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18428" w14:textId="77777777" w:rsidR="00BC698D" w:rsidRPr="002961DF" w:rsidRDefault="002961DF">
      <w:pPr>
        <w:pStyle w:val="CommentText"/>
        <w:rPr>
          <w:rFonts w:ascii="Arial" w:hAnsi="Arial" w:cs="Arial"/>
          <w:color w:val="BFBFBF" w:themeColor="background1" w:themeShade="BF"/>
          <w:sz w:val="36"/>
          <w:szCs w:val="36"/>
        </w:rPr>
      </w:pPr>
      <w:r>
        <w:rPr>
          <w:noProof/>
          <w:lang w:eastAsia="en-NZ"/>
        </w:rPr>
        <mc:AlternateContent>
          <mc:Choice Requires="wps">
            <w:drawing>
              <wp:anchor distT="0" distB="0" distL="114300" distR="114300" simplePos="0" relativeHeight="251657216" behindDoc="0" locked="0" layoutInCell="0" allowOverlap="1" wp14:anchorId="0D23177D" wp14:editId="1648C192">
                <wp:simplePos x="0" y="0"/>
                <wp:positionH relativeFrom="column">
                  <wp:posOffset>1525270</wp:posOffset>
                </wp:positionH>
                <wp:positionV relativeFrom="paragraph">
                  <wp:posOffset>189230</wp:posOffset>
                </wp:positionV>
                <wp:extent cx="3566160" cy="5486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A963" w14:textId="77777777" w:rsidR="00BD69CB" w:rsidRDefault="00BD69CB" w:rsidP="002961DF">
                            <w:pPr>
                              <w:pStyle w:val="Heading4"/>
                            </w:pPr>
                            <w:r>
                              <w:t>RUN DESCRIPTION</w:t>
                            </w:r>
                          </w:p>
                          <w:p w14:paraId="06B02E35" w14:textId="77777777" w:rsidR="00BD69CB" w:rsidRDefault="00BD69CB" w:rsidP="002961DF">
                            <w:pPr>
                              <w:jc w:val="center"/>
                              <w:rPr>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3177D" id="_x0000_t202" coordsize="21600,21600" o:spt="202" path="m,l,21600r21600,l21600,xe">
                <v:stroke joinstyle="miter"/>
                <v:path gradientshapeok="t" o:connecttype="rect"/>
              </v:shapetype>
              <v:shape id="Text Box 2" o:spid="_x0000_s1026" type="#_x0000_t202" style="position:absolute;margin-left:120.1pt;margin-top:14.9pt;width:280.8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E+8QEAAMYDAAAOAAAAZHJzL2Uyb0RvYy54bWysU9uO0zAQfUfiHyy/07SlDUvUdLXsahHS&#10;cpF2+YCp4yQWiceM3Sbl6xk73VLgDfFieS4+c+bMeHM99p04aPIGbSkXs7kU2iqsjG1K+fXp/tWV&#10;FD6AraBDq0t51F5eb1++2Ayu0Etssas0CQaxvhhcKdsQXJFlXrW6Bz9Dpy0Ha6QeApvUZBXBwOh9&#10;ly3n8zwbkCpHqLT37L2bgnKb8Otaq/C5rr0OoislcwvppHTu4pltN1A0BK416kQD/oFFD8Zy0TPU&#10;HQQQezJ/QfVGEXqsw0xhn2FdG6VTD9zNYv5HN48tOJ16YXG8O8vk/x+s+nT4QsJUPDspLPQ8oic9&#10;BvEOR7GM6gzOF5z06DgtjOyOmbFT7x5QffPC4m0LttE3RDi0Gipmt4gvs4unE46PILvhI1ZcBvYB&#10;E9BYUx8BWQzB6Dyl43kykYpi5+t1ni9yDimOrVdX+SqNLoPi+bUjH95r7EW8lJJ48gkdDg8+RDZQ&#10;PKfEYhbvTdel6Xf2NwcnRk9iHwlP1MO4G09q7LA6ch+E0zLx8vOlRfohxcCLVEr/fQ+kpeg+WNbi&#10;7WLFZEVIxmr9ZskGXUZ2lxGwiqFKGaSYrrdh2ta9I9O0XGlS3+IN61eb1FoUemJ14s3Lkjo+LXbc&#10;xks7Zf36ftufAAAA//8DAFBLAwQUAAYACAAAACEAMrgkidwAAAAKAQAADwAAAGRycy9kb3ducmV2&#10;LnhtbEyPwU7DMBBE70j8g7VI3KidqFRtiFMhEFcQLSBx28bbJCJeR7HbhL9nOcFtRvs0O1NuZ9+r&#10;M42xC2whWxhQxHVwHTcW3vZPN2tQMSE77AOThW+KsK0uL0osXJj4lc671CgJ4VighTalodA61i15&#10;jIswEMvtGEaPSezYaDfiJOG+17kxK+2xY/nQ4kAPLdVfu5O38P58/PxYmpfm0d8OU5iNZr/R1l5f&#10;zfd3oBLN6Q+G3/pSHSrpdAgndlH1FvKlyQUVsZEJAqxNJuIgZLbKQVel/j+h+gEAAP//AwBQSwEC&#10;LQAUAAYACAAAACEAtoM4kv4AAADhAQAAEwAAAAAAAAAAAAAAAAAAAAAAW0NvbnRlbnRfVHlwZXNd&#10;LnhtbFBLAQItABQABgAIAAAAIQA4/SH/1gAAAJQBAAALAAAAAAAAAAAAAAAAAC8BAABfcmVscy8u&#10;cmVsc1BLAQItABQABgAIAAAAIQDJQXE+8QEAAMYDAAAOAAAAAAAAAAAAAAAAAC4CAABkcnMvZTJv&#10;RG9jLnhtbFBLAQItABQABgAIAAAAIQAyuCSJ3AAAAAoBAAAPAAAAAAAAAAAAAAAAAEsEAABkcnMv&#10;ZG93bnJldi54bWxQSwUGAAAAAAQABADzAAAAVAUAAAAA&#10;" o:allowincell="f" filled="f" stroked="f">
                <v:textbox>
                  <w:txbxContent>
                    <w:p w14:paraId="5535A963" w14:textId="77777777" w:rsidR="00BD69CB" w:rsidRDefault="00BD69CB" w:rsidP="002961DF">
                      <w:pPr>
                        <w:pStyle w:val="Heading4"/>
                      </w:pPr>
                      <w:r>
                        <w:t>RUN DESCRIPTION</w:t>
                      </w:r>
                    </w:p>
                    <w:p w14:paraId="06B02E35" w14:textId="77777777" w:rsidR="00BD69CB" w:rsidRDefault="00BD69CB" w:rsidP="002961DF">
                      <w:pPr>
                        <w:jc w:val="center"/>
                        <w:rPr>
                          <w:sz w:val="40"/>
                        </w:rPr>
                      </w:pPr>
                    </w:p>
                  </w:txbxContent>
                </v:textbox>
              </v:shape>
            </w:pict>
          </mc:Fallback>
        </mc:AlternateContent>
      </w:r>
      <w:r w:rsidR="00BC698D" w:rsidRPr="002961DF">
        <w:rPr>
          <w:rFonts w:ascii="Arial" w:hAnsi="Arial" w:cs="Arial"/>
          <w:color w:val="BFBFBF" w:themeColor="background1" w:themeShade="BF"/>
          <w:sz w:val="36"/>
          <w:szCs w:val="36"/>
        </w:rPr>
        <w:t>DHB LOGO</w:t>
      </w:r>
    </w:p>
    <w:p w14:paraId="6D27C16E" w14:textId="77777777" w:rsidR="00BC698D" w:rsidRDefault="00BC698D">
      <w:pPr>
        <w:pStyle w:val="CommentText"/>
      </w:pPr>
    </w:p>
    <w:p w14:paraId="29347D11" w14:textId="77777777" w:rsidR="00BC698D" w:rsidRDefault="00BC698D">
      <w:pPr>
        <w:pStyle w:val="CommentText"/>
      </w:pPr>
    </w:p>
    <w:p w14:paraId="5DAEC26D" w14:textId="77777777" w:rsidR="00BD69CB" w:rsidRDefault="00BD69CB"/>
    <w:p w14:paraId="1465B3DB" w14:textId="77777777" w:rsidR="00BD69CB" w:rsidRDefault="00BD69CB">
      <w:pPr>
        <w:rPr>
          <w:rFonts w:ascii="Arial" w:hAnsi="Arial"/>
          <w:b/>
        </w:rPr>
      </w:pPr>
    </w:p>
    <w:tbl>
      <w:tblPr>
        <w:tblW w:w="0" w:type="auto"/>
        <w:tblInd w:w="-34" w:type="dxa"/>
        <w:tblLayout w:type="fixed"/>
        <w:tblLook w:val="0000" w:firstRow="0" w:lastRow="0" w:firstColumn="0" w:lastColumn="0" w:noHBand="0" w:noVBand="0"/>
      </w:tblPr>
      <w:tblGrid>
        <w:gridCol w:w="2981"/>
        <w:gridCol w:w="7230"/>
      </w:tblGrid>
      <w:tr w:rsidR="00BD69CB" w14:paraId="5A4896F9" w14:textId="77777777" w:rsidTr="00834C6B">
        <w:trPr>
          <w:cantSplit/>
          <w:trHeight w:val="361"/>
        </w:trPr>
        <w:tc>
          <w:tcPr>
            <w:tcW w:w="2981" w:type="dxa"/>
            <w:tcBorders>
              <w:top w:val="single" w:sz="4" w:space="0" w:color="auto"/>
              <w:left w:val="single" w:sz="4" w:space="0" w:color="auto"/>
              <w:bottom w:val="single" w:sz="4" w:space="0" w:color="auto"/>
              <w:right w:val="single" w:sz="4" w:space="0" w:color="auto"/>
            </w:tcBorders>
            <w:shd w:val="pct5" w:color="auto" w:fill="FFFFFF"/>
            <w:vAlign w:val="center"/>
          </w:tcPr>
          <w:p w14:paraId="1CB18D63" w14:textId="77777777" w:rsidR="00BD69CB" w:rsidRDefault="00BD69CB" w:rsidP="00834C6B">
            <w:pPr>
              <w:spacing w:before="120" w:after="120"/>
              <w:rPr>
                <w:rFonts w:ascii="Arial" w:hAnsi="Arial"/>
                <w:b/>
              </w:rPr>
            </w:pPr>
            <w:r>
              <w:rPr>
                <w:rFonts w:ascii="Arial" w:hAnsi="Arial"/>
                <w:b/>
              </w:rPr>
              <w:t>POSITION:</w:t>
            </w:r>
          </w:p>
        </w:tc>
        <w:tc>
          <w:tcPr>
            <w:tcW w:w="7226" w:type="dxa"/>
            <w:tcBorders>
              <w:top w:val="single" w:sz="4" w:space="0" w:color="auto"/>
              <w:left w:val="single" w:sz="4" w:space="0" w:color="auto"/>
              <w:bottom w:val="single" w:sz="4" w:space="0" w:color="auto"/>
              <w:right w:val="single" w:sz="4" w:space="0" w:color="auto"/>
            </w:tcBorders>
            <w:shd w:val="pct5" w:color="auto" w:fill="FFFFFF"/>
            <w:vAlign w:val="center"/>
          </w:tcPr>
          <w:p w14:paraId="6289C49D" w14:textId="77777777" w:rsidR="00BD69CB" w:rsidRPr="00C13AA4" w:rsidRDefault="00C13AA4" w:rsidP="00834C6B">
            <w:pPr>
              <w:pStyle w:val="Style4"/>
              <w:spacing w:before="120" w:after="120"/>
              <w:rPr>
                <w:rFonts w:ascii="Arial" w:hAnsi="Arial"/>
                <w:b w:val="0"/>
                <w:color w:val="FF0000"/>
              </w:rPr>
            </w:pPr>
            <w:r w:rsidRPr="00C13AA4">
              <w:rPr>
                <w:rFonts w:ascii="Arial" w:hAnsi="Arial"/>
                <w:b w:val="0"/>
                <w:color w:val="FF0000"/>
              </w:rPr>
              <w:t>Run Name</w:t>
            </w:r>
          </w:p>
        </w:tc>
      </w:tr>
      <w:tr w:rsidR="00BD69CB" w14:paraId="5EDFE9A7" w14:textId="77777777" w:rsidTr="00834C6B">
        <w:trPr>
          <w:cantSplit/>
          <w:trHeight w:val="138"/>
        </w:trPr>
        <w:tc>
          <w:tcPr>
            <w:tcW w:w="2981" w:type="dxa"/>
            <w:vAlign w:val="center"/>
          </w:tcPr>
          <w:p w14:paraId="2DD4A36D" w14:textId="77777777" w:rsidR="00BD69CB" w:rsidRDefault="00BD69CB" w:rsidP="00834C6B">
            <w:pPr>
              <w:rPr>
                <w:rFonts w:ascii="Arial" w:hAnsi="Arial"/>
                <w:b/>
              </w:rPr>
            </w:pPr>
          </w:p>
        </w:tc>
        <w:tc>
          <w:tcPr>
            <w:tcW w:w="7226" w:type="dxa"/>
            <w:vAlign w:val="center"/>
          </w:tcPr>
          <w:p w14:paraId="518E65B0" w14:textId="77777777" w:rsidR="00BD69CB" w:rsidRPr="00C13AA4" w:rsidRDefault="00BD69CB" w:rsidP="00834C6B">
            <w:pPr>
              <w:pStyle w:val="CommentText"/>
              <w:rPr>
                <w:rFonts w:ascii="Arial" w:hAnsi="Arial"/>
                <w:color w:val="FF0000"/>
              </w:rPr>
            </w:pPr>
          </w:p>
        </w:tc>
      </w:tr>
      <w:tr w:rsidR="00BD69CB" w14:paraId="44849672" w14:textId="77777777" w:rsidTr="00834C6B">
        <w:trPr>
          <w:cantSplit/>
        </w:trPr>
        <w:tc>
          <w:tcPr>
            <w:tcW w:w="2981" w:type="dxa"/>
            <w:tcBorders>
              <w:top w:val="single" w:sz="4" w:space="0" w:color="auto"/>
              <w:left w:val="single" w:sz="4" w:space="0" w:color="auto"/>
              <w:bottom w:val="single" w:sz="4" w:space="0" w:color="auto"/>
              <w:right w:val="single" w:sz="4" w:space="0" w:color="auto"/>
            </w:tcBorders>
            <w:shd w:val="pct5" w:color="auto" w:fill="FFFFFF"/>
            <w:vAlign w:val="center"/>
          </w:tcPr>
          <w:p w14:paraId="4F1387E7" w14:textId="77777777" w:rsidR="00BD69CB" w:rsidRDefault="00BD69CB" w:rsidP="00834C6B">
            <w:pPr>
              <w:spacing w:before="120" w:after="120"/>
              <w:rPr>
                <w:rFonts w:ascii="Arial" w:hAnsi="Arial"/>
                <w:b/>
              </w:rPr>
            </w:pPr>
            <w:r>
              <w:rPr>
                <w:rFonts w:ascii="Arial" w:hAnsi="Arial"/>
                <w:b/>
              </w:rPr>
              <w:t>DEPARTMENT:</w:t>
            </w:r>
          </w:p>
        </w:tc>
        <w:tc>
          <w:tcPr>
            <w:tcW w:w="7226" w:type="dxa"/>
            <w:tcBorders>
              <w:top w:val="single" w:sz="4" w:space="0" w:color="auto"/>
              <w:left w:val="single" w:sz="4" w:space="0" w:color="auto"/>
              <w:bottom w:val="single" w:sz="4" w:space="0" w:color="auto"/>
              <w:right w:val="single" w:sz="4" w:space="0" w:color="auto"/>
            </w:tcBorders>
            <w:shd w:val="pct5" w:color="auto" w:fill="FFFFFF"/>
            <w:vAlign w:val="center"/>
          </w:tcPr>
          <w:p w14:paraId="3B5199C3" w14:textId="77777777" w:rsidR="00BD69CB" w:rsidRPr="00C13AA4" w:rsidRDefault="00C13AA4" w:rsidP="00834C6B">
            <w:pPr>
              <w:spacing w:before="120" w:after="120"/>
              <w:rPr>
                <w:rFonts w:ascii="Arial" w:hAnsi="Arial"/>
                <w:color w:val="FF0000"/>
              </w:rPr>
            </w:pPr>
            <w:r w:rsidRPr="00C13AA4">
              <w:rPr>
                <w:rFonts w:ascii="Arial" w:hAnsi="Arial"/>
                <w:color w:val="FF0000"/>
              </w:rPr>
              <w:t>Service</w:t>
            </w:r>
          </w:p>
        </w:tc>
      </w:tr>
      <w:tr w:rsidR="00BD69CB" w14:paraId="7F5687A3" w14:textId="77777777" w:rsidTr="00834C6B">
        <w:trPr>
          <w:cantSplit/>
        </w:trPr>
        <w:tc>
          <w:tcPr>
            <w:tcW w:w="10207" w:type="dxa"/>
            <w:gridSpan w:val="2"/>
            <w:vAlign w:val="center"/>
          </w:tcPr>
          <w:p w14:paraId="2D8C6DA1" w14:textId="77777777" w:rsidR="00BD69CB" w:rsidRPr="00C13AA4" w:rsidRDefault="00BD69CB" w:rsidP="00834C6B">
            <w:pPr>
              <w:rPr>
                <w:rFonts w:ascii="Arial" w:hAnsi="Arial"/>
                <w:color w:val="FF0000"/>
              </w:rPr>
            </w:pPr>
          </w:p>
        </w:tc>
      </w:tr>
      <w:tr w:rsidR="00BD69CB" w14:paraId="51B89C5A" w14:textId="77777777" w:rsidTr="00834C6B">
        <w:trPr>
          <w:cantSplit/>
        </w:trPr>
        <w:tc>
          <w:tcPr>
            <w:tcW w:w="2977" w:type="dxa"/>
            <w:tcBorders>
              <w:top w:val="single" w:sz="4" w:space="0" w:color="auto"/>
              <w:left w:val="single" w:sz="4" w:space="0" w:color="auto"/>
              <w:bottom w:val="single" w:sz="4" w:space="0" w:color="auto"/>
              <w:right w:val="single" w:sz="4" w:space="0" w:color="auto"/>
            </w:tcBorders>
            <w:shd w:val="pct5" w:color="auto" w:fill="FFFFFF"/>
            <w:vAlign w:val="center"/>
          </w:tcPr>
          <w:p w14:paraId="359E635D" w14:textId="77777777" w:rsidR="00BD69CB" w:rsidRDefault="00BD69CB" w:rsidP="00834C6B">
            <w:pPr>
              <w:pStyle w:val="Style4"/>
              <w:spacing w:before="120" w:after="120"/>
              <w:rPr>
                <w:rFonts w:ascii="Arial" w:hAnsi="Arial"/>
              </w:rPr>
            </w:pPr>
            <w:r>
              <w:rPr>
                <w:rFonts w:ascii="Arial" w:hAnsi="Arial"/>
              </w:rPr>
              <w:t>PLACE OF WORK:</w:t>
            </w:r>
          </w:p>
        </w:tc>
        <w:tc>
          <w:tcPr>
            <w:tcW w:w="7230" w:type="dxa"/>
            <w:tcBorders>
              <w:top w:val="single" w:sz="4" w:space="0" w:color="auto"/>
              <w:left w:val="single" w:sz="4" w:space="0" w:color="auto"/>
              <w:bottom w:val="single" w:sz="4" w:space="0" w:color="auto"/>
              <w:right w:val="single" w:sz="4" w:space="0" w:color="auto"/>
            </w:tcBorders>
            <w:shd w:val="pct5" w:color="auto" w:fill="FFFFFF"/>
            <w:vAlign w:val="center"/>
          </w:tcPr>
          <w:p w14:paraId="1856B709" w14:textId="77777777" w:rsidR="00BD69CB" w:rsidRPr="00C13AA4" w:rsidRDefault="00BD69CB" w:rsidP="00834C6B">
            <w:pPr>
              <w:spacing w:before="120" w:after="120"/>
              <w:rPr>
                <w:rFonts w:ascii="Arial" w:hAnsi="Arial"/>
                <w:color w:val="FF0000"/>
              </w:rPr>
            </w:pPr>
            <w:r w:rsidRPr="00C13AA4">
              <w:rPr>
                <w:rFonts w:ascii="Arial" w:hAnsi="Arial"/>
                <w:color w:val="FF0000"/>
              </w:rPr>
              <w:t>Hospital</w:t>
            </w:r>
            <w:r w:rsidR="00BC698D">
              <w:rPr>
                <w:rFonts w:ascii="Arial" w:hAnsi="Arial"/>
                <w:color w:val="FF0000"/>
              </w:rPr>
              <w:t xml:space="preserve"> / Non Hospital site</w:t>
            </w:r>
          </w:p>
        </w:tc>
      </w:tr>
      <w:tr w:rsidR="00BD69CB" w14:paraId="3413E4C6" w14:textId="77777777" w:rsidTr="00834C6B">
        <w:trPr>
          <w:cantSplit/>
        </w:trPr>
        <w:tc>
          <w:tcPr>
            <w:tcW w:w="10207" w:type="dxa"/>
            <w:gridSpan w:val="2"/>
            <w:vAlign w:val="center"/>
          </w:tcPr>
          <w:p w14:paraId="3252F87F" w14:textId="77777777" w:rsidR="00BD69CB" w:rsidRPr="00C13AA4" w:rsidRDefault="00BD69CB" w:rsidP="00834C6B">
            <w:pPr>
              <w:rPr>
                <w:rFonts w:ascii="Arial" w:hAnsi="Arial"/>
                <w:color w:val="FF0000"/>
              </w:rPr>
            </w:pPr>
          </w:p>
        </w:tc>
      </w:tr>
      <w:tr w:rsidR="00BD69CB" w14:paraId="118DC441" w14:textId="77777777" w:rsidTr="00834C6B">
        <w:trPr>
          <w:cantSplit/>
        </w:trPr>
        <w:tc>
          <w:tcPr>
            <w:tcW w:w="2981" w:type="dxa"/>
            <w:tcBorders>
              <w:top w:val="single" w:sz="4" w:space="0" w:color="auto"/>
              <w:left w:val="single" w:sz="4" w:space="0" w:color="auto"/>
              <w:bottom w:val="single" w:sz="4" w:space="0" w:color="auto"/>
              <w:right w:val="single" w:sz="4" w:space="0" w:color="auto"/>
            </w:tcBorders>
            <w:shd w:val="pct10" w:color="auto" w:fill="FFFFFF"/>
            <w:vAlign w:val="center"/>
          </w:tcPr>
          <w:p w14:paraId="7A3C4217" w14:textId="77777777" w:rsidR="00BD69CB" w:rsidRDefault="00BD69CB" w:rsidP="00834C6B">
            <w:pPr>
              <w:spacing w:before="120" w:after="120"/>
              <w:rPr>
                <w:rFonts w:ascii="Arial" w:hAnsi="Arial"/>
                <w:b/>
              </w:rPr>
            </w:pPr>
            <w:r>
              <w:rPr>
                <w:rFonts w:ascii="Arial" w:hAnsi="Arial"/>
                <w:b/>
              </w:rPr>
              <w:t>RESPONSIBLE TO:</w:t>
            </w:r>
          </w:p>
        </w:tc>
        <w:tc>
          <w:tcPr>
            <w:tcW w:w="7226" w:type="dxa"/>
            <w:tcBorders>
              <w:top w:val="single" w:sz="4" w:space="0" w:color="auto"/>
              <w:left w:val="single" w:sz="4" w:space="0" w:color="auto"/>
              <w:bottom w:val="single" w:sz="4" w:space="0" w:color="auto"/>
              <w:right w:val="single" w:sz="4" w:space="0" w:color="auto"/>
            </w:tcBorders>
            <w:shd w:val="pct10" w:color="auto" w:fill="FFFFFF"/>
            <w:vAlign w:val="center"/>
          </w:tcPr>
          <w:p w14:paraId="74C0551A" w14:textId="77777777" w:rsidR="00BD69CB" w:rsidRPr="00C13AA4" w:rsidRDefault="00BD69CB" w:rsidP="00834C6B">
            <w:pPr>
              <w:spacing w:before="120" w:after="120"/>
              <w:rPr>
                <w:rFonts w:ascii="Arial" w:hAnsi="Arial"/>
                <w:color w:val="FF0000"/>
              </w:rPr>
            </w:pPr>
            <w:r w:rsidRPr="00C13AA4">
              <w:rPr>
                <w:rFonts w:ascii="Arial" w:hAnsi="Arial"/>
                <w:color w:val="FF0000"/>
              </w:rPr>
              <w:t>Clinical Director and Manager, through a nominated Consultant/Physician.</w:t>
            </w:r>
          </w:p>
        </w:tc>
      </w:tr>
      <w:tr w:rsidR="00BD69CB" w14:paraId="78B2303E" w14:textId="77777777" w:rsidTr="00834C6B">
        <w:trPr>
          <w:cantSplit/>
        </w:trPr>
        <w:tc>
          <w:tcPr>
            <w:tcW w:w="2981" w:type="dxa"/>
            <w:vAlign w:val="center"/>
          </w:tcPr>
          <w:p w14:paraId="06AEA432" w14:textId="77777777" w:rsidR="00BD69CB" w:rsidRDefault="00BD69CB" w:rsidP="00834C6B">
            <w:pPr>
              <w:rPr>
                <w:rFonts w:ascii="Arial" w:hAnsi="Arial"/>
                <w:b/>
              </w:rPr>
            </w:pPr>
          </w:p>
        </w:tc>
        <w:tc>
          <w:tcPr>
            <w:tcW w:w="7226" w:type="dxa"/>
            <w:vAlign w:val="center"/>
          </w:tcPr>
          <w:p w14:paraId="74DDB694" w14:textId="77777777" w:rsidR="00BD69CB" w:rsidRPr="00C13AA4" w:rsidRDefault="00BD69CB" w:rsidP="00834C6B">
            <w:pPr>
              <w:rPr>
                <w:rFonts w:ascii="Arial" w:hAnsi="Arial"/>
                <w:color w:val="FF0000"/>
              </w:rPr>
            </w:pPr>
          </w:p>
        </w:tc>
      </w:tr>
      <w:tr w:rsidR="00BD69CB" w14:paraId="6467D62E" w14:textId="77777777" w:rsidTr="00834C6B">
        <w:trPr>
          <w:cantSplit/>
        </w:trPr>
        <w:tc>
          <w:tcPr>
            <w:tcW w:w="2981" w:type="dxa"/>
            <w:tcBorders>
              <w:top w:val="single" w:sz="4" w:space="0" w:color="auto"/>
              <w:left w:val="single" w:sz="4" w:space="0" w:color="auto"/>
              <w:bottom w:val="single" w:sz="4" w:space="0" w:color="auto"/>
              <w:right w:val="single" w:sz="4" w:space="0" w:color="auto"/>
            </w:tcBorders>
            <w:shd w:val="pct10" w:color="auto" w:fill="FFFFFF"/>
            <w:vAlign w:val="center"/>
          </w:tcPr>
          <w:p w14:paraId="66F1AAB0" w14:textId="77777777" w:rsidR="00BD69CB" w:rsidRDefault="00BD69CB" w:rsidP="00834C6B">
            <w:pPr>
              <w:spacing w:before="120" w:after="120"/>
              <w:rPr>
                <w:rFonts w:ascii="Arial" w:hAnsi="Arial"/>
                <w:b/>
              </w:rPr>
            </w:pPr>
            <w:r>
              <w:rPr>
                <w:rFonts w:ascii="Arial" w:hAnsi="Arial"/>
                <w:b/>
              </w:rPr>
              <w:t>FUNCTIONAL RELATIONSHIPS:</w:t>
            </w:r>
          </w:p>
        </w:tc>
        <w:tc>
          <w:tcPr>
            <w:tcW w:w="7226" w:type="dxa"/>
            <w:tcBorders>
              <w:top w:val="single" w:sz="4" w:space="0" w:color="auto"/>
              <w:left w:val="single" w:sz="4" w:space="0" w:color="auto"/>
              <w:bottom w:val="single" w:sz="4" w:space="0" w:color="auto"/>
              <w:right w:val="single" w:sz="4" w:space="0" w:color="auto"/>
            </w:tcBorders>
            <w:shd w:val="pct10" w:color="auto" w:fill="FFFFFF"/>
            <w:vAlign w:val="center"/>
          </w:tcPr>
          <w:p w14:paraId="602E1EFE" w14:textId="77777777" w:rsidR="00BD69CB" w:rsidRPr="00C13AA4" w:rsidRDefault="00BD69CB" w:rsidP="00834C6B">
            <w:pPr>
              <w:pStyle w:val="CommentText"/>
              <w:spacing w:before="120" w:after="120"/>
              <w:rPr>
                <w:rFonts w:ascii="Arial" w:hAnsi="Arial"/>
                <w:color w:val="FF0000"/>
              </w:rPr>
            </w:pPr>
            <w:r w:rsidRPr="00C13AA4">
              <w:rPr>
                <w:rFonts w:ascii="Arial" w:hAnsi="Arial"/>
                <w:color w:val="FF0000"/>
              </w:rPr>
              <w:t>Healthcare consumer, Hospital and community based healthcare workers</w:t>
            </w:r>
          </w:p>
        </w:tc>
      </w:tr>
      <w:tr w:rsidR="00BD69CB" w14:paraId="55D754BD" w14:textId="77777777" w:rsidTr="00834C6B">
        <w:trPr>
          <w:cantSplit/>
        </w:trPr>
        <w:tc>
          <w:tcPr>
            <w:tcW w:w="2981" w:type="dxa"/>
            <w:vAlign w:val="center"/>
          </w:tcPr>
          <w:p w14:paraId="7E908FBA" w14:textId="77777777" w:rsidR="00BD69CB" w:rsidRDefault="00BD69CB" w:rsidP="00834C6B">
            <w:pPr>
              <w:rPr>
                <w:rFonts w:ascii="Arial" w:hAnsi="Arial"/>
                <w:b/>
              </w:rPr>
            </w:pPr>
          </w:p>
        </w:tc>
        <w:tc>
          <w:tcPr>
            <w:tcW w:w="7226" w:type="dxa"/>
            <w:vAlign w:val="center"/>
          </w:tcPr>
          <w:p w14:paraId="0AE6DDCA" w14:textId="77777777" w:rsidR="00BD69CB" w:rsidRPr="00C13AA4" w:rsidRDefault="00BD69CB" w:rsidP="00834C6B">
            <w:pPr>
              <w:rPr>
                <w:rFonts w:ascii="Arial" w:hAnsi="Arial"/>
                <w:color w:val="FF0000"/>
              </w:rPr>
            </w:pPr>
          </w:p>
        </w:tc>
      </w:tr>
      <w:tr w:rsidR="00BD69CB" w14:paraId="064857FF" w14:textId="77777777" w:rsidTr="00834C6B">
        <w:trPr>
          <w:cantSplit/>
        </w:trPr>
        <w:tc>
          <w:tcPr>
            <w:tcW w:w="2981" w:type="dxa"/>
            <w:tcBorders>
              <w:top w:val="single" w:sz="4" w:space="0" w:color="auto"/>
              <w:left w:val="single" w:sz="4" w:space="0" w:color="auto"/>
              <w:bottom w:val="single" w:sz="4" w:space="0" w:color="auto"/>
              <w:right w:val="single" w:sz="4" w:space="0" w:color="auto"/>
            </w:tcBorders>
            <w:shd w:val="pct12" w:color="auto" w:fill="FFFFFF"/>
            <w:vAlign w:val="center"/>
          </w:tcPr>
          <w:p w14:paraId="40DAC601" w14:textId="77777777" w:rsidR="00BD69CB" w:rsidRDefault="00BD69CB" w:rsidP="00834C6B">
            <w:pPr>
              <w:spacing w:before="120" w:after="120"/>
              <w:rPr>
                <w:rFonts w:ascii="Arial" w:hAnsi="Arial"/>
                <w:b/>
              </w:rPr>
            </w:pPr>
            <w:r>
              <w:rPr>
                <w:rFonts w:ascii="Arial" w:hAnsi="Arial"/>
                <w:b/>
              </w:rPr>
              <w:t>PRIMARY OBJECTIVE:</w:t>
            </w:r>
          </w:p>
        </w:tc>
        <w:tc>
          <w:tcPr>
            <w:tcW w:w="7226" w:type="dxa"/>
            <w:tcBorders>
              <w:top w:val="single" w:sz="4" w:space="0" w:color="auto"/>
              <w:left w:val="single" w:sz="4" w:space="0" w:color="auto"/>
              <w:bottom w:val="single" w:sz="4" w:space="0" w:color="auto"/>
              <w:right w:val="single" w:sz="4" w:space="0" w:color="auto"/>
            </w:tcBorders>
            <w:shd w:val="pct12" w:color="auto" w:fill="FFFFFF"/>
            <w:vAlign w:val="center"/>
          </w:tcPr>
          <w:p w14:paraId="23EAEB0F" w14:textId="77777777" w:rsidR="00BD69CB" w:rsidRPr="00C13AA4" w:rsidRDefault="00BD69CB" w:rsidP="00834C6B">
            <w:pPr>
              <w:spacing w:before="120" w:after="120"/>
              <w:rPr>
                <w:rFonts w:ascii="Arial" w:hAnsi="Arial"/>
                <w:color w:val="FF0000"/>
              </w:rPr>
            </w:pPr>
            <w:r w:rsidRPr="00C13AA4">
              <w:rPr>
                <w:rFonts w:ascii="Arial" w:hAnsi="Arial"/>
                <w:color w:val="FF0000"/>
              </w:rPr>
              <w:t xml:space="preserve">To facilitate the management of patients under the care of the </w:t>
            </w:r>
            <w:r w:rsidR="00635D21" w:rsidRPr="00C13AA4">
              <w:rPr>
                <w:rFonts w:ascii="Arial" w:hAnsi="Arial"/>
                <w:color w:val="FF0000"/>
              </w:rPr>
              <w:t xml:space="preserve">xx </w:t>
            </w:r>
            <w:r w:rsidRPr="00C13AA4">
              <w:rPr>
                <w:rFonts w:ascii="Arial" w:hAnsi="Arial"/>
                <w:color w:val="FF0000"/>
              </w:rPr>
              <w:t>Service.</w:t>
            </w:r>
          </w:p>
        </w:tc>
      </w:tr>
      <w:tr w:rsidR="00BD69CB" w14:paraId="23145DA8" w14:textId="77777777" w:rsidTr="00834C6B">
        <w:trPr>
          <w:cantSplit/>
        </w:trPr>
        <w:tc>
          <w:tcPr>
            <w:tcW w:w="2981" w:type="dxa"/>
            <w:vAlign w:val="center"/>
          </w:tcPr>
          <w:p w14:paraId="2064984C" w14:textId="77777777" w:rsidR="00BD69CB" w:rsidRDefault="00BD69CB" w:rsidP="00834C6B">
            <w:pPr>
              <w:rPr>
                <w:rFonts w:ascii="Arial" w:hAnsi="Arial"/>
                <w:b/>
              </w:rPr>
            </w:pPr>
          </w:p>
        </w:tc>
        <w:tc>
          <w:tcPr>
            <w:tcW w:w="7226" w:type="dxa"/>
            <w:vAlign w:val="center"/>
          </w:tcPr>
          <w:p w14:paraId="4E335A19" w14:textId="77777777" w:rsidR="00BD69CB" w:rsidRPr="00C13AA4" w:rsidRDefault="00BD69CB" w:rsidP="00834C6B">
            <w:pPr>
              <w:rPr>
                <w:rFonts w:ascii="Arial" w:hAnsi="Arial"/>
                <w:color w:val="FF0000"/>
              </w:rPr>
            </w:pPr>
          </w:p>
        </w:tc>
      </w:tr>
      <w:tr w:rsidR="00BD69CB" w14:paraId="692564E6" w14:textId="77777777" w:rsidTr="00834C6B">
        <w:trPr>
          <w:cantSplit/>
        </w:trPr>
        <w:tc>
          <w:tcPr>
            <w:tcW w:w="2981" w:type="dxa"/>
            <w:tcBorders>
              <w:top w:val="single" w:sz="4" w:space="0" w:color="auto"/>
              <w:left w:val="single" w:sz="4" w:space="0" w:color="auto"/>
              <w:right w:val="single" w:sz="4" w:space="0" w:color="auto"/>
            </w:tcBorders>
            <w:shd w:val="pct12" w:color="auto" w:fill="FFFFFF"/>
            <w:vAlign w:val="center"/>
          </w:tcPr>
          <w:p w14:paraId="5F59B113" w14:textId="77777777" w:rsidR="00BD69CB" w:rsidRDefault="00BD69CB" w:rsidP="00834C6B">
            <w:pPr>
              <w:spacing w:before="120" w:after="120"/>
              <w:rPr>
                <w:rFonts w:ascii="Arial" w:hAnsi="Arial"/>
                <w:b/>
              </w:rPr>
            </w:pPr>
            <w:r>
              <w:rPr>
                <w:rFonts w:ascii="Arial" w:hAnsi="Arial"/>
                <w:b/>
              </w:rPr>
              <w:t>RUN RECOGNITION:</w:t>
            </w:r>
          </w:p>
        </w:tc>
        <w:tc>
          <w:tcPr>
            <w:tcW w:w="7226" w:type="dxa"/>
            <w:tcBorders>
              <w:top w:val="single" w:sz="4" w:space="0" w:color="auto"/>
              <w:left w:val="single" w:sz="4" w:space="0" w:color="auto"/>
              <w:right w:val="single" w:sz="4" w:space="0" w:color="auto"/>
            </w:tcBorders>
            <w:shd w:val="pct12" w:color="auto" w:fill="FFFFFF"/>
            <w:vAlign w:val="center"/>
          </w:tcPr>
          <w:p w14:paraId="0EEB04D7" w14:textId="77777777" w:rsidR="00BD69CB" w:rsidRPr="00C13AA4" w:rsidRDefault="00635D21" w:rsidP="00834C6B">
            <w:pPr>
              <w:spacing w:before="120" w:after="120"/>
              <w:rPr>
                <w:rFonts w:ascii="Arial" w:hAnsi="Arial"/>
                <w:color w:val="FF0000"/>
              </w:rPr>
            </w:pPr>
            <w:r w:rsidRPr="00C13AA4">
              <w:rPr>
                <w:rFonts w:ascii="Arial" w:hAnsi="Arial"/>
                <w:color w:val="FF0000"/>
              </w:rPr>
              <w:t>Medical Council &amp;/or College recognition</w:t>
            </w:r>
          </w:p>
        </w:tc>
      </w:tr>
      <w:tr w:rsidR="00BD69CB" w14:paraId="448DBFE8" w14:textId="77777777" w:rsidTr="00834C6B">
        <w:trPr>
          <w:cantSplit/>
        </w:trPr>
        <w:tc>
          <w:tcPr>
            <w:tcW w:w="2981" w:type="dxa"/>
            <w:tcBorders>
              <w:top w:val="single" w:sz="4" w:space="0" w:color="auto"/>
              <w:bottom w:val="single" w:sz="4" w:space="0" w:color="auto"/>
            </w:tcBorders>
            <w:vAlign w:val="center"/>
          </w:tcPr>
          <w:p w14:paraId="5A9CBF9E" w14:textId="77777777" w:rsidR="00BD69CB" w:rsidRDefault="00BD69CB" w:rsidP="00834C6B">
            <w:pPr>
              <w:rPr>
                <w:rFonts w:ascii="Arial" w:hAnsi="Arial"/>
                <w:b/>
              </w:rPr>
            </w:pPr>
          </w:p>
        </w:tc>
        <w:tc>
          <w:tcPr>
            <w:tcW w:w="7226" w:type="dxa"/>
            <w:tcBorders>
              <w:top w:val="single" w:sz="4" w:space="0" w:color="auto"/>
              <w:bottom w:val="single" w:sz="4" w:space="0" w:color="auto"/>
            </w:tcBorders>
            <w:vAlign w:val="center"/>
          </w:tcPr>
          <w:p w14:paraId="4A6FF819" w14:textId="77777777" w:rsidR="00BD69CB" w:rsidRPr="00C13AA4" w:rsidRDefault="00BD69CB" w:rsidP="00834C6B">
            <w:pPr>
              <w:rPr>
                <w:rFonts w:ascii="Arial" w:hAnsi="Arial"/>
                <w:color w:val="FF0000"/>
              </w:rPr>
            </w:pPr>
          </w:p>
        </w:tc>
      </w:tr>
      <w:tr w:rsidR="00BD69CB" w14:paraId="554CB8C3" w14:textId="77777777" w:rsidTr="00834C6B">
        <w:trPr>
          <w:cantSplit/>
        </w:trPr>
        <w:tc>
          <w:tcPr>
            <w:tcW w:w="2981" w:type="dxa"/>
            <w:tcBorders>
              <w:top w:val="single" w:sz="4" w:space="0" w:color="auto"/>
              <w:left w:val="single" w:sz="4" w:space="0" w:color="auto"/>
              <w:bottom w:val="single" w:sz="4" w:space="0" w:color="auto"/>
              <w:right w:val="single" w:sz="4" w:space="0" w:color="auto"/>
            </w:tcBorders>
            <w:shd w:val="pct12" w:color="auto" w:fill="FFFFFF"/>
            <w:vAlign w:val="center"/>
          </w:tcPr>
          <w:p w14:paraId="0D08058B" w14:textId="77777777" w:rsidR="00BD69CB" w:rsidRDefault="00BD69CB" w:rsidP="00834C6B">
            <w:pPr>
              <w:spacing w:before="120" w:after="120"/>
              <w:rPr>
                <w:rFonts w:ascii="Arial" w:hAnsi="Arial"/>
                <w:b/>
              </w:rPr>
            </w:pPr>
            <w:r>
              <w:rPr>
                <w:rFonts w:ascii="Arial" w:hAnsi="Arial"/>
                <w:b/>
              </w:rPr>
              <w:t>RUN PERIOD:</w:t>
            </w:r>
          </w:p>
        </w:tc>
        <w:tc>
          <w:tcPr>
            <w:tcW w:w="7226" w:type="dxa"/>
            <w:tcBorders>
              <w:top w:val="single" w:sz="4" w:space="0" w:color="auto"/>
              <w:left w:val="single" w:sz="4" w:space="0" w:color="auto"/>
              <w:bottom w:val="single" w:sz="4" w:space="0" w:color="auto"/>
              <w:right w:val="single" w:sz="4" w:space="0" w:color="auto"/>
            </w:tcBorders>
            <w:shd w:val="pct12" w:color="auto" w:fill="FFFFFF"/>
            <w:vAlign w:val="center"/>
          </w:tcPr>
          <w:p w14:paraId="07C96C4F" w14:textId="77777777" w:rsidR="00BD69CB" w:rsidRPr="00C13AA4" w:rsidRDefault="00C13AA4" w:rsidP="00834C6B">
            <w:pPr>
              <w:spacing w:before="120" w:after="120"/>
              <w:rPr>
                <w:rFonts w:ascii="Arial" w:hAnsi="Arial"/>
                <w:color w:val="FF0000"/>
              </w:rPr>
            </w:pPr>
            <w:r w:rsidRPr="00C13AA4">
              <w:rPr>
                <w:rFonts w:ascii="Arial" w:hAnsi="Arial"/>
                <w:color w:val="FF0000"/>
              </w:rPr>
              <w:t>Period e.g. 3 months</w:t>
            </w:r>
            <w:r w:rsidR="00BC698D">
              <w:rPr>
                <w:rFonts w:ascii="Arial" w:hAnsi="Arial"/>
                <w:color w:val="FF0000"/>
              </w:rPr>
              <w:t xml:space="preserve"> or 6 months</w:t>
            </w:r>
          </w:p>
        </w:tc>
      </w:tr>
    </w:tbl>
    <w:p w14:paraId="7B58F52A" w14:textId="77777777" w:rsidR="00BD69CB" w:rsidRDefault="00BD69CB">
      <w:pPr>
        <w:rPr>
          <w:rFonts w:ascii="Arial" w:hAnsi="Arial"/>
          <w:b/>
          <w:u w:val="single"/>
        </w:rPr>
      </w:pPr>
    </w:p>
    <w:p w14:paraId="1EC254C8" w14:textId="77777777" w:rsidR="00BD69CB" w:rsidRDefault="00BD69CB">
      <w:pPr>
        <w:rPr>
          <w:rFonts w:ascii="Arial" w:hAnsi="Arial"/>
          <w:b/>
          <w:u w:val="single"/>
        </w:rPr>
      </w:pPr>
    </w:p>
    <w:p w14:paraId="203B2E56" w14:textId="77777777" w:rsidR="00BD69CB" w:rsidRDefault="00BD69CB">
      <w:pPr>
        <w:pStyle w:val="Heading1"/>
      </w:pPr>
      <w:r>
        <w:t xml:space="preserve">Section 1: </w:t>
      </w:r>
      <w:r w:rsidR="00635D21" w:rsidRPr="00CA0880">
        <w:rPr>
          <w:color w:val="FF0000"/>
        </w:rPr>
        <w:t>Registrar’s</w:t>
      </w:r>
      <w:r w:rsidR="00CA0880" w:rsidRPr="00CA0880">
        <w:rPr>
          <w:color w:val="FF0000"/>
        </w:rPr>
        <w:t>/House Officer</w:t>
      </w:r>
      <w:r w:rsidR="00635D21">
        <w:t xml:space="preserve"> </w:t>
      </w:r>
      <w:r>
        <w:t>Responsibilities</w:t>
      </w:r>
    </w:p>
    <w:p w14:paraId="196D5D21" w14:textId="77777777" w:rsidR="00BD69CB" w:rsidRDefault="00BD69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5"/>
      </w:tblGrid>
      <w:tr w:rsidR="00BD69CB" w14:paraId="67301799" w14:textId="77777777">
        <w:trPr>
          <w:tblHeader/>
        </w:trPr>
        <w:tc>
          <w:tcPr>
            <w:tcW w:w="1668" w:type="dxa"/>
            <w:tcBorders>
              <w:bottom w:val="nil"/>
            </w:tcBorders>
            <w:shd w:val="pct25" w:color="000000" w:fill="FFFFFF"/>
          </w:tcPr>
          <w:p w14:paraId="139A8432" w14:textId="77777777" w:rsidR="00BD69CB" w:rsidRDefault="00BD69CB">
            <w:pPr>
              <w:pStyle w:val="Style3"/>
              <w:rPr>
                <w:rFonts w:ascii="Arial" w:hAnsi="Arial"/>
              </w:rPr>
            </w:pPr>
            <w:r>
              <w:rPr>
                <w:rFonts w:ascii="Arial" w:hAnsi="Arial"/>
              </w:rPr>
              <w:t xml:space="preserve">Area </w:t>
            </w:r>
          </w:p>
        </w:tc>
        <w:tc>
          <w:tcPr>
            <w:tcW w:w="8505" w:type="dxa"/>
            <w:tcBorders>
              <w:bottom w:val="nil"/>
            </w:tcBorders>
            <w:shd w:val="pct25" w:color="000000" w:fill="FFFFFF"/>
          </w:tcPr>
          <w:p w14:paraId="29CE3766" w14:textId="77777777" w:rsidR="00BD69CB" w:rsidRDefault="00BD69CB">
            <w:pPr>
              <w:pStyle w:val="Style3"/>
              <w:rPr>
                <w:rFonts w:ascii="Arial" w:hAnsi="Arial"/>
              </w:rPr>
            </w:pPr>
            <w:r>
              <w:rPr>
                <w:rFonts w:ascii="Arial" w:hAnsi="Arial"/>
              </w:rPr>
              <w:t>Responsibilities</w:t>
            </w:r>
          </w:p>
        </w:tc>
      </w:tr>
      <w:tr w:rsidR="00BD69CB" w14:paraId="6FF3D9DD" w14:textId="77777777">
        <w:tc>
          <w:tcPr>
            <w:tcW w:w="1668" w:type="dxa"/>
            <w:tcBorders>
              <w:bottom w:val="nil"/>
            </w:tcBorders>
          </w:tcPr>
          <w:p w14:paraId="3B0636BA" w14:textId="77777777" w:rsidR="00BD69CB" w:rsidRDefault="00BD69CB">
            <w:pPr>
              <w:pStyle w:val="ListBullet2"/>
            </w:pPr>
            <w:r>
              <w:t>General</w:t>
            </w:r>
          </w:p>
        </w:tc>
        <w:tc>
          <w:tcPr>
            <w:tcW w:w="8505" w:type="dxa"/>
            <w:tcBorders>
              <w:bottom w:val="nil"/>
            </w:tcBorders>
          </w:tcPr>
          <w:p w14:paraId="786E57DB" w14:textId="77777777" w:rsidR="00BD69CB" w:rsidRDefault="00BD69CB" w:rsidP="00635D21">
            <w:pPr>
              <w:pStyle w:val="ListBullet3"/>
            </w:pPr>
          </w:p>
          <w:p w14:paraId="3C2D680A" w14:textId="77777777" w:rsidR="00BC4816" w:rsidRDefault="00BC4816" w:rsidP="00BC4816">
            <w:pPr>
              <w:pStyle w:val="ListBullet3"/>
            </w:pPr>
          </w:p>
          <w:p w14:paraId="34FD2EA9" w14:textId="77777777" w:rsidR="00BC4816" w:rsidRPr="00BC4816" w:rsidRDefault="00BC4816" w:rsidP="00BC4816">
            <w:pPr>
              <w:rPr>
                <w:lang w:val="en-GB" w:eastAsia="en-US"/>
              </w:rPr>
            </w:pPr>
          </w:p>
        </w:tc>
      </w:tr>
      <w:tr w:rsidR="00BD69CB" w14:paraId="63717257" w14:textId="77777777">
        <w:tc>
          <w:tcPr>
            <w:tcW w:w="1668" w:type="dxa"/>
            <w:tcBorders>
              <w:bottom w:val="single" w:sz="4" w:space="0" w:color="auto"/>
            </w:tcBorders>
          </w:tcPr>
          <w:p w14:paraId="78F9F6A2" w14:textId="77777777" w:rsidR="00BD69CB" w:rsidRDefault="00BD69CB">
            <w:pPr>
              <w:pStyle w:val="ListBullet2"/>
            </w:pPr>
            <w:r>
              <w:t>Acute admitting</w:t>
            </w:r>
          </w:p>
        </w:tc>
        <w:tc>
          <w:tcPr>
            <w:tcW w:w="8505" w:type="dxa"/>
            <w:tcBorders>
              <w:bottom w:val="single" w:sz="4" w:space="0" w:color="auto"/>
            </w:tcBorders>
          </w:tcPr>
          <w:p w14:paraId="28778EBA" w14:textId="77777777" w:rsidR="00BD69CB" w:rsidRDefault="00BD69CB">
            <w:pPr>
              <w:pStyle w:val="ListBullet3"/>
            </w:pPr>
          </w:p>
          <w:p w14:paraId="0DAB4260" w14:textId="77777777" w:rsidR="00BC4816" w:rsidRDefault="00BC4816" w:rsidP="00BC4816">
            <w:pPr>
              <w:pStyle w:val="ListBullet3"/>
            </w:pPr>
          </w:p>
          <w:p w14:paraId="7E1E1751" w14:textId="77777777" w:rsidR="00BC4816" w:rsidRPr="00BC4816" w:rsidRDefault="00BC4816" w:rsidP="00BC4816">
            <w:pPr>
              <w:rPr>
                <w:lang w:val="en-GB" w:eastAsia="en-US"/>
              </w:rPr>
            </w:pPr>
          </w:p>
        </w:tc>
      </w:tr>
      <w:tr w:rsidR="00BD69CB" w14:paraId="5DF866C4" w14:textId="77777777" w:rsidTr="00CA0880">
        <w:trPr>
          <w:trHeight w:val="589"/>
        </w:trPr>
        <w:tc>
          <w:tcPr>
            <w:tcW w:w="1668" w:type="dxa"/>
          </w:tcPr>
          <w:p w14:paraId="123C4D73" w14:textId="77777777" w:rsidR="00BD69CB" w:rsidRDefault="00BD69CB">
            <w:pPr>
              <w:pStyle w:val="ListBullet2"/>
            </w:pPr>
            <w:r>
              <w:t>On-Duty</w:t>
            </w:r>
          </w:p>
        </w:tc>
        <w:tc>
          <w:tcPr>
            <w:tcW w:w="8505" w:type="dxa"/>
          </w:tcPr>
          <w:p w14:paraId="2E73E016" w14:textId="77777777" w:rsidR="00BD69CB" w:rsidRDefault="00BD69CB">
            <w:pPr>
              <w:pStyle w:val="ListBullet"/>
            </w:pPr>
          </w:p>
          <w:p w14:paraId="2E688562" w14:textId="77777777" w:rsidR="00BC4816" w:rsidRDefault="00BC4816" w:rsidP="00BC4816">
            <w:pPr>
              <w:pStyle w:val="ListBullet"/>
            </w:pPr>
          </w:p>
          <w:p w14:paraId="7AD1CED3" w14:textId="77777777" w:rsidR="00BC4816" w:rsidRPr="00BC4816" w:rsidRDefault="00BC4816" w:rsidP="00834C6B">
            <w:pPr>
              <w:pStyle w:val="ListBullet"/>
              <w:numPr>
                <w:ilvl w:val="0"/>
                <w:numId w:val="0"/>
              </w:numPr>
            </w:pPr>
          </w:p>
        </w:tc>
      </w:tr>
      <w:tr w:rsidR="00BD69CB" w14:paraId="3592ACB6" w14:textId="77777777">
        <w:tc>
          <w:tcPr>
            <w:tcW w:w="1668" w:type="dxa"/>
            <w:tcBorders>
              <w:bottom w:val="single" w:sz="4" w:space="0" w:color="auto"/>
            </w:tcBorders>
          </w:tcPr>
          <w:p w14:paraId="1D8B5F9F" w14:textId="77777777" w:rsidR="00BD69CB" w:rsidRDefault="00BD69CB">
            <w:pPr>
              <w:pStyle w:val="ListBullet2"/>
            </w:pPr>
            <w:r>
              <w:t>Administration</w:t>
            </w:r>
          </w:p>
        </w:tc>
        <w:tc>
          <w:tcPr>
            <w:tcW w:w="8505" w:type="dxa"/>
            <w:tcBorders>
              <w:bottom w:val="single" w:sz="4" w:space="0" w:color="auto"/>
            </w:tcBorders>
          </w:tcPr>
          <w:p w14:paraId="06E01841" w14:textId="77777777" w:rsidR="00BD69CB" w:rsidRPr="00BC4816" w:rsidRDefault="00BD69CB" w:rsidP="00BC4816">
            <w:pPr>
              <w:pStyle w:val="ListBullet"/>
            </w:pPr>
          </w:p>
          <w:p w14:paraId="5E0F1FA6" w14:textId="77777777" w:rsidR="00BC4816" w:rsidRDefault="00BC4816" w:rsidP="00834C6B">
            <w:pPr>
              <w:pStyle w:val="ListBullet"/>
            </w:pPr>
          </w:p>
          <w:p w14:paraId="053DF954" w14:textId="77777777" w:rsidR="00834C6B" w:rsidRPr="00834C6B" w:rsidRDefault="00834C6B" w:rsidP="00834C6B"/>
        </w:tc>
      </w:tr>
    </w:tbl>
    <w:p w14:paraId="56F88780" w14:textId="77777777" w:rsidR="00BC4816" w:rsidRPr="00BC4816" w:rsidRDefault="00BC4816" w:rsidP="00BC4816">
      <w:r>
        <w:br w:type="page"/>
      </w:r>
    </w:p>
    <w:p w14:paraId="17731AFC" w14:textId="77777777" w:rsidR="00BC4816" w:rsidRDefault="00BC4816" w:rsidP="00BC4816">
      <w:pPr>
        <w:pStyle w:val="Heading1"/>
        <w:spacing w:before="240"/>
      </w:pPr>
    </w:p>
    <w:p w14:paraId="35DEF516" w14:textId="77777777" w:rsidR="00BD69CB" w:rsidRDefault="00BD69CB" w:rsidP="00BC4816">
      <w:pPr>
        <w:pStyle w:val="Heading1"/>
        <w:spacing w:before="240"/>
      </w:pPr>
      <w:r>
        <w:t xml:space="preserve">Section 2: Training and Education </w:t>
      </w:r>
    </w:p>
    <w:p w14:paraId="456D2808" w14:textId="77777777" w:rsidR="00BD69CB" w:rsidRDefault="00BD69CB"/>
    <w:p w14:paraId="07A588FC" w14:textId="77777777" w:rsidR="00BD69CB" w:rsidRDefault="00BD69CB">
      <w:pPr>
        <w:rPr>
          <w:rFonts w:ascii="Arial" w:hAnsi="Arial"/>
        </w:rPr>
      </w:pPr>
      <w:r>
        <w:rPr>
          <w:rFonts w:ascii="Arial" w:hAnsi="Arial"/>
        </w:rPr>
        <w:t>Note: dates and times for the sessions above may change.</w:t>
      </w:r>
    </w:p>
    <w:p w14:paraId="7484E95C" w14:textId="77777777" w:rsidR="00BD69CB" w:rsidRDefault="00BD69CB">
      <w:pPr>
        <w:rPr>
          <w:rFonts w:ascii="Arial" w:hAnsi="Arial"/>
        </w:rPr>
      </w:pPr>
    </w:p>
    <w:p w14:paraId="29F96902" w14:textId="77777777" w:rsidR="00BD69CB" w:rsidRDefault="00BD69CB">
      <w:pPr>
        <w:rPr>
          <w:rFonts w:ascii="Arial" w:hAnsi="Arial"/>
        </w:rPr>
      </w:pPr>
      <w:r>
        <w:rPr>
          <w:rFonts w:ascii="Arial" w:hAnsi="Arial"/>
        </w:rPr>
        <w:t xml:space="preserve">There is a minimum of </w:t>
      </w:r>
      <w:r w:rsidRPr="00BC698D">
        <w:rPr>
          <w:rFonts w:ascii="Arial" w:hAnsi="Arial"/>
          <w:color w:val="FF0000"/>
        </w:rPr>
        <w:t>2 hours</w:t>
      </w:r>
      <w:r w:rsidR="00BC698D" w:rsidRPr="00BC698D">
        <w:rPr>
          <w:rFonts w:ascii="Arial" w:hAnsi="Arial"/>
          <w:color w:val="FF0000"/>
        </w:rPr>
        <w:t xml:space="preserve"> </w:t>
      </w:r>
      <w:r w:rsidR="00BC698D">
        <w:rPr>
          <w:rFonts w:ascii="Arial" w:hAnsi="Arial"/>
          <w:color w:val="FF0000"/>
        </w:rPr>
        <w:t>(</w:t>
      </w:r>
      <w:r w:rsidR="00BC698D" w:rsidRPr="00BC698D">
        <w:rPr>
          <w:rFonts w:ascii="Arial" w:hAnsi="Arial"/>
          <w:color w:val="FF0000"/>
        </w:rPr>
        <w:t>House Officers</w:t>
      </w:r>
      <w:r w:rsidR="00BC698D">
        <w:rPr>
          <w:rFonts w:ascii="Arial" w:hAnsi="Arial"/>
          <w:color w:val="FF0000"/>
        </w:rPr>
        <w:t>)</w:t>
      </w:r>
      <w:r w:rsidR="00BC698D">
        <w:rPr>
          <w:rFonts w:ascii="Arial" w:hAnsi="Arial"/>
        </w:rPr>
        <w:t xml:space="preserve"> </w:t>
      </w:r>
      <w:r w:rsidR="00BC698D" w:rsidRPr="00BC698D">
        <w:rPr>
          <w:rFonts w:ascii="Arial" w:hAnsi="Arial"/>
          <w:color w:val="FF0000"/>
        </w:rPr>
        <w:t xml:space="preserve">/ 4 hours </w:t>
      </w:r>
      <w:r w:rsidR="00BC698D">
        <w:rPr>
          <w:rFonts w:ascii="Arial" w:hAnsi="Arial"/>
          <w:color w:val="FF0000"/>
        </w:rPr>
        <w:t>(</w:t>
      </w:r>
      <w:r w:rsidR="00BC698D" w:rsidRPr="00BC698D">
        <w:rPr>
          <w:rFonts w:ascii="Arial" w:hAnsi="Arial"/>
          <w:color w:val="FF0000"/>
        </w:rPr>
        <w:t>Registrars</w:t>
      </w:r>
      <w:r w:rsidR="00BC698D">
        <w:rPr>
          <w:rFonts w:ascii="Arial" w:hAnsi="Arial"/>
          <w:color w:val="FF0000"/>
        </w:rPr>
        <w:t xml:space="preserve">) </w:t>
      </w:r>
      <w:r>
        <w:rPr>
          <w:rFonts w:ascii="Arial" w:hAnsi="Arial"/>
        </w:rPr>
        <w:t xml:space="preserve">per week medical learning, which includes the weekly </w:t>
      </w:r>
      <w:r w:rsidRPr="00BC698D">
        <w:rPr>
          <w:rFonts w:ascii="Arial" w:hAnsi="Arial"/>
          <w:color w:val="FF0000"/>
        </w:rPr>
        <w:t>tutorial, journal club and pathology</w:t>
      </w:r>
      <w:r>
        <w:rPr>
          <w:rFonts w:ascii="Arial" w:hAnsi="Arial"/>
        </w:rPr>
        <w:t xml:space="preserve"> session.</w:t>
      </w:r>
    </w:p>
    <w:p w14:paraId="603E2B7F" w14:textId="77777777" w:rsidR="00BC4816" w:rsidRDefault="00BC4816">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698"/>
        <w:gridCol w:w="1698"/>
        <w:gridCol w:w="1698"/>
        <w:gridCol w:w="1698"/>
        <w:gridCol w:w="1698"/>
      </w:tblGrid>
      <w:tr w:rsidR="00BC4816" w:rsidRPr="00BC4816" w14:paraId="69EF7991" w14:textId="77777777" w:rsidTr="005D3145">
        <w:tc>
          <w:tcPr>
            <w:tcW w:w="1698" w:type="dxa"/>
          </w:tcPr>
          <w:p w14:paraId="4C1782B3" w14:textId="77777777" w:rsidR="00BC4816" w:rsidRPr="00BC4816" w:rsidRDefault="00BC4816" w:rsidP="005D3145">
            <w:pPr>
              <w:pStyle w:val="Heading1"/>
              <w:rPr>
                <w:sz w:val="20"/>
              </w:rPr>
            </w:pPr>
          </w:p>
        </w:tc>
        <w:tc>
          <w:tcPr>
            <w:tcW w:w="1698" w:type="dxa"/>
          </w:tcPr>
          <w:p w14:paraId="3CFDE585" w14:textId="77777777" w:rsidR="00BC4816" w:rsidRPr="00BC4816" w:rsidRDefault="00BC4816" w:rsidP="005D3145">
            <w:pPr>
              <w:pStyle w:val="Heading1"/>
              <w:rPr>
                <w:sz w:val="20"/>
              </w:rPr>
            </w:pPr>
            <w:r w:rsidRPr="00BC4816">
              <w:rPr>
                <w:sz w:val="20"/>
              </w:rPr>
              <w:t>Monday</w:t>
            </w:r>
          </w:p>
        </w:tc>
        <w:tc>
          <w:tcPr>
            <w:tcW w:w="1698" w:type="dxa"/>
          </w:tcPr>
          <w:p w14:paraId="735AE6A5" w14:textId="77777777" w:rsidR="00BC4816" w:rsidRPr="00BC4816" w:rsidRDefault="00BC4816" w:rsidP="005D3145">
            <w:pPr>
              <w:pStyle w:val="Heading1"/>
              <w:rPr>
                <w:sz w:val="20"/>
              </w:rPr>
            </w:pPr>
            <w:r w:rsidRPr="00BC4816">
              <w:rPr>
                <w:sz w:val="20"/>
              </w:rPr>
              <w:t>Tuesday</w:t>
            </w:r>
          </w:p>
        </w:tc>
        <w:tc>
          <w:tcPr>
            <w:tcW w:w="1698" w:type="dxa"/>
          </w:tcPr>
          <w:p w14:paraId="014F4527" w14:textId="77777777" w:rsidR="00BC4816" w:rsidRPr="00BC4816" w:rsidRDefault="00BC4816" w:rsidP="005D3145">
            <w:pPr>
              <w:pStyle w:val="Heading1"/>
              <w:rPr>
                <w:sz w:val="20"/>
              </w:rPr>
            </w:pPr>
            <w:r w:rsidRPr="00BC4816">
              <w:rPr>
                <w:sz w:val="20"/>
              </w:rPr>
              <w:t>Wednesday</w:t>
            </w:r>
          </w:p>
        </w:tc>
        <w:tc>
          <w:tcPr>
            <w:tcW w:w="1698" w:type="dxa"/>
          </w:tcPr>
          <w:p w14:paraId="591C8A5C" w14:textId="77777777" w:rsidR="00BC4816" w:rsidRPr="00BC4816" w:rsidRDefault="00BC4816" w:rsidP="005D3145">
            <w:pPr>
              <w:pStyle w:val="Heading1"/>
              <w:rPr>
                <w:sz w:val="20"/>
              </w:rPr>
            </w:pPr>
            <w:r w:rsidRPr="00BC4816">
              <w:rPr>
                <w:sz w:val="20"/>
              </w:rPr>
              <w:t>Thursday</w:t>
            </w:r>
          </w:p>
        </w:tc>
        <w:tc>
          <w:tcPr>
            <w:tcW w:w="1698" w:type="dxa"/>
          </w:tcPr>
          <w:p w14:paraId="36F4D72C" w14:textId="77777777" w:rsidR="00BC4816" w:rsidRPr="00BC4816" w:rsidRDefault="00BC4816" w:rsidP="005D3145">
            <w:pPr>
              <w:pStyle w:val="Heading1"/>
              <w:rPr>
                <w:sz w:val="20"/>
              </w:rPr>
            </w:pPr>
            <w:r w:rsidRPr="00BC4816">
              <w:rPr>
                <w:sz w:val="20"/>
              </w:rPr>
              <w:t>Friday</w:t>
            </w:r>
          </w:p>
        </w:tc>
      </w:tr>
      <w:tr w:rsidR="00BC4816" w:rsidRPr="00BC4816" w14:paraId="50CF3E7A" w14:textId="77777777" w:rsidTr="005D3145">
        <w:tc>
          <w:tcPr>
            <w:tcW w:w="1698" w:type="dxa"/>
          </w:tcPr>
          <w:p w14:paraId="23178D90" w14:textId="77777777" w:rsidR="00BC4816" w:rsidRPr="00BC4816" w:rsidRDefault="00BC4816" w:rsidP="005D3145">
            <w:pPr>
              <w:pStyle w:val="Heading1"/>
              <w:rPr>
                <w:sz w:val="20"/>
              </w:rPr>
            </w:pPr>
          </w:p>
        </w:tc>
        <w:tc>
          <w:tcPr>
            <w:tcW w:w="1698" w:type="dxa"/>
          </w:tcPr>
          <w:p w14:paraId="599E97A4" w14:textId="77777777" w:rsidR="00BC4816" w:rsidRPr="00BC4816" w:rsidRDefault="00BC4816" w:rsidP="005D3145">
            <w:pPr>
              <w:pStyle w:val="Heading1"/>
              <w:rPr>
                <w:sz w:val="20"/>
              </w:rPr>
            </w:pPr>
          </w:p>
        </w:tc>
        <w:tc>
          <w:tcPr>
            <w:tcW w:w="1698" w:type="dxa"/>
          </w:tcPr>
          <w:p w14:paraId="342C4F9C" w14:textId="77777777" w:rsidR="00BC4816" w:rsidRPr="00BC4816" w:rsidRDefault="00BC4816" w:rsidP="005D3145">
            <w:pPr>
              <w:pStyle w:val="Heading1"/>
              <w:rPr>
                <w:sz w:val="20"/>
              </w:rPr>
            </w:pPr>
          </w:p>
        </w:tc>
        <w:tc>
          <w:tcPr>
            <w:tcW w:w="1698" w:type="dxa"/>
          </w:tcPr>
          <w:p w14:paraId="22F6F621" w14:textId="77777777" w:rsidR="00BC4816" w:rsidRPr="00BC4816" w:rsidRDefault="00BC4816" w:rsidP="005D3145">
            <w:pPr>
              <w:pStyle w:val="Heading1"/>
              <w:rPr>
                <w:sz w:val="20"/>
              </w:rPr>
            </w:pPr>
          </w:p>
        </w:tc>
        <w:tc>
          <w:tcPr>
            <w:tcW w:w="1698" w:type="dxa"/>
          </w:tcPr>
          <w:p w14:paraId="774D1D63" w14:textId="77777777" w:rsidR="00BC4816" w:rsidRPr="00BC4816" w:rsidRDefault="00BC4816" w:rsidP="005D3145">
            <w:pPr>
              <w:pStyle w:val="Heading1"/>
              <w:rPr>
                <w:sz w:val="20"/>
              </w:rPr>
            </w:pPr>
          </w:p>
        </w:tc>
        <w:tc>
          <w:tcPr>
            <w:tcW w:w="1698" w:type="dxa"/>
          </w:tcPr>
          <w:p w14:paraId="646D5127" w14:textId="77777777" w:rsidR="00BC4816" w:rsidRPr="00BC4816" w:rsidRDefault="00BC4816" w:rsidP="005D3145">
            <w:pPr>
              <w:pStyle w:val="Heading1"/>
              <w:rPr>
                <w:sz w:val="20"/>
              </w:rPr>
            </w:pPr>
          </w:p>
        </w:tc>
      </w:tr>
      <w:tr w:rsidR="00BC4816" w:rsidRPr="00BC4816" w14:paraId="7ADB2052" w14:textId="77777777" w:rsidTr="004C59AC">
        <w:trPr>
          <w:trHeight w:val="656"/>
        </w:trPr>
        <w:tc>
          <w:tcPr>
            <w:tcW w:w="1698" w:type="dxa"/>
          </w:tcPr>
          <w:p w14:paraId="399CAB15" w14:textId="77777777" w:rsidR="00BC4816" w:rsidRPr="00BC4816" w:rsidRDefault="00BC4816" w:rsidP="005D3145">
            <w:pPr>
              <w:pStyle w:val="Heading1"/>
              <w:rPr>
                <w:sz w:val="20"/>
              </w:rPr>
            </w:pPr>
            <w:r w:rsidRPr="00BC4816">
              <w:rPr>
                <w:sz w:val="20"/>
              </w:rPr>
              <w:t>a.m.</w:t>
            </w:r>
          </w:p>
        </w:tc>
        <w:tc>
          <w:tcPr>
            <w:tcW w:w="1698" w:type="dxa"/>
          </w:tcPr>
          <w:p w14:paraId="4A5C1986" w14:textId="77777777" w:rsidR="00BC4816" w:rsidRPr="00BC4816" w:rsidRDefault="00BC4816" w:rsidP="005D3145">
            <w:pPr>
              <w:pStyle w:val="Heading1"/>
              <w:rPr>
                <w:b w:val="0"/>
                <w:sz w:val="20"/>
              </w:rPr>
            </w:pPr>
          </w:p>
          <w:p w14:paraId="4A4BFBCD" w14:textId="77777777" w:rsidR="00BC4816" w:rsidRPr="00BC4816" w:rsidRDefault="00BC4816" w:rsidP="005D3145">
            <w:pPr>
              <w:pStyle w:val="Heading1"/>
              <w:rPr>
                <w:b w:val="0"/>
                <w:sz w:val="20"/>
              </w:rPr>
            </w:pPr>
          </w:p>
        </w:tc>
        <w:tc>
          <w:tcPr>
            <w:tcW w:w="1698" w:type="dxa"/>
          </w:tcPr>
          <w:p w14:paraId="6007C44F" w14:textId="77777777" w:rsidR="00BC4816" w:rsidRPr="00BC4816" w:rsidRDefault="00BC4816" w:rsidP="005D3145">
            <w:pPr>
              <w:pStyle w:val="Heading1"/>
              <w:rPr>
                <w:b w:val="0"/>
                <w:sz w:val="20"/>
              </w:rPr>
            </w:pPr>
          </w:p>
          <w:p w14:paraId="2502E690" w14:textId="77777777" w:rsidR="00BC4816" w:rsidRPr="00BC4816" w:rsidRDefault="00BC4816" w:rsidP="005D3145">
            <w:pPr>
              <w:rPr>
                <w:rFonts w:ascii="Arial" w:hAnsi="Arial"/>
              </w:rPr>
            </w:pPr>
          </w:p>
        </w:tc>
        <w:tc>
          <w:tcPr>
            <w:tcW w:w="1698" w:type="dxa"/>
          </w:tcPr>
          <w:p w14:paraId="7B53F04F" w14:textId="77777777" w:rsidR="00BC4816" w:rsidRPr="00BC4816" w:rsidRDefault="00BC4816" w:rsidP="005D3145">
            <w:pPr>
              <w:rPr>
                <w:rFonts w:ascii="Arial" w:hAnsi="Arial"/>
              </w:rPr>
            </w:pPr>
          </w:p>
        </w:tc>
        <w:tc>
          <w:tcPr>
            <w:tcW w:w="1698" w:type="dxa"/>
          </w:tcPr>
          <w:p w14:paraId="5E370A46" w14:textId="77777777" w:rsidR="00BC4816" w:rsidRPr="00BC4816" w:rsidRDefault="00BC4816" w:rsidP="005D3145">
            <w:pPr>
              <w:rPr>
                <w:rFonts w:ascii="Arial" w:hAnsi="Arial"/>
              </w:rPr>
            </w:pPr>
          </w:p>
        </w:tc>
        <w:tc>
          <w:tcPr>
            <w:tcW w:w="1698" w:type="dxa"/>
          </w:tcPr>
          <w:p w14:paraId="0091F7C6" w14:textId="77777777" w:rsidR="00BC4816" w:rsidRPr="00BC4816" w:rsidRDefault="00BC4816" w:rsidP="005D3145">
            <w:pPr>
              <w:rPr>
                <w:rFonts w:ascii="Arial" w:hAnsi="Arial"/>
              </w:rPr>
            </w:pPr>
          </w:p>
        </w:tc>
      </w:tr>
      <w:tr w:rsidR="00BC4816" w:rsidRPr="00BC4816" w14:paraId="66D04F5C" w14:textId="77777777" w:rsidTr="005D3145">
        <w:tc>
          <w:tcPr>
            <w:tcW w:w="1698" w:type="dxa"/>
          </w:tcPr>
          <w:p w14:paraId="4373EF3D" w14:textId="77777777" w:rsidR="00BC4816" w:rsidRPr="00BC4816" w:rsidRDefault="00BC4816" w:rsidP="005D3145">
            <w:pPr>
              <w:pStyle w:val="Heading1"/>
              <w:rPr>
                <w:sz w:val="20"/>
              </w:rPr>
            </w:pPr>
          </w:p>
        </w:tc>
        <w:tc>
          <w:tcPr>
            <w:tcW w:w="1698" w:type="dxa"/>
          </w:tcPr>
          <w:p w14:paraId="51ADC981" w14:textId="77777777" w:rsidR="00BC4816" w:rsidRPr="00BC4816" w:rsidRDefault="00BC4816" w:rsidP="005D3145">
            <w:pPr>
              <w:pStyle w:val="Heading1"/>
              <w:rPr>
                <w:b w:val="0"/>
                <w:sz w:val="20"/>
              </w:rPr>
            </w:pPr>
          </w:p>
        </w:tc>
        <w:tc>
          <w:tcPr>
            <w:tcW w:w="1698" w:type="dxa"/>
          </w:tcPr>
          <w:p w14:paraId="13184B9C" w14:textId="77777777" w:rsidR="00BC4816" w:rsidRPr="00BC4816" w:rsidRDefault="00BC4816" w:rsidP="005D3145">
            <w:pPr>
              <w:pStyle w:val="Heading1"/>
              <w:rPr>
                <w:b w:val="0"/>
                <w:sz w:val="20"/>
              </w:rPr>
            </w:pPr>
          </w:p>
        </w:tc>
        <w:tc>
          <w:tcPr>
            <w:tcW w:w="1698" w:type="dxa"/>
          </w:tcPr>
          <w:p w14:paraId="261948CF" w14:textId="77777777" w:rsidR="00BC4816" w:rsidRPr="00BC4816" w:rsidRDefault="00BC4816" w:rsidP="005D3145">
            <w:pPr>
              <w:pStyle w:val="Heading1"/>
              <w:rPr>
                <w:b w:val="0"/>
                <w:sz w:val="20"/>
              </w:rPr>
            </w:pPr>
          </w:p>
        </w:tc>
        <w:tc>
          <w:tcPr>
            <w:tcW w:w="1698" w:type="dxa"/>
          </w:tcPr>
          <w:p w14:paraId="330AFC53" w14:textId="77777777" w:rsidR="00BC4816" w:rsidRPr="00BC4816" w:rsidRDefault="00BC4816" w:rsidP="005D3145">
            <w:pPr>
              <w:pStyle w:val="Heading1"/>
              <w:rPr>
                <w:b w:val="0"/>
                <w:sz w:val="20"/>
              </w:rPr>
            </w:pPr>
          </w:p>
        </w:tc>
        <w:tc>
          <w:tcPr>
            <w:tcW w:w="1698" w:type="dxa"/>
          </w:tcPr>
          <w:p w14:paraId="477ECECC" w14:textId="77777777" w:rsidR="00BC4816" w:rsidRPr="00BC4816" w:rsidRDefault="00BC4816" w:rsidP="005D3145">
            <w:pPr>
              <w:pStyle w:val="Heading1"/>
              <w:rPr>
                <w:b w:val="0"/>
                <w:sz w:val="20"/>
              </w:rPr>
            </w:pPr>
          </w:p>
        </w:tc>
      </w:tr>
      <w:tr w:rsidR="00BC4816" w:rsidRPr="00BC4816" w14:paraId="205F5DF4" w14:textId="77777777" w:rsidTr="004C59AC">
        <w:trPr>
          <w:trHeight w:val="725"/>
        </w:trPr>
        <w:tc>
          <w:tcPr>
            <w:tcW w:w="1698" w:type="dxa"/>
          </w:tcPr>
          <w:p w14:paraId="608161CC" w14:textId="77777777" w:rsidR="00BC4816" w:rsidRPr="00BC4816" w:rsidRDefault="00BC4816" w:rsidP="005D3145">
            <w:pPr>
              <w:pStyle w:val="Heading1"/>
              <w:rPr>
                <w:sz w:val="20"/>
              </w:rPr>
            </w:pPr>
            <w:r w:rsidRPr="00BC4816">
              <w:rPr>
                <w:sz w:val="20"/>
              </w:rPr>
              <w:t>p.m.</w:t>
            </w:r>
          </w:p>
        </w:tc>
        <w:tc>
          <w:tcPr>
            <w:tcW w:w="1698" w:type="dxa"/>
          </w:tcPr>
          <w:p w14:paraId="5E91C618" w14:textId="77777777" w:rsidR="00BC4816" w:rsidRPr="00BC4816" w:rsidRDefault="00BC4816" w:rsidP="005D3145">
            <w:pPr>
              <w:rPr>
                <w:rFonts w:ascii="Arial" w:hAnsi="Arial"/>
              </w:rPr>
            </w:pPr>
          </w:p>
        </w:tc>
        <w:tc>
          <w:tcPr>
            <w:tcW w:w="1698" w:type="dxa"/>
          </w:tcPr>
          <w:p w14:paraId="196971A5" w14:textId="77777777" w:rsidR="00BC4816" w:rsidRPr="00BC4816" w:rsidRDefault="00BC4816" w:rsidP="005D3145">
            <w:pPr>
              <w:rPr>
                <w:b/>
              </w:rPr>
            </w:pPr>
          </w:p>
          <w:p w14:paraId="7D398222" w14:textId="77777777" w:rsidR="00BC4816" w:rsidRPr="00BC4816" w:rsidRDefault="00BC4816" w:rsidP="005D3145">
            <w:pPr>
              <w:rPr>
                <w:rFonts w:ascii="Arial" w:hAnsi="Arial"/>
              </w:rPr>
            </w:pPr>
          </w:p>
        </w:tc>
        <w:tc>
          <w:tcPr>
            <w:tcW w:w="1698" w:type="dxa"/>
          </w:tcPr>
          <w:p w14:paraId="22423F39" w14:textId="77777777" w:rsidR="00BC4816" w:rsidRPr="00BC4816" w:rsidRDefault="00BC4816" w:rsidP="005D3145">
            <w:pPr>
              <w:rPr>
                <w:rFonts w:ascii="Arial" w:hAnsi="Arial"/>
              </w:rPr>
            </w:pPr>
          </w:p>
        </w:tc>
        <w:tc>
          <w:tcPr>
            <w:tcW w:w="1698" w:type="dxa"/>
          </w:tcPr>
          <w:p w14:paraId="628044B2" w14:textId="77777777" w:rsidR="00BC4816" w:rsidRPr="00BC4816" w:rsidRDefault="00BC4816" w:rsidP="005D3145">
            <w:pPr>
              <w:rPr>
                <w:rFonts w:ascii="Arial" w:hAnsi="Arial"/>
              </w:rPr>
            </w:pPr>
          </w:p>
        </w:tc>
        <w:tc>
          <w:tcPr>
            <w:tcW w:w="1698" w:type="dxa"/>
          </w:tcPr>
          <w:p w14:paraId="6DD85C71" w14:textId="77777777" w:rsidR="00BC4816" w:rsidRPr="00BC4816" w:rsidRDefault="00BC4816" w:rsidP="005D3145">
            <w:pPr>
              <w:rPr>
                <w:rFonts w:ascii="Arial" w:hAnsi="Arial"/>
              </w:rPr>
            </w:pPr>
          </w:p>
        </w:tc>
      </w:tr>
      <w:tr w:rsidR="00BC4816" w:rsidRPr="00BC4816" w14:paraId="01B7AA00" w14:textId="77777777" w:rsidTr="005D3145">
        <w:trPr>
          <w:trHeight w:val="293"/>
        </w:trPr>
        <w:tc>
          <w:tcPr>
            <w:tcW w:w="1698" w:type="dxa"/>
          </w:tcPr>
          <w:p w14:paraId="05A419B5" w14:textId="77777777" w:rsidR="00BC4816" w:rsidRPr="00BC4816" w:rsidRDefault="00BC4816" w:rsidP="005D3145">
            <w:pPr>
              <w:pStyle w:val="Heading1"/>
              <w:rPr>
                <w:sz w:val="20"/>
              </w:rPr>
            </w:pPr>
          </w:p>
        </w:tc>
        <w:tc>
          <w:tcPr>
            <w:tcW w:w="1698" w:type="dxa"/>
          </w:tcPr>
          <w:p w14:paraId="037AF3D9" w14:textId="77777777" w:rsidR="00BC4816" w:rsidRPr="00BC4816" w:rsidRDefault="00BC4816" w:rsidP="005D3145">
            <w:pPr>
              <w:pStyle w:val="Heading1"/>
              <w:rPr>
                <w:sz w:val="20"/>
              </w:rPr>
            </w:pPr>
          </w:p>
        </w:tc>
        <w:tc>
          <w:tcPr>
            <w:tcW w:w="1698" w:type="dxa"/>
          </w:tcPr>
          <w:p w14:paraId="1EE97D10" w14:textId="77777777" w:rsidR="00BC4816" w:rsidRPr="00BC4816" w:rsidRDefault="00BC4816" w:rsidP="005D3145">
            <w:pPr>
              <w:pStyle w:val="Heading1"/>
              <w:rPr>
                <w:sz w:val="20"/>
              </w:rPr>
            </w:pPr>
          </w:p>
        </w:tc>
        <w:tc>
          <w:tcPr>
            <w:tcW w:w="1698" w:type="dxa"/>
          </w:tcPr>
          <w:p w14:paraId="7E6F8F3F" w14:textId="77777777" w:rsidR="00BC4816" w:rsidRPr="00BC4816" w:rsidRDefault="00BC4816" w:rsidP="005D3145">
            <w:pPr>
              <w:pStyle w:val="Heading1"/>
              <w:rPr>
                <w:sz w:val="20"/>
              </w:rPr>
            </w:pPr>
          </w:p>
        </w:tc>
        <w:tc>
          <w:tcPr>
            <w:tcW w:w="1698" w:type="dxa"/>
          </w:tcPr>
          <w:p w14:paraId="18D76C2F" w14:textId="77777777" w:rsidR="00BC4816" w:rsidRPr="00BC4816" w:rsidRDefault="00BC4816" w:rsidP="005D3145">
            <w:pPr>
              <w:pStyle w:val="Heading1"/>
              <w:rPr>
                <w:sz w:val="20"/>
              </w:rPr>
            </w:pPr>
          </w:p>
        </w:tc>
        <w:tc>
          <w:tcPr>
            <w:tcW w:w="1698" w:type="dxa"/>
          </w:tcPr>
          <w:p w14:paraId="1B5E0A23" w14:textId="77777777" w:rsidR="00BC4816" w:rsidRPr="00BC4816" w:rsidRDefault="00BC4816" w:rsidP="005D3145">
            <w:pPr>
              <w:pStyle w:val="Heading1"/>
              <w:rPr>
                <w:sz w:val="20"/>
              </w:rPr>
            </w:pPr>
          </w:p>
        </w:tc>
      </w:tr>
    </w:tbl>
    <w:p w14:paraId="7E0167D6" w14:textId="77777777" w:rsidR="00BD69CB" w:rsidRDefault="00BD69CB">
      <w:pPr>
        <w:rPr>
          <w:rFonts w:ascii="Arial" w:hAnsi="Arial"/>
          <w:b/>
          <w:sz w:val="22"/>
        </w:rPr>
      </w:pPr>
    </w:p>
    <w:p w14:paraId="16F97289" w14:textId="77777777" w:rsidR="00CA0880" w:rsidRDefault="00CA0880" w:rsidP="00BC4816">
      <w:pPr>
        <w:spacing w:before="240"/>
        <w:rPr>
          <w:rFonts w:ascii="Arial" w:hAnsi="Arial"/>
          <w:u w:val="single"/>
        </w:rPr>
      </w:pPr>
      <w:bookmarkStart w:id="0" w:name="OLE_LINK3"/>
      <w:bookmarkStart w:id="1" w:name="OLE_LINK4"/>
      <w:r>
        <w:rPr>
          <w:rFonts w:ascii="Arial" w:hAnsi="Arial" w:cs="Arial"/>
          <w:b/>
          <w:sz w:val="24"/>
          <w:szCs w:val="24"/>
        </w:rPr>
        <w:t>Section 3</w:t>
      </w:r>
      <w:r w:rsidRPr="003E63BE">
        <w:rPr>
          <w:rFonts w:ascii="Arial" w:hAnsi="Arial" w:cs="Arial"/>
          <w:b/>
          <w:sz w:val="24"/>
          <w:szCs w:val="24"/>
        </w:rPr>
        <w:t xml:space="preserve">: </w:t>
      </w:r>
      <w:r>
        <w:rPr>
          <w:rFonts w:ascii="Arial" w:hAnsi="Arial" w:cs="Arial"/>
          <w:b/>
          <w:sz w:val="24"/>
          <w:szCs w:val="24"/>
        </w:rPr>
        <w:t>Roster</w:t>
      </w:r>
    </w:p>
    <w:p w14:paraId="7AABAAA3" w14:textId="77777777" w:rsidR="00CA0880" w:rsidRDefault="00CA0880" w:rsidP="00CA0880">
      <w:pPr>
        <w:rPr>
          <w:rFonts w:ascii="Arial" w:hAnsi="Arial" w:cs="Arial"/>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CA0880" w14:paraId="6867969D" w14:textId="77777777" w:rsidTr="007F73DD">
        <w:trPr>
          <w:cantSplit/>
          <w:tblHeader/>
        </w:trPr>
        <w:tc>
          <w:tcPr>
            <w:tcW w:w="10173" w:type="dxa"/>
            <w:tcBorders>
              <w:bottom w:val="nil"/>
            </w:tcBorders>
            <w:shd w:val="pct25" w:color="000000" w:fill="FFFFFF"/>
          </w:tcPr>
          <w:p w14:paraId="26BE2A40" w14:textId="77777777" w:rsidR="00CA0880" w:rsidRDefault="00CA0880" w:rsidP="007F73DD">
            <w:pPr>
              <w:pStyle w:val="Style3"/>
              <w:rPr>
                <w:rFonts w:ascii="Arial" w:hAnsi="Arial"/>
              </w:rPr>
            </w:pPr>
            <w:r>
              <w:rPr>
                <w:rFonts w:ascii="Arial" w:hAnsi="Arial"/>
              </w:rPr>
              <w:t>Roster</w:t>
            </w:r>
          </w:p>
        </w:tc>
      </w:tr>
      <w:tr w:rsidR="00CA0880" w14:paraId="230FEA41" w14:textId="77777777" w:rsidTr="007F73DD">
        <w:trPr>
          <w:cantSplit/>
        </w:trPr>
        <w:tc>
          <w:tcPr>
            <w:tcW w:w="10173" w:type="dxa"/>
          </w:tcPr>
          <w:p w14:paraId="6909FC2B" w14:textId="77777777" w:rsidR="00CA0880" w:rsidRDefault="00CA0880" w:rsidP="007F73DD">
            <w:pPr>
              <w:tabs>
                <w:tab w:val="left" w:pos="1134"/>
                <w:tab w:val="left" w:pos="3119"/>
              </w:tabs>
              <w:jc w:val="both"/>
            </w:pPr>
          </w:p>
          <w:p w14:paraId="3F1BF67B" w14:textId="77777777" w:rsidR="00CA0880" w:rsidRDefault="00CA0880" w:rsidP="007F73DD">
            <w:pPr>
              <w:tabs>
                <w:tab w:val="left" w:pos="1134"/>
                <w:tab w:val="left" w:pos="3119"/>
              </w:tabs>
              <w:jc w:val="both"/>
              <w:rPr>
                <w:rFonts w:ascii="Arial" w:hAnsi="Arial" w:cs="Arial"/>
                <w:b/>
              </w:rPr>
            </w:pPr>
            <w:r w:rsidRPr="0095709D">
              <w:rPr>
                <w:rFonts w:ascii="Arial" w:hAnsi="Arial" w:cs="Arial"/>
                <w:b/>
              </w:rPr>
              <w:t xml:space="preserve">Hours of Work </w:t>
            </w:r>
          </w:p>
          <w:p w14:paraId="2ECBA600" w14:textId="77777777" w:rsidR="00CA0880" w:rsidRDefault="00CA0880" w:rsidP="007F73DD">
            <w:pPr>
              <w:tabs>
                <w:tab w:val="left" w:pos="1134"/>
                <w:tab w:val="left" w:pos="3119"/>
              </w:tabs>
              <w:jc w:val="both"/>
              <w:rPr>
                <w:rFonts w:ascii="Arial" w:hAnsi="Arial" w:cs="Arial"/>
                <w:b/>
              </w:rPr>
            </w:pPr>
          </w:p>
          <w:p w14:paraId="55AC1541" w14:textId="77777777" w:rsidR="00CA0880" w:rsidRDefault="00CA0880" w:rsidP="007F73DD">
            <w:pPr>
              <w:tabs>
                <w:tab w:val="left" w:pos="1134"/>
                <w:tab w:val="left" w:pos="3119"/>
              </w:tabs>
              <w:jc w:val="both"/>
              <w:rPr>
                <w:rFonts w:ascii="Arial" w:hAnsi="Arial" w:cs="Arial"/>
              </w:rPr>
            </w:pPr>
            <w:r>
              <w:rPr>
                <w:rFonts w:ascii="Arial" w:hAnsi="Arial" w:cs="Arial"/>
              </w:rPr>
              <w:t xml:space="preserve">Ordinary Hours                     Monday to Friday                  </w:t>
            </w:r>
          </w:p>
          <w:p w14:paraId="45B854DA" w14:textId="77777777" w:rsidR="00CA0880" w:rsidRDefault="00CA0880" w:rsidP="007F73DD">
            <w:pPr>
              <w:tabs>
                <w:tab w:val="left" w:pos="1134"/>
                <w:tab w:val="left" w:pos="3119"/>
              </w:tabs>
              <w:jc w:val="both"/>
              <w:rPr>
                <w:rFonts w:ascii="Arial" w:hAnsi="Arial" w:cs="Arial"/>
              </w:rPr>
            </w:pPr>
            <w:r>
              <w:rPr>
                <w:rFonts w:ascii="Arial" w:hAnsi="Arial" w:cs="Arial"/>
              </w:rPr>
              <w:t>Acute Call Long Day</w:t>
            </w:r>
          </w:p>
          <w:p w14:paraId="4B9BFACC" w14:textId="77777777" w:rsidR="00CA0880" w:rsidRDefault="00CA0880" w:rsidP="007F73DD">
            <w:pPr>
              <w:tabs>
                <w:tab w:val="left" w:pos="1134"/>
                <w:tab w:val="left" w:pos="3119"/>
              </w:tabs>
              <w:jc w:val="both"/>
              <w:rPr>
                <w:rFonts w:ascii="Arial" w:hAnsi="Arial" w:cs="Arial"/>
              </w:rPr>
            </w:pPr>
            <w:r>
              <w:rPr>
                <w:rFonts w:ascii="Arial" w:hAnsi="Arial" w:cs="Arial"/>
              </w:rPr>
              <w:t>Night Duty</w:t>
            </w:r>
          </w:p>
          <w:p w14:paraId="39F14884" w14:textId="77777777" w:rsidR="003833DB" w:rsidRDefault="003833DB" w:rsidP="007F73DD">
            <w:pPr>
              <w:tabs>
                <w:tab w:val="left" w:pos="1134"/>
                <w:tab w:val="left" w:pos="3119"/>
              </w:tabs>
              <w:jc w:val="both"/>
              <w:rPr>
                <w:rFonts w:ascii="Arial" w:hAnsi="Arial" w:cs="Arial"/>
              </w:rPr>
            </w:pPr>
          </w:p>
          <w:p w14:paraId="7877B2B6" w14:textId="77777777" w:rsidR="00CA0880" w:rsidRDefault="00CA0880" w:rsidP="007F73DD">
            <w:pPr>
              <w:tabs>
                <w:tab w:val="left" w:pos="1134"/>
                <w:tab w:val="left" w:pos="3119"/>
              </w:tabs>
              <w:jc w:val="both"/>
            </w:pPr>
          </w:p>
        </w:tc>
      </w:tr>
    </w:tbl>
    <w:p w14:paraId="349A7616" w14:textId="77777777" w:rsidR="00CA0880" w:rsidRDefault="00CA0880">
      <w:pPr>
        <w:pStyle w:val="Heading1"/>
      </w:pPr>
    </w:p>
    <w:bookmarkEnd w:id="0"/>
    <w:bookmarkEnd w:id="1"/>
    <w:p w14:paraId="24B105DB" w14:textId="77777777" w:rsidR="00BD69CB" w:rsidRDefault="00BD69CB" w:rsidP="00BC4816">
      <w:pPr>
        <w:pStyle w:val="Heading1"/>
        <w:spacing w:before="240"/>
      </w:pPr>
      <w:r>
        <w:t>Section 4: Cover:</w:t>
      </w:r>
    </w:p>
    <w:p w14:paraId="363A708F" w14:textId="77777777" w:rsidR="00BD69CB" w:rsidRDefault="00BD69CB" w:rsidP="00CA0880">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BD69CB" w14:paraId="563C2C3C" w14:textId="77777777">
        <w:trPr>
          <w:cantSplit/>
          <w:tblHeader/>
        </w:trPr>
        <w:tc>
          <w:tcPr>
            <w:tcW w:w="10173" w:type="dxa"/>
            <w:tcBorders>
              <w:bottom w:val="nil"/>
            </w:tcBorders>
            <w:shd w:val="pct25" w:color="000000" w:fill="FFFFFF"/>
          </w:tcPr>
          <w:p w14:paraId="7AFCFB28" w14:textId="77777777" w:rsidR="00BD69CB" w:rsidRDefault="00BD69CB">
            <w:pPr>
              <w:pStyle w:val="Style3"/>
              <w:rPr>
                <w:rFonts w:ascii="Arial" w:hAnsi="Arial"/>
              </w:rPr>
            </w:pPr>
            <w:r>
              <w:rPr>
                <w:rFonts w:ascii="Arial" w:hAnsi="Arial"/>
              </w:rPr>
              <w:t>Other Resident and Specialist Cover</w:t>
            </w:r>
          </w:p>
        </w:tc>
      </w:tr>
      <w:tr w:rsidR="00BD69CB" w14:paraId="16DB0F65" w14:textId="77777777">
        <w:trPr>
          <w:cantSplit/>
        </w:trPr>
        <w:tc>
          <w:tcPr>
            <w:tcW w:w="10173" w:type="dxa"/>
            <w:tcBorders>
              <w:bottom w:val="single" w:sz="4" w:space="0" w:color="auto"/>
            </w:tcBorders>
          </w:tcPr>
          <w:p w14:paraId="5D79D9A1" w14:textId="77777777" w:rsidR="00BD69CB" w:rsidRDefault="00BD69CB">
            <w:pPr>
              <w:rPr>
                <w:rFonts w:ascii="Arial" w:hAnsi="Arial"/>
              </w:rPr>
            </w:pPr>
          </w:p>
          <w:p w14:paraId="269EDB8B" w14:textId="77777777" w:rsidR="00BC4816" w:rsidRDefault="00BC4816">
            <w:pPr>
              <w:rPr>
                <w:rFonts w:ascii="Arial" w:hAnsi="Arial"/>
              </w:rPr>
            </w:pPr>
          </w:p>
          <w:p w14:paraId="3759261C" w14:textId="77777777" w:rsidR="00BC4816" w:rsidRDefault="00BC4816">
            <w:pPr>
              <w:rPr>
                <w:rFonts w:ascii="Arial" w:hAnsi="Arial"/>
              </w:rPr>
            </w:pPr>
          </w:p>
          <w:p w14:paraId="7217C601" w14:textId="77777777" w:rsidR="00BC4816" w:rsidRDefault="00BC4816">
            <w:pPr>
              <w:rPr>
                <w:rFonts w:ascii="Arial" w:hAnsi="Arial"/>
              </w:rPr>
            </w:pPr>
          </w:p>
          <w:p w14:paraId="1513F94B" w14:textId="77777777" w:rsidR="00CA0880" w:rsidRDefault="00CA0880">
            <w:pPr>
              <w:rPr>
                <w:rFonts w:ascii="Arial" w:hAnsi="Arial"/>
              </w:rPr>
            </w:pPr>
          </w:p>
          <w:p w14:paraId="3A4F7F7F" w14:textId="77777777" w:rsidR="00CA0880" w:rsidRDefault="00CA0880">
            <w:pPr>
              <w:rPr>
                <w:rFonts w:ascii="Arial" w:hAnsi="Arial"/>
              </w:rPr>
            </w:pPr>
          </w:p>
        </w:tc>
      </w:tr>
    </w:tbl>
    <w:p w14:paraId="6CEA4A83" w14:textId="77777777" w:rsidR="00BD69CB" w:rsidRDefault="00BD69CB">
      <w:pPr>
        <w:rPr>
          <w:rFonts w:ascii="Arial" w:hAnsi="Arial"/>
          <w:u w:val="single"/>
        </w:rPr>
      </w:pPr>
    </w:p>
    <w:p w14:paraId="733985F6" w14:textId="77777777" w:rsidR="00CA0880" w:rsidRDefault="00CA0880">
      <w:pPr>
        <w:pStyle w:val="Heading1"/>
      </w:pPr>
    </w:p>
    <w:p w14:paraId="00D530AC" w14:textId="77777777" w:rsidR="00BD69CB" w:rsidRDefault="00BD69CB">
      <w:pPr>
        <w:pStyle w:val="Heading1"/>
      </w:pPr>
      <w:r>
        <w:t xml:space="preserve">Section 5: Performance appraisal </w:t>
      </w:r>
    </w:p>
    <w:p w14:paraId="0DB8E52B" w14:textId="77777777" w:rsidR="00BD69CB" w:rsidRDefault="00BD69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244"/>
      </w:tblGrid>
      <w:tr w:rsidR="00BD69CB" w14:paraId="1DF92C94" w14:textId="77777777">
        <w:trPr>
          <w:cantSplit/>
          <w:tblHeader/>
        </w:trPr>
        <w:tc>
          <w:tcPr>
            <w:tcW w:w="5070" w:type="dxa"/>
            <w:tcBorders>
              <w:bottom w:val="nil"/>
            </w:tcBorders>
            <w:shd w:val="pct25" w:color="000000" w:fill="FFFFFF"/>
          </w:tcPr>
          <w:p w14:paraId="093C5C52" w14:textId="77777777" w:rsidR="00635D21" w:rsidRDefault="00635D21" w:rsidP="00635D21">
            <w:pPr>
              <w:pStyle w:val="Style3"/>
              <w:rPr>
                <w:rFonts w:ascii="Arial" w:hAnsi="Arial"/>
              </w:rPr>
            </w:pPr>
            <w:r>
              <w:rPr>
                <w:rFonts w:ascii="Arial" w:hAnsi="Arial"/>
              </w:rPr>
              <w:t>Registrar</w:t>
            </w:r>
          </w:p>
        </w:tc>
        <w:tc>
          <w:tcPr>
            <w:tcW w:w="5244" w:type="dxa"/>
            <w:tcBorders>
              <w:bottom w:val="nil"/>
            </w:tcBorders>
            <w:shd w:val="pct25" w:color="000000" w:fill="FFFFFF"/>
          </w:tcPr>
          <w:p w14:paraId="6BAE6F85" w14:textId="77777777" w:rsidR="00BD69CB" w:rsidRDefault="00BD69CB">
            <w:pPr>
              <w:pStyle w:val="Style3"/>
              <w:rPr>
                <w:rFonts w:ascii="Arial" w:hAnsi="Arial"/>
              </w:rPr>
            </w:pPr>
            <w:r>
              <w:rPr>
                <w:rFonts w:ascii="Arial" w:hAnsi="Arial"/>
              </w:rPr>
              <w:t>Service</w:t>
            </w:r>
          </w:p>
        </w:tc>
      </w:tr>
      <w:tr w:rsidR="00BD69CB" w14:paraId="525A53D2" w14:textId="77777777">
        <w:tc>
          <w:tcPr>
            <w:tcW w:w="5070" w:type="dxa"/>
            <w:tcBorders>
              <w:bottom w:val="single" w:sz="4" w:space="0" w:color="auto"/>
            </w:tcBorders>
          </w:tcPr>
          <w:p w14:paraId="7B2FF12B" w14:textId="77777777" w:rsidR="00BD69CB" w:rsidRDefault="00BD69CB" w:rsidP="00635D21">
            <w:pPr>
              <w:pStyle w:val="ListBullet3"/>
            </w:pPr>
          </w:p>
        </w:tc>
        <w:tc>
          <w:tcPr>
            <w:tcW w:w="5244" w:type="dxa"/>
            <w:tcBorders>
              <w:bottom w:val="single" w:sz="4" w:space="0" w:color="auto"/>
            </w:tcBorders>
          </w:tcPr>
          <w:p w14:paraId="794402CB" w14:textId="77777777" w:rsidR="00BD69CB" w:rsidRDefault="00BD69CB">
            <w:pPr>
              <w:pStyle w:val="ListBullet3"/>
            </w:pPr>
            <w:r>
              <w:t>The service will provide,</w:t>
            </w:r>
          </w:p>
          <w:p w14:paraId="412C0F78" w14:textId="77777777" w:rsidR="00BD69CB" w:rsidRDefault="00BD69CB" w:rsidP="00BC4816">
            <w:pPr>
              <w:pStyle w:val="ListBullet3"/>
              <w:numPr>
                <w:ilvl w:val="0"/>
                <w:numId w:val="0"/>
              </w:numPr>
              <w:ind w:left="360"/>
            </w:pPr>
          </w:p>
        </w:tc>
      </w:tr>
    </w:tbl>
    <w:p w14:paraId="6E4E8856" w14:textId="77777777" w:rsidR="00BD69CB" w:rsidRDefault="00BD69CB">
      <w:pPr>
        <w:rPr>
          <w:rFonts w:ascii="Arial" w:hAnsi="Arial"/>
          <w:u w:val="single"/>
        </w:rPr>
      </w:pPr>
    </w:p>
    <w:p w14:paraId="55D13E68" w14:textId="77777777" w:rsidR="00BC4816" w:rsidRDefault="00BC4816">
      <w:pPr>
        <w:pStyle w:val="Heading1"/>
      </w:pPr>
    </w:p>
    <w:p w14:paraId="5753FCAA" w14:textId="77777777" w:rsidR="004C59AC" w:rsidRDefault="004C59AC">
      <w:pPr>
        <w:rPr>
          <w:rFonts w:ascii="Arial" w:hAnsi="Arial"/>
          <w:b/>
          <w:sz w:val="24"/>
        </w:rPr>
      </w:pPr>
      <w:r>
        <w:br w:type="page"/>
      </w:r>
    </w:p>
    <w:p w14:paraId="4C10DA47" w14:textId="77777777" w:rsidR="00BD69CB" w:rsidRDefault="00BD69CB">
      <w:pPr>
        <w:pStyle w:val="Heading1"/>
      </w:pPr>
      <w:r>
        <w:lastRenderedPageBreak/>
        <w:t>Section 6: Hours and Salary Category</w:t>
      </w:r>
    </w:p>
    <w:p w14:paraId="3D92AB70" w14:textId="77777777" w:rsidR="00834C6B" w:rsidRDefault="00834C6B" w:rsidP="00834C6B">
      <w:pPr>
        <w:rPr>
          <w:rFonts w:ascii="Arial" w:hAnsi="Arial" w:cs="Arial"/>
          <w:i/>
        </w:rPr>
      </w:pPr>
    </w:p>
    <w:p w14:paraId="3EC7B2C4" w14:textId="77777777" w:rsidR="00834C6B" w:rsidRPr="00834C6B" w:rsidRDefault="00834C6B" w:rsidP="00834C6B">
      <w:pPr>
        <w:rPr>
          <w:rFonts w:ascii="Arial" w:hAnsi="Arial" w:cs="Arial"/>
          <w:i/>
          <w:color w:val="FF0000"/>
        </w:rPr>
      </w:pPr>
      <w:r w:rsidRPr="00834C6B">
        <w:rPr>
          <w:rFonts w:ascii="Arial" w:hAnsi="Arial" w:cs="Arial"/>
          <w:i/>
          <w:color w:val="FF0000"/>
        </w:rPr>
        <w:t xml:space="preserve">(Choose appropriate wording dependent on whether </w:t>
      </w:r>
      <w:r>
        <w:rPr>
          <w:rFonts w:ascii="Arial" w:hAnsi="Arial" w:cs="Arial"/>
          <w:i/>
          <w:color w:val="FF0000"/>
        </w:rPr>
        <w:t xml:space="preserve">Example 1 </w:t>
      </w:r>
      <w:r w:rsidRPr="00834C6B">
        <w:rPr>
          <w:rFonts w:ascii="Arial" w:hAnsi="Arial" w:cs="Arial"/>
          <w:i/>
          <w:color w:val="FF0000"/>
        </w:rPr>
        <w:t xml:space="preserve">or </w:t>
      </w:r>
      <w:r>
        <w:rPr>
          <w:rFonts w:ascii="Arial" w:hAnsi="Arial" w:cs="Arial"/>
          <w:i/>
          <w:color w:val="FF0000"/>
        </w:rPr>
        <w:t xml:space="preserve">Example </w:t>
      </w:r>
      <w:r w:rsidRPr="00834C6B">
        <w:rPr>
          <w:rFonts w:ascii="Arial" w:hAnsi="Arial" w:cs="Arial"/>
          <w:i/>
          <w:color w:val="FF0000"/>
        </w:rPr>
        <w:t>2 applies)</w:t>
      </w:r>
    </w:p>
    <w:p w14:paraId="0E21E332" w14:textId="77777777" w:rsidR="00ED7E57" w:rsidRPr="00ED7E57" w:rsidRDefault="002961DF" w:rsidP="00ED7E57">
      <w:r>
        <w:rPr>
          <w:noProof/>
          <w:lang w:eastAsia="en-NZ"/>
        </w:rPr>
        <mc:AlternateContent>
          <mc:Choice Requires="wps">
            <w:drawing>
              <wp:anchor distT="0" distB="0" distL="114300" distR="114300" simplePos="0" relativeHeight="251659264" behindDoc="0" locked="0" layoutInCell="1" allowOverlap="1" wp14:anchorId="0036C97F" wp14:editId="50DCBD3D">
                <wp:simplePos x="0" y="0"/>
                <wp:positionH relativeFrom="column">
                  <wp:posOffset>-352425</wp:posOffset>
                </wp:positionH>
                <wp:positionV relativeFrom="paragraph">
                  <wp:posOffset>104775</wp:posOffset>
                </wp:positionV>
                <wp:extent cx="6969125" cy="4547235"/>
                <wp:effectExtent l="0" t="0" r="22225" b="24765"/>
                <wp:wrapNone/>
                <wp:docPr id="3" name="Rounded Rectangle 3"/>
                <wp:cNvGraphicFramePr/>
                <a:graphic xmlns:a="http://schemas.openxmlformats.org/drawingml/2006/main">
                  <a:graphicData uri="http://schemas.microsoft.com/office/word/2010/wordprocessingShape">
                    <wps:wsp>
                      <wps:cNvSpPr/>
                      <wps:spPr>
                        <a:xfrm>
                          <a:off x="0" y="0"/>
                          <a:ext cx="6969125" cy="4547235"/>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F8124" id="Rounded Rectangle 3" o:spid="_x0000_s1026" style="position:absolute;margin-left:-27.75pt;margin-top:8.25pt;width:548.75pt;height:35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5ocQIAACsFAAAOAAAAZHJzL2Uyb0RvYy54bWysVEtv2zAMvg/YfxB0Xx27SR9BnSJo0WFA&#10;0RZth54VWUqMyaJGKXGyXz9Kdtysy2nYRSbF9+ePurreNoZtFPoabMnzkxFnykqoarss+ffXuy8X&#10;nPkgbCUMWFXynfL8evb501XrpqqAFZhKIaMk1k9bV/JVCG6aZV6uVCP8CThlyagBGxFIxWVWoWgp&#10;e2OyYjQ6y1rAyiFI5T3d3nZGPkv5tVYyPGrtVWCm5NRbSCemcxHPbHYlpksUblXLvg3xD100orZU&#10;dEh1K4Jga6z/StXUEsGDDicSmgy0rqVKM9A0+ejDNC8r4VSahcDxboDJ/7+08mHzhKyuSn7KmRUN&#10;/aJnWNtKVeyZwBN2aRQ7jTC1zk/J+8U9Ya95EuPMW41N/NI0bJug3Q3Qqm1gki7PLs8u82LCmSTb&#10;eDI+L04nMWv2Hu7Qh68KGhaFkmNsI/aQcBWbex86/71fLGnhrjYm3sf2uoaSFHZGRQdjn5Wm+aiF&#10;IiVKzFI3BtlGECeElMqGom8leccwTVmHwPxYoAl5H9T7xjCVGDcEjo4F/llxiEhVwYYhuKkt4LEE&#10;1Y+hcue/n76bOY6/gGpHvxWh47t38q4mUO+FD08CieC0CrS04ZEObaAtOfQSZyvAX8fuoz/xjqyc&#10;tbQwJfc/1wIVZ+abJUZe5uNx3LCkjCfnBSl4aFkcWuy6uQHCP6fnwckkRv9g9qJGaN5ot+exKpmE&#10;lVS75DLgXrkJ3SLT6yDVfJ7caKucCPf2xcmYPKIa+fK6fRPoemYFIuUD7JdLTD9wq/ONkRbm6wC6&#10;TsR7x7XHmzYy8bd/PeLKH+rJ6/2Nm/0GAAD//wMAUEsDBBQABgAIAAAAIQDG9GbN4QAAAAsBAAAP&#10;AAAAZHJzL2Rvd25yZXYueG1sTI/BTsMwEETvSPyDtUjcWruBhBLiVKgIiQOqRCmc3XhJosbrKHab&#10;wNezPcFpNZqn2ZliNblOnHAIrScNi7kCgVR521KtYff+PFuCCNGQNZ0n1PCNAVbl5UVhcutHesPT&#10;NtaCQyjkRkMTY59LGaoGnQlz3yOx9+UHZyLLoZZ2MCOHu04mSmXSmZb4Q2N6XDdYHbZHp+Fn7Ne7&#10;15fFp3yaPtLNsFTjPR20vr6aHh9ARJziHwzn+lwdSu6090eyQXQaZmmaMspGxvcMqNuE1+013N0k&#10;GciykP83lL8AAAD//wMAUEsBAi0AFAAGAAgAAAAhALaDOJL+AAAA4QEAABMAAAAAAAAAAAAAAAAA&#10;AAAAAFtDb250ZW50X1R5cGVzXS54bWxQSwECLQAUAAYACAAAACEAOP0h/9YAAACUAQAACwAAAAAA&#10;AAAAAAAAAAAvAQAAX3JlbHMvLnJlbHNQSwECLQAUAAYACAAAACEAybbeaHECAAArBQAADgAAAAAA&#10;AAAAAAAAAAAuAgAAZHJzL2Uyb0RvYy54bWxQSwECLQAUAAYACAAAACEAxvRmzeEAAAALAQAADwAA&#10;AAAAAAAAAAAAAADLBAAAZHJzL2Rvd25yZXYueG1sUEsFBgAAAAAEAAQA8wAAANkFAAAAAA==&#10;" filled="f" strokecolor="#c0504d [3205]" strokeweight="2pt"/>
            </w:pict>
          </mc:Fallback>
        </mc:AlternateContent>
      </w:r>
    </w:p>
    <w:p w14:paraId="4515AE69" w14:textId="77777777" w:rsidR="00BC698D" w:rsidRDefault="00BC698D" w:rsidP="00BC698D"/>
    <w:p w14:paraId="6BD0C34A" w14:textId="77777777" w:rsidR="00ED7E57" w:rsidRDefault="00834C6B" w:rsidP="00BC698D">
      <w:pPr>
        <w:rPr>
          <w:rFonts w:ascii="Arial" w:hAnsi="Arial" w:cs="Arial"/>
          <w:b/>
        </w:rPr>
      </w:pPr>
      <w:r>
        <w:rPr>
          <w:rFonts w:ascii="Arial" w:hAnsi="Arial" w:cs="Arial"/>
          <w:b/>
        </w:rPr>
        <w:t xml:space="preserve">Example </w:t>
      </w:r>
      <w:r w:rsidR="00ED7E57" w:rsidRPr="00834C6B">
        <w:rPr>
          <w:rFonts w:ascii="Arial" w:hAnsi="Arial" w:cs="Arial"/>
          <w:b/>
        </w:rPr>
        <w:t>1 – Where there are week day RDOs on the roster</w:t>
      </w:r>
    </w:p>
    <w:p w14:paraId="42E0E338" w14:textId="77777777" w:rsidR="00834C6B" w:rsidRPr="00834C6B" w:rsidRDefault="00834C6B" w:rsidP="00BC698D">
      <w:pPr>
        <w:rPr>
          <w:rFonts w:ascii="Arial" w:hAnsi="Arial" w:cs="Arial"/>
          <w:b/>
        </w:rPr>
      </w:pPr>
    </w:p>
    <w:p w14:paraId="4879C691" w14:textId="77777777" w:rsidR="00BC698D" w:rsidRPr="00744460" w:rsidRDefault="00BC698D" w:rsidP="00BC698D">
      <w:pPr>
        <w:rPr>
          <w:rFonts w:ascii="Arial" w:hAnsi="Arial" w:cs="Arial"/>
        </w:rPr>
      </w:pPr>
      <w:r w:rsidRPr="00744460">
        <w:rPr>
          <w:rFonts w:ascii="Arial" w:hAnsi="Arial" w:cs="Arial"/>
        </w:rPr>
        <w:t>In accordance with clause 12.1.2b of the SToNZ MECA, where there are week days completely free from rostered duties (RDOs), these days shall not be counted in the ordinary hours calculation as part of the run category. This excludes sleep recovery days that fall Monday through Friday. This will apply in the following circumstances:</w:t>
      </w:r>
    </w:p>
    <w:p w14:paraId="02C37FBF" w14:textId="77777777" w:rsidR="00BC698D" w:rsidRPr="00744460" w:rsidRDefault="00BC698D" w:rsidP="00BC698D">
      <w:pPr>
        <w:pStyle w:val="ListParagraph"/>
        <w:numPr>
          <w:ilvl w:val="0"/>
          <w:numId w:val="5"/>
        </w:numPr>
        <w:rPr>
          <w:rFonts w:ascii="Arial" w:hAnsi="Arial" w:cs="Arial"/>
          <w:sz w:val="20"/>
          <w:szCs w:val="20"/>
        </w:rPr>
      </w:pPr>
      <w:r w:rsidRPr="00744460">
        <w:rPr>
          <w:rFonts w:ascii="Arial" w:hAnsi="Arial" w:cs="Arial"/>
          <w:sz w:val="20"/>
          <w:szCs w:val="20"/>
        </w:rPr>
        <w:t xml:space="preserve">As per Appendix 3: Transition Provisions – Translation to the Salary Categories in Clause 12 of the SToNZ MECA, where an RMO joins SToNZ and the published roster has weekday RDOs and these will be observed </w:t>
      </w:r>
    </w:p>
    <w:p w14:paraId="2108786A" w14:textId="77777777" w:rsidR="00BC698D" w:rsidRPr="00744460" w:rsidRDefault="00BC698D" w:rsidP="00BC698D">
      <w:pPr>
        <w:pStyle w:val="ListParagraph"/>
        <w:numPr>
          <w:ilvl w:val="0"/>
          <w:numId w:val="5"/>
        </w:numPr>
        <w:rPr>
          <w:rFonts w:ascii="Arial" w:hAnsi="Arial" w:cs="Arial"/>
          <w:sz w:val="20"/>
          <w:szCs w:val="20"/>
        </w:rPr>
      </w:pPr>
      <w:r w:rsidRPr="00744460">
        <w:rPr>
          <w:rFonts w:ascii="Arial" w:hAnsi="Arial" w:cs="Arial"/>
          <w:sz w:val="20"/>
          <w:szCs w:val="20"/>
        </w:rPr>
        <w:t xml:space="preserve">There are week day RDOs as part of the roster </w:t>
      </w:r>
    </w:p>
    <w:p w14:paraId="5D002C90" w14:textId="77777777" w:rsidR="00BC698D" w:rsidRPr="00744460" w:rsidRDefault="00BC698D" w:rsidP="00BC698D">
      <w:pPr>
        <w:rPr>
          <w:rFonts w:ascii="Arial" w:hAnsi="Arial" w:cs="Arial"/>
          <w:color w:val="1F497D"/>
        </w:rPr>
      </w:pPr>
    </w:p>
    <w:p w14:paraId="6ABA67AD" w14:textId="77777777" w:rsidR="00BC698D" w:rsidRPr="00744460" w:rsidRDefault="00BC698D" w:rsidP="00BC698D">
      <w:pPr>
        <w:rPr>
          <w:rFonts w:ascii="Arial" w:hAnsi="Arial" w:cs="Arial"/>
        </w:rPr>
      </w:pPr>
      <w:r w:rsidRPr="00744460">
        <w:rPr>
          <w:rFonts w:ascii="Arial" w:hAnsi="Arial" w:cs="Arial"/>
        </w:rPr>
        <w:t>Where this applies the category for the run is set out below:</w:t>
      </w:r>
    </w:p>
    <w:p w14:paraId="0C28501C" w14:textId="77777777" w:rsidR="00BC698D" w:rsidRPr="00744460" w:rsidRDefault="00BC698D" w:rsidP="00BC698D"/>
    <w:tbl>
      <w:tblPr>
        <w:tblW w:w="10120" w:type="dxa"/>
        <w:tblInd w:w="98" w:type="dxa"/>
        <w:tblLook w:val="04A0" w:firstRow="1" w:lastRow="0" w:firstColumn="1" w:lastColumn="0" w:noHBand="0" w:noVBand="1"/>
      </w:tblPr>
      <w:tblGrid>
        <w:gridCol w:w="3138"/>
        <w:gridCol w:w="2316"/>
        <w:gridCol w:w="4666"/>
      </w:tblGrid>
      <w:tr w:rsidR="00BC698D" w:rsidRPr="00E45413" w14:paraId="4A384ABC" w14:textId="77777777" w:rsidTr="00D703CF">
        <w:trPr>
          <w:trHeight w:val="530"/>
        </w:trPr>
        <w:tc>
          <w:tcPr>
            <w:tcW w:w="5454" w:type="dxa"/>
            <w:gridSpan w:val="2"/>
            <w:tcBorders>
              <w:top w:val="single" w:sz="8" w:space="0" w:color="auto"/>
              <w:left w:val="single" w:sz="8" w:space="0" w:color="auto"/>
              <w:bottom w:val="single" w:sz="4" w:space="0" w:color="auto"/>
              <w:right w:val="single" w:sz="8" w:space="0" w:color="000000"/>
            </w:tcBorders>
            <w:shd w:val="clear" w:color="000000" w:fill="DDDDDD"/>
            <w:noWrap/>
            <w:vAlign w:val="center"/>
            <w:hideMark/>
          </w:tcPr>
          <w:p w14:paraId="01960A1B" w14:textId="77777777" w:rsidR="00BC698D" w:rsidRPr="009A0674" w:rsidRDefault="00BC698D" w:rsidP="00F2356F">
            <w:pPr>
              <w:jc w:val="center"/>
              <w:rPr>
                <w:rFonts w:ascii="Arial" w:hAnsi="Arial" w:cs="Arial"/>
                <w:lang w:eastAsia="en-NZ"/>
              </w:rPr>
            </w:pPr>
            <w:r w:rsidRPr="009A0674">
              <w:rPr>
                <w:rFonts w:ascii="Arial" w:hAnsi="Arial" w:cs="Arial"/>
              </w:rPr>
              <w:t xml:space="preserve">Average Working Hours - </w:t>
            </w:r>
            <w:r w:rsidRPr="009A0674">
              <w:rPr>
                <w:rFonts w:ascii="Arial" w:hAnsi="Arial" w:cs="Arial"/>
                <w:lang w:eastAsia="en-NZ"/>
              </w:rPr>
              <w:t xml:space="preserve">STONZ Run Category </w:t>
            </w:r>
          </w:p>
          <w:p w14:paraId="740E6FAB" w14:textId="77777777" w:rsidR="00BC698D" w:rsidRPr="009A0674" w:rsidRDefault="00BC698D" w:rsidP="00F2356F">
            <w:pPr>
              <w:jc w:val="center"/>
              <w:rPr>
                <w:rFonts w:ascii="Arial" w:hAnsi="Arial" w:cs="Arial"/>
                <w:lang w:eastAsia="en-NZ"/>
              </w:rPr>
            </w:pPr>
            <w:r w:rsidRPr="009A0674">
              <w:rPr>
                <w:rFonts w:ascii="Arial" w:hAnsi="Arial" w:cs="Arial"/>
                <w:lang w:eastAsia="en-NZ"/>
              </w:rPr>
              <w:t>(RDO's are observed)</w:t>
            </w:r>
          </w:p>
        </w:tc>
        <w:tc>
          <w:tcPr>
            <w:tcW w:w="4666" w:type="dxa"/>
            <w:tcBorders>
              <w:top w:val="single" w:sz="8" w:space="0" w:color="auto"/>
              <w:left w:val="single" w:sz="8" w:space="0" w:color="auto"/>
              <w:bottom w:val="single" w:sz="8" w:space="0" w:color="auto"/>
              <w:right w:val="single" w:sz="8" w:space="0" w:color="000000"/>
            </w:tcBorders>
            <w:shd w:val="clear" w:color="000000" w:fill="DDDDDD"/>
          </w:tcPr>
          <w:p w14:paraId="68DEE65C" w14:textId="77777777" w:rsidR="00BC698D" w:rsidRDefault="00BC698D" w:rsidP="00F2356F">
            <w:pPr>
              <w:jc w:val="center"/>
              <w:rPr>
                <w:rFonts w:ascii="Arial" w:hAnsi="Arial"/>
              </w:rPr>
            </w:pPr>
            <w:r>
              <w:rPr>
                <w:rFonts w:ascii="Arial" w:hAnsi="Arial"/>
              </w:rPr>
              <w:t>Service Commitments</w:t>
            </w:r>
          </w:p>
        </w:tc>
      </w:tr>
      <w:tr w:rsidR="00BC698D" w:rsidRPr="00E45413" w14:paraId="6C300A1C" w14:textId="77777777" w:rsidTr="00D703CF">
        <w:trPr>
          <w:trHeight w:val="507"/>
        </w:trPr>
        <w:tc>
          <w:tcPr>
            <w:tcW w:w="3138" w:type="dxa"/>
            <w:tcBorders>
              <w:top w:val="single" w:sz="4" w:space="0" w:color="auto"/>
              <w:left w:val="single" w:sz="4" w:space="0" w:color="auto"/>
            </w:tcBorders>
            <w:shd w:val="clear" w:color="auto" w:fill="auto"/>
            <w:noWrap/>
            <w:vAlign w:val="center"/>
            <w:hideMark/>
          </w:tcPr>
          <w:p w14:paraId="6C97FD0A" w14:textId="77777777" w:rsidR="00BC698D" w:rsidRPr="009A0674" w:rsidRDefault="00BC698D" w:rsidP="00F2356F">
            <w:pPr>
              <w:rPr>
                <w:rFonts w:ascii="Arial" w:hAnsi="Arial" w:cs="Arial"/>
                <w:lang w:eastAsia="en-NZ"/>
              </w:rPr>
            </w:pPr>
            <w:r w:rsidRPr="009A0674">
              <w:rPr>
                <w:rFonts w:ascii="Arial" w:hAnsi="Arial" w:cs="Arial"/>
                <w:lang w:eastAsia="en-NZ"/>
              </w:rPr>
              <w:t>Ordinary Hours (Mon-Fri)</w:t>
            </w:r>
          </w:p>
        </w:tc>
        <w:tc>
          <w:tcPr>
            <w:tcW w:w="2316" w:type="dxa"/>
            <w:tcBorders>
              <w:top w:val="single" w:sz="4" w:space="0" w:color="auto"/>
              <w:right w:val="single" w:sz="4" w:space="0" w:color="auto"/>
            </w:tcBorders>
            <w:shd w:val="clear" w:color="auto" w:fill="auto"/>
            <w:noWrap/>
            <w:vAlign w:val="center"/>
          </w:tcPr>
          <w:p w14:paraId="1DD3544F" w14:textId="77777777" w:rsidR="00BC698D" w:rsidRPr="009A0674" w:rsidRDefault="00BC698D" w:rsidP="00F2356F">
            <w:pPr>
              <w:jc w:val="center"/>
              <w:rPr>
                <w:rFonts w:ascii="Arial" w:hAnsi="Arial" w:cs="Arial"/>
                <w:lang w:eastAsia="en-NZ"/>
              </w:rPr>
            </w:pPr>
            <w:r>
              <w:rPr>
                <w:rFonts w:ascii="Arial" w:hAnsi="Arial" w:cs="Arial"/>
                <w:lang w:eastAsia="en-NZ"/>
              </w:rPr>
              <w:t>40</w:t>
            </w:r>
          </w:p>
        </w:tc>
        <w:tc>
          <w:tcPr>
            <w:tcW w:w="4666" w:type="dxa"/>
            <w:vMerge w:val="restart"/>
            <w:tcBorders>
              <w:top w:val="single" w:sz="8" w:space="0" w:color="auto"/>
              <w:left w:val="single" w:sz="4" w:space="0" w:color="auto"/>
              <w:right w:val="single" w:sz="8" w:space="0" w:color="auto"/>
            </w:tcBorders>
          </w:tcPr>
          <w:p w14:paraId="4F560EEC" w14:textId="77777777" w:rsidR="00BC698D" w:rsidRDefault="00BC698D" w:rsidP="00F2356F">
            <w:pPr>
              <w:spacing w:before="120"/>
              <w:rPr>
                <w:rFonts w:ascii="Arial" w:hAnsi="Arial"/>
              </w:rPr>
            </w:pPr>
            <w:r>
              <w:rPr>
                <w:rFonts w:ascii="Arial" w:hAnsi="Arial"/>
              </w:rPr>
              <w:t>The Service, together with the RMO Support will be responsible for the preparation of any Rosters.</w:t>
            </w:r>
          </w:p>
          <w:p w14:paraId="338764BA" w14:textId="77777777" w:rsidR="00BC698D" w:rsidRPr="00E45413" w:rsidRDefault="00BC698D" w:rsidP="00F2356F">
            <w:pPr>
              <w:jc w:val="center"/>
              <w:rPr>
                <w:rFonts w:ascii="Calibri" w:hAnsi="Calibri"/>
                <w:lang w:eastAsia="en-NZ"/>
              </w:rPr>
            </w:pPr>
          </w:p>
        </w:tc>
      </w:tr>
      <w:tr w:rsidR="00BC698D" w:rsidRPr="00E45413" w14:paraId="3B7C4FF7" w14:textId="77777777" w:rsidTr="00D703CF">
        <w:trPr>
          <w:trHeight w:val="507"/>
        </w:trPr>
        <w:tc>
          <w:tcPr>
            <w:tcW w:w="3138" w:type="dxa"/>
            <w:tcBorders>
              <w:left w:val="single" w:sz="4" w:space="0" w:color="auto"/>
            </w:tcBorders>
            <w:shd w:val="clear" w:color="auto" w:fill="auto"/>
            <w:noWrap/>
            <w:vAlign w:val="center"/>
            <w:hideMark/>
          </w:tcPr>
          <w:p w14:paraId="0A00CC83" w14:textId="77777777" w:rsidR="00BC698D" w:rsidRPr="009A0674" w:rsidRDefault="00BC698D" w:rsidP="00F2356F">
            <w:pPr>
              <w:rPr>
                <w:rFonts w:ascii="Arial" w:hAnsi="Arial" w:cs="Arial"/>
                <w:lang w:eastAsia="en-NZ"/>
              </w:rPr>
            </w:pPr>
            <w:r w:rsidRPr="009A0674">
              <w:rPr>
                <w:rFonts w:ascii="Arial" w:hAnsi="Arial" w:cs="Arial"/>
                <w:lang w:eastAsia="en-NZ"/>
              </w:rPr>
              <w:t>RDO Hours</w:t>
            </w:r>
          </w:p>
        </w:tc>
        <w:tc>
          <w:tcPr>
            <w:tcW w:w="2316" w:type="dxa"/>
            <w:tcBorders>
              <w:right w:val="single" w:sz="4" w:space="0" w:color="auto"/>
            </w:tcBorders>
            <w:shd w:val="clear" w:color="auto" w:fill="auto"/>
            <w:noWrap/>
            <w:vAlign w:val="center"/>
          </w:tcPr>
          <w:p w14:paraId="5BB26646" w14:textId="77777777" w:rsidR="00BC698D" w:rsidRPr="00BC698D" w:rsidRDefault="00BC698D" w:rsidP="00F2356F">
            <w:pPr>
              <w:jc w:val="center"/>
              <w:rPr>
                <w:rFonts w:ascii="Arial" w:hAnsi="Arial" w:cs="Arial"/>
                <w:color w:val="FF0000"/>
                <w:lang w:eastAsia="en-NZ"/>
              </w:rPr>
            </w:pPr>
            <w:r w:rsidRPr="00BC698D">
              <w:rPr>
                <w:rFonts w:ascii="Arial" w:hAnsi="Arial" w:cs="Arial"/>
                <w:color w:val="FF0000"/>
                <w:lang w:eastAsia="en-NZ"/>
              </w:rPr>
              <w:t>-4.00</w:t>
            </w:r>
          </w:p>
        </w:tc>
        <w:tc>
          <w:tcPr>
            <w:tcW w:w="4666" w:type="dxa"/>
            <w:vMerge/>
            <w:tcBorders>
              <w:left w:val="single" w:sz="4" w:space="0" w:color="auto"/>
              <w:right w:val="single" w:sz="8" w:space="0" w:color="auto"/>
            </w:tcBorders>
          </w:tcPr>
          <w:p w14:paraId="660A7D78" w14:textId="77777777" w:rsidR="00BC698D" w:rsidRPr="00E45413" w:rsidRDefault="00BC698D" w:rsidP="00F2356F">
            <w:pPr>
              <w:jc w:val="center"/>
              <w:rPr>
                <w:rFonts w:ascii="Calibri" w:hAnsi="Calibri"/>
                <w:lang w:eastAsia="en-NZ"/>
              </w:rPr>
            </w:pPr>
          </w:p>
        </w:tc>
      </w:tr>
      <w:tr w:rsidR="00BC698D" w:rsidRPr="00E45413" w14:paraId="2A46CCAA" w14:textId="77777777" w:rsidTr="00D703CF">
        <w:trPr>
          <w:trHeight w:val="507"/>
        </w:trPr>
        <w:tc>
          <w:tcPr>
            <w:tcW w:w="3138" w:type="dxa"/>
            <w:tcBorders>
              <w:left w:val="single" w:sz="4" w:space="0" w:color="auto"/>
            </w:tcBorders>
            <w:shd w:val="clear" w:color="auto" w:fill="auto"/>
            <w:noWrap/>
            <w:vAlign w:val="center"/>
            <w:hideMark/>
          </w:tcPr>
          <w:p w14:paraId="2B149BBC" w14:textId="77777777" w:rsidR="00BC698D" w:rsidRPr="009A0674" w:rsidRDefault="00BC698D" w:rsidP="00F2356F">
            <w:pPr>
              <w:rPr>
                <w:rFonts w:ascii="Arial" w:hAnsi="Arial" w:cs="Arial"/>
                <w:lang w:eastAsia="en-NZ"/>
              </w:rPr>
            </w:pPr>
            <w:r w:rsidRPr="009A0674">
              <w:rPr>
                <w:rFonts w:ascii="Arial" w:hAnsi="Arial" w:cs="Arial"/>
                <w:lang w:eastAsia="en-NZ"/>
              </w:rPr>
              <w:t>Rostered Additional (inc. nights, weekends &amp; long days)</w:t>
            </w:r>
          </w:p>
        </w:tc>
        <w:tc>
          <w:tcPr>
            <w:tcW w:w="2316" w:type="dxa"/>
            <w:tcBorders>
              <w:right w:val="single" w:sz="4" w:space="0" w:color="auto"/>
            </w:tcBorders>
            <w:shd w:val="clear" w:color="auto" w:fill="auto"/>
            <w:vAlign w:val="center"/>
          </w:tcPr>
          <w:p w14:paraId="50A74F71" w14:textId="77777777" w:rsidR="00BC698D" w:rsidRPr="00BC698D" w:rsidRDefault="00BC698D" w:rsidP="00F2356F">
            <w:pPr>
              <w:jc w:val="center"/>
              <w:rPr>
                <w:rFonts w:ascii="Arial" w:hAnsi="Arial" w:cs="Arial"/>
                <w:color w:val="FF0000"/>
                <w:lang w:eastAsia="en-NZ"/>
              </w:rPr>
            </w:pPr>
            <w:r w:rsidRPr="00BC698D">
              <w:rPr>
                <w:rFonts w:ascii="Arial" w:hAnsi="Arial" w:cs="Arial"/>
                <w:color w:val="FF0000"/>
                <w:lang w:eastAsia="en-NZ"/>
              </w:rPr>
              <w:t>19.81</w:t>
            </w:r>
          </w:p>
        </w:tc>
        <w:tc>
          <w:tcPr>
            <w:tcW w:w="4666" w:type="dxa"/>
            <w:vMerge/>
            <w:tcBorders>
              <w:left w:val="single" w:sz="4" w:space="0" w:color="auto"/>
              <w:right w:val="single" w:sz="8" w:space="0" w:color="auto"/>
            </w:tcBorders>
            <w:shd w:val="clear" w:color="000000" w:fill="DDDDDD"/>
          </w:tcPr>
          <w:p w14:paraId="3D9F7B37" w14:textId="77777777" w:rsidR="00BC698D" w:rsidRPr="00E45413" w:rsidRDefault="00BC698D" w:rsidP="00F2356F">
            <w:pPr>
              <w:rPr>
                <w:rFonts w:ascii="Calibri" w:hAnsi="Calibri"/>
                <w:lang w:eastAsia="en-NZ"/>
              </w:rPr>
            </w:pPr>
          </w:p>
        </w:tc>
      </w:tr>
      <w:tr w:rsidR="00BC698D" w:rsidRPr="00E45413" w14:paraId="165F9CCC" w14:textId="77777777" w:rsidTr="00D703CF">
        <w:trPr>
          <w:trHeight w:val="507"/>
        </w:trPr>
        <w:tc>
          <w:tcPr>
            <w:tcW w:w="3138" w:type="dxa"/>
            <w:tcBorders>
              <w:left w:val="single" w:sz="4" w:space="0" w:color="auto"/>
            </w:tcBorders>
            <w:shd w:val="clear" w:color="auto" w:fill="auto"/>
            <w:noWrap/>
            <w:vAlign w:val="center"/>
            <w:hideMark/>
          </w:tcPr>
          <w:p w14:paraId="79266DDF" w14:textId="77777777" w:rsidR="00BC698D" w:rsidRPr="009A0674" w:rsidRDefault="00BC698D" w:rsidP="00F2356F">
            <w:pPr>
              <w:rPr>
                <w:rFonts w:ascii="Arial" w:hAnsi="Arial" w:cs="Arial"/>
                <w:lang w:eastAsia="en-NZ"/>
              </w:rPr>
            </w:pPr>
            <w:r w:rsidRPr="009A0674">
              <w:rPr>
                <w:rFonts w:ascii="Arial" w:hAnsi="Arial" w:cs="Arial"/>
                <w:lang w:eastAsia="en-NZ"/>
              </w:rPr>
              <w:t>All other unrostered Hours</w:t>
            </w:r>
          </w:p>
        </w:tc>
        <w:tc>
          <w:tcPr>
            <w:tcW w:w="2316" w:type="dxa"/>
            <w:tcBorders>
              <w:right w:val="single" w:sz="4" w:space="0" w:color="auto"/>
            </w:tcBorders>
            <w:shd w:val="clear" w:color="auto" w:fill="auto"/>
            <w:noWrap/>
            <w:vAlign w:val="center"/>
          </w:tcPr>
          <w:p w14:paraId="5251F53A" w14:textId="77777777" w:rsidR="00BC698D" w:rsidRPr="00BC698D" w:rsidRDefault="00BC698D" w:rsidP="00F2356F">
            <w:pPr>
              <w:jc w:val="center"/>
              <w:rPr>
                <w:rFonts w:ascii="Arial" w:hAnsi="Arial" w:cs="Arial"/>
                <w:color w:val="FF0000"/>
                <w:lang w:eastAsia="en-NZ"/>
              </w:rPr>
            </w:pPr>
            <w:r w:rsidRPr="00BC698D">
              <w:rPr>
                <w:rFonts w:ascii="Arial" w:hAnsi="Arial" w:cs="Arial"/>
                <w:color w:val="FF0000"/>
                <w:lang w:eastAsia="en-NZ"/>
              </w:rPr>
              <w:t>1.57</w:t>
            </w:r>
          </w:p>
        </w:tc>
        <w:tc>
          <w:tcPr>
            <w:tcW w:w="4666" w:type="dxa"/>
            <w:vMerge/>
            <w:tcBorders>
              <w:left w:val="single" w:sz="4" w:space="0" w:color="auto"/>
              <w:right w:val="single" w:sz="8" w:space="0" w:color="auto"/>
            </w:tcBorders>
          </w:tcPr>
          <w:p w14:paraId="2D399D98" w14:textId="77777777" w:rsidR="00BC698D" w:rsidRPr="00E45413" w:rsidRDefault="00BC698D" w:rsidP="00F2356F">
            <w:pPr>
              <w:jc w:val="center"/>
              <w:rPr>
                <w:rFonts w:ascii="Calibri" w:hAnsi="Calibri"/>
                <w:lang w:eastAsia="en-NZ"/>
              </w:rPr>
            </w:pPr>
          </w:p>
        </w:tc>
      </w:tr>
      <w:tr w:rsidR="00BC698D" w:rsidRPr="00E45413" w14:paraId="7E0545B4" w14:textId="77777777" w:rsidTr="00D703CF">
        <w:trPr>
          <w:trHeight w:val="507"/>
        </w:trPr>
        <w:tc>
          <w:tcPr>
            <w:tcW w:w="3138" w:type="dxa"/>
            <w:tcBorders>
              <w:left w:val="single" w:sz="4" w:space="0" w:color="auto"/>
              <w:bottom w:val="single" w:sz="4" w:space="0" w:color="auto"/>
            </w:tcBorders>
            <w:shd w:val="clear" w:color="auto" w:fill="auto"/>
            <w:noWrap/>
            <w:vAlign w:val="center"/>
            <w:hideMark/>
          </w:tcPr>
          <w:p w14:paraId="6D0F0A02" w14:textId="77777777" w:rsidR="00BC698D" w:rsidRPr="009A0674" w:rsidRDefault="00BC698D" w:rsidP="00F2356F">
            <w:pPr>
              <w:rPr>
                <w:rFonts w:ascii="Arial" w:hAnsi="Arial" w:cs="Arial"/>
                <w:lang w:eastAsia="en-NZ"/>
              </w:rPr>
            </w:pPr>
            <w:r w:rsidRPr="009A0674">
              <w:rPr>
                <w:rFonts w:ascii="Arial" w:hAnsi="Arial" w:cs="Arial"/>
                <w:b/>
                <w:lang w:eastAsia="en-NZ"/>
              </w:rPr>
              <w:t>Total Hours</w:t>
            </w:r>
          </w:p>
        </w:tc>
        <w:tc>
          <w:tcPr>
            <w:tcW w:w="2316" w:type="dxa"/>
            <w:tcBorders>
              <w:bottom w:val="single" w:sz="4" w:space="0" w:color="auto"/>
              <w:right w:val="single" w:sz="4" w:space="0" w:color="auto"/>
            </w:tcBorders>
            <w:shd w:val="clear" w:color="auto" w:fill="auto"/>
            <w:noWrap/>
            <w:vAlign w:val="center"/>
          </w:tcPr>
          <w:p w14:paraId="74FFEF00" w14:textId="77777777" w:rsidR="00BC698D" w:rsidRPr="00BC698D" w:rsidRDefault="00BC698D" w:rsidP="00F2356F">
            <w:pPr>
              <w:jc w:val="center"/>
              <w:rPr>
                <w:rFonts w:ascii="Arial" w:hAnsi="Arial" w:cs="Arial"/>
                <w:b/>
                <w:color w:val="FF0000"/>
                <w:lang w:eastAsia="en-NZ"/>
              </w:rPr>
            </w:pPr>
            <w:r w:rsidRPr="00BC698D">
              <w:rPr>
                <w:rFonts w:ascii="Arial" w:hAnsi="Arial" w:cs="Arial"/>
                <w:b/>
                <w:color w:val="FF0000"/>
                <w:lang w:eastAsia="en-NZ"/>
              </w:rPr>
              <w:t>57.38</w:t>
            </w:r>
          </w:p>
        </w:tc>
        <w:tc>
          <w:tcPr>
            <w:tcW w:w="4666" w:type="dxa"/>
            <w:vMerge/>
            <w:tcBorders>
              <w:left w:val="single" w:sz="4" w:space="0" w:color="auto"/>
              <w:bottom w:val="single" w:sz="4" w:space="0" w:color="auto"/>
              <w:right w:val="single" w:sz="8" w:space="0" w:color="auto"/>
            </w:tcBorders>
          </w:tcPr>
          <w:p w14:paraId="1980D202" w14:textId="77777777" w:rsidR="00BC698D" w:rsidRPr="00E45413" w:rsidRDefault="00BC698D" w:rsidP="00F2356F">
            <w:pPr>
              <w:jc w:val="center"/>
              <w:rPr>
                <w:rFonts w:ascii="Calibri" w:hAnsi="Calibri"/>
                <w:lang w:eastAsia="en-NZ"/>
              </w:rPr>
            </w:pPr>
          </w:p>
        </w:tc>
      </w:tr>
    </w:tbl>
    <w:p w14:paraId="2B500653" w14:textId="77777777" w:rsidR="00BC698D" w:rsidRDefault="00BC698D" w:rsidP="00BC698D">
      <w:pPr>
        <w:pStyle w:val="Heading1"/>
        <w:rPr>
          <w:iCs/>
          <w:sz w:val="20"/>
        </w:rPr>
      </w:pPr>
    </w:p>
    <w:p w14:paraId="380F626A" w14:textId="77777777" w:rsidR="00BC698D" w:rsidRPr="00BC698D" w:rsidRDefault="00BC698D" w:rsidP="00BC698D">
      <w:pPr>
        <w:pStyle w:val="CommentText"/>
        <w:ind w:left="720" w:hanging="720"/>
        <w:rPr>
          <w:rFonts w:ascii="Arial" w:hAnsi="Arial" w:cs="Arial"/>
          <w:color w:val="FF0000"/>
        </w:rPr>
      </w:pPr>
      <w:r w:rsidRPr="00BC698D">
        <w:rPr>
          <w:rFonts w:ascii="Arial" w:hAnsi="Arial" w:cs="Arial"/>
          <w:iCs/>
        </w:rPr>
        <w:t>Salary:</w:t>
      </w:r>
      <w:r w:rsidRPr="00BC698D">
        <w:rPr>
          <w:rFonts w:ascii="Arial" w:hAnsi="Arial" w:cs="Arial"/>
          <w:b/>
          <w:bCs/>
          <w:iCs/>
        </w:rPr>
        <w:t xml:space="preserve"> The salary for this attachment will be detailed as a </w:t>
      </w:r>
      <w:r w:rsidRPr="00BC698D">
        <w:rPr>
          <w:rFonts w:ascii="Arial" w:hAnsi="Arial" w:cs="Arial"/>
          <w:bCs/>
          <w:iCs/>
        </w:rPr>
        <w:t>Category C</w:t>
      </w:r>
      <w:r w:rsidRPr="00BC698D">
        <w:rPr>
          <w:rFonts w:ascii="Arial" w:hAnsi="Arial" w:cs="Arial"/>
          <w:b/>
          <w:iCs/>
        </w:rPr>
        <w:t xml:space="preserve"> run. </w:t>
      </w:r>
      <w:r w:rsidRPr="00BC698D">
        <w:rPr>
          <w:rFonts w:ascii="Arial" w:hAnsi="Arial" w:cs="Arial"/>
          <w:color w:val="FF0000"/>
        </w:rPr>
        <w:t>If the run category includes call back it must explicitly state that.</w:t>
      </w:r>
    </w:p>
    <w:p w14:paraId="413F4231" w14:textId="77777777" w:rsidR="00BC698D" w:rsidRDefault="00BC698D" w:rsidP="00BC698D">
      <w:pPr>
        <w:pStyle w:val="Heading1"/>
        <w:rPr>
          <w:b w:val="0"/>
          <w:iCs/>
          <w:sz w:val="20"/>
        </w:rPr>
      </w:pPr>
    </w:p>
    <w:p w14:paraId="32DB28CB" w14:textId="77777777" w:rsidR="00ED7E57" w:rsidRDefault="00ED7E57" w:rsidP="00BC698D">
      <w:pPr>
        <w:rPr>
          <w:rFonts w:ascii="Arial" w:hAnsi="Arial" w:cs="Arial"/>
        </w:rPr>
      </w:pPr>
    </w:p>
    <w:p w14:paraId="1CB8C92B" w14:textId="77777777" w:rsidR="00ED7E57" w:rsidRPr="00834C6B" w:rsidRDefault="002961DF" w:rsidP="00BC698D">
      <w:pPr>
        <w:rPr>
          <w:rFonts w:ascii="Arial" w:hAnsi="Arial" w:cs="Arial"/>
          <w:b/>
        </w:rPr>
      </w:pPr>
      <w:r>
        <w:rPr>
          <w:noProof/>
          <w:lang w:eastAsia="en-NZ"/>
        </w:rPr>
        <mc:AlternateContent>
          <mc:Choice Requires="wps">
            <w:drawing>
              <wp:anchor distT="0" distB="0" distL="114300" distR="114300" simplePos="0" relativeHeight="251661312" behindDoc="0" locked="0" layoutInCell="1" allowOverlap="1" wp14:anchorId="3F54BE87" wp14:editId="311E2273">
                <wp:simplePos x="0" y="0"/>
                <wp:positionH relativeFrom="column">
                  <wp:posOffset>-292577</wp:posOffset>
                </wp:positionH>
                <wp:positionV relativeFrom="paragraph">
                  <wp:posOffset>39527</wp:posOffset>
                </wp:positionV>
                <wp:extent cx="6969702" cy="3146425"/>
                <wp:effectExtent l="0" t="0" r="22225" b="15875"/>
                <wp:wrapNone/>
                <wp:docPr id="5" name="Rounded Rectangle 5"/>
                <wp:cNvGraphicFramePr/>
                <a:graphic xmlns:a="http://schemas.openxmlformats.org/drawingml/2006/main">
                  <a:graphicData uri="http://schemas.microsoft.com/office/word/2010/wordprocessingShape">
                    <wps:wsp>
                      <wps:cNvSpPr/>
                      <wps:spPr>
                        <a:xfrm>
                          <a:off x="0" y="0"/>
                          <a:ext cx="6969702" cy="3146425"/>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F2A5A" id="Rounded Rectangle 5" o:spid="_x0000_s1026" style="position:absolute;margin-left:-23.05pt;margin-top:3.1pt;width:548.8pt;height:2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RKcwIAACsFAAAOAAAAZHJzL2Uyb0RvYy54bWysVE1v2zAMvQ/YfxB0Xx1naboGdYqgRYcB&#10;RRu0HXpWZSkxJokapcTJfv0o2XG7LqdhF5kUyccPP+ricmcN2yoMDbiKlycjzpSTUDduVfHvTzef&#10;vnAWonC1MOBUxfcq8Mv5xw8XrZ+pMazB1AoZgbgwa33F1zH6WVEEuVZWhBPwypFRA1oRScVVUaNo&#10;Cd2aYjwaTYsWsPYIUoVAt9edkc8zvtZKxnutg4rMVJxqi/nEfL6ks5hfiNkKhV83si9D/EMVVjSO&#10;kg5Q1yIKtsHmLyjbSIQAOp5IsAVo3UiVe6BuytG7bh7XwqvcCw0n+GFM4f/ByrvtEllTV/yUMycs&#10;/aIH2Lha1eyBhifcyih2msbU+jAj70e/xF4LJKaedxpt+lI3bJdHux9Gq3aRSbqcnk/Pz0ZjziTZ&#10;PpeT6WScUYvXcI8hflVgWRIqjqmMVEOeq9jehkh5yf/gl1I6uGmMSfepvK6gLMW9UcnBuAelqT8q&#10;YZyBMrPUlUG2FcQJIaVysUwNEnT2TmGaUIfA8ligGYJ63xSmMuOGwNGxwD8zDhE5K7g4BNvGAR4D&#10;qH8cytWd/6H7rufU/gvUe/qtCB3fg5c3DQ31VoS4FEgEp1WgpY33dGgDbcWhlzhbA/46dp/8iXdk&#10;5aylhal4+LkRqDgz3xwx8rycTNKGZWVyejYmBd9aXt5a3MZeAc2/pOfByywm/2gOokawz7Tbi5SV&#10;TMJJyl1xGfGgXMVukel1kGqxyG60VV7EW/foZQJPU018edo9C/Q9syKR8g4OyyVm77jV+aZIB4tN&#10;BN1k4r3OtZ83bWQmTf96pJV/q2ev1zdu/hsAAP//AwBQSwMEFAAGAAgAAAAhABGoDmDgAAAACgEA&#10;AA8AAABkcnMvZG93bnJldi54bWxMj8FqwzAQRO+F/oPYQi8lkRRiN7heh1BIC82hJM0HKJZqm0or&#10;YymO8/dVTu1xmGHmTbmenGWjGULnCUHOBTBDtdcdNQjHr+1sBSxERVpZTwbhagKsq/u7UhXaX2hv&#10;xkNsWCqhUCiENsa+4DzUrXEqzH1vKHnffnAqJjk0XA/qksqd5Qshcu5UR2mhVb15bU39czg7hI+9&#10;7PKr/ty8L0f79NZv+W5HI+Ljw7R5ARbNFP/CcMNP6FAlppM/kw7MIsyWuUxRhHwB7OaLTGbATgiZ&#10;kM/Aq5L/v1D9AgAA//8DAFBLAQItABQABgAIAAAAIQC2gziS/gAAAOEBAAATAAAAAAAAAAAAAAAA&#10;AAAAAABbQ29udGVudF9UeXBlc10ueG1sUEsBAi0AFAAGAAgAAAAhADj9If/WAAAAlAEAAAsAAAAA&#10;AAAAAAAAAAAALwEAAF9yZWxzLy5yZWxzUEsBAi0AFAAGAAgAAAAhALo0BEpzAgAAKwUAAA4AAAAA&#10;AAAAAAAAAAAALgIAAGRycy9lMm9Eb2MueG1sUEsBAi0AFAAGAAgAAAAhABGoDmDgAAAACgEAAA8A&#10;AAAAAAAAAAAAAAAAzQQAAGRycy9kb3ducmV2LnhtbFBLBQYAAAAABAAEAPMAAADaBQAAAAA=&#10;" filled="f" strokecolor="#4f81bd [3204]" strokeweight="2pt"/>
            </w:pict>
          </mc:Fallback>
        </mc:AlternateContent>
      </w:r>
    </w:p>
    <w:p w14:paraId="780A2CCB" w14:textId="77777777" w:rsidR="00ED7E57" w:rsidRPr="00834C6B" w:rsidRDefault="00834C6B" w:rsidP="00834C6B">
      <w:pPr>
        <w:pStyle w:val="CommentText"/>
        <w:rPr>
          <w:rFonts w:ascii="Arial" w:hAnsi="Arial" w:cs="Arial"/>
          <w:b/>
        </w:rPr>
      </w:pPr>
      <w:r w:rsidRPr="00834C6B">
        <w:rPr>
          <w:rFonts w:ascii="Arial" w:hAnsi="Arial" w:cs="Arial"/>
          <w:b/>
        </w:rPr>
        <w:t xml:space="preserve">Example </w:t>
      </w:r>
      <w:r w:rsidR="00ED7E57" w:rsidRPr="00834C6B">
        <w:rPr>
          <w:rFonts w:ascii="Arial" w:hAnsi="Arial" w:cs="Arial"/>
          <w:b/>
        </w:rPr>
        <w:t>2</w:t>
      </w:r>
      <w:r w:rsidRPr="00834C6B">
        <w:rPr>
          <w:rFonts w:ascii="Arial" w:hAnsi="Arial" w:cs="Arial"/>
          <w:b/>
        </w:rPr>
        <w:t xml:space="preserve"> - </w:t>
      </w:r>
      <w:r w:rsidR="00ED7E57" w:rsidRPr="00834C6B">
        <w:rPr>
          <w:rFonts w:ascii="Arial" w:hAnsi="Arial" w:cs="Arial"/>
          <w:b/>
        </w:rPr>
        <w:t xml:space="preserve">24/7 rotating shift roster </w:t>
      </w:r>
      <w:r w:rsidRPr="00834C6B">
        <w:rPr>
          <w:rFonts w:ascii="Arial" w:hAnsi="Arial" w:cs="Arial"/>
          <w:b/>
        </w:rPr>
        <w:t xml:space="preserve">or it is a non shift roster </w:t>
      </w:r>
      <w:r w:rsidR="00ED7E57" w:rsidRPr="00834C6B">
        <w:rPr>
          <w:rFonts w:ascii="Arial" w:hAnsi="Arial" w:cs="Arial"/>
          <w:b/>
        </w:rPr>
        <w:t>and clause 12.1.2b does not apply because there are no week day RDOs on the roster</w:t>
      </w:r>
    </w:p>
    <w:p w14:paraId="39654E19" w14:textId="77777777" w:rsidR="00834C6B" w:rsidRDefault="00834C6B" w:rsidP="00BC698D">
      <w:pPr>
        <w:rPr>
          <w:rFonts w:ascii="Arial" w:hAnsi="Arial" w:cs="Arial"/>
        </w:rPr>
      </w:pPr>
    </w:p>
    <w:p w14:paraId="7E71F3B7" w14:textId="77777777" w:rsidR="00BC698D" w:rsidRDefault="00BC698D" w:rsidP="00BC698D">
      <w:pPr>
        <w:rPr>
          <w:rFonts w:ascii="Arial" w:hAnsi="Arial" w:cs="Arial"/>
        </w:rPr>
      </w:pPr>
      <w:r>
        <w:rPr>
          <w:rFonts w:ascii="Arial" w:hAnsi="Arial" w:cs="Arial"/>
        </w:rPr>
        <w:t>Where no weekday RDOs are observed, the following run category will apply:</w:t>
      </w:r>
    </w:p>
    <w:p w14:paraId="749F9D20" w14:textId="77777777" w:rsidR="00BC698D" w:rsidRDefault="00BC698D" w:rsidP="00BC698D"/>
    <w:tbl>
      <w:tblPr>
        <w:tblW w:w="10168" w:type="dxa"/>
        <w:tblInd w:w="98" w:type="dxa"/>
        <w:tblLook w:val="04A0" w:firstRow="1" w:lastRow="0" w:firstColumn="1" w:lastColumn="0" w:noHBand="0" w:noVBand="1"/>
      </w:tblPr>
      <w:tblGrid>
        <w:gridCol w:w="3768"/>
        <w:gridCol w:w="1716"/>
        <w:gridCol w:w="4684"/>
      </w:tblGrid>
      <w:tr w:rsidR="00BC698D" w:rsidRPr="00E45413" w14:paraId="772339CB" w14:textId="77777777" w:rsidTr="00D703CF">
        <w:trPr>
          <w:trHeight w:val="568"/>
        </w:trPr>
        <w:tc>
          <w:tcPr>
            <w:tcW w:w="5484" w:type="dxa"/>
            <w:gridSpan w:val="2"/>
            <w:tcBorders>
              <w:top w:val="single" w:sz="8" w:space="0" w:color="auto"/>
              <w:left w:val="single" w:sz="8" w:space="0" w:color="auto"/>
              <w:bottom w:val="single" w:sz="4" w:space="0" w:color="auto"/>
              <w:right w:val="single" w:sz="8" w:space="0" w:color="000000"/>
            </w:tcBorders>
            <w:shd w:val="clear" w:color="000000" w:fill="DDDDDD"/>
            <w:noWrap/>
            <w:vAlign w:val="center"/>
            <w:hideMark/>
          </w:tcPr>
          <w:p w14:paraId="2A5BD953" w14:textId="77777777" w:rsidR="00BC698D" w:rsidRPr="009A0674" w:rsidRDefault="00BC698D" w:rsidP="00F2356F">
            <w:pPr>
              <w:pStyle w:val="Style3"/>
              <w:rPr>
                <w:rFonts w:ascii="Arial" w:hAnsi="Arial" w:cs="Arial"/>
              </w:rPr>
            </w:pPr>
            <w:r w:rsidRPr="009A0674">
              <w:rPr>
                <w:rFonts w:ascii="Arial" w:hAnsi="Arial" w:cs="Arial"/>
              </w:rPr>
              <w:t xml:space="preserve">Average Working Hours - SToNZ Run Category </w:t>
            </w:r>
          </w:p>
          <w:p w14:paraId="20AD1301" w14:textId="77777777" w:rsidR="00BC698D" w:rsidRPr="009A0674" w:rsidRDefault="00BC698D" w:rsidP="00F2356F">
            <w:pPr>
              <w:jc w:val="center"/>
              <w:rPr>
                <w:rFonts w:ascii="Arial" w:hAnsi="Arial" w:cs="Arial"/>
              </w:rPr>
            </w:pPr>
            <w:r w:rsidRPr="009A0674">
              <w:rPr>
                <w:rFonts w:ascii="Arial" w:hAnsi="Arial" w:cs="Arial"/>
              </w:rPr>
              <w:t>(RDO’s are worked)</w:t>
            </w:r>
          </w:p>
        </w:tc>
        <w:tc>
          <w:tcPr>
            <w:tcW w:w="4684" w:type="dxa"/>
            <w:tcBorders>
              <w:top w:val="single" w:sz="8" w:space="0" w:color="auto"/>
              <w:left w:val="single" w:sz="8" w:space="0" w:color="auto"/>
              <w:bottom w:val="single" w:sz="8" w:space="0" w:color="auto"/>
              <w:right w:val="single" w:sz="8" w:space="0" w:color="000000"/>
            </w:tcBorders>
            <w:shd w:val="clear" w:color="000000" w:fill="DDDDDD"/>
          </w:tcPr>
          <w:p w14:paraId="2ABEDCA4" w14:textId="77777777" w:rsidR="00BC698D" w:rsidRDefault="00BC698D" w:rsidP="00F2356F">
            <w:pPr>
              <w:jc w:val="center"/>
              <w:rPr>
                <w:rFonts w:ascii="Arial" w:hAnsi="Arial"/>
              </w:rPr>
            </w:pPr>
            <w:r>
              <w:rPr>
                <w:rFonts w:ascii="Arial" w:hAnsi="Arial"/>
              </w:rPr>
              <w:t>Service Commitments</w:t>
            </w:r>
          </w:p>
        </w:tc>
      </w:tr>
      <w:tr w:rsidR="00BC698D" w:rsidRPr="00E45413" w14:paraId="37EDC64A" w14:textId="77777777" w:rsidTr="00D703CF">
        <w:trPr>
          <w:trHeight w:val="543"/>
        </w:trPr>
        <w:tc>
          <w:tcPr>
            <w:tcW w:w="3768" w:type="dxa"/>
            <w:tcBorders>
              <w:top w:val="single" w:sz="4" w:space="0" w:color="auto"/>
              <w:left w:val="single" w:sz="4" w:space="0" w:color="auto"/>
            </w:tcBorders>
            <w:shd w:val="clear" w:color="auto" w:fill="auto"/>
            <w:noWrap/>
            <w:vAlign w:val="center"/>
            <w:hideMark/>
          </w:tcPr>
          <w:p w14:paraId="1D6D261F" w14:textId="77777777" w:rsidR="00BC698D" w:rsidRPr="009A0674" w:rsidRDefault="00BC698D" w:rsidP="00F2356F">
            <w:pPr>
              <w:rPr>
                <w:rFonts w:ascii="Arial" w:hAnsi="Arial" w:cs="Arial"/>
                <w:lang w:eastAsia="en-NZ"/>
              </w:rPr>
            </w:pPr>
            <w:r w:rsidRPr="009A0674">
              <w:rPr>
                <w:rFonts w:ascii="Arial" w:hAnsi="Arial" w:cs="Arial"/>
                <w:lang w:eastAsia="en-NZ"/>
              </w:rPr>
              <w:t>Ordinary Hours</w:t>
            </w:r>
          </w:p>
        </w:tc>
        <w:tc>
          <w:tcPr>
            <w:tcW w:w="1716" w:type="dxa"/>
            <w:tcBorders>
              <w:top w:val="single" w:sz="4" w:space="0" w:color="auto"/>
              <w:right w:val="single" w:sz="4" w:space="0" w:color="auto"/>
            </w:tcBorders>
            <w:shd w:val="clear" w:color="auto" w:fill="auto"/>
            <w:noWrap/>
            <w:vAlign w:val="center"/>
            <w:hideMark/>
          </w:tcPr>
          <w:p w14:paraId="7F5C3306" w14:textId="77777777" w:rsidR="00BC698D" w:rsidRPr="009A0674" w:rsidRDefault="00BC698D" w:rsidP="00F2356F">
            <w:pPr>
              <w:jc w:val="center"/>
              <w:rPr>
                <w:rFonts w:ascii="Arial" w:hAnsi="Arial" w:cs="Arial"/>
                <w:lang w:eastAsia="en-NZ"/>
              </w:rPr>
            </w:pPr>
            <w:r>
              <w:rPr>
                <w:rFonts w:ascii="Arial" w:hAnsi="Arial" w:cs="Arial"/>
                <w:lang w:eastAsia="en-NZ"/>
              </w:rPr>
              <w:t>40</w:t>
            </w:r>
          </w:p>
        </w:tc>
        <w:tc>
          <w:tcPr>
            <w:tcW w:w="4684" w:type="dxa"/>
            <w:vMerge w:val="restart"/>
            <w:tcBorders>
              <w:top w:val="single" w:sz="8" w:space="0" w:color="auto"/>
              <w:left w:val="single" w:sz="4" w:space="0" w:color="auto"/>
              <w:right w:val="single" w:sz="8" w:space="0" w:color="auto"/>
            </w:tcBorders>
          </w:tcPr>
          <w:p w14:paraId="0F1E5D20" w14:textId="77777777" w:rsidR="00BC698D" w:rsidRDefault="00BC698D" w:rsidP="00F2356F">
            <w:pPr>
              <w:spacing w:before="120"/>
              <w:rPr>
                <w:rFonts w:ascii="Arial" w:hAnsi="Arial"/>
              </w:rPr>
            </w:pPr>
            <w:r>
              <w:rPr>
                <w:rFonts w:ascii="Arial" w:hAnsi="Arial"/>
              </w:rPr>
              <w:t>The Service, together with the RMO Support will be responsible for the preparation of any Rosters.</w:t>
            </w:r>
          </w:p>
          <w:p w14:paraId="1AE7567D" w14:textId="77777777" w:rsidR="00BC698D" w:rsidRPr="00E45413" w:rsidRDefault="00BC698D" w:rsidP="00F2356F">
            <w:pPr>
              <w:jc w:val="center"/>
              <w:rPr>
                <w:rFonts w:ascii="Calibri" w:hAnsi="Calibri"/>
                <w:lang w:eastAsia="en-NZ"/>
              </w:rPr>
            </w:pPr>
          </w:p>
        </w:tc>
      </w:tr>
      <w:tr w:rsidR="00BC698D" w:rsidRPr="00E45413" w14:paraId="06CAFB1E" w14:textId="77777777" w:rsidTr="00D703CF">
        <w:trPr>
          <w:trHeight w:val="543"/>
        </w:trPr>
        <w:tc>
          <w:tcPr>
            <w:tcW w:w="3768" w:type="dxa"/>
            <w:tcBorders>
              <w:left w:val="single" w:sz="4" w:space="0" w:color="auto"/>
            </w:tcBorders>
            <w:shd w:val="clear" w:color="auto" w:fill="auto"/>
            <w:noWrap/>
            <w:vAlign w:val="center"/>
            <w:hideMark/>
          </w:tcPr>
          <w:p w14:paraId="37DCC64C" w14:textId="77777777" w:rsidR="00BC698D" w:rsidRPr="009A0674" w:rsidRDefault="00BC698D" w:rsidP="00F2356F">
            <w:pPr>
              <w:rPr>
                <w:rFonts w:ascii="Arial" w:hAnsi="Arial" w:cs="Arial"/>
                <w:lang w:eastAsia="en-NZ"/>
              </w:rPr>
            </w:pPr>
            <w:r w:rsidRPr="009A0674">
              <w:rPr>
                <w:rFonts w:ascii="Arial" w:hAnsi="Arial" w:cs="Arial"/>
                <w:lang w:eastAsia="en-NZ"/>
              </w:rPr>
              <w:t>Rostered Additional (inc. nights, weekends &amp; long days)</w:t>
            </w:r>
          </w:p>
        </w:tc>
        <w:tc>
          <w:tcPr>
            <w:tcW w:w="1716" w:type="dxa"/>
            <w:tcBorders>
              <w:right w:val="single" w:sz="4" w:space="0" w:color="auto"/>
            </w:tcBorders>
            <w:shd w:val="clear" w:color="auto" w:fill="auto"/>
            <w:noWrap/>
            <w:vAlign w:val="center"/>
            <w:hideMark/>
          </w:tcPr>
          <w:p w14:paraId="2BB01B0A" w14:textId="77777777" w:rsidR="00BC698D" w:rsidRPr="00BC698D" w:rsidRDefault="00BC698D" w:rsidP="00F2356F">
            <w:pPr>
              <w:jc w:val="center"/>
              <w:rPr>
                <w:rFonts w:ascii="Arial" w:hAnsi="Arial" w:cs="Arial"/>
                <w:color w:val="FF0000"/>
                <w:lang w:eastAsia="en-NZ"/>
              </w:rPr>
            </w:pPr>
            <w:r w:rsidRPr="00BC698D">
              <w:rPr>
                <w:rFonts w:ascii="Arial" w:hAnsi="Arial" w:cs="Arial"/>
                <w:color w:val="FF0000"/>
                <w:lang w:eastAsia="en-NZ"/>
              </w:rPr>
              <w:t>19.81</w:t>
            </w:r>
          </w:p>
        </w:tc>
        <w:tc>
          <w:tcPr>
            <w:tcW w:w="4684" w:type="dxa"/>
            <w:vMerge/>
            <w:tcBorders>
              <w:left w:val="single" w:sz="4" w:space="0" w:color="auto"/>
              <w:right w:val="single" w:sz="8" w:space="0" w:color="auto"/>
            </w:tcBorders>
          </w:tcPr>
          <w:p w14:paraId="1E0A28C6" w14:textId="77777777" w:rsidR="00BC698D" w:rsidRPr="00E45413" w:rsidRDefault="00BC698D" w:rsidP="00F2356F">
            <w:pPr>
              <w:jc w:val="center"/>
              <w:rPr>
                <w:rFonts w:ascii="Calibri" w:hAnsi="Calibri"/>
                <w:lang w:eastAsia="en-NZ"/>
              </w:rPr>
            </w:pPr>
          </w:p>
        </w:tc>
      </w:tr>
      <w:tr w:rsidR="00BC698D" w:rsidRPr="00E45413" w14:paraId="7F5354B9" w14:textId="77777777" w:rsidTr="00D703CF">
        <w:trPr>
          <w:trHeight w:val="543"/>
        </w:trPr>
        <w:tc>
          <w:tcPr>
            <w:tcW w:w="3768" w:type="dxa"/>
            <w:tcBorders>
              <w:left w:val="single" w:sz="4" w:space="0" w:color="auto"/>
            </w:tcBorders>
            <w:shd w:val="clear" w:color="auto" w:fill="auto"/>
            <w:noWrap/>
            <w:vAlign w:val="center"/>
            <w:hideMark/>
          </w:tcPr>
          <w:p w14:paraId="34105071" w14:textId="77777777" w:rsidR="00BC698D" w:rsidRPr="009A0674" w:rsidRDefault="00BC698D" w:rsidP="00F2356F">
            <w:pPr>
              <w:rPr>
                <w:rFonts w:ascii="Arial" w:hAnsi="Arial" w:cs="Arial"/>
                <w:lang w:eastAsia="en-NZ"/>
              </w:rPr>
            </w:pPr>
            <w:r w:rsidRPr="009A0674">
              <w:rPr>
                <w:rFonts w:ascii="Arial" w:hAnsi="Arial" w:cs="Arial"/>
                <w:lang w:eastAsia="en-NZ"/>
              </w:rPr>
              <w:t>All other unrostered hours</w:t>
            </w:r>
          </w:p>
        </w:tc>
        <w:tc>
          <w:tcPr>
            <w:tcW w:w="1716" w:type="dxa"/>
            <w:tcBorders>
              <w:right w:val="single" w:sz="4" w:space="0" w:color="auto"/>
            </w:tcBorders>
            <w:shd w:val="clear" w:color="auto" w:fill="auto"/>
            <w:noWrap/>
            <w:vAlign w:val="center"/>
            <w:hideMark/>
          </w:tcPr>
          <w:p w14:paraId="70EACEC6" w14:textId="77777777" w:rsidR="00BC698D" w:rsidRPr="00BC698D" w:rsidRDefault="00BC698D" w:rsidP="00F2356F">
            <w:pPr>
              <w:jc w:val="center"/>
              <w:rPr>
                <w:rFonts w:ascii="Arial" w:hAnsi="Arial" w:cs="Arial"/>
                <w:bCs/>
                <w:color w:val="FF0000"/>
                <w:lang w:eastAsia="en-NZ"/>
              </w:rPr>
            </w:pPr>
            <w:r w:rsidRPr="00BC698D">
              <w:rPr>
                <w:rFonts w:ascii="Arial" w:hAnsi="Arial" w:cs="Arial"/>
                <w:bCs/>
                <w:color w:val="FF0000"/>
                <w:lang w:eastAsia="en-NZ"/>
              </w:rPr>
              <w:t>1.57</w:t>
            </w:r>
          </w:p>
        </w:tc>
        <w:tc>
          <w:tcPr>
            <w:tcW w:w="4684" w:type="dxa"/>
            <w:vMerge/>
            <w:tcBorders>
              <w:left w:val="single" w:sz="4" w:space="0" w:color="auto"/>
              <w:right w:val="single" w:sz="8" w:space="0" w:color="auto"/>
            </w:tcBorders>
          </w:tcPr>
          <w:p w14:paraId="7B0B65F5" w14:textId="77777777" w:rsidR="00BC698D" w:rsidRPr="00E45413" w:rsidRDefault="00BC698D" w:rsidP="00F2356F">
            <w:pPr>
              <w:jc w:val="center"/>
              <w:rPr>
                <w:rFonts w:ascii="Calibri" w:hAnsi="Calibri"/>
                <w:b/>
                <w:bCs/>
                <w:lang w:eastAsia="en-NZ"/>
              </w:rPr>
            </w:pPr>
          </w:p>
        </w:tc>
      </w:tr>
      <w:tr w:rsidR="00BC698D" w:rsidRPr="00E45413" w14:paraId="71B1B31F" w14:textId="77777777" w:rsidTr="00D703CF">
        <w:trPr>
          <w:trHeight w:val="743"/>
        </w:trPr>
        <w:tc>
          <w:tcPr>
            <w:tcW w:w="3768" w:type="dxa"/>
            <w:tcBorders>
              <w:left w:val="single" w:sz="4" w:space="0" w:color="auto"/>
              <w:bottom w:val="single" w:sz="4" w:space="0" w:color="auto"/>
            </w:tcBorders>
            <w:shd w:val="clear" w:color="auto" w:fill="auto"/>
            <w:noWrap/>
            <w:vAlign w:val="center"/>
            <w:hideMark/>
          </w:tcPr>
          <w:p w14:paraId="3AE62CA0" w14:textId="77777777" w:rsidR="00BC698D" w:rsidRPr="009A0674" w:rsidRDefault="00BC698D" w:rsidP="00F2356F">
            <w:pPr>
              <w:rPr>
                <w:rFonts w:ascii="Arial" w:hAnsi="Arial" w:cs="Arial"/>
                <w:b/>
                <w:bCs/>
                <w:lang w:eastAsia="en-NZ"/>
              </w:rPr>
            </w:pPr>
            <w:r w:rsidRPr="009A0674">
              <w:rPr>
                <w:rFonts w:ascii="Arial" w:hAnsi="Arial" w:cs="Arial"/>
                <w:b/>
                <w:lang w:eastAsia="en-NZ"/>
              </w:rPr>
              <w:t>Total Hours</w:t>
            </w:r>
          </w:p>
        </w:tc>
        <w:tc>
          <w:tcPr>
            <w:tcW w:w="1716" w:type="dxa"/>
            <w:tcBorders>
              <w:bottom w:val="single" w:sz="4" w:space="0" w:color="auto"/>
              <w:right w:val="single" w:sz="4" w:space="0" w:color="auto"/>
            </w:tcBorders>
            <w:shd w:val="clear" w:color="auto" w:fill="auto"/>
            <w:vAlign w:val="center"/>
          </w:tcPr>
          <w:p w14:paraId="2B4AD3DD" w14:textId="77777777" w:rsidR="00BC698D" w:rsidRPr="00BC698D" w:rsidRDefault="00BC698D" w:rsidP="00F2356F">
            <w:pPr>
              <w:jc w:val="center"/>
              <w:rPr>
                <w:rFonts w:ascii="Arial" w:hAnsi="Arial" w:cs="Arial"/>
                <w:b/>
                <w:bCs/>
                <w:color w:val="FF0000"/>
                <w:lang w:eastAsia="en-NZ"/>
              </w:rPr>
            </w:pPr>
            <w:r w:rsidRPr="00BC698D">
              <w:rPr>
                <w:rFonts w:ascii="Arial" w:hAnsi="Arial" w:cs="Arial"/>
                <w:b/>
                <w:bCs/>
                <w:color w:val="FF0000"/>
                <w:lang w:eastAsia="en-NZ"/>
              </w:rPr>
              <w:t>61.38</w:t>
            </w:r>
          </w:p>
        </w:tc>
        <w:tc>
          <w:tcPr>
            <w:tcW w:w="4684" w:type="dxa"/>
            <w:vMerge/>
            <w:tcBorders>
              <w:left w:val="single" w:sz="4" w:space="0" w:color="auto"/>
              <w:bottom w:val="single" w:sz="4" w:space="0" w:color="auto"/>
              <w:right w:val="single" w:sz="8" w:space="0" w:color="auto"/>
            </w:tcBorders>
          </w:tcPr>
          <w:p w14:paraId="70AE81AD" w14:textId="77777777" w:rsidR="00BC698D" w:rsidRPr="00E45413" w:rsidRDefault="00BC698D" w:rsidP="00F2356F">
            <w:pPr>
              <w:jc w:val="center"/>
              <w:rPr>
                <w:rFonts w:ascii="Calibri" w:hAnsi="Calibri"/>
                <w:b/>
                <w:bCs/>
                <w:lang w:eastAsia="en-NZ"/>
              </w:rPr>
            </w:pPr>
          </w:p>
        </w:tc>
      </w:tr>
    </w:tbl>
    <w:p w14:paraId="49318E0B" w14:textId="77777777" w:rsidR="00BD69CB" w:rsidRDefault="00BC698D" w:rsidP="00D703CF">
      <w:pPr>
        <w:pStyle w:val="CommentText"/>
        <w:spacing w:before="120"/>
        <w:ind w:left="720" w:hanging="720"/>
        <w:rPr>
          <w:rFonts w:ascii="Arial" w:hAnsi="Arial"/>
          <w:b/>
          <w:u w:val="single"/>
        </w:rPr>
      </w:pPr>
      <w:r w:rsidRPr="00D703CF">
        <w:rPr>
          <w:rFonts w:ascii="Arial" w:hAnsi="Arial" w:cs="Arial"/>
          <w:iCs/>
        </w:rPr>
        <w:t>Salary:</w:t>
      </w:r>
      <w:r w:rsidRPr="00D703CF">
        <w:rPr>
          <w:rFonts w:ascii="Arial" w:hAnsi="Arial" w:cs="Arial"/>
          <w:b/>
          <w:bCs/>
          <w:iCs/>
        </w:rPr>
        <w:t xml:space="preserve"> The salary for this attachment will be detailed as a </w:t>
      </w:r>
      <w:r w:rsidRPr="00D703CF">
        <w:rPr>
          <w:rFonts w:ascii="Arial" w:hAnsi="Arial" w:cs="Arial"/>
          <w:bCs/>
          <w:iCs/>
        </w:rPr>
        <w:t>Category B</w:t>
      </w:r>
      <w:r w:rsidRPr="00D703CF">
        <w:rPr>
          <w:rFonts w:ascii="Arial" w:hAnsi="Arial" w:cs="Arial"/>
          <w:b/>
          <w:iCs/>
        </w:rPr>
        <w:t xml:space="preserve"> run. </w:t>
      </w:r>
      <w:r w:rsidRPr="00D703CF">
        <w:rPr>
          <w:rFonts w:ascii="Arial" w:hAnsi="Arial" w:cs="Arial"/>
          <w:color w:val="FF0000"/>
        </w:rPr>
        <w:t>If the run category includes call back it must explicitly state that.</w:t>
      </w:r>
    </w:p>
    <w:sectPr w:rsidR="00BD69CB" w:rsidSect="002961DF">
      <w:headerReference w:type="default" r:id="rId12"/>
      <w:footerReference w:type="default" r:id="rId13"/>
      <w:pgSz w:w="12240" w:h="15840"/>
      <w:pgMar w:top="425" w:right="1134" w:bottom="425" w:left="1134" w:header="454"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A0991" w14:textId="77777777" w:rsidR="002346C0" w:rsidRDefault="002346C0">
      <w:r>
        <w:separator/>
      </w:r>
    </w:p>
  </w:endnote>
  <w:endnote w:type="continuationSeparator" w:id="0">
    <w:p w14:paraId="7927E7C9" w14:textId="77777777" w:rsidR="002346C0" w:rsidRDefault="0023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471802368"/>
      <w:docPartObj>
        <w:docPartGallery w:val="Page Numbers (Bottom of Page)"/>
        <w:docPartUnique/>
      </w:docPartObj>
    </w:sdtPr>
    <w:sdtEndPr>
      <w:rPr>
        <w:color w:val="800000"/>
      </w:rPr>
    </w:sdtEndPr>
    <w:sdtContent>
      <w:sdt>
        <w:sdtPr>
          <w:rPr>
            <w:rFonts w:ascii="Arial" w:hAnsi="Arial" w:cs="Arial"/>
            <w:color w:val="800000"/>
          </w:rPr>
          <w:id w:val="98381352"/>
          <w:docPartObj>
            <w:docPartGallery w:val="Page Numbers (Top of Page)"/>
            <w:docPartUnique/>
          </w:docPartObj>
        </w:sdtPr>
        <w:sdtEndPr/>
        <w:sdtContent>
          <w:p w14:paraId="75B51211" w14:textId="77777777" w:rsidR="00834C6B" w:rsidRPr="003749BE" w:rsidRDefault="00834C6B" w:rsidP="00834C6B">
            <w:pPr>
              <w:pStyle w:val="Footer"/>
              <w:pBdr>
                <w:top w:val="single" w:sz="4" w:space="1" w:color="990033"/>
                <w:left w:val="single" w:sz="4" w:space="4" w:color="990033"/>
                <w:bottom w:val="single" w:sz="4" w:space="1" w:color="990033"/>
                <w:right w:val="single" w:sz="4" w:space="4" w:color="990033"/>
              </w:pBdr>
              <w:tabs>
                <w:tab w:val="left" w:pos="8647"/>
              </w:tabs>
              <w:rPr>
                <w:rFonts w:ascii="Arial" w:hAnsi="Arial" w:cs="Arial"/>
                <w:color w:val="800000"/>
              </w:rPr>
            </w:pPr>
            <w:r w:rsidRPr="003749BE">
              <w:rPr>
                <w:rFonts w:ascii="Arial" w:hAnsi="Arial" w:cs="Arial"/>
                <w:color w:val="800000"/>
              </w:rPr>
              <w:t xml:space="preserve">20 DHB &amp; SToNZ MECA National Manual – Clause </w:t>
            </w:r>
            <w:r>
              <w:rPr>
                <w:rFonts w:ascii="Arial" w:hAnsi="Arial" w:cs="Arial"/>
                <w:color w:val="800000"/>
              </w:rPr>
              <w:t>14 Run Descriptions</w:t>
            </w:r>
          </w:p>
          <w:p w14:paraId="3E830897" w14:textId="77777777" w:rsidR="00834C6B" w:rsidRPr="003749BE" w:rsidRDefault="00834C6B" w:rsidP="00834C6B">
            <w:pPr>
              <w:pStyle w:val="Footer"/>
              <w:pBdr>
                <w:top w:val="single" w:sz="4" w:space="1" w:color="990033"/>
                <w:left w:val="single" w:sz="4" w:space="4" w:color="990033"/>
                <w:bottom w:val="single" w:sz="4" w:space="1" w:color="990033"/>
                <w:right w:val="single" w:sz="4" w:space="4" w:color="990033"/>
              </w:pBdr>
              <w:tabs>
                <w:tab w:val="left" w:pos="8647"/>
              </w:tabs>
              <w:rPr>
                <w:rFonts w:ascii="Arial" w:hAnsi="Arial" w:cs="Arial"/>
                <w:color w:val="800000"/>
              </w:rPr>
            </w:pPr>
            <w:r>
              <w:rPr>
                <w:rFonts w:ascii="Arial" w:hAnsi="Arial" w:cs="Arial"/>
                <w:color w:val="800000"/>
              </w:rPr>
              <w:t>Run Description Template</w:t>
            </w:r>
            <w:r w:rsidRPr="003749BE">
              <w:rPr>
                <w:rFonts w:ascii="Arial" w:hAnsi="Arial" w:cs="Arial"/>
                <w:color w:val="800000"/>
              </w:rPr>
              <w:tab/>
              <w:t xml:space="preserve"> </w:t>
            </w:r>
          </w:p>
          <w:p w14:paraId="43ED70C8" w14:textId="77777777" w:rsidR="00834C6B" w:rsidRPr="00BC4816" w:rsidRDefault="00834C6B" w:rsidP="00834C6B">
            <w:pPr>
              <w:pStyle w:val="Footer"/>
              <w:pBdr>
                <w:top w:val="single" w:sz="4" w:space="1" w:color="990033"/>
                <w:left w:val="single" w:sz="4" w:space="4" w:color="990033"/>
                <w:bottom w:val="single" w:sz="4" w:space="1" w:color="990033"/>
                <w:right w:val="single" w:sz="4" w:space="4" w:color="990033"/>
              </w:pBdr>
              <w:tabs>
                <w:tab w:val="left" w:pos="4395"/>
                <w:tab w:val="left" w:pos="7371"/>
                <w:tab w:val="left" w:pos="7513"/>
              </w:tabs>
              <w:rPr>
                <w:rFonts w:ascii="Arial" w:hAnsi="Arial" w:cs="Arial"/>
                <w:color w:val="800000"/>
              </w:rPr>
            </w:pPr>
            <w:r w:rsidRPr="003749BE">
              <w:rPr>
                <w:rFonts w:ascii="Arial" w:hAnsi="Arial" w:cs="Arial"/>
                <w:color w:val="800000"/>
              </w:rPr>
              <w:t xml:space="preserve">Page </w:t>
            </w:r>
            <w:r w:rsidRPr="003749BE">
              <w:rPr>
                <w:rFonts w:ascii="Arial" w:hAnsi="Arial" w:cs="Arial"/>
                <w:color w:val="800000"/>
              </w:rPr>
              <w:fldChar w:fldCharType="begin"/>
            </w:r>
            <w:r w:rsidRPr="003749BE">
              <w:rPr>
                <w:rFonts w:ascii="Arial" w:hAnsi="Arial" w:cs="Arial"/>
                <w:color w:val="800000"/>
              </w:rPr>
              <w:instrText xml:space="preserve"> PAGE </w:instrText>
            </w:r>
            <w:r w:rsidRPr="003749BE">
              <w:rPr>
                <w:rFonts w:ascii="Arial" w:hAnsi="Arial" w:cs="Arial"/>
                <w:color w:val="800000"/>
              </w:rPr>
              <w:fldChar w:fldCharType="separate"/>
            </w:r>
            <w:r w:rsidR="009B6888">
              <w:rPr>
                <w:rFonts w:ascii="Arial" w:hAnsi="Arial" w:cs="Arial"/>
                <w:noProof/>
                <w:color w:val="800000"/>
              </w:rPr>
              <w:t>1</w:t>
            </w:r>
            <w:r w:rsidRPr="003749BE">
              <w:rPr>
                <w:rFonts w:ascii="Arial" w:hAnsi="Arial" w:cs="Arial"/>
                <w:color w:val="800000"/>
              </w:rPr>
              <w:fldChar w:fldCharType="end"/>
            </w:r>
            <w:r w:rsidRPr="003749BE">
              <w:rPr>
                <w:rFonts w:ascii="Arial" w:hAnsi="Arial" w:cs="Arial"/>
                <w:color w:val="800000"/>
              </w:rPr>
              <w:t xml:space="preserve"> of </w:t>
            </w:r>
            <w:r w:rsidRPr="003749BE">
              <w:rPr>
                <w:rFonts w:ascii="Arial" w:hAnsi="Arial" w:cs="Arial"/>
                <w:color w:val="800000"/>
              </w:rPr>
              <w:fldChar w:fldCharType="begin"/>
            </w:r>
            <w:r w:rsidRPr="003749BE">
              <w:rPr>
                <w:rFonts w:ascii="Arial" w:hAnsi="Arial" w:cs="Arial"/>
                <w:color w:val="800000"/>
              </w:rPr>
              <w:instrText xml:space="preserve"> NUMPAGES  </w:instrText>
            </w:r>
            <w:r w:rsidRPr="003749BE">
              <w:rPr>
                <w:rFonts w:ascii="Arial" w:hAnsi="Arial" w:cs="Arial"/>
                <w:color w:val="800000"/>
              </w:rPr>
              <w:fldChar w:fldCharType="separate"/>
            </w:r>
            <w:r w:rsidR="009B6888">
              <w:rPr>
                <w:rFonts w:ascii="Arial" w:hAnsi="Arial" w:cs="Arial"/>
                <w:noProof/>
                <w:color w:val="800000"/>
              </w:rPr>
              <w:t>3</w:t>
            </w:r>
            <w:r w:rsidRPr="003749BE">
              <w:rPr>
                <w:rFonts w:ascii="Arial" w:hAnsi="Arial" w:cs="Arial"/>
                <w:color w:val="800000"/>
              </w:rPr>
              <w:fldChar w:fldCharType="end"/>
            </w:r>
            <w:r w:rsidRPr="003749BE">
              <w:rPr>
                <w:rFonts w:ascii="Arial" w:hAnsi="Arial" w:cs="Arial"/>
                <w:color w:val="800000"/>
              </w:rPr>
              <w:tab/>
              <w:t>Version 1.0</w:t>
            </w:r>
            <w:r w:rsidRPr="003749BE">
              <w:rPr>
                <w:rFonts w:ascii="Arial" w:hAnsi="Arial" w:cs="Arial"/>
                <w:color w:val="800000"/>
              </w:rPr>
              <w:tab/>
            </w:r>
            <w:r w:rsidRPr="003749BE">
              <w:rPr>
                <w:rFonts w:ascii="Arial" w:hAnsi="Arial" w:cs="Arial"/>
                <w:color w:val="800000"/>
              </w:rPr>
              <w:tab/>
              <w:t>Endorsed date: 10/03/2020</w:t>
            </w:r>
          </w:p>
        </w:sdtContent>
      </w:sdt>
    </w:sdtContent>
  </w:sdt>
  <w:p w14:paraId="070C8007" w14:textId="77777777" w:rsidR="00BD69CB" w:rsidRPr="00CA0880" w:rsidRDefault="00BD69CB" w:rsidP="00CA088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C74B6" w14:textId="77777777" w:rsidR="002346C0" w:rsidRDefault="002346C0">
      <w:r>
        <w:separator/>
      </w:r>
    </w:p>
  </w:footnote>
  <w:footnote w:type="continuationSeparator" w:id="0">
    <w:p w14:paraId="5E25F6A4" w14:textId="77777777" w:rsidR="002346C0" w:rsidRDefault="0023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B21A1" w14:textId="77777777" w:rsidR="00834C6B" w:rsidRPr="00834C6B" w:rsidRDefault="00834C6B" w:rsidP="00834C6B">
    <w:pPr>
      <w:pStyle w:val="Footer"/>
      <w:jc w:val="right"/>
      <w:rPr>
        <w:rFonts w:ascii="Arial" w:hAnsi="Arial" w:cs="Arial"/>
        <w:color w:val="FF0000"/>
      </w:rPr>
    </w:pPr>
    <w:r w:rsidRPr="00834C6B">
      <w:rPr>
        <w:rFonts w:ascii="Arial" w:hAnsi="Arial" w:cs="Arial"/>
        <w:color w:val="FF0000"/>
      </w:rPr>
      <w:t>Run Description Name – Effective or last modified date</w:t>
    </w:r>
  </w:p>
  <w:p w14:paraId="2DB6063D" w14:textId="77777777" w:rsidR="00834C6B" w:rsidRDefault="00834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2206A25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7B72F45"/>
    <w:multiLevelType w:val="singleLevel"/>
    <w:tmpl w:val="1276BD6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53FF2D2B"/>
    <w:multiLevelType w:val="hybridMultilevel"/>
    <w:tmpl w:val="CC74350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62FF20FE"/>
    <w:multiLevelType w:val="hybridMultilevel"/>
    <w:tmpl w:val="D12620D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69EE0A46"/>
    <w:multiLevelType w:val="hybridMultilevel"/>
    <w:tmpl w:val="81E4A7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2246AF"/>
    <w:multiLevelType w:val="singleLevel"/>
    <w:tmpl w:val="E5743422"/>
    <w:lvl w:ilvl="0">
      <w:start w:val="1"/>
      <w:numFmt w:val="bullet"/>
      <w:pStyle w:val="ListBullet3"/>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
  </w:num>
  <w:num w:numId="9">
    <w:abstractNumId w:val="1"/>
  </w:num>
  <w:num w:numId="10">
    <w:abstractNumId w:val="5"/>
  </w:num>
  <w:num w:numId="11">
    <w:abstractNumId w:val="5"/>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C0"/>
    <w:rsid w:val="00021282"/>
    <w:rsid w:val="000F4046"/>
    <w:rsid w:val="002346C0"/>
    <w:rsid w:val="002961DF"/>
    <w:rsid w:val="003749BE"/>
    <w:rsid w:val="003833DB"/>
    <w:rsid w:val="004C59AC"/>
    <w:rsid w:val="004E3603"/>
    <w:rsid w:val="00623D7F"/>
    <w:rsid w:val="00635D21"/>
    <w:rsid w:val="006520A9"/>
    <w:rsid w:val="006D4DCF"/>
    <w:rsid w:val="007B726F"/>
    <w:rsid w:val="007F73DD"/>
    <w:rsid w:val="00834C6B"/>
    <w:rsid w:val="00942016"/>
    <w:rsid w:val="009B6888"/>
    <w:rsid w:val="00A36FE9"/>
    <w:rsid w:val="00BC4816"/>
    <w:rsid w:val="00BC698D"/>
    <w:rsid w:val="00BD69CB"/>
    <w:rsid w:val="00C13AA4"/>
    <w:rsid w:val="00C96093"/>
    <w:rsid w:val="00CA0880"/>
    <w:rsid w:val="00D703CF"/>
    <w:rsid w:val="00D967DE"/>
    <w:rsid w:val="00ED7E57"/>
    <w:rsid w:val="00FE7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15EF9"/>
  <w15:docId w15:val="{5F08E287-BE67-4A5B-8287-562E64AD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3600" w:hanging="1473"/>
      <w:outlineLvl w:val="1"/>
    </w:pPr>
    <w:rPr>
      <w:rFonts w:ascii="Arial" w:hAnsi="Arial"/>
      <w:u w:val="single"/>
    </w:rPr>
  </w:style>
  <w:style w:type="paragraph" w:styleId="Heading3">
    <w:name w:val="heading 3"/>
    <w:basedOn w:val="Normal"/>
    <w:next w:val="Normal"/>
    <w:qFormat/>
    <w:pPr>
      <w:keepNext/>
      <w:spacing w:before="120"/>
      <w:outlineLvl w:val="2"/>
    </w:pPr>
    <w:rPr>
      <w:i/>
      <w:color w:val="0000FF"/>
    </w:rPr>
  </w:style>
  <w:style w:type="paragraph" w:styleId="Heading4">
    <w:name w:val="heading 4"/>
    <w:basedOn w:val="Normal"/>
    <w:next w:val="Normal"/>
    <w:qFormat/>
    <w:pPr>
      <w:keepNext/>
      <w:jc w:val="center"/>
      <w:outlineLvl w:val="3"/>
    </w:pPr>
    <w:rPr>
      <w:rFonts w:ascii="Arial" w:hAnsi="Arial"/>
      <w:b/>
      <w:sz w:val="44"/>
      <w:u w:val="single"/>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next w:val="Normal"/>
    <w:autoRedefine/>
    <w:pPr>
      <w:numPr>
        <w:numId w:val="1"/>
      </w:numPr>
      <w:tabs>
        <w:tab w:val="clear" w:pos="1209"/>
        <w:tab w:val="num" w:pos="360"/>
      </w:tabs>
      <w:spacing w:before="60"/>
      <w:ind w:left="737" w:hanging="340"/>
      <w:jc w:val="both"/>
    </w:pPr>
    <w:rPr>
      <w:rFonts w:ascii="Arial" w:hAnsi="Arial"/>
    </w:rPr>
  </w:style>
  <w:style w:type="paragraph" w:customStyle="1" w:styleId="Style4">
    <w:name w:val="Style4"/>
    <w:basedOn w:val="heading20"/>
    <w:pPr>
      <w:jc w:val="left"/>
    </w:pPr>
  </w:style>
  <w:style w:type="paragraph" w:customStyle="1" w:styleId="heading20">
    <w:name w:val="heading2"/>
    <w:basedOn w:val="Normal"/>
    <w:next w:val="Normal"/>
    <w:pPr>
      <w:spacing w:before="60" w:after="60"/>
      <w:jc w:val="center"/>
    </w:pPr>
    <w:rPr>
      <w:b/>
    </w:rPr>
  </w:style>
  <w:style w:type="paragraph" w:styleId="CommentText">
    <w:name w:val="annotation text"/>
    <w:basedOn w:val="Normal"/>
    <w:link w:val="CommentTextChar"/>
    <w:semiHidden/>
  </w:style>
  <w:style w:type="paragraph" w:customStyle="1" w:styleId="Style3">
    <w:name w:val="Style3"/>
    <w:basedOn w:val="Normal"/>
    <w:pPr>
      <w:spacing w:before="60" w:after="60"/>
      <w:jc w:val="center"/>
    </w:pPr>
    <w:rPr>
      <w:i/>
    </w:rPr>
  </w:style>
  <w:style w:type="paragraph" w:styleId="ListBullet2">
    <w:name w:val="List Bullet 2"/>
    <w:basedOn w:val="Normal"/>
    <w:next w:val="Normal"/>
    <w:autoRedefine/>
    <w:pPr>
      <w:spacing w:before="120"/>
    </w:pPr>
    <w:rPr>
      <w:rFonts w:ascii="Arial" w:hAnsi="Arial"/>
      <w:b/>
    </w:rPr>
  </w:style>
  <w:style w:type="paragraph" w:styleId="ListBullet3">
    <w:name w:val="List Bullet 3"/>
    <w:basedOn w:val="Normal"/>
    <w:next w:val="Normal"/>
    <w:autoRedefine/>
    <w:pPr>
      <w:numPr>
        <w:numId w:val="3"/>
      </w:numPr>
      <w:spacing w:before="120"/>
    </w:pPr>
    <w:rPr>
      <w:rFonts w:ascii="Arial" w:hAnsi="Arial"/>
      <w:snapToGrid w:val="0"/>
      <w:lang w:val="en-GB" w:eastAsia="en-US"/>
    </w:rPr>
  </w:style>
  <w:style w:type="paragraph" w:customStyle="1" w:styleId="heading10">
    <w:name w:val="heading1"/>
    <w:basedOn w:val="Normal"/>
    <w:next w:val="Normal"/>
    <w:pPr>
      <w:pBdr>
        <w:top w:val="single" w:sz="4" w:space="3" w:color="auto" w:shadow="1"/>
        <w:left w:val="single" w:sz="4" w:space="4" w:color="auto" w:shadow="1"/>
        <w:bottom w:val="single" w:sz="4" w:space="3" w:color="auto" w:shadow="1"/>
        <w:right w:val="single" w:sz="4" w:space="4" w:color="auto" w:shadow="1"/>
      </w:pBdr>
      <w:shd w:val="pct25" w:color="000000" w:fill="FFFFFF"/>
      <w:jc w:val="center"/>
    </w:pPr>
    <w:rPr>
      <w:b/>
    </w:rPr>
  </w:style>
  <w:style w:type="paragraph" w:customStyle="1" w:styleId="heading30">
    <w:name w:val="heading3"/>
    <w:basedOn w:val="Normal"/>
    <w:next w:val="Normal"/>
    <w:rPr>
      <w:rFonts w:ascii="Arial Black" w:hAnsi="Arial Black"/>
      <w:i/>
      <w:sz w:val="28"/>
    </w:rPr>
  </w:style>
  <w:style w:type="paragraph" w:styleId="ListBullet">
    <w:name w:val="List Bullet"/>
    <w:basedOn w:val="Normal"/>
    <w:next w:val="Normal"/>
    <w:autoRedefine/>
    <w:pPr>
      <w:numPr>
        <w:numId w:val="2"/>
      </w:numPr>
      <w:spacing w:before="120"/>
      <w:jc w:val="both"/>
    </w:pPr>
    <w:rPr>
      <w:rFonts w:ascii="Arial" w:hAnsi="Arial"/>
    </w:rPr>
  </w:style>
  <w:style w:type="character" w:styleId="CommentReference">
    <w:name w:val="annotation reference"/>
    <w:basedOn w:val="DefaultParagraphFont"/>
    <w:semiHidden/>
    <w:rPr>
      <w:sz w:val="16"/>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C96093"/>
    <w:rPr>
      <w:rFonts w:ascii="Tahoma" w:hAnsi="Tahoma" w:cs="Tahoma"/>
      <w:sz w:val="16"/>
      <w:szCs w:val="16"/>
    </w:rPr>
  </w:style>
  <w:style w:type="character" w:customStyle="1" w:styleId="CommentTextChar">
    <w:name w:val="Comment Text Char"/>
    <w:link w:val="CommentText"/>
    <w:semiHidden/>
    <w:rsid w:val="00BC698D"/>
    <w:rPr>
      <w:lang w:eastAsia="en-GB"/>
    </w:rPr>
  </w:style>
  <w:style w:type="paragraph" w:styleId="ListParagraph">
    <w:name w:val="List Paragraph"/>
    <w:basedOn w:val="Normal"/>
    <w:uiPriority w:val="34"/>
    <w:qFormat/>
    <w:rsid w:val="00BC698D"/>
    <w:pPr>
      <w:ind w:left="720"/>
    </w:pPr>
    <w:rPr>
      <w:rFonts w:ascii="Calibri" w:eastAsia="Calibri" w:hAnsi="Calibri"/>
      <w:sz w:val="22"/>
      <w:szCs w:val="22"/>
      <w:lang w:eastAsia="en-US"/>
    </w:rPr>
  </w:style>
  <w:style w:type="paragraph" w:styleId="CommentSubject">
    <w:name w:val="annotation subject"/>
    <w:basedOn w:val="CommentText"/>
    <w:next w:val="CommentText"/>
    <w:link w:val="CommentSubjectChar"/>
    <w:rsid w:val="00D703CF"/>
    <w:rPr>
      <w:b/>
      <w:bCs/>
    </w:rPr>
  </w:style>
  <w:style w:type="character" w:customStyle="1" w:styleId="CommentSubjectChar">
    <w:name w:val="Comment Subject Char"/>
    <w:basedOn w:val="CommentTextChar"/>
    <w:link w:val="CommentSubject"/>
    <w:rsid w:val="00D703CF"/>
    <w:rPr>
      <w:b/>
      <w:bCs/>
      <w:lang w:eastAsia="en-GB"/>
    </w:rPr>
  </w:style>
  <w:style w:type="character" w:customStyle="1" w:styleId="FooterChar">
    <w:name w:val="Footer Char"/>
    <w:basedOn w:val="DefaultParagraphFont"/>
    <w:link w:val="Footer"/>
    <w:uiPriority w:val="99"/>
    <w:rsid w:val="003749BE"/>
    <w:rPr>
      <w:lang w:eastAsia="en-GB"/>
    </w:rPr>
  </w:style>
  <w:style w:type="table" w:styleId="TableGrid">
    <w:name w:val="Table Grid"/>
    <w:basedOn w:val="TableNormal"/>
    <w:rsid w:val="00ED7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4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Central%20Office\Common\operations\Risk%20Manager\ER\Te%20Whatu%20Ora%20National%20Work\Connex%20De%20Commissioning\Files%20on%20Connex\STONZ%20National%20Manual\Template%20Forms\Clause%2014%20Run%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A6447A319C7E034E9E6C95FA14DA053E" ma:contentTypeVersion="34" ma:contentTypeDescription="Standard Electronic Document" ma:contentTypeScope="" ma:versionID="c434581f9844c3c773f7aa8be25a30c6">
  <xsd:schema xmlns:xsd="http://www.w3.org/2001/XMLSchema" xmlns:xs="http://www.w3.org/2001/XMLSchema" xmlns:p="http://schemas.microsoft.com/office/2006/metadata/properties" xmlns:ns2="a2984dfb-d5d6-45d9-9364-de3aa4a9e2fb" xmlns:ns3="e21cbe00-2104-4159-b9b9-bd54555d1bf2" xmlns:ns4="1bd4bb20-3b53-4be8-81ec-aa725c929aad" xmlns:ns5="17ec3dfb-ee43-496a-bf86-c65633bc0640" targetNamespace="http://schemas.microsoft.com/office/2006/metadata/properties" ma:root="true" ma:fieldsID="8f1d346745b15cabc973ba5579e65bd6" ns2:_="" ns3:_="" ns4:_="" ns5:_="">
    <xsd:import namespace="a2984dfb-d5d6-45d9-9364-de3aa4a9e2fb"/>
    <xsd:import namespace="e21cbe00-2104-4159-b9b9-bd54555d1bf2"/>
    <xsd:import namespace="1bd4bb20-3b53-4be8-81ec-aa725c929aad"/>
    <xsd:import namespace="17ec3dfb-ee43-496a-bf86-c65633bc0640"/>
    <xsd:element name="properties">
      <xsd:complexType>
        <xsd:sequence>
          <xsd:element name="documentManagement">
            <xsd:complexType>
              <xsd:all>
                <xsd:element ref="ns2:Know-How_Type" minOccurs="0"/>
                <xsd:element ref="ns2:Target_Audience" minOccurs="0"/>
                <xsd:element ref="ns2:Related_People" minOccurs="0"/>
                <xsd:element ref="ns2:Original_Document" minOccurs="0"/>
                <xsd:element ref="ns2:RecordID" minOccurs="0"/>
                <xsd:element ref="ns2:PRA_Type" minOccurs="0"/>
                <xsd:element ref="ns2:Aggregation_Status" minOccurs="0"/>
                <xsd:element ref="ns2:Narrative" minOccurs="0"/>
                <xsd:element ref="ns2:Record_Type"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FunctionGroup" minOccurs="0"/>
                <xsd:element ref="ns3:Function" minOccurs="0"/>
                <xsd:element ref="ns3:Activity" minOccurs="0"/>
                <xsd:element ref="ns3:Subactivity" minOccurs="0"/>
                <xsd:element ref="ns3:Project" minOccurs="0"/>
                <xsd:element ref="ns3:Case" minOccurs="0"/>
                <xsd:element ref="ns3:DocumentType" minOccurs="0"/>
                <xsd:element ref="ns3:Key_x0020_Words" minOccurs="0"/>
                <xsd:element ref="ns3:CategoryName" minOccurs="0"/>
                <xsd:element ref="ns3:CategoryValue" minOccurs="0"/>
                <xsd:element ref="ns3:Volume" minOccurs="0"/>
                <xsd:element ref="ns4:Group" minOccurs="0"/>
                <xsd:element ref="ns4:Subgroup" minOccurs="0"/>
                <xsd:element ref="ns4:MeetingDate" minOccurs="0"/>
                <xsd:element ref="ns5:SFItemID" minOccurs="0"/>
                <xsd:element ref="ns5:SF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84dfb-d5d6-45d9-9364-de3aa4a9e2fb" elementFormDefault="qualified">
    <xsd:import namespace="http://schemas.microsoft.com/office/2006/documentManagement/types"/>
    <xsd:import namespace="http://schemas.microsoft.com/office/infopath/2007/PartnerControls"/>
    <xsd:element name="Know-How_Type" ma:index="7"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Target_Audience" ma:index="8"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Related_People" ma:index="9"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riginal_Document" ma:index="10" nillable="true" ma:displayName="Original Document" ma:hidden="true" ma:internalName="OriginalDocument">
      <xsd:simpleType>
        <xsd:restriction base="dms:Text"/>
      </xsd:simpleType>
    </xsd:element>
    <xsd:element name="RecordID" ma:index="11" nillable="true" ma:displayName="RecordID" ma:hidden="true" ma:internalName="RecordID" ma:readOnly="false">
      <xsd:simpleType>
        <xsd:restriction base="dms:Text"/>
      </xsd:simpleType>
    </xsd:element>
    <xsd:element name="PRA_Type" ma:index="13" nillable="true" ma:displayName="PRA Type" ma:default="Doc" ma:hidden="true" ma:internalName="PRAType" ma:readOnly="false">
      <xsd:simpleType>
        <xsd:restriction base="dms:Text"/>
      </xsd:simpleType>
    </xsd:element>
    <xsd:element name="Aggregation_Status" ma:index="14" nillable="true" ma:displayName="Aggregation Status" ma:default="Normal"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Narrative" ma:index="15" nillable="true" ma:displayName="Narrative" ma:hidden="true" ma:internalName="Narrative" ma:readOnly="false">
      <xsd:simpleType>
        <xsd:restriction base="dms:Note"/>
      </xsd:simpleType>
    </xsd:element>
    <xsd:element name="Record_Type" ma:index="16" nillable="true" ma:displayName="Business Value" ma:default="Normal" ma:hidden="true" ma:internalName="RecordType" ma:readOnly="false">
      <xsd:simpleType>
        <xsd:restriction base="dms:Choice">
          <xsd:enumeration value="Housekeeping"/>
          <xsd:enumeration value="Long Term Value"/>
          <xsd:enumeration value="Superseded"/>
          <xsd:enumeration value="Normal"/>
          <xsd:enumeration value="Cancelled"/>
          <xsd:enumeration value="Deleted"/>
        </xsd:restriction>
      </xsd:simpleType>
    </xsd:element>
    <xsd:element name="Read_Only_Status" ma:index="17"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18" nillable="true" ma:displayName="Authoritative Version" ma:default="0" ma:hidden="true" ma:internalName="AuthoritativeVersion" ma:readOnly="false">
      <xsd:simpleType>
        <xsd:restriction base="dms:Boolean"/>
      </xsd:simpleType>
    </xsd:element>
    <xsd:element name="PRA_Text_1" ma:index="19" nillable="true" ma:displayName="PRA Text 1" ma:hidden="true" ma:internalName="PraText1" ma:readOnly="false">
      <xsd:simpleType>
        <xsd:restriction base="dms:Text"/>
      </xsd:simpleType>
    </xsd:element>
    <xsd:element name="PRA_Text_2" ma:index="20" nillable="true" ma:displayName="PRA Text 2" ma:hidden="true" ma:internalName="PraText2" ma:readOnly="false">
      <xsd:simpleType>
        <xsd:restriction base="dms:Text"/>
      </xsd:simpleType>
    </xsd:element>
    <xsd:element name="PRA_Text_3" ma:index="21" nillable="true" ma:displayName="PRA Text 3" ma:hidden="true" ma:internalName="PraText3" ma:readOnly="false">
      <xsd:simpleType>
        <xsd:restriction base="dms:Text"/>
      </xsd:simpleType>
    </xsd:element>
    <xsd:element name="PRA_Text_4" ma:index="22" nillable="true" ma:displayName="PRA Text 4" ma:hidden="true" ma:internalName="PraText4" ma:readOnly="false">
      <xsd:simpleType>
        <xsd:restriction base="dms:Text"/>
      </xsd:simpleType>
    </xsd:element>
    <xsd:element name="PRA_Text_5" ma:index="23" nillable="true" ma:displayName="PRA Text 5" ma:hidden="true" ma:internalName="PraText5" ma:readOnly="false">
      <xsd:simpleType>
        <xsd:restriction base="dms:Text"/>
      </xsd:simpleType>
    </xsd:element>
    <xsd:element name="PRA_Date_1" ma:index="24" nillable="true" ma:displayName="PRA Date 1" ma:format="DateTime" ma:hidden="true" ma:internalName="PraDate1" ma:readOnly="false">
      <xsd:simpleType>
        <xsd:restriction base="dms:DateTime"/>
      </xsd:simpleType>
    </xsd:element>
    <xsd:element name="PRA_Date_2" ma:index="25" nillable="true" ma:displayName="PRA Date 2" ma:format="DateTime" ma:hidden="true" ma:internalName="PraDate2" ma:readOnly="false">
      <xsd:simpleType>
        <xsd:restriction base="dms:DateTime"/>
      </xsd:simpleType>
    </xsd:element>
    <xsd:element name="PRA_Date_3" ma:index="26" nillable="true" ma:displayName="PRA Date 3" ma:format="DateTime" ma:hidden="true" ma:internalName="PraDate3" ma:readOnly="false">
      <xsd:simpleType>
        <xsd:restriction base="dms:DateTime"/>
      </xsd:simpleType>
    </xsd:element>
    <xsd:element name="PRA_Date_Trigger" ma:index="27" nillable="true" ma:displayName="PRA Date Trigger" ma:format="DateTime" ma:hidden="true" ma:internalName="PraDateTrigger" ma:readOnly="false">
      <xsd:simpleType>
        <xsd:restriction base="dms:DateTime"/>
      </xsd:simpleType>
    </xsd:element>
    <xsd:element name="PRA_Date_Disposal" ma:index="28" nillable="true" ma:displayName="PRA Date Disposal" ma:format="DateTime" ma:hidden="true" ma:internalName="PraDateDisposal"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FunctionGroup" ma:index="29" nillable="true" ma:displayName="Function Group" ma:hidden="true" ma:internalName="FunctionGroup" ma:readOnly="false">
      <xsd:simpleType>
        <xsd:restriction base="dms:Text">
          <xsd:maxLength value="255"/>
        </xsd:restriction>
      </xsd:simpleType>
    </xsd:element>
    <xsd:element name="Function" ma:index="30" nillable="true" ma:displayName="Function" ma:hidden="true" ma:internalName="Function" ma:readOnly="false">
      <xsd:simpleType>
        <xsd:restriction base="dms:Text">
          <xsd:maxLength value="255"/>
        </xsd:restriction>
      </xsd:simpleType>
    </xsd:element>
    <xsd:element name="Activity" ma:index="31" nillable="true" ma:displayName="Activity" ma:hidden="true" ma:internalName="Activity" ma:readOnly="false">
      <xsd:simpleType>
        <xsd:restriction base="dms:Text">
          <xsd:maxLength value="255"/>
        </xsd:restriction>
      </xsd:simpleType>
    </xsd:element>
    <xsd:element name="Subactivity" ma:index="32" nillable="true" ma:displayName="Subactivity" ma:hidden="true" ma:internalName="Subactivity" ma:readOnly="false">
      <xsd:simpleType>
        <xsd:restriction base="dms:Text">
          <xsd:maxLength value="255"/>
        </xsd:restriction>
      </xsd:simpleType>
    </xsd:element>
    <xsd:element name="Project" ma:index="33" nillable="true" ma:displayName="Project" ma:default="RMO" ma:format="RadioButtons" ma:hidden="true" ma:internalName="Project" ma:readOnly="false">
      <xsd:simpleType>
        <xsd:union memberTypes="dms:Text">
          <xsd:simpleType>
            <xsd:restriction base="dms:Choice">
              <xsd:enumeration value="RMO"/>
            </xsd:restriction>
          </xsd:simpleType>
        </xsd:union>
      </xsd:simpleType>
    </xsd:element>
    <xsd:element name="Case" ma:index="34" nillable="true" ma:displayName="Topic" ma:default="Section 1 and 2 Manual Overview and General Information" ma:format="RadioButtons" ma:internalName="Case">
      <xsd:simpleType>
        <xsd:restriction base="dms:Choice">
          <xsd:enumeration value="Section 1 and 2 Manual Overview and General Information"/>
          <xsd:enumeration value="SToNZ Manual Clauses"/>
          <xsd:enumeration value="Additional Resources, Templates, Forms"/>
          <xsd:enumeration value="Reimbursement Lists"/>
        </xsd:restriction>
      </xsd:simpleType>
    </xsd:element>
    <xsd:element name="DocumentType" ma:index="35" nillable="true" ma:displayName="Document Type" ma:hidden="true" ma:internalName="DocumentType" ma:readOnly="false">
      <xsd:simpleType>
        <xsd:restriction base="dms:Text">
          <xsd:maxLength value="255"/>
        </xsd:restriction>
      </xsd:simpleType>
    </xsd:element>
    <xsd:element name="Key_x0020_Words" ma:index="36"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CategoryName" ma:index="37" nillable="true" ma:displayName="Category" ma:hidden="true" ma:internalName="CategoryName" ma:readOnly="false">
      <xsd:simpleType>
        <xsd:restriction base="dms:Text">
          <xsd:maxLength value="255"/>
        </xsd:restriction>
      </xsd:simpleType>
    </xsd:element>
    <xsd:element name="CategoryValue" ma:index="38" nillable="true" ma:displayName="Category Value" ma:hidden="true" ma:internalName="CategoryValue" ma:readOnly="false">
      <xsd:simpleType>
        <xsd:restriction base="dms:Text">
          <xsd:maxLength value="255"/>
        </xsd:restriction>
      </xsd:simpleType>
    </xsd:element>
    <xsd:element name="Volume" ma:index="39" nillable="true" ma:displayName="Volume" ma:hidden="true" ma:internalName="Volu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d4bb20-3b53-4be8-81ec-aa725c929aad" elementFormDefault="qualified">
    <xsd:import namespace="http://schemas.microsoft.com/office/2006/documentManagement/types"/>
    <xsd:import namespace="http://schemas.microsoft.com/office/infopath/2007/PartnerControls"/>
    <xsd:element name="Group" ma:index="40" nillable="true" ma:displayName="Group" ma:default="Medical" ma:format="Dropdown" ma:hidden="true" ma:internalName="Group" ma:readOnly="false">
      <xsd:simpleType>
        <xsd:union memberTypes="dms:Text">
          <xsd:simpleType>
            <xsd:restriction base="dms:Choice">
              <xsd:enumeration value="Medical"/>
            </xsd:restriction>
          </xsd:simpleType>
        </xsd:union>
      </xsd:simpleType>
    </xsd:element>
    <xsd:element name="Subgroup" ma:index="41" nillable="true" ma:displayName="Subgroup" ma:default="RMO" ma:format="Dropdown" ma:hidden="true" ma:internalName="Subgroup" ma:readOnly="false">
      <xsd:simpleType>
        <xsd:union memberTypes="dms:Text">
          <xsd:simpleType>
            <xsd:restriction base="dms:Choice">
              <xsd:enumeration value="RMO"/>
            </xsd:restriction>
          </xsd:simpleType>
        </xsd:union>
      </xsd:simpleType>
    </xsd:element>
    <xsd:element name="MeetingDate" ma:index="42" nillable="true" ma:displayName="Meeting Date" ma:format="DateOnly" ma:hidden="true"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ec3dfb-ee43-496a-bf86-c65633bc0640" elementFormDefault="qualified">
    <xsd:import namespace="http://schemas.microsoft.com/office/2006/documentManagement/types"/>
    <xsd:import namespace="http://schemas.microsoft.com/office/infopath/2007/PartnerControls"/>
    <xsd:element name="SFItemID" ma:index="43" nillable="true" ma:displayName="SFItemID" ma:hidden="true" ma:internalName="SFItemID" ma:readOnly="false">
      <xsd:simpleType>
        <xsd:restriction base="dms:Text">
          <xsd:maxLength value="255"/>
        </xsd:restriction>
      </xsd:simpleType>
    </xsd:element>
    <xsd:element name="SFVersion" ma:index="44" nillable="true" ma:displayName="SFVersion" ma:hidden="true" ma:internalName="SFVers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A_Date_3 xmlns="a2984dfb-d5d6-45d9-9364-de3aa4a9e2fb" xsi:nil="true"/>
    <PRA_Date_Trigger xmlns="a2984dfb-d5d6-45d9-9364-de3aa4a9e2fb" xsi:nil="true"/>
    <Subgroup xmlns="1bd4bb20-3b53-4be8-81ec-aa725c929aad">RMO</Subgroup>
    <SFItemID xmlns="17ec3dfb-ee43-496a-bf86-c65633bc0640" xsi:nil="true"/>
    <Authoritative_Version xmlns="a2984dfb-d5d6-45d9-9364-de3aa4a9e2fb">false</Authoritative_Version>
    <Aggregation_Status xmlns="a2984dfb-d5d6-45d9-9364-de3aa4a9e2fb">Normal</Aggregation_Status>
    <Function xmlns="e21cbe00-2104-4159-b9b9-bd54555d1bf2" xsi:nil="true"/>
    <Volume xmlns="e21cbe00-2104-4159-b9b9-bd54555d1bf2" xsi:nil="true"/>
    <MeetingDate xmlns="1bd4bb20-3b53-4be8-81ec-aa725c929aad" xsi:nil="true"/>
    <Target_Audience xmlns="a2984dfb-d5d6-45d9-9364-de3aa4a9e2fb">Internal</Target_Audience>
    <Project xmlns="e21cbe00-2104-4159-b9b9-bd54555d1bf2">RMO</Project>
    <PRA_Date_Disposal xmlns="a2984dfb-d5d6-45d9-9364-de3aa4a9e2fb" xsi:nil="true"/>
    <CategoryValue xmlns="e21cbe00-2104-4159-b9b9-bd54555d1bf2" xsi:nil="true"/>
    <PRA_Type xmlns="a2984dfb-d5d6-45d9-9364-de3aa4a9e2fb">Doc</PRA_Type>
    <DocumentType xmlns="e21cbe00-2104-4159-b9b9-bd54555d1bf2" xsi:nil="true"/>
    <SFVersion xmlns="17ec3dfb-ee43-496a-bf86-c65633bc0640" xsi:nil="true"/>
    <RecordID xmlns="a2984dfb-d5d6-45d9-9364-de3aa4a9e2fb">140288</RecordID>
    <PRA_Text_3 xmlns="a2984dfb-d5d6-45d9-9364-de3aa4a9e2fb" xsi:nil="true"/>
    <PRA_Date_1 xmlns="a2984dfb-d5d6-45d9-9364-de3aa4a9e2fb" xsi:nil="true"/>
    <FunctionGroup xmlns="e21cbe00-2104-4159-b9b9-bd54555d1bf2" xsi:nil="true"/>
    <Activity xmlns="e21cbe00-2104-4159-b9b9-bd54555d1bf2" xsi:nil="true"/>
    <CategoryName xmlns="e21cbe00-2104-4159-b9b9-bd54555d1bf2" xsi:nil="true"/>
    <Case xmlns="e21cbe00-2104-4159-b9b9-bd54555d1bf2">Additional Resources, Templates, Forms</Case>
    <Key_x0020_Words xmlns="e21cbe00-2104-4159-b9b9-bd54555d1bf2"/>
    <Original_Document xmlns="a2984dfb-d5d6-45d9-9364-de3aa4a9e2fb" xsi:nil="true"/>
    <PRA_Text_2 xmlns="a2984dfb-d5d6-45d9-9364-de3aa4a9e2fb" xsi:nil="true"/>
    <PRA_Text_5 xmlns="a2984dfb-d5d6-45d9-9364-de3aa4a9e2fb" xsi:nil="true"/>
    <Group xmlns="1bd4bb20-3b53-4be8-81ec-aa725c929aad">Medical</Group>
    <Know-How_Type xmlns="a2984dfb-d5d6-45d9-9364-de3aa4a9e2fb">NA</Know-How_Type>
    <Narrative xmlns="a2984dfb-d5d6-45d9-9364-de3aa4a9e2fb" xsi:nil="true"/>
    <PRA_Text_1 xmlns="a2984dfb-d5d6-45d9-9364-de3aa4a9e2fb" xsi:nil="true"/>
    <PRA_Text_4 xmlns="a2984dfb-d5d6-45d9-9364-de3aa4a9e2fb" xsi:nil="true"/>
    <PRA_Date_2 xmlns="a2984dfb-d5d6-45d9-9364-de3aa4a9e2fb" xsi:nil="true"/>
    <Subactivity xmlns="e21cbe00-2104-4159-b9b9-bd54555d1bf2" xsi:nil="true"/>
    <Record_Type xmlns="a2984dfb-d5d6-45d9-9364-de3aa4a9e2fb">Normal</Record_Type>
    <Read_Only_Status xmlns="a2984dfb-d5d6-45d9-9364-de3aa4a9e2fb">Open</Read_Only_Status>
    <Related_People xmlns="a2984dfb-d5d6-45d9-9364-de3aa4a9e2fb">
      <UserInfo>
        <DisplayName/>
        <AccountId xsi:nil="true"/>
        <AccountType/>
      </UserInfo>
    </Related_Peopl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67FB2-B929-4055-B07C-C8909D4A4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84dfb-d5d6-45d9-9364-de3aa4a9e2fb"/>
    <ds:schemaRef ds:uri="e21cbe00-2104-4159-b9b9-bd54555d1bf2"/>
    <ds:schemaRef ds:uri="1bd4bb20-3b53-4be8-81ec-aa725c929aad"/>
    <ds:schemaRef ds:uri="17ec3dfb-ee43-496a-bf86-c65633bc0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C6F37-4984-4ABD-8305-5B216444CB4D}">
  <ds:schemaRefs>
    <ds:schemaRef ds:uri="http://schemas.microsoft.com/office/2006/metadata/longProperties"/>
  </ds:schemaRefs>
</ds:datastoreItem>
</file>

<file path=customXml/itemProps3.xml><?xml version="1.0" encoding="utf-8"?>
<ds:datastoreItem xmlns:ds="http://schemas.openxmlformats.org/officeDocument/2006/customXml" ds:itemID="{07A30CA4-1724-426B-BF6B-E5EAC0F79736}">
  <ds:schemaRefs>
    <ds:schemaRef ds:uri="http://schemas.openxmlformats.org/officeDocument/2006/bibliography"/>
  </ds:schemaRefs>
</ds:datastoreItem>
</file>

<file path=customXml/itemProps4.xml><?xml version="1.0" encoding="utf-8"?>
<ds:datastoreItem xmlns:ds="http://schemas.openxmlformats.org/officeDocument/2006/customXml" ds:itemID="{91569B9E-4E47-4532-89C0-4A3711C63E30}">
  <ds:schemaRefs>
    <ds:schemaRef ds:uri="http://schemas.microsoft.com/office/2006/metadata/properties"/>
    <ds:schemaRef ds:uri="http://schemas.microsoft.com/office/infopath/2007/PartnerControls"/>
    <ds:schemaRef ds:uri="a2984dfb-d5d6-45d9-9364-de3aa4a9e2fb"/>
    <ds:schemaRef ds:uri="1bd4bb20-3b53-4be8-81ec-aa725c929aad"/>
    <ds:schemaRef ds:uri="17ec3dfb-ee43-496a-bf86-c65633bc0640"/>
    <ds:schemaRef ds:uri="e21cbe00-2104-4159-b9b9-bd54555d1bf2"/>
  </ds:schemaRefs>
</ds:datastoreItem>
</file>

<file path=customXml/itemProps5.xml><?xml version="1.0" encoding="utf-8"?>
<ds:datastoreItem xmlns:ds="http://schemas.openxmlformats.org/officeDocument/2006/customXml" ds:itemID="{9B37687B-8083-40AE-9CCE-B291415B4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Clause 14 Run Description Template</Template>
  <TotalTime>1</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ADHB Run Description Template.doc</vt:lpstr>
    </vt:vector>
  </TitlesOfParts>
  <Company>Auckland Healthcare Services Ltd</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ADHB Run Description Template.doc</dc:title>
  <dc:creator>Heather Rawiri (NRA)</dc:creator>
  <cp:lastModifiedBy>Heather Rawiri (NRA)</cp:lastModifiedBy>
  <cp:revision>1</cp:revision>
  <cp:lastPrinted>2003-08-03T19:12:00Z</cp:lastPrinted>
  <dcterms:created xsi:type="dcterms:W3CDTF">2023-03-31T01:31:00Z</dcterms:created>
  <dcterms:modified xsi:type="dcterms:W3CDTF">2023-03-31T01:32:00Z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Heather Rawiri (ARRMOS)</vt:lpwstr>
  </property>
  <property fmtid="{D5CDD505-2E9C-101B-9397-08002B2CF9AE}" pid="4" name="xd_Signature">
    <vt:lpwstr/>
  </property>
  <property fmtid="{D5CDD505-2E9C-101B-9397-08002B2CF9AE}" pid="5" name="display_urn:schemas-microsoft-com:office:office#Author">
    <vt:lpwstr>Heather Rawiri (ARRMOS)</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0x010100AAAAAAAAAAAAAAAAAAAAAAAAAAAAAA0200A6447A319C7E034E9E6C95FA14DA053E</vt:lpwstr>
  </property>
  <property fmtid="{D5CDD505-2E9C-101B-9397-08002B2CF9AE}" pid="11" name="_ModerationStatus">
    <vt:lpwstr>0</vt:lpwstr>
  </property>
</Properties>
</file>