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E81B" w14:textId="77777777" w:rsidR="008A54E3" w:rsidRDefault="00365541" w:rsidP="008C2D3F">
      <w:pPr>
        <w:pStyle w:val="Heading1"/>
      </w:pPr>
      <w:bookmarkStart w:id="0" w:name="_Toc474395266"/>
      <w:bookmarkStart w:id="1" w:name="_Toc477870929"/>
      <w:r>
        <w:t>W</w:t>
      </w:r>
      <w:r w:rsidR="008A54E3">
        <w:t>hen</w:t>
      </w:r>
      <w:r w:rsidR="008A54E3" w:rsidRPr="006C450D">
        <w:t xml:space="preserve"> </w:t>
      </w:r>
      <w:r w:rsidR="00CD35E9">
        <w:t>d</w:t>
      </w:r>
      <w:r w:rsidR="008A54E3">
        <w:t>eat</w:t>
      </w:r>
      <w:bookmarkStart w:id="2" w:name="_GoBack"/>
      <w:bookmarkEnd w:id="2"/>
      <w:r w:rsidR="008A54E3">
        <w:t xml:space="preserve">h </w:t>
      </w:r>
      <w:r w:rsidR="00CD35E9">
        <w:t>a</w:t>
      </w:r>
      <w:r w:rsidR="008A54E3">
        <w:t>pproaches</w:t>
      </w:r>
      <w:bookmarkEnd w:id="0"/>
      <w:bookmarkEnd w:id="1"/>
    </w:p>
    <w:p w14:paraId="7948FF1D" w14:textId="77777777" w:rsidR="006303EE" w:rsidRPr="008C2D3F" w:rsidRDefault="006303EE" w:rsidP="006303EE">
      <w:pPr>
        <w:pStyle w:val="Box"/>
      </w:pPr>
      <w:r w:rsidRPr="008C2D3F">
        <w:t>Knowing what to expect as death approaches can help make this time less worrying.</w:t>
      </w:r>
      <w:r w:rsidR="00365541">
        <w:t xml:space="preserve"> </w:t>
      </w:r>
      <w:r w:rsidRPr="008C2D3F">
        <w:t>This information sheet describes the symptoms that commonly occur when someone is near the end of their life</w:t>
      </w:r>
      <w:r w:rsidR="00365541">
        <w:t>, provides practical advice for when a person is dying at home and explains what might happen afterwards</w:t>
      </w:r>
      <w:r w:rsidRPr="008C2D3F">
        <w:t>.</w:t>
      </w:r>
      <w:r w:rsidR="00365541">
        <w:t xml:space="preserve"> E</w:t>
      </w:r>
      <w:r w:rsidRPr="008C2D3F">
        <w:t xml:space="preserve">ach person is unique, </w:t>
      </w:r>
      <w:r w:rsidR="00365541">
        <w:t xml:space="preserve">and </w:t>
      </w:r>
      <w:r w:rsidRPr="008C2D3F">
        <w:t>these symptoms may not occur in every instance, nor will they necessarily happen in any particular order.</w:t>
      </w:r>
    </w:p>
    <w:p w14:paraId="006FFB4B" w14:textId="77777777" w:rsidR="00DD27ED" w:rsidRDefault="008A54E3" w:rsidP="00AC3DF8">
      <w:pPr>
        <w:pStyle w:val="Heading3"/>
        <w:spacing w:before="240"/>
      </w:pPr>
      <w:bookmarkStart w:id="3" w:name="_Toc474395267"/>
      <w:r w:rsidRPr="00B8292B">
        <w:t>Sleep</w:t>
      </w:r>
      <w:bookmarkEnd w:id="3"/>
    </w:p>
    <w:p w14:paraId="6308142E" w14:textId="77777777" w:rsidR="00DD27ED" w:rsidRDefault="008A54E3" w:rsidP="008C2D3F">
      <w:r w:rsidRPr="004A75DC">
        <w:t>In the final stages of illness, most people feel content to stay in bed and may spend more time sleeping. At times</w:t>
      </w:r>
      <w:r>
        <w:t>,</w:t>
      </w:r>
      <w:r w:rsidRPr="004A75DC">
        <w:t xml:space="preserve"> they may not respond to you or</w:t>
      </w:r>
      <w:r>
        <w:t xml:space="preserve"> it may</w:t>
      </w:r>
      <w:r w:rsidRPr="004A75DC">
        <w:t xml:space="preserve"> be hard to wake</w:t>
      </w:r>
      <w:r>
        <w:t xml:space="preserve"> them</w:t>
      </w:r>
      <w:r w:rsidRPr="004A75DC">
        <w:t>.</w:t>
      </w:r>
    </w:p>
    <w:p w14:paraId="47FB21CC" w14:textId="77777777" w:rsidR="008A54E3" w:rsidRPr="004A75DC" w:rsidRDefault="008A54E3" w:rsidP="00227E7A">
      <w:pPr>
        <w:pStyle w:val="Heading6"/>
        <w:spacing w:after="60"/>
      </w:pPr>
      <w:r w:rsidRPr="004A75DC">
        <w:t>What to do</w:t>
      </w:r>
    </w:p>
    <w:p w14:paraId="084C626F" w14:textId="77777777" w:rsidR="008A54E3" w:rsidRDefault="008A54E3" w:rsidP="00227E7A">
      <w:pPr>
        <w:pStyle w:val="Bullet"/>
        <w:spacing w:before="60"/>
      </w:pPr>
      <w:r w:rsidRPr="004A75DC">
        <w:t xml:space="preserve">Communicate </w:t>
      </w:r>
      <w:r>
        <w:t xml:space="preserve">at times </w:t>
      </w:r>
      <w:r w:rsidRPr="004A75DC">
        <w:t>when th</w:t>
      </w:r>
      <w:r>
        <w:t>e person seems most alert.</w:t>
      </w:r>
    </w:p>
    <w:p w14:paraId="7568EF33" w14:textId="77777777" w:rsidR="008A54E3" w:rsidRPr="004A75DC" w:rsidRDefault="008A54E3" w:rsidP="00227E7A">
      <w:pPr>
        <w:pStyle w:val="Bullet"/>
        <w:spacing w:before="60"/>
      </w:pPr>
      <w:r>
        <w:t>N</w:t>
      </w:r>
      <w:r w:rsidRPr="004A75DC">
        <w:t>ever assume that they cannot hear; so continue talking to them.</w:t>
      </w:r>
    </w:p>
    <w:p w14:paraId="55AD5E2E" w14:textId="77777777" w:rsidR="00DD27ED" w:rsidRDefault="008A54E3" w:rsidP="00227E7A">
      <w:pPr>
        <w:pStyle w:val="Heading3"/>
        <w:spacing w:before="360"/>
      </w:pPr>
      <w:bookmarkStart w:id="4" w:name="_Toc474395268"/>
      <w:r w:rsidRPr="00B8292B">
        <w:t>Food and fluids</w:t>
      </w:r>
      <w:bookmarkEnd w:id="4"/>
    </w:p>
    <w:p w14:paraId="7702DEDA" w14:textId="77777777" w:rsidR="008A54E3" w:rsidRDefault="008A54E3" w:rsidP="008C2D3F">
      <w:r w:rsidRPr="006C450D">
        <w:t xml:space="preserve">It is common for </w:t>
      </w:r>
      <w:r>
        <w:t>a person</w:t>
      </w:r>
      <w:r w:rsidRPr="006C450D">
        <w:t xml:space="preserve"> to have little interest in eating or drinking</w:t>
      </w:r>
      <w:r>
        <w:t xml:space="preserve"> in the final stages of their </w:t>
      </w:r>
      <w:proofErr w:type="gramStart"/>
      <w:r>
        <w:t>life</w:t>
      </w:r>
      <w:proofErr w:type="gramEnd"/>
      <w:r w:rsidRPr="006C450D">
        <w:t>. Dehydration is not usually a problem as the body adapts to the reduced intake of fluids.</w:t>
      </w:r>
    </w:p>
    <w:p w14:paraId="442C50B9" w14:textId="77777777" w:rsidR="008A54E3" w:rsidRPr="004A75DC" w:rsidRDefault="008A54E3" w:rsidP="00365541">
      <w:pPr>
        <w:pStyle w:val="Heading6"/>
      </w:pPr>
      <w:r w:rsidRPr="004A75DC">
        <w:t>What to do</w:t>
      </w:r>
    </w:p>
    <w:p w14:paraId="7321A90A" w14:textId="77777777" w:rsidR="008A54E3" w:rsidRDefault="008A54E3" w:rsidP="00227E7A">
      <w:pPr>
        <w:pStyle w:val="Bullet"/>
        <w:spacing w:before="60"/>
      </w:pPr>
      <w:r w:rsidRPr="004A75DC">
        <w:t>Do not offer food or fluid if a person is unable to swallow as this may cause distress.</w:t>
      </w:r>
    </w:p>
    <w:p w14:paraId="6D5ECAAF" w14:textId="77777777" w:rsidR="008A54E3" w:rsidRDefault="008A54E3" w:rsidP="00227E7A">
      <w:pPr>
        <w:pStyle w:val="Bullet"/>
        <w:spacing w:before="60"/>
      </w:pPr>
      <w:r w:rsidRPr="004A75DC">
        <w:t>Ice chips</w:t>
      </w:r>
      <w:r w:rsidR="00365541">
        <w:t xml:space="preserve"> or</w:t>
      </w:r>
      <w:r w:rsidRPr="004A75DC">
        <w:t xml:space="preserve"> a straw</w:t>
      </w:r>
      <w:r w:rsidR="00365541">
        <w:t xml:space="preserve"> </w:t>
      </w:r>
      <w:r w:rsidRPr="004A75DC">
        <w:t>or sipper cup</w:t>
      </w:r>
      <w:r w:rsidR="00365541">
        <w:t xml:space="preserve"> can</w:t>
      </w:r>
      <w:r w:rsidRPr="004A75DC">
        <w:t xml:space="preserve"> </w:t>
      </w:r>
      <w:r w:rsidR="00D60467">
        <w:t>help a</w:t>
      </w:r>
      <w:r w:rsidR="00365541">
        <w:t xml:space="preserve"> person swallow</w:t>
      </w:r>
      <w:r>
        <w:t xml:space="preserve"> small amounts of fluids.</w:t>
      </w:r>
    </w:p>
    <w:p w14:paraId="689284B2" w14:textId="77777777" w:rsidR="008A54E3" w:rsidRDefault="008A54E3" w:rsidP="00227E7A">
      <w:pPr>
        <w:pStyle w:val="Bullet"/>
        <w:spacing w:before="60"/>
      </w:pPr>
      <w:r>
        <w:t xml:space="preserve">Provide </w:t>
      </w:r>
      <w:r w:rsidRPr="00F45148">
        <w:t xml:space="preserve">mouth swabs soaked in iced water or fruit juice </w:t>
      </w:r>
      <w:r>
        <w:t>to help keep their mouth moist.</w:t>
      </w:r>
    </w:p>
    <w:p w14:paraId="57F99ADF" w14:textId="77777777" w:rsidR="008A54E3" w:rsidRDefault="008A54E3" w:rsidP="00227E7A">
      <w:pPr>
        <w:pStyle w:val="Bullet"/>
        <w:spacing w:before="60"/>
      </w:pPr>
      <w:r>
        <w:t>Some form of l</w:t>
      </w:r>
      <w:r w:rsidRPr="00F45148">
        <w:t xml:space="preserve">ip balm or </w:t>
      </w:r>
      <w:r>
        <w:t xml:space="preserve">moisturiser </w:t>
      </w:r>
      <w:r w:rsidRPr="00F45148">
        <w:t>is also usefu</w:t>
      </w:r>
      <w:r>
        <w:t>l to prevent dry, chapped lips.</w:t>
      </w:r>
    </w:p>
    <w:p w14:paraId="1DB740AB" w14:textId="77777777" w:rsidR="00DD27ED" w:rsidRDefault="008A54E3" w:rsidP="00227E7A">
      <w:pPr>
        <w:pStyle w:val="Heading3"/>
        <w:spacing w:before="360"/>
      </w:pPr>
      <w:bookmarkStart w:id="5" w:name="_Toc474395269"/>
      <w:r w:rsidRPr="00B8292B">
        <w:t>Skin</w:t>
      </w:r>
      <w:bookmarkEnd w:id="5"/>
    </w:p>
    <w:p w14:paraId="1A38A9EE" w14:textId="77777777" w:rsidR="008A54E3" w:rsidRDefault="008A54E3" w:rsidP="00227E7A">
      <w:r w:rsidRPr="006C450D">
        <w:t>The</w:t>
      </w:r>
      <w:r>
        <w:t xml:space="preserve"> person</w:t>
      </w:r>
      <w:r w:rsidR="00DD27ED">
        <w:t>’</w:t>
      </w:r>
      <w:r>
        <w:t>s</w:t>
      </w:r>
      <w:r w:rsidRPr="006C450D">
        <w:t xml:space="preserve"> nose, ears, hands and feet may feel </w:t>
      </w:r>
      <w:r w:rsidR="00D60467">
        <w:t>cooler</w:t>
      </w:r>
      <w:r w:rsidRPr="006C450D">
        <w:t>. Sometimes the skin may look flushed</w:t>
      </w:r>
      <w:r w:rsidR="00D60467">
        <w:t xml:space="preserve"> and </w:t>
      </w:r>
      <w:r w:rsidRPr="0088060D">
        <w:t xml:space="preserve">the hands, feet and on the underside of the body may </w:t>
      </w:r>
      <w:r>
        <w:t>become discoloured</w:t>
      </w:r>
      <w:r w:rsidRPr="0088060D">
        <w:t xml:space="preserve"> </w:t>
      </w:r>
      <w:r>
        <w:t>or</w:t>
      </w:r>
      <w:r w:rsidRPr="0088060D">
        <w:t xml:space="preserve"> blotchy.</w:t>
      </w:r>
    </w:p>
    <w:p w14:paraId="0ADBBFB8" w14:textId="77777777" w:rsidR="008A54E3" w:rsidRPr="004A75DC" w:rsidRDefault="008A54E3" w:rsidP="00365541">
      <w:pPr>
        <w:pStyle w:val="Heading6"/>
      </w:pPr>
      <w:r w:rsidRPr="004A75DC">
        <w:t>What to do</w:t>
      </w:r>
    </w:p>
    <w:p w14:paraId="2B56A86C" w14:textId="77777777" w:rsidR="008A54E3" w:rsidRDefault="008A54E3" w:rsidP="00227E7A">
      <w:pPr>
        <w:pStyle w:val="Bullet"/>
        <w:spacing w:before="60"/>
      </w:pPr>
      <w:r w:rsidRPr="004A75DC">
        <w:t>Apply a co</w:t>
      </w:r>
      <w:r>
        <w:t>ol, moist cloth to the forehead.</w:t>
      </w:r>
    </w:p>
    <w:p w14:paraId="36880204" w14:textId="77777777" w:rsidR="008A54E3" w:rsidRPr="001E0269" w:rsidRDefault="008A54E3" w:rsidP="00227E7A">
      <w:pPr>
        <w:pStyle w:val="Bullet"/>
        <w:spacing w:before="60"/>
      </w:pPr>
      <w:r>
        <w:t>Have</w:t>
      </w:r>
      <w:r w:rsidRPr="006C450D">
        <w:t xml:space="preserve"> blankets</w:t>
      </w:r>
      <w:r>
        <w:t xml:space="preserve"> to hand to provide extra warmth.</w:t>
      </w:r>
    </w:p>
    <w:p w14:paraId="1AC21192" w14:textId="77777777" w:rsidR="008A54E3" w:rsidRPr="00B8292B" w:rsidRDefault="008A54E3" w:rsidP="00227E7A">
      <w:pPr>
        <w:pStyle w:val="Heading3"/>
        <w:spacing w:before="360"/>
      </w:pPr>
      <w:bookmarkStart w:id="6" w:name="_Toc474395270"/>
      <w:r w:rsidRPr="00B8292B">
        <w:t>Breathing patterns</w:t>
      </w:r>
      <w:bookmarkEnd w:id="6"/>
    </w:p>
    <w:p w14:paraId="2228D7C5" w14:textId="77777777" w:rsidR="008A54E3" w:rsidRDefault="008A54E3" w:rsidP="008C2D3F">
      <w:r>
        <w:t>The person</w:t>
      </w:r>
      <w:r w:rsidR="00DD27ED">
        <w:t>’</w:t>
      </w:r>
      <w:r>
        <w:t>s breathing may become</w:t>
      </w:r>
      <w:r w:rsidR="00AC3DF8">
        <w:t xml:space="preserve"> more and more</w:t>
      </w:r>
      <w:r>
        <w:t xml:space="preserve"> irregular as </w:t>
      </w:r>
      <w:r w:rsidR="00AC3DF8">
        <w:t>the respiratory system slows</w:t>
      </w:r>
      <w:r>
        <w:t>.</w:t>
      </w:r>
    </w:p>
    <w:p w14:paraId="13EA7038" w14:textId="77777777" w:rsidR="008A54E3" w:rsidRPr="004A75DC" w:rsidRDefault="008A54E3" w:rsidP="00365541">
      <w:pPr>
        <w:pStyle w:val="Heading6"/>
      </w:pPr>
      <w:r w:rsidRPr="004A75DC">
        <w:t>What to do</w:t>
      </w:r>
    </w:p>
    <w:p w14:paraId="23DFCB0B" w14:textId="77777777" w:rsidR="008A54E3" w:rsidRDefault="008A54E3" w:rsidP="008C2D3F">
      <w:r>
        <w:t>Changes in breathing</w:t>
      </w:r>
      <w:r w:rsidRPr="004A75DC">
        <w:t xml:space="preserve"> can</w:t>
      </w:r>
      <w:r>
        <w:t xml:space="preserve"> be a sign that the person is approaching death.</w:t>
      </w:r>
    </w:p>
    <w:p w14:paraId="5B7D2F66" w14:textId="77777777" w:rsidR="008A54E3" w:rsidRDefault="008A54E3" w:rsidP="00227E7A">
      <w:pPr>
        <w:pStyle w:val="Bullet"/>
        <w:spacing w:before="60"/>
      </w:pPr>
      <w:r w:rsidRPr="004A75DC">
        <w:t>Contact family</w:t>
      </w:r>
      <w:r>
        <w:t>/</w:t>
      </w:r>
      <w:proofErr w:type="spellStart"/>
      <w:r>
        <w:t>whānau</w:t>
      </w:r>
      <w:proofErr w:type="spellEnd"/>
      <w:r w:rsidRPr="004A75DC">
        <w:t xml:space="preserve"> members who </w:t>
      </w:r>
      <w:r>
        <w:t xml:space="preserve">might </w:t>
      </w:r>
      <w:r w:rsidRPr="004A75DC">
        <w:t>wish to be present at the time of death</w:t>
      </w:r>
      <w:r>
        <w:t>.</w:t>
      </w:r>
    </w:p>
    <w:p w14:paraId="6C90440E" w14:textId="77777777" w:rsidR="008A54E3" w:rsidRDefault="008A54E3" w:rsidP="00227E7A">
      <w:pPr>
        <w:pStyle w:val="Heading3"/>
        <w:spacing w:before="300"/>
      </w:pPr>
      <w:bookmarkStart w:id="7" w:name="_Toc474395271"/>
      <w:r>
        <w:lastRenderedPageBreak/>
        <w:t>Noisy breathing</w:t>
      </w:r>
      <w:bookmarkEnd w:id="7"/>
    </w:p>
    <w:p w14:paraId="758FAB6B" w14:textId="77777777" w:rsidR="008A54E3" w:rsidRDefault="008A54E3" w:rsidP="00227E7A">
      <w:pPr>
        <w:keepNext/>
      </w:pPr>
      <w:r w:rsidRPr="00F45148">
        <w:t>Saliva and mucus may increase as the person becomes too weak to cough or swallow</w:t>
      </w:r>
      <w:r>
        <w:t>.</w:t>
      </w:r>
    </w:p>
    <w:p w14:paraId="23B01C16" w14:textId="77777777" w:rsidR="008A54E3" w:rsidRPr="00F45148" w:rsidRDefault="008A54E3" w:rsidP="00365541">
      <w:pPr>
        <w:pStyle w:val="Heading6"/>
      </w:pPr>
      <w:r w:rsidRPr="00F45148">
        <w:t>What to do</w:t>
      </w:r>
    </w:p>
    <w:p w14:paraId="36324758" w14:textId="77777777" w:rsidR="00DD27ED" w:rsidRDefault="008A54E3" w:rsidP="00227E7A">
      <w:pPr>
        <w:pStyle w:val="Bullet"/>
        <w:spacing w:before="60"/>
      </w:pPr>
      <w:r>
        <w:t>Help</w:t>
      </w:r>
      <w:r w:rsidRPr="00F45148">
        <w:t xml:space="preserve"> the person </w:t>
      </w:r>
      <w:r>
        <w:t xml:space="preserve">sit </w:t>
      </w:r>
      <w:r w:rsidRPr="00F45148">
        <w:t>up a little or turn them to one side.</w:t>
      </w:r>
    </w:p>
    <w:p w14:paraId="41E7BC28" w14:textId="77777777" w:rsidR="00DD27ED" w:rsidRDefault="008A54E3" w:rsidP="00227E7A">
      <w:pPr>
        <w:pStyle w:val="Bullet"/>
        <w:spacing w:before="60"/>
      </w:pPr>
      <w:r w:rsidRPr="00F45148">
        <w:t>Mouth care may help.</w:t>
      </w:r>
    </w:p>
    <w:p w14:paraId="722A256B" w14:textId="77777777" w:rsidR="008A54E3" w:rsidRPr="00F45148" w:rsidRDefault="008A54E3" w:rsidP="00227E7A">
      <w:pPr>
        <w:pStyle w:val="Bullet"/>
        <w:spacing w:before="60"/>
      </w:pPr>
      <w:r>
        <w:t>The person</w:t>
      </w:r>
      <w:r w:rsidR="00DD27ED">
        <w:t>’</w:t>
      </w:r>
      <w:r>
        <w:t>s</w:t>
      </w:r>
      <w:r w:rsidRPr="00F45148">
        <w:t xml:space="preserve"> doctor or nurse may suggest a medication that may help</w:t>
      </w:r>
      <w:r>
        <w:t>.</w:t>
      </w:r>
    </w:p>
    <w:p w14:paraId="55EA605F" w14:textId="77777777" w:rsidR="008A54E3" w:rsidRDefault="008A54E3" w:rsidP="00227E7A">
      <w:pPr>
        <w:pStyle w:val="Heading3"/>
        <w:spacing w:before="300"/>
      </w:pPr>
      <w:bookmarkStart w:id="8" w:name="_Toc474395272"/>
      <w:r>
        <w:t>Confusion</w:t>
      </w:r>
      <w:bookmarkEnd w:id="8"/>
    </w:p>
    <w:p w14:paraId="1B8008EF" w14:textId="77777777" w:rsidR="008A54E3" w:rsidRDefault="008A54E3" w:rsidP="008C2D3F">
      <w:r>
        <w:t>The person</w:t>
      </w:r>
      <w:r w:rsidRPr="00F45148">
        <w:t xml:space="preserve"> may </w:t>
      </w:r>
      <w:r w:rsidR="00D60467">
        <w:t>become</w:t>
      </w:r>
      <w:r>
        <w:t xml:space="preserve"> </w:t>
      </w:r>
      <w:r w:rsidRPr="00F45148">
        <w:t>confus</w:t>
      </w:r>
      <w:r w:rsidR="00D60467">
        <w:t>ed</w:t>
      </w:r>
      <w:r w:rsidRPr="00F45148">
        <w:t xml:space="preserve"> about time, place and the identity of familiar people</w:t>
      </w:r>
      <w:r>
        <w:t>.</w:t>
      </w:r>
    </w:p>
    <w:p w14:paraId="19E38C4C" w14:textId="77777777" w:rsidR="008A54E3" w:rsidRPr="00F45148" w:rsidRDefault="008A54E3" w:rsidP="00365541">
      <w:pPr>
        <w:pStyle w:val="Heading6"/>
      </w:pPr>
      <w:r w:rsidRPr="00F45148">
        <w:t>What to do</w:t>
      </w:r>
    </w:p>
    <w:p w14:paraId="498A006C" w14:textId="77777777" w:rsidR="008A54E3" w:rsidRPr="00F45148" w:rsidRDefault="008A54E3" w:rsidP="00227E7A">
      <w:pPr>
        <w:pStyle w:val="Bullet"/>
        <w:spacing w:before="60"/>
      </w:pPr>
      <w:r w:rsidRPr="00F45148">
        <w:t xml:space="preserve">Talk </w:t>
      </w:r>
      <w:r>
        <w:t xml:space="preserve">to them </w:t>
      </w:r>
      <w:r w:rsidRPr="00F45148">
        <w:t>calmly to reassure</w:t>
      </w:r>
      <w:r>
        <w:t xml:space="preserve"> them.</w:t>
      </w:r>
    </w:p>
    <w:p w14:paraId="4E3F0DA5" w14:textId="77777777" w:rsidR="008A54E3" w:rsidRPr="00F45148" w:rsidRDefault="008A54E3" w:rsidP="00227E7A">
      <w:pPr>
        <w:pStyle w:val="Bullet"/>
        <w:spacing w:before="60"/>
      </w:pPr>
      <w:r w:rsidRPr="00F45148">
        <w:t>Identify yourself by name</w:t>
      </w:r>
      <w:r>
        <w:t xml:space="preserve"> each new time you address them.</w:t>
      </w:r>
    </w:p>
    <w:p w14:paraId="63FB47AF" w14:textId="77777777" w:rsidR="008A54E3" w:rsidRPr="00F45148" w:rsidRDefault="008A54E3" w:rsidP="00227E7A">
      <w:pPr>
        <w:pStyle w:val="Bullet"/>
        <w:spacing w:before="60"/>
      </w:pPr>
      <w:r w:rsidRPr="00F45148">
        <w:t>Use a night light and keep familiar objects in the room.</w:t>
      </w:r>
    </w:p>
    <w:p w14:paraId="39F9EF1F" w14:textId="77777777" w:rsidR="008A54E3" w:rsidRDefault="008A54E3" w:rsidP="00227E7A">
      <w:pPr>
        <w:pStyle w:val="Heading3"/>
        <w:spacing w:before="300"/>
      </w:pPr>
      <w:bookmarkStart w:id="9" w:name="_Toc474395273"/>
      <w:r>
        <w:t>Restlessness and agitation</w:t>
      </w:r>
      <w:bookmarkEnd w:id="9"/>
    </w:p>
    <w:p w14:paraId="44575D57" w14:textId="77777777" w:rsidR="00DD27ED" w:rsidRDefault="008A54E3" w:rsidP="00227E7A">
      <w:r w:rsidRPr="00F45148">
        <w:t>These symptoms usually occur when a person has become semi-conscious.</w:t>
      </w:r>
      <w:r w:rsidR="00D60467">
        <w:t xml:space="preserve"> </w:t>
      </w:r>
      <w:r w:rsidRPr="00F45148">
        <w:t xml:space="preserve">Signs include twitching, plucking at the air or at bedclothes, trying to get out of bed even if </w:t>
      </w:r>
      <w:r w:rsidR="00DC2A70">
        <w:t xml:space="preserve">the person is </w:t>
      </w:r>
      <w:r w:rsidRPr="00F45148">
        <w:t>unable to stand alone and moaning or calling out constantly. Many families</w:t>
      </w:r>
      <w:r>
        <w:t>/</w:t>
      </w:r>
      <w:proofErr w:type="spellStart"/>
      <w:r>
        <w:t>whānau</w:t>
      </w:r>
      <w:proofErr w:type="spellEnd"/>
      <w:r w:rsidRPr="00F45148">
        <w:t xml:space="preserve"> find this time difficult because they feel unsure how to help.</w:t>
      </w:r>
      <w:r w:rsidR="00D60467">
        <w:t xml:space="preserve"> </w:t>
      </w:r>
      <w:r w:rsidRPr="00F45148">
        <w:t>Restlessness may be due to treatable causes</w:t>
      </w:r>
      <w:r>
        <w:t>,</w:t>
      </w:r>
      <w:r w:rsidRPr="00F45148">
        <w:t xml:space="preserve"> such as</w:t>
      </w:r>
      <w:r w:rsidR="00D60467">
        <w:t>,</w:t>
      </w:r>
      <w:r w:rsidRPr="00F45148">
        <w:t xml:space="preserve"> constipation or a full bladder, or the irreversible effects of the</w:t>
      </w:r>
      <w:r>
        <w:t xml:space="preserve"> person</w:t>
      </w:r>
      <w:r w:rsidR="00DD27ED">
        <w:t>’</w:t>
      </w:r>
      <w:r>
        <w:t>s</w:t>
      </w:r>
      <w:r w:rsidRPr="00F45148">
        <w:t xml:space="preserve"> disease.</w:t>
      </w:r>
    </w:p>
    <w:p w14:paraId="66A4ADB7" w14:textId="77777777" w:rsidR="008A54E3" w:rsidRPr="00F45148" w:rsidRDefault="008A54E3" w:rsidP="00365541">
      <w:pPr>
        <w:pStyle w:val="Heading6"/>
      </w:pPr>
      <w:r w:rsidRPr="00F45148">
        <w:t>What to do</w:t>
      </w:r>
    </w:p>
    <w:p w14:paraId="56A940E3" w14:textId="77777777" w:rsidR="00DD27ED" w:rsidRDefault="008A54E3" w:rsidP="00227E7A">
      <w:pPr>
        <w:pStyle w:val="Bullet"/>
        <w:spacing w:before="60"/>
      </w:pPr>
      <w:r w:rsidRPr="00F45148">
        <w:t xml:space="preserve">Keep the person calm by sitting with them and speaking </w:t>
      </w:r>
      <w:r>
        <w:t>to them reassuringly</w:t>
      </w:r>
      <w:r w:rsidRPr="00F45148">
        <w:t>.</w:t>
      </w:r>
    </w:p>
    <w:p w14:paraId="362B2486" w14:textId="77777777" w:rsidR="00DD27ED" w:rsidRDefault="008A54E3" w:rsidP="00227E7A">
      <w:pPr>
        <w:pStyle w:val="Bullet"/>
        <w:spacing w:before="60"/>
      </w:pPr>
      <w:r w:rsidRPr="00F45148">
        <w:t>Quiet music, radio or aromatherapy can be soothing.</w:t>
      </w:r>
    </w:p>
    <w:p w14:paraId="3024FD46" w14:textId="77777777" w:rsidR="00DD27ED" w:rsidRDefault="008A54E3" w:rsidP="00227E7A">
      <w:pPr>
        <w:pStyle w:val="Bullet"/>
        <w:spacing w:before="60"/>
      </w:pPr>
      <w:r w:rsidRPr="00F45148">
        <w:t xml:space="preserve">Always assume </w:t>
      </w:r>
      <w:r>
        <w:t xml:space="preserve">that </w:t>
      </w:r>
      <w:r w:rsidRPr="00F45148">
        <w:t>the</w:t>
      </w:r>
      <w:r>
        <w:t xml:space="preserve"> person</w:t>
      </w:r>
      <w:r w:rsidRPr="00F45148">
        <w:t xml:space="preserve"> can hear you and </w:t>
      </w:r>
      <w:r>
        <w:t xml:space="preserve">that </w:t>
      </w:r>
      <w:r w:rsidRPr="00F45148">
        <w:t>they will find your voice comforting.</w:t>
      </w:r>
    </w:p>
    <w:p w14:paraId="1615430B" w14:textId="77777777" w:rsidR="008A54E3" w:rsidRDefault="00D60467" w:rsidP="00227E7A">
      <w:pPr>
        <w:pStyle w:val="Bullet"/>
        <w:spacing w:before="60"/>
      </w:pPr>
      <w:r>
        <w:t>Help</w:t>
      </w:r>
      <w:r w:rsidR="008A54E3">
        <w:t xml:space="preserve"> the person </w:t>
      </w:r>
      <w:r w:rsidR="008A54E3" w:rsidRPr="00F45148">
        <w:t>chang</w:t>
      </w:r>
      <w:r>
        <w:t>e</w:t>
      </w:r>
      <w:r w:rsidR="008A54E3">
        <w:t xml:space="preserve"> their</w:t>
      </w:r>
      <w:r w:rsidR="008A54E3" w:rsidRPr="00F45148">
        <w:t xml:space="preserve"> position, </w:t>
      </w:r>
      <w:r w:rsidR="008A54E3">
        <w:t>provid</w:t>
      </w:r>
      <w:r>
        <w:t>e</w:t>
      </w:r>
      <w:r w:rsidR="008A54E3">
        <w:t xml:space="preserve"> </w:t>
      </w:r>
      <w:r w:rsidR="008A54E3" w:rsidRPr="00F45148">
        <w:t xml:space="preserve">mouth care or </w:t>
      </w:r>
      <w:r w:rsidR="008A54E3">
        <w:t xml:space="preserve">help them with </w:t>
      </w:r>
      <w:r w:rsidR="008A54E3" w:rsidRPr="00F45148">
        <w:t>toileting. The</w:t>
      </w:r>
      <w:r w:rsidR="008A54E3">
        <w:t>ir</w:t>
      </w:r>
      <w:r w:rsidR="008A54E3" w:rsidRPr="00F45148">
        <w:t xml:space="preserve"> doctor may prescribe a muscle relaxant.</w:t>
      </w:r>
    </w:p>
    <w:p w14:paraId="48B9C3F4" w14:textId="77777777" w:rsidR="008A54E3" w:rsidRPr="004A75DC" w:rsidRDefault="008A54E3" w:rsidP="00227E7A">
      <w:pPr>
        <w:pStyle w:val="Heading3"/>
        <w:spacing w:before="300"/>
      </w:pPr>
      <w:bookmarkStart w:id="10" w:name="_Toc474395274"/>
      <w:r w:rsidRPr="004A75DC">
        <w:t>Loss of bowel and bladder control</w:t>
      </w:r>
      <w:bookmarkEnd w:id="10"/>
    </w:p>
    <w:p w14:paraId="199F4202" w14:textId="77777777" w:rsidR="008A54E3" w:rsidRDefault="008A54E3" w:rsidP="008C2D3F">
      <w:r w:rsidRPr="004A75DC">
        <w:t>This may occur when a person is close to death</w:t>
      </w:r>
      <w:r>
        <w:t>.</w:t>
      </w:r>
    </w:p>
    <w:p w14:paraId="0DB3FC74" w14:textId="77777777" w:rsidR="008A54E3" w:rsidRPr="004A75DC" w:rsidRDefault="008A54E3" w:rsidP="00365541">
      <w:pPr>
        <w:pStyle w:val="Heading6"/>
        <w:rPr>
          <w:rFonts w:cs="Trebuchet MS"/>
          <w:bCs/>
        </w:rPr>
      </w:pPr>
      <w:r w:rsidRPr="004A75DC">
        <w:t>What to do</w:t>
      </w:r>
    </w:p>
    <w:p w14:paraId="4CE8AAAF" w14:textId="77777777" w:rsidR="008A54E3" w:rsidRPr="00F45148" w:rsidRDefault="008A54E3" w:rsidP="00227E7A">
      <w:pPr>
        <w:pStyle w:val="Bullet"/>
        <w:spacing w:before="60"/>
      </w:pPr>
      <w:r w:rsidRPr="00F45148">
        <w:t>Use continence pads and sheets to maintain</w:t>
      </w:r>
      <w:r>
        <w:t xml:space="preserve"> the person</w:t>
      </w:r>
      <w:r w:rsidR="00DD27ED">
        <w:t>’</w:t>
      </w:r>
      <w:r>
        <w:t>s</w:t>
      </w:r>
      <w:r w:rsidRPr="00F45148">
        <w:t xml:space="preserve"> comfort</w:t>
      </w:r>
      <w:r>
        <w:t>.</w:t>
      </w:r>
    </w:p>
    <w:p w14:paraId="14E8CC6D" w14:textId="77777777" w:rsidR="008A54E3" w:rsidRDefault="008A54E3" w:rsidP="00227E7A">
      <w:pPr>
        <w:pStyle w:val="Bullet"/>
        <w:spacing w:before="60"/>
      </w:pPr>
      <w:r w:rsidRPr="00F45148">
        <w:t>A catheter to drain fluid may be required</w:t>
      </w:r>
      <w:r>
        <w:t>.</w:t>
      </w:r>
    </w:p>
    <w:p w14:paraId="41F724B3" w14:textId="77777777" w:rsidR="008A54E3" w:rsidRPr="00F45148" w:rsidRDefault="008A54E3" w:rsidP="00227E7A">
      <w:pPr>
        <w:pStyle w:val="Heading3"/>
        <w:spacing w:before="300"/>
      </w:pPr>
      <w:bookmarkStart w:id="11" w:name="_Toc474395275"/>
      <w:r>
        <w:t>When death occurs</w:t>
      </w:r>
      <w:bookmarkEnd w:id="11"/>
    </w:p>
    <w:p w14:paraId="4147BC39" w14:textId="77777777" w:rsidR="008A54E3" w:rsidRDefault="008A54E3" w:rsidP="008C2D3F">
      <w:r>
        <w:t>The p</w:t>
      </w:r>
      <w:r w:rsidRPr="004A75DC">
        <w:t xml:space="preserve">erson </w:t>
      </w:r>
      <w:r>
        <w:t>will be</w:t>
      </w:r>
      <w:r w:rsidRPr="004A75DC">
        <w:t xml:space="preserve"> unresponsive and not breathing</w:t>
      </w:r>
      <w:r>
        <w:t>, there will be n</w:t>
      </w:r>
      <w:r w:rsidRPr="004A75DC">
        <w:t>o visible pulse or heartbeat</w:t>
      </w:r>
      <w:r>
        <w:t xml:space="preserve"> and the </w:t>
      </w:r>
      <w:r w:rsidRPr="004A75DC">
        <w:t xml:space="preserve">facial muscles </w:t>
      </w:r>
      <w:r>
        <w:t xml:space="preserve">will relax, </w:t>
      </w:r>
      <w:r w:rsidRPr="004A75DC">
        <w:t xml:space="preserve">with </w:t>
      </w:r>
      <w:r>
        <w:t xml:space="preserve">the </w:t>
      </w:r>
      <w:r w:rsidRPr="004A75DC">
        <w:t xml:space="preserve">mouth and eyes </w:t>
      </w:r>
      <w:r>
        <w:t xml:space="preserve">falling </w:t>
      </w:r>
      <w:r w:rsidRPr="004A75DC">
        <w:t>open slightly.</w:t>
      </w:r>
    </w:p>
    <w:p w14:paraId="780C9E56" w14:textId="77777777" w:rsidR="008A54E3" w:rsidRPr="004A75DC" w:rsidRDefault="008A54E3" w:rsidP="00365541">
      <w:pPr>
        <w:pStyle w:val="Heading6"/>
      </w:pPr>
      <w:r w:rsidRPr="004A75DC">
        <w:t>What to do</w:t>
      </w:r>
    </w:p>
    <w:p w14:paraId="17233BF6" w14:textId="77777777" w:rsidR="00DD27ED" w:rsidRDefault="008A54E3" w:rsidP="00227E7A">
      <w:pPr>
        <w:pStyle w:val="Bullet"/>
        <w:spacing w:before="60"/>
      </w:pPr>
      <w:r w:rsidRPr="004A75DC">
        <w:t xml:space="preserve">There is no rush to do anything immediately. </w:t>
      </w:r>
      <w:r w:rsidRPr="00F45148">
        <w:t>You may wish to spend time with the person.</w:t>
      </w:r>
    </w:p>
    <w:p w14:paraId="3DC00371" w14:textId="77777777" w:rsidR="00DD27ED" w:rsidRDefault="008A54E3" w:rsidP="00227E7A">
      <w:pPr>
        <w:pStyle w:val="Bullet"/>
        <w:spacing w:before="60"/>
      </w:pPr>
      <w:r w:rsidRPr="004A75DC">
        <w:t>It is helpful to note the time of death.</w:t>
      </w:r>
    </w:p>
    <w:p w14:paraId="0A50CCF0" w14:textId="77777777" w:rsidR="008A54E3" w:rsidRPr="004A75DC" w:rsidRDefault="008A54E3" w:rsidP="00227E7A">
      <w:pPr>
        <w:pStyle w:val="Bullet"/>
        <w:spacing w:before="60"/>
      </w:pPr>
      <w:r>
        <w:t>Contact your nurse</w:t>
      </w:r>
      <w:r w:rsidRPr="004A75DC">
        <w:t>. If death occurs during the night</w:t>
      </w:r>
      <w:r>
        <w:t>,</w:t>
      </w:r>
      <w:r w:rsidRPr="004A75DC">
        <w:t xml:space="preserve"> then it is OK to wait until the morning.</w:t>
      </w:r>
    </w:p>
    <w:p w14:paraId="58D2C038" w14:textId="77777777" w:rsidR="008A54E3" w:rsidRPr="004A75DC" w:rsidRDefault="00D60467" w:rsidP="00227E7A">
      <w:pPr>
        <w:pStyle w:val="Bullet"/>
        <w:spacing w:before="60"/>
      </w:pPr>
      <w:r>
        <w:t>T</w:t>
      </w:r>
      <w:r w:rsidR="008A54E3" w:rsidRPr="004A75DC">
        <w:t>he</w:t>
      </w:r>
      <w:r w:rsidR="008A54E3">
        <w:t xml:space="preserve"> person</w:t>
      </w:r>
      <w:r w:rsidR="00DD27ED">
        <w:t>’</w:t>
      </w:r>
      <w:r w:rsidR="008A54E3">
        <w:t>s</w:t>
      </w:r>
      <w:r w:rsidR="008A54E3" w:rsidRPr="004A75DC">
        <w:t xml:space="preserve"> GP must visit to confirm </w:t>
      </w:r>
      <w:r>
        <w:t>a</w:t>
      </w:r>
      <w:r w:rsidR="008A54E3" w:rsidRPr="004A75DC">
        <w:t xml:space="preserve"> death </w:t>
      </w:r>
      <w:r>
        <w:t xml:space="preserve">at home </w:t>
      </w:r>
      <w:r w:rsidR="008A54E3" w:rsidRPr="004A75DC">
        <w:t>and write a death certificate</w:t>
      </w:r>
      <w:r w:rsidR="008A54E3">
        <w:t>.</w:t>
      </w:r>
    </w:p>
    <w:p w14:paraId="2825048E" w14:textId="77777777" w:rsidR="008A54E3" w:rsidRPr="004A75DC" w:rsidRDefault="008A54E3" w:rsidP="00227E7A">
      <w:pPr>
        <w:pStyle w:val="Bullet"/>
        <w:spacing w:before="60"/>
      </w:pPr>
      <w:r w:rsidRPr="004A75DC">
        <w:t>Most people contact a funeral director</w:t>
      </w:r>
      <w:r>
        <w:t xml:space="preserve"> </w:t>
      </w:r>
      <w:r w:rsidR="00D60467">
        <w:t>(through</w:t>
      </w:r>
      <w:r w:rsidRPr="004A75DC">
        <w:t xml:space="preserve"> the Yellow Pages</w:t>
      </w:r>
      <w:r>
        <w:t xml:space="preserve"> or </w:t>
      </w:r>
      <w:r w:rsidR="00D60467">
        <w:t>an internet)</w:t>
      </w:r>
      <w:r w:rsidRPr="004A75DC">
        <w:t>.</w:t>
      </w:r>
    </w:p>
    <w:p w14:paraId="2F2C77C1" w14:textId="77777777" w:rsidR="006303EE" w:rsidRDefault="008A54E3" w:rsidP="00227E7A">
      <w:pPr>
        <w:pStyle w:val="Bullet"/>
        <w:spacing w:before="60"/>
        <w:ind w:right="-284"/>
      </w:pPr>
      <w:r w:rsidRPr="004A75DC">
        <w:t>There may be many people to notify. Consider delegating this task to famil</w:t>
      </w:r>
      <w:r>
        <w:t>y/</w:t>
      </w:r>
      <w:proofErr w:type="spellStart"/>
      <w:r>
        <w:t>whānau</w:t>
      </w:r>
      <w:proofErr w:type="spellEnd"/>
      <w:r>
        <w:t xml:space="preserve"> or friends.</w:t>
      </w:r>
    </w:p>
    <w:sectPr w:rsidR="006303EE" w:rsidSect="006303EE">
      <w:footerReference w:type="even" r:id="rId8"/>
      <w:footerReference w:type="default" r:id="rId9"/>
      <w:pgSz w:w="11907" w:h="16840" w:code="9"/>
      <w:pgMar w:top="851" w:right="1134" w:bottom="1134" w:left="1134" w:header="284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FAE5" w14:textId="77777777" w:rsidR="00F46B49" w:rsidRDefault="00F46B49">
      <w:r>
        <w:separator/>
      </w:r>
    </w:p>
    <w:p w14:paraId="785AEC9E" w14:textId="77777777" w:rsidR="00F46B49" w:rsidRDefault="00F46B49"/>
  </w:endnote>
  <w:endnote w:type="continuationSeparator" w:id="0">
    <w:p w14:paraId="1CCF8A2D" w14:textId="77777777" w:rsidR="00F46B49" w:rsidRDefault="00F46B49">
      <w:r>
        <w:continuationSeparator/>
      </w:r>
    </w:p>
    <w:p w14:paraId="60F4B038" w14:textId="77777777" w:rsidR="00F46B49" w:rsidRDefault="00F46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1262D9C2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687887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766DC5">
      <w:t>When death approaches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701CF8A2" w:rsidR="00773B0A" w:rsidRDefault="00773B0A" w:rsidP="00750E1B">
    <w:pPr>
      <w:pStyle w:val="RectoFooter"/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766DC5">
      <w:t>When death approaches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78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4DE8" w14:textId="77777777" w:rsidR="00F46B49" w:rsidRPr="00A26E6B" w:rsidRDefault="00F46B49" w:rsidP="00A26E6B"/>
  </w:footnote>
  <w:footnote w:type="continuationSeparator" w:id="0">
    <w:p w14:paraId="51DF9FA4" w14:textId="77777777" w:rsidR="00F46B49" w:rsidRDefault="00F46B49">
      <w:r>
        <w:continuationSeparator/>
      </w:r>
    </w:p>
    <w:p w14:paraId="0AFC3ECF" w14:textId="77777777" w:rsidR="00F46B49" w:rsidRDefault="00F46B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87887"/>
    <w:rsid w:val="00691081"/>
    <w:rsid w:val="00694895"/>
    <w:rsid w:val="0069648A"/>
    <w:rsid w:val="00697E2E"/>
    <w:rsid w:val="006A056F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66DC5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46B49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32BB1742-7EE3-40DA-AF92-300851A7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5F01-F406-4F81-A2F8-1FEF5D2F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2017-04-02T21:38:00Z</dcterms:created>
  <dcterms:modified xsi:type="dcterms:W3CDTF">2017-04-02T21:38:00Z</dcterms:modified>
</cp:coreProperties>
</file>