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1A8DD" w14:textId="2DF575F7" w:rsidR="008B6208" w:rsidRPr="008B6208" w:rsidRDefault="00EE5FD2" w:rsidP="008B6208">
      <w:pPr>
        <w:pStyle w:val="Title"/>
      </w:pPr>
      <w:r>
        <w:t>Design Authority –</w:t>
      </w:r>
      <w:r w:rsidR="008B6208" w:rsidRPr="00814690">
        <w:t xml:space="preserve"> </w:t>
      </w:r>
      <w:r>
        <w:t>Major Deviation</w:t>
      </w:r>
      <w:r w:rsidR="00C159A6">
        <w:t xml:space="preserve"> Application Form</w:t>
      </w:r>
    </w:p>
    <w:p w14:paraId="2B6DD9DE" w14:textId="6FF6399D" w:rsidR="008B6208" w:rsidRDefault="7F57E47C" w:rsidP="006E499F">
      <w:pPr>
        <w:pStyle w:val="Subtitle"/>
      </w:pPr>
      <w:r>
        <w:t>&lt; Add Project Identity #</w:t>
      </w:r>
      <w:r w:rsidR="008B1857">
        <w:t xml:space="preserve">, </w:t>
      </w:r>
      <w:r>
        <w:t>project name</w:t>
      </w:r>
      <w:r w:rsidR="008B1857">
        <w:t xml:space="preserve"> and</w:t>
      </w:r>
      <w:r w:rsidR="00897859">
        <w:t xml:space="preserve"> proposed deviation name</w:t>
      </w:r>
      <w:r>
        <w:t>&gt;</w:t>
      </w:r>
      <w:r w:rsidR="00743BC0">
        <w:t xml:space="preserve"> </w:t>
      </w:r>
    </w:p>
    <w:p w14:paraId="5CA17FBE" w14:textId="77777777" w:rsidR="0047075F" w:rsidRPr="0047075F" w:rsidRDefault="0047075F" w:rsidP="0047075F"/>
    <w:tbl>
      <w:tblPr>
        <w:tblStyle w:val="TableGrid"/>
        <w:tblW w:w="5241" w:type="pct"/>
        <w:tblInd w:w="-5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3117"/>
        <w:gridCol w:w="6381"/>
      </w:tblGrid>
      <w:tr w:rsidR="009467C5" w:rsidRPr="003066DE" w14:paraId="4BD63861" w14:textId="77777777" w:rsidTr="005C2151">
        <w:trPr>
          <w:trHeight w:val="104"/>
        </w:trPr>
        <w:tc>
          <w:tcPr>
            <w:tcW w:w="3117" w:type="dxa"/>
            <w:shd w:val="clear" w:color="auto" w:fill="B3FBFF"/>
          </w:tcPr>
          <w:p w14:paraId="4DFE4A0C" w14:textId="6848FF1F" w:rsidR="009467C5" w:rsidRDefault="00CB1C20" w:rsidP="008B6208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  <w:r w:rsidR="00BC0087">
              <w:rPr>
                <w:b/>
                <w:bCs/>
              </w:rPr>
              <w:t>Location</w:t>
            </w:r>
          </w:p>
        </w:tc>
        <w:tc>
          <w:tcPr>
            <w:tcW w:w="6381" w:type="dxa"/>
          </w:tcPr>
          <w:p w14:paraId="2F6B8B92" w14:textId="66BA7CD4" w:rsidR="009467C5" w:rsidRDefault="005C60A5" w:rsidP="008B6208">
            <w:pPr>
              <w:pStyle w:val="TableText"/>
            </w:pPr>
            <w:r>
              <w:rPr>
                <w:color w:val="FF0000"/>
              </w:rPr>
              <w:t>&lt;</w:t>
            </w:r>
            <w:r w:rsidR="00F17F81" w:rsidRPr="00F17F81">
              <w:rPr>
                <w:color w:val="FF0000"/>
              </w:rPr>
              <w:t xml:space="preserve">Add </w:t>
            </w:r>
            <w:r w:rsidR="00DA2E64">
              <w:rPr>
                <w:color w:val="FF0000"/>
              </w:rPr>
              <w:t xml:space="preserve">Region and </w:t>
            </w:r>
            <w:r w:rsidR="004D7B2A">
              <w:rPr>
                <w:color w:val="FF0000"/>
              </w:rPr>
              <w:t xml:space="preserve">Health </w:t>
            </w:r>
            <w:r w:rsidR="00DA2E64">
              <w:rPr>
                <w:color w:val="FF0000"/>
              </w:rPr>
              <w:t>Campus</w:t>
            </w:r>
            <w:r w:rsidR="004D7B2A">
              <w:rPr>
                <w:color w:val="FF0000"/>
              </w:rPr>
              <w:t xml:space="preserve"> / Facility </w:t>
            </w:r>
            <w:r>
              <w:rPr>
                <w:color w:val="FF0000"/>
              </w:rPr>
              <w:t>&gt;</w:t>
            </w:r>
          </w:p>
        </w:tc>
      </w:tr>
      <w:tr w:rsidR="00BC0087" w:rsidRPr="003066DE" w14:paraId="173D5062" w14:textId="77777777" w:rsidTr="005C2151">
        <w:trPr>
          <w:trHeight w:val="104"/>
        </w:trPr>
        <w:tc>
          <w:tcPr>
            <w:tcW w:w="3117" w:type="dxa"/>
            <w:shd w:val="clear" w:color="auto" w:fill="B3FBFF"/>
          </w:tcPr>
          <w:p w14:paraId="3A11E6EE" w14:textId="6557C8A3" w:rsidR="00BC0087" w:rsidRDefault="00BC0087" w:rsidP="003F4FF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Project Description</w:t>
            </w:r>
          </w:p>
        </w:tc>
        <w:tc>
          <w:tcPr>
            <w:tcW w:w="6381" w:type="dxa"/>
          </w:tcPr>
          <w:p w14:paraId="5BD50C14" w14:textId="40AC7AA2" w:rsidR="00BC0087" w:rsidRPr="00F17F81" w:rsidRDefault="007F230D" w:rsidP="003F4FFB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&lt;</w:t>
            </w:r>
            <w:r w:rsidR="00BC0087" w:rsidRPr="00F17F81">
              <w:rPr>
                <w:color w:val="FF0000"/>
              </w:rPr>
              <w:t>Add content</w:t>
            </w:r>
            <w:r>
              <w:rPr>
                <w:color w:val="FF0000"/>
              </w:rPr>
              <w:t>&gt;</w:t>
            </w:r>
          </w:p>
        </w:tc>
      </w:tr>
      <w:tr w:rsidR="003F4FFB" w:rsidRPr="003066DE" w14:paraId="15683980" w14:textId="77777777" w:rsidTr="005C2151">
        <w:trPr>
          <w:trHeight w:val="104"/>
        </w:trPr>
        <w:tc>
          <w:tcPr>
            <w:tcW w:w="3117" w:type="dxa"/>
            <w:shd w:val="clear" w:color="auto" w:fill="B3FBFF"/>
          </w:tcPr>
          <w:p w14:paraId="280657E9" w14:textId="783F93B8" w:rsidR="003F4FFB" w:rsidRDefault="003F4FFB" w:rsidP="003F4FF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Project scope</w:t>
            </w:r>
          </w:p>
        </w:tc>
        <w:tc>
          <w:tcPr>
            <w:tcW w:w="6381" w:type="dxa"/>
          </w:tcPr>
          <w:p w14:paraId="16675658" w14:textId="3ABA0B9A" w:rsidR="003F4FFB" w:rsidRPr="00F17F81" w:rsidRDefault="007F230D" w:rsidP="003F4FFB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&lt;</w:t>
            </w:r>
            <w:r w:rsidR="003F4FFB" w:rsidRPr="00F17F81">
              <w:rPr>
                <w:color w:val="FF0000"/>
              </w:rPr>
              <w:t xml:space="preserve">Add </w:t>
            </w:r>
            <w:r w:rsidR="005C3E1B">
              <w:rPr>
                <w:color w:val="FF0000"/>
              </w:rPr>
              <w:t xml:space="preserve">information from </w:t>
            </w:r>
            <w:r w:rsidR="005C60A5">
              <w:rPr>
                <w:color w:val="FF0000"/>
              </w:rPr>
              <w:t>Functional</w:t>
            </w:r>
            <w:r w:rsidR="005C3E1B">
              <w:rPr>
                <w:color w:val="FF0000"/>
              </w:rPr>
              <w:t xml:space="preserve"> Design B</w:t>
            </w:r>
            <w:r w:rsidR="005C60A5">
              <w:rPr>
                <w:color w:val="FF0000"/>
              </w:rPr>
              <w:t xml:space="preserve">rief relating to </w:t>
            </w:r>
            <w:r w:rsidR="009A0CB8">
              <w:rPr>
                <w:color w:val="FF0000"/>
              </w:rPr>
              <w:t>number of</w:t>
            </w:r>
            <w:r w:rsidR="00AE39AD">
              <w:rPr>
                <w:color w:val="FF0000"/>
              </w:rPr>
              <w:t xml:space="preserve"> </w:t>
            </w:r>
            <w:r w:rsidR="00E4404D" w:rsidRPr="00E4404D">
              <w:rPr>
                <w:color w:val="FF0000"/>
              </w:rPr>
              <w:t>nominated points of care / patient spaces (bed / chair), procedural / treatment spaces,</w:t>
            </w:r>
            <w:r w:rsidR="00E4404D">
              <w:rPr>
                <w:color w:val="FF0000"/>
              </w:rPr>
              <w:t xml:space="preserve"> </w:t>
            </w:r>
            <w:r w:rsidR="00E4404D" w:rsidRPr="00E4404D">
              <w:rPr>
                <w:color w:val="FF0000"/>
              </w:rPr>
              <w:t>workstations, clinical and staff support and required amenities</w:t>
            </w:r>
            <w:r>
              <w:rPr>
                <w:color w:val="FF0000"/>
              </w:rPr>
              <w:t>&gt;</w:t>
            </w:r>
          </w:p>
        </w:tc>
      </w:tr>
      <w:tr w:rsidR="003F4FFB" w:rsidRPr="003066DE" w14:paraId="2C151035" w14:textId="77777777" w:rsidTr="005C2151">
        <w:trPr>
          <w:trHeight w:val="104"/>
        </w:trPr>
        <w:tc>
          <w:tcPr>
            <w:tcW w:w="3117" w:type="dxa"/>
            <w:shd w:val="clear" w:color="auto" w:fill="B3FBFF"/>
          </w:tcPr>
          <w:p w14:paraId="26B29F14" w14:textId="3004CB84" w:rsidR="003F4FFB" w:rsidRDefault="003F4FFB" w:rsidP="003F4FF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Proposed deviation</w:t>
            </w:r>
            <w:r w:rsidR="00897859">
              <w:rPr>
                <w:b/>
                <w:bCs/>
              </w:rPr>
              <w:t xml:space="preserve"> description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6381" w:type="dxa"/>
          </w:tcPr>
          <w:p w14:paraId="2D8D9836" w14:textId="76C8B600" w:rsidR="003F4FFB" w:rsidRPr="00B6639E" w:rsidRDefault="007F230D" w:rsidP="003F4FFB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&lt;</w:t>
            </w:r>
            <w:r w:rsidR="003F4FFB" w:rsidRPr="00F17F81">
              <w:rPr>
                <w:color w:val="FF0000"/>
              </w:rPr>
              <w:t>Add content</w:t>
            </w:r>
            <w:r>
              <w:rPr>
                <w:color w:val="FF0000"/>
              </w:rPr>
              <w:t>&gt;</w:t>
            </w:r>
          </w:p>
        </w:tc>
      </w:tr>
      <w:tr w:rsidR="003F4FFB" w:rsidRPr="003066DE" w14:paraId="3A14FDF5" w14:textId="77777777" w:rsidTr="005C2151">
        <w:trPr>
          <w:trHeight w:val="104"/>
        </w:trPr>
        <w:tc>
          <w:tcPr>
            <w:tcW w:w="3117" w:type="dxa"/>
            <w:shd w:val="clear" w:color="auto" w:fill="B3FBFF"/>
          </w:tcPr>
          <w:p w14:paraId="2E2B6016" w14:textId="7E5639C5" w:rsidR="003F4FFB" w:rsidRDefault="003F4FFB" w:rsidP="003F4FF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Supporting document/s file names</w:t>
            </w:r>
          </w:p>
        </w:tc>
        <w:tc>
          <w:tcPr>
            <w:tcW w:w="6381" w:type="dxa"/>
          </w:tcPr>
          <w:p w14:paraId="5111FC9D" w14:textId="6DE717FD" w:rsidR="003F4FFB" w:rsidRPr="00B6639E" w:rsidRDefault="00C518C9" w:rsidP="003F4FFB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&lt;</w:t>
            </w:r>
            <w:r w:rsidR="003F4FFB" w:rsidRPr="00B6639E">
              <w:rPr>
                <w:color w:val="FF0000"/>
              </w:rPr>
              <w:t xml:space="preserve">Add </w:t>
            </w:r>
            <w:r>
              <w:rPr>
                <w:color w:val="FF0000"/>
              </w:rPr>
              <w:t>all relevant documents file names in support of this application&gt;</w:t>
            </w:r>
          </w:p>
        </w:tc>
      </w:tr>
      <w:tr w:rsidR="004823B5" w:rsidRPr="003066DE" w14:paraId="69E2EF6A" w14:textId="77777777" w:rsidTr="005C2151">
        <w:trPr>
          <w:trHeight w:val="104"/>
        </w:trPr>
        <w:tc>
          <w:tcPr>
            <w:tcW w:w="3117" w:type="dxa"/>
            <w:shd w:val="clear" w:color="auto" w:fill="B3FBFF"/>
          </w:tcPr>
          <w:p w14:paraId="3FD138D2" w14:textId="43F1A208" w:rsidR="004823B5" w:rsidRDefault="00B10ACC" w:rsidP="003F4FF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Project Design Team</w:t>
            </w:r>
          </w:p>
        </w:tc>
        <w:tc>
          <w:tcPr>
            <w:tcW w:w="6381" w:type="dxa"/>
          </w:tcPr>
          <w:p w14:paraId="587DB704" w14:textId="65C93955" w:rsidR="004823B5" w:rsidRDefault="00B10ACC" w:rsidP="003F4FFB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&lt;</w:t>
            </w:r>
            <w:r w:rsidR="000D34A0">
              <w:rPr>
                <w:color w:val="FF0000"/>
              </w:rPr>
              <w:t>Provide details – Architect and relevant Building Services Engineering Consultant</w:t>
            </w:r>
            <w:r w:rsidR="002110E2">
              <w:rPr>
                <w:color w:val="FF0000"/>
              </w:rPr>
              <w:t xml:space="preserve">/s and other Consultants </w:t>
            </w:r>
            <w:r w:rsidR="00162357">
              <w:rPr>
                <w:color w:val="FF0000"/>
              </w:rPr>
              <w:t>as relevant</w:t>
            </w:r>
            <w:r>
              <w:rPr>
                <w:color w:val="FF0000"/>
              </w:rPr>
              <w:t>&gt;</w:t>
            </w:r>
          </w:p>
        </w:tc>
      </w:tr>
      <w:tr w:rsidR="002131BA" w:rsidRPr="003066DE" w14:paraId="0D81B9CB" w14:textId="77777777" w:rsidTr="005C2151">
        <w:trPr>
          <w:trHeight w:val="104"/>
        </w:trPr>
        <w:tc>
          <w:tcPr>
            <w:tcW w:w="3117" w:type="dxa"/>
            <w:shd w:val="clear" w:color="auto" w:fill="B3FBFF"/>
          </w:tcPr>
          <w:p w14:paraId="3D137D5E" w14:textId="66786FB8" w:rsidR="002131BA" w:rsidRDefault="008B6F80" w:rsidP="003F4FFB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Name and role of person/s completing Section 2</w:t>
            </w:r>
          </w:p>
        </w:tc>
        <w:tc>
          <w:tcPr>
            <w:tcW w:w="6381" w:type="dxa"/>
          </w:tcPr>
          <w:p w14:paraId="2FBD5564" w14:textId="3562C83A" w:rsidR="002131BA" w:rsidRDefault="008B6F80" w:rsidP="003F4FFB">
            <w:pPr>
              <w:pStyle w:val="TableText"/>
              <w:rPr>
                <w:color w:val="FF0000"/>
              </w:rPr>
            </w:pPr>
            <w:r>
              <w:rPr>
                <w:color w:val="FF0000"/>
              </w:rPr>
              <w:t>&lt;</w:t>
            </w:r>
            <w:r w:rsidRPr="00F17F81">
              <w:rPr>
                <w:color w:val="FF0000"/>
              </w:rPr>
              <w:t>Add content</w:t>
            </w:r>
            <w:r>
              <w:rPr>
                <w:color w:val="FF0000"/>
              </w:rPr>
              <w:t>&gt;</w:t>
            </w:r>
          </w:p>
        </w:tc>
      </w:tr>
    </w:tbl>
    <w:p w14:paraId="1E12A6C5" w14:textId="0F9CF1CA" w:rsidR="0047075F" w:rsidRDefault="0047075F" w:rsidP="009E53CB">
      <w:pPr>
        <w:spacing w:before="0" w:after="160" w:line="259" w:lineRule="auto"/>
      </w:pPr>
    </w:p>
    <w:p w14:paraId="12F48BA2" w14:textId="77777777" w:rsidR="0047075F" w:rsidRDefault="0047075F">
      <w:pPr>
        <w:spacing w:before="0" w:after="160" w:line="259" w:lineRule="auto"/>
      </w:pPr>
      <w:r>
        <w:br w:type="page"/>
      </w:r>
    </w:p>
    <w:p w14:paraId="00BDE23D" w14:textId="77777777" w:rsidR="009E53CB" w:rsidRDefault="009E53CB" w:rsidP="009E53CB">
      <w:pPr>
        <w:spacing w:before="0" w:after="160" w:line="259" w:lineRule="auto"/>
      </w:pP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</w:rPr>
        <w:id w:val="1611013847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47650B98" w14:textId="058A91AE" w:rsidR="00BD16E9" w:rsidRDefault="00BD16E9">
          <w:pPr>
            <w:pStyle w:val="TOCHeading"/>
          </w:pPr>
          <w:r>
            <w:t>Contents</w:t>
          </w:r>
        </w:p>
        <w:p w14:paraId="7FC3BB5D" w14:textId="72DFF706" w:rsidR="00A46AA3" w:rsidRDefault="00BD16E9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hyperlink w:anchor="_Toc209432999" w:history="1">
            <w:r w:rsidR="00A46AA3" w:rsidRPr="00F156E6">
              <w:rPr>
                <w:rStyle w:val="Hyperlink"/>
                <w:noProof/>
              </w:rPr>
              <w:t>1</w:t>
            </w:r>
            <w:r w:rsidR="00A46AA3"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="00A46AA3" w:rsidRPr="00F156E6">
              <w:rPr>
                <w:rStyle w:val="Hyperlink"/>
                <w:noProof/>
              </w:rPr>
              <w:t>Information for applicants</w:t>
            </w:r>
            <w:r w:rsidR="00A46AA3">
              <w:rPr>
                <w:noProof/>
                <w:webHidden/>
              </w:rPr>
              <w:tab/>
            </w:r>
            <w:r w:rsidR="00A46AA3">
              <w:rPr>
                <w:noProof/>
                <w:webHidden/>
              </w:rPr>
              <w:fldChar w:fldCharType="begin"/>
            </w:r>
            <w:r w:rsidR="00A46AA3">
              <w:rPr>
                <w:noProof/>
                <w:webHidden/>
              </w:rPr>
              <w:instrText xml:space="preserve"> PAGEREF _Toc209432999 \h </w:instrText>
            </w:r>
            <w:r w:rsidR="00A46AA3">
              <w:rPr>
                <w:noProof/>
                <w:webHidden/>
              </w:rPr>
            </w:r>
            <w:r w:rsidR="00A46AA3">
              <w:rPr>
                <w:noProof/>
                <w:webHidden/>
              </w:rPr>
              <w:fldChar w:fldCharType="separate"/>
            </w:r>
            <w:r w:rsidR="00A46AA3">
              <w:rPr>
                <w:noProof/>
                <w:webHidden/>
              </w:rPr>
              <w:t>4</w:t>
            </w:r>
            <w:r w:rsidR="00A46AA3">
              <w:rPr>
                <w:noProof/>
                <w:webHidden/>
              </w:rPr>
              <w:fldChar w:fldCharType="end"/>
            </w:r>
          </w:hyperlink>
        </w:p>
        <w:p w14:paraId="12F7CAFC" w14:textId="53D91A6A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00" w:history="1">
            <w:r w:rsidRPr="00F156E6">
              <w:rPr>
                <w:rStyle w:val="Hyperlink"/>
                <w:noProof/>
              </w:rPr>
              <w:t>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What is a major deviation?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32E41D" w14:textId="3C397C95" w:rsidR="00A46AA3" w:rsidRDefault="00A46AA3">
          <w:pPr>
            <w:pStyle w:val="TOC3"/>
            <w:tabs>
              <w:tab w:val="left" w:pos="1200"/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01" w:history="1">
            <w:r w:rsidRPr="00F156E6">
              <w:rPr>
                <w:rStyle w:val="Hyperlink"/>
                <w:noProof/>
              </w:rPr>
              <w:t>1.1.1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Material deviation?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65F9B7" w14:textId="6C391D91" w:rsidR="00A46AA3" w:rsidRDefault="00A46AA3">
          <w:pPr>
            <w:pStyle w:val="TOC3"/>
            <w:tabs>
              <w:tab w:val="left" w:pos="1200"/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02" w:history="1">
            <w:r w:rsidRPr="00F156E6">
              <w:rPr>
                <w:rStyle w:val="Hyperlink"/>
                <w:noProof/>
              </w:rPr>
              <w:t>1.1.2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Innovation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99868" w14:textId="627E1985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03" w:history="1">
            <w:r w:rsidRPr="00F156E6">
              <w:rPr>
                <w:rStyle w:val="Hyperlink"/>
                <w:noProof/>
              </w:rPr>
              <w:t>1.2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Application to the Design Authority process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886BB" w14:textId="689DB3A4" w:rsidR="00A46AA3" w:rsidRDefault="00A46AA3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04" w:history="1">
            <w:r w:rsidRPr="00F156E6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Major deviation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56935" w14:textId="25FB461A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05" w:history="1">
            <w:r w:rsidRPr="00F156E6">
              <w:rPr>
                <w:rStyle w:val="Hyperlink"/>
                <w:noProof/>
              </w:rPr>
              <w:t>2.1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Background and relevant ‘Guidance’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01F5B7" w14:textId="79B05002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06" w:history="1">
            <w:r w:rsidRPr="00F156E6">
              <w:rPr>
                <w:rStyle w:val="Hyperlink"/>
                <w:noProof/>
              </w:rPr>
              <w:t>2.2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Description of proposed deviation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3C30B2" w14:textId="506CB561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07" w:history="1">
            <w:r w:rsidRPr="00F156E6">
              <w:rPr>
                <w:rStyle w:val="Hyperlink"/>
                <w:noProof/>
              </w:rPr>
              <w:t>2.3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Evidence, consultation, &amp; expert advice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24CD85" w14:textId="79114984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08" w:history="1">
            <w:r w:rsidRPr="00F156E6">
              <w:rPr>
                <w:rStyle w:val="Hyperlink"/>
                <w:noProof/>
              </w:rPr>
              <w:t>2.4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Rationale and benefits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ED4247" w14:textId="1D64BACC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09" w:history="1">
            <w:r w:rsidRPr="00F156E6">
              <w:rPr>
                <w:rStyle w:val="Hyperlink"/>
                <w:noProof/>
              </w:rPr>
              <w:t>2.5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Identified risk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48B43" w14:textId="1E4D7DFC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10" w:history="1">
            <w:r w:rsidRPr="00F156E6">
              <w:rPr>
                <w:rStyle w:val="Hyperlink"/>
                <w:noProof/>
              </w:rPr>
              <w:t>2.6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Capital cost impact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F71A3" w14:textId="3F40DFED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11" w:history="1">
            <w:r w:rsidRPr="00F156E6">
              <w:rPr>
                <w:rStyle w:val="Hyperlink"/>
                <w:noProof/>
              </w:rPr>
              <w:t>2.7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Operational cost impact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27746C" w14:textId="19CC413B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12" w:history="1">
            <w:r w:rsidRPr="00F156E6">
              <w:rPr>
                <w:rStyle w:val="Hyperlink"/>
                <w:noProof/>
              </w:rPr>
              <w:t>2.8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Programme impact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A36E3" w14:textId="34981C40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13" w:history="1">
            <w:r w:rsidRPr="00F156E6">
              <w:rPr>
                <w:rStyle w:val="Hyperlink"/>
                <w:noProof/>
              </w:rPr>
              <w:t>2.9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0892A2" w14:textId="44565EAC" w:rsidR="00A46AA3" w:rsidRDefault="00A46AA3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14" w:history="1">
            <w:r w:rsidRPr="00F156E6">
              <w:rPr>
                <w:rStyle w:val="Hyperlink"/>
                <w:noProof/>
              </w:rPr>
              <w:t>3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Design Authority consultation and meeting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EE278C" w14:textId="41760B8F" w:rsidR="00A46AA3" w:rsidRDefault="00A46AA3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15" w:history="1">
            <w:r w:rsidRPr="00F156E6">
              <w:rPr>
                <w:rStyle w:val="Hyperlink"/>
                <w:noProof/>
              </w:rPr>
              <w:t>Notes / consultation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FDF68" w14:textId="4AC349EA" w:rsidR="00A46AA3" w:rsidRDefault="00A46AA3">
          <w:pPr>
            <w:pStyle w:val="TOC3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16" w:history="1">
            <w:r w:rsidRPr="00F156E6">
              <w:rPr>
                <w:rStyle w:val="Hyperlink"/>
                <w:noProof/>
              </w:rPr>
              <w:t>&lt;Add relevant heading&gt;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DA5F71" w14:textId="6D4323C1" w:rsidR="00A46AA3" w:rsidRDefault="00A46AA3">
          <w:pPr>
            <w:pStyle w:val="TOC3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17" w:history="1">
            <w:r w:rsidRPr="00F156E6">
              <w:rPr>
                <w:rStyle w:val="Hyperlink"/>
                <w:noProof/>
              </w:rPr>
              <w:t>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8C308B" w14:textId="28BB59D4" w:rsidR="00A46AA3" w:rsidRDefault="00A46AA3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18" w:history="1">
            <w:r w:rsidRPr="00F156E6">
              <w:rPr>
                <w:rStyle w:val="Hyperlink"/>
                <w:noProof/>
              </w:rPr>
              <w:t>Notes / consultation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F0AB5" w14:textId="4A85A2AC" w:rsidR="00A46AA3" w:rsidRDefault="00A46AA3">
          <w:pPr>
            <w:pStyle w:val="TOC3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19" w:history="1">
            <w:r w:rsidRPr="00F156E6">
              <w:rPr>
                <w:rStyle w:val="Hyperlink"/>
                <w:noProof/>
              </w:rPr>
              <w:t>&lt;Add relevant heading&gt;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BA7CCB" w14:textId="3F13E08E" w:rsidR="00A46AA3" w:rsidRDefault="00A46AA3">
          <w:pPr>
            <w:pStyle w:val="TOC3"/>
            <w:tabs>
              <w:tab w:val="right" w:leader="dot" w:pos="9061"/>
            </w:tabs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20" w:history="1">
            <w:r w:rsidRPr="00F156E6">
              <w:rPr>
                <w:rStyle w:val="Hyperlink"/>
                <w:noProof/>
              </w:rPr>
              <w:t>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527D0B" w14:textId="5A4A256F" w:rsidR="00A46AA3" w:rsidRDefault="00A46AA3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21" w:history="1">
            <w:r w:rsidRPr="00F156E6">
              <w:rPr>
                <w:rStyle w:val="Hyperlink"/>
                <w:rFonts w:eastAsiaTheme="majorEastAsia"/>
                <w:b/>
                <w:bCs/>
                <w:noProof/>
              </w:rPr>
              <w:t>Meeting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93EE3B" w14:textId="1179F8C7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22" w:history="1">
            <w:r w:rsidRPr="00F156E6">
              <w:rPr>
                <w:rStyle w:val="Hyperlink"/>
                <w:rFonts w:eastAsiaTheme="majorEastAsia"/>
                <w:bCs/>
                <w:noProof/>
              </w:rPr>
              <w:t>&lt;Add Meeting Title&gt;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27222E" w14:textId="183BC8F6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23" w:history="1">
            <w:r w:rsidRPr="00F156E6">
              <w:rPr>
                <w:rStyle w:val="Hyperlink"/>
                <w:rFonts w:eastAsiaTheme="majorEastAsia"/>
                <w:bCs/>
                <w:noProof/>
              </w:rPr>
              <w:t>Notes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5702E5" w14:textId="3CE69CF2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24" w:history="1">
            <w:r w:rsidRPr="00F156E6">
              <w:rPr>
                <w:rStyle w:val="Hyperlink"/>
                <w:rFonts w:eastAsiaTheme="majorEastAsia"/>
                <w:bCs/>
                <w:noProof/>
              </w:rPr>
              <w:t>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6F045" w14:textId="3D2CBB8B" w:rsidR="00A46AA3" w:rsidRDefault="00A46AA3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25" w:history="1">
            <w:r w:rsidRPr="00F156E6">
              <w:rPr>
                <w:rStyle w:val="Hyperlink"/>
                <w:rFonts w:eastAsiaTheme="majorEastAsia"/>
                <w:b/>
                <w:bCs/>
                <w:noProof/>
              </w:rPr>
              <w:t>Meeting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0C6241" w14:textId="09353F78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26" w:history="1">
            <w:r w:rsidRPr="00F156E6">
              <w:rPr>
                <w:rStyle w:val="Hyperlink"/>
                <w:rFonts w:eastAsiaTheme="majorEastAsia"/>
                <w:bCs/>
                <w:noProof/>
              </w:rPr>
              <w:t>&lt;Add Meeting Title&gt;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2233A1" w14:textId="101E7B97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27" w:history="1">
            <w:r w:rsidRPr="00F156E6">
              <w:rPr>
                <w:rStyle w:val="Hyperlink"/>
                <w:rFonts w:eastAsiaTheme="majorEastAsia"/>
                <w:bCs/>
                <w:noProof/>
              </w:rPr>
              <w:t>Notes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235D10" w14:textId="26214327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28" w:history="1">
            <w:r w:rsidRPr="00F156E6">
              <w:rPr>
                <w:rStyle w:val="Hyperlink"/>
                <w:rFonts w:eastAsiaTheme="majorEastAsia"/>
                <w:bCs/>
                <w:noProof/>
              </w:rPr>
              <w:t>Actions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603C7" w14:textId="2F7A0A33" w:rsidR="00A46AA3" w:rsidRDefault="00A46AA3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29" w:history="1">
            <w:r w:rsidRPr="00F156E6">
              <w:rPr>
                <w:rStyle w:val="Hyperlink"/>
                <w:noProof/>
              </w:rPr>
              <w:t>4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Design Authority Determination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BE8BF" w14:textId="4DF0FBCF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30" w:history="1">
            <w:r w:rsidRPr="00F156E6">
              <w:rPr>
                <w:rStyle w:val="Hyperlink"/>
                <w:noProof/>
              </w:rPr>
              <w:t>4.1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Outcome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DCC01B" w14:textId="5E995BEC" w:rsidR="00A46AA3" w:rsidRDefault="00A46AA3">
          <w:pPr>
            <w:pStyle w:val="TOC1"/>
            <w:rPr>
              <w:rFonts w:eastAsiaTheme="minorEastAsia"/>
              <w:b w:val="0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31" w:history="1">
            <w:r w:rsidRPr="00F156E6">
              <w:rPr>
                <w:rStyle w:val="Hyperlink"/>
                <w:noProof/>
              </w:rPr>
              <w:t>5</w:t>
            </w:r>
            <w:r>
              <w:rPr>
                <w:rFonts w:eastAsiaTheme="minorEastAsia"/>
                <w:b w:val="0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Ongoing impact for HNZ facilities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281AF" w14:textId="0A7BE3A4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32" w:history="1">
            <w:r w:rsidRPr="00F156E6">
              <w:rPr>
                <w:rStyle w:val="Hyperlink"/>
                <w:noProof/>
              </w:rPr>
              <w:t>5.1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Impact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5E10D" w14:textId="12304C08" w:rsidR="00A46AA3" w:rsidRDefault="00A46AA3">
          <w:pPr>
            <w:pStyle w:val="TOC2"/>
            <w:rPr>
              <w:rFonts w:eastAsiaTheme="minorEastAsia"/>
              <w:noProof/>
              <w:kern w:val="2"/>
              <w:sz w:val="24"/>
              <w:szCs w:val="24"/>
              <w:lang w:eastAsia="en-NZ"/>
              <w14:ligatures w14:val="standardContextual"/>
            </w:rPr>
          </w:pPr>
          <w:hyperlink w:anchor="_Toc209433033" w:history="1">
            <w:r w:rsidRPr="00F156E6">
              <w:rPr>
                <w:rStyle w:val="Hyperlink"/>
                <w:noProof/>
              </w:rPr>
              <w:t>5.2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en-NZ"/>
                <w14:ligatures w14:val="standardContextual"/>
              </w:rPr>
              <w:tab/>
            </w:r>
            <w:r w:rsidRPr="00F156E6">
              <w:rPr>
                <w:rStyle w:val="Hyperlink"/>
                <w:noProof/>
              </w:rPr>
              <w:t>Actions and close-out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_Toc209433033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18E108" w14:textId="2EC79EB1" w:rsidR="0061570C" w:rsidRPr="00E902DF" w:rsidRDefault="00BD16E9" w:rsidP="00E902DF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71A5632A" w14:textId="0E63EC37" w:rsidR="0047075F" w:rsidRPr="0047075F" w:rsidRDefault="0047075F" w:rsidP="0047075F">
      <w:pPr>
        <w:spacing w:before="0" w:after="160" w:line="259" w:lineRule="auto"/>
        <w:rPr>
          <w:rFonts w:asciiTheme="majorHAnsi" w:eastAsiaTheme="majorEastAsia" w:hAnsiTheme="majorHAnsi" w:cstheme="majorBidi"/>
          <w:b/>
          <w:color w:val="1C2549" w:themeColor="text2"/>
          <w:sz w:val="40"/>
          <w:szCs w:val="26"/>
        </w:rPr>
      </w:pPr>
      <w:r>
        <w:br w:type="page"/>
      </w:r>
    </w:p>
    <w:p w14:paraId="08937710" w14:textId="3AAE7C9B" w:rsidR="002136D6" w:rsidRDefault="002136D6" w:rsidP="00230A33">
      <w:pPr>
        <w:pStyle w:val="NumberedHeading1"/>
      </w:pPr>
      <w:bookmarkStart w:id="0" w:name="_Toc209432999"/>
      <w:r>
        <w:lastRenderedPageBreak/>
        <w:t>Information for applicants</w:t>
      </w:r>
      <w:bookmarkEnd w:id="0"/>
    </w:p>
    <w:p w14:paraId="4CC864E2" w14:textId="477B737F" w:rsidR="004D2407" w:rsidRDefault="009E53CB" w:rsidP="009E53CB">
      <w:pPr>
        <w:spacing w:before="0" w:after="160" w:line="259" w:lineRule="auto"/>
      </w:pPr>
      <w:r>
        <w:t>Thank you for submitting your request form.</w:t>
      </w:r>
    </w:p>
    <w:p w14:paraId="68A01812" w14:textId="73A94EA3" w:rsidR="00FB2628" w:rsidRPr="00291152" w:rsidRDefault="00967A97" w:rsidP="00FB2628">
      <w:r>
        <w:t>H</w:t>
      </w:r>
      <w:r w:rsidR="00931B18">
        <w:t>ealth New Z</w:t>
      </w:r>
      <w:r>
        <w:t>ealand</w:t>
      </w:r>
      <w:r w:rsidR="00162357">
        <w:t xml:space="preserve"> </w:t>
      </w:r>
      <w:r w:rsidR="00A14E49">
        <w:t>(HNZ)</w:t>
      </w:r>
      <w:r w:rsidR="00931B18" w:rsidRPr="00931B18">
        <w:t xml:space="preserve"> </w:t>
      </w:r>
      <w:r w:rsidR="00A64D8B">
        <w:t>infrastructure</w:t>
      </w:r>
      <w:r w:rsidR="00931B18" w:rsidRPr="00931B18">
        <w:t xml:space="preserve"> projects are required to develop solutions that are aligned with </w:t>
      </w:r>
      <w:r w:rsidR="003D0764">
        <w:t xml:space="preserve">the Australasian Health </w:t>
      </w:r>
      <w:r w:rsidR="00885F00">
        <w:t>F</w:t>
      </w:r>
      <w:r w:rsidR="003D0764">
        <w:t>acility Guidelines (</w:t>
      </w:r>
      <w:proofErr w:type="spellStart"/>
      <w:r w:rsidR="00931B18" w:rsidRPr="00931B18">
        <w:t>AusHFG</w:t>
      </w:r>
      <w:proofErr w:type="spellEnd"/>
      <w:r w:rsidR="003D0764">
        <w:t>)</w:t>
      </w:r>
      <w:r w:rsidR="00931B18" w:rsidRPr="00931B18">
        <w:t xml:space="preserve"> and New Zealand specific design guidance</w:t>
      </w:r>
      <w:r w:rsidR="004C512D">
        <w:t>.</w:t>
      </w:r>
      <w:r w:rsidR="00882F90">
        <w:br/>
      </w:r>
      <w:r w:rsidR="00245F6A">
        <w:t xml:space="preserve">For situations where </w:t>
      </w:r>
      <w:r w:rsidR="00885F00">
        <w:t>P</w:t>
      </w:r>
      <w:r w:rsidR="00B94825">
        <w:t xml:space="preserve">roject </w:t>
      </w:r>
      <w:r w:rsidR="00885F00">
        <w:t>D</w:t>
      </w:r>
      <w:r w:rsidR="00245F6A">
        <w:t xml:space="preserve">esign </w:t>
      </w:r>
      <w:r w:rsidR="00885F00">
        <w:t>T</w:t>
      </w:r>
      <w:r w:rsidR="00245F6A">
        <w:t>eam</w:t>
      </w:r>
      <w:r w:rsidR="00B94825">
        <w:t>s</w:t>
      </w:r>
      <w:r w:rsidR="00885F00">
        <w:t xml:space="preserve"> (PDT)</w:t>
      </w:r>
      <w:r w:rsidR="00245F6A">
        <w:t xml:space="preserve"> may</w:t>
      </w:r>
      <w:r w:rsidR="00467E45">
        <w:t xml:space="preserve"> </w:t>
      </w:r>
      <w:r w:rsidR="00245F6A">
        <w:t>choose to dev</w:t>
      </w:r>
      <w:r w:rsidR="00467E45">
        <w:t>iate from</w:t>
      </w:r>
      <w:r w:rsidR="00245F6A">
        <w:t xml:space="preserve"> </w:t>
      </w:r>
      <w:r w:rsidR="00467E45">
        <w:t>this guidance</w:t>
      </w:r>
      <w:r w:rsidR="001E7F64">
        <w:t>,</w:t>
      </w:r>
      <w:r w:rsidR="00467E45">
        <w:t xml:space="preserve"> a prescribed process has been developed</w:t>
      </w:r>
      <w:r w:rsidR="000C1558">
        <w:t xml:space="preserve"> to report</w:t>
      </w:r>
      <w:r w:rsidR="0075502A">
        <w:t xml:space="preserve"> and assess the impact, risk and </w:t>
      </w:r>
      <w:r w:rsidR="00167148">
        <w:t>advantages</w:t>
      </w:r>
      <w:r w:rsidR="0075502A">
        <w:t xml:space="preserve"> that</w:t>
      </w:r>
      <w:r w:rsidR="00167148">
        <w:t xml:space="preserve"> may be achieved</w:t>
      </w:r>
      <w:r w:rsidR="00623063">
        <w:t>.</w:t>
      </w:r>
      <w:r w:rsidR="00FB2628">
        <w:br/>
      </w:r>
      <w:r w:rsidR="00FB2628" w:rsidRPr="00291152">
        <w:t xml:space="preserve">Based on the understanding of </w:t>
      </w:r>
      <w:proofErr w:type="spellStart"/>
      <w:r w:rsidR="00FB2628" w:rsidRPr="00291152">
        <w:t>AusHFG</w:t>
      </w:r>
      <w:proofErr w:type="spellEnd"/>
      <w:r w:rsidR="00FB2628" w:rsidRPr="00291152">
        <w:t xml:space="preserve"> and NZ Design Guidance as best practice, Deviation Requests for major items must therefore be </w:t>
      </w:r>
    </w:p>
    <w:p w14:paraId="60C85310" w14:textId="77777777" w:rsidR="00FB2628" w:rsidRPr="00333210" w:rsidRDefault="00FB2628" w:rsidP="00333210">
      <w:pPr>
        <w:pStyle w:val="CJESPBullets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291152">
        <w:t>•</w:t>
      </w:r>
      <w:r w:rsidRPr="00291152">
        <w:tab/>
      </w:r>
      <w:r w:rsidRPr="00333210">
        <w:rPr>
          <w:rFonts w:asciiTheme="minorHAnsi" w:hAnsiTheme="minorHAnsi" w:cstheme="minorHAnsi"/>
          <w:sz w:val="22"/>
          <w:szCs w:val="22"/>
        </w:rPr>
        <w:t>Evidence based.</w:t>
      </w:r>
    </w:p>
    <w:p w14:paraId="00277591" w14:textId="77777777" w:rsidR="00FB2628" w:rsidRPr="00333210" w:rsidRDefault="00FB2628" w:rsidP="00333210">
      <w:pPr>
        <w:pStyle w:val="CJESPBullets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33210">
        <w:rPr>
          <w:rFonts w:asciiTheme="minorHAnsi" w:hAnsiTheme="minorHAnsi" w:cstheme="minorHAnsi"/>
          <w:sz w:val="22"/>
          <w:szCs w:val="22"/>
        </w:rPr>
        <w:t>•</w:t>
      </w:r>
      <w:r w:rsidRPr="00333210">
        <w:rPr>
          <w:rFonts w:asciiTheme="minorHAnsi" w:hAnsiTheme="minorHAnsi" w:cstheme="minorHAnsi"/>
          <w:sz w:val="22"/>
          <w:szCs w:val="22"/>
        </w:rPr>
        <w:tab/>
        <w:t>Risk assessed</w:t>
      </w:r>
    </w:p>
    <w:p w14:paraId="77598069" w14:textId="04D5EC9C" w:rsidR="00882F90" w:rsidRPr="00333210" w:rsidRDefault="00FB2628" w:rsidP="00333210">
      <w:pPr>
        <w:pStyle w:val="CJESPBullets"/>
        <w:numPr>
          <w:ilvl w:val="0"/>
          <w:numId w:val="0"/>
        </w:numPr>
        <w:ind w:left="720"/>
        <w:rPr>
          <w:rFonts w:asciiTheme="minorHAnsi" w:hAnsiTheme="minorHAnsi" w:cstheme="minorHAnsi"/>
          <w:sz w:val="22"/>
          <w:szCs w:val="22"/>
        </w:rPr>
      </w:pPr>
      <w:r w:rsidRPr="00333210">
        <w:rPr>
          <w:rFonts w:asciiTheme="minorHAnsi" w:hAnsiTheme="minorHAnsi" w:cstheme="minorHAnsi"/>
          <w:sz w:val="22"/>
          <w:szCs w:val="22"/>
        </w:rPr>
        <w:t>•</w:t>
      </w:r>
      <w:r w:rsidRPr="00333210">
        <w:rPr>
          <w:rFonts w:asciiTheme="minorHAnsi" w:hAnsiTheme="minorHAnsi" w:cstheme="minorHAnsi"/>
          <w:sz w:val="22"/>
          <w:szCs w:val="22"/>
        </w:rPr>
        <w:tab/>
        <w:t>Justified</w:t>
      </w:r>
    </w:p>
    <w:p w14:paraId="30F07007" w14:textId="4204A14C" w:rsidR="00887B1C" w:rsidRDefault="00887B1C" w:rsidP="00230A33">
      <w:pPr>
        <w:pStyle w:val="NumberedHeading2"/>
      </w:pPr>
      <w:bookmarkStart w:id="1" w:name="_Toc209433000"/>
      <w:r>
        <w:t>What is a</w:t>
      </w:r>
      <w:r w:rsidR="00890425">
        <w:t xml:space="preserve"> major deviation?</w:t>
      </w:r>
      <w:bookmarkEnd w:id="1"/>
    </w:p>
    <w:p w14:paraId="70F35311" w14:textId="508B5D36" w:rsidR="001A7FAB" w:rsidRPr="001A7FAB" w:rsidRDefault="00167148" w:rsidP="001A7FAB">
      <w:r>
        <w:t>A major d</w:t>
      </w:r>
      <w:r w:rsidR="007E28D7">
        <w:t>eviation</w:t>
      </w:r>
      <w:r w:rsidR="001A7FAB" w:rsidRPr="001A7FAB">
        <w:t xml:space="preserve"> </w:t>
      </w:r>
      <w:r w:rsidR="00B62598">
        <w:t xml:space="preserve">is a </w:t>
      </w:r>
      <w:r w:rsidR="001A7FAB" w:rsidRPr="001A7FAB">
        <w:t>proposal that affect</w:t>
      </w:r>
      <w:r w:rsidR="00B62598">
        <w:t>s</w:t>
      </w:r>
      <w:r w:rsidR="001A7FAB" w:rsidRPr="001A7FAB">
        <w:t xml:space="preserve"> the clinical and/or operational function of a room or related functional spaces, including:</w:t>
      </w:r>
    </w:p>
    <w:p w14:paraId="41C6B45A" w14:textId="2AFB5208" w:rsidR="001A7FAB" w:rsidRPr="001A7FAB" w:rsidRDefault="001A7FAB" w:rsidP="00C72FDF">
      <w:pPr>
        <w:pStyle w:val="ListParagraph"/>
        <w:numPr>
          <w:ilvl w:val="0"/>
          <w:numId w:val="42"/>
        </w:numPr>
      </w:pPr>
      <w:r w:rsidRPr="001A7FAB">
        <w:t xml:space="preserve">Additional rooms / spaces not specified in the relevant </w:t>
      </w:r>
      <w:proofErr w:type="spellStart"/>
      <w:r w:rsidRPr="001A7FAB">
        <w:t>AusHFG</w:t>
      </w:r>
      <w:proofErr w:type="spellEnd"/>
      <w:r w:rsidRPr="001A7FAB">
        <w:t xml:space="preserve"> H</w:t>
      </w:r>
      <w:r w:rsidR="007E28D7">
        <w:t xml:space="preserve">ealth </w:t>
      </w:r>
      <w:r w:rsidRPr="001A7FAB">
        <w:t>P</w:t>
      </w:r>
      <w:r w:rsidR="007E28D7">
        <w:t>lanning Unit (HPU)</w:t>
      </w:r>
      <w:r w:rsidRPr="001A7FAB">
        <w:t>.</w:t>
      </w:r>
    </w:p>
    <w:p w14:paraId="7F01C03A" w14:textId="77777777" w:rsidR="001A7FAB" w:rsidRPr="001A7FAB" w:rsidRDefault="001A7FAB" w:rsidP="00C72FDF">
      <w:pPr>
        <w:pStyle w:val="ListParagraph"/>
        <w:numPr>
          <w:ilvl w:val="0"/>
          <w:numId w:val="42"/>
        </w:numPr>
      </w:pPr>
      <w:r w:rsidRPr="001A7FAB">
        <w:t xml:space="preserve">Deleted rooms / spaces from those specified in the relevant </w:t>
      </w:r>
      <w:proofErr w:type="spellStart"/>
      <w:r w:rsidRPr="001A7FAB">
        <w:t>AusHFG</w:t>
      </w:r>
      <w:proofErr w:type="spellEnd"/>
      <w:r w:rsidRPr="001A7FAB">
        <w:t xml:space="preserve"> HPU.</w:t>
      </w:r>
    </w:p>
    <w:p w14:paraId="0138619E" w14:textId="77777777" w:rsidR="001A7FAB" w:rsidRPr="001A7FAB" w:rsidRDefault="001A7FAB" w:rsidP="00C72FDF">
      <w:pPr>
        <w:pStyle w:val="ListParagraph"/>
        <w:numPr>
          <w:ilvl w:val="0"/>
          <w:numId w:val="42"/>
        </w:numPr>
      </w:pPr>
      <w:r w:rsidRPr="001A7FAB">
        <w:t xml:space="preserve">Briefed and/or designed spatial variations of more than 10% in comparison to the relevant recommended </w:t>
      </w:r>
      <w:proofErr w:type="spellStart"/>
      <w:r w:rsidRPr="001A7FAB">
        <w:t>AusHFG</w:t>
      </w:r>
      <w:proofErr w:type="spellEnd"/>
      <w:r w:rsidRPr="001A7FAB">
        <w:t xml:space="preserve"> room size.</w:t>
      </w:r>
    </w:p>
    <w:p w14:paraId="6B059747" w14:textId="7F1FF9EC" w:rsidR="001A7FAB" w:rsidRPr="001A7FAB" w:rsidRDefault="001A7FAB" w:rsidP="00C72FDF">
      <w:pPr>
        <w:pStyle w:val="ListParagraph"/>
        <w:numPr>
          <w:ilvl w:val="0"/>
          <w:numId w:val="42"/>
        </w:numPr>
      </w:pPr>
      <w:r w:rsidRPr="001A7FAB">
        <w:t>Additional</w:t>
      </w:r>
      <w:r w:rsidR="00541045" w:rsidRPr="00541045">
        <w:rPr>
          <w:rFonts w:ascii="Arial" w:hAnsi="Arial" w:cs="Arial"/>
          <w:color w:val="2F2E2E"/>
          <w:sz w:val="27"/>
          <w:szCs w:val="27"/>
          <w:shd w:val="clear" w:color="auto" w:fill="FFFFFF"/>
        </w:rPr>
        <w:t xml:space="preserve"> </w:t>
      </w:r>
      <w:r w:rsidR="00541045" w:rsidRPr="00541045">
        <w:rPr>
          <w:rFonts w:ascii="Arial" w:hAnsi="Arial" w:cs="Arial"/>
          <w:color w:val="2F2E2E"/>
          <w:shd w:val="clear" w:color="auto" w:fill="FFFFFF"/>
        </w:rPr>
        <w:t>Furniture, Fixtures and Equipment</w:t>
      </w:r>
      <w:r w:rsidR="00541045" w:rsidRPr="00541045">
        <w:t xml:space="preserve"> </w:t>
      </w:r>
      <w:r w:rsidR="00541045">
        <w:t>(</w:t>
      </w:r>
      <w:r w:rsidRPr="00541045">
        <w:t>FF</w:t>
      </w:r>
      <w:r w:rsidR="00541045">
        <w:t xml:space="preserve"> &amp;</w:t>
      </w:r>
      <w:r w:rsidRPr="00541045">
        <w:t>E</w:t>
      </w:r>
      <w:r w:rsidR="00E64881">
        <w:t>)</w:t>
      </w:r>
      <w:r w:rsidRPr="00541045">
        <w:t xml:space="preserve"> items</w:t>
      </w:r>
      <w:r w:rsidRPr="001A7FAB">
        <w:t xml:space="preserve"> or engineering solution not specified as optional in the </w:t>
      </w:r>
      <w:r w:rsidR="00E64881">
        <w:t>R</w:t>
      </w:r>
      <w:r w:rsidRPr="001A7FAB">
        <w:t>oom Data Sheet for a standard component.</w:t>
      </w:r>
    </w:p>
    <w:p w14:paraId="5089776E" w14:textId="5A1BA2F8" w:rsidR="001A7FAB" w:rsidRPr="001A7FAB" w:rsidRDefault="001A7FAB" w:rsidP="00C72FDF">
      <w:pPr>
        <w:pStyle w:val="ListParagraph"/>
        <w:numPr>
          <w:ilvl w:val="0"/>
          <w:numId w:val="42"/>
        </w:numPr>
      </w:pPr>
      <w:r w:rsidRPr="001A7FAB">
        <w:t>Deletion of any major FF</w:t>
      </w:r>
      <w:r w:rsidR="00E64881">
        <w:t xml:space="preserve"> &amp;</w:t>
      </w:r>
      <w:r w:rsidRPr="001A7FAB">
        <w:t xml:space="preserve">E item or engineering services not specified as optional on the </w:t>
      </w:r>
      <w:r w:rsidR="00E64881">
        <w:t>R</w:t>
      </w:r>
      <w:r w:rsidRPr="001A7FAB">
        <w:t>oom Data Sheet for a standard component.</w:t>
      </w:r>
    </w:p>
    <w:p w14:paraId="44B786E9" w14:textId="7147F0BD" w:rsidR="001A7FAB" w:rsidRPr="001A7FAB" w:rsidRDefault="001A7FAB" w:rsidP="00C72FDF">
      <w:pPr>
        <w:pStyle w:val="ListParagraph"/>
        <w:numPr>
          <w:ilvl w:val="0"/>
          <w:numId w:val="42"/>
        </w:numPr>
      </w:pPr>
      <w:r w:rsidRPr="001A7FAB">
        <w:t xml:space="preserve">Non-conformance with design guidance provided in the </w:t>
      </w:r>
      <w:proofErr w:type="spellStart"/>
      <w:r w:rsidRPr="001A7FAB">
        <w:t>AusHFG</w:t>
      </w:r>
      <w:proofErr w:type="spellEnd"/>
      <w:r w:rsidRPr="001A7FAB">
        <w:t xml:space="preserve"> / DGN in relation to access, safety, security, and infection prevention &amp; control.</w:t>
      </w:r>
    </w:p>
    <w:p w14:paraId="31F29198" w14:textId="4FBF6B37" w:rsidR="001A7FAB" w:rsidRDefault="001A7FAB" w:rsidP="00C72FDF">
      <w:pPr>
        <w:pStyle w:val="ListParagraph"/>
        <w:numPr>
          <w:ilvl w:val="0"/>
          <w:numId w:val="42"/>
        </w:numPr>
      </w:pPr>
      <w:r w:rsidRPr="001A7FAB">
        <w:t>Non-conformance with the Health NZ DGN in relation to seismic, sustainability and cultural design principles.</w:t>
      </w:r>
    </w:p>
    <w:p w14:paraId="042A60F8" w14:textId="6E652440" w:rsidR="00EA125D" w:rsidRDefault="001C6BFF" w:rsidP="00170AE5">
      <w:pPr>
        <w:pStyle w:val="NumberedHeading3"/>
      </w:pPr>
      <w:bookmarkStart w:id="2" w:name="_Toc209433001"/>
      <w:r>
        <w:t>Material deviation?</w:t>
      </w:r>
      <w:bookmarkEnd w:id="2"/>
    </w:p>
    <w:p w14:paraId="330D1F89" w14:textId="0C585352" w:rsidR="00757830" w:rsidRDefault="0040627E" w:rsidP="0040627E">
      <w:r w:rsidRPr="0040627E">
        <w:t>Material deviations</w:t>
      </w:r>
      <w:r>
        <w:t xml:space="preserve"> are</w:t>
      </w:r>
      <w:r w:rsidR="0037454A">
        <w:t xml:space="preserve"> defined as</w:t>
      </w:r>
      <w:r>
        <w:t xml:space="preserve"> </w:t>
      </w:r>
      <w:r w:rsidR="008045D8">
        <w:t xml:space="preserve">a </w:t>
      </w:r>
      <w:r>
        <w:t xml:space="preserve">proposed departure from </w:t>
      </w:r>
      <w:r w:rsidR="008045D8">
        <w:t xml:space="preserve">a commonly used building material </w:t>
      </w:r>
      <w:r w:rsidRPr="0040627E">
        <w:t xml:space="preserve">that </w:t>
      </w:r>
      <w:r w:rsidR="00BA40D0">
        <w:t xml:space="preserve">may </w:t>
      </w:r>
      <w:r w:rsidRPr="0040627E">
        <w:t>impact budget, service scop</w:t>
      </w:r>
      <w:r w:rsidR="00EC2298">
        <w:t>e</w:t>
      </w:r>
      <w:r w:rsidR="0037454A">
        <w:t xml:space="preserve">, future </w:t>
      </w:r>
      <w:r w:rsidR="00EC2298">
        <w:t>flexibility, occupant safety</w:t>
      </w:r>
      <w:r w:rsidRPr="0040627E">
        <w:t xml:space="preserve"> and/or programme</w:t>
      </w:r>
      <w:r w:rsidR="00BA40D0">
        <w:t>.</w:t>
      </w:r>
    </w:p>
    <w:p w14:paraId="0638F3C1" w14:textId="026DA93C" w:rsidR="00BA40D0" w:rsidRDefault="00BA40D0" w:rsidP="00BA40D0">
      <w:pPr>
        <w:pStyle w:val="NumberedHeading3"/>
      </w:pPr>
      <w:bookmarkStart w:id="3" w:name="_Toc209433002"/>
      <w:r>
        <w:lastRenderedPageBreak/>
        <w:t>Innovation</w:t>
      </w:r>
      <w:bookmarkEnd w:id="3"/>
    </w:p>
    <w:p w14:paraId="424A2F80" w14:textId="38536BB4" w:rsidR="00757830" w:rsidRPr="00757830" w:rsidRDefault="008F25F1" w:rsidP="00757830">
      <w:r>
        <w:t xml:space="preserve">This </w:t>
      </w:r>
      <w:r w:rsidR="004760B5">
        <w:t>may be</w:t>
      </w:r>
      <w:r>
        <w:t xml:space="preserve"> </w:t>
      </w:r>
      <w:r w:rsidR="004760B5">
        <w:t>defined where</w:t>
      </w:r>
      <w:r w:rsidR="00EC0C3B" w:rsidRPr="00EC0C3B">
        <w:t xml:space="preserve"> projects require solutions that aren’t addressed in the guidance, or an innovative solution is available</w:t>
      </w:r>
      <w:r w:rsidR="004760B5">
        <w:t>. P</w:t>
      </w:r>
      <w:r w:rsidR="00EC0C3B" w:rsidRPr="00EC0C3B">
        <w:t xml:space="preserve">roject specific design solutions will be considered (alongside any cost benefit analysis), and the guidance updated, as appropriate. </w:t>
      </w:r>
    </w:p>
    <w:p w14:paraId="72BE788E" w14:textId="7F28DF32" w:rsidR="002F3DB2" w:rsidRDefault="002C4996" w:rsidP="00170AE5">
      <w:pPr>
        <w:pStyle w:val="NumberedHeading2"/>
      </w:pPr>
      <w:bookmarkStart w:id="4" w:name="_Toc209433003"/>
      <w:r>
        <w:t>A</w:t>
      </w:r>
      <w:r w:rsidR="009E53CB">
        <w:t>pplication</w:t>
      </w:r>
      <w:r w:rsidR="00A52A1C">
        <w:t xml:space="preserve"> to the Design Authority</w:t>
      </w:r>
      <w:r w:rsidR="009E53CB">
        <w:t xml:space="preserve"> process</w:t>
      </w:r>
      <w:bookmarkEnd w:id="4"/>
    </w:p>
    <w:p w14:paraId="12413CD7" w14:textId="176285A7" w:rsidR="00FE4F54" w:rsidRPr="00FE4F54" w:rsidRDefault="00322F02" w:rsidP="00FE4F54">
      <w:pPr>
        <w:pStyle w:val="ListParagraph"/>
        <w:numPr>
          <w:ilvl w:val="0"/>
          <w:numId w:val="41"/>
        </w:numPr>
        <w:spacing w:before="0" w:after="160" w:line="259" w:lineRule="auto"/>
      </w:pPr>
      <w:r>
        <w:t>PDT</w:t>
      </w:r>
      <w:r w:rsidR="00F3278A">
        <w:t xml:space="preserve"> are requested to complete </w:t>
      </w:r>
      <w:r w:rsidR="00826141">
        <w:t>the front page</w:t>
      </w:r>
      <w:r w:rsidR="0003642A">
        <w:t xml:space="preserve"> (project information)</w:t>
      </w:r>
      <w:r w:rsidR="00826141">
        <w:t xml:space="preserve"> and</w:t>
      </w:r>
      <w:r w:rsidR="0003642A">
        <w:t xml:space="preserve"> </w:t>
      </w:r>
      <w:r w:rsidR="00F3278A">
        <w:t xml:space="preserve">Section </w:t>
      </w:r>
      <w:r w:rsidR="00826141">
        <w:t>2</w:t>
      </w:r>
      <w:r w:rsidR="009E3BB9">
        <w:t>. Application and reference</w:t>
      </w:r>
      <w:r w:rsidR="0003642A">
        <w:t xml:space="preserve"> files</w:t>
      </w:r>
      <w:r w:rsidR="007C1AD8">
        <w:t xml:space="preserve"> </w:t>
      </w:r>
      <w:r w:rsidR="009E3BB9">
        <w:t>to be sent</w:t>
      </w:r>
      <w:r w:rsidR="007C1AD8">
        <w:t xml:space="preserve"> </w:t>
      </w:r>
      <w:r w:rsidR="00AC19E6">
        <w:t>to</w:t>
      </w:r>
      <w:r w:rsidR="00FE4F54">
        <w:t xml:space="preserve"> </w:t>
      </w:r>
      <w:hyperlink r:id="rId13" w:history="1">
        <w:r w:rsidR="00FE4F54" w:rsidRPr="00FE4F54">
          <w:rPr>
            <w:rStyle w:val="Hyperlink"/>
          </w:rPr>
          <w:t>facility.design@tewhatuora.govt.nz</w:t>
        </w:r>
      </w:hyperlink>
      <w:r w:rsidR="00FE4F54" w:rsidRPr="00FE4F54">
        <w:t xml:space="preserve"> </w:t>
      </w:r>
    </w:p>
    <w:p w14:paraId="6BC7B46F" w14:textId="367B1087" w:rsidR="00FE4F54" w:rsidRPr="00FE4F54" w:rsidRDefault="002D61F4" w:rsidP="00FE4F54">
      <w:pPr>
        <w:pStyle w:val="ListParagraph"/>
        <w:numPr>
          <w:ilvl w:val="0"/>
          <w:numId w:val="41"/>
        </w:numPr>
        <w:spacing w:after="160" w:line="259" w:lineRule="auto"/>
      </w:pPr>
      <w:r>
        <w:t xml:space="preserve">Application is </w:t>
      </w:r>
      <w:r w:rsidR="001E3B0E">
        <w:t>triaged by National Facility</w:t>
      </w:r>
      <w:r w:rsidR="00E4693A">
        <w:t xml:space="preserve"> Design, Advisory and Assurance team and forwarded to </w:t>
      </w:r>
      <w:r w:rsidR="00307477">
        <w:t>Design Authority</w:t>
      </w:r>
      <w:r w:rsidR="00E4693A">
        <w:t xml:space="preserve"> for review</w:t>
      </w:r>
      <w:r w:rsidR="00307477">
        <w:t xml:space="preserve">. This </w:t>
      </w:r>
      <w:r w:rsidR="00D462A2">
        <w:t>step may involve several meeting</w:t>
      </w:r>
      <w:r w:rsidR="000F6D06">
        <w:t>s as well as</w:t>
      </w:r>
      <w:r w:rsidR="00D462A2">
        <w:t xml:space="preserve"> consultation with </w:t>
      </w:r>
      <w:r w:rsidR="005D1E26">
        <w:t>subject</w:t>
      </w:r>
      <w:r w:rsidR="00D462A2">
        <w:t xml:space="preserve"> matter </w:t>
      </w:r>
      <w:r w:rsidR="005D1E26">
        <w:t>experts.</w:t>
      </w:r>
    </w:p>
    <w:p w14:paraId="26BFFFBE" w14:textId="0BCE7E1E" w:rsidR="00A52A1C" w:rsidRDefault="00720C89" w:rsidP="00A52A1C">
      <w:pPr>
        <w:pStyle w:val="ListParagraph"/>
        <w:numPr>
          <w:ilvl w:val="0"/>
          <w:numId w:val="41"/>
        </w:numPr>
        <w:spacing w:before="0" w:after="160" w:line="259" w:lineRule="auto"/>
      </w:pPr>
      <w:r>
        <w:t xml:space="preserve">Determination </w:t>
      </w:r>
      <w:r w:rsidR="000A110E">
        <w:t>is mad</w:t>
      </w:r>
      <w:r w:rsidR="00BD1C56">
        <w:t xml:space="preserve">e by Design Authority </w:t>
      </w:r>
      <w:r w:rsidR="000A110E">
        <w:t xml:space="preserve">and </w:t>
      </w:r>
      <w:r w:rsidR="00BD1C56">
        <w:t>P</w:t>
      </w:r>
      <w:r w:rsidR="000A110E">
        <w:t>roject Director is informed of outcome</w:t>
      </w:r>
      <w:r w:rsidR="00BD1C56">
        <w:t>.</w:t>
      </w:r>
    </w:p>
    <w:p w14:paraId="7564367C" w14:textId="7C1328B0" w:rsidR="00DC389C" w:rsidRDefault="00883766" w:rsidP="00A52A1C">
      <w:pPr>
        <w:pStyle w:val="ListParagraph"/>
        <w:numPr>
          <w:ilvl w:val="0"/>
          <w:numId w:val="41"/>
        </w:numPr>
        <w:spacing w:before="0" w:after="160" w:line="259" w:lineRule="auto"/>
      </w:pPr>
      <w:r w:rsidRPr="00883766">
        <w:t xml:space="preserve">Health System and Health Infrastructure Planning informed </w:t>
      </w:r>
      <w:r>
        <w:t>of</w:t>
      </w:r>
      <w:r w:rsidRPr="00883766">
        <w:t xml:space="preserve"> impact on wider </w:t>
      </w:r>
      <w:r w:rsidR="00CE0916">
        <w:t xml:space="preserve">HNZ </w:t>
      </w:r>
      <w:r w:rsidRPr="00883766">
        <w:t>planning</w:t>
      </w:r>
      <w:r w:rsidR="00F6732F">
        <w:t>.</w:t>
      </w:r>
    </w:p>
    <w:p w14:paraId="40DE90F9" w14:textId="1DDE9118" w:rsidR="00050862" w:rsidRDefault="00050862" w:rsidP="00050862">
      <w:pPr>
        <w:spacing w:before="0" w:after="160" w:line="259" w:lineRule="auto"/>
      </w:pPr>
      <w:r w:rsidRPr="00050862">
        <w:rPr>
          <w:noProof/>
        </w:rPr>
        <w:drawing>
          <wp:inline distT="0" distB="0" distL="0" distR="0" wp14:anchorId="7E711477" wp14:editId="575FEF6C">
            <wp:extent cx="5962547" cy="4562475"/>
            <wp:effectExtent l="0" t="0" r="635" b="0"/>
            <wp:docPr id="10738927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892715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6976" cy="4565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1066E" w14:textId="561060FB" w:rsidR="00DC389C" w:rsidRPr="008B6208" w:rsidRDefault="0002425B" w:rsidP="009B280E">
      <w:pPr>
        <w:pStyle w:val="NumberedHeading1"/>
      </w:pPr>
      <w:r>
        <w:lastRenderedPageBreak/>
        <w:t xml:space="preserve"> </w:t>
      </w:r>
      <w:bookmarkStart w:id="5" w:name="_Toc209433004"/>
      <w:r w:rsidR="00BA4CE1">
        <w:t>Major deviation</w:t>
      </w:r>
      <w:r w:rsidR="0013061F">
        <w:t xml:space="preserve"> information</w:t>
      </w:r>
      <w:bookmarkEnd w:id="5"/>
    </w:p>
    <w:p w14:paraId="2916427A" w14:textId="77777777" w:rsidR="005A307C" w:rsidRDefault="005A307C" w:rsidP="00F1468A"/>
    <w:p w14:paraId="69F49F31" w14:textId="3B38B6AB" w:rsidR="00D6216E" w:rsidRDefault="00FE1642" w:rsidP="00C31043">
      <w:pPr>
        <w:pStyle w:val="NumberedHeading2"/>
      </w:pPr>
      <w:bookmarkStart w:id="6" w:name="_Toc209433005"/>
      <w:r>
        <w:t xml:space="preserve">Background and relevant </w:t>
      </w:r>
      <w:r w:rsidR="00C3595C">
        <w:t>‘</w:t>
      </w:r>
      <w:r>
        <w:t>Guidance</w:t>
      </w:r>
      <w:r w:rsidR="00C3595C">
        <w:t>’</w:t>
      </w:r>
      <w:bookmarkEnd w:id="6"/>
    </w:p>
    <w:p w14:paraId="3136C221" w14:textId="77777777" w:rsidR="00D75EC2" w:rsidRDefault="00D75EC2" w:rsidP="00D75EC2">
      <w:pPr>
        <w:pStyle w:val="Guide1"/>
        <w:spacing w:before="40" w:after="40"/>
      </w:pPr>
      <w:bookmarkStart w:id="7" w:name="_Hlk189219042"/>
      <w:r>
        <w:t xml:space="preserve">Guidance. </w:t>
      </w:r>
      <w:r w:rsidRPr="00AD4F67">
        <w:t xml:space="preserve">In </w:t>
      </w:r>
      <w:r>
        <w:t>2</w:t>
      </w:r>
      <w:r w:rsidRPr="00AD4F67">
        <w:t>-3 paragraphs</w:t>
      </w:r>
      <w:r>
        <w:t xml:space="preserve">, provide a concise summary of </w:t>
      </w:r>
      <w:r w:rsidRPr="00AD4F67">
        <w:t xml:space="preserve">critical background </w:t>
      </w:r>
      <w:r>
        <w:t xml:space="preserve">and contextual </w:t>
      </w:r>
      <w:r w:rsidRPr="00AD4F67">
        <w:t xml:space="preserve">information that is important </w:t>
      </w:r>
      <w:r>
        <w:t xml:space="preserve">for readers </w:t>
      </w:r>
      <w:r w:rsidRPr="00AD4F67">
        <w:t xml:space="preserve">to </w:t>
      </w:r>
      <w:r>
        <w:t>understand. For example:</w:t>
      </w:r>
    </w:p>
    <w:p w14:paraId="2F93DE5C" w14:textId="56C62E6F" w:rsidR="00EC1E32" w:rsidRDefault="00FF60AF" w:rsidP="00D75EC2">
      <w:pPr>
        <w:pStyle w:val="Guide2"/>
        <w:numPr>
          <w:ilvl w:val="0"/>
          <w:numId w:val="38"/>
        </w:numPr>
        <w:spacing w:before="40" w:after="40"/>
      </w:pPr>
      <w:r>
        <w:t>What is the current guidance relating to this item</w:t>
      </w:r>
      <w:r w:rsidR="00EC1E32">
        <w:t>?</w:t>
      </w:r>
    </w:p>
    <w:p w14:paraId="1CC2369F" w14:textId="7D24AF6B" w:rsidR="00D75EC2" w:rsidRPr="00604B03" w:rsidRDefault="00EC1E32" w:rsidP="00D75EC2">
      <w:pPr>
        <w:pStyle w:val="Guide2"/>
        <w:numPr>
          <w:ilvl w:val="0"/>
          <w:numId w:val="38"/>
        </w:numPr>
        <w:spacing w:before="40" w:after="40"/>
      </w:pPr>
      <w:r>
        <w:t>What is the background</w:t>
      </w:r>
      <w:r w:rsidR="00FF511F">
        <w:t xml:space="preserve"> and relevance as </w:t>
      </w:r>
      <w:r>
        <w:t xml:space="preserve"> </w:t>
      </w:r>
      <w:r w:rsidR="00FF511F">
        <w:t xml:space="preserve"> to why this deviation is being proposed.</w:t>
      </w:r>
    </w:p>
    <w:p w14:paraId="6DC8F30A" w14:textId="5CAE4169" w:rsidR="00903C75" w:rsidRDefault="00D75EC2" w:rsidP="003931A8">
      <w:pPr>
        <w:pStyle w:val="Guide2"/>
        <w:numPr>
          <w:ilvl w:val="0"/>
          <w:numId w:val="38"/>
        </w:numPr>
      </w:pPr>
      <w:r w:rsidRPr="00604B03">
        <w:t>Indicate any legislative or compliance requirements</w:t>
      </w:r>
      <w:r>
        <w:t>.</w:t>
      </w:r>
      <w:r w:rsidR="00903C75">
        <w:t xml:space="preserve"> </w:t>
      </w:r>
    </w:p>
    <w:p w14:paraId="7555A272" w14:textId="77777777" w:rsidR="0014710D" w:rsidRDefault="0014710D" w:rsidP="003931A8">
      <w:pPr>
        <w:pStyle w:val="Guide2"/>
        <w:numPr>
          <w:ilvl w:val="0"/>
          <w:numId w:val="38"/>
        </w:numPr>
      </w:pPr>
    </w:p>
    <w:p w14:paraId="254A08D0" w14:textId="07C364BC" w:rsidR="00510189" w:rsidRDefault="009B12AC" w:rsidP="00C31043">
      <w:pPr>
        <w:pStyle w:val="NumberedHeading2"/>
      </w:pPr>
      <w:bookmarkStart w:id="8" w:name="_Toc209433006"/>
      <w:bookmarkEnd w:id="7"/>
      <w:r>
        <w:t>Description</w:t>
      </w:r>
      <w:r w:rsidR="00B52B82">
        <w:t xml:space="preserve"> of proposed deviation</w:t>
      </w:r>
      <w:bookmarkEnd w:id="8"/>
    </w:p>
    <w:p w14:paraId="78CC3F17" w14:textId="7240A850" w:rsidR="00EE3B2C" w:rsidRDefault="00EE3B2C" w:rsidP="00EE3B2C">
      <w:pPr>
        <w:pStyle w:val="G2"/>
        <w:rPr>
          <w:i/>
          <w:iCs/>
        </w:rPr>
      </w:pPr>
      <w:r>
        <w:rPr>
          <w:i/>
          <w:iCs/>
        </w:rPr>
        <w:t xml:space="preserve">Guidance. </w:t>
      </w:r>
      <w:r w:rsidR="008E3DD3">
        <w:rPr>
          <w:i/>
          <w:iCs/>
        </w:rPr>
        <w:t>The reader needs to</w:t>
      </w:r>
      <w:r w:rsidR="00AD466F">
        <w:rPr>
          <w:i/>
          <w:iCs/>
        </w:rPr>
        <w:t xml:space="preserve"> easily</w:t>
      </w:r>
      <w:r w:rsidR="008E3DD3">
        <w:rPr>
          <w:i/>
          <w:iCs/>
        </w:rPr>
        <w:t xml:space="preserve"> understand what is </w:t>
      </w:r>
      <w:r w:rsidR="00E87A1A">
        <w:rPr>
          <w:i/>
          <w:iCs/>
        </w:rPr>
        <w:t>being</w:t>
      </w:r>
      <w:r w:rsidR="008E3DD3">
        <w:rPr>
          <w:i/>
          <w:iCs/>
        </w:rPr>
        <w:t xml:space="preserve"> suggested</w:t>
      </w:r>
      <w:r w:rsidRPr="00613F36">
        <w:rPr>
          <w:i/>
          <w:iCs/>
        </w:rPr>
        <w:t xml:space="preserve">. </w:t>
      </w:r>
      <w:r w:rsidR="00331DF8">
        <w:rPr>
          <w:i/>
          <w:iCs/>
        </w:rPr>
        <w:t xml:space="preserve">The proposed deviation needs to be </w:t>
      </w:r>
      <w:r w:rsidR="0004336A">
        <w:rPr>
          <w:i/>
          <w:iCs/>
        </w:rPr>
        <w:t xml:space="preserve">clearly </w:t>
      </w:r>
      <w:r w:rsidR="00331DF8">
        <w:rPr>
          <w:i/>
          <w:iCs/>
        </w:rPr>
        <w:t xml:space="preserve">described </w:t>
      </w:r>
      <w:r w:rsidR="001E0AE0">
        <w:rPr>
          <w:i/>
          <w:iCs/>
        </w:rPr>
        <w:t>with reference to technical documents as required.</w:t>
      </w:r>
      <w:r w:rsidR="00331DF8">
        <w:rPr>
          <w:i/>
          <w:iCs/>
        </w:rPr>
        <w:t xml:space="preserve"> </w:t>
      </w:r>
      <w:r w:rsidR="009540FB">
        <w:rPr>
          <w:i/>
          <w:iCs/>
        </w:rPr>
        <w:t>This section should state</w:t>
      </w:r>
      <w:r w:rsidR="008A0A2A">
        <w:rPr>
          <w:i/>
          <w:iCs/>
        </w:rPr>
        <w:t xml:space="preserve"> how and where the proposed deviation is</w:t>
      </w:r>
      <w:r w:rsidR="00486419">
        <w:rPr>
          <w:i/>
          <w:iCs/>
        </w:rPr>
        <w:t xml:space="preserve"> different from the Guidance.</w:t>
      </w:r>
      <w:r w:rsidR="009807EA">
        <w:rPr>
          <w:i/>
          <w:iCs/>
        </w:rPr>
        <w:t xml:space="preserve"> Images and diagrams may </w:t>
      </w:r>
      <w:r w:rsidR="00354048">
        <w:rPr>
          <w:i/>
          <w:iCs/>
        </w:rPr>
        <w:t xml:space="preserve">be added to </w:t>
      </w:r>
      <w:r w:rsidR="009807EA">
        <w:rPr>
          <w:i/>
          <w:iCs/>
        </w:rPr>
        <w:t>complement the text.</w:t>
      </w:r>
    </w:p>
    <w:p w14:paraId="2E8A8ACC" w14:textId="77777777" w:rsidR="000C0B6D" w:rsidRPr="00613F36" w:rsidRDefault="000C0B6D" w:rsidP="00EE3B2C">
      <w:pPr>
        <w:pStyle w:val="G2"/>
        <w:rPr>
          <w:i/>
          <w:iCs/>
        </w:rPr>
      </w:pPr>
    </w:p>
    <w:p w14:paraId="550E54FA" w14:textId="77777777" w:rsidR="00EE3B2C" w:rsidRDefault="00EE3B2C" w:rsidP="00EE3B2C"/>
    <w:p w14:paraId="7988E8BF" w14:textId="6816AF9D" w:rsidR="0064025B" w:rsidRDefault="0064025B" w:rsidP="0064025B">
      <w:pPr>
        <w:pStyle w:val="NumberedHeading2"/>
      </w:pPr>
      <w:bookmarkStart w:id="9" w:name="_Toc209433007"/>
      <w:r>
        <w:t>Evidence, consultation, &amp; expert advice</w:t>
      </w:r>
      <w:bookmarkEnd w:id="9"/>
      <w:r>
        <w:t xml:space="preserve"> </w:t>
      </w:r>
    </w:p>
    <w:p w14:paraId="1455EABD" w14:textId="2901B0DB" w:rsidR="0064025B" w:rsidRDefault="0064025B" w:rsidP="0064025B">
      <w:pPr>
        <w:pStyle w:val="G2"/>
        <w:rPr>
          <w:i/>
          <w:iCs/>
        </w:rPr>
      </w:pPr>
      <w:r>
        <w:rPr>
          <w:i/>
          <w:iCs/>
        </w:rPr>
        <w:t xml:space="preserve">Guidance. The reader needs to understand what </w:t>
      </w:r>
      <w:proofErr w:type="gramStart"/>
      <w:r>
        <w:rPr>
          <w:i/>
          <w:iCs/>
        </w:rPr>
        <w:t>literature</w:t>
      </w:r>
      <w:r w:rsidR="00533BC6">
        <w:rPr>
          <w:i/>
          <w:iCs/>
        </w:rPr>
        <w:t xml:space="preserve">, </w:t>
      </w:r>
      <w:r>
        <w:rPr>
          <w:i/>
          <w:iCs/>
        </w:rPr>
        <w:t xml:space="preserve"> discussions</w:t>
      </w:r>
      <w:proofErr w:type="gramEnd"/>
      <w:r>
        <w:rPr>
          <w:i/>
          <w:iCs/>
        </w:rPr>
        <w:t xml:space="preserve"> and expert opinions have been gathered to support the proposed deviation.</w:t>
      </w:r>
    </w:p>
    <w:p w14:paraId="2A5CFF29" w14:textId="77777777" w:rsidR="0064025B" w:rsidRDefault="0064025B" w:rsidP="00EE3B2C"/>
    <w:p w14:paraId="0B53DF7C" w14:textId="31D7BC37" w:rsidR="00DA6388" w:rsidRDefault="00267FAA" w:rsidP="00C31043">
      <w:pPr>
        <w:pStyle w:val="NumberedHeading2"/>
      </w:pPr>
      <w:bookmarkStart w:id="10" w:name="_Toc209433008"/>
      <w:r>
        <w:t>Rationale and benefits</w:t>
      </w:r>
      <w:bookmarkEnd w:id="10"/>
    </w:p>
    <w:p w14:paraId="73A56AFB" w14:textId="048BD7BD" w:rsidR="00F67DE8" w:rsidRPr="00F67DE8" w:rsidRDefault="00E37959" w:rsidP="00E37959">
      <w:pPr>
        <w:pStyle w:val="Guide2"/>
        <w:numPr>
          <w:ilvl w:val="0"/>
          <w:numId w:val="38"/>
        </w:numPr>
      </w:pPr>
      <w:r>
        <w:t xml:space="preserve">Guidance. </w:t>
      </w:r>
      <w:r w:rsidR="008A7E92">
        <w:t xml:space="preserve">The development of </w:t>
      </w:r>
      <w:r w:rsidR="006D4043">
        <w:t>h</w:t>
      </w:r>
      <w:r w:rsidR="00295AED">
        <w:t xml:space="preserve">ealth facility design guidance </w:t>
      </w:r>
      <w:r w:rsidR="006B7A90">
        <w:t>process requires</w:t>
      </w:r>
      <w:r w:rsidR="00295AED">
        <w:t xml:space="preserve"> </w:t>
      </w:r>
      <w:r w:rsidR="006D60CB">
        <w:t>rigorous</w:t>
      </w:r>
      <w:r w:rsidR="001C673A">
        <w:t xml:space="preserve"> and</w:t>
      </w:r>
      <w:r w:rsidR="006D60CB">
        <w:t xml:space="preserve"> </w:t>
      </w:r>
      <w:r w:rsidR="006D60CB" w:rsidRPr="006D60CB">
        <w:t xml:space="preserve">comprehensive consultation with users - including clinical, non-clinical staff, patients and their whānau </w:t>
      </w:r>
      <w:r w:rsidR="001C673A">
        <w:t>–</w:t>
      </w:r>
      <w:r w:rsidR="006D60CB" w:rsidRPr="006D60CB">
        <w:t xml:space="preserve"> </w:t>
      </w:r>
      <w:r w:rsidR="001C673A">
        <w:t>to ensure that</w:t>
      </w:r>
      <w:r w:rsidR="006D60CB" w:rsidRPr="006D60CB">
        <w:t xml:space="preserve"> facilities are fit-for-purpose, safe, and consistent.</w:t>
      </w:r>
      <w:r w:rsidR="006D60CB">
        <w:t xml:space="preserve"> </w:t>
      </w:r>
      <w:r w:rsidR="00E60114">
        <w:br/>
      </w:r>
      <w:r w:rsidR="002614C4">
        <w:t xml:space="preserve">To </w:t>
      </w:r>
      <w:r w:rsidR="00E60114">
        <w:t>d</w:t>
      </w:r>
      <w:r w:rsidR="004B7396">
        <w:t>epart from the guidance requires</w:t>
      </w:r>
      <w:r w:rsidR="000B1E8C">
        <w:t xml:space="preserve"> significant and </w:t>
      </w:r>
      <w:r w:rsidR="00AE43C5">
        <w:t>tangible</w:t>
      </w:r>
      <w:r w:rsidR="002614C4">
        <w:t>.</w:t>
      </w:r>
      <w:r w:rsidR="000B1E8C">
        <w:t xml:space="preserve"> </w:t>
      </w:r>
      <w:r w:rsidR="00BC2B69">
        <w:t>b</w:t>
      </w:r>
      <w:r w:rsidR="000B1E8C">
        <w:t>enefits</w:t>
      </w:r>
      <w:r w:rsidR="00BC2B69">
        <w:t xml:space="preserve"> for the project</w:t>
      </w:r>
      <w:r w:rsidR="00450779">
        <w:t xml:space="preserve">. </w:t>
      </w:r>
      <w:r w:rsidR="00450779">
        <w:br/>
      </w:r>
      <w:r w:rsidR="008961F3">
        <w:t xml:space="preserve">Rationale and </w:t>
      </w:r>
      <w:r w:rsidR="00EE4E7D">
        <w:t>benefits for the proposed departure should be</w:t>
      </w:r>
      <w:r w:rsidR="00833668" w:rsidRPr="00833668">
        <w:t xml:space="preserve"> </w:t>
      </w:r>
      <w:r w:rsidR="00833668">
        <w:t>clearly described</w:t>
      </w:r>
      <w:r w:rsidR="007523EF">
        <w:t>,</w:t>
      </w:r>
      <w:r w:rsidR="00EE4E7D">
        <w:t xml:space="preserve"> </w:t>
      </w:r>
      <w:r w:rsidR="00B73F07">
        <w:t>evidence based</w:t>
      </w:r>
      <w:r w:rsidR="007523EF">
        <w:t xml:space="preserve"> and</w:t>
      </w:r>
      <w:r w:rsidR="00833668">
        <w:t xml:space="preserve"> justifie</w:t>
      </w:r>
      <w:r w:rsidR="007523EF">
        <w:t>d. Comparison information between the t</w:t>
      </w:r>
      <w:r w:rsidR="00416B2B">
        <w:t>w</w:t>
      </w:r>
      <w:r w:rsidR="007523EF">
        <w:t>o options</w:t>
      </w:r>
      <w:r w:rsidR="00416B2B">
        <w:t xml:space="preserve"> (Guidance and proposed deviation)</w:t>
      </w:r>
      <w:r w:rsidR="007523EF">
        <w:t xml:space="preserve"> </w:t>
      </w:r>
      <w:r w:rsidR="00416B2B">
        <w:t>should be included.</w:t>
      </w:r>
      <w:r w:rsidR="00B73F07">
        <w:t xml:space="preserve"> </w:t>
      </w:r>
    </w:p>
    <w:p w14:paraId="66274375" w14:textId="77777777" w:rsidR="00DA6388" w:rsidRDefault="00DA6388" w:rsidP="00EE3B2C"/>
    <w:p w14:paraId="6CC709D3" w14:textId="3ED9B04C" w:rsidR="009167FA" w:rsidRDefault="00533BC6" w:rsidP="00C31043">
      <w:pPr>
        <w:pStyle w:val="NumberedHeading2"/>
      </w:pPr>
      <w:bookmarkStart w:id="11" w:name="_Toc209433009"/>
      <w:r>
        <w:lastRenderedPageBreak/>
        <w:t>Identified risk</w:t>
      </w:r>
      <w:bookmarkEnd w:id="11"/>
    </w:p>
    <w:p w14:paraId="4D37B27B" w14:textId="37600D66" w:rsidR="009167FA" w:rsidRPr="00A46AA3" w:rsidRDefault="009167FA" w:rsidP="00A46AA3">
      <w:pPr>
        <w:pStyle w:val="G2"/>
        <w:rPr>
          <w:i/>
          <w:iCs/>
        </w:rPr>
      </w:pPr>
      <w:r>
        <w:rPr>
          <w:i/>
          <w:iCs/>
        </w:rPr>
        <w:t xml:space="preserve">Guidance. </w:t>
      </w:r>
      <w:r w:rsidR="00911872">
        <w:rPr>
          <w:i/>
          <w:iCs/>
        </w:rPr>
        <w:t>Conversely to item</w:t>
      </w:r>
      <w:r w:rsidR="004A2B8E">
        <w:rPr>
          <w:i/>
          <w:iCs/>
        </w:rPr>
        <w:t xml:space="preserve"> 2.</w:t>
      </w:r>
      <w:r w:rsidR="00533BC6">
        <w:rPr>
          <w:i/>
          <w:iCs/>
        </w:rPr>
        <w:t>4</w:t>
      </w:r>
      <w:r w:rsidR="004A2B8E">
        <w:rPr>
          <w:i/>
          <w:iCs/>
        </w:rPr>
        <w:t xml:space="preserve"> - Rationale and benefits, </w:t>
      </w:r>
      <w:r w:rsidR="007959FF">
        <w:rPr>
          <w:i/>
          <w:iCs/>
        </w:rPr>
        <w:t>PDT</w:t>
      </w:r>
      <w:r w:rsidR="004A2B8E">
        <w:rPr>
          <w:i/>
          <w:iCs/>
        </w:rPr>
        <w:t xml:space="preserve"> should clearly </w:t>
      </w:r>
      <w:r w:rsidR="001D266A">
        <w:rPr>
          <w:i/>
          <w:iCs/>
        </w:rPr>
        <w:t xml:space="preserve">describe </w:t>
      </w:r>
      <w:r w:rsidR="00100111">
        <w:rPr>
          <w:i/>
          <w:iCs/>
        </w:rPr>
        <w:t>all</w:t>
      </w:r>
      <w:r w:rsidR="001D266A">
        <w:rPr>
          <w:i/>
          <w:iCs/>
        </w:rPr>
        <w:t xml:space="preserve"> </w:t>
      </w:r>
      <w:r w:rsidR="00C60585">
        <w:rPr>
          <w:i/>
          <w:iCs/>
        </w:rPr>
        <w:t xml:space="preserve">potential </w:t>
      </w:r>
      <w:r w:rsidR="00100111">
        <w:rPr>
          <w:i/>
          <w:iCs/>
        </w:rPr>
        <w:t xml:space="preserve">identified </w:t>
      </w:r>
      <w:r w:rsidR="001D266A">
        <w:rPr>
          <w:i/>
          <w:iCs/>
        </w:rPr>
        <w:t>risks</w:t>
      </w:r>
      <w:r w:rsidR="00100111">
        <w:rPr>
          <w:i/>
          <w:iCs/>
        </w:rPr>
        <w:t>. T</w:t>
      </w:r>
      <w:r w:rsidR="00562728">
        <w:rPr>
          <w:i/>
          <w:iCs/>
        </w:rPr>
        <w:t xml:space="preserve">hese </w:t>
      </w:r>
      <w:r w:rsidR="00533BC6">
        <w:rPr>
          <w:i/>
          <w:iCs/>
        </w:rPr>
        <w:t>risks</w:t>
      </w:r>
      <w:r w:rsidR="00562728">
        <w:rPr>
          <w:i/>
          <w:iCs/>
        </w:rPr>
        <w:t xml:space="preserve"> </w:t>
      </w:r>
      <w:proofErr w:type="gramStart"/>
      <w:r w:rsidR="00562728">
        <w:rPr>
          <w:i/>
          <w:iCs/>
        </w:rPr>
        <w:t>should  be</w:t>
      </w:r>
      <w:proofErr w:type="gramEnd"/>
      <w:r w:rsidR="00562728">
        <w:rPr>
          <w:i/>
          <w:iCs/>
        </w:rPr>
        <w:t xml:space="preserve"> ranked (low</w:t>
      </w:r>
      <w:r w:rsidR="00E534D2">
        <w:rPr>
          <w:i/>
          <w:iCs/>
        </w:rPr>
        <w:t>, medium and high risk</w:t>
      </w:r>
      <w:r w:rsidR="007A1557">
        <w:rPr>
          <w:i/>
          <w:iCs/>
        </w:rPr>
        <w:t>)</w:t>
      </w:r>
    </w:p>
    <w:p w14:paraId="266EF64E" w14:textId="22A55E40" w:rsidR="006957EB" w:rsidRDefault="006957EB" w:rsidP="00C31043">
      <w:pPr>
        <w:pStyle w:val="NumberedHeading2"/>
      </w:pPr>
      <w:bookmarkStart w:id="12" w:name="_Toc209433010"/>
      <w:r>
        <w:t>Capital cost impact</w:t>
      </w:r>
      <w:bookmarkEnd w:id="12"/>
    </w:p>
    <w:p w14:paraId="09EBC616" w14:textId="69E7E32F" w:rsidR="006957EB" w:rsidRPr="00613F36" w:rsidRDefault="006957EB" w:rsidP="006957EB">
      <w:pPr>
        <w:pStyle w:val="G2"/>
        <w:rPr>
          <w:i/>
          <w:iCs/>
        </w:rPr>
      </w:pPr>
      <w:r>
        <w:rPr>
          <w:i/>
          <w:iCs/>
        </w:rPr>
        <w:t xml:space="preserve">Guidance. </w:t>
      </w:r>
      <w:r w:rsidR="00DB7AD8">
        <w:rPr>
          <w:i/>
          <w:iCs/>
        </w:rPr>
        <w:t xml:space="preserve">The reader needs to understand what </w:t>
      </w:r>
      <w:r w:rsidR="00D9271E">
        <w:rPr>
          <w:i/>
          <w:iCs/>
        </w:rPr>
        <w:t>the capital cost difference will be as</w:t>
      </w:r>
      <w:r w:rsidR="002E783A">
        <w:rPr>
          <w:i/>
          <w:iCs/>
        </w:rPr>
        <w:t xml:space="preserve"> compared to</w:t>
      </w:r>
      <w:r w:rsidR="00D9271E">
        <w:rPr>
          <w:i/>
          <w:iCs/>
        </w:rPr>
        <w:t xml:space="preserve"> following the Guidance.</w:t>
      </w:r>
    </w:p>
    <w:p w14:paraId="26CF4B71" w14:textId="6DB52725" w:rsidR="00DD1667" w:rsidRDefault="00DD1667" w:rsidP="00C31043">
      <w:pPr>
        <w:pStyle w:val="NumberedHeading2"/>
      </w:pPr>
      <w:bookmarkStart w:id="13" w:name="_Toc209433011"/>
      <w:bookmarkStart w:id="14" w:name="_Hlk189217942"/>
      <w:r>
        <w:t>Operational cost impact</w:t>
      </w:r>
      <w:bookmarkEnd w:id="13"/>
    </w:p>
    <w:p w14:paraId="798DEC76" w14:textId="69D429D4" w:rsidR="00DD1667" w:rsidRPr="00613F36" w:rsidRDefault="00DD1667" w:rsidP="00DD1667">
      <w:pPr>
        <w:pStyle w:val="G2"/>
        <w:rPr>
          <w:i/>
          <w:iCs/>
        </w:rPr>
      </w:pPr>
      <w:r>
        <w:rPr>
          <w:i/>
          <w:iCs/>
        </w:rPr>
        <w:t xml:space="preserve">Guidance. </w:t>
      </w:r>
      <w:bookmarkEnd w:id="14"/>
      <w:r w:rsidR="00D9271E">
        <w:rPr>
          <w:i/>
          <w:iCs/>
        </w:rPr>
        <w:t xml:space="preserve">The reader needs to understand what </w:t>
      </w:r>
      <w:r w:rsidR="00FE3115">
        <w:rPr>
          <w:i/>
          <w:iCs/>
        </w:rPr>
        <w:t xml:space="preserve">the </w:t>
      </w:r>
      <w:r w:rsidR="00015A62">
        <w:rPr>
          <w:i/>
          <w:iCs/>
        </w:rPr>
        <w:t>operational</w:t>
      </w:r>
      <w:r w:rsidR="00FE3115">
        <w:rPr>
          <w:i/>
          <w:iCs/>
        </w:rPr>
        <w:t xml:space="preserve"> cost difference will be as</w:t>
      </w:r>
      <w:r w:rsidR="00D9271E">
        <w:rPr>
          <w:i/>
          <w:iCs/>
        </w:rPr>
        <w:t xml:space="preserve"> compared to following the Guidance.</w:t>
      </w:r>
    </w:p>
    <w:p w14:paraId="2A5F55E5" w14:textId="77777777" w:rsidR="006957EB" w:rsidRDefault="006957EB" w:rsidP="00EE3B2C"/>
    <w:p w14:paraId="602A8BCB" w14:textId="77777777" w:rsidR="005920FA" w:rsidRDefault="005920FA" w:rsidP="00C31043">
      <w:pPr>
        <w:pStyle w:val="NumberedHeading2"/>
      </w:pPr>
      <w:bookmarkStart w:id="15" w:name="_Toc209433012"/>
      <w:r>
        <w:t>Programme impact</w:t>
      </w:r>
      <w:bookmarkEnd w:id="15"/>
    </w:p>
    <w:p w14:paraId="5B41CF4C" w14:textId="4D7BC798" w:rsidR="005920FA" w:rsidRPr="00613F36" w:rsidRDefault="005920FA" w:rsidP="005920FA">
      <w:pPr>
        <w:pStyle w:val="G2"/>
        <w:rPr>
          <w:i/>
          <w:iCs/>
        </w:rPr>
      </w:pPr>
      <w:r>
        <w:rPr>
          <w:i/>
          <w:iCs/>
        </w:rPr>
        <w:t xml:space="preserve">Guidance. </w:t>
      </w:r>
      <w:r w:rsidR="00FE3115">
        <w:rPr>
          <w:i/>
          <w:iCs/>
        </w:rPr>
        <w:t xml:space="preserve">The reader needs to understand what </w:t>
      </w:r>
      <w:r w:rsidR="00015A62">
        <w:rPr>
          <w:i/>
          <w:iCs/>
        </w:rPr>
        <w:t>the impact to the project programme will be</w:t>
      </w:r>
      <w:r w:rsidR="00FE3115">
        <w:rPr>
          <w:i/>
          <w:iCs/>
        </w:rPr>
        <w:t xml:space="preserve"> </w:t>
      </w:r>
      <w:r w:rsidR="00015A62">
        <w:rPr>
          <w:i/>
          <w:iCs/>
        </w:rPr>
        <w:t>if this deviation is</w:t>
      </w:r>
      <w:r w:rsidR="00183613">
        <w:rPr>
          <w:i/>
          <w:iCs/>
        </w:rPr>
        <w:t xml:space="preserve"> adopted for the project.</w:t>
      </w:r>
    </w:p>
    <w:p w14:paraId="2C178347" w14:textId="77777777" w:rsidR="00DD1667" w:rsidRDefault="00DD1667" w:rsidP="00EE3B2C"/>
    <w:p w14:paraId="2FD517A3" w14:textId="2BC41A7D" w:rsidR="004814C0" w:rsidRDefault="00687988" w:rsidP="00C31043">
      <w:pPr>
        <w:pStyle w:val="NumberedHeading2"/>
      </w:pPr>
      <w:bookmarkStart w:id="16" w:name="_Toc209433013"/>
      <w:bookmarkStart w:id="17" w:name="_Hlk189213980"/>
      <w:bookmarkStart w:id="18" w:name="_Hlk189217976"/>
      <w:r>
        <w:t>S</w:t>
      </w:r>
      <w:r w:rsidR="004814C0">
        <w:t>ummary</w:t>
      </w:r>
      <w:bookmarkEnd w:id="16"/>
    </w:p>
    <w:p w14:paraId="4D2F3976" w14:textId="5A7B8DE6" w:rsidR="004814C0" w:rsidRPr="00D60A20" w:rsidRDefault="004814C0" w:rsidP="00D60A20">
      <w:pPr>
        <w:pStyle w:val="G2"/>
        <w:rPr>
          <w:i/>
          <w:iCs/>
        </w:rPr>
      </w:pPr>
      <w:r>
        <w:rPr>
          <w:i/>
          <w:iCs/>
        </w:rPr>
        <w:t xml:space="preserve">Guidance. </w:t>
      </w:r>
      <w:bookmarkEnd w:id="17"/>
      <w:r w:rsidR="00687988">
        <w:t xml:space="preserve"> </w:t>
      </w:r>
      <w:r w:rsidR="00687988" w:rsidRPr="00AD4F67">
        <w:t xml:space="preserve">In </w:t>
      </w:r>
      <w:r w:rsidR="00687988">
        <w:t>2</w:t>
      </w:r>
      <w:r w:rsidR="00687988" w:rsidRPr="00AD4F67">
        <w:t>-3 paragraphs</w:t>
      </w:r>
      <w:r w:rsidR="00687988">
        <w:t xml:space="preserve">, provide a concise summary </w:t>
      </w:r>
      <w:r w:rsidR="004F7C6E">
        <w:t>in support of why the proposed deviation should be</w:t>
      </w:r>
      <w:r w:rsidR="000D6551">
        <w:t xml:space="preserve"> incorporated</w:t>
      </w:r>
      <w:r w:rsidR="00BE6174">
        <w:t>. Information should clearly outline the</w:t>
      </w:r>
      <w:r w:rsidR="003E37C5">
        <w:t xml:space="preserve"> evidence /</w:t>
      </w:r>
      <w:r w:rsidR="00BE6174">
        <w:t xml:space="preserve"> rationale</w:t>
      </w:r>
      <w:r w:rsidR="003E37C5">
        <w:t xml:space="preserve">, </w:t>
      </w:r>
      <w:r w:rsidR="00101EAD">
        <w:t>justification and</w:t>
      </w:r>
      <w:r w:rsidR="00BE6174">
        <w:t xml:space="preserve"> benefits to HNZ</w:t>
      </w:r>
      <w:r w:rsidR="00101EAD">
        <w:t xml:space="preserve">. Identified risks </w:t>
      </w:r>
      <w:r w:rsidR="00B823BA">
        <w:t>should also be</w:t>
      </w:r>
      <w:r w:rsidR="00955FBA">
        <w:t xml:space="preserve"> </w:t>
      </w:r>
      <w:r w:rsidR="00101EAD">
        <w:t>mentioned</w:t>
      </w:r>
      <w:r w:rsidR="000D6551">
        <w:t xml:space="preserve"> </w:t>
      </w:r>
      <w:r w:rsidR="00955FBA">
        <w:t xml:space="preserve">with commentary relating to </w:t>
      </w:r>
      <w:r w:rsidR="00B823BA">
        <w:t xml:space="preserve">the considered impact for HNZ </w:t>
      </w:r>
      <w:r w:rsidR="00930EC8">
        <w:t>facilities and</w:t>
      </w:r>
      <w:r w:rsidR="00FC6CD0">
        <w:t xml:space="preserve"> delivery of </w:t>
      </w:r>
      <w:r w:rsidR="00930EC8">
        <w:t>health</w:t>
      </w:r>
      <w:r w:rsidR="00FC6CD0">
        <w:t xml:space="preserve"> services.</w:t>
      </w:r>
    </w:p>
    <w:p w14:paraId="253084F4" w14:textId="6ACFC244" w:rsidR="00F93216" w:rsidRPr="00B401F9" w:rsidRDefault="00493179" w:rsidP="00B401F9">
      <w:pPr>
        <w:pStyle w:val="NumberedHeading1"/>
      </w:pPr>
      <w:bookmarkStart w:id="19" w:name="_Toc209433014"/>
      <w:bookmarkEnd w:id="18"/>
      <w:r w:rsidRPr="00B401F9">
        <w:lastRenderedPageBreak/>
        <w:t>Design Authority</w:t>
      </w:r>
      <w:r w:rsidRPr="00B401F9">
        <w:br/>
      </w:r>
      <w:r w:rsidR="005C4FBA">
        <w:t>c</w:t>
      </w:r>
      <w:r w:rsidR="00E61C1E" w:rsidRPr="00B401F9">
        <w:t>onsultation and meeting</w:t>
      </w:r>
      <w:r w:rsidR="00BE7A59" w:rsidRPr="00B401F9">
        <w:t xml:space="preserve"> summary</w:t>
      </w:r>
      <w:bookmarkEnd w:id="19"/>
    </w:p>
    <w:tbl>
      <w:tblPr>
        <w:tblStyle w:val="TableGrid"/>
        <w:tblW w:w="5081" w:type="pct"/>
        <w:tblInd w:w="-147" w:type="dxa"/>
        <w:shd w:val="clear" w:color="auto" w:fill="00A2AC" w:themeFill="background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843"/>
        <w:gridCol w:w="3261"/>
        <w:gridCol w:w="4104"/>
      </w:tblGrid>
      <w:tr w:rsidR="00C04835" w:rsidRPr="008B6208" w14:paraId="463A9F68" w14:textId="67D800F2" w:rsidTr="0074593E">
        <w:trPr>
          <w:trHeight w:val="104"/>
        </w:trPr>
        <w:tc>
          <w:tcPr>
            <w:tcW w:w="1843" w:type="dxa"/>
            <w:vMerge w:val="restart"/>
            <w:shd w:val="clear" w:color="auto" w:fill="B3FBFF"/>
          </w:tcPr>
          <w:p w14:paraId="1695C360" w14:textId="7506F092" w:rsidR="00C04835" w:rsidRPr="008B6208" w:rsidRDefault="00C04835" w:rsidP="003215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Design Authority delegate</w:t>
            </w:r>
            <w:r w:rsidR="00762BFD">
              <w:rPr>
                <w:b/>
                <w:bCs/>
              </w:rPr>
              <w:t>s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B3FBFF"/>
          </w:tcPr>
          <w:p w14:paraId="0A750482" w14:textId="1CE44586" w:rsidR="00C04835" w:rsidRPr="00762BFD" w:rsidRDefault="00C04835" w:rsidP="00321521">
            <w:pPr>
              <w:pStyle w:val="TableText"/>
            </w:pPr>
            <w:r w:rsidRPr="00762BFD">
              <w:t xml:space="preserve">Names </w:t>
            </w:r>
          </w:p>
        </w:tc>
        <w:tc>
          <w:tcPr>
            <w:tcW w:w="4104" w:type="dxa"/>
            <w:tcBorders>
              <w:bottom w:val="single" w:sz="4" w:space="0" w:color="auto"/>
            </w:tcBorders>
            <w:shd w:val="clear" w:color="auto" w:fill="B3FBFF"/>
          </w:tcPr>
          <w:p w14:paraId="64A94204" w14:textId="713D6E84" w:rsidR="00C04835" w:rsidRPr="00762BFD" w:rsidRDefault="00C04835" w:rsidP="00321521">
            <w:pPr>
              <w:pStyle w:val="TableText"/>
            </w:pPr>
            <w:r w:rsidRPr="00762BFD">
              <w:t>Job title</w:t>
            </w:r>
          </w:p>
        </w:tc>
      </w:tr>
      <w:tr w:rsidR="00C04835" w:rsidRPr="008B6208" w14:paraId="35770DFF" w14:textId="77777777" w:rsidTr="0074593E">
        <w:trPr>
          <w:trHeight w:val="104"/>
        </w:trPr>
        <w:tc>
          <w:tcPr>
            <w:tcW w:w="1843" w:type="dxa"/>
            <w:vMerge/>
            <w:shd w:val="clear" w:color="auto" w:fill="00A2AC" w:themeFill="background2"/>
          </w:tcPr>
          <w:p w14:paraId="380CF241" w14:textId="77777777" w:rsidR="00C04835" w:rsidRDefault="00C04835" w:rsidP="00321521">
            <w:pPr>
              <w:pStyle w:val="TableText"/>
              <w:rPr>
                <w:b/>
                <w:bCs/>
              </w:rPr>
            </w:pPr>
          </w:p>
        </w:tc>
        <w:tc>
          <w:tcPr>
            <w:tcW w:w="3261" w:type="dxa"/>
          </w:tcPr>
          <w:p w14:paraId="63B679E2" w14:textId="77777777" w:rsidR="00C04835" w:rsidRPr="008F5678" w:rsidRDefault="00C04835" w:rsidP="00321521">
            <w:pPr>
              <w:pStyle w:val="TableText"/>
              <w:rPr>
                <w:color w:val="FF0000"/>
              </w:rPr>
            </w:pPr>
          </w:p>
        </w:tc>
        <w:tc>
          <w:tcPr>
            <w:tcW w:w="4104" w:type="dxa"/>
          </w:tcPr>
          <w:p w14:paraId="6A6EBDDF" w14:textId="77777777" w:rsidR="00C04835" w:rsidRDefault="00C04835" w:rsidP="00321521">
            <w:pPr>
              <w:pStyle w:val="TableText"/>
              <w:rPr>
                <w:color w:val="FF0000"/>
              </w:rPr>
            </w:pPr>
          </w:p>
        </w:tc>
      </w:tr>
      <w:tr w:rsidR="00C04835" w:rsidRPr="008B6208" w14:paraId="6F8321B8" w14:textId="77777777" w:rsidTr="0074593E">
        <w:trPr>
          <w:trHeight w:val="104"/>
        </w:trPr>
        <w:tc>
          <w:tcPr>
            <w:tcW w:w="1843" w:type="dxa"/>
            <w:vMerge/>
            <w:shd w:val="clear" w:color="auto" w:fill="00A2AC" w:themeFill="background2"/>
          </w:tcPr>
          <w:p w14:paraId="489A9574" w14:textId="77777777" w:rsidR="00C04835" w:rsidRDefault="00C04835" w:rsidP="00321521">
            <w:pPr>
              <w:pStyle w:val="TableText"/>
              <w:rPr>
                <w:b/>
                <w:bCs/>
              </w:rPr>
            </w:pPr>
          </w:p>
        </w:tc>
        <w:tc>
          <w:tcPr>
            <w:tcW w:w="3261" w:type="dxa"/>
          </w:tcPr>
          <w:p w14:paraId="6D64502A" w14:textId="77777777" w:rsidR="00C04835" w:rsidRPr="008F5678" w:rsidRDefault="00C04835" w:rsidP="00321521">
            <w:pPr>
              <w:pStyle w:val="TableText"/>
              <w:rPr>
                <w:color w:val="FF0000"/>
              </w:rPr>
            </w:pPr>
          </w:p>
        </w:tc>
        <w:tc>
          <w:tcPr>
            <w:tcW w:w="4104" w:type="dxa"/>
          </w:tcPr>
          <w:p w14:paraId="3C6450F9" w14:textId="77777777" w:rsidR="00C04835" w:rsidRDefault="00C04835" w:rsidP="00321521">
            <w:pPr>
              <w:pStyle w:val="TableText"/>
              <w:rPr>
                <w:color w:val="FF0000"/>
              </w:rPr>
            </w:pPr>
          </w:p>
        </w:tc>
      </w:tr>
      <w:tr w:rsidR="00C04835" w:rsidRPr="008B6208" w14:paraId="2A476AF9" w14:textId="77777777" w:rsidTr="0074593E">
        <w:trPr>
          <w:trHeight w:val="104"/>
        </w:trPr>
        <w:tc>
          <w:tcPr>
            <w:tcW w:w="1843" w:type="dxa"/>
            <w:vMerge/>
            <w:shd w:val="clear" w:color="auto" w:fill="00A2AC" w:themeFill="background2"/>
          </w:tcPr>
          <w:p w14:paraId="64E45DA5" w14:textId="77777777" w:rsidR="00C04835" w:rsidRDefault="00C04835" w:rsidP="00321521">
            <w:pPr>
              <w:pStyle w:val="TableText"/>
              <w:rPr>
                <w:b/>
                <w:bCs/>
              </w:rPr>
            </w:pPr>
          </w:p>
        </w:tc>
        <w:tc>
          <w:tcPr>
            <w:tcW w:w="3261" w:type="dxa"/>
          </w:tcPr>
          <w:p w14:paraId="27E96446" w14:textId="77777777" w:rsidR="00C04835" w:rsidRPr="008F5678" w:rsidRDefault="00C04835" w:rsidP="00321521">
            <w:pPr>
              <w:pStyle w:val="TableText"/>
              <w:rPr>
                <w:color w:val="FF0000"/>
              </w:rPr>
            </w:pPr>
          </w:p>
        </w:tc>
        <w:tc>
          <w:tcPr>
            <w:tcW w:w="4104" w:type="dxa"/>
          </w:tcPr>
          <w:p w14:paraId="3FB8A965" w14:textId="77777777" w:rsidR="00C04835" w:rsidRDefault="00C04835" w:rsidP="00321521">
            <w:pPr>
              <w:pStyle w:val="TableText"/>
              <w:rPr>
                <w:color w:val="FF0000"/>
              </w:rPr>
            </w:pPr>
          </w:p>
        </w:tc>
      </w:tr>
      <w:tr w:rsidR="00C04835" w:rsidRPr="008B6208" w14:paraId="5D33E247" w14:textId="77777777" w:rsidTr="0074593E">
        <w:trPr>
          <w:trHeight w:val="104"/>
        </w:trPr>
        <w:tc>
          <w:tcPr>
            <w:tcW w:w="1843" w:type="dxa"/>
            <w:vMerge/>
            <w:shd w:val="clear" w:color="auto" w:fill="00A2AC" w:themeFill="background2"/>
          </w:tcPr>
          <w:p w14:paraId="5502A75F" w14:textId="77777777" w:rsidR="00C04835" w:rsidRDefault="00C04835" w:rsidP="00321521">
            <w:pPr>
              <w:pStyle w:val="TableText"/>
              <w:rPr>
                <w:b/>
                <w:bCs/>
              </w:rPr>
            </w:pPr>
          </w:p>
        </w:tc>
        <w:tc>
          <w:tcPr>
            <w:tcW w:w="3261" w:type="dxa"/>
          </w:tcPr>
          <w:p w14:paraId="61DBCDDD" w14:textId="77777777" w:rsidR="00C04835" w:rsidRPr="008F5678" w:rsidRDefault="00C04835" w:rsidP="00321521">
            <w:pPr>
              <w:pStyle w:val="TableText"/>
              <w:rPr>
                <w:color w:val="FF0000"/>
              </w:rPr>
            </w:pPr>
          </w:p>
        </w:tc>
        <w:tc>
          <w:tcPr>
            <w:tcW w:w="4104" w:type="dxa"/>
          </w:tcPr>
          <w:p w14:paraId="487575C5" w14:textId="77777777" w:rsidR="00C04835" w:rsidRDefault="00C04835" w:rsidP="00321521">
            <w:pPr>
              <w:pStyle w:val="TableText"/>
              <w:rPr>
                <w:color w:val="FF0000"/>
              </w:rPr>
            </w:pPr>
          </w:p>
        </w:tc>
      </w:tr>
      <w:tr w:rsidR="00C04835" w:rsidRPr="008B6208" w14:paraId="31F99104" w14:textId="77777777" w:rsidTr="0074593E">
        <w:trPr>
          <w:trHeight w:val="104"/>
        </w:trPr>
        <w:tc>
          <w:tcPr>
            <w:tcW w:w="1843" w:type="dxa"/>
            <w:vMerge/>
            <w:shd w:val="clear" w:color="auto" w:fill="00A2AC" w:themeFill="background2"/>
          </w:tcPr>
          <w:p w14:paraId="3DAD63D4" w14:textId="77777777" w:rsidR="00C04835" w:rsidRDefault="00C04835" w:rsidP="00321521">
            <w:pPr>
              <w:pStyle w:val="TableText"/>
              <w:rPr>
                <w:b/>
                <w:bCs/>
              </w:rPr>
            </w:pPr>
          </w:p>
        </w:tc>
        <w:tc>
          <w:tcPr>
            <w:tcW w:w="3261" w:type="dxa"/>
          </w:tcPr>
          <w:p w14:paraId="3FDB9DF2" w14:textId="77777777" w:rsidR="00C04835" w:rsidRPr="008F5678" w:rsidRDefault="00C04835" w:rsidP="00321521">
            <w:pPr>
              <w:pStyle w:val="TableText"/>
              <w:rPr>
                <w:color w:val="FF0000"/>
              </w:rPr>
            </w:pPr>
          </w:p>
        </w:tc>
        <w:tc>
          <w:tcPr>
            <w:tcW w:w="4104" w:type="dxa"/>
          </w:tcPr>
          <w:p w14:paraId="67473643" w14:textId="77777777" w:rsidR="00C04835" w:rsidRDefault="00C04835" w:rsidP="00321521">
            <w:pPr>
              <w:pStyle w:val="TableText"/>
              <w:rPr>
                <w:color w:val="FF0000"/>
              </w:rPr>
            </w:pPr>
          </w:p>
        </w:tc>
      </w:tr>
      <w:tr w:rsidR="00C04835" w:rsidRPr="008B6208" w14:paraId="75B3CBF3" w14:textId="77777777" w:rsidTr="0074593E">
        <w:trPr>
          <w:trHeight w:val="104"/>
        </w:trPr>
        <w:tc>
          <w:tcPr>
            <w:tcW w:w="1843" w:type="dxa"/>
            <w:vMerge/>
            <w:shd w:val="clear" w:color="auto" w:fill="00A2AC" w:themeFill="background2"/>
          </w:tcPr>
          <w:p w14:paraId="1D8EAB51" w14:textId="77777777" w:rsidR="00C04835" w:rsidRDefault="00C04835" w:rsidP="00321521">
            <w:pPr>
              <w:pStyle w:val="TableText"/>
              <w:rPr>
                <w:b/>
                <w:bCs/>
              </w:rPr>
            </w:pPr>
          </w:p>
        </w:tc>
        <w:tc>
          <w:tcPr>
            <w:tcW w:w="3261" w:type="dxa"/>
          </w:tcPr>
          <w:p w14:paraId="054F0112" w14:textId="77777777" w:rsidR="00C04835" w:rsidRPr="008F5678" w:rsidRDefault="00C04835" w:rsidP="00321521">
            <w:pPr>
              <w:pStyle w:val="TableText"/>
              <w:rPr>
                <w:color w:val="FF0000"/>
              </w:rPr>
            </w:pPr>
          </w:p>
        </w:tc>
        <w:tc>
          <w:tcPr>
            <w:tcW w:w="4104" w:type="dxa"/>
          </w:tcPr>
          <w:p w14:paraId="42E8BD52" w14:textId="77777777" w:rsidR="00C04835" w:rsidRDefault="00C04835" w:rsidP="00321521">
            <w:pPr>
              <w:pStyle w:val="TableText"/>
              <w:rPr>
                <w:color w:val="FF0000"/>
              </w:rPr>
            </w:pPr>
          </w:p>
        </w:tc>
      </w:tr>
    </w:tbl>
    <w:p w14:paraId="0D51A167" w14:textId="77777777" w:rsidR="001E487D" w:rsidRDefault="001E487D" w:rsidP="008B6208"/>
    <w:tbl>
      <w:tblPr>
        <w:tblStyle w:val="TableGrid"/>
        <w:tblW w:w="5000" w:type="pct"/>
        <w:tblInd w:w="-90" w:type="dxa"/>
        <w:shd w:val="clear" w:color="auto" w:fill="00A2AC" w:themeFill="background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6"/>
        <w:gridCol w:w="1257"/>
        <w:gridCol w:w="2854"/>
        <w:gridCol w:w="3164"/>
      </w:tblGrid>
      <w:tr w:rsidR="005265A5" w:rsidRPr="00762BFD" w14:paraId="18EE5006" w14:textId="09D609B9" w:rsidTr="0074593E">
        <w:trPr>
          <w:trHeight w:val="104"/>
        </w:trPr>
        <w:tc>
          <w:tcPr>
            <w:tcW w:w="1786" w:type="dxa"/>
            <w:vMerge w:val="restart"/>
            <w:shd w:val="clear" w:color="auto" w:fill="B3FBFF"/>
          </w:tcPr>
          <w:p w14:paraId="6DF59622" w14:textId="663E372D" w:rsidR="005265A5" w:rsidRPr="008B6208" w:rsidRDefault="005265A5" w:rsidP="00321521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Notes / consultation summary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B3FBFF"/>
          </w:tcPr>
          <w:p w14:paraId="018D84CD" w14:textId="6BAFD929" w:rsidR="005265A5" w:rsidRPr="00762BFD" w:rsidRDefault="005265A5" w:rsidP="00321521">
            <w:pPr>
              <w:pStyle w:val="TableText"/>
            </w:pPr>
            <w:r>
              <w:t>Date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B3FBFF"/>
          </w:tcPr>
          <w:p w14:paraId="2D2C560F" w14:textId="78114940" w:rsidR="005265A5" w:rsidRPr="00762BFD" w:rsidRDefault="005265A5" w:rsidP="00321521">
            <w:pPr>
              <w:pStyle w:val="TableText"/>
            </w:pPr>
            <w:r>
              <w:t>Subject</w:t>
            </w:r>
          </w:p>
        </w:tc>
        <w:tc>
          <w:tcPr>
            <w:tcW w:w="3164" w:type="dxa"/>
            <w:tcBorders>
              <w:bottom w:val="single" w:sz="4" w:space="0" w:color="auto"/>
            </w:tcBorders>
            <w:shd w:val="clear" w:color="auto" w:fill="B3FBFF"/>
          </w:tcPr>
          <w:p w14:paraId="733FB43A" w14:textId="26C6C042" w:rsidR="005265A5" w:rsidRDefault="005265A5" w:rsidP="00321521">
            <w:pPr>
              <w:pStyle w:val="TableText"/>
            </w:pPr>
            <w:r>
              <w:t>Outcome</w:t>
            </w:r>
          </w:p>
        </w:tc>
      </w:tr>
      <w:tr w:rsidR="005265A5" w14:paraId="1598D472" w14:textId="709C12FC" w:rsidTr="0074593E">
        <w:trPr>
          <w:trHeight w:val="104"/>
        </w:trPr>
        <w:tc>
          <w:tcPr>
            <w:tcW w:w="1786" w:type="dxa"/>
            <w:vMerge/>
            <w:shd w:val="clear" w:color="auto" w:fill="00A2AC" w:themeFill="background2"/>
          </w:tcPr>
          <w:p w14:paraId="0980BB9B" w14:textId="77777777" w:rsidR="005265A5" w:rsidRDefault="005265A5" w:rsidP="00321521">
            <w:pPr>
              <w:pStyle w:val="TableText"/>
              <w:rPr>
                <w:b/>
                <w:bCs/>
              </w:rPr>
            </w:pPr>
          </w:p>
        </w:tc>
        <w:tc>
          <w:tcPr>
            <w:tcW w:w="1257" w:type="dxa"/>
          </w:tcPr>
          <w:p w14:paraId="2AA9D4BB" w14:textId="77777777" w:rsidR="005265A5" w:rsidRPr="008F5678" w:rsidRDefault="005265A5" w:rsidP="00321521">
            <w:pPr>
              <w:pStyle w:val="TableText"/>
              <w:rPr>
                <w:color w:val="FF0000"/>
              </w:rPr>
            </w:pPr>
          </w:p>
        </w:tc>
        <w:tc>
          <w:tcPr>
            <w:tcW w:w="2854" w:type="dxa"/>
          </w:tcPr>
          <w:p w14:paraId="5052DA98" w14:textId="77777777" w:rsidR="005265A5" w:rsidRDefault="005265A5" w:rsidP="00321521">
            <w:pPr>
              <w:pStyle w:val="TableText"/>
              <w:rPr>
                <w:color w:val="FF0000"/>
              </w:rPr>
            </w:pPr>
          </w:p>
        </w:tc>
        <w:tc>
          <w:tcPr>
            <w:tcW w:w="3164" w:type="dxa"/>
          </w:tcPr>
          <w:p w14:paraId="2E914210" w14:textId="77777777" w:rsidR="005265A5" w:rsidRDefault="005265A5" w:rsidP="00321521">
            <w:pPr>
              <w:pStyle w:val="TableText"/>
              <w:rPr>
                <w:color w:val="FF0000"/>
              </w:rPr>
            </w:pPr>
          </w:p>
        </w:tc>
      </w:tr>
      <w:tr w:rsidR="005265A5" w14:paraId="495D0F2B" w14:textId="44C74A9C" w:rsidTr="0074593E">
        <w:trPr>
          <w:trHeight w:val="104"/>
        </w:trPr>
        <w:tc>
          <w:tcPr>
            <w:tcW w:w="1786" w:type="dxa"/>
            <w:vMerge/>
            <w:shd w:val="clear" w:color="auto" w:fill="00A2AC" w:themeFill="background2"/>
          </w:tcPr>
          <w:p w14:paraId="231AE5B1" w14:textId="77777777" w:rsidR="005265A5" w:rsidRDefault="005265A5" w:rsidP="00321521">
            <w:pPr>
              <w:pStyle w:val="TableText"/>
              <w:rPr>
                <w:b/>
                <w:bCs/>
              </w:rPr>
            </w:pPr>
          </w:p>
        </w:tc>
        <w:tc>
          <w:tcPr>
            <w:tcW w:w="1257" w:type="dxa"/>
          </w:tcPr>
          <w:p w14:paraId="59EA8DB1" w14:textId="77777777" w:rsidR="005265A5" w:rsidRPr="008F5678" w:rsidRDefault="005265A5" w:rsidP="00321521">
            <w:pPr>
              <w:pStyle w:val="TableText"/>
              <w:rPr>
                <w:color w:val="FF0000"/>
              </w:rPr>
            </w:pPr>
          </w:p>
        </w:tc>
        <w:tc>
          <w:tcPr>
            <w:tcW w:w="2854" w:type="dxa"/>
          </w:tcPr>
          <w:p w14:paraId="164AA9B4" w14:textId="77777777" w:rsidR="005265A5" w:rsidRDefault="005265A5" w:rsidP="00321521">
            <w:pPr>
              <w:pStyle w:val="TableText"/>
              <w:rPr>
                <w:color w:val="FF0000"/>
              </w:rPr>
            </w:pPr>
          </w:p>
        </w:tc>
        <w:tc>
          <w:tcPr>
            <w:tcW w:w="3164" w:type="dxa"/>
          </w:tcPr>
          <w:p w14:paraId="2C861B17" w14:textId="77777777" w:rsidR="005265A5" w:rsidRDefault="005265A5" w:rsidP="00321521">
            <w:pPr>
              <w:pStyle w:val="TableText"/>
              <w:rPr>
                <w:color w:val="FF0000"/>
              </w:rPr>
            </w:pPr>
          </w:p>
        </w:tc>
      </w:tr>
      <w:tr w:rsidR="005265A5" w14:paraId="03A1EDA9" w14:textId="60612E4E" w:rsidTr="0074593E">
        <w:trPr>
          <w:trHeight w:val="104"/>
        </w:trPr>
        <w:tc>
          <w:tcPr>
            <w:tcW w:w="1786" w:type="dxa"/>
            <w:vMerge/>
            <w:shd w:val="clear" w:color="auto" w:fill="00A2AC" w:themeFill="background2"/>
          </w:tcPr>
          <w:p w14:paraId="121BC7FB" w14:textId="77777777" w:rsidR="005265A5" w:rsidRDefault="005265A5" w:rsidP="00321521">
            <w:pPr>
              <w:pStyle w:val="TableText"/>
              <w:rPr>
                <w:b/>
                <w:bCs/>
              </w:rPr>
            </w:pPr>
          </w:p>
        </w:tc>
        <w:tc>
          <w:tcPr>
            <w:tcW w:w="1257" w:type="dxa"/>
          </w:tcPr>
          <w:p w14:paraId="4ED3961D" w14:textId="77777777" w:rsidR="005265A5" w:rsidRPr="008F5678" w:rsidRDefault="005265A5" w:rsidP="00321521">
            <w:pPr>
              <w:pStyle w:val="TableText"/>
              <w:rPr>
                <w:color w:val="FF0000"/>
              </w:rPr>
            </w:pPr>
          </w:p>
        </w:tc>
        <w:tc>
          <w:tcPr>
            <w:tcW w:w="2854" w:type="dxa"/>
          </w:tcPr>
          <w:p w14:paraId="2632BDA3" w14:textId="77777777" w:rsidR="005265A5" w:rsidRDefault="005265A5" w:rsidP="00321521">
            <w:pPr>
              <w:pStyle w:val="TableText"/>
              <w:rPr>
                <w:color w:val="FF0000"/>
              </w:rPr>
            </w:pPr>
          </w:p>
        </w:tc>
        <w:tc>
          <w:tcPr>
            <w:tcW w:w="3164" w:type="dxa"/>
          </w:tcPr>
          <w:p w14:paraId="0B3A4EB7" w14:textId="77777777" w:rsidR="005265A5" w:rsidRDefault="005265A5" w:rsidP="00321521">
            <w:pPr>
              <w:pStyle w:val="TableText"/>
              <w:rPr>
                <w:color w:val="FF0000"/>
              </w:rPr>
            </w:pPr>
          </w:p>
        </w:tc>
      </w:tr>
    </w:tbl>
    <w:p w14:paraId="19015FBB" w14:textId="77777777" w:rsidR="00E91744" w:rsidRDefault="00E91744" w:rsidP="008B6208"/>
    <w:tbl>
      <w:tblPr>
        <w:tblStyle w:val="TableGrid"/>
        <w:tblW w:w="5000" w:type="pct"/>
        <w:tblInd w:w="-90" w:type="dxa"/>
        <w:shd w:val="clear" w:color="auto" w:fill="00A2AC" w:themeFill="background2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1786"/>
        <w:gridCol w:w="1257"/>
        <w:gridCol w:w="2854"/>
        <w:gridCol w:w="3164"/>
      </w:tblGrid>
      <w:tr w:rsidR="0093797A" w14:paraId="71ADDC7D" w14:textId="77777777" w:rsidTr="002E5887">
        <w:trPr>
          <w:trHeight w:val="104"/>
        </w:trPr>
        <w:tc>
          <w:tcPr>
            <w:tcW w:w="1786" w:type="dxa"/>
            <w:vMerge w:val="restart"/>
            <w:shd w:val="clear" w:color="auto" w:fill="B3FBFF"/>
          </w:tcPr>
          <w:p w14:paraId="680CEB9E" w14:textId="77777777" w:rsidR="00E91744" w:rsidRPr="008B6208" w:rsidRDefault="00E91744" w:rsidP="002E5887">
            <w:pPr>
              <w:pStyle w:val="TableText"/>
              <w:rPr>
                <w:b/>
                <w:bCs/>
              </w:rPr>
            </w:pPr>
            <w:r>
              <w:rPr>
                <w:b/>
                <w:bCs/>
              </w:rPr>
              <w:t>Design Authority Meeting summary</w:t>
            </w:r>
          </w:p>
        </w:tc>
        <w:tc>
          <w:tcPr>
            <w:tcW w:w="1257" w:type="dxa"/>
            <w:tcBorders>
              <w:bottom w:val="single" w:sz="4" w:space="0" w:color="auto"/>
            </w:tcBorders>
            <w:shd w:val="clear" w:color="auto" w:fill="B3FBFF"/>
          </w:tcPr>
          <w:p w14:paraId="52B8075B" w14:textId="77777777" w:rsidR="00E91744" w:rsidRPr="00762BFD" w:rsidRDefault="00E91744" w:rsidP="002E5887">
            <w:pPr>
              <w:pStyle w:val="TableText"/>
            </w:pPr>
            <w:r>
              <w:t>Date</w:t>
            </w:r>
          </w:p>
        </w:tc>
        <w:tc>
          <w:tcPr>
            <w:tcW w:w="2854" w:type="dxa"/>
            <w:tcBorders>
              <w:bottom w:val="single" w:sz="4" w:space="0" w:color="auto"/>
            </w:tcBorders>
            <w:shd w:val="clear" w:color="auto" w:fill="B3FBFF"/>
          </w:tcPr>
          <w:p w14:paraId="78FF0AAB" w14:textId="77777777" w:rsidR="00E91744" w:rsidRPr="00762BFD" w:rsidRDefault="00E91744" w:rsidP="002E5887">
            <w:pPr>
              <w:pStyle w:val="TableText"/>
            </w:pPr>
            <w:r>
              <w:t>Subject</w:t>
            </w:r>
          </w:p>
        </w:tc>
        <w:tc>
          <w:tcPr>
            <w:tcW w:w="3164" w:type="dxa"/>
            <w:tcBorders>
              <w:bottom w:val="single" w:sz="4" w:space="0" w:color="auto"/>
            </w:tcBorders>
            <w:shd w:val="clear" w:color="auto" w:fill="B3FBFF"/>
          </w:tcPr>
          <w:p w14:paraId="6B492F70" w14:textId="77777777" w:rsidR="00E91744" w:rsidRDefault="00E91744" w:rsidP="002E5887">
            <w:pPr>
              <w:pStyle w:val="TableText"/>
            </w:pPr>
            <w:r>
              <w:t>Outcome</w:t>
            </w:r>
          </w:p>
        </w:tc>
      </w:tr>
      <w:tr w:rsidR="00E91744" w14:paraId="6EE335E7" w14:textId="77777777" w:rsidTr="002E5887">
        <w:trPr>
          <w:trHeight w:val="104"/>
        </w:trPr>
        <w:tc>
          <w:tcPr>
            <w:tcW w:w="1786" w:type="dxa"/>
            <w:vMerge/>
            <w:shd w:val="clear" w:color="auto" w:fill="00A2AC" w:themeFill="background2"/>
          </w:tcPr>
          <w:p w14:paraId="35F08A8B" w14:textId="77777777" w:rsidR="00E91744" w:rsidRDefault="00E91744" w:rsidP="002E5887">
            <w:pPr>
              <w:pStyle w:val="TableText"/>
              <w:rPr>
                <w:b/>
                <w:bCs/>
              </w:rPr>
            </w:pPr>
          </w:p>
        </w:tc>
        <w:tc>
          <w:tcPr>
            <w:tcW w:w="1257" w:type="dxa"/>
          </w:tcPr>
          <w:p w14:paraId="67FFB5F5" w14:textId="77777777" w:rsidR="00E91744" w:rsidRPr="008F5678" w:rsidRDefault="00E91744" w:rsidP="002E5887">
            <w:pPr>
              <w:pStyle w:val="TableText"/>
              <w:rPr>
                <w:color w:val="FF0000"/>
              </w:rPr>
            </w:pPr>
          </w:p>
        </w:tc>
        <w:tc>
          <w:tcPr>
            <w:tcW w:w="2854" w:type="dxa"/>
          </w:tcPr>
          <w:p w14:paraId="57F47270" w14:textId="77777777" w:rsidR="00E91744" w:rsidRDefault="00E91744" w:rsidP="002E5887">
            <w:pPr>
              <w:pStyle w:val="TableText"/>
              <w:rPr>
                <w:color w:val="FF0000"/>
              </w:rPr>
            </w:pPr>
          </w:p>
        </w:tc>
        <w:tc>
          <w:tcPr>
            <w:tcW w:w="3164" w:type="dxa"/>
          </w:tcPr>
          <w:p w14:paraId="57D704E2" w14:textId="77777777" w:rsidR="00E91744" w:rsidRDefault="00E91744" w:rsidP="002E5887">
            <w:pPr>
              <w:pStyle w:val="TableText"/>
              <w:rPr>
                <w:color w:val="FF0000"/>
              </w:rPr>
            </w:pPr>
          </w:p>
        </w:tc>
      </w:tr>
      <w:tr w:rsidR="00E91744" w14:paraId="092BB1E2" w14:textId="77777777" w:rsidTr="002E5887">
        <w:trPr>
          <w:trHeight w:val="104"/>
        </w:trPr>
        <w:tc>
          <w:tcPr>
            <w:tcW w:w="1786" w:type="dxa"/>
            <w:vMerge/>
            <w:shd w:val="clear" w:color="auto" w:fill="00A2AC" w:themeFill="background2"/>
          </w:tcPr>
          <w:p w14:paraId="1D97DD06" w14:textId="77777777" w:rsidR="00E91744" w:rsidRDefault="00E91744" w:rsidP="002E5887">
            <w:pPr>
              <w:pStyle w:val="TableText"/>
              <w:rPr>
                <w:b/>
                <w:bCs/>
              </w:rPr>
            </w:pPr>
          </w:p>
        </w:tc>
        <w:tc>
          <w:tcPr>
            <w:tcW w:w="1257" w:type="dxa"/>
          </w:tcPr>
          <w:p w14:paraId="6606FDA1" w14:textId="77777777" w:rsidR="00E91744" w:rsidRPr="008F5678" w:rsidRDefault="00E91744" w:rsidP="002E5887">
            <w:pPr>
              <w:pStyle w:val="TableText"/>
              <w:rPr>
                <w:color w:val="FF0000"/>
              </w:rPr>
            </w:pPr>
          </w:p>
        </w:tc>
        <w:tc>
          <w:tcPr>
            <w:tcW w:w="2854" w:type="dxa"/>
          </w:tcPr>
          <w:p w14:paraId="353CEA26" w14:textId="77777777" w:rsidR="00E91744" w:rsidRDefault="00E91744" w:rsidP="002E5887">
            <w:pPr>
              <w:pStyle w:val="TableText"/>
              <w:rPr>
                <w:color w:val="FF0000"/>
              </w:rPr>
            </w:pPr>
          </w:p>
        </w:tc>
        <w:tc>
          <w:tcPr>
            <w:tcW w:w="3164" w:type="dxa"/>
          </w:tcPr>
          <w:p w14:paraId="7CEF736A" w14:textId="77777777" w:rsidR="00E91744" w:rsidRDefault="00E91744" w:rsidP="002E5887">
            <w:pPr>
              <w:pStyle w:val="TableText"/>
              <w:rPr>
                <w:color w:val="FF0000"/>
              </w:rPr>
            </w:pPr>
          </w:p>
        </w:tc>
      </w:tr>
      <w:tr w:rsidR="00E91744" w14:paraId="2B350B3B" w14:textId="77777777" w:rsidTr="002E5887">
        <w:trPr>
          <w:trHeight w:val="104"/>
        </w:trPr>
        <w:tc>
          <w:tcPr>
            <w:tcW w:w="1786" w:type="dxa"/>
            <w:vMerge/>
            <w:shd w:val="clear" w:color="auto" w:fill="00A2AC" w:themeFill="background2"/>
          </w:tcPr>
          <w:p w14:paraId="6C53CEB1" w14:textId="77777777" w:rsidR="00E91744" w:rsidRDefault="00E91744" w:rsidP="002E5887">
            <w:pPr>
              <w:pStyle w:val="TableText"/>
              <w:rPr>
                <w:b/>
                <w:bCs/>
              </w:rPr>
            </w:pPr>
          </w:p>
        </w:tc>
        <w:tc>
          <w:tcPr>
            <w:tcW w:w="1257" w:type="dxa"/>
          </w:tcPr>
          <w:p w14:paraId="662D40DA" w14:textId="77777777" w:rsidR="00E91744" w:rsidRPr="008F5678" w:rsidRDefault="00E91744" w:rsidP="002E5887">
            <w:pPr>
              <w:pStyle w:val="TableText"/>
              <w:rPr>
                <w:color w:val="FF0000"/>
              </w:rPr>
            </w:pPr>
          </w:p>
        </w:tc>
        <w:tc>
          <w:tcPr>
            <w:tcW w:w="2854" w:type="dxa"/>
          </w:tcPr>
          <w:p w14:paraId="711DE267" w14:textId="77777777" w:rsidR="00E91744" w:rsidRDefault="00E91744" w:rsidP="002E5887">
            <w:pPr>
              <w:pStyle w:val="TableText"/>
              <w:rPr>
                <w:color w:val="FF0000"/>
              </w:rPr>
            </w:pPr>
          </w:p>
        </w:tc>
        <w:tc>
          <w:tcPr>
            <w:tcW w:w="3164" w:type="dxa"/>
          </w:tcPr>
          <w:p w14:paraId="2283893F" w14:textId="77777777" w:rsidR="00E91744" w:rsidRDefault="00E91744" w:rsidP="002E5887">
            <w:pPr>
              <w:pStyle w:val="TableText"/>
              <w:rPr>
                <w:color w:val="FF0000"/>
              </w:rPr>
            </w:pPr>
          </w:p>
        </w:tc>
      </w:tr>
      <w:tr w:rsidR="00E91744" w14:paraId="477C6DD0" w14:textId="77777777" w:rsidTr="002E5887">
        <w:trPr>
          <w:trHeight w:val="104"/>
        </w:trPr>
        <w:tc>
          <w:tcPr>
            <w:tcW w:w="1786" w:type="dxa"/>
            <w:vMerge/>
            <w:shd w:val="clear" w:color="auto" w:fill="00A2AC" w:themeFill="background2"/>
          </w:tcPr>
          <w:p w14:paraId="2CFCAC01" w14:textId="77777777" w:rsidR="00E91744" w:rsidRDefault="00E91744" w:rsidP="002E5887">
            <w:pPr>
              <w:pStyle w:val="TableText"/>
              <w:rPr>
                <w:b/>
                <w:bCs/>
              </w:rPr>
            </w:pPr>
          </w:p>
        </w:tc>
        <w:tc>
          <w:tcPr>
            <w:tcW w:w="1257" w:type="dxa"/>
          </w:tcPr>
          <w:p w14:paraId="745F6678" w14:textId="77777777" w:rsidR="00E91744" w:rsidRPr="008F5678" w:rsidRDefault="00E91744" w:rsidP="002E5887">
            <w:pPr>
              <w:pStyle w:val="TableText"/>
              <w:rPr>
                <w:color w:val="FF0000"/>
              </w:rPr>
            </w:pPr>
          </w:p>
        </w:tc>
        <w:tc>
          <w:tcPr>
            <w:tcW w:w="2854" w:type="dxa"/>
          </w:tcPr>
          <w:p w14:paraId="0AEB0E12" w14:textId="77777777" w:rsidR="00E91744" w:rsidRDefault="00E91744" w:rsidP="002E5887">
            <w:pPr>
              <w:pStyle w:val="TableText"/>
              <w:rPr>
                <w:color w:val="FF0000"/>
              </w:rPr>
            </w:pPr>
          </w:p>
        </w:tc>
        <w:tc>
          <w:tcPr>
            <w:tcW w:w="3164" w:type="dxa"/>
          </w:tcPr>
          <w:p w14:paraId="76878168" w14:textId="77777777" w:rsidR="00E91744" w:rsidRDefault="00E91744" w:rsidP="002E5887">
            <w:pPr>
              <w:pStyle w:val="TableText"/>
              <w:rPr>
                <w:color w:val="FF0000"/>
              </w:rPr>
            </w:pPr>
          </w:p>
        </w:tc>
      </w:tr>
    </w:tbl>
    <w:p w14:paraId="159430AF" w14:textId="77777777" w:rsidR="00E91744" w:rsidRDefault="00E91744" w:rsidP="008B6208"/>
    <w:p w14:paraId="23A8DCD5" w14:textId="77777777" w:rsidR="00E91744" w:rsidRDefault="00E91744" w:rsidP="008B6208"/>
    <w:p w14:paraId="716C6FE0" w14:textId="77777777" w:rsidR="00E91744" w:rsidRDefault="00E91744" w:rsidP="008B6208">
      <w:pPr>
        <w:sectPr w:rsidR="00E91744" w:rsidSect="00C87EDB">
          <w:headerReference w:type="default" r:id="rId15"/>
          <w:footerReference w:type="default" r:id="rId16"/>
          <w:pgSz w:w="11907" w:h="16840" w:code="9"/>
          <w:pgMar w:top="1191" w:right="1418" w:bottom="1134" w:left="1418" w:header="425" w:footer="567" w:gutter="0"/>
          <w:cols w:space="708"/>
          <w:docGrid w:linePitch="360"/>
        </w:sectPr>
      </w:pPr>
    </w:p>
    <w:p w14:paraId="48EE1B9F" w14:textId="77777777" w:rsidR="00E91744" w:rsidRDefault="00E91744" w:rsidP="008B6208"/>
    <w:p w14:paraId="25D89CF5" w14:textId="71F1999D" w:rsidR="00C77F33" w:rsidRPr="00B753F8" w:rsidRDefault="00C77F33" w:rsidP="00B753F8">
      <w:pPr>
        <w:pStyle w:val="Heading1"/>
        <w:rPr>
          <w:sz w:val="44"/>
          <w:szCs w:val="44"/>
        </w:rPr>
      </w:pPr>
      <w:bookmarkStart w:id="20" w:name="_Toc209433015"/>
      <w:r w:rsidRPr="00A55097">
        <w:rPr>
          <w:sz w:val="44"/>
          <w:szCs w:val="44"/>
        </w:rPr>
        <w:lastRenderedPageBreak/>
        <w:t>Notes / consultation</w:t>
      </w:r>
      <w:r w:rsidR="004E2A48">
        <w:rPr>
          <w:sz w:val="44"/>
          <w:szCs w:val="44"/>
        </w:rPr>
        <w:t xml:space="preserve"> 1</w:t>
      </w:r>
      <w:bookmarkEnd w:id="20"/>
      <w:r w:rsidRPr="00A55097">
        <w:rPr>
          <w:sz w:val="44"/>
          <w:szCs w:val="44"/>
        </w:rPr>
        <w:t xml:space="preserve"> </w:t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085"/>
        <w:gridCol w:w="8554"/>
      </w:tblGrid>
      <w:tr w:rsidR="00C77F33" w14:paraId="25D1961D" w14:textId="77777777" w:rsidTr="00321521">
        <w:tc>
          <w:tcPr>
            <w:tcW w:w="1085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020A3BB9" w14:textId="77777777" w:rsidR="00C77F33" w:rsidRPr="002353A8" w:rsidRDefault="00C77F33" w:rsidP="00321521">
            <w:pPr>
              <w:rPr>
                <w:bCs/>
              </w:rPr>
            </w:pPr>
            <w:r w:rsidRPr="002353A8">
              <w:rPr>
                <w:bCs/>
              </w:rPr>
              <w:t>Date:</w:t>
            </w:r>
          </w:p>
        </w:tc>
        <w:tc>
          <w:tcPr>
            <w:tcW w:w="8554" w:type="dxa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  <w:shd w:val="clear" w:color="auto" w:fill="F0E6D8" w:themeFill="accent4"/>
          </w:tcPr>
          <w:p w14:paraId="5DA1DE14" w14:textId="77777777" w:rsidR="00C77F33" w:rsidRDefault="00C77F33" w:rsidP="00321521"/>
        </w:tc>
      </w:tr>
      <w:tr w:rsidR="00C77F33" w14:paraId="78C7F9E2" w14:textId="77777777" w:rsidTr="00321521">
        <w:tc>
          <w:tcPr>
            <w:tcW w:w="1085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74788FC7" w14:textId="77777777" w:rsidR="00C77F33" w:rsidRPr="002353A8" w:rsidRDefault="00C77F33" w:rsidP="00321521">
            <w:pPr>
              <w:rPr>
                <w:b/>
                <w:bCs/>
              </w:rPr>
            </w:pPr>
            <w:r w:rsidRPr="002353A8">
              <w:rPr>
                <w:b/>
                <w:bCs/>
              </w:rPr>
              <w:t>Subject:</w:t>
            </w:r>
          </w:p>
        </w:tc>
        <w:tc>
          <w:tcPr>
            <w:tcW w:w="8554" w:type="dxa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  <w:shd w:val="clear" w:color="auto" w:fill="F0E6D8" w:themeFill="accent4"/>
          </w:tcPr>
          <w:p w14:paraId="5030BCCE" w14:textId="77777777" w:rsidR="00C77F33" w:rsidRPr="002353A8" w:rsidRDefault="00C77F33" w:rsidP="00321521">
            <w:pPr>
              <w:rPr>
                <w:b/>
                <w:bCs/>
              </w:rPr>
            </w:pPr>
          </w:p>
        </w:tc>
      </w:tr>
    </w:tbl>
    <w:p w14:paraId="2ACA4525" w14:textId="3FFBDA50" w:rsidR="00C77F33" w:rsidRDefault="004E2A48" w:rsidP="00C77F33">
      <w:pPr>
        <w:pStyle w:val="Heading3"/>
      </w:pPr>
      <w:bookmarkStart w:id="21" w:name="_Toc209433016"/>
      <w:r>
        <w:t>&lt;Add relevant heading&gt;</w:t>
      </w:r>
      <w:bookmarkEnd w:id="21"/>
    </w:p>
    <w:p w14:paraId="2CCB619A" w14:textId="77777777" w:rsidR="00C77F33" w:rsidRDefault="00C77F33" w:rsidP="00C77F33">
      <w:r>
        <w:t>This is paragraph text.</w:t>
      </w:r>
    </w:p>
    <w:p w14:paraId="116C1D86" w14:textId="77777777" w:rsidR="00C77F33" w:rsidRDefault="00C77F33" w:rsidP="00C77F33">
      <w:pPr>
        <w:pStyle w:val="Numberedbullets"/>
        <w:rPr>
          <w:lang w:val="en-NZ"/>
        </w:rPr>
      </w:pPr>
      <w:r>
        <w:rPr>
          <w:lang w:val="en-NZ"/>
        </w:rPr>
        <w:t>Numbered paragraph</w:t>
      </w:r>
    </w:p>
    <w:p w14:paraId="7BB56994" w14:textId="77777777" w:rsidR="00C77F33" w:rsidRDefault="00C77F33" w:rsidP="00C77F33">
      <w:pPr>
        <w:pStyle w:val="Numberedbullets"/>
        <w:rPr>
          <w:lang w:val="en-NZ"/>
        </w:rPr>
      </w:pPr>
      <w:r>
        <w:rPr>
          <w:lang w:val="en-NZ"/>
        </w:rPr>
        <w:t>Numbered paragraph</w:t>
      </w:r>
    </w:p>
    <w:p w14:paraId="79A0530A" w14:textId="77777777" w:rsidR="00C77F33" w:rsidRDefault="00C77F33" w:rsidP="00C77F33">
      <w:pPr>
        <w:pStyle w:val="Letteredbullets"/>
        <w:tabs>
          <w:tab w:val="clear" w:pos="643"/>
        </w:tabs>
      </w:pPr>
      <w:r>
        <w:t>Indented paragraph</w:t>
      </w:r>
    </w:p>
    <w:p w14:paraId="169EA5A4" w14:textId="77777777" w:rsidR="00C77F33" w:rsidRPr="00155CA1" w:rsidRDefault="00C77F33" w:rsidP="00C77F33">
      <w:pPr>
        <w:pStyle w:val="Letteredbullets"/>
        <w:tabs>
          <w:tab w:val="clear" w:pos="643"/>
        </w:tabs>
      </w:pPr>
      <w:r>
        <w:t>Indented paragraph</w:t>
      </w:r>
    </w:p>
    <w:p w14:paraId="5F45338E" w14:textId="77777777" w:rsidR="00C77F33" w:rsidRDefault="00C77F33" w:rsidP="00C77F33">
      <w:pPr>
        <w:pStyle w:val="Heading3"/>
      </w:pPr>
      <w:bookmarkStart w:id="22" w:name="_Toc209433017"/>
      <w:r>
        <w:t>Actions</w:t>
      </w:r>
      <w:bookmarkEnd w:id="22"/>
    </w:p>
    <w:tbl>
      <w:tblPr>
        <w:tblStyle w:val="TableGrid"/>
        <w:tblW w:w="9639" w:type="dxa"/>
        <w:tblBorders>
          <w:top w:val="single" w:sz="6" w:space="0" w:color="BFBFBF" w:themeColor="text1" w:themeTint="40"/>
          <w:left w:val="none" w:sz="0" w:space="0" w:color="auto"/>
          <w:bottom w:val="single" w:sz="6" w:space="0" w:color="BFBFBF" w:themeColor="text1" w:themeTint="40"/>
          <w:right w:val="none" w:sz="0" w:space="0" w:color="auto"/>
          <w:insideH w:val="single" w:sz="6" w:space="0" w:color="BFBFBF" w:themeColor="text1" w:themeTint="40"/>
          <w:insideV w:val="single" w:sz="6" w:space="0" w:color="BFBFBF" w:themeColor="text1" w:themeTint="40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C77F33" w14:paraId="5BF977C8" w14:textId="77777777" w:rsidTr="00321521">
        <w:tc>
          <w:tcPr>
            <w:tcW w:w="4111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7CD7CA84" w14:textId="77777777" w:rsidR="00C77F33" w:rsidRDefault="00C77F33" w:rsidP="00321521">
            <w:r>
              <w:t>Details</w:t>
            </w:r>
          </w:p>
        </w:tc>
        <w:tc>
          <w:tcPr>
            <w:tcW w:w="5528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7D81146C" w14:textId="77777777" w:rsidR="00C77F33" w:rsidRDefault="00C77F33" w:rsidP="00321521">
            <w:r>
              <w:t xml:space="preserve">Follow-up </w:t>
            </w:r>
          </w:p>
        </w:tc>
      </w:tr>
      <w:tr w:rsidR="00C77F33" w14:paraId="171C9271" w14:textId="77777777" w:rsidTr="00321521">
        <w:tc>
          <w:tcPr>
            <w:tcW w:w="4111" w:type="dxa"/>
            <w:tcBorders>
              <w:top w:val="single" w:sz="12" w:space="0" w:color="007681" w:themeColor="accent2"/>
            </w:tcBorders>
          </w:tcPr>
          <w:p w14:paraId="0C7519F0" w14:textId="77777777" w:rsidR="00C77F33" w:rsidRDefault="00C77F33" w:rsidP="00321521"/>
        </w:tc>
        <w:tc>
          <w:tcPr>
            <w:tcW w:w="5528" w:type="dxa"/>
            <w:tcBorders>
              <w:top w:val="single" w:sz="12" w:space="0" w:color="007681" w:themeColor="accent2"/>
            </w:tcBorders>
          </w:tcPr>
          <w:p w14:paraId="0370BD58" w14:textId="77777777" w:rsidR="00C77F33" w:rsidRDefault="00C77F33" w:rsidP="00321521"/>
        </w:tc>
      </w:tr>
    </w:tbl>
    <w:p w14:paraId="07FE13A3" w14:textId="34073438" w:rsidR="00C77F33" w:rsidRPr="00A55097" w:rsidRDefault="00A55097" w:rsidP="00A55097">
      <w:pPr>
        <w:pStyle w:val="Heading1"/>
        <w:rPr>
          <w:sz w:val="44"/>
          <w:szCs w:val="44"/>
        </w:rPr>
      </w:pPr>
      <w:bookmarkStart w:id="23" w:name="_Toc209433018"/>
      <w:r w:rsidRPr="00EB0AF2">
        <w:rPr>
          <w:sz w:val="44"/>
          <w:szCs w:val="44"/>
        </w:rPr>
        <w:lastRenderedPageBreak/>
        <w:t xml:space="preserve">Notes / consultation </w:t>
      </w:r>
      <w:r w:rsidR="002F7C1A">
        <w:rPr>
          <w:sz w:val="44"/>
          <w:szCs w:val="44"/>
        </w:rPr>
        <w:t>2</w:t>
      </w:r>
      <w:bookmarkEnd w:id="23"/>
      <w:r>
        <w:rPr>
          <w:sz w:val="44"/>
          <w:szCs w:val="44"/>
        </w:rPr>
        <w:br/>
      </w: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1085"/>
        <w:gridCol w:w="8554"/>
      </w:tblGrid>
      <w:tr w:rsidR="00C77F33" w14:paraId="415E9B0F" w14:textId="77777777" w:rsidTr="00321521">
        <w:tc>
          <w:tcPr>
            <w:tcW w:w="1085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39441A0C" w14:textId="77777777" w:rsidR="00C77F33" w:rsidRPr="002353A8" w:rsidRDefault="00C77F33" w:rsidP="00321521">
            <w:pPr>
              <w:rPr>
                <w:bCs/>
              </w:rPr>
            </w:pPr>
            <w:r w:rsidRPr="002353A8">
              <w:rPr>
                <w:bCs/>
              </w:rPr>
              <w:t>Date:</w:t>
            </w:r>
          </w:p>
        </w:tc>
        <w:tc>
          <w:tcPr>
            <w:tcW w:w="8554" w:type="dxa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  <w:shd w:val="clear" w:color="auto" w:fill="F0E6D8" w:themeFill="accent4"/>
          </w:tcPr>
          <w:p w14:paraId="04A8234B" w14:textId="77777777" w:rsidR="00C77F33" w:rsidRDefault="00C77F33" w:rsidP="00321521"/>
        </w:tc>
      </w:tr>
      <w:tr w:rsidR="00C77F33" w14:paraId="4C2917F2" w14:textId="77777777" w:rsidTr="00321521">
        <w:tc>
          <w:tcPr>
            <w:tcW w:w="1085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656F6BBC" w14:textId="77777777" w:rsidR="00C77F33" w:rsidRPr="002353A8" w:rsidRDefault="00C77F33" w:rsidP="00321521">
            <w:pPr>
              <w:rPr>
                <w:b/>
                <w:bCs/>
              </w:rPr>
            </w:pPr>
            <w:r w:rsidRPr="002353A8">
              <w:rPr>
                <w:b/>
                <w:bCs/>
              </w:rPr>
              <w:t>Subject:</w:t>
            </w:r>
          </w:p>
        </w:tc>
        <w:tc>
          <w:tcPr>
            <w:tcW w:w="8554" w:type="dxa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  <w:shd w:val="clear" w:color="auto" w:fill="F0E6D8" w:themeFill="accent4"/>
          </w:tcPr>
          <w:p w14:paraId="7E84EA9A" w14:textId="77777777" w:rsidR="00C77F33" w:rsidRPr="002353A8" w:rsidRDefault="00C77F33" w:rsidP="00321521">
            <w:pPr>
              <w:rPr>
                <w:b/>
                <w:bCs/>
              </w:rPr>
            </w:pPr>
          </w:p>
        </w:tc>
      </w:tr>
    </w:tbl>
    <w:p w14:paraId="0A86E087" w14:textId="77777777" w:rsidR="002F7C1A" w:rsidRDefault="002F7C1A" w:rsidP="002F7C1A">
      <w:pPr>
        <w:pStyle w:val="Heading3"/>
      </w:pPr>
      <w:bookmarkStart w:id="24" w:name="_Toc209433019"/>
      <w:r>
        <w:t>&lt;Add relevant heading&gt;</w:t>
      </w:r>
      <w:bookmarkEnd w:id="24"/>
    </w:p>
    <w:p w14:paraId="1267CBF6" w14:textId="77777777" w:rsidR="00C77F33" w:rsidRDefault="00C77F33" w:rsidP="00C77F33">
      <w:r>
        <w:t>This is paragraph text.</w:t>
      </w:r>
    </w:p>
    <w:p w14:paraId="3308491A" w14:textId="77777777" w:rsidR="00C77F33" w:rsidRDefault="00C77F33" w:rsidP="00C77F33">
      <w:pPr>
        <w:pStyle w:val="Numberedbullets"/>
        <w:rPr>
          <w:lang w:val="en-NZ"/>
        </w:rPr>
      </w:pPr>
      <w:r>
        <w:rPr>
          <w:lang w:val="en-NZ"/>
        </w:rPr>
        <w:t>Numbered paragraph</w:t>
      </w:r>
    </w:p>
    <w:p w14:paraId="5FE92EC7" w14:textId="77777777" w:rsidR="00C77F33" w:rsidRDefault="00C77F33" w:rsidP="00C77F33">
      <w:pPr>
        <w:pStyle w:val="Numberedbullets"/>
        <w:rPr>
          <w:lang w:val="en-NZ"/>
        </w:rPr>
      </w:pPr>
      <w:r>
        <w:rPr>
          <w:lang w:val="en-NZ"/>
        </w:rPr>
        <w:t>Numbered paragraph</w:t>
      </w:r>
    </w:p>
    <w:p w14:paraId="0FB47B50" w14:textId="77777777" w:rsidR="00C77F33" w:rsidRDefault="00C77F33" w:rsidP="00C77F33">
      <w:pPr>
        <w:pStyle w:val="Letteredbullets"/>
        <w:tabs>
          <w:tab w:val="clear" w:pos="643"/>
        </w:tabs>
      </w:pPr>
      <w:r>
        <w:t>Indented paragraph</w:t>
      </w:r>
    </w:p>
    <w:p w14:paraId="19EB5893" w14:textId="77777777" w:rsidR="00C77F33" w:rsidRPr="00155CA1" w:rsidRDefault="00C77F33" w:rsidP="00C77F33">
      <w:pPr>
        <w:pStyle w:val="Letteredbullets"/>
        <w:tabs>
          <w:tab w:val="clear" w:pos="643"/>
        </w:tabs>
      </w:pPr>
      <w:r>
        <w:t>Indented paragraph</w:t>
      </w:r>
    </w:p>
    <w:p w14:paraId="74B1AED4" w14:textId="77777777" w:rsidR="00C77F33" w:rsidRDefault="00C77F33" w:rsidP="00C77F33">
      <w:pPr>
        <w:pStyle w:val="Heading3"/>
      </w:pPr>
      <w:bookmarkStart w:id="25" w:name="_Toc209433020"/>
      <w:r>
        <w:t>Actions</w:t>
      </w:r>
      <w:bookmarkEnd w:id="25"/>
    </w:p>
    <w:tbl>
      <w:tblPr>
        <w:tblStyle w:val="TableGrid"/>
        <w:tblW w:w="9639" w:type="dxa"/>
        <w:tblBorders>
          <w:top w:val="single" w:sz="6" w:space="0" w:color="BFBFBF" w:themeColor="text1" w:themeTint="40"/>
          <w:left w:val="none" w:sz="0" w:space="0" w:color="auto"/>
          <w:bottom w:val="single" w:sz="6" w:space="0" w:color="BFBFBF" w:themeColor="text1" w:themeTint="40"/>
          <w:right w:val="none" w:sz="0" w:space="0" w:color="auto"/>
          <w:insideH w:val="single" w:sz="6" w:space="0" w:color="BFBFBF" w:themeColor="text1" w:themeTint="40"/>
          <w:insideV w:val="single" w:sz="6" w:space="0" w:color="BFBFBF" w:themeColor="text1" w:themeTint="40"/>
        </w:tblBorders>
        <w:tblLook w:val="04A0" w:firstRow="1" w:lastRow="0" w:firstColumn="1" w:lastColumn="0" w:noHBand="0" w:noVBand="1"/>
      </w:tblPr>
      <w:tblGrid>
        <w:gridCol w:w="4111"/>
        <w:gridCol w:w="5528"/>
      </w:tblGrid>
      <w:tr w:rsidR="00C77F33" w14:paraId="3ABF970C" w14:textId="77777777" w:rsidTr="00321521">
        <w:tc>
          <w:tcPr>
            <w:tcW w:w="4111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5F8CFA64" w14:textId="77777777" w:rsidR="00C77F33" w:rsidRDefault="00C77F33" w:rsidP="00321521">
            <w:r>
              <w:t>Details</w:t>
            </w:r>
          </w:p>
        </w:tc>
        <w:tc>
          <w:tcPr>
            <w:tcW w:w="5528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3E6EC670" w14:textId="77777777" w:rsidR="00C77F33" w:rsidRDefault="00C77F33" w:rsidP="00321521">
            <w:r>
              <w:t xml:space="preserve">Follow-up </w:t>
            </w:r>
          </w:p>
        </w:tc>
      </w:tr>
      <w:tr w:rsidR="00C77F33" w14:paraId="3708C7E1" w14:textId="77777777" w:rsidTr="00321521">
        <w:tc>
          <w:tcPr>
            <w:tcW w:w="4111" w:type="dxa"/>
            <w:tcBorders>
              <w:top w:val="single" w:sz="12" w:space="0" w:color="007681" w:themeColor="accent2"/>
            </w:tcBorders>
          </w:tcPr>
          <w:p w14:paraId="63127176" w14:textId="77777777" w:rsidR="00C77F33" w:rsidRDefault="00C77F33" w:rsidP="00321521"/>
        </w:tc>
        <w:tc>
          <w:tcPr>
            <w:tcW w:w="5528" w:type="dxa"/>
            <w:tcBorders>
              <w:top w:val="single" w:sz="12" w:space="0" w:color="007681" w:themeColor="accent2"/>
            </w:tcBorders>
          </w:tcPr>
          <w:p w14:paraId="5597AE5B" w14:textId="77777777" w:rsidR="00C77F33" w:rsidRDefault="00C77F33" w:rsidP="00321521"/>
        </w:tc>
      </w:tr>
    </w:tbl>
    <w:p w14:paraId="53E9DAA2" w14:textId="77777777" w:rsidR="002A00DA" w:rsidRPr="00155CA1" w:rsidRDefault="002A00DA" w:rsidP="00155CA1"/>
    <w:p w14:paraId="4D75559D" w14:textId="77777777" w:rsidR="002A00DA" w:rsidRPr="006A041E" w:rsidRDefault="002A00DA" w:rsidP="006A041E">
      <w:pPr>
        <w:spacing w:line="259" w:lineRule="auto"/>
        <w:rPr>
          <w:rFonts w:eastAsiaTheme="majorEastAsia"/>
          <w:b/>
          <w:bCs/>
          <w:noProof/>
          <w:color w:val="FFFFFF" w:themeColor="accent3"/>
          <w:sz w:val="28"/>
          <w:szCs w:val="28"/>
        </w:rPr>
      </w:pPr>
    </w:p>
    <w:p w14:paraId="60E9CB04" w14:textId="30FA3A14" w:rsidR="002B6EA4" w:rsidRDefault="002A00DA">
      <w:pPr>
        <w:spacing w:before="0" w:after="160" w:line="259" w:lineRule="auto"/>
      </w:pPr>
      <w:r>
        <w:br w:type="page"/>
      </w:r>
    </w:p>
    <w:p w14:paraId="4AAFAF12" w14:textId="2AD4567D" w:rsidR="004E6D09" w:rsidRPr="00CA7EBF" w:rsidRDefault="004E6D09" w:rsidP="00533EBA">
      <w:pPr>
        <w:keepNext/>
        <w:keepLines/>
        <w:spacing w:after="120"/>
        <w:ind w:right="424"/>
        <w:outlineLvl w:val="0"/>
        <w:rPr>
          <w:rFonts w:eastAsiaTheme="majorEastAsia"/>
          <w:b/>
          <w:bCs/>
          <w:noProof/>
          <w:color w:val="000000" w:themeColor="text1"/>
          <w:sz w:val="44"/>
          <w:szCs w:val="44"/>
        </w:rPr>
      </w:pPr>
      <w:bookmarkStart w:id="26" w:name="_Toc209433021"/>
      <w:r w:rsidRPr="00CA7EBF">
        <w:rPr>
          <w:rFonts w:eastAsiaTheme="majorEastAsia"/>
          <w:b/>
          <w:bCs/>
          <w:noProof/>
          <w:color w:val="000000" w:themeColor="text1"/>
          <w:sz w:val="44"/>
          <w:szCs w:val="44"/>
        </w:rPr>
        <w:lastRenderedPageBreak/>
        <w:t>Meeting</w:t>
      </w:r>
      <w:r w:rsidR="007F45F8">
        <w:rPr>
          <w:rFonts w:eastAsiaTheme="majorEastAsia"/>
          <w:b/>
          <w:bCs/>
          <w:noProof/>
          <w:color w:val="000000" w:themeColor="text1"/>
          <w:sz w:val="44"/>
          <w:szCs w:val="44"/>
        </w:rPr>
        <w:t xml:space="preserve"> 1</w:t>
      </w:r>
      <w:bookmarkEnd w:id="26"/>
    </w:p>
    <w:p w14:paraId="50DC34F5" w14:textId="3EECAA38" w:rsidR="004E6D09" w:rsidRPr="00CA7EBF" w:rsidRDefault="00503EE7" w:rsidP="00533EBA">
      <w:pPr>
        <w:keepNext/>
        <w:keepLines/>
        <w:spacing w:before="240"/>
        <w:ind w:right="424"/>
        <w:outlineLvl w:val="1"/>
        <w:rPr>
          <w:rFonts w:eastAsiaTheme="majorEastAsia"/>
          <w:b/>
          <w:bCs/>
          <w:noProof/>
          <w:color w:val="000000" w:themeColor="text1"/>
          <w:sz w:val="32"/>
          <w:szCs w:val="32"/>
        </w:rPr>
      </w:pPr>
      <w:bookmarkStart w:id="27" w:name="_Toc209433022"/>
      <w:r>
        <w:rPr>
          <w:rFonts w:eastAsiaTheme="majorEastAsia"/>
          <w:b/>
          <w:bCs/>
          <w:noProof/>
          <w:color w:val="000000" w:themeColor="text1"/>
          <w:sz w:val="32"/>
          <w:szCs w:val="32"/>
        </w:rPr>
        <w:t xml:space="preserve">&lt;Add </w:t>
      </w:r>
      <w:r w:rsidR="004E6D09" w:rsidRPr="00CA7EBF">
        <w:rPr>
          <w:rFonts w:eastAsiaTheme="majorEastAsia"/>
          <w:b/>
          <w:bCs/>
          <w:noProof/>
          <w:color w:val="000000" w:themeColor="text1"/>
          <w:sz w:val="32"/>
          <w:szCs w:val="32"/>
        </w:rPr>
        <w:t>Meeting Title</w:t>
      </w:r>
      <w:r>
        <w:rPr>
          <w:rFonts w:eastAsiaTheme="majorEastAsia"/>
          <w:b/>
          <w:bCs/>
          <w:noProof/>
          <w:color w:val="000000" w:themeColor="text1"/>
          <w:sz w:val="32"/>
          <w:szCs w:val="32"/>
        </w:rPr>
        <w:t>&gt;</w:t>
      </w:r>
      <w:bookmarkEnd w:id="27"/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936"/>
        <w:gridCol w:w="3683"/>
        <w:gridCol w:w="1472"/>
        <w:gridCol w:w="2832"/>
      </w:tblGrid>
      <w:tr w:rsidR="004E6D09" w:rsidRPr="00CA7EBF" w14:paraId="01CADAE5" w14:textId="77777777" w:rsidTr="004E6D09">
        <w:tc>
          <w:tcPr>
            <w:tcW w:w="1936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2AE878AA" w14:textId="77777777" w:rsidR="004E6D09" w:rsidRPr="00CA7EBF" w:rsidRDefault="004E6D09" w:rsidP="00533EBA">
            <w:pPr>
              <w:ind w:right="424"/>
            </w:pPr>
            <w:r w:rsidRPr="00CA7EBF">
              <w:t>Location:</w:t>
            </w:r>
          </w:p>
        </w:tc>
        <w:tc>
          <w:tcPr>
            <w:tcW w:w="7987" w:type="dxa"/>
            <w:gridSpan w:val="3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  <w:shd w:val="clear" w:color="auto" w:fill="F0E6D8" w:themeFill="accent4"/>
          </w:tcPr>
          <w:p w14:paraId="3369ED8C" w14:textId="77777777" w:rsidR="004E6D09" w:rsidRPr="00CA7EBF" w:rsidRDefault="004E6D09" w:rsidP="00533EBA">
            <w:pPr>
              <w:ind w:right="424"/>
            </w:pPr>
          </w:p>
        </w:tc>
      </w:tr>
      <w:tr w:rsidR="004E6D09" w:rsidRPr="00CA7EBF" w14:paraId="51A0DAB6" w14:textId="77777777" w:rsidTr="004E6D09">
        <w:tc>
          <w:tcPr>
            <w:tcW w:w="1936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5E3C3E29" w14:textId="77777777" w:rsidR="004E6D09" w:rsidRPr="00CA7EBF" w:rsidRDefault="004E6D09" w:rsidP="00533EBA">
            <w:pPr>
              <w:ind w:right="424"/>
              <w:rPr>
                <w:b/>
                <w:bCs/>
              </w:rPr>
            </w:pPr>
            <w:r w:rsidRPr="00CA7EBF">
              <w:rPr>
                <w:b/>
                <w:bCs/>
              </w:rPr>
              <w:t>Date:</w:t>
            </w:r>
          </w:p>
        </w:tc>
        <w:tc>
          <w:tcPr>
            <w:tcW w:w="3683" w:type="dxa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</w:tcPr>
          <w:p w14:paraId="482982DD" w14:textId="77777777" w:rsidR="004E6D09" w:rsidRPr="00CA7EBF" w:rsidRDefault="004E6D09" w:rsidP="00533EBA">
            <w:pPr>
              <w:ind w:right="424"/>
            </w:pPr>
          </w:p>
        </w:tc>
        <w:tc>
          <w:tcPr>
            <w:tcW w:w="1472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7B8E2C34" w14:textId="77777777" w:rsidR="004E6D09" w:rsidRPr="00CA7EBF" w:rsidRDefault="004E6D09" w:rsidP="00533EBA">
            <w:pPr>
              <w:ind w:right="424"/>
              <w:rPr>
                <w:b/>
                <w:bCs/>
              </w:rPr>
            </w:pPr>
            <w:r w:rsidRPr="00CA7EBF">
              <w:rPr>
                <w:b/>
                <w:bCs/>
              </w:rPr>
              <w:t>Time:</w:t>
            </w:r>
          </w:p>
        </w:tc>
        <w:tc>
          <w:tcPr>
            <w:tcW w:w="2832" w:type="dxa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</w:tcPr>
          <w:p w14:paraId="1842B184" w14:textId="77777777" w:rsidR="004E6D09" w:rsidRPr="00CA7EBF" w:rsidRDefault="004E6D09" w:rsidP="00533EBA">
            <w:pPr>
              <w:ind w:right="424"/>
            </w:pPr>
          </w:p>
        </w:tc>
      </w:tr>
      <w:tr w:rsidR="004E6D09" w:rsidRPr="00CA7EBF" w14:paraId="2CA21003" w14:textId="77777777" w:rsidTr="004E6D09">
        <w:tc>
          <w:tcPr>
            <w:tcW w:w="1936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22F35614" w14:textId="77777777" w:rsidR="004E6D09" w:rsidRPr="00CA7EBF" w:rsidRDefault="004E6D09" w:rsidP="00533EBA">
            <w:pPr>
              <w:ind w:right="424"/>
              <w:rPr>
                <w:b/>
                <w:bCs/>
              </w:rPr>
            </w:pPr>
            <w:r w:rsidRPr="00CA7EBF">
              <w:rPr>
                <w:b/>
                <w:bCs/>
              </w:rPr>
              <w:t xml:space="preserve">Chairperson </w:t>
            </w:r>
          </w:p>
        </w:tc>
        <w:tc>
          <w:tcPr>
            <w:tcW w:w="3683" w:type="dxa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</w:tcPr>
          <w:p w14:paraId="6C3A0E8F" w14:textId="77777777" w:rsidR="004E6D09" w:rsidRPr="00CA7EBF" w:rsidRDefault="004E6D09" w:rsidP="00533EBA">
            <w:pPr>
              <w:ind w:right="424"/>
            </w:pPr>
          </w:p>
        </w:tc>
        <w:tc>
          <w:tcPr>
            <w:tcW w:w="1472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0A4D873A" w14:textId="77777777" w:rsidR="004E6D09" w:rsidRPr="00CA7EBF" w:rsidRDefault="004E6D09" w:rsidP="00533EBA">
            <w:pPr>
              <w:ind w:right="424"/>
              <w:rPr>
                <w:b/>
                <w:bCs/>
              </w:rPr>
            </w:pPr>
            <w:r w:rsidRPr="00CA7EBF">
              <w:rPr>
                <w:b/>
                <w:bCs/>
              </w:rPr>
              <w:t>Minutes by:</w:t>
            </w:r>
          </w:p>
        </w:tc>
        <w:tc>
          <w:tcPr>
            <w:tcW w:w="2832" w:type="dxa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</w:tcPr>
          <w:p w14:paraId="5B497889" w14:textId="77777777" w:rsidR="004E6D09" w:rsidRPr="00CA7EBF" w:rsidRDefault="004E6D09" w:rsidP="00533EBA">
            <w:pPr>
              <w:ind w:right="424"/>
            </w:pPr>
          </w:p>
        </w:tc>
      </w:tr>
      <w:tr w:rsidR="004E6D09" w:rsidRPr="00CA7EBF" w14:paraId="260EA847" w14:textId="77777777" w:rsidTr="004E6D09">
        <w:tc>
          <w:tcPr>
            <w:tcW w:w="1936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604D20AC" w14:textId="77777777" w:rsidR="004E6D09" w:rsidRPr="00CA7EBF" w:rsidRDefault="004E6D09" w:rsidP="00533EBA">
            <w:pPr>
              <w:ind w:right="424"/>
              <w:rPr>
                <w:b/>
                <w:bCs/>
              </w:rPr>
            </w:pPr>
            <w:r w:rsidRPr="00CA7EBF">
              <w:rPr>
                <w:b/>
                <w:bCs/>
              </w:rPr>
              <w:t xml:space="preserve">Attendees: </w:t>
            </w:r>
          </w:p>
        </w:tc>
        <w:tc>
          <w:tcPr>
            <w:tcW w:w="7987" w:type="dxa"/>
            <w:gridSpan w:val="3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</w:tcPr>
          <w:p w14:paraId="09EB61AC" w14:textId="77777777" w:rsidR="004E6D09" w:rsidRPr="00CA7EBF" w:rsidRDefault="004E6D09" w:rsidP="00533EBA">
            <w:pPr>
              <w:ind w:right="424"/>
            </w:pPr>
          </w:p>
        </w:tc>
      </w:tr>
    </w:tbl>
    <w:p w14:paraId="1B5A6664" w14:textId="77777777" w:rsidR="004E6D09" w:rsidRPr="00CA7EBF" w:rsidRDefault="004E6D09" w:rsidP="00533EBA">
      <w:pPr>
        <w:ind w:right="424"/>
      </w:pPr>
    </w:p>
    <w:tbl>
      <w:tblPr>
        <w:tblStyle w:val="TableGrid"/>
        <w:tblW w:w="9923" w:type="dxa"/>
        <w:tblBorders>
          <w:top w:val="single" w:sz="4" w:space="0" w:color="BFBFBF" w:themeColor="text1" w:themeTint="40"/>
          <w:left w:val="none" w:sz="0" w:space="0" w:color="auto"/>
          <w:bottom w:val="single" w:sz="4" w:space="0" w:color="BFBFBF" w:themeColor="text1" w:themeTint="40"/>
          <w:right w:val="none" w:sz="0" w:space="0" w:color="auto"/>
          <w:insideH w:val="single" w:sz="4" w:space="0" w:color="BFBFBF" w:themeColor="text1" w:themeTint="40"/>
          <w:insideV w:val="single" w:sz="4" w:space="0" w:color="BFBFBF" w:themeColor="text1" w:themeTint="40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1844"/>
      </w:tblGrid>
      <w:tr w:rsidR="004E6D09" w:rsidRPr="00CA7EBF" w14:paraId="31D5A825" w14:textId="77777777" w:rsidTr="004C443D">
        <w:tc>
          <w:tcPr>
            <w:tcW w:w="2693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7616BF73" w14:textId="77777777" w:rsidR="004E6D09" w:rsidRPr="00CA7EBF" w:rsidRDefault="004E6D09" w:rsidP="00533EBA">
            <w:pPr>
              <w:ind w:right="424"/>
            </w:pPr>
            <w:r w:rsidRPr="00CA7EBF">
              <w:t>Item no:</w:t>
            </w:r>
          </w:p>
        </w:tc>
        <w:tc>
          <w:tcPr>
            <w:tcW w:w="2693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61BB96A9" w14:textId="77777777" w:rsidR="004E6D09" w:rsidRPr="00CA7EBF" w:rsidRDefault="004E6D09" w:rsidP="00533EBA">
            <w:pPr>
              <w:ind w:right="424"/>
            </w:pPr>
            <w:r w:rsidRPr="00CA7EBF">
              <w:t xml:space="preserve">Details </w:t>
            </w:r>
          </w:p>
        </w:tc>
        <w:tc>
          <w:tcPr>
            <w:tcW w:w="2693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748FC335" w14:textId="77777777" w:rsidR="004E6D09" w:rsidRPr="00CA7EBF" w:rsidRDefault="004E6D09" w:rsidP="00533EBA">
            <w:pPr>
              <w:ind w:right="424"/>
            </w:pPr>
            <w:r w:rsidRPr="00CA7EBF">
              <w:t>Attachments</w:t>
            </w:r>
          </w:p>
        </w:tc>
        <w:tc>
          <w:tcPr>
            <w:tcW w:w="1844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4A40C516" w14:textId="77777777" w:rsidR="004E6D09" w:rsidRPr="00CA7EBF" w:rsidRDefault="004E6D09" w:rsidP="004C443D">
            <w:pPr>
              <w:ind w:right="744"/>
            </w:pPr>
            <w:r w:rsidRPr="00CA7EBF">
              <w:t>Speaker</w:t>
            </w:r>
          </w:p>
        </w:tc>
      </w:tr>
      <w:tr w:rsidR="004E6D09" w:rsidRPr="00CA7EBF" w14:paraId="4C3BD46D" w14:textId="77777777" w:rsidTr="004C443D">
        <w:tc>
          <w:tcPr>
            <w:tcW w:w="2693" w:type="dxa"/>
            <w:tcBorders>
              <w:top w:val="single" w:sz="12" w:space="0" w:color="007681" w:themeColor="accent2"/>
            </w:tcBorders>
          </w:tcPr>
          <w:p w14:paraId="6CA07465" w14:textId="77777777" w:rsidR="004E6D09" w:rsidRPr="00CA7EBF" w:rsidRDefault="004E6D09" w:rsidP="00533EBA">
            <w:pPr>
              <w:ind w:right="424"/>
            </w:pPr>
          </w:p>
        </w:tc>
        <w:tc>
          <w:tcPr>
            <w:tcW w:w="2693" w:type="dxa"/>
            <w:tcBorders>
              <w:top w:val="single" w:sz="12" w:space="0" w:color="007681" w:themeColor="accent2"/>
            </w:tcBorders>
          </w:tcPr>
          <w:p w14:paraId="629E488A" w14:textId="77777777" w:rsidR="004E6D09" w:rsidRPr="00CA7EBF" w:rsidRDefault="004E6D09" w:rsidP="00533EBA">
            <w:pPr>
              <w:ind w:right="424"/>
            </w:pPr>
          </w:p>
        </w:tc>
        <w:tc>
          <w:tcPr>
            <w:tcW w:w="2693" w:type="dxa"/>
            <w:tcBorders>
              <w:top w:val="single" w:sz="12" w:space="0" w:color="007681" w:themeColor="accent2"/>
            </w:tcBorders>
          </w:tcPr>
          <w:p w14:paraId="6D51CE17" w14:textId="77777777" w:rsidR="004E6D09" w:rsidRPr="00CA7EBF" w:rsidRDefault="004E6D09" w:rsidP="00533EBA">
            <w:pPr>
              <w:ind w:right="424"/>
            </w:pPr>
          </w:p>
        </w:tc>
        <w:tc>
          <w:tcPr>
            <w:tcW w:w="1844" w:type="dxa"/>
            <w:tcBorders>
              <w:top w:val="single" w:sz="12" w:space="0" w:color="007681" w:themeColor="accent2"/>
            </w:tcBorders>
          </w:tcPr>
          <w:p w14:paraId="765C4123" w14:textId="77777777" w:rsidR="004E6D09" w:rsidRPr="00CA7EBF" w:rsidRDefault="004E6D09" w:rsidP="00533EBA">
            <w:pPr>
              <w:ind w:right="424"/>
            </w:pPr>
          </w:p>
        </w:tc>
      </w:tr>
    </w:tbl>
    <w:p w14:paraId="2E51250D" w14:textId="77777777" w:rsidR="004E6D09" w:rsidRPr="00CA7EBF" w:rsidRDefault="004E6D09" w:rsidP="00533EBA">
      <w:pPr>
        <w:ind w:right="424"/>
      </w:pPr>
    </w:p>
    <w:p w14:paraId="7A073A30" w14:textId="77777777" w:rsidR="004E6D09" w:rsidRPr="00CA7EBF" w:rsidRDefault="004E6D09" w:rsidP="00533EBA">
      <w:pPr>
        <w:keepNext/>
        <w:keepLines/>
        <w:spacing w:before="240"/>
        <w:ind w:right="424"/>
        <w:outlineLvl w:val="1"/>
        <w:rPr>
          <w:rFonts w:eastAsiaTheme="majorEastAsia"/>
          <w:b/>
          <w:bCs/>
          <w:noProof/>
          <w:color w:val="000000" w:themeColor="text1"/>
          <w:sz w:val="32"/>
          <w:szCs w:val="32"/>
        </w:rPr>
      </w:pPr>
      <w:bookmarkStart w:id="28" w:name="_Toc209433023"/>
      <w:r w:rsidRPr="00CA7EBF">
        <w:rPr>
          <w:rFonts w:eastAsiaTheme="majorEastAsia"/>
          <w:b/>
          <w:bCs/>
          <w:noProof/>
          <w:color w:val="000000" w:themeColor="text1"/>
          <w:sz w:val="32"/>
          <w:szCs w:val="32"/>
        </w:rPr>
        <w:t>Notes</w:t>
      </w:r>
      <w:bookmarkEnd w:id="28"/>
    </w:p>
    <w:p w14:paraId="025034CF" w14:textId="77777777" w:rsidR="004E6D09" w:rsidRPr="00CA7EBF" w:rsidRDefault="004E6D09" w:rsidP="00533EBA">
      <w:pPr>
        <w:ind w:right="424"/>
      </w:pPr>
      <w:r w:rsidRPr="00CA7EBF">
        <w:t>This is paragraph text.</w:t>
      </w:r>
    </w:p>
    <w:p w14:paraId="5A0695EE" w14:textId="77777777" w:rsidR="004E6D09" w:rsidRPr="00CA7EBF" w:rsidRDefault="004E6D09" w:rsidP="00533EBA">
      <w:pPr>
        <w:widowControl w:val="0"/>
        <w:autoSpaceDE w:val="0"/>
        <w:autoSpaceDN w:val="0"/>
        <w:spacing w:line="259" w:lineRule="auto"/>
        <w:ind w:left="425" w:right="424" w:hanging="425"/>
        <w:rPr>
          <w:rFonts w:eastAsia="Arial"/>
          <w:shd w:val="clear" w:color="auto" w:fill="FFFFFF"/>
        </w:rPr>
      </w:pPr>
      <w:r w:rsidRPr="00CA7EBF">
        <w:rPr>
          <w:rFonts w:eastAsia="Arial"/>
          <w:shd w:val="clear" w:color="auto" w:fill="FFFFFF"/>
        </w:rPr>
        <w:t>Numbered paragraph</w:t>
      </w:r>
    </w:p>
    <w:p w14:paraId="49B2B629" w14:textId="77777777" w:rsidR="004E6D09" w:rsidRPr="00CA7EBF" w:rsidRDefault="004E6D09" w:rsidP="00533EBA">
      <w:pPr>
        <w:widowControl w:val="0"/>
        <w:autoSpaceDE w:val="0"/>
        <w:autoSpaceDN w:val="0"/>
        <w:spacing w:line="259" w:lineRule="auto"/>
        <w:ind w:left="425" w:right="424" w:hanging="425"/>
        <w:rPr>
          <w:rFonts w:eastAsia="Arial"/>
          <w:shd w:val="clear" w:color="auto" w:fill="FFFFFF"/>
        </w:rPr>
      </w:pPr>
      <w:r w:rsidRPr="00CA7EBF">
        <w:rPr>
          <w:rFonts w:eastAsia="Arial"/>
          <w:shd w:val="clear" w:color="auto" w:fill="FFFFFF"/>
        </w:rPr>
        <w:t>Numbered paragraph</w:t>
      </w:r>
    </w:p>
    <w:p w14:paraId="6803268C" w14:textId="77777777" w:rsidR="004E6D09" w:rsidRPr="00CA7EBF" w:rsidRDefault="004E6D09" w:rsidP="00533EBA">
      <w:pPr>
        <w:widowControl w:val="0"/>
        <w:numPr>
          <w:ilvl w:val="1"/>
          <w:numId w:val="0"/>
        </w:numPr>
        <w:autoSpaceDE w:val="0"/>
        <w:autoSpaceDN w:val="0"/>
        <w:spacing w:line="259" w:lineRule="auto"/>
        <w:ind w:left="811" w:right="424" w:hanging="357"/>
        <w:rPr>
          <w:rFonts w:eastAsia="Arial"/>
        </w:rPr>
      </w:pPr>
      <w:r w:rsidRPr="00CA7EBF">
        <w:rPr>
          <w:rFonts w:eastAsia="Arial"/>
        </w:rPr>
        <w:t>Indented paragraph</w:t>
      </w:r>
    </w:p>
    <w:p w14:paraId="5BEAB907" w14:textId="77777777" w:rsidR="004E6D09" w:rsidRPr="00CA7EBF" w:rsidRDefault="004E6D09" w:rsidP="00533EBA">
      <w:pPr>
        <w:widowControl w:val="0"/>
        <w:numPr>
          <w:ilvl w:val="1"/>
          <w:numId w:val="0"/>
        </w:numPr>
        <w:autoSpaceDE w:val="0"/>
        <w:autoSpaceDN w:val="0"/>
        <w:spacing w:line="259" w:lineRule="auto"/>
        <w:ind w:left="811" w:right="424" w:hanging="357"/>
        <w:rPr>
          <w:rFonts w:eastAsia="Arial"/>
        </w:rPr>
      </w:pPr>
      <w:r w:rsidRPr="00CA7EBF">
        <w:rPr>
          <w:rFonts w:eastAsia="Arial"/>
        </w:rPr>
        <w:t>Indented paragraph</w:t>
      </w:r>
    </w:p>
    <w:p w14:paraId="56C91829" w14:textId="77777777" w:rsidR="004E6D09" w:rsidRPr="00CA7EBF" w:rsidRDefault="004E6D09" w:rsidP="00533EBA">
      <w:pPr>
        <w:keepNext/>
        <w:keepLines/>
        <w:spacing w:before="240"/>
        <w:ind w:right="424"/>
        <w:outlineLvl w:val="1"/>
        <w:rPr>
          <w:rFonts w:eastAsiaTheme="majorEastAsia"/>
          <w:b/>
          <w:bCs/>
          <w:noProof/>
          <w:color w:val="000000" w:themeColor="text1"/>
          <w:sz w:val="32"/>
          <w:szCs w:val="32"/>
        </w:rPr>
      </w:pPr>
      <w:bookmarkStart w:id="29" w:name="_Toc209433024"/>
      <w:r w:rsidRPr="00CA7EBF">
        <w:rPr>
          <w:rFonts w:eastAsiaTheme="majorEastAsia"/>
          <w:b/>
          <w:bCs/>
          <w:noProof/>
          <w:color w:val="000000" w:themeColor="text1"/>
          <w:sz w:val="32"/>
          <w:szCs w:val="32"/>
        </w:rPr>
        <w:t>Actions</w:t>
      </w:r>
      <w:bookmarkEnd w:id="29"/>
    </w:p>
    <w:tbl>
      <w:tblPr>
        <w:tblStyle w:val="TableGrid"/>
        <w:tblW w:w="9923" w:type="dxa"/>
        <w:tblBorders>
          <w:top w:val="single" w:sz="4" w:space="0" w:color="BFBFBF" w:themeColor="text1" w:themeTint="40"/>
          <w:left w:val="none" w:sz="0" w:space="0" w:color="auto"/>
          <w:bottom w:val="single" w:sz="4" w:space="0" w:color="BFBFBF" w:themeColor="text1" w:themeTint="40"/>
          <w:right w:val="none" w:sz="0" w:space="0" w:color="auto"/>
          <w:insideH w:val="single" w:sz="4" w:space="0" w:color="BFBFBF" w:themeColor="text1" w:themeTint="40"/>
          <w:insideV w:val="single" w:sz="4" w:space="0" w:color="BFBFBF" w:themeColor="text1" w:themeTint="40"/>
        </w:tblBorders>
        <w:tblLook w:val="04A0" w:firstRow="1" w:lastRow="0" w:firstColumn="1" w:lastColumn="0" w:noHBand="0" w:noVBand="1"/>
      </w:tblPr>
      <w:tblGrid>
        <w:gridCol w:w="5386"/>
        <w:gridCol w:w="4537"/>
      </w:tblGrid>
      <w:tr w:rsidR="004E6D09" w:rsidRPr="00CA7EBF" w14:paraId="4173DBF2" w14:textId="77777777" w:rsidTr="004C443D">
        <w:tc>
          <w:tcPr>
            <w:tcW w:w="5386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7BB0B5D5" w14:textId="77777777" w:rsidR="004E6D09" w:rsidRPr="00CA7EBF" w:rsidRDefault="004E6D09" w:rsidP="00533EBA">
            <w:pPr>
              <w:ind w:right="424"/>
            </w:pPr>
            <w:r w:rsidRPr="00CA7EBF">
              <w:t>Details</w:t>
            </w:r>
          </w:p>
        </w:tc>
        <w:tc>
          <w:tcPr>
            <w:tcW w:w="4537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453C9D85" w14:textId="77777777" w:rsidR="004E6D09" w:rsidRPr="00CA7EBF" w:rsidRDefault="004E6D09" w:rsidP="00533EBA">
            <w:pPr>
              <w:ind w:right="424"/>
            </w:pPr>
            <w:r w:rsidRPr="00CA7EBF">
              <w:t>Who</w:t>
            </w:r>
          </w:p>
        </w:tc>
      </w:tr>
      <w:tr w:rsidR="004E6D09" w:rsidRPr="00CA7EBF" w14:paraId="37BCAE95" w14:textId="77777777" w:rsidTr="004C443D">
        <w:tc>
          <w:tcPr>
            <w:tcW w:w="5386" w:type="dxa"/>
            <w:tcBorders>
              <w:top w:val="single" w:sz="12" w:space="0" w:color="007681" w:themeColor="accent2"/>
            </w:tcBorders>
          </w:tcPr>
          <w:p w14:paraId="14C9AA95" w14:textId="77777777" w:rsidR="004E6D09" w:rsidRPr="00CA7EBF" w:rsidRDefault="004E6D09" w:rsidP="00533EBA">
            <w:pPr>
              <w:ind w:right="424"/>
            </w:pPr>
          </w:p>
        </w:tc>
        <w:tc>
          <w:tcPr>
            <w:tcW w:w="4537" w:type="dxa"/>
            <w:tcBorders>
              <w:top w:val="single" w:sz="12" w:space="0" w:color="007681" w:themeColor="accent2"/>
            </w:tcBorders>
          </w:tcPr>
          <w:p w14:paraId="17A1DD8A" w14:textId="77777777" w:rsidR="004E6D09" w:rsidRPr="00CA7EBF" w:rsidRDefault="004E6D09" w:rsidP="00533EBA">
            <w:pPr>
              <w:ind w:right="424"/>
            </w:pPr>
          </w:p>
        </w:tc>
      </w:tr>
    </w:tbl>
    <w:p w14:paraId="5C824D7D" w14:textId="77777777" w:rsidR="004E6D09" w:rsidRPr="00CA7EBF" w:rsidRDefault="004E6D09" w:rsidP="00533EBA">
      <w:pPr>
        <w:ind w:right="424"/>
      </w:pPr>
    </w:p>
    <w:p w14:paraId="131D1EC1" w14:textId="14B51AF8" w:rsidR="007F45F8" w:rsidRPr="00CA7EBF" w:rsidRDefault="007F45F8" w:rsidP="007F45F8">
      <w:pPr>
        <w:keepNext/>
        <w:keepLines/>
        <w:spacing w:after="120"/>
        <w:ind w:right="424"/>
        <w:outlineLvl w:val="0"/>
        <w:rPr>
          <w:rFonts w:eastAsiaTheme="majorEastAsia"/>
          <w:b/>
          <w:bCs/>
          <w:noProof/>
          <w:color w:val="000000" w:themeColor="text1"/>
          <w:sz w:val="44"/>
          <w:szCs w:val="44"/>
        </w:rPr>
      </w:pPr>
      <w:bookmarkStart w:id="30" w:name="_Toc209433025"/>
      <w:r w:rsidRPr="00CA7EBF">
        <w:rPr>
          <w:rFonts w:eastAsiaTheme="majorEastAsia"/>
          <w:b/>
          <w:bCs/>
          <w:noProof/>
          <w:color w:val="000000" w:themeColor="text1"/>
          <w:sz w:val="44"/>
          <w:szCs w:val="44"/>
        </w:rPr>
        <w:lastRenderedPageBreak/>
        <w:t>Meeting</w:t>
      </w:r>
      <w:r>
        <w:rPr>
          <w:rFonts w:eastAsiaTheme="majorEastAsia"/>
          <w:b/>
          <w:bCs/>
          <w:noProof/>
          <w:color w:val="000000" w:themeColor="text1"/>
          <w:sz w:val="44"/>
          <w:szCs w:val="44"/>
        </w:rPr>
        <w:t xml:space="preserve"> 2</w:t>
      </w:r>
      <w:bookmarkEnd w:id="30"/>
    </w:p>
    <w:p w14:paraId="1807602F" w14:textId="77777777" w:rsidR="009D3212" w:rsidRPr="00CA7EBF" w:rsidRDefault="009D3212" w:rsidP="009D3212">
      <w:pPr>
        <w:keepNext/>
        <w:keepLines/>
        <w:spacing w:before="240"/>
        <w:ind w:right="424"/>
        <w:outlineLvl w:val="1"/>
        <w:rPr>
          <w:rFonts w:eastAsiaTheme="majorEastAsia"/>
          <w:b/>
          <w:bCs/>
          <w:noProof/>
          <w:color w:val="000000" w:themeColor="text1"/>
          <w:sz w:val="32"/>
          <w:szCs w:val="32"/>
        </w:rPr>
      </w:pPr>
      <w:bookmarkStart w:id="31" w:name="_Toc209433026"/>
      <w:r>
        <w:rPr>
          <w:rFonts w:eastAsiaTheme="majorEastAsia"/>
          <w:b/>
          <w:bCs/>
          <w:noProof/>
          <w:color w:val="000000" w:themeColor="text1"/>
          <w:sz w:val="32"/>
          <w:szCs w:val="32"/>
        </w:rPr>
        <w:t xml:space="preserve">&lt;Add </w:t>
      </w:r>
      <w:r w:rsidRPr="00CA7EBF">
        <w:rPr>
          <w:rFonts w:eastAsiaTheme="majorEastAsia"/>
          <w:b/>
          <w:bCs/>
          <w:noProof/>
          <w:color w:val="000000" w:themeColor="text1"/>
          <w:sz w:val="32"/>
          <w:szCs w:val="32"/>
        </w:rPr>
        <w:t>Meeting Title</w:t>
      </w:r>
      <w:r>
        <w:rPr>
          <w:rFonts w:eastAsiaTheme="majorEastAsia"/>
          <w:b/>
          <w:bCs/>
          <w:noProof/>
          <w:color w:val="000000" w:themeColor="text1"/>
          <w:sz w:val="32"/>
          <w:szCs w:val="32"/>
        </w:rPr>
        <w:t>&gt;</w:t>
      </w:r>
      <w:bookmarkEnd w:id="31"/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936"/>
        <w:gridCol w:w="3683"/>
        <w:gridCol w:w="1472"/>
        <w:gridCol w:w="2832"/>
      </w:tblGrid>
      <w:tr w:rsidR="007F45F8" w:rsidRPr="00CA7EBF" w14:paraId="573A63CE" w14:textId="77777777" w:rsidTr="00321521">
        <w:tc>
          <w:tcPr>
            <w:tcW w:w="1936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0A1B20D1" w14:textId="77777777" w:rsidR="007F45F8" w:rsidRPr="00CA7EBF" w:rsidRDefault="007F45F8" w:rsidP="00321521">
            <w:pPr>
              <w:ind w:right="424"/>
            </w:pPr>
            <w:r w:rsidRPr="00CA7EBF">
              <w:t>Location:</w:t>
            </w:r>
          </w:p>
        </w:tc>
        <w:tc>
          <w:tcPr>
            <w:tcW w:w="7987" w:type="dxa"/>
            <w:gridSpan w:val="3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  <w:shd w:val="clear" w:color="auto" w:fill="F0E6D8" w:themeFill="accent4"/>
          </w:tcPr>
          <w:p w14:paraId="4DC69B23" w14:textId="77777777" w:rsidR="007F45F8" w:rsidRPr="00CA7EBF" w:rsidRDefault="007F45F8" w:rsidP="00321521">
            <w:pPr>
              <w:ind w:right="424"/>
            </w:pPr>
          </w:p>
        </w:tc>
      </w:tr>
      <w:tr w:rsidR="007F45F8" w:rsidRPr="00CA7EBF" w14:paraId="3D4E53E8" w14:textId="77777777" w:rsidTr="00321521">
        <w:tc>
          <w:tcPr>
            <w:tcW w:w="1936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7613CAB9" w14:textId="77777777" w:rsidR="007F45F8" w:rsidRPr="00CA7EBF" w:rsidRDefault="007F45F8" w:rsidP="00321521">
            <w:pPr>
              <w:ind w:right="424"/>
              <w:rPr>
                <w:b/>
                <w:bCs/>
              </w:rPr>
            </w:pPr>
            <w:r w:rsidRPr="00CA7EBF">
              <w:rPr>
                <w:b/>
                <w:bCs/>
              </w:rPr>
              <w:t>Date:</w:t>
            </w:r>
          </w:p>
        </w:tc>
        <w:tc>
          <w:tcPr>
            <w:tcW w:w="3683" w:type="dxa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</w:tcPr>
          <w:p w14:paraId="705502D5" w14:textId="77777777" w:rsidR="007F45F8" w:rsidRPr="00CA7EBF" w:rsidRDefault="007F45F8" w:rsidP="00321521">
            <w:pPr>
              <w:ind w:right="424"/>
            </w:pPr>
          </w:p>
        </w:tc>
        <w:tc>
          <w:tcPr>
            <w:tcW w:w="1472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085A8750" w14:textId="77777777" w:rsidR="007F45F8" w:rsidRPr="00CA7EBF" w:rsidRDefault="007F45F8" w:rsidP="00321521">
            <w:pPr>
              <w:ind w:right="424"/>
              <w:rPr>
                <w:b/>
                <w:bCs/>
              </w:rPr>
            </w:pPr>
            <w:r w:rsidRPr="00CA7EBF">
              <w:rPr>
                <w:b/>
                <w:bCs/>
              </w:rPr>
              <w:t>Time:</w:t>
            </w:r>
          </w:p>
        </w:tc>
        <w:tc>
          <w:tcPr>
            <w:tcW w:w="2832" w:type="dxa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</w:tcPr>
          <w:p w14:paraId="1405CB20" w14:textId="77777777" w:rsidR="007F45F8" w:rsidRPr="00CA7EBF" w:rsidRDefault="007F45F8" w:rsidP="00321521">
            <w:pPr>
              <w:ind w:right="424"/>
            </w:pPr>
          </w:p>
        </w:tc>
      </w:tr>
      <w:tr w:rsidR="007F45F8" w:rsidRPr="00CA7EBF" w14:paraId="320E24CE" w14:textId="77777777" w:rsidTr="00321521">
        <w:tc>
          <w:tcPr>
            <w:tcW w:w="1936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00F5B77D" w14:textId="77777777" w:rsidR="007F45F8" w:rsidRPr="00CA7EBF" w:rsidRDefault="007F45F8" w:rsidP="00321521">
            <w:pPr>
              <w:ind w:right="424"/>
              <w:rPr>
                <w:b/>
                <w:bCs/>
              </w:rPr>
            </w:pPr>
            <w:r w:rsidRPr="00CA7EBF">
              <w:rPr>
                <w:b/>
                <w:bCs/>
              </w:rPr>
              <w:t xml:space="preserve">Chairperson </w:t>
            </w:r>
          </w:p>
        </w:tc>
        <w:tc>
          <w:tcPr>
            <w:tcW w:w="3683" w:type="dxa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</w:tcPr>
          <w:p w14:paraId="6D8CDF78" w14:textId="77777777" w:rsidR="007F45F8" w:rsidRPr="00CA7EBF" w:rsidRDefault="007F45F8" w:rsidP="00321521">
            <w:pPr>
              <w:ind w:right="424"/>
            </w:pPr>
          </w:p>
        </w:tc>
        <w:tc>
          <w:tcPr>
            <w:tcW w:w="1472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5065ED1D" w14:textId="77777777" w:rsidR="007F45F8" w:rsidRPr="00CA7EBF" w:rsidRDefault="007F45F8" w:rsidP="00321521">
            <w:pPr>
              <w:ind w:right="424"/>
              <w:rPr>
                <w:b/>
                <w:bCs/>
              </w:rPr>
            </w:pPr>
            <w:r w:rsidRPr="00CA7EBF">
              <w:rPr>
                <w:b/>
                <w:bCs/>
              </w:rPr>
              <w:t>Minutes by:</w:t>
            </w:r>
          </w:p>
        </w:tc>
        <w:tc>
          <w:tcPr>
            <w:tcW w:w="2832" w:type="dxa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</w:tcPr>
          <w:p w14:paraId="714653EA" w14:textId="77777777" w:rsidR="007F45F8" w:rsidRPr="00CA7EBF" w:rsidRDefault="007F45F8" w:rsidP="00321521">
            <w:pPr>
              <w:ind w:right="424"/>
            </w:pPr>
          </w:p>
        </w:tc>
      </w:tr>
      <w:tr w:rsidR="007F45F8" w:rsidRPr="00CA7EBF" w14:paraId="72AB6023" w14:textId="77777777" w:rsidTr="00321521">
        <w:tc>
          <w:tcPr>
            <w:tcW w:w="1936" w:type="dxa"/>
            <w:tcBorders>
              <w:top w:val="single" w:sz="12" w:space="0" w:color="007681" w:themeColor="accent2"/>
              <w:left w:val="nil"/>
              <w:bottom w:val="single" w:sz="12" w:space="0" w:color="007681" w:themeColor="accent2"/>
              <w:right w:val="nil"/>
            </w:tcBorders>
            <w:shd w:val="clear" w:color="auto" w:fill="FFFFFF" w:themeFill="background1"/>
          </w:tcPr>
          <w:p w14:paraId="63A6C2C8" w14:textId="77777777" w:rsidR="007F45F8" w:rsidRPr="00CA7EBF" w:rsidRDefault="007F45F8" w:rsidP="00321521">
            <w:pPr>
              <w:ind w:right="424"/>
              <w:rPr>
                <w:b/>
                <w:bCs/>
              </w:rPr>
            </w:pPr>
            <w:r w:rsidRPr="00CA7EBF">
              <w:rPr>
                <w:b/>
                <w:bCs/>
              </w:rPr>
              <w:t xml:space="preserve">Attendees: </w:t>
            </w:r>
          </w:p>
        </w:tc>
        <w:tc>
          <w:tcPr>
            <w:tcW w:w="7987" w:type="dxa"/>
            <w:gridSpan w:val="3"/>
            <w:tcBorders>
              <w:top w:val="single" w:sz="6" w:space="0" w:color="BFBFBF" w:themeColor="text1" w:themeTint="40"/>
              <w:left w:val="nil"/>
              <w:bottom w:val="single" w:sz="6" w:space="0" w:color="BFBFBF" w:themeColor="text1" w:themeTint="40"/>
              <w:right w:val="nil"/>
            </w:tcBorders>
          </w:tcPr>
          <w:p w14:paraId="0F8B6B98" w14:textId="77777777" w:rsidR="007F45F8" w:rsidRPr="00CA7EBF" w:rsidRDefault="007F45F8" w:rsidP="00321521">
            <w:pPr>
              <w:ind w:right="424"/>
            </w:pPr>
          </w:p>
        </w:tc>
      </w:tr>
    </w:tbl>
    <w:p w14:paraId="33940837" w14:textId="77777777" w:rsidR="007F45F8" w:rsidRPr="00CA7EBF" w:rsidRDefault="007F45F8" w:rsidP="007F45F8">
      <w:pPr>
        <w:ind w:right="424"/>
      </w:pPr>
    </w:p>
    <w:tbl>
      <w:tblPr>
        <w:tblStyle w:val="TableGrid"/>
        <w:tblW w:w="9923" w:type="dxa"/>
        <w:tblBorders>
          <w:top w:val="single" w:sz="4" w:space="0" w:color="BFBFBF" w:themeColor="text1" w:themeTint="40"/>
          <w:left w:val="none" w:sz="0" w:space="0" w:color="auto"/>
          <w:bottom w:val="single" w:sz="4" w:space="0" w:color="BFBFBF" w:themeColor="text1" w:themeTint="40"/>
          <w:right w:val="none" w:sz="0" w:space="0" w:color="auto"/>
          <w:insideH w:val="single" w:sz="4" w:space="0" w:color="BFBFBF" w:themeColor="text1" w:themeTint="40"/>
          <w:insideV w:val="single" w:sz="4" w:space="0" w:color="BFBFBF" w:themeColor="text1" w:themeTint="40"/>
        </w:tblBorders>
        <w:tblLook w:val="04A0" w:firstRow="1" w:lastRow="0" w:firstColumn="1" w:lastColumn="0" w:noHBand="0" w:noVBand="1"/>
      </w:tblPr>
      <w:tblGrid>
        <w:gridCol w:w="2693"/>
        <w:gridCol w:w="2693"/>
        <w:gridCol w:w="2693"/>
        <w:gridCol w:w="1844"/>
      </w:tblGrid>
      <w:tr w:rsidR="007F45F8" w:rsidRPr="00CA7EBF" w14:paraId="61E1F7E9" w14:textId="77777777" w:rsidTr="00321521">
        <w:tc>
          <w:tcPr>
            <w:tcW w:w="2693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510BF63A" w14:textId="77777777" w:rsidR="007F45F8" w:rsidRPr="00CA7EBF" w:rsidRDefault="007F45F8" w:rsidP="00321521">
            <w:pPr>
              <w:ind w:right="424"/>
            </w:pPr>
            <w:r w:rsidRPr="00CA7EBF">
              <w:t>Item no:</w:t>
            </w:r>
          </w:p>
        </w:tc>
        <w:tc>
          <w:tcPr>
            <w:tcW w:w="2693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52F1FD84" w14:textId="77777777" w:rsidR="007F45F8" w:rsidRPr="00CA7EBF" w:rsidRDefault="007F45F8" w:rsidP="00321521">
            <w:pPr>
              <w:ind w:right="424"/>
            </w:pPr>
            <w:r w:rsidRPr="00CA7EBF">
              <w:t xml:space="preserve">Details </w:t>
            </w:r>
          </w:p>
        </w:tc>
        <w:tc>
          <w:tcPr>
            <w:tcW w:w="2693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289780C1" w14:textId="77777777" w:rsidR="007F45F8" w:rsidRPr="00CA7EBF" w:rsidRDefault="007F45F8" w:rsidP="00321521">
            <w:pPr>
              <w:ind w:right="424"/>
            </w:pPr>
            <w:r w:rsidRPr="00CA7EBF">
              <w:t>Attachments</w:t>
            </w:r>
          </w:p>
        </w:tc>
        <w:tc>
          <w:tcPr>
            <w:tcW w:w="1844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573330BF" w14:textId="77777777" w:rsidR="007F45F8" w:rsidRPr="00CA7EBF" w:rsidRDefault="007F45F8" w:rsidP="00321521">
            <w:pPr>
              <w:ind w:right="744"/>
            </w:pPr>
            <w:r w:rsidRPr="00CA7EBF">
              <w:t>Speaker</w:t>
            </w:r>
          </w:p>
        </w:tc>
      </w:tr>
      <w:tr w:rsidR="007F45F8" w:rsidRPr="00CA7EBF" w14:paraId="107EB15E" w14:textId="77777777" w:rsidTr="00321521">
        <w:tc>
          <w:tcPr>
            <w:tcW w:w="2693" w:type="dxa"/>
            <w:tcBorders>
              <w:top w:val="single" w:sz="12" w:space="0" w:color="007681" w:themeColor="accent2"/>
            </w:tcBorders>
          </w:tcPr>
          <w:p w14:paraId="34F08E65" w14:textId="77777777" w:rsidR="007F45F8" w:rsidRPr="00CA7EBF" w:rsidRDefault="007F45F8" w:rsidP="00321521">
            <w:pPr>
              <w:ind w:right="424"/>
            </w:pPr>
          </w:p>
        </w:tc>
        <w:tc>
          <w:tcPr>
            <w:tcW w:w="2693" w:type="dxa"/>
            <w:tcBorders>
              <w:top w:val="single" w:sz="12" w:space="0" w:color="007681" w:themeColor="accent2"/>
            </w:tcBorders>
          </w:tcPr>
          <w:p w14:paraId="0B938FFD" w14:textId="77777777" w:rsidR="007F45F8" w:rsidRPr="00CA7EBF" w:rsidRDefault="007F45F8" w:rsidP="00321521">
            <w:pPr>
              <w:ind w:right="424"/>
            </w:pPr>
          </w:p>
        </w:tc>
        <w:tc>
          <w:tcPr>
            <w:tcW w:w="2693" w:type="dxa"/>
            <w:tcBorders>
              <w:top w:val="single" w:sz="12" w:space="0" w:color="007681" w:themeColor="accent2"/>
            </w:tcBorders>
          </w:tcPr>
          <w:p w14:paraId="3707817A" w14:textId="77777777" w:rsidR="007F45F8" w:rsidRPr="00CA7EBF" w:rsidRDefault="007F45F8" w:rsidP="00321521">
            <w:pPr>
              <w:ind w:right="424"/>
            </w:pPr>
          </w:p>
        </w:tc>
        <w:tc>
          <w:tcPr>
            <w:tcW w:w="1844" w:type="dxa"/>
            <w:tcBorders>
              <w:top w:val="single" w:sz="12" w:space="0" w:color="007681" w:themeColor="accent2"/>
            </w:tcBorders>
          </w:tcPr>
          <w:p w14:paraId="35FEF160" w14:textId="77777777" w:rsidR="007F45F8" w:rsidRPr="00CA7EBF" w:rsidRDefault="007F45F8" w:rsidP="00321521">
            <w:pPr>
              <w:ind w:right="424"/>
            </w:pPr>
          </w:p>
        </w:tc>
      </w:tr>
    </w:tbl>
    <w:p w14:paraId="67670D2E" w14:textId="77777777" w:rsidR="007F45F8" w:rsidRPr="00CA7EBF" w:rsidRDefault="007F45F8" w:rsidP="007F45F8">
      <w:pPr>
        <w:ind w:right="424"/>
      </w:pPr>
    </w:p>
    <w:p w14:paraId="77719A17" w14:textId="77777777" w:rsidR="007F45F8" w:rsidRPr="00CA7EBF" w:rsidRDefault="007F45F8" w:rsidP="007F45F8">
      <w:pPr>
        <w:keepNext/>
        <w:keepLines/>
        <w:spacing w:before="240"/>
        <w:ind w:right="424"/>
        <w:outlineLvl w:val="1"/>
        <w:rPr>
          <w:rFonts w:eastAsiaTheme="majorEastAsia"/>
          <w:b/>
          <w:bCs/>
          <w:noProof/>
          <w:color w:val="000000" w:themeColor="text1"/>
          <w:sz w:val="32"/>
          <w:szCs w:val="32"/>
        </w:rPr>
      </w:pPr>
      <w:bookmarkStart w:id="32" w:name="_Toc209433027"/>
      <w:r w:rsidRPr="00CA7EBF">
        <w:rPr>
          <w:rFonts w:eastAsiaTheme="majorEastAsia"/>
          <w:b/>
          <w:bCs/>
          <w:noProof/>
          <w:color w:val="000000" w:themeColor="text1"/>
          <w:sz w:val="32"/>
          <w:szCs w:val="32"/>
        </w:rPr>
        <w:t>Notes</w:t>
      </w:r>
      <w:bookmarkEnd w:id="32"/>
    </w:p>
    <w:p w14:paraId="5C315246" w14:textId="77777777" w:rsidR="007F45F8" w:rsidRPr="00CA7EBF" w:rsidRDefault="007F45F8" w:rsidP="007F45F8">
      <w:pPr>
        <w:ind w:right="424"/>
      </w:pPr>
      <w:r w:rsidRPr="00CA7EBF">
        <w:t>This is paragraph text.</w:t>
      </w:r>
    </w:p>
    <w:p w14:paraId="6B2E3340" w14:textId="77777777" w:rsidR="007F45F8" w:rsidRPr="00CA7EBF" w:rsidRDefault="007F45F8" w:rsidP="007F45F8">
      <w:pPr>
        <w:widowControl w:val="0"/>
        <w:autoSpaceDE w:val="0"/>
        <w:autoSpaceDN w:val="0"/>
        <w:spacing w:line="259" w:lineRule="auto"/>
        <w:ind w:left="425" w:right="424" w:hanging="425"/>
        <w:rPr>
          <w:rFonts w:eastAsia="Arial"/>
          <w:shd w:val="clear" w:color="auto" w:fill="FFFFFF"/>
        </w:rPr>
      </w:pPr>
      <w:r w:rsidRPr="00CA7EBF">
        <w:rPr>
          <w:rFonts w:eastAsia="Arial"/>
          <w:shd w:val="clear" w:color="auto" w:fill="FFFFFF"/>
        </w:rPr>
        <w:t>Numbered paragraph</w:t>
      </w:r>
    </w:p>
    <w:p w14:paraId="667106B3" w14:textId="77777777" w:rsidR="007F45F8" w:rsidRPr="00CA7EBF" w:rsidRDefault="007F45F8" w:rsidP="007F45F8">
      <w:pPr>
        <w:widowControl w:val="0"/>
        <w:autoSpaceDE w:val="0"/>
        <w:autoSpaceDN w:val="0"/>
        <w:spacing w:line="259" w:lineRule="auto"/>
        <w:ind w:left="425" w:right="424" w:hanging="425"/>
        <w:rPr>
          <w:rFonts w:eastAsia="Arial"/>
          <w:shd w:val="clear" w:color="auto" w:fill="FFFFFF"/>
        </w:rPr>
      </w:pPr>
      <w:r w:rsidRPr="00CA7EBF">
        <w:rPr>
          <w:rFonts w:eastAsia="Arial"/>
          <w:shd w:val="clear" w:color="auto" w:fill="FFFFFF"/>
        </w:rPr>
        <w:t>Numbered paragraph</w:t>
      </w:r>
    </w:p>
    <w:p w14:paraId="191AE2F6" w14:textId="77777777" w:rsidR="007F45F8" w:rsidRPr="00CA7EBF" w:rsidRDefault="007F45F8" w:rsidP="007F45F8">
      <w:pPr>
        <w:widowControl w:val="0"/>
        <w:numPr>
          <w:ilvl w:val="1"/>
          <w:numId w:val="0"/>
        </w:numPr>
        <w:autoSpaceDE w:val="0"/>
        <w:autoSpaceDN w:val="0"/>
        <w:spacing w:line="259" w:lineRule="auto"/>
        <w:ind w:left="811" w:right="424" w:hanging="357"/>
        <w:rPr>
          <w:rFonts w:eastAsia="Arial"/>
        </w:rPr>
      </w:pPr>
      <w:r w:rsidRPr="00CA7EBF">
        <w:rPr>
          <w:rFonts w:eastAsia="Arial"/>
        </w:rPr>
        <w:t>Indented paragraph</w:t>
      </w:r>
    </w:p>
    <w:p w14:paraId="3781BA5B" w14:textId="77777777" w:rsidR="007F45F8" w:rsidRPr="00CA7EBF" w:rsidRDefault="007F45F8" w:rsidP="007F45F8">
      <w:pPr>
        <w:widowControl w:val="0"/>
        <w:numPr>
          <w:ilvl w:val="1"/>
          <w:numId w:val="0"/>
        </w:numPr>
        <w:autoSpaceDE w:val="0"/>
        <w:autoSpaceDN w:val="0"/>
        <w:spacing w:line="259" w:lineRule="auto"/>
        <w:ind w:left="811" w:right="424" w:hanging="357"/>
        <w:rPr>
          <w:rFonts w:eastAsia="Arial"/>
        </w:rPr>
      </w:pPr>
      <w:r w:rsidRPr="00CA7EBF">
        <w:rPr>
          <w:rFonts w:eastAsia="Arial"/>
        </w:rPr>
        <w:t>Indented paragraph</w:t>
      </w:r>
    </w:p>
    <w:p w14:paraId="06D6F760" w14:textId="77777777" w:rsidR="007F45F8" w:rsidRPr="00CA7EBF" w:rsidRDefault="007F45F8" w:rsidP="007F45F8">
      <w:pPr>
        <w:keepNext/>
        <w:keepLines/>
        <w:spacing w:before="240"/>
        <w:ind w:right="424"/>
        <w:outlineLvl w:val="1"/>
        <w:rPr>
          <w:rFonts w:eastAsiaTheme="majorEastAsia"/>
          <w:b/>
          <w:bCs/>
          <w:noProof/>
          <w:color w:val="000000" w:themeColor="text1"/>
          <w:sz w:val="32"/>
          <w:szCs w:val="32"/>
        </w:rPr>
      </w:pPr>
      <w:bookmarkStart w:id="33" w:name="_Toc209433028"/>
      <w:r w:rsidRPr="00CA7EBF">
        <w:rPr>
          <w:rFonts w:eastAsiaTheme="majorEastAsia"/>
          <w:b/>
          <w:bCs/>
          <w:noProof/>
          <w:color w:val="000000" w:themeColor="text1"/>
          <w:sz w:val="32"/>
          <w:szCs w:val="32"/>
        </w:rPr>
        <w:t>Actions</w:t>
      </w:r>
      <w:bookmarkEnd w:id="33"/>
    </w:p>
    <w:tbl>
      <w:tblPr>
        <w:tblStyle w:val="TableGrid"/>
        <w:tblW w:w="9923" w:type="dxa"/>
        <w:tblBorders>
          <w:top w:val="single" w:sz="4" w:space="0" w:color="BFBFBF" w:themeColor="text1" w:themeTint="40"/>
          <w:left w:val="none" w:sz="0" w:space="0" w:color="auto"/>
          <w:bottom w:val="single" w:sz="4" w:space="0" w:color="BFBFBF" w:themeColor="text1" w:themeTint="40"/>
          <w:right w:val="none" w:sz="0" w:space="0" w:color="auto"/>
          <w:insideH w:val="single" w:sz="4" w:space="0" w:color="BFBFBF" w:themeColor="text1" w:themeTint="40"/>
          <w:insideV w:val="single" w:sz="4" w:space="0" w:color="BFBFBF" w:themeColor="text1" w:themeTint="40"/>
        </w:tblBorders>
        <w:tblLook w:val="04A0" w:firstRow="1" w:lastRow="0" w:firstColumn="1" w:lastColumn="0" w:noHBand="0" w:noVBand="1"/>
      </w:tblPr>
      <w:tblGrid>
        <w:gridCol w:w="5386"/>
        <w:gridCol w:w="4537"/>
      </w:tblGrid>
      <w:tr w:rsidR="007F45F8" w:rsidRPr="00CA7EBF" w14:paraId="7FFBD67F" w14:textId="77777777" w:rsidTr="00321521">
        <w:tc>
          <w:tcPr>
            <w:tcW w:w="5386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7FDCC7D5" w14:textId="77777777" w:rsidR="007F45F8" w:rsidRPr="00CA7EBF" w:rsidRDefault="007F45F8" w:rsidP="00321521">
            <w:pPr>
              <w:ind w:right="424"/>
            </w:pPr>
            <w:r w:rsidRPr="00CA7EBF">
              <w:t>Details</w:t>
            </w:r>
          </w:p>
        </w:tc>
        <w:tc>
          <w:tcPr>
            <w:tcW w:w="4537" w:type="dxa"/>
            <w:tcBorders>
              <w:top w:val="single" w:sz="12" w:space="0" w:color="007681" w:themeColor="accent2"/>
              <w:bottom w:val="single" w:sz="12" w:space="0" w:color="007681" w:themeColor="accent2"/>
            </w:tcBorders>
            <w:shd w:val="clear" w:color="auto" w:fill="FFFFFF" w:themeFill="background1"/>
          </w:tcPr>
          <w:p w14:paraId="53EB2BCA" w14:textId="77777777" w:rsidR="007F45F8" w:rsidRPr="00CA7EBF" w:rsidRDefault="007F45F8" w:rsidP="00321521">
            <w:pPr>
              <w:ind w:right="424"/>
            </w:pPr>
            <w:r w:rsidRPr="00CA7EBF">
              <w:t>Who</w:t>
            </w:r>
          </w:p>
        </w:tc>
      </w:tr>
      <w:tr w:rsidR="007F45F8" w:rsidRPr="00CA7EBF" w14:paraId="244ABC3A" w14:textId="77777777" w:rsidTr="00321521">
        <w:tc>
          <w:tcPr>
            <w:tcW w:w="5386" w:type="dxa"/>
            <w:tcBorders>
              <w:top w:val="single" w:sz="12" w:space="0" w:color="007681" w:themeColor="accent2"/>
            </w:tcBorders>
          </w:tcPr>
          <w:p w14:paraId="7B60B879" w14:textId="77777777" w:rsidR="007F45F8" w:rsidRPr="00CA7EBF" w:rsidRDefault="007F45F8" w:rsidP="00321521">
            <w:pPr>
              <w:ind w:right="424"/>
            </w:pPr>
          </w:p>
        </w:tc>
        <w:tc>
          <w:tcPr>
            <w:tcW w:w="4537" w:type="dxa"/>
            <w:tcBorders>
              <w:top w:val="single" w:sz="12" w:space="0" w:color="007681" w:themeColor="accent2"/>
            </w:tcBorders>
          </w:tcPr>
          <w:p w14:paraId="4892015A" w14:textId="77777777" w:rsidR="007F45F8" w:rsidRPr="00CA7EBF" w:rsidRDefault="007F45F8" w:rsidP="00321521">
            <w:pPr>
              <w:ind w:right="424"/>
            </w:pPr>
          </w:p>
        </w:tc>
      </w:tr>
    </w:tbl>
    <w:p w14:paraId="374C055C" w14:textId="77777777" w:rsidR="00225112" w:rsidRDefault="00225112" w:rsidP="00533EBA">
      <w:pPr>
        <w:ind w:right="424"/>
        <w:sectPr w:rsidR="00225112" w:rsidSect="00E91744">
          <w:type w:val="continuous"/>
          <w:pgSz w:w="11907" w:h="16840" w:code="9"/>
          <w:pgMar w:top="1191" w:right="1418" w:bottom="1134" w:left="1418" w:header="425" w:footer="567" w:gutter="0"/>
          <w:cols w:space="708"/>
          <w:docGrid w:linePitch="360"/>
        </w:sectPr>
      </w:pPr>
    </w:p>
    <w:p w14:paraId="0DE39991" w14:textId="77777777" w:rsidR="004E6D09" w:rsidRPr="00CA7EBF" w:rsidRDefault="004E6D09" w:rsidP="00533EBA">
      <w:pPr>
        <w:ind w:right="424"/>
      </w:pPr>
    </w:p>
    <w:p w14:paraId="16DC5446" w14:textId="338FFD68" w:rsidR="00B401F9" w:rsidRPr="00FA6C9A" w:rsidRDefault="00B401F9" w:rsidP="00FA6C9A">
      <w:pPr>
        <w:pStyle w:val="NumberedHeading1"/>
      </w:pPr>
      <w:bookmarkStart w:id="34" w:name="_Toc209433029"/>
      <w:r w:rsidRPr="00FA6C9A">
        <w:lastRenderedPageBreak/>
        <w:t>Design Authority Determination</w:t>
      </w:r>
      <w:bookmarkEnd w:id="34"/>
    </w:p>
    <w:p w14:paraId="7AE34C2E" w14:textId="2AB4C2FA" w:rsidR="006973F3" w:rsidRDefault="003933D1" w:rsidP="00767944">
      <w:pPr>
        <w:pStyle w:val="NumberedHeading2"/>
      </w:pPr>
      <w:bookmarkStart w:id="35" w:name="_Toc209433030"/>
      <w:r>
        <w:t>Outcome summary</w:t>
      </w:r>
      <w:bookmarkEnd w:id="35"/>
    </w:p>
    <w:p w14:paraId="39F37A37" w14:textId="7D84CD02" w:rsidR="00DB3482" w:rsidRPr="001A2C13" w:rsidRDefault="006973F3" w:rsidP="006973F3">
      <w:pPr>
        <w:pStyle w:val="G2"/>
        <w:rPr>
          <w:i/>
          <w:iCs/>
        </w:rPr>
      </w:pPr>
      <w:bookmarkStart w:id="36" w:name="_Hlk189489518"/>
      <w:r>
        <w:rPr>
          <w:i/>
          <w:iCs/>
        </w:rPr>
        <w:t>Guidance.</w:t>
      </w:r>
      <w:r w:rsidR="001A2C13" w:rsidRPr="001A2C13">
        <w:rPr>
          <w:i/>
          <w:iCs/>
        </w:rPr>
        <w:t xml:space="preserve"> </w:t>
      </w:r>
      <w:r w:rsidRPr="001A2C13">
        <w:rPr>
          <w:i/>
          <w:iCs/>
        </w:rPr>
        <w:t xml:space="preserve"> </w:t>
      </w:r>
      <w:r w:rsidR="0088420C" w:rsidRPr="001A2C13">
        <w:rPr>
          <w:i/>
          <w:iCs/>
        </w:rPr>
        <w:t xml:space="preserve">In 2-3 paragraphs, </w:t>
      </w:r>
      <w:r w:rsidR="0076477F" w:rsidRPr="001A2C13">
        <w:rPr>
          <w:i/>
          <w:iCs/>
        </w:rPr>
        <w:t>summarise the following information</w:t>
      </w:r>
      <w:r w:rsidR="00BD37F0" w:rsidRPr="001A2C13">
        <w:rPr>
          <w:i/>
          <w:iCs/>
        </w:rPr>
        <w:t>,</w:t>
      </w:r>
      <w:r w:rsidR="00DB3482" w:rsidRPr="001A2C13">
        <w:rPr>
          <w:i/>
          <w:iCs/>
        </w:rPr>
        <w:t xml:space="preserve"> </w:t>
      </w:r>
    </w:p>
    <w:p w14:paraId="0C524023" w14:textId="720A54C2" w:rsidR="00BD37F0" w:rsidRPr="001A2C13" w:rsidRDefault="005A08F3" w:rsidP="00DB3482">
      <w:pPr>
        <w:pStyle w:val="G2"/>
        <w:numPr>
          <w:ilvl w:val="0"/>
          <w:numId w:val="38"/>
        </w:numPr>
        <w:rPr>
          <w:i/>
          <w:iCs/>
        </w:rPr>
      </w:pPr>
      <w:r w:rsidRPr="001A2C13">
        <w:rPr>
          <w:i/>
          <w:iCs/>
        </w:rPr>
        <w:t>The process that has been followed</w:t>
      </w:r>
      <w:r w:rsidR="00BD37F0" w:rsidRPr="001A2C13">
        <w:rPr>
          <w:i/>
          <w:iCs/>
        </w:rPr>
        <w:t xml:space="preserve"> to reach the decision</w:t>
      </w:r>
      <w:r w:rsidR="00BE3FAE" w:rsidRPr="001A2C13">
        <w:rPr>
          <w:i/>
          <w:iCs/>
        </w:rPr>
        <w:t>.</w:t>
      </w:r>
    </w:p>
    <w:p w14:paraId="375CD2F4" w14:textId="11628406" w:rsidR="00832752" w:rsidRPr="001A2C13" w:rsidRDefault="00BE3FAE" w:rsidP="00DB3482">
      <w:pPr>
        <w:pStyle w:val="G2"/>
        <w:numPr>
          <w:ilvl w:val="0"/>
          <w:numId w:val="38"/>
        </w:numPr>
        <w:rPr>
          <w:i/>
          <w:iCs/>
        </w:rPr>
      </w:pPr>
      <w:r w:rsidRPr="001A2C13">
        <w:rPr>
          <w:i/>
          <w:iCs/>
        </w:rPr>
        <w:t>The decision</w:t>
      </w:r>
      <w:r w:rsidR="00BD37F0" w:rsidRPr="001A2C13">
        <w:rPr>
          <w:i/>
          <w:iCs/>
        </w:rPr>
        <w:t xml:space="preserve"> that has been made</w:t>
      </w:r>
      <w:r w:rsidRPr="001A2C13">
        <w:rPr>
          <w:i/>
          <w:iCs/>
        </w:rPr>
        <w:t>.</w:t>
      </w:r>
    </w:p>
    <w:p w14:paraId="3B6283F2" w14:textId="0B6FA33D" w:rsidR="00832752" w:rsidRPr="001A2C13" w:rsidRDefault="00832752" w:rsidP="00DB3482">
      <w:pPr>
        <w:pStyle w:val="G2"/>
        <w:numPr>
          <w:ilvl w:val="0"/>
          <w:numId w:val="38"/>
        </w:numPr>
        <w:rPr>
          <w:i/>
          <w:iCs/>
        </w:rPr>
      </w:pPr>
      <w:r w:rsidRPr="001A2C13">
        <w:rPr>
          <w:i/>
          <w:iCs/>
        </w:rPr>
        <w:t>Why the decision has been made</w:t>
      </w:r>
      <w:r w:rsidR="00BE3FAE" w:rsidRPr="001A2C13">
        <w:rPr>
          <w:i/>
          <w:iCs/>
        </w:rPr>
        <w:t>.</w:t>
      </w:r>
    </w:p>
    <w:p w14:paraId="7CEE7020" w14:textId="4CE270DD" w:rsidR="006973F3" w:rsidRPr="001A2C13" w:rsidRDefault="005A08F3" w:rsidP="00DB3482">
      <w:pPr>
        <w:pStyle w:val="G2"/>
        <w:numPr>
          <w:ilvl w:val="0"/>
          <w:numId w:val="38"/>
        </w:numPr>
        <w:rPr>
          <w:i/>
          <w:iCs/>
        </w:rPr>
      </w:pPr>
      <w:r w:rsidRPr="001A2C13">
        <w:rPr>
          <w:i/>
          <w:iCs/>
        </w:rPr>
        <w:t xml:space="preserve"> </w:t>
      </w:r>
      <w:r w:rsidR="00760835" w:rsidRPr="001A2C13">
        <w:rPr>
          <w:i/>
          <w:iCs/>
        </w:rPr>
        <w:t xml:space="preserve">Any other related and </w:t>
      </w:r>
      <w:r w:rsidR="00BD5E80" w:rsidRPr="001A2C13">
        <w:rPr>
          <w:i/>
          <w:iCs/>
        </w:rPr>
        <w:t xml:space="preserve">relevant </w:t>
      </w:r>
      <w:commentRangeStart w:id="37"/>
      <w:r w:rsidR="00BD5E80" w:rsidRPr="001A2C13">
        <w:rPr>
          <w:i/>
          <w:iCs/>
        </w:rPr>
        <w:t>information</w:t>
      </w:r>
      <w:commentRangeEnd w:id="37"/>
      <w:r w:rsidR="002C5600">
        <w:rPr>
          <w:rStyle w:val="CommentReference"/>
          <w:rFonts w:asciiTheme="minorHAnsi" w:hAnsiTheme="minorHAnsi" w:cstheme="minorBidi"/>
        </w:rPr>
        <w:commentReference w:id="37"/>
      </w:r>
      <w:r w:rsidR="00760835" w:rsidRPr="001A2C13">
        <w:rPr>
          <w:i/>
          <w:iCs/>
        </w:rPr>
        <w:t>.</w:t>
      </w:r>
    </w:p>
    <w:bookmarkEnd w:id="36"/>
    <w:p w14:paraId="1B1484C0" w14:textId="77777777" w:rsidR="00593051" w:rsidRDefault="00593051" w:rsidP="00851C1F">
      <w:pPr>
        <w:rPr>
          <w:noProof/>
        </w:rPr>
      </w:pPr>
    </w:p>
    <w:p w14:paraId="4C3940A1" w14:textId="651023F1" w:rsidR="006973F3" w:rsidRDefault="00524F1E" w:rsidP="00851C1F">
      <w:pPr>
        <w:rPr>
          <w:noProof/>
        </w:rPr>
      </w:pPr>
      <w:r>
        <w:rPr>
          <w:noProof/>
        </w:rPr>
        <w:t xml:space="preserve">Based on the above information, the </w:t>
      </w:r>
      <w:r w:rsidR="00851C1F">
        <w:rPr>
          <w:noProof/>
        </w:rPr>
        <w:t>D</w:t>
      </w:r>
      <w:r>
        <w:rPr>
          <w:noProof/>
        </w:rPr>
        <w:t xml:space="preserve">esign Authority </w:t>
      </w:r>
      <w:r w:rsidR="008E3485">
        <w:rPr>
          <w:noProof/>
        </w:rPr>
        <w:t xml:space="preserve"> aggre</w:t>
      </w:r>
      <w:r w:rsidR="00593051">
        <w:rPr>
          <w:noProof/>
        </w:rPr>
        <w:t>e</w:t>
      </w:r>
      <w:r w:rsidR="008E3485">
        <w:rPr>
          <w:noProof/>
        </w:rPr>
        <w:t>s that this dev</w:t>
      </w:r>
      <w:r w:rsidR="00593051">
        <w:rPr>
          <w:noProof/>
        </w:rPr>
        <w:t>ia</w:t>
      </w:r>
      <w:r w:rsidR="008E3485">
        <w:rPr>
          <w:noProof/>
        </w:rPr>
        <w:t xml:space="preserve">tion be </w:t>
      </w:r>
      <w:r w:rsidR="008E3485" w:rsidRPr="00AF3E1F">
        <w:rPr>
          <w:noProof/>
          <w:color w:val="FF0000"/>
        </w:rPr>
        <w:t>&lt;accep</w:t>
      </w:r>
      <w:r w:rsidR="00593051" w:rsidRPr="00AF3E1F">
        <w:rPr>
          <w:noProof/>
          <w:color w:val="FF0000"/>
        </w:rPr>
        <w:t>ted / not accepted&gt;</w:t>
      </w:r>
      <w:r w:rsidR="00AF3E1F">
        <w:rPr>
          <w:noProof/>
          <w:color w:val="FF0000"/>
        </w:rPr>
        <w:t xml:space="preserve"> </w:t>
      </w:r>
      <w:r w:rsidR="00AF3E1F" w:rsidRPr="00981E66">
        <w:rPr>
          <w:noProof/>
        </w:rPr>
        <w:t>with the follwing caveats</w:t>
      </w:r>
      <w:r w:rsidR="005A41A5" w:rsidRPr="00981E66">
        <w:rPr>
          <w:noProof/>
        </w:rPr>
        <w:t xml:space="preserve"> </w:t>
      </w:r>
      <w:r w:rsidR="005A41A5">
        <w:rPr>
          <w:noProof/>
          <w:color w:val="FF0000"/>
        </w:rPr>
        <w:t>&lt; insert as required&gt;</w:t>
      </w:r>
    </w:p>
    <w:p w14:paraId="08555D18" w14:textId="48F062D8" w:rsidR="00593051" w:rsidRDefault="00593051" w:rsidP="00851C1F">
      <w:pPr>
        <w:rPr>
          <w:noProof/>
        </w:rPr>
      </w:pPr>
      <w:r>
        <w:rPr>
          <w:noProof/>
        </w:rPr>
        <w:t>Signed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485"/>
        <w:gridCol w:w="2612"/>
      </w:tblGrid>
      <w:tr w:rsidR="00C36C18" w14:paraId="7003D10E" w14:textId="77777777" w:rsidTr="00C36C18">
        <w:tc>
          <w:tcPr>
            <w:tcW w:w="846" w:type="dxa"/>
            <w:shd w:val="clear" w:color="auto" w:fill="B3FBFF"/>
          </w:tcPr>
          <w:p w14:paraId="60DE168B" w14:textId="6CE85CAF" w:rsidR="00C36C18" w:rsidRDefault="00C36C18" w:rsidP="00851C1F">
            <w:pPr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3118" w:type="dxa"/>
            <w:shd w:val="clear" w:color="auto" w:fill="B3FBFF"/>
          </w:tcPr>
          <w:p w14:paraId="1164EB4E" w14:textId="287D1011" w:rsidR="00C36C18" w:rsidRDefault="00C36C18" w:rsidP="00851C1F">
            <w:pPr>
              <w:rPr>
                <w:noProof/>
              </w:rPr>
            </w:pPr>
            <w:r>
              <w:rPr>
                <w:noProof/>
              </w:rPr>
              <w:t>Name/s</w:t>
            </w:r>
          </w:p>
        </w:tc>
        <w:tc>
          <w:tcPr>
            <w:tcW w:w="2485" w:type="dxa"/>
            <w:shd w:val="clear" w:color="auto" w:fill="B3FBFF"/>
          </w:tcPr>
          <w:p w14:paraId="67A3B89F" w14:textId="70046094" w:rsidR="00C36C18" w:rsidRDefault="00C36C18" w:rsidP="00851C1F">
            <w:pPr>
              <w:rPr>
                <w:noProof/>
              </w:rPr>
            </w:pPr>
            <w:r>
              <w:rPr>
                <w:noProof/>
              </w:rPr>
              <w:t>Role</w:t>
            </w:r>
          </w:p>
        </w:tc>
        <w:tc>
          <w:tcPr>
            <w:tcW w:w="2612" w:type="dxa"/>
            <w:shd w:val="clear" w:color="auto" w:fill="B3FBFF"/>
          </w:tcPr>
          <w:p w14:paraId="0EEE88D3" w14:textId="792EA396" w:rsidR="00C36C18" w:rsidRDefault="00C36C18" w:rsidP="00851C1F">
            <w:pPr>
              <w:rPr>
                <w:noProof/>
              </w:rPr>
            </w:pPr>
            <w:r>
              <w:rPr>
                <w:noProof/>
              </w:rPr>
              <w:t>Signature</w:t>
            </w:r>
          </w:p>
        </w:tc>
      </w:tr>
      <w:tr w:rsidR="00C36C18" w14:paraId="6C23F98D" w14:textId="77777777" w:rsidTr="00C36C18">
        <w:tc>
          <w:tcPr>
            <w:tcW w:w="846" w:type="dxa"/>
          </w:tcPr>
          <w:p w14:paraId="6018ACFC" w14:textId="77777777" w:rsidR="00C36C18" w:rsidRDefault="00C36C18" w:rsidP="00851C1F">
            <w:pPr>
              <w:rPr>
                <w:noProof/>
              </w:rPr>
            </w:pPr>
          </w:p>
        </w:tc>
        <w:tc>
          <w:tcPr>
            <w:tcW w:w="3118" w:type="dxa"/>
          </w:tcPr>
          <w:p w14:paraId="5D77EE16" w14:textId="20CFD485" w:rsidR="00C36C18" w:rsidRDefault="00C36C18" w:rsidP="00851C1F">
            <w:pPr>
              <w:rPr>
                <w:noProof/>
              </w:rPr>
            </w:pPr>
          </w:p>
        </w:tc>
        <w:tc>
          <w:tcPr>
            <w:tcW w:w="2485" w:type="dxa"/>
          </w:tcPr>
          <w:p w14:paraId="5CF5A053" w14:textId="77777777" w:rsidR="00C36C18" w:rsidRDefault="00C36C18" w:rsidP="00851C1F">
            <w:pPr>
              <w:rPr>
                <w:noProof/>
              </w:rPr>
            </w:pPr>
          </w:p>
        </w:tc>
        <w:tc>
          <w:tcPr>
            <w:tcW w:w="2612" w:type="dxa"/>
          </w:tcPr>
          <w:p w14:paraId="5614844A" w14:textId="77777777" w:rsidR="00C36C18" w:rsidRDefault="00C36C18" w:rsidP="00851C1F">
            <w:pPr>
              <w:rPr>
                <w:noProof/>
              </w:rPr>
            </w:pPr>
          </w:p>
        </w:tc>
      </w:tr>
      <w:tr w:rsidR="00C36C18" w14:paraId="58F25950" w14:textId="77777777" w:rsidTr="00C36C18">
        <w:tc>
          <w:tcPr>
            <w:tcW w:w="846" w:type="dxa"/>
          </w:tcPr>
          <w:p w14:paraId="225919DB" w14:textId="77777777" w:rsidR="00C36C18" w:rsidRDefault="00C36C18" w:rsidP="00851C1F">
            <w:pPr>
              <w:rPr>
                <w:noProof/>
              </w:rPr>
            </w:pPr>
          </w:p>
        </w:tc>
        <w:tc>
          <w:tcPr>
            <w:tcW w:w="3118" w:type="dxa"/>
          </w:tcPr>
          <w:p w14:paraId="3B297AED" w14:textId="5F1E2407" w:rsidR="00C36C18" w:rsidRDefault="00C36C18" w:rsidP="00851C1F">
            <w:pPr>
              <w:rPr>
                <w:noProof/>
              </w:rPr>
            </w:pPr>
          </w:p>
        </w:tc>
        <w:tc>
          <w:tcPr>
            <w:tcW w:w="2485" w:type="dxa"/>
          </w:tcPr>
          <w:p w14:paraId="415DB4BB" w14:textId="77777777" w:rsidR="00C36C18" w:rsidRDefault="00C36C18" w:rsidP="00851C1F">
            <w:pPr>
              <w:rPr>
                <w:noProof/>
              </w:rPr>
            </w:pPr>
          </w:p>
        </w:tc>
        <w:tc>
          <w:tcPr>
            <w:tcW w:w="2612" w:type="dxa"/>
          </w:tcPr>
          <w:p w14:paraId="42EB5395" w14:textId="77777777" w:rsidR="00C36C18" w:rsidRDefault="00C36C18" w:rsidP="00851C1F">
            <w:pPr>
              <w:rPr>
                <w:noProof/>
              </w:rPr>
            </w:pPr>
          </w:p>
        </w:tc>
      </w:tr>
    </w:tbl>
    <w:p w14:paraId="1A2184C0" w14:textId="77777777" w:rsidR="00DD315D" w:rsidRPr="00CA7EBF" w:rsidRDefault="00DD315D" w:rsidP="00851C1F">
      <w:pPr>
        <w:rPr>
          <w:noProof/>
        </w:rPr>
      </w:pPr>
    </w:p>
    <w:p w14:paraId="11978F7B" w14:textId="77777777" w:rsidR="00295CD5" w:rsidRPr="00CA7EBF" w:rsidRDefault="00295CD5" w:rsidP="00533EBA">
      <w:pPr>
        <w:ind w:right="424"/>
      </w:pPr>
    </w:p>
    <w:p w14:paraId="4CDA178D" w14:textId="32B6AE81" w:rsidR="0074075D" w:rsidRDefault="0074075D">
      <w:pPr>
        <w:spacing w:before="0" w:after="160" w:line="259" w:lineRule="auto"/>
      </w:pPr>
      <w:r>
        <w:br w:type="page"/>
      </w:r>
    </w:p>
    <w:p w14:paraId="25516108" w14:textId="0B93D574" w:rsidR="00D60A20" w:rsidRDefault="00602F44" w:rsidP="00C570E9">
      <w:pPr>
        <w:pStyle w:val="NumberedHeading1"/>
      </w:pPr>
      <w:bookmarkStart w:id="38" w:name="_Toc209433031"/>
      <w:r>
        <w:lastRenderedPageBreak/>
        <w:t>Ongoing i</w:t>
      </w:r>
      <w:r w:rsidR="00C570E9">
        <w:t>mpact for HNZ facilities</w:t>
      </w:r>
      <w:bookmarkEnd w:id="38"/>
    </w:p>
    <w:p w14:paraId="44E73D8F" w14:textId="77777777" w:rsidR="0074075D" w:rsidRDefault="0074075D" w:rsidP="00D60A20"/>
    <w:p w14:paraId="7A6F9160" w14:textId="6665605F" w:rsidR="0074075D" w:rsidRDefault="0082257D" w:rsidP="0074075D">
      <w:pPr>
        <w:pStyle w:val="NumberedHeading2"/>
      </w:pPr>
      <w:bookmarkStart w:id="39" w:name="_Toc209433032"/>
      <w:r>
        <w:t xml:space="preserve">Impact </w:t>
      </w:r>
      <w:r w:rsidR="0074075D">
        <w:t>summary</w:t>
      </w:r>
      <w:bookmarkEnd w:id="39"/>
    </w:p>
    <w:p w14:paraId="0BDCDF3A" w14:textId="77777777" w:rsidR="001D7E3D" w:rsidRPr="001D7E3D" w:rsidRDefault="001D7E3D" w:rsidP="001D7E3D">
      <w:pPr>
        <w:pBdr>
          <w:top w:val="single" w:sz="4" w:space="3" w:color="EFECDD"/>
          <w:left w:val="single" w:sz="4" w:space="4" w:color="EFECDD"/>
          <w:bottom w:val="single" w:sz="4" w:space="3" w:color="EFECDD"/>
          <w:right w:val="single" w:sz="4" w:space="4" w:color="EFECDD"/>
        </w:pBdr>
        <w:shd w:val="clear" w:color="auto" w:fill="EFECDD"/>
        <w:spacing w:before="0" w:after="120" w:line="259" w:lineRule="auto"/>
        <w:rPr>
          <w:rFonts w:ascii="Arial" w:hAnsi="Arial" w:cs="Arial"/>
          <w:i/>
          <w:iCs/>
        </w:rPr>
      </w:pPr>
      <w:r w:rsidRPr="001D7E3D">
        <w:rPr>
          <w:rFonts w:ascii="Arial" w:hAnsi="Arial" w:cs="Arial"/>
          <w:i/>
          <w:iCs/>
        </w:rPr>
        <w:t xml:space="preserve">Guidance.  In 2-3 paragraphs, summarise the following information, </w:t>
      </w:r>
    </w:p>
    <w:p w14:paraId="519A9D73" w14:textId="77777777" w:rsidR="006E6F92" w:rsidRPr="001D7E3D" w:rsidRDefault="006E6F92" w:rsidP="006E6F92">
      <w:pPr>
        <w:numPr>
          <w:ilvl w:val="0"/>
          <w:numId w:val="38"/>
        </w:numPr>
        <w:pBdr>
          <w:top w:val="single" w:sz="4" w:space="3" w:color="EFECDD"/>
          <w:left w:val="single" w:sz="4" w:space="4" w:color="EFECDD"/>
          <w:bottom w:val="single" w:sz="4" w:space="3" w:color="EFECDD"/>
          <w:right w:val="single" w:sz="4" w:space="4" w:color="EFECDD"/>
        </w:pBdr>
        <w:shd w:val="clear" w:color="auto" w:fill="EFECDD"/>
        <w:spacing w:before="0" w:after="120" w:line="259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Will this deviation be related to this project only or should it be adopted across all HNZ similar facilities</w:t>
      </w:r>
    </w:p>
    <w:p w14:paraId="769EA19C" w14:textId="0B794917" w:rsidR="00466789" w:rsidRDefault="00EF5ADE" w:rsidP="001D7E3D">
      <w:pPr>
        <w:numPr>
          <w:ilvl w:val="0"/>
          <w:numId w:val="38"/>
        </w:numPr>
        <w:pBdr>
          <w:top w:val="single" w:sz="4" w:space="3" w:color="EFECDD"/>
          <w:left w:val="single" w:sz="4" w:space="4" w:color="EFECDD"/>
          <w:bottom w:val="single" w:sz="4" w:space="3" w:color="EFECDD"/>
          <w:right w:val="single" w:sz="4" w:space="4" w:color="EFECDD"/>
        </w:pBdr>
        <w:shd w:val="clear" w:color="auto" w:fill="EFECDD"/>
        <w:spacing w:before="0" w:after="120" w:line="259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What</w:t>
      </w:r>
      <w:r w:rsidR="008B4A19">
        <w:rPr>
          <w:rFonts w:ascii="Arial" w:hAnsi="Arial" w:cs="Arial"/>
          <w:i/>
          <w:iCs/>
        </w:rPr>
        <w:t xml:space="preserve"> will be</w:t>
      </w:r>
      <w:r>
        <w:rPr>
          <w:rFonts w:ascii="Arial" w:hAnsi="Arial" w:cs="Arial"/>
          <w:i/>
          <w:iCs/>
        </w:rPr>
        <w:t xml:space="preserve"> the ongoing impact</w:t>
      </w:r>
      <w:r w:rsidR="00702DFD">
        <w:rPr>
          <w:rFonts w:ascii="Arial" w:hAnsi="Arial" w:cs="Arial"/>
          <w:i/>
          <w:iCs/>
        </w:rPr>
        <w:t>/s</w:t>
      </w:r>
      <w:r w:rsidR="00DB6DD4">
        <w:rPr>
          <w:rFonts w:ascii="Arial" w:hAnsi="Arial" w:cs="Arial"/>
          <w:i/>
          <w:iCs/>
        </w:rPr>
        <w:t xml:space="preserve"> if</w:t>
      </w:r>
      <w:r w:rsidR="004E57EE">
        <w:rPr>
          <w:rFonts w:ascii="Arial" w:hAnsi="Arial" w:cs="Arial"/>
          <w:i/>
          <w:iCs/>
        </w:rPr>
        <w:t xml:space="preserve"> this deviation is adopted across all</w:t>
      </w:r>
      <w:r w:rsidR="006E6F92">
        <w:rPr>
          <w:rFonts w:ascii="Arial" w:hAnsi="Arial" w:cs="Arial"/>
          <w:i/>
          <w:iCs/>
        </w:rPr>
        <w:t xml:space="preserve"> HNZ</w:t>
      </w:r>
      <w:r w:rsidR="004E57EE">
        <w:rPr>
          <w:rFonts w:ascii="Arial" w:hAnsi="Arial" w:cs="Arial"/>
          <w:i/>
          <w:iCs/>
        </w:rPr>
        <w:t xml:space="preserve"> similar facilities (</w:t>
      </w:r>
      <w:proofErr w:type="spellStart"/>
      <w:proofErr w:type="gramStart"/>
      <w:r w:rsidR="00811EEC">
        <w:rPr>
          <w:rFonts w:ascii="Arial" w:hAnsi="Arial" w:cs="Arial"/>
          <w:i/>
          <w:iCs/>
        </w:rPr>
        <w:t>eg</w:t>
      </w:r>
      <w:proofErr w:type="spellEnd"/>
      <w:r w:rsidR="00811EEC">
        <w:rPr>
          <w:rFonts w:ascii="Arial" w:hAnsi="Arial" w:cs="Arial"/>
          <w:i/>
          <w:iCs/>
        </w:rPr>
        <w:t>;</w:t>
      </w:r>
      <w:proofErr w:type="gramEnd"/>
      <w:r w:rsidR="00811EEC">
        <w:rPr>
          <w:rFonts w:ascii="Arial" w:hAnsi="Arial" w:cs="Arial"/>
          <w:i/>
          <w:iCs/>
        </w:rPr>
        <w:t xml:space="preserve"> </w:t>
      </w:r>
      <w:r w:rsidR="004E57EE">
        <w:rPr>
          <w:rFonts w:ascii="Arial" w:hAnsi="Arial" w:cs="Arial"/>
          <w:i/>
          <w:iCs/>
        </w:rPr>
        <w:t xml:space="preserve">cost, programme, </w:t>
      </w:r>
      <w:r w:rsidR="00702DFD">
        <w:rPr>
          <w:rFonts w:ascii="Arial" w:hAnsi="Arial" w:cs="Arial"/>
          <w:i/>
          <w:iCs/>
        </w:rPr>
        <w:t>operational</w:t>
      </w:r>
      <w:r w:rsidR="00847354">
        <w:rPr>
          <w:rFonts w:ascii="Arial" w:hAnsi="Arial" w:cs="Arial"/>
          <w:i/>
          <w:iCs/>
        </w:rPr>
        <w:t>, future flexibility)</w:t>
      </w:r>
    </w:p>
    <w:p w14:paraId="63511A8F" w14:textId="5EC2949A" w:rsidR="001D7E3D" w:rsidRPr="001D7E3D" w:rsidRDefault="00466789" w:rsidP="001D7E3D">
      <w:pPr>
        <w:numPr>
          <w:ilvl w:val="0"/>
          <w:numId w:val="38"/>
        </w:numPr>
        <w:pBdr>
          <w:top w:val="single" w:sz="4" w:space="3" w:color="EFECDD"/>
          <w:left w:val="single" w:sz="4" w:space="4" w:color="EFECDD"/>
          <w:bottom w:val="single" w:sz="4" w:space="3" w:color="EFECDD"/>
          <w:right w:val="single" w:sz="4" w:space="4" w:color="EFECDD"/>
        </w:pBdr>
        <w:shd w:val="clear" w:color="auto" w:fill="EFECDD"/>
        <w:spacing w:before="0" w:after="120" w:line="259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What guidance needs to be updated. When will this be likely to occur and in the interim, how will this information be communicated across </w:t>
      </w:r>
      <w:r w:rsidR="00184754">
        <w:rPr>
          <w:rFonts w:ascii="Arial" w:hAnsi="Arial" w:cs="Arial"/>
          <w:i/>
          <w:iCs/>
        </w:rPr>
        <w:t xml:space="preserve">HNZ </w:t>
      </w:r>
      <w:r>
        <w:rPr>
          <w:rFonts w:ascii="Arial" w:hAnsi="Arial" w:cs="Arial"/>
          <w:i/>
          <w:iCs/>
        </w:rPr>
        <w:t>IIG</w:t>
      </w:r>
      <w:r w:rsidR="00251E26">
        <w:rPr>
          <w:rFonts w:ascii="Arial" w:hAnsi="Arial" w:cs="Arial"/>
          <w:i/>
          <w:iCs/>
        </w:rPr>
        <w:t xml:space="preserve">, </w:t>
      </w:r>
      <w:proofErr w:type="spellStart"/>
      <w:r w:rsidR="00184754">
        <w:rPr>
          <w:rFonts w:ascii="Arial" w:hAnsi="Arial" w:cs="Arial"/>
          <w:i/>
          <w:iCs/>
        </w:rPr>
        <w:t>AusHFG</w:t>
      </w:r>
      <w:proofErr w:type="spellEnd"/>
      <w:r w:rsidR="00184754">
        <w:rPr>
          <w:rFonts w:ascii="Arial" w:hAnsi="Arial" w:cs="Arial"/>
          <w:i/>
          <w:iCs/>
        </w:rPr>
        <w:t xml:space="preserve">, </w:t>
      </w:r>
      <w:r w:rsidR="00251E26">
        <w:rPr>
          <w:rFonts w:ascii="Arial" w:hAnsi="Arial" w:cs="Arial"/>
          <w:i/>
          <w:iCs/>
        </w:rPr>
        <w:t>suppliers</w:t>
      </w:r>
      <w:r w:rsidR="00CC6E2E">
        <w:rPr>
          <w:rFonts w:ascii="Arial" w:hAnsi="Arial" w:cs="Arial"/>
          <w:i/>
          <w:iCs/>
        </w:rPr>
        <w:t xml:space="preserve"> and the health design industry</w:t>
      </w:r>
      <w:r>
        <w:rPr>
          <w:rFonts w:ascii="Arial" w:hAnsi="Arial" w:cs="Arial"/>
          <w:i/>
          <w:iCs/>
        </w:rPr>
        <w:t>?</w:t>
      </w:r>
    </w:p>
    <w:p w14:paraId="535ACEC1" w14:textId="14E03007" w:rsidR="001D7E3D" w:rsidRPr="001D7E3D" w:rsidRDefault="00B50FF4" w:rsidP="001D7E3D">
      <w:pPr>
        <w:numPr>
          <w:ilvl w:val="0"/>
          <w:numId w:val="38"/>
        </w:numPr>
        <w:pBdr>
          <w:top w:val="single" w:sz="4" w:space="3" w:color="EFECDD"/>
          <w:left w:val="single" w:sz="4" w:space="4" w:color="EFECDD"/>
          <w:bottom w:val="single" w:sz="4" w:space="3" w:color="EFECDD"/>
          <w:right w:val="single" w:sz="4" w:space="4" w:color="EFECDD"/>
        </w:pBdr>
        <w:shd w:val="clear" w:color="auto" w:fill="EFECDD"/>
        <w:spacing w:before="0" w:after="120" w:line="259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Other</w:t>
      </w:r>
      <w:r w:rsidR="00251E26">
        <w:rPr>
          <w:rFonts w:ascii="Arial" w:hAnsi="Arial" w:cs="Arial"/>
          <w:i/>
          <w:iCs/>
        </w:rPr>
        <w:t xml:space="preserve"> impacts</w:t>
      </w:r>
    </w:p>
    <w:p w14:paraId="6302B891" w14:textId="77777777" w:rsidR="0074075D" w:rsidRPr="00D60A20" w:rsidRDefault="0074075D" w:rsidP="00D60A20"/>
    <w:p w14:paraId="62BB77D2" w14:textId="6FDC4B91" w:rsidR="0082257D" w:rsidRDefault="006A5623" w:rsidP="0082257D">
      <w:pPr>
        <w:pStyle w:val="NumberedHeading2"/>
      </w:pPr>
      <w:bookmarkStart w:id="40" w:name="_Toc209433033"/>
      <w:r>
        <w:t>Actions and close-out</w:t>
      </w:r>
      <w:bookmarkEnd w:id="40"/>
    </w:p>
    <w:p w14:paraId="5ADF0F97" w14:textId="27171DE3" w:rsidR="00C464E2" w:rsidRPr="00C464E2" w:rsidRDefault="00B50FF4" w:rsidP="00C464E2">
      <w:r>
        <w:t xml:space="preserve">The following table includes </w:t>
      </w:r>
      <w:r w:rsidR="007427B4">
        <w:t>the required actions that need to occur to</w:t>
      </w:r>
      <w:r w:rsidR="00840228">
        <w:t xml:space="preserve"> effectively record</w:t>
      </w:r>
      <w:r w:rsidR="00EA0045">
        <w:t xml:space="preserve"> and </w:t>
      </w:r>
      <w:r w:rsidR="00E07A27">
        <w:t>socialise</w:t>
      </w:r>
      <w:r w:rsidR="007427B4">
        <w:t xml:space="preserve"> </w:t>
      </w:r>
      <w:r w:rsidR="00C67184">
        <w:t>the</w:t>
      </w:r>
      <w:r w:rsidR="00840228">
        <w:t xml:space="preserve"> </w:t>
      </w:r>
      <w:r w:rsidR="00976050">
        <w:t>agreed deviation</w:t>
      </w:r>
      <w:r w:rsidR="00EA0045">
        <w:t>. This</w:t>
      </w:r>
      <w:r w:rsidR="00E76F32">
        <w:t xml:space="preserve"> information should remain current until all items have b</w:t>
      </w:r>
      <w:r w:rsidR="001F5C08">
        <w:t>een close-out.</w:t>
      </w:r>
    </w:p>
    <w:p w14:paraId="080563D7" w14:textId="77777777" w:rsidR="00056386" w:rsidRDefault="00056386" w:rsidP="008B620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18"/>
        <w:gridCol w:w="2485"/>
        <w:gridCol w:w="2612"/>
      </w:tblGrid>
      <w:tr w:rsidR="00F91ADD" w14:paraId="6A29CEE0" w14:textId="77777777" w:rsidTr="00321521">
        <w:tc>
          <w:tcPr>
            <w:tcW w:w="846" w:type="dxa"/>
            <w:shd w:val="clear" w:color="auto" w:fill="B3FBFF"/>
          </w:tcPr>
          <w:p w14:paraId="2F8E4A23" w14:textId="77777777" w:rsidR="00F91ADD" w:rsidRDefault="00F91ADD" w:rsidP="00321521">
            <w:pPr>
              <w:rPr>
                <w:noProof/>
              </w:rPr>
            </w:pPr>
            <w:r>
              <w:rPr>
                <w:noProof/>
              </w:rPr>
              <w:t>Date</w:t>
            </w:r>
          </w:p>
        </w:tc>
        <w:tc>
          <w:tcPr>
            <w:tcW w:w="3118" w:type="dxa"/>
            <w:shd w:val="clear" w:color="auto" w:fill="B3FBFF"/>
          </w:tcPr>
          <w:p w14:paraId="00BEFBAF" w14:textId="35881ED9" w:rsidR="00F91ADD" w:rsidRDefault="006C262D" w:rsidP="00321521">
            <w:pPr>
              <w:rPr>
                <w:noProof/>
              </w:rPr>
            </w:pPr>
            <w:r>
              <w:rPr>
                <w:noProof/>
              </w:rPr>
              <w:t>Action</w:t>
            </w:r>
          </w:p>
        </w:tc>
        <w:tc>
          <w:tcPr>
            <w:tcW w:w="2485" w:type="dxa"/>
            <w:shd w:val="clear" w:color="auto" w:fill="B3FBFF"/>
          </w:tcPr>
          <w:p w14:paraId="39CA0952" w14:textId="2BB9F068" w:rsidR="00F91ADD" w:rsidRDefault="006C262D" w:rsidP="00321521">
            <w:pPr>
              <w:rPr>
                <w:noProof/>
              </w:rPr>
            </w:pPr>
            <w:r>
              <w:rPr>
                <w:noProof/>
              </w:rPr>
              <w:t>Responsibility</w:t>
            </w:r>
          </w:p>
        </w:tc>
        <w:tc>
          <w:tcPr>
            <w:tcW w:w="2612" w:type="dxa"/>
            <w:shd w:val="clear" w:color="auto" w:fill="B3FBFF"/>
          </w:tcPr>
          <w:p w14:paraId="16D450BB" w14:textId="10C8EC6B" w:rsidR="00F91ADD" w:rsidRDefault="003A50B4" w:rsidP="00321521">
            <w:pPr>
              <w:rPr>
                <w:noProof/>
              </w:rPr>
            </w:pPr>
            <w:r>
              <w:rPr>
                <w:noProof/>
              </w:rPr>
              <w:t>Status</w:t>
            </w:r>
          </w:p>
        </w:tc>
      </w:tr>
      <w:tr w:rsidR="00F91ADD" w14:paraId="097B9B63" w14:textId="77777777" w:rsidTr="00321521">
        <w:tc>
          <w:tcPr>
            <w:tcW w:w="846" w:type="dxa"/>
          </w:tcPr>
          <w:p w14:paraId="60F26960" w14:textId="77777777" w:rsidR="00F91ADD" w:rsidRDefault="00F91ADD" w:rsidP="00321521">
            <w:pPr>
              <w:rPr>
                <w:noProof/>
              </w:rPr>
            </w:pPr>
          </w:p>
        </w:tc>
        <w:tc>
          <w:tcPr>
            <w:tcW w:w="3118" w:type="dxa"/>
          </w:tcPr>
          <w:p w14:paraId="4EC16755" w14:textId="77777777" w:rsidR="00F91ADD" w:rsidRDefault="00F91ADD" w:rsidP="00321521">
            <w:pPr>
              <w:rPr>
                <w:noProof/>
              </w:rPr>
            </w:pPr>
          </w:p>
        </w:tc>
        <w:tc>
          <w:tcPr>
            <w:tcW w:w="2485" w:type="dxa"/>
          </w:tcPr>
          <w:p w14:paraId="6CA61173" w14:textId="77777777" w:rsidR="00F91ADD" w:rsidRDefault="00F91ADD" w:rsidP="00321521">
            <w:pPr>
              <w:rPr>
                <w:noProof/>
              </w:rPr>
            </w:pPr>
          </w:p>
        </w:tc>
        <w:tc>
          <w:tcPr>
            <w:tcW w:w="2612" w:type="dxa"/>
          </w:tcPr>
          <w:p w14:paraId="39F8665C" w14:textId="77777777" w:rsidR="00F91ADD" w:rsidRDefault="00F91ADD" w:rsidP="00321521">
            <w:pPr>
              <w:rPr>
                <w:noProof/>
              </w:rPr>
            </w:pPr>
          </w:p>
        </w:tc>
      </w:tr>
      <w:tr w:rsidR="00F91ADD" w14:paraId="64F1F359" w14:textId="77777777" w:rsidTr="00321521">
        <w:tc>
          <w:tcPr>
            <w:tcW w:w="846" w:type="dxa"/>
          </w:tcPr>
          <w:p w14:paraId="6604CEC6" w14:textId="77777777" w:rsidR="00F91ADD" w:rsidRDefault="00F91ADD" w:rsidP="00321521">
            <w:pPr>
              <w:rPr>
                <w:noProof/>
              </w:rPr>
            </w:pPr>
          </w:p>
        </w:tc>
        <w:tc>
          <w:tcPr>
            <w:tcW w:w="3118" w:type="dxa"/>
          </w:tcPr>
          <w:p w14:paraId="617D6967" w14:textId="77777777" w:rsidR="00F91ADD" w:rsidRDefault="00F91ADD" w:rsidP="00321521">
            <w:pPr>
              <w:rPr>
                <w:noProof/>
              </w:rPr>
            </w:pPr>
          </w:p>
        </w:tc>
        <w:tc>
          <w:tcPr>
            <w:tcW w:w="2485" w:type="dxa"/>
          </w:tcPr>
          <w:p w14:paraId="23418EB4" w14:textId="77777777" w:rsidR="00F91ADD" w:rsidRDefault="00F91ADD" w:rsidP="00321521">
            <w:pPr>
              <w:rPr>
                <w:noProof/>
              </w:rPr>
            </w:pPr>
          </w:p>
        </w:tc>
        <w:tc>
          <w:tcPr>
            <w:tcW w:w="2612" w:type="dxa"/>
          </w:tcPr>
          <w:p w14:paraId="250C53A7" w14:textId="77777777" w:rsidR="00F91ADD" w:rsidRDefault="00F91ADD" w:rsidP="00321521">
            <w:pPr>
              <w:rPr>
                <w:noProof/>
              </w:rPr>
            </w:pPr>
          </w:p>
        </w:tc>
      </w:tr>
    </w:tbl>
    <w:p w14:paraId="3EC16339" w14:textId="77777777" w:rsidR="00056386" w:rsidRDefault="00056386" w:rsidP="008B6208"/>
    <w:p w14:paraId="0F142A33" w14:textId="77777777" w:rsidR="008B6208" w:rsidRDefault="008B6208" w:rsidP="008B6208"/>
    <w:sectPr w:rsidR="008B6208" w:rsidSect="00225112">
      <w:footerReference w:type="default" r:id="rId21"/>
      <w:type w:val="continuous"/>
      <w:pgSz w:w="11907" w:h="16840" w:code="9"/>
      <w:pgMar w:top="1191" w:right="1418" w:bottom="1134" w:left="1418" w:header="425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7" w:author="Jeanette Cooke" w:date="2025-02-03T15:36:00Z" w:initials="JC">
    <w:p w14:paraId="12738C82" w14:textId="77777777" w:rsidR="00F02861" w:rsidRDefault="002C5600" w:rsidP="00F02861">
      <w:pPr>
        <w:pStyle w:val="CommentText"/>
      </w:pPr>
      <w:r>
        <w:rPr>
          <w:rStyle w:val="CommentReference"/>
        </w:rPr>
        <w:annotationRef/>
      </w:r>
      <w:r w:rsidR="00F02861">
        <w:t>What information is issued back to Project Design Team?</w:t>
      </w:r>
    </w:p>
    <w:p w14:paraId="11ED94DC" w14:textId="77777777" w:rsidR="00F02861" w:rsidRDefault="00F02861" w:rsidP="00F02861">
      <w:pPr>
        <w:pStyle w:val="CommentText"/>
      </w:pPr>
      <w:r>
        <w:t xml:space="preserve"> Do we send the completed document or do we just PDF Section 4 only 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ED94D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DCA333E" w16cex:dateUtc="2025-02-03T0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ED94DC" w16cid:durableId="4DCA333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60EE2" w14:textId="77777777" w:rsidR="00D97DA8" w:rsidRDefault="00D97DA8" w:rsidP="00817A32">
      <w:pPr>
        <w:spacing w:before="0" w:after="0" w:line="240" w:lineRule="auto"/>
      </w:pPr>
      <w:r>
        <w:separator/>
      </w:r>
    </w:p>
  </w:endnote>
  <w:endnote w:type="continuationSeparator" w:id="0">
    <w:p w14:paraId="247B101D" w14:textId="77777777" w:rsidR="00D97DA8" w:rsidRDefault="00D97DA8" w:rsidP="00817A32">
      <w:pPr>
        <w:spacing w:before="0" w:after="0" w:line="240" w:lineRule="auto"/>
      </w:pPr>
      <w:r>
        <w:continuationSeparator/>
      </w:r>
    </w:p>
  </w:endnote>
  <w:endnote w:type="continuationNotice" w:id="1">
    <w:p w14:paraId="6A926CF0" w14:textId="77777777" w:rsidR="00D97DA8" w:rsidRDefault="00D97DA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Lucida Grande Regular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 for KPMG">
    <w:altName w:val="Calibri"/>
    <w:charset w:val="00"/>
    <w:family w:val="swiss"/>
    <w:pitch w:val="variable"/>
    <w:sig w:usb0="800002AF" w:usb1="5000204A" w:usb2="00000000" w:usb3="00000000" w:csb0="0000009F" w:csb1="00000000"/>
  </w:font>
  <w:font w:name="Univers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C4AB1" w14:textId="22901D87" w:rsidR="000336C5" w:rsidRPr="000336C5" w:rsidRDefault="000336C5" w:rsidP="000336C5">
    <w:pPr>
      <w:pStyle w:val="Footer"/>
      <w:tabs>
        <w:tab w:val="clear" w:pos="4513"/>
        <w:tab w:val="clear" w:pos="9026"/>
        <w:tab w:val="left" w:pos="3600"/>
      </w:tabs>
      <w:jc w:val="right"/>
      <w:rPr>
        <w:sz w:val="20"/>
        <w:szCs w:val="20"/>
      </w:rPr>
    </w:pPr>
    <w:r w:rsidRPr="00AB6349">
      <w:rPr>
        <w:color w:val="595959" w:themeColor="text1" w:themeTint="A6"/>
        <w:sz w:val="20"/>
        <w:szCs w:val="20"/>
      </w:rPr>
      <w:t xml:space="preserve">Page </w:t>
    </w:r>
    <w:r w:rsidRPr="00AB6349">
      <w:rPr>
        <w:color w:val="595959" w:themeColor="text1" w:themeTint="A6"/>
        <w:sz w:val="20"/>
        <w:szCs w:val="20"/>
      </w:rPr>
      <w:fldChar w:fldCharType="begin"/>
    </w:r>
    <w:r w:rsidRPr="00AB6349">
      <w:rPr>
        <w:color w:val="595959" w:themeColor="text1" w:themeTint="A6"/>
        <w:sz w:val="20"/>
        <w:szCs w:val="20"/>
      </w:rPr>
      <w:instrText xml:space="preserve"> PAGE  \* Arabic  \* MERGEFORMAT </w:instrText>
    </w:r>
    <w:r w:rsidRPr="00AB6349">
      <w:rPr>
        <w:color w:val="595959" w:themeColor="text1" w:themeTint="A6"/>
        <w:sz w:val="20"/>
        <w:szCs w:val="20"/>
      </w:rPr>
      <w:fldChar w:fldCharType="separate"/>
    </w:r>
    <w:r>
      <w:rPr>
        <w:color w:val="595959" w:themeColor="text1" w:themeTint="A6"/>
        <w:sz w:val="20"/>
        <w:szCs w:val="20"/>
      </w:rPr>
      <w:t>2</w:t>
    </w:r>
    <w:r w:rsidRPr="00AB6349">
      <w:rPr>
        <w:color w:val="595959" w:themeColor="text1" w:themeTint="A6"/>
        <w:sz w:val="20"/>
        <w:szCs w:val="20"/>
      </w:rPr>
      <w:fldChar w:fldCharType="end"/>
    </w:r>
    <w:r w:rsidRPr="00AB6349">
      <w:rPr>
        <w:color w:val="595959" w:themeColor="text1" w:themeTint="A6"/>
        <w:sz w:val="20"/>
        <w:szCs w:val="20"/>
      </w:rPr>
      <w:t xml:space="preserve"> of </w:t>
    </w:r>
    <w:r w:rsidRPr="00AB6349">
      <w:rPr>
        <w:color w:val="595959" w:themeColor="text1" w:themeTint="A6"/>
        <w:sz w:val="20"/>
        <w:szCs w:val="20"/>
      </w:rPr>
      <w:fldChar w:fldCharType="begin"/>
    </w:r>
    <w:r w:rsidRPr="00AB6349">
      <w:rPr>
        <w:color w:val="595959" w:themeColor="text1" w:themeTint="A6"/>
        <w:sz w:val="20"/>
        <w:szCs w:val="20"/>
      </w:rPr>
      <w:instrText xml:space="preserve"> NUMPAGES  \* Arabic  \* MERGEFORMAT </w:instrText>
    </w:r>
    <w:r w:rsidRPr="00AB6349">
      <w:rPr>
        <w:color w:val="595959" w:themeColor="text1" w:themeTint="A6"/>
        <w:sz w:val="20"/>
        <w:szCs w:val="20"/>
      </w:rPr>
      <w:fldChar w:fldCharType="separate"/>
    </w:r>
    <w:r>
      <w:rPr>
        <w:color w:val="595959" w:themeColor="text1" w:themeTint="A6"/>
        <w:sz w:val="20"/>
        <w:szCs w:val="20"/>
      </w:rPr>
      <w:t>16</w:t>
    </w:r>
    <w:r w:rsidRPr="00AB6349">
      <w:rPr>
        <w:color w:val="595959" w:themeColor="text1" w:themeTint="A6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CD11" w14:textId="4EEAC2A6" w:rsidR="00321D9D" w:rsidRPr="000336C5" w:rsidRDefault="00321D9D" w:rsidP="000336C5">
    <w:pPr>
      <w:pStyle w:val="Footer"/>
      <w:tabs>
        <w:tab w:val="clear" w:pos="4513"/>
        <w:tab w:val="clear" w:pos="9026"/>
        <w:tab w:val="left" w:pos="3600"/>
      </w:tabs>
      <w:jc w:val="right"/>
      <w:rPr>
        <w:sz w:val="20"/>
        <w:szCs w:val="20"/>
      </w:rPr>
    </w:pPr>
    <w:r w:rsidRPr="00AB6349">
      <w:rPr>
        <w:color w:val="595959" w:themeColor="text1" w:themeTint="A6"/>
        <w:sz w:val="20"/>
        <w:szCs w:val="20"/>
      </w:rPr>
      <w:t xml:space="preserve">Page </w:t>
    </w:r>
    <w:r w:rsidRPr="00AB6349">
      <w:rPr>
        <w:color w:val="595959" w:themeColor="text1" w:themeTint="A6"/>
        <w:sz w:val="20"/>
        <w:szCs w:val="20"/>
      </w:rPr>
      <w:fldChar w:fldCharType="begin"/>
    </w:r>
    <w:r w:rsidRPr="00AB6349">
      <w:rPr>
        <w:color w:val="595959" w:themeColor="text1" w:themeTint="A6"/>
        <w:sz w:val="20"/>
        <w:szCs w:val="20"/>
      </w:rPr>
      <w:instrText xml:space="preserve"> PAGE  \* Arabic  \* MERGEFORMAT </w:instrText>
    </w:r>
    <w:r w:rsidRPr="00AB6349">
      <w:rPr>
        <w:color w:val="595959" w:themeColor="text1" w:themeTint="A6"/>
        <w:sz w:val="20"/>
        <w:szCs w:val="20"/>
      </w:rPr>
      <w:fldChar w:fldCharType="separate"/>
    </w:r>
    <w:r>
      <w:rPr>
        <w:color w:val="595959" w:themeColor="text1" w:themeTint="A6"/>
        <w:sz w:val="20"/>
        <w:szCs w:val="20"/>
      </w:rPr>
      <w:t>2</w:t>
    </w:r>
    <w:r w:rsidRPr="00AB6349">
      <w:rPr>
        <w:color w:val="595959" w:themeColor="text1" w:themeTint="A6"/>
        <w:sz w:val="20"/>
        <w:szCs w:val="20"/>
      </w:rPr>
      <w:fldChar w:fldCharType="end"/>
    </w:r>
    <w:r w:rsidRPr="00AB6349">
      <w:rPr>
        <w:color w:val="595959" w:themeColor="text1" w:themeTint="A6"/>
        <w:sz w:val="20"/>
        <w:szCs w:val="20"/>
      </w:rPr>
      <w:t xml:space="preserve"> of </w:t>
    </w:r>
    <w:r w:rsidRPr="00AB6349">
      <w:rPr>
        <w:color w:val="595959" w:themeColor="text1" w:themeTint="A6"/>
        <w:sz w:val="20"/>
        <w:szCs w:val="20"/>
      </w:rPr>
      <w:fldChar w:fldCharType="begin"/>
    </w:r>
    <w:r w:rsidRPr="00AB6349">
      <w:rPr>
        <w:color w:val="595959" w:themeColor="text1" w:themeTint="A6"/>
        <w:sz w:val="20"/>
        <w:szCs w:val="20"/>
      </w:rPr>
      <w:instrText xml:space="preserve"> NUMPAGES  \* Arabic  \* MERGEFORMAT </w:instrText>
    </w:r>
    <w:r w:rsidRPr="00AB6349">
      <w:rPr>
        <w:color w:val="595959" w:themeColor="text1" w:themeTint="A6"/>
        <w:sz w:val="20"/>
        <w:szCs w:val="20"/>
      </w:rPr>
      <w:fldChar w:fldCharType="separate"/>
    </w:r>
    <w:r>
      <w:rPr>
        <w:color w:val="595959" w:themeColor="text1" w:themeTint="A6"/>
        <w:sz w:val="20"/>
        <w:szCs w:val="20"/>
      </w:rPr>
      <w:t>16</w:t>
    </w:r>
    <w:r w:rsidRPr="00AB6349">
      <w:rPr>
        <w:color w:val="595959" w:themeColor="text1" w:themeTint="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C39E8" w14:textId="77777777" w:rsidR="00D97DA8" w:rsidRDefault="00D97DA8" w:rsidP="00817A32">
      <w:pPr>
        <w:spacing w:before="0" w:after="0" w:line="240" w:lineRule="auto"/>
      </w:pPr>
    </w:p>
  </w:footnote>
  <w:footnote w:type="continuationSeparator" w:id="0">
    <w:p w14:paraId="2E6075A9" w14:textId="77777777" w:rsidR="00D97DA8" w:rsidRDefault="00D97DA8" w:rsidP="00817A32">
      <w:pPr>
        <w:spacing w:before="0" w:after="0" w:line="240" w:lineRule="auto"/>
      </w:pPr>
      <w:r>
        <w:continuationSeparator/>
      </w:r>
    </w:p>
  </w:footnote>
  <w:footnote w:type="continuationNotice" w:id="1">
    <w:p w14:paraId="0BC23C5D" w14:textId="77777777" w:rsidR="00D97DA8" w:rsidRDefault="00D97DA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E116" w14:textId="4B82A3C6" w:rsidR="003D75C9" w:rsidRDefault="003104CF" w:rsidP="003D75C9">
    <w:pPr>
      <w:pStyle w:val="Header"/>
      <w:jc w:val="right"/>
    </w:pPr>
    <w:r>
      <w:rPr>
        <w:noProof/>
      </w:rPr>
      <w:drawing>
        <wp:inline distT="0" distB="0" distL="0" distR="0" wp14:anchorId="65E1160C" wp14:editId="0717C28C">
          <wp:extent cx="2192565" cy="397566"/>
          <wp:effectExtent l="0" t="0" r="0" b="2540"/>
          <wp:docPr id="754640840" name="Picture 1" descr="A black background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000847" name="Picture 1" descr="A black background with blue and green text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223" t="18068" r="4110" b="20765"/>
                  <a:stretch/>
                </pic:blipFill>
                <pic:spPr bwMode="auto">
                  <a:xfrm>
                    <a:off x="0" y="0"/>
                    <a:ext cx="2244494" cy="40698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B12BE64" w14:textId="77777777" w:rsidR="003D75C9" w:rsidRDefault="003D75C9" w:rsidP="003D75C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198475A"/>
    <w:lvl w:ilvl="0">
      <w:start w:val="1"/>
      <w:numFmt w:val="lowerLetter"/>
      <w:pStyle w:val="ListNumber2"/>
      <w:lvlText w:val="%1)"/>
      <w:lvlJc w:val="left"/>
      <w:pPr>
        <w:ind w:left="644" w:hanging="360"/>
      </w:pPr>
    </w:lvl>
  </w:abstractNum>
  <w:abstractNum w:abstractNumId="1" w15:restartNumberingAfterBreak="0">
    <w:nsid w:val="FFFFFF82"/>
    <w:multiLevelType w:val="singleLevel"/>
    <w:tmpl w:val="03AE94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4CE09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10529B1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DE7CC0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3479B7"/>
    <w:multiLevelType w:val="hybridMultilevel"/>
    <w:tmpl w:val="18C6CE2C"/>
    <w:lvl w:ilvl="0" w:tplc="ED380A86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051816BA"/>
    <w:multiLevelType w:val="hybridMultilevel"/>
    <w:tmpl w:val="01961E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376F8"/>
    <w:multiLevelType w:val="hybridMultilevel"/>
    <w:tmpl w:val="C0BA1F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F1B1F"/>
    <w:multiLevelType w:val="hybridMultilevel"/>
    <w:tmpl w:val="66BCA292"/>
    <w:lvl w:ilvl="0" w:tplc="A5A675D0">
      <w:start w:val="1"/>
      <w:numFmt w:val="bullet"/>
      <w:pStyle w:val="Box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16643263"/>
    <w:multiLevelType w:val="hybridMultilevel"/>
    <w:tmpl w:val="783C35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A0C37"/>
    <w:multiLevelType w:val="hybridMultilevel"/>
    <w:tmpl w:val="84529B96"/>
    <w:lvl w:ilvl="0" w:tplc="3B0477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FCB1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3A83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7A8D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5C7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3E0B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468E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1CA1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800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B4A1A1A"/>
    <w:multiLevelType w:val="hybridMultilevel"/>
    <w:tmpl w:val="3E3E54A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8912CA"/>
    <w:multiLevelType w:val="hybridMultilevel"/>
    <w:tmpl w:val="7012F87A"/>
    <w:lvl w:ilvl="0" w:tplc="29A059A6">
      <w:start w:val="1"/>
      <w:numFmt w:val="bullet"/>
      <w:pStyle w:val="CJESP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A95897"/>
    <w:multiLevelType w:val="multilevel"/>
    <w:tmpl w:val="B28A04A2"/>
    <w:lvl w:ilvl="0">
      <w:start w:val="1"/>
      <w:numFmt w:val="decimal"/>
      <w:pStyle w:val="Numbered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ind w:left="1021" w:hanging="661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ind w:left="1701" w:hanging="98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301279E"/>
    <w:multiLevelType w:val="hybridMultilevel"/>
    <w:tmpl w:val="FEEA1E7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C451DD"/>
    <w:multiLevelType w:val="hybridMultilevel"/>
    <w:tmpl w:val="B0FAFC9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BF5B88"/>
    <w:multiLevelType w:val="hybridMultilevel"/>
    <w:tmpl w:val="8E84FE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9B0D29"/>
    <w:multiLevelType w:val="hybridMultilevel"/>
    <w:tmpl w:val="3B267D8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95481"/>
    <w:multiLevelType w:val="hybridMultilevel"/>
    <w:tmpl w:val="3F6462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622A8D"/>
    <w:multiLevelType w:val="hybridMultilevel"/>
    <w:tmpl w:val="419436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74597C"/>
    <w:multiLevelType w:val="multilevel"/>
    <w:tmpl w:val="EE34D460"/>
    <w:lvl w:ilvl="0">
      <w:start w:val="1"/>
      <w:numFmt w:val="decimal"/>
      <w:pStyle w:val="NumberedParagraphs-MOH"/>
      <w:lvlText w:val="%1"/>
      <w:lvlJc w:val="left"/>
      <w:pPr>
        <w:tabs>
          <w:tab w:val="num" w:pos="493"/>
        </w:tabs>
        <w:ind w:left="493" w:hanging="493"/>
      </w:pPr>
    </w:lvl>
    <w:lvl w:ilvl="1">
      <w:start w:val="1"/>
      <w:numFmt w:val="decimal"/>
      <w:pStyle w:val="ReportBody2-MOH"/>
      <w:lvlText w:val="%1.%2"/>
      <w:lvlJc w:val="left"/>
      <w:pPr>
        <w:tabs>
          <w:tab w:val="num" w:pos="493"/>
        </w:tabs>
        <w:ind w:left="987" w:hanging="494"/>
      </w:pPr>
    </w:lvl>
    <w:lvl w:ilvl="2">
      <w:start w:val="1"/>
      <w:numFmt w:val="decimal"/>
      <w:pStyle w:val="SecondLevelBullets-MOH"/>
      <w:lvlText w:val="%1.%2.%3"/>
      <w:lvlJc w:val="left"/>
      <w:pPr>
        <w:tabs>
          <w:tab w:val="num" w:pos="1554"/>
        </w:tabs>
        <w:ind w:left="1554" w:hanging="567"/>
      </w:pPr>
    </w:lvl>
    <w:lvl w:ilvl="3">
      <w:start w:val="1"/>
      <w:numFmt w:val="decimal"/>
      <w:lvlText w:val="%1.%2.%3.%4."/>
      <w:lvlJc w:val="left"/>
      <w:pPr>
        <w:tabs>
          <w:tab w:val="num" w:pos="2133"/>
        </w:tabs>
        <w:ind w:left="1701" w:hanging="648"/>
      </w:pPr>
    </w:lvl>
    <w:lvl w:ilvl="4">
      <w:start w:val="1"/>
      <w:numFmt w:val="decimal"/>
      <w:lvlText w:val="%1.%2.%3.%4.%5."/>
      <w:lvlJc w:val="left"/>
      <w:pPr>
        <w:tabs>
          <w:tab w:val="num" w:pos="2493"/>
        </w:tabs>
        <w:ind w:left="2205" w:hanging="792"/>
      </w:pPr>
    </w:lvl>
    <w:lvl w:ilvl="5">
      <w:start w:val="1"/>
      <w:numFmt w:val="decimal"/>
      <w:lvlText w:val="%1.%2.%3.%4.%5.%6."/>
      <w:lvlJc w:val="left"/>
      <w:pPr>
        <w:tabs>
          <w:tab w:val="num" w:pos="3213"/>
        </w:tabs>
        <w:ind w:left="2709" w:hanging="936"/>
      </w:pPr>
    </w:lvl>
    <w:lvl w:ilvl="6">
      <w:start w:val="1"/>
      <w:numFmt w:val="decimal"/>
      <w:lvlText w:val="%1.%2.%3.%4.%5.%6.%7."/>
      <w:lvlJc w:val="left"/>
      <w:pPr>
        <w:tabs>
          <w:tab w:val="num" w:pos="3573"/>
        </w:tabs>
        <w:ind w:left="321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293"/>
        </w:tabs>
        <w:ind w:left="371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53"/>
        </w:tabs>
        <w:ind w:left="4293" w:hanging="1440"/>
      </w:pPr>
    </w:lvl>
  </w:abstractNum>
  <w:abstractNum w:abstractNumId="21" w15:restartNumberingAfterBreak="0">
    <w:nsid w:val="31A25437"/>
    <w:multiLevelType w:val="hybridMultilevel"/>
    <w:tmpl w:val="1AA6B708"/>
    <w:lvl w:ilvl="0" w:tplc="14090001">
      <w:start w:val="1"/>
      <w:numFmt w:val="bullet"/>
      <w:pStyle w:val="HauoraaToiTable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D3516"/>
    <w:multiLevelType w:val="hybridMultilevel"/>
    <w:tmpl w:val="9B406908"/>
    <w:lvl w:ilvl="0" w:tplc="02084884">
      <w:start w:val="1"/>
      <w:numFmt w:val="decimal"/>
      <w:pStyle w:val="Numberedbullets"/>
      <w:lvlText w:val="%1."/>
      <w:lvlJc w:val="left"/>
      <w:pPr>
        <w:ind w:left="720" w:hanging="360"/>
      </w:pPr>
      <w:rPr>
        <w:rFonts w:ascii="Roboto" w:hAnsi="Roboto" w:hint="default"/>
        <w:b w:val="0"/>
        <w:color w:val="auto"/>
        <w:sz w:val="22"/>
      </w:rPr>
    </w:lvl>
    <w:lvl w:ilvl="1" w:tplc="EC02A6B6">
      <w:start w:val="1"/>
      <w:numFmt w:val="lowerLetter"/>
      <w:pStyle w:val="Letteredbullets"/>
      <w:lvlText w:val="%2)"/>
      <w:lvlJc w:val="left"/>
      <w:pPr>
        <w:ind w:left="64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F38C3"/>
    <w:multiLevelType w:val="hybridMultilevel"/>
    <w:tmpl w:val="DBC2599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15635D"/>
    <w:multiLevelType w:val="hybridMultilevel"/>
    <w:tmpl w:val="55C856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22397E"/>
    <w:multiLevelType w:val="hybridMultilevel"/>
    <w:tmpl w:val="B8647C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F4265"/>
    <w:multiLevelType w:val="hybridMultilevel"/>
    <w:tmpl w:val="71D8D8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9208AC">
      <w:numFmt w:val="bullet"/>
      <w:lvlText w:val="•"/>
      <w:lvlJc w:val="left"/>
      <w:pPr>
        <w:ind w:left="2520" w:hanging="720"/>
      </w:pPr>
      <w:rPr>
        <w:rFonts w:ascii="Arial" w:eastAsiaTheme="minorHAnsi" w:hAnsi="Arial" w:cs="Arial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311CBA"/>
    <w:multiLevelType w:val="hybridMultilevel"/>
    <w:tmpl w:val="714C0B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397972"/>
    <w:multiLevelType w:val="hybridMultilevel"/>
    <w:tmpl w:val="B97EA2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C79EF"/>
    <w:multiLevelType w:val="hybridMultilevel"/>
    <w:tmpl w:val="2F10FE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30632"/>
    <w:multiLevelType w:val="hybridMultilevel"/>
    <w:tmpl w:val="9AB6B1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82812"/>
    <w:multiLevelType w:val="hybridMultilevel"/>
    <w:tmpl w:val="FC32B3F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7300D9"/>
    <w:multiLevelType w:val="hybridMultilevel"/>
    <w:tmpl w:val="4EF20B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8E7A5F"/>
    <w:multiLevelType w:val="hybridMultilevel"/>
    <w:tmpl w:val="9C7CE7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B8380D"/>
    <w:multiLevelType w:val="hybridMultilevel"/>
    <w:tmpl w:val="11B817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B87DA1"/>
    <w:multiLevelType w:val="hybridMultilevel"/>
    <w:tmpl w:val="A0AEC754"/>
    <w:lvl w:ilvl="0" w:tplc="83FE0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7C54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6E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4E8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629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54F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DE66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507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680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2E40FA0"/>
    <w:multiLevelType w:val="hybridMultilevel"/>
    <w:tmpl w:val="4204DF0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F16F3F"/>
    <w:multiLevelType w:val="hybridMultilevel"/>
    <w:tmpl w:val="105CFE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42BBF"/>
    <w:multiLevelType w:val="hybridMultilevel"/>
    <w:tmpl w:val="0926476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37718"/>
    <w:multiLevelType w:val="multilevel"/>
    <w:tmpl w:val="CD2453C8"/>
    <w:lvl w:ilvl="0">
      <w:start w:val="1"/>
      <w:numFmt w:val="bullet"/>
      <w:pStyle w:val="BOPDHBTablebullet1"/>
      <w:lvlText w:val="►"/>
      <w:lvlJc w:val="left"/>
      <w:pPr>
        <w:tabs>
          <w:tab w:val="num" w:pos="284"/>
        </w:tabs>
        <w:ind w:left="284" w:hanging="284"/>
      </w:pPr>
      <w:rPr>
        <w:rFonts w:ascii="Arial" w:hAnsi="Arial" w:cs="Times New Roman" w:hint="default"/>
        <w:b w:val="0"/>
        <w:bCs/>
        <w:i w:val="0"/>
        <w:color w:val="28222B"/>
        <w:sz w:val="12"/>
        <w:szCs w:val="24"/>
      </w:rPr>
    </w:lvl>
    <w:lvl w:ilvl="1">
      <w:start w:val="1"/>
      <w:numFmt w:val="bullet"/>
      <w:lvlText w:val="►"/>
      <w:lvlJc w:val="left"/>
      <w:pPr>
        <w:tabs>
          <w:tab w:val="num" w:pos="425"/>
        </w:tabs>
        <w:ind w:left="425" w:hanging="283"/>
      </w:pPr>
      <w:rPr>
        <w:sz w:val="16"/>
        <w:szCs w:val="16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002261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40" w15:restartNumberingAfterBreak="0">
    <w:nsid w:val="73D15B63"/>
    <w:multiLevelType w:val="hybridMultilevel"/>
    <w:tmpl w:val="4D8087D6"/>
    <w:lvl w:ilvl="0" w:tplc="C72095A4">
      <w:start w:val="1"/>
      <w:numFmt w:val="decimal"/>
      <w:pStyle w:val="ProblemStatement"/>
      <w:suff w:val="space"/>
      <w:lvlText w:val="Problem Statement %1."/>
      <w:lvlJc w:val="left"/>
      <w:pPr>
        <w:ind w:left="0" w:firstLine="0"/>
      </w:pPr>
      <w:rPr>
        <w:rFonts w:asciiTheme="majorHAnsi" w:hAnsiTheme="majorHAnsi" w:hint="default"/>
      </w:rPr>
    </w:lvl>
    <w:lvl w:ilvl="1" w:tplc="14090019" w:tentative="1">
      <w:start w:val="1"/>
      <w:numFmt w:val="lowerLetter"/>
      <w:lvlText w:val="%2."/>
      <w:lvlJc w:val="left"/>
      <w:pPr>
        <w:ind w:left="1364" w:hanging="360"/>
      </w:pPr>
    </w:lvl>
    <w:lvl w:ilvl="2" w:tplc="1409001B" w:tentative="1">
      <w:start w:val="1"/>
      <w:numFmt w:val="lowerRoman"/>
      <w:lvlText w:val="%3."/>
      <w:lvlJc w:val="right"/>
      <w:pPr>
        <w:ind w:left="2084" w:hanging="180"/>
      </w:pPr>
    </w:lvl>
    <w:lvl w:ilvl="3" w:tplc="1409000F" w:tentative="1">
      <w:start w:val="1"/>
      <w:numFmt w:val="decimal"/>
      <w:lvlText w:val="%4."/>
      <w:lvlJc w:val="left"/>
      <w:pPr>
        <w:ind w:left="2804" w:hanging="360"/>
      </w:pPr>
    </w:lvl>
    <w:lvl w:ilvl="4" w:tplc="14090019" w:tentative="1">
      <w:start w:val="1"/>
      <w:numFmt w:val="lowerLetter"/>
      <w:lvlText w:val="%5."/>
      <w:lvlJc w:val="left"/>
      <w:pPr>
        <w:ind w:left="3524" w:hanging="360"/>
      </w:pPr>
    </w:lvl>
    <w:lvl w:ilvl="5" w:tplc="1409001B" w:tentative="1">
      <w:start w:val="1"/>
      <w:numFmt w:val="lowerRoman"/>
      <w:lvlText w:val="%6."/>
      <w:lvlJc w:val="right"/>
      <w:pPr>
        <w:ind w:left="4244" w:hanging="180"/>
      </w:pPr>
    </w:lvl>
    <w:lvl w:ilvl="6" w:tplc="1409000F" w:tentative="1">
      <w:start w:val="1"/>
      <w:numFmt w:val="decimal"/>
      <w:lvlText w:val="%7."/>
      <w:lvlJc w:val="left"/>
      <w:pPr>
        <w:ind w:left="4964" w:hanging="360"/>
      </w:pPr>
    </w:lvl>
    <w:lvl w:ilvl="7" w:tplc="14090019" w:tentative="1">
      <w:start w:val="1"/>
      <w:numFmt w:val="lowerLetter"/>
      <w:lvlText w:val="%8."/>
      <w:lvlJc w:val="left"/>
      <w:pPr>
        <w:ind w:left="5684" w:hanging="360"/>
      </w:pPr>
    </w:lvl>
    <w:lvl w:ilvl="8" w:tplc="1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5424247"/>
    <w:multiLevelType w:val="hybridMultilevel"/>
    <w:tmpl w:val="A52032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236B61"/>
    <w:multiLevelType w:val="hybridMultilevel"/>
    <w:tmpl w:val="794603F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795925">
    <w:abstractNumId w:val="4"/>
  </w:num>
  <w:num w:numId="2" w16cid:durableId="2027243201">
    <w:abstractNumId w:val="2"/>
  </w:num>
  <w:num w:numId="3" w16cid:durableId="1677727136">
    <w:abstractNumId w:val="1"/>
  </w:num>
  <w:num w:numId="4" w16cid:durableId="735857021">
    <w:abstractNumId w:val="3"/>
  </w:num>
  <w:num w:numId="5" w16cid:durableId="898172389">
    <w:abstractNumId w:val="0"/>
  </w:num>
  <w:num w:numId="6" w16cid:durableId="384910964">
    <w:abstractNumId w:val="8"/>
  </w:num>
  <w:num w:numId="7" w16cid:durableId="878592239">
    <w:abstractNumId w:val="21"/>
  </w:num>
  <w:num w:numId="8" w16cid:durableId="1675035249">
    <w:abstractNumId w:val="39"/>
  </w:num>
  <w:num w:numId="9" w16cid:durableId="1108544807">
    <w:abstractNumId w:val="13"/>
  </w:num>
  <w:num w:numId="10" w16cid:durableId="417989250">
    <w:abstractNumId w:val="40"/>
  </w:num>
  <w:num w:numId="11" w16cid:durableId="201286796">
    <w:abstractNumId w:val="26"/>
  </w:num>
  <w:num w:numId="12" w16cid:durableId="580408189">
    <w:abstractNumId w:val="12"/>
  </w:num>
  <w:num w:numId="13" w16cid:durableId="228926255">
    <w:abstractNumId w:val="20"/>
    <w:lvlOverride w:ilvl="0">
      <w:lvl w:ilvl="0">
        <w:start w:val="1"/>
        <w:numFmt w:val="decimal"/>
        <w:pStyle w:val="NumberedParagraphs-MOH"/>
        <w:lvlText w:val="%1."/>
        <w:lvlJc w:val="left"/>
        <w:pPr>
          <w:ind w:left="851" w:hanging="851"/>
        </w:pPr>
        <w:rPr>
          <w:rFonts w:ascii="Calibri" w:hAnsi="Calibri" w:cs="Calibri" w:hint="default"/>
          <w:i w:val="0"/>
          <w:color w:val="auto"/>
          <w:sz w:val="22"/>
          <w:szCs w:val="22"/>
        </w:rPr>
      </w:lvl>
    </w:lvlOverride>
    <w:lvlOverride w:ilvl="1">
      <w:lvl w:ilvl="1">
        <w:start w:val="1"/>
        <w:numFmt w:val="lowerLetter"/>
        <w:pStyle w:val="ReportBody2-MOH"/>
        <w:lvlText w:val="%2."/>
        <w:lvlJc w:val="left"/>
        <w:pPr>
          <w:ind w:left="1276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Roman"/>
        <w:pStyle w:val="SecondLevelBullets-MOH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4" w16cid:durableId="1750425251">
    <w:abstractNumId w:val="27"/>
  </w:num>
  <w:num w:numId="15" w16cid:durableId="256721184">
    <w:abstractNumId w:val="28"/>
  </w:num>
  <w:num w:numId="16" w16cid:durableId="661931043">
    <w:abstractNumId w:val="6"/>
  </w:num>
  <w:num w:numId="17" w16cid:durableId="1236017363">
    <w:abstractNumId w:val="29"/>
  </w:num>
  <w:num w:numId="18" w16cid:durableId="730812713">
    <w:abstractNumId w:val="31"/>
  </w:num>
  <w:num w:numId="19" w16cid:durableId="468398250">
    <w:abstractNumId w:val="18"/>
  </w:num>
  <w:num w:numId="20" w16cid:durableId="2077704752">
    <w:abstractNumId w:val="11"/>
  </w:num>
  <w:num w:numId="21" w16cid:durableId="1474979995">
    <w:abstractNumId w:val="32"/>
  </w:num>
  <w:num w:numId="22" w16cid:durableId="800459957">
    <w:abstractNumId w:val="15"/>
  </w:num>
  <w:num w:numId="23" w16cid:durableId="872881358">
    <w:abstractNumId w:val="17"/>
  </w:num>
  <w:num w:numId="24" w16cid:durableId="1525703772">
    <w:abstractNumId w:val="7"/>
  </w:num>
  <w:num w:numId="25" w16cid:durableId="282423485">
    <w:abstractNumId w:val="9"/>
  </w:num>
  <w:num w:numId="26" w16cid:durableId="1498812289">
    <w:abstractNumId w:val="19"/>
  </w:num>
  <w:num w:numId="27" w16cid:durableId="1172843331">
    <w:abstractNumId w:val="24"/>
  </w:num>
  <w:num w:numId="28" w16cid:durableId="1773086244">
    <w:abstractNumId w:val="33"/>
  </w:num>
  <w:num w:numId="29" w16cid:durableId="2073382132">
    <w:abstractNumId w:val="37"/>
  </w:num>
  <w:num w:numId="30" w16cid:durableId="476728818">
    <w:abstractNumId w:val="38"/>
  </w:num>
  <w:num w:numId="31" w16cid:durableId="1584141411">
    <w:abstractNumId w:val="30"/>
  </w:num>
  <w:num w:numId="32" w16cid:durableId="1499225132">
    <w:abstractNumId w:val="34"/>
  </w:num>
  <w:num w:numId="33" w16cid:durableId="1758018494">
    <w:abstractNumId w:val="16"/>
  </w:num>
  <w:num w:numId="34" w16cid:durableId="870075448">
    <w:abstractNumId w:val="41"/>
  </w:num>
  <w:num w:numId="35" w16cid:durableId="1486094768">
    <w:abstractNumId w:val="20"/>
    <w:lvlOverride w:ilvl="0">
      <w:lvl w:ilvl="0">
        <w:start w:val="1"/>
        <w:numFmt w:val="decimal"/>
        <w:pStyle w:val="NumberedParagraphs-MOH"/>
        <w:lvlText w:val="%1."/>
        <w:lvlJc w:val="left"/>
        <w:pPr>
          <w:ind w:left="851" w:hanging="851"/>
        </w:pPr>
        <w:rPr>
          <w:rFonts w:ascii="Calibri" w:hAnsi="Calibri" w:cs="Calibri" w:hint="default"/>
          <w:i w:val="0"/>
          <w:color w:val="auto"/>
          <w:sz w:val="22"/>
          <w:szCs w:val="22"/>
        </w:rPr>
      </w:lvl>
    </w:lvlOverride>
    <w:lvlOverride w:ilvl="1">
      <w:lvl w:ilvl="1">
        <w:start w:val="1"/>
        <w:numFmt w:val="lowerLetter"/>
        <w:pStyle w:val="ReportBody2-MOH"/>
        <w:lvlText w:val="%2."/>
        <w:lvlJc w:val="left"/>
        <w:pPr>
          <w:ind w:left="1276" w:hanging="425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webHidden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2">
      <w:lvl w:ilvl="2">
        <w:start w:val="1"/>
        <w:numFmt w:val="lowerRoman"/>
        <w:pStyle w:val="SecondLevelBullets-MOH"/>
        <w:lvlText w:val="%3."/>
        <w:lvlJc w:val="right"/>
        <w:pPr>
          <w:ind w:left="180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6" w16cid:durableId="726301526">
    <w:abstractNumId w:val="5"/>
  </w:num>
  <w:num w:numId="37" w16cid:durableId="340426164">
    <w:abstractNumId w:val="10"/>
  </w:num>
  <w:num w:numId="38" w16cid:durableId="556011849">
    <w:abstractNumId w:val="23"/>
  </w:num>
  <w:num w:numId="39" w16cid:durableId="1562641435">
    <w:abstractNumId w:val="35"/>
  </w:num>
  <w:num w:numId="40" w16cid:durableId="1714039771">
    <w:abstractNumId w:val="22"/>
  </w:num>
  <w:num w:numId="41" w16cid:durableId="1940793408">
    <w:abstractNumId w:val="36"/>
  </w:num>
  <w:num w:numId="42" w16cid:durableId="677080702">
    <w:abstractNumId w:val="14"/>
  </w:num>
  <w:num w:numId="43" w16cid:durableId="1075975759">
    <w:abstractNumId w:val="42"/>
  </w:num>
  <w:num w:numId="44" w16cid:durableId="1593464315">
    <w:abstractNumId w:val="2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anette Cooke">
    <w15:presenceInfo w15:providerId="AD" w15:userId="S::Jeanette.Cooke@TeWhatuOra.govt.nz::497767a0-9b60-4dab-84b7-3e3140710c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D0A"/>
    <w:rsid w:val="00001867"/>
    <w:rsid w:val="00003858"/>
    <w:rsid w:val="000038F1"/>
    <w:rsid w:val="0000657D"/>
    <w:rsid w:val="00010150"/>
    <w:rsid w:val="00010A68"/>
    <w:rsid w:val="00011AD8"/>
    <w:rsid w:val="00011C72"/>
    <w:rsid w:val="00014BB0"/>
    <w:rsid w:val="00015A62"/>
    <w:rsid w:val="0001692B"/>
    <w:rsid w:val="00016D3D"/>
    <w:rsid w:val="000201B8"/>
    <w:rsid w:val="000211DA"/>
    <w:rsid w:val="00021C1F"/>
    <w:rsid w:val="0002425B"/>
    <w:rsid w:val="000273BA"/>
    <w:rsid w:val="00027CC6"/>
    <w:rsid w:val="000302DE"/>
    <w:rsid w:val="00033360"/>
    <w:rsid w:val="000336C5"/>
    <w:rsid w:val="000340CE"/>
    <w:rsid w:val="00035CEC"/>
    <w:rsid w:val="0003642A"/>
    <w:rsid w:val="00040048"/>
    <w:rsid w:val="0004336A"/>
    <w:rsid w:val="000439D1"/>
    <w:rsid w:val="00043E6F"/>
    <w:rsid w:val="00044622"/>
    <w:rsid w:val="00044814"/>
    <w:rsid w:val="00044BFC"/>
    <w:rsid w:val="00044D24"/>
    <w:rsid w:val="00047B05"/>
    <w:rsid w:val="000501BE"/>
    <w:rsid w:val="000505DE"/>
    <w:rsid w:val="00050862"/>
    <w:rsid w:val="00052481"/>
    <w:rsid w:val="00055571"/>
    <w:rsid w:val="000555BF"/>
    <w:rsid w:val="000557A7"/>
    <w:rsid w:val="000560FC"/>
    <w:rsid w:val="00056386"/>
    <w:rsid w:val="00057492"/>
    <w:rsid w:val="000601CE"/>
    <w:rsid w:val="0006076D"/>
    <w:rsid w:val="00061E61"/>
    <w:rsid w:val="00061EA5"/>
    <w:rsid w:val="00062714"/>
    <w:rsid w:val="00065115"/>
    <w:rsid w:val="00067451"/>
    <w:rsid w:val="00071C88"/>
    <w:rsid w:val="000741F9"/>
    <w:rsid w:val="00074A44"/>
    <w:rsid w:val="00074DC7"/>
    <w:rsid w:val="00076055"/>
    <w:rsid w:val="0007703E"/>
    <w:rsid w:val="00080C47"/>
    <w:rsid w:val="00083EE8"/>
    <w:rsid w:val="0008522A"/>
    <w:rsid w:val="000864A2"/>
    <w:rsid w:val="00086556"/>
    <w:rsid w:val="00086D20"/>
    <w:rsid w:val="000870CC"/>
    <w:rsid w:val="00090E31"/>
    <w:rsid w:val="00091175"/>
    <w:rsid w:val="000922AC"/>
    <w:rsid w:val="00093525"/>
    <w:rsid w:val="00093EDE"/>
    <w:rsid w:val="0009552C"/>
    <w:rsid w:val="00097052"/>
    <w:rsid w:val="000A0C37"/>
    <w:rsid w:val="000A110E"/>
    <w:rsid w:val="000A22D8"/>
    <w:rsid w:val="000A3537"/>
    <w:rsid w:val="000A3907"/>
    <w:rsid w:val="000A400B"/>
    <w:rsid w:val="000A5357"/>
    <w:rsid w:val="000A5FEB"/>
    <w:rsid w:val="000A6834"/>
    <w:rsid w:val="000B1AFB"/>
    <w:rsid w:val="000B1CA4"/>
    <w:rsid w:val="000B1E8C"/>
    <w:rsid w:val="000B3993"/>
    <w:rsid w:val="000B3D9B"/>
    <w:rsid w:val="000B3FE9"/>
    <w:rsid w:val="000B4251"/>
    <w:rsid w:val="000B4B92"/>
    <w:rsid w:val="000B4D71"/>
    <w:rsid w:val="000B5660"/>
    <w:rsid w:val="000B5EBF"/>
    <w:rsid w:val="000B6410"/>
    <w:rsid w:val="000C0B6D"/>
    <w:rsid w:val="000C0FC7"/>
    <w:rsid w:val="000C1558"/>
    <w:rsid w:val="000C2E3D"/>
    <w:rsid w:val="000C32A8"/>
    <w:rsid w:val="000C33EC"/>
    <w:rsid w:val="000C3FDD"/>
    <w:rsid w:val="000C4A2B"/>
    <w:rsid w:val="000C4D9F"/>
    <w:rsid w:val="000C7531"/>
    <w:rsid w:val="000D0501"/>
    <w:rsid w:val="000D1572"/>
    <w:rsid w:val="000D298F"/>
    <w:rsid w:val="000D34A0"/>
    <w:rsid w:val="000D3B85"/>
    <w:rsid w:val="000D4198"/>
    <w:rsid w:val="000D522A"/>
    <w:rsid w:val="000D6551"/>
    <w:rsid w:val="000E1B17"/>
    <w:rsid w:val="000E2DF3"/>
    <w:rsid w:val="000E639D"/>
    <w:rsid w:val="000E76C6"/>
    <w:rsid w:val="000F16BA"/>
    <w:rsid w:val="000F27B8"/>
    <w:rsid w:val="000F39DB"/>
    <w:rsid w:val="000F4D81"/>
    <w:rsid w:val="000F5BCE"/>
    <w:rsid w:val="000F5FD1"/>
    <w:rsid w:val="000F626A"/>
    <w:rsid w:val="000F6CDC"/>
    <w:rsid w:val="000F6D06"/>
    <w:rsid w:val="00100111"/>
    <w:rsid w:val="00101EAD"/>
    <w:rsid w:val="00103A0E"/>
    <w:rsid w:val="00104D6E"/>
    <w:rsid w:val="001050E3"/>
    <w:rsid w:val="00110875"/>
    <w:rsid w:val="001109ED"/>
    <w:rsid w:val="00111A2B"/>
    <w:rsid w:val="001142FD"/>
    <w:rsid w:val="00114CA7"/>
    <w:rsid w:val="00115C00"/>
    <w:rsid w:val="00115DD3"/>
    <w:rsid w:val="00116DF4"/>
    <w:rsid w:val="0012053D"/>
    <w:rsid w:val="00120701"/>
    <w:rsid w:val="00120F65"/>
    <w:rsid w:val="00121F85"/>
    <w:rsid w:val="00122305"/>
    <w:rsid w:val="00124CB4"/>
    <w:rsid w:val="0012783A"/>
    <w:rsid w:val="00127B47"/>
    <w:rsid w:val="00127FC1"/>
    <w:rsid w:val="0013061F"/>
    <w:rsid w:val="00131BDE"/>
    <w:rsid w:val="00132D64"/>
    <w:rsid w:val="00133740"/>
    <w:rsid w:val="00134392"/>
    <w:rsid w:val="00135217"/>
    <w:rsid w:val="00135317"/>
    <w:rsid w:val="0013595F"/>
    <w:rsid w:val="00135C27"/>
    <w:rsid w:val="001401EF"/>
    <w:rsid w:val="00140379"/>
    <w:rsid w:val="00143299"/>
    <w:rsid w:val="00143CE6"/>
    <w:rsid w:val="00144E90"/>
    <w:rsid w:val="00144EAA"/>
    <w:rsid w:val="001452AC"/>
    <w:rsid w:val="00145D5B"/>
    <w:rsid w:val="00145D8B"/>
    <w:rsid w:val="00145E5C"/>
    <w:rsid w:val="0014710D"/>
    <w:rsid w:val="001502BF"/>
    <w:rsid w:val="0015074C"/>
    <w:rsid w:val="00151492"/>
    <w:rsid w:val="00155469"/>
    <w:rsid w:val="001570CB"/>
    <w:rsid w:val="00157D4A"/>
    <w:rsid w:val="00161099"/>
    <w:rsid w:val="00162357"/>
    <w:rsid w:val="00162431"/>
    <w:rsid w:val="00162FFD"/>
    <w:rsid w:val="00163D17"/>
    <w:rsid w:val="00167148"/>
    <w:rsid w:val="00167B5D"/>
    <w:rsid w:val="00170AE5"/>
    <w:rsid w:val="00171B53"/>
    <w:rsid w:val="00173A75"/>
    <w:rsid w:val="00173FB3"/>
    <w:rsid w:val="001744BB"/>
    <w:rsid w:val="001749A8"/>
    <w:rsid w:val="00174BCC"/>
    <w:rsid w:val="001759FD"/>
    <w:rsid w:val="00177E10"/>
    <w:rsid w:val="00180077"/>
    <w:rsid w:val="001807BD"/>
    <w:rsid w:val="001814C2"/>
    <w:rsid w:val="00181795"/>
    <w:rsid w:val="00183613"/>
    <w:rsid w:val="00184754"/>
    <w:rsid w:val="00191392"/>
    <w:rsid w:val="00191495"/>
    <w:rsid w:val="001925D3"/>
    <w:rsid w:val="00192A51"/>
    <w:rsid w:val="0019329B"/>
    <w:rsid w:val="00194A26"/>
    <w:rsid w:val="00195C1E"/>
    <w:rsid w:val="00197119"/>
    <w:rsid w:val="001A26E5"/>
    <w:rsid w:val="001A27D1"/>
    <w:rsid w:val="001A2C13"/>
    <w:rsid w:val="001A2F04"/>
    <w:rsid w:val="001A7FAB"/>
    <w:rsid w:val="001B0530"/>
    <w:rsid w:val="001B115A"/>
    <w:rsid w:val="001B1643"/>
    <w:rsid w:val="001B2E5F"/>
    <w:rsid w:val="001B38A9"/>
    <w:rsid w:val="001B3C81"/>
    <w:rsid w:val="001B4103"/>
    <w:rsid w:val="001B43C1"/>
    <w:rsid w:val="001B4C09"/>
    <w:rsid w:val="001B5724"/>
    <w:rsid w:val="001B7079"/>
    <w:rsid w:val="001B771F"/>
    <w:rsid w:val="001C0BAB"/>
    <w:rsid w:val="001C37CA"/>
    <w:rsid w:val="001C3EF6"/>
    <w:rsid w:val="001C41C3"/>
    <w:rsid w:val="001C566B"/>
    <w:rsid w:val="001C673A"/>
    <w:rsid w:val="001C6A15"/>
    <w:rsid w:val="001C6BFF"/>
    <w:rsid w:val="001C75BD"/>
    <w:rsid w:val="001D1CAB"/>
    <w:rsid w:val="001D1E54"/>
    <w:rsid w:val="001D266A"/>
    <w:rsid w:val="001D33EC"/>
    <w:rsid w:val="001D348C"/>
    <w:rsid w:val="001D43EF"/>
    <w:rsid w:val="001D49CD"/>
    <w:rsid w:val="001D6842"/>
    <w:rsid w:val="001D7089"/>
    <w:rsid w:val="001D77DA"/>
    <w:rsid w:val="001D7E3D"/>
    <w:rsid w:val="001D7E69"/>
    <w:rsid w:val="001E05AF"/>
    <w:rsid w:val="001E0AE0"/>
    <w:rsid w:val="001E0FEB"/>
    <w:rsid w:val="001E1C47"/>
    <w:rsid w:val="001E3B0E"/>
    <w:rsid w:val="001E40E5"/>
    <w:rsid w:val="001E4472"/>
    <w:rsid w:val="001E458C"/>
    <w:rsid w:val="001E487D"/>
    <w:rsid w:val="001E5299"/>
    <w:rsid w:val="001E74FC"/>
    <w:rsid w:val="001E7522"/>
    <w:rsid w:val="001E7B43"/>
    <w:rsid w:val="001E7D57"/>
    <w:rsid w:val="001E7F64"/>
    <w:rsid w:val="001F1BB8"/>
    <w:rsid w:val="001F5140"/>
    <w:rsid w:val="001F5C08"/>
    <w:rsid w:val="001F682C"/>
    <w:rsid w:val="001F72E4"/>
    <w:rsid w:val="00201350"/>
    <w:rsid w:val="00203150"/>
    <w:rsid w:val="0020389A"/>
    <w:rsid w:val="00204380"/>
    <w:rsid w:val="00205150"/>
    <w:rsid w:val="0020557F"/>
    <w:rsid w:val="002066FE"/>
    <w:rsid w:val="00206BE8"/>
    <w:rsid w:val="002071AA"/>
    <w:rsid w:val="002074B7"/>
    <w:rsid w:val="00210785"/>
    <w:rsid w:val="002110E2"/>
    <w:rsid w:val="002111EE"/>
    <w:rsid w:val="00212046"/>
    <w:rsid w:val="00212264"/>
    <w:rsid w:val="00212431"/>
    <w:rsid w:val="00212A75"/>
    <w:rsid w:val="002131BA"/>
    <w:rsid w:val="002136D6"/>
    <w:rsid w:val="00213833"/>
    <w:rsid w:val="00213B9D"/>
    <w:rsid w:val="002149FF"/>
    <w:rsid w:val="0021567F"/>
    <w:rsid w:val="00215ADF"/>
    <w:rsid w:val="00215D00"/>
    <w:rsid w:val="00217589"/>
    <w:rsid w:val="002175F7"/>
    <w:rsid w:val="00220275"/>
    <w:rsid w:val="00221AC3"/>
    <w:rsid w:val="00222274"/>
    <w:rsid w:val="0022307D"/>
    <w:rsid w:val="00223378"/>
    <w:rsid w:val="00223A17"/>
    <w:rsid w:val="00223D62"/>
    <w:rsid w:val="00224DFB"/>
    <w:rsid w:val="00224EDF"/>
    <w:rsid w:val="00225112"/>
    <w:rsid w:val="00225C2B"/>
    <w:rsid w:val="00227722"/>
    <w:rsid w:val="00230479"/>
    <w:rsid w:val="00230A33"/>
    <w:rsid w:val="00236BA7"/>
    <w:rsid w:val="002400B0"/>
    <w:rsid w:val="002405AF"/>
    <w:rsid w:val="00240BF0"/>
    <w:rsid w:val="00241216"/>
    <w:rsid w:val="0024273A"/>
    <w:rsid w:val="002447DC"/>
    <w:rsid w:val="00245933"/>
    <w:rsid w:val="00245AD8"/>
    <w:rsid w:val="00245F6A"/>
    <w:rsid w:val="00247917"/>
    <w:rsid w:val="002512C1"/>
    <w:rsid w:val="00251C53"/>
    <w:rsid w:val="00251E26"/>
    <w:rsid w:val="002523AA"/>
    <w:rsid w:val="0025313A"/>
    <w:rsid w:val="00253D9E"/>
    <w:rsid w:val="002546F0"/>
    <w:rsid w:val="0025676A"/>
    <w:rsid w:val="00257B80"/>
    <w:rsid w:val="002601BD"/>
    <w:rsid w:val="0026030E"/>
    <w:rsid w:val="00260470"/>
    <w:rsid w:val="002614C4"/>
    <w:rsid w:val="00262C40"/>
    <w:rsid w:val="00263C25"/>
    <w:rsid w:val="00263DE5"/>
    <w:rsid w:val="002646B4"/>
    <w:rsid w:val="00266098"/>
    <w:rsid w:val="002667A4"/>
    <w:rsid w:val="00267748"/>
    <w:rsid w:val="002677DF"/>
    <w:rsid w:val="00267DD8"/>
    <w:rsid w:val="00267FAA"/>
    <w:rsid w:val="00271755"/>
    <w:rsid w:val="00272BC5"/>
    <w:rsid w:val="00273EC1"/>
    <w:rsid w:val="00273FB8"/>
    <w:rsid w:val="00275585"/>
    <w:rsid w:val="002760E8"/>
    <w:rsid w:val="00277110"/>
    <w:rsid w:val="00277FF5"/>
    <w:rsid w:val="002810D9"/>
    <w:rsid w:val="00282CB9"/>
    <w:rsid w:val="0028410E"/>
    <w:rsid w:val="0028464D"/>
    <w:rsid w:val="00285158"/>
    <w:rsid w:val="0028522B"/>
    <w:rsid w:val="00285D71"/>
    <w:rsid w:val="00291152"/>
    <w:rsid w:val="00293D28"/>
    <w:rsid w:val="00293DB0"/>
    <w:rsid w:val="00293FEC"/>
    <w:rsid w:val="002946A1"/>
    <w:rsid w:val="00294D16"/>
    <w:rsid w:val="00294F25"/>
    <w:rsid w:val="00295AED"/>
    <w:rsid w:val="00295B82"/>
    <w:rsid w:val="00295CD5"/>
    <w:rsid w:val="00296157"/>
    <w:rsid w:val="00296A68"/>
    <w:rsid w:val="00297274"/>
    <w:rsid w:val="002A00DA"/>
    <w:rsid w:val="002A089F"/>
    <w:rsid w:val="002A18D2"/>
    <w:rsid w:val="002A2687"/>
    <w:rsid w:val="002A36FE"/>
    <w:rsid w:val="002A434C"/>
    <w:rsid w:val="002A5837"/>
    <w:rsid w:val="002A6CDF"/>
    <w:rsid w:val="002A7555"/>
    <w:rsid w:val="002B0AD9"/>
    <w:rsid w:val="002B1B5E"/>
    <w:rsid w:val="002B2110"/>
    <w:rsid w:val="002B266D"/>
    <w:rsid w:val="002B3048"/>
    <w:rsid w:val="002B3B5C"/>
    <w:rsid w:val="002B3C59"/>
    <w:rsid w:val="002B5BB0"/>
    <w:rsid w:val="002B6EA4"/>
    <w:rsid w:val="002B7060"/>
    <w:rsid w:val="002C0145"/>
    <w:rsid w:val="002C33B5"/>
    <w:rsid w:val="002C4996"/>
    <w:rsid w:val="002C5600"/>
    <w:rsid w:val="002C6B23"/>
    <w:rsid w:val="002C7023"/>
    <w:rsid w:val="002C7AC9"/>
    <w:rsid w:val="002D2EC3"/>
    <w:rsid w:val="002D39B0"/>
    <w:rsid w:val="002D4DCD"/>
    <w:rsid w:val="002D4F21"/>
    <w:rsid w:val="002D61F4"/>
    <w:rsid w:val="002D7016"/>
    <w:rsid w:val="002D761F"/>
    <w:rsid w:val="002E0B15"/>
    <w:rsid w:val="002E15DB"/>
    <w:rsid w:val="002E7310"/>
    <w:rsid w:val="002E783A"/>
    <w:rsid w:val="002E78A2"/>
    <w:rsid w:val="002E797D"/>
    <w:rsid w:val="002F0AB3"/>
    <w:rsid w:val="002F1B42"/>
    <w:rsid w:val="002F1FB7"/>
    <w:rsid w:val="002F30CA"/>
    <w:rsid w:val="002F3DB2"/>
    <w:rsid w:val="002F413C"/>
    <w:rsid w:val="002F460A"/>
    <w:rsid w:val="002F479E"/>
    <w:rsid w:val="002F5757"/>
    <w:rsid w:val="002F68DC"/>
    <w:rsid w:val="002F7C1A"/>
    <w:rsid w:val="003004D2"/>
    <w:rsid w:val="00300545"/>
    <w:rsid w:val="0030164C"/>
    <w:rsid w:val="00302832"/>
    <w:rsid w:val="00302C9E"/>
    <w:rsid w:val="00304167"/>
    <w:rsid w:val="00304C1B"/>
    <w:rsid w:val="003066DE"/>
    <w:rsid w:val="00307477"/>
    <w:rsid w:val="00310394"/>
    <w:rsid w:val="003104CF"/>
    <w:rsid w:val="003144BA"/>
    <w:rsid w:val="0031533F"/>
    <w:rsid w:val="00315A39"/>
    <w:rsid w:val="003162D5"/>
    <w:rsid w:val="003175AF"/>
    <w:rsid w:val="0031776D"/>
    <w:rsid w:val="00317DE9"/>
    <w:rsid w:val="00321494"/>
    <w:rsid w:val="00321D9D"/>
    <w:rsid w:val="00321E71"/>
    <w:rsid w:val="00322110"/>
    <w:rsid w:val="003222E5"/>
    <w:rsid w:val="00322F02"/>
    <w:rsid w:val="00323A9C"/>
    <w:rsid w:val="00324DE7"/>
    <w:rsid w:val="0032536E"/>
    <w:rsid w:val="00325699"/>
    <w:rsid w:val="00326DAA"/>
    <w:rsid w:val="00326EB8"/>
    <w:rsid w:val="00331DF8"/>
    <w:rsid w:val="00332A20"/>
    <w:rsid w:val="00332DA5"/>
    <w:rsid w:val="00333210"/>
    <w:rsid w:val="0033528B"/>
    <w:rsid w:val="00336D50"/>
    <w:rsid w:val="00340E6F"/>
    <w:rsid w:val="00341A99"/>
    <w:rsid w:val="003421A8"/>
    <w:rsid w:val="0034244B"/>
    <w:rsid w:val="003425DF"/>
    <w:rsid w:val="003434C6"/>
    <w:rsid w:val="003446BF"/>
    <w:rsid w:val="00344D40"/>
    <w:rsid w:val="00344E75"/>
    <w:rsid w:val="00345368"/>
    <w:rsid w:val="0034545C"/>
    <w:rsid w:val="003506E8"/>
    <w:rsid w:val="003524CC"/>
    <w:rsid w:val="00352D33"/>
    <w:rsid w:val="00353103"/>
    <w:rsid w:val="00353C74"/>
    <w:rsid w:val="00354048"/>
    <w:rsid w:val="003545AE"/>
    <w:rsid w:val="0035541B"/>
    <w:rsid w:val="003556EA"/>
    <w:rsid w:val="003560C7"/>
    <w:rsid w:val="00357536"/>
    <w:rsid w:val="003618B8"/>
    <w:rsid w:val="00361FB3"/>
    <w:rsid w:val="0036205F"/>
    <w:rsid w:val="00362446"/>
    <w:rsid w:val="00362DF5"/>
    <w:rsid w:val="0036319E"/>
    <w:rsid w:val="003634A2"/>
    <w:rsid w:val="003639CE"/>
    <w:rsid w:val="0036453D"/>
    <w:rsid w:val="00364770"/>
    <w:rsid w:val="0036481F"/>
    <w:rsid w:val="0036641E"/>
    <w:rsid w:val="0037096D"/>
    <w:rsid w:val="003716BA"/>
    <w:rsid w:val="00372AEC"/>
    <w:rsid w:val="003741D6"/>
    <w:rsid w:val="0037454A"/>
    <w:rsid w:val="00375AEF"/>
    <w:rsid w:val="00375F98"/>
    <w:rsid w:val="0038412C"/>
    <w:rsid w:val="003844B8"/>
    <w:rsid w:val="00386ECB"/>
    <w:rsid w:val="00386F0C"/>
    <w:rsid w:val="00386FB3"/>
    <w:rsid w:val="00390F6F"/>
    <w:rsid w:val="00391D54"/>
    <w:rsid w:val="003931A8"/>
    <w:rsid w:val="003933D1"/>
    <w:rsid w:val="00394ADA"/>
    <w:rsid w:val="00397650"/>
    <w:rsid w:val="003A0B32"/>
    <w:rsid w:val="003A0D55"/>
    <w:rsid w:val="003A4EB4"/>
    <w:rsid w:val="003A50B4"/>
    <w:rsid w:val="003A523C"/>
    <w:rsid w:val="003A578D"/>
    <w:rsid w:val="003A604E"/>
    <w:rsid w:val="003A66B5"/>
    <w:rsid w:val="003A6BDB"/>
    <w:rsid w:val="003A6E1B"/>
    <w:rsid w:val="003A7A02"/>
    <w:rsid w:val="003A7BBB"/>
    <w:rsid w:val="003B11B3"/>
    <w:rsid w:val="003B3B51"/>
    <w:rsid w:val="003B51BA"/>
    <w:rsid w:val="003B5B4F"/>
    <w:rsid w:val="003B5CC1"/>
    <w:rsid w:val="003B71DE"/>
    <w:rsid w:val="003B7656"/>
    <w:rsid w:val="003C0BE2"/>
    <w:rsid w:val="003C19DB"/>
    <w:rsid w:val="003C4E46"/>
    <w:rsid w:val="003C5E16"/>
    <w:rsid w:val="003C66F5"/>
    <w:rsid w:val="003C6AAB"/>
    <w:rsid w:val="003C7BFC"/>
    <w:rsid w:val="003D0105"/>
    <w:rsid w:val="003D0764"/>
    <w:rsid w:val="003D100D"/>
    <w:rsid w:val="003D2827"/>
    <w:rsid w:val="003D3838"/>
    <w:rsid w:val="003D3902"/>
    <w:rsid w:val="003D7487"/>
    <w:rsid w:val="003D75C9"/>
    <w:rsid w:val="003E01D4"/>
    <w:rsid w:val="003E1247"/>
    <w:rsid w:val="003E3639"/>
    <w:rsid w:val="003E37C5"/>
    <w:rsid w:val="003E4FFE"/>
    <w:rsid w:val="003E55F5"/>
    <w:rsid w:val="003E5BA2"/>
    <w:rsid w:val="003E7729"/>
    <w:rsid w:val="003F09EA"/>
    <w:rsid w:val="003F1524"/>
    <w:rsid w:val="003F182E"/>
    <w:rsid w:val="003F1D48"/>
    <w:rsid w:val="003F4FFB"/>
    <w:rsid w:val="003F53E1"/>
    <w:rsid w:val="003F55A2"/>
    <w:rsid w:val="003F5886"/>
    <w:rsid w:val="003F766D"/>
    <w:rsid w:val="003F7733"/>
    <w:rsid w:val="004003E9"/>
    <w:rsid w:val="004018E8"/>
    <w:rsid w:val="00401A5E"/>
    <w:rsid w:val="00402653"/>
    <w:rsid w:val="0040307A"/>
    <w:rsid w:val="00404EB0"/>
    <w:rsid w:val="00405EFB"/>
    <w:rsid w:val="0040627E"/>
    <w:rsid w:val="00407376"/>
    <w:rsid w:val="00407875"/>
    <w:rsid w:val="00410D90"/>
    <w:rsid w:val="00413875"/>
    <w:rsid w:val="00414EFC"/>
    <w:rsid w:val="00415B37"/>
    <w:rsid w:val="00416B2B"/>
    <w:rsid w:val="00420F43"/>
    <w:rsid w:val="004220B4"/>
    <w:rsid w:val="004225AD"/>
    <w:rsid w:val="004240AE"/>
    <w:rsid w:val="00424FF0"/>
    <w:rsid w:val="00425215"/>
    <w:rsid w:val="0042752D"/>
    <w:rsid w:val="004276A8"/>
    <w:rsid w:val="00430478"/>
    <w:rsid w:val="00431847"/>
    <w:rsid w:val="004318E8"/>
    <w:rsid w:val="004320DC"/>
    <w:rsid w:val="00434900"/>
    <w:rsid w:val="00434FAF"/>
    <w:rsid w:val="00436CF3"/>
    <w:rsid w:val="00437755"/>
    <w:rsid w:val="00437C90"/>
    <w:rsid w:val="00437ED5"/>
    <w:rsid w:val="00440B3B"/>
    <w:rsid w:val="004415AB"/>
    <w:rsid w:val="00442795"/>
    <w:rsid w:val="00443C37"/>
    <w:rsid w:val="004456E3"/>
    <w:rsid w:val="00445A4E"/>
    <w:rsid w:val="00445C30"/>
    <w:rsid w:val="00450779"/>
    <w:rsid w:val="00450980"/>
    <w:rsid w:val="00450D35"/>
    <w:rsid w:val="004522CE"/>
    <w:rsid w:val="004543AF"/>
    <w:rsid w:val="00454531"/>
    <w:rsid w:val="00454621"/>
    <w:rsid w:val="00454D6D"/>
    <w:rsid w:val="00455538"/>
    <w:rsid w:val="00455542"/>
    <w:rsid w:val="0046048C"/>
    <w:rsid w:val="004632ED"/>
    <w:rsid w:val="00464E30"/>
    <w:rsid w:val="00465533"/>
    <w:rsid w:val="00465AD2"/>
    <w:rsid w:val="0046656A"/>
    <w:rsid w:val="00466789"/>
    <w:rsid w:val="004678AB"/>
    <w:rsid w:val="00467E45"/>
    <w:rsid w:val="00470735"/>
    <w:rsid w:val="0047075F"/>
    <w:rsid w:val="0047103E"/>
    <w:rsid w:val="004717B9"/>
    <w:rsid w:val="00472051"/>
    <w:rsid w:val="00472414"/>
    <w:rsid w:val="00472DEC"/>
    <w:rsid w:val="00472E98"/>
    <w:rsid w:val="00474043"/>
    <w:rsid w:val="0047505F"/>
    <w:rsid w:val="004753F0"/>
    <w:rsid w:val="00475758"/>
    <w:rsid w:val="004760B5"/>
    <w:rsid w:val="00476207"/>
    <w:rsid w:val="004768B3"/>
    <w:rsid w:val="00477022"/>
    <w:rsid w:val="00480087"/>
    <w:rsid w:val="004814C0"/>
    <w:rsid w:val="004823B5"/>
    <w:rsid w:val="00483627"/>
    <w:rsid w:val="00483CA0"/>
    <w:rsid w:val="00485DF0"/>
    <w:rsid w:val="00486419"/>
    <w:rsid w:val="00487E9B"/>
    <w:rsid w:val="00490C97"/>
    <w:rsid w:val="00491694"/>
    <w:rsid w:val="0049192F"/>
    <w:rsid w:val="004923CD"/>
    <w:rsid w:val="00493179"/>
    <w:rsid w:val="00494383"/>
    <w:rsid w:val="00497ABA"/>
    <w:rsid w:val="00497BD4"/>
    <w:rsid w:val="004A13AB"/>
    <w:rsid w:val="004A16B2"/>
    <w:rsid w:val="004A2B8E"/>
    <w:rsid w:val="004A5530"/>
    <w:rsid w:val="004A5B1B"/>
    <w:rsid w:val="004A5B88"/>
    <w:rsid w:val="004A631F"/>
    <w:rsid w:val="004A6526"/>
    <w:rsid w:val="004A6BF7"/>
    <w:rsid w:val="004A72D2"/>
    <w:rsid w:val="004A7D6B"/>
    <w:rsid w:val="004A7E70"/>
    <w:rsid w:val="004B01B4"/>
    <w:rsid w:val="004B2079"/>
    <w:rsid w:val="004B235C"/>
    <w:rsid w:val="004B26A8"/>
    <w:rsid w:val="004B34E5"/>
    <w:rsid w:val="004B3953"/>
    <w:rsid w:val="004B3B5B"/>
    <w:rsid w:val="004B4BD1"/>
    <w:rsid w:val="004B7396"/>
    <w:rsid w:val="004C00BB"/>
    <w:rsid w:val="004C11FB"/>
    <w:rsid w:val="004C29E0"/>
    <w:rsid w:val="004C2C69"/>
    <w:rsid w:val="004C2E5B"/>
    <w:rsid w:val="004C4286"/>
    <w:rsid w:val="004C443D"/>
    <w:rsid w:val="004C512D"/>
    <w:rsid w:val="004C5442"/>
    <w:rsid w:val="004D02D2"/>
    <w:rsid w:val="004D2381"/>
    <w:rsid w:val="004D2407"/>
    <w:rsid w:val="004D2599"/>
    <w:rsid w:val="004D2672"/>
    <w:rsid w:val="004D2FBE"/>
    <w:rsid w:val="004D46BC"/>
    <w:rsid w:val="004D5D05"/>
    <w:rsid w:val="004D6433"/>
    <w:rsid w:val="004D7B2A"/>
    <w:rsid w:val="004D7C6D"/>
    <w:rsid w:val="004E0C4F"/>
    <w:rsid w:val="004E1AFC"/>
    <w:rsid w:val="004E2A48"/>
    <w:rsid w:val="004E3285"/>
    <w:rsid w:val="004E49FF"/>
    <w:rsid w:val="004E4A2A"/>
    <w:rsid w:val="004E5264"/>
    <w:rsid w:val="004E57EE"/>
    <w:rsid w:val="004E5F1F"/>
    <w:rsid w:val="004E608A"/>
    <w:rsid w:val="004E60BE"/>
    <w:rsid w:val="004E60C1"/>
    <w:rsid w:val="004E6D09"/>
    <w:rsid w:val="004E7C57"/>
    <w:rsid w:val="004F0C9C"/>
    <w:rsid w:val="004F156A"/>
    <w:rsid w:val="004F374A"/>
    <w:rsid w:val="004F3CA4"/>
    <w:rsid w:val="004F41AD"/>
    <w:rsid w:val="004F43E6"/>
    <w:rsid w:val="004F5227"/>
    <w:rsid w:val="004F6B7D"/>
    <w:rsid w:val="004F7482"/>
    <w:rsid w:val="004F7C6E"/>
    <w:rsid w:val="005003CB"/>
    <w:rsid w:val="005007BB"/>
    <w:rsid w:val="005018CC"/>
    <w:rsid w:val="005024D7"/>
    <w:rsid w:val="00503EE7"/>
    <w:rsid w:val="005056DB"/>
    <w:rsid w:val="005061ED"/>
    <w:rsid w:val="00507117"/>
    <w:rsid w:val="0050787C"/>
    <w:rsid w:val="00507CAA"/>
    <w:rsid w:val="00510189"/>
    <w:rsid w:val="0051064E"/>
    <w:rsid w:val="005108F6"/>
    <w:rsid w:val="00510B29"/>
    <w:rsid w:val="00511135"/>
    <w:rsid w:val="005115EE"/>
    <w:rsid w:val="00512D6E"/>
    <w:rsid w:val="00512F56"/>
    <w:rsid w:val="005136D4"/>
    <w:rsid w:val="0051471D"/>
    <w:rsid w:val="005148DB"/>
    <w:rsid w:val="005159E8"/>
    <w:rsid w:val="0051616C"/>
    <w:rsid w:val="005217FC"/>
    <w:rsid w:val="005244A2"/>
    <w:rsid w:val="00524654"/>
    <w:rsid w:val="00524F1E"/>
    <w:rsid w:val="005252FE"/>
    <w:rsid w:val="00525B4C"/>
    <w:rsid w:val="005265A5"/>
    <w:rsid w:val="00527300"/>
    <w:rsid w:val="005274DB"/>
    <w:rsid w:val="00527696"/>
    <w:rsid w:val="00530CE3"/>
    <w:rsid w:val="005317B9"/>
    <w:rsid w:val="005331BC"/>
    <w:rsid w:val="00533781"/>
    <w:rsid w:val="00533BC6"/>
    <w:rsid w:val="005344D0"/>
    <w:rsid w:val="00534877"/>
    <w:rsid w:val="005361BF"/>
    <w:rsid w:val="00541045"/>
    <w:rsid w:val="0054282E"/>
    <w:rsid w:val="00542F3E"/>
    <w:rsid w:val="005433D6"/>
    <w:rsid w:val="005438BD"/>
    <w:rsid w:val="005450F0"/>
    <w:rsid w:val="00545CC9"/>
    <w:rsid w:val="00546E0E"/>
    <w:rsid w:val="0055033B"/>
    <w:rsid w:val="005516F2"/>
    <w:rsid w:val="0055242A"/>
    <w:rsid w:val="00552778"/>
    <w:rsid w:val="005534D2"/>
    <w:rsid w:val="00553B78"/>
    <w:rsid w:val="00554F6A"/>
    <w:rsid w:val="005556D5"/>
    <w:rsid w:val="005561E4"/>
    <w:rsid w:val="00557121"/>
    <w:rsid w:val="00557E87"/>
    <w:rsid w:val="005612DF"/>
    <w:rsid w:val="00561DBF"/>
    <w:rsid w:val="00562728"/>
    <w:rsid w:val="00562FC1"/>
    <w:rsid w:val="00563AE8"/>
    <w:rsid w:val="00564680"/>
    <w:rsid w:val="00566738"/>
    <w:rsid w:val="00570CFE"/>
    <w:rsid w:val="00571A3E"/>
    <w:rsid w:val="00575D02"/>
    <w:rsid w:val="005763AF"/>
    <w:rsid w:val="00577A41"/>
    <w:rsid w:val="005805B2"/>
    <w:rsid w:val="0058152A"/>
    <w:rsid w:val="00582C88"/>
    <w:rsid w:val="005845C0"/>
    <w:rsid w:val="005848FC"/>
    <w:rsid w:val="005871D2"/>
    <w:rsid w:val="005906CE"/>
    <w:rsid w:val="00591EC7"/>
    <w:rsid w:val="005920FA"/>
    <w:rsid w:val="00593051"/>
    <w:rsid w:val="005938BD"/>
    <w:rsid w:val="00593A97"/>
    <w:rsid w:val="00593EAA"/>
    <w:rsid w:val="00595CA9"/>
    <w:rsid w:val="0059633E"/>
    <w:rsid w:val="00596D48"/>
    <w:rsid w:val="005A08F3"/>
    <w:rsid w:val="005A0A7E"/>
    <w:rsid w:val="005A1211"/>
    <w:rsid w:val="005A152B"/>
    <w:rsid w:val="005A1928"/>
    <w:rsid w:val="005A2B4B"/>
    <w:rsid w:val="005A307C"/>
    <w:rsid w:val="005A41A5"/>
    <w:rsid w:val="005B0044"/>
    <w:rsid w:val="005B20CB"/>
    <w:rsid w:val="005B4467"/>
    <w:rsid w:val="005B5A4F"/>
    <w:rsid w:val="005B5B13"/>
    <w:rsid w:val="005B636B"/>
    <w:rsid w:val="005B6DCD"/>
    <w:rsid w:val="005C01F5"/>
    <w:rsid w:val="005C0B92"/>
    <w:rsid w:val="005C1607"/>
    <w:rsid w:val="005C1C6C"/>
    <w:rsid w:val="005C205C"/>
    <w:rsid w:val="005C2151"/>
    <w:rsid w:val="005C2BE4"/>
    <w:rsid w:val="005C2C97"/>
    <w:rsid w:val="005C2D2E"/>
    <w:rsid w:val="005C3D11"/>
    <w:rsid w:val="005C3E1B"/>
    <w:rsid w:val="005C3EDC"/>
    <w:rsid w:val="005C42A2"/>
    <w:rsid w:val="005C4DA8"/>
    <w:rsid w:val="005C4DDF"/>
    <w:rsid w:val="005C4F6B"/>
    <w:rsid w:val="005C4FBA"/>
    <w:rsid w:val="005C53B0"/>
    <w:rsid w:val="005C60A5"/>
    <w:rsid w:val="005D00E8"/>
    <w:rsid w:val="005D0AA9"/>
    <w:rsid w:val="005D14E9"/>
    <w:rsid w:val="005D168F"/>
    <w:rsid w:val="005D1E26"/>
    <w:rsid w:val="005D2700"/>
    <w:rsid w:val="005D5198"/>
    <w:rsid w:val="005D5DDE"/>
    <w:rsid w:val="005D7717"/>
    <w:rsid w:val="005E0899"/>
    <w:rsid w:val="005E2740"/>
    <w:rsid w:val="005E2DD7"/>
    <w:rsid w:val="005E7A35"/>
    <w:rsid w:val="005F03DE"/>
    <w:rsid w:val="005F0EFE"/>
    <w:rsid w:val="005F134E"/>
    <w:rsid w:val="005F21FB"/>
    <w:rsid w:val="005F2B21"/>
    <w:rsid w:val="005F6231"/>
    <w:rsid w:val="005F63C7"/>
    <w:rsid w:val="005F71FB"/>
    <w:rsid w:val="00602F44"/>
    <w:rsid w:val="00605689"/>
    <w:rsid w:val="00606DB1"/>
    <w:rsid w:val="006078CC"/>
    <w:rsid w:val="00611FF9"/>
    <w:rsid w:val="00614CD3"/>
    <w:rsid w:val="0061570C"/>
    <w:rsid w:val="00615914"/>
    <w:rsid w:val="0061679A"/>
    <w:rsid w:val="00623063"/>
    <w:rsid w:val="00624F51"/>
    <w:rsid w:val="00625797"/>
    <w:rsid w:val="00626598"/>
    <w:rsid w:val="00627DFC"/>
    <w:rsid w:val="00630DE1"/>
    <w:rsid w:val="00631209"/>
    <w:rsid w:val="00631DDA"/>
    <w:rsid w:val="0063214B"/>
    <w:rsid w:val="00632408"/>
    <w:rsid w:val="006333CB"/>
    <w:rsid w:val="0063366A"/>
    <w:rsid w:val="00633A97"/>
    <w:rsid w:val="0064025B"/>
    <w:rsid w:val="0064156F"/>
    <w:rsid w:val="006415F6"/>
    <w:rsid w:val="00642032"/>
    <w:rsid w:val="0064278F"/>
    <w:rsid w:val="006432A0"/>
    <w:rsid w:val="006435E8"/>
    <w:rsid w:val="006436EB"/>
    <w:rsid w:val="00643747"/>
    <w:rsid w:val="006447E5"/>
    <w:rsid w:val="006447F1"/>
    <w:rsid w:val="00644AFA"/>
    <w:rsid w:val="0065033F"/>
    <w:rsid w:val="0065084D"/>
    <w:rsid w:val="0065181E"/>
    <w:rsid w:val="0065252A"/>
    <w:rsid w:val="00656762"/>
    <w:rsid w:val="00657665"/>
    <w:rsid w:val="00662039"/>
    <w:rsid w:val="0066339F"/>
    <w:rsid w:val="006637E0"/>
    <w:rsid w:val="0066458A"/>
    <w:rsid w:val="00666B24"/>
    <w:rsid w:val="006670B1"/>
    <w:rsid w:val="00670BCD"/>
    <w:rsid w:val="00671DF3"/>
    <w:rsid w:val="006732E7"/>
    <w:rsid w:val="00677540"/>
    <w:rsid w:val="0068037F"/>
    <w:rsid w:val="0068210C"/>
    <w:rsid w:val="00682776"/>
    <w:rsid w:val="00682839"/>
    <w:rsid w:val="00682A87"/>
    <w:rsid w:val="00683B54"/>
    <w:rsid w:val="006867F3"/>
    <w:rsid w:val="00687988"/>
    <w:rsid w:val="00687CD9"/>
    <w:rsid w:val="006900CD"/>
    <w:rsid w:val="00691007"/>
    <w:rsid w:val="006914D9"/>
    <w:rsid w:val="00691761"/>
    <w:rsid w:val="00691AC1"/>
    <w:rsid w:val="00692E3D"/>
    <w:rsid w:val="006937CE"/>
    <w:rsid w:val="00694380"/>
    <w:rsid w:val="006946D8"/>
    <w:rsid w:val="00694776"/>
    <w:rsid w:val="006957EB"/>
    <w:rsid w:val="006962AE"/>
    <w:rsid w:val="00696926"/>
    <w:rsid w:val="006973F3"/>
    <w:rsid w:val="00697DA5"/>
    <w:rsid w:val="006A1306"/>
    <w:rsid w:val="006A2E91"/>
    <w:rsid w:val="006A3932"/>
    <w:rsid w:val="006A3D34"/>
    <w:rsid w:val="006A4255"/>
    <w:rsid w:val="006A4282"/>
    <w:rsid w:val="006A4705"/>
    <w:rsid w:val="006A5623"/>
    <w:rsid w:val="006A6418"/>
    <w:rsid w:val="006B1F13"/>
    <w:rsid w:val="006B2EE6"/>
    <w:rsid w:val="006B3306"/>
    <w:rsid w:val="006B43DE"/>
    <w:rsid w:val="006B6AC2"/>
    <w:rsid w:val="006B6DA7"/>
    <w:rsid w:val="006B7A90"/>
    <w:rsid w:val="006C077B"/>
    <w:rsid w:val="006C0B63"/>
    <w:rsid w:val="006C25D7"/>
    <w:rsid w:val="006C262D"/>
    <w:rsid w:val="006C37DB"/>
    <w:rsid w:val="006C43FB"/>
    <w:rsid w:val="006C4ADB"/>
    <w:rsid w:val="006C5AB6"/>
    <w:rsid w:val="006C5E96"/>
    <w:rsid w:val="006C6C25"/>
    <w:rsid w:val="006C735E"/>
    <w:rsid w:val="006C7962"/>
    <w:rsid w:val="006C797D"/>
    <w:rsid w:val="006D056F"/>
    <w:rsid w:val="006D06D2"/>
    <w:rsid w:val="006D0DE5"/>
    <w:rsid w:val="006D1884"/>
    <w:rsid w:val="006D34E9"/>
    <w:rsid w:val="006D4043"/>
    <w:rsid w:val="006D6084"/>
    <w:rsid w:val="006D60CB"/>
    <w:rsid w:val="006D6ADB"/>
    <w:rsid w:val="006D6E30"/>
    <w:rsid w:val="006D75DA"/>
    <w:rsid w:val="006D7891"/>
    <w:rsid w:val="006D79F7"/>
    <w:rsid w:val="006D7BE2"/>
    <w:rsid w:val="006E0258"/>
    <w:rsid w:val="006E0421"/>
    <w:rsid w:val="006E0DBC"/>
    <w:rsid w:val="006E341C"/>
    <w:rsid w:val="006E499F"/>
    <w:rsid w:val="006E6180"/>
    <w:rsid w:val="006E6502"/>
    <w:rsid w:val="006E69D2"/>
    <w:rsid w:val="006E6C80"/>
    <w:rsid w:val="006E6F92"/>
    <w:rsid w:val="006E739D"/>
    <w:rsid w:val="006E7AE8"/>
    <w:rsid w:val="006F0AA0"/>
    <w:rsid w:val="006F17EE"/>
    <w:rsid w:val="006F244A"/>
    <w:rsid w:val="006F3023"/>
    <w:rsid w:val="006F3B98"/>
    <w:rsid w:val="006F3D88"/>
    <w:rsid w:val="006F6C66"/>
    <w:rsid w:val="0070060D"/>
    <w:rsid w:val="007006E2"/>
    <w:rsid w:val="0070179C"/>
    <w:rsid w:val="007029B6"/>
    <w:rsid w:val="00702DFD"/>
    <w:rsid w:val="007043BC"/>
    <w:rsid w:val="00707120"/>
    <w:rsid w:val="00707BC1"/>
    <w:rsid w:val="00707D55"/>
    <w:rsid w:val="007110F2"/>
    <w:rsid w:val="007111F4"/>
    <w:rsid w:val="00711357"/>
    <w:rsid w:val="007124E9"/>
    <w:rsid w:val="007134C7"/>
    <w:rsid w:val="00713937"/>
    <w:rsid w:val="00713EB0"/>
    <w:rsid w:val="00713EF4"/>
    <w:rsid w:val="00714CC4"/>
    <w:rsid w:val="00715410"/>
    <w:rsid w:val="00715CD4"/>
    <w:rsid w:val="00715EDA"/>
    <w:rsid w:val="00716A03"/>
    <w:rsid w:val="00720C89"/>
    <w:rsid w:val="00720FAB"/>
    <w:rsid w:val="007215A4"/>
    <w:rsid w:val="007215C3"/>
    <w:rsid w:val="00723993"/>
    <w:rsid w:val="00724655"/>
    <w:rsid w:val="00724BDD"/>
    <w:rsid w:val="0072670F"/>
    <w:rsid w:val="0073061A"/>
    <w:rsid w:val="0073106D"/>
    <w:rsid w:val="007312DB"/>
    <w:rsid w:val="007317AB"/>
    <w:rsid w:val="0073195E"/>
    <w:rsid w:val="00732BB9"/>
    <w:rsid w:val="00732CDA"/>
    <w:rsid w:val="00732DE5"/>
    <w:rsid w:val="00736558"/>
    <w:rsid w:val="00737F77"/>
    <w:rsid w:val="00740178"/>
    <w:rsid w:val="007403B0"/>
    <w:rsid w:val="0074075D"/>
    <w:rsid w:val="00741802"/>
    <w:rsid w:val="00742283"/>
    <w:rsid w:val="0074273C"/>
    <w:rsid w:val="007427B4"/>
    <w:rsid w:val="007429FB"/>
    <w:rsid w:val="00742D5E"/>
    <w:rsid w:val="00742F6A"/>
    <w:rsid w:val="00743BC0"/>
    <w:rsid w:val="007457C3"/>
    <w:rsid w:val="0074593E"/>
    <w:rsid w:val="00746EBC"/>
    <w:rsid w:val="00746F22"/>
    <w:rsid w:val="007508B1"/>
    <w:rsid w:val="00750EC6"/>
    <w:rsid w:val="007523EF"/>
    <w:rsid w:val="00752CAF"/>
    <w:rsid w:val="00753EF5"/>
    <w:rsid w:val="0075502A"/>
    <w:rsid w:val="007553F0"/>
    <w:rsid w:val="007556C5"/>
    <w:rsid w:val="00756EC3"/>
    <w:rsid w:val="007571DD"/>
    <w:rsid w:val="00757287"/>
    <w:rsid w:val="00757830"/>
    <w:rsid w:val="007578DA"/>
    <w:rsid w:val="00760835"/>
    <w:rsid w:val="00760AC4"/>
    <w:rsid w:val="0076286F"/>
    <w:rsid w:val="00762BFD"/>
    <w:rsid w:val="00762CE5"/>
    <w:rsid w:val="00763415"/>
    <w:rsid w:val="00763F9E"/>
    <w:rsid w:val="0076477F"/>
    <w:rsid w:val="0076545B"/>
    <w:rsid w:val="0076593A"/>
    <w:rsid w:val="00765A6A"/>
    <w:rsid w:val="00765DD0"/>
    <w:rsid w:val="00766755"/>
    <w:rsid w:val="0076697B"/>
    <w:rsid w:val="00766ADB"/>
    <w:rsid w:val="00767944"/>
    <w:rsid w:val="00767B44"/>
    <w:rsid w:val="007709E7"/>
    <w:rsid w:val="007711BF"/>
    <w:rsid w:val="007732FD"/>
    <w:rsid w:val="00774355"/>
    <w:rsid w:val="007755FB"/>
    <w:rsid w:val="0077610A"/>
    <w:rsid w:val="0077642E"/>
    <w:rsid w:val="00776936"/>
    <w:rsid w:val="00780AA2"/>
    <w:rsid w:val="00780AE4"/>
    <w:rsid w:val="00781E80"/>
    <w:rsid w:val="00782AD9"/>
    <w:rsid w:val="00783B60"/>
    <w:rsid w:val="00784BCB"/>
    <w:rsid w:val="0078526C"/>
    <w:rsid w:val="00785881"/>
    <w:rsid w:val="007862C1"/>
    <w:rsid w:val="00786843"/>
    <w:rsid w:val="00787098"/>
    <w:rsid w:val="0078738E"/>
    <w:rsid w:val="00790E97"/>
    <w:rsid w:val="007934D6"/>
    <w:rsid w:val="007936EC"/>
    <w:rsid w:val="00793D35"/>
    <w:rsid w:val="00794B6D"/>
    <w:rsid w:val="007959FF"/>
    <w:rsid w:val="00796B79"/>
    <w:rsid w:val="007974ED"/>
    <w:rsid w:val="007A0827"/>
    <w:rsid w:val="007A096B"/>
    <w:rsid w:val="007A1557"/>
    <w:rsid w:val="007A2AB8"/>
    <w:rsid w:val="007A2B86"/>
    <w:rsid w:val="007A3073"/>
    <w:rsid w:val="007A3DC3"/>
    <w:rsid w:val="007A4263"/>
    <w:rsid w:val="007A480C"/>
    <w:rsid w:val="007A5FC4"/>
    <w:rsid w:val="007A6CF3"/>
    <w:rsid w:val="007A7F3C"/>
    <w:rsid w:val="007B0718"/>
    <w:rsid w:val="007B0EC8"/>
    <w:rsid w:val="007B162D"/>
    <w:rsid w:val="007B26C9"/>
    <w:rsid w:val="007B2A3D"/>
    <w:rsid w:val="007B62AC"/>
    <w:rsid w:val="007B6C57"/>
    <w:rsid w:val="007B6FA5"/>
    <w:rsid w:val="007B74B0"/>
    <w:rsid w:val="007C0861"/>
    <w:rsid w:val="007C1AD8"/>
    <w:rsid w:val="007C33A7"/>
    <w:rsid w:val="007C4D67"/>
    <w:rsid w:val="007C76DF"/>
    <w:rsid w:val="007C7AF4"/>
    <w:rsid w:val="007D008D"/>
    <w:rsid w:val="007D147F"/>
    <w:rsid w:val="007D37E5"/>
    <w:rsid w:val="007E07C4"/>
    <w:rsid w:val="007E1A4F"/>
    <w:rsid w:val="007E28D7"/>
    <w:rsid w:val="007E43E8"/>
    <w:rsid w:val="007E4B1E"/>
    <w:rsid w:val="007E5666"/>
    <w:rsid w:val="007E690B"/>
    <w:rsid w:val="007F230D"/>
    <w:rsid w:val="007F3D24"/>
    <w:rsid w:val="007F45F8"/>
    <w:rsid w:val="007F7541"/>
    <w:rsid w:val="00801E78"/>
    <w:rsid w:val="008021F1"/>
    <w:rsid w:val="0080233D"/>
    <w:rsid w:val="00802C2A"/>
    <w:rsid w:val="00802F8C"/>
    <w:rsid w:val="0080335F"/>
    <w:rsid w:val="008045D8"/>
    <w:rsid w:val="00805848"/>
    <w:rsid w:val="00805CA3"/>
    <w:rsid w:val="00811EEC"/>
    <w:rsid w:val="0081273D"/>
    <w:rsid w:val="00813667"/>
    <w:rsid w:val="00814690"/>
    <w:rsid w:val="00815072"/>
    <w:rsid w:val="008161C4"/>
    <w:rsid w:val="008166AE"/>
    <w:rsid w:val="00817028"/>
    <w:rsid w:val="0081742F"/>
    <w:rsid w:val="00817677"/>
    <w:rsid w:val="00817A32"/>
    <w:rsid w:val="008219B8"/>
    <w:rsid w:val="00821D69"/>
    <w:rsid w:val="0082257D"/>
    <w:rsid w:val="00822B0A"/>
    <w:rsid w:val="00824683"/>
    <w:rsid w:val="00824B25"/>
    <w:rsid w:val="00826141"/>
    <w:rsid w:val="00826956"/>
    <w:rsid w:val="008309E3"/>
    <w:rsid w:val="00832752"/>
    <w:rsid w:val="00833668"/>
    <w:rsid w:val="00833D6F"/>
    <w:rsid w:val="00833F17"/>
    <w:rsid w:val="00834585"/>
    <w:rsid w:val="008352A5"/>
    <w:rsid w:val="00835E26"/>
    <w:rsid w:val="00836727"/>
    <w:rsid w:val="00836BD9"/>
    <w:rsid w:val="00837920"/>
    <w:rsid w:val="00840228"/>
    <w:rsid w:val="008409C5"/>
    <w:rsid w:val="00840DA6"/>
    <w:rsid w:val="00843DA6"/>
    <w:rsid w:val="0084428C"/>
    <w:rsid w:val="00845D89"/>
    <w:rsid w:val="00847354"/>
    <w:rsid w:val="008476BB"/>
    <w:rsid w:val="00847C21"/>
    <w:rsid w:val="00847C8B"/>
    <w:rsid w:val="008506EC"/>
    <w:rsid w:val="00851C1F"/>
    <w:rsid w:val="00852A28"/>
    <w:rsid w:val="00852A40"/>
    <w:rsid w:val="00852C01"/>
    <w:rsid w:val="00853D56"/>
    <w:rsid w:val="00857098"/>
    <w:rsid w:val="008574F7"/>
    <w:rsid w:val="00857B77"/>
    <w:rsid w:val="008611E6"/>
    <w:rsid w:val="008612AF"/>
    <w:rsid w:val="00861A8A"/>
    <w:rsid w:val="008631CC"/>
    <w:rsid w:val="008639C1"/>
    <w:rsid w:val="00863BA4"/>
    <w:rsid w:val="00864F29"/>
    <w:rsid w:val="00864FF9"/>
    <w:rsid w:val="00865736"/>
    <w:rsid w:val="00865B80"/>
    <w:rsid w:val="00865BE0"/>
    <w:rsid w:val="00865F4A"/>
    <w:rsid w:val="008661AD"/>
    <w:rsid w:val="00866298"/>
    <w:rsid w:val="00866B6E"/>
    <w:rsid w:val="008675A7"/>
    <w:rsid w:val="008701FC"/>
    <w:rsid w:val="008715E3"/>
    <w:rsid w:val="0087173A"/>
    <w:rsid w:val="00872D7A"/>
    <w:rsid w:val="00873119"/>
    <w:rsid w:val="008763AD"/>
    <w:rsid w:val="0087795F"/>
    <w:rsid w:val="00881444"/>
    <w:rsid w:val="00882F90"/>
    <w:rsid w:val="00883766"/>
    <w:rsid w:val="0088420C"/>
    <w:rsid w:val="00885D54"/>
    <w:rsid w:val="00885F00"/>
    <w:rsid w:val="00886966"/>
    <w:rsid w:val="00887B1C"/>
    <w:rsid w:val="00887CD1"/>
    <w:rsid w:val="00890425"/>
    <w:rsid w:val="008920CE"/>
    <w:rsid w:val="0089237B"/>
    <w:rsid w:val="00893026"/>
    <w:rsid w:val="00893A2E"/>
    <w:rsid w:val="00893ADB"/>
    <w:rsid w:val="008944EE"/>
    <w:rsid w:val="00894995"/>
    <w:rsid w:val="00895727"/>
    <w:rsid w:val="00895AAC"/>
    <w:rsid w:val="008961F3"/>
    <w:rsid w:val="00897408"/>
    <w:rsid w:val="00897859"/>
    <w:rsid w:val="00897D64"/>
    <w:rsid w:val="008A0A2A"/>
    <w:rsid w:val="008A17CD"/>
    <w:rsid w:val="008A4E21"/>
    <w:rsid w:val="008A55B0"/>
    <w:rsid w:val="008A574E"/>
    <w:rsid w:val="008A6217"/>
    <w:rsid w:val="008A665A"/>
    <w:rsid w:val="008A7DEE"/>
    <w:rsid w:val="008A7E92"/>
    <w:rsid w:val="008B1857"/>
    <w:rsid w:val="008B1989"/>
    <w:rsid w:val="008B4A19"/>
    <w:rsid w:val="008B6208"/>
    <w:rsid w:val="008B6C24"/>
    <w:rsid w:val="008B6F80"/>
    <w:rsid w:val="008B78C9"/>
    <w:rsid w:val="008C2D4B"/>
    <w:rsid w:val="008C6030"/>
    <w:rsid w:val="008C74D2"/>
    <w:rsid w:val="008D15C3"/>
    <w:rsid w:val="008D1A98"/>
    <w:rsid w:val="008D1E37"/>
    <w:rsid w:val="008D2BC7"/>
    <w:rsid w:val="008D32FF"/>
    <w:rsid w:val="008D4290"/>
    <w:rsid w:val="008E1029"/>
    <w:rsid w:val="008E1AD5"/>
    <w:rsid w:val="008E240C"/>
    <w:rsid w:val="008E2E06"/>
    <w:rsid w:val="008E33D7"/>
    <w:rsid w:val="008E3485"/>
    <w:rsid w:val="008E3B09"/>
    <w:rsid w:val="008E3DD3"/>
    <w:rsid w:val="008E44CF"/>
    <w:rsid w:val="008E5609"/>
    <w:rsid w:val="008E6AA0"/>
    <w:rsid w:val="008E6BAC"/>
    <w:rsid w:val="008E7F25"/>
    <w:rsid w:val="008F08AA"/>
    <w:rsid w:val="008F25F1"/>
    <w:rsid w:val="008F2CB7"/>
    <w:rsid w:val="008F5678"/>
    <w:rsid w:val="008F5BD0"/>
    <w:rsid w:val="008F7B0D"/>
    <w:rsid w:val="008F7B60"/>
    <w:rsid w:val="008F7D96"/>
    <w:rsid w:val="009007DF"/>
    <w:rsid w:val="00900DA7"/>
    <w:rsid w:val="0090389A"/>
    <w:rsid w:val="00903C75"/>
    <w:rsid w:val="00906A8B"/>
    <w:rsid w:val="009106F2"/>
    <w:rsid w:val="00911872"/>
    <w:rsid w:val="00911A1F"/>
    <w:rsid w:val="00911F09"/>
    <w:rsid w:val="00914866"/>
    <w:rsid w:val="009149E6"/>
    <w:rsid w:val="00914CBE"/>
    <w:rsid w:val="00915D6F"/>
    <w:rsid w:val="009167FA"/>
    <w:rsid w:val="00916B97"/>
    <w:rsid w:val="0091759A"/>
    <w:rsid w:val="00917BC4"/>
    <w:rsid w:val="00922294"/>
    <w:rsid w:val="00922370"/>
    <w:rsid w:val="0092286A"/>
    <w:rsid w:val="00922E06"/>
    <w:rsid w:val="009307C4"/>
    <w:rsid w:val="00930EC8"/>
    <w:rsid w:val="00931B18"/>
    <w:rsid w:val="00933221"/>
    <w:rsid w:val="009344B8"/>
    <w:rsid w:val="00934835"/>
    <w:rsid w:val="009360D3"/>
    <w:rsid w:val="009362D7"/>
    <w:rsid w:val="00937390"/>
    <w:rsid w:val="0093797A"/>
    <w:rsid w:val="00937D74"/>
    <w:rsid w:val="009402D8"/>
    <w:rsid w:val="0094038C"/>
    <w:rsid w:val="0094113D"/>
    <w:rsid w:val="009413F8"/>
    <w:rsid w:val="00941B7E"/>
    <w:rsid w:val="00942328"/>
    <w:rsid w:val="009433D3"/>
    <w:rsid w:val="0094356C"/>
    <w:rsid w:val="009452B1"/>
    <w:rsid w:val="00945EBD"/>
    <w:rsid w:val="009467C5"/>
    <w:rsid w:val="00951948"/>
    <w:rsid w:val="00953A49"/>
    <w:rsid w:val="00953AC7"/>
    <w:rsid w:val="00953D50"/>
    <w:rsid w:val="009540FB"/>
    <w:rsid w:val="00955FBA"/>
    <w:rsid w:val="0095686E"/>
    <w:rsid w:val="0096040A"/>
    <w:rsid w:val="00960615"/>
    <w:rsid w:val="00963ECF"/>
    <w:rsid w:val="009641A3"/>
    <w:rsid w:val="0096519A"/>
    <w:rsid w:val="00966551"/>
    <w:rsid w:val="00966A99"/>
    <w:rsid w:val="00967A97"/>
    <w:rsid w:val="00970836"/>
    <w:rsid w:val="0097283B"/>
    <w:rsid w:val="00972DD9"/>
    <w:rsid w:val="009738E8"/>
    <w:rsid w:val="009744D6"/>
    <w:rsid w:val="00974D74"/>
    <w:rsid w:val="00975A0B"/>
    <w:rsid w:val="00976050"/>
    <w:rsid w:val="00976084"/>
    <w:rsid w:val="00976C6D"/>
    <w:rsid w:val="00977FBF"/>
    <w:rsid w:val="009807EA"/>
    <w:rsid w:val="00980DEB"/>
    <w:rsid w:val="00980F14"/>
    <w:rsid w:val="00981E66"/>
    <w:rsid w:val="00982DAA"/>
    <w:rsid w:val="00983D1C"/>
    <w:rsid w:val="00983F5E"/>
    <w:rsid w:val="009840E3"/>
    <w:rsid w:val="00984DDF"/>
    <w:rsid w:val="00985776"/>
    <w:rsid w:val="00990D90"/>
    <w:rsid w:val="00992190"/>
    <w:rsid w:val="0099593A"/>
    <w:rsid w:val="00996F12"/>
    <w:rsid w:val="009974B1"/>
    <w:rsid w:val="00997F31"/>
    <w:rsid w:val="009A0CB8"/>
    <w:rsid w:val="009A1B84"/>
    <w:rsid w:val="009A1F43"/>
    <w:rsid w:val="009A39CA"/>
    <w:rsid w:val="009A3AEB"/>
    <w:rsid w:val="009A61E6"/>
    <w:rsid w:val="009A6487"/>
    <w:rsid w:val="009A6F1F"/>
    <w:rsid w:val="009A7201"/>
    <w:rsid w:val="009A72F8"/>
    <w:rsid w:val="009B0E49"/>
    <w:rsid w:val="009B12AC"/>
    <w:rsid w:val="009B1FC4"/>
    <w:rsid w:val="009B203E"/>
    <w:rsid w:val="009B23AE"/>
    <w:rsid w:val="009B266F"/>
    <w:rsid w:val="009B280E"/>
    <w:rsid w:val="009B2C07"/>
    <w:rsid w:val="009B4BA4"/>
    <w:rsid w:val="009B4F08"/>
    <w:rsid w:val="009C0F9E"/>
    <w:rsid w:val="009C13F1"/>
    <w:rsid w:val="009C155A"/>
    <w:rsid w:val="009C3208"/>
    <w:rsid w:val="009C553F"/>
    <w:rsid w:val="009D3212"/>
    <w:rsid w:val="009D40A0"/>
    <w:rsid w:val="009D486E"/>
    <w:rsid w:val="009D6C06"/>
    <w:rsid w:val="009D76DE"/>
    <w:rsid w:val="009D791A"/>
    <w:rsid w:val="009D7D8F"/>
    <w:rsid w:val="009E0A42"/>
    <w:rsid w:val="009E0AB5"/>
    <w:rsid w:val="009E155D"/>
    <w:rsid w:val="009E175C"/>
    <w:rsid w:val="009E2BE1"/>
    <w:rsid w:val="009E3BB9"/>
    <w:rsid w:val="009E3E93"/>
    <w:rsid w:val="009E4BFF"/>
    <w:rsid w:val="009E53CB"/>
    <w:rsid w:val="009E6E6A"/>
    <w:rsid w:val="009E7B57"/>
    <w:rsid w:val="009F020A"/>
    <w:rsid w:val="009F2097"/>
    <w:rsid w:val="009F2BF0"/>
    <w:rsid w:val="009F5756"/>
    <w:rsid w:val="009F633C"/>
    <w:rsid w:val="009F68B8"/>
    <w:rsid w:val="009F6AAE"/>
    <w:rsid w:val="00A03FFF"/>
    <w:rsid w:val="00A059D7"/>
    <w:rsid w:val="00A05D62"/>
    <w:rsid w:val="00A1101C"/>
    <w:rsid w:val="00A11949"/>
    <w:rsid w:val="00A1357F"/>
    <w:rsid w:val="00A1379B"/>
    <w:rsid w:val="00A13DA0"/>
    <w:rsid w:val="00A14E49"/>
    <w:rsid w:val="00A15B8C"/>
    <w:rsid w:val="00A21662"/>
    <w:rsid w:val="00A22FDD"/>
    <w:rsid w:val="00A26BA8"/>
    <w:rsid w:val="00A27ECC"/>
    <w:rsid w:val="00A30B05"/>
    <w:rsid w:val="00A315BD"/>
    <w:rsid w:val="00A317B6"/>
    <w:rsid w:val="00A325CF"/>
    <w:rsid w:val="00A32CDC"/>
    <w:rsid w:val="00A34081"/>
    <w:rsid w:val="00A3479E"/>
    <w:rsid w:val="00A3488D"/>
    <w:rsid w:val="00A34EFE"/>
    <w:rsid w:val="00A35C91"/>
    <w:rsid w:val="00A36719"/>
    <w:rsid w:val="00A370F9"/>
    <w:rsid w:val="00A37152"/>
    <w:rsid w:val="00A42276"/>
    <w:rsid w:val="00A4229C"/>
    <w:rsid w:val="00A42794"/>
    <w:rsid w:val="00A427E3"/>
    <w:rsid w:val="00A435E3"/>
    <w:rsid w:val="00A435EB"/>
    <w:rsid w:val="00A438A2"/>
    <w:rsid w:val="00A43BF7"/>
    <w:rsid w:val="00A43DB8"/>
    <w:rsid w:val="00A44038"/>
    <w:rsid w:val="00A45676"/>
    <w:rsid w:val="00A45FC0"/>
    <w:rsid w:val="00A46663"/>
    <w:rsid w:val="00A46AA3"/>
    <w:rsid w:val="00A46C9B"/>
    <w:rsid w:val="00A508BF"/>
    <w:rsid w:val="00A52A1C"/>
    <w:rsid w:val="00A54827"/>
    <w:rsid w:val="00A54D8B"/>
    <w:rsid w:val="00A55097"/>
    <w:rsid w:val="00A554DF"/>
    <w:rsid w:val="00A5589C"/>
    <w:rsid w:val="00A56349"/>
    <w:rsid w:val="00A576F3"/>
    <w:rsid w:val="00A605D9"/>
    <w:rsid w:val="00A61245"/>
    <w:rsid w:val="00A64652"/>
    <w:rsid w:val="00A64D8B"/>
    <w:rsid w:val="00A659AB"/>
    <w:rsid w:val="00A65AB3"/>
    <w:rsid w:val="00A65E1C"/>
    <w:rsid w:val="00A669AB"/>
    <w:rsid w:val="00A67153"/>
    <w:rsid w:val="00A6748F"/>
    <w:rsid w:val="00A67BE5"/>
    <w:rsid w:val="00A70980"/>
    <w:rsid w:val="00A741D3"/>
    <w:rsid w:val="00A74461"/>
    <w:rsid w:val="00A74FFB"/>
    <w:rsid w:val="00A756DA"/>
    <w:rsid w:val="00A75AB6"/>
    <w:rsid w:val="00A7696B"/>
    <w:rsid w:val="00A77FB8"/>
    <w:rsid w:val="00A8076B"/>
    <w:rsid w:val="00A82D41"/>
    <w:rsid w:val="00A85AB7"/>
    <w:rsid w:val="00A87939"/>
    <w:rsid w:val="00A87FA9"/>
    <w:rsid w:val="00A9031B"/>
    <w:rsid w:val="00A908C9"/>
    <w:rsid w:val="00A92706"/>
    <w:rsid w:val="00A95AA9"/>
    <w:rsid w:val="00AA1174"/>
    <w:rsid w:val="00AA24AF"/>
    <w:rsid w:val="00AA4339"/>
    <w:rsid w:val="00AA546A"/>
    <w:rsid w:val="00AA6415"/>
    <w:rsid w:val="00AA6731"/>
    <w:rsid w:val="00AB0017"/>
    <w:rsid w:val="00AB024A"/>
    <w:rsid w:val="00AB1879"/>
    <w:rsid w:val="00AB1B67"/>
    <w:rsid w:val="00AB25C5"/>
    <w:rsid w:val="00AB2657"/>
    <w:rsid w:val="00AB2C27"/>
    <w:rsid w:val="00AB2F9F"/>
    <w:rsid w:val="00AB3394"/>
    <w:rsid w:val="00AB3941"/>
    <w:rsid w:val="00AB46D4"/>
    <w:rsid w:val="00AB671A"/>
    <w:rsid w:val="00AB780F"/>
    <w:rsid w:val="00AC19E6"/>
    <w:rsid w:val="00AC44AA"/>
    <w:rsid w:val="00AC5BA1"/>
    <w:rsid w:val="00AC6DFB"/>
    <w:rsid w:val="00AC7C08"/>
    <w:rsid w:val="00AD02D9"/>
    <w:rsid w:val="00AD135D"/>
    <w:rsid w:val="00AD174E"/>
    <w:rsid w:val="00AD2320"/>
    <w:rsid w:val="00AD2466"/>
    <w:rsid w:val="00AD27B2"/>
    <w:rsid w:val="00AD3535"/>
    <w:rsid w:val="00AD3F47"/>
    <w:rsid w:val="00AD44D5"/>
    <w:rsid w:val="00AD466F"/>
    <w:rsid w:val="00AD4DB9"/>
    <w:rsid w:val="00AD4DEA"/>
    <w:rsid w:val="00AD4EC6"/>
    <w:rsid w:val="00AD5DCC"/>
    <w:rsid w:val="00AE0B0C"/>
    <w:rsid w:val="00AE15E7"/>
    <w:rsid w:val="00AE39AD"/>
    <w:rsid w:val="00AE43C5"/>
    <w:rsid w:val="00AE494D"/>
    <w:rsid w:val="00AE5083"/>
    <w:rsid w:val="00AE53C0"/>
    <w:rsid w:val="00AE576C"/>
    <w:rsid w:val="00AE792B"/>
    <w:rsid w:val="00AE7F09"/>
    <w:rsid w:val="00AF0107"/>
    <w:rsid w:val="00AF1B3E"/>
    <w:rsid w:val="00AF30D3"/>
    <w:rsid w:val="00AF3E1F"/>
    <w:rsid w:val="00AF5AD5"/>
    <w:rsid w:val="00AF5D69"/>
    <w:rsid w:val="00B002C3"/>
    <w:rsid w:val="00B012FE"/>
    <w:rsid w:val="00B025D8"/>
    <w:rsid w:val="00B0285B"/>
    <w:rsid w:val="00B03A58"/>
    <w:rsid w:val="00B0538D"/>
    <w:rsid w:val="00B065AA"/>
    <w:rsid w:val="00B0673C"/>
    <w:rsid w:val="00B07AFC"/>
    <w:rsid w:val="00B10562"/>
    <w:rsid w:val="00B10ACC"/>
    <w:rsid w:val="00B11DAF"/>
    <w:rsid w:val="00B124DD"/>
    <w:rsid w:val="00B133E1"/>
    <w:rsid w:val="00B14DA6"/>
    <w:rsid w:val="00B1564F"/>
    <w:rsid w:val="00B1697A"/>
    <w:rsid w:val="00B20507"/>
    <w:rsid w:val="00B23DB4"/>
    <w:rsid w:val="00B24349"/>
    <w:rsid w:val="00B26E7A"/>
    <w:rsid w:val="00B2797C"/>
    <w:rsid w:val="00B27BCB"/>
    <w:rsid w:val="00B3392D"/>
    <w:rsid w:val="00B33DBC"/>
    <w:rsid w:val="00B34508"/>
    <w:rsid w:val="00B35B1F"/>
    <w:rsid w:val="00B401F9"/>
    <w:rsid w:val="00B4048D"/>
    <w:rsid w:val="00B4118F"/>
    <w:rsid w:val="00B418EF"/>
    <w:rsid w:val="00B42900"/>
    <w:rsid w:val="00B4412E"/>
    <w:rsid w:val="00B44873"/>
    <w:rsid w:val="00B502D0"/>
    <w:rsid w:val="00B50500"/>
    <w:rsid w:val="00B50517"/>
    <w:rsid w:val="00B507F9"/>
    <w:rsid w:val="00B50FF4"/>
    <w:rsid w:val="00B52B82"/>
    <w:rsid w:val="00B5305F"/>
    <w:rsid w:val="00B55F23"/>
    <w:rsid w:val="00B56AEC"/>
    <w:rsid w:val="00B5779A"/>
    <w:rsid w:val="00B60C83"/>
    <w:rsid w:val="00B61299"/>
    <w:rsid w:val="00B6197F"/>
    <w:rsid w:val="00B62598"/>
    <w:rsid w:val="00B62D5F"/>
    <w:rsid w:val="00B63ABF"/>
    <w:rsid w:val="00B63D2B"/>
    <w:rsid w:val="00B65FDD"/>
    <w:rsid w:val="00B6634E"/>
    <w:rsid w:val="00B7083C"/>
    <w:rsid w:val="00B71637"/>
    <w:rsid w:val="00B7221E"/>
    <w:rsid w:val="00B72940"/>
    <w:rsid w:val="00B73F07"/>
    <w:rsid w:val="00B74FF5"/>
    <w:rsid w:val="00B753F8"/>
    <w:rsid w:val="00B75593"/>
    <w:rsid w:val="00B75F7F"/>
    <w:rsid w:val="00B81323"/>
    <w:rsid w:val="00B8238B"/>
    <w:rsid w:val="00B823BA"/>
    <w:rsid w:val="00B82650"/>
    <w:rsid w:val="00B90927"/>
    <w:rsid w:val="00B9123B"/>
    <w:rsid w:val="00B9145B"/>
    <w:rsid w:val="00B91B64"/>
    <w:rsid w:val="00B91DC1"/>
    <w:rsid w:val="00B92AB6"/>
    <w:rsid w:val="00B92DF8"/>
    <w:rsid w:val="00B9329F"/>
    <w:rsid w:val="00B9337A"/>
    <w:rsid w:val="00B939CE"/>
    <w:rsid w:val="00B94825"/>
    <w:rsid w:val="00B96304"/>
    <w:rsid w:val="00BA03AC"/>
    <w:rsid w:val="00BA13EF"/>
    <w:rsid w:val="00BA1F49"/>
    <w:rsid w:val="00BA3EE1"/>
    <w:rsid w:val="00BA40D0"/>
    <w:rsid w:val="00BA4CE1"/>
    <w:rsid w:val="00BA4DD0"/>
    <w:rsid w:val="00BA6564"/>
    <w:rsid w:val="00BA7154"/>
    <w:rsid w:val="00BA7197"/>
    <w:rsid w:val="00BB03EC"/>
    <w:rsid w:val="00BB120D"/>
    <w:rsid w:val="00BB20EB"/>
    <w:rsid w:val="00BB38E6"/>
    <w:rsid w:val="00BB5A4D"/>
    <w:rsid w:val="00BB771F"/>
    <w:rsid w:val="00BC0007"/>
    <w:rsid w:val="00BC0087"/>
    <w:rsid w:val="00BC1825"/>
    <w:rsid w:val="00BC1861"/>
    <w:rsid w:val="00BC1883"/>
    <w:rsid w:val="00BC21B9"/>
    <w:rsid w:val="00BC2B69"/>
    <w:rsid w:val="00BC349E"/>
    <w:rsid w:val="00BC3CED"/>
    <w:rsid w:val="00BC6107"/>
    <w:rsid w:val="00BC6499"/>
    <w:rsid w:val="00BC6756"/>
    <w:rsid w:val="00BD16E9"/>
    <w:rsid w:val="00BD1C56"/>
    <w:rsid w:val="00BD3757"/>
    <w:rsid w:val="00BD37F0"/>
    <w:rsid w:val="00BD3B4B"/>
    <w:rsid w:val="00BD536C"/>
    <w:rsid w:val="00BD563F"/>
    <w:rsid w:val="00BD5AE7"/>
    <w:rsid w:val="00BD5E80"/>
    <w:rsid w:val="00BD60B3"/>
    <w:rsid w:val="00BD6864"/>
    <w:rsid w:val="00BD74EA"/>
    <w:rsid w:val="00BE025D"/>
    <w:rsid w:val="00BE348F"/>
    <w:rsid w:val="00BE3FAE"/>
    <w:rsid w:val="00BE5497"/>
    <w:rsid w:val="00BE5CE8"/>
    <w:rsid w:val="00BE6174"/>
    <w:rsid w:val="00BE636B"/>
    <w:rsid w:val="00BE7A59"/>
    <w:rsid w:val="00BE7FD7"/>
    <w:rsid w:val="00BF02D5"/>
    <w:rsid w:val="00BF0601"/>
    <w:rsid w:val="00BF082B"/>
    <w:rsid w:val="00BF1D3F"/>
    <w:rsid w:val="00BF35D6"/>
    <w:rsid w:val="00BF4CDB"/>
    <w:rsid w:val="00BF599F"/>
    <w:rsid w:val="00BF65E1"/>
    <w:rsid w:val="00BF6CEE"/>
    <w:rsid w:val="00BF6F11"/>
    <w:rsid w:val="00C00D2D"/>
    <w:rsid w:val="00C0122C"/>
    <w:rsid w:val="00C02A26"/>
    <w:rsid w:val="00C0313E"/>
    <w:rsid w:val="00C033FA"/>
    <w:rsid w:val="00C04835"/>
    <w:rsid w:val="00C05481"/>
    <w:rsid w:val="00C05CF0"/>
    <w:rsid w:val="00C06A41"/>
    <w:rsid w:val="00C073ED"/>
    <w:rsid w:val="00C07576"/>
    <w:rsid w:val="00C07A70"/>
    <w:rsid w:val="00C159A6"/>
    <w:rsid w:val="00C16796"/>
    <w:rsid w:val="00C17444"/>
    <w:rsid w:val="00C20852"/>
    <w:rsid w:val="00C2122B"/>
    <w:rsid w:val="00C21AEB"/>
    <w:rsid w:val="00C23F5D"/>
    <w:rsid w:val="00C25C9B"/>
    <w:rsid w:val="00C269CE"/>
    <w:rsid w:val="00C27837"/>
    <w:rsid w:val="00C31043"/>
    <w:rsid w:val="00C31391"/>
    <w:rsid w:val="00C31A5F"/>
    <w:rsid w:val="00C32968"/>
    <w:rsid w:val="00C34FF9"/>
    <w:rsid w:val="00C3595C"/>
    <w:rsid w:val="00C35CCF"/>
    <w:rsid w:val="00C365DE"/>
    <w:rsid w:val="00C36A7E"/>
    <w:rsid w:val="00C36C18"/>
    <w:rsid w:val="00C36D94"/>
    <w:rsid w:val="00C36DEA"/>
    <w:rsid w:val="00C41E7F"/>
    <w:rsid w:val="00C4295B"/>
    <w:rsid w:val="00C446B1"/>
    <w:rsid w:val="00C44DE1"/>
    <w:rsid w:val="00C45C9D"/>
    <w:rsid w:val="00C464E2"/>
    <w:rsid w:val="00C50ADD"/>
    <w:rsid w:val="00C511E7"/>
    <w:rsid w:val="00C51665"/>
    <w:rsid w:val="00C518C9"/>
    <w:rsid w:val="00C52C66"/>
    <w:rsid w:val="00C570E9"/>
    <w:rsid w:val="00C5755A"/>
    <w:rsid w:val="00C60585"/>
    <w:rsid w:val="00C612B9"/>
    <w:rsid w:val="00C61FB6"/>
    <w:rsid w:val="00C62E71"/>
    <w:rsid w:val="00C64109"/>
    <w:rsid w:val="00C648F1"/>
    <w:rsid w:val="00C6514A"/>
    <w:rsid w:val="00C65FF1"/>
    <w:rsid w:val="00C66BC6"/>
    <w:rsid w:val="00C67184"/>
    <w:rsid w:val="00C67A66"/>
    <w:rsid w:val="00C71F40"/>
    <w:rsid w:val="00C72FDF"/>
    <w:rsid w:val="00C73AD7"/>
    <w:rsid w:val="00C74B27"/>
    <w:rsid w:val="00C74BAB"/>
    <w:rsid w:val="00C77F33"/>
    <w:rsid w:val="00C802B8"/>
    <w:rsid w:val="00C80E84"/>
    <w:rsid w:val="00C81047"/>
    <w:rsid w:val="00C813FC"/>
    <w:rsid w:val="00C83413"/>
    <w:rsid w:val="00C8367E"/>
    <w:rsid w:val="00C8383B"/>
    <w:rsid w:val="00C83D87"/>
    <w:rsid w:val="00C8509A"/>
    <w:rsid w:val="00C85A55"/>
    <w:rsid w:val="00C861E5"/>
    <w:rsid w:val="00C874D6"/>
    <w:rsid w:val="00C87E3F"/>
    <w:rsid w:val="00C87EDB"/>
    <w:rsid w:val="00C9032A"/>
    <w:rsid w:val="00C905BA"/>
    <w:rsid w:val="00C907AA"/>
    <w:rsid w:val="00C90DFF"/>
    <w:rsid w:val="00C91AA9"/>
    <w:rsid w:val="00C92610"/>
    <w:rsid w:val="00C95B59"/>
    <w:rsid w:val="00C97271"/>
    <w:rsid w:val="00C97AD3"/>
    <w:rsid w:val="00CA0D1C"/>
    <w:rsid w:val="00CA11E4"/>
    <w:rsid w:val="00CA3095"/>
    <w:rsid w:val="00CA3A15"/>
    <w:rsid w:val="00CA41B0"/>
    <w:rsid w:val="00CA4310"/>
    <w:rsid w:val="00CA5A18"/>
    <w:rsid w:val="00CA5EF9"/>
    <w:rsid w:val="00CA7ABF"/>
    <w:rsid w:val="00CA7CB5"/>
    <w:rsid w:val="00CA7D8C"/>
    <w:rsid w:val="00CB1C20"/>
    <w:rsid w:val="00CB213B"/>
    <w:rsid w:val="00CB247A"/>
    <w:rsid w:val="00CB4534"/>
    <w:rsid w:val="00CB4A83"/>
    <w:rsid w:val="00CB72F5"/>
    <w:rsid w:val="00CB7516"/>
    <w:rsid w:val="00CB7AB8"/>
    <w:rsid w:val="00CC1B92"/>
    <w:rsid w:val="00CC5DAD"/>
    <w:rsid w:val="00CC62D9"/>
    <w:rsid w:val="00CC671D"/>
    <w:rsid w:val="00CC6A37"/>
    <w:rsid w:val="00CC6E2E"/>
    <w:rsid w:val="00CC70D2"/>
    <w:rsid w:val="00CC74DD"/>
    <w:rsid w:val="00CD38F1"/>
    <w:rsid w:val="00CD6BB0"/>
    <w:rsid w:val="00CD73F4"/>
    <w:rsid w:val="00CD7FD1"/>
    <w:rsid w:val="00CE004B"/>
    <w:rsid w:val="00CE0916"/>
    <w:rsid w:val="00CE1084"/>
    <w:rsid w:val="00CE224F"/>
    <w:rsid w:val="00CE29D4"/>
    <w:rsid w:val="00CE2A8D"/>
    <w:rsid w:val="00CE2BA5"/>
    <w:rsid w:val="00CE33DA"/>
    <w:rsid w:val="00CE4EC1"/>
    <w:rsid w:val="00CE5442"/>
    <w:rsid w:val="00CE5846"/>
    <w:rsid w:val="00CE5EA6"/>
    <w:rsid w:val="00CE64B8"/>
    <w:rsid w:val="00CE6B23"/>
    <w:rsid w:val="00CE6D69"/>
    <w:rsid w:val="00CE7031"/>
    <w:rsid w:val="00CE70CB"/>
    <w:rsid w:val="00CE743F"/>
    <w:rsid w:val="00CE74E0"/>
    <w:rsid w:val="00CF009C"/>
    <w:rsid w:val="00CF096B"/>
    <w:rsid w:val="00CF0D75"/>
    <w:rsid w:val="00CF1790"/>
    <w:rsid w:val="00CF2D9B"/>
    <w:rsid w:val="00CF2EF6"/>
    <w:rsid w:val="00CF45D6"/>
    <w:rsid w:val="00CF6E25"/>
    <w:rsid w:val="00CF7771"/>
    <w:rsid w:val="00D00938"/>
    <w:rsid w:val="00D013E6"/>
    <w:rsid w:val="00D01BB5"/>
    <w:rsid w:val="00D01E8C"/>
    <w:rsid w:val="00D02138"/>
    <w:rsid w:val="00D04811"/>
    <w:rsid w:val="00D05B84"/>
    <w:rsid w:val="00D05E0B"/>
    <w:rsid w:val="00D0620B"/>
    <w:rsid w:val="00D0703D"/>
    <w:rsid w:val="00D07B33"/>
    <w:rsid w:val="00D07FE1"/>
    <w:rsid w:val="00D14923"/>
    <w:rsid w:val="00D14F1C"/>
    <w:rsid w:val="00D14F4B"/>
    <w:rsid w:val="00D16748"/>
    <w:rsid w:val="00D20C3E"/>
    <w:rsid w:val="00D22136"/>
    <w:rsid w:val="00D22402"/>
    <w:rsid w:val="00D22DF4"/>
    <w:rsid w:val="00D260E5"/>
    <w:rsid w:val="00D2631F"/>
    <w:rsid w:val="00D27DBB"/>
    <w:rsid w:val="00D318BD"/>
    <w:rsid w:val="00D325B0"/>
    <w:rsid w:val="00D32A0E"/>
    <w:rsid w:val="00D32C24"/>
    <w:rsid w:val="00D33828"/>
    <w:rsid w:val="00D344A7"/>
    <w:rsid w:val="00D35159"/>
    <w:rsid w:val="00D359D9"/>
    <w:rsid w:val="00D36636"/>
    <w:rsid w:val="00D36726"/>
    <w:rsid w:val="00D36AA4"/>
    <w:rsid w:val="00D40264"/>
    <w:rsid w:val="00D41A25"/>
    <w:rsid w:val="00D4282F"/>
    <w:rsid w:val="00D43FC0"/>
    <w:rsid w:val="00D44670"/>
    <w:rsid w:val="00D462A2"/>
    <w:rsid w:val="00D46C67"/>
    <w:rsid w:val="00D5052C"/>
    <w:rsid w:val="00D52261"/>
    <w:rsid w:val="00D53041"/>
    <w:rsid w:val="00D53043"/>
    <w:rsid w:val="00D53A69"/>
    <w:rsid w:val="00D5440B"/>
    <w:rsid w:val="00D5519E"/>
    <w:rsid w:val="00D568B0"/>
    <w:rsid w:val="00D600BF"/>
    <w:rsid w:val="00D6038D"/>
    <w:rsid w:val="00D60A20"/>
    <w:rsid w:val="00D6216E"/>
    <w:rsid w:val="00D638DA"/>
    <w:rsid w:val="00D6450F"/>
    <w:rsid w:val="00D64A3F"/>
    <w:rsid w:val="00D64DAB"/>
    <w:rsid w:val="00D66AB6"/>
    <w:rsid w:val="00D70461"/>
    <w:rsid w:val="00D7076F"/>
    <w:rsid w:val="00D70DCB"/>
    <w:rsid w:val="00D710CE"/>
    <w:rsid w:val="00D7418F"/>
    <w:rsid w:val="00D74396"/>
    <w:rsid w:val="00D75AF3"/>
    <w:rsid w:val="00D75EC2"/>
    <w:rsid w:val="00D76CF8"/>
    <w:rsid w:val="00D77008"/>
    <w:rsid w:val="00D77595"/>
    <w:rsid w:val="00D77A74"/>
    <w:rsid w:val="00D77EB9"/>
    <w:rsid w:val="00D8053B"/>
    <w:rsid w:val="00D80E49"/>
    <w:rsid w:val="00D82D2C"/>
    <w:rsid w:val="00D83A66"/>
    <w:rsid w:val="00D83E4E"/>
    <w:rsid w:val="00D851DC"/>
    <w:rsid w:val="00D915B5"/>
    <w:rsid w:val="00D92157"/>
    <w:rsid w:val="00D9271E"/>
    <w:rsid w:val="00D927E8"/>
    <w:rsid w:val="00D9305C"/>
    <w:rsid w:val="00D96457"/>
    <w:rsid w:val="00D9778B"/>
    <w:rsid w:val="00D97DA8"/>
    <w:rsid w:val="00DA1599"/>
    <w:rsid w:val="00DA2BFB"/>
    <w:rsid w:val="00DA2E64"/>
    <w:rsid w:val="00DA4C62"/>
    <w:rsid w:val="00DA4EA4"/>
    <w:rsid w:val="00DA5588"/>
    <w:rsid w:val="00DA5CD2"/>
    <w:rsid w:val="00DA6388"/>
    <w:rsid w:val="00DA649A"/>
    <w:rsid w:val="00DA6758"/>
    <w:rsid w:val="00DA73D3"/>
    <w:rsid w:val="00DB0B59"/>
    <w:rsid w:val="00DB2B3B"/>
    <w:rsid w:val="00DB3482"/>
    <w:rsid w:val="00DB4308"/>
    <w:rsid w:val="00DB47C9"/>
    <w:rsid w:val="00DB4DDF"/>
    <w:rsid w:val="00DB592C"/>
    <w:rsid w:val="00DB6DD4"/>
    <w:rsid w:val="00DB7AD8"/>
    <w:rsid w:val="00DC1745"/>
    <w:rsid w:val="00DC185F"/>
    <w:rsid w:val="00DC24FD"/>
    <w:rsid w:val="00DC389C"/>
    <w:rsid w:val="00DC4026"/>
    <w:rsid w:val="00DC631F"/>
    <w:rsid w:val="00DC6F10"/>
    <w:rsid w:val="00DC78E7"/>
    <w:rsid w:val="00DD0659"/>
    <w:rsid w:val="00DD1663"/>
    <w:rsid w:val="00DD1667"/>
    <w:rsid w:val="00DD2323"/>
    <w:rsid w:val="00DD2C77"/>
    <w:rsid w:val="00DD2CDF"/>
    <w:rsid w:val="00DD315D"/>
    <w:rsid w:val="00DD46C2"/>
    <w:rsid w:val="00DD4A07"/>
    <w:rsid w:val="00DD53DF"/>
    <w:rsid w:val="00DD5E8A"/>
    <w:rsid w:val="00DD659B"/>
    <w:rsid w:val="00DE15AE"/>
    <w:rsid w:val="00DE1797"/>
    <w:rsid w:val="00DE195A"/>
    <w:rsid w:val="00DE1D55"/>
    <w:rsid w:val="00DE2FBF"/>
    <w:rsid w:val="00DE4E1F"/>
    <w:rsid w:val="00DE5752"/>
    <w:rsid w:val="00DF14DA"/>
    <w:rsid w:val="00DF21FA"/>
    <w:rsid w:val="00DF2A15"/>
    <w:rsid w:val="00DF3888"/>
    <w:rsid w:val="00DF430C"/>
    <w:rsid w:val="00DF538E"/>
    <w:rsid w:val="00DF555B"/>
    <w:rsid w:val="00DF55FE"/>
    <w:rsid w:val="00DF6EE4"/>
    <w:rsid w:val="00E00E8D"/>
    <w:rsid w:val="00E011DA"/>
    <w:rsid w:val="00E01D0A"/>
    <w:rsid w:val="00E02231"/>
    <w:rsid w:val="00E0448E"/>
    <w:rsid w:val="00E05768"/>
    <w:rsid w:val="00E05CFE"/>
    <w:rsid w:val="00E07571"/>
    <w:rsid w:val="00E07590"/>
    <w:rsid w:val="00E07A27"/>
    <w:rsid w:val="00E100D4"/>
    <w:rsid w:val="00E117AA"/>
    <w:rsid w:val="00E123F7"/>
    <w:rsid w:val="00E13930"/>
    <w:rsid w:val="00E13BCC"/>
    <w:rsid w:val="00E147AE"/>
    <w:rsid w:val="00E161FC"/>
    <w:rsid w:val="00E166A1"/>
    <w:rsid w:val="00E16CC7"/>
    <w:rsid w:val="00E17C20"/>
    <w:rsid w:val="00E23717"/>
    <w:rsid w:val="00E23B2F"/>
    <w:rsid w:val="00E24F9A"/>
    <w:rsid w:val="00E27ACA"/>
    <w:rsid w:val="00E3094A"/>
    <w:rsid w:val="00E309D6"/>
    <w:rsid w:val="00E32532"/>
    <w:rsid w:val="00E32AF7"/>
    <w:rsid w:val="00E370CA"/>
    <w:rsid w:val="00E37883"/>
    <w:rsid w:val="00E37959"/>
    <w:rsid w:val="00E37A6E"/>
    <w:rsid w:val="00E405CC"/>
    <w:rsid w:val="00E419B5"/>
    <w:rsid w:val="00E41AEA"/>
    <w:rsid w:val="00E435E8"/>
    <w:rsid w:val="00E438F6"/>
    <w:rsid w:val="00E4404D"/>
    <w:rsid w:val="00E4693A"/>
    <w:rsid w:val="00E46E58"/>
    <w:rsid w:val="00E534D2"/>
    <w:rsid w:val="00E549E8"/>
    <w:rsid w:val="00E55330"/>
    <w:rsid w:val="00E56BB4"/>
    <w:rsid w:val="00E57AEB"/>
    <w:rsid w:val="00E57BD8"/>
    <w:rsid w:val="00E60114"/>
    <w:rsid w:val="00E60802"/>
    <w:rsid w:val="00E61C1E"/>
    <w:rsid w:val="00E62B64"/>
    <w:rsid w:val="00E62F49"/>
    <w:rsid w:val="00E63EBC"/>
    <w:rsid w:val="00E64881"/>
    <w:rsid w:val="00E64A3F"/>
    <w:rsid w:val="00E65E25"/>
    <w:rsid w:val="00E66095"/>
    <w:rsid w:val="00E6723E"/>
    <w:rsid w:val="00E67D57"/>
    <w:rsid w:val="00E742EB"/>
    <w:rsid w:val="00E7489F"/>
    <w:rsid w:val="00E748C3"/>
    <w:rsid w:val="00E74AD1"/>
    <w:rsid w:val="00E74B2E"/>
    <w:rsid w:val="00E75201"/>
    <w:rsid w:val="00E75585"/>
    <w:rsid w:val="00E75E86"/>
    <w:rsid w:val="00E76127"/>
    <w:rsid w:val="00E76F32"/>
    <w:rsid w:val="00E8089E"/>
    <w:rsid w:val="00E848FA"/>
    <w:rsid w:val="00E85DFD"/>
    <w:rsid w:val="00E866BB"/>
    <w:rsid w:val="00E879FA"/>
    <w:rsid w:val="00E87A1A"/>
    <w:rsid w:val="00E902DF"/>
    <w:rsid w:val="00E90A68"/>
    <w:rsid w:val="00E91744"/>
    <w:rsid w:val="00E92841"/>
    <w:rsid w:val="00E93441"/>
    <w:rsid w:val="00E94EB7"/>
    <w:rsid w:val="00E955AF"/>
    <w:rsid w:val="00EA0045"/>
    <w:rsid w:val="00EA0459"/>
    <w:rsid w:val="00EA125D"/>
    <w:rsid w:val="00EA1A56"/>
    <w:rsid w:val="00EA3737"/>
    <w:rsid w:val="00EA68C5"/>
    <w:rsid w:val="00EA7B63"/>
    <w:rsid w:val="00EA7C97"/>
    <w:rsid w:val="00EB0AF2"/>
    <w:rsid w:val="00EC0C3B"/>
    <w:rsid w:val="00EC1E32"/>
    <w:rsid w:val="00EC1FBD"/>
    <w:rsid w:val="00EC1FF0"/>
    <w:rsid w:val="00EC2298"/>
    <w:rsid w:val="00EC3022"/>
    <w:rsid w:val="00EC3B78"/>
    <w:rsid w:val="00EC3E4C"/>
    <w:rsid w:val="00EC448A"/>
    <w:rsid w:val="00EC44FC"/>
    <w:rsid w:val="00EC4924"/>
    <w:rsid w:val="00EC4EEE"/>
    <w:rsid w:val="00EC54FF"/>
    <w:rsid w:val="00EC6908"/>
    <w:rsid w:val="00EC6965"/>
    <w:rsid w:val="00EC7D77"/>
    <w:rsid w:val="00EC7F04"/>
    <w:rsid w:val="00ED0A51"/>
    <w:rsid w:val="00ED0E3D"/>
    <w:rsid w:val="00ED0F83"/>
    <w:rsid w:val="00ED1306"/>
    <w:rsid w:val="00ED17D9"/>
    <w:rsid w:val="00ED312F"/>
    <w:rsid w:val="00ED32EC"/>
    <w:rsid w:val="00ED331B"/>
    <w:rsid w:val="00ED3EEB"/>
    <w:rsid w:val="00ED4008"/>
    <w:rsid w:val="00ED65D4"/>
    <w:rsid w:val="00ED78F7"/>
    <w:rsid w:val="00EE08D2"/>
    <w:rsid w:val="00EE1347"/>
    <w:rsid w:val="00EE16BA"/>
    <w:rsid w:val="00EE1996"/>
    <w:rsid w:val="00EE2222"/>
    <w:rsid w:val="00EE3B2C"/>
    <w:rsid w:val="00EE4E7D"/>
    <w:rsid w:val="00EE5CBC"/>
    <w:rsid w:val="00EE5FD2"/>
    <w:rsid w:val="00EE729F"/>
    <w:rsid w:val="00EE7C4F"/>
    <w:rsid w:val="00EE7FE5"/>
    <w:rsid w:val="00EF006D"/>
    <w:rsid w:val="00EF213B"/>
    <w:rsid w:val="00EF43B6"/>
    <w:rsid w:val="00EF4ACD"/>
    <w:rsid w:val="00EF5ADE"/>
    <w:rsid w:val="00EF5E49"/>
    <w:rsid w:val="00EF5E56"/>
    <w:rsid w:val="00EF5FAD"/>
    <w:rsid w:val="00EF7D50"/>
    <w:rsid w:val="00F02861"/>
    <w:rsid w:val="00F02B37"/>
    <w:rsid w:val="00F06146"/>
    <w:rsid w:val="00F06EE7"/>
    <w:rsid w:val="00F06F8D"/>
    <w:rsid w:val="00F075BF"/>
    <w:rsid w:val="00F10DE1"/>
    <w:rsid w:val="00F10E3A"/>
    <w:rsid w:val="00F115DD"/>
    <w:rsid w:val="00F11964"/>
    <w:rsid w:val="00F1468A"/>
    <w:rsid w:val="00F14CC4"/>
    <w:rsid w:val="00F15159"/>
    <w:rsid w:val="00F15288"/>
    <w:rsid w:val="00F1576A"/>
    <w:rsid w:val="00F17F81"/>
    <w:rsid w:val="00F2018C"/>
    <w:rsid w:val="00F20E07"/>
    <w:rsid w:val="00F20E13"/>
    <w:rsid w:val="00F216F6"/>
    <w:rsid w:val="00F231E1"/>
    <w:rsid w:val="00F259E2"/>
    <w:rsid w:val="00F25B5E"/>
    <w:rsid w:val="00F2632F"/>
    <w:rsid w:val="00F26916"/>
    <w:rsid w:val="00F27AF5"/>
    <w:rsid w:val="00F30659"/>
    <w:rsid w:val="00F310CD"/>
    <w:rsid w:val="00F31633"/>
    <w:rsid w:val="00F3278A"/>
    <w:rsid w:val="00F3319C"/>
    <w:rsid w:val="00F35EBB"/>
    <w:rsid w:val="00F36041"/>
    <w:rsid w:val="00F409C7"/>
    <w:rsid w:val="00F41035"/>
    <w:rsid w:val="00F426A6"/>
    <w:rsid w:val="00F4355D"/>
    <w:rsid w:val="00F44E49"/>
    <w:rsid w:val="00F514EA"/>
    <w:rsid w:val="00F5380C"/>
    <w:rsid w:val="00F55C40"/>
    <w:rsid w:val="00F57D3A"/>
    <w:rsid w:val="00F60385"/>
    <w:rsid w:val="00F62703"/>
    <w:rsid w:val="00F63D17"/>
    <w:rsid w:val="00F67037"/>
    <w:rsid w:val="00F672A0"/>
    <w:rsid w:val="00F6732F"/>
    <w:rsid w:val="00F67DE8"/>
    <w:rsid w:val="00F7055B"/>
    <w:rsid w:val="00F720FE"/>
    <w:rsid w:val="00F73167"/>
    <w:rsid w:val="00F73538"/>
    <w:rsid w:val="00F73F00"/>
    <w:rsid w:val="00F745A8"/>
    <w:rsid w:val="00F760BF"/>
    <w:rsid w:val="00F766AA"/>
    <w:rsid w:val="00F76832"/>
    <w:rsid w:val="00F77217"/>
    <w:rsid w:val="00F804CD"/>
    <w:rsid w:val="00F80E34"/>
    <w:rsid w:val="00F82CDA"/>
    <w:rsid w:val="00F82D28"/>
    <w:rsid w:val="00F83904"/>
    <w:rsid w:val="00F842ED"/>
    <w:rsid w:val="00F86CE3"/>
    <w:rsid w:val="00F87925"/>
    <w:rsid w:val="00F91ADD"/>
    <w:rsid w:val="00F92549"/>
    <w:rsid w:val="00F92819"/>
    <w:rsid w:val="00F93216"/>
    <w:rsid w:val="00F9324F"/>
    <w:rsid w:val="00F94718"/>
    <w:rsid w:val="00F94CBB"/>
    <w:rsid w:val="00F95E9C"/>
    <w:rsid w:val="00F97BF2"/>
    <w:rsid w:val="00FA075B"/>
    <w:rsid w:val="00FA14D0"/>
    <w:rsid w:val="00FA1603"/>
    <w:rsid w:val="00FA1BF6"/>
    <w:rsid w:val="00FA1C7F"/>
    <w:rsid w:val="00FA6C9A"/>
    <w:rsid w:val="00FA77DC"/>
    <w:rsid w:val="00FA7EBE"/>
    <w:rsid w:val="00FB034E"/>
    <w:rsid w:val="00FB22E9"/>
    <w:rsid w:val="00FB2459"/>
    <w:rsid w:val="00FB2628"/>
    <w:rsid w:val="00FB30A9"/>
    <w:rsid w:val="00FB325F"/>
    <w:rsid w:val="00FB3DC4"/>
    <w:rsid w:val="00FB4096"/>
    <w:rsid w:val="00FB470F"/>
    <w:rsid w:val="00FB654D"/>
    <w:rsid w:val="00FB65E0"/>
    <w:rsid w:val="00FB6AA4"/>
    <w:rsid w:val="00FB70DD"/>
    <w:rsid w:val="00FB7D6A"/>
    <w:rsid w:val="00FB7DA7"/>
    <w:rsid w:val="00FC0209"/>
    <w:rsid w:val="00FC0FF1"/>
    <w:rsid w:val="00FC24EF"/>
    <w:rsid w:val="00FC3AB6"/>
    <w:rsid w:val="00FC4689"/>
    <w:rsid w:val="00FC5E45"/>
    <w:rsid w:val="00FC683F"/>
    <w:rsid w:val="00FC6A2F"/>
    <w:rsid w:val="00FC6CD0"/>
    <w:rsid w:val="00FC7729"/>
    <w:rsid w:val="00FC77BD"/>
    <w:rsid w:val="00FD0462"/>
    <w:rsid w:val="00FD35C3"/>
    <w:rsid w:val="00FD6B68"/>
    <w:rsid w:val="00FD79CA"/>
    <w:rsid w:val="00FE1642"/>
    <w:rsid w:val="00FE16CC"/>
    <w:rsid w:val="00FE25C5"/>
    <w:rsid w:val="00FE3115"/>
    <w:rsid w:val="00FE3888"/>
    <w:rsid w:val="00FE400A"/>
    <w:rsid w:val="00FE4F54"/>
    <w:rsid w:val="00FE52C5"/>
    <w:rsid w:val="00FE5B50"/>
    <w:rsid w:val="00FE6BF9"/>
    <w:rsid w:val="00FF0D21"/>
    <w:rsid w:val="00FF1545"/>
    <w:rsid w:val="00FF2107"/>
    <w:rsid w:val="00FF37DD"/>
    <w:rsid w:val="00FF3EA3"/>
    <w:rsid w:val="00FF4AA9"/>
    <w:rsid w:val="00FF4BF9"/>
    <w:rsid w:val="00FF4CC6"/>
    <w:rsid w:val="00FF4D1B"/>
    <w:rsid w:val="00FF511F"/>
    <w:rsid w:val="00FF60AF"/>
    <w:rsid w:val="00FF7DE4"/>
    <w:rsid w:val="0527A110"/>
    <w:rsid w:val="099BEE4C"/>
    <w:rsid w:val="0B31AB33"/>
    <w:rsid w:val="0D47C232"/>
    <w:rsid w:val="0E20CF0F"/>
    <w:rsid w:val="12D5B522"/>
    <w:rsid w:val="17B5CE90"/>
    <w:rsid w:val="193B9D83"/>
    <w:rsid w:val="1B7468C3"/>
    <w:rsid w:val="1CB5D88E"/>
    <w:rsid w:val="1D23BF4A"/>
    <w:rsid w:val="1EA57CD5"/>
    <w:rsid w:val="1F583E9D"/>
    <w:rsid w:val="2502566C"/>
    <w:rsid w:val="2A74019F"/>
    <w:rsid w:val="2B68ECD0"/>
    <w:rsid w:val="2FE41BC9"/>
    <w:rsid w:val="307D22BF"/>
    <w:rsid w:val="32D43831"/>
    <w:rsid w:val="3732F54D"/>
    <w:rsid w:val="3B2E9027"/>
    <w:rsid w:val="3DD28916"/>
    <w:rsid w:val="3F6E5977"/>
    <w:rsid w:val="40FF6FE9"/>
    <w:rsid w:val="4277037E"/>
    <w:rsid w:val="42A5FA39"/>
    <w:rsid w:val="432CB3C9"/>
    <w:rsid w:val="4412D3DF"/>
    <w:rsid w:val="45ECE4CC"/>
    <w:rsid w:val="45FDBA79"/>
    <w:rsid w:val="4620FADE"/>
    <w:rsid w:val="46322590"/>
    <w:rsid w:val="4675CE58"/>
    <w:rsid w:val="479B542A"/>
    <w:rsid w:val="48119EB9"/>
    <w:rsid w:val="4937248B"/>
    <w:rsid w:val="4B493F7B"/>
    <w:rsid w:val="4C6EC54D"/>
    <w:rsid w:val="53F7677F"/>
    <w:rsid w:val="54EEB1A2"/>
    <w:rsid w:val="553288FA"/>
    <w:rsid w:val="577E544F"/>
    <w:rsid w:val="58B74BF2"/>
    <w:rsid w:val="598CE26F"/>
    <w:rsid w:val="59CB806A"/>
    <w:rsid w:val="5FC4775F"/>
    <w:rsid w:val="601327D2"/>
    <w:rsid w:val="60791C93"/>
    <w:rsid w:val="61240B93"/>
    <w:rsid w:val="647B6A5F"/>
    <w:rsid w:val="64ADAF7C"/>
    <w:rsid w:val="66659BE0"/>
    <w:rsid w:val="6723E44E"/>
    <w:rsid w:val="68672529"/>
    <w:rsid w:val="6C9288DE"/>
    <w:rsid w:val="6FA01921"/>
    <w:rsid w:val="70727800"/>
    <w:rsid w:val="7253FA7D"/>
    <w:rsid w:val="72B8C851"/>
    <w:rsid w:val="7301CA62"/>
    <w:rsid w:val="75A6341E"/>
    <w:rsid w:val="7665C21B"/>
    <w:rsid w:val="788E101B"/>
    <w:rsid w:val="79D37558"/>
    <w:rsid w:val="7CB09A2E"/>
    <w:rsid w:val="7DBE1D57"/>
    <w:rsid w:val="7F57E47C"/>
    <w:rsid w:val="7FE8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352AEC"/>
  <w15:chartTrackingRefBased/>
  <w15:docId w15:val="{3BFB55A2-AB48-48E2-B938-EBD8A7775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1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E3D"/>
    <w:pPr>
      <w:spacing w:before="120" w:after="240"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57B77"/>
    <w:pPr>
      <w:keepNext/>
      <w:keepLines/>
      <w:pageBreakBefore/>
      <w:spacing w:before="480" w:after="120"/>
      <w:outlineLvl w:val="0"/>
    </w:pPr>
    <w:rPr>
      <w:rFonts w:asciiTheme="majorHAnsi" w:eastAsiaTheme="majorEastAsia" w:hAnsiTheme="majorHAnsi" w:cstheme="majorBidi"/>
      <w:b/>
      <w:color w:val="1C2549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7B77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color w:val="1C2549" w:themeColor="text2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57B77"/>
    <w:pPr>
      <w:keepNext/>
      <w:keepLines/>
      <w:spacing w:before="360" w:after="120"/>
      <w:outlineLvl w:val="2"/>
    </w:pPr>
    <w:rPr>
      <w:rFonts w:asciiTheme="majorHAnsi" w:eastAsiaTheme="majorEastAsia" w:hAnsiTheme="majorHAnsi" w:cstheme="majorBidi"/>
      <w:b/>
      <w:color w:val="1C2549" w:themeColor="text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C4E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1C2549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DB47C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3F68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8B6208"/>
    <w:pPr>
      <w:spacing w:before="0" w:after="0" w:line="240" w:lineRule="auto"/>
      <w:contextualSpacing/>
    </w:pPr>
    <w:rPr>
      <w:rFonts w:asciiTheme="majorHAnsi" w:eastAsiaTheme="majorEastAsia" w:hAnsiTheme="majorHAnsi" w:cstheme="majorBidi"/>
      <w:b/>
      <w:color w:val="007681" w:themeColor="accent2"/>
      <w:spacing w:val="-10"/>
      <w:kern w:val="28"/>
      <w:sz w:val="56"/>
      <w:szCs w:val="52"/>
    </w:rPr>
  </w:style>
  <w:style w:type="character" w:customStyle="1" w:styleId="TitleChar">
    <w:name w:val="Title Char"/>
    <w:basedOn w:val="DefaultParagraphFont"/>
    <w:link w:val="Title"/>
    <w:uiPriority w:val="99"/>
    <w:rsid w:val="008B6208"/>
    <w:rPr>
      <w:rFonts w:asciiTheme="majorHAnsi" w:eastAsiaTheme="majorEastAsia" w:hAnsiTheme="majorHAnsi" w:cstheme="majorBidi"/>
      <w:b/>
      <w:color w:val="007681" w:themeColor="accent2"/>
      <w:spacing w:val="-10"/>
      <w:kern w:val="28"/>
      <w:sz w:val="56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B6208"/>
    <w:pPr>
      <w:numPr>
        <w:ilvl w:val="1"/>
      </w:numPr>
      <w:spacing w:before="160"/>
    </w:pPr>
    <w:rPr>
      <w:rFonts w:eastAsiaTheme="minorEastAsia"/>
      <w:b/>
      <w:color w:val="007681" w:themeColor="accen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sid w:val="008B6208"/>
    <w:rPr>
      <w:rFonts w:eastAsiaTheme="minorEastAsia"/>
      <w:b/>
      <w:color w:val="007681" w:themeColor="accent2"/>
      <w:sz w:val="28"/>
      <w:szCs w:val="28"/>
    </w:rPr>
  </w:style>
  <w:style w:type="paragraph" w:styleId="Header">
    <w:name w:val="header"/>
    <w:basedOn w:val="Normal"/>
    <w:link w:val="HeaderChar"/>
    <w:rsid w:val="00817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033FA"/>
    <w:rPr>
      <w:sz w:val="24"/>
    </w:rPr>
  </w:style>
  <w:style w:type="paragraph" w:styleId="Footer">
    <w:name w:val="footer"/>
    <w:basedOn w:val="Normal"/>
    <w:link w:val="FooterChar"/>
    <w:uiPriority w:val="99"/>
    <w:rsid w:val="00817A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E5B"/>
    <w:rPr>
      <w:sz w:val="24"/>
    </w:rPr>
  </w:style>
  <w:style w:type="paragraph" w:customStyle="1" w:styleId="Provider">
    <w:name w:val="Provider"/>
    <w:uiPriority w:val="99"/>
    <w:qFormat/>
    <w:rsid w:val="0087795F"/>
    <w:rPr>
      <w:rFonts w:eastAsiaTheme="minorEastAsia"/>
      <w:b/>
      <w:color w:val="2DCCD3"/>
      <w:sz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57B77"/>
    <w:rPr>
      <w:rFonts w:asciiTheme="majorHAnsi" w:eastAsiaTheme="majorEastAsia" w:hAnsiTheme="majorHAnsi" w:cstheme="majorBidi"/>
      <w:b/>
      <w:color w:val="1C2549" w:themeColor="text2"/>
      <w:sz w:val="60"/>
      <w:szCs w:val="32"/>
    </w:rPr>
  </w:style>
  <w:style w:type="paragraph" w:customStyle="1" w:styleId="NumberedHeading1">
    <w:name w:val="Numbered Heading 1"/>
    <w:basedOn w:val="Heading1"/>
    <w:next w:val="Normal"/>
    <w:uiPriority w:val="10"/>
    <w:qFormat/>
    <w:rsid w:val="00CA3095"/>
    <w:pPr>
      <w:numPr>
        <w:numId w:val="9"/>
      </w:numPr>
      <w:tabs>
        <w:tab w:val="left" w:pos="1021"/>
      </w:tabs>
      <w:ind w:left="1134" w:hanging="1134"/>
    </w:pPr>
  </w:style>
  <w:style w:type="character" w:customStyle="1" w:styleId="Heading2Char">
    <w:name w:val="Heading 2 Char"/>
    <w:basedOn w:val="DefaultParagraphFont"/>
    <w:link w:val="Heading2"/>
    <w:uiPriority w:val="9"/>
    <w:rsid w:val="00857B77"/>
    <w:rPr>
      <w:rFonts w:asciiTheme="majorHAnsi" w:eastAsiaTheme="majorEastAsia" w:hAnsiTheme="majorHAnsi" w:cstheme="majorBidi"/>
      <w:b/>
      <w:color w:val="1C2549" w:themeColor="text2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7B77"/>
    <w:rPr>
      <w:rFonts w:asciiTheme="majorHAnsi" w:eastAsiaTheme="majorEastAsia" w:hAnsiTheme="majorHAnsi" w:cstheme="majorBidi"/>
      <w:b/>
      <w:color w:val="1C2549" w:themeColor="text2"/>
      <w:sz w:val="32"/>
      <w:szCs w:val="24"/>
    </w:rPr>
  </w:style>
  <w:style w:type="paragraph" w:customStyle="1" w:styleId="NumberedHeading2">
    <w:name w:val="Numbered Heading 2"/>
    <w:basedOn w:val="Heading2"/>
    <w:next w:val="Normal"/>
    <w:uiPriority w:val="10"/>
    <w:qFormat/>
    <w:rsid w:val="00CA3095"/>
    <w:pPr>
      <w:numPr>
        <w:ilvl w:val="1"/>
        <w:numId w:val="9"/>
      </w:numPr>
      <w:tabs>
        <w:tab w:val="left" w:pos="1021"/>
      </w:tabs>
      <w:ind w:left="1134" w:hanging="1134"/>
    </w:pPr>
  </w:style>
  <w:style w:type="paragraph" w:customStyle="1" w:styleId="NumberedHeading3">
    <w:name w:val="Numbered Heading 3"/>
    <w:basedOn w:val="Heading3"/>
    <w:next w:val="Normal"/>
    <w:uiPriority w:val="10"/>
    <w:qFormat/>
    <w:rsid w:val="00CA3095"/>
    <w:pPr>
      <w:numPr>
        <w:ilvl w:val="2"/>
        <w:numId w:val="9"/>
      </w:numPr>
      <w:tabs>
        <w:tab w:val="left" w:pos="1021"/>
      </w:tabs>
      <w:ind w:left="1134" w:hanging="1134"/>
    </w:pPr>
  </w:style>
  <w:style w:type="paragraph" w:styleId="TOCHeading">
    <w:name w:val="TOC Heading"/>
    <w:next w:val="Normal"/>
    <w:uiPriority w:val="39"/>
    <w:qFormat/>
    <w:rsid w:val="00630DE1"/>
    <w:pPr>
      <w:spacing w:before="360"/>
    </w:pPr>
    <w:rPr>
      <w:rFonts w:asciiTheme="majorHAnsi" w:eastAsiaTheme="majorEastAsia" w:hAnsiTheme="majorHAnsi" w:cstheme="majorBidi"/>
      <w:b/>
      <w:color w:val="1C2549" w:themeColor="text2"/>
      <w:sz w:val="72"/>
      <w:szCs w:val="32"/>
    </w:rPr>
  </w:style>
  <w:style w:type="paragraph" w:styleId="TOC1">
    <w:name w:val="toc 1"/>
    <w:basedOn w:val="Normal"/>
    <w:next w:val="Normal"/>
    <w:autoRedefine/>
    <w:uiPriority w:val="39"/>
    <w:rsid w:val="00143299"/>
    <w:pPr>
      <w:tabs>
        <w:tab w:val="left" w:pos="480"/>
        <w:tab w:val="right" w:leader="dot" w:pos="9061"/>
      </w:tabs>
      <w:spacing w:before="30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rsid w:val="007029B6"/>
    <w:pPr>
      <w:tabs>
        <w:tab w:val="left" w:pos="880"/>
        <w:tab w:val="right" w:leader="dot" w:pos="9061"/>
      </w:tabs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630DE1"/>
    <w:pPr>
      <w:spacing w:after="100"/>
      <w:ind w:left="480"/>
    </w:pPr>
  </w:style>
  <w:style w:type="character" w:styleId="Hyperlink">
    <w:name w:val="Hyperlink"/>
    <w:basedOn w:val="DefaultParagraphFont"/>
    <w:uiPriority w:val="99"/>
    <w:rsid w:val="00B75F7F"/>
    <w:rPr>
      <w:b/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5F7F"/>
    <w:rPr>
      <w:color w:val="605E5C"/>
      <w:shd w:val="clear" w:color="auto" w:fill="E1DFDD"/>
    </w:rPr>
  </w:style>
  <w:style w:type="table" w:styleId="TableGrid">
    <w:name w:val="Table Grid"/>
    <w:aliases w:val="none,BCC,ICB Table,PB Table,EP Table Grid,EY Question Table,CV table,EY Table,EYTable,CV1,new tab,Equifax table,Header Table,Format for the table,Header Table Grid,McLL Table General Text,1TableGrid,~Tender Table,NWRL Table,SGS Numeric Table"/>
    <w:basedOn w:val="TableNormal"/>
    <w:uiPriority w:val="39"/>
    <w:rsid w:val="00B75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rsid w:val="00C033FA"/>
    <w:pPr>
      <w:numPr>
        <w:numId w:val="1"/>
      </w:numPr>
      <w:tabs>
        <w:tab w:val="clear" w:pos="360"/>
        <w:tab w:val="left" w:pos="425"/>
      </w:tabs>
      <w:spacing w:after="120"/>
      <w:ind w:left="425" w:hanging="425"/>
    </w:pPr>
  </w:style>
  <w:style w:type="paragraph" w:styleId="ListBullet2">
    <w:name w:val="List Bullet 2"/>
    <w:basedOn w:val="Normal"/>
    <w:uiPriority w:val="8"/>
    <w:rsid w:val="00C033FA"/>
    <w:pPr>
      <w:numPr>
        <w:numId w:val="2"/>
      </w:numPr>
      <w:tabs>
        <w:tab w:val="clear" w:pos="643"/>
        <w:tab w:val="left" w:pos="851"/>
      </w:tabs>
      <w:spacing w:after="120"/>
      <w:ind w:left="850" w:hanging="425"/>
    </w:pPr>
  </w:style>
  <w:style w:type="paragraph" w:styleId="ListBullet3">
    <w:name w:val="List Bullet 3"/>
    <w:basedOn w:val="Normal"/>
    <w:uiPriority w:val="8"/>
    <w:rsid w:val="005938BD"/>
    <w:pPr>
      <w:numPr>
        <w:numId w:val="3"/>
      </w:numPr>
      <w:tabs>
        <w:tab w:val="clear" w:pos="926"/>
        <w:tab w:val="left" w:pos="1276"/>
      </w:tabs>
      <w:spacing w:after="120"/>
      <w:ind w:left="1276" w:hanging="425"/>
    </w:pPr>
  </w:style>
  <w:style w:type="paragraph" w:styleId="ListNumber">
    <w:name w:val="List Number"/>
    <w:basedOn w:val="Normal"/>
    <w:uiPriority w:val="8"/>
    <w:rsid w:val="005938BD"/>
    <w:pPr>
      <w:numPr>
        <w:numId w:val="4"/>
      </w:numPr>
      <w:tabs>
        <w:tab w:val="clear" w:pos="360"/>
        <w:tab w:val="left" w:pos="425"/>
      </w:tabs>
      <w:spacing w:after="120"/>
      <w:ind w:left="425" w:hanging="425"/>
    </w:pPr>
  </w:style>
  <w:style w:type="paragraph" w:styleId="ListNumber2">
    <w:name w:val="List Number 2"/>
    <w:basedOn w:val="Normal"/>
    <w:uiPriority w:val="8"/>
    <w:rsid w:val="005938BD"/>
    <w:pPr>
      <w:numPr>
        <w:numId w:val="5"/>
      </w:numPr>
      <w:tabs>
        <w:tab w:val="left" w:pos="851"/>
      </w:tabs>
      <w:spacing w:after="120"/>
      <w:ind w:left="850" w:hanging="425"/>
    </w:pPr>
  </w:style>
  <w:style w:type="character" w:customStyle="1" w:styleId="Heading4Char">
    <w:name w:val="Heading 4 Char"/>
    <w:basedOn w:val="DefaultParagraphFont"/>
    <w:link w:val="Heading4"/>
    <w:uiPriority w:val="9"/>
    <w:rsid w:val="00EC4EEE"/>
    <w:rPr>
      <w:rFonts w:asciiTheme="majorHAnsi" w:eastAsiaTheme="majorEastAsia" w:hAnsiTheme="majorHAnsi" w:cstheme="majorBidi"/>
      <w:b/>
      <w:iCs/>
      <w:color w:val="1C2549" w:themeColor="text2"/>
      <w:sz w:val="28"/>
    </w:rPr>
  </w:style>
  <w:style w:type="paragraph" w:styleId="FootnoteText">
    <w:name w:val="footnote text"/>
    <w:basedOn w:val="Normal"/>
    <w:link w:val="FootnoteTextChar"/>
    <w:uiPriority w:val="99"/>
    <w:rsid w:val="004C2E5B"/>
    <w:pPr>
      <w:tabs>
        <w:tab w:val="left" w:pos="170"/>
      </w:tabs>
      <w:spacing w:before="0" w:after="0" w:line="240" w:lineRule="auto"/>
      <w:ind w:left="170" w:hanging="17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52A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C2E5B"/>
    <w:rPr>
      <w:vertAlign w:val="superscript"/>
    </w:rPr>
  </w:style>
  <w:style w:type="table" w:styleId="GridTable4">
    <w:name w:val="Grid Table 4"/>
    <w:basedOn w:val="TableNormal"/>
    <w:uiPriority w:val="49"/>
    <w:rsid w:val="00C031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eWhatuOra">
    <w:name w:val="Te Whatu Ora"/>
    <w:basedOn w:val="TableNormal"/>
    <w:uiPriority w:val="99"/>
    <w:rsid w:val="00852A28"/>
    <w:pPr>
      <w:spacing w:before="100" w:beforeAutospacing="1" w:after="100" w:afterAutospacing="1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100" w:beforeAutospacing="1" w:afterLines="0" w:after="100" w:afterAutospacing="1"/>
        <w:jc w:val="left"/>
      </w:pPr>
      <w:rPr>
        <w:b/>
      </w:rPr>
      <w:tblPr/>
      <w:tcPr>
        <w:shd w:val="clear" w:color="auto" w:fill="BFBFBF" w:themeFill="background1" w:themeFillShade="BF"/>
        <w:vAlign w:val="center"/>
      </w:tcPr>
    </w:tblStylePr>
    <w:tblStylePr w:type="lastRow">
      <w:rPr>
        <w:b/>
      </w:rPr>
    </w:tblStylePr>
    <w:tblStylePr w:type="firstCol">
      <w:rPr>
        <w:b/>
      </w:rPr>
      <w:tblPr/>
      <w:tcPr>
        <w:shd w:val="clear" w:color="auto" w:fill="BFBFBF" w:themeFill="background1" w:themeFillShade="BF"/>
      </w:tcPr>
    </w:tblStylePr>
    <w:tblStylePr w:type="lastCol">
      <w:rPr>
        <w:b/>
      </w:rPr>
    </w:tblStylePr>
  </w:style>
  <w:style w:type="table" w:styleId="ListTable4">
    <w:name w:val="List Table 4"/>
    <w:basedOn w:val="TableNormal"/>
    <w:uiPriority w:val="49"/>
    <w:rsid w:val="00C0313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Grid1">
    <w:name w:val="Table Grid 1"/>
    <w:basedOn w:val="TableNormal"/>
    <w:uiPriority w:val="99"/>
    <w:semiHidden/>
    <w:unhideWhenUsed/>
    <w:rsid w:val="00C0313E"/>
    <w:pPr>
      <w:spacing w:before="120" w:after="240" w:line="288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link w:val="TableTextChar"/>
    <w:uiPriority w:val="2"/>
    <w:qFormat/>
    <w:rsid w:val="00A37152"/>
    <w:pPr>
      <w:spacing w:before="0" w:after="120" w:line="240" w:lineRule="auto"/>
    </w:pPr>
    <w:rPr>
      <w:sz w:val="20"/>
    </w:rPr>
  </w:style>
  <w:style w:type="paragraph" w:customStyle="1" w:styleId="Figure">
    <w:name w:val="Figure"/>
    <w:basedOn w:val="Normal"/>
    <w:uiPriority w:val="11"/>
    <w:qFormat/>
    <w:rsid w:val="00852A28"/>
    <w:rPr>
      <w:b/>
    </w:rPr>
  </w:style>
  <w:style w:type="paragraph" w:customStyle="1" w:styleId="Box">
    <w:name w:val="Box"/>
    <w:basedOn w:val="Normal"/>
    <w:qFormat/>
    <w:rsid w:val="005561E4"/>
    <w:pPr>
      <w:pBdr>
        <w:top w:val="single" w:sz="8" w:space="8" w:color="00A2AC" w:themeColor="background2"/>
        <w:left w:val="single" w:sz="8" w:space="8" w:color="00A2AC" w:themeColor="background2"/>
        <w:bottom w:val="single" w:sz="8" w:space="8" w:color="00A2AC" w:themeColor="background2"/>
        <w:right w:val="single" w:sz="8" w:space="8" w:color="00A2AC" w:themeColor="background2"/>
      </w:pBdr>
      <w:spacing w:after="120"/>
      <w:ind w:left="170" w:right="170"/>
    </w:pPr>
  </w:style>
  <w:style w:type="paragraph" w:customStyle="1" w:styleId="BoxBullet">
    <w:name w:val="Box Bullet"/>
    <w:basedOn w:val="Box"/>
    <w:qFormat/>
    <w:rsid w:val="005561E4"/>
    <w:pPr>
      <w:numPr>
        <w:numId w:val="6"/>
      </w:numPr>
      <w:ind w:left="527" w:hanging="357"/>
    </w:pPr>
  </w:style>
  <w:style w:type="character" w:styleId="PlaceholderText">
    <w:name w:val="Placeholder Text"/>
    <w:basedOn w:val="DefaultParagraphFont"/>
    <w:uiPriority w:val="99"/>
    <w:semiHidden/>
    <w:rsid w:val="00E01D0A"/>
    <w:rPr>
      <w:color w:val="808080"/>
    </w:rPr>
  </w:style>
  <w:style w:type="character" w:customStyle="1" w:styleId="TableTextChar">
    <w:name w:val="Table Text Char"/>
    <w:basedOn w:val="DefaultParagraphFont"/>
    <w:link w:val="TableText"/>
    <w:uiPriority w:val="2"/>
    <w:rsid w:val="00A37152"/>
    <w:rPr>
      <w:sz w:val="20"/>
    </w:rPr>
  </w:style>
  <w:style w:type="character" w:styleId="CommentReference">
    <w:name w:val="annotation reference"/>
    <w:basedOn w:val="DefaultParagraphFont"/>
    <w:uiPriority w:val="99"/>
    <w:unhideWhenUsed/>
    <w:rsid w:val="00317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75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7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7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75AF"/>
    <w:rPr>
      <w:b/>
      <w:bCs/>
      <w:sz w:val="20"/>
      <w:szCs w:val="20"/>
    </w:rPr>
  </w:style>
  <w:style w:type="paragraph" w:styleId="ListParagraph">
    <w:name w:val="List Paragraph"/>
    <w:aliases w:val="Bullet Normal,Recommendation,standard lewis,List Paragraph1,EY Bullets,List Level 1,List 1,Other List,List Paragraph numbered,Normal text,Colorful List - Accent 11,numbered,FooterText,Paragraphe de liste1,Bulletr List Paragraph,列出段落,列出段落1"/>
    <w:basedOn w:val="Normal"/>
    <w:link w:val="ListParagraphChar"/>
    <w:uiPriority w:val="1"/>
    <w:qFormat/>
    <w:rsid w:val="005438BD"/>
    <w:pPr>
      <w:ind w:left="720"/>
      <w:contextualSpacing/>
    </w:pPr>
  </w:style>
  <w:style w:type="table" w:styleId="GridTable5Dark-Accent2">
    <w:name w:val="Grid Table 5 Dark Accent 2"/>
    <w:basedOn w:val="TableNormal"/>
    <w:uiPriority w:val="50"/>
    <w:rsid w:val="00B60C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2F8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68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68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68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681" w:themeFill="accent2"/>
      </w:tcPr>
    </w:tblStylePr>
    <w:tblStylePr w:type="band1Vert">
      <w:tblPr/>
      <w:tcPr>
        <w:shd w:val="clear" w:color="auto" w:fill="66F1FF" w:themeFill="accent2" w:themeFillTint="66"/>
      </w:tcPr>
    </w:tblStylePr>
    <w:tblStylePr w:type="band1Horz">
      <w:tblPr/>
      <w:tcPr>
        <w:shd w:val="clear" w:color="auto" w:fill="66F1FF" w:themeFill="accent2" w:themeFillTint="66"/>
      </w:tcPr>
    </w:tblStylePr>
  </w:style>
  <w:style w:type="table" w:styleId="GridTable4-Accent1">
    <w:name w:val="Grid Table 4 Accent 1"/>
    <w:basedOn w:val="TableNormal"/>
    <w:uiPriority w:val="49"/>
    <w:rsid w:val="00B60C83"/>
    <w:pPr>
      <w:spacing w:after="0" w:line="240" w:lineRule="auto"/>
    </w:pPr>
    <w:tblPr>
      <w:tblStyleRowBandSize w:val="1"/>
      <w:tblStyleColBandSize w:val="1"/>
      <w:tblBorders>
        <w:top w:val="single" w:sz="4" w:space="0" w:color="21A7FF" w:themeColor="accent1" w:themeTint="99"/>
        <w:left w:val="single" w:sz="4" w:space="0" w:color="21A7FF" w:themeColor="accent1" w:themeTint="99"/>
        <w:bottom w:val="single" w:sz="4" w:space="0" w:color="21A7FF" w:themeColor="accent1" w:themeTint="99"/>
        <w:right w:val="single" w:sz="4" w:space="0" w:color="21A7FF" w:themeColor="accent1" w:themeTint="99"/>
        <w:insideH w:val="single" w:sz="4" w:space="0" w:color="21A7FF" w:themeColor="accent1" w:themeTint="99"/>
        <w:insideV w:val="single" w:sz="4" w:space="0" w:color="21A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8C" w:themeColor="accent1"/>
          <w:left w:val="single" w:sz="4" w:space="0" w:color="00558C" w:themeColor="accent1"/>
          <w:bottom w:val="single" w:sz="4" w:space="0" w:color="00558C" w:themeColor="accent1"/>
          <w:right w:val="single" w:sz="4" w:space="0" w:color="00558C" w:themeColor="accent1"/>
          <w:insideH w:val="nil"/>
          <w:insideV w:val="nil"/>
        </w:tcBorders>
        <w:shd w:val="clear" w:color="auto" w:fill="00558C" w:themeFill="accent1"/>
      </w:tcPr>
    </w:tblStylePr>
    <w:tblStylePr w:type="lastRow">
      <w:rPr>
        <w:b/>
        <w:bCs/>
      </w:rPr>
      <w:tblPr/>
      <w:tcPr>
        <w:tcBorders>
          <w:top w:val="double" w:sz="4" w:space="0" w:color="00558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1FF" w:themeFill="accent1" w:themeFillTint="33"/>
      </w:tcPr>
    </w:tblStylePr>
    <w:tblStylePr w:type="band1Horz">
      <w:tblPr/>
      <w:tcPr>
        <w:shd w:val="clear" w:color="auto" w:fill="B5E1FF" w:themeFill="accent1" w:themeFillTint="33"/>
      </w:tcPr>
    </w:tblStylePr>
  </w:style>
  <w:style w:type="paragraph" w:customStyle="1" w:styleId="TemplateNormalBody">
    <w:name w:val="Template Normal Body"/>
    <w:basedOn w:val="BodyText"/>
    <w:link w:val="TemplateNormalBodyChar"/>
    <w:qFormat/>
    <w:rsid w:val="00C45C9D"/>
    <w:pPr>
      <w:spacing w:before="60" w:line="240" w:lineRule="auto"/>
    </w:pPr>
    <w:rPr>
      <w:rFonts w:ascii="Arial" w:eastAsia="Times New Roman" w:hAnsi="Arial" w:cs="Times New Roman"/>
      <w:color w:val="0D0D0D" w:themeColor="text1" w:themeTint="F2"/>
      <w:szCs w:val="24"/>
      <w:lang w:val="en-GB" w:eastAsia="en-GB"/>
    </w:rPr>
  </w:style>
  <w:style w:type="character" w:customStyle="1" w:styleId="TemplateNormalBodyChar">
    <w:name w:val="Template Normal Body Char"/>
    <w:basedOn w:val="BodyTextChar"/>
    <w:link w:val="TemplateNormalBody"/>
    <w:rsid w:val="00C45C9D"/>
    <w:rPr>
      <w:rFonts w:ascii="Arial" w:eastAsia="Times New Roman" w:hAnsi="Arial" w:cs="Times New Roman"/>
      <w:color w:val="0D0D0D" w:themeColor="text1" w:themeTint="F2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45C9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45C9D"/>
  </w:style>
  <w:style w:type="paragraph" w:customStyle="1" w:styleId="BOPDHBTableText">
    <w:name w:val="BOPDHB Table Text"/>
    <w:basedOn w:val="Normal"/>
    <w:link w:val="BOPDHBTableTextChar"/>
    <w:rsid w:val="006436EB"/>
    <w:pPr>
      <w:spacing w:before="60" w:after="60" w:line="240" w:lineRule="auto"/>
    </w:pPr>
    <w:rPr>
      <w:rFonts w:ascii="Arial" w:eastAsia="Times New Roman" w:hAnsi="Arial" w:cs="Times New Roman"/>
      <w:sz w:val="17"/>
      <w:szCs w:val="24"/>
      <w:lang w:val="en-AU"/>
    </w:rPr>
  </w:style>
  <w:style w:type="paragraph" w:customStyle="1" w:styleId="BOPDHBTablebullet1">
    <w:name w:val="BOPDHB Table bullet 1"/>
    <w:basedOn w:val="Normal"/>
    <w:link w:val="BOPDHBTablebullet1Char"/>
    <w:rsid w:val="006436EB"/>
    <w:pPr>
      <w:numPr>
        <w:numId w:val="8"/>
      </w:numPr>
      <w:spacing w:before="60" w:after="60" w:line="240" w:lineRule="auto"/>
    </w:pPr>
    <w:rPr>
      <w:rFonts w:ascii="Arial" w:eastAsia="Times New Roman" w:hAnsi="Arial" w:cs="Times New Roman"/>
      <w:sz w:val="17"/>
      <w:szCs w:val="24"/>
      <w:lang w:val="en-AU" w:eastAsia="en-AU"/>
    </w:rPr>
  </w:style>
  <w:style w:type="character" w:customStyle="1" w:styleId="BOPDHBTableTextChar">
    <w:name w:val="BOPDHB Table Text Char"/>
    <w:basedOn w:val="DefaultParagraphFont"/>
    <w:link w:val="BOPDHBTableText"/>
    <w:rsid w:val="006436EB"/>
    <w:rPr>
      <w:rFonts w:ascii="Arial" w:eastAsia="Times New Roman" w:hAnsi="Arial" w:cs="Times New Roman"/>
      <w:sz w:val="17"/>
      <w:szCs w:val="24"/>
      <w:lang w:val="en-AU"/>
    </w:rPr>
  </w:style>
  <w:style w:type="character" w:customStyle="1" w:styleId="BOPDHBTablebullet1Char">
    <w:name w:val="BOPDHB Table bullet 1 Char"/>
    <w:basedOn w:val="BOPDHBTableTextChar"/>
    <w:link w:val="BOPDHBTablebullet1"/>
    <w:locked/>
    <w:rsid w:val="006436EB"/>
    <w:rPr>
      <w:rFonts w:ascii="Arial" w:eastAsia="Times New Roman" w:hAnsi="Arial" w:cs="Times New Roman"/>
      <w:sz w:val="17"/>
      <w:szCs w:val="24"/>
      <w:lang w:val="en-AU" w:eastAsia="en-AU"/>
    </w:rPr>
  </w:style>
  <w:style w:type="paragraph" w:customStyle="1" w:styleId="TableHeading">
    <w:name w:val="Table Heading"/>
    <w:basedOn w:val="Normal"/>
    <w:link w:val="TableHeadingChar"/>
    <w:qFormat/>
    <w:rsid w:val="006436EB"/>
    <w:pPr>
      <w:spacing w:before="40" w:after="40" w:line="240" w:lineRule="auto"/>
    </w:pPr>
    <w:rPr>
      <w:rFonts w:ascii="Poppins" w:hAnsi="Poppins" w:cs="Arial"/>
      <w:b/>
      <w:bCs/>
      <w:color w:val="FFFFFF" w:themeColor="background1"/>
      <w:sz w:val="17"/>
      <w:szCs w:val="16"/>
    </w:rPr>
  </w:style>
  <w:style w:type="character" w:customStyle="1" w:styleId="TableHeadingChar">
    <w:name w:val="Table Heading Char"/>
    <w:basedOn w:val="DefaultParagraphFont"/>
    <w:link w:val="TableHeading"/>
    <w:rsid w:val="006436EB"/>
    <w:rPr>
      <w:rFonts w:ascii="Poppins" w:hAnsi="Poppins" w:cs="Arial"/>
      <w:b/>
      <w:bCs/>
      <w:color w:val="FFFFFF" w:themeColor="background1"/>
      <w:sz w:val="17"/>
      <w:szCs w:val="16"/>
    </w:rPr>
  </w:style>
  <w:style w:type="paragraph" w:customStyle="1" w:styleId="HauoraaToiTablebullet1">
    <w:name w:val="Hauora a Toi Table bullet 1"/>
    <w:basedOn w:val="BOPDHBTablebullet1"/>
    <w:link w:val="HauoraaToiTablebullet1Char"/>
    <w:qFormat/>
    <w:rsid w:val="003E01D4"/>
    <w:pPr>
      <w:numPr>
        <w:numId w:val="7"/>
      </w:numPr>
    </w:pPr>
    <w:rPr>
      <w:szCs w:val="17"/>
      <w:lang w:val="en-NZ"/>
    </w:rPr>
  </w:style>
  <w:style w:type="character" w:customStyle="1" w:styleId="HauoraaToiTablebullet1Char">
    <w:name w:val="Hauora a Toi Table bullet 1 Char"/>
    <w:basedOn w:val="DefaultParagraphFont"/>
    <w:link w:val="HauoraaToiTablebullet1"/>
    <w:locked/>
    <w:rsid w:val="003E01D4"/>
    <w:rPr>
      <w:rFonts w:ascii="Arial" w:eastAsia="Times New Roman" w:hAnsi="Arial" w:cs="Times New Roman"/>
      <w:sz w:val="17"/>
      <w:szCs w:val="17"/>
      <w:lang w:eastAsia="en-AU"/>
    </w:rPr>
  </w:style>
  <w:style w:type="paragraph" w:customStyle="1" w:styleId="HauoraaToiTableText">
    <w:name w:val="Hauora a Toi Table Text"/>
    <w:basedOn w:val="Normal"/>
    <w:link w:val="HauoraaToiTableTextChar"/>
    <w:qFormat/>
    <w:rsid w:val="00DC185F"/>
    <w:pPr>
      <w:spacing w:before="60" w:after="60" w:line="240" w:lineRule="auto"/>
    </w:pPr>
    <w:rPr>
      <w:rFonts w:ascii="Arial" w:eastAsia="Times New Roman" w:hAnsi="Arial" w:cs="Times New Roman"/>
      <w:sz w:val="17"/>
      <w:szCs w:val="24"/>
      <w:lang w:val="en-AU"/>
    </w:rPr>
  </w:style>
  <w:style w:type="character" w:customStyle="1" w:styleId="HauoraaToiTableTextChar">
    <w:name w:val="Hauora a Toi Table Text Char"/>
    <w:basedOn w:val="DefaultParagraphFont"/>
    <w:link w:val="HauoraaToiTableText"/>
    <w:rsid w:val="00DC185F"/>
    <w:rPr>
      <w:rFonts w:ascii="Arial" w:eastAsia="Times New Roman" w:hAnsi="Arial" w:cs="Times New Roman"/>
      <w:sz w:val="17"/>
      <w:szCs w:val="24"/>
      <w:lang w:val="en-AU"/>
    </w:rPr>
  </w:style>
  <w:style w:type="paragraph" w:customStyle="1" w:styleId="HauoraaToiTableHeading">
    <w:name w:val="Hauora a Toi Table Heading"/>
    <w:basedOn w:val="Normal"/>
    <w:link w:val="HauoraaToiTableHeadingChar"/>
    <w:qFormat/>
    <w:rsid w:val="00CC70D2"/>
    <w:pPr>
      <w:spacing w:before="40" w:after="40" w:line="240" w:lineRule="auto"/>
    </w:pPr>
    <w:rPr>
      <w:rFonts w:ascii="Poppins" w:hAnsi="Poppins" w:cs="Arial"/>
      <w:b/>
      <w:bCs/>
      <w:color w:val="FFFFFF" w:themeColor="background1"/>
      <w:sz w:val="17"/>
      <w:szCs w:val="16"/>
    </w:rPr>
  </w:style>
  <w:style w:type="character" w:customStyle="1" w:styleId="HauoraaToiTableHeadingChar">
    <w:name w:val="Hauora a Toi Table Heading Char"/>
    <w:basedOn w:val="DefaultParagraphFont"/>
    <w:link w:val="HauoraaToiTableHeading"/>
    <w:rsid w:val="00CC70D2"/>
    <w:rPr>
      <w:rFonts w:ascii="Poppins" w:hAnsi="Poppins" w:cs="Arial"/>
      <w:b/>
      <w:bCs/>
      <w:color w:val="FFFFFF" w:themeColor="background1"/>
      <w:sz w:val="17"/>
      <w:szCs w:val="16"/>
    </w:rPr>
  </w:style>
  <w:style w:type="character" w:customStyle="1" w:styleId="ListParagraphChar">
    <w:name w:val="List Paragraph Char"/>
    <w:aliases w:val="Bullet Normal Char,Recommendation Char,standard lewis Char,List Paragraph1 Char,EY Bullets Char,List Level 1 Char,List 1 Char,Other List Char,List Paragraph numbered Char,Normal text Char,Colorful List - Accent 11 Char,numbered Char"/>
    <w:basedOn w:val="DefaultParagraphFont"/>
    <w:link w:val="ListParagraph"/>
    <w:uiPriority w:val="1"/>
    <w:qFormat/>
    <w:rsid w:val="00C6514A"/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446B1"/>
    <w:pPr>
      <w:spacing w:before="0" w:after="200" w:line="240" w:lineRule="auto"/>
    </w:pPr>
    <w:rPr>
      <w:i/>
      <w:iCs/>
      <w:color w:val="1C2549" w:themeColor="text2"/>
      <w:sz w:val="18"/>
      <w:szCs w:val="18"/>
    </w:rPr>
  </w:style>
  <w:style w:type="paragraph" w:styleId="Revision">
    <w:name w:val="Revision"/>
    <w:hidden/>
    <w:uiPriority w:val="99"/>
    <w:semiHidden/>
    <w:rsid w:val="00386ECB"/>
    <w:pPr>
      <w:spacing w:after="0" w:line="240" w:lineRule="auto"/>
    </w:pPr>
  </w:style>
  <w:style w:type="paragraph" w:customStyle="1" w:styleId="ProblemStatement">
    <w:name w:val="Problem Statement"/>
    <w:basedOn w:val="Heading5"/>
    <w:link w:val="ProblemStatementChar"/>
    <w:qFormat/>
    <w:rsid w:val="00DB47C9"/>
    <w:pPr>
      <w:numPr>
        <w:numId w:val="10"/>
      </w:numPr>
      <w:spacing w:before="240" w:after="240" w:line="240" w:lineRule="auto"/>
    </w:pPr>
    <w:rPr>
      <w:rFonts w:cstheme="majorHAnsi"/>
      <w:b/>
      <w:color w:val="1C2549" w:themeColor="accent6"/>
      <w:sz w:val="24"/>
      <w:szCs w:val="28"/>
    </w:rPr>
  </w:style>
  <w:style w:type="character" w:customStyle="1" w:styleId="ProblemStatementChar">
    <w:name w:val="Problem Statement Char"/>
    <w:basedOn w:val="DefaultParagraphFont"/>
    <w:link w:val="ProblemStatement"/>
    <w:rsid w:val="00DB47C9"/>
    <w:rPr>
      <w:rFonts w:asciiTheme="majorHAnsi" w:eastAsiaTheme="majorEastAsia" w:hAnsiTheme="majorHAnsi" w:cstheme="majorHAnsi"/>
      <w:b/>
      <w:color w:val="1C2549" w:themeColor="accent6"/>
      <w:sz w:val="24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47C9"/>
    <w:rPr>
      <w:rFonts w:asciiTheme="majorHAnsi" w:eastAsiaTheme="majorEastAsia" w:hAnsiTheme="majorHAnsi" w:cstheme="majorBidi"/>
      <w:color w:val="003F68" w:themeColor="accent1" w:themeShade="BF"/>
    </w:rPr>
  </w:style>
  <w:style w:type="character" w:customStyle="1" w:styleId="CaptionChar">
    <w:name w:val="Caption Char"/>
    <w:basedOn w:val="DefaultParagraphFont"/>
    <w:link w:val="Caption"/>
    <w:uiPriority w:val="35"/>
    <w:rsid w:val="00EE729F"/>
    <w:rPr>
      <w:i/>
      <w:iCs/>
      <w:color w:val="1C2549" w:themeColor="text2"/>
      <w:sz w:val="18"/>
      <w:szCs w:val="18"/>
    </w:rPr>
  </w:style>
  <w:style w:type="paragraph" w:customStyle="1" w:styleId="Table">
    <w:name w:val="Table"/>
    <w:basedOn w:val="Normal"/>
    <w:link w:val="TableChar"/>
    <w:qFormat/>
    <w:rsid w:val="00525B4C"/>
    <w:pPr>
      <w:spacing w:before="60" w:after="60" w:line="276" w:lineRule="auto"/>
    </w:pPr>
    <w:rPr>
      <w:sz w:val="18"/>
    </w:rPr>
  </w:style>
  <w:style w:type="character" w:customStyle="1" w:styleId="TableChar">
    <w:name w:val="Table Char"/>
    <w:basedOn w:val="DefaultParagraphFont"/>
    <w:link w:val="Table"/>
    <w:rsid w:val="00525B4C"/>
    <w:rPr>
      <w:sz w:val="18"/>
    </w:rPr>
  </w:style>
  <w:style w:type="paragraph" w:customStyle="1" w:styleId="ListLevel2">
    <w:name w:val="List Level 2"/>
    <w:basedOn w:val="ListParagraph"/>
    <w:qFormat/>
    <w:rsid w:val="002E15DB"/>
    <w:pPr>
      <w:spacing w:before="0" w:after="120" w:line="240" w:lineRule="auto"/>
      <w:ind w:left="709" w:hanging="360"/>
      <w:contextualSpacing w:val="0"/>
    </w:pPr>
    <w:rPr>
      <w:rFonts w:ascii="Arial" w:hAnsi="Arial" w:cs="Arial"/>
      <w:szCs w:val="24"/>
    </w:rPr>
  </w:style>
  <w:style w:type="paragraph" w:customStyle="1" w:styleId="CJESPBodyText">
    <w:name w:val="CJESP Body Text"/>
    <w:link w:val="CJESPBodyTextChar"/>
    <w:qFormat/>
    <w:rsid w:val="00121F85"/>
    <w:pPr>
      <w:spacing w:before="120" w:after="120" w:line="240" w:lineRule="auto"/>
      <w:jc w:val="both"/>
    </w:pPr>
    <w:rPr>
      <w:rFonts w:eastAsia="Times New Roman" w:cs="Times New Roman"/>
      <w:sz w:val="23"/>
      <w:szCs w:val="23"/>
      <w:lang w:eastAsia="en-GB"/>
    </w:rPr>
  </w:style>
  <w:style w:type="character" w:customStyle="1" w:styleId="CJESPBodyTextChar">
    <w:name w:val="CJESP Body Text Char"/>
    <w:basedOn w:val="DefaultParagraphFont"/>
    <w:link w:val="CJESPBodyText"/>
    <w:rsid w:val="00121F85"/>
    <w:rPr>
      <w:rFonts w:eastAsia="Times New Roman" w:cs="Times New Roman"/>
      <w:sz w:val="23"/>
      <w:szCs w:val="23"/>
      <w:lang w:eastAsia="en-GB"/>
    </w:rPr>
  </w:style>
  <w:style w:type="paragraph" w:customStyle="1" w:styleId="TablebodyTable">
    <w:name w:val="Table body (Table)"/>
    <w:basedOn w:val="Normal"/>
    <w:link w:val="TablebodyTableChar"/>
    <w:uiPriority w:val="99"/>
    <w:rsid w:val="009360D3"/>
    <w:pPr>
      <w:suppressAutoHyphens/>
      <w:autoSpaceDE w:val="0"/>
      <w:autoSpaceDN w:val="0"/>
      <w:adjustRightInd w:val="0"/>
      <w:spacing w:before="0" w:after="120" w:line="220" w:lineRule="atLeast"/>
      <w:textAlignment w:val="center"/>
    </w:pPr>
    <w:rPr>
      <w:rFonts w:ascii="Calibri" w:eastAsia="Calibri" w:hAnsi="Calibri" w:cs="Lucida Grande Regular"/>
      <w:color w:val="000000"/>
      <w:sz w:val="16"/>
      <w:szCs w:val="14"/>
      <w:lang w:val="en-GB"/>
    </w:rPr>
  </w:style>
  <w:style w:type="character" w:customStyle="1" w:styleId="TablebodyTableChar">
    <w:name w:val="Table body (Table) Char"/>
    <w:basedOn w:val="DefaultParagraphFont"/>
    <w:link w:val="TablebodyTable"/>
    <w:uiPriority w:val="99"/>
    <w:rsid w:val="009360D3"/>
    <w:rPr>
      <w:rFonts w:ascii="Calibri" w:eastAsia="Calibri" w:hAnsi="Calibri" w:cs="Lucida Grande Regular"/>
      <w:color w:val="000000"/>
      <w:sz w:val="16"/>
      <w:szCs w:val="14"/>
      <w:lang w:val="en-GB"/>
    </w:rPr>
  </w:style>
  <w:style w:type="paragraph" w:customStyle="1" w:styleId="Subheading">
    <w:name w:val="Subheading"/>
    <w:basedOn w:val="Heading4"/>
    <w:next w:val="Normal"/>
    <w:qFormat/>
    <w:rsid w:val="00245933"/>
    <w:pPr>
      <w:keepNext w:val="0"/>
      <w:keepLines w:val="0"/>
      <w:widowControl w:val="0"/>
      <w:tabs>
        <w:tab w:val="left" w:pos="2318"/>
      </w:tabs>
      <w:suppressAutoHyphens/>
      <w:autoSpaceDE w:val="0"/>
      <w:autoSpaceDN w:val="0"/>
      <w:adjustRightInd w:val="0"/>
      <w:spacing w:after="160" w:line="240" w:lineRule="auto"/>
      <w:textAlignment w:val="center"/>
    </w:pPr>
    <w:rPr>
      <w:rFonts w:ascii="Calibri" w:eastAsia="Calibri" w:hAnsi="Calibri" w:cs="Times New Roman"/>
      <w:b w:val="0"/>
      <w:bCs/>
      <w:i/>
      <w:iCs w:val="0"/>
      <w:color w:val="auto"/>
      <w:sz w:val="24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1E1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paragraph" w:customStyle="1" w:styleId="paragraph">
    <w:name w:val="paragraph"/>
    <w:basedOn w:val="Normal"/>
    <w:rsid w:val="00372A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372AEC"/>
  </w:style>
  <w:style w:type="character" w:customStyle="1" w:styleId="eop">
    <w:name w:val="eop"/>
    <w:basedOn w:val="DefaultParagraphFont"/>
    <w:rsid w:val="00372AEC"/>
  </w:style>
  <w:style w:type="paragraph" w:customStyle="1" w:styleId="HeadingLevel2nospace">
    <w:name w:val="Heading Level 2 no space"/>
    <w:basedOn w:val="Normal"/>
    <w:link w:val="HeadingLevel2nospaceChar"/>
    <w:uiPriority w:val="99"/>
    <w:semiHidden/>
    <w:rsid w:val="00E63EBC"/>
    <w:pPr>
      <w:suppressAutoHyphens/>
      <w:autoSpaceDE w:val="0"/>
      <w:autoSpaceDN w:val="0"/>
      <w:adjustRightInd w:val="0"/>
      <w:spacing w:before="0" w:after="60" w:line="240" w:lineRule="atLeast"/>
      <w:textAlignment w:val="center"/>
    </w:pPr>
    <w:rPr>
      <w:rFonts w:ascii="Univers for KPMG" w:eastAsia="Times New Roman" w:hAnsi="Univers for KPMG" w:cs="Univers 45 Light"/>
      <w:b/>
      <w:color w:val="00558C" w:themeColor="accent1"/>
      <w:spacing w:val="-2"/>
      <w:sz w:val="20"/>
      <w:szCs w:val="20"/>
      <w:lang w:eastAsia="en-NZ"/>
    </w:rPr>
  </w:style>
  <w:style w:type="character" w:customStyle="1" w:styleId="HeadingLevel2nospaceChar">
    <w:name w:val="Heading Level 2 no space Char"/>
    <w:basedOn w:val="DefaultParagraphFont"/>
    <w:link w:val="HeadingLevel2nospace"/>
    <w:uiPriority w:val="99"/>
    <w:semiHidden/>
    <w:rsid w:val="00E63EBC"/>
    <w:rPr>
      <w:rFonts w:ascii="Univers for KPMG" w:eastAsia="Times New Roman" w:hAnsi="Univers for KPMG" w:cs="Univers 45 Light"/>
      <w:b/>
      <w:color w:val="00558C" w:themeColor="accent1"/>
      <w:spacing w:val="-2"/>
      <w:sz w:val="20"/>
      <w:szCs w:val="20"/>
      <w:lang w:eastAsia="en-NZ"/>
    </w:rPr>
  </w:style>
  <w:style w:type="paragraph" w:customStyle="1" w:styleId="CJESPBullets">
    <w:name w:val="CJESP Bullets"/>
    <w:basedOn w:val="Normal"/>
    <w:uiPriority w:val="1"/>
    <w:qFormat/>
    <w:rsid w:val="00A315BD"/>
    <w:pPr>
      <w:numPr>
        <w:numId w:val="12"/>
      </w:numPr>
      <w:suppressAutoHyphens/>
      <w:autoSpaceDE w:val="0"/>
      <w:autoSpaceDN w:val="0"/>
      <w:adjustRightInd w:val="0"/>
      <w:spacing w:before="60" w:after="60" w:line="240" w:lineRule="auto"/>
      <w:contextualSpacing/>
      <w:textAlignment w:val="center"/>
    </w:pPr>
    <w:rPr>
      <w:rFonts w:ascii="Calibri" w:eastAsia="Calibri" w:hAnsi="Calibri" w:cs="Arial"/>
      <w:color w:val="000000"/>
      <w:sz w:val="23"/>
      <w:szCs w:val="23"/>
      <w:lang w:val="en-GB"/>
    </w:rPr>
  </w:style>
  <w:style w:type="table" w:customStyle="1" w:styleId="DIATable">
    <w:name w:val="_DIA Table"/>
    <w:basedOn w:val="TableNormal"/>
    <w:uiPriority w:val="99"/>
    <w:rsid w:val="00A315BD"/>
    <w:pPr>
      <w:spacing w:before="56" w:after="32" w:line="240" w:lineRule="auto"/>
    </w:pPr>
    <w:rPr>
      <w:rFonts w:ascii="Calibri" w:hAnsi="Calibri"/>
      <w:szCs w:val="24"/>
    </w:rPr>
    <w:tblPr>
      <w:tblInd w:w="108" w:type="dxa"/>
      <w:tblBorders>
        <w:top w:val="single" w:sz="12" w:space="0" w:color="1C2549" w:themeColor="text2"/>
        <w:left w:val="single" w:sz="12" w:space="0" w:color="1C2549" w:themeColor="text2"/>
        <w:bottom w:val="single" w:sz="12" w:space="0" w:color="1C2549" w:themeColor="text2"/>
        <w:right w:val="single" w:sz="12" w:space="0" w:color="1C2549" w:themeColor="text2"/>
        <w:insideH w:val="single" w:sz="6" w:space="0" w:color="1C2549" w:themeColor="text2"/>
        <w:insideV w:val="single" w:sz="6" w:space="0" w:color="1C2549" w:themeColor="text2"/>
      </w:tblBorders>
    </w:tblPr>
    <w:trPr>
      <w:cantSplit/>
    </w:trPr>
    <w:tblStylePr w:type="firstRow">
      <w:pPr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C2549" w:themeColor="text2"/>
          <w:left w:val="single" w:sz="12" w:space="0" w:color="1C2549" w:themeColor="text2"/>
          <w:bottom w:val="nil"/>
          <w:right w:val="single" w:sz="12" w:space="0" w:color="1C2549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C2549" w:themeFill="text2"/>
      </w:tcPr>
    </w:tblStylePr>
  </w:style>
  <w:style w:type="paragraph" w:customStyle="1" w:styleId="Heading3nospace">
    <w:name w:val="Heading 3 no space"/>
    <w:basedOn w:val="Normal"/>
    <w:next w:val="BodyText"/>
    <w:uiPriority w:val="8"/>
    <w:qFormat/>
    <w:rsid w:val="00A315BD"/>
    <w:pPr>
      <w:keepNext/>
      <w:spacing w:after="120" w:line="240" w:lineRule="atLeast"/>
    </w:pPr>
    <w:rPr>
      <w:rFonts w:ascii="Univers for KPMG" w:eastAsia="Times New Roman" w:hAnsi="Univers for KPMG" w:cs="Univers 45 Light"/>
      <w:b/>
      <w:color w:val="00338D"/>
      <w:sz w:val="20"/>
      <w:szCs w:val="17"/>
      <w:lang w:eastAsia="en-NZ"/>
    </w:rPr>
  </w:style>
  <w:style w:type="character" w:customStyle="1" w:styleId="NumberedParagraphs-MOHChar">
    <w:name w:val="Numbered Paragraphs - MOH Char"/>
    <w:basedOn w:val="DefaultParagraphFont"/>
    <w:link w:val="NumberedParagraphs-MOH"/>
    <w:locked/>
    <w:rsid w:val="00FE25C5"/>
    <w:rPr>
      <w:rFonts w:ascii="Segoe UI" w:hAnsi="Segoe UI" w:cs="Segoe UI"/>
    </w:rPr>
  </w:style>
  <w:style w:type="paragraph" w:customStyle="1" w:styleId="NumberedParagraphs-MOH">
    <w:name w:val="Numbered Paragraphs - MOH"/>
    <w:basedOn w:val="Normal"/>
    <w:link w:val="NumberedParagraphs-MOHChar"/>
    <w:qFormat/>
    <w:rsid w:val="00FE25C5"/>
    <w:pPr>
      <w:numPr>
        <w:numId w:val="35"/>
      </w:numPr>
      <w:spacing w:after="0" w:line="240" w:lineRule="auto"/>
      <w:ind w:right="284"/>
    </w:pPr>
    <w:rPr>
      <w:rFonts w:ascii="Segoe UI" w:hAnsi="Segoe UI" w:cs="Segoe UI"/>
    </w:rPr>
  </w:style>
  <w:style w:type="paragraph" w:customStyle="1" w:styleId="ReportBody2-MOH">
    <w:name w:val="Report Body 2 - MOH"/>
    <w:basedOn w:val="Normal"/>
    <w:rsid w:val="00FE25C5"/>
    <w:pPr>
      <w:numPr>
        <w:ilvl w:val="1"/>
        <w:numId w:val="35"/>
      </w:numPr>
      <w:spacing w:after="0" w:line="240" w:lineRule="auto"/>
      <w:ind w:right="284"/>
    </w:pPr>
    <w:rPr>
      <w:rFonts w:ascii="Segoe UI" w:hAnsi="Segoe UI" w:cs="Segoe UI"/>
      <w:lang w:eastAsia="en-NZ"/>
    </w:rPr>
  </w:style>
  <w:style w:type="paragraph" w:customStyle="1" w:styleId="SecondLevelBullets-MOH">
    <w:name w:val="Second Level Bullets - MOH"/>
    <w:basedOn w:val="Normal"/>
    <w:rsid w:val="00FE25C5"/>
    <w:pPr>
      <w:numPr>
        <w:ilvl w:val="2"/>
        <w:numId w:val="35"/>
      </w:numPr>
      <w:spacing w:after="0" w:line="240" w:lineRule="auto"/>
      <w:ind w:right="284"/>
    </w:pPr>
    <w:rPr>
      <w:rFonts w:ascii="Segoe UI" w:hAnsi="Segoe UI" w:cs="Segoe UI"/>
      <w:lang w:eastAsia="en-NZ"/>
    </w:rPr>
  </w:style>
  <w:style w:type="paragraph" w:customStyle="1" w:styleId="Default">
    <w:name w:val="Default"/>
    <w:rsid w:val="0001692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G2">
    <w:name w:val="G2"/>
    <w:basedOn w:val="Normal"/>
    <w:link w:val="G2Char"/>
    <w:qFormat/>
    <w:rsid w:val="00EE3B2C"/>
    <w:pPr>
      <w:pBdr>
        <w:top w:val="single" w:sz="4" w:space="3" w:color="EFECDD"/>
        <w:left w:val="single" w:sz="4" w:space="4" w:color="EFECDD"/>
        <w:bottom w:val="single" w:sz="4" w:space="3" w:color="EFECDD"/>
        <w:right w:val="single" w:sz="4" w:space="4" w:color="EFECDD"/>
      </w:pBdr>
      <w:shd w:val="clear" w:color="auto" w:fill="EFECDD"/>
      <w:spacing w:before="0" w:after="120" w:line="259" w:lineRule="auto"/>
    </w:pPr>
    <w:rPr>
      <w:rFonts w:ascii="Arial" w:hAnsi="Arial" w:cs="Arial"/>
    </w:rPr>
  </w:style>
  <w:style w:type="character" w:customStyle="1" w:styleId="G2Char">
    <w:name w:val="G2 Char"/>
    <w:basedOn w:val="DefaultParagraphFont"/>
    <w:link w:val="G2"/>
    <w:rsid w:val="00EE3B2C"/>
    <w:rPr>
      <w:rFonts w:ascii="Arial" w:hAnsi="Arial" w:cs="Arial"/>
      <w:shd w:val="clear" w:color="auto" w:fill="EFECDD"/>
    </w:rPr>
  </w:style>
  <w:style w:type="paragraph" w:customStyle="1" w:styleId="Guide1">
    <w:name w:val="Guide1"/>
    <w:basedOn w:val="Normal"/>
    <w:link w:val="Guide1Char"/>
    <w:qFormat/>
    <w:rsid w:val="00D75EC2"/>
    <w:pPr>
      <w:pBdr>
        <w:top w:val="single" w:sz="4" w:space="2" w:color="F3F1E5"/>
        <w:left w:val="single" w:sz="4" w:space="4" w:color="F3F1E5"/>
        <w:bottom w:val="single" w:sz="4" w:space="2" w:color="F3F1E5"/>
        <w:right w:val="single" w:sz="4" w:space="4" w:color="F3F1E5"/>
      </w:pBdr>
      <w:shd w:val="clear" w:color="auto" w:fill="F3F1E5"/>
      <w:spacing w:after="120" w:line="240" w:lineRule="auto"/>
      <w:jc w:val="both"/>
    </w:pPr>
    <w:rPr>
      <w:rFonts w:ascii="Arial" w:hAnsi="Arial" w:cs="Arial"/>
      <w:i/>
      <w:iCs/>
    </w:rPr>
  </w:style>
  <w:style w:type="character" w:customStyle="1" w:styleId="Guide1Char">
    <w:name w:val="Guide1 Char"/>
    <w:basedOn w:val="DefaultParagraphFont"/>
    <w:link w:val="Guide1"/>
    <w:rsid w:val="00D75EC2"/>
    <w:rPr>
      <w:rFonts w:ascii="Arial" w:hAnsi="Arial" w:cs="Arial"/>
      <w:i/>
      <w:iCs/>
      <w:shd w:val="clear" w:color="auto" w:fill="F3F1E5"/>
    </w:rPr>
  </w:style>
  <w:style w:type="paragraph" w:customStyle="1" w:styleId="Guide2">
    <w:name w:val="Guide2"/>
    <w:basedOn w:val="Guide1"/>
    <w:link w:val="Guide2Char"/>
    <w:qFormat/>
    <w:rsid w:val="00D75EC2"/>
    <w:pPr>
      <w:spacing w:before="60" w:after="60"/>
    </w:pPr>
  </w:style>
  <w:style w:type="character" w:customStyle="1" w:styleId="Guide2Char">
    <w:name w:val="Guide2 Char"/>
    <w:basedOn w:val="Guide1Char"/>
    <w:link w:val="Guide2"/>
    <w:rsid w:val="00D75EC2"/>
    <w:rPr>
      <w:rFonts w:ascii="Arial" w:hAnsi="Arial" w:cs="Arial"/>
      <w:i/>
      <w:iCs/>
      <w:shd w:val="clear" w:color="auto" w:fill="F3F1E5"/>
    </w:rPr>
  </w:style>
  <w:style w:type="paragraph" w:customStyle="1" w:styleId="Letteredbullets">
    <w:name w:val="Lettered bullets"/>
    <w:basedOn w:val="Numberedbullets"/>
    <w:qFormat/>
    <w:rsid w:val="002A00DA"/>
    <w:pPr>
      <w:numPr>
        <w:ilvl w:val="1"/>
      </w:numPr>
      <w:tabs>
        <w:tab w:val="num" w:pos="643"/>
      </w:tabs>
      <w:ind w:left="811" w:hanging="357"/>
    </w:pPr>
    <w:rPr>
      <w:shd w:val="clear" w:color="auto" w:fill="auto"/>
      <w:lang w:val="en-NZ"/>
    </w:rPr>
  </w:style>
  <w:style w:type="paragraph" w:customStyle="1" w:styleId="Numberedbullets">
    <w:name w:val="Numbered bullets"/>
    <w:basedOn w:val="Normal"/>
    <w:link w:val="NumberedbulletsChar"/>
    <w:qFormat/>
    <w:rsid w:val="002A00DA"/>
    <w:pPr>
      <w:widowControl w:val="0"/>
      <w:numPr>
        <w:numId w:val="40"/>
      </w:numPr>
      <w:autoSpaceDE w:val="0"/>
      <w:autoSpaceDN w:val="0"/>
      <w:spacing w:before="0" w:after="160" w:line="259" w:lineRule="auto"/>
      <w:ind w:left="425" w:hanging="425"/>
    </w:pPr>
    <w:rPr>
      <w:rFonts w:ascii="Arial" w:eastAsia="Arial" w:hAnsi="Arial" w:cs="Arial"/>
      <w:shd w:val="clear" w:color="auto" w:fill="FFFFFF"/>
      <w:lang w:val="en-US"/>
    </w:rPr>
  </w:style>
  <w:style w:type="character" w:customStyle="1" w:styleId="NumberedbulletsChar">
    <w:name w:val="Numbered bullets Char"/>
    <w:basedOn w:val="DefaultParagraphFont"/>
    <w:link w:val="Numberedbullets"/>
    <w:rsid w:val="002A00DA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0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6474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0692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4623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4291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313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3933">
          <w:marLeft w:val="10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69281">
          <w:marLeft w:val="10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117">
          <w:marLeft w:val="108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95410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88">
          <w:marLeft w:val="36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9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43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1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9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45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1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81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4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20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3396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3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93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1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7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facility.design@tewhatuora.govt.nz" TargetMode="External"/><Relationship Id="rId18" Type="http://schemas.microsoft.com/office/2011/relationships/commentsExtended" Target="commentsExtended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joWilson\The%20Building%20Intelligence%20Group\Projects%20-%202219%20-%20Te%20Whatu%20Ora%20-%20Project%20Whakatupuranga%20(Nelson)\99%20Client%20Templates\Published%20Report%20and%20Guidance%20Template.dotx" TargetMode="External"/></Relationships>
</file>

<file path=word/theme/theme1.xml><?xml version="1.0" encoding="utf-8"?>
<a:theme xmlns:a="http://schemas.openxmlformats.org/drawingml/2006/main" name="Office Theme">
  <a:themeElements>
    <a:clrScheme name="Te Whatu Ora 2">
      <a:dk1>
        <a:sysClr val="windowText" lastClr="000000"/>
      </a:dk1>
      <a:lt1>
        <a:sysClr val="window" lastClr="FFFFFF"/>
      </a:lt1>
      <a:dk2>
        <a:srgbClr val="1C2549"/>
      </a:dk2>
      <a:lt2>
        <a:srgbClr val="00A2AC"/>
      </a:lt2>
      <a:accent1>
        <a:srgbClr val="00558C"/>
      </a:accent1>
      <a:accent2>
        <a:srgbClr val="007681"/>
      </a:accent2>
      <a:accent3>
        <a:srgbClr val="FFFFFF"/>
      </a:accent3>
      <a:accent4>
        <a:srgbClr val="F0E6D8"/>
      </a:accent4>
      <a:accent5>
        <a:srgbClr val="00A2AC"/>
      </a:accent5>
      <a:accent6>
        <a:srgbClr val="1C2549"/>
      </a:accent6>
      <a:hlink>
        <a:srgbClr val="00A2AC"/>
      </a:hlink>
      <a:folHlink>
        <a:srgbClr val="00558C"/>
      </a:folHlink>
    </a:clrScheme>
    <a:fontScheme name="Custom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ebf29b3f-1e51-457b-ae0c-362182e58074" ContentTypeId="0x010100D5C1E13D20A8554992C24F7EE470E023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ikau document" ma:contentTypeID="0x010100D5C1E13D20A8554992C24F7EE470E02300003133E322F133479C2A24F8CB8E0939" ma:contentTypeVersion="7" ma:contentTypeDescription="Create a new document." ma:contentTypeScope="" ma:versionID="ce0d4b3197dd0ac1dc3e108f5b5c206b">
  <xsd:schema xmlns:xsd="http://www.w3.org/2001/XMLSchema" xmlns:xs="http://www.w3.org/2001/XMLSchema" xmlns:p="http://schemas.microsoft.com/office/2006/metadata/properties" xmlns:ns1="http://schemas.microsoft.com/sharepoint/v3" xmlns:ns2="9253c88c-d550-4ff1-afdc-d5dc691f60b0" xmlns:ns3="1648de66-f3f9-4d4b-aae7-60266db04554" targetNamespace="http://schemas.microsoft.com/office/2006/metadata/properties" ma:root="true" ma:fieldsID="341340a07e050dbc8b63053e18546028" ns1:_="" ns2:_="" ns3:_="">
    <xsd:import namespace="http://schemas.microsoft.com/sharepoint/v3"/>
    <xsd:import namespace="9253c88c-d550-4ff1-afdc-d5dc691f60b0"/>
    <xsd:import namespace="1648de66-f3f9-4d4b-aae7-60266db0455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ka9b207035bc48f2a4f6a2bfed7195b7" minOccurs="0"/>
                <xsd:element ref="ns1:Name" minOccurs="0"/>
                <xsd:element ref="ns2:f3e7f0a218d8438586e2a8545792c0ef" minOccurs="0"/>
                <xsd:element ref="ns2:mb22360ee3e3407ca28e907eb3b7ca6b" minOccurs="0"/>
                <xsd:element ref="ns2:HNZOwner" minOccurs="0"/>
                <xsd:element ref="ns2:p7110e5651294189b89368865130750f" minOccurs="0"/>
                <xsd:element ref="ns2:p777f0da518742b188a1f7fd5ee91810" minOccurs="0"/>
                <xsd:element ref="ns2:HNZReview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3c88c-d550-4ff1-afdc-d5dc691f60b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b61ea72-74de-432a-ab4e-fcd53b2f747b}" ma:internalName="TaxCatchAll" ma:showField="CatchAllData" ma:web="1648de66-f3f9-4d4b-aae7-60266db04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b61ea72-74de-432a-ab4e-fcd53b2f747b}" ma:internalName="TaxCatchAllLabel" ma:readOnly="true" ma:showField="CatchAllDataLabel" ma:web="1648de66-f3f9-4d4b-aae7-60266db045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a9b207035bc48f2a4f6a2bfed7195b7" ma:index="10" nillable="true" ma:taxonomy="true" ma:internalName="ka9b207035bc48f2a4f6a2bfed7195b7" ma:taxonomyFieldName="BusinessFunction" ma:displayName="Business Function" ma:default="" ma:fieldId="{4a9b2070-35bc-48f2-a4f6-a2bfed7195b7}" ma:sspId="ebf29b3f-1e51-457b-ae0c-362182e58074" ma:termSetId="411f0e66-67f8-40f8-97cc-417744de1c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7f0a218d8438586e2a8545792c0ef" ma:index="13" nillable="true" ma:taxonomy="true" ma:internalName="f3e7f0a218d8438586e2a8545792c0ef" ma:taxonomyFieldName="HNZTopic" ma:displayName="Topic" ma:fieldId="{f3e7f0a2-18d8-4385-86e2-a8545792c0ef}" ma:taxonomyMulti="true" ma:sspId="ebf29b3f-1e51-457b-ae0c-362182e58074" ma:termSetId="6fc62df7-d99b-474b-a41d-6809563661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22360ee3e3407ca28e907eb3b7ca6b" ma:index="15" nillable="true" ma:taxonomy="true" ma:internalName="mb22360ee3e3407ca28e907eb3b7ca6b" ma:taxonomyFieldName="HNZStatus" ma:displayName="Status" ma:default="2;#Draft|4dbd6f0d-7021-43d2-a391-03666245495e" ma:fieldId="{6b22360e-e3e3-407c-a28e-907eb3b7ca6b}" ma:sspId="ebf29b3f-1e51-457b-ae0c-362182e58074" ma:termSetId="24ac87aa-3fa8-4daa-a27b-a4701436e3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NZOwner" ma:index="17" nillable="true" ma:displayName="Owner" ma:internalName="HNZ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110e5651294189b89368865130750f" ma:index="18" nillable="true" ma:taxonomy="true" ma:internalName="p7110e5651294189b89368865130750f" ma:taxonomyFieldName="HNZRegion" ma:displayName="Region" ma:fieldId="{97110e56-5129-4189-b893-68865130750f}" ma:taxonomyMulti="true" ma:sspId="ebf29b3f-1e51-457b-ae0c-362182e58074" ma:termSetId="e78d2f76-fe8a-4030-92ee-8b1f3410a63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777f0da518742b188a1f7fd5ee91810" ma:index="20" nillable="true" ma:taxonomy="true" ma:internalName="p777f0da518742b188a1f7fd5ee91810" ma:taxonomyFieldName="HNZLocalArea" ma:displayName="Local Area" ma:fieldId="{9777f0da-5187-42b1-88a1-f7fd5ee91810}" ma:taxonomyMulti="true" ma:sspId="ebf29b3f-1e51-457b-ae0c-362182e58074" ma:termSetId="067abcc4-089e-4bdf-badc-3de5e533a37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NZReviewDate" ma:index="22" nillable="true" ma:displayName="Review Date" ma:description="Review Date for Intranet content" ma:format="DateOnly" ma:internalName="HNZReview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8de66-f3f9-4d4b-aae7-60266db04554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2360ee3e3407ca28e907eb3b7ca6b xmlns="9253c88c-d550-4ff1-afdc-d5dc691f60b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4dbd6f0d-7021-43d2-a391-03666245495e</TermId>
        </TermInfo>
      </Terms>
    </mb22360ee3e3407ca28e907eb3b7ca6b>
    <HNZOwner xmlns="9253c88c-d550-4ff1-afdc-d5dc691f60b0">
      <UserInfo>
        <DisplayName/>
        <AccountId xsi:nil="true"/>
        <AccountType/>
      </UserInfo>
    </HNZOwner>
    <ka9b207035bc48f2a4f6a2bfed7195b7 xmlns="9253c88c-d550-4ff1-afdc-d5dc691f60b0">
      <Terms xmlns="http://schemas.microsoft.com/office/infopath/2007/PartnerControls"/>
    </ka9b207035bc48f2a4f6a2bfed7195b7>
    <HNZReviewDate xmlns="9253c88c-d550-4ff1-afdc-d5dc691f60b0" xsi:nil="true"/>
    <f3e7f0a218d8438586e2a8545792c0ef xmlns="9253c88c-d550-4ff1-afdc-d5dc691f60b0">
      <Terms xmlns="http://schemas.microsoft.com/office/infopath/2007/PartnerControls"/>
    </f3e7f0a218d8438586e2a8545792c0ef>
    <TaxCatchAll xmlns="9253c88c-d550-4ff1-afdc-d5dc691f60b0">
      <Value>2</Value>
    </TaxCatchAll>
    <p7110e5651294189b89368865130750f xmlns="9253c88c-d550-4ff1-afdc-d5dc691f60b0">
      <Terms xmlns="http://schemas.microsoft.com/office/infopath/2007/PartnerControls"/>
    </p7110e5651294189b89368865130750f>
    <p777f0da518742b188a1f7fd5ee91810 xmlns="9253c88c-d550-4ff1-afdc-d5dc691f60b0">
      <Terms xmlns="http://schemas.microsoft.com/office/infopath/2007/PartnerControls"/>
    </p777f0da518742b188a1f7fd5ee91810>
    <_dlc_DocId xmlns="1648de66-f3f9-4d4b-aae7-60266db04554">2000091-149709563-188027</_dlc_DocId>
    <_dlc_DocIdUrl xmlns="1648de66-f3f9-4d4b-aae7-60266db04554">
      <Url>https://hauoraaotearoa.sharepoint.com/sites/2000091/_layouts/15/DocIdRedir.aspx?ID=2000091-149709563-188027</Url>
      <Description>2000091-149709563-188027</Description>
    </_dlc_DocIdUrl>
  </documentManagement>
</p:properties>
</file>

<file path=customXml/itemProps1.xml><?xml version="1.0" encoding="utf-8"?>
<ds:datastoreItem xmlns:ds="http://schemas.openxmlformats.org/officeDocument/2006/customXml" ds:itemID="{FB76DD84-40D3-4CDC-9420-B4273EEF674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31884B-1E52-4152-B052-5415199916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F892C5-83D9-4CD2-8D64-CDBE0123742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3A2DAAB-D08A-49DD-B4C6-B887299858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7617F2-6FD6-4BEE-861A-9FBF4EA62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253c88c-d550-4ff1-afdc-d5dc691f60b0"/>
    <ds:schemaRef ds:uri="1648de66-f3f9-4d4b-aae7-60266db045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6A49B4A-AF80-4C32-8832-5DC836F23BBC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1648de66-f3f9-4d4b-aae7-60266db04554"/>
    <ds:schemaRef ds:uri="http://www.w3.org/XML/1998/namespace"/>
    <ds:schemaRef ds:uri="http://schemas.microsoft.com/office/infopath/2007/PartnerControls"/>
    <ds:schemaRef ds:uri="9253c88c-d550-4ff1-afdc-d5dc691f60b0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Published Report and Guidance Template</Template>
  <TotalTime>1</TotalTime>
  <Pages>14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Whakatupuranga Assurance Plan</vt:lpstr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Whakatupuranga Assurance Plan</dc:title>
  <dc:subject/>
  <dc:creator>Mijo Wilson</dc:creator>
  <cp:keywords/>
  <dc:description/>
  <cp:lastModifiedBy>Jeanette Cooke</cp:lastModifiedBy>
  <cp:revision>2</cp:revision>
  <cp:lastPrinted>2023-03-07T07:32:00Z</cp:lastPrinted>
  <dcterms:created xsi:type="dcterms:W3CDTF">2025-09-25T00:12:00Z</dcterms:created>
  <dcterms:modified xsi:type="dcterms:W3CDTF">2025-09-25T00:12:00Z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0x010100D5C1E13D20A8554992C24F7EE470E02300003133E322F133479C2A24F8CB8E0939</vt:lpwstr>
  </property>
  <property fmtid="{D5CDD505-2E9C-101B-9397-08002B2CF9AE}" pid="3" name="_dlc_DocIdItemGuid">
    <vt:lpwstr>a08f8421-335d-4afc-997e-76c4b2ba0c0f</vt:lpwstr>
  </property>
  <property fmtid="{D5CDD505-2E9C-101B-9397-08002B2CF9AE}" pid="4" name="MediaServiceImageTags">
    <vt:lpwstr/>
  </property>
  <property fmtid="{D5CDD505-2E9C-101B-9397-08002B2CF9AE}" pid="5" name="GrammarlyDocumentId">
    <vt:lpwstr>53ab09684b22ea75d5fc067eac3d9381e60a78762efcd8213793fe239edd0fe6</vt:lpwstr>
  </property>
  <property fmtid="{D5CDD505-2E9C-101B-9397-08002B2CF9AE}" pid="6" name="MoH_x0020_Business_x0020_Function">
    <vt:lpwstr/>
  </property>
  <property fmtid="{D5CDD505-2E9C-101B-9397-08002B2CF9AE}" pid="7" name="lcf76f155ced4ddcb4097134ff3c332f">
    <vt:lpwstr/>
  </property>
  <property fmtid="{D5CDD505-2E9C-101B-9397-08002B2CF9AE}" pid="8" name="TaxCatchAll">
    <vt:lpwstr/>
  </property>
  <property fmtid="{D5CDD505-2E9C-101B-9397-08002B2CF9AE}" pid="9" name="d65eeeaccac147a2976cca470bd7ff68">
    <vt:lpwstr/>
  </property>
  <property fmtid="{D5CDD505-2E9C-101B-9397-08002B2CF9AE}" pid="10" name="MoH Business Function">
    <vt:lpwstr/>
  </property>
  <property fmtid="{D5CDD505-2E9C-101B-9397-08002B2CF9AE}" pid="11" name="IIG Location">
    <vt:lpwstr/>
  </property>
  <property fmtid="{D5CDD505-2E9C-101B-9397-08002B2CF9AE}" pid="12" name="BusinessFunction">
    <vt:lpwstr/>
  </property>
  <property fmtid="{D5CDD505-2E9C-101B-9397-08002B2CF9AE}" pid="13" name="DocumentSetDescription">
    <vt:lpwstr/>
  </property>
  <property fmtid="{D5CDD505-2E9C-101B-9397-08002B2CF9AE}" pid="14" name="HNZStatus">
    <vt:lpwstr>2;#Draft|4dbd6f0d-7021-43d2-a391-03666245495e</vt:lpwstr>
  </property>
  <property fmtid="{D5CDD505-2E9C-101B-9397-08002B2CF9AE}" pid="15" name="HNZTopic">
    <vt:lpwstr/>
  </property>
  <property fmtid="{D5CDD505-2E9C-101B-9397-08002B2CF9AE}" pid="16" name="IIG Status">
    <vt:lpwstr/>
  </property>
  <property fmtid="{D5CDD505-2E9C-101B-9397-08002B2CF9AE}" pid="17" name="_ExtendedDescription">
    <vt:lpwstr/>
  </property>
  <property fmtid="{D5CDD505-2E9C-101B-9397-08002B2CF9AE}" pid="18" name="HNZLocalArea">
    <vt:lpwstr/>
  </property>
  <property fmtid="{D5CDD505-2E9C-101B-9397-08002B2CF9AE}" pid="19" name="HNZRegion">
    <vt:lpwstr/>
  </property>
</Properties>
</file>