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3E794" w14:textId="710CFEF7" w:rsidR="00172C46" w:rsidRDefault="00713A66" w:rsidP="00713A66">
      <w:pPr>
        <w:jc w:val="center"/>
        <w:rPr>
          <w:rFonts w:eastAsia="Times New Roman"/>
          <w:szCs w:val="24"/>
        </w:rPr>
      </w:pPr>
      <w:r w:rsidRPr="00713A66">
        <w:rPr>
          <w:rFonts w:eastAsia="Times New Roman"/>
          <w:noProof/>
          <w:szCs w:val="24"/>
        </w:rPr>
        <mc:AlternateContent>
          <mc:Choice Requires="wps">
            <w:drawing>
              <wp:anchor distT="45720" distB="45720" distL="114300" distR="114300" simplePos="0" relativeHeight="251668491" behindDoc="0" locked="0" layoutInCell="1" allowOverlap="1" wp14:anchorId="1A9E2EF6" wp14:editId="417C5621">
                <wp:simplePos x="0" y="0"/>
                <wp:positionH relativeFrom="margin">
                  <wp:posOffset>322580</wp:posOffset>
                </wp:positionH>
                <wp:positionV relativeFrom="paragraph">
                  <wp:posOffset>6824980</wp:posOffset>
                </wp:positionV>
                <wp:extent cx="5718175" cy="990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990600"/>
                        </a:xfrm>
                        <a:prstGeom prst="rect">
                          <a:avLst/>
                        </a:prstGeom>
                        <a:noFill/>
                        <a:ln w="9525">
                          <a:noFill/>
                          <a:miter lim="800000"/>
                          <a:headEnd/>
                          <a:tailEnd/>
                        </a:ln>
                      </wps:spPr>
                      <wps:txbx>
                        <w:txbxContent>
                          <w:p w14:paraId="4912CB45" w14:textId="13B536B3" w:rsidR="00713A66" w:rsidRDefault="00713A66" w:rsidP="00713A66">
                            <w:r>
                              <w:rPr>
                                <w:rFonts w:ascii="Arial" w:eastAsia="+mn-ea" w:hAnsi="Arial" w:cs="Arial"/>
                                <w:b/>
                                <w:bCs/>
                                <w:color w:val="FFFFFF"/>
                                <w:kern w:val="24"/>
                                <w:sz w:val="18"/>
                                <w:szCs w:val="18"/>
                              </w:rPr>
                              <w:t>Disclaimer</w:t>
                            </w:r>
                            <w:r w:rsidR="00A00564">
                              <w:rPr>
                                <w:rFonts w:ascii="Arial" w:eastAsia="+mn-ea" w:hAnsi="Arial" w:cs="Arial"/>
                                <w:b/>
                                <w:bCs/>
                                <w:color w:val="FFFFFF"/>
                                <w:kern w:val="24"/>
                                <w:sz w:val="18"/>
                                <w:szCs w:val="18"/>
                              </w:rPr>
                              <w:t xml:space="preserve"> note: </w:t>
                            </w:r>
                            <w:r w:rsidR="00275896">
                              <w:rPr>
                                <w:rFonts w:ascii="Arial" w:eastAsia="+mn-ea" w:hAnsi="Arial" w:cs="Arial"/>
                                <w:b/>
                                <w:bCs/>
                                <w:color w:val="FFFFFF"/>
                                <w:kern w:val="24"/>
                                <w:sz w:val="18"/>
                                <w:szCs w:val="18"/>
                              </w:rPr>
                              <w:t>this document is</w:t>
                            </w:r>
                            <w:r w:rsidR="006152C2">
                              <w:rPr>
                                <w:rFonts w:ascii="Arial" w:eastAsia="+mn-ea" w:hAnsi="Arial" w:cs="Arial"/>
                                <w:b/>
                                <w:bCs/>
                                <w:color w:val="FFFFFF"/>
                                <w:kern w:val="24"/>
                                <w:sz w:val="18"/>
                                <w:szCs w:val="18"/>
                              </w:rPr>
                              <w:t xml:space="preserve"> a living document  that will be amended overtime to ensure alignment with Te Whatu Ora Operational Framework and Design Guidelines.</w:t>
                            </w:r>
                            <w:r w:rsidR="00526568">
                              <w:rPr>
                                <w:rFonts w:ascii="Arial" w:eastAsia="+mn-ea" w:hAnsi="Arial" w:cs="Arial"/>
                                <w:b/>
                                <w:bCs/>
                                <w:color w:val="FFFFFF"/>
                                <w:kern w:val="24"/>
                                <w:sz w:val="18"/>
                                <w:szCs w:val="18"/>
                              </w:rPr>
                              <w:t xml:space="preserve"> Commercial</w:t>
                            </w:r>
                            <w:r w:rsidR="006129AB">
                              <w:rPr>
                                <w:rFonts w:ascii="Arial" w:eastAsia="+mn-ea" w:hAnsi="Arial" w:cs="Arial"/>
                                <w:b/>
                                <w:bCs/>
                                <w:color w:val="FFFFFF"/>
                                <w:kern w:val="24"/>
                                <w:sz w:val="18"/>
                                <w:szCs w:val="18"/>
                              </w:rPr>
                              <w:t>ly</w:t>
                            </w:r>
                            <w:r w:rsidR="00526568">
                              <w:rPr>
                                <w:rFonts w:ascii="Arial" w:eastAsia="+mn-ea" w:hAnsi="Arial" w:cs="Arial"/>
                                <w:b/>
                                <w:bCs/>
                                <w:color w:val="FFFFFF"/>
                                <w:kern w:val="24"/>
                                <w:sz w:val="18"/>
                                <w:szCs w:val="18"/>
                              </w:rPr>
                              <w:t xml:space="preserve"> </w:t>
                            </w:r>
                            <w:r w:rsidR="00A101C7">
                              <w:rPr>
                                <w:rFonts w:ascii="Arial" w:eastAsia="+mn-ea" w:hAnsi="Arial" w:cs="Arial"/>
                                <w:b/>
                                <w:bCs/>
                                <w:color w:val="FFFFFF"/>
                                <w:kern w:val="24"/>
                                <w:sz w:val="18"/>
                                <w:szCs w:val="18"/>
                              </w:rPr>
                              <w:t>s</w:t>
                            </w:r>
                            <w:r w:rsidR="00526568">
                              <w:rPr>
                                <w:rFonts w:ascii="Arial" w:eastAsia="+mn-ea" w:hAnsi="Arial" w:cs="Arial"/>
                                <w:b/>
                                <w:bCs/>
                                <w:color w:val="FFFFFF"/>
                                <w:kern w:val="24"/>
                                <w:sz w:val="18"/>
                                <w:szCs w:val="18"/>
                              </w:rPr>
                              <w:t>ensitive information</w:t>
                            </w:r>
                            <w:r w:rsidR="006129AB">
                              <w:rPr>
                                <w:rFonts w:ascii="Arial" w:eastAsia="+mn-ea" w:hAnsi="Arial" w:cs="Arial"/>
                                <w:b/>
                                <w:bCs/>
                                <w:color w:val="FFFFFF"/>
                                <w:kern w:val="24"/>
                                <w:sz w:val="18"/>
                                <w:szCs w:val="18"/>
                              </w:rPr>
                              <w:t xml:space="preserve"> has been redacted</w:t>
                            </w:r>
                            <w:r w:rsidR="00683D48">
                              <w:rPr>
                                <w:rFonts w:ascii="Arial" w:eastAsia="+mn-ea" w:hAnsi="Arial" w:cs="Arial"/>
                                <w:b/>
                                <w:bCs/>
                                <w:color w:val="FFFFFF"/>
                                <w:kern w:val="24"/>
                                <w:sz w:val="18"/>
                                <w:szCs w:val="18"/>
                              </w:rPr>
                              <w:t xml:space="preserve"> </w:t>
                            </w:r>
                            <w:r w:rsidR="006129AB">
                              <w:rPr>
                                <w:rFonts w:ascii="Arial" w:eastAsia="+mn-ea" w:hAnsi="Arial" w:cs="Arial"/>
                                <w:b/>
                                <w:bCs/>
                                <w:color w:val="FFFFFF"/>
                                <w:kern w:val="24"/>
                                <w:sz w:val="18"/>
                                <w:szCs w:val="18"/>
                              </w:rPr>
                              <w:t xml:space="preserve">in </w:t>
                            </w:r>
                            <w:r w:rsidR="00683D48">
                              <w:rPr>
                                <w:rFonts w:ascii="Arial" w:eastAsia="+mn-ea" w:hAnsi="Arial" w:cs="Arial"/>
                                <w:b/>
                                <w:bCs/>
                                <w:color w:val="FFFFFF"/>
                                <w:kern w:val="24"/>
                                <w:sz w:val="18"/>
                                <w:szCs w:val="18"/>
                              </w:rPr>
                              <w:t>this public</w:t>
                            </w:r>
                            <w:r w:rsidR="006129AB">
                              <w:rPr>
                                <w:rFonts w:ascii="Arial" w:eastAsia="+mn-ea" w:hAnsi="Arial" w:cs="Arial"/>
                                <w:b/>
                                <w:bCs/>
                                <w:color w:val="FFFFFF"/>
                                <w:kern w:val="24"/>
                                <w:sz w:val="18"/>
                                <w:szCs w:val="18"/>
                              </w:rPr>
                              <w:t xml:space="preserve"> version of the Digital Framework Guide</w:t>
                            </w:r>
                            <w:r w:rsidR="00683D48">
                              <w:rPr>
                                <w:rFonts w:ascii="Arial" w:eastAsia="+mn-ea" w:hAnsi="Arial" w:cs="Arial"/>
                                <w:b/>
                                <w:bCs/>
                                <w:color w:val="FFFFFF"/>
                                <w:kern w:val="24"/>
                                <w:sz w:val="18"/>
                                <w:szCs w:val="18"/>
                              </w:rPr>
                              <w:t xml:space="preserve"> document.</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9E2EF6" id="_x0000_t202" coordsize="21600,21600" o:spt="202" path="m,l,21600r21600,l21600,xe">
                <v:stroke joinstyle="miter"/>
                <v:path gradientshapeok="t" o:connecttype="rect"/>
              </v:shapetype>
              <v:shape id="Text Box 2" o:spid="_x0000_s1026" type="#_x0000_t202" style="position:absolute;left:0;text-align:left;margin-left:25.4pt;margin-top:537.4pt;width:450.25pt;height:78pt;z-index:2516684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" filled="f" stroked="f">
                <v:textbox inset="0,,0">
                  <w:txbxContent>
                    <w:p w14:paraId="4912CB45" w14:textId="13B536B3" w:rsidR="00713A66" w:rsidRDefault="00713A66" w:rsidP="00713A66">
                      <w:r>
                        <w:rPr>
                          <w:rFonts w:ascii="Arial" w:eastAsia="+mn-ea" w:hAnsi="Arial" w:cs="Arial"/>
                          <w:b/>
                          <w:bCs/>
                          <w:color w:val="FFFFFF"/>
                          <w:kern w:val="24"/>
                          <w:sz w:val="18"/>
                          <w:szCs w:val="18"/>
                        </w:rPr>
                        <w:t>Disclaimer</w:t>
                      </w:r>
                      <w:r w:rsidR="00A00564">
                        <w:rPr>
                          <w:rFonts w:ascii="Arial" w:eastAsia="+mn-ea" w:hAnsi="Arial" w:cs="Arial"/>
                          <w:b/>
                          <w:bCs/>
                          <w:color w:val="FFFFFF"/>
                          <w:kern w:val="24"/>
                          <w:sz w:val="18"/>
                          <w:szCs w:val="18"/>
                        </w:rPr>
                        <w:t xml:space="preserve"> note: </w:t>
                      </w:r>
                      <w:r w:rsidR="00275896">
                        <w:rPr>
                          <w:rFonts w:ascii="Arial" w:eastAsia="+mn-ea" w:hAnsi="Arial" w:cs="Arial"/>
                          <w:b/>
                          <w:bCs/>
                          <w:color w:val="FFFFFF"/>
                          <w:kern w:val="24"/>
                          <w:sz w:val="18"/>
                          <w:szCs w:val="18"/>
                        </w:rPr>
                        <w:t>this document is</w:t>
                      </w:r>
                      <w:r w:rsidR="006152C2">
                        <w:rPr>
                          <w:rFonts w:ascii="Arial" w:eastAsia="+mn-ea" w:hAnsi="Arial" w:cs="Arial"/>
                          <w:b/>
                          <w:bCs/>
                          <w:color w:val="FFFFFF"/>
                          <w:kern w:val="24"/>
                          <w:sz w:val="18"/>
                          <w:szCs w:val="18"/>
                        </w:rPr>
                        <w:t xml:space="preserve"> a living document  that will be amended overtime to ensure alignment with Te Whatu Ora Operational Framework and Design Guidelines.</w:t>
                      </w:r>
                      <w:r w:rsidR="00526568">
                        <w:rPr>
                          <w:rFonts w:ascii="Arial" w:eastAsia="+mn-ea" w:hAnsi="Arial" w:cs="Arial"/>
                          <w:b/>
                          <w:bCs/>
                          <w:color w:val="FFFFFF"/>
                          <w:kern w:val="24"/>
                          <w:sz w:val="18"/>
                          <w:szCs w:val="18"/>
                        </w:rPr>
                        <w:t xml:space="preserve"> Commercial</w:t>
                      </w:r>
                      <w:r w:rsidR="006129AB">
                        <w:rPr>
                          <w:rFonts w:ascii="Arial" w:eastAsia="+mn-ea" w:hAnsi="Arial" w:cs="Arial"/>
                          <w:b/>
                          <w:bCs/>
                          <w:color w:val="FFFFFF"/>
                          <w:kern w:val="24"/>
                          <w:sz w:val="18"/>
                          <w:szCs w:val="18"/>
                        </w:rPr>
                        <w:t>ly</w:t>
                      </w:r>
                      <w:r w:rsidR="00526568">
                        <w:rPr>
                          <w:rFonts w:ascii="Arial" w:eastAsia="+mn-ea" w:hAnsi="Arial" w:cs="Arial"/>
                          <w:b/>
                          <w:bCs/>
                          <w:color w:val="FFFFFF"/>
                          <w:kern w:val="24"/>
                          <w:sz w:val="18"/>
                          <w:szCs w:val="18"/>
                        </w:rPr>
                        <w:t xml:space="preserve"> </w:t>
                      </w:r>
                      <w:r w:rsidR="00A101C7">
                        <w:rPr>
                          <w:rFonts w:ascii="Arial" w:eastAsia="+mn-ea" w:hAnsi="Arial" w:cs="Arial"/>
                          <w:b/>
                          <w:bCs/>
                          <w:color w:val="FFFFFF"/>
                          <w:kern w:val="24"/>
                          <w:sz w:val="18"/>
                          <w:szCs w:val="18"/>
                        </w:rPr>
                        <w:t>s</w:t>
                      </w:r>
                      <w:r w:rsidR="00526568">
                        <w:rPr>
                          <w:rFonts w:ascii="Arial" w:eastAsia="+mn-ea" w:hAnsi="Arial" w:cs="Arial"/>
                          <w:b/>
                          <w:bCs/>
                          <w:color w:val="FFFFFF"/>
                          <w:kern w:val="24"/>
                          <w:sz w:val="18"/>
                          <w:szCs w:val="18"/>
                        </w:rPr>
                        <w:t>ensitive information</w:t>
                      </w:r>
                      <w:r w:rsidR="006129AB">
                        <w:rPr>
                          <w:rFonts w:ascii="Arial" w:eastAsia="+mn-ea" w:hAnsi="Arial" w:cs="Arial"/>
                          <w:b/>
                          <w:bCs/>
                          <w:color w:val="FFFFFF"/>
                          <w:kern w:val="24"/>
                          <w:sz w:val="18"/>
                          <w:szCs w:val="18"/>
                        </w:rPr>
                        <w:t xml:space="preserve"> has been redacted</w:t>
                      </w:r>
                      <w:r w:rsidR="00683D48">
                        <w:rPr>
                          <w:rFonts w:ascii="Arial" w:eastAsia="+mn-ea" w:hAnsi="Arial" w:cs="Arial"/>
                          <w:b/>
                          <w:bCs/>
                          <w:color w:val="FFFFFF"/>
                          <w:kern w:val="24"/>
                          <w:sz w:val="18"/>
                          <w:szCs w:val="18"/>
                        </w:rPr>
                        <w:t xml:space="preserve"> </w:t>
                      </w:r>
                      <w:r w:rsidR="006129AB">
                        <w:rPr>
                          <w:rFonts w:ascii="Arial" w:eastAsia="+mn-ea" w:hAnsi="Arial" w:cs="Arial"/>
                          <w:b/>
                          <w:bCs/>
                          <w:color w:val="FFFFFF"/>
                          <w:kern w:val="24"/>
                          <w:sz w:val="18"/>
                          <w:szCs w:val="18"/>
                        </w:rPr>
                        <w:t xml:space="preserve">in </w:t>
                      </w:r>
                      <w:r w:rsidR="00683D48">
                        <w:rPr>
                          <w:rFonts w:ascii="Arial" w:eastAsia="+mn-ea" w:hAnsi="Arial" w:cs="Arial"/>
                          <w:b/>
                          <w:bCs/>
                          <w:color w:val="FFFFFF"/>
                          <w:kern w:val="24"/>
                          <w:sz w:val="18"/>
                          <w:szCs w:val="18"/>
                        </w:rPr>
                        <w:t>this public</w:t>
                      </w:r>
                      <w:r w:rsidR="006129AB">
                        <w:rPr>
                          <w:rFonts w:ascii="Arial" w:eastAsia="+mn-ea" w:hAnsi="Arial" w:cs="Arial"/>
                          <w:b/>
                          <w:bCs/>
                          <w:color w:val="FFFFFF"/>
                          <w:kern w:val="24"/>
                          <w:sz w:val="18"/>
                          <w:szCs w:val="18"/>
                        </w:rPr>
                        <w:t xml:space="preserve"> version of the Digital Framework Guide</w:t>
                      </w:r>
                      <w:r w:rsidR="00683D48">
                        <w:rPr>
                          <w:rFonts w:ascii="Arial" w:eastAsia="+mn-ea" w:hAnsi="Arial" w:cs="Arial"/>
                          <w:b/>
                          <w:bCs/>
                          <w:color w:val="FFFFFF"/>
                          <w:kern w:val="24"/>
                          <w:sz w:val="18"/>
                          <w:szCs w:val="18"/>
                        </w:rPr>
                        <w:t xml:space="preserve"> document.</w:t>
                      </w:r>
                    </w:p>
                  </w:txbxContent>
                </v:textbox>
                <w10:wrap type="square" anchorx="margin"/>
              </v:shape>
            </w:pict>
          </mc:Fallback>
        </mc:AlternateContent>
      </w:r>
      <w:r w:rsidRPr="00713A66">
        <w:rPr>
          <w:rFonts w:eastAsia="Times New Roman"/>
          <w:noProof/>
          <w:szCs w:val="24"/>
        </w:rPr>
        <w:drawing>
          <wp:anchor distT="0" distB="0" distL="114300" distR="114300" simplePos="0" relativeHeight="251669515" behindDoc="0" locked="0" layoutInCell="1" allowOverlap="1" wp14:anchorId="5A0103C2" wp14:editId="73FA0629">
            <wp:simplePos x="0" y="0"/>
            <wp:positionH relativeFrom="margin">
              <wp:posOffset>0</wp:posOffset>
            </wp:positionH>
            <wp:positionV relativeFrom="margin">
              <wp:posOffset>9354185</wp:posOffset>
            </wp:positionV>
            <wp:extent cx="1799590" cy="431800"/>
            <wp:effectExtent l="0" t="0" r="0" b="0"/>
            <wp:wrapSquare wrapText="bothSides"/>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43" behindDoc="0" locked="0" layoutInCell="1" allowOverlap="1" wp14:anchorId="7B7B27C0" wp14:editId="7971FA79">
                <wp:simplePos x="0" y="0"/>
                <wp:positionH relativeFrom="column">
                  <wp:posOffset>180340</wp:posOffset>
                </wp:positionH>
                <wp:positionV relativeFrom="paragraph">
                  <wp:posOffset>5274945</wp:posOffset>
                </wp:positionV>
                <wp:extent cx="4284000" cy="1404620"/>
                <wp:effectExtent l="0" t="0" r="254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0" cy="1404620"/>
                        </a:xfrm>
                        <a:prstGeom prst="rect">
                          <a:avLst/>
                        </a:prstGeom>
                        <a:noFill/>
                        <a:ln w="9525">
                          <a:noFill/>
                          <a:miter lim="800000"/>
                          <a:headEnd/>
                          <a:tailEnd/>
                        </a:ln>
                      </wps:spPr>
                      <wps:txbx>
                        <w:txbxContent>
                          <w:p w14:paraId="420FD167" w14:textId="65B5F8EA" w:rsidR="00713A66" w:rsidRPr="007042C6" w:rsidRDefault="007042C6" w:rsidP="00713A66">
                            <w:pPr>
                              <w:pStyle w:val="Provider"/>
                              <w:rPr>
                                <w:color w:val="FFFFFF" w:themeColor="background1"/>
                              </w:rPr>
                            </w:pPr>
                            <w:r>
                              <w:rPr>
                                <w:rFonts w:eastAsia="+mn-ea"/>
                                <w:color w:val="FFFFFF" w:themeColor="background1"/>
                              </w:rPr>
                              <w:t>November</w:t>
                            </w:r>
                            <w:r w:rsidR="006152C2" w:rsidRPr="007042C6">
                              <w:rPr>
                                <w:rFonts w:eastAsia="+mn-ea"/>
                                <w:color w:val="FFFFFF" w:themeColor="background1"/>
                              </w:rPr>
                              <w:t xml:space="preserve"> 2022</w:t>
                            </w:r>
                            <w:r w:rsidR="00713A66" w:rsidRPr="007042C6">
                              <w:rPr>
                                <w:rFonts w:eastAsia="+mn-ea"/>
                                <w:color w:val="FFFFFF" w:themeColor="background1"/>
                              </w:rPr>
                              <w:t xml:space="preserve"> </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B27C0" id="_x0000_s1027" type="#_x0000_t202" style="position:absolute;left:0;text-align:left;margin-left:14.2pt;margin-top:415.35pt;width:337.3pt;height:110.6pt;z-index:2516664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" filled="f" stroked="f">
                <v:textbox style="mso-fit-shape-to-text:t" inset="0,,0">
                  <w:txbxContent>
                    <w:p w14:paraId="420FD167" w14:textId="65B5F8EA" w:rsidR="00713A66" w:rsidRPr="007042C6" w:rsidRDefault="007042C6" w:rsidP="00713A66">
                      <w:pPr>
                        <w:pStyle w:val="Provider"/>
                        <w:rPr>
                          <w:color w:val="FFFFFF" w:themeColor="background1"/>
                        </w:rPr>
                      </w:pPr>
                      <w:r>
                        <w:rPr>
                          <w:rFonts w:eastAsia="+mn-ea"/>
                          <w:color w:val="FFFFFF" w:themeColor="background1"/>
                        </w:rPr>
                        <w:t>November</w:t>
                      </w:r>
                      <w:r w:rsidR="006152C2" w:rsidRPr="007042C6">
                        <w:rPr>
                          <w:rFonts w:eastAsia="+mn-ea"/>
                          <w:color w:val="FFFFFF" w:themeColor="background1"/>
                        </w:rPr>
                        <w:t xml:space="preserve"> 2022</w:t>
                      </w:r>
                      <w:r w:rsidR="00713A66" w:rsidRPr="007042C6">
                        <w:rPr>
                          <w:rFonts w:eastAsia="+mn-ea"/>
                          <w:color w:val="FFFFFF" w:themeColor="background1"/>
                        </w:rPr>
                        <w:t xml:space="preserve"> </w:t>
                      </w:r>
                    </w:p>
                  </w:txbxContent>
                </v:textbox>
                <w10:wrap type="square"/>
              </v:shape>
            </w:pict>
          </mc:Fallback>
        </mc:AlternateContent>
      </w:r>
      <w:r>
        <w:rPr>
          <w:rFonts w:ascii="Arial" w:hAnsi="Arial" w:cs="Arial"/>
          <w:b/>
          <w:bCs/>
          <w:noProof/>
          <w:color w:val="0C818F"/>
          <w:sz w:val="48"/>
          <w:szCs w:val="48"/>
        </w:rPr>
        <mc:AlternateContent>
          <mc:Choice Requires="wps">
            <w:drawing>
              <wp:anchor distT="0" distB="0" distL="114300" distR="114300" simplePos="0" relativeHeight="251660299" behindDoc="0" locked="0" layoutInCell="1" allowOverlap="1" wp14:anchorId="7FDD2B27" wp14:editId="297E3BDF">
                <wp:simplePos x="0" y="0"/>
                <wp:positionH relativeFrom="column">
                  <wp:posOffset>0</wp:posOffset>
                </wp:positionH>
                <wp:positionV relativeFrom="paragraph">
                  <wp:posOffset>628650</wp:posOffset>
                </wp:positionV>
                <wp:extent cx="5738400" cy="3999600"/>
                <wp:effectExtent l="0" t="0" r="0" b="1270"/>
                <wp:wrapTopAndBottom/>
                <wp:docPr id="18" name="Text Box 18"/>
                <wp:cNvGraphicFramePr/>
                <a:graphic xmlns:a="http://schemas.openxmlformats.org/drawingml/2006/main">
                  <a:graphicData uri="http://schemas.microsoft.com/office/word/2010/wordprocessingShape">
                    <wps:wsp>
                      <wps:cNvSpPr txBox="1"/>
                      <wps:spPr>
                        <a:xfrm>
                          <a:off x="0" y="0"/>
                          <a:ext cx="5738400" cy="3999600"/>
                        </a:xfrm>
                        <a:prstGeom prst="rect">
                          <a:avLst/>
                        </a:prstGeom>
                        <a:noFill/>
                        <a:ln w="6350">
                          <a:noFill/>
                        </a:ln>
                      </wps:spPr>
                      <wps:txbx>
                        <w:txbxContent>
                          <w:p w14:paraId="579BB2B8" w14:textId="77777777" w:rsidR="00713A66" w:rsidRDefault="00713A66" w:rsidP="00713A66">
                            <w:pPr>
                              <w:pStyle w:val="Title"/>
                              <w:rPr>
                                <w:szCs w:val="72"/>
                              </w:rPr>
                            </w:pPr>
                          </w:p>
                          <w:p w14:paraId="05920634" w14:textId="77777777" w:rsidR="00713A66" w:rsidRDefault="00713A66" w:rsidP="00713A66">
                            <w:pPr>
                              <w:pStyle w:val="Title"/>
                              <w:rPr>
                                <w:szCs w:val="72"/>
                              </w:rPr>
                            </w:pPr>
                          </w:p>
                          <w:p w14:paraId="23A04BF8" w14:textId="77777777" w:rsidR="00713A66" w:rsidRDefault="00713A66" w:rsidP="00713A66">
                            <w:pPr>
                              <w:pStyle w:val="Title"/>
                              <w:rPr>
                                <w:szCs w:val="72"/>
                              </w:rPr>
                            </w:pPr>
                          </w:p>
                          <w:p w14:paraId="0C489818" w14:textId="4E04A7A5" w:rsidR="00713A66" w:rsidRDefault="00713A66" w:rsidP="00713A66">
                            <w:pPr>
                              <w:pStyle w:val="Title"/>
                              <w:rPr>
                                <w:szCs w:val="72"/>
                              </w:rPr>
                            </w:pPr>
                            <w:r w:rsidRPr="00172C46">
                              <w:rPr>
                                <w:szCs w:val="72"/>
                              </w:rPr>
                              <w:t xml:space="preserve">National Digital Facilities Framework </w:t>
                            </w:r>
                          </w:p>
                          <w:p w14:paraId="57FF846B" w14:textId="77777777" w:rsidR="00713A66" w:rsidRPr="00172C46" w:rsidRDefault="00713A66" w:rsidP="00713A66">
                            <w:pPr>
                              <w:rPr>
                                <w:sz w:val="10"/>
                                <w:szCs w:val="8"/>
                              </w:rPr>
                            </w:pPr>
                            <w:r w:rsidRPr="00172C46">
                              <w:rPr>
                                <w:rFonts w:asciiTheme="majorHAnsi" w:eastAsiaTheme="majorEastAsia" w:hAnsiTheme="majorHAnsi" w:cstheme="majorBidi"/>
                                <w:b/>
                                <w:color w:val="007681" w:themeColor="accent2"/>
                                <w:spacing w:val="-10"/>
                                <w:kern w:val="28"/>
                                <w:sz w:val="32"/>
                                <w:szCs w:val="32"/>
                              </w:rPr>
                              <w:t>(for Major Facility Redevelopments and New Health Facility Programmes)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2B27" id="Text Box 18" o:spid="_x0000_s1028" type="#_x0000_t202" style="position:absolute;left:0;text-align:left;margin-left:0;margin-top:49.5pt;width:451.85pt;height:314.95pt;z-index:25166029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" filled="f" stroked="f" strokeweight=".5pt">
                <v:textbox>
                  <w:txbxContent>
                    <w:p w14:paraId="579BB2B8" w14:textId="77777777" w:rsidR="00713A66" w:rsidRDefault="00713A66" w:rsidP="00713A66">
                      <w:pPr>
                        <w:pStyle w:val="Title"/>
                        <w:rPr>
                          <w:szCs w:val="72"/>
                        </w:rPr>
                      </w:pPr>
                    </w:p>
                    <w:p w14:paraId="05920634" w14:textId="77777777" w:rsidR="00713A66" w:rsidRDefault="00713A66" w:rsidP="00713A66">
                      <w:pPr>
                        <w:pStyle w:val="Title"/>
                        <w:rPr>
                          <w:szCs w:val="72"/>
                        </w:rPr>
                      </w:pPr>
                    </w:p>
                    <w:p w14:paraId="23A04BF8" w14:textId="77777777" w:rsidR="00713A66" w:rsidRDefault="00713A66" w:rsidP="00713A66">
                      <w:pPr>
                        <w:pStyle w:val="Title"/>
                        <w:rPr>
                          <w:szCs w:val="72"/>
                        </w:rPr>
                      </w:pPr>
                    </w:p>
                    <w:p w14:paraId="0C489818" w14:textId="4E04A7A5" w:rsidR="00713A66" w:rsidRDefault="00713A66" w:rsidP="00713A66">
                      <w:pPr>
                        <w:pStyle w:val="Title"/>
                        <w:rPr>
                          <w:szCs w:val="72"/>
                        </w:rPr>
                      </w:pPr>
                      <w:r w:rsidRPr="00172C46">
                        <w:rPr>
                          <w:szCs w:val="72"/>
                        </w:rPr>
                        <w:t xml:space="preserve">National Digital Facilities Framework </w:t>
                      </w:r>
                    </w:p>
                    <w:p w14:paraId="57FF846B" w14:textId="77777777" w:rsidR="00713A66" w:rsidRPr="00172C46" w:rsidRDefault="00713A66" w:rsidP="00713A66">
                      <w:pPr>
                        <w:rPr>
                          <w:sz w:val="10"/>
                          <w:szCs w:val="8"/>
                        </w:rPr>
                      </w:pPr>
                      <w:r w:rsidRPr="00172C46">
                        <w:rPr>
                          <w:rFonts w:asciiTheme="majorHAnsi" w:eastAsiaTheme="majorEastAsia" w:hAnsiTheme="majorHAnsi" w:cstheme="majorBidi"/>
                          <w:b/>
                          <w:color w:val="007681" w:themeColor="accent2"/>
                          <w:spacing w:val="-10"/>
                          <w:kern w:val="28"/>
                          <w:sz w:val="32"/>
                          <w:szCs w:val="32"/>
                        </w:rPr>
                        <w:t>(for Major Facility Redevelopments and New Health Facility Programmes)</w:t>
                      </w:r>
                    </w:p>
                  </w:txbxContent>
                </v:textbox>
                <w10:wrap type="topAndBottom"/>
              </v:shape>
            </w:pict>
          </mc:Fallback>
        </mc:AlternateContent>
      </w:r>
      <w:r w:rsidR="00172C46">
        <w:rPr>
          <w:noProof/>
        </w:rPr>
        <w:drawing>
          <wp:anchor distT="0" distB="0" distL="114300" distR="114300" simplePos="0" relativeHeight="251659275" behindDoc="0" locked="0" layoutInCell="1" allowOverlap="1" wp14:anchorId="115CCFAF" wp14:editId="2DC423A3">
            <wp:simplePos x="0" y="0"/>
            <wp:positionH relativeFrom="column">
              <wp:posOffset>3543300</wp:posOffset>
            </wp:positionH>
            <wp:positionV relativeFrom="paragraph">
              <wp:posOffset>76200</wp:posOffset>
            </wp:positionV>
            <wp:extent cx="2160000" cy="475200"/>
            <wp:effectExtent l="0" t="0" r="0" b="127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5200"/>
                    </a:xfrm>
                    <a:prstGeom prst="rect">
                      <a:avLst/>
                    </a:prstGeom>
                    <a:noFill/>
                  </pic:spPr>
                </pic:pic>
              </a:graphicData>
            </a:graphic>
            <wp14:sizeRelH relativeFrom="margin">
              <wp14:pctWidth>0</wp14:pctWidth>
            </wp14:sizeRelH>
            <wp14:sizeRelV relativeFrom="margin">
              <wp14:pctHeight>0</wp14:pctHeight>
            </wp14:sizeRelV>
          </wp:anchor>
        </w:drawing>
      </w:r>
    </w:p>
    <w:p w14:paraId="2F7D3499" w14:textId="5F456CB1" w:rsidR="006B5542" w:rsidRDefault="006B5542" w:rsidP="006B5542">
      <w:r>
        <w:lastRenderedPageBreak/>
        <w:t xml:space="preserve">Citation: Te Whatu Ora – Health New Zealand. </w:t>
      </w:r>
      <w:r w:rsidR="00C92D07">
        <w:t>2022</w:t>
      </w:r>
      <w:r>
        <w:t xml:space="preserve">. </w:t>
      </w:r>
      <w:r w:rsidR="003248E3" w:rsidRPr="007042C6">
        <w:rPr>
          <w:i/>
          <w:iCs/>
        </w:rPr>
        <w:t>National Digital Facilities Framework (for Major Facility Redevelopments and New Health Facility Programmes)</w:t>
      </w:r>
      <w:r w:rsidRPr="007042C6">
        <w:rPr>
          <w:i/>
          <w:iCs/>
        </w:rPr>
        <w:t>.</w:t>
      </w:r>
      <w:r>
        <w:t xml:space="preserve"> Wellington: Te Whatu Ora – Health New Zealand.</w:t>
      </w:r>
    </w:p>
    <w:p w14:paraId="7157AD37" w14:textId="0567A330" w:rsidR="006B5542" w:rsidRDefault="006B5542" w:rsidP="006B5542">
      <w:r>
        <w:t xml:space="preserve">Published in </w:t>
      </w:r>
      <w:r w:rsidR="003248E3">
        <w:t>November 2022</w:t>
      </w:r>
      <w:r>
        <w:t xml:space="preserve"> by Te Whatu Ora – Health New Zealand</w:t>
      </w:r>
      <w:r>
        <w:br/>
        <w:t>PO Box 793, Wellington 6140, New Zealand</w:t>
      </w:r>
    </w:p>
    <w:p w14:paraId="4B9D1CCD" w14:textId="432B9ADD" w:rsidR="006B5542" w:rsidRDefault="006B5542" w:rsidP="006B5542">
      <w:r>
        <w:br/>
        <w:t xml:space="preserve">ISBN </w:t>
      </w:r>
      <w:r w:rsidR="003248E3" w:rsidRPr="003248E3">
        <w:t>978-1-99-106706-7</w:t>
      </w:r>
      <w:r>
        <w:t xml:space="preserve"> (online)</w:t>
      </w:r>
    </w:p>
    <w:p w14:paraId="6566CE32" w14:textId="77777777" w:rsidR="006B5542" w:rsidRDefault="006B5542" w:rsidP="006B5542">
      <w:r w:rsidRPr="00EF30CD">
        <w:rPr>
          <w:noProof/>
          <w:lang w:eastAsia="en-NZ"/>
        </w:rPr>
        <w:drawing>
          <wp:inline distT="0" distB="0" distL="0" distR="0" wp14:anchorId="504C4D4F" wp14:editId="1A3E9EAD">
            <wp:extent cx="1413017" cy="314732"/>
            <wp:effectExtent l="0" t="0" r="0" b="9525"/>
            <wp:docPr id="1382487651" name="Picture 138248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34013951" w14:textId="77777777" w:rsidR="006B5542" w:rsidRDefault="006B5542" w:rsidP="006B5542">
      <w:r w:rsidRPr="00B75F7F">
        <w:t>This document is available at</w:t>
      </w:r>
      <w:r>
        <w:t xml:space="preserve"> </w:t>
      </w:r>
      <w:hyperlink r:id="rId11" w:history="1">
        <w:r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2"/>
        <w:gridCol w:w="7364"/>
      </w:tblGrid>
      <w:tr w:rsidR="006B5542" w14:paraId="2EFA383D" w14:textId="77777777" w:rsidTr="00F534B1">
        <w:tc>
          <w:tcPr>
            <w:tcW w:w="1696" w:type="dxa"/>
            <w:vAlign w:val="center"/>
          </w:tcPr>
          <w:p w14:paraId="2E00BA82" w14:textId="77777777" w:rsidR="006B5542" w:rsidRDefault="006B5542" w:rsidP="00F534B1">
            <w:r w:rsidRPr="00EF30CD">
              <w:rPr>
                <w:rFonts w:cs="Segoe UI"/>
                <w:b/>
                <w:noProof/>
                <w:sz w:val="15"/>
                <w:szCs w:val="15"/>
                <w:lang w:eastAsia="en-NZ"/>
              </w:rPr>
              <w:drawing>
                <wp:inline distT="0" distB="0" distL="0" distR="0" wp14:anchorId="6F5A178E" wp14:editId="6E469214">
                  <wp:extent cx="809625" cy="285750"/>
                  <wp:effectExtent l="0" t="0" r="9525" b="0"/>
                  <wp:docPr id="1382487652" name="Picture 138248765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CFFDE26" w14:textId="77777777" w:rsidR="006B5542" w:rsidRDefault="006B5542" w:rsidP="00F534B1">
            <w:r w:rsidRPr="00B75F7F">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0AFDA593" w14:textId="46B26A4F" w:rsidR="00713A66" w:rsidRDefault="00713A66" w:rsidP="00867A11">
      <w:pPr>
        <w:rPr>
          <w:sz w:val="28"/>
          <w:szCs w:val="28"/>
        </w:rPr>
      </w:pPr>
      <w:r>
        <w:rPr>
          <w:rFonts w:eastAsia="Times New Roman"/>
        </w:rPr>
        <w:br/>
      </w:r>
    </w:p>
    <w:p w14:paraId="11F0EEFB" w14:textId="02894BAF" w:rsidR="00172C46" w:rsidRDefault="00172C46" w:rsidP="00867A11">
      <w:pPr>
        <w:rPr>
          <w:sz w:val="28"/>
          <w:szCs w:val="28"/>
        </w:rPr>
      </w:pPr>
    </w:p>
    <w:p w14:paraId="2D18AA15" w14:textId="32227D08" w:rsidR="00C95DE1" w:rsidRDefault="00C95DE1" w:rsidP="00867A11">
      <w:pPr>
        <w:rPr>
          <w:sz w:val="28"/>
          <w:szCs w:val="28"/>
        </w:rPr>
      </w:pPr>
    </w:p>
    <w:p w14:paraId="57B43FA9" w14:textId="04F48EE8" w:rsidR="00845A4B" w:rsidRDefault="00845A4B" w:rsidP="00845A4B">
      <w:pPr>
        <w:jc w:val="center"/>
      </w:pPr>
    </w:p>
    <w:p w14:paraId="7A979E07" w14:textId="6B97BF63" w:rsidR="00845A4B" w:rsidRDefault="00845A4B" w:rsidP="00845A4B">
      <w:pPr>
        <w:jc w:val="center"/>
        <w:rPr>
          <w:sz w:val="32"/>
          <w:szCs w:val="32"/>
        </w:rPr>
      </w:pPr>
    </w:p>
    <w:p w14:paraId="6EE134E7" w14:textId="58D1340D" w:rsidR="6BA5D39F" w:rsidRDefault="6BA5D39F" w:rsidP="00EA7B8D">
      <w:pPr>
        <w:jc w:val="center"/>
      </w:pPr>
    </w:p>
    <w:p w14:paraId="02C3ACC4" w14:textId="1E71CABD" w:rsidR="00EA7B8D" w:rsidRDefault="00EA7B8D">
      <w:pPr>
        <w:rPr>
          <w:rFonts w:ascii="Arial" w:hAnsi="Arial" w:cs="Arial"/>
          <w:b/>
          <w:bCs/>
          <w:color w:val="0C818F"/>
          <w:sz w:val="28"/>
          <w:szCs w:val="28"/>
        </w:rPr>
      </w:pPr>
      <w:r>
        <w:rPr>
          <w:rFonts w:ascii="Arial" w:hAnsi="Arial" w:cs="Arial"/>
          <w:b/>
          <w:bCs/>
          <w:color w:val="0C818F"/>
          <w:sz w:val="28"/>
          <w:szCs w:val="28"/>
        </w:rPr>
        <w:br w:type="page"/>
      </w:r>
    </w:p>
    <w:sdt>
      <w:sdtPr>
        <w:rPr>
          <w:rFonts w:asciiTheme="minorHAnsi" w:eastAsiaTheme="minorHAnsi" w:hAnsiTheme="minorHAnsi" w:cstheme="minorBidi"/>
          <w:b w:val="0"/>
          <w:color w:val="auto"/>
          <w:sz w:val="24"/>
          <w:szCs w:val="22"/>
        </w:rPr>
        <w:id w:val="-634410377"/>
        <w:docPartObj>
          <w:docPartGallery w:val="Table of Contents"/>
          <w:docPartUnique/>
        </w:docPartObj>
      </w:sdtPr>
      <w:sdtEndPr>
        <w:rPr>
          <w:bCs/>
          <w:noProof/>
          <w:sz w:val="22"/>
        </w:rPr>
      </w:sdtEndPr>
      <w:sdtContent>
        <w:p w14:paraId="7619B209" w14:textId="1DB969B0" w:rsidR="006E684C" w:rsidRDefault="006E684C">
          <w:pPr>
            <w:pStyle w:val="TOCHeading"/>
          </w:pPr>
          <w:r>
            <w:t>Contents</w:t>
          </w:r>
        </w:p>
        <w:p w14:paraId="7F0821CB" w14:textId="6ADF5408" w:rsidR="006E684C" w:rsidRDefault="006E684C">
          <w:pPr>
            <w:pStyle w:val="TOC1"/>
            <w:tabs>
              <w:tab w:val="left" w:pos="480"/>
              <w:tab w:val="right" w:leader="dot" w:pos="9016"/>
            </w:tabs>
            <w:rPr>
              <w:rFonts w:eastAsiaTheme="minorEastAsia"/>
              <w:b w:val="0"/>
              <w:noProof/>
              <w:lang w:eastAsia="en-NZ"/>
            </w:rPr>
          </w:pPr>
          <w:r>
            <w:rPr>
              <w:b w:val="0"/>
            </w:rPr>
            <w:fldChar w:fldCharType="begin"/>
          </w:r>
          <w:r>
            <w:rPr>
              <w:b w:val="0"/>
            </w:rPr>
            <w:instrText xml:space="preserve"> TOC \o "1-2" \h \z \u </w:instrText>
          </w:r>
          <w:r>
            <w:rPr>
              <w:b w:val="0"/>
            </w:rPr>
            <w:fldChar w:fldCharType="separate"/>
          </w:r>
          <w:hyperlink w:anchor="_Toc119323281" w:history="1">
            <w:r w:rsidRPr="003A4D69">
              <w:rPr>
                <w:rStyle w:val="Hyperlink"/>
                <w:noProof/>
              </w:rPr>
              <w:t>1</w:t>
            </w:r>
            <w:r>
              <w:rPr>
                <w:rFonts w:eastAsiaTheme="minorEastAsia"/>
                <w:b w:val="0"/>
                <w:noProof/>
                <w:lang w:eastAsia="en-NZ"/>
              </w:rPr>
              <w:tab/>
            </w:r>
            <w:r w:rsidRPr="003A4D69">
              <w:rPr>
                <w:rStyle w:val="Hyperlink"/>
                <w:noProof/>
              </w:rPr>
              <w:t>Introduction</w:t>
            </w:r>
            <w:r>
              <w:rPr>
                <w:noProof/>
                <w:webHidden/>
              </w:rPr>
              <w:tab/>
            </w:r>
            <w:r>
              <w:rPr>
                <w:noProof/>
                <w:webHidden/>
              </w:rPr>
              <w:fldChar w:fldCharType="begin"/>
            </w:r>
            <w:r>
              <w:rPr>
                <w:noProof/>
                <w:webHidden/>
              </w:rPr>
              <w:instrText xml:space="preserve"> PAGEREF _Toc119323281 \h </w:instrText>
            </w:r>
            <w:r>
              <w:rPr>
                <w:noProof/>
                <w:webHidden/>
              </w:rPr>
            </w:r>
            <w:r>
              <w:rPr>
                <w:noProof/>
                <w:webHidden/>
              </w:rPr>
              <w:fldChar w:fldCharType="separate"/>
            </w:r>
            <w:r w:rsidR="00177622">
              <w:rPr>
                <w:noProof/>
                <w:webHidden/>
              </w:rPr>
              <w:t>5</w:t>
            </w:r>
            <w:r>
              <w:rPr>
                <w:noProof/>
                <w:webHidden/>
              </w:rPr>
              <w:fldChar w:fldCharType="end"/>
            </w:r>
          </w:hyperlink>
        </w:p>
        <w:p w14:paraId="760572B0" w14:textId="1D2A4FBC" w:rsidR="006E684C" w:rsidRDefault="006F4D30" w:rsidP="001B78B4">
          <w:pPr>
            <w:pStyle w:val="TOC2"/>
            <w:rPr>
              <w:rFonts w:eastAsiaTheme="minorEastAsia"/>
              <w:noProof/>
              <w:lang w:eastAsia="en-NZ"/>
            </w:rPr>
          </w:pPr>
          <w:hyperlink w:anchor="_Toc119323282" w:history="1">
            <w:r w:rsidR="006E684C" w:rsidRPr="003A4D69">
              <w:rPr>
                <w:rStyle w:val="Hyperlink"/>
                <w:noProof/>
              </w:rPr>
              <w:t>1.1</w:t>
            </w:r>
            <w:r w:rsidR="006E684C">
              <w:rPr>
                <w:rFonts w:eastAsiaTheme="minorEastAsia"/>
                <w:noProof/>
                <w:lang w:eastAsia="en-NZ"/>
              </w:rPr>
              <w:tab/>
            </w:r>
            <w:r w:rsidR="006E684C" w:rsidRPr="003A4D69">
              <w:rPr>
                <w:rStyle w:val="Hyperlink"/>
                <w:noProof/>
              </w:rPr>
              <w:t>Background and context</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_Toc119323282 \h </w:instrText>
            </w:r>
            <w:r w:rsidR="006E684C">
              <w:rPr>
                <w:noProof/>
                <w:webHidden/>
              </w:rPr>
            </w:r>
            <w:r w:rsidR="006E684C">
              <w:rPr>
                <w:noProof/>
                <w:webHidden/>
              </w:rPr>
              <w:fldChar w:fldCharType="separate"/>
            </w:r>
            <w:r w:rsidR="00177622">
              <w:rPr>
                <w:noProof/>
                <w:webHidden/>
              </w:rPr>
              <w:t>5</w:t>
            </w:r>
            <w:r w:rsidR="006E684C">
              <w:rPr>
                <w:noProof/>
                <w:webHidden/>
              </w:rPr>
              <w:fldChar w:fldCharType="end"/>
            </w:r>
          </w:hyperlink>
        </w:p>
        <w:p w14:paraId="4A0DB336" w14:textId="2248D252" w:rsidR="006E684C" w:rsidRDefault="006F4D30" w:rsidP="001B78B4">
          <w:pPr>
            <w:pStyle w:val="TOC2"/>
            <w:rPr>
              <w:rFonts w:eastAsiaTheme="minorEastAsia"/>
              <w:noProof/>
              <w:lang w:eastAsia="en-NZ"/>
            </w:rPr>
          </w:pPr>
          <w:hyperlink w:anchor="_Toc119323283" w:history="1">
            <w:r w:rsidR="006E684C" w:rsidRPr="003A4D69">
              <w:rPr>
                <w:rStyle w:val="Hyperlink"/>
                <w:noProof/>
              </w:rPr>
              <w:t>1.2</w:t>
            </w:r>
            <w:r w:rsidR="006E684C">
              <w:rPr>
                <w:rFonts w:eastAsiaTheme="minorEastAsia"/>
                <w:noProof/>
                <w:lang w:eastAsia="en-NZ"/>
              </w:rPr>
              <w:tab/>
            </w:r>
            <w:r w:rsidR="006E684C" w:rsidRPr="003A4D69">
              <w:rPr>
                <w:rStyle w:val="Hyperlink"/>
                <w:noProof/>
              </w:rPr>
              <w:t>What is the Digital Framework?</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_Toc119323283 \h </w:instrText>
            </w:r>
            <w:r w:rsidR="006E684C">
              <w:rPr>
                <w:noProof/>
                <w:webHidden/>
              </w:rPr>
            </w:r>
            <w:r w:rsidR="006E684C">
              <w:rPr>
                <w:noProof/>
                <w:webHidden/>
              </w:rPr>
              <w:fldChar w:fldCharType="separate"/>
            </w:r>
            <w:r w:rsidR="00177622">
              <w:rPr>
                <w:noProof/>
                <w:webHidden/>
              </w:rPr>
              <w:t>6</w:t>
            </w:r>
            <w:r w:rsidR="006E684C">
              <w:rPr>
                <w:noProof/>
                <w:webHidden/>
              </w:rPr>
              <w:fldChar w:fldCharType="end"/>
            </w:r>
          </w:hyperlink>
        </w:p>
        <w:p w14:paraId="0AA10067" w14:textId="09289CC1" w:rsidR="006E684C" w:rsidRDefault="006F4D30" w:rsidP="001B78B4">
          <w:pPr>
            <w:pStyle w:val="TOC2"/>
            <w:rPr>
              <w:rFonts w:eastAsiaTheme="minorEastAsia"/>
              <w:noProof/>
              <w:lang w:eastAsia="en-NZ"/>
            </w:rPr>
          </w:pPr>
          <w:hyperlink w:anchor="_Toc119323284" w:history="1">
            <w:r w:rsidR="006E684C" w:rsidRPr="003A4D69">
              <w:rPr>
                <w:rStyle w:val="Hyperlink"/>
                <w:noProof/>
              </w:rPr>
              <w:t>1.3</w:t>
            </w:r>
            <w:r w:rsidR="006E684C">
              <w:rPr>
                <w:rFonts w:eastAsiaTheme="minorEastAsia"/>
                <w:noProof/>
                <w:lang w:eastAsia="en-NZ"/>
              </w:rPr>
              <w:tab/>
            </w:r>
            <w:r w:rsidR="006E684C" w:rsidRPr="003A4D69">
              <w:rPr>
                <w:rStyle w:val="Hyperlink"/>
                <w:noProof/>
              </w:rPr>
              <w:t>When to use the Digital Framework?</w:t>
            </w:r>
            <w:r w:rsidR="006E684C">
              <w:rPr>
                <w:noProof/>
                <w:webHidden/>
              </w:rPr>
              <w:tab/>
            </w:r>
            <w:r w:rsidR="00E62A93">
              <w:rPr>
                <w:noProof/>
                <w:webHidden/>
              </w:rPr>
              <w:tab/>
            </w:r>
            <w:r w:rsidR="006E684C">
              <w:rPr>
                <w:noProof/>
                <w:webHidden/>
              </w:rPr>
              <w:fldChar w:fldCharType="begin"/>
            </w:r>
            <w:r w:rsidR="006E684C">
              <w:rPr>
                <w:noProof/>
                <w:webHidden/>
              </w:rPr>
              <w:instrText xml:space="preserve"> PAGEREF _Toc119323284 \h </w:instrText>
            </w:r>
            <w:r w:rsidR="006E684C">
              <w:rPr>
                <w:noProof/>
                <w:webHidden/>
              </w:rPr>
            </w:r>
            <w:r w:rsidR="006E684C">
              <w:rPr>
                <w:noProof/>
                <w:webHidden/>
              </w:rPr>
              <w:fldChar w:fldCharType="separate"/>
            </w:r>
            <w:r w:rsidR="00177622">
              <w:rPr>
                <w:noProof/>
                <w:webHidden/>
              </w:rPr>
              <w:t>8</w:t>
            </w:r>
            <w:r w:rsidR="006E684C">
              <w:rPr>
                <w:noProof/>
                <w:webHidden/>
              </w:rPr>
              <w:fldChar w:fldCharType="end"/>
            </w:r>
          </w:hyperlink>
        </w:p>
        <w:p w14:paraId="5D992477" w14:textId="349A8C2B" w:rsidR="006E684C" w:rsidRDefault="006F4D30" w:rsidP="001B78B4">
          <w:pPr>
            <w:pStyle w:val="TOC2"/>
            <w:rPr>
              <w:rFonts w:eastAsiaTheme="minorEastAsia"/>
              <w:noProof/>
              <w:lang w:eastAsia="en-NZ"/>
            </w:rPr>
          </w:pPr>
          <w:hyperlink w:anchor="_Toc119323285" w:history="1">
            <w:r w:rsidR="006E684C" w:rsidRPr="003A4D69">
              <w:rPr>
                <w:rStyle w:val="Hyperlink"/>
                <w:noProof/>
              </w:rPr>
              <w:t>1.4</w:t>
            </w:r>
            <w:r w:rsidR="006E684C">
              <w:rPr>
                <w:rFonts w:eastAsiaTheme="minorEastAsia"/>
                <w:noProof/>
                <w:lang w:eastAsia="en-NZ"/>
              </w:rPr>
              <w:tab/>
            </w:r>
            <w:r w:rsidR="006E684C" w:rsidRPr="003A4D69">
              <w:rPr>
                <w:rStyle w:val="Hyperlink"/>
                <w:noProof/>
              </w:rPr>
              <w:t>Benefits of implementing the Digital Framework</w:t>
            </w:r>
            <w:r w:rsidR="006E684C">
              <w:rPr>
                <w:noProof/>
                <w:webHidden/>
              </w:rPr>
              <w:tab/>
            </w:r>
            <w:r w:rsidR="00E62A93">
              <w:rPr>
                <w:noProof/>
                <w:webHidden/>
              </w:rPr>
              <w:tab/>
            </w:r>
            <w:r w:rsidR="006E684C">
              <w:rPr>
                <w:noProof/>
                <w:webHidden/>
              </w:rPr>
              <w:fldChar w:fldCharType="begin"/>
            </w:r>
            <w:r w:rsidR="006E684C">
              <w:rPr>
                <w:noProof/>
                <w:webHidden/>
              </w:rPr>
              <w:instrText xml:space="preserve"> PAGEREF _Toc119323285 \h </w:instrText>
            </w:r>
            <w:r w:rsidR="006E684C">
              <w:rPr>
                <w:noProof/>
                <w:webHidden/>
              </w:rPr>
            </w:r>
            <w:r w:rsidR="006E684C">
              <w:rPr>
                <w:noProof/>
                <w:webHidden/>
              </w:rPr>
              <w:fldChar w:fldCharType="separate"/>
            </w:r>
            <w:r w:rsidR="00177622">
              <w:rPr>
                <w:noProof/>
                <w:webHidden/>
              </w:rPr>
              <w:t>9</w:t>
            </w:r>
            <w:r w:rsidR="006E684C">
              <w:rPr>
                <w:noProof/>
                <w:webHidden/>
              </w:rPr>
              <w:fldChar w:fldCharType="end"/>
            </w:r>
          </w:hyperlink>
        </w:p>
        <w:p w14:paraId="5718DA25" w14:textId="29A323C8" w:rsidR="006E684C" w:rsidRDefault="006F4D30">
          <w:pPr>
            <w:pStyle w:val="TOC1"/>
            <w:tabs>
              <w:tab w:val="left" w:pos="480"/>
              <w:tab w:val="right" w:leader="dot" w:pos="9016"/>
            </w:tabs>
            <w:rPr>
              <w:rFonts w:eastAsiaTheme="minorEastAsia"/>
              <w:b w:val="0"/>
              <w:noProof/>
              <w:lang w:eastAsia="en-NZ"/>
            </w:rPr>
          </w:pPr>
          <w:hyperlink w:anchor="_Toc119323286" w:history="1">
            <w:r w:rsidR="006E684C" w:rsidRPr="003A4D69">
              <w:rPr>
                <w:rStyle w:val="Hyperlink"/>
                <w:noProof/>
              </w:rPr>
              <w:t>2</w:t>
            </w:r>
            <w:r w:rsidR="006E684C">
              <w:rPr>
                <w:rFonts w:eastAsiaTheme="minorEastAsia"/>
                <w:b w:val="0"/>
                <w:noProof/>
                <w:lang w:eastAsia="en-NZ"/>
              </w:rPr>
              <w:tab/>
            </w:r>
            <w:r w:rsidR="006E684C" w:rsidRPr="003A4D69">
              <w:rPr>
                <w:rStyle w:val="Hyperlink"/>
                <w:noProof/>
              </w:rPr>
              <w:t>Framework overview</w:t>
            </w:r>
            <w:r w:rsidR="006E684C">
              <w:rPr>
                <w:noProof/>
                <w:webHidden/>
              </w:rPr>
              <w:tab/>
            </w:r>
            <w:r w:rsidR="006E684C">
              <w:rPr>
                <w:noProof/>
                <w:webHidden/>
              </w:rPr>
              <w:fldChar w:fldCharType="begin"/>
            </w:r>
            <w:r w:rsidR="006E684C">
              <w:rPr>
                <w:noProof/>
                <w:webHidden/>
              </w:rPr>
              <w:instrText xml:space="preserve"> PAGEREF _Toc119323286 \h </w:instrText>
            </w:r>
            <w:r w:rsidR="006E684C">
              <w:rPr>
                <w:noProof/>
                <w:webHidden/>
              </w:rPr>
            </w:r>
            <w:r w:rsidR="006E684C">
              <w:rPr>
                <w:noProof/>
                <w:webHidden/>
              </w:rPr>
              <w:fldChar w:fldCharType="separate"/>
            </w:r>
            <w:r w:rsidR="00177622">
              <w:rPr>
                <w:noProof/>
                <w:webHidden/>
              </w:rPr>
              <w:t>10</w:t>
            </w:r>
            <w:r w:rsidR="006E684C">
              <w:rPr>
                <w:noProof/>
                <w:webHidden/>
              </w:rPr>
              <w:fldChar w:fldCharType="end"/>
            </w:r>
          </w:hyperlink>
        </w:p>
        <w:p w14:paraId="6F75B360" w14:textId="1126FD13" w:rsidR="006E684C" w:rsidRDefault="006F4D30" w:rsidP="001B78B4">
          <w:pPr>
            <w:pStyle w:val="TOC2"/>
            <w:rPr>
              <w:rFonts w:eastAsiaTheme="minorEastAsia"/>
              <w:noProof/>
              <w:lang w:eastAsia="en-NZ"/>
            </w:rPr>
          </w:pPr>
          <w:hyperlink w:anchor="_Toc119323287" w:history="1">
            <w:r w:rsidR="006E684C" w:rsidRPr="003A4D69">
              <w:rPr>
                <w:rStyle w:val="Hyperlink"/>
                <w:noProof/>
              </w:rPr>
              <w:t>2.1</w:t>
            </w:r>
            <w:r w:rsidR="006E684C">
              <w:rPr>
                <w:rFonts w:eastAsiaTheme="minorEastAsia"/>
                <w:noProof/>
                <w:lang w:eastAsia="en-NZ"/>
              </w:rPr>
              <w:tab/>
            </w:r>
            <w:r w:rsidR="006E684C" w:rsidRPr="003A4D69">
              <w:rPr>
                <w:rStyle w:val="Hyperlink"/>
                <w:noProof/>
              </w:rPr>
              <w:t>Guiding principles</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_Toc119323287 \h </w:instrText>
            </w:r>
            <w:r w:rsidR="006E684C">
              <w:rPr>
                <w:noProof/>
                <w:webHidden/>
              </w:rPr>
            </w:r>
            <w:r w:rsidR="006E684C">
              <w:rPr>
                <w:noProof/>
                <w:webHidden/>
              </w:rPr>
              <w:fldChar w:fldCharType="separate"/>
            </w:r>
            <w:r w:rsidR="00177622">
              <w:rPr>
                <w:noProof/>
                <w:webHidden/>
              </w:rPr>
              <w:t>10</w:t>
            </w:r>
            <w:r w:rsidR="006E684C">
              <w:rPr>
                <w:noProof/>
                <w:webHidden/>
              </w:rPr>
              <w:fldChar w:fldCharType="end"/>
            </w:r>
          </w:hyperlink>
        </w:p>
        <w:p w14:paraId="116F6656" w14:textId="42A6D3A2" w:rsidR="006E684C" w:rsidRDefault="006F4D30" w:rsidP="001B78B4">
          <w:pPr>
            <w:pStyle w:val="TOC2"/>
            <w:rPr>
              <w:rFonts w:eastAsiaTheme="minorEastAsia"/>
              <w:noProof/>
              <w:lang w:eastAsia="en-NZ"/>
            </w:rPr>
          </w:pPr>
          <w:hyperlink w:anchor="_Toc119323288" w:history="1">
            <w:r w:rsidR="006E684C" w:rsidRPr="003A4D69">
              <w:rPr>
                <w:rStyle w:val="Hyperlink"/>
                <w:noProof/>
              </w:rPr>
              <w:t>2.2</w:t>
            </w:r>
            <w:r w:rsidR="006E684C">
              <w:rPr>
                <w:rFonts w:eastAsiaTheme="minorEastAsia"/>
                <w:noProof/>
                <w:lang w:eastAsia="en-NZ"/>
              </w:rPr>
              <w:tab/>
            </w:r>
            <w:r w:rsidR="006E684C" w:rsidRPr="003A4D69">
              <w:rPr>
                <w:rStyle w:val="Hyperlink"/>
                <w:noProof/>
              </w:rPr>
              <w:t>Scope definition</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_Toc119323288 \h </w:instrText>
            </w:r>
            <w:r w:rsidR="006E684C">
              <w:rPr>
                <w:noProof/>
                <w:webHidden/>
              </w:rPr>
            </w:r>
            <w:r w:rsidR="006E684C">
              <w:rPr>
                <w:noProof/>
                <w:webHidden/>
              </w:rPr>
              <w:fldChar w:fldCharType="separate"/>
            </w:r>
            <w:r w:rsidR="00177622">
              <w:rPr>
                <w:noProof/>
                <w:webHidden/>
              </w:rPr>
              <w:t>10</w:t>
            </w:r>
            <w:r w:rsidR="006E684C">
              <w:rPr>
                <w:noProof/>
                <w:webHidden/>
              </w:rPr>
              <w:fldChar w:fldCharType="end"/>
            </w:r>
          </w:hyperlink>
        </w:p>
        <w:p w14:paraId="79B5997A" w14:textId="66CD5B78" w:rsidR="006E684C" w:rsidRDefault="006F4D30" w:rsidP="001B78B4">
          <w:pPr>
            <w:pStyle w:val="TOC2"/>
            <w:rPr>
              <w:rFonts w:eastAsiaTheme="minorEastAsia"/>
              <w:noProof/>
              <w:lang w:eastAsia="en-NZ"/>
            </w:rPr>
          </w:pPr>
          <w:hyperlink w:anchor="_Toc119323289" w:history="1">
            <w:r w:rsidR="006E684C" w:rsidRPr="003A4D69">
              <w:rPr>
                <w:rStyle w:val="Hyperlink"/>
                <w:noProof/>
              </w:rPr>
              <w:t>2.3</w:t>
            </w:r>
            <w:r w:rsidR="006E684C">
              <w:rPr>
                <w:rFonts w:eastAsiaTheme="minorEastAsia"/>
                <w:noProof/>
                <w:lang w:eastAsia="en-NZ"/>
              </w:rPr>
              <w:tab/>
            </w:r>
            <w:r w:rsidR="006E684C" w:rsidRPr="003A4D69">
              <w:rPr>
                <w:rStyle w:val="Hyperlink"/>
                <w:noProof/>
              </w:rPr>
              <w:t>Phases</w:t>
            </w:r>
            <w:r w:rsidR="006E684C">
              <w:rPr>
                <w:noProof/>
                <w:webHidden/>
              </w:rPr>
              <w:tab/>
            </w:r>
            <w:r w:rsidR="00E62A93">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_Toc119323289 \h </w:instrText>
            </w:r>
            <w:r w:rsidR="006E684C">
              <w:rPr>
                <w:noProof/>
                <w:webHidden/>
              </w:rPr>
            </w:r>
            <w:r w:rsidR="006E684C">
              <w:rPr>
                <w:noProof/>
                <w:webHidden/>
              </w:rPr>
              <w:fldChar w:fldCharType="separate"/>
            </w:r>
            <w:r w:rsidR="00177622">
              <w:rPr>
                <w:noProof/>
                <w:webHidden/>
              </w:rPr>
              <w:t>11</w:t>
            </w:r>
            <w:r w:rsidR="006E684C">
              <w:rPr>
                <w:noProof/>
                <w:webHidden/>
              </w:rPr>
              <w:fldChar w:fldCharType="end"/>
            </w:r>
          </w:hyperlink>
        </w:p>
        <w:p w14:paraId="46CDCBEA" w14:textId="45B595D1" w:rsidR="006E684C" w:rsidRDefault="006F4D30" w:rsidP="001B78B4">
          <w:pPr>
            <w:pStyle w:val="TOC2"/>
            <w:rPr>
              <w:rFonts w:eastAsiaTheme="minorEastAsia"/>
              <w:noProof/>
              <w:lang w:eastAsia="en-NZ"/>
            </w:rPr>
          </w:pPr>
          <w:hyperlink w:anchor="_Toc119323290" w:history="1">
            <w:r w:rsidR="006E684C" w:rsidRPr="003A4D69">
              <w:rPr>
                <w:rStyle w:val="Hyperlink"/>
                <w:noProof/>
              </w:rPr>
              <w:t>2.4</w:t>
            </w:r>
            <w:r w:rsidR="006E684C">
              <w:rPr>
                <w:rFonts w:eastAsiaTheme="minorEastAsia"/>
                <w:noProof/>
                <w:lang w:eastAsia="en-NZ"/>
              </w:rPr>
              <w:tab/>
            </w:r>
            <w:r w:rsidR="006E684C" w:rsidRPr="003A4D69">
              <w:rPr>
                <w:rStyle w:val="Hyperlink"/>
                <w:noProof/>
              </w:rPr>
              <w:t>Resource and cost</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_Toc119323290 \h </w:instrText>
            </w:r>
            <w:r w:rsidR="006E684C">
              <w:rPr>
                <w:noProof/>
                <w:webHidden/>
              </w:rPr>
            </w:r>
            <w:r w:rsidR="006E684C">
              <w:rPr>
                <w:noProof/>
                <w:webHidden/>
              </w:rPr>
              <w:fldChar w:fldCharType="separate"/>
            </w:r>
            <w:r w:rsidR="00177622">
              <w:rPr>
                <w:noProof/>
                <w:webHidden/>
              </w:rPr>
              <w:t>12</w:t>
            </w:r>
            <w:r w:rsidR="006E684C">
              <w:rPr>
                <w:noProof/>
                <w:webHidden/>
              </w:rPr>
              <w:fldChar w:fldCharType="end"/>
            </w:r>
          </w:hyperlink>
        </w:p>
        <w:p w14:paraId="6014ADBE" w14:textId="7FF6B82E" w:rsidR="006E684C" w:rsidRDefault="006F4D30" w:rsidP="001B78B4">
          <w:pPr>
            <w:pStyle w:val="TOC2"/>
            <w:rPr>
              <w:rFonts w:eastAsiaTheme="minorEastAsia"/>
              <w:noProof/>
              <w:lang w:eastAsia="en-NZ"/>
            </w:rPr>
          </w:pPr>
          <w:hyperlink w:anchor="_Toc119323291" w:history="1">
            <w:r w:rsidR="006E684C" w:rsidRPr="003A4D69">
              <w:rPr>
                <w:rStyle w:val="Hyperlink"/>
                <w:noProof/>
              </w:rPr>
              <w:t>2.5</w:t>
            </w:r>
            <w:r w:rsidR="006E684C">
              <w:rPr>
                <w:rFonts w:eastAsiaTheme="minorEastAsia"/>
                <w:noProof/>
                <w:lang w:eastAsia="en-NZ"/>
              </w:rPr>
              <w:tab/>
            </w:r>
            <w:r w:rsidR="006E684C" w:rsidRPr="003A4D69">
              <w:rPr>
                <w:rStyle w:val="Hyperlink"/>
                <w:noProof/>
              </w:rPr>
              <w:t>Assumptions and constraints</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_Toc119323291 \h </w:instrText>
            </w:r>
            <w:r w:rsidR="006E684C">
              <w:rPr>
                <w:noProof/>
                <w:webHidden/>
              </w:rPr>
            </w:r>
            <w:r w:rsidR="006E684C">
              <w:rPr>
                <w:noProof/>
                <w:webHidden/>
              </w:rPr>
              <w:fldChar w:fldCharType="separate"/>
            </w:r>
            <w:r w:rsidR="00177622">
              <w:rPr>
                <w:noProof/>
                <w:webHidden/>
              </w:rPr>
              <w:t>15</w:t>
            </w:r>
            <w:r w:rsidR="006E684C">
              <w:rPr>
                <w:noProof/>
                <w:webHidden/>
              </w:rPr>
              <w:fldChar w:fldCharType="end"/>
            </w:r>
          </w:hyperlink>
        </w:p>
        <w:p w14:paraId="145A34C8" w14:textId="4AAAFBF2" w:rsidR="006E684C" w:rsidRDefault="006F4D30">
          <w:pPr>
            <w:pStyle w:val="TOC1"/>
            <w:tabs>
              <w:tab w:val="left" w:pos="480"/>
              <w:tab w:val="right" w:leader="dot" w:pos="9016"/>
            </w:tabs>
            <w:rPr>
              <w:rFonts w:eastAsiaTheme="minorEastAsia"/>
              <w:b w:val="0"/>
              <w:noProof/>
              <w:lang w:eastAsia="en-NZ"/>
            </w:rPr>
          </w:pPr>
          <w:hyperlink w:anchor="_Toc119323292" w:history="1">
            <w:r w:rsidR="006E684C" w:rsidRPr="003A4D69">
              <w:rPr>
                <w:rStyle w:val="Hyperlink"/>
                <w:noProof/>
              </w:rPr>
              <w:t>3</w:t>
            </w:r>
            <w:r w:rsidR="006E684C">
              <w:rPr>
                <w:rFonts w:eastAsiaTheme="minorEastAsia"/>
                <w:b w:val="0"/>
                <w:noProof/>
                <w:lang w:eastAsia="en-NZ"/>
              </w:rPr>
              <w:tab/>
            </w:r>
            <w:r w:rsidR="006E684C" w:rsidRPr="003A4D69">
              <w:rPr>
                <w:rStyle w:val="Hyperlink"/>
                <w:noProof/>
              </w:rPr>
              <w:t>Framework implementation</w:t>
            </w:r>
            <w:r w:rsidR="006E684C">
              <w:rPr>
                <w:noProof/>
                <w:webHidden/>
              </w:rPr>
              <w:tab/>
            </w:r>
            <w:r w:rsidR="006E684C">
              <w:rPr>
                <w:noProof/>
                <w:webHidden/>
              </w:rPr>
              <w:fldChar w:fldCharType="begin"/>
            </w:r>
            <w:r w:rsidR="006E684C">
              <w:rPr>
                <w:noProof/>
                <w:webHidden/>
              </w:rPr>
              <w:instrText xml:space="preserve"> PAGEREF _Toc119323292 \h </w:instrText>
            </w:r>
            <w:r w:rsidR="006E684C">
              <w:rPr>
                <w:noProof/>
                <w:webHidden/>
              </w:rPr>
            </w:r>
            <w:r w:rsidR="006E684C">
              <w:rPr>
                <w:noProof/>
                <w:webHidden/>
              </w:rPr>
              <w:fldChar w:fldCharType="separate"/>
            </w:r>
            <w:r w:rsidR="00177622">
              <w:rPr>
                <w:noProof/>
                <w:webHidden/>
              </w:rPr>
              <w:t>16</w:t>
            </w:r>
            <w:r w:rsidR="006E684C">
              <w:rPr>
                <w:noProof/>
                <w:webHidden/>
              </w:rPr>
              <w:fldChar w:fldCharType="end"/>
            </w:r>
          </w:hyperlink>
        </w:p>
        <w:p w14:paraId="63A79F91" w14:textId="67983160" w:rsidR="006E684C" w:rsidRDefault="006F4D30" w:rsidP="001B78B4">
          <w:pPr>
            <w:pStyle w:val="TOC2"/>
            <w:rPr>
              <w:rFonts w:eastAsiaTheme="minorEastAsia"/>
              <w:noProof/>
              <w:lang w:eastAsia="en-NZ"/>
            </w:rPr>
          </w:pPr>
          <w:hyperlink w:anchor="_Toc119323293" w:history="1">
            <w:r w:rsidR="006E684C" w:rsidRPr="003A4D69">
              <w:rPr>
                <w:rStyle w:val="Hyperlink"/>
                <w:noProof/>
              </w:rPr>
              <w:t>3.1</w:t>
            </w:r>
            <w:r w:rsidR="006E684C">
              <w:rPr>
                <w:rFonts w:eastAsiaTheme="minorEastAsia"/>
                <w:noProof/>
                <w:lang w:eastAsia="en-NZ"/>
              </w:rPr>
              <w:tab/>
            </w:r>
            <w:r w:rsidR="006E684C" w:rsidRPr="003A4D69">
              <w:rPr>
                <w:rStyle w:val="Hyperlink"/>
                <w:noProof/>
              </w:rPr>
              <w:t>Digital workstreams</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_Toc119323293 \h </w:instrText>
            </w:r>
            <w:r w:rsidR="006E684C">
              <w:rPr>
                <w:noProof/>
                <w:webHidden/>
              </w:rPr>
            </w:r>
            <w:r w:rsidR="006E684C">
              <w:rPr>
                <w:noProof/>
                <w:webHidden/>
              </w:rPr>
              <w:fldChar w:fldCharType="separate"/>
            </w:r>
            <w:r w:rsidR="00177622">
              <w:rPr>
                <w:noProof/>
                <w:webHidden/>
              </w:rPr>
              <w:t>16</w:t>
            </w:r>
            <w:r w:rsidR="006E684C">
              <w:rPr>
                <w:noProof/>
                <w:webHidden/>
              </w:rPr>
              <w:fldChar w:fldCharType="end"/>
            </w:r>
          </w:hyperlink>
        </w:p>
        <w:p w14:paraId="30A15F62" w14:textId="4668E08D" w:rsidR="006E684C" w:rsidRDefault="006F4D30" w:rsidP="001B78B4">
          <w:pPr>
            <w:pStyle w:val="TOC2"/>
            <w:rPr>
              <w:rFonts w:eastAsiaTheme="minorEastAsia"/>
              <w:noProof/>
              <w:lang w:eastAsia="en-NZ"/>
            </w:rPr>
          </w:pPr>
          <w:hyperlink w:anchor="_Toc119323294" w:history="1">
            <w:r w:rsidR="006E684C" w:rsidRPr="003A4D69">
              <w:rPr>
                <w:rStyle w:val="Hyperlink"/>
                <w:noProof/>
              </w:rPr>
              <w:t>3.2</w:t>
            </w:r>
            <w:r w:rsidR="006E684C">
              <w:rPr>
                <w:rFonts w:eastAsiaTheme="minorEastAsia"/>
                <w:noProof/>
                <w:lang w:eastAsia="en-NZ"/>
              </w:rPr>
              <w:tab/>
            </w:r>
            <w:r w:rsidR="006E684C" w:rsidRPr="003A4D69">
              <w:rPr>
                <w:rStyle w:val="Hyperlink"/>
                <w:noProof/>
              </w:rPr>
              <w:t>Delivery structure management</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_Toc119323294 \h </w:instrText>
            </w:r>
            <w:r w:rsidR="006E684C">
              <w:rPr>
                <w:noProof/>
                <w:webHidden/>
              </w:rPr>
            </w:r>
            <w:r w:rsidR="006E684C">
              <w:rPr>
                <w:noProof/>
                <w:webHidden/>
              </w:rPr>
              <w:fldChar w:fldCharType="separate"/>
            </w:r>
            <w:r w:rsidR="00177622">
              <w:rPr>
                <w:noProof/>
                <w:webHidden/>
              </w:rPr>
              <w:t>22</w:t>
            </w:r>
            <w:r w:rsidR="006E684C">
              <w:rPr>
                <w:noProof/>
                <w:webHidden/>
              </w:rPr>
              <w:fldChar w:fldCharType="end"/>
            </w:r>
          </w:hyperlink>
        </w:p>
        <w:p w14:paraId="39D5070C" w14:textId="5575BC99" w:rsidR="006E684C" w:rsidRDefault="006F4D30" w:rsidP="001B78B4">
          <w:pPr>
            <w:pStyle w:val="TOC2"/>
            <w:rPr>
              <w:rFonts w:eastAsiaTheme="minorEastAsia"/>
              <w:noProof/>
              <w:lang w:eastAsia="en-NZ"/>
            </w:rPr>
          </w:pPr>
          <w:hyperlink w:anchor="_Toc119323295" w:history="1">
            <w:r w:rsidR="006E684C" w:rsidRPr="003A4D69">
              <w:rPr>
                <w:rStyle w:val="Hyperlink"/>
                <w:noProof/>
              </w:rPr>
              <w:t>3.3</w:t>
            </w:r>
            <w:r w:rsidR="006E684C">
              <w:rPr>
                <w:rFonts w:eastAsiaTheme="minorEastAsia"/>
                <w:noProof/>
                <w:lang w:eastAsia="en-NZ"/>
              </w:rPr>
              <w:tab/>
            </w:r>
            <w:r w:rsidR="006E684C" w:rsidRPr="003A4D69">
              <w:rPr>
                <w:rStyle w:val="Hyperlink"/>
                <w:noProof/>
              </w:rPr>
              <w:t>Stakeholders, roles and responsibilities</w:t>
            </w:r>
            <w:r w:rsidR="006E684C">
              <w:rPr>
                <w:noProof/>
                <w:webHidden/>
              </w:rPr>
              <w:tab/>
            </w:r>
            <w:r w:rsidR="00E62A93">
              <w:rPr>
                <w:noProof/>
                <w:webHidden/>
              </w:rPr>
              <w:tab/>
            </w:r>
            <w:r w:rsidR="006E684C">
              <w:rPr>
                <w:noProof/>
                <w:webHidden/>
              </w:rPr>
              <w:fldChar w:fldCharType="begin"/>
            </w:r>
            <w:r w:rsidR="006E684C">
              <w:rPr>
                <w:noProof/>
                <w:webHidden/>
              </w:rPr>
              <w:instrText xml:space="preserve"> PAGEREF _Toc119323295 \h </w:instrText>
            </w:r>
            <w:r w:rsidR="006E684C">
              <w:rPr>
                <w:noProof/>
                <w:webHidden/>
              </w:rPr>
            </w:r>
            <w:r w:rsidR="006E684C">
              <w:rPr>
                <w:noProof/>
                <w:webHidden/>
              </w:rPr>
              <w:fldChar w:fldCharType="separate"/>
            </w:r>
            <w:r w:rsidR="00177622">
              <w:rPr>
                <w:noProof/>
                <w:webHidden/>
              </w:rPr>
              <w:t>24</w:t>
            </w:r>
            <w:r w:rsidR="006E684C">
              <w:rPr>
                <w:noProof/>
                <w:webHidden/>
              </w:rPr>
              <w:fldChar w:fldCharType="end"/>
            </w:r>
          </w:hyperlink>
        </w:p>
        <w:p w14:paraId="3C7C2609" w14:textId="29B013DF" w:rsidR="006E684C" w:rsidRDefault="006F4D30" w:rsidP="001B78B4">
          <w:pPr>
            <w:pStyle w:val="TOC2"/>
            <w:rPr>
              <w:rFonts w:eastAsiaTheme="minorEastAsia"/>
              <w:noProof/>
              <w:lang w:eastAsia="en-NZ"/>
            </w:rPr>
          </w:pPr>
          <w:hyperlink w:anchor="_Toc119323296" w:history="1">
            <w:r w:rsidR="006E684C" w:rsidRPr="003A4D69">
              <w:rPr>
                <w:rStyle w:val="Hyperlink"/>
                <w:noProof/>
              </w:rPr>
              <w:t>3.4</w:t>
            </w:r>
            <w:r w:rsidR="006E684C">
              <w:rPr>
                <w:rFonts w:eastAsiaTheme="minorEastAsia"/>
                <w:noProof/>
                <w:lang w:eastAsia="en-NZ"/>
              </w:rPr>
              <w:tab/>
            </w:r>
            <w:r w:rsidR="006E684C" w:rsidRPr="003A4D69">
              <w:rPr>
                <w:rStyle w:val="Hyperlink"/>
                <w:noProof/>
              </w:rPr>
              <w:t>Sub-programme interdependencies</w:t>
            </w:r>
            <w:r w:rsidR="006E684C">
              <w:rPr>
                <w:noProof/>
                <w:webHidden/>
              </w:rPr>
              <w:tab/>
            </w:r>
            <w:r w:rsidR="00E62A93">
              <w:rPr>
                <w:noProof/>
                <w:webHidden/>
              </w:rPr>
              <w:tab/>
            </w:r>
            <w:r w:rsidR="006E684C">
              <w:rPr>
                <w:noProof/>
                <w:webHidden/>
              </w:rPr>
              <w:fldChar w:fldCharType="begin"/>
            </w:r>
            <w:r w:rsidR="006E684C">
              <w:rPr>
                <w:noProof/>
                <w:webHidden/>
              </w:rPr>
              <w:instrText xml:space="preserve"> PAGEREF _Toc119323296 \h </w:instrText>
            </w:r>
            <w:r w:rsidR="006E684C">
              <w:rPr>
                <w:noProof/>
                <w:webHidden/>
              </w:rPr>
            </w:r>
            <w:r w:rsidR="006E684C">
              <w:rPr>
                <w:noProof/>
                <w:webHidden/>
              </w:rPr>
              <w:fldChar w:fldCharType="separate"/>
            </w:r>
            <w:r w:rsidR="00177622">
              <w:rPr>
                <w:noProof/>
                <w:webHidden/>
              </w:rPr>
              <w:t>25</w:t>
            </w:r>
            <w:r w:rsidR="006E684C">
              <w:rPr>
                <w:noProof/>
                <w:webHidden/>
              </w:rPr>
              <w:fldChar w:fldCharType="end"/>
            </w:r>
          </w:hyperlink>
        </w:p>
        <w:p w14:paraId="01CBF679" w14:textId="3A49B632" w:rsidR="006E684C" w:rsidRDefault="006F4D30" w:rsidP="001B78B4">
          <w:pPr>
            <w:pStyle w:val="TOC2"/>
            <w:rPr>
              <w:rFonts w:eastAsiaTheme="minorEastAsia"/>
              <w:noProof/>
              <w:lang w:eastAsia="en-NZ"/>
            </w:rPr>
          </w:pPr>
          <w:hyperlink w:anchor="_Toc119323297" w:history="1">
            <w:r w:rsidR="006E684C" w:rsidRPr="003A4D69">
              <w:rPr>
                <w:rStyle w:val="Hyperlink"/>
                <w:noProof/>
              </w:rPr>
              <w:t>3.5</w:t>
            </w:r>
            <w:r w:rsidR="006E684C">
              <w:rPr>
                <w:rFonts w:eastAsiaTheme="minorEastAsia"/>
                <w:noProof/>
                <w:lang w:eastAsia="en-NZ"/>
              </w:rPr>
              <w:tab/>
            </w:r>
            <w:r w:rsidR="006E684C" w:rsidRPr="003A4D69">
              <w:rPr>
                <w:rStyle w:val="Hyperlink"/>
                <w:noProof/>
              </w:rPr>
              <w:t>Team structure</w:t>
            </w:r>
            <w:r w:rsidR="006E684C">
              <w:rPr>
                <w:noProof/>
                <w:webHidden/>
              </w:rPr>
              <w:tab/>
            </w:r>
            <w:r w:rsidR="006E684C">
              <w:rPr>
                <w:noProof/>
                <w:webHidden/>
              </w:rPr>
              <w:fldChar w:fldCharType="begin"/>
            </w:r>
            <w:r w:rsidR="006E684C">
              <w:rPr>
                <w:noProof/>
                <w:webHidden/>
              </w:rPr>
              <w:instrText xml:space="preserve"> PAGEREF _Toc119323297 \h </w:instrText>
            </w:r>
            <w:r w:rsidR="006E684C">
              <w:rPr>
                <w:noProof/>
                <w:webHidden/>
              </w:rPr>
            </w:r>
            <w:r w:rsidR="006E684C">
              <w:rPr>
                <w:noProof/>
                <w:webHidden/>
              </w:rPr>
              <w:fldChar w:fldCharType="separate"/>
            </w:r>
            <w:r w:rsidR="00177622">
              <w:rPr>
                <w:noProof/>
                <w:webHidden/>
              </w:rPr>
              <w:t>27</w:t>
            </w:r>
            <w:r w:rsidR="006E684C">
              <w:rPr>
                <w:noProof/>
                <w:webHidden/>
              </w:rPr>
              <w:fldChar w:fldCharType="end"/>
            </w:r>
          </w:hyperlink>
        </w:p>
        <w:p w14:paraId="08BB3336" w14:textId="6C801B68" w:rsidR="006E684C" w:rsidRDefault="006F4D30">
          <w:pPr>
            <w:pStyle w:val="TOC1"/>
            <w:tabs>
              <w:tab w:val="left" w:pos="480"/>
              <w:tab w:val="right" w:leader="dot" w:pos="9016"/>
            </w:tabs>
            <w:rPr>
              <w:rFonts w:eastAsiaTheme="minorEastAsia"/>
              <w:b w:val="0"/>
              <w:noProof/>
              <w:lang w:eastAsia="en-NZ"/>
            </w:rPr>
          </w:pPr>
          <w:hyperlink w:anchor="_Toc119323298" w:history="1">
            <w:r w:rsidR="006E684C" w:rsidRPr="003A4D69">
              <w:rPr>
                <w:rStyle w:val="Hyperlink"/>
                <w:noProof/>
              </w:rPr>
              <w:t>4</w:t>
            </w:r>
            <w:r w:rsidR="006E684C">
              <w:rPr>
                <w:rFonts w:eastAsiaTheme="minorEastAsia"/>
                <w:b w:val="0"/>
                <w:noProof/>
                <w:lang w:eastAsia="en-NZ"/>
              </w:rPr>
              <w:tab/>
            </w:r>
            <w:r w:rsidR="006E684C" w:rsidRPr="003A4D69">
              <w:rPr>
                <w:rStyle w:val="Hyperlink"/>
                <w:noProof/>
              </w:rPr>
              <w:t>Governance arrangements</w:t>
            </w:r>
            <w:r w:rsidR="006E684C">
              <w:rPr>
                <w:noProof/>
                <w:webHidden/>
              </w:rPr>
              <w:tab/>
            </w:r>
            <w:r w:rsidR="006E684C">
              <w:rPr>
                <w:noProof/>
                <w:webHidden/>
              </w:rPr>
              <w:fldChar w:fldCharType="begin"/>
            </w:r>
            <w:r w:rsidR="006E684C">
              <w:rPr>
                <w:noProof/>
                <w:webHidden/>
              </w:rPr>
              <w:instrText xml:space="preserve"> PAGEREF _Toc119323298 \h </w:instrText>
            </w:r>
            <w:r w:rsidR="006E684C">
              <w:rPr>
                <w:noProof/>
                <w:webHidden/>
              </w:rPr>
            </w:r>
            <w:r w:rsidR="006E684C">
              <w:rPr>
                <w:noProof/>
                <w:webHidden/>
              </w:rPr>
              <w:fldChar w:fldCharType="separate"/>
            </w:r>
            <w:r w:rsidR="00177622">
              <w:rPr>
                <w:noProof/>
                <w:webHidden/>
              </w:rPr>
              <w:t>29</w:t>
            </w:r>
            <w:r w:rsidR="006E684C">
              <w:rPr>
                <w:noProof/>
                <w:webHidden/>
              </w:rPr>
              <w:fldChar w:fldCharType="end"/>
            </w:r>
          </w:hyperlink>
        </w:p>
        <w:p w14:paraId="10A85B64" w14:textId="1C67C706" w:rsidR="006E684C" w:rsidRDefault="006F4D30" w:rsidP="001B78B4">
          <w:pPr>
            <w:pStyle w:val="TOC2"/>
            <w:rPr>
              <w:rFonts w:eastAsiaTheme="minorEastAsia"/>
              <w:noProof/>
              <w:lang w:eastAsia="en-NZ"/>
            </w:rPr>
          </w:pPr>
          <w:hyperlink w:anchor="_Toc119323299" w:history="1">
            <w:r w:rsidR="006E684C" w:rsidRPr="003A4D69">
              <w:rPr>
                <w:rStyle w:val="Hyperlink"/>
                <w:noProof/>
              </w:rPr>
              <w:t>4.1</w:t>
            </w:r>
            <w:r w:rsidR="006E684C">
              <w:rPr>
                <w:rFonts w:eastAsiaTheme="minorEastAsia"/>
                <w:noProof/>
                <w:lang w:eastAsia="en-NZ"/>
              </w:rPr>
              <w:tab/>
            </w:r>
            <w:r w:rsidR="006E684C" w:rsidRPr="003A4D69">
              <w:rPr>
                <w:rStyle w:val="Hyperlink"/>
                <w:noProof/>
              </w:rPr>
              <w:t>Governance structure</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_Toc119323299 \h </w:instrText>
            </w:r>
            <w:r w:rsidR="006E684C">
              <w:rPr>
                <w:noProof/>
                <w:webHidden/>
              </w:rPr>
            </w:r>
            <w:r w:rsidR="006E684C">
              <w:rPr>
                <w:noProof/>
                <w:webHidden/>
              </w:rPr>
              <w:fldChar w:fldCharType="separate"/>
            </w:r>
            <w:r w:rsidR="00177622">
              <w:rPr>
                <w:noProof/>
                <w:webHidden/>
              </w:rPr>
              <w:t>29</w:t>
            </w:r>
            <w:r w:rsidR="006E684C">
              <w:rPr>
                <w:noProof/>
                <w:webHidden/>
              </w:rPr>
              <w:fldChar w:fldCharType="end"/>
            </w:r>
          </w:hyperlink>
        </w:p>
        <w:p w14:paraId="25C6BB5A" w14:textId="592167F8" w:rsidR="006E684C" w:rsidRDefault="006F4D30" w:rsidP="001B78B4">
          <w:pPr>
            <w:pStyle w:val="TOC2"/>
            <w:rPr>
              <w:rFonts w:eastAsiaTheme="minorEastAsia"/>
              <w:noProof/>
              <w:lang w:eastAsia="en-NZ"/>
            </w:rPr>
          </w:pPr>
          <w:hyperlink w:anchor="_Toc119323300" w:history="1">
            <w:r w:rsidR="006E684C" w:rsidRPr="003A4D69">
              <w:rPr>
                <w:rStyle w:val="Hyperlink"/>
                <w:noProof/>
              </w:rPr>
              <w:t>4.2</w:t>
            </w:r>
            <w:r w:rsidR="006E684C">
              <w:rPr>
                <w:rFonts w:eastAsiaTheme="minorEastAsia"/>
                <w:noProof/>
                <w:lang w:eastAsia="en-NZ"/>
              </w:rPr>
              <w:tab/>
            </w:r>
            <w:r w:rsidR="006E684C" w:rsidRPr="003A4D69">
              <w:rPr>
                <w:rStyle w:val="Hyperlink"/>
                <w:noProof/>
              </w:rPr>
              <w:t>Terms of reference</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_Toc119323300 \h </w:instrText>
            </w:r>
            <w:r w:rsidR="006E684C">
              <w:rPr>
                <w:noProof/>
                <w:webHidden/>
              </w:rPr>
            </w:r>
            <w:r w:rsidR="006E684C">
              <w:rPr>
                <w:noProof/>
                <w:webHidden/>
              </w:rPr>
              <w:fldChar w:fldCharType="separate"/>
            </w:r>
            <w:r w:rsidR="00177622">
              <w:rPr>
                <w:noProof/>
                <w:webHidden/>
              </w:rPr>
              <w:t>30</w:t>
            </w:r>
            <w:r w:rsidR="006E684C">
              <w:rPr>
                <w:noProof/>
                <w:webHidden/>
              </w:rPr>
              <w:fldChar w:fldCharType="end"/>
            </w:r>
          </w:hyperlink>
        </w:p>
        <w:p w14:paraId="540E207B" w14:textId="667CF3B6" w:rsidR="006E684C" w:rsidRDefault="006F4D30">
          <w:pPr>
            <w:pStyle w:val="TOC1"/>
            <w:tabs>
              <w:tab w:val="left" w:pos="480"/>
              <w:tab w:val="right" w:leader="dot" w:pos="9016"/>
            </w:tabs>
            <w:rPr>
              <w:rFonts w:eastAsiaTheme="minorEastAsia"/>
              <w:b w:val="0"/>
              <w:noProof/>
              <w:lang w:eastAsia="en-NZ"/>
            </w:rPr>
          </w:pPr>
          <w:hyperlink w:anchor="_Toc119323301" w:history="1">
            <w:r w:rsidR="006E684C" w:rsidRPr="003A4D69">
              <w:rPr>
                <w:rStyle w:val="Hyperlink"/>
                <w:noProof/>
              </w:rPr>
              <w:t>5</w:t>
            </w:r>
            <w:r w:rsidR="006E684C">
              <w:rPr>
                <w:rFonts w:eastAsiaTheme="minorEastAsia"/>
                <w:b w:val="0"/>
                <w:noProof/>
                <w:lang w:eastAsia="en-NZ"/>
              </w:rPr>
              <w:tab/>
            </w:r>
            <w:r w:rsidR="006E684C" w:rsidRPr="003A4D69">
              <w:rPr>
                <w:rStyle w:val="Hyperlink"/>
                <w:noProof/>
              </w:rPr>
              <w:t>Quality and reporting</w:t>
            </w:r>
            <w:r w:rsidR="006E684C">
              <w:rPr>
                <w:noProof/>
                <w:webHidden/>
              </w:rPr>
              <w:tab/>
            </w:r>
            <w:r w:rsidR="006E684C">
              <w:rPr>
                <w:noProof/>
                <w:webHidden/>
              </w:rPr>
              <w:fldChar w:fldCharType="begin"/>
            </w:r>
            <w:r w:rsidR="006E684C">
              <w:rPr>
                <w:noProof/>
                <w:webHidden/>
              </w:rPr>
              <w:instrText xml:space="preserve"> PAGEREF _Toc119323301 \h </w:instrText>
            </w:r>
            <w:r w:rsidR="006E684C">
              <w:rPr>
                <w:noProof/>
                <w:webHidden/>
              </w:rPr>
            </w:r>
            <w:r w:rsidR="006E684C">
              <w:rPr>
                <w:noProof/>
                <w:webHidden/>
              </w:rPr>
              <w:fldChar w:fldCharType="separate"/>
            </w:r>
            <w:r w:rsidR="00177622">
              <w:rPr>
                <w:noProof/>
                <w:webHidden/>
              </w:rPr>
              <w:t>31</w:t>
            </w:r>
            <w:r w:rsidR="006E684C">
              <w:rPr>
                <w:noProof/>
                <w:webHidden/>
              </w:rPr>
              <w:fldChar w:fldCharType="end"/>
            </w:r>
          </w:hyperlink>
        </w:p>
        <w:p w14:paraId="3D00FA65" w14:textId="71F795A3" w:rsidR="006E684C" w:rsidRDefault="006F4D30" w:rsidP="001B78B4">
          <w:pPr>
            <w:pStyle w:val="TOC2"/>
            <w:rPr>
              <w:rFonts w:eastAsiaTheme="minorEastAsia"/>
              <w:noProof/>
              <w:lang w:eastAsia="en-NZ"/>
            </w:rPr>
          </w:pPr>
          <w:hyperlink w:anchor="_Toc119323302" w:history="1">
            <w:r w:rsidR="006E684C" w:rsidRPr="003A4D69">
              <w:rPr>
                <w:rStyle w:val="Hyperlink"/>
                <w:noProof/>
              </w:rPr>
              <w:t>5.1</w:t>
            </w:r>
            <w:r w:rsidR="006E684C">
              <w:rPr>
                <w:rFonts w:eastAsiaTheme="minorEastAsia"/>
                <w:noProof/>
                <w:lang w:eastAsia="en-NZ"/>
              </w:rPr>
              <w:tab/>
            </w:r>
            <w:r w:rsidR="006E684C" w:rsidRPr="003A4D69">
              <w:rPr>
                <w:rStyle w:val="Hyperlink"/>
                <w:noProof/>
              </w:rPr>
              <w:t>Reporting</w:t>
            </w:r>
            <w:r w:rsidR="006E684C">
              <w:rPr>
                <w:noProof/>
                <w:webHidden/>
              </w:rPr>
              <w:tab/>
            </w:r>
            <w:r w:rsidR="00E62A93">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_Toc119323302 \h </w:instrText>
            </w:r>
            <w:r w:rsidR="006E684C">
              <w:rPr>
                <w:noProof/>
                <w:webHidden/>
              </w:rPr>
            </w:r>
            <w:r w:rsidR="006E684C">
              <w:rPr>
                <w:noProof/>
                <w:webHidden/>
              </w:rPr>
              <w:fldChar w:fldCharType="separate"/>
            </w:r>
            <w:r w:rsidR="00177622">
              <w:rPr>
                <w:noProof/>
                <w:webHidden/>
              </w:rPr>
              <w:t>31</w:t>
            </w:r>
            <w:r w:rsidR="006E684C">
              <w:rPr>
                <w:noProof/>
                <w:webHidden/>
              </w:rPr>
              <w:fldChar w:fldCharType="end"/>
            </w:r>
          </w:hyperlink>
        </w:p>
        <w:p w14:paraId="6992BF78" w14:textId="76062814" w:rsidR="006E684C" w:rsidRDefault="006F4D30" w:rsidP="001B78B4">
          <w:pPr>
            <w:pStyle w:val="TOC2"/>
            <w:rPr>
              <w:rFonts w:eastAsiaTheme="minorEastAsia"/>
              <w:noProof/>
              <w:lang w:eastAsia="en-NZ"/>
            </w:rPr>
          </w:pPr>
          <w:hyperlink w:anchor="_Toc119323303" w:history="1">
            <w:r w:rsidR="006E684C" w:rsidRPr="003A4D69">
              <w:rPr>
                <w:rStyle w:val="Hyperlink"/>
                <w:noProof/>
              </w:rPr>
              <w:t>5.2</w:t>
            </w:r>
            <w:r w:rsidR="006E684C">
              <w:rPr>
                <w:rFonts w:eastAsiaTheme="minorEastAsia"/>
                <w:noProof/>
                <w:lang w:eastAsia="en-NZ"/>
              </w:rPr>
              <w:tab/>
            </w:r>
            <w:r w:rsidR="006E684C" w:rsidRPr="003A4D69">
              <w:rPr>
                <w:rStyle w:val="Hyperlink"/>
                <w:noProof/>
              </w:rPr>
              <w:t>Reviews and health checks</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_Toc119323303 \h </w:instrText>
            </w:r>
            <w:r w:rsidR="006E684C">
              <w:rPr>
                <w:noProof/>
                <w:webHidden/>
              </w:rPr>
            </w:r>
            <w:r w:rsidR="006E684C">
              <w:rPr>
                <w:noProof/>
                <w:webHidden/>
              </w:rPr>
              <w:fldChar w:fldCharType="separate"/>
            </w:r>
            <w:r w:rsidR="00177622">
              <w:rPr>
                <w:noProof/>
                <w:webHidden/>
              </w:rPr>
              <w:t>31</w:t>
            </w:r>
            <w:r w:rsidR="006E684C">
              <w:rPr>
                <w:noProof/>
                <w:webHidden/>
              </w:rPr>
              <w:fldChar w:fldCharType="end"/>
            </w:r>
          </w:hyperlink>
        </w:p>
        <w:p w14:paraId="3DC84313" w14:textId="5E9BB2F6" w:rsidR="006E684C" w:rsidRDefault="006F4D30">
          <w:pPr>
            <w:pStyle w:val="TOC1"/>
            <w:tabs>
              <w:tab w:val="left" w:pos="480"/>
              <w:tab w:val="right" w:leader="dot" w:pos="9016"/>
            </w:tabs>
            <w:rPr>
              <w:rFonts w:eastAsiaTheme="minorEastAsia"/>
              <w:b w:val="0"/>
              <w:noProof/>
              <w:lang w:eastAsia="en-NZ"/>
            </w:rPr>
          </w:pPr>
          <w:hyperlink w:anchor="_Toc119323304" w:history="1">
            <w:r w:rsidR="006E684C" w:rsidRPr="003A4D69">
              <w:rPr>
                <w:rStyle w:val="Hyperlink"/>
                <w:noProof/>
              </w:rPr>
              <w:t>6</w:t>
            </w:r>
            <w:r w:rsidR="006E684C">
              <w:rPr>
                <w:rFonts w:eastAsiaTheme="minorEastAsia"/>
                <w:b w:val="0"/>
                <w:noProof/>
                <w:lang w:eastAsia="en-NZ"/>
              </w:rPr>
              <w:tab/>
            </w:r>
            <w:r w:rsidR="006E684C" w:rsidRPr="003A4D69">
              <w:rPr>
                <w:rStyle w:val="Hyperlink"/>
                <w:noProof/>
              </w:rPr>
              <w:t>Detailed guide</w:t>
            </w:r>
            <w:r w:rsidR="006E684C">
              <w:rPr>
                <w:noProof/>
                <w:webHidden/>
              </w:rPr>
              <w:tab/>
            </w:r>
            <w:r w:rsidR="006E684C">
              <w:rPr>
                <w:noProof/>
                <w:webHidden/>
              </w:rPr>
              <w:fldChar w:fldCharType="begin"/>
            </w:r>
            <w:r w:rsidR="006E684C">
              <w:rPr>
                <w:noProof/>
                <w:webHidden/>
              </w:rPr>
              <w:instrText xml:space="preserve"> PAGEREF _Toc119323304 \h </w:instrText>
            </w:r>
            <w:r w:rsidR="006E684C">
              <w:rPr>
                <w:noProof/>
                <w:webHidden/>
              </w:rPr>
            </w:r>
            <w:r w:rsidR="006E684C">
              <w:rPr>
                <w:noProof/>
                <w:webHidden/>
              </w:rPr>
              <w:fldChar w:fldCharType="separate"/>
            </w:r>
            <w:r w:rsidR="00177622">
              <w:rPr>
                <w:noProof/>
                <w:webHidden/>
              </w:rPr>
              <w:t>33</w:t>
            </w:r>
            <w:r w:rsidR="006E684C">
              <w:rPr>
                <w:noProof/>
                <w:webHidden/>
              </w:rPr>
              <w:fldChar w:fldCharType="end"/>
            </w:r>
          </w:hyperlink>
        </w:p>
        <w:p w14:paraId="46C1F9A2" w14:textId="69527941" w:rsidR="006E684C" w:rsidRDefault="006F4D30" w:rsidP="001B78B4">
          <w:pPr>
            <w:pStyle w:val="TOC2"/>
            <w:rPr>
              <w:rFonts w:eastAsiaTheme="minorEastAsia"/>
              <w:noProof/>
              <w:lang w:eastAsia="en-NZ"/>
            </w:rPr>
          </w:pPr>
          <w:hyperlink w:anchor="_Toc119323305" w:history="1">
            <w:r w:rsidR="006E684C" w:rsidRPr="003A4D69">
              <w:rPr>
                <w:rStyle w:val="Hyperlink"/>
                <w:noProof/>
              </w:rPr>
              <w:t>6.1</w:t>
            </w:r>
            <w:r w:rsidR="006E684C">
              <w:rPr>
                <w:rFonts w:eastAsiaTheme="minorEastAsia"/>
                <w:noProof/>
                <w:lang w:eastAsia="en-NZ"/>
              </w:rPr>
              <w:tab/>
            </w:r>
            <w:r w:rsidR="006E684C" w:rsidRPr="003A4D69">
              <w:rPr>
                <w:rStyle w:val="Hyperlink"/>
                <w:noProof/>
              </w:rPr>
              <w:t>0. Identify</w:t>
            </w:r>
            <w:r w:rsidR="006E684C">
              <w:rPr>
                <w:noProof/>
                <w:webHidden/>
              </w:rPr>
              <w:tab/>
            </w:r>
            <w:r w:rsidR="00E62A93">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_Toc119323305 \h </w:instrText>
            </w:r>
            <w:r w:rsidR="006E684C">
              <w:rPr>
                <w:noProof/>
                <w:webHidden/>
              </w:rPr>
            </w:r>
            <w:r w:rsidR="006E684C">
              <w:rPr>
                <w:noProof/>
                <w:webHidden/>
              </w:rPr>
              <w:fldChar w:fldCharType="separate"/>
            </w:r>
            <w:r w:rsidR="00177622">
              <w:rPr>
                <w:noProof/>
                <w:webHidden/>
              </w:rPr>
              <w:t>35</w:t>
            </w:r>
            <w:r w:rsidR="006E684C">
              <w:rPr>
                <w:noProof/>
                <w:webHidden/>
              </w:rPr>
              <w:fldChar w:fldCharType="end"/>
            </w:r>
          </w:hyperlink>
        </w:p>
        <w:p w14:paraId="1A928B81" w14:textId="2DD23644" w:rsidR="006E684C" w:rsidRDefault="006F4D30" w:rsidP="001B78B4">
          <w:pPr>
            <w:pStyle w:val="TOC2"/>
            <w:rPr>
              <w:rFonts w:eastAsiaTheme="minorEastAsia"/>
              <w:noProof/>
              <w:lang w:eastAsia="en-NZ"/>
            </w:rPr>
          </w:pPr>
          <w:hyperlink w:anchor="_Toc119323306" w:history="1">
            <w:r w:rsidR="006E684C" w:rsidRPr="003A4D69">
              <w:rPr>
                <w:rStyle w:val="Hyperlink"/>
                <w:noProof/>
              </w:rPr>
              <w:t>6.2</w:t>
            </w:r>
            <w:r w:rsidR="006E684C">
              <w:rPr>
                <w:rFonts w:eastAsiaTheme="minorEastAsia"/>
                <w:noProof/>
                <w:lang w:eastAsia="en-NZ"/>
              </w:rPr>
              <w:tab/>
            </w:r>
            <w:r w:rsidR="006E684C" w:rsidRPr="003A4D69">
              <w:rPr>
                <w:rStyle w:val="Hyperlink"/>
                <w:noProof/>
              </w:rPr>
              <w:t>1. Define</w:t>
            </w:r>
            <w:r w:rsidR="006E684C">
              <w:rPr>
                <w:noProof/>
                <w:webHidden/>
              </w:rPr>
              <w:tab/>
            </w:r>
            <w:r w:rsidR="00E62A93">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_Toc119323306 \h </w:instrText>
            </w:r>
            <w:r w:rsidR="006E684C">
              <w:rPr>
                <w:noProof/>
                <w:webHidden/>
              </w:rPr>
            </w:r>
            <w:r w:rsidR="006E684C">
              <w:rPr>
                <w:noProof/>
                <w:webHidden/>
              </w:rPr>
              <w:fldChar w:fldCharType="separate"/>
            </w:r>
            <w:r w:rsidR="00177622">
              <w:rPr>
                <w:noProof/>
                <w:webHidden/>
              </w:rPr>
              <w:t>42</w:t>
            </w:r>
            <w:r w:rsidR="006E684C">
              <w:rPr>
                <w:noProof/>
                <w:webHidden/>
              </w:rPr>
              <w:fldChar w:fldCharType="end"/>
            </w:r>
          </w:hyperlink>
        </w:p>
        <w:p w14:paraId="02FE8A91" w14:textId="4F380419" w:rsidR="006E684C" w:rsidRDefault="006F4D30" w:rsidP="001B78B4">
          <w:pPr>
            <w:pStyle w:val="TOC2"/>
            <w:rPr>
              <w:rFonts w:eastAsiaTheme="minorEastAsia"/>
              <w:noProof/>
              <w:lang w:eastAsia="en-NZ"/>
            </w:rPr>
          </w:pPr>
          <w:hyperlink w:anchor="_Toc119323307" w:history="1">
            <w:r w:rsidR="006E684C" w:rsidRPr="003A4D69">
              <w:rPr>
                <w:rStyle w:val="Hyperlink"/>
                <w:noProof/>
              </w:rPr>
              <w:t>6.3</w:t>
            </w:r>
            <w:r w:rsidR="006E684C">
              <w:rPr>
                <w:rFonts w:eastAsiaTheme="minorEastAsia"/>
                <w:noProof/>
                <w:lang w:eastAsia="en-NZ"/>
              </w:rPr>
              <w:tab/>
            </w:r>
            <w:r w:rsidR="006E684C" w:rsidRPr="003A4D69">
              <w:rPr>
                <w:rStyle w:val="Hyperlink"/>
                <w:noProof/>
              </w:rPr>
              <w:t>2.a Design – preliminary design</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_Toc119323307 \h </w:instrText>
            </w:r>
            <w:r w:rsidR="006E684C">
              <w:rPr>
                <w:noProof/>
                <w:webHidden/>
              </w:rPr>
            </w:r>
            <w:r w:rsidR="006E684C">
              <w:rPr>
                <w:noProof/>
                <w:webHidden/>
              </w:rPr>
              <w:fldChar w:fldCharType="separate"/>
            </w:r>
            <w:r w:rsidR="00177622">
              <w:rPr>
                <w:noProof/>
                <w:webHidden/>
              </w:rPr>
              <w:t>47</w:t>
            </w:r>
            <w:r w:rsidR="006E684C">
              <w:rPr>
                <w:noProof/>
                <w:webHidden/>
              </w:rPr>
              <w:fldChar w:fldCharType="end"/>
            </w:r>
          </w:hyperlink>
        </w:p>
        <w:p w14:paraId="7A1680B7" w14:textId="6F7A59A1" w:rsidR="006E684C" w:rsidRDefault="006F4D30" w:rsidP="001B78B4">
          <w:pPr>
            <w:pStyle w:val="TOC2"/>
            <w:rPr>
              <w:rFonts w:eastAsiaTheme="minorEastAsia"/>
              <w:noProof/>
              <w:lang w:eastAsia="en-NZ"/>
            </w:rPr>
          </w:pPr>
          <w:hyperlink w:anchor="_Toc119323308" w:history="1">
            <w:r w:rsidR="006E684C" w:rsidRPr="003A4D69">
              <w:rPr>
                <w:rStyle w:val="Hyperlink"/>
                <w:noProof/>
              </w:rPr>
              <w:t>6.4</w:t>
            </w:r>
            <w:r w:rsidR="006E684C">
              <w:rPr>
                <w:rFonts w:eastAsiaTheme="minorEastAsia"/>
                <w:noProof/>
                <w:lang w:eastAsia="en-NZ"/>
              </w:rPr>
              <w:tab/>
            </w:r>
            <w:r w:rsidR="006E684C" w:rsidRPr="003A4D69">
              <w:rPr>
                <w:rStyle w:val="Hyperlink"/>
                <w:noProof/>
              </w:rPr>
              <w:t>2.b Design – developed design</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_Toc119323308 \h </w:instrText>
            </w:r>
            <w:r w:rsidR="006E684C">
              <w:rPr>
                <w:noProof/>
                <w:webHidden/>
              </w:rPr>
            </w:r>
            <w:r w:rsidR="006E684C">
              <w:rPr>
                <w:noProof/>
                <w:webHidden/>
              </w:rPr>
              <w:fldChar w:fldCharType="separate"/>
            </w:r>
            <w:r w:rsidR="00177622">
              <w:rPr>
                <w:noProof/>
                <w:webHidden/>
              </w:rPr>
              <w:t>56</w:t>
            </w:r>
            <w:r w:rsidR="006E684C">
              <w:rPr>
                <w:noProof/>
                <w:webHidden/>
              </w:rPr>
              <w:fldChar w:fldCharType="end"/>
            </w:r>
          </w:hyperlink>
        </w:p>
        <w:p w14:paraId="4C54D47C" w14:textId="3B0965FB" w:rsidR="006E684C" w:rsidRDefault="006F4D30" w:rsidP="001B78B4">
          <w:pPr>
            <w:pStyle w:val="TOC2"/>
            <w:rPr>
              <w:rFonts w:eastAsiaTheme="minorEastAsia"/>
              <w:noProof/>
              <w:lang w:eastAsia="en-NZ"/>
            </w:rPr>
          </w:pPr>
          <w:hyperlink w:anchor="_Toc119323309" w:history="1">
            <w:r w:rsidR="006E684C" w:rsidRPr="003A4D69">
              <w:rPr>
                <w:rStyle w:val="Hyperlink"/>
                <w:noProof/>
              </w:rPr>
              <w:t>6.5</w:t>
            </w:r>
            <w:r w:rsidR="006E684C">
              <w:rPr>
                <w:rFonts w:eastAsiaTheme="minorEastAsia"/>
                <w:noProof/>
                <w:lang w:eastAsia="en-NZ"/>
              </w:rPr>
              <w:tab/>
            </w:r>
            <w:r w:rsidR="006E684C" w:rsidRPr="003A4D69">
              <w:rPr>
                <w:rStyle w:val="Hyperlink"/>
                <w:noProof/>
              </w:rPr>
              <w:t>2.c Design – detailed design</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_Toc119323309 \h </w:instrText>
            </w:r>
            <w:r w:rsidR="006E684C">
              <w:rPr>
                <w:noProof/>
                <w:webHidden/>
              </w:rPr>
            </w:r>
            <w:r w:rsidR="006E684C">
              <w:rPr>
                <w:noProof/>
                <w:webHidden/>
              </w:rPr>
              <w:fldChar w:fldCharType="separate"/>
            </w:r>
            <w:r w:rsidR="00177622">
              <w:rPr>
                <w:noProof/>
                <w:webHidden/>
              </w:rPr>
              <w:t>62</w:t>
            </w:r>
            <w:r w:rsidR="006E684C">
              <w:rPr>
                <w:noProof/>
                <w:webHidden/>
              </w:rPr>
              <w:fldChar w:fldCharType="end"/>
            </w:r>
          </w:hyperlink>
        </w:p>
        <w:p w14:paraId="6D686818" w14:textId="1E7CE5AC" w:rsidR="006E684C" w:rsidRDefault="006F4D30" w:rsidP="001B78B4">
          <w:pPr>
            <w:pStyle w:val="TOC2"/>
            <w:rPr>
              <w:rFonts w:eastAsiaTheme="minorEastAsia"/>
              <w:noProof/>
              <w:lang w:eastAsia="en-NZ"/>
            </w:rPr>
          </w:pPr>
          <w:hyperlink w:anchor="_Toc119323310" w:history="1">
            <w:r w:rsidR="006E684C" w:rsidRPr="003A4D69">
              <w:rPr>
                <w:rStyle w:val="Hyperlink"/>
                <w:noProof/>
              </w:rPr>
              <w:t>6.6</w:t>
            </w:r>
            <w:r w:rsidR="006E684C">
              <w:rPr>
                <w:rFonts w:eastAsiaTheme="minorEastAsia"/>
                <w:noProof/>
                <w:lang w:eastAsia="en-NZ"/>
              </w:rPr>
              <w:tab/>
            </w:r>
            <w:r w:rsidR="006E684C" w:rsidRPr="003A4D69">
              <w:rPr>
                <w:rStyle w:val="Hyperlink"/>
                <w:noProof/>
              </w:rPr>
              <w:t>3.a Deliver – procure</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_Toc119323310 \h </w:instrText>
            </w:r>
            <w:r w:rsidR="006E684C">
              <w:rPr>
                <w:noProof/>
                <w:webHidden/>
              </w:rPr>
            </w:r>
            <w:r w:rsidR="006E684C">
              <w:rPr>
                <w:noProof/>
                <w:webHidden/>
              </w:rPr>
              <w:fldChar w:fldCharType="separate"/>
            </w:r>
            <w:r w:rsidR="00177622">
              <w:rPr>
                <w:noProof/>
                <w:webHidden/>
              </w:rPr>
              <w:t>68</w:t>
            </w:r>
            <w:r w:rsidR="006E684C">
              <w:rPr>
                <w:noProof/>
                <w:webHidden/>
              </w:rPr>
              <w:fldChar w:fldCharType="end"/>
            </w:r>
          </w:hyperlink>
        </w:p>
        <w:p w14:paraId="596E52C2" w14:textId="32FF7A77" w:rsidR="006E684C" w:rsidRDefault="006F4D30" w:rsidP="001B78B4">
          <w:pPr>
            <w:pStyle w:val="TOC2"/>
            <w:rPr>
              <w:rFonts w:eastAsiaTheme="minorEastAsia"/>
              <w:noProof/>
              <w:lang w:eastAsia="en-NZ"/>
            </w:rPr>
          </w:pPr>
          <w:hyperlink w:anchor="_Toc119323311" w:history="1">
            <w:r w:rsidR="006E684C" w:rsidRPr="003A4D69">
              <w:rPr>
                <w:rStyle w:val="Hyperlink"/>
                <w:noProof/>
              </w:rPr>
              <w:t>6.7</w:t>
            </w:r>
            <w:r w:rsidR="006E684C">
              <w:rPr>
                <w:rFonts w:eastAsiaTheme="minorEastAsia"/>
                <w:noProof/>
                <w:lang w:eastAsia="en-NZ"/>
              </w:rPr>
              <w:tab/>
            </w:r>
            <w:r w:rsidR="006E684C" w:rsidRPr="003A4D69">
              <w:rPr>
                <w:rStyle w:val="Hyperlink"/>
                <w:noProof/>
              </w:rPr>
              <w:t>3.b Deliver – construct</w:t>
            </w:r>
            <w:r w:rsidR="006E684C">
              <w:rPr>
                <w:noProof/>
                <w:webHidden/>
              </w:rPr>
              <w:tab/>
            </w:r>
            <w:r w:rsidR="00E62A93">
              <w:rPr>
                <w:noProof/>
                <w:webHidden/>
              </w:rPr>
              <w:tab/>
            </w:r>
            <w:r w:rsidR="00E62A93">
              <w:rPr>
                <w:noProof/>
                <w:webHidden/>
              </w:rPr>
              <w:tab/>
            </w:r>
            <w:r w:rsidR="006E684C">
              <w:rPr>
                <w:noProof/>
                <w:webHidden/>
              </w:rPr>
              <w:fldChar w:fldCharType="begin"/>
            </w:r>
            <w:r w:rsidR="006E684C">
              <w:rPr>
                <w:noProof/>
                <w:webHidden/>
              </w:rPr>
              <w:instrText xml:space="preserve"> PAGEREF _Toc119323311 \h </w:instrText>
            </w:r>
            <w:r w:rsidR="006E684C">
              <w:rPr>
                <w:noProof/>
                <w:webHidden/>
              </w:rPr>
            </w:r>
            <w:r w:rsidR="006E684C">
              <w:rPr>
                <w:noProof/>
                <w:webHidden/>
              </w:rPr>
              <w:fldChar w:fldCharType="separate"/>
            </w:r>
            <w:r w:rsidR="00177622">
              <w:rPr>
                <w:noProof/>
                <w:webHidden/>
              </w:rPr>
              <w:t>75</w:t>
            </w:r>
            <w:r w:rsidR="006E684C">
              <w:rPr>
                <w:noProof/>
                <w:webHidden/>
              </w:rPr>
              <w:fldChar w:fldCharType="end"/>
            </w:r>
          </w:hyperlink>
        </w:p>
        <w:p w14:paraId="7869C7FF" w14:textId="2EDDF7F9" w:rsidR="006E684C" w:rsidRPr="000D548B" w:rsidRDefault="006F4D30" w:rsidP="000D548B">
          <w:pPr>
            <w:pStyle w:val="TOC2"/>
            <w:rPr>
              <w:rStyle w:val="Hyperlink"/>
            </w:rPr>
          </w:pPr>
          <w:hyperlink w:anchor="_Toc119323312" w:history="1">
            <w:r w:rsidR="006E684C" w:rsidRPr="003A4D69">
              <w:rPr>
                <w:rStyle w:val="Hyperlink"/>
                <w:noProof/>
              </w:rPr>
              <w:t>6.8</w:t>
            </w:r>
            <w:r w:rsidR="000D548B">
              <w:rPr>
                <w:rStyle w:val="Hyperlink"/>
                <w:noProof/>
              </w:rPr>
              <w:tab/>
            </w:r>
            <w:r w:rsidR="006E684C" w:rsidRPr="003A4D69">
              <w:rPr>
                <w:rStyle w:val="Hyperlink"/>
                <w:noProof/>
              </w:rPr>
              <w:t>3.c Deliver – facility commission</w:t>
            </w:r>
            <w:r w:rsidR="006E684C" w:rsidRPr="000D548B">
              <w:rPr>
                <w:rStyle w:val="Hyperlink"/>
                <w:webHidden/>
              </w:rPr>
              <w:tab/>
            </w:r>
            <w:r w:rsidR="00E62A93">
              <w:rPr>
                <w:rStyle w:val="Hyperlink"/>
                <w:webHidden/>
              </w:rPr>
              <w:tab/>
            </w:r>
            <w:r w:rsidR="00E62A93">
              <w:rPr>
                <w:rStyle w:val="Hyperlink"/>
                <w:webHidden/>
              </w:rPr>
              <w:tab/>
            </w:r>
            <w:r w:rsidR="006E684C" w:rsidRPr="000D548B">
              <w:rPr>
                <w:rStyle w:val="Hyperlink"/>
                <w:webHidden/>
              </w:rPr>
              <w:fldChar w:fldCharType="begin"/>
            </w:r>
            <w:r w:rsidR="006E684C" w:rsidRPr="000D548B">
              <w:rPr>
                <w:rStyle w:val="Hyperlink"/>
                <w:webHidden/>
              </w:rPr>
              <w:instrText xml:space="preserve"> PAGEREF _Toc119323312 \h </w:instrText>
            </w:r>
            <w:r w:rsidR="006E684C" w:rsidRPr="000D548B">
              <w:rPr>
                <w:rStyle w:val="Hyperlink"/>
                <w:webHidden/>
              </w:rPr>
            </w:r>
            <w:r w:rsidR="006E684C" w:rsidRPr="000D548B">
              <w:rPr>
                <w:rStyle w:val="Hyperlink"/>
                <w:webHidden/>
              </w:rPr>
              <w:fldChar w:fldCharType="separate"/>
            </w:r>
            <w:r w:rsidR="00177622">
              <w:rPr>
                <w:rStyle w:val="Hyperlink"/>
                <w:noProof/>
                <w:webHidden/>
              </w:rPr>
              <w:t>84</w:t>
            </w:r>
            <w:r w:rsidR="006E684C" w:rsidRPr="000D548B">
              <w:rPr>
                <w:rStyle w:val="Hyperlink"/>
                <w:webHidden/>
              </w:rPr>
              <w:fldChar w:fldCharType="end"/>
            </w:r>
          </w:hyperlink>
        </w:p>
        <w:p w14:paraId="0D2A7495" w14:textId="62942D43" w:rsidR="006E684C" w:rsidRDefault="006F4D30" w:rsidP="001B78B4">
          <w:pPr>
            <w:pStyle w:val="TOC2"/>
            <w:rPr>
              <w:rFonts w:eastAsiaTheme="minorEastAsia"/>
              <w:noProof/>
              <w:lang w:eastAsia="en-NZ"/>
            </w:rPr>
          </w:pPr>
          <w:hyperlink w:anchor="_Toc119323313" w:history="1">
            <w:r w:rsidR="006E684C" w:rsidRPr="003A4D69">
              <w:rPr>
                <w:rStyle w:val="Hyperlink"/>
                <w:noProof/>
              </w:rPr>
              <w:t>6.9</w:t>
            </w:r>
            <w:r w:rsidR="006E684C">
              <w:rPr>
                <w:rFonts w:eastAsiaTheme="minorEastAsia"/>
                <w:noProof/>
                <w:lang w:eastAsia="en-NZ"/>
              </w:rPr>
              <w:tab/>
            </w:r>
            <w:r w:rsidR="006E684C" w:rsidRPr="003A4D69">
              <w:rPr>
                <w:rStyle w:val="Hyperlink"/>
                <w:noProof/>
              </w:rPr>
              <w:t>4.a Transition / Debrief – operational commission</w:t>
            </w:r>
            <w:r w:rsidR="006E684C">
              <w:rPr>
                <w:noProof/>
                <w:webHidden/>
              </w:rPr>
              <w:tab/>
            </w:r>
            <w:r w:rsidR="006E684C">
              <w:rPr>
                <w:noProof/>
                <w:webHidden/>
              </w:rPr>
              <w:fldChar w:fldCharType="begin"/>
            </w:r>
            <w:r w:rsidR="006E684C">
              <w:rPr>
                <w:noProof/>
                <w:webHidden/>
              </w:rPr>
              <w:instrText xml:space="preserve"> PAGEREF _Toc119323313 \h </w:instrText>
            </w:r>
            <w:r w:rsidR="006E684C">
              <w:rPr>
                <w:noProof/>
                <w:webHidden/>
              </w:rPr>
            </w:r>
            <w:r w:rsidR="006E684C">
              <w:rPr>
                <w:noProof/>
                <w:webHidden/>
              </w:rPr>
              <w:fldChar w:fldCharType="separate"/>
            </w:r>
            <w:r w:rsidR="00177622">
              <w:rPr>
                <w:noProof/>
                <w:webHidden/>
              </w:rPr>
              <w:t>91</w:t>
            </w:r>
            <w:r w:rsidR="006E684C">
              <w:rPr>
                <w:noProof/>
                <w:webHidden/>
              </w:rPr>
              <w:fldChar w:fldCharType="end"/>
            </w:r>
          </w:hyperlink>
        </w:p>
        <w:p w14:paraId="30C71DD2" w14:textId="3B562B23" w:rsidR="006E684C" w:rsidRDefault="006F4D30" w:rsidP="001B78B4">
          <w:pPr>
            <w:pStyle w:val="TOC2"/>
            <w:rPr>
              <w:rFonts w:eastAsiaTheme="minorEastAsia"/>
              <w:noProof/>
              <w:lang w:eastAsia="en-NZ"/>
            </w:rPr>
          </w:pPr>
          <w:hyperlink w:anchor="_Toc119323314" w:history="1">
            <w:r w:rsidR="006E684C" w:rsidRPr="003A4D69">
              <w:rPr>
                <w:rStyle w:val="Hyperlink"/>
                <w:noProof/>
              </w:rPr>
              <w:t>6.10</w:t>
            </w:r>
            <w:r w:rsidR="006E684C">
              <w:rPr>
                <w:rFonts w:eastAsiaTheme="minorEastAsia"/>
                <w:noProof/>
                <w:lang w:eastAsia="en-NZ"/>
              </w:rPr>
              <w:tab/>
            </w:r>
            <w:r w:rsidR="006E684C" w:rsidRPr="003A4D69">
              <w:rPr>
                <w:rStyle w:val="Hyperlink"/>
                <w:noProof/>
              </w:rPr>
              <w:t>4.b Transition / Debrief – go live</w:t>
            </w:r>
            <w:r w:rsidR="006E684C">
              <w:rPr>
                <w:noProof/>
                <w:webHidden/>
              </w:rPr>
              <w:tab/>
            </w:r>
            <w:r w:rsidR="00B426CD">
              <w:rPr>
                <w:noProof/>
                <w:webHidden/>
              </w:rPr>
              <w:tab/>
            </w:r>
            <w:r w:rsidR="00B426CD">
              <w:rPr>
                <w:noProof/>
                <w:webHidden/>
              </w:rPr>
              <w:tab/>
            </w:r>
            <w:r w:rsidR="006E684C">
              <w:rPr>
                <w:noProof/>
                <w:webHidden/>
              </w:rPr>
              <w:fldChar w:fldCharType="begin"/>
            </w:r>
            <w:r w:rsidR="006E684C">
              <w:rPr>
                <w:noProof/>
                <w:webHidden/>
              </w:rPr>
              <w:instrText xml:space="preserve"> PAGEREF _Toc119323314 \h </w:instrText>
            </w:r>
            <w:r w:rsidR="006E684C">
              <w:rPr>
                <w:noProof/>
                <w:webHidden/>
              </w:rPr>
            </w:r>
            <w:r w:rsidR="006E684C">
              <w:rPr>
                <w:noProof/>
                <w:webHidden/>
              </w:rPr>
              <w:fldChar w:fldCharType="separate"/>
            </w:r>
            <w:r w:rsidR="00177622">
              <w:rPr>
                <w:noProof/>
                <w:webHidden/>
              </w:rPr>
              <w:t>97</w:t>
            </w:r>
            <w:r w:rsidR="006E684C">
              <w:rPr>
                <w:noProof/>
                <w:webHidden/>
              </w:rPr>
              <w:fldChar w:fldCharType="end"/>
            </w:r>
          </w:hyperlink>
        </w:p>
        <w:p w14:paraId="61CFC2C6" w14:textId="674FEF6A" w:rsidR="006E684C" w:rsidRDefault="006F4D30" w:rsidP="001B78B4">
          <w:pPr>
            <w:pStyle w:val="TOC2"/>
            <w:rPr>
              <w:rFonts w:eastAsiaTheme="minorEastAsia"/>
              <w:noProof/>
              <w:lang w:eastAsia="en-NZ"/>
            </w:rPr>
          </w:pPr>
          <w:hyperlink w:anchor="_Toc119323315" w:history="1">
            <w:r w:rsidR="006E684C" w:rsidRPr="003A4D69">
              <w:rPr>
                <w:rStyle w:val="Hyperlink"/>
                <w:noProof/>
              </w:rPr>
              <w:t>6.11</w:t>
            </w:r>
            <w:r w:rsidR="006E684C">
              <w:rPr>
                <w:rFonts w:eastAsiaTheme="minorEastAsia"/>
                <w:noProof/>
                <w:lang w:eastAsia="en-NZ"/>
              </w:rPr>
              <w:tab/>
            </w:r>
            <w:r w:rsidR="006E684C" w:rsidRPr="003A4D69">
              <w:rPr>
                <w:rStyle w:val="Hyperlink"/>
                <w:noProof/>
              </w:rPr>
              <w:t>4.c Transition / Debrief – operate and debrief</w:t>
            </w:r>
            <w:r w:rsidR="006E684C">
              <w:rPr>
                <w:noProof/>
                <w:webHidden/>
              </w:rPr>
              <w:tab/>
            </w:r>
            <w:r w:rsidR="00B426CD">
              <w:rPr>
                <w:noProof/>
                <w:webHidden/>
              </w:rPr>
              <w:tab/>
            </w:r>
            <w:r w:rsidR="006E684C">
              <w:rPr>
                <w:noProof/>
                <w:webHidden/>
              </w:rPr>
              <w:fldChar w:fldCharType="begin"/>
            </w:r>
            <w:r w:rsidR="006E684C">
              <w:rPr>
                <w:noProof/>
                <w:webHidden/>
              </w:rPr>
              <w:instrText xml:space="preserve"> PAGEREF _Toc119323315 \h </w:instrText>
            </w:r>
            <w:r w:rsidR="006E684C">
              <w:rPr>
                <w:noProof/>
                <w:webHidden/>
              </w:rPr>
            </w:r>
            <w:r w:rsidR="006E684C">
              <w:rPr>
                <w:noProof/>
                <w:webHidden/>
              </w:rPr>
              <w:fldChar w:fldCharType="separate"/>
            </w:r>
            <w:r w:rsidR="00177622">
              <w:rPr>
                <w:noProof/>
                <w:webHidden/>
              </w:rPr>
              <w:t>100</w:t>
            </w:r>
            <w:r w:rsidR="006E684C">
              <w:rPr>
                <w:noProof/>
                <w:webHidden/>
              </w:rPr>
              <w:fldChar w:fldCharType="end"/>
            </w:r>
          </w:hyperlink>
        </w:p>
        <w:p w14:paraId="7A701CB0" w14:textId="2DCCF6CB" w:rsidR="006E684C" w:rsidRDefault="006F4D30">
          <w:pPr>
            <w:pStyle w:val="TOC1"/>
            <w:tabs>
              <w:tab w:val="right" w:leader="dot" w:pos="9016"/>
            </w:tabs>
            <w:rPr>
              <w:rFonts w:eastAsiaTheme="minorEastAsia"/>
              <w:b w:val="0"/>
              <w:noProof/>
              <w:lang w:eastAsia="en-NZ"/>
            </w:rPr>
          </w:pPr>
          <w:hyperlink w:anchor="_Toc119323316" w:history="1">
            <w:r w:rsidR="006E684C" w:rsidRPr="003A4D69">
              <w:rPr>
                <w:rStyle w:val="Hyperlink"/>
                <w:noProof/>
              </w:rPr>
              <w:t>Appendix A - templates, tools, guides and standards register</w:t>
            </w:r>
            <w:r w:rsidR="006E684C">
              <w:rPr>
                <w:noProof/>
                <w:webHidden/>
              </w:rPr>
              <w:tab/>
            </w:r>
            <w:r w:rsidR="006E684C">
              <w:rPr>
                <w:noProof/>
                <w:webHidden/>
              </w:rPr>
              <w:fldChar w:fldCharType="begin"/>
            </w:r>
            <w:r w:rsidR="006E684C">
              <w:rPr>
                <w:noProof/>
                <w:webHidden/>
              </w:rPr>
              <w:instrText xml:space="preserve"> PAGEREF _Toc119323316 \h </w:instrText>
            </w:r>
            <w:r w:rsidR="006E684C">
              <w:rPr>
                <w:noProof/>
                <w:webHidden/>
              </w:rPr>
            </w:r>
            <w:r w:rsidR="006E684C">
              <w:rPr>
                <w:noProof/>
                <w:webHidden/>
              </w:rPr>
              <w:fldChar w:fldCharType="separate"/>
            </w:r>
            <w:r w:rsidR="00177622">
              <w:rPr>
                <w:noProof/>
                <w:webHidden/>
              </w:rPr>
              <w:t>104</w:t>
            </w:r>
            <w:r w:rsidR="006E684C">
              <w:rPr>
                <w:noProof/>
                <w:webHidden/>
              </w:rPr>
              <w:fldChar w:fldCharType="end"/>
            </w:r>
          </w:hyperlink>
        </w:p>
        <w:p w14:paraId="52D003EC" w14:textId="3A098852" w:rsidR="006E684C" w:rsidRDefault="006E684C">
          <w:r>
            <w:rPr>
              <w:b/>
            </w:rPr>
            <w:fldChar w:fldCharType="end"/>
          </w:r>
        </w:p>
      </w:sdtContent>
    </w:sdt>
    <w:p w14:paraId="69356366" w14:textId="403328CE" w:rsidR="00C71BCE" w:rsidRDefault="00C71BCE">
      <w:pPr>
        <w:rPr>
          <w:rFonts w:ascii="Arial" w:hAnsi="Arial" w:cs="Arial"/>
          <w:b/>
          <w:bCs/>
          <w:color w:val="0C818F"/>
          <w:sz w:val="28"/>
          <w:szCs w:val="28"/>
        </w:rPr>
      </w:pPr>
      <w:r>
        <w:rPr>
          <w:rFonts w:ascii="Arial" w:hAnsi="Arial" w:cs="Arial"/>
          <w:b/>
          <w:bCs/>
          <w:color w:val="0C818F"/>
          <w:sz w:val="28"/>
          <w:szCs w:val="28"/>
        </w:rPr>
        <w:br w:type="page"/>
      </w:r>
    </w:p>
    <w:p w14:paraId="7A7B49F0" w14:textId="37D77A10" w:rsidR="007E0DD5" w:rsidRPr="005B19C8" w:rsidRDefault="00977DA2" w:rsidP="009425DE">
      <w:pPr>
        <w:pStyle w:val="NonContentHd1FacTech"/>
      </w:pPr>
      <w:bookmarkStart w:id="0" w:name="_Toc118963223"/>
      <w:r w:rsidRPr="005B19C8">
        <w:lastRenderedPageBreak/>
        <w:t xml:space="preserve">Definitions and </w:t>
      </w:r>
      <w:r w:rsidRPr="009425DE">
        <w:t>a</w:t>
      </w:r>
      <w:r w:rsidR="007E0DD5" w:rsidRPr="009425DE">
        <w:t>bbreviations</w:t>
      </w:r>
      <w:bookmarkEnd w:id="0"/>
    </w:p>
    <w:tbl>
      <w:tblPr>
        <w:tblW w:w="89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firstRow="0" w:lastRow="0" w:firstColumn="0" w:lastColumn="0" w:noHBand="0" w:noVBand="0"/>
      </w:tblPr>
      <w:tblGrid>
        <w:gridCol w:w="2818"/>
        <w:gridCol w:w="6177"/>
      </w:tblGrid>
      <w:tr w:rsidR="007E0DD5" w:rsidRPr="00977DA2" w14:paraId="517C4853" w14:textId="77777777" w:rsidTr="00F5342B">
        <w:trPr>
          <w:trHeight w:val="466"/>
        </w:trPr>
        <w:tc>
          <w:tcPr>
            <w:tcW w:w="2818" w:type="dxa"/>
            <w:shd w:val="clear" w:color="auto" w:fill="BFBFBF" w:themeFill="background1" w:themeFillShade="BF"/>
            <w:vAlign w:val="center"/>
          </w:tcPr>
          <w:p w14:paraId="66D083E1" w14:textId="0A440794" w:rsidR="007E0DD5" w:rsidRPr="005B19C8" w:rsidRDefault="00977DA2" w:rsidP="005B19C8">
            <w:pPr>
              <w:pStyle w:val="TableText"/>
              <w:spacing w:beforeAutospacing="1" w:afterAutospacing="1"/>
              <w:rPr>
                <w:b/>
              </w:rPr>
            </w:pPr>
            <w:r w:rsidRPr="005B19C8">
              <w:rPr>
                <w:b/>
              </w:rPr>
              <w:t>Term</w:t>
            </w:r>
          </w:p>
        </w:tc>
        <w:tc>
          <w:tcPr>
            <w:tcW w:w="6177" w:type="dxa"/>
            <w:shd w:val="clear" w:color="auto" w:fill="BFBFBF" w:themeFill="background1" w:themeFillShade="BF"/>
            <w:vAlign w:val="center"/>
          </w:tcPr>
          <w:p w14:paraId="68604D24" w14:textId="099002D4" w:rsidR="007E0DD5" w:rsidRPr="005B19C8" w:rsidRDefault="00977DA2" w:rsidP="005B19C8">
            <w:pPr>
              <w:pStyle w:val="TableText"/>
              <w:spacing w:beforeAutospacing="1" w:afterAutospacing="1"/>
              <w:rPr>
                <w:b/>
              </w:rPr>
            </w:pPr>
            <w:r w:rsidRPr="005B19C8">
              <w:rPr>
                <w:b/>
              </w:rPr>
              <w:t>Definition</w:t>
            </w:r>
          </w:p>
        </w:tc>
      </w:tr>
      <w:tr w:rsidR="0030590D" w:rsidRPr="005C2F8E" w14:paraId="743343B6" w14:textId="77777777" w:rsidTr="00F5342B">
        <w:trPr>
          <w:trHeight w:val="53"/>
        </w:trPr>
        <w:tc>
          <w:tcPr>
            <w:tcW w:w="2818" w:type="dxa"/>
            <w:shd w:val="clear" w:color="auto" w:fill="auto"/>
            <w:vAlign w:val="center"/>
          </w:tcPr>
          <w:p w14:paraId="0E9A8526" w14:textId="77777777" w:rsidR="0030590D" w:rsidRPr="005B19C8" w:rsidRDefault="0030590D" w:rsidP="005B19C8">
            <w:pPr>
              <w:pStyle w:val="TableText"/>
              <w:spacing w:beforeAutospacing="1" w:afterAutospacing="1"/>
              <w:rPr>
                <w:szCs w:val="24"/>
              </w:rPr>
            </w:pPr>
            <w:r w:rsidRPr="005B19C8">
              <w:rPr>
                <w:szCs w:val="24"/>
              </w:rPr>
              <w:t>AHFG</w:t>
            </w:r>
          </w:p>
        </w:tc>
        <w:tc>
          <w:tcPr>
            <w:tcW w:w="6177" w:type="dxa"/>
            <w:vAlign w:val="center"/>
          </w:tcPr>
          <w:p w14:paraId="58F2C318" w14:textId="0EBCF1AE" w:rsidR="0030590D" w:rsidRPr="005B19C8" w:rsidRDefault="0030590D" w:rsidP="00946DFD">
            <w:pPr>
              <w:spacing w:after="40"/>
              <w:rPr>
                <w:szCs w:val="24"/>
              </w:rPr>
            </w:pPr>
            <w:r w:rsidRPr="005B19C8">
              <w:rPr>
                <w:szCs w:val="24"/>
              </w:rPr>
              <w:t>Austral</w:t>
            </w:r>
            <w:r w:rsidR="00D22674" w:rsidRPr="005B19C8">
              <w:rPr>
                <w:szCs w:val="24"/>
              </w:rPr>
              <w:t>asian</w:t>
            </w:r>
            <w:r w:rsidRPr="005B19C8">
              <w:rPr>
                <w:szCs w:val="24"/>
              </w:rPr>
              <w:t xml:space="preserve"> Health Facility Guidelines</w:t>
            </w:r>
          </w:p>
        </w:tc>
      </w:tr>
      <w:tr w:rsidR="0030590D" w:rsidRPr="005C2F8E" w14:paraId="7823DC04" w14:textId="77777777" w:rsidTr="00F5342B">
        <w:trPr>
          <w:trHeight w:val="53"/>
        </w:trPr>
        <w:tc>
          <w:tcPr>
            <w:tcW w:w="2818" w:type="dxa"/>
            <w:shd w:val="clear" w:color="auto" w:fill="auto"/>
            <w:vAlign w:val="center"/>
          </w:tcPr>
          <w:p w14:paraId="0397BFD6" w14:textId="77777777" w:rsidR="0030590D" w:rsidRPr="005B19C8" w:rsidRDefault="0030590D" w:rsidP="00946DFD">
            <w:pPr>
              <w:spacing w:after="40"/>
              <w:rPr>
                <w:szCs w:val="24"/>
              </w:rPr>
            </w:pPr>
            <w:r w:rsidRPr="005B19C8">
              <w:rPr>
                <w:szCs w:val="24"/>
              </w:rPr>
              <w:t>BaU</w:t>
            </w:r>
          </w:p>
        </w:tc>
        <w:tc>
          <w:tcPr>
            <w:tcW w:w="6177" w:type="dxa"/>
            <w:vAlign w:val="center"/>
          </w:tcPr>
          <w:p w14:paraId="6FA716D5" w14:textId="728F5186" w:rsidR="0030590D" w:rsidRPr="005B19C8" w:rsidRDefault="0030590D" w:rsidP="00946DFD">
            <w:pPr>
              <w:spacing w:after="40"/>
              <w:rPr>
                <w:szCs w:val="24"/>
              </w:rPr>
            </w:pPr>
            <w:r w:rsidRPr="005B19C8">
              <w:rPr>
                <w:szCs w:val="24"/>
              </w:rPr>
              <w:t>Business as Usual</w:t>
            </w:r>
          </w:p>
        </w:tc>
      </w:tr>
      <w:tr w:rsidR="004E2C79" w:rsidRPr="005C2F8E" w14:paraId="3ECDDA9C" w14:textId="77777777" w:rsidTr="00F5342B">
        <w:trPr>
          <w:trHeight w:val="53"/>
        </w:trPr>
        <w:tc>
          <w:tcPr>
            <w:tcW w:w="2818" w:type="dxa"/>
            <w:shd w:val="clear" w:color="auto" w:fill="auto"/>
            <w:vAlign w:val="center"/>
          </w:tcPr>
          <w:p w14:paraId="2ABF6B35" w14:textId="77777777" w:rsidR="004E2C79" w:rsidRPr="005B19C8" w:rsidRDefault="004E2C79" w:rsidP="00946DFD">
            <w:pPr>
              <w:spacing w:after="40"/>
              <w:rPr>
                <w:szCs w:val="24"/>
              </w:rPr>
            </w:pPr>
            <w:r w:rsidRPr="005B19C8">
              <w:rPr>
                <w:szCs w:val="24"/>
              </w:rPr>
              <w:t>CDHO</w:t>
            </w:r>
          </w:p>
        </w:tc>
        <w:tc>
          <w:tcPr>
            <w:tcW w:w="6177" w:type="dxa"/>
            <w:vAlign w:val="center"/>
          </w:tcPr>
          <w:p w14:paraId="0C80A886" w14:textId="6EBAB633" w:rsidR="004E2C79" w:rsidRPr="005B19C8" w:rsidRDefault="004E2C79" w:rsidP="00946DFD">
            <w:pPr>
              <w:spacing w:after="40"/>
              <w:rPr>
                <w:szCs w:val="24"/>
              </w:rPr>
            </w:pPr>
            <w:r w:rsidRPr="005B19C8">
              <w:rPr>
                <w:szCs w:val="24"/>
              </w:rPr>
              <w:t>Chief Digital Health Officer</w:t>
            </w:r>
          </w:p>
        </w:tc>
      </w:tr>
      <w:tr w:rsidR="004E2C79" w:rsidRPr="005C2F8E" w14:paraId="2DA2C12C" w14:textId="77777777" w:rsidTr="00F5342B">
        <w:trPr>
          <w:trHeight w:val="53"/>
        </w:trPr>
        <w:tc>
          <w:tcPr>
            <w:tcW w:w="2818" w:type="dxa"/>
            <w:shd w:val="clear" w:color="auto" w:fill="auto"/>
            <w:vAlign w:val="center"/>
          </w:tcPr>
          <w:p w14:paraId="5F726E0F" w14:textId="77777777" w:rsidR="004E2C79" w:rsidRPr="005B19C8" w:rsidRDefault="004E2C79" w:rsidP="00946DFD">
            <w:pPr>
              <w:spacing w:after="40"/>
              <w:rPr>
                <w:szCs w:val="24"/>
              </w:rPr>
            </w:pPr>
            <w:r w:rsidRPr="005B19C8">
              <w:rPr>
                <w:szCs w:val="24"/>
              </w:rPr>
              <w:t>CIO</w:t>
            </w:r>
          </w:p>
        </w:tc>
        <w:tc>
          <w:tcPr>
            <w:tcW w:w="6177" w:type="dxa"/>
            <w:vAlign w:val="center"/>
          </w:tcPr>
          <w:p w14:paraId="43F51E93" w14:textId="3CCC6787" w:rsidR="004E2C79" w:rsidRPr="005B19C8" w:rsidRDefault="004E2C79" w:rsidP="00946DFD">
            <w:pPr>
              <w:spacing w:after="40"/>
              <w:rPr>
                <w:szCs w:val="24"/>
              </w:rPr>
            </w:pPr>
            <w:r w:rsidRPr="005B19C8">
              <w:rPr>
                <w:szCs w:val="24"/>
              </w:rPr>
              <w:t>Chief Information Officer</w:t>
            </w:r>
          </w:p>
        </w:tc>
      </w:tr>
      <w:tr w:rsidR="004E2C79" w:rsidRPr="004E2C79" w14:paraId="68B9D438" w14:textId="77777777" w:rsidTr="00F5342B">
        <w:trPr>
          <w:trHeight w:val="53"/>
        </w:trPr>
        <w:tc>
          <w:tcPr>
            <w:tcW w:w="2818" w:type="dxa"/>
            <w:shd w:val="clear" w:color="auto" w:fill="auto"/>
            <w:vAlign w:val="center"/>
          </w:tcPr>
          <w:p w14:paraId="3F9296F6" w14:textId="77777777" w:rsidR="004E2C79" w:rsidRPr="005B19C8" w:rsidRDefault="004E2C79" w:rsidP="00946DFD">
            <w:pPr>
              <w:spacing w:after="40"/>
              <w:rPr>
                <w:szCs w:val="24"/>
              </w:rPr>
            </w:pPr>
            <w:r w:rsidRPr="005B19C8">
              <w:rPr>
                <w:szCs w:val="24"/>
              </w:rPr>
              <w:t>DIA</w:t>
            </w:r>
          </w:p>
        </w:tc>
        <w:tc>
          <w:tcPr>
            <w:tcW w:w="6177" w:type="dxa"/>
            <w:vAlign w:val="center"/>
          </w:tcPr>
          <w:p w14:paraId="75B62BC3" w14:textId="52AC947A" w:rsidR="004E2C79" w:rsidRPr="005B19C8" w:rsidRDefault="00060D52" w:rsidP="004E2C79">
            <w:pPr>
              <w:spacing w:after="40"/>
              <w:rPr>
                <w:szCs w:val="24"/>
              </w:rPr>
            </w:pPr>
            <w:r w:rsidRPr="005B19C8">
              <w:rPr>
                <w:szCs w:val="24"/>
              </w:rPr>
              <w:t>Department of Internal Affairs</w:t>
            </w:r>
          </w:p>
        </w:tc>
      </w:tr>
      <w:tr w:rsidR="00060D52" w:rsidRPr="005C2F8E" w14:paraId="00CF732A" w14:textId="77777777" w:rsidTr="00F5342B">
        <w:trPr>
          <w:trHeight w:val="53"/>
        </w:trPr>
        <w:tc>
          <w:tcPr>
            <w:tcW w:w="2818" w:type="dxa"/>
            <w:shd w:val="clear" w:color="auto" w:fill="auto"/>
            <w:vAlign w:val="center"/>
          </w:tcPr>
          <w:p w14:paraId="737FF02A" w14:textId="77777777" w:rsidR="00060D52" w:rsidRPr="005B19C8" w:rsidRDefault="00060D52" w:rsidP="00946DFD">
            <w:pPr>
              <w:spacing w:after="40"/>
              <w:rPr>
                <w:szCs w:val="24"/>
              </w:rPr>
            </w:pPr>
            <w:r w:rsidRPr="005B19C8">
              <w:rPr>
                <w:szCs w:val="24"/>
              </w:rPr>
              <w:t>FF&amp;E</w:t>
            </w:r>
          </w:p>
        </w:tc>
        <w:tc>
          <w:tcPr>
            <w:tcW w:w="6177" w:type="dxa"/>
            <w:vAlign w:val="center"/>
          </w:tcPr>
          <w:p w14:paraId="0E2D7433" w14:textId="77777777" w:rsidR="00060D52" w:rsidRPr="005B19C8" w:rsidRDefault="00060D52" w:rsidP="00946DFD">
            <w:pPr>
              <w:spacing w:after="40"/>
              <w:rPr>
                <w:szCs w:val="24"/>
              </w:rPr>
            </w:pPr>
            <w:r w:rsidRPr="005B19C8">
              <w:rPr>
                <w:szCs w:val="24"/>
              </w:rPr>
              <w:t xml:space="preserve">Furniture, Fixtures and Equipment </w:t>
            </w:r>
          </w:p>
        </w:tc>
      </w:tr>
      <w:tr w:rsidR="000759DF" w:rsidRPr="005C2F8E" w14:paraId="75D156B6" w14:textId="77777777" w:rsidTr="00F5342B">
        <w:trPr>
          <w:trHeight w:val="53"/>
        </w:trPr>
        <w:tc>
          <w:tcPr>
            <w:tcW w:w="2818" w:type="dxa"/>
            <w:shd w:val="clear" w:color="auto" w:fill="auto"/>
            <w:vAlign w:val="center"/>
          </w:tcPr>
          <w:p w14:paraId="2538C92D" w14:textId="77777777" w:rsidR="000759DF" w:rsidRPr="005B19C8" w:rsidRDefault="000759DF" w:rsidP="00946DFD">
            <w:pPr>
              <w:spacing w:after="40"/>
              <w:rPr>
                <w:szCs w:val="24"/>
              </w:rPr>
            </w:pPr>
            <w:r w:rsidRPr="005B19C8">
              <w:rPr>
                <w:szCs w:val="24"/>
              </w:rPr>
              <w:t>FTE</w:t>
            </w:r>
          </w:p>
        </w:tc>
        <w:tc>
          <w:tcPr>
            <w:tcW w:w="6177" w:type="dxa"/>
            <w:vAlign w:val="center"/>
          </w:tcPr>
          <w:p w14:paraId="0E8A970C" w14:textId="7F7FB436" w:rsidR="000759DF" w:rsidRPr="005B19C8" w:rsidRDefault="000759DF" w:rsidP="00946DFD">
            <w:pPr>
              <w:spacing w:after="40"/>
              <w:rPr>
                <w:szCs w:val="24"/>
              </w:rPr>
            </w:pPr>
            <w:r w:rsidRPr="005B19C8">
              <w:rPr>
                <w:szCs w:val="24"/>
              </w:rPr>
              <w:t>Full Time Employee</w:t>
            </w:r>
          </w:p>
        </w:tc>
      </w:tr>
      <w:tr w:rsidR="00060D52" w:rsidRPr="005C2F8E" w14:paraId="0B7A84D3" w14:textId="77777777" w:rsidTr="00F5342B">
        <w:trPr>
          <w:trHeight w:val="53"/>
        </w:trPr>
        <w:tc>
          <w:tcPr>
            <w:tcW w:w="2818" w:type="dxa"/>
            <w:shd w:val="clear" w:color="auto" w:fill="auto"/>
            <w:vAlign w:val="center"/>
          </w:tcPr>
          <w:p w14:paraId="17EE039B" w14:textId="77777777" w:rsidR="00060D52" w:rsidRPr="005B19C8" w:rsidRDefault="00060D52" w:rsidP="00946DFD">
            <w:pPr>
              <w:spacing w:after="40"/>
              <w:rPr>
                <w:szCs w:val="24"/>
              </w:rPr>
            </w:pPr>
            <w:r w:rsidRPr="005B19C8">
              <w:rPr>
                <w:szCs w:val="24"/>
              </w:rPr>
              <w:t>HIMMS</w:t>
            </w:r>
          </w:p>
        </w:tc>
        <w:tc>
          <w:tcPr>
            <w:tcW w:w="6177" w:type="dxa"/>
            <w:vAlign w:val="center"/>
          </w:tcPr>
          <w:p w14:paraId="210D04B6" w14:textId="6C38FB9A" w:rsidR="00060D52" w:rsidRPr="005B19C8" w:rsidRDefault="000759DF" w:rsidP="00946DFD">
            <w:pPr>
              <w:spacing w:after="40"/>
              <w:rPr>
                <w:szCs w:val="24"/>
              </w:rPr>
            </w:pPr>
            <w:r w:rsidRPr="005B19C8">
              <w:rPr>
                <w:szCs w:val="24"/>
              </w:rPr>
              <w:t>Healthcare Information and Management Systems Society</w:t>
            </w:r>
          </w:p>
        </w:tc>
      </w:tr>
      <w:tr w:rsidR="000759DF" w:rsidRPr="005C2F8E" w14:paraId="04528F8C" w14:textId="77777777" w:rsidTr="00F5342B">
        <w:trPr>
          <w:trHeight w:val="53"/>
        </w:trPr>
        <w:tc>
          <w:tcPr>
            <w:tcW w:w="2818" w:type="dxa"/>
            <w:shd w:val="clear" w:color="auto" w:fill="auto"/>
            <w:vAlign w:val="center"/>
          </w:tcPr>
          <w:p w14:paraId="69B7D7C9" w14:textId="7F4D14E3" w:rsidR="000759DF" w:rsidRPr="005B19C8" w:rsidRDefault="000759DF" w:rsidP="00946DFD">
            <w:pPr>
              <w:spacing w:after="40"/>
              <w:rPr>
                <w:szCs w:val="24"/>
              </w:rPr>
            </w:pPr>
            <w:r w:rsidRPr="005B19C8">
              <w:rPr>
                <w:szCs w:val="24"/>
              </w:rPr>
              <w:t>I&amp;I</w:t>
            </w:r>
          </w:p>
        </w:tc>
        <w:tc>
          <w:tcPr>
            <w:tcW w:w="6177" w:type="dxa"/>
            <w:vAlign w:val="center"/>
          </w:tcPr>
          <w:p w14:paraId="4CDE398C" w14:textId="77777777" w:rsidR="000759DF" w:rsidRPr="005B19C8" w:rsidRDefault="000759DF" w:rsidP="00946DFD">
            <w:pPr>
              <w:spacing w:after="40"/>
              <w:rPr>
                <w:szCs w:val="24"/>
              </w:rPr>
            </w:pPr>
            <w:r w:rsidRPr="005B19C8">
              <w:rPr>
                <w:szCs w:val="24"/>
              </w:rPr>
              <w:t>Infrastructure and Investment department</w:t>
            </w:r>
          </w:p>
        </w:tc>
      </w:tr>
      <w:tr w:rsidR="000759DF" w:rsidRPr="000759DF" w14:paraId="4E2E64AE" w14:textId="77777777" w:rsidTr="00F5342B">
        <w:trPr>
          <w:trHeight w:val="53"/>
        </w:trPr>
        <w:tc>
          <w:tcPr>
            <w:tcW w:w="2818" w:type="dxa"/>
            <w:shd w:val="clear" w:color="auto" w:fill="auto"/>
            <w:vAlign w:val="center"/>
          </w:tcPr>
          <w:p w14:paraId="2761CEE5" w14:textId="038E8BB8" w:rsidR="000759DF" w:rsidRPr="005B19C8" w:rsidRDefault="000759DF" w:rsidP="00946DFD">
            <w:pPr>
              <w:spacing w:after="40"/>
              <w:rPr>
                <w:szCs w:val="24"/>
              </w:rPr>
            </w:pPr>
            <w:r w:rsidRPr="005B19C8">
              <w:rPr>
                <w:szCs w:val="24"/>
              </w:rPr>
              <w:t>MBIE</w:t>
            </w:r>
          </w:p>
        </w:tc>
        <w:tc>
          <w:tcPr>
            <w:tcW w:w="6177" w:type="dxa"/>
            <w:vAlign w:val="center"/>
          </w:tcPr>
          <w:p w14:paraId="6E4AFF3B" w14:textId="763C1AB7" w:rsidR="000759DF" w:rsidRPr="005B19C8" w:rsidRDefault="009540D4" w:rsidP="000759DF">
            <w:pPr>
              <w:spacing w:after="40"/>
              <w:rPr>
                <w:szCs w:val="24"/>
              </w:rPr>
            </w:pPr>
            <w:r w:rsidRPr="005B19C8">
              <w:rPr>
                <w:szCs w:val="24"/>
              </w:rPr>
              <w:t>Ministry of Business, Innovation and Employment</w:t>
            </w:r>
          </w:p>
        </w:tc>
      </w:tr>
      <w:tr w:rsidR="009540D4" w:rsidRPr="005C2F8E" w14:paraId="4172E296" w14:textId="77777777" w:rsidTr="00F5342B">
        <w:trPr>
          <w:trHeight w:val="53"/>
        </w:trPr>
        <w:tc>
          <w:tcPr>
            <w:tcW w:w="2818" w:type="dxa"/>
            <w:shd w:val="clear" w:color="auto" w:fill="auto"/>
            <w:vAlign w:val="center"/>
          </w:tcPr>
          <w:p w14:paraId="2AD53273" w14:textId="77777777" w:rsidR="009540D4" w:rsidRPr="005B19C8" w:rsidRDefault="009540D4" w:rsidP="00946DFD">
            <w:pPr>
              <w:spacing w:after="40"/>
              <w:rPr>
                <w:szCs w:val="24"/>
              </w:rPr>
            </w:pPr>
            <w:r w:rsidRPr="005B19C8">
              <w:rPr>
                <w:szCs w:val="24"/>
              </w:rPr>
              <w:t>MVP</w:t>
            </w:r>
          </w:p>
        </w:tc>
        <w:tc>
          <w:tcPr>
            <w:tcW w:w="6177" w:type="dxa"/>
            <w:vAlign w:val="center"/>
          </w:tcPr>
          <w:p w14:paraId="4FFD3F51" w14:textId="3677DA64" w:rsidR="009540D4" w:rsidRPr="005B19C8" w:rsidRDefault="009540D4" w:rsidP="00946DFD">
            <w:pPr>
              <w:spacing w:after="40"/>
              <w:rPr>
                <w:szCs w:val="24"/>
              </w:rPr>
            </w:pPr>
            <w:r w:rsidRPr="005B19C8">
              <w:rPr>
                <w:szCs w:val="24"/>
              </w:rPr>
              <w:t>Minimum Viable Product</w:t>
            </w:r>
          </w:p>
        </w:tc>
      </w:tr>
      <w:tr w:rsidR="009540D4" w:rsidRPr="005C2F8E" w14:paraId="77DB3DC6" w14:textId="77777777" w:rsidTr="00F5342B">
        <w:trPr>
          <w:trHeight w:val="53"/>
        </w:trPr>
        <w:tc>
          <w:tcPr>
            <w:tcW w:w="2818" w:type="dxa"/>
            <w:shd w:val="clear" w:color="auto" w:fill="auto"/>
            <w:vAlign w:val="center"/>
          </w:tcPr>
          <w:p w14:paraId="04C31FFF" w14:textId="77777777" w:rsidR="009540D4" w:rsidRPr="005B19C8" w:rsidRDefault="009540D4" w:rsidP="00946DFD">
            <w:pPr>
              <w:spacing w:after="40"/>
              <w:rPr>
                <w:szCs w:val="24"/>
              </w:rPr>
            </w:pPr>
            <w:r w:rsidRPr="005B19C8">
              <w:rPr>
                <w:szCs w:val="24"/>
              </w:rPr>
              <w:t>MC</w:t>
            </w:r>
          </w:p>
        </w:tc>
        <w:tc>
          <w:tcPr>
            <w:tcW w:w="6177" w:type="dxa"/>
            <w:vAlign w:val="center"/>
          </w:tcPr>
          <w:p w14:paraId="4CAF3042" w14:textId="77777777" w:rsidR="009540D4" w:rsidRPr="005B19C8" w:rsidRDefault="009540D4" w:rsidP="00946DFD">
            <w:pPr>
              <w:spacing w:after="40"/>
              <w:rPr>
                <w:szCs w:val="24"/>
              </w:rPr>
            </w:pPr>
            <w:r w:rsidRPr="005B19C8">
              <w:rPr>
                <w:szCs w:val="24"/>
              </w:rPr>
              <w:t>Main Contractor</w:t>
            </w:r>
          </w:p>
        </w:tc>
      </w:tr>
      <w:tr w:rsidR="00975807" w:rsidRPr="005C2F8E" w14:paraId="32503AB3" w14:textId="77777777" w:rsidTr="00F5342B">
        <w:trPr>
          <w:trHeight w:val="53"/>
        </w:trPr>
        <w:tc>
          <w:tcPr>
            <w:tcW w:w="2818" w:type="dxa"/>
            <w:shd w:val="clear" w:color="auto" w:fill="auto"/>
            <w:vAlign w:val="center"/>
          </w:tcPr>
          <w:p w14:paraId="7BF74E4D" w14:textId="77777777" w:rsidR="00975807" w:rsidRPr="005B19C8" w:rsidRDefault="00975807" w:rsidP="00946DFD">
            <w:pPr>
              <w:spacing w:after="40"/>
              <w:rPr>
                <w:szCs w:val="24"/>
              </w:rPr>
            </w:pPr>
            <w:r w:rsidRPr="005B19C8">
              <w:rPr>
                <w:szCs w:val="24"/>
              </w:rPr>
              <w:t>SI</w:t>
            </w:r>
          </w:p>
        </w:tc>
        <w:tc>
          <w:tcPr>
            <w:tcW w:w="6177" w:type="dxa"/>
            <w:vAlign w:val="center"/>
          </w:tcPr>
          <w:p w14:paraId="5983DA08" w14:textId="77777777" w:rsidR="00975807" w:rsidRPr="005B19C8" w:rsidRDefault="00975807" w:rsidP="00946DFD">
            <w:pPr>
              <w:spacing w:after="40"/>
              <w:rPr>
                <w:szCs w:val="24"/>
              </w:rPr>
            </w:pPr>
            <w:r w:rsidRPr="005B19C8">
              <w:rPr>
                <w:szCs w:val="24"/>
              </w:rPr>
              <w:t>Systems Integrator</w:t>
            </w:r>
          </w:p>
        </w:tc>
      </w:tr>
      <w:tr w:rsidR="00975807" w:rsidRPr="005C2F8E" w14:paraId="690A23C7" w14:textId="77777777" w:rsidTr="00F5342B">
        <w:trPr>
          <w:trHeight w:val="53"/>
        </w:trPr>
        <w:tc>
          <w:tcPr>
            <w:tcW w:w="2818" w:type="dxa"/>
            <w:shd w:val="clear" w:color="auto" w:fill="auto"/>
            <w:vAlign w:val="center"/>
          </w:tcPr>
          <w:p w14:paraId="403AC69D" w14:textId="77777777" w:rsidR="00975807" w:rsidRPr="005B19C8" w:rsidRDefault="00975807" w:rsidP="00946DFD">
            <w:pPr>
              <w:spacing w:after="40"/>
              <w:rPr>
                <w:szCs w:val="24"/>
              </w:rPr>
            </w:pPr>
            <w:r w:rsidRPr="005B19C8">
              <w:rPr>
                <w:szCs w:val="24"/>
              </w:rPr>
              <w:t>SME</w:t>
            </w:r>
          </w:p>
        </w:tc>
        <w:tc>
          <w:tcPr>
            <w:tcW w:w="6177" w:type="dxa"/>
            <w:vAlign w:val="center"/>
          </w:tcPr>
          <w:p w14:paraId="29E248A8" w14:textId="333CBD72" w:rsidR="00975807" w:rsidRPr="005B19C8" w:rsidRDefault="00975807" w:rsidP="00946DFD">
            <w:pPr>
              <w:spacing w:after="40"/>
              <w:rPr>
                <w:szCs w:val="24"/>
              </w:rPr>
            </w:pPr>
            <w:r w:rsidRPr="005B19C8">
              <w:rPr>
                <w:szCs w:val="24"/>
              </w:rPr>
              <w:t>Subject Mater Expert</w:t>
            </w:r>
          </w:p>
        </w:tc>
      </w:tr>
      <w:tr w:rsidR="00975807" w:rsidRPr="005C2F8E" w14:paraId="2E64C550" w14:textId="77777777" w:rsidTr="00F5342B">
        <w:trPr>
          <w:trHeight w:val="53"/>
        </w:trPr>
        <w:tc>
          <w:tcPr>
            <w:tcW w:w="2818" w:type="dxa"/>
            <w:shd w:val="clear" w:color="auto" w:fill="auto"/>
            <w:vAlign w:val="center"/>
          </w:tcPr>
          <w:p w14:paraId="3B832762" w14:textId="77777777" w:rsidR="00975807" w:rsidRPr="005B19C8" w:rsidRDefault="00975807" w:rsidP="00946DFD">
            <w:pPr>
              <w:spacing w:after="40"/>
              <w:rPr>
                <w:szCs w:val="24"/>
              </w:rPr>
            </w:pPr>
            <w:r w:rsidRPr="005B19C8">
              <w:rPr>
                <w:szCs w:val="24"/>
              </w:rPr>
              <w:t>SRO</w:t>
            </w:r>
          </w:p>
        </w:tc>
        <w:tc>
          <w:tcPr>
            <w:tcW w:w="6177" w:type="dxa"/>
            <w:vAlign w:val="center"/>
          </w:tcPr>
          <w:p w14:paraId="318AA18F" w14:textId="4893FEB0" w:rsidR="00975807" w:rsidRPr="005B19C8" w:rsidRDefault="00975807" w:rsidP="00946DFD">
            <w:pPr>
              <w:spacing w:after="40"/>
              <w:rPr>
                <w:szCs w:val="24"/>
              </w:rPr>
            </w:pPr>
            <w:r w:rsidRPr="005B19C8">
              <w:rPr>
                <w:szCs w:val="24"/>
              </w:rPr>
              <w:t>Senior Responsible Officer</w:t>
            </w:r>
          </w:p>
        </w:tc>
      </w:tr>
      <w:tr w:rsidR="00975807" w:rsidRPr="005C2F8E" w14:paraId="0143FBAC" w14:textId="77777777" w:rsidTr="00F5342B">
        <w:trPr>
          <w:trHeight w:val="53"/>
        </w:trPr>
        <w:tc>
          <w:tcPr>
            <w:tcW w:w="2818" w:type="dxa"/>
            <w:shd w:val="clear" w:color="auto" w:fill="auto"/>
            <w:vAlign w:val="center"/>
          </w:tcPr>
          <w:p w14:paraId="6440E334" w14:textId="77777777" w:rsidR="00975807" w:rsidRPr="005B19C8" w:rsidRDefault="00975807" w:rsidP="00946DFD">
            <w:pPr>
              <w:spacing w:after="40"/>
              <w:rPr>
                <w:szCs w:val="24"/>
              </w:rPr>
            </w:pPr>
            <w:r w:rsidRPr="005B19C8">
              <w:rPr>
                <w:szCs w:val="24"/>
              </w:rPr>
              <w:t>The Digital Framework</w:t>
            </w:r>
          </w:p>
        </w:tc>
        <w:tc>
          <w:tcPr>
            <w:tcW w:w="6177" w:type="dxa"/>
            <w:vAlign w:val="center"/>
          </w:tcPr>
          <w:p w14:paraId="2859349C" w14:textId="77777777" w:rsidR="00975807" w:rsidRPr="005B19C8" w:rsidRDefault="00975807" w:rsidP="00946DFD">
            <w:pPr>
              <w:spacing w:after="40"/>
              <w:rPr>
                <w:szCs w:val="24"/>
              </w:rPr>
            </w:pPr>
            <w:r w:rsidRPr="005B19C8">
              <w:rPr>
                <w:szCs w:val="24"/>
              </w:rPr>
              <w:t>National Digital Framework for Major Facility Redevelopments and New Health Facility Programmes</w:t>
            </w:r>
          </w:p>
        </w:tc>
      </w:tr>
    </w:tbl>
    <w:p w14:paraId="05B13E22" w14:textId="7BA942EA" w:rsidR="00C71BCE" w:rsidRDefault="00C71BCE">
      <w:pPr>
        <w:rPr>
          <w:rFonts w:ascii="Arial" w:hAnsi="Arial" w:cs="Arial"/>
          <w:b/>
          <w:bCs/>
          <w:color w:val="0C818F"/>
          <w:sz w:val="28"/>
          <w:szCs w:val="28"/>
        </w:rPr>
      </w:pPr>
      <w:r>
        <w:rPr>
          <w:rFonts w:ascii="Arial" w:hAnsi="Arial" w:cs="Arial"/>
          <w:b/>
          <w:bCs/>
          <w:color w:val="0C818F"/>
          <w:sz w:val="28"/>
          <w:szCs w:val="28"/>
        </w:rPr>
        <w:br w:type="page"/>
      </w:r>
    </w:p>
    <w:p w14:paraId="3AD41235" w14:textId="7F233E6E" w:rsidR="00E41ABB" w:rsidRDefault="00E41ABB" w:rsidP="00A13CD8">
      <w:pPr>
        <w:pStyle w:val="Heading1FacTech"/>
      </w:pPr>
      <w:bookmarkStart w:id="1" w:name="_Toc106701966"/>
      <w:bookmarkStart w:id="2" w:name="_Toc109028280"/>
      <w:bookmarkStart w:id="3" w:name="_Toc118963224"/>
      <w:bookmarkStart w:id="4" w:name="_Toc119323281"/>
      <w:r>
        <w:lastRenderedPageBreak/>
        <w:t>Introduction</w:t>
      </w:r>
      <w:bookmarkEnd w:id="1"/>
      <w:bookmarkEnd w:id="2"/>
      <w:bookmarkEnd w:id="3"/>
      <w:bookmarkEnd w:id="4"/>
    </w:p>
    <w:p w14:paraId="74CB5C48" w14:textId="52754B4D" w:rsidR="00E41ABB" w:rsidRPr="00BC3929" w:rsidRDefault="00E41ABB" w:rsidP="00522A52">
      <w:pPr>
        <w:pStyle w:val="Heading2FacTech"/>
      </w:pPr>
      <w:bookmarkStart w:id="5" w:name="_Toc106701967"/>
      <w:bookmarkStart w:id="6" w:name="_Toc109028281"/>
      <w:bookmarkStart w:id="7" w:name="_Toc118963225"/>
      <w:bookmarkStart w:id="8" w:name="_Toc119323282"/>
      <w:r>
        <w:t>Background and context</w:t>
      </w:r>
      <w:bookmarkEnd w:id="5"/>
      <w:bookmarkEnd w:id="6"/>
      <w:bookmarkEnd w:id="7"/>
      <w:bookmarkEnd w:id="8"/>
    </w:p>
    <w:p w14:paraId="38A03EFA" w14:textId="5A622185" w:rsidR="00E41ABB" w:rsidRDefault="00E41ABB" w:rsidP="00A32759">
      <w:pPr>
        <w:outlineLvl w:val="2"/>
      </w:pPr>
      <w:r w:rsidRPr="00C06A84">
        <w:t>Te Whatu Ora – Health New Zealand</w:t>
      </w:r>
      <w:r w:rsidDel="00C970F1">
        <w:t xml:space="preserve"> </w:t>
      </w:r>
      <w:r>
        <w:t xml:space="preserve">includes an Infrastructure and Investment </w:t>
      </w:r>
      <w:r w:rsidR="004B49BC">
        <w:t>group</w:t>
      </w:r>
      <w:r>
        <w:t xml:space="preserve"> (I&amp;I)</w:t>
      </w:r>
      <w:r>
        <w:rPr>
          <w:rStyle w:val="CommentReference"/>
        </w:rPr>
        <w:t>,</w:t>
      </w:r>
      <w:r>
        <w:t xml:space="preserve"> responsible for leading health investment by planning, prioritising and monitoring </w:t>
      </w:r>
      <w:r w:rsidR="004B49BC">
        <w:t xml:space="preserve">capital </w:t>
      </w:r>
      <w:r>
        <w:t xml:space="preserve">infrastructure projects, and standardising the way projects are designed and delivered. </w:t>
      </w:r>
    </w:p>
    <w:p w14:paraId="780C7846" w14:textId="6FB9E70B" w:rsidR="00E41ABB" w:rsidRDefault="11EF6688" w:rsidP="00A32759">
      <w:pPr>
        <w:outlineLvl w:val="2"/>
      </w:pPr>
      <w:r>
        <w:t>Digital technology has become a key enabler of any modern health facility with complex interdependencies regarding design and commissioning. As such it is important the digital scope is well represented and considered as part of the business case and funding submission. In addition, the digital design and delivery approach (including roles and responsibilities) must be well-defined to mitigate issues during the construction and commissioning processes. The approach for defining and integrating digital infrastructure and digital solutions for major facility redevelopments and new health facilities into wider service design processes must also be considered along with the skills, experience and capability required to contribute to facility design.</w:t>
      </w:r>
    </w:p>
    <w:p w14:paraId="5C884663" w14:textId="4DFD9942" w:rsidR="00865F5C" w:rsidRDefault="11EF6688" w:rsidP="00A32759">
      <w:pPr>
        <w:outlineLvl w:val="2"/>
      </w:pPr>
      <w:r>
        <w:t xml:space="preserve">The National Digital Framework for Major Facility Redevelopments and New Health Facility Programmes (the “Digital Framework”) outlines a standard format and process by which the digital scope is defined and managed across all health capital infrastructure projects. </w:t>
      </w:r>
    </w:p>
    <w:p w14:paraId="12F0048C" w14:textId="2BCDD136" w:rsidR="002515EE" w:rsidRPr="005B609A" w:rsidRDefault="44EDB71B" w:rsidP="00A32759">
      <w:pPr>
        <w:outlineLvl w:val="2"/>
      </w:pPr>
      <w:r>
        <w:t>The Digital Framework has been developed jointly by the Infrastructure and Investment (I&amp;I), and Data and Digital functions of Te Whatu Ora with input and learnings from previous and current New Zealand health infrastructure projects; recent Australian health infrastructure projects; digital, engineering and construction sectors. The Digital Framework considers active application of the Te Tiriti of Waitangi (</w:t>
      </w:r>
      <w:hyperlink r:id="rId13">
        <w:r>
          <w:t>Te Tiriti of Waitangi Framework)</w:t>
        </w:r>
      </w:hyperlink>
      <w:r>
        <w:t xml:space="preserve"> throughout each phase of the process and includes engagement of clinical, consumer and Mana Whenua advisors.</w:t>
      </w:r>
    </w:p>
    <w:p w14:paraId="116F06A6" w14:textId="1698AD19" w:rsidR="00E41ABB" w:rsidRDefault="53566A2D" w:rsidP="00A32759">
      <w:pPr>
        <w:outlineLvl w:val="2"/>
      </w:pPr>
      <w:r>
        <w:t xml:space="preserve">While the </w:t>
      </w:r>
      <w:r w:rsidR="00347DEA">
        <w:t xml:space="preserve">Digital </w:t>
      </w:r>
      <w:r>
        <w:t xml:space="preserve">Framework considers </w:t>
      </w:r>
      <w:r w:rsidR="004B49BC">
        <w:t xml:space="preserve">district, regional and </w:t>
      </w:r>
      <w:r>
        <w:t>national strategies and parallel programmes of work it specifically focuses on the digital sub programme as i</w:t>
      </w:r>
      <w:r w:rsidR="441814BE">
        <w:t>t</w:t>
      </w:r>
      <w:r>
        <w:t xml:space="preserve"> relates </w:t>
      </w:r>
      <w:r w:rsidR="441814BE">
        <w:t>to a</w:t>
      </w:r>
      <w:r>
        <w:t xml:space="preserve"> health facility programme.  </w:t>
      </w:r>
      <w:r w:rsidR="00347DEA">
        <w:t>Furthermore,</w:t>
      </w:r>
      <w:r w:rsidR="00976337">
        <w:t xml:space="preserve"> the </w:t>
      </w:r>
      <w:r w:rsidR="00347DEA">
        <w:t xml:space="preserve">Digital </w:t>
      </w:r>
      <w:r w:rsidR="00976337">
        <w:t xml:space="preserve">Framework does not </w:t>
      </w:r>
      <w:r w:rsidR="00767CD5">
        <w:t>consider</w:t>
      </w:r>
      <w:r w:rsidR="00976337">
        <w:t xml:space="preserve"> digital capabilit</w:t>
      </w:r>
      <w:r w:rsidR="00767CD5">
        <w:t>ies</w:t>
      </w:r>
      <w:r w:rsidR="00976337">
        <w:t xml:space="preserve"> </w:t>
      </w:r>
      <w:r w:rsidR="00CB2B90">
        <w:t>beyond the scope of the facility (</w:t>
      </w:r>
      <w:r w:rsidR="00160439">
        <w:t>i.e.</w:t>
      </w:r>
      <w:r w:rsidR="00CB2B90">
        <w:t xml:space="preserve"> </w:t>
      </w:r>
      <w:r w:rsidR="00976337">
        <w:t>community</w:t>
      </w:r>
      <w:r w:rsidR="00CB2B90">
        <w:t xml:space="preserve">) and </w:t>
      </w:r>
      <w:r w:rsidR="00160439">
        <w:t>assumes this to be the scope of</w:t>
      </w:r>
      <w:r w:rsidR="00976337">
        <w:t xml:space="preserve"> other </w:t>
      </w:r>
      <w:r w:rsidR="00160439">
        <w:t>national / regional digital programmes</w:t>
      </w:r>
      <w:r w:rsidR="00976337">
        <w:t>.</w:t>
      </w:r>
    </w:p>
    <w:p w14:paraId="7BDE5274" w14:textId="77777777" w:rsidR="00AD5B97" w:rsidRPr="007A1552" w:rsidRDefault="00AD5B97" w:rsidP="00A32759">
      <w:pPr>
        <w:outlineLvl w:val="2"/>
      </w:pPr>
    </w:p>
    <w:bookmarkStart w:id="9" w:name="_Toc107503423"/>
    <w:p w14:paraId="679BBA3B" w14:textId="576C95D1" w:rsidR="00E41ABB" w:rsidRDefault="00E25918" w:rsidP="00A32759">
      <w:pPr>
        <w:jc w:val="right"/>
        <w:outlineLvl w:val="2"/>
      </w:pPr>
      <w:r>
        <w:object w:dxaOrig="12631" w:dyaOrig="6076" w14:anchorId="24A26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181.05pt" o:ole="">
            <v:imagedata r:id="rId14" o:title=""/>
          </v:shape>
          <o:OLEObject Type="Embed" ProgID="Visio.Drawing.15" ShapeID="_x0000_i1025" DrawAspect="Content" ObjectID="_1730895921" r:id="rId15"/>
        </w:object>
      </w:r>
    </w:p>
    <w:p w14:paraId="2FE348CF" w14:textId="56E33362" w:rsidR="00E41ABB" w:rsidRDefault="00E41ABB" w:rsidP="00A32759">
      <w:pPr>
        <w:outlineLvl w:val="2"/>
        <w:rPr>
          <w:b/>
          <w:bCs/>
        </w:rPr>
      </w:pPr>
      <w:r w:rsidRPr="00D94A1F">
        <w:rPr>
          <w:b/>
          <w:bCs/>
        </w:rPr>
        <w:lastRenderedPageBreak/>
        <w:t xml:space="preserve">Figure </w:t>
      </w:r>
      <w:r w:rsidRPr="00D94A1F">
        <w:rPr>
          <w:b/>
          <w:bCs/>
        </w:rPr>
        <w:fldChar w:fldCharType="begin"/>
      </w:r>
      <w:r w:rsidRPr="00D94A1F">
        <w:rPr>
          <w:b/>
          <w:bCs/>
        </w:rPr>
        <w:instrText>SEQ Figure \* ARABIC</w:instrText>
      </w:r>
      <w:r w:rsidRPr="00D94A1F">
        <w:rPr>
          <w:b/>
          <w:bCs/>
        </w:rPr>
        <w:fldChar w:fldCharType="separate"/>
      </w:r>
      <w:r w:rsidR="00177622">
        <w:rPr>
          <w:b/>
          <w:bCs/>
          <w:noProof/>
        </w:rPr>
        <w:t>1</w:t>
      </w:r>
      <w:r w:rsidRPr="00D94A1F">
        <w:rPr>
          <w:b/>
          <w:bCs/>
        </w:rPr>
        <w:fldChar w:fldCharType="end"/>
      </w:r>
      <w:r w:rsidRPr="00D94A1F">
        <w:rPr>
          <w:b/>
          <w:bCs/>
        </w:rPr>
        <w:t xml:space="preserve"> </w:t>
      </w:r>
      <w:r w:rsidR="00E06441">
        <w:rPr>
          <w:b/>
          <w:bCs/>
        </w:rPr>
        <w:t xml:space="preserve">Digital </w:t>
      </w:r>
      <w:r w:rsidRPr="00D94A1F">
        <w:rPr>
          <w:b/>
          <w:bCs/>
        </w:rPr>
        <w:t xml:space="preserve">Framework </w:t>
      </w:r>
      <w:r w:rsidR="004D1B00">
        <w:rPr>
          <w:b/>
          <w:bCs/>
        </w:rPr>
        <w:t>c</w:t>
      </w:r>
      <w:r w:rsidRPr="00D94A1F">
        <w:rPr>
          <w:b/>
          <w:bCs/>
        </w:rPr>
        <w:t>ontext</w:t>
      </w:r>
      <w:bookmarkEnd w:id="9"/>
    </w:p>
    <w:p w14:paraId="141197AB" w14:textId="4689A69A" w:rsidR="000314F1" w:rsidRDefault="11EF6688" w:rsidP="00A32759">
      <w:pPr>
        <w:outlineLvl w:val="2"/>
      </w:pPr>
      <w:r>
        <w:t>As shown in Figure 1, the facility digital sub-programme is one of three sub-programmes required to achieve the outcomes of a major redevelopment / new health facility programme. The Digital Framework only focuses on the facility digital sub-programme and as such, the detailed activities of the service planning / operational commissioning sub-programme and facility design and construction sub-programmes, etc are not defined in The Digital Framework (with the exception of key dependencies).</w:t>
      </w:r>
    </w:p>
    <w:p w14:paraId="7750EDE5" w14:textId="3031473D" w:rsidR="00522EE6" w:rsidRDefault="005C4496" w:rsidP="00A32759">
      <w:pPr>
        <w:outlineLvl w:val="2"/>
      </w:pPr>
      <w:r>
        <w:t xml:space="preserve">It is important to note there are </w:t>
      </w:r>
      <w:r w:rsidR="00B94811">
        <w:t>key dependencies between the three sub-programmes and unless they are all funded, resourced and progress</w:t>
      </w:r>
      <w:r w:rsidR="0011359F">
        <w:t>ed</w:t>
      </w:r>
      <w:r w:rsidR="00B94811">
        <w:t xml:space="preserve"> in parallel the overall outcomes of the new facility programme are unlikely to be achieved. </w:t>
      </w:r>
      <w:r w:rsidR="00914187">
        <w:t xml:space="preserve">For example, if the </w:t>
      </w:r>
      <w:r w:rsidR="008A6805">
        <w:t xml:space="preserve">new facility is designed based on a </w:t>
      </w:r>
      <w:r w:rsidR="00E70124">
        <w:t>planned</w:t>
      </w:r>
      <w:r w:rsidR="00B63B2D">
        <w:t xml:space="preserve"> reduction in onsite</w:t>
      </w:r>
      <w:r w:rsidR="0011359F">
        <w:t xml:space="preserve"> outpatient </w:t>
      </w:r>
      <w:r w:rsidR="00B63B2D">
        <w:t>activity</w:t>
      </w:r>
      <w:r w:rsidR="0011359F">
        <w:t xml:space="preserve">, new models of care and service profiles </w:t>
      </w:r>
      <w:r w:rsidR="00E70124">
        <w:t>must be developed by the service planning sub-programme</w:t>
      </w:r>
      <w:r w:rsidR="00945288">
        <w:t xml:space="preserve"> to define the details. This in turn may require </w:t>
      </w:r>
      <w:r w:rsidR="0011359F">
        <w:t xml:space="preserve">new digital technologies to support the </w:t>
      </w:r>
      <w:r w:rsidR="00945288">
        <w:t xml:space="preserve">updated </w:t>
      </w:r>
      <w:r w:rsidR="0011359F">
        <w:t>workflow</w:t>
      </w:r>
      <w:r w:rsidR="00945288">
        <w:t xml:space="preserve"> </w:t>
      </w:r>
      <w:r w:rsidR="006010C9">
        <w:t>which will</w:t>
      </w:r>
      <w:r w:rsidR="00945288">
        <w:t xml:space="preserve"> impact the scope of the facility digital sub-programme</w:t>
      </w:r>
      <w:r w:rsidR="0011359F">
        <w:t>.</w:t>
      </w:r>
      <w:r w:rsidR="00B63B2D">
        <w:t xml:space="preserve"> </w:t>
      </w:r>
      <w:bookmarkStart w:id="10" w:name="_Toc109028282"/>
    </w:p>
    <w:p w14:paraId="170EF8E5" w14:textId="300AABC8" w:rsidR="00BA5616" w:rsidRPr="00F5342B" w:rsidRDefault="11EF6688" w:rsidP="00522A52">
      <w:pPr>
        <w:pStyle w:val="Heading2FacTech"/>
      </w:pPr>
      <w:bookmarkStart w:id="11" w:name="_Toc118963226"/>
      <w:bookmarkStart w:id="12" w:name="_Toc119323283"/>
      <w:r w:rsidRPr="00F5342B">
        <w:t>What is the Digital Framework?</w:t>
      </w:r>
      <w:bookmarkEnd w:id="10"/>
      <w:bookmarkEnd w:id="11"/>
      <w:bookmarkEnd w:id="12"/>
    </w:p>
    <w:p w14:paraId="3EE9169C" w14:textId="19F1E0A3" w:rsidR="00BA5616" w:rsidRDefault="11EF6688" w:rsidP="5142BC0C">
      <w:pPr>
        <w:rPr>
          <w:rFonts w:ascii="Calibri" w:eastAsia="Calibri" w:hAnsi="Calibri" w:cs="Calibri"/>
        </w:rPr>
      </w:pPr>
      <w:r>
        <w:t>The Digital Framework intends to be a ‘living document’,</w:t>
      </w:r>
      <w:r w:rsidRPr="11EF6688">
        <w:rPr>
          <w:rFonts w:ascii="Calibri" w:eastAsia="Calibri" w:hAnsi="Calibri" w:cs="Calibri"/>
        </w:rPr>
        <w:t xml:space="preserve"> and it will continue to be refined as further information or insights become available.</w:t>
      </w:r>
    </w:p>
    <w:p w14:paraId="412748C3" w14:textId="725C00D1" w:rsidR="00BA5616" w:rsidRDefault="045FC5BD" w:rsidP="00843AB9">
      <w:r>
        <w:t xml:space="preserve">The document provides structure and tools to guide the </w:t>
      </w:r>
      <w:r w:rsidR="3A6BA600">
        <w:t xml:space="preserve">facility </w:t>
      </w:r>
      <w:r>
        <w:t>digital sub</w:t>
      </w:r>
      <w:r w:rsidR="4D7D7EEB">
        <w:t>-</w:t>
      </w:r>
      <w:r>
        <w:t xml:space="preserve">programme through the phases of the I&amp;I design, construction and transition process. For each </w:t>
      </w:r>
      <w:r w:rsidR="3A6BA600">
        <w:t>phase,</w:t>
      </w:r>
      <w:r>
        <w:t xml:space="preserve"> the </w:t>
      </w:r>
      <w:r w:rsidR="3A6BA600">
        <w:t xml:space="preserve">Digital </w:t>
      </w:r>
      <w:r>
        <w:t xml:space="preserve">Framework identifies external inputs / dependencies and outlines the key activities and deliverables of the </w:t>
      </w:r>
      <w:r w:rsidR="3A6BA600">
        <w:t xml:space="preserve">facility </w:t>
      </w:r>
      <w:r>
        <w:t>digital sub</w:t>
      </w:r>
      <w:r w:rsidR="4D7D7EEB">
        <w:t>-</w:t>
      </w:r>
      <w:r>
        <w:t xml:space="preserve">programme. </w:t>
      </w:r>
    </w:p>
    <w:p w14:paraId="346F2775" w14:textId="5B923B22" w:rsidR="00BA5616" w:rsidRDefault="00BC6E29" w:rsidP="00843AB9">
      <w:r>
        <w:t xml:space="preserve">The </w:t>
      </w:r>
      <w:r w:rsidR="7C830D2B">
        <w:t xml:space="preserve">Digital </w:t>
      </w:r>
      <w:r>
        <w:t xml:space="preserve">Framework separates the </w:t>
      </w:r>
      <w:r w:rsidR="7C830D2B">
        <w:t xml:space="preserve">facility </w:t>
      </w:r>
      <w:r>
        <w:t>digital sub</w:t>
      </w:r>
      <w:r w:rsidR="36CF7B77">
        <w:t>-</w:t>
      </w:r>
      <w:r>
        <w:t>programme into workstreams each focused on specific aspects including:</w:t>
      </w:r>
    </w:p>
    <w:p w14:paraId="27498B2C" w14:textId="42AF400F" w:rsidR="00BA5616" w:rsidRPr="00BA5616" w:rsidRDefault="001C1B19" w:rsidP="00147DC5">
      <w:pPr>
        <w:pStyle w:val="ListParagraph"/>
        <w:numPr>
          <w:ilvl w:val="0"/>
          <w:numId w:val="8"/>
        </w:numPr>
        <w:contextualSpacing w:val="0"/>
        <w:rPr>
          <w:b/>
          <w:bCs/>
        </w:rPr>
      </w:pPr>
      <w:r w:rsidRPr="00F5342B">
        <w:rPr>
          <w:b/>
          <w:bCs/>
        </w:rPr>
        <w:t>Digital sub-programme</w:t>
      </w:r>
      <w:r w:rsidR="00BA5616" w:rsidRPr="00F5342B">
        <w:rPr>
          <w:b/>
          <w:bCs/>
        </w:rPr>
        <w:t xml:space="preserve"> Management Office (PMO)</w:t>
      </w:r>
      <w:r w:rsidR="00BA5616">
        <w:t xml:space="preserve"> </w:t>
      </w:r>
      <w:r w:rsidR="00505A19">
        <w:t>–</w:t>
      </w:r>
      <w:r w:rsidR="00BA5616">
        <w:t xml:space="preserve"> </w:t>
      </w:r>
      <w:r w:rsidR="00505A19">
        <w:t>Facility d</w:t>
      </w:r>
      <w:r w:rsidR="00BA5616">
        <w:t xml:space="preserve">igital </w:t>
      </w:r>
      <w:r w:rsidR="00505A19">
        <w:t>sub-</w:t>
      </w:r>
      <w:r w:rsidR="00505A19">
        <w:rPr>
          <w:rFonts w:eastAsiaTheme="minorEastAsia"/>
          <w:color w:val="000000" w:themeColor="text1"/>
        </w:rPr>
        <w:t>p</w:t>
      </w:r>
      <w:r w:rsidR="00BA5616" w:rsidRPr="00BA5616">
        <w:rPr>
          <w:rFonts w:eastAsiaTheme="minorEastAsia"/>
          <w:color w:val="000000" w:themeColor="text1"/>
        </w:rPr>
        <w:t>rogramme wide management functions including sub</w:t>
      </w:r>
      <w:r w:rsidR="00505A19">
        <w:rPr>
          <w:rFonts w:eastAsiaTheme="minorEastAsia"/>
          <w:color w:val="000000" w:themeColor="text1"/>
        </w:rPr>
        <w:t>-</w:t>
      </w:r>
      <w:r w:rsidR="00BA5616" w:rsidRPr="00BA5616">
        <w:rPr>
          <w:rFonts w:eastAsiaTheme="minorEastAsia"/>
          <w:color w:val="000000" w:themeColor="text1"/>
        </w:rPr>
        <w:t>programme</w:t>
      </w:r>
      <w:r w:rsidR="00505A19">
        <w:rPr>
          <w:rFonts w:eastAsiaTheme="minorEastAsia"/>
          <w:color w:val="000000" w:themeColor="text1"/>
        </w:rPr>
        <w:t xml:space="preserve"> </w:t>
      </w:r>
      <w:r w:rsidR="00BA5616" w:rsidRPr="00BA5616">
        <w:rPr>
          <w:rFonts w:eastAsiaTheme="minorEastAsia"/>
          <w:color w:val="000000" w:themeColor="text1"/>
        </w:rPr>
        <w:t>/</w:t>
      </w:r>
      <w:r w:rsidR="00505A19">
        <w:rPr>
          <w:rFonts w:eastAsiaTheme="minorEastAsia"/>
          <w:color w:val="000000" w:themeColor="text1"/>
        </w:rPr>
        <w:t xml:space="preserve"> </w:t>
      </w:r>
      <w:r w:rsidR="00BA5616" w:rsidRPr="00BA5616">
        <w:rPr>
          <w:rFonts w:eastAsiaTheme="minorEastAsia"/>
          <w:color w:val="000000" w:themeColor="text1"/>
        </w:rPr>
        <w:t xml:space="preserve">project </w:t>
      </w:r>
      <w:r w:rsidR="00BA5616">
        <w:t>management, risk, quality, financial, procurement, testing etc.</w:t>
      </w:r>
    </w:p>
    <w:p w14:paraId="4B6CDE64" w14:textId="53334B3A" w:rsidR="00BA5616" w:rsidRPr="00F5342B" w:rsidRDefault="00B54608" w:rsidP="00147DC5">
      <w:pPr>
        <w:pStyle w:val="ListBullet"/>
        <w:numPr>
          <w:ilvl w:val="0"/>
          <w:numId w:val="9"/>
        </w:numPr>
      </w:pPr>
      <w:r w:rsidRPr="00F5342B">
        <w:rPr>
          <w:b/>
          <w:bCs/>
        </w:rPr>
        <w:t xml:space="preserve">Digital sub-programme </w:t>
      </w:r>
      <w:r w:rsidR="00BA5616" w:rsidRPr="00F5342B">
        <w:rPr>
          <w:b/>
          <w:bCs/>
        </w:rPr>
        <w:t>Change and Engagement</w:t>
      </w:r>
      <w:r w:rsidR="00BA5616" w:rsidRPr="00F5342B">
        <w:t xml:space="preserve"> </w:t>
      </w:r>
      <w:r w:rsidR="00BA5616">
        <w:t xml:space="preserve">- </w:t>
      </w:r>
      <w:r>
        <w:t>Facility digital sub-</w:t>
      </w:r>
      <w:r w:rsidRPr="00F5342B">
        <w:t xml:space="preserve">programme wide </w:t>
      </w:r>
      <w:r w:rsidR="00BA5616">
        <w:t>change and engagement functions including digital service design, communications, training, commissioning, support and transition.</w:t>
      </w:r>
    </w:p>
    <w:p w14:paraId="2A9C8024" w14:textId="77777777" w:rsidR="00BA5616" w:rsidRPr="00F5342B" w:rsidRDefault="00BA5616" w:rsidP="00147DC5">
      <w:pPr>
        <w:pStyle w:val="ListBullet"/>
        <w:numPr>
          <w:ilvl w:val="0"/>
          <w:numId w:val="9"/>
        </w:numPr>
      </w:pPr>
      <w:r w:rsidRPr="00F5342B">
        <w:rPr>
          <w:b/>
          <w:bCs/>
        </w:rPr>
        <w:t>Group 1 Digital Infrastructure &amp; Equipment</w:t>
      </w:r>
      <w:r w:rsidRPr="00F5342B">
        <w:t xml:space="preserve"> </w:t>
      </w:r>
      <w:r>
        <w:t>- Design and delivery of passive digital components (e.g. comms rooms, structured cabling) and engineering systems (e.g. BMS, Security, etc) by the Main Contractor.</w:t>
      </w:r>
    </w:p>
    <w:p w14:paraId="50ECA870" w14:textId="268B1B13" w:rsidR="00BA5616" w:rsidRPr="00F5342B" w:rsidRDefault="00BA5616" w:rsidP="00147DC5">
      <w:pPr>
        <w:pStyle w:val="ListBullet"/>
        <w:numPr>
          <w:ilvl w:val="0"/>
          <w:numId w:val="9"/>
        </w:numPr>
      </w:pPr>
      <w:r w:rsidRPr="00F5342B">
        <w:rPr>
          <w:b/>
          <w:bCs/>
        </w:rPr>
        <w:t>Group 2 / 3 Digital Infrastructure &amp; Equipment</w:t>
      </w:r>
      <w:r w:rsidRPr="00F5342B">
        <w:t xml:space="preserve"> </w:t>
      </w:r>
      <w:r>
        <w:t>- Design and delivery of active digital components (e.g. network, audio visual, computers, printers, nurse call, etc) by a Systems Integrator contracted to the Main Contractor.</w:t>
      </w:r>
      <w:r w:rsidR="001E64B7">
        <w:t xml:space="preserve"> Group 2 refers to fixed equipment while Group 3 refers to loose equipment.</w:t>
      </w:r>
    </w:p>
    <w:p w14:paraId="2206B5D8" w14:textId="4260AC96" w:rsidR="00BA5616" w:rsidRPr="00F5342B" w:rsidRDefault="00BA5616" w:rsidP="00147DC5">
      <w:pPr>
        <w:pStyle w:val="ListBullet"/>
        <w:numPr>
          <w:ilvl w:val="0"/>
          <w:numId w:val="9"/>
        </w:numPr>
      </w:pPr>
      <w:r w:rsidRPr="00F5342B">
        <w:rPr>
          <w:b/>
          <w:bCs/>
        </w:rPr>
        <w:t>Group 4 Digital Software Solutions</w:t>
      </w:r>
      <w:r>
        <w:t xml:space="preserve"> - Extension and reconfiguration of existing software solutions (</w:t>
      </w:r>
      <w:r w:rsidR="003A7163">
        <w:t>local, regional and national</w:t>
      </w:r>
      <w:r>
        <w:t xml:space="preserve">) and implementation of new </w:t>
      </w:r>
      <w:r w:rsidR="003A7163">
        <w:t xml:space="preserve">local </w:t>
      </w:r>
      <w:r>
        <w:t xml:space="preserve">software solutions by the </w:t>
      </w:r>
      <w:r w:rsidR="001E64B7">
        <w:t>fac</w:t>
      </w:r>
      <w:r w:rsidR="00074215">
        <w:t xml:space="preserve">ility </w:t>
      </w:r>
      <w:r>
        <w:t>digital team to enable the facility to function.</w:t>
      </w:r>
    </w:p>
    <w:p w14:paraId="22AC22B9" w14:textId="23628528" w:rsidR="00BA3829" w:rsidRDefault="44EDB71B" w:rsidP="00147DC5">
      <w:pPr>
        <w:pStyle w:val="ListBullet"/>
        <w:numPr>
          <w:ilvl w:val="0"/>
          <w:numId w:val="9"/>
        </w:numPr>
      </w:pPr>
      <w:r w:rsidRPr="00522EE6">
        <w:rPr>
          <w:b/>
          <w:bCs/>
        </w:rPr>
        <w:t>Group 5 Digital Software Solutions</w:t>
      </w:r>
      <w:r>
        <w:t xml:space="preserve"> - Parallel national / regional wide implementation of new “core” software solutions (e.g. EHR, EMR, patient portal) by the regional / national digital team, funded separately.</w:t>
      </w:r>
    </w:p>
    <w:p w14:paraId="2243F032" w14:textId="1F3C3E98" w:rsidR="00885D21" w:rsidRDefault="00BA3829" w:rsidP="00C92D07">
      <w:r>
        <w:lastRenderedPageBreak/>
        <w:br w:type="page"/>
      </w:r>
    </w:p>
    <w:p w14:paraId="6237915C" w14:textId="02731940" w:rsidR="00BA5616" w:rsidRDefault="00050DF2" w:rsidP="00505A19">
      <w:r>
        <w:object w:dxaOrig="13966" w:dyaOrig="9495" w14:anchorId="7E9323D4">
          <v:shape id="_x0000_i1026" type="#_x0000_t75" style="width:449.7pt;height:306.2pt" o:ole="">
            <v:imagedata r:id="rId16" o:title=""/>
          </v:shape>
          <o:OLEObject Type="Embed" ProgID="Visio.Drawing.15" ShapeID="_x0000_i1026" DrawAspect="Content" ObjectID="_1730895922" r:id="rId17"/>
        </w:object>
      </w:r>
    </w:p>
    <w:p w14:paraId="1B6FA27E" w14:textId="34A95823" w:rsidR="00F5342B" w:rsidRDefault="00BA5616" w:rsidP="00F5342B">
      <w:pPr>
        <w:rPr>
          <w:b/>
          <w:bCs/>
        </w:rPr>
      </w:pPr>
      <w:bookmarkStart w:id="13" w:name="_Toc107503424"/>
      <w:r w:rsidRPr="009C1E43">
        <w:rPr>
          <w:b/>
          <w:bCs/>
        </w:rPr>
        <w:t xml:space="preserve">Figure </w:t>
      </w:r>
      <w:r w:rsidRPr="009C1E43">
        <w:rPr>
          <w:b/>
          <w:bCs/>
        </w:rPr>
        <w:fldChar w:fldCharType="begin"/>
      </w:r>
      <w:r w:rsidRPr="009C1E43">
        <w:rPr>
          <w:b/>
          <w:bCs/>
        </w:rPr>
        <w:instrText>SEQ Figure \* ARABIC</w:instrText>
      </w:r>
      <w:r w:rsidRPr="009C1E43">
        <w:rPr>
          <w:b/>
          <w:bCs/>
        </w:rPr>
        <w:fldChar w:fldCharType="separate"/>
      </w:r>
      <w:r w:rsidR="00177622">
        <w:rPr>
          <w:b/>
          <w:bCs/>
          <w:noProof/>
        </w:rPr>
        <w:t>2</w:t>
      </w:r>
      <w:r w:rsidRPr="009C1E43">
        <w:rPr>
          <w:b/>
          <w:bCs/>
        </w:rPr>
        <w:fldChar w:fldCharType="end"/>
      </w:r>
      <w:r w:rsidRPr="009C1E43">
        <w:rPr>
          <w:b/>
          <w:bCs/>
        </w:rPr>
        <w:t xml:space="preserve"> </w:t>
      </w:r>
      <w:r w:rsidR="009C1E43" w:rsidRPr="009C1E43">
        <w:rPr>
          <w:b/>
          <w:bCs/>
        </w:rPr>
        <w:t xml:space="preserve">Digital </w:t>
      </w:r>
      <w:r w:rsidRPr="009C1E43">
        <w:rPr>
          <w:b/>
          <w:bCs/>
        </w:rPr>
        <w:t xml:space="preserve">Framework </w:t>
      </w:r>
      <w:r w:rsidR="004D1B00">
        <w:rPr>
          <w:b/>
          <w:bCs/>
        </w:rPr>
        <w:t>o</w:t>
      </w:r>
      <w:r w:rsidRPr="009C1E43">
        <w:rPr>
          <w:b/>
          <w:bCs/>
        </w:rPr>
        <w:t>verview</w:t>
      </w:r>
      <w:bookmarkStart w:id="14" w:name="_Toc106701969"/>
      <w:bookmarkStart w:id="15" w:name="_Toc109028283"/>
      <w:bookmarkEnd w:id="13"/>
    </w:p>
    <w:p w14:paraId="6A015696" w14:textId="6EC1CA02" w:rsidR="009E7475" w:rsidRDefault="11EF6688" w:rsidP="00522A52">
      <w:pPr>
        <w:pStyle w:val="Heading2FacTech"/>
      </w:pPr>
      <w:bookmarkStart w:id="16" w:name="_Toc118963227"/>
      <w:bookmarkStart w:id="17" w:name="_Toc119323284"/>
      <w:r>
        <w:t>When to use the Digital Framework?</w:t>
      </w:r>
      <w:bookmarkEnd w:id="14"/>
      <w:bookmarkEnd w:id="15"/>
      <w:bookmarkEnd w:id="16"/>
      <w:bookmarkEnd w:id="17"/>
    </w:p>
    <w:p w14:paraId="5063B7CB" w14:textId="5EF4A381" w:rsidR="009E7475" w:rsidRDefault="00802625" w:rsidP="00AD5B97">
      <w:r>
        <w:t>T</w:t>
      </w:r>
      <w:r w:rsidR="427E2931">
        <w:t xml:space="preserve">he Digital Framework is </w:t>
      </w:r>
      <w:r>
        <w:t xml:space="preserve">a </w:t>
      </w:r>
      <w:r w:rsidR="427E2931">
        <w:t xml:space="preserve">mandatory guide for all major redevelopments and new </w:t>
      </w:r>
      <w:r w:rsidR="6930AABD">
        <w:t>health facility</w:t>
      </w:r>
      <w:r w:rsidR="427E2931">
        <w:t xml:space="preserve"> </w:t>
      </w:r>
      <w:r w:rsidR="5D890A35">
        <w:t>programmes</w:t>
      </w:r>
      <w:r w:rsidR="427E2931">
        <w:t xml:space="preserve"> </w:t>
      </w:r>
      <w:r w:rsidR="6930AABD">
        <w:t>which</w:t>
      </w:r>
      <w:r w:rsidR="427E2931">
        <w:t xml:space="preserve"> have a digital component</w:t>
      </w:r>
      <w:r w:rsidR="00B21287">
        <w:t xml:space="preserve"> but initially limited to</w:t>
      </w:r>
      <w:r w:rsidR="00A16AD1">
        <w:t xml:space="preserve"> the scope of the facilities </w:t>
      </w:r>
      <w:r w:rsidR="00252897">
        <w:t xml:space="preserve">within the I&amp;I </w:t>
      </w:r>
      <w:r w:rsidR="00782821">
        <w:t>regional hospital redevelopment programme</w:t>
      </w:r>
      <w:r w:rsidR="427E2931">
        <w:t xml:space="preserve">. For example, this may include a large-scale greenfield hospital or a new / refurbished building on an existing campus.  Any components within the </w:t>
      </w:r>
      <w:r w:rsidR="0F246E81">
        <w:t>Digital F</w:t>
      </w:r>
      <w:r w:rsidR="427E2931">
        <w:t xml:space="preserve">ramework </w:t>
      </w:r>
      <w:r w:rsidR="0F246E81">
        <w:t>which</w:t>
      </w:r>
      <w:r w:rsidR="427E2931">
        <w:t xml:space="preserve"> are mandatory will be clearly designated using the word ‘must’, (e.g. </w:t>
      </w:r>
      <w:r w:rsidR="0F246E81">
        <w:t>development of a digital blueprint</w:t>
      </w:r>
      <w:r w:rsidR="427E2931">
        <w:t>) as opposed to highly recommended using the word ‘should’ and optional using the word ‘could’.</w:t>
      </w:r>
    </w:p>
    <w:p w14:paraId="1C8ED7E4" w14:textId="229BF466" w:rsidR="009E7475" w:rsidRDefault="11EF6688" w:rsidP="005D5620">
      <w:r>
        <w:t xml:space="preserve">The Digital Framework should be applied at </w:t>
      </w:r>
      <w:r w:rsidRPr="11EF6688">
        <w:rPr>
          <w:i/>
          <w:iCs/>
        </w:rPr>
        <w:t>Phase 0. Identify</w:t>
      </w:r>
      <w:r>
        <w:t xml:space="preserve"> and followed throughout the full lifecycle of the new facility programme. Responsibility for adherence to the Digital Framework sits with the digital SRO but may be delegated to a digital sub-programme director, once appointed. </w:t>
      </w:r>
    </w:p>
    <w:p w14:paraId="3B8D24A5" w14:textId="07937F85" w:rsidR="009E7475" w:rsidRDefault="009E7475" w:rsidP="009E7475">
      <w:r>
        <w:t xml:space="preserve">While the </w:t>
      </w:r>
      <w:r w:rsidR="00327BD6">
        <w:t xml:space="preserve">Digital </w:t>
      </w:r>
      <w:r>
        <w:t xml:space="preserve">Framework is only intended to be used with </w:t>
      </w:r>
      <w:r w:rsidR="0083426F">
        <w:t xml:space="preserve">major redevelopments and new health facility programmes </w:t>
      </w:r>
      <w:r>
        <w:t>some elements including templates, samples and guides may be useful for minor refurbishment projects or other discrete digital or equipment related projects.</w:t>
      </w:r>
    </w:p>
    <w:p w14:paraId="30C39D97" w14:textId="5B6CA00E" w:rsidR="009E7475" w:rsidRDefault="11EF6688" w:rsidP="009E7475">
      <w:r>
        <w:t xml:space="preserve">The Digital Framework provides a comprehensive catalogue of templates and tools, however it is recognised that some </w:t>
      </w:r>
      <w:r w:rsidR="001600CF">
        <w:t>directorates</w:t>
      </w:r>
      <w:r>
        <w:t xml:space="preserve"> may have their own templates which can be used in place of those included with the Digital Framework. </w:t>
      </w:r>
    </w:p>
    <w:p w14:paraId="1321AFC7" w14:textId="686127EA" w:rsidR="009E7475" w:rsidRDefault="44EDB71B" w:rsidP="009E7475">
      <w:r>
        <w:t xml:space="preserve">The Digital Framework can be accessed online by clicking on the following link: </w:t>
      </w:r>
      <w:hyperlink r:id="rId18" w:history="1">
        <w:r w:rsidR="00C57DA9" w:rsidRPr="00AA06EC">
          <w:rPr>
            <w:rStyle w:val="Hyperlink"/>
          </w:rPr>
          <w:t>https://mohgovtnz.sharepoint.com/sites/FacilityTechnology/SitePages/Digital-Facilities-Framework-Guide.aspx?csf=1&amp;amp;web=1&amp;amp;e=HMdOL0</w:t>
        </w:r>
      </w:hyperlink>
      <w:r w:rsidR="00BB5EB9">
        <w:t>.</w:t>
      </w:r>
      <w:r w:rsidR="66F58E39">
        <w:t xml:space="preserve"> </w:t>
      </w:r>
      <w:r>
        <w:t xml:space="preserve">Guidance and </w:t>
      </w:r>
      <w:r>
        <w:lastRenderedPageBreak/>
        <w:t xml:space="preserve">support regarding the use and implementation of the Digital Framework can be accessed by emailing: </w:t>
      </w:r>
      <w:hyperlink r:id="rId19" w:history="1">
        <w:r w:rsidR="00C57DA9" w:rsidRPr="00AA06EC">
          <w:rPr>
            <w:rStyle w:val="Hyperlink"/>
          </w:rPr>
          <w:t>facilitiestechnology@health.govt.nz</w:t>
        </w:r>
      </w:hyperlink>
      <w:r w:rsidR="00C57DA9">
        <w:t>.</w:t>
      </w:r>
    </w:p>
    <w:p w14:paraId="09FB5163" w14:textId="3EC9382A" w:rsidR="00860920" w:rsidRDefault="64D20F81" w:rsidP="00522A52">
      <w:pPr>
        <w:pStyle w:val="Heading2FacTech"/>
      </w:pPr>
      <w:bookmarkStart w:id="18" w:name="_Toc106701970"/>
      <w:bookmarkStart w:id="19" w:name="_Toc109028284"/>
      <w:bookmarkStart w:id="20" w:name="_Toc118963228"/>
      <w:bookmarkStart w:id="21" w:name="_Toc119323285"/>
      <w:r w:rsidRPr="00A32759">
        <w:t>Benefits</w:t>
      </w:r>
      <w:r>
        <w:t xml:space="preserve"> of implementing the Digital Framework</w:t>
      </w:r>
      <w:bookmarkEnd w:id="18"/>
      <w:bookmarkEnd w:id="19"/>
      <w:bookmarkEnd w:id="20"/>
      <w:bookmarkEnd w:id="21"/>
    </w:p>
    <w:p w14:paraId="096E0834" w14:textId="521471F7" w:rsidR="00860920" w:rsidRPr="007215D8" w:rsidRDefault="4F60A100" w:rsidP="00860920">
      <w:r>
        <w:t>The expected benefits of the Digital Framework include the following.</w:t>
      </w:r>
    </w:p>
    <w:p w14:paraId="5D3D6012" w14:textId="2E91662F" w:rsidR="00860920" w:rsidRPr="00860920" w:rsidRDefault="00860920" w:rsidP="00147DC5">
      <w:pPr>
        <w:pStyle w:val="ListParagraph"/>
        <w:numPr>
          <w:ilvl w:val="0"/>
          <w:numId w:val="10"/>
        </w:numPr>
        <w:contextualSpacing w:val="0"/>
      </w:pPr>
      <w:r w:rsidRPr="00DA6C63">
        <w:rPr>
          <w:b/>
          <w:bCs/>
        </w:rPr>
        <w:t>Standardisation</w:t>
      </w:r>
      <w:r>
        <w:t xml:space="preserve"> on the digital scope and approach related to capital infrastructure projects acros</w:t>
      </w:r>
      <w:r w:rsidR="00BC1ED4">
        <w:t>s Te Whatu Ora</w:t>
      </w:r>
      <w:r>
        <w:t>; identifying areas of consolidation, efficiency, and decreasing waste.</w:t>
      </w:r>
    </w:p>
    <w:p w14:paraId="169B80B0" w14:textId="7CC1E0EF" w:rsidR="00860920" w:rsidRPr="00860920" w:rsidRDefault="10C7B8E3" w:rsidP="00147DC5">
      <w:pPr>
        <w:pStyle w:val="ListParagraph"/>
        <w:numPr>
          <w:ilvl w:val="0"/>
          <w:numId w:val="10"/>
        </w:numPr>
        <w:contextualSpacing w:val="0"/>
      </w:pPr>
      <w:r>
        <w:t>Appropriate digital budget allowance in capital infrastructure business cases and increased value for money.</w:t>
      </w:r>
    </w:p>
    <w:p w14:paraId="66A493DC" w14:textId="4552EFAC" w:rsidR="00860920" w:rsidRPr="00860920" w:rsidRDefault="00860920" w:rsidP="00147DC5">
      <w:pPr>
        <w:pStyle w:val="ListParagraph"/>
        <w:numPr>
          <w:ilvl w:val="0"/>
          <w:numId w:val="10"/>
        </w:numPr>
        <w:contextualSpacing w:val="0"/>
      </w:pPr>
      <w:r w:rsidRPr="00860920">
        <w:t xml:space="preserve">Increased predictability of the digital scope delivery contributing to the overall success </w:t>
      </w:r>
      <w:r w:rsidR="00BC1ED4">
        <w:t>of</w:t>
      </w:r>
      <w:r w:rsidRPr="00860920">
        <w:t xml:space="preserve"> capital infrastructure projects.</w:t>
      </w:r>
    </w:p>
    <w:p w14:paraId="52C95A67" w14:textId="77777777" w:rsidR="00860920" w:rsidRPr="00860920" w:rsidRDefault="00860920" w:rsidP="00147DC5">
      <w:pPr>
        <w:pStyle w:val="ListParagraph"/>
        <w:numPr>
          <w:ilvl w:val="0"/>
          <w:numId w:val="10"/>
        </w:numPr>
        <w:contextualSpacing w:val="0"/>
      </w:pPr>
      <w:r w:rsidRPr="00860920">
        <w:t>Identification of potential standards (or guidelines) for digital hospital infrastructure components (e.g., Nurse Call, CCTV, Patient Engagement System, etc) to support new capital infrastructure projects and other digital initiatives where appropriate.</w:t>
      </w:r>
    </w:p>
    <w:p w14:paraId="119E0873" w14:textId="77777777" w:rsidR="00860920" w:rsidRPr="00860920" w:rsidRDefault="00860920" w:rsidP="00147DC5">
      <w:pPr>
        <w:pStyle w:val="ListParagraph"/>
        <w:numPr>
          <w:ilvl w:val="0"/>
          <w:numId w:val="10"/>
        </w:numPr>
        <w:contextualSpacing w:val="0"/>
      </w:pPr>
      <w:r w:rsidRPr="00860920">
        <w:t>Clearly defined roles and responsibilities in the delivery of the digital scope related to capital infrastructure projects.</w:t>
      </w:r>
    </w:p>
    <w:p w14:paraId="76B6CDE2" w14:textId="5268B47B" w:rsidR="00860920" w:rsidRPr="00860920" w:rsidRDefault="00860920" w:rsidP="00147DC5">
      <w:pPr>
        <w:pStyle w:val="ListParagraph"/>
        <w:numPr>
          <w:ilvl w:val="0"/>
          <w:numId w:val="10"/>
        </w:numPr>
        <w:contextualSpacing w:val="0"/>
      </w:pPr>
      <w:r w:rsidRPr="00860920">
        <w:t>Better support of new h</w:t>
      </w:r>
      <w:r w:rsidR="00D9731C">
        <w:t xml:space="preserve">ealth facility </w:t>
      </w:r>
      <w:r w:rsidRPr="00860920">
        <w:t xml:space="preserve">programmes across </w:t>
      </w:r>
      <w:r w:rsidR="00D9731C" w:rsidRPr="00C06A84">
        <w:t>Te Whatu Ora</w:t>
      </w:r>
      <w:r w:rsidR="00D9731C" w:rsidRPr="00860920">
        <w:t xml:space="preserve"> </w:t>
      </w:r>
      <w:r w:rsidRPr="00860920">
        <w:t>through the establishment of a central capability and repository of resources.</w:t>
      </w:r>
    </w:p>
    <w:p w14:paraId="5E055A73" w14:textId="68A052D5" w:rsidR="00860920" w:rsidRPr="00860920" w:rsidRDefault="00860920" w:rsidP="00147DC5">
      <w:pPr>
        <w:pStyle w:val="ListParagraph"/>
        <w:numPr>
          <w:ilvl w:val="0"/>
          <w:numId w:val="10"/>
        </w:numPr>
        <w:contextualSpacing w:val="0"/>
      </w:pPr>
      <w:r w:rsidRPr="00860920">
        <w:t xml:space="preserve">Clearly defined digital minimal viable product (MVP) for mandatory inclusion in new </w:t>
      </w:r>
      <w:r w:rsidR="00D9731C">
        <w:t xml:space="preserve">facility </w:t>
      </w:r>
      <w:r w:rsidR="00D9731C" w:rsidRPr="00860920">
        <w:t>programmes</w:t>
      </w:r>
      <w:r w:rsidRPr="00860920">
        <w:t xml:space="preserve"> across </w:t>
      </w:r>
      <w:r w:rsidR="00D9731C" w:rsidRPr="00C06A84">
        <w:t>Te Whatu Ora</w:t>
      </w:r>
      <w:r w:rsidRPr="00860920">
        <w:t>.</w:t>
      </w:r>
    </w:p>
    <w:p w14:paraId="0E6BD7A8" w14:textId="77777777" w:rsidR="00860920" w:rsidRPr="00860920" w:rsidRDefault="00860920" w:rsidP="00147DC5">
      <w:pPr>
        <w:pStyle w:val="ListParagraph"/>
        <w:numPr>
          <w:ilvl w:val="0"/>
          <w:numId w:val="10"/>
        </w:numPr>
        <w:contextualSpacing w:val="0"/>
      </w:pPr>
      <w:r w:rsidRPr="00860920">
        <w:t>Provide a level of clinical assurance that digital sub programme components are on track, fit for purpose, and facilitates benefits realisation by using a developing a standard internal series of health check assessments.</w:t>
      </w:r>
    </w:p>
    <w:p w14:paraId="0B6BAAD6" w14:textId="7D62191C" w:rsidR="00AD5B97" w:rsidRDefault="64D20F81" w:rsidP="00147DC5">
      <w:pPr>
        <w:pStyle w:val="ListParagraph"/>
        <w:numPr>
          <w:ilvl w:val="0"/>
          <w:numId w:val="10"/>
        </w:numPr>
        <w:contextualSpacing w:val="0"/>
      </w:pPr>
      <w:r>
        <w:t>Progressively develop a collection of master agreements (contracts) for digital components which can be leveraged by future digital facility sub</w:t>
      </w:r>
      <w:r w:rsidR="01B0CB31">
        <w:t>-</w:t>
      </w:r>
      <w:r>
        <w:t>programmes.</w:t>
      </w:r>
    </w:p>
    <w:p w14:paraId="05044B3F" w14:textId="77777777" w:rsidR="00CA6999" w:rsidRDefault="00CA6999" w:rsidP="00147DC5">
      <w:pPr>
        <w:pStyle w:val="ListParagraph"/>
        <w:numPr>
          <w:ilvl w:val="0"/>
          <w:numId w:val="10"/>
        </w:numPr>
        <w:contextualSpacing w:val="0"/>
      </w:pPr>
      <w:r w:rsidRPr="00CA6999">
        <w:rPr>
          <w:b/>
          <w:bCs/>
        </w:rPr>
        <w:t>Integration</w:t>
      </w:r>
      <w:r>
        <w:t xml:space="preserve"> of data and digital requirements into early investment planning</w:t>
      </w:r>
    </w:p>
    <w:p w14:paraId="376A5324" w14:textId="37DF6488" w:rsidR="00CA6999" w:rsidRDefault="00CA6999" w:rsidP="00147DC5">
      <w:pPr>
        <w:pStyle w:val="ListParagraph"/>
        <w:numPr>
          <w:ilvl w:val="0"/>
          <w:numId w:val="10"/>
        </w:numPr>
        <w:contextualSpacing w:val="0"/>
      </w:pPr>
      <w:r w:rsidRPr="00CA6999">
        <w:rPr>
          <w:b/>
          <w:bCs/>
        </w:rPr>
        <w:t>Consolidation</w:t>
      </w:r>
      <w:r>
        <w:t xml:space="preserve"> of data and digital investment across HNZ through standardisation of scope and approach and improved collaboration and sharing of digital solutions within regions and nationally </w:t>
      </w:r>
    </w:p>
    <w:p w14:paraId="1ABE9982" w14:textId="7DB0CBA4" w:rsidR="00B617EE" w:rsidRDefault="00B617EE" w:rsidP="00A32759">
      <w:pPr>
        <w:pStyle w:val="Heading1FacTech"/>
      </w:pPr>
      <w:bookmarkStart w:id="22" w:name="_Toc106701971"/>
      <w:bookmarkStart w:id="23" w:name="_Toc109028285"/>
      <w:bookmarkStart w:id="24" w:name="_Toc118963229"/>
      <w:bookmarkStart w:id="25" w:name="_Toc119323286"/>
      <w:r>
        <w:lastRenderedPageBreak/>
        <w:t>Framework overview</w:t>
      </w:r>
      <w:bookmarkEnd w:id="22"/>
      <w:bookmarkEnd w:id="23"/>
      <w:bookmarkEnd w:id="24"/>
      <w:bookmarkEnd w:id="25"/>
    </w:p>
    <w:p w14:paraId="1D13DD55" w14:textId="1CA0B291" w:rsidR="00B617EE" w:rsidRDefault="00B617EE" w:rsidP="00522A52">
      <w:pPr>
        <w:pStyle w:val="Heading2FacTech"/>
      </w:pPr>
      <w:bookmarkStart w:id="26" w:name="_Toc109028286"/>
      <w:bookmarkStart w:id="27" w:name="_Toc118963230"/>
      <w:bookmarkStart w:id="28" w:name="_Toc119323287"/>
      <w:r>
        <w:t>Guiding principles</w:t>
      </w:r>
      <w:bookmarkEnd w:id="26"/>
      <w:bookmarkEnd w:id="27"/>
      <w:bookmarkEnd w:id="28"/>
    </w:p>
    <w:p w14:paraId="1E1EB5D6" w14:textId="67113C7E" w:rsidR="00B617EE" w:rsidRDefault="00B617EE" w:rsidP="009C44E5">
      <w:r w:rsidRPr="008C2C5F">
        <w:t xml:space="preserve">The </w:t>
      </w:r>
      <w:r w:rsidR="009C44E5">
        <w:t xml:space="preserve">Digital </w:t>
      </w:r>
      <w:r w:rsidRPr="008C2C5F">
        <w:t xml:space="preserve">Framework is </w:t>
      </w:r>
      <w:r>
        <w:t>aligned to</w:t>
      </w:r>
      <w:r w:rsidRPr="008C2C5F">
        <w:t xml:space="preserve"> the Data and Digital guiding principles and applies them in the </w:t>
      </w:r>
      <w:r>
        <w:t xml:space="preserve">following </w:t>
      </w:r>
      <w:r w:rsidRPr="008C2C5F">
        <w:t>manner.</w:t>
      </w:r>
    </w:p>
    <w:tbl>
      <w:tblPr>
        <w:tblW w:w="89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firstRow="0" w:lastRow="0" w:firstColumn="0" w:lastColumn="0" w:noHBand="0" w:noVBand="0"/>
      </w:tblPr>
      <w:tblGrid>
        <w:gridCol w:w="2405"/>
        <w:gridCol w:w="6590"/>
      </w:tblGrid>
      <w:tr w:rsidR="009C44E5" w:rsidRPr="00F5342B" w14:paraId="29BF7B54" w14:textId="77777777" w:rsidTr="00707760">
        <w:trPr>
          <w:trHeight w:val="254"/>
          <w:tblHeader/>
        </w:trPr>
        <w:tc>
          <w:tcPr>
            <w:tcW w:w="2405" w:type="dxa"/>
            <w:shd w:val="clear" w:color="auto" w:fill="BFBFBF" w:themeFill="background1" w:themeFillShade="BF"/>
          </w:tcPr>
          <w:p w14:paraId="45D07646" w14:textId="2B947893" w:rsidR="009C44E5" w:rsidRPr="000C2ABC" w:rsidRDefault="009C44E5" w:rsidP="000C2ABC">
            <w:pPr>
              <w:rPr>
                <w:b/>
                <w:bCs/>
              </w:rPr>
            </w:pPr>
            <w:r w:rsidRPr="000C2ABC">
              <w:rPr>
                <w:b/>
                <w:bCs/>
              </w:rPr>
              <w:t>Data and Digital principle</w:t>
            </w:r>
          </w:p>
        </w:tc>
        <w:tc>
          <w:tcPr>
            <w:tcW w:w="6590" w:type="dxa"/>
            <w:shd w:val="clear" w:color="auto" w:fill="BFBFBF" w:themeFill="background1" w:themeFillShade="BF"/>
          </w:tcPr>
          <w:p w14:paraId="69562B14" w14:textId="4E3E60E6" w:rsidR="009C44E5" w:rsidRPr="000C2ABC" w:rsidRDefault="009C44E5" w:rsidP="000C2ABC">
            <w:pPr>
              <w:rPr>
                <w:b/>
                <w:bCs/>
              </w:rPr>
            </w:pPr>
            <w:r w:rsidRPr="000C2ABC">
              <w:rPr>
                <w:b/>
                <w:bCs/>
              </w:rPr>
              <w:t>Framework application</w:t>
            </w:r>
          </w:p>
        </w:tc>
      </w:tr>
      <w:tr w:rsidR="009C44E5" w:rsidRPr="00F5342B" w14:paraId="57B8CCDC" w14:textId="77777777" w:rsidTr="00F5342B">
        <w:trPr>
          <w:trHeight w:val="43"/>
        </w:trPr>
        <w:tc>
          <w:tcPr>
            <w:tcW w:w="2405" w:type="dxa"/>
            <w:shd w:val="clear" w:color="auto" w:fill="auto"/>
          </w:tcPr>
          <w:p w14:paraId="2E3D56EA" w14:textId="5D4B54B2" w:rsidR="009C44E5" w:rsidRPr="00F5342B" w:rsidRDefault="009C44E5" w:rsidP="009C44E5">
            <w:pPr>
              <w:spacing w:after="40"/>
              <w:rPr>
                <w:b/>
                <w:bCs/>
                <w:szCs w:val="24"/>
              </w:rPr>
            </w:pPr>
            <w:r w:rsidRPr="00F5342B">
              <w:rPr>
                <w:b/>
                <w:bCs/>
                <w:szCs w:val="24"/>
              </w:rPr>
              <w:t xml:space="preserve">Person and </w:t>
            </w:r>
            <w:r w:rsidR="00E113EC" w:rsidRPr="00F5342B">
              <w:rPr>
                <w:b/>
                <w:bCs/>
                <w:szCs w:val="24"/>
              </w:rPr>
              <w:t xml:space="preserve">whānau </w:t>
            </w:r>
            <w:r w:rsidRPr="00F5342B">
              <w:rPr>
                <w:b/>
                <w:bCs/>
                <w:szCs w:val="24"/>
              </w:rPr>
              <w:t>centred</w:t>
            </w:r>
          </w:p>
        </w:tc>
        <w:tc>
          <w:tcPr>
            <w:tcW w:w="6590" w:type="dxa"/>
          </w:tcPr>
          <w:p w14:paraId="023C2089" w14:textId="345E508F" w:rsidR="009C44E5" w:rsidRPr="00F5342B" w:rsidRDefault="604CAAB5" w:rsidP="009C44E5">
            <w:pPr>
              <w:spacing w:after="40"/>
              <w:rPr>
                <w:szCs w:val="24"/>
              </w:rPr>
            </w:pPr>
            <w:r w:rsidRPr="00F5342B">
              <w:rPr>
                <w:szCs w:val="24"/>
              </w:rPr>
              <w:t xml:space="preserve">The Digital Framework includes a defined digital change and engagement workstream including the development of digital service designs and digital workflows centred on staff and consumers and their </w:t>
            </w:r>
            <w:r w:rsidR="00D46076" w:rsidRPr="00F5342B">
              <w:rPr>
                <w:szCs w:val="24"/>
              </w:rPr>
              <w:t>whānau</w:t>
            </w:r>
            <w:r w:rsidRPr="00F5342B">
              <w:rPr>
                <w:szCs w:val="24"/>
              </w:rPr>
              <w:t>.</w:t>
            </w:r>
          </w:p>
        </w:tc>
      </w:tr>
      <w:tr w:rsidR="009C44E5" w:rsidRPr="00F5342B" w14:paraId="6C1231FD" w14:textId="77777777" w:rsidTr="00F5342B">
        <w:trPr>
          <w:trHeight w:val="53"/>
        </w:trPr>
        <w:tc>
          <w:tcPr>
            <w:tcW w:w="2405" w:type="dxa"/>
            <w:shd w:val="clear" w:color="auto" w:fill="auto"/>
          </w:tcPr>
          <w:p w14:paraId="0BAE4271" w14:textId="24F3A20B" w:rsidR="009C44E5" w:rsidRPr="00F5342B" w:rsidRDefault="009C44E5" w:rsidP="009C44E5">
            <w:pPr>
              <w:spacing w:after="40"/>
              <w:rPr>
                <w:b/>
                <w:bCs/>
                <w:szCs w:val="24"/>
              </w:rPr>
            </w:pPr>
            <w:r w:rsidRPr="00F5342B">
              <w:rPr>
                <w:b/>
                <w:bCs/>
                <w:szCs w:val="24"/>
              </w:rPr>
              <w:t>Customer driven</w:t>
            </w:r>
          </w:p>
        </w:tc>
        <w:tc>
          <w:tcPr>
            <w:tcW w:w="6590" w:type="dxa"/>
          </w:tcPr>
          <w:p w14:paraId="3737A06C" w14:textId="7988689C" w:rsidR="009C44E5" w:rsidRPr="00F5342B" w:rsidRDefault="604CAAB5" w:rsidP="009C44E5">
            <w:pPr>
              <w:spacing w:after="40"/>
              <w:rPr>
                <w:szCs w:val="24"/>
              </w:rPr>
            </w:pPr>
            <w:r w:rsidRPr="00F5342B">
              <w:rPr>
                <w:szCs w:val="24"/>
              </w:rPr>
              <w:t xml:space="preserve">The </w:t>
            </w:r>
            <w:r w:rsidR="248E9296" w:rsidRPr="00F5342B">
              <w:rPr>
                <w:szCs w:val="24"/>
              </w:rPr>
              <w:t xml:space="preserve">Digital </w:t>
            </w:r>
            <w:r w:rsidRPr="00F5342B">
              <w:rPr>
                <w:szCs w:val="24"/>
              </w:rPr>
              <w:t xml:space="preserve">Framework includes detailed requirements gathering activities for each workstream ensuring </w:t>
            </w:r>
            <w:r w:rsidR="248E9296" w:rsidRPr="00F5342B">
              <w:rPr>
                <w:szCs w:val="24"/>
              </w:rPr>
              <w:t>consumer</w:t>
            </w:r>
            <w:r w:rsidRPr="00F5342B">
              <w:rPr>
                <w:szCs w:val="24"/>
              </w:rPr>
              <w:t xml:space="preserve"> </w:t>
            </w:r>
            <w:r w:rsidR="00826CCB" w:rsidRPr="00F5342B">
              <w:rPr>
                <w:szCs w:val="24"/>
              </w:rPr>
              <w:t xml:space="preserve">(staff, other NGO users, patients and </w:t>
            </w:r>
            <w:r w:rsidR="00D46076" w:rsidRPr="00F5342B">
              <w:rPr>
                <w:szCs w:val="24"/>
              </w:rPr>
              <w:t>whānau</w:t>
            </w:r>
            <w:r w:rsidR="00826CCB" w:rsidRPr="00F5342B">
              <w:rPr>
                <w:szCs w:val="24"/>
              </w:rPr>
              <w:t xml:space="preserve">) </w:t>
            </w:r>
            <w:r w:rsidRPr="00F5342B">
              <w:rPr>
                <w:szCs w:val="24"/>
              </w:rPr>
              <w:t>requirements are collected, considered and managed.</w:t>
            </w:r>
          </w:p>
        </w:tc>
      </w:tr>
      <w:tr w:rsidR="009C44E5" w:rsidRPr="00F5342B" w14:paraId="134A0DB9" w14:textId="77777777" w:rsidTr="00F5342B">
        <w:trPr>
          <w:trHeight w:val="53"/>
        </w:trPr>
        <w:tc>
          <w:tcPr>
            <w:tcW w:w="2405" w:type="dxa"/>
            <w:shd w:val="clear" w:color="auto" w:fill="auto"/>
          </w:tcPr>
          <w:p w14:paraId="291559AA" w14:textId="1AFD3379" w:rsidR="009C44E5" w:rsidRPr="00F5342B" w:rsidRDefault="009C44E5" w:rsidP="009C44E5">
            <w:pPr>
              <w:spacing w:after="40"/>
              <w:rPr>
                <w:b/>
                <w:bCs/>
                <w:szCs w:val="24"/>
              </w:rPr>
            </w:pPr>
            <w:r w:rsidRPr="00F5342B">
              <w:rPr>
                <w:b/>
                <w:bCs/>
                <w:szCs w:val="24"/>
              </w:rPr>
              <w:t>Accessible to all</w:t>
            </w:r>
          </w:p>
        </w:tc>
        <w:tc>
          <w:tcPr>
            <w:tcW w:w="6590" w:type="dxa"/>
          </w:tcPr>
          <w:p w14:paraId="331DA4DA" w14:textId="4249D2B1" w:rsidR="009C44E5" w:rsidRPr="00F5342B" w:rsidRDefault="009C44E5" w:rsidP="009C44E5">
            <w:pPr>
              <w:spacing w:after="40"/>
              <w:rPr>
                <w:szCs w:val="24"/>
              </w:rPr>
            </w:pPr>
            <w:r w:rsidRPr="00F5342B">
              <w:rPr>
                <w:szCs w:val="24"/>
              </w:rPr>
              <w:t xml:space="preserve">The </w:t>
            </w:r>
            <w:r w:rsidR="00E67D90" w:rsidRPr="00F5342B">
              <w:rPr>
                <w:szCs w:val="24"/>
              </w:rPr>
              <w:t xml:space="preserve">Digital </w:t>
            </w:r>
            <w:r w:rsidRPr="00F5342B">
              <w:rPr>
                <w:szCs w:val="24"/>
              </w:rPr>
              <w:t>Framework is published online and accessible to stakeholders working on new health facility programmes.</w:t>
            </w:r>
          </w:p>
        </w:tc>
      </w:tr>
      <w:tr w:rsidR="009C44E5" w:rsidRPr="00F5342B" w14:paraId="7F4B52F4" w14:textId="77777777" w:rsidTr="00F5342B">
        <w:trPr>
          <w:trHeight w:val="53"/>
        </w:trPr>
        <w:tc>
          <w:tcPr>
            <w:tcW w:w="2405" w:type="dxa"/>
            <w:shd w:val="clear" w:color="auto" w:fill="auto"/>
          </w:tcPr>
          <w:p w14:paraId="3C272756" w14:textId="06C30604" w:rsidR="009C44E5" w:rsidRPr="00F5342B" w:rsidRDefault="009C44E5" w:rsidP="009C44E5">
            <w:pPr>
              <w:spacing w:after="40"/>
              <w:rPr>
                <w:b/>
                <w:bCs/>
                <w:szCs w:val="24"/>
              </w:rPr>
            </w:pPr>
            <w:r w:rsidRPr="00F5342B">
              <w:rPr>
                <w:b/>
                <w:bCs/>
                <w:szCs w:val="24"/>
              </w:rPr>
              <w:t>Private and secure by design</w:t>
            </w:r>
          </w:p>
        </w:tc>
        <w:tc>
          <w:tcPr>
            <w:tcW w:w="6590" w:type="dxa"/>
          </w:tcPr>
          <w:p w14:paraId="451CDCB1" w14:textId="78475D5D" w:rsidR="009C44E5" w:rsidRPr="00F5342B" w:rsidRDefault="009C44E5" w:rsidP="009C44E5">
            <w:pPr>
              <w:spacing w:after="40"/>
              <w:rPr>
                <w:szCs w:val="24"/>
              </w:rPr>
            </w:pPr>
            <w:r w:rsidRPr="00F5342B">
              <w:rPr>
                <w:szCs w:val="24"/>
              </w:rPr>
              <w:t xml:space="preserve">The </w:t>
            </w:r>
            <w:r w:rsidR="00E67D90" w:rsidRPr="00F5342B">
              <w:rPr>
                <w:szCs w:val="24"/>
              </w:rPr>
              <w:t xml:space="preserve">Digital </w:t>
            </w:r>
            <w:r w:rsidRPr="00F5342B">
              <w:rPr>
                <w:szCs w:val="24"/>
              </w:rPr>
              <w:t>Framework includes cyber security activities and deliverables including adherence to standards, design reviews and security testing.</w:t>
            </w:r>
          </w:p>
        </w:tc>
      </w:tr>
      <w:tr w:rsidR="009C44E5" w:rsidRPr="00F5342B" w14:paraId="54954344" w14:textId="77777777" w:rsidTr="00F5342B">
        <w:trPr>
          <w:trHeight w:val="53"/>
        </w:trPr>
        <w:tc>
          <w:tcPr>
            <w:tcW w:w="2405" w:type="dxa"/>
            <w:shd w:val="clear" w:color="auto" w:fill="auto"/>
          </w:tcPr>
          <w:p w14:paraId="2619FB06" w14:textId="7D4276D2" w:rsidR="009C44E5" w:rsidRPr="00F5342B" w:rsidRDefault="009C44E5" w:rsidP="009C44E5">
            <w:pPr>
              <w:spacing w:after="40"/>
              <w:rPr>
                <w:b/>
                <w:bCs/>
                <w:szCs w:val="24"/>
              </w:rPr>
            </w:pPr>
            <w:r w:rsidRPr="00F5342B">
              <w:rPr>
                <w:b/>
                <w:bCs/>
                <w:szCs w:val="24"/>
              </w:rPr>
              <w:t>Iterative delivery</w:t>
            </w:r>
          </w:p>
        </w:tc>
        <w:tc>
          <w:tcPr>
            <w:tcW w:w="6590" w:type="dxa"/>
          </w:tcPr>
          <w:p w14:paraId="4DBFDD2F" w14:textId="34FE3D4F" w:rsidR="009C44E5" w:rsidRPr="00F5342B" w:rsidRDefault="009C44E5" w:rsidP="009C44E5">
            <w:pPr>
              <w:spacing w:after="40"/>
              <w:rPr>
                <w:szCs w:val="24"/>
              </w:rPr>
            </w:pPr>
            <w:r w:rsidRPr="00F5342B">
              <w:rPr>
                <w:szCs w:val="24"/>
              </w:rPr>
              <w:t xml:space="preserve">The </w:t>
            </w:r>
            <w:r w:rsidR="00E67D90" w:rsidRPr="00F5342B">
              <w:rPr>
                <w:szCs w:val="24"/>
              </w:rPr>
              <w:t xml:space="preserve">Digital </w:t>
            </w:r>
            <w:r w:rsidRPr="00F5342B">
              <w:rPr>
                <w:szCs w:val="24"/>
              </w:rPr>
              <w:t>Framework supports the iterative definition of designs and specifications and acknowledges “day 1” requirements versus future capacity and capabilities.</w:t>
            </w:r>
          </w:p>
        </w:tc>
      </w:tr>
      <w:tr w:rsidR="009C44E5" w:rsidRPr="00F5342B" w14:paraId="6359A9A0" w14:textId="77777777" w:rsidTr="00F5342B">
        <w:trPr>
          <w:trHeight w:val="53"/>
        </w:trPr>
        <w:tc>
          <w:tcPr>
            <w:tcW w:w="2405" w:type="dxa"/>
            <w:shd w:val="clear" w:color="auto" w:fill="auto"/>
          </w:tcPr>
          <w:p w14:paraId="4EA37EA0" w14:textId="45E6BD51" w:rsidR="009C44E5" w:rsidRPr="00F5342B" w:rsidRDefault="009C44E5" w:rsidP="009C44E5">
            <w:pPr>
              <w:spacing w:after="40"/>
              <w:rPr>
                <w:b/>
                <w:bCs/>
                <w:szCs w:val="24"/>
              </w:rPr>
            </w:pPr>
            <w:r w:rsidRPr="00F5342B">
              <w:rPr>
                <w:b/>
                <w:bCs/>
                <w:szCs w:val="24"/>
              </w:rPr>
              <w:t>Maximising value</w:t>
            </w:r>
          </w:p>
        </w:tc>
        <w:tc>
          <w:tcPr>
            <w:tcW w:w="6590" w:type="dxa"/>
          </w:tcPr>
          <w:p w14:paraId="713D9A69" w14:textId="7F09C206" w:rsidR="009C44E5" w:rsidRPr="00F5342B" w:rsidRDefault="009C44E5" w:rsidP="009C44E5">
            <w:pPr>
              <w:spacing w:after="40"/>
              <w:rPr>
                <w:szCs w:val="24"/>
              </w:rPr>
            </w:pPr>
            <w:r w:rsidRPr="00F5342B">
              <w:rPr>
                <w:szCs w:val="24"/>
              </w:rPr>
              <w:t>The</w:t>
            </w:r>
            <w:r w:rsidR="00E67D90" w:rsidRPr="00F5342B">
              <w:rPr>
                <w:szCs w:val="24"/>
              </w:rPr>
              <w:t xml:space="preserve"> Digital </w:t>
            </w:r>
            <w:r w:rsidRPr="00F5342B">
              <w:rPr>
                <w:szCs w:val="24"/>
              </w:rPr>
              <w:t>Framework supports standardisation of the digital scope and approach identifying areas of consolidation, efficiency, and decreasing waste.</w:t>
            </w:r>
          </w:p>
        </w:tc>
      </w:tr>
    </w:tbl>
    <w:p w14:paraId="30460A06" w14:textId="71FF0EBE" w:rsidR="00860920" w:rsidRDefault="00B617EE" w:rsidP="00860920">
      <w:pPr>
        <w:rPr>
          <w:b/>
          <w:bCs/>
        </w:rPr>
      </w:pPr>
      <w:r w:rsidRPr="00E67D90">
        <w:rPr>
          <w:b/>
          <w:bCs/>
        </w:rPr>
        <w:t xml:space="preserve">Table </w:t>
      </w:r>
      <w:r w:rsidRPr="00E67D90">
        <w:rPr>
          <w:b/>
          <w:bCs/>
        </w:rPr>
        <w:fldChar w:fldCharType="begin"/>
      </w:r>
      <w:r w:rsidRPr="00E67D90">
        <w:rPr>
          <w:b/>
          <w:bCs/>
        </w:rPr>
        <w:instrText>SEQ Table \* ARABIC</w:instrText>
      </w:r>
      <w:r w:rsidRPr="00E67D90">
        <w:rPr>
          <w:b/>
          <w:bCs/>
        </w:rPr>
        <w:fldChar w:fldCharType="separate"/>
      </w:r>
      <w:r w:rsidR="00177622">
        <w:rPr>
          <w:b/>
          <w:bCs/>
          <w:noProof/>
        </w:rPr>
        <w:t>1</w:t>
      </w:r>
      <w:r w:rsidRPr="00E67D90">
        <w:rPr>
          <w:b/>
          <w:bCs/>
        </w:rPr>
        <w:fldChar w:fldCharType="end"/>
      </w:r>
      <w:r w:rsidRPr="00E67D90">
        <w:rPr>
          <w:b/>
          <w:bCs/>
        </w:rPr>
        <w:t xml:space="preserve"> Guiding </w:t>
      </w:r>
      <w:r w:rsidR="004D1B00">
        <w:rPr>
          <w:b/>
          <w:bCs/>
        </w:rPr>
        <w:t>p</w:t>
      </w:r>
      <w:r w:rsidRPr="00E67D90">
        <w:rPr>
          <w:b/>
          <w:bCs/>
        </w:rPr>
        <w:t>rinciples</w:t>
      </w:r>
    </w:p>
    <w:p w14:paraId="0D6B2E15" w14:textId="769808BF" w:rsidR="00993D04" w:rsidRDefault="00993D04" w:rsidP="00522A52">
      <w:pPr>
        <w:pStyle w:val="Heading2FacTech"/>
      </w:pPr>
      <w:bookmarkStart w:id="29" w:name="_Toc109028287"/>
      <w:bookmarkStart w:id="30" w:name="_Toc118963231"/>
      <w:bookmarkStart w:id="31" w:name="_Toc119323288"/>
      <w:r>
        <w:t>Scope definition</w:t>
      </w:r>
      <w:bookmarkEnd w:id="29"/>
      <w:bookmarkEnd w:id="30"/>
      <w:bookmarkEnd w:id="31"/>
    </w:p>
    <w:p w14:paraId="63D38104" w14:textId="529B31A2" w:rsidR="00993D04" w:rsidRDefault="00993D04" w:rsidP="00880BE9">
      <w:pPr>
        <w:pStyle w:val="Heading3FacTech"/>
      </w:pPr>
      <w:bookmarkStart w:id="32" w:name="_Toc106701973"/>
      <w:r>
        <w:t>Scope inclusions</w:t>
      </w:r>
      <w:bookmarkEnd w:id="32"/>
    </w:p>
    <w:p w14:paraId="1144CE60" w14:textId="0AC3EFF5" w:rsidR="00B81C0F" w:rsidRDefault="00993D04" w:rsidP="00993D04">
      <w:r>
        <w:t xml:space="preserve">The scope of the Digital Framework includes </w:t>
      </w:r>
      <w:r w:rsidR="00681792">
        <w:t>the framework diagram</w:t>
      </w:r>
      <w:r w:rsidR="000A61A7">
        <w:t>, the Digital Framework G</w:t>
      </w:r>
      <w:r>
        <w:t>uide</w:t>
      </w:r>
      <w:r w:rsidR="000A61A7">
        <w:t xml:space="preserve"> (this document) </w:t>
      </w:r>
      <w:r w:rsidR="00B57A61">
        <w:t>and a portfolio of</w:t>
      </w:r>
      <w:r>
        <w:t xml:space="preserve"> templates and tools to support its’ implementation</w:t>
      </w:r>
      <w:r w:rsidR="00AD27A2">
        <w:t xml:space="preserve"> across</w:t>
      </w:r>
      <w:r w:rsidR="00B81C0F">
        <w:t xml:space="preserve"> </w:t>
      </w:r>
      <w:r w:rsidR="00AD27A2">
        <w:t>m</w:t>
      </w:r>
      <w:r w:rsidR="00B81C0F" w:rsidRPr="00B81C0F">
        <w:t xml:space="preserve">ajor </w:t>
      </w:r>
      <w:r w:rsidR="00AD27A2">
        <w:t>f</w:t>
      </w:r>
      <w:r w:rsidR="00B81C0F" w:rsidRPr="00B81C0F">
        <w:t xml:space="preserve">acility </w:t>
      </w:r>
      <w:r w:rsidR="00AD27A2">
        <w:t>r</w:t>
      </w:r>
      <w:r w:rsidR="00B81C0F" w:rsidRPr="00B81C0F">
        <w:t xml:space="preserve">edevelopments and </w:t>
      </w:r>
      <w:r w:rsidR="00AD27A2">
        <w:t>n</w:t>
      </w:r>
      <w:r w:rsidR="00B81C0F" w:rsidRPr="00B81C0F">
        <w:t xml:space="preserve">ew </w:t>
      </w:r>
      <w:r w:rsidR="00AD27A2">
        <w:t>h</w:t>
      </w:r>
      <w:r w:rsidR="00B81C0F" w:rsidRPr="00B81C0F">
        <w:t xml:space="preserve">ealth </w:t>
      </w:r>
      <w:r w:rsidR="00AD27A2">
        <w:t>f</w:t>
      </w:r>
      <w:r w:rsidR="00B81C0F" w:rsidRPr="00B81C0F">
        <w:t xml:space="preserve">acility </w:t>
      </w:r>
      <w:r w:rsidR="00AD27A2">
        <w:t>p</w:t>
      </w:r>
      <w:r w:rsidR="00B81C0F" w:rsidRPr="00B81C0F">
        <w:t>rogrammes</w:t>
      </w:r>
      <w:r>
        <w:t xml:space="preserve">. </w:t>
      </w:r>
    </w:p>
    <w:p w14:paraId="2D1C6D64" w14:textId="4671A7F2" w:rsidR="001536B5" w:rsidRDefault="00993D04" w:rsidP="00993D04">
      <w:r>
        <w:t xml:space="preserve">The dimensions covered by the </w:t>
      </w:r>
      <w:r w:rsidR="000A61A7">
        <w:t xml:space="preserve">Digital </w:t>
      </w:r>
      <w:r>
        <w:t>Framework include</w:t>
      </w:r>
      <w:r w:rsidR="001536B5">
        <w:t>:</w:t>
      </w:r>
    </w:p>
    <w:p w14:paraId="4E957EBA" w14:textId="30D177C0" w:rsidR="00610736" w:rsidRPr="000C2ABC" w:rsidRDefault="00610736" w:rsidP="00147DC5">
      <w:pPr>
        <w:pStyle w:val="ListParagraph"/>
        <w:numPr>
          <w:ilvl w:val="0"/>
          <w:numId w:val="10"/>
        </w:numPr>
        <w:contextualSpacing w:val="0"/>
      </w:pPr>
      <w:r w:rsidRPr="000C2ABC">
        <w:t>Overall program</w:t>
      </w:r>
      <w:r w:rsidR="0088065B" w:rsidRPr="000C2ABC">
        <w:t>me</w:t>
      </w:r>
      <w:r w:rsidRPr="000C2ABC">
        <w:t xml:space="preserve"> and project management of the digital scope including stakeholder engagement, business analysis, risk management and status reporting.</w:t>
      </w:r>
    </w:p>
    <w:p w14:paraId="1071BEA1" w14:textId="77777777" w:rsidR="00610736" w:rsidRPr="000C2ABC" w:rsidRDefault="00610736" w:rsidP="00147DC5">
      <w:pPr>
        <w:pStyle w:val="ListParagraph"/>
        <w:numPr>
          <w:ilvl w:val="0"/>
          <w:numId w:val="10"/>
        </w:numPr>
        <w:contextualSpacing w:val="0"/>
      </w:pPr>
      <w:r w:rsidRPr="000C2ABC">
        <w:t>Specification, design, procurement, integration and commissioning of all digital components.</w:t>
      </w:r>
    </w:p>
    <w:p w14:paraId="76AAF04A" w14:textId="77777777" w:rsidR="00610736" w:rsidRPr="000C2ABC" w:rsidRDefault="00610736" w:rsidP="00147DC5">
      <w:pPr>
        <w:pStyle w:val="ListParagraph"/>
        <w:numPr>
          <w:ilvl w:val="0"/>
          <w:numId w:val="10"/>
        </w:numPr>
        <w:contextualSpacing w:val="0"/>
      </w:pPr>
      <w:r w:rsidRPr="000C2ABC">
        <w:lastRenderedPageBreak/>
        <w:t>Unit, system, integration and user acceptance testing of all digital components.</w:t>
      </w:r>
    </w:p>
    <w:p w14:paraId="16D143DE" w14:textId="77777777" w:rsidR="00610736" w:rsidRPr="000C2ABC" w:rsidRDefault="00610736" w:rsidP="00147DC5">
      <w:pPr>
        <w:pStyle w:val="ListParagraph"/>
        <w:numPr>
          <w:ilvl w:val="0"/>
          <w:numId w:val="10"/>
        </w:numPr>
        <w:contextualSpacing w:val="0"/>
      </w:pPr>
      <w:r w:rsidRPr="000C2ABC">
        <w:t xml:space="preserve">Development / revision of user training material and delivery of training for any “new” digital components. </w:t>
      </w:r>
    </w:p>
    <w:p w14:paraId="75254E39" w14:textId="77777777" w:rsidR="00610736" w:rsidRPr="000C2ABC" w:rsidRDefault="00610736" w:rsidP="00147DC5">
      <w:pPr>
        <w:pStyle w:val="ListParagraph"/>
        <w:numPr>
          <w:ilvl w:val="0"/>
          <w:numId w:val="10"/>
        </w:numPr>
        <w:contextualSpacing w:val="0"/>
      </w:pPr>
      <w:r w:rsidRPr="000C2ABC">
        <w:t>Raising technical change requests and coordinating changes to the production environment.</w:t>
      </w:r>
    </w:p>
    <w:p w14:paraId="3336D1DA" w14:textId="05A2540C" w:rsidR="00610736" w:rsidRPr="000C2ABC" w:rsidRDefault="00610736" w:rsidP="00147DC5">
      <w:pPr>
        <w:pStyle w:val="ListParagraph"/>
        <w:numPr>
          <w:ilvl w:val="0"/>
          <w:numId w:val="10"/>
        </w:numPr>
        <w:contextualSpacing w:val="0"/>
      </w:pPr>
      <w:r w:rsidRPr="000C2ABC">
        <w:t>Development of “as built” documentation and transition / handover of all digital components to the appropriate operational stakeholders.</w:t>
      </w:r>
    </w:p>
    <w:p w14:paraId="3F7EF30D" w14:textId="750D9F0F" w:rsidR="001B0369" w:rsidRDefault="001B0369" w:rsidP="001B0369">
      <w:pPr>
        <w:spacing w:after="0" w:line="264" w:lineRule="auto"/>
        <w:rPr>
          <w:szCs w:val="20"/>
        </w:rPr>
      </w:pPr>
      <w:r>
        <w:rPr>
          <w:szCs w:val="20"/>
        </w:rPr>
        <w:t>The technical scope covered by the Digital Framework includes:</w:t>
      </w:r>
    </w:p>
    <w:p w14:paraId="269BF9F6" w14:textId="56732CB1" w:rsidR="001B0369" w:rsidRPr="000C2ABC" w:rsidRDefault="001B0369" w:rsidP="00147DC5">
      <w:pPr>
        <w:pStyle w:val="ListParagraph"/>
        <w:numPr>
          <w:ilvl w:val="0"/>
          <w:numId w:val="10"/>
        </w:numPr>
        <w:contextualSpacing w:val="0"/>
      </w:pPr>
      <w:r w:rsidRPr="000C2ABC">
        <w:t xml:space="preserve">Group 1 </w:t>
      </w:r>
      <w:r w:rsidR="00CD34E5" w:rsidRPr="000C2ABC">
        <w:t>d</w:t>
      </w:r>
      <w:r w:rsidRPr="000C2ABC">
        <w:t xml:space="preserve">igital </w:t>
      </w:r>
      <w:r w:rsidR="00CD34E5" w:rsidRPr="000C2ABC">
        <w:t>i</w:t>
      </w:r>
      <w:r w:rsidRPr="000C2ABC">
        <w:t xml:space="preserve">nfrastructure &amp; </w:t>
      </w:r>
      <w:r w:rsidR="00CD34E5" w:rsidRPr="000C2ABC">
        <w:t>e</w:t>
      </w:r>
      <w:r w:rsidRPr="000C2ABC">
        <w:t>quipment (</w:t>
      </w:r>
      <w:r w:rsidR="00F8651D" w:rsidRPr="000C2ABC">
        <w:t>e.g.,</w:t>
      </w:r>
      <w:r w:rsidRPr="000C2ABC">
        <w:t xml:space="preserve"> comms rooms, structured cabling</w:t>
      </w:r>
      <w:r w:rsidR="00AD27A2" w:rsidRPr="000C2ABC">
        <w:t xml:space="preserve"> </w:t>
      </w:r>
      <w:r w:rsidRPr="000C2ABC">
        <w:t>and engineering systems (</w:t>
      </w:r>
      <w:r w:rsidR="00F8651D" w:rsidRPr="000C2ABC">
        <w:t>e.g.,</w:t>
      </w:r>
      <w:r w:rsidRPr="000C2ABC">
        <w:t xml:space="preserve"> BMS, Security)</w:t>
      </w:r>
      <w:r w:rsidR="00AD27A2" w:rsidRPr="000C2ABC">
        <w:t>).</w:t>
      </w:r>
    </w:p>
    <w:p w14:paraId="0299FA28" w14:textId="1ED10966" w:rsidR="001B0369" w:rsidRPr="000C2ABC" w:rsidRDefault="001B0369" w:rsidP="00147DC5">
      <w:pPr>
        <w:pStyle w:val="ListParagraph"/>
        <w:numPr>
          <w:ilvl w:val="0"/>
          <w:numId w:val="10"/>
        </w:numPr>
        <w:contextualSpacing w:val="0"/>
      </w:pPr>
      <w:r w:rsidRPr="000C2ABC">
        <w:t xml:space="preserve">Group 2/3 </w:t>
      </w:r>
      <w:r w:rsidR="00CD34E5" w:rsidRPr="000C2ABC">
        <w:t>d</w:t>
      </w:r>
      <w:r w:rsidRPr="000C2ABC">
        <w:t xml:space="preserve">igital </w:t>
      </w:r>
      <w:r w:rsidR="00CD34E5" w:rsidRPr="000C2ABC">
        <w:t>i</w:t>
      </w:r>
      <w:r w:rsidRPr="000C2ABC">
        <w:t xml:space="preserve">nfrastructure &amp; </w:t>
      </w:r>
      <w:r w:rsidR="00CD34E5" w:rsidRPr="000C2ABC">
        <w:t>e</w:t>
      </w:r>
      <w:r w:rsidRPr="000C2ABC">
        <w:t>quipment (</w:t>
      </w:r>
      <w:r w:rsidR="00F8651D" w:rsidRPr="000C2ABC">
        <w:t>e.g.,</w:t>
      </w:r>
      <w:r w:rsidRPr="000C2ABC">
        <w:t xml:space="preserve"> network, audio visual, computers, printers)</w:t>
      </w:r>
      <w:r w:rsidR="00CD34E5" w:rsidRPr="000C2ABC">
        <w:t>.</w:t>
      </w:r>
    </w:p>
    <w:p w14:paraId="3F6ECC19" w14:textId="17FC4493" w:rsidR="00A66F02" w:rsidRPr="00552FBE" w:rsidRDefault="44EDB71B" w:rsidP="00147DC5">
      <w:pPr>
        <w:pStyle w:val="ListParagraph"/>
        <w:numPr>
          <w:ilvl w:val="0"/>
          <w:numId w:val="10"/>
        </w:numPr>
        <w:contextualSpacing w:val="0"/>
      </w:pPr>
      <w:r>
        <w:t>Group 4 software solutions (local, regional and national).</w:t>
      </w:r>
    </w:p>
    <w:p w14:paraId="19902298" w14:textId="282D579F" w:rsidR="00993D04" w:rsidRDefault="00993D04" w:rsidP="00880BE9">
      <w:pPr>
        <w:pStyle w:val="Heading3FacTech"/>
      </w:pPr>
      <w:r>
        <w:t>Scope exclusions</w:t>
      </w:r>
    </w:p>
    <w:p w14:paraId="498BD4D8" w14:textId="412701FE" w:rsidR="00993D04" w:rsidRDefault="00993D04" w:rsidP="00993D04">
      <w:r>
        <w:t xml:space="preserve">The scope of the </w:t>
      </w:r>
      <w:r w:rsidR="00A66F02">
        <w:t xml:space="preserve">Digital </w:t>
      </w:r>
      <w:r>
        <w:t>Framework excludes the following components outlined below.</w:t>
      </w:r>
    </w:p>
    <w:p w14:paraId="14714215" w14:textId="77777777" w:rsidR="00993D04" w:rsidRPr="00993D04" w:rsidRDefault="00993D04" w:rsidP="00147DC5">
      <w:pPr>
        <w:pStyle w:val="ListParagraph"/>
        <w:numPr>
          <w:ilvl w:val="0"/>
          <w:numId w:val="10"/>
        </w:numPr>
        <w:contextualSpacing w:val="0"/>
      </w:pPr>
      <w:r w:rsidRPr="00993D04">
        <w:t>Digital architectures or designs for specific infrastructure, solutions or services.</w:t>
      </w:r>
    </w:p>
    <w:p w14:paraId="5800CA69" w14:textId="77777777" w:rsidR="00993D04" w:rsidRPr="00993D04" w:rsidRDefault="6614D38F" w:rsidP="00147DC5">
      <w:pPr>
        <w:pStyle w:val="ListParagraph"/>
        <w:numPr>
          <w:ilvl w:val="0"/>
          <w:numId w:val="10"/>
        </w:numPr>
        <w:contextualSpacing w:val="0"/>
      </w:pPr>
      <w:r>
        <w:t>Definition of clinical workflows.</w:t>
      </w:r>
    </w:p>
    <w:p w14:paraId="2DB3913D" w14:textId="6DE16BCF" w:rsidR="51EC2AC6" w:rsidRDefault="51EC2AC6" w:rsidP="00147DC5">
      <w:pPr>
        <w:pStyle w:val="ListParagraph"/>
        <w:numPr>
          <w:ilvl w:val="0"/>
          <w:numId w:val="10"/>
        </w:numPr>
        <w:contextualSpacing w:val="0"/>
      </w:pPr>
      <w:r>
        <w:t>The use of digital solutions outside of the facility, for example to deliver care closer to home or in the community</w:t>
      </w:r>
      <w:r w:rsidR="00B17BFE">
        <w:t>.</w:t>
      </w:r>
      <w:r>
        <w:t xml:space="preserve"> </w:t>
      </w:r>
    </w:p>
    <w:p w14:paraId="3162137C" w14:textId="5BD62FAA" w:rsidR="00993D04" w:rsidRPr="00993D04" w:rsidRDefault="00993D04" w:rsidP="00147DC5">
      <w:pPr>
        <w:pStyle w:val="ListParagraph"/>
        <w:numPr>
          <w:ilvl w:val="0"/>
          <w:numId w:val="10"/>
        </w:numPr>
        <w:contextualSpacing w:val="0"/>
      </w:pPr>
      <w:r w:rsidRPr="00993D04">
        <w:t xml:space="preserve">Consideration of small refurbishments (i.e., the </w:t>
      </w:r>
      <w:r w:rsidR="00C82615">
        <w:t xml:space="preserve">Digital </w:t>
      </w:r>
      <w:r w:rsidRPr="00993D04">
        <w:t>Framework focus</w:t>
      </w:r>
      <w:r w:rsidR="00C82615">
        <w:t>es</w:t>
      </w:r>
      <w:r w:rsidRPr="00993D04">
        <w:t xml:space="preserve"> on major redevelopment / new </w:t>
      </w:r>
      <w:r w:rsidR="00C82615">
        <w:t xml:space="preserve">health facility </w:t>
      </w:r>
      <w:r w:rsidRPr="00993D04">
        <w:t>projects only).</w:t>
      </w:r>
    </w:p>
    <w:p w14:paraId="1A9240C2" w14:textId="4A4A74E9" w:rsidR="00993D04" w:rsidRDefault="00993D04" w:rsidP="00147DC5">
      <w:pPr>
        <w:pStyle w:val="ListParagraph"/>
        <w:numPr>
          <w:ilvl w:val="0"/>
          <w:numId w:val="10"/>
        </w:numPr>
        <w:contextualSpacing w:val="0"/>
      </w:pPr>
      <w:r w:rsidRPr="00993D04">
        <w:t xml:space="preserve">Use of </w:t>
      </w:r>
      <w:r w:rsidR="00B17BFE">
        <w:t xml:space="preserve">the </w:t>
      </w:r>
      <w:r w:rsidRPr="00993D04">
        <w:t>methodology on non-digital facility projects</w:t>
      </w:r>
      <w:r w:rsidR="00C82615">
        <w:t>.</w:t>
      </w:r>
    </w:p>
    <w:p w14:paraId="2573FE84" w14:textId="7F7AF1AF" w:rsidR="00740ABE" w:rsidRPr="00993D04" w:rsidRDefault="00740ABE" w:rsidP="00147DC5">
      <w:pPr>
        <w:pStyle w:val="ListParagraph"/>
        <w:numPr>
          <w:ilvl w:val="0"/>
          <w:numId w:val="10"/>
        </w:numPr>
        <w:contextualSpacing w:val="0"/>
      </w:pPr>
      <w:r w:rsidRPr="000C2ABC">
        <w:t>Group 5 new “core” software solutions (regional and national).</w:t>
      </w:r>
    </w:p>
    <w:p w14:paraId="42DB436C" w14:textId="379C96AB" w:rsidR="00BE7EF4" w:rsidRDefault="00BE7EF4" w:rsidP="00522A52">
      <w:pPr>
        <w:pStyle w:val="Heading2FacTech"/>
      </w:pPr>
      <w:bookmarkStart w:id="33" w:name="_Toc109028288"/>
      <w:bookmarkStart w:id="34" w:name="_Toc118963232"/>
      <w:bookmarkStart w:id="35" w:name="_Toc119323289"/>
      <w:r>
        <w:t>Phases</w:t>
      </w:r>
      <w:bookmarkEnd w:id="33"/>
      <w:bookmarkEnd w:id="34"/>
      <w:bookmarkEnd w:id="35"/>
    </w:p>
    <w:p w14:paraId="70B66F5B" w14:textId="572980D3" w:rsidR="00BE7EF4" w:rsidRDefault="00BE7EF4" w:rsidP="00BE7EF4">
      <w:r>
        <w:t xml:space="preserve">The phases of the </w:t>
      </w:r>
      <w:r w:rsidR="00C1133B">
        <w:t xml:space="preserve">Digital </w:t>
      </w:r>
      <w:r>
        <w:t xml:space="preserve">Framework are aligned with the I&amp;I design and construction process used to manage </w:t>
      </w:r>
      <w:r w:rsidR="00B17BFE">
        <w:t>m</w:t>
      </w:r>
      <w:r w:rsidR="00C1133B" w:rsidRPr="00C1133B">
        <w:t xml:space="preserve">ajor </w:t>
      </w:r>
      <w:r w:rsidR="00B17BFE">
        <w:t>f</w:t>
      </w:r>
      <w:r w:rsidR="00C1133B" w:rsidRPr="00C1133B">
        <w:t xml:space="preserve">acility </w:t>
      </w:r>
      <w:r w:rsidR="00B17BFE">
        <w:t>r</w:t>
      </w:r>
      <w:r w:rsidR="00C1133B" w:rsidRPr="00C1133B">
        <w:t xml:space="preserve">edevelopments and </w:t>
      </w:r>
      <w:r w:rsidR="00B17BFE">
        <w:t>n</w:t>
      </w:r>
      <w:r w:rsidR="00C1133B" w:rsidRPr="00C1133B">
        <w:t xml:space="preserve">ew </w:t>
      </w:r>
      <w:r w:rsidR="00B17BFE">
        <w:t>h</w:t>
      </w:r>
      <w:r w:rsidR="00C1133B" w:rsidRPr="00C1133B">
        <w:t xml:space="preserve">ealth </w:t>
      </w:r>
      <w:r w:rsidR="00B17BFE">
        <w:t>f</w:t>
      </w:r>
      <w:r w:rsidR="00C1133B" w:rsidRPr="00C1133B">
        <w:t xml:space="preserve">acility </w:t>
      </w:r>
      <w:r w:rsidR="00B17BFE">
        <w:t>p</w:t>
      </w:r>
      <w:r w:rsidR="00C1133B" w:rsidRPr="00C1133B">
        <w:t>rogrammes</w:t>
      </w:r>
      <w:r>
        <w:t xml:space="preserve">. The below diagram outlines the phases and provides a guide for the duration of each phases noting </w:t>
      </w:r>
      <w:r w:rsidRPr="00C1133B">
        <w:rPr>
          <w:i/>
          <w:iCs/>
        </w:rPr>
        <w:t>3.b. Construct</w:t>
      </w:r>
      <w:r>
        <w:t xml:space="preserve"> is directly dependant on the </w:t>
      </w:r>
      <w:r w:rsidR="00940A6A">
        <w:t xml:space="preserve">construction </w:t>
      </w:r>
      <w:r>
        <w:t xml:space="preserve">scope and will vary significantly from programme to programme. </w:t>
      </w:r>
    </w:p>
    <w:p w14:paraId="21DAF032" w14:textId="3434D12A" w:rsidR="00BE7EF4" w:rsidRDefault="0064778B" w:rsidP="00BE7EF4">
      <w:pPr>
        <w:pStyle w:val="BodyText"/>
      </w:pPr>
      <w:r>
        <w:object w:dxaOrig="10006" w:dyaOrig="2760" w14:anchorId="18994A9B">
          <v:shape id="_x0000_i1027" type="#_x0000_t75" style="width:450.75pt;height:124.35pt" o:ole="">
            <v:imagedata r:id="rId20" o:title=""/>
          </v:shape>
          <o:OLEObject Type="Embed" ProgID="Visio.Drawing.15" ShapeID="_x0000_i1027" DrawAspect="Content" ObjectID="_1730895923" r:id="rId21"/>
        </w:object>
      </w:r>
    </w:p>
    <w:p w14:paraId="673D64A3" w14:textId="404A9109" w:rsidR="00BE7EF4" w:rsidRPr="00BE7EF4" w:rsidRDefault="00BE7EF4" w:rsidP="00BE7EF4">
      <w:pPr>
        <w:rPr>
          <w:b/>
          <w:bCs/>
        </w:rPr>
      </w:pPr>
      <w:bookmarkStart w:id="36" w:name="_Toc107503425"/>
      <w:r w:rsidRPr="00BE7EF4">
        <w:rPr>
          <w:b/>
          <w:bCs/>
        </w:rPr>
        <w:lastRenderedPageBreak/>
        <w:t xml:space="preserve">Figure </w:t>
      </w:r>
      <w:r w:rsidRPr="00BE7EF4">
        <w:rPr>
          <w:b/>
          <w:bCs/>
        </w:rPr>
        <w:fldChar w:fldCharType="begin"/>
      </w:r>
      <w:r w:rsidRPr="00BE7EF4">
        <w:rPr>
          <w:b/>
          <w:bCs/>
        </w:rPr>
        <w:instrText>SEQ Figure \* ARABIC</w:instrText>
      </w:r>
      <w:r w:rsidRPr="00BE7EF4">
        <w:rPr>
          <w:b/>
          <w:bCs/>
        </w:rPr>
        <w:fldChar w:fldCharType="separate"/>
      </w:r>
      <w:r w:rsidR="00177622">
        <w:rPr>
          <w:b/>
          <w:bCs/>
          <w:noProof/>
        </w:rPr>
        <w:t>3</w:t>
      </w:r>
      <w:r w:rsidRPr="00BE7EF4">
        <w:rPr>
          <w:b/>
          <w:bCs/>
        </w:rPr>
        <w:fldChar w:fldCharType="end"/>
      </w:r>
      <w:r w:rsidRPr="00BE7EF4">
        <w:rPr>
          <w:b/>
          <w:bCs/>
        </w:rPr>
        <w:t xml:space="preserve"> Framework </w:t>
      </w:r>
      <w:r w:rsidR="004D1B00">
        <w:rPr>
          <w:b/>
          <w:bCs/>
        </w:rPr>
        <w:t>p</w:t>
      </w:r>
      <w:r w:rsidRPr="00BE7EF4">
        <w:rPr>
          <w:b/>
          <w:bCs/>
        </w:rPr>
        <w:t>hases</w:t>
      </w:r>
      <w:bookmarkEnd w:id="36"/>
    </w:p>
    <w:p w14:paraId="394A9D14" w14:textId="163316BB" w:rsidR="00BE7EF4" w:rsidRPr="0077794D" w:rsidRDefault="00BE7EF4" w:rsidP="00BE7EF4">
      <w:r w:rsidRPr="0077794D">
        <w:t>The phases can be described as follows.</w:t>
      </w:r>
    </w:p>
    <w:p w14:paraId="7E78D643" w14:textId="56157C79" w:rsidR="00BE7EF4" w:rsidRPr="00BE7EF4" w:rsidRDefault="00BE7EF4" w:rsidP="00147DC5">
      <w:pPr>
        <w:pStyle w:val="ListParagraph"/>
        <w:numPr>
          <w:ilvl w:val="0"/>
          <w:numId w:val="10"/>
        </w:numPr>
        <w:contextualSpacing w:val="0"/>
      </w:pPr>
      <w:r w:rsidRPr="000C2ABC">
        <w:rPr>
          <w:b/>
          <w:bCs/>
        </w:rPr>
        <w:t>0. Identify</w:t>
      </w:r>
      <w:r w:rsidRPr="00BE7EF4">
        <w:t xml:space="preserve"> – Identifying a new programme including developing a high-level programme and digital scope. </w:t>
      </w:r>
    </w:p>
    <w:p w14:paraId="7CC0CBE9" w14:textId="2EF35AAC" w:rsidR="00BE7EF4" w:rsidRPr="00BE7EF4" w:rsidRDefault="00BE7EF4" w:rsidP="00147DC5">
      <w:pPr>
        <w:pStyle w:val="ListParagraph"/>
        <w:numPr>
          <w:ilvl w:val="0"/>
          <w:numId w:val="10"/>
        </w:numPr>
        <w:contextualSpacing w:val="0"/>
      </w:pPr>
      <w:r w:rsidRPr="000C2ABC">
        <w:rPr>
          <w:b/>
          <w:bCs/>
        </w:rPr>
        <w:t>1. Define</w:t>
      </w:r>
      <w:r w:rsidRPr="00BE7EF4">
        <w:t xml:space="preserve"> – Defining the programme including the development of business cases and project plans inclusive of digital.</w:t>
      </w:r>
    </w:p>
    <w:p w14:paraId="0B5BA85A" w14:textId="50D4A7D6" w:rsidR="00BE7EF4" w:rsidRPr="00D65F81" w:rsidRDefault="00BE7EF4" w:rsidP="00147DC5">
      <w:pPr>
        <w:pStyle w:val="ListParagraph"/>
        <w:numPr>
          <w:ilvl w:val="0"/>
          <w:numId w:val="10"/>
        </w:numPr>
        <w:contextualSpacing w:val="0"/>
        <w:rPr>
          <w:b/>
          <w:bCs/>
        </w:rPr>
      </w:pPr>
      <w:r w:rsidRPr="222F2BD0">
        <w:rPr>
          <w:b/>
          <w:bCs/>
        </w:rPr>
        <w:t>2. Design</w:t>
      </w:r>
      <w:r w:rsidRPr="00D65F81">
        <w:rPr>
          <w:b/>
          <w:bCs/>
        </w:rPr>
        <w:t xml:space="preserve"> </w:t>
      </w:r>
      <w:r w:rsidRPr="000C2ABC">
        <w:rPr>
          <w:b/>
          <w:bCs/>
        </w:rPr>
        <w:t xml:space="preserve">– </w:t>
      </w:r>
      <w:r w:rsidRPr="000C2ABC">
        <w:t>Designing the new models of care</w:t>
      </w:r>
      <w:r w:rsidR="005011B6" w:rsidRPr="000C2ABC">
        <w:t xml:space="preserve"> </w:t>
      </w:r>
      <w:r w:rsidRPr="000C2ABC">
        <w:t>/</w:t>
      </w:r>
      <w:r w:rsidR="005011B6" w:rsidRPr="000C2ABC">
        <w:t xml:space="preserve"> </w:t>
      </w:r>
      <w:r w:rsidRPr="000C2ABC">
        <w:t>service plans, facility and the digital environment.</w:t>
      </w:r>
    </w:p>
    <w:p w14:paraId="56563E2A" w14:textId="3784022D" w:rsidR="00BE7EF4" w:rsidRPr="000C2ABC" w:rsidRDefault="00BE7EF4" w:rsidP="00147DC5">
      <w:pPr>
        <w:pStyle w:val="ListParagraph"/>
        <w:numPr>
          <w:ilvl w:val="0"/>
          <w:numId w:val="10"/>
        </w:numPr>
        <w:contextualSpacing w:val="0"/>
      </w:pPr>
      <w:r w:rsidRPr="222F2BD0">
        <w:rPr>
          <w:b/>
          <w:bCs/>
        </w:rPr>
        <w:t>3. Deliver</w:t>
      </w:r>
      <w:r w:rsidRPr="00D65F81">
        <w:rPr>
          <w:b/>
          <w:bCs/>
        </w:rPr>
        <w:t xml:space="preserve"> </w:t>
      </w:r>
      <w:r w:rsidRPr="000C2ABC">
        <w:rPr>
          <w:b/>
          <w:bCs/>
        </w:rPr>
        <w:t xml:space="preserve">– </w:t>
      </w:r>
      <w:r w:rsidRPr="000C2ABC">
        <w:t>Delivering the programme including construction of the facility, as well as the building, testing and integration of the digital environment.</w:t>
      </w:r>
    </w:p>
    <w:p w14:paraId="459BB74F" w14:textId="1A4ADF5F" w:rsidR="00BE7EF4" w:rsidRPr="00D65F81" w:rsidRDefault="00BE7EF4" w:rsidP="00147DC5">
      <w:pPr>
        <w:pStyle w:val="ListParagraph"/>
        <w:numPr>
          <w:ilvl w:val="0"/>
          <w:numId w:val="10"/>
        </w:numPr>
        <w:contextualSpacing w:val="0"/>
        <w:rPr>
          <w:b/>
          <w:bCs/>
        </w:rPr>
      </w:pPr>
      <w:r>
        <w:rPr>
          <w:b/>
          <w:bCs/>
        </w:rPr>
        <w:t xml:space="preserve">4. </w:t>
      </w:r>
      <w:r w:rsidRPr="00BE7EF4">
        <w:rPr>
          <w:b/>
          <w:bCs/>
        </w:rPr>
        <w:t>Transition / Debrief</w:t>
      </w:r>
      <w:r w:rsidRPr="00D65F81">
        <w:rPr>
          <w:b/>
          <w:bCs/>
        </w:rPr>
        <w:t xml:space="preserve"> </w:t>
      </w:r>
      <w:r w:rsidRPr="000C2ABC">
        <w:rPr>
          <w:b/>
          <w:bCs/>
        </w:rPr>
        <w:t>– O</w:t>
      </w:r>
      <w:r w:rsidRPr="000C2ABC">
        <w:t>perational commissioning of the facility, support of go live, transition of the facility and digital environment to operations and debrief of the programme.</w:t>
      </w:r>
    </w:p>
    <w:p w14:paraId="1A4D2155" w14:textId="3C8F159E" w:rsidR="00832FFA" w:rsidRDefault="007B4605" w:rsidP="00522A52">
      <w:pPr>
        <w:pStyle w:val="Heading2FacTech"/>
      </w:pPr>
      <w:bookmarkStart w:id="37" w:name="_Toc118963233"/>
      <w:bookmarkStart w:id="38" w:name="_Toc119323290"/>
      <w:r>
        <w:t>R</w:t>
      </w:r>
      <w:r w:rsidR="00832FFA">
        <w:t>esource and cost</w:t>
      </w:r>
      <w:bookmarkEnd w:id="37"/>
      <w:bookmarkEnd w:id="38"/>
    </w:p>
    <w:p w14:paraId="15C9B804" w14:textId="2BE01C60" w:rsidR="005A79A4" w:rsidRPr="0006494E" w:rsidRDefault="11EF6688" w:rsidP="0005620D">
      <w:r>
        <w:t xml:space="preserve">With a view that new health facility programmes should deliver, at a minimum, digital ready facilities (HIMMS level 6 infrastructure) and aspire to deliver contemporary digital hospitals (HIMMS level 6 software solutions), the total cost of the facility digital sub-programme should be approximately </w:t>
      </w:r>
      <w:r w:rsidR="00966B7C" w:rsidRPr="00966B7C">
        <w:rPr>
          <w:highlight w:val="black"/>
        </w:rPr>
        <w:t>XX</w:t>
      </w:r>
      <w:r w:rsidRPr="00966B7C">
        <w:rPr>
          <w:highlight w:val="black"/>
        </w:rPr>
        <w:t>%</w:t>
      </w:r>
      <w:r>
        <w:t xml:space="preserve"> of the construction costs of the new health facility. </w:t>
      </w:r>
      <w:r w:rsidR="005D052E">
        <w:t xml:space="preserve">This is consistent with </w:t>
      </w:r>
      <w:r w:rsidR="002058B2">
        <w:t xml:space="preserve">a recent refence project </w:t>
      </w:r>
      <w:r w:rsidR="006B25AF">
        <w:t>(</w:t>
      </w:r>
      <w:r w:rsidR="00FB4B74">
        <w:t xml:space="preserve">STARS, </w:t>
      </w:r>
      <w:r w:rsidR="007358C2">
        <w:t xml:space="preserve">Queensland Health) and </w:t>
      </w:r>
      <w:r w:rsidR="00D20613">
        <w:t xml:space="preserve">the </w:t>
      </w:r>
      <w:r w:rsidR="00141FF1">
        <w:t xml:space="preserve">Queensland Health </w:t>
      </w:r>
      <w:r w:rsidR="000008F2">
        <w:t>digital budget allowance (</w:t>
      </w:r>
      <w:r w:rsidR="00966B7C" w:rsidRPr="00966B7C">
        <w:rPr>
          <w:highlight w:val="black"/>
        </w:rPr>
        <w:t>XX</w:t>
      </w:r>
      <w:r w:rsidR="00F61D8B" w:rsidRPr="00966B7C">
        <w:rPr>
          <w:highlight w:val="black"/>
        </w:rPr>
        <w:t>%</w:t>
      </w:r>
      <w:r w:rsidR="00F61D8B">
        <w:t xml:space="preserve"> for</w:t>
      </w:r>
      <w:r w:rsidR="0087103F">
        <w:t xml:space="preserve"> digital ready facilities</w:t>
      </w:r>
      <w:r w:rsidR="00DF089A">
        <w:t>).</w:t>
      </w:r>
      <w:r w:rsidR="00F61D8B">
        <w:t xml:space="preserve"> </w:t>
      </w:r>
      <w:r>
        <w:t>The costs include:</w:t>
      </w:r>
    </w:p>
    <w:p w14:paraId="0EE48518" w14:textId="4F559ADA" w:rsidR="004A41E1" w:rsidRPr="0006494E" w:rsidRDefault="00235585" w:rsidP="00147DC5">
      <w:pPr>
        <w:pStyle w:val="ListParagraph"/>
        <w:numPr>
          <w:ilvl w:val="0"/>
          <w:numId w:val="10"/>
        </w:numPr>
        <w:contextualSpacing w:val="0"/>
      </w:pPr>
      <w:r>
        <w:t xml:space="preserve">Facility digital sub-programme </w:t>
      </w:r>
      <w:r w:rsidR="004A41E1">
        <w:t>team,</w:t>
      </w:r>
      <w:r w:rsidR="00B872FC">
        <w:t xml:space="preserve"> </w:t>
      </w:r>
      <w:r w:rsidR="00143984">
        <w:t>(</w:t>
      </w:r>
      <w:r w:rsidR="00B872FC">
        <w:t>FTE and contractors</w:t>
      </w:r>
      <w:r w:rsidR="00143984">
        <w:t xml:space="preserve"> as required)</w:t>
      </w:r>
      <w:r w:rsidR="00EF3698">
        <w:t>.</w:t>
      </w:r>
    </w:p>
    <w:p w14:paraId="1FA06653" w14:textId="2284B933" w:rsidR="004A41E1" w:rsidRPr="0006494E" w:rsidRDefault="00B872FC" w:rsidP="00147DC5">
      <w:pPr>
        <w:pStyle w:val="ListParagraph"/>
        <w:numPr>
          <w:ilvl w:val="0"/>
          <w:numId w:val="10"/>
        </w:numPr>
        <w:contextualSpacing w:val="0"/>
      </w:pPr>
      <w:r>
        <w:t>C</w:t>
      </w:r>
      <w:r w:rsidR="004A41E1">
        <w:t>ons</w:t>
      </w:r>
      <w:r>
        <w:t xml:space="preserve">ultants, </w:t>
      </w:r>
      <w:r w:rsidR="00143984">
        <w:t>(</w:t>
      </w:r>
      <w:r>
        <w:t xml:space="preserve">design </w:t>
      </w:r>
      <w:r w:rsidR="00143984">
        <w:t>consultants, delivery partners</w:t>
      </w:r>
      <w:r w:rsidR="00EF4B19">
        <w:t xml:space="preserve"> (system integrators)</w:t>
      </w:r>
      <w:r w:rsidR="000722F3">
        <w:t xml:space="preserve"> and</w:t>
      </w:r>
      <w:r w:rsidR="00143984">
        <w:t xml:space="preserve"> external assurance)</w:t>
      </w:r>
      <w:r w:rsidR="00EF3698">
        <w:t>.</w:t>
      </w:r>
    </w:p>
    <w:p w14:paraId="37732219" w14:textId="5E45DD6D" w:rsidR="008C2AFE" w:rsidRPr="0006494E" w:rsidRDefault="008C2AFE" w:rsidP="00147DC5">
      <w:pPr>
        <w:pStyle w:val="ListParagraph"/>
        <w:numPr>
          <w:ilvl w:val="0"/>
          <w:numId w:val="10"/>
        </w:numPr>
        <w:contextualSpacing w:val="0"/>
      </w:pPr>
      <w:r w:rsidRPr="0006494E">
        <w:t>All hardware, software and vendor services associated with Group 2 / 3</w:t>
      </w:r>
      <w:r w:rsidR="00B00B95" w:rsidRPr="0006494E">
        <w:t xml:space="preserve"> </w:t>
      </w:r>
      <w:r w:rsidR="003B0800" w:rsidRPr="0006494E">
        <w:t>infrastructure</w:t>
      </w:r>
      <w:r w:rsidR="00EF3698" w:rsidRPr="0006494E">
        <w:t>.</w:t>
      </w:r>
    </w:p>
    <w:p w14:paraId="48571C81" w14:textId="394C82ED" w:rsidR="00DC20DE" w:rsidRPr="0006494E" w:rsidRDefault="00B00B95" w:rsidP="00147DC5">
      <w:pPr>
        <w:pStyle w:val="ListParagraph"/>
        <w:numPr>
          <w:ilvl w:val="0"/>
          <w:numId w:val="10"/>
        </w:numPr>
        <w:contextualSpacing w:val="0"/>
      </w:pPr>
      <w:r>
        <w:t xml:space="preserve">All software and vendor services </w:t>
      </w:r>
      <w:r w:rsidR="003B0800">
        <w:t>associated with Group 4</w:t>
      </w:r>
      <w:r w:rsidR="0055753F">
        <w:t xml:space="preserve"> </w:t>
      </w:r>
      <w:r w:rsidR="000366BD">
        <w:t xml:space="preserve">software </w:t>
      </w:r>
      <w:r w:rsidR="0055753F">
        <w:t>solutions</w:t>
      </w:r>
      <w:r w:rsidR="00EF3698">
        <w:t>.</w:t>
      </w:r>
    </w:p>
    <w:p w14:paraId="265A6ECF" w14:textId="3D23636D" w:rsidR="222F2BD0" w:rsidRDefault="11649D3E" w:rsidP="00147DC5">
      <w:pPr>
        <w:pStyle w:val="ListParagraph"/>
        <w:numPr>
          <w:ilvl w:val="0"/>
          <w:numId w:val="10"/>
        </w:numPr>
        <w:contextualSpacing w:val="0"/>
      </w:pPr>
      <w:r>
        <w:t>Costs associated with</w:t>
      </w:r>
      <w:r w:rsidR="005A79A4">
        <w:t xml:space="preserve"> deployment </w:t>
      </w:r>
      <w:r w:rsidR="00EF4B19">
        <w:t>and transition</w:t>
      </w:r>
      <w:r>
        <w:t xml:space="preserve"> of </w:t>
      </w:r>
      <w:r w:rsidR="7AF1163F">
        <w:t>d</w:t>
      </w:r>
      <w:r>
        <w:t xml:space="preserve">igital </w:t>
      </w:r>
      <w:r w:rsidR="00EF4B19">
        <w:t xml:space="preserve">infrastructure and </w:t>
      </w:r>
      <w:r w:rsidR="7AF1163F">
        <w:t>software s</w:t>
      </w:r>
      <w:r>
        <w:t>olutions, (e.g. backfill, go-live support etc).</w:t>
      </w:r>
    </w:p>
    <w:p w14:paraId="39C58C85" w14:textId="0ECB2DB6" w:rsidR="00C82FAE" w:rsidRPr="0006494E" w:rsidRDefault="00C82FAE" w:rsidP="0005620D">
      <w:r w:rsidRPr="0006494E">
        <w:t xml:space="preserve">The costs </w:t>
      </w:r>
      <w:r w:rsidR="00EE4E1D" w:rsidRPr="0006494E">
        <w:t>exclude</w:t>
      </w:r>
      <w:r w:rsidR="0005620D" w:rsidRPr="0006494E">
        <w:t>:</w:t>
      </w:r>
    </w:p>
    <w:p w14:paraId="227B4509" w14:textId="4747A041" w:rsidR="00C82FAE" w:rsidRPr="0006494E" w:rsidRDefault="44EDB71B" w:rsidP="00147DC5">
      <w:pPr>
        <w:pStyle w:val="ListParagraph"/>
        <w:numPr>
          <w:ilvl w:val="0"/>
          <w:numId w:val="10"/>
        </w:numPr>
        <w:contextualSpacing w:val="0"/>
      </w:pPr>
      <w:r>
        <w:t>The specification, design and delivery of Group 1 infrastructure (included in construction costs).</w:t>
      </w:r>
    </w:p>
    <w:p w14:paraId="509F6BBF" w14:textId="093390EE" w:rsidR="00BB2A18" w:rsidRPr="0006494E" w:rsidRDefault="00BB2A18" w:rsidP="00147DC5">
      <w:pPr>
        <w:pStyle w:val="ListParagraph"/>
        <w:numPr>
          <w:ilvl w:val="0"/>
          <w:numId w:val="10"/>
        </w:numPr>
        <w:contextualSpacing w:val="0"/>
      </w:pPr>
      <w:r>
        <w:t xml:space="preserve">The specification, design, build, test and delivery of Group </w:t>
      </w:r>
      <w:r w:rsidR="000B461E">
        <w:t>5 new “core” software solutions (funded separately</w:t>
      </w:r>
      <w:r w:rsidR="00F172FE">
        <w:t xml:space="preserve"> through national / regional programmes</w:t>
      </w:r>
      <w:r w:rsidR="000B461E">
        <w:t>)</w:t>
      </w:r>
      <w:r w:rsidR="00EF3698">
        <w:t xml:space="preserve">.  Note: the transition component </w:t>
      </w:r>
      <w:r w:rsidR="00026697">
        <w:t xml:space="preserve">will </w:t>
      </w:r>
      <w:r w:rsidR="00EF3698">
        <w:t xml:space="preserve">be included in </w:t>
      </w:r>
      <w:r w:rsidR="00C245AE">
        <w:t>G</w:t>
      </w:r>
      <w:r w:rsidR="00EF3698">
        <w:t>roup 4.</w:t>
      </w:r>
    </w:p>
    <w:p w14:paraId="5FBFEF2B" w14:textId="64AA3E5E" w:rsidR="00C82FAE" w:rsidRPr="0006494E" w:rsidRDefault="00376CC6" w:rsidP="00147DC5">
      <w:pPr>
        <w:pStyle w:val="ListParagraph"/>
        <w:numPr>
          <w:ilvl w:val="0"/>
          <w:numId w:val="10"/>
        </w:numPr>
        <w:contextualSpacing w:val="0"/>
      </w:pPr>
      <w:r>
        <w:t>The specification, design, build, test and transition of FF</w:t>
      </w:r>
      <w:r w:rsidR="00EA4830">
        <w:t>&amp;E including major medical and biomedical equipment</w:t>
      </w:r>
      <w:r>
        <w:t xml:space="preserve"> (funded </w:t>
      </w:r>
      <w:r w:rsidR="00EF3698">
        <w:t>via the FF&amp;E workstream</w:t>
      </w:r>
      <w:r>
        <w:t>)</w:t>
      </w:r>
      <w:r w:rsidR="00EF3698">
        <w:t xml:space="preserve">. Note: the integration activities for </w:t>
      </w:r>
      <w:r w:rsidR="00EF4B19">
        <w:t>biomedical</w:t>
      </w:r>
      <w:r w:rsidR="00EF3698">
        <w:t xml:space="preserve"> equipment may be included in </w:t>
      </w:r>
      <w:r w:rsidR="00C245AE">
        <w:t>G</w:t>
      </w:r>
      <w:r w:rsidR="00EF3698">
        <w:t>roup 4 by agreement.</w:t>
      </w:r>
    </w:p>
    <w:p w14:paraId="2E3E9CFE" w14:textId="3A260DB6" w:rsidR="00B872FC" w:rsidRPr="0006494E" w:rsidRDefault="002F28BC" w:rsidP="00147DC5">
      <w:pPr>
        <w:pStyle w:val="ListParagraph"/>
        <w:numPr>
          <w:ilvl w:val="0"/>
          <w:numId w:val="10"/>
        </w:numPr>
        <w:contextualSpacing w:val="0"/>
      </w:pPr>
      <w:r>
        <w:t>The</w:t>
      </w:r>
      <w:r w:rsidR="00C82FAE">
        <w:t xml:space="preserve"> upgrade or ext</w:t>
      </w:r>
      <w:r>
        <w:t xml:space="preserve">ension of infrastructure or solutions </w:t>
      </w:r>
      <w:r w:rsidR="00C82FAE">
        <w:t>into existing facilit</w:t>
      </w:r>
      <w:r>
        <w:t>ies</w:t>
      </w:r>
      <w:r w:rsidR="00EF3698">
        <w:t>.  Note: the site may choose to extend new solutions into their existing facilities however the cost to do this will be at the sites expense.</w:t>
      </w:r>
    </w:p>
    <w:p w14:paraId="6F9680D3" w14:textId="73687EF0" w:rsidR="00323673" w:rsidRDefault="12567CD6" w:rsidP="00832FFA">
      <w:r>
        <w:lastRenderedPageBreak/>
        <w:t>B</w:t>
      </w:r>
      <w:r w:rsidR="12227AEB">
        <w:t xml:space="preserve">elow is a sample breakdown of </w:t>
      </w:r>
      <w:r w:rsidR="44FE0987">
        <w:t xml:space="preserve">indicative </w:t>
      </w:r>
      <w:r w:rsidR="4D81D4E0">
        <w:t xml:space="preserve">digital </w:t>
      </w:r>
      <w:r w:rsidR="12227AEB">
        <w:t xml:space="preserve">costs by phase for a </w:t>
      </w:r>
      <w:r>
        <w:t xml:space="preserve">new health facility with a </w:t>
      </w:r>
      <w:r w:rsidR="12227AEB" w:rsidRPr="00966B7C">
        <w:rPr>
          <w:highlight w:val="black"/>
        </w:rPr>
        <w:t>$</w:t>
      </w:r>
      <w:r w:rsidR="00966B7C" w:rsidRPr="00966B7C">
        <w:rPr>
          <w:highlight w:val="black"/>
        </w:rPr>
        <w:t>XX</w:t>
      </w:r>
      <w:r w:rsidR="65F917D0" w:rsidRPr="00966B7C">
        <w:rPr>
          <w:highlight w:val="black"/>
        </w:rPr>
        <w:t>M</w:t>
      </w:r>
      <w:r w:rsidR="65F917D0">
        <w:t xml:space="preserve"> </w:t>
      </w:r>
      <w:r>
        <w:t>construction cost</w:t>
      </w:r>
      <w:r w:rsidR="7AA350B2">
        <w:t>. Note</w:t>
      </w:r>
      <w:r w:rsidR="7B51E8C4">
        <w:t>:</w:t>
      </w:r>
    </w:p>
    <w:p w14:paraId="5405C35B" w14:textId="2E80DF68" w:rsidR="00323673" w:rsidRPr="006E63D3" w:rsidRDefault="006E63D3" w:rsidP="00147DC5">
      <w:pPr>
        <w:pStyle w:val="ListParagraph"/>
        <w:numPr>
          <w:ilvl w:val="0"/>
          <w:numId w:val="10"/>
        </w:numPr>
        <w:contextualSpacing w:val="0"/>
      </w:pPr>
      <w:r>
        <w:t>C</w:t>
      </w:r>
      <w:r w:rsidR="00785A82" w:rsidRPr="006E63D3">
        <w:t>ost estimates are a</w:t>
      </w:r>
      <w:r>
        <w:t xml:space="preserve">n indicative </w:t>
      </w:r>
      <w:r w:rsidR="00785A82" w:rsidRPr="006E63D3">
        <w:t>guide only</w:t>
      </w:r>
      <w:r>
        <w:t>.</w:t>
      </w:r>
      <w:r w:rsidR="00C73F7A" w:rsidRPr="006E63D3">
        <w:t xml:space="preserve"> </w:t>
      </w:r>
    </w:p>
    <w:p w14:paraId="6FEEE233" w14:textId="55B670A5" w:rsidR="00CA4863" w:rsidRPr="006E63D3" w:rsidRDefault="006E63D3" w:rsidP="00147DC5">
      <w:pPr>
        <w:pStyle w:val="ListParagraph"/>
        <w:numPr>
          <w:ilvl w:val="0"/>
          <w:numId w:val="10"/>
        </w:numPr>
        <w:contextualSpacing w:val="0"/>
      </w:pPr>
      <w:r>
        <w:t xml:space="preserve">Cost estimates </w:t>
      </w:r>
      <w:r w:rsidR="00C73F7A" w:rsidRPr="006E63D3">
        <w:t>exclude Group 1 (</w:t>
      </w:r>
      <w:r w:rsidR="00070A90" w:rsidRPr="006E63D3">
        <w:t>includ</w:t>
      </w:r>
      <w:r>
        <w:t>ed in</w:t>
      </w:r>
      <w:r w:rsidR="00070A90" w:rsidRPr="006E63D3">
        <w:t xml:space="preserve"> the construction cost) </w:t>
      </w:r>
      <w:r w:rsidR="00C73F7A" w:rsidRPr="006E63D3">
        <w:t xml:space="preserve">and </w:t>
      </w:r>
      <w:r w:rsidR="009F687A">
        <w:t xml:space="preserve">exclude </w:t>
      </w:r>
      <w:r w:rsidR="00C73F7A" w:rsidRPr="006E63D3">
        <w:t>Group 5</w:t>
      </w:r>
      <w:r w:rsidR="00070A90" w:rsidRPr="006E63D3">
        <w:t xml:space="preserve"> (funded separately)</w:t>
      </w:r>
      <w:r w:rsidR="00C73F7A" w:rsidRPr="006E63D3">
        <w:t xml:space="preserve">. </w:t>
      </w:r>
    </w:p>
    <w:p w14:paraId="45171D7F" w14:textId="0EDD29D8" w:rsidR="00323673" w:rsidRPr="00BF4D78" w:rsidRDefault="006E63D3" w:rsidP="00147DC5">
      <w:pPr>
        <w:pStyle w:val="ListParagraph"/>
        <w:numPr>
          <w:ilvl w:val="0"/>
          <w:numId w:val="10"/>
        </w:numPr>
      </w:pPr>
      <w:r w:rsidRPr="00BF4D78">
        <w:t xml:space="preserve">Cost estimates are </w:t>
      </w:r>
      <w:r w:rsidR="00323673" w:rsidRPr="00BF4D78">
        <w:t xml:space="preserve">based on </w:t>
      </w:r>
      <w:r w:rsidR="009F687A" w:rsidRPr="00BF4D78">
        <w:t>a low-risk</w:t>
      </w:r>
      <w:r w:rsidR="00323673" w:rsidRPr="00BF4D78">
        <w:t xml:space="preserve"> </w:t>
      </w:r>
      <w:r w:rsidRPr="00BF4D78">
        <w:t>approach w</w:t>
      </w:r>
      <w:r w:rsidR="00A101C7">
        <w:t>hich</w:t>
      </w:r>
      <w:r w:rsidRPr="00BF4D78">
        <w:t xml:space="preserve"> </w:t>
      </w:r>
      <w:r w:rsidR="009F687A" w:rsidRPr="00BF4D78">
        <w:t xml:space="preserve">aims to “front load” work </w:t>
      </w:r>
      <w:r w:rsidR="00323673" w:rsidRPr="00BF4D78">
        <w:t xml:space="preserve">to improve the chance of success. If </w:t>
      </w:r>
      <w:r w:rsidR="009F687A" w:rsidRPr="00BF4D78">
        <w:t>programme</w:t>
      </w:r>
      <w:r w:rsidR="00323673" w:rsidRPr="00BF4D78">
        <w:t xml:space="preserve"> risk </w:t>
      </w:r>
      <w:r w:rsidR="009F687A" w:rsidRPr="00BF4D78">
        <w:t xml:space="preserve">tolerance is </w:t>
      </w:r>
      <w:r w:rsidR="00323673" w:rsidRPr="00BF4D78">
        <w:t>high</w:t>
      </w:r>
      <w:r w:rsidR="009F687A" w:rsidRPr="00BF4D78">
        <w:t>er</w:t>
      </w:r>
      <w:r w:rsidR="00A101C7">
        <w:t>,</w:t>
      </w:r>
      <w:r w:rsidR="009F687A" w:rsidRPr="00BF4D78">
        <w:t xml:space="preserve"> then activities and resources may be deferred until later phases</w:t>
      </w:r>
      <w:r w:rsidR="00A101C7">
        <w:t>,</w:t>
      </w:r>
      <w:r w:rsidR="009F687A" w:rsidRPr="00BF4D78">
        <w:t xml:space="preserve"> thereby reducing the overall cost.</w:t>
      </w:r>
    </w:p>
    <w:p w14:paraId="2AF6ED4A" w14:textId="44B91895" w:rsidR="00323673" w:rsidRDefault="5242539D" w:rsidP="00147DC5">
      <w:pPr>
        <w:pStyle w:val="ListParagraph"/>
        <w:numPr>
          <w:ilvl w:val="0"/>
          <w:numId w:val="10"/>
        </w:numPr>
        <w:contextualSpacing w:val="0"/>
      </w:pPr>
      <w:r>
        <w:t xml:space="preserve">Cost </w:t>
      </w:r>
      <w:r w:rsidR="214A07CF">
        <w:t xml:space="preserve">estimates are </w:t>
      </w:r>
      <w:r>
        <w:t>based on F</w:t>
      </w:r>
      <w:r w:rsidR="214A07CF">
        <w:t xml:space="preserve">ull </w:t>
      </w:r>
      <w:r>
        <w:t>T</w:t>
      </w:r>
      <w:r w:rsidR="214A07CF">
        <w:t xml:space="preserve">ime </w:t>
      </w:r>
      <w:r>
        <w:t>E</w:t>
      </w:r>
      <w:r w:rsidR="214A07CF">
        <w:t>mployee</w:t>
      </w:r>
      <w:r w:rsidR="0C2B8424">
        <w:t>s (FTE)</w:t>
      </w:r>
      <w:r>
        <w:t xml:space="preserve">. </w:t>
      </w:r>
      <w:r w:rsidR="0C2B8424">
        <w:t>The costs will be higher if contract labour is used.</w:t>
      </w:r>
    </w:p>
    <w:p w14:paraId="293BA722" w14:textId="77777777" w:rsidR="00BF4D78" w:rsidRDefault="005A79A4" w:rsidP="00147DC5">
      <w:pPr>
        <w:pStyle w:val="ListParagraph"/>
        <w:numPr>
          <w:ilvl w:val="0"/>
          <w:numId w:val="10"/>
        </w:numPr>
        <w:contextualSpacing w:val="0"/>
        <w:sectPr w:rsidR="00BF4D78" w:rsidSect="000C2ABC">
          <w:headerReference w:type="default" r:id="rId22"/>
          <w:footerReference w:type="default" r:id="rId23"/>
          <w:headerReference w:type="first" r:id="rId24"/>
          <w:footerReference w:type="first" r:id="rId25"/>
          <w:pgSz w:w="11906" w:h="16838" w:code="9"/>
          <w:pgMar w:top="1258" w:right="1440" w:bottom="1258" w:left="1440" w:header="709" w:footer="718" w:gutter="0"/>
          <w:pgNumType w:start="0"/>
          <w:cols w:space="708"/>
          <w:titlePg/>
          <w:docGrid w:linePitch="360"/>
        </w:sectPr>
      </w:pPr>
      <w:r>
        <w:t xml:space="preserve">Costs </w:t>
      </w:r>
      <w:r w:rsidR="00EF4B19">
        <w:t xml:space="preserve">estimates </w:t>
      </w:r>
      <w:r>
        <w:t>exclude whole of life costs, e.g. on-going support</w:t>
      </w:r>
      <w:r w:rsidR="000F23D6">
        <w:t xml:space="preserve"> and maintenance</w:t>
      </w:r>
      <w:r>
        <w:t>, replacement costs</w:t>
      </w:r>
      <w:r w:rsidR="000F23D6">
        <w:t>, etc</w:t>
      </w:r>
      <w:r w:rsidR="00F90C2C">
        <w:t xml:space="preserve"> however the digital sub-programme will be required to provide input into a </w:t>
      </w:r>
      <w:r w:rsidR="00E50ED7">
        <w:t>financial operating cost model developed by the service planning / operational commissioning sub-programme.</w:t>
      </w:r>
    </w:p>
    <w:tbl>
      <w:tblPr>
        <w:tblW w:w="118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firstRow="0" w:lastRow="0" w:firstColumn="0" w:lastColumn="0" w:noHBand="0" w:noVBand="0"/>
      </w:tblPr>
      <w:tblGrid>
        <w:gridCol w:w="2952"/>
        <w:gridCol w:w="1450"/>
        <w:gridCol w:w="1517"/>
        <w:gridCol w:w="1517"/>
        <w:gridCol w:w="1517"/>
        <w:gridCol w:w="1517"/>
        <w:gridCol w:w="1369"/>
      </w:tblGrid>
      <w:tr w:rsidR="00BF4D78" w:rsidRPr="009C44E5" w14:paraId="5F7F5C5E" w14:textId="458B3B99" w:rsidTr="00BF4D78">
        <w:trPr>
          <w:trHeight w:val="260"/>
          <w:tblHeader/>
        </w:trPr>
        <w:tc>
          <w:tcPr>
            <w:tcW w:w="2952" w:type="dxa"/>
            <w:shd w:val="clear" w:color="auto" w:fill="BFBFBF" w:themeFill="background1" w:themeFillShade="BF"/>
            <w:vAlign w:val="center"/>
          </w:tcPr>
          <w:p w14:paraId="3A316A45" w14:textId="25184A81" w:rsidR="00732B66" w:rsidRPr="000C2ABC" w:rsidRDefault="00732B66" w:rsidP="000C2ABC">
            <w:pPr>
              <w:rPr>
                <w:b/>
                <w:bCs/>
              </w:rPr>
            </w:pPr>
            <w:r w:rsidRPr="000C2ABC">
              <w:rPr>
                <w:b/>
                <w:bCs/>
              </w:rPr>
              <w:lastRenderedPageBreak/>
              <w:t>Category</w:t>
            </w:r>
          </w:p>
        </w:tc>
        <w:tc>
          <w:tcPr>
            <w:tcW w:w="1450" w:type="dxa"/>
            <w:shd w:val="clear" w:color="auto" w:fill="BFBFBF" w:themeFill="background1" w:themeFillShade="BF"/>
            <w:vAlign w:val="center"/>
          </w:tcPr>
          <w:p w14:paraId="14C6AC77" w14:textId="4997892D" w:rsidR="00732B66" w:rsidRPr="000C2ABC" w:rsidRDefault="002126AE" w:rsidP="00522EE6">
            <w:pPr>
              <w:jc w:val="right"/>
              <w:rPr>
                <w:b/>
                <w:bCs/>
              </w:rPr>
            </w:pPr>
            <w:r w:rsidRPr="000C2ABC">
              <w:rPr>
                <w:b/>
                <w:bCs/>
              </w:rPr>
              <w:t xml:space="preserve">Phase </w:t>
            </w:r>
            <w:r w:rsidR="00732B66" w:rsidRPr="000C2ABC">
              <w:rPr>
                <w:b/>
                <w:bCs/>
              </w:rPr>
              <w:t>0.</w:t>
            </w:r>
            <w:r w:rsidR="000C2ABC">
              <w:rPr>
                <w:b/>
                <w:bCs/>
              </w:rPr>
              <w:t xml:space="preserve"> </w:t>
            </w:r>
          </w:p>
        </w:tc>
        <w:tc>
          <w:tcPr>
            <w:tcW w:w="1517" w:type="dxa"/>
            <w:shd w:val="clear" w:color="auto" w:fill="BFBFBF" w:themeFill="background1" w:themeFillShade="BF"/>
            <w:vAlign w:val="center"/>
          </w:tcPr>
          <w:p w14:paraId="24D30B14" w14:textId="55765924" w:rsidR="00732B66" w:rsidRPr="000C2ABC" w:rsidRDefault="002126AE" w:rsidP="00522EE6">
            <w:pPr>
              <w:jc w:val="right"/>
              <w:rPr>
                <w:b/>
                <w:bCs/>
              </w:rPr>
            </w:pPr>
            <w:r w:rsidRPr="000C2ABC">
              <w:rPr>
                <w:b/>
                <w:bCs/>
              </w:rPr>
              <w:t xml:space="preserve"> Phase </w:t>
            </w:r>
            <w:r w:rsidR="00732B66" w:rsidRPr="000C2ABC">
              <w:rPr>
                <w:b/>
                <w:bCs/>
              </w:rPr>
              <w:t>1.</w:t>
            </w:r>
            <w:r w:rsidR="000C2ABC">
              <w:rPr>
                <w:b/>
                <w:bCs/>
              </w:rPr>
              <w:t xml:space="preserve"> </w:t>
            </w:r>
          </w:p>
        </w:tc>
        <w:tc>
          <w:tcPr>
            <w:tcW w:w="1517" w:type="dxa"/>
            <w:shd w:val="clear" w:color="auto" w:fill="BFBFBF" w:themeFill="background1" w:themeFillShade="BF"/>
            <w:vAlign w:val="center"/>
          </w:tcPr>
          <w:p w14:paraId="1707227F" w14:textId="38469318" w:rsidR="00732B66" w:rsidRPr="000C2ABC" w:rsidRDefault="002126AE" w:rsidP="00522EE6">
            <w:pPr>
              <w:jc w:val="right"/>
              <w:rPr>
                <w:b/>
                <w:bCs/>
              </w:rPr>
            </w:pPr>
            <w:r w:rsidRPr="000C2ABC">
              <w:rPr>
                <w:b/>
                <w:bCs/>
              </w:rPr>
              <w:t xml:space="preserve"> Phase </w:t>
            </w:r>
            <w:r w:rsidR="00732B66" w:rsidRPr="000C2ABC">
              <w:rPr>
                <w:b/>
                <w:bCs/>
              </w:rPr>
              <w:t>2.</w:t>
            </w:r>
            <w:r w:rsidR="000C2ABC">
              <w:rPr>
                <w:b/>
                <w:bCs/>
              </w:rPr>
              <w:t xml:space="preserve"> </w:t>
            </w:r>
          </w:p>
        </w:tc>
        <w:tc>
          <w:tcPr>
            <w:tcW w:w="1517" w:type="dxa"/>
            <w:shd w:val="clear" w:color="auto" w:fill="BFBFBF" w:themeFill="background1" w:themeFillShade="BF"/>
            <w:vAlign w:val="center"/>
          </w:tcPr>
          <w:p w14:paraId="788D26AC" w14:textId="0685D178" w:rsidR="00732B66" w:rsidRPr="000C2ABC" w:rsidRDefault="002126AE" w:rsidP="00522EE6">
            <w:pPr>
              <w:jc w:val="right"/>
              <w:rPr>
                <w:b/>
                <w:bCs/>
              </w:rPr>
            </w:pPr>
            <w:r w:rsidRPr="000C2ABC">
              <w:rPr>
                <w:b/>
                <w:bCs/>
              </w:rPr>
              <w:t xml:space="preserve"> Phase </w:t>
            </w:r>
            <w:r w:rsidR="00732B66" w:rsidRPr="000C2ABC">
              <w:rPr>
                <w:b/>
                <w:bCs/>
              </w:rPr>
              <w:t>3.</w:t>
            </w:r>
            <w:r w:rsidR="000C2ABC">
              <w:rPr>
                <w:b/>
                <w:bCs/>
              </w:rPr>
              <w:t xml:space="preserve"> </w:t>
            </w:r>
          </w:p>
        </w:tc>
        <w:tc>
          <w:tcPr>
            <w:tcW w:w="1517" w:type="dxa"/>
            <w:shd w:val="clear" w:color="auto" w:fill="BFBFBF" w:themeFill="background1" w:themeFillShade="BF"/>
            <w:vAlign w:val="center"/>
          </w:tcPr>
          <w:p w14:paraId="4F5CBA6F" w14:textId="56C1A296" w:rsidR="00732B66" w:rsidRPr="000C2ABC" w:rsidRDefault="002126AE" w:rsidP="00522EE6">
            <w:pPr>
              <w:jc w:val="right"/>
              <w:rPr>
                <w:b/>
                <w:bCs/>
              </w:rPr>
            </w:pPr>
            <w:r w:rsidRPr="000C2ABC">
              <w:rPr>
                <w:b/>
                <w:bCs/>
              </w:rPr>
              <w:t xml:space="preserve"> Phase </w:t>
            </w:r>
            <w:r w:rsidR="00732B66" w:rsidRPr="000C2ABC">
              <w:rPr>
                <w:b/>
                <w:bCs/>
              </w:rPr>
              <w:t>4.</w:t>
            </w:r>
            <w:r w:rsidR="000C2ABC">
              <w:rPr>
                <w:b/>
                <w:bCs/>
              </w:rPr>
              <w:t xml:space="preserve"> </w:t>
            </w:r>
          </w:p>
        </w:tc>
        <w:tc>
          <w:tcPr>
            <w:tcW w:w="1369" w:type="dxa"/>
            <w:shd w:val="clear" w:color="auto" w:fill="BFBFBF" w:themeFill="background1" w:themeFillShade="BF"/>
            <w:vAlign w:val="center"/>
          </w:tcPr>
          <w:p w14:paraId="097A4530" w14:textId="5D8744F5" w:rsidR="00732B66" w:rsidRPr="000C2ABC" w:rsidRDefault="00732B66" w:rsidP="00522EE6">
            <w:pPr>
              <w:jc w:val="right"/>
              <w:rPr>
                <w:b/>
                <w:bCs/>
              </w:rPr>
            </w:pPr>
            <w:r w:rsidRPr="000C2ABC">
              <w:rPr>
                <w:b/>
                <w:bCs/>
              </w:rPr>
              <w:t>TOTAL</w:t>
            </w:r>
            <w:r w:rsidR="000C2ABC">
              <w:rPr>
                <w:b/>
                <w:bCs/>
              </w:rPr>
              <w:t xml:space="preserve"> </w:t>
            </w:r>
          </w:p>
        </w:tc>
      </w:tr>
      <w:tr w:rsidR="003732C2" w:rsidRPr="00212571" w14:paraId="69E72D53" w14:textId="74D263A7" w:rsidTr="00BF4D78">
        <w:trPr>
          <w:trHeight w:val="53"/>
        </w:trPr>
        <w:tc>
          <w:tcPr>
            <w:tcW w:w="2952" w:type="dxa"/>
            <w:shd w:val="clear" w:color="auto" w:fill="auto"/>
            <w:vAlign w:val="center"/>
          </w:tcPr>
          <w:p w14:paraId="0473E07C" w14:textId="7BBF60D6" w:rsidR="000C2ABC" w:rsidRPr="000C2ABC" w:rsidRDefault="003732C2" w:rsidP="000C2ABC">
            <w:pPr>
              <w:pStyle w:val="BodyText-Numbered"/>
              <w:ind w:left="0" w:firstLine="0"/>
              <w:jc w:val="both"/>
              <w:rPr>
                <w:rFonts w:cstheme="minorHAnsi"/>
              </w:rPr>
            </w:pPr>
            <w:r w:rsidRPr="000C2ABC">
              <w:rPr>
                <w:rFonts w:cstheme="minorHAnsi"/>
              </w:rPr>
              <w:t>Resources</w:t>
            </w:r>
            <w:r w:rsidR="00BF4D78">
              <w:rPr>
                <w:rFonts w:cstheme="minorHAnsi"/>
              </w:rPr>
              <w:t xml:space="preserve"> (</w:t>
            </w:r>
            <w:r w:rsidR="00462392" w:rsidRPr="000C2ABC">
              <w:rPr>
                <w:rFonts w:cstheme="minorHAnsi"/>
              </w:rPr>
              <w:t>internal</w:t>
            </w:r>
            <w:r w:rsidR="000C2ABC">
              <w:rPr>
                <w:rFonts w:cstheme="minorHAnsi"/>
              </w:rPr>
              <w:t xml:space="preserve"> </w:t>
            </w:r>
            <w:r w:rsidR="00462392" w:rsidRPr="000C2ABC">
              <w:rPr>
                <w:rFonts w:cstheme="minorHAnsi"/>
              </w:rPr>
              <w:t>staff)</w:t>
            </w:r>
          </w:p>
        </w:tc>
        <w:tc>
          <w:tcPr>
            <w:tcW w:w="1450" w:type="dxa"/>
            <w:vAlign w:val="center"/>
          </w:tcPr>
          <w:p w14:paraId="6C7796B0" w14:textId="5E2BB928" w:rsidR="003732C2" w:rsidRPr="000C2ABC" w:rsidRDefault="003732C2" w:rsidP="00522EE6">
            <w:pPr>
              <w:pStyle w:val="BodyText-Numbered"/>
              <w:jc w:val="right"/>
              <w:rPr>
                <w:rFonts w:cstheme="minorHAnsi"/>
                <w:highlight w:val="yellow"/>
              </w:rPr>
            </w:pPr>
          </w:p>
        </w:tc>
        <w:tc>
          <w:tcPr>
            <w:tcW w:w="1517" w:type="dxa"/>
            <w:vAlign w:val="center"/>
          </w:tcPr>
          <w:p w14:paraId="42DCCD22" w14:textId="63A8CF75" w:rsidR="003732C2" w:rsidRPr="000C2ABC" w:rsidRDefault="003732C2" w:rsidP="00522EE6">
            <w:pPr>
              <w:pStyle w:val="BodyText-Numbered"/>
              <w:jc w:val="right"/>
              <w:rPr>
                <w:rFonts w:cstheme="minorHAnsi"/>
                <w:highlight w:val="yellow"/>
              </w:rPr>
            </w:pPr>
          </w:p>
        </w:tc>
        <w:tc>
          <w:tcPr>
            <w:tcW w:w="1517" w:type="dxa"/>
            <w:vAlign w:val="center"/>
          </w:tcPr>
          <w:p w14:paraId="46108ACE" w14:textId="5B54EA2E" w:rsidR="003732C2" w:rsidRPr="000C2ABC" w:rsidRDefault="003732C2" w:rsidP="00522EE6">
            <w:pPr>
              <w:pStyle w:val="BodyText-Numbered"/>
              <w:jc w:val="right"/>
              <w:rPr>
                <w:rFonts w:cstheme="minorHAnsi"/>
                <w:highlight w:val="yellow"/>
              </w:rPr>
            </w:pPr>
          </w:p>
        </w:tc>
        <w:tc>
          <w:tcPr>
            <w:tcW w:w="1517" w:type="dxa"/>
            <w:vAlign w:val="center"/>
          </w:tcPr>
          <w:p w14:paraId="60A41C44" w14:textId="1AFF9DC9" w:rsidR="003732C2" w:rsidRPr="000C2ABC" w:rsidRDefault="003732C2" w:rsidP="00522EE6">
            <w:pPr>
              <w:pStyle w:val="BodyText-Numbered"/>
              <w:jc w:val="right"/>
              <w:rPr>
                <w:rFonts w:cstheme="minorHAnsi"/>
                <w:highlight w:val="yellow"/>
              </w:rPr>
            </w:pPr>
          </w:p>
        </w:tc>
        <w:tc>
          <w:tcPr>
            <w:tcW w:w="1517" w:type="dxa"/>
            <w:vAlign w:val="center"/>
          </w:tcPr>
          <w:p w14:paraId="2BB65A1C" w14:textId="7EF1BD7F" w:rsidR="003732C2" w:rsidRPr="000C2ABC" w:rsidRDefault="003732C2" w:rsidP="00522EE6">
            <w:pPr>
              <w:pStyle w:val="BodyText-Numbered"/>
              <w:jc w:val="right"/>
              <w:rPr>
                <w:rFonts w:cstheme="minorHAnsi"/>
                <w:highlight w:val="yellow"/>
              </w:rPr>
            </w:pPr>
          </w:p>
        </w:tc>
        <w:tc>
          <w:tcPr>
            <w:tcW w:w="1369" w:type="dxa"/>
            <w:vAlign w:val="center"/>
          </w:tcPr>
          <w:p w14:paraId="4645EC90" w14:textId="3438B7D9" w:rsidR="003732C2" w:rsidRPr="000C2ABC" w:rsidRDefault="003732C2" w:rsidP="00522EE6">
            <w:pPr>
              <w:pStyle w:val="BodyText-Numbered"/>
              <w:jc w:val="right"/>
              <w:rPr>
                <w:rFonts w:cstheme="minorHAnsi"/>
                <w:highlight w:val="yellow"/>
              </w:rPr>
            </w:pPr>
          </w:p>
        </w:tc>
      </w:tr>
      <w:tr w:rsidR="003732C2" w:rsidRPr="00212571" w14:paraId="7E42AB10" w14:textId="57C1AE4A" w:rsidTr="00BF4D78">
        <w:trPr>
          <w:trHeight w:val="53"/>
        </w:trPr>
        <w:tc>
          <w:tcPr>
            <w:tcW w:w="2952" w:type="dxa"/>
            <w:shd w:val="clear" w:color="auto" w:fill="auto"/>
            <w:vAlign w:val="center"/>
          </w:tcPr>
          <w:p w14:paraId="2D3B640C" w14:textId="42DAB087" w:rsidR="003732C2" w:rsidRPr="000C2ABC" w:rsidRDefault="003732C2" w:rsidP="000C2ABC">
            <w:pPr>
              <w:pStyle w:val="BodyText-Numbered"/>
              <w:ind w:left="0" w:firstLine="0"/>
              <w:jc w:val="both"/>
              <w:rPr>
                <w:rFonts w:cstheme="minorHAnsi"/>
              </w:rPr>
            </w:pPr>
            <w:r w:rsidRPr="000C2ABC">
              <w:rPr>
                <w:rFonts w:cstheme="minorHAnsi"/>
              </w:rPr>
              <w:t>Consultants</w:t>
            </w:r>
          </w:p>
        </w:tc>
        <w:tc>
          <w:tcPr>
            <w:tcW w:w="1450" w:type="dxa"/>
            <w:vAlign w:val="center"/>
          </w:tcPr>
          <w:p w14:paraId="5A79E24C" w14:textId="2B6FBB74" w:rsidR="003732C2" w:rsidRPr="000C2ABC" w:rsidRDefault="003732C2" w:rsidP="00522EE6">
            <w:pPr>
              <w:pStyle w:val="BodyText-Numbered"/>
              <w:jc w:val="right"/>
              <w:rPr>
                <w:rFonts w:cstheme="minorHAnsi"/>
                <w:highlight w:val="yellow"/>
              </w:rPr>
            </w:pPr>
          </w:p>
        </w:tc>
        <w:tc>
          <w:tcPr>
            <w:tcW w:w="1517" w:type="dxa"/>
            <w:vAlign w:val="center"/>
          </w:tcPr>
          <w:p w14:paraId="10EB5175" w14:textId="1628847F" w:rsidR="003732C2" w:rsidRPr="000C2ABC" w:rsidRDefault="003732C2" w:rsidP="00522EE6">
            <w:pPr>
              <w:pStyle w:val="BodyText-Numbered"/>
              <w:jc w:val="right"/>
              <w:rPr>
                <w:rFonts w:cstheme="minorHAnsi"/>
                <w:highlight w:val="yellow"/>
              </w:rPr>
            </w:pPr>
          </w:p>
        </w:tc>
        <w:tc>
          <w:tcPr>
            <w:tcW w:w="1517" w:type="dxa"/>
            <w:vAlign w:val="center"/>
          </w:tcPr>
          <w:p w14:paraId="7906BEAF" w14:textId="0251C613" w:rsidR="003732C2" w:rsidRPr="000C2ABC" w:rsidRDefault="003732C2" w:rsidP="00522EE6">
            <w:pPr>
              <w:pStyle w:val="BodyText-Numbered"/>
              <w:jc w:val="right"/>
              <w:rPr>
                <w:rFonts w:cstheme="minorHAnsi"/>
                <w:highlight w:val="yellow"/>
              </w:rPr>
            </w:pPr>
          </w:p>
        </w:tc>
        <w:tc>
          <w:tcPr>
            <w:tcW w:w="1517" w:type="dxa"/>
            <w:vAlign w:val="center"/>
          </w:tcPr>
          <w:p w14:paraId="06CEDC21" w14:textId="19B9A73E" w:rsidR="003732C2" w:rsidRPr="000C2ABC" w:rsidRDefault="003732C2" w:rsidP="00522EE6">
            <w:pPr>
              <w:pStyle w:val="BodyText-Numbered"/>
              <w:jc w:val="right"/>
              <w:rPr>
                <w:rFonts w:cstheme="minorHAnsi"/>
                <w:highlight w:val="yellow"/>
              </w:rPr>
            </w:pPr>
          </w:p>
        </w:tc>
        <w:tc>
          <w:tcPr>
            <w:tcW w:w="1517" w:type="dxa"/>
            <w:vAlign w:val="center"/>
          </w:tcPr>
          <w:p w14:paraId="2EA0B2CC" w14:textId="7F707EB3" w:rsidR="003732C2" w:rsidRPr="000C2ABC" w:rsidRDefault="003732C2" w:rsidP="00522EE6">
            <w:pPr>
              <w:pStyle w:val="BodyText-Numbered"/>
              <w:jc w:val="right"/>
              <w:rPr>
                <w:rFonts w:cstheme="minorHAnsi"/>
                <w:highlight w:val="yellow"/>
              </w:rPr>
            </w:pPr>
          </w:p>
        </w:tc>
        <w:tc>
          <w:tcPr>
            <w:tcW w:w="1369" w:type="dxa"/>
            <w:vAlign w:val="center"/>
          </w:tcPr>
          <w:p w14:paraId="3C4831BD" w14:textId="4E6B24D3" w:rsidR="003732C2" w:rsidRPr="000C2ABC" w:rsidRDefault="003732C2" w:rsidP="00522EE6">
            <w:pPr>
              <w:pStyle w:val="BodyText-Numbered"/>
              <w:jc w:val="right"/>
              <w:rPr>
                <w:rFonts w:cstheme="minorHAnsi"/>
                <w:highlight w:val="yellow"/>
              </w:rPr>
            </w:pPr>
          </w:p>
        </w:tc>
      </w:tr>
      <w:tr w:rsidR="003732C2" w:rsidRPr="00212571" w14:paraId="7FFED38A" w14:textId="5D239305" w:rsidTr="00BF4D78">
        <w:trPr>
          <w:trHeight w:val="53"/>
        </w:trPr>
        <w:tc>
          <w:tcPr>
            <w:tcW w:w="2952" w:type="dxa"/>
            <w:shd w:val="clear" w:color="auto" w:fill="auto"/>
            <w:vAlign w:val="center"/>
          </w:tcPr>
          <w:p w14:paraId="5EA97607" w14:textId="3B2DF890" w:rsidR="003732C2" w:rsidRPr="000C2ABC" w:rsidRDefault="003732C2" w:rsidP="000C2ABC">
            <w:pPr>
              <w:pStyle w:val="BodyText-Numbered"/>
              <w:ind w:left="0" w:firstLine="0"/>
              <w:jc w:val="both"/>
              <w:rPr>
                <w:rFonts w:cstheme="minorHAnsi"/>
              </w:rPr>
            </w:pPr>
            <w:r w:rsidRPr="000C2ABC">
              <w:rPr>
                <w:rFonts w:cstheme="minorHAnsi"/>
              </w:rPr>
              <w:t xml:space="preserve">Digital Infrastructure </w:t>
            </w:r>
          </w:p>
        </w:tc>
        <w:tc>
          <w:tcPr>
            <w:tcW w:w="1450" w:type="dxa"/>
            <w:vAlign w:val="center"/>
          </w:tcPr>
          <w:p w14:paraId="2621D611" w14:textId="510533AA" w:rsidR="003732C2" w:rsidRPr="000C2ABC" w:rsidRDefault="003732C2" w:rsidP="00522EE6">
            <w:pPr>
              <w:pStyle w:val="BodyText-Numbered"/>
              <w:jc w:val="right"/>
              <w:rPr>
                <w:rFonts w:cstheme="minorHAnsi"/>
                <w:highlight w:val="yellow"/>
              </w:rPr>
            </w:pPr>
          </w:p>
        </w:tc>
        <w:tc>
          <w:tcPr>
            <w:tcW w:w="1517" w:type="dxa"/>
            <w:vAlign w:val="center"/>
          </w:tcPr>
          <w:p w14:paraId="7B1E16C0" w14:textId="50FB3AA2" w:rsidR="003732C2" w:rsidRPr="000C2ABC" w:rsidRDefault="003732C2" w:rsidP="00522EE6">
            <w:pPr>
              <w:pStyle w:val="BodyText-Numbered"/>
              <w:jc w:val="right"/>
              <w:rPr>
                <w:rFonts w:cstheme="minorHAnsi"/>
                <w:highlight w:val="yellow"/>
              </w:rPr>
            </w:pPr>
          </w:p>
        </w:tc>
        <w:tc>
          <w:tcPr>
            <w:tcW w:w="1517" w:type="dxa"/>
            <w:vAlign w:val="center"/>
          </w:tcPr>
          <w:p w14:paraId="0717CA8A" w14:textId="0C19B32B" w:rsidR="003732C2" w:rsidRPr="000C2ABC" w:rsidRDefault="003732C2" w:rsidP="00522EE6">
            <w:pPr>
              <w:pStyle w:val="BodyText-Numbered"/>
              <w:jc w:val="right"/>
              <w:rPr>
                <w:rFonts w:cstheme="minorHAnsi"/>
                <w:highlight w:val="yellow"/>
              </w:rPr>
            </w:pPr>
          </w:p>
        </w:tc>
        <w:tc>
          <w:tcPr>
            <w:tcW w:w="1517" w:type="dxa"/>
            <w:vAlign w:val="center"/>
          </w:tcPr>
          <w:p w14:paraId="54274200" w14:textId="527FCE49" w:rsidR="003732C2" w:rsidRPr="000C2ABC" w:rsidRDefault="003732C2" w:rsidP="00522EE6">
            <w:pPr>
              <w:pStyle w:val="BodyText-Numbered"/>
              <w:jc w:val="right"/>
              <w:rPr>
                <w:rFonts w:cstheme="minorHAnsi"/>
                <w:highlight w:val="yellow"/>
              </w:rPr>
            </w:pPr>
          </w:p>
        </w:tc>
        <w:tc>
          <w:tcPr>
            <w:tcW w:w="1517" w:type="dxa"/>
            <w:vAlign w:val="center"/>
          </w:tcPr>
          <w:p w14:paraId="4C5BB604" w14:textId="0F372B2B" w:rsidR="003732C2" w:rsidRPr="000C2ABC" w:rsidRDefault="003732C2" w:rsidP="00522EE6">
            <w:pPr>
              <w:pStyle w:val="BodyText-Numbered"/>
              <w:jc w:val="right"/>
              <w:rPr>
                <w:rFonts w:cstheme="minorHAnsi"/>
                <w:highlight w:val="yellow"/>
              </w:rPr>
            </w:pPr>
          </w:p>
        </w:tc>
        <w:tc>
          <w:tcPr>
            <w:tcW w:w="1369" w:type="dxa"/>
            <w:vAlign w:val="center"/>
          </w:tcPr>
          <w:p w14:paraId="38CC05FA" w14:textId="78772E46" w:rsidR="003732C2" w:rsidRPr="000C2ABC" w:rsidRDefault="003732C2" w:rsidP="00522EE6">
            <w:pPr>
              <w:pStyle w:val="BodyText-Numbered"/>
              <w:jc w:val="right"/>
              <w:rPr>
                <w:rFonts w:cstheme="minorHAnsi"/>
                <w:highlight w:val="yellow"/>
              </w:rPr>
            </w:pPr>
          </w:p>
        </w:tc>
      </w:tr>
      <w:tr w:rsidR="003732C2" w:rsidRPr="00212571" w14:paraId="7CB439A9" w14:textId="77777777" w:rsidTr="00BF4D78">
        <w:trPr>
          <w:trHeight w:val="53"/>
        </w:trPr>
        <w:tc>
          <w:tcPr>
            <w:tcW w:w="2952" w:type="dxa"/>
            <w:shd w:val="clear" w:color="auto" w:fill="auto"/>
            <w:vAlign w:val="center"/>
          </w:tcPr>
          <w:p w14:paraId="7F68D57D" w14:textId="10D18AF9" w:rsidR="003732C2" w:rsidRPr="000C2ABC" w:rsidRDefault="003732C2" w:rsidP="00BF4D78">
            <w:pPr>
              <w:pStyle w:val="BodyText-Numbered"/>
              <w:ind w:left="0" w:firstLine="0"/>
              <w:jc w:val="both"/>
              <w:rPr>
                <w:rFonts w:cstheme="minorHAnsi"/>
              </w:rPr>
            </w:pPr>
            <w:r w:rsidRPr="000C2ABC">
              <w:rPr>
                <w:rFonts w:cstheme="minorHAnsi"/>
              </w:rPr>
              <w:t>Digital Software</w:t>
            </w:r>
            <w:r w:rsidR="00BF4D78">
              <w:rPr>
                <w:rFonts w:cstheme="minorHAnsi"/>
              </w:rPr>
              <w:t xml:space="preserve"> </w:t>
            </w:r>
            <w:r w:rsidRPr="000C2ABC">
              <w:rPr>
                <w:rFonts w:cstheme="minorHAnsi"/>
              </w:rPr>
              <w:t>Solutions</w:t>
            </w:r>
          </w:p>
        </w:tc>
        <w:tc>
          <w:tcPr>
            <w:tcW w:w="1450" w:type="dxa"/>
            <w:vAlign w:val="center"/>
          </w:tcPr>
          <w:p w14:paraId="73D31B09" w14:textId="70878D9C" w:rsidR="003732C2" w:rsidRPr="000C2ABC" w:rsidRDefault="003732C2" w:rsidP="00522EE6">
            <w:pPr>
              <w:pStyle w:val="BodyText-Numbered"/>
              <w:jc w:val="right"/>
              <w:rPr>
                <w:rFonts w:cstheme="minorHAnsi"/>
                <w:highlight w:val="yellow"/>
              </w:rPr>
            </w:pPr>
          </w:p>
        </w:tc>
        <w:tc>
          <w:tcPr>
            <w:tcW w:w="1517" w:type="dxa"/>
            <w:vAlign w:val="center"/>
          </w:tcPr>
          <w:p w14:paraId="04C12794" w14:textId="42E544A7" w:rsidR="003732C2" w:rsidRPr="000C2ABC" w:rsidRDefault="003732C2" w:rsidP="00522EE6">
            <w:pPr>
              <w:pStyle w:val="BodyText-Numbered"/>
              <w:jc w:val="right"/>
              <w:rPr>
                <w:rFonts w:cstheme="minorHAnsi"/>
                <w:highlight w:val="yellow"/>
              </w:rPr>
            </w:pPr>
          </w:p>
        </w:tc>
        <w:tc>
          <w:tcPr>
            <w:tcW w:w="1517" w:type="dxa"/>
            <w:vAlign w:val="center"/>
          </w:tcPr>
          <w:p w14:paraId="0117FD43" w14:textId="79C2D7FF" w:rsidR="003732C2" w:rsidRPr="000C2ABC" w:rsidRDefault="003732C2" w:rsidP="00522EE6">
            <w:pPr>
              <w:pStyle w:val="BodyText-Numbered"/>
              <w:jc w:val="right"/>
              <w:rPr>
                <w:rFonts w:cstheme="minorHAnsi"/>
                <w:highlight w:val="yellow"/>
              </w:rPr>
            </w:pPr>
          </w:p>
        </w:tc>
        <w:tc>
          <w:tcPr>
            <w:tcW w:w="1517" w:type="dxa"/>
            <w:vAlign w:val="center"/>
          </w:tcPr>
          <w:p w14:paraId="105B9210" w14:textId="39A493B2" w:rsidR="003732C2" w:rsidRPr="000C2ABC" w:rsidRDefault="003732C2" w:rsidP="00522EE6">
            <w:pPr>
              <w:pStyle w:val="BodyText-Numbered"/>
              <w:jc w:val="right"/>
              <w:rPr>
                <w:rFonts w:cstheme="minorHAnsi"/>
                <w:highlight w:val="yellow"/>
              </w:rPr>
            </w:pPr>
          </w:p>
        </w:tc>
        <w:tc>
          <w:tcPr>
            <w:tcW w:w="1517" w:type="dxa"/>
            <w:vAlign w:val="center"/>
          </w:tcPr>
          <w:p w14:paraId="23FF356D" w14:textId="29F8676D" w:rsidR="003732C2" w:rsidRPr="000C2ABC" w:rsidRDefault="003732C2" w:rsidP="00522EE6">
            <w:pPr>
              <w:pStyle w:val="BodyText-Numbered"/>
              <w:jc w:val="right"/>
              <w:rPr>
                <w:rFonts w:cstheme="minorHAnsi"/>
                <w:highlight w:val="yellow"/>
              </w:rPr>
            </w:pPr>
          </w:p>
        </w:tc>
        <w:tc>
          <w:tcPr>
            <w:tcW w:w="1369" w:type="dxa"/>
            <w:vAlign w:val="center"/>
          </w:tcPr>
          <w:p w14:paraId="10B14BC3" w14:textId="4F9BE04A" w:rsidR="003732C2" w:rsidRPr="000C2ABC" w:rsidRDefault="003732C2" w:rsidP="00522EE6">
            <w:pPr>
              <w:pStyle w:val="BodyText-Numbered"/>
              <w:jc w:val="right"/>
              <w:rPr>
                <w:rFonts w:cstheme="minorHAnsi"/>
                <w:highlight w:val="yellow"/>
              </w:rPr>
            </w:pPr>
          </w:p>
        </w:tc>
      </w:tr>
      <w:tr w:rsidR="003732C2" w:rsidRPr="00212571" w14:paraId="2415A6E2" w14:textId="77777777" w:rsidTr="00BF4D78">
        <w:trPr>
          <w:trHeight w:val="53"/>
        </w:trPr>
        <w:tc>
          <w:tcPr>
            <w:tcW w:w="2952" w:type="dxa"/>
            <w:shd w:val="clear" w:color="auto" w:fill="auto"/>
            <w:vAlign w:val="center"/>
          </w:tcPr>
          <w:p w14:paraId="79322D1D" w14:textId="63487930" w:rsidR="003732C2" w:rsidRPr="000C2ABC" w:rsidRDefault="003732C2" w:rsidP="000C2ABC">
            <w:pPr>
              <w:pStyle w:val="BodyText-Numbered"/>
              <w:jc w:val="both"/>
              <w:rPr>
                <w:rFonts w:cstheme="minorHAnsi"/>
              </w:rPr>
            </w:pPr>
            <w:r w:rsidRPr="000C2ABC">
              <w:rPr>
                <w:rFonts w:cstheme="minorHAnsi"/>
              </w:rPr>
              <w:t>TOTAL</w:t>
            </w:r>
          </w:p>
        </w:tc>
        <w:tc>
          <w:tcPr>
            <w:tcW w:w="1450" w:type="dxa"/>
            <w:vAlign w:val="center"/>
          </w:tcPr>
          <w:p w14:paraId="14F9AB85" w14:textId="3F9D9D40" w:rsidR="003732C2" w:rsidRPr="000C2ABC" w:rsidRDefault="003732C2" w:rsidP="00522EE6">
            <w:pPr>
              <w:pStyle w:val="BodyText-Numbered"/>
              <w:jc w:val="right"/>
              <w:rPr>
                <w:rFonts w:cstheme="minorHAnsi"/>
                <w:highlight w:val="yellow"/>
              </w:rPr>
            </w:pPr>
          </w:p>
        </w:tc>
        <w:tc>
          <w:tcPr>
            <w:tcW w:w="1517" w:type="dxa"/>
            <w:vAlign w:val="center"/>
          </w:tcPr>
          <w:p w14:paraId="4935DC11" w14:textId="102A3E1D" w:rsidR="003732C2" w:rsidRPr="000C2ABC" w:rsidRDefault="003732C2" w:rsidP="00522EE6">
            <w:pPr>
              <w:pStyle w:val="BodyText-Numbered"/>
              <w:jc w:val="right"/>
              <w:rPr>
                <w:rFonts w:cstheme="minorHAnsi"/>
                <w:highlight w:val="yellow"/>
              </w:rPr>
            </w:pPr>
          </w:p>
        </w:tc>
        <w:tc>
          <w:tcPr>
            <w:tcW w:w="1517" w:type="dxa"/>
            <w:vAlign w:val="center"/>
          </w:tcPr>
          <w:p w14:paraId="32484E58" w14:textId="07C448D1" w:rsidR="003732C2" w:rsidRPr="000C2ABC" w:rsidRDefault="003732C2" w:rsidP="00522EE6">
            <w:pPr>
              <w:pStyle w:val="BodyText-Numbered"/>
              <w:jc w:val="right"/>
              <w:rPr>
                <w:rFonts w:cstheme="minorHAnsi"/>
                <w:highlight w:val="yellow"/>
              </w:rPr>
            </w:pPr>
          </w:p>
        </w:tc>
        <w:tc>
          <w:tcPr>
            <w:tcW w:w="1517" w:type="dxa"/>
            <w:vAlign w:val="center"/>
          </w:tcPr>
          <w:p w14:paraId="1AF25B77" w14:textId="44979F3A" w:rsidR="003732C2" w:rsidRPr="000C2ABC" w:rsidRDefault="003732C2" w:rsidP="00522EE6">
            <w:pPr>
              <w:pStyle w:val="BodyText-Numbered"/>
              <w:jc w:val="right"/>
              <w:rPr>
                <w:rFonts w:cstheme="minorHAnsi"/>
                <w:highlight w:val="yellow"/>
              </w:rPr>
            </w:pPr>
          </w:p>
        </w:tc>
        <w:tc>
          <w:tcPr>
            <w:tcW w:w="1517" w:type="dxa"/>
            <w:vAlign w:val="center"/>
          </w:tcPr>
          <w:p w14:paraId="5EABA15F" w14:textId="7E9C1326" w:rsidR="003732C2" w:rsidRPr="000C2ABC" w:rsidRDefault="003732C2" w:rsidP="00522EE6">
            <w:pPr>
              <w:pStyle w:val="BodyText-Numbered"/>
              <w:jc w:val="right"/>
              <w:rPr>
                <w:rFonts w:cstheme="minorHAnsi"/>
                <w:highlight w:val="yellow"/>
              </w:rPr>
            </w:pPr>
          </w:p>
        </w:tc>
        <w:tc>
          <w:tcPr>
            <w:tcW w:w="1369" w:type="dxa"/>
            <w:vAlign w:val="center"/>
          </w:tcPr>
          <w:p w14:paraId="795A9BBD" w14:textId="1B509CCD" w:rsidR="003732C2" w:rsidRPr="000C2ABC" w:rsidRDefault="003732C2" w:rsidP="00522EE6">
            <w:pPr>
              <w:pStyle w:val="BodyText-Numbered"/>
              <w:jc w:val="right"/>
              <w:rPr>
                <w:highlight w:val="yellow"/>
              </w:rPr>
            </w:pPr>
          </w:p>
        </w:tc>
      </w:tr>
    </w:tbl>
    <w:p w14:paraId="1492E2CE" w14:textId="6000CD0D" w:rsidR="00030A36" w:rsidRDefault="006E23A8" w:rsidP="00832FFA">
      <w:pPr>
        <w:rPr>
          <w:b/>
          <w:bCs/>
        </w:rPr>
      </w:pPr>
      <w:r w:rsidRPr="00212571">
        <w:rPr>
          <w:b/>
          <w:bCs/>
        </w:rPr>
        <w:t xml:space="preserve">Table </w:t>
      </w:r>
      <w:r w:rsidRPr="00212571">
        <w:rPr>
          <w:b/>
          <w:bCs/>
        </w:rPr>
        <w:fldChar w:fldCharType="begin"/>
      </w:r>
      <w:r w:rsidRPr="00212571">
        <w:rPr>
          <w:b/>
          <w:bCs/>
        </w:rPr>
        <w:instrText>SEQ Table \* ARABIC</w:instrText>
      </w:r>
      <w:r w:rsidRPr="00212571">
        <w:rPr>
          <w:b/>
          <w:bCs/>
        </w:rPr>
        <w:fldChar w:fldCharType="separate"/>
      </w:r>
      <w:r w:rsidR="00177622">
        <w:rPr>
          <w:b/>
          <w:bCs/>
          <w:noProof/>
        </w:rPr>
        <w:t>2</w:t>
      </w:r>
      <w:r w:rsidRPr="00212571">
        <w:rPr>
          <w:b/>
          <w:bCs/>
        </w:rPr>
        <w:fldChar w:fldCharType="end"/>
      </w:r>
      <w:r w:rsidRPr="00212571">
        <w:rPr>
          <w:b/>
          <w:bCs/>
        </w:rPr>
        <w:t xml:space="preserve"> </w:t>
      </w:r>
      <w:r w:rsidR="00BF4D78">
        <w:rPr>
          <w:b/>
          <w:bCs/>
        </w:rPr>
        <w:t>S</w:t>
      </w:r>
      <w:r w:rsidR="00132C5B">
        <w:rPr>
          <w:b/>
          <w:bCs/>
        </w:rPr>
        <w:t>ample</w:t>
      </w:r>
      <w:r w:rsidRPr="00212571">
        <w:rPr>
          <w:b/>
          <w:bCs/>
        </w:rPr>
        <w:t xml:space="preserve"> cost</w:t>
      </w:r>
      <w:r>
        <w:rPr>
          <w:b/>
          <w:bCs/>
        </w:rPr>
        <w:t xml:space="preserve"> </w:t>
      </w:r>
      <w:r w:rsidR="00837C04">
        <w:rPr>
          <w:b/>
          <w:bCs/>
        </w:rPr>
        <w:t>breakdown</w:t>
      </w:r>
      <w:r w:rsidR="00BF4D78">
        <w:rPr>
          <w:b/>
          <w:bCs/>
        </w:rPr>
        <w:t xml:space="preserve"> </w:t>
      </w:r>
    </w:p>
    <w:p w14:paraId="55BF8B37" w14:textId="7A33C28D" w:rsidR="006840FB" w:rsidRDefault="002E2EE6" w:rsidP="00832FFA">
      <w:r>
        <w:t xml:space="preserve">Responsibility for the digital </w:t>
      </w:r>
      <w:r w:rsidR="222F2BD0" w:rsidRPr="002E2EE6">
        <w:t xml:space="preserve">budget to deliver groups 2, 3 &amp; 4 will be </w:t>
      </w:r>
      <w:r w:rsidR="00EB4D48">
        <w:t xml:space="preserve">delegated </w:t>
      </w:r>
      <w:r w:rsidR="222F2BD0" w:rsidRPr="002E2EE6">
        <w:t xml:space="preserve">to the </w:t>
      </w:r>
      <w:r w:rsidR="00EB4D48">
        <w:t xml:space="preserve">Facility </w:t>
      </w:r>
      <w:r w:rsidR="222F2BD0" w:rsidRPr="002E2EE6">
        <w:t>Digital Sub</w:t>
      </w:r>
      <w:r w:rsidR="00EB4D48">
        <w:t>-</w:t>
      </w:r>
      <w:r w:rsidR="222F2BD0" w:rsidRPr="002E2EE6">
        <w:t xml:space="preserve">Programme Steering Committee, </w:t>
      </w:r>
      <w:r w:rsidR="001002EB">
        <w:t>however</w:t>
      </w:r>
      <w:r w:rsidR="222F2BD0" w:rsidRPr="002E2EE6">
        <w:t xml:space="preserve"> any contingency budget will be </w:t>
      </w:r>
      <w:r w:rsidR="001002EB">
        <w:t>managed</w:t>
      </w:r>
      <w:r w:rsidR="222F2BD0" w:rsidRPr="002E2EE6">
        <w:t xml:space="preserve"> at the overarching </w:t>
      </w:r>
      <w:r w:rsidR="001002EB">
        <w:t>new health facility p</w:t>
      </w:r>
      <w:r w:rsidR="222F2BD0" w:rsidRPr="002E2EE6">
        <w:t>rogramme level.</w:t>
      </w:r>
    </w:p>
    <w:p w14:paraId="455260CB" w14:textId="46336B51" w:rsidR="000C2ABC" w:rsidRPr="000C2ABC" w:rsidRDefault="000C2ABC" w:rsidP="000C2ABC">
      <w:pPr>
        <w:rPr>
          <w:rFonts w:asciiTheme="majorHAnsi" w:eastAsiaTheme="majorEastAsia" w:hAnsiTheme="majorHAnsi" w:cstheme="majorBidi"/>
          <w:b/>
          <w:color w:val="1C2549" w:themeColor="text2"/>
          <w:sz w:val="48"/>
          <w:szCs w:val="26"/>
        </w:rPr>
        <w:sectPr w:rsidR="000C2ABC" w:rsidRPr="000C2ABC" w:rsidSect="00BF4D78">
          <w:footerReference w:type="first" r:id="rId26"/>
          <w:pgSz w:w="16838" w:h="11906" w:orient="landscape" w:code="9"/>
          <w:pgMar w:top="1440" w:right="1258" w:bottom="1440" w:left="1258" w:header="709" w:footer="718" w:gutter="0"/>
          <w:cols w:space="708"/>
          <w:titlePg/>
          <w:docGrid w:linePitch="360"/>
        </w:sectPr>
      </w:pPr>
    </w:p>
    <w:p w14:paraId="706F9FB6" w14:textId="74A14FAC" w:rsidR="003D295D" w:rsidRDefault="003D295D" w:rsidP="00522A52">
      <w:pPr>
        <w:pStyle w:val="Heading2FacTech"/>
      </w:pPr>
      <w:bookmarkStart w:id="39" w:name="_Toc118963234"/>
      <w:bookmarkStart w:id="40" w:name="_Toc119323291"/>
      <w:r>
        <w:lastRenderedPageBreak/>
        <w:t>Assumptions and constraints</w:t>
      </w:r>
      <w:bookmarkEnd w:id="39"/>
      <w:bookmarkEnd w:id="40"/>
    </w:p>
    <w:p w14:paraId="054F0EDE" w14:textId="4D2E2FCA" w:rsidR="003D295D" w:rsidRDefault="5053C36E" w:rsidP="0055126A">
      <w:r>
        <w:t xml:space="preserve">The key assumptions and constraints regarding the </w:t>
      </w:r>
      <w:r w:rsidR="2EC4A87B">
        <w:t xml:space="preserve">Digital </w:t>
      </w:r>
      <w:r>
        <w:t>Framework are outlined below.</w:t>
      </w:r>
    </w:p>
    <w:p w14:paraId="47256A1B" w14:textId="7C0F39F6" w:rsidR="51EC2AC6" w:rsidRPr="00BF4D78" w:rsidRDefault="51EC2AC6" w:rsidP="00147DC5">
      <w:pPr>
        <w:pStyle w:val="ListBullet"/>
        <w:numPr>
          <w:ilvl w:val="1"/>
          <w:numId w:val="15"/>
        </w:numPr>
        <w:tabs>
          <w:tab w:val="clear" w:pos="1440"/>
        </w:tabs>
        <w:ind w:left="425" w:hanging="425"/>
      </w:pPr>
      <w:r w:rsidRPr="00BF4D78">
        <w:t xml:space="preserve">The activities required to enable a new facility to open from a digital perspective are sufficiently complex to require them to be managed as a ‘digital sub-programme' within the context of the overarching </w:t>
      </w:r>
      <w:r w:rsidR="000F23D6" w:rsidRPr="00BF4D78">
        <w:t>f</w:t>
      </w:r>
      <w:r w:rsidRPr="00BF4D78">
        <w:t xml:space="preserve">acility </w:t>
      </w:r>
      <w:r w:rsidR="000F23D6" w:rsidRPr="00BF4D78">
        <w:t>p</w:t>
      </w:r>
      <w:r w:rsidRPr="00BF4D78">
        <w:t>rogramme</w:t>
      </w:r>
      <w:r w:rsidR="000F23D6" w:rsidRPr="00BF4D78">
        <w:t>.</w:t>
      </w:r>
    </w:p>
    <w:p w14:paraId="39819B13" w14:textId="564EBFDF" w:rsidR="51EC2AC6" w:rsidRPr="00BF4D78" w:rsidRDefault="51EC2AC6" w:rsidP="00147DC5">
      <w:pPr>
        <w:pStyle w:val="ListBullet"/>
        <w:numPr>
          <w:ilvl w:val="1"/>
          <w:numId w:val="15"/>
        </w:numPr>
        <w:tabs>
          <w:tab w:val="clear" w:pos="1440"/>
        </w:tabs>
        <w:ind w:left="425" w:hanging="425"/>
      </w:pPr>
      <w:r w:rsidRPr="00BF4D78">
        <w:t xml:space="preserve">To enable the </w:t>
      </w:r>
      <w:r w:rsidR="00A156D6" w:rsidRPr="00BF4D78">
        <w:t>d</w:t>
      </w:r>
      <w:r w:rsidRPr="00BF4D78">
        <w:t>igital sub-programme to deliver on time</w:t>
      </w:r>
      <w:r w:rsidR="00A156D6" w:rsidRPr="00BF4D78">
        <w:t xml:space="preserve"> </w:t>
      </w:r>
      <w:r w:rsidRPr="00BF4D78">
        <w:t>/</w:t>
      </w:r>
      <w:r w:rsidR="00A156D6" w:rsidRPr="00BF4D78">
        <w:t xml:space="preserve"> </w:t>
      </w:r>
      <w:r w:rsidRPr="00BF4D78">
        <w:t xml:space="preserve">budget it is essential the construction sub-programme and service planning sub-programme both deliver their dependencies on time e.g. models of care, service plans, early access to facility etc.   Subsequently inter programme dependencies </w:t>
      </w:r>
      <w:r w:rsidR="00A156D6" w:rsidRPr="00BF4D78">
        <w:t>must</w:t>
      </w:r>
      <w:r w:rsidRPr="00BF4D78">
        <w:t xml:space="preserve"> be tracked and managed at the overarching </w:t>
      </w:r>
      <w:r w:rsidR="00A156D6" w:rsidRPr="00BF4D78">
        <w:t>f</w:t>
      </w:r>
      <w:r w:rsidRPr="00BF4D78">
        <w:t xml:space="preserve">acility </w:t>
      </w:r>
      <w:r w:rsidR="00A156D6" w:rsidRPr="00BF4D78">
        <w:t>p</w:t>
      </w:r>
      <w:r w:rsidRPr="00BF4D78">
        <w:t>rogramme level.</w:t>
      </w:r>
    </w:p>
    <w:p w14:paraId="44FA16F7" w14:textId="25D0B62A" w:rsidR="003D295D" w:rsidRPr="00BF4D78" w:rsidRDefault="003D295D" w:rsidP="00147DC5">
      <w:pPr>
        <w:pStyle w:val="ListBullet"/>
        <w:numPr>
          <w:ilvl w:val="1"/>
          <w:numId w:val="15"/>
        </w:numPr>
        <w:tabs>
          <w:tab w:val="clear" w:pos="1440"/>
        </w:tabs>
        <w:ind w:left="425" w:hanging="425"/>
      </w:pPr>
      <w:r w:rsidRPr="00BF4D78">
        <w:t xml:space="preserve">The I&amp;I process considered in development of the </w:t>
      </w:r>
      <w:r w:rsidR="00D2165A" w:rsidRPr="00BF4D78">
        <w:t xml:space="preserve">Digital </w:t>
      </w:r>
      <w:r w:rsidRPr="00BF4D78">
        <w:t xml:space="preserve">Framework is current and correct. Should the process change, the </w:t>
      </w:r>
      <w:r w:rsidR="00D2165A" w:rsidRPr="00BF4D78">
        <w:t xml:space="preserve">Digital </w:t>
      </w:r>
      <w:r w:rsidRPr="00BF4D78">
        <w:t>Framework will require updating and realignment.</w:t>
      </w:r>
    </w:p>
    <w:p w14:paraId="114BA48E" w14:textId="6ADD72E2" w:rsidR="008951A2" w:rsidRPr="00BF4D78" w:rsidRDefault="11EF6688" w:rsidP="00147DC5">
      <w:pPr>
        <w:pStyle w:val="ListBullet"/>
        <w:numPr>
          <w:ilvl w:val="1"/>
          <w:numId w:val="15"/>
        </w:numPr>
        <w:tabs>
          <w:tab w:val="clear" w:pos="1440"/>
        </w:tabs>
        <w:ind w:left="425" w:hanging="425"/>
      </w:pPr>
      <w:r w:rsidRPr="00BF4D78">
        <w:t xml:space="preserve">Facilities will open at a minimum, as digital ready facilities (equivalent to a HIMMS level 6 infrastructure) and aspire to open as contemporary digital hospitals (equivalent to HIMMS level 6 software solutions). </w:t>
      </w:r>
    </w:p>
    <w:p w14:paraId="723F04E6" w14:textId="6ADFCAF4" w:rsidR="008951A2" w:rsidRPr="00BF4D78" w:rsidRDefault="008951A2" w:rsidP="00147DC5">
      <w:pPr>
        <w:pStyle w:val="ListBullet"/>
        <w:numPr>
          <w:ilvl w:val="1"/>
          <w:numId w:val="15"/>
        </w:numPr>
        <w:tabs>
          <w:tab w:val="clear" w:pos="1440"/>
        </w:tabs>
        <w:ind w:left="425" w:hanging="425"/>
      </w:pPr>
      <w:r w:rsidRPr="00BF4D78">
        <w:t xml:space="preserve">The facility digital </w:t>
      </w:r>
      <w:r w:rsidR="0089542F" w:rsidRPr="00BF4D78">
        <w:t>sub-</w:t>
      </w:r>
      <w:r w:rsidRPr="00BF4D78">
        <w:t>programme budget will include the local implementation of existing national / regional solution</w:t>
      </w:r>
      <w:r w:rsidR="00D26966" w:rsidRPr="00BF4D78">
        <w:t>s</w:t>
      </w:r>
      <w:r w:rsidRPr="00BF4D78">
        <w:t xml:space="preserve"> but will not fund the ‘build’ of new / core national / regional solutions.</w:t>
      </w:r>
    </w:p>
    <w:p w14:paraId="104BBBBE" w14:textId="19C39648" w:rsidR="006333B5" w:rsidRPr="00BF4D78" w:rsidRDefault="6259BF75" w:rsidP="00147DC5">
      <w:pPr>
        <w:pStyle w:val="ListBullet"/>
        <w:numPr>
          <w:ilvl w:val="1"/>
          <w:numId w:val="15"/>
        </w:numPr>
        <w:tabs>
          <w:tab w:val="clear" w:pos="1440"/>
        </w:tabs>
        <w:ind w:left="425" w:hanging="425"/>
      </w:pPr>
      <w:r w:rsidRPr="00BF4D78">
        <w:t xml:space="preserve">National / regional programmes </w:t>
      </w:r>
      <w:r w:rsidR="5EDF2AA4" w:rsidRPr="00BF4D78">
        <w:t xml:space="preserve">(funded separately) </w:t>
      </w:r>
      <w:r w:rsidRPr="00BF4D78">
        <w:t xml:space="preserve">will provide </w:t>
      </w:r>
      <w:r w:rsidR="672E9592" w:rsidRPr="00BF4D78">
        <w:t xml:space="preserve">“core” enterprise solutions such as an Electronic Medical Record system, (EMR), Financial Systems, (FPIM, Payroll etc) however the costs to </w:t>
      </w:r>
      <w:r w:rsidR="009E37C8" w:rsidRPr="00BF4D78">
        <w:t>“</w:t>
      </w:r>
      <w:r w:rsidR="672E9592" w:rsidRPr="00BF4D78">
        <w:t>localise</w:t>
      </w:r>
      <w:r w:rsidR="009E37C8" w:rsidRPr="00BF4D78">
        <w:t>”</w:t>
      </w:r>
      <w:r w:rsidR="672E9592" w:rsidRPr="00BF4D78">
        <w:t xml:space="preserve"> and transition at the site will be funded within the overarching new health facility programme budget. </w:t>
      </w:r>
    </w:p>
    <w:p w14:paraId="18EC131A" w14:textId="4305754D" w:rsidR="003D295D" w:rsidRPr="00BF4D78" w:rsidRDefault="003D295D" w:rsidP="00147DC5">
      <w:pPr>
        <w:pStyle w:val="ListBullet"/>
        <w:numPr>
          <w:ilvl w:val="1"/>
          <w:numId w:val="15"/>
        </w:numPr>
        <w:tabs>
          <w:tab w:val="clear" w:pos="1440"/>
        </w:tabs>
        <w:ind w:left="425" w:hanging="425"/>
      </w:pPr>
      <w:r w:rsidRPr="00BF4D78">
        <w:t xml:space="preserve">The funding required to implement the digital activities, infrastructure and solutions will be included in the overarching new </w:t>
      </w:r>
      <w:r w:rsidR="00D2165A" w:rsidRPr="00BF4D78">
        <w:t xml:space="preserve">health </w:t>
      </w:r>
      <w:r w:rsidRPr="00BF4D78">
        <w:t>facility pro</w:t>
      </w:r>
      <w:r w:rsidR="00D2165A" w:rsidRPr="00BF4D78">
        <w:t>gramme</w:t>
      </w:r>
      <w:r w:rsidRPr="00BF4D78">
        <w:t xml:space="preserve"> budget for all capital infrastructure projects.</w:t>
      </w:r>
    </w:p>
    <w:p w14:paraId="0928790C" w14:textId="77777777" w:rsidR="00DD4D2D" w:rsidRPr="00BF4D78" w:rsidRDefault="7C407E72" w:rsidP="00147DC5">
      <w:pPr>
        <w:pStyle w:val="ListBullet"/>
        <w:numPr>
          <w:ilvl w:val="1"/>
          <w:numId w:val="15"/>
        </w:numPr>
        <w:tabs>
          <w:tab w:val="clear" w:pos="1440"/>
        </w:tabs>
        <w:ind w:left="425" w:hanging="425"/>
      </w:pPr>
      <w:r w:rsidRPr="00BF4D78">
        <w:t>The facility digital sub-programme will not fund upgrades or resolve technical debt associated with existing facility digital infrastructure.</w:t>
      </w:r>
    </w:p>
    <w:p w14:paraId="33A57A27" w14:textId="4256F013" w:rsidR="003D295D" w:rsidRPr="00BF4D78" w:rsidRDefault="003D295D" w:rsidP="00147DC5">
      <w:pPr>
        <w:pStyle w:val="ListBullet"/>
        <w:numPr>
          <w:ilvl w:val="1"/>
          <w:numId w:val="15"/>
        </w:numPr>
        <w:tabs>
          <w:tab w:val="clear" w:pos="1440"/>
        </w:tabs>
        <w:ind w:left="425" w:hanging="425"/>
      </w:pPr>
      <w:r w:rsidRPr="00BF4D78">
        <w:t xml:space="preserve">The facility </w:t>
      </w:r>
      <w:r w:rsidR="001C1B19" w:rsidRPr="00BF4D78">
        <w:t>digital sub-programme</w:t>
      </w:r>
      <w:r w:rsidRPr="00BF4D78">
        <w:t xml:space="preserve"> will be a</w:t>
      </w:r>
      <w:r w:rsidR="00831592" w:rsidRPr="00BF4D78">
        <w:t xml:space="preserve"> </w:t>
      </w:r>
      <w:r w:rsidRPr="00BF4D78">
        <w:t>sub</w:t>
      </w:r>
      <w:r w:rsidR="00831592" w:rsidRPr="00BF4D78">
        <w:t>-</w:t>
      </w:r>
      <w:r w:rsidRPr="00BF4D78">
        <w:t xml:space="preserve">programme of the broader new </w:t>
      </w:r>
      <w:r w:rsidR="00831592" w:rsidRPr="00BF4D78">
        <w:t xml:space="preserve">health </w:t>
      </w:r>
      <w:r w:rsidRPr="00BF4D78">
        <w:t>facility pro</w:t>
      </w:r>
      <w:r w:rsidR="00831592" w:rsidRPr="00BF4D78">
        <w:t>gramme.</w:t>
      </w:r>
    </w:p>
    <w:p w14:paraId="6E4BFC5D" w14:textId="46989F35" w:rsidR="003D295D" w:rsidRPr="00BF4D78" w:rsidRDefault="003D295D" w:rsidP="00147DC5">
      <w:pPr>
        <w:pStyle w:val="ListBullet"/>
        <w:numPr>
          <w:ilvl w:val="1"/>
          <w:numId w:val="15"/>
        </w:numPr>
        <w:tabs>
          <w:tab w:val="clear" w:pos="1440"/>
        </w:tabs>
        <w:ind w:left="425" w:hanging="425"/>
      </w:pPr>
      <w:r w:rsidRPr="00BF4D78">
        <w:t xml:space="preserve">The site may have their own programme management framework which they prefer to use however the site </w:t>
      </w:r>
      <w:r w:rsidR="009E37C8" w:rsidRPr="00BF4D78">
        <w:t xml:space="preserve">must follow the Digital Framework as a guide and </w:t>
      </w:r>
      <w:r w:rsidRPr="00BF4D78">
        <w:t>will be subject to Digital Framework health checks to confirm ‘fit for purpose’.</w:t>
      </w:r>
    </w:p>
    <w:p w14:paraId="741D5F96" w14:textId="74C22D24" w:rsidR="003D295D" w:rsidRPr="00BF4D78" w:rsidRDefault="31AD2C7B" w:rsidP="00147DC5">
      <w:pPr>
        <w:pStyle w:val="ListBullet"/>
        <w:numPr>
          <w:ilvl w:val="1"/>
          <w:numId w:val="15"/>
        </w:numPr>
        <w:tabs>
          <w:tab w:val="clear" w:pos="1440"/>
        </w:tabs>
        <w:ind w:left="425" w:hanging="425"/>
      </w:pPr>
      <w:r w:rsidRPr="00BF4D78">
        <w:t xml:space="preserve">The facility digital </w:t>
      </w:r>
      <w:r w:rsidR="33B6A181" w:rsidRPr="00BF4D78">
        <w:t>sub-</w:t>
      </w:r>
      <w:r w:rsidRPr="00BF4D78">
        <w:t xml:space="preserve">programme may choose to use the overarching </w:t>
      </w:r>
      <w:r w:rsidR="1F7E3DA1" w:rsidRPr="00BF4D78">
        <w:t xml:space="preserve">new health </w:t>
      </w:r>
      <w:r w:rsidRPr="00BF4D78">
        <w:t xml:space="preserve">facility programme PMO and Change &amp; Engagement workstreams or to create their own workstreams that are dedicated to the digital facility </w:t>
      </w:r>
      <w:r w:rsidR="00E11748" w:rsidRPr="00BF4D78">
        <w:t>sub-</w:t>
      </w:r>
      <w:r w:rsidRPr="00BF4D78">
        <w:t xml:space="preserve">programme. </w:t>
      </w:r>
    </w:p>
    <w:p w14:paraId="5AF8C2D5" w14:textId="5D48F698" w:rsidR="222F2BD0" w:rsidRPr="00BF4D78" w:rsidRDefault="7AAA3FD1" w:rsidP="00147DC5">
      <w:pPr>
        <w:pStyle w:val="ListBullet"/>
        <w:numPr>
          <w:ilvl w:val="1"/>
          <w:numId w:val="15"/>
        </w:numPr>
        <w:tabs>
          <w:tab w:val="clear" w:pos="1440"/>
        </w:tabs>
        <w:ind w:left="425" w:hanging="425"/>
      </w:pPr>
      <w:r w:rsidRPr="00BF4D78">
        <w:t xml:space="preserve">The site </w:t>
      </w:r>
      <w:r w:rsidR="00F325D5" w:rsidRPr="00BF4D78">
        <w:t>Chief Digital Health Officer (CDHO)</w:t>
      </w:r>
      <w:r w:rsidR="1CB765B3" w:rsidRPr="00BF4D78">
        <w:t xml:space="preserve"> </w:t>
      </w:r>
      <w:r w:rsidR="37CF14B1" w:rsidRPr="00BF4D78">
        <w:t xml:space="preserve">will be the Digital </w:t>
      </w:r>
      <w:r w:rsidR="2878683F" w:rsidRPr="00BF4D78">
        <w:t>Senior Responsible Owner (SRO) unless otherwise</w:t>
      </w:r>
      <w:r w:rsidR="3B7A3110" w:rsidRPr="00BF4D78">
        <w:t xml:space="preserve"> specified.</w:t>
      </w:r>
      <w:r w:rsidR="2878683F" w:rsidRPr="00BF4D78">
        <w:t xml:space="preserve"> </w:t>
      </w:r>
    </w:p>
    <w:p w14:paraId="5735CBD8" w14:textId="7D94BE32" w:rsidR="5142BC0C" w:rsidRPr="00BF4D78" w:rsidRDefault="11EF6688" w:rsidP="00147DC5">
      <w:pPr>
        <w:pStyle w:val="ListBullet"/>
        <w:numPr>
          <w:ilvl w:val="1"/>
          <w:numId w:val="15"/>
        </w:numPr>
        <w:tabs>
          <w:tab w:val="clear" w:pos="1440"/>
        </w:tabs>
        <w:ind w:left="425" w:hanging="425"/>
      </w:pPr>
      <w:r w:rsidRPr="00BF4D78">
        <w:t>Mana Whenua will be engaged by the overarching new facility programme and a Mana Whenua advisor will be assigned by the Iwi. The new facility programme will consider the facility digital sub-programme when completing a cultural values assessment or equivalent.</w:t>
      </w:r>
    </w:p>
    <w:p w14:paraId="0716FFF6" w14:textId="28225CCE" w:rsidR="51EC2AC6" w:rsidRPr="00BF4D78" w:rsidRDefault="51EC2AC6" w:rsidP="00147DC5">
      <w:pPr>
        <w:pStyle w:val="ListBullet"/>
        <w:numPr>
          <w:ilvl w:val="1"/>
          <w:numId w:val="15"/>
        </w:numPr>
        <w:tabs>
          <w:tab w:val="clear" w:pos="1440"/>
        </w:tabs>
        <w:ind w:left="425" w:hanging="425"/>
      </w:pPr>
      <w:r w:rsidRPr="00BF4D78">
        <w:lastRenderedPageBreak/>
        <w:t>Delegated financial authorities are established and the pathway to gaining approvals is clear and timely. For example, dates of Board meetings are known in advance, and there is allocated space on the agenda for consideration of material at the approval stage gates.</w:t>
      </w:r>
    </w:p>
    <w:p w14:paraId="1638162D" w14:textId="3F6A6D21" w:rsidR="51EC2AC6" w:rsidRPr="00BF4D78" w:rsidRDefault="51EC2AC6" w:rsidP="00147DC5">
      <w:pPr>
        <w:pStyle w:val="ListBullet"/>
        <w:numPr>
          <w:ilvl w:val="1"/>
          <w:numId w:val="15"/>
        </w:numPr>
        <w:tabs>
          <w:tab w:val="clear" w:pos="1440"/>
        </w:tabs>
        <w:ind w:left="425" w:hanging="425"/>
      </w:pPr>
      <w:r w:rsidRPr="00BF4D78">
        <w:t xml:space="preserve">There is no change to central government requirements regarding </w:t>
      </w:r>
      <w:r w:rsidR="005B0A4D" w:rsidRPr="00BF4D78">
        <w:t>b</w:t>
      </w:r>
      <w:r w:rsidRPr="00BF4D78">
        <w:t xml:space="preserve">usiness </w:t>
      </w:r>
      <w:r w:rsidR="005B0A4D" w:rsidRPr="00BF4D78">
        <w:t>c</w:t>
      </w:r>
      <w:r w:rsidRPr="00BF4D78">
        <w:t>ase development and approvals.</w:t>
      </w:r>
    </w:p>
    <w:p w14:paraId="30193CFA" w14:textId="047718F6" w:rsidR="11EF6688" w:rsidRPr="00BF4D78" w:rsidRDefault="11EF6688" w:rsidP="00147DC5">
      <w:pPr>
        <w:pStyle w:val="ListBullet"/>
        <w:numPr>
          <w:ilvl w:val="1"/>
          <w:numId w:val="15"/>
        </w:numPr>
        <w:tabs>
          <w:tab w:val="clear" w:pos="1440"/>
        </w:tabs>
        <w:ind w:left="425" w:hanging="425"/>
      </w:pPr>
      <w:r w:rsidRPr="00BF4D78">
        <w:t>There is no change to current government procurement rules.</w:t>
      </w:r>
    </w:p>
    <w:p w14:paraId="46690A07" w14:textId="51237943" w:rsidR="009F4671" w:rsidRPr="00BF4D78" w:rsidRDefault="002269D8" w:rsidP="00147DC5">
      <w:pPr>
        <w:pStyle w:val="ListBullet"/>
        <w:numPr>
          <w:ilvl w:val="1"/>
          <w:numId w:val="15"/>
        </w:numPr>
        <w:tabs>
          <w:tab w:val="clear" w:pos="1440"/>
        </w:tabs>
        <w:ind w:left="425" w:hanging="425"/>
      </w:pPr>
      <w:r w:rsidRPr="00BF4D78">
        <w:t>T</w:t>
      </w:r>
      <w:r w:rsidR="11EF6688" w:rsidRPr="00BF4D78">
        <w:t xml:space="preserve">he </w:t>
      </w:r>
      <w:r w:rsidRPr="00BF4D78">
        <w:t xml:space="preserve">facility digital sub-programme will adhere to the </w:t>
      </w:r>
      <w:hyperlink r:id="rId27" w:history="1">
        <w:r w:rsidR="11EF6688" w:rsidRPr="00BF4D78">
          <w:t>Secure digital communications within the NZ health &amp; disability sector: Implementation guidance</w:t>
        </w:r>
      </w:hyperlink>
      <w:r w:rsidR="11EF6688" w:rsidRPr="00BF4D78">
        <w:t xml:space="preserve"> (June 2019)</w:t>
      </w:r>
      <w:bookmarkStart w:id="41" w:name="_Toc109028290"/>
      <w:r w:rsidRPr="00BF4D78">
        <w:t>.</w:t>
      </w:r>
    </w:p>
    <w:p w14:paraId="11F4B453" w14:textId="6E0CACA0" w:rsidR="00642C30" w:rsidRDefault="00642C30" w:rsidP="00892AB7">
      <w:pPr>
        <w:pStyle w:val="Heading1FacTech"/>
      </w:pPr>
      <w:bookmarkStart w:id="42" w:name="_Toc118963235"/>
      <w:bookmarkStart w:id="43" w:name="_Toc119323292"/>
      <w:r>
        <w:t>Framework</w:t>
      </w:r>
      <w:r w:rsidR="00EB50C9">
        <w:t xml:space="preserve"> </w:t>
      </w:r>
      <w:r>
        <w:t>implementation</w:t>
      </w:r>
      <w:bookmarkEnd w:id="41"/>
      <w:bookmarkEnd w:id="42"/>
      <w:bookmarkEnd w:id="43"/>
    </w:p>
    <w:p w14:paraId="73B682D4" w14:textId="633E1A95" w:rsidR="00642C30" w:rsidRDefault="00DA57C3" w:rsidP="00522A52">
      <w:pPr>
        <w:pStyle w:val="Heading2FacTech"/>
      </w:pPr>
      <w:bookmarkStart w:id="44" w:name="_Toc109028291"/>
      <w:bookmarkStart w:id="45" w:name="_Toc118963236"/>
      <w:bookmarkStart w:id="46" w:name="_Toc119323293"/>
      <w:r>
        <w:t>Digital w</w:t>
      </w:r>
      <w:r w:rsidR="00642C30">
        <w:t>orkstreams</w:t>
      </w:r>
      <w:bookmarkEnd w:id="44"/>
      <w:bookmarkEnd w:id="45"/>
      <w:bookmarkEnd w:id="46"/>
    </w:p>
    <w:p w14:paraId="3BC60570" w14:textId="6377EB5F" w:rsidR="00642C30" w:rsidRDefault="6D03AB1C" w:rsidP="00642C30">
      <w:r>
        <w:t xml:space="preserve">The facility digital </w:t>
      </w:r>
      <w:r w:rsidR="5127D703">
        <w:t>sub-</w:t>
      </w:r>
      <w:r>
        <w:t>programme consists of several workstreams as outlined below. These are aligned with the traditional Furniture, Fixtures and Equipment (FF&amp;E) procurement group</w:t>
      </w:r>
      <w:r w:rsidR="11977A39">
        <w:t>s</w:t>
      </w:r>
      <w:r>
        <w:t xml:space="preserve"> (1,2,3) outlined in the </w:t>
      </w:r>
      <w:r w:rsidR="0077518D">
        <w:t>Australasian</w:t>
      </w:r>
      <w:r>
        <w:t xml:space="preserve"> Health Facility Guideline (AHFG) and are supplemented with additional management functions including a Programme Management Office (PMO) and a </w:t>
      </w:r>
      <w:r w:rsidR="11977A39">
        <w:t xml:space="preserve">Digital </w:t>
      </w:r>
      <w:r>
        <w:t xml:space="preserve">Change and Engagement </w:t>
      </w:r>
      <w:r w:rsidR="11977A39">
        <w:t>f</w:t>
      </w:r>
      <w:r>
        <w:t xml:space="preserve">unction. </w:t>
      </w:r>
    </w:p>
    <w:p w14:paraId="36CB6E6F" w14:textId="6899B0C9" w:rsidR="00642C30" w:rsidRDefault="6D03AB1C" w:rsidP="00642C30">
      <w:r>
        <w:t xml:space="preserve">The </w:t>
      </w:r>
      <w:r w:rsidR="11977A39">
        <w:t xml:space="preserve">Digital </w:t>
      </w:r>
      <w:r>
        <w:t>Framework also identifies those activities which are delivered external to the facility digital sub</w:t>
      </w:r>
      <w:r w:rsidR="30329E0F">
        <w:t>-</w:t>
      </w:r>
      <w:r>
        <w:t xml:space="preserve">programme (by the service planning / operational commissioning and facility design and construction </w:t>
      </w:r>
      <w:r w:rsidR="30329E0F">
        <w:t>sub-</w:t>
      </w:r>
      <w:r>
        <w:t xml:space="preserve">programmes) on which the </w:t>
      </w:r>
      <w:r w:rsidR="30329E0F">
        <w:t>facility</w:t>
      </w:r>
      <w:r>
        <w:t xml:space="preserve"> digital sub</w:t>
      </w:r>
      <w:r w:rsidR="30329E0F">
        <w:t>-</w:t>
      </w:r>
      <w:r>
        <w:t>programme is dependant.</w:t>
      </w:r>
    </w:p>
    <w:p w14:paraId="19E1CC4F" w14:textId="76979582" w:rsidR="00642C30" w:rsidRDefault="00642C30" w:rsidP="00642C30">
      <w:r>
        <w:t xml:space="preserve">Finally, the </w:t>
      </w:r>
      <w:r w:rsidR="0053291D">
        <w:t xml:space="preserve">Digital </w:t>
      </w:r>
      <w:r>
        <w:t>Framework also recognises various software solutions</w:t>
      </w:r>
      <w:r w:rsidR="003A3E7B">
        <w:t xml:space="preserve">, the “core” of </w:t>
      </w:r>
      <w:r>
        <w:t>which may be delivered external to the programme and in parallel (defined as Group 5) through various regional / national programmes and funded separately.</w:t>
      </w:r>
      <w:r w:rsidR="00DB1BA8">
        <w:t xml:space="preserve"> </w:t>
      </w:r>
    </w:p>
    <w:p w14:paraId="7729B78B" w14:textId="49DE50BA" w:rsidR="00EC1001" w:rsidRDefault="00340CC9" w:rsidP="00642C30">
      <w:r>
        <w:object w:dxaOrig="13966" w:dyaOrig="7080" w14:anchorId="60A81A03">
          <v:shape id="_x0000_i1028" type="#_x0000_t75" style="width:449.7pt;height:228pt" o:ole="">
            <v:imagedata r:id="rId28" o:title=""/>
          </v:shape>
          <o:OLEObject Type="Embed" ProgID="Visio.Drawing.15" ShapeID="_x0000_i1028" DrawAspect="Content" ObjectID="_1730895924" r:id="rId29"/>
        </w:object>
      </w:r>
    </w:p>
    <w:p w14:paraId="0667A774" w14:textId="7DE044D4" w:rsidR="00642C30" w:rsidRDefault="00642C30" w:rsidP="00642C30">
      <w:pPr>
        <w:rPr>
          <w:b/>
          <w:bCs/>
        </w:rPr>
      </w:pPr>
      <w:bookmarkStart w:id="47" w:name="_Toc107503426"/>
      <w:r w:rsidRPr="00DB1BA8">
        <w:rPr>
          <w:b/>
          <w:bCs/>
        </w:rPr>
        <w:t xml:space="preserve">Figure </w:t>
      </w:r>
      <w:r w:rsidRPr="00DB1BA8">
        <w:rPr>
          <w:b/>
          <w:bCs/>
        </w:rPr>
        <w:fldChar w:fldCharType="begin"/>
      </w:r>
      <w:r w:rsidRPr="00DB1BA8">
        <w:rPr>
          <w:b/>
          <w:bCs/>
        </w:rPr>
        <w:instrText>SEQ Figure \* ARABIC</w:instrText>
      </w:r>
      <w:r w:rsidRPr="00DB1BA8">
        <w:rPr>
          <w:b/>
          <w:bCs/>
        </w:rPr>
        <w:fldChar w:fldCharType="separate"/>
      </w:r>
      <w:r w:rsidR="00177622">
        <w:rPr>
          <w:b/>
          <w:bCs/>
          <w:noProof/>
        </w:rPr>
        <w:t>4</w:t>
      </w:r>
      <w:r w:rsidRPr="00DB1BA8">
        <w:rPr>
          <w:b/>
          <w:bCs/>
        </w:rPr>
        <w:fldChar w:fldCharType="end"/>
      </w:r>
      <w:r w:rsidRPr="00DB1BA8">
        <w:rPr>
          <w:b/>
          <w:bCs/>
        </w:rPr>
        <w:t xml:space="preserve"> </w:t>
      </w:r>
      <w:r w:rsidR="00DA57C3">
        <w:rPr>
          <w:b/>
          <w:bCs/>
        </w:rPr>
        <w:t>Digital w</w:t>
      </w:r>
      <w:r w:rsidRPr="00DB1BA8">
        <w:rPr>
          <w:b/>
          <w:bCs/>
        </w:rPr>
        <w:t>orkstreams</w:t>
      </w:r>
      <w:bookmarkEnd w:id="47"/>
    </w:p>
    <w:p w14:paraId="170697FE" w14:textId="41CDBA41" w:rsidR="004C41EC" w:rsidRDefault="11EF6688" w:rsidP="004C41EC">
      <w:r>
        <w:t>The following table provides a detailed definition of the scope included in each digital workstream.</w:t>
      </w:r>
    </w:p>
    <w:tbl>
      <w:tblPr>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620" w:firstRow="1" w:lastRow="0" w:firstColumn="0" w:lastColumn="0" w:noHBand="1" w:noVBand="1"/>
      </w:tblPr>
      <w:tblGrid>
        <w:gridCol w:w="1696"/>
        <w:gridCol w:w="2619"/>
        <w:gridCol w:w="2343"/>
        <w:gridCol w:w="2409"/>
      </w:tblGrid>
      <w:tr w:rsidR="00DF4AA5" w:rsidRPr="00EB50C9" w14:paraId="1614CF04" w14:textId="4597B4CA" w:rsidTr="005C269C">
        <w:trPr>
          <w:trHeight w:val="254"/>
          <w:tblHeader/>
        </w:trPr>
        <w:tc>
          <w:tcPr>
            <w:tcW w:w="1696" w:type="dxa"/>
            <w:shd w:val="clear" w:color="auto" w:fill="BFBFBF" w:themeFill="background1" w:themeFillShade="BF"/>
          </w:tcPr>
          <w:p w14:paraId="3F6548F4" w14:textId="71E758F2" w:rsidR="00DF4AA5" w:rsidRPr="00EB50C9" w:rsidRDefault="00DF4AA5" w:rsidP="00EB50C9">
            <w:pPr>
              <w:pStyle w:val="BodyText-Numbered"/>
              <w:rPr>
                <w:b/>
                <w:bCs/>
              </w:rPr>
            </w:pPr>
            <w:r w:rsidRPr="00EB50C9">
              <w:rPr>
                <w:b/>
                <w:bCs/>
              </w:rPr>
              <w:t>Workstream</w:t>
            </w:r>
          </w:p>
        </w:tc>
        <w:tc>
          <w:tcPr>
            <w:tcW w:w="2619" w:type="dxa"/>
            <w:shd w:val="clear" w:color="auto" w:fill="BFBFBF" w:themeFill="background1" w:themeFillShade="BF"/>
          </w:tcPr>
          <w:p w14:paraId="2BAC8FC9" w14:textId="6E658E93" w:rsidR="00DF4AA5" w:rsidRPr="00EB50C9" w:rsidRDefault="00DF4AA5" w:rsidP="00EB50C9">
            <w:pPr>
              <w:pStyle w:val="BodyText-Numbered"/>
              <w:rPr>
                <w:b/>
                <w:bCs/>
              </w:rPr>
            </w:pPr>
            <w:r w:rsidRPr="00EB50C9">
              <w:rPr>
                <w:b/>
                <w:bCs/>
              </w:rPr>
              <w:t>Definition</w:t>
            </w:r>
          </w:p>
        </w:tc>
        <w:tc>
          <w:tcPr>
            <w:tcW w:w="4752" w:type="dxa"/>
            <w:gridSpan w:val="2"/>
            <w:tcBorders>
              <w:bottom w:val="single" w:sz="4" w:space="0" w:color="808080" w:themeColor="background1" w:themeShade="80"/>
            </w:tcBorders>
            <w:shd w:val="clear" w:color="auto" w:fill="BFBFBF" w:themeFill="background1" w:themeFillShade="BF"/>
            <w:tcMar>
              <w:top w:w="85" w:type="dxa"/>
              <w:left w:w="85" w:type="dxa"/>
              <w:bottom w:w="85" w:type="dxa"/>
              <w:right w:w="85" w:type="dxa"/>
            </w:tcMar>
            <w:vAlign w:val="center"/>
          </w:tcPr>
          <w:p w14:paraId="67FF786E" w14:textId="38433AAC" w:rsidR="00DF4AA5" w:rsidRPr="00EB50C9" w:rsidRDefault="00DF4AA5" w:rsidP="00EB50C9">
            <w:pPr>
              <w:pStyle w:val="BodyText-Numbered"/>
              <w:rPr>
                <w:b/>
                <w:bCs/>
              </w:rPr>
            </w:pPr>
            <w:r w:rsidRPr="00EB50C9">
              <w:rPr>
                <w:b/>
                <w:bCs/>
              </w:rPr>
              <w:t>Inclusions</w:t>
            </w:r>
          </w:p>
        </w:tc>
      </w:tr>
      <w:tr w:rsidR="00E0741D" w:rsidRPr="00EB50C9" w14:paraId="5D6918D5" w14:textId="75BD3683" w:rsidTr="00630AB8">
        <w:trPr>
          <w:trHeight w:val="4663"/>
        </w:trPr>
        <w:tc>
          <w:tcPr>
            <w:tcW w:w="1696" w:type="dxa"/>
            <w:shd w:val="clear" w:color="auto" w:fill="auto"/>
          </w:tcPr>
          <w:p w14:paraId="37567A63" w14:textId="25DA805D" w:rsidR="00E0741D" w:rsidRPr="00EB50C9" w:rsidRDefault="00E0741D" w:rsidP="00EB50C9">
            <w:pPr>
              <w:pStyle w:val="TableText"/>
            </w:pPr>
            <w:r w:rsidRPr="00EB50C9">
              <w:t>External Inputs/ Dependencies</w:t>
            </w:r>
          </w:p>
        </w:tc>
        <w:tc>
          <w:tcPr>
            <w:tcW w:w="2619" w:type="dxa"/>
          </w:tcPr>
          <w:p w14:paraId="0BA1E8B5" w14:textId="0099C300" w:rsidR="00E0741D" w:rsidRPr="00EB50C9" w:rsidRDefault="00E0741D" w:rsidP="00EB50C9">
            <w:pPr>
              <w:pStyle w:val="TableText"/>
            </w:pPr>
            <w:r w:rsidRPr="00EB50C9">
              <w:rPr>
                <w:color w:val="000000" w:themeColor="text1"/>
              </w:rPr>
              <w:t xml:space="preserve">Activities and outputs completed by the service planning/ operational commissioning and facility design and construction </w:t>
            </w:r>
            <w:r w:rsidR="009B4C6D" w:rsidRPr="00EB50C9">
              <w:rPr>
                <w:color w:val="000000" w:themeColor="text1"/>
              </w:rPr>
              <w:t>sub-</w:t>
            </w:r>
            <w:r w:rsidRPr="00EB50C9">
              <w:rPr>
                <w:color w:val="000000" w:themeColor="text1"/>
              </w:rPr>
              <w:t>programmes on which the digital sub</w:t>
            </w:r>
            <w:r w:rsidR="009B4C6D" w:rsidRPr="00EB50C9">
              <w:rPr>
                <w:color w:val="000000" w:themeColor="text1"/>
              </w:rPr>
              <w:t>-</w:t>
            </w:r>
            <w:r w:rsidRPr="00EB50C9">
              <w:rPr>
                <w:color w:val="000000" w:themeColor="text1"/>
              </w:rPr>
              <w:t>programme is dependant (e.g. clinical services plan, facility designs).</w:t>
            </w:r>
          </w:p>
        </w:tc>
        <w:tc>
          <w:tcPr>
            <w:tcW w:w="2343" w:type="dxa"/>
            <w:tcBorders>
              <w:right w:val="nil"/>
            </w:tcBorders>
          </w:tcPr>
          <w:p w14:paraId="33417BE6" w14:textId="0047D63D" w:rsidR="00A454FF" w:rsidRPr="00EB50C9" w:rsidRDefault="00A454FF" w:rsidP="00EB50C9">
            <w:pPr>
              <w:pStyle w:val="TableText"/>
            </w:pPr>
            <w:r w:rsidRPr="00EB50C9">
              <w:t>Service planning</w:t>
            </w:r>
            <w:r w:rsidR="00FE710F" w:rsidRPr="00EB50C9">
              <w:t xml:space="preserve"> / operational commissioning</w:t>
            </w:r>
          </w:p>
          <w:p w14:paraId="3121D492" w14:textId="77777777" w:rsidR="00577EE0" w:rsidRPr="00EB50C9" w:rsidRDefault="01A82E40" w:rsidP="00147DC5">
            <w:pPr>
              <w:pStyle w:val="TableText"/>
              <w:numPr>
                <w:ilvl w:val="0"/>
                <w:numId w:val="17"/>
              </w:numPr>
            </w:pPr>
            <w:r w:rsidRPr="00EB50C9">
              <w:rPr>
                <w:color w:val="000000" w:themeColor="text1"/>
              </w:rPr>
              <w:t>Models of care</w:t>
            </w:r>
          </w:p>
          <w:p w14:paraId="09799D1E" w14:textId="7DC0C026" w:rsidR="00FE710F" w:rsidRPr="00EB50C9" w:rsidRDefault="00FE710F" w:rsidP="00147DC5">
            <w:pPr>
              <w:pStyle w:val="TableText"/>
              <w:numPr>
                <w:ilvl w:val="0"/>
                <w:numId w:val="17"/>
              </w:numPr>
            </w:pPr>
            <w:r w:rsidRPr="00EB50C9">
              <w:t>Workforce</w:t>
            </w:r>
          </w:p>
          <w:p w14:paraId="1E93B385" w14:textId="77777777" w:rsidR="00FE710F" w:rsidRPr="00EB50C9" w:rsidRDefault="00FE710F" w:rsidP="00147DC5">
            <w:pPr>
              <w:pStyle w:val="TableText"/>
              <w:numPr>
                <w:ilvl w:val="0"/>
                <w:numId w:val="17"/>
              </w:numPr>
            </w:pPr>
            <w:r w:rsidRPr="00EB50C9">
              <w:t>Scenario testing</w:t>
            </w:r>
          </w:p>
          <w:p w14:paraId="235AC15F" w14:textId="77777777" w:rsidR="00FE710F" w:rsidRPr="00EB50C9" w:rsidRDefault="00FE710F" w:rsidP="00147DC5">
            <w:pPr>
              <w:pStyle w:val="TableText"/>
              <w:numPr>
                <w:ilvl w:val="0"/>
                <w:numId w:val="17"/>
              </w:numPr>
            </w:pPr>
            <w:r w:rsidRPr="00EB50C9">
              <w:t>Facility Go Live Support</w:t>
            </w:r>
          </w:p>
          <w:p w14:paraId="3F37E3B9" w14:textId="08358F67" w:rsidR="00E0741D" w:rsidRPr="00EB50C9" w:rsidRDefault="00FE710F" w:rsidP="00147DC5">
            <w:pPr>
              <w:pStyle w:val="TableText"/>
              <w:numPr>
                <w:ilvl w:val="0"/>
                <w:numId w:val="17"/>
              </w:numPr>
            </w:pPr>
            <w:r w:rsidRPr="00EB50C9">
              <w:t>Facility operations</w:t>
            </w:r>
          </w:p>
        </w:tc>
        <w:tc>
          <w:tcPr>
            <w:tcW w:w="2409" w:type="dxa"/>
            <w:tcBorders>
              <w:left w:val="nil"/>
            </w:tcBorders>
          </w:tcPr>
          <w:p w14:paraId="219111FF" w14:textId="47FFE0F6" w:rsidR="00FE710F" w:rsidRPr="00EB50C9" w:rsidRDefault="00A61231" w:rsidP="00EB50C9">
            <w:pPr>
              <w:pStyle w:val="TableText"/>
            </w:pPr>
            <w:r w:rsidRPr="00EB50C9">
              <w:t>Facility design and constructions</w:t>
            </w:r>
          </w:p>
          <w:p w14:paraId="5B373BA2" w14:textId="77777777" w:rsidR="00A61231" w:rsidRPr="00EB50C9" w:rsidRDefault="00A61231" w:rsidP="00147DC5">
            <w:pPr>
              <w:pStyle w:val="TableText"/>
              <w:numPr>
                <w:ilvl w:val="0"/>
                <w:numId w:val="18"/>
              </w:numPr>
            </w:pPr>
            <w:r w:rsidRPr="00EB50C9">
              <w:t>Business cases</w:t>
            </w:r>
          </w:p>
          <w:p w14:paraId="2AC21B1E" w14:textId="77777777" w:rsidR="00A61231" w:rsidRPr="00EB50C9" w:rsidRDefault="00A61231" w:rsidP="00147DC5">
            <w:pPr>
              <w:pStyle w:val="TableText"/>
              <w:numPr>
                <w:ilvl w:val="0"/>
                <w:numId w:val="18"/>
              </w:numPr>
            </w:pPr>
            <w:r w:rsidRPr="00EB50C9">
              <w:t xml:space="preserve">Facility design </w:t>
            </w:r>
          </w:p>
          <w:p w14:paraId="0A02C2FD" w14:textId="1EF54967" w:rsidR="00DF4AA5" w:rsidRPr="00EB50C9" w:rsidRDefault="00A61231" w:rsidP="00147DC5">
            <w:pPr>
              <w:pStyle w:val="TableText"/>
              <w:numPr>
                <w:ilvl w:val="0"/>
                <w:numId w:val="18"/>
              </w:numPr>
            </w:pPr>
            <w:r w:rsidRPr="00EB50C9">
              <w:t>MC</w:t>
            </w:r>
            <w:r w:rsidR="2F80182A" w:rsidRPr="00EB50C9">
              <w:t xml:space="preserve"> procurement</w:t>
            </w:r>
          </w:p>
          <w:p w14:paraId="4D957510" w14:textId="538F5120" w:rsidR="00A61231" w:rsidRPr="00EB50C9" w:rsidRDefault="00A61231" w:rsidP="00147DC5">
            <w:pPr>
              <w:pStyle w:val="TableText"/>
              <w:numPr>
                <w:ilvl w:val="0"/>
                <w:numId w:val="18"/>
              </w:numPr>
            </w:pPr>
            <w:r w:rsidRPr="00EB50C9">
              <w:t>Construction</w:t>
            </w:r>
          </w:p>
          <w:p w14:paraId="76E13A18" w14:textId="62A2EB72" w:rsidR="00E0741D" w:rsidRPr="00EB50C9" w:rsidRDefault="00A61231" w:rsidP="00147DC5">
            <w:pPr>
              <w:pStyle w:val="TableText"/>
              <w:numPr>
                <w:ilvl w:val="0"/>
                <w:numId w:val="18"/>
              </w:numPr>
            </w:pPr>
            <w:r w:rsidRPr="00EB50C9">
              <w:t xml:space="preserve">FF&amp;E </w:t>
            </w:r>
          </w:p>
        </w:tc>
      </w:tr>
      <w:tr w:rsidR="00E0741D" w:rsidRPr="00EB50C9" w14:paraId="1297D544" w14:textId="2E5C8CEB" w:rsidTr="00082707">
        <w:trPr>
          <w:trHeight w:val="5587"/>
        </w:trPr>
        <w:tc>
          <w:tcPr>
            <w:tcW w:w="1696" w:type="dxa"/>
            <w:shd w:val="clear" w:color="auto" w:fill="auto"/>
          </w:tcPr>
          <w:p w14:paraId="23EA7C3F" w14:textId="646E9AF3" w:rsidR="00E0741D" w:rsidRPr="00EB50C9" w:rsidRDefault="00E0741D" w:rsidP="00EB50C9">
            <w:pPr>
              <w:pStyle w:val="TableText"/>
            </w:pPr>
            <w:r w:rsidRPr="00EB50C9">
              <w:rPr>
                <w:color w:val="000000" w:themeColor="text1"/>
              </w:rPr>
              <w:lastRenderedPageBreak/>
              <w:t>Digital Sub-programme Management Office (PMO)</w:t>
            </w:r>
          </w:p>
        </w:tc>
        <w:tc>
          <w:tcPr>
            <w:tcW w:w="2619" w:type="dxa"/>
          </w:tcPr>
          <w:p w14:paraId="75AD40B2" w14:textId="3F581FF0" w:rsidR="00E0741D" w:rsidRPr="00EB50C9" w:rsidRDefault="03ED7C59" w:rsidP="00EB50C9">
            <w:pPr>
              <w:pStyle w:val="TableText"/>
            </w:pPr>
            <w:r w:rsidRPr="00EB50C9">
              <w:rPr>
                <w:color w:val="000000" w:themeColor="text1"/>
              </w:rPr>
              <w:t>Facility digital sub</w:t>
            </w:r>
            <w:r w:rsidR="1D95343B" w:rsidRPr="00EB50C9">
              <w:rPr>
                <w:color w:val="000000" w:themeColor="text1"/>
              </w:rPr>
              <w:t>-</w:t>
            </w:r>
            <w:r w:rsidRPr="00EB50C9">
              <w:rPr>
                <w:color w:val="000000" w:themeColor="text1"/>
              </w:rPr>
              <w:t xml:space="preserve">programme wide management functions including project management, risk, quality and testing. </w:t>
            </w:r>
          </w:p>
        </w:tc>
        <w:tc>
          <w:tcPr>
            <w:tcW w:w="2343" w:type="dxa"/>
            <w:tcBorders>
              <w:right w:val="nil"/>
            </w:tcBorders>
          </w:tcPr>
          <w:p w14:paraId="70635607" w14:textId="67D1091F" w:rsidR="00FF4108" w:rsidRPr="00EB50C9" w:rsidRDefault="00646E31" w:rsidP="00147DC5">
            <w:pPr>
              <w:pStyle w:val="TableText"/>
              <w:numPr>
                <w:ilvl w:val="0"/>
                <w:numId w:val="17"/>
              </w:numPr>
            </w:pPr>
            <w:r w:rsidRPr="00EB50C9">
              <w:t xml:space="preserve">Programme / </w:t>
            </w:r>
            <w:r w:rsidR="00FF4108" w:rsidRPr="00EB50C9">
              <w:t>Project Management</w:t>
            </w:r>
          </w:p>
          <w:p w14:paraId="2DE840A2" w14:textId="1CC7C909" w:rsidR="00FF4108" w:rsidRPr="00EB50C9" w:rsidRDefault="00646E31" w:rsidP="00147DC5">
            <w:pPr>
              <w:pStyle w:val="TableText"/>
              <w:numPr>
                <w:ilvl w:val="0"/>
                <w:numId w:val="17"/>
              </w:numPr>
            </w:pPr>
            <w:r w:rsidRPr="00EB50C9">
              <w:t xml:space="preserve">Programme / Project </w:t>
            </w:r>
            <w:r w:rsidR="00FF4108" w:rsidRPr="00EB50C9">
              <w:t>Governance</w:t>
            </w:r>
          </w:p>
          <w:p w14:paraId="38C5689A" w14:textId="15715AE1" w:rsidR="00FF4108" w:rsidRPr="00EB50C9" w:rsidRDefault="1738F261" w:rsidP="00147DC5">
            <w:pPr>
              <w:pStyle w:val="TableText"/>
              <w:numPr>
                <w:ilvl w:val="0"/>
                <w:numId w:val="17"/>
              </w:numPr>
            </w:pPr>
            <w:r w:rsidRPr="00EB50C9">
              <w:t xml:space="preserve">Digital Architecture &amp; </w:t>
            </w:r>
            <w:r w:rsidR="00FF4108" w:rsidRPr="00EB50C9">
              <w:t xml:space="preserve">Design Management </w:t>
            </w:r>
          </w:p>
          <w:p w14:paraId="32B2C3CE" w14:textId="584821B5" w:rsidR="00FF4108" w:rsidRPr="00EB50C9" w:rsidRDefault="1738F261" w:rsidP="00147DC5">
            <w:pPr>
              <w:pStyle w:val="TableText"/>
              <w:numPr>
                <w:ilvl w:val="0"/>
                <w:numId w:val="17"/>
              </w:numPr>
            </w:pPr>
            <w:r w:rsidRPr="00EB50C9">
              <w:t>Schedule Management</w:t>
            </w:r>
          </w:p>
          <w:p w14:paraId="437DDE18" w14:textId="0178D8F9" w:rsidR="00E0741D" w:rsidRPr="00EB50C9" w:rsidRDefault="1738F261" w:rsidP="00147DC5">
            <w:pPr>
              <w:pStyle w:val="TableText"/>
              <w:numPr>
                <w:ilvl w:val="0"/>
                <w:numId w:val="17"/>
              </w:numPr>
            </w:pPr>
            <w:r w:rsidRPr="00EB50C9">
              <w:t>Procurement</w:t>
            </w:r>
          </w:p>
          <w:p w14:paraId="27CB23B3" w14:textId="7F7C14CA" w:rsidR="00E0741D" w:rsidRPr="00FC4A6D" w:rsidRDefault="222F2BD0" w:rsidP="00147DC5">
            <w:pPr>
              <w:pStyle w:val="TableText"/>
              <w:numPr>
                <w:ilvl w:val="0"/>
                <w:numId w:val="17"/>
              </w:numPr>
            </w:pPr>
            <w:r w:rsidRPr="00EB50C9">
              <w:t>Release Management</w:t>
            </w:r>
          </w:p>
        </w:tc>
        <w:tc>
          <w:tcPr>
            <w:tcW w:w="2409" w:type="dxa"/>
            <w:tcBorders>
              <w:left w:val="nil"/>
            </w:tcBorders>
          </w:tcPr>
          <w:p w14:paraId="7136D453" w14:textId="235D52A3" w:rsidR="00C56810" w:rsidRPr="00EB50C9" w:rsidRDefault="703A380D" w:rsidP="00147DC5">
            <w:pPr>
              <w:pStyle w:val="TableText"/>
              <w:numPr>
                <w:ilvl w:val="0"/>
                <w:numId w:val="17"/>
              </w:numPr>
            </w:pPr>
            <w:r w:rsidRPr="00EB50C9">
              <w:t>Sub Programme Reporting</w:t>
            </w:r>
          </w:p>
          <w:p w14:paraId="5F7C6033" w14:textId="77777777" w:rsidR="00C56810" w:rsidRPr="00EB50C9" w:rsidRDefault="00C56810" w:rsidP="00147DC5">
            <w:pPr>
              <w:pStyle w:val="TableText"/>
              <w:numPr>
                <w:ilvl w:val="0"/>
                <w:numId w:val="17"/>
              </w:numPr>
            </w:pPr>
            <w:r w:rsidRPr="00EB50C9">
              <w:t xml:space="preserve">Testing </w:t>
            </w:r>
          </w:p>
          <w:p w14:paraId="41835BAB" w14:textId="54C12839" w:rsidR="00C56810" w:rsidRPr="00EB50C9" w:rsidRDefault="703A380D" w:rsidP="00147DC5">
            <w:pPr>
              <w:pStyle w:val="TableText"/>
              <w:numPr>
                <w:ilvl w:val="0"/>
                <w:numId w:val="17"/>
              </w:numPr>
            </w:pPr>
            <w:r w:rsidRPr="00EB50C9">
              <w:t>Quality &amp; Risk Management</w:t>
            </w:r>
          </w:p>
          <w:p w14:paraId="72F7F302" w14:textId="45A378CA" w:rsidR="00C56810" w:rsidRPr="00EB50C9" w:rsidRDefault="703A380D" w:rsidP="00147DC5">
            <w:pPr>
              <w:pStyle w:val="TableText"/>
              <w:numPr>
                <w:ilvl w:val="0"/>
                <w:numId w:val="17"/>
              </w:numPr>
            </w:pPr>
            <w:r w:rsidRPr="00EB50C9">
              <w:t>Budget</w:t>
            </w:r>
          </w:p>
          <w:p w14:paraId="12A257A8" w14:textId="38B815F2" w:rsidR="00E0741D" w:rsidRPr="00EB50C9" w:rsidRDefault="222F2BD0" w:rsidP="00147DC5">
            <w:pPr>
              <w:pStyle w:val="TableText"/>
              <w:numPr>
                <w:ilvl w:val="0"/>
                <w:numId w:val="17"/>
              </w:numPr>
            </w:pPr>
            <w:r w:rsidRPr="00EB50C9">
              <w:t>Sub Programme Recruitment</w:t>
            </w:r>
          </w:p>
          <w:p w14:paraId="30FA2C23" w14:textId="500BFE82" w:rsidR="00E0741D" w:rsidRPr="00FC4A6D" w:rsidRDefault="1B40074B" w:rsidP="00147DC5">
            <w:pPr>
              <w:pStyle w:val="TableText"/>
              <w:numPr>
                <w:ilvl w:val="0"/>
                <w:numId w:val="17"/>
              </w:numPr>
            </w:pPr>
            <w:r w:rsidRPr="00FC4A6D">
              <w:t>Document Management</w:t>
            </w:r>
          </w:p>
          <w:p w14:paraId="2F96DA7B" w14:textId="3BFE3005" w:rsidR="00E0741D" w:rsidRPr="00FC4A6D" w:rsidRDefault="5142BC0C" w:rsidP="00147DC5">
            <w:pPr>
              <w:pStyle w:val="TableText"/>
              <w:numPr>
                <w:ilvl w:val="0"/>
                <w:numId w:val="17"/>
              </w:numPr>
            </w:pPr>
            <w:r w:rsidRPr="00FC4A6D">
              <w:t xml:space="preserve">Dependency Management </w:t>
            </w:r>
          </w:p>
        </w:tc>
      </w:tr>
      <w:tr w:rsidR="00E0741D" w:rsidRPr="00EB50C9" w14:paraId="78459C10" w14:textId="006DBAF8" w:rsidTr="00082707">
        <w:trPr>
          <w:trHeight w:val="3969"/>
        </w:trPr>
        <w:tc>
          <w:tcPr>
            <w:tcW w:w="1696" w:type="dxa"/>
            <w:shd w:val="clear" w:color="auto" w:fill="auto"/>
          </w:tcPr>
          <w:p w14:paraId="65DD5B0E" w14:textId="624FF8A9" w:rsidR="00E0741D" w:rsidRPr="00EB50C9" w:rsidRDefault="3EB98703" w:rsidP="00EB50C9">
            <w:pPr>
              <w:pStyle w:val="TableText"/>
            </w:pPr>
            <w:r w:rsidRPr="00EB50C9">
              <w:rPr>
                <w:color w:val="000000" w:themeColor="text1"/>
              </w:rPr>
              <w:t>Digital Sub-</w:t>
            </w:r>
            <w:r w:rsidR="00A61231" w:rsidRPr="00EB50C9">
              <w:rPr>
                <w:color w:val="000000" w:themeColor="text1"/>
              </w:rPr>
              <w:t>p</w:t>
            </w:r>
            <w:r w:rsidRPr="00EB50C9">
              <w:rPr>
                <w:color w:val="000000" w:themeColor="text1"/>
              </w:rPr>
              <w:t>rogramme Change and Engagement</w:t>
            </w:r>
          </w:p>
        </w:tc>
        <w:tc>
          <w:tcPr>
            <w:tcW w:w="2619" w:type="dxa"/>
          </w:tcPr>
          <w:p w14:paraId="77FB219E" w14:textId="51949DA4" w:rsidR="00E0741D" w:rsidRPr="00EB50C9" w:rsidRDefault="009B4C6D" w:rsidP="00EB50C9">
            <w:pPr>
              <w:pStyle w:val="TableText"/>
            </w:pPr>
            <w:r w:rsidRPr="00EB50C9">
              <w:rPr>
                <w:color w:val="000000" w:themeColor="text1"/>
              </w:rPr>
              <w:t>D</w:t>
            </w:r>
            <w:r w:rsidR="00E0741D" w:rsidRPr="00EB50C9">
              <w:rPr>
                <w:color w:val="000000" w:themeColor="text1"/>
              </w:rPr>
              <w:t>igital change and engagement functions including communications, training, support and transition.</w:t>
            </w:r>
          </w:p>
        </w:tc>
        <w:tc>
          <w:tcPr>
            <w:tcW w:w="2343" w:type="dxa"/>
            <w:tcBorders>
              <w:right w:val="nil"/>
            </w:tcBorders>
          </w:tcPr>
          <w:p w14:paraId="639EDF3E" w14:textId="35B9774E" w:rsidR="0095687B" w:rsidRPr="00EB50C9" w:rsidRDefault="00C236B6" w:rsidP="00147DC5">
            <w:pPr>
              <w:pStyle w:val="TableText"/>
              <w:numPr>
                <w:ilvl w:val="0"/>
                <w:numId w:val="17"/>
              </w:numPr>
            </w:pPr>
            <w:r w:rsidRPr="00EB50C9">
              <w:t>Digital</w:t>
            </w:r>
            <w:r w:rsidR="0095687B" w:rsidRPr="00EB50C9">
              <w:t xml:space="preserve"> </w:t>
            </w:r>
            <w:r w:rsidRPr="00EB50C9">
              <w:t xml:space="preserve">Org </w:t>
            </w:r>
            <w:r w:rsidR="0095687B" w:rsidRPr="00EB50C9">
              <w:t>Change</w:t>
            </w:r>
          </w:p>
          <w:p w14:paraId="60E74BA0" w14:textId="77777777" w:rsidR="0095687B" w:rsidRPr="00EB50C9" w:rsidRDefault="0095687B" w:rsidP="00147DC5">
            <w:pPr>
              <w:pStyle w:val="TableText"/>
              <w:numPr>
                <w:ilvl w:val="0"/>
                <w:numId w:val="17"/>
              </w:numPr>
            </w:pPr>
            <w:r w:rsidRPr="00EB50C9">
              <w:t xml:space="preserve">Digital Communications </w:t>
            </w:r>
          </w:p>
          <w:p w14:paraId="66D5D45D" w14:textId="77777777" w:rsidR="00C236B6" w:rsidRPr="00EB50C9" w:rsidRDefault="0095687B" w:rsidP="00147DC5">
            <w:pPr>
              <w:pStyle w:val="TableText"/>
              <w:numPr>
                <w:ilvl w:val="0"/>
                <w:numId w:val="17"/>
              </w:numPr>
            </w:pPr>
            <w:r w:rsidRPr="00EB50C9">
              <w:t>Digital Service Design</w:t>
            </w:r>
          </w:p>
          <w:p w14:paraId="24CA5233" w14:textId="6273F01A" w:rsidR="00E0741D" w:rsidRPr="00EB50C9" w:rsidRDefault="2AC7242C" w:rsidP="00147DC5">
            <w:pPr>
              <w:pStyle w:val="TableText"/>
              <w:numPr>
                <w:ilvl w:val="0"/>
                <w:numId w:val="17"/>
              </w:numPr>
            </w:pPr>
            <w:r w:rsidRPr="00EB50C9">
              <w:t xml:space="preserve">Digital </w:t>
            </w:r>
            <w:r w:rsidR="2DF352D1" w:rsidRPr="00EB50C9">
              <w:t>Benefits Management</w:t>
            </w:r>
          </w:p>
          <w:p w14:paraId="3742EE3C" w14:textId="5040FE35" w:rsidR="00E0741D" w:rsidRPr="00EB50C9" w:rsidRDefault="222F2BD0" w:rsidP="00147DC5">
            <w:pPr>
              <w:pStyle w:val="TableText"/>
              <w:numPr>
                <w:ilvl w:val="0"/>
                <w:numId w:val="17"/>
              </w:numPr>
            </w:pPr>
            <w:r w:rsidRPr="00EB50C9">
              <w:t>Operational Support &amp; Handover</w:t>
            </w:r>
          </w:p>
        </w:tc>
        <w:tc>
          <w:tcPr>
            <w:tcW w:w="2409" w:type="dxa"/>
            <w:tcBorders>
              <w:left w:val="nil"/>
            </w:tcBorders>
          </w:tcPr>
          <w:p w14:paraId="24547E9A" w14:textId="77777777" w:rsidR="00C236B6" w:rsidRPr="00EB50C9" w:rsidRDefault="00C236B6" w:rsidP="00147DC5">
            <w:pPr>
              <w:pStyle w:val="TableText"/>
              <w:numPr>
                <w:ilvl w:val="0"/>
                <w:numId w:val="17"/>
              </w:numPr>
            </w:pPr>
            <w:r w:rsidRPr="00EB50C9">
              <w:t>Stakeholder Engagement</w:t>
            </w:r>
          </w:p>
          <w:p w14:paraId="7E8C7D79" w14:textId="77777777" w:rsidR="00C236B6" w:rsidRPr="00EB50C9" w:rsidRDefault="00C236B6" w:rsidP="00147DC5">
            <w:pPr>
              <w:pStyle w:val="TableText"/>
              <w:numPr>
                <w:ilvl w:val="0"/>
                <w:numId w:val="17"/>
              </w:numPr>
            </w:pPr>
            <w:r w:rsidRPr="00EB50C9">
              <w:t>End user training &amp; documentation</w:t>
            </w:r>
          </w:p>
          <w:p w14:paraId="0CAA5FB0" w14:textId="733F2564" w:rsidR="00E0741D" w:rsidRPr="00EB50C9" w:rsidRDefault="2AC7242C" w:rsidP="00147DC5">
            <w:pPr>
              <w:pStyle w:val="TableText"/>
              <w:numPr>
                <w:ilvl w:val="0"/>
                <w:numId w:val="17"/>
              </w:numPr>
            </w:pPr>
            <w:r w:rsidRPr="00EB50C9">
              <w:t>Digital Go live planning &amp; support</w:t>
            </w:r>
          </w:p>
        </w:tc>
      </w:tr>
      <w:tr w:rsidR="00E0741D" w:rsidRPr="00EB50C9" w14:paraId="60346308" w14:textId="50884ABA" w:rsidTr="00865FDE">
        <w:trPr>
          <w:trHeight w:val="6149"/>
        </w:trPr>
        <w:tc>
          <w:tcPr>
            <w:tcW w:w="1696" w:type="dxa"/>
            <w:shd w:val="clear" w:color="auto" w:fill="auto"/>
          </w:tcPr>
          <w:p w14:paraId="218100C9" w14:textId="39C591F7" w:rsidR="00E0741D" w:rsidRPr="00EB50C9" w:rsidRDefault="00E0741D" w:rsidP="00EB50C9">
            <w:pPr>
              <w:pStyle w:val="TableText"/>
            </w:pPr>
            <w:r w:rsidRPr="00EB50C9">
              <w:rPr>
                <w:color w:val="000000" w:themeColor="text1"/>
              </w:rPr>
              <w:lastRenderedPageBreak/>
              <w:t>Group 1 Digital Infrastructure &amp; Equipment</w:t>
            </w:r>
          </w:p>
        </w:tc>
        <w:tc>
          <w:tcPr>
            <w:tcW w:w="2619" w:type="dxa"/>
          </w:tcPr>
          <w:p w14:paraId="6D07D2F1" w14:textId="207F94D8" w:rsidR="00E0741D" w:rsidRPr="00EB50C9" w:rsidRDefault="009B4C6D" w:rsidP="00EB50C9">
            <w:pPr>
              <w:pStyle w:val="TableText"/>
            </w:pPr>
            <w:r w:rsidRPr="00EB50C9">
              <w:t>Specification, procurement, d</w:t>
            </w:r>
            <w:r w:rsidR="00E0741D" w:rsidRPr="00EB50C9">
              <w:t>esign and delivery of passive digital components (e.g. comms rooms, structured cabling) and engineering systems (e.g. BMS, Security) by the Main Contractor.</w:t>
            </w:r>
          </w:p>
        </w:tc>
        <w:tc>
          <w:tcPr>
            <w:tcW w:w="2343" w:type="dxa"/>
            <w:tcBorders>
              <w:right w:val="nil"/>
            </w:tcBorders>
          </w:tcPr>
          <w:p w14:paraId="55BCC89E" w14:textId="77777777" w:rsidR="009E6066" w:rsidRPr="00EB50C9" w:rsidRDefault="009E6066" w:rsidP="00147DC5">
            <w:pPr>
              <w:pStyle w:val="TableText"/>
              <w:numPr>
                <w:ilvl w:val="0"/>
                <w:numId w:val="17"/>
              </w:numPr>
            </w:pPr>
            <w:r w:rsidRPr="00EB50C9">
              <w:t xml:space="preserve">WAN Links </w:t>
            </w:r>
          </w:p>
          <w:p w14:paraId="46694112" w14:textId="77777777" w:rsidR="009E6066" w:rsidRPr="00EB50C9" w:rsidRDefault="009E6066" w:rsidP="00147DC5">
            <w:pPr>
              <w:pStyle w:val="TableText"/>
              <w:numPr>
                <w:ilvl w:val="0"/>
                <w:numId w:val="17"/>
              </w:numPr>
            </w:pPr>
            <w:r w:rsidRPr="00EB50C9">
              <w:t>Pit &amp; Pipe Infrastructure</w:t>
            </w:r>
          </w:p>
          <w:p w14:paraId="4EF22A0D" w14:textId="77777777" w:rsidR="009E6066" w:rsidRPr="00EB50C9" w:rsidRDefault="009E6066" w:rsidP="00147DC5">
            <w:pPr>
              <w:pStyle w:val="TableText"/>
              <w:numPr>
                <w:ilvl w:val="0"/>
                <w:numId w:val="17"/>
              </w:numPr>
            </w:pPr>
            <w:r w:rsidRPr="00EB50C9">
              <w:t xml:space="preserve">Structured Cabling (cabling support, outlets, patch leads) </w:t>
            </w:r>
          </w:p>
          <w:p w14:paraId="2159BFA7" w14:textId="77777777" w:rsidR="00B6087E" w:rsidRPr="00EB50C9" w:rsidRDefault="009E6066" w:rsidP="00147DC5">
            <w:pPr>
              <w:pStyle w:val="TableText"/>
              <w:numPr>
                <w:ilvl w:val="0"/>
                <w:numId w:val="17"/>
              </w:numPr>
            </w:pPr>
            <w:r w:rsidRPr="00EB50C9">
              <w:t>Comms Rooms</w:t>
            </w:r>
          </w:p>
          <w:p w14:paraId="3B441EBF" w14:textId="78F670FE" w:rsidR="009E6066" w:rsidRPr="00EB50C9" w:rsidRDefault="009E6066" w:rsidP="00147DC5">
            <w:pPr>
              <w:pStyle w:val="TableText"/>
              <w:numPr>
                <w:ilvl w:val="0"/>
                <w:numId w:val="17"/>
              </w:numPr>
            </w:pPr>
            <w:r w:rsidRPr="00EB50C9">
              <w:t>Equipment Racks (power rails, rack monitoring, rack shelves)</w:t>
            </w:r>
          </w:p>
          <w:p w14:paraId="0B6237D0" w14:textId="77777777" w:rsidR="00B6087E" w:rsidRPr="00EB50C9" w:rsidRDefault="009E6066" w:rsidP="00147DC5">
            <w:pPr>
              <w:pStyle w:val="TableText"/>
              <w:numPr>
                <w:ilvl w:val="0"/>
                <w:numId w:val="17"/>
              </w:numPr>
            </w:pPr>
            <w:r w:rsidRPr="00EB50C9">
              <w:t xml:space="preserve">Paging System </w:t>
            </w:r>
          </w:p>
          <w:p w14:paraId="34740939" w14:textId="0185F705" w:rsidR="00E0741D" w:rsidRPr="00EB50C9" w:rsidRDefault="009E6066" w:rsidP="00147DC5">
            <w:pPr>
              <w:pStyle w:val="TableText"/>
              <w:numPr>
                <w:ilvl w:val="0"/>
                <w:numId w:val="17"/>
              </w:numPr>
            </w:pPr>
            <w:r w:rsidRPr="00EB50C9">
              <w:t>Whole of Government Radio</w:t>
            </w:r>
          </w:p>
        </w:tc>
        <w:tc>
          <w:tcPr>
            <w:tcW w:w="2409" w:type="dxa"/>
            <w:tcBorders>
              <w:left w:val="nil"/>
            </w:tcBorders>
          </w:tcPr>
          <w:p w14:paraId="32AEE3CF" w14:textId="77777777" w:rsidR="00B6087E" w:rsidRPr="00EB50C9" w:rsidRDefault="00B6087E" w:rsidP="00147DC5">
            <w:pPr>
              <w:pStyle w:val="TableText"/>
              <w:numPr>
                <w:ilvl w:val="0"/>
                <w:numId w:val="17"/>
              </w:numPr>
            </w:pPr>
            <w:r w:rsidRPr="00EB50C9">
              <w:t xml:space="preserve">Distributed Antenna System (DAS) </w:t>
            </w:r>
          </w:p>
          <w:p w14:paraId="7A663DC2" w14:textId="0FF5FF4C" w:rsidR="00B6087E" w:rsidRPr="00EB50C9" w:rsidRDefault="00B6087E" w:rsidP="00147DC5">
            <w:pPr>
              <w:pStyle w:val="TableText"/>
              <w:numPr>
                <w:ilvl w:val="0"/>
                <w:numId w:val="17"/>
              </w:numPr>
            </w:pPr>
            <w:r w:rsidRPr="00EB50C9">
              <w:t xml:space="preserve">2-Way Radio </w:t>
            </w:r>
          </w:p>
          <w:p w14:paraId="3F5C3935" w14:textId="77777777" w:rsidR="00B6087E" w:rsidRPr="00EB50C9" w:rsidRDefault="00B6087E" w:rsidP="00147DC5">
            <w:pPr>
              <w:pStyle w:val="TableText"/>
              <w:numPr>
                <w:ilvl w:val="0"/>
                <w:numId w:val="17"/>
              </w:numPr>
            </w:pPr>
            <w:r w:rsidRPr="00EB50C9">
              <w:t>Public Address System</w:t>
            </w:r>
          </w:p>
          <w:p w14:paraId="582EA17C" w14:textId="77777777" w:rsidR="00D63B0C" w:rsidRPr="00EB50C9" w:rsidRDefault="00B6087E" w:rsidP="00147DC5">
            <w:pPr>
              <w:pStyle w:val="TableText"/>
              <w:numPr>
                <w:ilvl w:val="0"/>
                <w:numId w:val="17"/>
              </w:numPr>
            </w:pPr>
            <w:r w:rsidRPr="00EB50C9">
              <w:t>Engineering Systems (BMS, EMS)</w:t>
            </w:r>
          </w:p>
          <w:p w14:paraId="17A796B1" w14:textId="2DFCD971" w:rsidR="00E0741D" w:rsidRPr="00EB50C9" w:rsidRDefault="00B6087E" w:rsidP="00147DC5">
            <w:pPr>
              <w:pStyle w:val="TableText"/>
              <w:numPr>
                <w:ilvl w:val="0"/>
                <w:numId w:val="17"/>
              </w:numPr>
            </w:pPr>
            <w:r w:rsidRPr="00EB50C9">
              <w:t>Electronic Security and Access Control Systems (CCTV, SMS, EACS</w:t>
            </w:r>
          </w:p>
        </w:tc>
      </w:tr>
      <w:tr w:rsidR="000055CE" w:rsidRPr="00EB50C9" w14:paraId="688D4D98" w14:textId="71A08FE0" w:rsidTr="00AA3BBE">
        <w:trPr>
          <w:trHeight w:val="3036"/>
        </w:trPr>
        <w:tc>
          <w:tcPr>
            <w:tcW w:w="1696" w:type="dxa"/>
            <w:shd w:val="clear" w:color="auto" w:fill="auto"/>
          </w:tcPr>
          <w:p w14:paraId="54C810EF" w14:textId="5F515B95" w:rsidR="000055CE" w:rsidRPr="00EB50C9" w:rsidRDefault="000055CE" w:rsidP="00EB50C9">
            <w:pPr>
              <w:pStyle w:val="TableText"/>
            </w:pPr>
            <w:r w:rsidRPr="00EB50C9">
              <w:t>Group 2/3 Digital Infrastructure &amp; Equipment</w:t>
            </w:r>
          </w:p>
        </w:tc>
        <w:tc>
          <w:tcPr>
            <w:tcW w:w="2619" w:type="dxa"/>
          </w:tcPr>
          <w:p w14:paraId="1A3E714D" w14:textId="4B7EBCC0" w:rsidR="000055CE" w:rsidRPr="00EB50C9" w:rsidRDefault="000055CE" w:rsidP="00EB50C9">
            <w:pPr>
              <w:pStyle w:val="TableText"/>
            </w:pPr>
            <w:r w:rsidRPr="00EB50C9">
              <w:t>Specification, procurement, design and delivery of active digital components (e.g. network, audio visual, computers, printers) by a Systems Integrator contracted to the Main Contractor.</w:t>
            </w:r>
          </w:p>
        </w:tc>
        <w:tc>
          <w:tcPr>
            <w:tcW w:w="2343" w:type="dxa"/>
            <w:tcBorders>
              <w:right w:val="nil"/>
            </w:tcBorders>
          </w:tcPr>
          <w:p w14:paraId="090836AE" w14:textId="77777777" w:rsidR="000055CE" w:rsidRPr="00EB50C9" w:rsidRDefault="000055CE" w:rsidP="00147DC5">
            <w:pPr>
              <w:pStyle w:val="TableText"/>
              <w:numPr>
                <w:ilvl w:val="0"/>
                <w:numId w:val="17"/>
              </w:numPr>
            </w:pPr>
            <w:r w:rsidRPr="00EB50C9">
              <w:t>Network</w:t>
            </w:r>
          </w:p>
          <w:p w14:paraId="1B266178" w14:textId="77777777" w:rsidR="000055CE" w:rsidRPr="00EB50C9" w:rsidRDefault="000055CE" w:rsidP="00147DC5">
            <w:pPr>
              <w:pStyle w:val="TableText"/>
              <w:numPr>
                <w:ilvl w:val="0"/>
                <w:numId w:val="17"/>
              </w:numPr>
            </w:pPr>
            <w:r w:rsidRPr="00EB50C9">
              <w:t xml:space="preserve">Wide Area Network (WAN) </w:t>
            </w:r>
          </w:p>
          <w:p w14:paraId="2A75EB2C" w14:textId="77777777" w:rsidR="000055CE" w:rsidRPr="00EB50C9" w:rsidRDefault="000055CE" w:rsidP="00147DC5">
            <w:pPr>
              <w:pStyle w:val="TableText"/>
              <w:numPr>
                <w:ilvl w:val="0"/>
                <w:numId w:val="17"/>
              </w:numPr>
            </w:pPr>
            <w:r w:rsidRPr="00EB50C9">
              <w:t xml:space="preserve">Local Area Network (LAN) </w:t>
            </w:r>
          </w:p>
          <w:p w14:paraId="08CBC1C4" w14:textId="77777777" w:rsidR="000055CE" w:rsidRPr="00EB50C9" w:rsidRDefault="000055CE" w:rsidP="00147DC5">
            <w:pPr>
              <w:pStyle w:val="TableText"/>
              <w:numPr>
                <w:ilvl w:val="0"/>
                <w:numId w:val="17"/>
              </w:numPr>
            </w:pPr>
            <w:r w:rsidRPr="00EB50C9">
              <w:t xml:space="preserve">Wireless Local Area Network (WLAN) </w:t>
            </w:r>
          </w:p>
          <w:p w14:paraId="0BD53A52" w14:textId="77777777" w:rsidR="000055CE" w:rsidRPr="00EB50C9" w:rsidRDefault="000055CE" w:rsidP="00147DC5">
            <w:pPr>
              <w:pStyle w:val="TableText"/>
              <w:numPr>
                <w:ilvl w:val="0"/>
                <w:numId w:val="17"/>
              </w:numPr>
            </w:pPr>
            <w:r w:rsidRPr="00EB50C9">
              <w:t xml:space="preserve">Network Security  </w:t>
            </w:r>
          </w:p>
          <w:p w14:paraId="0E2B2586" w14:textId="77777777" w:rsidR="000055CE" w:rsidRPr="00EB50C9" w:rsidRDefault="000055CE" w:rsidP="00147DC5">
            <w:pPr>
              <w:pStyle w:val="TableText"/>
              <w:numPr>
                <w:ilvl w:val="0"/>
                <w:numId w:val="17"/>
              </w:numPr>
            </w:pPr>
            <w:r w:rsidRPr="00EB50C9">
              <w:t xml:space="preserve">Compute &amp; Storage  </w:t>
            </w:r>
          </w:p>
          <w:p w14:paraId="284B2EF8" w14:textId="77777777" w:rsidR="000055CE" w:rsidRPr="00EB50C9" w:rsidRDefault="000055CE" w:rsidP="00147DC5">
            <w:pPr>
              <w:pStyle w:val="TableText"/>
              <w:numPr>
                <w:ilvl w:val="0"/>
                <w:numId w:val="17"/>
              </w:numPr>
            </w:pPr>
            <w:r w:rsidRPr="00EB50C9">
              <w:t>Local On-site Servers and storage</w:t>
            </w:r>
          </w:p>
          <w:p w14:paraId="675596CA" w14:textId="77777777" w:rsidR="000055CE" w:rsidRPr="00EB50C9" w:rsidRDefault="000055CE" w:rsidP="00147DC5">
            <w:pPr>
              <w:pStyle w:val="TableText"/>
              <w:numPr>
                <w:ilvl w:val="0"/>
                <w:numId w:val="17"/>
              </w:numPr>
            </w:pPr>
            <w:r w:rsidRPr="00EB50C9">
              <w:t>Hosted / Cloud Services (IaaS)</w:t>
            </w:r>
          </w:p>
          <w:p w14:paraId="5986B426" w14:textId="77777777" w:rsidR="000055CE" w:rsidRPr="00EB50C9" w:rsidRDefault="000055CE" w:rsidP="00147DC5">
            <w:pPr>
              <w:pStyle w:val="TableText"/>
              <w:numPr>
                <w:ilvl w:val="0"/>
                <w:numId w:val="17"/>
              </w:numPr>
            </w:pPr>
            <w:r w:rsidRPr="00EB50C9">
              <w:t xml:space="preserve">Operational Monitoring </w:t>
            </w:r>
          </w:p>
          <w:p w14:paraId="1FB9FDCF" w14:textId="77777777" w:rsidR="000055CE" w:rsidRPr="00EB50C9" w:rsidRDefault="000055CE" w:rsidP="00147DC5">
            <w:pPr>
              <w:pStyle w:val="TableText"/>
              <w:numPr>
                <w:ilvl w:val="0"/>
                <w:numId w:val="17"/>
              </w:numPr>
            </w:pPr>
            <w:r w:rsidRPr="00EB50C9">
              <w:t xml:space="preserve">Unified Communications </w:t>
            </w:r>
          </w:p>
          <w:p w14:paraId="3D4AA62C" w14:textId="77777777" w:rsidR="000055CE" w:rsidRPr="00EB50C9" w:rsidRDefault="000055CE" w:rsidP="00147DC5">
            <w:pPr>
              <w:pStyle w:val="TableText"/>
              <w:numPr>
                <w:ilvl w:val="0"/>
                <w:numId w:val="17"/>
              </w:numPr>
            </w:pPr>
            <w:bookmarkStart w:id="48" w:name="_Toc91108477"/>
            <w:r w:rsidRPr="00EB50C9">
              <w:t>Integrated Unified Communications Platform</w:t>
            </w:r>
            <w:bookmarkEnd w:id="48"/>
            <w:r w:rsidRPr="00EB50C9">
              <w:t xml:space="preserve"> </w:t>
            </w:r>
          </w:p>
          <w:p w14:paraId="73D5B3C2" w14:textId="77777777" w:rsidR="000055CE" w:rsidRPr="00EB50C9" w:rsidRDefault="000055CE" w:rsidP="00147DC5">
            <w:pPr>
              <w:pStyle w:val="TableText"/>
              <w:numPr>
                <w:ilvl w:val="0"/>
                <w:numId w:val="17"/>
              </w:numPr>
            </w:pPr>
            <w:r w:rsidRPr="00EB50C9">
              <w:t xml:space="preserve">Telephony </w:t>
            </w:r>
          </w:p>
          <w:p w14:paraId="685E0825" w14:textId="77777777" w:rsidR="000055CE" w:rsidRPr="00EB50C9" w:rsidRDefault="000055CE" w:rsidP="00147DC5">
            <w:pPr>
              <w:pStyle w:val="TableText"/>
              <w:numPr>
                <w:ilvl w:val="0"/>
                <w:numId w:val="17"/>
              </w:numPr>
            </w:pPr>
            <w:r w:rsidRPr="00EB50C9">
              <w:t>Conferencing</w:t>
            </w:r>
          </w:p>
          <w:p w14:paraId="7A6B5837" w14:textId="77777777" w:rsidR="000055CE" w:rsidRPr="00EB50C9" w:rsidRDefault="000055CE" w:rsidP="00147DC5">
            <w:pPr>
              <w:pStyle w:val="TableText"/>
              <w:numPr>
                <w:ilvl w:val="0"/>
                <w:numId w:val="17"/>
              </w:numPr>
            </w:pPr>
            <w:r w:rsidRPr="00EB50C9">
              <w:lastRenderedPageBreak/>
              <w:t>Wired and Wireless handsets</w:t>
            </w:r>
          </w:p>
          <w:p w14:paraId="032441F3" w14:textId="77777777" w:rsidR="000055CE" w:rsidRPr="00EB50C9" w:rsidRDefault="000055CE" w:rsidP="00147DC5">
            <w:pPr>
              <w:pStyle w:val="TableText"/>
              <w:numPr>
                <w:ilvl w:val="0"/>
                <w:numId w:val="17"/>
              </w:numPr>
            </w:pPr>
            <w:r w:rsidRPr="00EB50C9">
              <w:t>Softphones</w:t>
            </w:r>
          </w:p>
          <w:p w14:paraId="2102C672" w14:textId="77777777" w:rsidR="000055CE" w:rsidRPr="00EB50C9" w:rsidRDefault="000055CE" w:rsidP="00147DC5">
            <w:pPr>
              <w:pStyle w:val="TableText"/>
              <w:numPr>
                <w:ilvl w:val="0"/>
                <w:numId w:val="17"/>
              </w:numPr>
            </w:pPr>
            <w:r w:rsidRPr="00EB50C9">
              <w:t>Hands Free Voice Activated Devices</w:t>
            </w:r>
          </w:p>
          <w:p w14:paraId="0283BB9E" w14:textId="77777777" w:rsidR="000055CE" w:rsidRPr="00EB50C9" w:rsidRDefault="000055CE" w:rsidP="00147DC5">
            <w:pPr>
              <w:pStyle w:val="TableText"/>
              <w:numPr>
                <w:ilvl w:val="0"/>
                <w:numId w:val="17"/>
              </w:numPr>
            </w:pPr>
            <w:r w:rsidRPr="00EB50C9">
              <w:t xml:space="preserve">Message Integration Engine  </w:t>
            </w:r>
          </w:p>
          <w:p w14:paraId="12C1495C" w14:textId="77777777" w:rsidR="000055CE" w:rsidRPr="00EB50C9" w:rsidRDefault="000055CE" w:rsidP="00147DC5">
            <w:pPr>
              <w:pStyle w:val="TableText"/>
              <w:numPr>
                <w:ilvl w:val="0"/>
                <w:numId w:val="17"/>
              </w:numPr>
            </w:pPr>
            <w:r w:rsidRPr="00EB50C9">
              <w:t>End User Computing</w:t>
            </w:r>
          </w:p>
          <w:p w14:paraId="1C28014E" w14:textId="77777777" w:rsidR="000055CE" w:rsidRPr="00EB50C9" w:rsidRDefault="000055CE" w:rsidP="00147DC5">
            <w:pPr>
              <w:pStyle w:val="TableText"/>
              <w:numPr>
                <w:ilvl w:val="0"/>
                <w:numId w:val="17"/>
              </w:numPr>
            </w:pPr>
            <w:r w:rsidRPr="00EB50C9">
              <w:t>Virtual Desktop Infrastructure (VDI)</w:t>
            </w:r>
          </w:p>
          <w:p w14:paraId="45C6BE44" w14:textId="77777777" w:rsidR="000055CE" w:rsidRPr="00EB50C9" w:rsidRDefault="000055CE" w:rsidP="00147DC5">
            <w:pPr>
              <w:pStyle w:val="TableText"/>
              <w:numPr>
                <w:ilvl w:val="0"/>
                <w:numId w:val="17"/>
              </w:numPr>
            </w:pPr>
            <w:r w:rsidRPr="00EB50C9">
              <w:t>Desktop PCs and Laptops</w:t>
            </w:r>
          </w:p>
          <w:p w14:paraId="747E01A1" w14:textId="77777777" w:rsidR="000055CE" w:rsidRPr="00EB50C9" w:rsidRDefault="000055CE" w:rsidP="00147DC5">
            <w:pPr>
              <w:pStyle w:val="TableText"/>
              <w:numPr>
                <w:ilvl w:val="0"/>
                <w:numId w:val="17"/>
              </w:numPr>
            </w:pPr>
            <w:r w:rsidRPr="00EB50C9">
              <w:t>Tablets and Handheld Devices</w:t>
            </w:r>
          </w:p>
          <w:p w14:paraId="21116FE8" w14:textId="77777777" w:rsidR="000055CE" w:rsidRPr="00EB50C9" w:rsidRDefault="000055CE" w:rsidP="00147DC5">
            <w:pPr>
              <w:pStyle w:val="TableText"/>
              <w:numPr>
                <w:ilvl w:val="0"/>
                <w:numId w:val="17"/>
              </w:numPr>
            </w:pPr>
            <w:r w:rsidRPr="00EB50C9">
              <w:t>Point of Care Terminals</w:t>
            </w:r>
          </w:p>
          <w:p w14:paraId="34FED8D8" w14:textId="77777777" w:rsidR="000055CE" w:rsidRPr="00EB50C9" w:rsidRDefault="000055CE" w:rsidP="00147DC5">
            <w:pPr>
              <w:pStyle w:val="TableText"/>
              <w:numPr>
                <w:ilvl w:val="0"/>
                <w:numId w:val="17"/>
              </w:numPr>
            </w:pPr>
            <w:r w:rsidRPr="00EB50C9">
              <w:t>Workstations on Wheels</w:t>
            </w:r>
          </w:p>
          <w:p w14:paraId="2FD1ADD6" w14:textId="77777777" w:rsidR="000055CE" w:rsidRPr="00EB50C9" w:rsidRDefault="000055CE" w:rsidP="00147DC5">
            <w:pPr>
              <w:pStyle w:val="TableText"/>
              <w:numPr>
                <w:ilvl w:val="0"/>
                <w:numId w:val="17"/>
              </w:numPr>
            </w:pPr>
            <w:r w:rsidRPr="00EB50C9">
              <w:t>Printers, scanners and Multifunction Devices (MFDs)</w:t>
            </w:r>
          </w:p>
          <w:p w14:paraId="1A06BCA4" w14:textId="77777777" w:rsidR="000055CE" w:rsidRPr="00EB50C9" w:rsidRDefault="000055CE" w:rsidP="00147DC5">
            <w:pPr>
              <w:pStyle w:val="TableText"/>
              <w:numPr>
                <w:ilvl w:val="0"/>
                <w:numId w:val="17"/>
              </w:numPr>
            </w:pPr>
            <w:r w:rsidRPr="00EB50C9">
              <w:t>Peripherals (handheld scanners, label printers)</w:t>
            </w:r>
          </w:p>
          <w:p w14:paraId="0F7FA783" w14:textId="77777777" w:rsidR="000055CE" w:rsidRPr="00EB50C9" w:rsidRDefault="000055CE" w:rsidP="00147DC5">
            <w:pPr>
              <w:pStyle w:val="TableText"/>
              <w:numPr>
                <w:ilvl w:val="0"/>
                <w:numId w:val="17"/>
              </w:numPr>
            </w:pPr>
            <w:r w:rsidRPr="00EB50C9">
              <w:t>Directory and Identity Services</w:t>
            </w:r>
          </w:p>
          <w:p w14:paraId="70572E3A" w14:textId="77777777" w:rsidR="00FE7B0E" w:rsidRPr="00EB50C9" w:rsidRDefault="000055CE" w:rsidP="00147DC5">
            <w:pPr>
              <w:pStyle w:val="TableText"/>
              <w:numPr>
                <w:ilvl w:val="0"/>
                <w:numId w:val="17"/>
              </w:numPr>
            </w:pPr>
            <w:r w:rsidRPr="00EB50C9">
              <w:t xml:space="preserve">Active Directory &amp; Domain (Identity Management) </w:t>
            </w:r>
          </w:p>
          <w:p w14:paraId="6BF1F029" w14:textId="021164DD" w:rsidR="000055CE" w:rsidRPr="00EB50C9" w:rsidRDefault="000055CE" w:rsidP="00147DC5">
            <w:pPr>
              <w:pStyle w:val="TableText"/>
              <w:numPr>
                <w:ilvl w:val="0"/>
                <w:numId w:val="17"/>
              </w:numPr>
            </w:pPr>
            <w:r w:rsidRPr="00EB50C9">
              <w:t>Single Sign-on / Rapid Access Systems</w:t>
            </w:r>
          </w:p>
        </w:tc>
        <w:tc>
          <w:tcPr>
            <w:tcW w:w="2409" w:type="dxa"/>
            <w:tcBorders>
              <w:left w:val="nil"/>
            </w:tcBorders>
          </w:tcPr>
          <w:p w14:paraId="3287A80C" w14:textId="77777777" w:rsidR="000055CE" w:rsidRPr="00EB50C9" w:rsidRDefault="000055CE" w:rsidP="00147DC5">
            <w:pPr>
              <w:pStyle w:val="TableText"/>
              <w:numPr>
                <w:ilvl w:val="0"/>
                <w:numId w:val="17"/>
              </w:numPr>
            </w:pPr>
            <w:r w:rsidRPr="00EB50C9">
              <w:lastRenderedPageBreak/>
              <w:t>Secure Vendor Remote Access</w:t>
            </w:r>
          </w:p>
          <w:p w14:paraId="1946AB21" w14:textId="77777777" w:rsidR="000055CE" w:rsidRPr="00EB50C9" w:rsidRDefault="000055CE" w:rsidP="00147DC5">
            <w:pPr>
              <w:pStyle w:val="TableText"/>
              <w:numPr>
                <w:ilvl w:val="0"/>
                <w:numId w:val="17"/>
              </w:numPr>
            </w:pPr>
            <w:r w:rsidRPr="00EB50C9">
              <w:t>File / Print Services</w:t>
            </w:r>
          </w:p>
          <w:p w14:paraId="471FD180" w14:textId="77777777" w:rsidR="000055CE" w:rsidRPr="00EB50C9" w:rsidRDefault="000055CE" w:rsidP="00147DC5">
            <w:pPr>
              <w:pStyle w:val="TableText"/>
              <w:numPr>
                <w:ilvl w:val="0"/>
                <w:numId w:val="17"/>
              </w:numPr>
            </w:pPr>
            <w:r w:rsidRPr="00EB50C9">
              <w:t>Audio visual</w:t>
            </w:r>
          </w:p>
          <w:p w14:paraId="2AB50467" w14:textId="77777777" w:rsidR="000055CE" w:rsidRPr="00EB50C9" w:rsidRDefault="000055CE" w:rsidP="00147DC5">
            <w:pPr>
              <w:pStyle w:val="TableText"/>
              <w:numPr>
                <w:ilvl w:val="0"/>
                <w:numId w:val="17"/>
              </w:numPr>
            </w:pPr>
            <w:r w:rsidRPr="00EB50C9">
              <w:t>Meeting Rooms</w:t>
            </w:r>
          </w:p>
          <w:p w14:paraId="7D76A248" w14:textId="77777777" w:rsidR="000055CE" w:rsidRPr="00EB50C9" w:rsidRDefault="000055CE" w:rsidP="00147DC5">
            <w:pPr>
              <w:pStyle w:val="TableText"/>
              <w:numPr>
                <w:ilvl w:val="0"/>
                <w:numId w:val="17"/>
              </w:numPr>
            </w:pPr>
            <w:r w:rsidRPr="00EB50C9">
              <w:t xml:space="preserve">Training Rooms </w:t>
            </w:r>
          </w:p>
          <w:p w14:paraId="4B3C8D35" w14:textId="77777777" w:rsidR="000055CE" w:rsidRPr="00EB50C9" w:rsidRDefault="000055CE" w:rsidP="00147DC5">
            <w:pPr>
              <w:pStyle w:val="TableText"/>
              <w:numPr>
                <w:ilvl w:val="0"/>
                <w:numId w:val="17"/>
              </w:numPr>
            </w:pPr>
            <w:r w:rsidRPr="00EB50C9">
              <w:t xml:space="preserve">Simulation Rooms </w:t>
            </w:r>
          </w:p>
          <w:p w14:paraId="6D01F734" w14:textId="77777777" w:rsidR="000055CE" w:rsidRPr="00EB50C9" w:rsidRDefault="000055CE" w:rsidP="00147DC5">
            <w:pPr>
              <w:pStyle w:val="TableText"/>
              <w:numPr>
                <w:ilvl w:val="0"/>
                <w:numId w:val="17"/>
              </w:numPr>
            </w:pPr>
            <w:r w:rsidRPr="00EB50C9">
              <w:t>Digital Artwork</w:t>
            </w:r>
          </w:p>
          <w:p w14:paraId="7F7574A2" w14:textId="77777777" w:rsidR="000055CE" w:rsidRPr="00EB50C9" w:rsidRDefault="000055CE" w:rsidP="00147DC5">
            <w:pPr>
              <w:pStyle w:val="TableText"/>
              <w:numPr>
                <w:ilvl w:val="0"/>
                <w:numId w:val="17"/>
              </w:numPr>
            </w:pPr>
            <w:r w:rsidRPr="00EB50C9">
              <w:t>Background Music System</w:t>
            </w:r>
          </w:p>
          <w:p w14:paraId="580856AC" w14:textId="77777777" w:rsidR="000055CE" w:rsidRPr="00EB50C9" w:rsidRDefault="000055CE" w:rsidP="00147DC5">
            <w:pPr>
              <w:pStyle w:val="TableText"/>
              <w:numPr>
                <w:ilvl w:val="0"/>
                <w:numId w:val="17"/>
              </w:numPr>
            </w:pPr>
            <w:r w:rsidRPr="00EB50C9">
              <w:t>Audio Visual Resource Management System</w:t>
            </w:r>
          </w:p>
          <w:p w14:paraId="52F1ED02" w14:textId="77777777" w:rsidR="000055CE" w:rsidRPr="00EB50C9" w:rsidRDefault="000055CE" w:rsidP="00147DC5">
            <w:pPr>
              <w:pStyle w:val="TableText"/>
              <w:numPr>
                <w:ilvl w:val="0"/>
                <w:numId w:val="17"/>
              </w:numPr>
            </w:pPr>
            <w:r w:rsidRPr="00EB50C9">
              <w:t xml:space="preserve">Room Booking System  </w:t>
            </w:r>
          </w:p>
          <w:p w14:paraId="261E4E7A" w14:textId="77777777" w:rsidR="000055CE" w:rsidRPr="00EB50C9" w:rsidRDefault="000055CE" w:rsidP="00147DC5">
            <w:pPr>
              <w:pStyle w:val="TableText"/>
              <w:numPr>
                <w:ilvl w:val="0"/>
                <w:numId w:val="17"/>
              </w:numPr>
            </w:pPr>
            <w:r w:rsidRPr="00EB50C9">
              <w:t xml:space="preserve">Multimedia Streaming System / IPTV Headend </w:t>
            </w:r>
          </w:p>
          <w:p w14:paraId="73B5759C" w14:textId="77777777" w:rsidR="000055CE" w:rsidRPr="00EB50C9" w:rsidRDefault="000055CE" w:rsidP="00147DC5">
            <w:pPr>
              <w:pStyle w:val="TableText"/>
              <w:numPr>
                <w:ilvl w:val="0"/>
                <w:numId w:val="17"/>
              </w:numPr>
            </w:pPr>
            <w:r w:rsidRPr="00EB50C9">
              <w:t xml:space="preserve">Digital Wayfinding  </w:t>
            </w:r>
          </w:p>
          <w:p w14:paraId="136DD2F7" w14:textId="77777777" w:rsidR="000055CE" w:rsidRPr="00EB50C9" w:rsidRDefault="000055CE" w:rsidP="00147DC5">
            <w:pPr>
              <w:pStyle w:val="TableText"/>
              <w:numPr>
                <w:ilvl w:val="0"/>
                <w:numId w:val="17"/>
              </w:numPr>
            </w:pPr>
            <w:r w:rsidRPr="00EB50C9">
              <w:t>Digital Information System</w:t>
            </w:r>
          </w:p>
          <w:p w14:paraId="774319C8" w14:textId="77777777" w:rsidR="000055CE" w:rsidRPr="00EB50C9" w:rsidRDefault="000055CE" w:rsidP="00147DC5">
            <w:pPr>
              <w:pStyle w:val="TableText"/>
              <w:numPr>
                <w:ilvl w:val="0"/>
                <w:numId w:val="17"/>
              </w:numPr>
            </w:pPr>
            <w:r w:rsidRPr="00EB50C9">
              <w:t xml:space="preserve">Digital Displays  </w:t>
            </w:r>
          </w:p>
          <w:p w14:paraId="6440F581" w14:textId="77777777" w:rsidR="000055CE" w:rsidRPr="00EB50C9" w:rsidRDefault="000055CE" w:rsidP="00147DC5">
            <w:pPr>
              <w:pStyle w:val="TableText"/>
              <w:numPr>
                <w:ilvl w:val="0"/>
                <w:numId w:val="17"/>
              </w:numPr>
            </w:pPr>
            <w:r w:rsidRPr="00EB50C9">
              <w:t>Digital Signage</w:t>
            </w:r>
          </w:p>
          <w:p w14:paraId="2B174CC7" w14:textId="77777777" w:rsidR="000055CE" w:rsidRPr="00EB50C9" w:rsidRDefault="000055CE" w:rsidP="00147DC5">
            <w:pPr>
              <w:pStyle w:val="TableText"/>
              <w:numPr>
                <w:ilvl w:val="0"/>
                <w:numId w:val="17"/>
              </w:numPr>
            </w:pPr>
            <w:r w:rsidRPr="00EB50C9">
              <w:lastRenderedPageBreak/>
              <w:t>Patient Observation System</w:t>
            </w:r>
          </w:p>
          <w:p w14:paraId="37E92BE3" w14:textId="77777777" w:rsidR="000055CE" w:rsidRPr="00EB50C9" w:rsidRDefault="000055CE" w:rsidP="00147DC5">
            <w:pPr>
              <w:pStyle w:val="TableText"/>
              <w:numPr>
                <w:ilvl w:val="0"/>
                <w:numId w:val="17"/>
              </w:numPr>
            </w:pPr>
            <w:r w:rsidRPr="00EB50C9">
              <w:t>Patient Journey Boards</w:t>
            </w:r>
          </w:p>
          <w:p w14:paraId="074562C8" w14:textId="77777777" w:rsidR="000055CE" w:rsidRPr="00EB50C9" w:rsidRDefault="000055CE" w:rsidP="00147DC5">
            <w:pPr>
              <w:pStyle w:val="TableText"/>
              <w:numPr>
                <w:ilvl w:val="0"/>
                <w:numId w:val="17"/>
              </w:numPr>
            </w:pPr>
            <w:r w:rsidRPr="00EB50C9">
              <w:t>Virtual Care and Telehealth</w:t>
            </w:r>
          </w:p>
          <w:p w14:paraId="0BEB58CB" w14:textId="77777777" w:rsidR="000055CE" w:rsidRPr="00EB50C9" w:rsidRDefault="000055CE" w:rsidP="00147DC5">
            <w:pPr>
              <w:pStyle w:val="TableText"/>
              <w:numPr>
                <w:ilvl w:val="0"/>
                <w:numId w:val="17"/>
              </w:numPr>
            </w:pPr>
            <w:r w:rsidRPr="00EB50C9">
              <w:t>Facility Systems</w:t>
            </w:r>
          </w:p>
          <w:p w14:paraId="5EBA17D2" w14:textId="77777777" w:rsidR="000055CE" w:rsidRPr="00EB50C9" w:rsidRDefault="000055CE" w:rsidP="00147DC5">
            <w:pPr>
              <w:pStyle w:val="TableText"/>
              <w:numPr>
                <w:ilvl w:val="0"/>
                <w:numId w:val="17"/>
              </w:numPr>
            </w:pPr>
            <w:r w:rsidRPr="00EB50C9">
              <w:t>Nurse Call</w:t>
            </w:r>
          </w:p>
          <w:p w14:paraId="2430B659" w14:textId="77777777" w:rsidR="000055CE" w:rsidRPr="00EB50C9" w:rsidRDefault="000055CE" w:rsidP="00147DC5">
            <w:pPr>
              <w:pStyle w:val="TableText"/>
              <w:numPr>
                <w:ilvl w:val="0"/>
                <w:numId w:val="17"/>
              </w:numPr>
            </w:pPr>
            <w:r w:rsidRPr="00EB50C9">
              <w:t>Real Time Locations Systems (RTLS) (including asset tracking and wireless duress)</w:t>
            </w:r>
          </w:p>
          <w:p w14:paraId="7BD02CC0" w14:textId="77777777" w:rsidR="000055CE" w:rsidRPr="00EB50C9" w:rsidRDefault="000055CE" w:rsidP="00147DC5">
            <w:pPr>
              <w:pStyle w:val="TableText"/>
              <w:numPr>
                <w:ilvl w:val="0"/>
                <w:numId w:val="17"/>
              </w:numPr>
            </w:pPr>
            <w:r w:rsidRPr="00EB50C9">
              <w:t xml:space="preserve">Electronic Bed Cards </w:t>
            </w:r>
          </w:p>
          <w:p w14:paraId="7C51B955" w14:textId="77777777" w:rsidR="000055CE" w:rsidRPr="00EB50C9" w:rsidRDefault="000055CE" w:rsidP="00147DC5">
            <w:pPr>
              <w:pStyle w:val="TableText"/>
              <w:numPr>
                <w:ilvl w:val="0"/>
                <w:numId w:val="17"/>
              </w:numPr>
            </w:pPr>
            <w:r w:rsidRPr="00FC4A6D">
              <w:t xml:space="preserve">Check-in kiosks &amp; Queueing </w:t>
            </w:r>
          </w:p>
          <w:p w14:paraId="663FEE2F" w14:textId="77777777" w:rsidR="000055CE" w:rsidRPr="00EB50C9" w:rsidRDefault="000055CE" w:rsidP="00147DC5">
            <w:pPr>
              <w:pStyle w:val="TableText"/>
              <w:numPr>
                <w:ilvl w:val="0"/>
                <w:numId w:val="17"/>
              </w:numPr>
            </w:pPr>
            <w:r w:rsidRPr="00EB50C9">
              <w:t>Visitor Management System</w:t>
            </w:r>
          </w:p>
          <w:p w14:paraId="3F7042E4" w14:textId="77777777" w:rsidR="00FE7B0E" w:rsidRPr="00EB50C9" w:rsidRDefault="000055CE" w:rsidP="00147DC5">
            <w:pPr>
              <w:pStyle w:val="TableText"/>
              <w:numPr>
                <w:ilvl w:val="0"/>
                <w:numId w:val="17"/>
              </w:numPr>
            </w:pPr>
            <w:r w:rsidRPr="00EB50C9">
              <w:t xml:space="preserve">Inpatient Engagement System </w:t>
            </w:r>
          </w:p>
          <w:p w14:paraId="77C16374" w14:textId="77777777" w:rsidR="000055CE" w:rsidRPr="00EB50C9" w:rsidRDefault="000055CE" w:rsidP="00147DC5">
            <w:pPr>
              <w:pStyle w:val="TableText"/>
              <w:numPr>
                <w:ilvl w:val="0"/>
                <w:numId w:val="17"/>
              </w:numPr>
            </w:pPr>
            <w:r w:rsidRPr="00FC4A6D">
              <w:t>Distributed Antenna System (DAS) – Carrier Headend Equipment Only</w:t>
            </w:r>
          </w:p>
          <w:p w14:paraId="69E19669" w14:textId="77777777" w:rsidR="004321E2" w:rsidRPr="00EB50C9" w:rsidRDefault="00FE7B0E" w:rsidP="00147DC5">
            <w:pPr>
              <w:pStyle w:val="TableText"/>
              <w:numPr>
                <w:ilvl w:val="0"/>
                <w:numId w:val="17"/>
              </w:numPr>
            </w:pPr>
            <w:r w:rsidRPr="00EB50C9">
              <w:t>FF&amp;E Integration</w:t>
            </w:r>
          </w:p>
          <w:p w14:paraId="349EEF27" w14:textId="77777777" w:rsidR="00A13DBE" w:rsidRPr="00EB50C9" w:rsidRDefault="00A13DBE" w:rsidP="00147DC5">
            <w:pPr>
              <w:pStyle w:val="TableText"/>
              <w:numPr>
                <w:ilvl w:val="0"/>
                <w:numId w:val="17"/>
              </w:numPr>
            </w:pPr>
            <w:r w:rsidRPr="00EB50C9">
              <w:t>Major Medical Equipment</w:t>
            </w:r>
          </w:p>
          <w:p w14:paraId="2C574BAC" w14:textId="5CE10B71" w:rsidR="00A13DBE" w:rsidRPr="00EB50C9" w:rsidRDefault="00A13DBE" w:rsidP="00147DC5">
            <w:pPr>
              <w:pStyle w:val="TableText"/>
              <w:numPr>
                <w:ilvl w:val="0"/>
                <w:numId w:val="17"/>
              </w:numPr>
            </w:pPr>
            <w:r w:rsidRPr="00EB50C9">
              <w:t>Biomedical Equipment</w:t>
            </w:r>
            <w:r w:rsidR="00FE7B0E" w:rsidRPr="00EB50C9">
              <w:t xml:space="preserve"> </w:t>
            </w:r>
          </w:p>
          <w:p w14:paraId="4C08E484" w14:textId="29D111B5" w:rsidR="00FE7B0E" w:rsidRPr="00EB50C9" w:rsidRDefault="19A316AA" w:rsidP="00147DC5">
            <w:pPr>
              <w:pStyle w:val="TableText"/>
              <w:numPr>
                <w:ilvl w:val="0"/>
                <w:numId w:val="17"/>
              </w:numPr>
            </w:pPr>
            <w:r w:rsidRPr="00FC4A6D">
              <w:t>IoT devices</w:t>
            </w:r>
          </w:p>
          <w:p w14:paraId="37BC6E2D" w14:textId="4338820E" w:rsidR="00FE7B0E" w:rsidRPr="00FC4A6D" w:rsidRDefault="5142BC0C" w:rsidP="00147DC5">
            <w:pPr>
              <w:pStyle w:val="TableText"/>
              <w:numPr>
                <w:ilvl w:val="0"/>
                <w:numId w:val="17"/>
              </w:numPr>
            </w:pPr>
            <w:r w:rsidRPr="00FC4A6D">
              <w:t xml:space="preserve">Logistics </w:t>
            </w:r>
            <w:r w:rsidR="00EA74D0" w:rsidRPr="00FC4A6D">
              <w:t>a</w:t>
            </w:r>
            <w:r w:rsidRPr="00FC4A6D">
              <w:t xml:space="preserve">utomation </w:t>
            </w:r>
          </w:p>
        </w:tc>
      </w:tr>
      <w:tr w:rsidR="00522F88" w:rsidRPr="00EB50C9" w14:paraId="0E67B05E" w14:textId="3D012C30" w:rsidTr="00AA3BBE">
        <w:trPr>
          <w:trHeight w:val="1618"/>
        </w:trPr>
        <w:tc>
          <w:tcPr>
            <w:tcW w:w="1696" w:type="dxa"/>
            <w:shd w:val="clear" w:color="auto" w:fill="auto"/>
          </w:tcPr>
          <w:p w14:paraId="0FE6AA05" w14:textId="581BDD80" w:rsidR="00522F88" w:rsidRPr="00EB50C9" w:rsidRDefault="7FFB5F2B" w:rsidP="00EB50C9">
            <w:pPr>
              <w:pStyle w:val="TableText"/>
            </w:pPr>
            <w:r w:rsidRPr="00EB50C9">
              <w:rPr>
                <w:color w:val="000000" w:themeColor="text1"/>
              </w:rPr>
              <w:t>Group 4 Software Solutions</w:t>
            </w:r>
          </w:p>
        </w:tc>
        <w:tc>
          <w:tcPr>
            <w:tcW w:w="2619" w:type="dxa"/>
          </w:tcPr>
          <w:p w14:paraId="4588C5E5" w14:textId="50ABC02F" w:rsidR="00522F88" w:rsidRPr="00EB50C9" w:rsidRDefault="00522F88" w:rsidP="00EB50C9">
            <w:pPr>
              <w:pStyle w:val="TableText"/>
            </w:pPr>
            <w:r w:rsidRPr="00EB50C9">
              <w:rPr>
                <w:color w:val="000000" w:themeColor="text1"/>
              </w:rPr>
              <w:t>Extension and reconfiguration of existing software solutions (local, regional and national) and implementation of new local software solutions required to enable the new facility to function.</w:t>
            </w:r>
          </w:p>
          <w:p w14:paraId="06EAE1A7" w14:textId="3AC0BEBC" w:rsidR="00522F88" w:rsidRPr="00EB50C9" w:rsidRDefault="44EDB71B" w:rsidP="00EB50C9">
            <w:pPr>
              <w:pStyle w:val="TableText"/>
            </w:pPr>
            <w:r w:rsidRPr="00EB50C9">
              <w:rPr>
                <w:color w:val="000000" w:themeColor="text1"/>
              </w:rPr>
              <w:t xml:space="preserve">Note inclusions listed are an indicative list of functions based on the </w:t>
            </w:r>
            <w:r w:rsidRPr="00EB50C9">
              <w:rPr>
                <w:color w:val="000000" w:themeColor="text1"/>
              </w:rPr>
              <w:lastRenderedPageBreak/>
              <w:t>draft NZHSA Capability model. A current state assessment must be undertaken by the digital sub-programme to identify all specific functions and software solutions in place and impacted by the programme.</w:t>
            </w:r>
          </w:p>
          <w:p w14:paraId="1F154794" w14:textId="273876DF" w:rsidR="00522F88" w:rsidRPr="00EB50C9" w:rsidRDefault="00522F88" w:rsidP="00EB50C9">
            <w:pPr>
              <w:pStyle w:val="TableText"/>
            </w:pPr>
            <w:r w:rsidRPr="00EB50C9">
              <w:rPr>
                <w:color w:val="000000" w:themeColor="text1"/>
              </w:rPr>
              <w:t>Also note the scope of the workstream excludes upgrades or remediation of existing software solutions and/or extending new facility solutions into existing site buildings.</w:t>
            </w:r>
          </w:p>
        </w:tc>
        <w:tc>
          <w:tcPr>
            <w:tcW w:w="2343" w:type="dxa"/>
            <w:tcBorders>
              <w:right w:val="nil"/>
            </w:tcBorders>
          </w:tcPr>
          <w:p w14:paraId="68F9B1A7" w14:textId="77777777" w:rsidR="00522F88" w:rsidRPr="00EB50C9" w:rsidRDefault="00522F88" w:rsidP="00147DC5">
            <w:pPr>
              <w:pStyle w:val="TableText"/>
              <w:numPr>
                <w:ilvl w:val="0"/>
                <w:numId w:val="17"/>
              </w:numPr>
            </w:pPr>
            <w:r w:rsidRPr="00FC4A6D">
              <w:lastRenderedPageBreak/>
              <w:t>Digital Service Experience</w:t>
            </w:r>
          </w:p>
          <w:p w14:paraId="4E214DE0" w14:textId="77777777" w:rsidR="00522F88" w:rsidRPr="00EB50C9" w:rsidRDefault="11EF6688" w:rsidP="00147DC5">
            <w:pPr>
              <w:pStyle w:val="TableText"/>
              <w:numPr>
                <w:ilvl w:val="0"/>
                <w:numId w:val="17"/>
              </w:numPr>
            </w:pPr>
            <w:r w:rsidRPr="00FC4A6D">
              <w:t>Consumer Portal</w:t>
            </w:r>
          </w:p>
          <w:p w14:paraId="6EB56E07" w14:textId="77777777" w:rsidR="00522F88" w:rsidRPr="00EB50C9" w:rsidRDefault="00522F88" w:rsidP="00147DC5">
            <w:pPr>
              <w:pStyle w:val="TableText"/>
              <w:numPr>
                <w:ilvl w:val="0"/>
                <w:numId w:val="17"/>
              </w:numPr>
            </w:pPr>
            <w:r w:rsidRPr="00FC4A6D">
              <w:t>Providers / Consumer Apps</w:t>
            </w:r>
          </w:p>
          <w:p w14:paraId="414AF2B6" w14:textId="77777777" w:rsidR="00522F88" w:rsidRPr="00FC4A6D" w:rsidRDefault="00522F88" w:rsidP="00147DC5">
            <w:pPr>
              <w:pStyle w:val="TableText"/>
              <w:numPr>
                <w:ilvl w:val="0"/>
                <w:numId w:val="17"/>
              </w:numPr>
            </w:pPr>
            <w:r w:rsidRPr="00FC4A6D">
              <w:t>Telehealth</w:t>
            </w:r>
          </w:p>
          <w:p w14:paraId="734E06CE" w14:textId="77777777" w:rsidR="00522F88" w:rsidRPr="00EB50C9" w:rsidRDefault="00522F88" w:rsidP="00147DC5">
            <w:pPr>
              <w:pStyle w:val="TableText"/>
              <w:numPr>
                <w:ilvl w:val="0"/>
                <w:numId w:val="17"/>
              </w:numPr>
            </w:pPr>
            <w:r w:rsidRPr="00FC4A6D">
              <w:t>Analytics and Insight Services</w:t>
            </w:r>
          </w:p>
          <w:p w14:paraId="1368131C" w14:textId="77777777" w:rsidR="00522F88" w:rsidRPr="00EB50C9" w:rsidRDefault="7FFB5F2B" w:rsidP="00147DC5">
            <w:pPr>
              <w:pStyle w:val="TableText"/>
              <w:numPr>
                <w:ilvl w:val="0"/>
                <w:numId w:val="17"/>
              </w:numPr>
            </w:pPr>
            <w:r w:rsidRPr="00FC4A6D">
              <w:t>BI and Decision Support</w:t>
            </w:r>
          </w:p>
          <w:p w14:paraId="45C35284" w14:textId="26F65A98" w:rsidR="51EC2AC6" w:rsidRPr="00FC4A6D" w:rsidRDefault="51EC2AC6" w:rsidP="00147DC5">
            <w:pPr>
              <w:pStyle w:val="TableText"/>
              <w:numPr>
                <w:ilvl w:val="0"/>
                <w:numId w:val="17"/>
              </w:numPr>
            </w:pPr>
            <w:r w:rsidRPr="00FC4A6D">
              <w:lastRenderedPageBreak/>
              <w:t>Quality Assurance (QA) and Quality Improvement (QI) insights</w:t>
            </w:r>
          </w:p>
          <w:p w14:paraId="1AB1DFD5" w14:textId="77777777" w:rsidR="00522F88" w:rsidRPr="00EB50C9" w:rsidRDefault="00522F88" w:rsidP="00147DC5">
            <w:pPr>
              <w:pStyle w:val="TableText"/>
              <w:numPr>
                <w:ilvl w:val="0"/>
                <w:numId w:val="17"/>
              </w:numPr>
            </w:pPr>
            <w:r w:rsidRPr="00EB50C9">
              <w:t>Collections and Reporting</w:t>
            </w:r>
          </w:p>
          <w:p w14:paraId="34E4ACDF" w14:textId="77777777" w:rsidR="00522F88" w:rsidRPr="00EB50C9" w:rsidRDefault="00522F88" w:rsidP="00147DC5">
            <w:pPr>
              <w:pStyle w:val="TableText"/>
              <w:numPr>
                <w:ilvl w:val="0"/>
                <w:numId w:val="17"/>
              </w:numPr>
            </w:pPr>
            <w:r w:rsidRPr="00FC4A6D">
              <w:t>Population Health</w:t>
            </w:r>
          </w:p>
          <w:p w14:paraId="43C8AD38" w14:textId="77777777" w:rsidR="00522F88" w:rsidRPr="00EB50C9" w:rsidRDefault="00522F88" w:rsidP="00147DC5">
            <w:pPr>
              <w:pStyle w:val="TableText"/>
              <w:numPr>
                <w:ilvl w:val="0"/>
                <w:numId w:val="17"/>
              </w:numPr>
            </w:pPr>
            <w:r w:rsidRPr="00FC4A6D">
              <w:t>Surveillance</w:t>
            </w:r>
          </w:p>
          <w:p w14:paraId="04AA1EC1" w14:textId="77777777" w:rsidR="00522F88" w:rsidRPr="00EB50C9" w:rsidRDefault="00522F88" w:rsidP="00147DC5">
            <w:pPr>
              <w:pStyle w:val="TableText"/>
              <w:numPr>
                <w:ilvl w:val="0"/>
                <w:numId w:val="17"/>
              </w:numPr>
            </w:pPr>
            <w:r w:rsidRPr="00FC4A6D">
              <w:t>AI / Machine Learning</w:t>
            </w:r>
          </w:p>
          <w:p w14:paraId="0D6A8AB0" w14:textId="77777777" w:rsidR="00522F88" w:rsidRPr="00EB50C9" w:rsidRDefault="00522F88" w:rsidP="00147DC5">
            <w:pPr>
              <w:pStyle w:val="TableText"/>
              <w:numPr>
                <w:ilvl w:val="0"/>
                <w:numId w:val="17"/>
              </w:numPr>
            </w:pPr>
            <w:r w:rsidRPr="00FC4A6D">
              <w:t>Research</w:t>
            </w:r>
          </w:p>
          <w:p w14:paraId="4B573ABC" w14:textId="77777777" w:rsidR="00522F88" w:rsidRPr="00EB50C9" w:rsidRDefault="00522F88" w:rsidP="00147DC5">
            <w:pPr>
              <w:pStyle w:val="TableText"/>
              <w:numPr>
                <w:ilvl w:val="0"/>
                <w:numId w:val="17"/>
              </w:numPr>
            </w:pPr>
            <w:r w:rsidRPr="00FC4A6D">
              <w:t>Integration and Access Services</w:t>
            </w:r>
          </w:p>
          <w:p w14:paraId="6C750BFF" w14:textId="77777777" w:rsidR="00522F88" w:rsidRPr="00EB50C9" w:rsidRDefault="00522F88" w:rsidP="00147DC5">
            <w:pPr>
              <w:pStyle w:val="TableText"/>
              <w:numPr>
                <w:ilvl w:val="0"/>
                <w:numId w:val="17"/>
              </w:numPr>
            </w:pPr>
            <w:r w:rsidRPr="00EB50C9">
              <w:t>Integration Platform</w:t>
            </w:r>
          </w:p>
          <w:p w14:paraId="615A1D56" w14:textId="77777777" w:rsidR="00522F88" w:rsidRPr="00EB50C9" w:rsidRDefault="00522F88" w:rsidP="00147DC5">
            <w:pPr>
              <w:pStyle w:val="TableText"/>
              <w:numPr>
                <w:ilvl w:val="0"/>
                <w:numId w:val="17"/>
              </w:numPr>
            </w:pPr>
            <w:r w:rsidRPr="00EB50C9">
              <w:t>API Management</w:t>
            </w:r>
          </w:p>
          <w:p w14:paraId="59245511" w14:textId="77777777" w:rsidR="00522F88" w:rsidRPr="00EB50C9" w:rsidRDefault="00522F88" w:rsidP="00147DC5">
            <w:pPr>
              <w:pStyle w:val="TableText"/>
              <w:numPr>
                <w:ilvl w:val="0"/>
                <w:numId w:val="17"/>
              </w:numPr>
            </w:pPr>
            <w:r w:rsidRPr="00EB50C9">
              <w:t>Event Management</w:t>
            </w:r>
          </w:p>
          <w:p w14:paraId="61E04B6F" w14:textId="77777777" w:rsidR="00522F88" w:rsidRPr="00EB50C9" w:rsidRDefault="00522F88" w:rsidP="00147DC5">
            <w:pPr>
              <w:pStyle w:val="TableText"/>
              <w:numPr>
                <w:ilvl w:val="0"/>
                <w:numId w:val="17"/>
              </w:numPr>
            </w:pPr>
            <w:r w:rsidRPr="00FC4A6D">
              <w:t>Care Delivery - Core</w:t>
            </w:r>
          </w:p>
          <w:p w14:paraId="74BACE7E" w14:textId="77777777" w:rsidR="00522F88" w:rsidRPr="00EB50C9" w:rsidRDefault="00522F88" w:rsidP="00147DC5">
            <w:pPr>
              <w:pStyle w:val="TableText"/>
              <w:numPr>
                <w:ilvl w:val="0"/>
                <w:numId w:val="17"/>
              </w:numPr>
            </w:pPr>
            <w:r w:rsidRPr="00EB50C9">
              <w:t>Electronic Medical Record (EMR)</w:t>
            </w:r>
          </w:p>
          <w:p w14:paraId="3D90AA90" w14:textId="77777777" w:rsidR="00522F88" w:rsidRPr="00EB50C9" w:rsidRDefault="00522F88" w:rsidP="00147DC5">
            <w:pPr>
              <w:pStyle w:val="TableText"/>
              <w:numPr>
                <w:ilvl w:val="0"/>
                <w:numId w:val="17"/>
              </w:numPr>
            </w:pPr>
            <w:r w:rsidRPr="00EB50C9">
              <w:t>Communication</w:t>
            </w:r>
          </w:p>
          <w:p w14:paraId="71EC3AA4" w14:textId="77777777" w:rsidR="00522F88" w:rsidRPr="00EB50C9" w:rsidRDefault="00522F88" w:rsidP="00147DC5">
            <w:pPr>
              <w:pStyle w:val="TableText"/>
              <w:numPr>
                <w:ilvl w:val="0"/>
                <w:numId w:val="17"/>
              </w:numPr>
            </w:pPr>
            <w:r w:rsidRPr="00EB50C9">
              <w:t>Health Pathways</w:t>
            </w:r>
          </w:p>
          <w:p w14:paraId="0E9287BD" w14:textId="77777777" w:rsidR="00522F88" w:rsidRPr="00EB50C9" w:rsidRDefault="00522F88" w:rsidP="00147DC5">
            <w:pPr>
              <w:pStyle w:val="TableText"/>
              <w:numPr>
                <w:ilvl w:val="0"/>
                <w:numId w:val="17"/>
              </w:numPr>
            </w:pPr>
            <w:r w:rsidRPr="00EB50C9">
              <w:t>Observations</w:t>
            </w:r>
          </w:p>
          <w:p w14:paraId="266E0F57" w14:textId="77777777" w:rsidR="00522F88" w:rsidRPr="00EB50C9" w:rsidRDefault="00522F88" w:rsidP="00147DC5">
            <w:pPr>
              <w:pStyle w:val="TableText"/>
              <w:numPr>
                <w:ilvl w:val="0"/>
                <w:numId w:val="17"/>
              </w:numPr>
            </w:pPr>
            <w:r w:rsidRPr="00EB50C9">
              <w:t>Assessments</w:t>
            </w:r>
          </w:p>
          <w:p w14:paraId="674F407D" w14:textId="77777777" w:rsidR="00522F88" w:rsidRPr="00EB50C9" w:rsidRDefault="00522F88" w:rsidP="00147DC5">
            <w:pPr>
              <w:pStyle w:val="TableText"/>
              <w:numPr>
                <w:ilvl w:val="0"/>
                <w:numId w:val="17"/>
              </w:numPr>
            </w:pPr>
            <w:r w:rsidRPr="00EB50C9">
              <w:t>Care Coordination</w:t>
            </w:r>
          </w:p>
          <w:p w14:paraId="6669EAFA" w14:textId="77777777" w:rsidR="00522F88" w:rsidRPr="00EB50C9" w:rsidRDefault="00522F88" w:rsidP="00147DC5">
            <w:pPr>
              <w:pStyle w:val="TableText"/>
              <w:numPr>
                <w:ilvl w:val="0"/>
                <w:numId w:val="17"/>
              </w:numPr>
            </w:pPr>
            <w:r w:rsidRPr="00EB50C9">
              <w:t>Case Management</w:t>
            </w:r>
          </w:p>
          <w:p w14:paraId="0868646C" w14:textId="77777777" w:rsidR="00522F88" w:rsidRPr="00EB50C9" w:rsidRDefault="00522F88" w:rsidP="00147DC5">
            <w:pPr>
              <w:pStyle w:val="TableText"/>
              <w:numPr>
                <w:ilvl w:val="0"/>
                <w:numId w:val="17"/>
              </w:numPr>
            </w:pPr>
            <w:r w:rsidRPr="00EB50C9">
              <w:t>Clinical Documentation</w:t>
            </w:r>
          </w:p>
          <w:p w14:paraId="27E1306B" w14:textId="77777777" w:rsidR="00522F88" w:rsidRPr="00EB50C9" w:rsidRDefault="00522F88" w:rsidP="00147DC5">
            <w:pPr>
              <w:pStyle w:val="TableText"/>
              <w:numPr>
                <w:ilvl w:val="0"/>
                <w:numId w:val="17"/>
              </w:numPr>
            </w:pPr>
            <w:r w:rsidRPr="00EB50C9">
              <w:t>Transfer of Care</w:t>
            </w:r>
          </w:p>
          <w:p w14:paraId="050B40A8" w14:textId="77777777" w:rsidR="00522F88" w:rsidRPr="00EB50C9" w:rsidRDefault="00522F88" w:rsidP="00147DC5">
            <w:pPr>
              <w:pStyle w:val="TableText"/>
              <w:numPr>
                <w:ilvl w:val="0"/>
                <w:numId w:val="17"/>
              </w:numPr>
            </w:pPr>
            <w:r w:rsidRPr="00EB50C9">
              <w:t>Allergies Management</w:t>
            </w:r>
          </w:p>
          <w:p w14:paraId="1BBC20F6" w14:textId="77777777" w:rsidR="00522F88" w:rsidRPr="00EB50C9" w:rsidRDefault="00522F88" w:rsidP="00147DC5">
            <w:pPr>
              <w:pStyle w:val="TableText"/>
              <w:numPr>
                <w:ilvl w:val="0"/>
                <w:numId w:val="17"/>
              </w:numPr>
            </w:pPr>
            <w:r w:rsidRPr="00EB50C9">
              <w:t>Image Management</w:t>
            </w:r>
          </w:p>
          <w:p w14:paraId="1B492C20" w14:textId="77777777" w:rsidR="00522F88" w:rsidRPr="00EB50C9" w:rsidRDefault="00522F88" w:rsidP="00147DC5">
            <w:pPr>
              <w:pStyle w:val="TableText"/>
              <w:numPr>
                <w:ilvl w:val="0"/>
                <w:numId w:val="17"/>
              </w:numPr>
            </w:pPr>
            <w:r w:rsidRPr="00EB50C9">
              <w:t>Progress Notes</w:t>
            </w:r>
          </w:p>
          <w:p w14:paraId="612E8849" w14:textId="77777777" w:rsidR="00522F88" w:rsidRPr="00EB50C9" w:rsidRDefault="00522F88" w:rsidP="00147DC5">
            <w:pPr>
              <w:pStyle w:val="TableText"/>
              <w:numPr>
                <w:ilvl w:val="0"/>
                <w:numId w:val="17"/>
              </w:numPr>
            </w:pPr>
            <w:r w:rsidRPr="00EB50C9">
              <w:t>Charting</w:t>
            </w:r>
          </w:p>
          <w:p w14:paraId="512F4F5B" w14:textId="77777777" w:rsidR="00522F88" w:rsidRPr="00EB50C9" w:rsidRDefault="00522F88" w:rsidP="00147DC5">
            <w:pPr>
              <w:pStyle w:val="TableText"/>
              <w:numPr>
                <w:ilvl w:val="0"/>
                <w:numId w:val="17"/>
              </w:numPr>
            </w:pPr>
            <w:r w:rsidRPr="00EB50C9">
              <w:t>Medications Management</w:t>
            </w:r>
          </w:p>
          <w:p w14:paraId="1F04330C" w14:textId="77777777" w:rsidR="00522F88" w:rsidRPr="00EB50C9" w:rsidRDefault="00522F88" w:rsidP="00147DC5">
            <w:pPr>
              <w:pStyle w:val="TableText"/>
              <w:numPr>
                <w:ilvl w:val="0"/>
                <w:numId w:val="17"/>
              </w:numPr>
            </w:pPr>
            <w:r w:rsidRPr="00EB50C9">
              <w:t>Community Care / Facility Specialties</w:t>
            </w:r>
          </w:p>
          <w:p w14:paraId="7F2716CB" w14:textId="77777777" w:rsidR="00522F88" w:rsidRPr="00EB50C9" w:rsidRDefault="00522F88" w:rsidP="00147DC5">
            <w:pPr>
              <w:pStyle w:val="TableText"/>
              <w:numPr>
                <w:ilvl w:val="0"/>
                <w:numId w:val="17"/>
              </w:numPr>
            </w:pPr>
            <w:r w:rsidRPr="00FC4A6D">
              <w:t>Care Delivery – Specialty</w:t>
            </w:r>
          </w:p>
          <w:p w14:paraId="19A255DF" w14:textId="77777777" w:rsidR="00522F88" w:rsidRPr="00EB50C9" w:rsidRDefault="00522F88" w:rsidP="00147DC5">
            <w:pPr>
              <w:pStyle w:val="TableText"/>
              <w:numPr>
                <w:ilvl w:val="0"/>
                <w:numId w:val="17"/>
              </w:numPr>
            </w:pPr>
            <w:r w:rsidRPr="00EB50C9">
              <w:t>Maternity</w:t>
            </w:r>
          </w:p>
          <w:p w14:paraId="03C503B0" w14:textId="77777777" w:rsidR="00522F88" w:rsidRPr="00EB50C9" w:rsidRDefault="00522F88" w:rsidP="00147DC5">
            <w:pPr>
              <w:pStyle w:val="TableText"/>
              <w:numPr>
                <w:ilvl w:val="0"/>
                <w:numId w:val="17"/>
              </w:numPr>
            </w:pPr>
            <w:r w:rsidRPr="00EB50C9">
              <w:t>Disability Support</w:t>
            </w:r>
          </w:p>
          <w:p w14:paraId="382B28D7" w14:textId="77777777" w:rsidR="00522F88" w:rsidRPr="00EB50C9" w:rsidRDefault="00522F88" w:rsidP="00147DC5">
            <w:pPr>
              <w:pStyle w:val="TableText"/>
              <w:numPr>
                <w:ilvl w:val="0"/>
                <w:numId w:val="17"/>
              </w:numPr>
            </w:pPr>
            <w:r w:rsidRPr="00EB50C9">
              <w:t>Emergency</w:t>
            </w:r>
          </w:p>
          <w:p w14:paraId="6ACA98E5" w14:textId="77777777" w:rsidR="00522F88" w:rsidRPr="00EB50C9" w:rsidRDefault="00522F88" w:rsidP="00147DC5">
            <w:pPr>
              <w:pStyle w:val="TableText"/>
              <w:numPr>
                <w:ilvl w:val="0"/>
                <w:numId w:val="17"/>
              </w:numPr>
            </w:pPr>
            <w:r w:rsidRPr="00EB50C9">
              <w:t>Pharmacy</w:t>
            </w:r>
          </w:p>
          <w:p w14:paraId="79586C65" w14:textId="77777777" w:rsidR="00522F88" w:rsidRPr="00EB50C9" w:rsidRDefault="00522F88" w:rsidP="00147DC5">
            <w:pPr>
              <w:pStyle w:val="TableText"/>
              <w:numPr>
                <w:ilvl w:val="0"/>
                <w:numId w:val="17"/>
              </w:numPr>
            </w:pPr>
            <w:r w:rsidRPr="00EB50C9">
              <w:lastRenderedPageBreak/>
              <w:t>Dental</w:t>
            </w:r>
          </w:p>
          <w:p w14:paraId="50434B69" w14:textId="77777777" w:rsidR="00522F88" w:rsidRPr="00EB50C9" w:rsidRDefault="00522F88" w:rsidP="00147DC5">
            <w:pPr>
              <w:pStyle w:val="TableText"/>
              <w:numPr>
                <w:ilvl w:val="0"/>
                <w:numId w:val="17"/>
              </w:numPr>
            </w:pPr>
            <w:r w:rsidRPr="00EB50C9">
              <w:t>Palliative</w:t>
            </w:r>
          </w:p>
          <w:p w14:paraId="40B0EA90" w14:textId="77777777" w:rsidR="00522F88" w:rsidRPr="00EB50C9" w:rsidRDefault="00522F88" w:rsidP="00147DC5">
            <w:pPr>
              <w:pStyle w:val="TableText"/>
              <w:numPr>
                <w:ilvl w:val="0"/>
                <w:numId w:val="17"/>
              </w:numPr>
            </w:pPr>
            <w:r w:rsidRPr="00EB50C9">
              <w:t>Geriatric</w:t>
            </w:r>
          </w:p>
          <w:p w14:paraId="7E283F98" w14:textId="03E6AB54" w:rsidR="00522F88" w:rsidRPr="00EB50C9" w:rsidRDefault="00522F88" w:rsidP="00B3012C">
            <w:pPr>
              <w:pStyle w:val="TableText"/>
              <w:numPr>
                <w:ilvl w:val="0"/>
                <w:numId w:val="17"/>
              </w:numPr>
            </w:pPr>
            <w:r w:rsidRPr="00EB50C9">
              <w:t>Pathology</w:t>
            </w:r>
            <w:r w:rsidR="004545FE">
              <w:t xml:space="preserve"> </w:t>
            </w:r>
            <w:r w:rsidRPr="00EB50C9">
              <w:t>Infection Control</w:t>
            </w:r>
          </w:p>
          <w:p w14:paraId="085C3017" w14:textId="7B83BEDF" w:rsidR="00522F88" w:rsidRPr="00EB50C9" w:rsidRDefault="00522F88" w:rsidP="00AA3BBE">
            <w:pPr>
              <w:pStyle w:val="TableText"/>
              <w:numPr>
                <w:ilvl w:val="0"/>
                <w:numId w:val="17"/>
              </w:numPr>
            </w:pPr>
            <w:r w:rsidRPr="00EB50C9">
              <w:t>Chronic Disease</w:t>
            </w:r>
            <w:r w:rsidR="00AA3BBE">
              <w:t xml:space="preserve"> </w:t>
            </w:r>
            <w:r w:rsidRPr="00EB50C9">
              <w:t>Intensive Care</w:t>
            </w:r>
          </w:p>
        </w:tc>
        <w:tc>
          <w:tcPr>
            <w:tcW w:w="2409" w:type="dxa"/>
            <w:tcBorders>
              <w:left w:val="nil"/>
            </w:tcBorders>
          </w:tcPr>
          <w:p w14:paraId="47153C20" w14:textId="77777777" w:rsidR="00522F88" w:rsidRPr="00EB50C9" w:rsidRDefault="00522F88" w:rsidP="00147DC5">
            <w:pPr>
              <w:pStyle w:val="TableText"/>
              <w:numPr>
                <w:ilvl w:val="0"/>
                <w:numId w:val="17"/>
              </w:numPr>
            </w:pPr>
            <w:r w:rsidRPr="00EB50C9">
              <w:lastRenderedPageBreak/>
              <w:t>Radiology</w:t>
            </w:r>
          </w:p>
          <w:p w14:paraId="14B078A9" w14:textId="77777777" w:rsidR="00522F88" w:rsidRPr="00EB50C9" w:rsidRDefault="00522F88" w:rsidP="00147DC5">
            <w:pPr>
              <w:pStyle w:val="TableText"/>
              <w:numPr>
                <w:ilvl w:val="0"/>
                <w:numId w:val="17"/>
              </w:numPr>
            </w:pPr>
            <w:r w:rsidRPr="00EB50C9">
              <w:t>Oncology</w:t>
            </w:r>
          </w:p>
          <w:p w14:paraId="5111A77C" w14:textId="77777777" w:rsidR="00522F88" w:rsidRPr="00EB50C9" w:rsidRDefault="00522F88" w:rsidP="00147DC5">
            <w:pPr>
              <w:pStyle w:val="TableText"/>
              <w:numPr>
                <w:ilvl w:val="0"/>
                <w:numId w:val="17"/>
              </w:numPr>
            </w:pPr>
            <w:r w:rsidRPr="00EB50C9">
              <w:t>Mental Health</w:t>
            </w:r>
          </w:p>
          <w:p w14:paraId="2D5333D0" w14:textId="77777777" w:rsidR="00522F88" w:rsidRPr="00EB50C9" w:rsidRDefault="00522F88" w:rsidP="00147DC5">
            <w:pPr>
              <w:pStyle w:val="TableText"/>
              <w:numPr>
                <w:ilvl w:val="0"/>
                <w:numId w:val="17"/>
              </w:numPr>
            </w:pPr>
            <w:r w:rsidRPr="00EB50C9">
              <w:t>Gynaecology</w:t>
            </w:r>
          </w:p>
          <w:p w14:paraId="6BF77E63" w14:textId="77777777" w:rsidR="00522F88" w:rsidRPr="00EB50C9" w:rsidRDefault="00522F88" w:rsidP="00147DC5">
            <w:pPr>
              <w:pStyle w:val="TableText"/>
              <w:numPr>
                <w:ilvl w:val="0"/>
                <w:numId w:val="17"/>
              </w:numPr>
            </w:pPr>
            <w:r w:rsidRPr="00EB50C9">
              <w:t>Ophthalmology</w:t>
            </w:r>
          </w:p>
          <w:p w14:paraId="10B89547" w14:textId="77777777" w:rsidR="00522F88" w:rsidRPr="00EB50C9" w:rsidRDefault="00522F88" w:rsidP="00147DC5">
            <w:pPr>
              <w:pStyle w:val="TableText"/>
              <w:numPr>
                <w:ilvl w:val="0"/>
                <w:numId w:val="17"/>
              </w:numPr>
            </w:pPr>
            <w:r w:rsidRPr="00EB50C9">
              <w:t>Gastroenterology</w:t>
            </w:r>
          </w:p>
          <w:p w14:paraId="14437B45" w14:textId="77777777" w:rsidR="00522F88" w:rsidRPr="00EB50C9" w:rsidRDefault="00522F88" w:rsidP="00147DC5">
            <w:pPr>
              <w:pStyle w:val="TableText"/>
              <w:numPr>
                <w:ilvl w:val="0"/>
                <w:numId w:val="17"/>
              </w:numPr>
            </w:pPr>
            <w:r w:rsidRPr="00EB50C9">
              <w:t>Cardiology</w:t>
            </w:r>
          </w:p>
          <w:p w14:paraId="7BDCBB90" w14:textId="77777777" w:rsidR="00522F88" w:rsidRPr="00EB50C9" w:rsidRDefault="00522F88" w:rsidP="00147DC5">
            <w:pPr>
              <w:pStyle w:val="TableText"/>
              <w:numPr>
                <w:ilvl w:val="0"/>
                <w:numId w:val="17"/>
              </w:numPr>
            </w:pPr>
            <w:r w:rsidRPr="00EB50C9">
              <w:t>Anaesthetics</w:t>
            </w:r>
          </w:p>
          <w:p w14:paraId="5E1477AD" w14:textId="77777777" w:rsidR="00522F88" w:rsidRPr="00EB50C9" w:rsidRDefault="00522F88" w:rsidP="00147DC5">
            <w:pPr>
              <w:pStyle w:val="TableText"/>
              <w:numPr>
                <w:ilvl w:val="0"/>
                <w:numId w:val="17"/>
              </w:numPr>
            </w:pPr>
            <w:r w:rsidRPr="00FC4A6D">
              <w:t>Surgical</w:t>
            </w:r>
          </w:p>
          <w:p w14:paraId="52400522" w14:textId="77777777" w:rsidR="00522F88" w:rsidRPr="00EB50C9" w:rsidRDefault="00522F88" w:rsidP="00147DC5">
            <w:pPr>
              <w:pStyle w:val="TableText"/>
              <w:numPr>
                <w:ilvl w:val="0"/>
                <w:numId w:val="17"/>
              </w:numPr>
            </w:pPr>
            <w:r w:rsidRPr="00EB50C9">
              <w:t>Neonatal</w:t>
            </w:r>
          </w:p>
          <w:p w14:paraId="7D11C8A8" w14:textId="77777777" w:rsidR="00522F88" w:rsidRPr="00EB50C9" w:rsidRDefault="00522F88" w:rsidP="00147DC5">
            <w:pPr>
              <w:pStyle w:val="TableText"/>
              <w:numPr>
                <w:ilvl w:val="0"/>
                <w:numId w:val="17"/>
              </w:numPr>
            </w:pPr>
            <w:r w:rsidRPr="00EB50C9">
              <w:t>Paediatrics</w:t>
            </w:r>
          </w:p>
          <w:p w14:paraId="2E4BD709" w14:textId="77777777" w:rsidR="00522F88" w:rsidRPr="00EB50C9" w:rsidRDefault="00522F88" w:rsidP="00147DC5">
            <w:pPr>
              <w:pStyle w:val="TableText"/>
              <w:numPr>
                <w:ilvl w:val="0"/>
                <w:numId w:val="17"/>
              </w:numPr>
            </w:pPr>
            <w:r w:rsidRPr="00FC4A6D">
              <w:lastRenderedPageBreak/>
              <w:t>Respiratory</w:t>
            </w:r>
          </w:p>
          <w:p w14:paraId="2E852D71" w14:textId="77777777" w:rsidR="00522F88" w:rsidRPr="00FC4A6D" w:rsidRDefault="00522F88" w:rsidP="00147DC5">
            <w:pPr>
              <w:pStyle w:val="TableText"/>
              <w:numPr>
                <w:ilvl w:val="0"/>
                <w:numId w:val="17"/>
              </w:numPr>
            </w:pPr>
            <w:r w:rsidRPr="00FC4A6D">
              <w:t>‘Other’ speciality systems e.g. speech, audiology etc</w:t>
            </w:r>
          </w:p>
          <w:p w14:paraId="462D123B" w14:textId="77777777" w:rsidR="00522F88" w:rsidRPr="00EB50C9" w:rsidRDefault="00522F88" w:rsidP="00147DC5">
            <w:pPr>
              <w:pStyle w:val="TableText"/>
              <w:numPr>
                <w:ilvl w:val="0"/>
                <w:numId w:val="17"/>
              </w:numPr>
            </w:pPr>
            <w:r w:rsidRPr="00FC4A6D">
              <w:t>Care Administration Operations</w:t>
            </w:r>
          </w:p>
          <w:p w14:paraId="4A213487" w14:textId="77777777" w:rsidR="00522F88" w:rsidRPr="00EB50C9" w:rsidRDefault="00522F88" w:rsidP="00147DC5">
            <w:pPr>
              <w:pStyle w:val="TableText"/>
              <w:numPr>
                <w:ilvl w:val="0"/>
                <w:numId w:val="17"/>
              </w:numPr>
            </w:pPr>
            <w:r w:rsidRPr="00EB50C9">
              <w:t>Demographics</w:t>
            </w:r>
          </w:p>
          <w:p w14:paraId="76E909BD" w14:textId="77777777" w:rsidR="00522F88" w:rsidRPr="00EB50C9" w:rsidRDefault="00522F88" w:rsidP="00147DC5">
            <w:pPr>
              <w:pStyle w:val="TableText"/>
              <w:numPr>
                <w:ilvl w:val="0"/>
                <w:numId w:val="17"/>
              </w:numPr>
            </w:pPr>
            <w:r w:rsidRPr="00EB50C9">
              <w:t>Activity History</w:t>
            </w:r>
          </w:p>
          <w:p w14:paraId="65278AAC" w14:textId="77777777" w:rsidR="00522F88" w:rsidRPr="00EB50C9" w:rsidRDefault="00522F88" w:rsidP="00147DC5">
            <w:pPr>
              <w:pStyle w:val="TableText"/>
              <w:numPr>
                <w:ilvl w:val="0"/>
                <w:numId w:val="17"/>
              </w:numPr>
            </w:pPr>
            <w:r w:rsidRPr="00EB50C9">
              <w:t>Notifications</w:t>
            </w:r>
          </w:p>
          <w:p w14:paraId="38FFE1CB" w14:textId="77777777" w:rsidR="00522F88" w:rsidRPr="00EB50C9" w:rsidRDefault="00522F88" w:rsidP="00147DC5">
            <w:pPr>
              <w:pStyle w:val="TableText"/>
              <w:numPr>
                <w:ilvl w:val="0"/>
                <w:numId w:val="17"/>
              </w:numPr>
            </w:pPr>
            <w:r w:rsidRPr="00EB50C9">
              <w:t>Alert Management</w:t>
            </w:r>
          </w:p>
          <w:p w14:paraId="4B860582" w14:textId="77777777" w:rsidR="00522F88" w:rsidRPr="00EB50C9" w:rsidRDefault="00522F88" w:rsidP="00147DC5">
            <w:pPr>
              <w:pStyle w:val="TableText"/>
              <w:numPr>
                <w:ilvl w:val="0"/>
                <w:numId w:val="17"/>
              </w:numPr>
            </w:pPr>
            <w:r w:rsidRPr="00EB50C9">
              <w:t>Health Promotion</w:t>
            </w:r>
          </w:p>
          <w:p w14:paraId="6F8E211E" w14:textId="77777777" w:rsidR="00522F88" w:rsidRPr="00EB50C9" w:rsidRDefault="00522F88" w:rsidP="00147DC5">
            <w:pPr>
              <w:pStyle w:val="TableText"/>
              <w:numPr>
                <w:ilvl w:val="0"/>
                <w:numId w:val="17"/>
              </w:numPr>
            </w:pPr>
            <w:r w:rsidRPr="00EB50C9">
              <w:t>Waitlist Management</w:t>
            </w:r>
          </w:p>
          <w:p w14:paraId="3A997462" w14:textId="77777777" w:rsidR="00522F88" w:rsidRPr="00EB50C9" w:rsidRDefault="00522F88" w:rsidP="00147DC5">
            <w:pPr>
              <w:pStyle w:val="TableText"/>
              <w:numPr>
                <w:ilvl w:val="0"/>
                <w:numId w:val="17"/>
              </w:numPr>
            </w:pPr>
            <w:r w:rsidRPr="00EB50C9">
              <w:t>Referral Management</w:t>
            </w:r>
          </w:p>
          <w:p w14:paraId="2C12B070" w14:textId="77777777" w:rsidR="00522F88" w:rsidRPr="00EB50C9" w:rsidRDefault="00522F88" w:rsidP="00147DC5">
            <w:pPr>
              <w:pStyle w:val="TableText"/>
              <w:numPr>
                <w:ilvl w:val="0"/>
                <w:numId w:val="17"/>
              </w:numPr>
            </w:pPr>
            <w:r w:rsidRPr="00EB50C9">
              <w:t>Patient Flow Management</w:t>
            </w:r>
          </w:p>
          <w:p w14:paraId="6407948C" w14:textId="77777777" w:rsidR="00522F88" w:rsidRPr="00EB50C9" w:rsidRDefault="00522F88" w:rsidP="00147DC5">
            <w:pPr>
              <w:pStyle w:val="TableText"/>
              <w:numPr>
                <w:ilvl w:val="0"/>
                <w:numId w:val="17"/>
              </w:numPr>
            </w:pPr>
            <w:r w:rsidRPr="00EB50C9">
              <w:t>Scheduling</w:t>
            </w:r>
          </w:p>
          <w:p w14:paraId="11DAB33A" w14:textId="77777777" w:rsidR="00522F88" w:rsidRPr="00EB50C9" w:rsidRDefault="00522F88" w:rsidP="00147DC5">
            <w:pPr>
              <w:pStyle w:val="TableText"/>
              <w:numPr>
                <w:ilvl w:val="0"/>
                <w:numId w:val="17"/>
              </w:numPr>
            </w:pPr>
            <w:r w:rsidRPr="00EB50C9">
              <w:t>Resource / Staff Rostering</w:t>
            </w:r>
          </w:p>
          <w:p w14:paraId="0E1A6EEC" w14:textId="77777777" w:rsidR="00522F88" w:rsidRPr="00EB50C9" w:rsidRDefault="00522F88" w:rsidP="00147DC5">
            <w:pPr>
              <w:pStyle w:val="TableText"/>
              <w:numPr>
                <w:ilvl w:val="0"/>
                <w:numId w:val="17"/>
              </w:numPr>
            </w:pPr>
            <w:r w:rsidRPr="00EB50C9">
              <w:t>Capacity / Bed Management</w:t>
            </w:r>
          </w:p>
          <w:p w14:paraId="271E05B7" w14:textId="77777777" w:rsidR="00522F88" w:rsidRPr="00EB50C9" w:rsidRDefault="00522F88" w:rsidP="00147DC5">
            <w:pPr>
              <w:pStyle w:val="TableText"/>
              <w:numPr>
                <w:ilvl w:val="0"/>
                <w:numId w:val="17"/>
              </w:numPr>
            </w:pPr>
            <w:r w:rsidRPr="00EB50C9">
              <w:t>Task Management</w:t>
            </w:r>
          </w:p>
          <w:p w14:paraId="45CDF6E0" w14:textId="77777777" w:rsidR="00522F88" w:rsidRPr="00EB50C9" w:rsidRDefault="00522F88" w:rsidP="00147DC5">
            <w:pPr>
              <w:pStyle w:val="TableText"/>
              <w:numPr>
                <w:ilvl w:val="0"/>
                <w:numId w:val="17"/>
              </w:numPr>
            </w:pPr>
            <w:r w:rsidRPr="00EB50C9">
              <w:t>Patient Acuity</w:t>
            </w:r>
          </w:p>
          <w:p w14:paraId="0984CE76" w14:textId="77777777" w:rsidR="00522F88" w:rsidRPr="00EB50C9" w:rsidRDefault="00522F88" w:rsidP="00147DC5">
            <w:pPr>
              <w:pStyle w:val="TableText"/>
              <w:numPr>
                <w:ilvl w:val="0"/>
                <w:numId w:val="17"/>
              </w:numPr>
            </w:pPr>
            <w:r w:rsidRPr="00EB50C9">
              <w:t>Patient Bookings</w:t>
            </w:r>
          </w:p>
          <w:p w14:paraId="46F14B99" w14:textId="77777777" w:rsidR="00522F88" w:rsidRPr="00EB50C9" w:rsidRDefault="00522F88" w:rsidP="00147DC5">
            <w:pPr>
              <w:pStyle w:val="TableText"/>
              <w:numPr>
                <w:ilvl w:val="0"/>
                <w:numId w:val="17"/>
              </w:numPr>
            </w:pPr>
            <w:r w:rsidRPr="00FC4A6D">
              <w:t>Support Services</w:t>
            </w:r>
          </w:p>
          <w:p w14:paraId="31EE1868" w14:textId="77777777" w:rsidR="00522F88" w:rsidRPr="00EB50C9" w:rsidRDefault="00522F88" w:rsidP="00147DC5">
            <w:pPr>
              <w:pStyle w:val="TableText"/>
              <w:numPr>
                <w:ilvl w:val="0"/>
                <w:numId w:val="17"/>
              </w:numPr>
            </w:pPr>
            <w:r w:rsidRPr="00EB50C9">
              <w:t>Orderly Services</w:t>
            </w:r>
          </w:p>
          <w:p w14:paraId="162B0FDF" w14:textId="77777777" w:rsidR="00522F88" w:rsidRPr="00EB50C9" w:rsidRDefault="00522F88" w:rsidP="00147DC5">
            <w:pPr>
              <w:pStyle w:val="TableText"/>
              <w:numPr>
                <w:ilvl w:val="0"/>
                <w:numId w:val="17"/>
              </w:numPr>
            </w:pPr>
            <w:r w:rsidRPr="00EB50C9">
              <w:t>Volunteer Services</w:t>
            </w:r>
          </w:p>
          <w:p w14:paraId="0D0C996F" w14:textId="77777777" w:rsidR="00522F88" w:rsidRPr="00EB50C9" w:rsidRDefault="00522F88" w:rsidP="00147DC5">
            <w:pPr>
              <w:pStyle w:val="TableText"/>
              <w:numPr>
                <w:ilvl w:val="0"/>
                <w:numId w:val="17"/>
              </w:numPr>
            </w:pPr>
            <w:r w:rsidRPr="00EB50C9">
              <w:t>Transport Management</w:t>
            </w:r>
          </w:p>
          <w:p w14:paraId="3766EC60" w14:textId="77777777" w:rsidR="00522F88" w:rsidRPr="00EB50C9" w:rsidRDefault="00522F88" w:rsidP="00147DC5">
            <w:pPr>
              <w:pStyle w:val="TableText"/>
              <w:numPr>
                <w:ilvl w:val="0"/>
                <w:numId w:val="17"/>
              </w:numPr>
            </w:pPr>
            <w:r w:rsidRPr="00EB50C9">
              <w:t>Food Services</w:t>
            </w:r>
          </w:p>
          <w:p w14:paraId="0286E96F" w14:textId="77777777" w:rsidR="00522F88" w:rsidRPr="00EB50C9" w:rsidRDefault="00522F88" w:rsidP="00147DC5">
            <w:pPr>
              <w:pStyle w:val="TableText"/>
              <w:numPr>
                <w:ilvl w:val="0"/>
                <w:numId w:val="17"/>
              </w:numPr>
            </w:pPr>
            <w:r w:rsidRPr="00EB50C9">
              <w:t>Blood / Organ Doner</w:t>
            </w:r>
          </w:p>
          <w:p w14:paraId="0CB5F08A" w14:textId="77777777" w:rsidR="00522F88" w:rsidRPr="00EB50C9" w:rsidRDefault="00522F88" w:rsidP="00147DC5">
            <w:pPr>
              <w:pStyle w:val="TableText"/>
              <w:numPr>
                <w:ilvl w:val="0"/>
                <w:numId w:val="17"/>
              </w:numPr>
            </w:pPr>
            <w:r w:rsidRPr="00EB50C9">
              <w:t>Cleaning &amp; Housekeeping</w:t>
            </w:r>
          </w:p>
          <w:p w14:paraId="3AD98DDD" w14:textId="77777777" w:rsidR="00522F88" w:rsidRPr="00EB50C9" w:rsidRDefault="00522F88" w:rsidP="00147DC5">
            <w:pPr>
              <w:pStyle w:val="TableText"/>
              <w:numPr>
                <w:ilvl w:val="0"/>
                <w:numId w:val="17"/>
              </w:numPr>
            </w:pPr>
            <w:r w:rsidRPr="00EB50C9">
              <w:t>Transcription Services</w:t>
            </w:r>
          </w:p>
          <w:p w14:paraId="47243CCE" w14:textId="77777777" w:rsidR="00522F88" w:rsidRPr="00EB50C9" w:rsidRDefault="00522F88" w:rsidP="00147DC5">
            <w:pPr>
              <w:pStyle w:val="TableText"/>
              <w:numPr>
                <w:ilvl w:val="0"/>
                <w:numId w:val="17"/>
              </w:numPr>
            </w:pPr>
            <w:r w:rsidRPr="00FC4A6D">
              <w:t>Sterilisation Services</w:t>
            </w:r>
          </w:p>
          <w:p w14:paraId="543D7A1C" w14:textId="77777777" w:rsidR="00522F88" w:rsidRPr="00FC4A6D" w:rsidRDefault="00522F88" w:rsidP="00147DC5">
            <w:pPr>
              <w:pStyle w:val="TableText"/>
              <w:numPr>
                <w:ilvl w:val="0"/>
                <w:numId w:val="17"/>
              </w:numPr>
            </w:pPr>
            <w:r w:rsidRPr="00FC4A6D">
              <w:t>Meals Management</w:t>
            </w:r>
          </w:p>
          <w:p w14:paraId="558264C1" w14:textId="77777777" w:rsidR="00522F88" w:rsidRPr="00EB50C9" w:rsidRDefault="00522F88" w:rsidP="00147DC5">
            <w:pPr>
              <w:pStyle w:val="TableText"/>
              <w:numPr>
                <w:ilvl w:val="0"/>
                <w:numId w:val="17"/>
              </w:numPr>
            </w:pPr>
            <w:r w:rsidRPr="00FC4A6D">
              <w:t>Enterprise Functions</w:t>
            </w:r>
          </w:p>
          <w:p w14:paraId="06601F20" w14:textId="77777777" w:rsidR="00522F88" w:rsidRPr="00EB50C9" w:rsidRDefault="00522F88" w:rsidP="00147DC5">
            <w:pPr>
              <w:pStyle w:val="TableText"/>
              <w:numPr>
                <w:ilvl w:val="0"/>
                <w:numId w:val="17"/>
              </w:numPr>
            </w:pPr>
            <w:r w:rsidRPr="00FC4A6D">
              <w:t>Finance and Assets</w:t>
            </w:r>
          </w:p>
          <w:p w14:paraId="3096CE64" w14:textId="77777777" w:rsidR="00522F88" w:rsidRPr="00EB50C9" w:rsidRDefault="00522F88" w:rsidP="00147DC5">
            <w:pPr>
              <w:pStyle w:val="TableText"/>
              <w:numPr>
                <w:ilvl w:val="0"/>
                <w:numId w:val="17"/>
              </w:numPr>
            </w:pPr>
            <w:r w:rsidRPr="00EB50C9">
              <w:lastRenderedPageBreak/>
              <w:t>Strategy and Planning</w:t>
            </w:r>
          </w:p>
          <w:p w14:paraId="24789BE9" w14:textId="77777777" w:rsidR="00522F88" w:rsidRPr="00EB50C9" w:rsidRDefault="00522F88" w:rsidP="00147DC5">
            <w:pPr>
              <w:pStyle w:val="TableText"/>
              <w:numPr>
                <w:ilvl w:val="0"/>
                <w:numId w:val="17"/>
              </w:numPr>
            </w:pPr>
            <w:r w:rsidRPr="00EB50C9">
              <w:t>Risk and Assurance</w:t>
            </w:r>
          </w:p>
          <w:p w14:paraId="022D267F" w14:textId="77777777" w:rsidR="00522F88" w:rsidRPr="00EB50C9" w:rsidRDefault="00522F88" w:rsidP="00147DC5">
            <w:pPr>
              <w:pStyle w:val="TableText"/>
              <w:numPr>
                <w:ilvl w:val="0"/>
                <w:numId w:val="17"/>
              </w:numPr>
            </w:pPr>
            <w:r w:rsidRPr="00EB50C9">
              <w:t>Human Capital Management</w:t>
            </w:r>
          </w:p>
          <w:p w14:paraId="71090AA5" w14:textId="25B09411" w:rsidR="00522F88" w:rsidRPr="00EB50C9" w:rsidRDefault="00522F88" w:rsidP="00147DC5">
            <w:pPr>
              <w:pStyle w:val="TableText"/>
              <w:numPr>
                <w:ilvl w:val="0"/>
                <w:numId w:val="17"/>
              </w:numPr>
            </w:pPr>
            <w:r w:rsidRPr="00EB50C9">
              <w:t>Backoffice Services</w:t>
            </w:r>
          </w:p>
        </w:tc>
      </w:tr>
      <w:tr w:rsidR="00B21E2D" w:rsidRPr="00EB50C9" w14:paraId="34424C04" w14:textId="77777777" w:rsidTr="00AA3BBE">
        <w:trPr>
          <w:trHeight w:val="3115"/>
        </w:trPr>
        <w:tc>
          <w:tcPr>
            <w:tcW w:w="1696" w:type="dxa"/>
            <w:shd w:val="clear" w:color="auto" w:fill="auto"/>
          </w:tcPr>
          <w:p w14:paraId="397EBC70" w14:textId="61C168C2" w:rsidR="00B21E2D" w:rsidRPr="00EB50C9" w:rsidRDefault="00B21E2D" w:rsidP="00EB50C9">
            <w:pPr>
              <w:pStyle w:val="TableText"/>
              <w:spacing w:beforeAutospacing="1" w:afterAutospacing="1"/>
            </w:pPr>
            <w:r w:rsidRPr="00EB50C9">
              <w:lastRenderedPageBreak/>
              <w:t>Group 5 Software Solutions (National /Regional)</w:t>
            </w:r>
          </w:p>
        </w:tc>
        <w:tc>
          <w:tcPr>
            <w:tcW w:w="2619" w:type="dxa"/>
          </w:tcPr>
          <w:p w14:paraId="4E0FE888" w14:textId="7E7E3A6C" w:rsidR="00B21E2D" w:rsidRPr="00EB50C9" w:rsidRDefault="44EDB71B" w:rsidP="00EB50C9">
            <w:pPr>
              <w:pStyle w:val="TableText"/>
              <w:spacing w:beforeAutospacing="1" w:afterAutospacing="1"/>
            </w:pPr>
            <w:r w:rsidRPr="00EB50C9">
              <w:t>Parallel national / regional wide implementation of new “core” software solutions (e.g. EHR,EMR, patient portal) by the regional / national digital team, funded separately.</w:t>
            </w:r>
          </w:p>
        </w:tc>
        <w:tc>
          <w:tcPr>
            <w:tcW w:w="4752" w:type="dxa"/>
            <w:gridSpan w:val="2"/>
          </w:tcPr>
          <w:p w14:paraId="0728689F" w14:textId="306F80F6" w:rsidR="00B21E2D" w:rsidRPr="00EB50C9" w:rsidRDefault="44EDB71B" w:rsidP="00EB50C9">
            <w:pPr>
              <w:pStyle w:val="TableText"/>
              <w:spacing w:beforeAutospacing="1" w:afterAutospacing="1"/>
            </w:pPr>
            <w:r w:rsidRPr="00EB50C9">
              <w:t xml:space="preserve">Group 5 includes any of the functions described under Group 4 where new “core” software solutions are implemented via a parallel regional / national programme. Examples may include EHR, EMRs, Consumer Portals, Enterprise Corporate systems etc. </w:t>
            </w:r>
          </w:p>
        </w:tc>
      </w:tr>
    </w:tbl>
    <w:p w14:paraId="3AE5B115" w14:textId="67133E49" w:rsidR="00350C1F" w:rsidRDefault="00350C1F" w:rsidP="00350C1F">
      <w:pPr>
        <w:rPr>
          <w:b/>
          <w:bCs/>
        </w:rPr>
      </w:pPr>
      <w:r w:rsidRPr="00E67D90">
        <w:rPr>
          <w:b/>
          <w:bCs/>
        </w:rPr>
        <w:t xml:space="preserve">Table </w:t>
      </w:r>
      <w:r w:rsidRPr="00E67D90">
        <w:rPr>
          <w:b/>
          <w:bCs/>
        </w:rPr>
        <w:fldChar w:fldCharType="begin"/>
      </w:r>
      <w:r w:rsidRPr="00E67D90">
        <w:rPr>
          <w:b/>
          <w:bCs/>
        </w:rPr>
        <w:instrText>SEQ Table \* ARABIC</w:instrText>
      </w:r>
      <w:r w:rsidRPr="00E67D90">
        <w:rPr>
          <w:b/>
          <w:bCs/>
        </w:rPr>
        <w:fldChar w:fldCharType="separate"/>
      </w:r>
      <w:r w:rsidR="00177622">
        <w:rPr>
          <w:b/>
          <w:bCs/>
          <w:noProof/>
        </w:rPr>
        <w:t>3</w:t>
      </w:r>
      <w:r w:rsidRPr="00E67D90">
        <w:rPr>
          <w:b/>
          <w:bCs/>
        </w:rPr>
        <w:fldChar w:fldCharType="end"/>
      </w:r>
      <w:r w:rsidRPr="00E67D90">
        <w:rPr>
          <w:b/>
          <w:bCs/>
        </w:rPr>
        <w:t xml:space="preserve"> </w:t>
      </w:r>
      <w:r>
        <w:rPr>
          <w:b/>
          <w:bCs/>
        </w:rPr>
        <w:t xml:space="preserve">Digital </w:t>
      </w:r>
      <w:r w:rsidR="004D1B00">
        <w:rPr>
          <w:b/>
          <w:bCs/>
        </w:rPr>
        <w:t>workstream definitions</w:t>
      </w:r>
    </w:p>
    <w:p w14:paraId="37CE4CAE" w14:textId="778C3F0D" w:rsidR="006A5243" w:rsidRPr="005E004B" w:rsidRDefault="44EDB71B" w:rsidP="00522A52">
      <w:pPr>
        <w:pStyle w:val="Heading2FacTech"/>
      </w:pPr>
      <w:bookmarkStart w:id="49" w:name="_Toc109028292"/>
      <w:bookmarkStart w:id="50" w:name="_Toc118963237"/>
      <w:bookmarkStart w:id="51" w:name="_Toc119323294"/>
      <w:r>
        <w:t>Delivery structure</w:t>
      </w:r>
      <w:bookmarkEnd w:id="49"/>
      <w:r>
        <w:t xml:space="preserve"> management</w:t>
      </w:r>
      <w:bookmarkEnd w:id="50"/>
      <w:bookmarkEnd w:id="51"/>
    </w:p>
    <w:p w14:paraId="6A54CEBB" w14:textId="4B3CE171" w:rsidR="11EF6688" w:rsidRDefault="44EDB71B" w:rsidP="11EF6688">
      <w:pPr>
        <w:rPr>
          <w:rFonts w:ascii="Calibri" w:eastAsia="Calibri" w:hAnsi="Calibri" w:cs="Calibri"/>
        </w:rPr>
      </w:pPr>
      <w:r w:rsidRPr="44EDB71B">
        <w:rPr>
          <w:rFonts w:ascii="Calibri" w:eastAsia="Calibri" w:hAnsi="Calibri" w:cs="Calibri"/>
        </w:rPr>
        <w:t>The delivery structure approach uses</w:t>
      </w:r>
      <w:r w:rsidRPr="44EDB71B">
        <w:rPr>
          <w:rFonts w:ascii="Calibri" w:eastAsia="Calibri" w:hAnsi="Calibri" w:cs="Calibri"/>
          <w:color w:val="000000" w:themeColor="text1"/>
        </w:rPr>
        <w:t xml:space="preserve"> external consultants in a </w:t>
      </w:r>
      <w:r w:rsidRPr="44EDB71B">
        <w:rPr>
          <w:rFonts w:ascii="Calibri" w:eastAsia="Calibri" w:hAnsi="Calibri" w:cs="Calibri"/>
        </w:rPr>
        <w:t xml:space="preserve">similar approach used for other trade packages to support the facility digital sub-programme team and reduce the dependency on the Business as Usual (BaU) digital team. The external consultants also provide skills and experience that the BaU digital team is unlikely to have and ensures the consideration of innovation and industry trends from experience on other projects. </w:t>
      </w:r>
    </w:p>
    <w:p w14:paraId="00607593" w14:textId="52BCA261" w:rsidR="006A5243" w:rsidRPr="006926BD" w:rsidRDefault="11EF6688" w:rsidP="006A5243">
      <w:r>
        <w:t xml:space="preserve">The facility digital sub-programme will be controlled and managed by a dedicated facility digital </w:t>
      </w:r>
      <w:r w:rsidR="14FA740F">
        <w:br/>
      </w:r>
      <w:r>
        <w:t>sub-programme team.  The services of an external design consultant will be funded to define the scope, develop the high-level designs and specifications and assure all works completed under each of the workstreams.</w:t>
      </w:r>
    </w:p>
    <w:p w14:paraId="0F8B2B06" w14:textId="14C068A9" w:rsidR="006A5243" w:rsidRDefault="006A5243" w:rsidP="006A5243">
      <w:r w:rsidRPr="006926BD">
        <w:t xml:space="preserve">The </w:t>
      </w:r>
      <w:r>
        <w:t>Main Contractor</w:t>
      </w:r>
      <w:r w:rsidRPr="006926BD">
        <w:t xml:space="preserve"> </w:t>
      </w:r>
      <w:r>
        <w:t xml:space="preserve">(MC) </w:t>
      </w:r>
      <w:r w:rsidRPr="006926BD">
        <w:t xml:space="preserve">will be </w:t>
      </w:r>
      <w:r>
        <w:t xml:space="preserve">directly </w:t>
      </w:r>
      <w:r w:rsidRPr="006926BD">
        <w:t xml:space="preserve">responsible for delivery of the Group 1 while the risk and responsibilities for Group 2 / </w:t>
      </w:r>
      <w:r>
        <w:t xml:space="preserve">3 </w:t>
      </w:r>
      <w:r w:rsidRPr="006926BD">
        <w:t xml:space="preserve">will be shared between the </w:t>
      </w:r>
      <w:r>
        <w:t>MC</w:t>
      </w:r>
      <w:r w:rsidRPr="006926BD">
        <w:t xml:space="preserve"> and the </w:t>
      </w:r>
      <w:r w:rsidR="006605EE">
        <w:t xml:space="preserve">facility </w:t>
      </w:r>
      <w:r>
        <w:t xml:space="preserve">digital </w:t>
      </w:r>
      <w:r w:rsidR="003F7567">
        <w:t>sub-</w:t>
      </w:r>
      <w:r>
        <w:t>programme team</w:t>
      </w:r>
      <w:r w:rsidRPr="006926BD">
        <w:t xml:space="preserve">. </w:t>
      </w:r>
    </w:p>
    <w:p w14:paraId="68FE3582" w14:textId="22AEEB1F" w:rsidR="006A5243" w:rsidRDefault="020DCB32" w:rsidP="006A5243">
      <w:r>
        <w:t>For Group 2</w:t>
      </w:r>
      <w:r w:rsidR="00EA74D0">
        <w:t xml:space="preserve"> </w:t>
      </w:r>
      <w:r>
        <w:t>/</w:t>
      </w:r>
      <w:r w:rsidR="00EA74D0">
        <w:t xml:space="preserve"> </w:t>
      </w:r>
      <w:r>
        <w:t xml:space="preserve">3 the MC will subcontract a Systems Integrator (SI) jointly selected and appointed by both parties, (the </w:t>
      </w:r>
      <w:r w:rsidR="5242539D">
        <w:t xml:space="preserve">design and </w:t>
      </w:r>
      <w:r>
        <w:t xml:space="preserve">construction sub-programme and the </w:t>
      </w:r>
      <w:r w:rsidR="5242539D">
        <w:t xml:space="preserve">facility </w:t>
      </w:r>
      <w:r>
        <w:t>digital sub-programme). The MC</w:t>
      </w:r>
      <w:r w:rsidR="38B5C587">
        <w:t xml:space="preserve"> </w:t>
      </w:r>
      <w:r>
        <w:t>/</w:t>
      </w:r>
      <w:r w:rsidR="38B5C587">
        <w:t xml:space="preserve"> </w:t>
      </w:r>
      <w:r>
        <w:t>SI will manage procurement and delivery while the digital sub</w:t>
      </w:r>
      <w:r w:rsidR="3EB8307F">
        <w:t>-</w:t>
      </w:r>
      <w:r>
        <w:t>programme team will provide requirements, select products and manage price risk. This ensures th</w:t>
      </w:r>
      <w:r w:rsidR="38B5C587">
        <w:t>e</w:t>
      </w:r>
      <w:r>
        <w:t xml:space="preserve"> digital facility sub</w:t>
      </w:r>
      <w:r w:rsidR="3EB8307F">
        <w:t>-</w:t>
      </w:r>
      <w:r>
        <w:t xml:space="preserve">programme team receive the technical products required and avoids complicated delivery interdependencies between the MC and </w:t>
      </w:r>
      <w:r w:rsidR="536A8875">
        <w:t xml:space="preserve">the </w:t>
      </w:r>
      <w:r>
        <w:t>digital sub</w:t>
      </w:r>
      <w:r w:rsidR="3EB8307F">
        <w:t>-</w:t>
      </w:r>
      <w:r>
        <w:t>programme team.</w:t>
      </w:r>
    </w:p>
    <w:p w14:paraId="3A4C3B55" w14:textId="023E4323" w:rsidR="006836A9" w:rsidRDefault="006A5243" w:rsidP="006A5243">
      <w:r>
        <w:t>Group 4 software solutions will be managed directly by the digital facility sub</w:t>
      </w:r>
      <w:r w:rsidR="000B6148">
        <w:t>-</w:t>
      </w:r>
      <w:r>
        <w:t>programme team.</w:t>
      </w:r>
      <w:r w:rsidR="000B6148">
        <w:t xml:space="preserve"> </w:t>
      </w:r>
      <w:r w:rsidR="00EB44F5">
        <w:t>As app</w:t>
      </w:r>
      <w:r w:rsidR="001F0164">
        <w:t xml:space="preserve">ropriate, the Group </w:t>
      </w:r>
      <w:r w:rsidR="008F7FBC">
        <w:t>4</w:t>
      </w:r>
      <w:r w:rsidR="001F0164">
        <w:t xml:space="preserve"> software solutions workstream may issue work packages </w:t>
      </w:r>
      <w:r w:rsidR="001F0164">
        <w:lastRenderedPageBreak/>
        <w:t xml:space="preserve">to various </w:t>
      </w:r>
      <w:r w:rsidR="00BA4B42">
        <w:t xml:space="preserve">national or regional teams for the reconfiguration and extension of software solutions managed and supported by their </w:t>
      </w:r>
      <w:r w:rsidR="00A85765">
        <w:t xml:space="preserve">teams. The </w:t>
      </w:r>
      <w:r w:rsidR="008F7FBC">
        <w:t>Group 4 software solutions workstream therefore may be further</w:t>
      </w:r>
      <w:r w:rsidR="008257FD">
        <w:t xml:space="preserve"> subdivided into</w:t>
      </w:r>
      <w:r w:rsidR="006836A9">
        <w:t>:</w:t>
      </w:r>
    </w:p>
    <w:p w14:paraId="279DE4A2" w14:textId="23BD3D51" w:rsidR="006836A9" w:rsidRDefault="002E48D0" w:rsidP="00FC4A6D">
      <w:pPr>
        <w:pStyle w:val="ListParagraph"/>
        <w:ind w:left="425" w:hanging="425"/>
      </w:pPr>
      <w:r w:rsidRPr="00FC4A6D">
        <w:rPr>
          <w:b/>
          <w:bCs/>
        </w:rPr>
        <w:t xml:space="preserve">Group </w:t>
      </w:r>
      <w:r w:rsidR="008257FD" w:rsidRPr="00FC4A6D">
        <w:rPr>
          <w:b/>
          <w:bCs/>
        </w:rPr>
        <w:t>4</w:t>
      </w:r>
      <w:r w:rsidR="00DE6FA0" w:rsidRPr="00FC4A6D">
        <w:rPr>
          <w:b/>
          <w:bCs/>
        </w:rPr>
        <w:t>A</w:t>
      </w:r>
      <w:r w:rsidR="000304C0" w:rsidRPr="00FC4A6D">
        <w:t xml:space="preserve"> - </w:t>
      </w:r>
      <w:r w:rsidR="008257FD">
        <w:t xml:space="preserve">software solutions </w:t>
      </w:r>
      <w:r w:rsidR="003618FD">
        <w:t xml:space="preserve">project </w:t>
      </w:r>
      <w:r w:rsidR="008257FD">
        <w:t xml:space="preserve">managed </w:t>
      </w:r>
      <w:r w:rsidR="004125FE">
        <w:t xml:space="preserve">and delivered </w:t>
      </w:r>
      <w:r w:rsidR="003618FD">
        <w:t xml:space="preserve">directly </w:t>
      </w:r>
      <w:r w:rsidR="004125FE">
        <w:t xml:space="preserve">by the </w:t>
      </w:r>
      <w:r w:rsidR="00156F0C">
        <w:t>digital</w:t>
      </w:r>
      <w:r w:rsidR="003618FD">
        <w:t xml:space="preserve"> sub-programme team</w:t>
      </w:r>
      <w:r>
        <w:t>.</w:t>
      </w:r>
    </w:p>
    <w:p w14:paraId="2F9C640F" w14:textId="43022F35" w:rsidR="006836A9" w:rsidRDefault="002E48D0" w:rsidP="00FC4A6D">
      <w:pPr>
        <w:pStyle w:val="ListParagraph"/>
        <w:ind w:left="425" w:hanging="425"/>
      </w:pPr>
      <w:r w:rsidRPr="00FC4A6D">
        <w:rPr>
          <w:b/>
          <w:bCs/>
        </w:rPr>
        <w:t xml:space="preserve">Group </w:t>
      </w:r>
      <w:r w:rsidR="006836A9" w:rsidRPr="00FC4A6D">
        <w:rPr>
          <w:b/>
          <w:bCs/>
        </w:rPr>
        <w:t>4</w:t>
      </w:r>
      <w:r w:rsidR="000304C0" w:rsidRPr="00FC4A6D">
        <w:rPr>
          <w:b/>
          <w:bCs/>
        </w:rPr>
        <w:t>B</w:t>
      </w:r>
      <w:r w:rsidR="000304C0" w:rsidRPr="00FC4A6D">
        <w:t xml:space="preserve"> - </w:t>
      </w:r>
      <w:r w:rsidR="003618FD">
        <w:t xml:space="preserve">software solutions project managed by the digital sub-programme </w:t>
      </w:r>
      <w:r w:rsidR="006A18AE">
        <w:t>team,</w:t>
      </w:r>
      <w:r w:rsidR="003618FD">
        <w:t xml:space="preserve"> but </w:t>
      </w:r>
      <w:r w:rsidR="00DE6FA0">
        <w:t>work packaged</w:t>
      </w:r>
      <w:r w:rsidR="003618FD">
        <w:t xml:space="preserve"> to the </w:t>
      </w:r>
      <w:r w:rsidR="003618FD" w:rsidRPr="00FC4A6D">
        <w:t xml:space="preserve">local </w:t>
      </w:r>
      <w:r w:rsidR="003618FD" w:rsidRPr="00323673">
        <w:t>BAU</w:t>
      </w:r>
      <w:r w:rsidR="003618FD">
        <w:t xml:space="preserve"> </w:t>
      </w:r>
      <w:r w:rsidR="00DE6FA0">
        <w:t>digital team for delivery</w:t>
      </w:r>
      <w:r>
        <w:t>.</w:t>
      </w:r>
    </w:p>
    <w:p w14:paraId="6090900E" w14:textId="2BD45266" w:rsidR="006836A9" w:rsidRDefault="002E48D0" w:rsidP="00FC4A6D">
      <w:pPr>
        <w:pStyle w:val="ListParagraph"/>
        <w:ind w:left="425" w:hanging="425"/>
      </w:pPr>
      <w:r w:rsidRPr="00FC4A6D">
        <w:rPr>
          <w:b/>
          <w:bCs/>
        </w:rPr>
        <w:t xml:space="preserve">Group </w:t>
      </w:r>
      <w:r w:rsidR="006836A9" w:rsidRPr="00FC4A6D">
        <w:rPr>
          <w:b/>
          <w:bCs/>
        </w:rPr>
        <w:t>4</w:t>
      </w:r>
      <w:r w:rsidR="00DE6FA0" w:rsidRPr="00FC4A6D">
        <w:rPr>
          <w:b/>
          <w:bCs/>
        </w:rPr>
        <w:t>C</w:t>
      </w:r>
      <w:r w:rsidR="000304C0" w:rsidRPr="00FC4A6D">
        <w:t xml:space="preserve"> - </w:t>
      </w:r>
      <w:r w:rsidR="00DE6FA0">
        <w:t xml:space="preserve">software solutions project managed by the digital sub-programme </w:t>
      </w:r>
      <w:r w:rsidR="006A18AE">
        <w:t>team,</w:t>
      </w:r>
      <w:r w:rsidR="00DE6FA0">
        <w:t xml:space="preserve"> but work packaged to the </w:t>
      </w:r>
      <w:r w:rsidR="00DE6FA0" w:rsidRPr="00FC4A6D">
        <w:t>regional</w:t>
      </w:r>
      <w:r w:rsidR="00DE6FA0">
        <w:t xml:space="preserve"> digital team for delivery</w:t>
      </w:r>
      <w:r>
        <w:t>.</w:t>
      </w:r>
    </w:p>
    <w:p w14:paraId="1524DC76" w14:textId="66F97998" w:rsidR="00DE6FA0" w:rsidRDefault="002E48D0" w:rsidP="00FC4A6D">
      <w:pPr>
        <w:pStyle w:val="ListParagraph"/>
        <w:ind w:left="425" w:hanging="425"/>
      </w:pPr>
      <w:r w:rsidRPr="00FC4A6D">
        <w:rPr>
          <w:b/>
          <w:bCs/>
        </w:rPr>
        <w:t xml:space="preserve">Group </w:t>
      </w:r>
      <w:r w:rsidR="006836A9" w:rsidRPr="00FC4A6D">
        <w:rPr>
          <w:b/>
          <w:bCs/>
        </w:rPr>
        <w:t>4</w:t>
      </w:r>
      <w:r w:rsidR="00DE6FA0" w:rsidRPr="00FC4A6D">
        <w:rPr>
          <w:b/>
          <w:bCs/>
        </w:rPr>
        <w:t>D</w:t>
      </w:r>
      <w:r w:rsidR="00DE6FA0" w:rsidRPr="00FC4A6D">
        <w:t xml:space="preserve"> </w:t>
      </w:r>
      <w:r w:rsidR="000304C0" w:rsidRPr="00FC4A6D">
        <w:t xml:space="preserve">- </w:t>
      </w:r>
      <w:r w:rsidR="00DE6FA0">
        <w:t xml:space="preserve">software solutions project managed by the digital sub-programme </w:t>
      </w:r>
      <w:r w:rsidR="006A18AE">
        <w:t>team,</w:t>
      </w:r>
      <w:r w:rsidR="00DE6FA0">
        <w:t xml:space="preserve"> but work packaged to the </w:t>
      </w:r>
      <w:r w:rsidR="00DE6FA0" w:rsidRPr="00FC4A6D">
        <w:t>national</w:t>
      </w:r>
      <w:r w:rsidR="00DE6FA0">
        <w:t xml:space="preserve"> digital team for delivery</w:t>
      </w:r>
      <w:r>
        <w:t>.</w:t>
      </w:r>
    </w:p>
    <w:p w14:paraId="29224D76" w14:textId="5CF2299D" w:rsidR="00AD5B97" w:rsidRDefault="006A5243" w:rsidP="006A5243">
      <w:r w:rsidRPr="00E4159C">
        <w:t xml:space="preserve">Group 5 software solutions will be managed externally </w:t>
      </w:r>
      <w:r w:rsidR="001463CB" w:rsidRPr="00E4159C">
        <w:t xml:space="preserve">by the relevant </w:t>
      </w:r>
      <w:r w:rsidR="00767E21" w:rsidRPr="00E4159C">
        <w:t>regional</w:t>
      </w:r>
      <w:r w:rsidR="001463CB" w:rsidRPr="00E4159C">
        <w:t xml:space="preserve"> or national teams </w:t>
      </w:r>
      <w:r w:rsidRPr="00E4159C">
        <w:t>and</w:t>
      </w:r>
      <w:r w:rsidR="00767E21" w:rsidRPr="00E4159C">
        <w:t xml:space="preserve"> will be </w:t>
      </w:r>
      <w:r w:rsidRPr="00E4159C">
        <w:t>funded separately.</w:t>
      </w:r>
      <w:r w:rsidR="00BB60DB" w:rsidRPr="00E4159C">
        <w:t xml:space="preserve"> The </w:t>
      </w:r>
      <w:r w:rsidR="00E4159C" w:rsidRPr="00E4159C">
        <w:t>G</w:t>
      </w:r>
      <w:r w:rsidR="00BB60DB" w:rsidRPr="00E4159C">
        <w:t xml:space="preserve">roup 4 </w:t>
      </w:r>
      <w:r w:rsidR="00E4159C" w:rsidRPr="00E4159C">
        <w:t xml:space="preserve">workstream will be responsible for coordination and monitoring of Group 5. </w:t>
      </w:r>
    </w:p>
    <w:p w14:paraId="0102482D" w14:textId="45968474" w:rsidR="00F162FE" w:rsidRDefault="00C958A3" w:rsidP="006A5243">
      <w:r>
        <w:object w:dxaOrig="22471" w:dyaOrig="11475" w14:anchorId="19DBDFAA">
          <v:shape id="_x0000_i1029" type="#_x0000_t75" style="width:450.55pt;height:231.2pt" o:ole="">
            <v:imagedata r:id="rId30" o:title=""/>
          </v:shape>
          <o:OLEObject Type="Embed" ProgID="Visio.Drawing.15" ShapeID="_x0000_i1029" DrawAspect="Content" ObjectID="_1730895925" r:id="rId31"/>
        </w:object>
      </w:r>
    </w:p>
    <w:p w14:paraId="27437FC9" w14:textId="6FEAF803" w:rsidR="006A5243" w:rsidRDefault="006A5243" w:rsidP="006A5243">
      <w:pPr>
        <w:rPr>
          <w:b/>
          <w:bCs/>
        </w:rPr>
      </w:pPr>
      <w:bookmarkStart w:id="52" w:name="_Toc107503427"/>
      <w:r w:rsidRPr="00F162FE">
        <w:rPr>
          <w:b/>
          <w:bCs/>
        </w:rPr>
        <w:t xml:space="preserve">Figure </w:t>
      </w:r>
      <w:r w:rsidRPr="00F162FE">
        <w:rPr>
          <w:b/>
          <w:bCs/>
        </w:rPr>
        <w:fldChar w:fldCharType="begin"/>
      </w:r>
      <w:r w:rsidRPr="00F162FE">
        <w:rPr>
          <w:b/>
          <w:bCs/>
        </w:rPr>
        <w:instrText>SEQ Figure \* ARABIC</w:instrText>
      </w:r>
      <w:r w:rsidRPr="00F162FE">
        <w:rPr>
          <w:b/>
          <w:bCs/>
        </w:rPr>
        <w:fldChar w:fldCharType="separate"/>
      </w:r>
      <w:r w:rsidR="00177622">
        <w:rPr>
          <w:b/>
          <w:bCs/>
          <w:noProof/>
        </w:rPr>
        <w:t>5</w:t>
      </w:r>
      <w:r w:rsidRPr="00F162FE">
        <w:rPr>
          <w:b/>
          <w:bCs/>
        </w:rPr>
        <w:fldChar w:fldCharType="end"/>
      </w:r>
      <w:r w:rsidRPr="00F162FE">
        <w:rPr>
          <w:b/>
          <w:bCs/>
        </w:rPr>
        <w:t xml:space="preserve"> Delivery structure</w:t>
      </w:r>
      <w:bookmarkEnd w:id="52"/>
    </w:p>
    <w:p w14:paraId="2435E375" w14:textId="77777777" w:rsidR="0093586E" w:rsidRDefault="0093586E">
      <w:pPr>
        <w:rPr>
          <w:rFonts w:asciiTheme="majorHAnsi" w:eastAsiaTheme="majorEastAsia" w:hAnsiTheme="majorHAnsi" w:cstheme="majorBidi"/>
          <w:b/>
          <w:color w:val="1C2549" w:themeColor="text2"/>
          <w:sz w:val="48"/>
          <w:szCs w:val="26"/>
        </w:rPr>
      </w:pPr>
      <w:bookmarkStart w:id="53" w:name="_Toc106701979"/>
      <w:bookmarkStart w:id="54" w:name="_Toc109028293"/>
      <w:r>
        <w:br w:type="page"/>
      </w:r>
    </w:p>
    <w:p w14:paraId="34F89DFD" w14:textId="10CD0498" w:rsidR="00486B6D" w:rsidRPr="00522EE6" w:rsidRDefault="00486B6D" w:rsidP="00522A52">
      <w:pPr>
        <w:pStyle w:val="Heading2FacTech"/>
      </w:pPr>
      <w:bookmarkStart w:id="55" w:name="_Toc118963238"/>
      <w:bookmarkStart w:id="56" w:name="_Toc119323295"/>
      <w:r w:rsidRPr="00522EE6">
        <w:lastRenderedPageBreak/>
        <w:t>Stakeholders, roles and responsibilities</w:t>
      </w:r>
      <w:bookmarkEnd w:id="53"/>
      <w:bookmarkEnd w:id="54"/>
      <w:bookmarkEnd w:id="55"/>
      <w:bookmarkEnd w:id="56"/>
    </w:p>
    <w:p w14:paraId="40D1B718" w14:textId="79E46E41" w:rsidR="00486B6D" w:rsidRDefault="00486B6D" w:rsidP="00486B6D">
      <w:r w:rsidRPr="00DF519B">
        <w:t>The key stakeholder groups and their corresponding roles and responsibilities are as follows.</w:t>
      </w:r>
    </w:p>
    <w:tbl>
      <w:tblPr>
        <w:tblStyle w:val="HeaderFacTech"/>
        <w:tblW w:w="9067" w:type="dxa"/>
        <w:tblLayout w:type="fixed"/>
        <w:tblLook w:val="0620" w:firstRow="1" w:lastRow="0" w:firstColumn="0" w:lastColumn="0" w:noHBand="1" w:noVBand="1"/>
      </w:tblPr>
      <w:tblGrid>
        <w:gridCol w:w="2122"/>
        <w:gridCol w:w="933"/>
        <w:gridCol w:w="6012"/>
      </w:tblGrid>
      <w:tr w:rsidR="0083006F" w:rsidRPr="00977DA2" w14:paraId="0D7ABE6D" w14:textId="1353F7A1" w:rsidTr="005C269C">
        <w:trPr>
          <w:cnfStyle w:val="100000000000" w:firstRow="1" w:lastRow="0" w:firstColumn="0" w:lastColumn="0" w:oddVBand="0" w:evenVBand="0" w:oddHBand="0" w:evenHBand="0" w:firstRowFirstColumn="0" w:firstRowLastColumn="0" w:lastRowFirstColumn="0" w:lastRowLastColumn="0"/>
          <w:trHeight w:val="618"/>
          <w:tblHeader/>
        </w:trPr>
        <w:tc>
          <w:tcPr>
            <w:tcW w:w="2122" w:type="dxa"/>
          </w:tcPr>
          <w:p w14:paraId="1871ADE0" w14:textId="54C36B8A" w:rsidR="0083006F" w:rsidRPr="007E48C4" w:rsidRDefault="004C4665" w:rsidP="007B722E">
            <w:pPr>
              <w:pStyle w:val="TableText"/>
            </w:pPr>
            <w:r w:rsidRPr="007E48C4">
              <w:t>Stakeholder</w:t>
            </w:r>
          </w:p>
        </w:tc>
        <w:tc>
          <w:tcPr>
            <w:tcW w:w="933" w:type="dxa"/>
          </w:tcPr>
          <w:p w14:paraId="5C2834B4" w14:textId="1D96A7CB" w:rsidR="0083006F" w:rsidRPr="007E48C4" w:rsidRDefault="004C4665" w:rsidP="007B722E">
            <w:pPr>
              <w:pStyle w:val="TableText"/>
            </w:pPr>
            <w:r w:rsidRPr="007E48C4">
              <w:t>Abbr.</w:t>
            </w:r>
          </w:p>
        </w:tc>
        <w:tc>
          <w:tcPr>
            <w:tcW w:w="6012" w:type="dxa"/>
          </w:tcPr>
          <w:p w14:paraId="174F8D05" w14:textId="7A70747A" w:rsidR="0083006F" w:rsidRPr="007E48C4" w:rsidRDefault="004C4665" w:rsidP="007B722E">
            <w:pPr>
              <w:pStyle w:val="TableText"/>
            </w:pPr>
            <w:r w:rsidRPr="007E48C4">
              <w:t>Roles and responsibilities</w:t>
            </w:r>
          </w:p>
        </w:tc>
      </w:tr>
      <w:tr w:rsidR="004C4665" w:rsidRPr="00977DA2" w14:paraId="07AB597F" w14:textId="26055742" w:rsidTr="005C269C">
        <w:trPr>
          <w:trHeight w:val="53"/>
        </w:trPr>
        <w:tc>
          <w:tcPr>
            <w:tcW w:w="2122" w:type="dxa"/>
          </w:tcPr>
          <w:p w14:paraId="7833ACC0" w14:textId="3E716217" w:rsidR="004C4665" w:rsidRPr="0093586E" w:rsidRDefault="004C4665" w:rsidP="0093586E">
            <w:pPr>
              <w:pStyle w:val="TableText"/>
              <w:rPr>
                <w:b/>
                <w:bCs/>
                <w:szCs w:val="24"/>
              </w:rPr>
            </w:pPr>
            <w:r w:rsidRPr="0093586E">
              <w:rPr>
                <w:szCs w:val="24"/>
                <w:lang w:eastAsia="en-AU"/>
              </w:rPr>
              <w:t>Facility Digit</w:t>
            </w:r>
            <w:r w:rsidRPr="0093586E">
              <w:rPr>
                <w:color w:val="000000"/>
                <w:szCs w:val="24"/>
                <w:lang w:eastAsia="en-AU"/>
              </w:rPr>
              <w:t>al</w:t>
            </w:r>
            <w:r w:rsidRPr="0093586E">
              <w:rPr>
                <w:szCs w:val="24"/>
                <w:lang w:eastAsia="en-AU"/>
              </w:rPr>
              <w:t xml:space="preserve"> </w:t>
            </w:r>
            <w:r w:rsidR="007230A5" w:rsidRPr="0093586E">
              <w:rPr>
                <w:szCs w:val="24"/>
                <w:lang w:eastAsia="en-AU"/>
              </w:rPr>
              <w:t>Sub-p</w:t>
            </w:r>
            <w:r w:rsidRPr="0093586E">
              <w:rPr>
                <w:szCs w:val="24"/>
                <w:lang w:eastAsia="en-AU"/>
              </w:rPr>
              <w:t>rogramme Team</w:t>
            </w:r>
          </w:p>
        </w:tc>
        <w:tc>
          <w:tcPr>
            <w:tcW w:w="933" w:type="dxa"/>
          </w:tcPr>
          <w:p w14:paraId="71774552" w14:textId="31C3BAEF" w:rsidR="004C4665" w:rsidRPr="0093586E" w:rsidRDefault="004C4665" w:rsidP="0093586E">
            <w:pPr>
              <w:pStyle w:val="TableText"/>
              <w:rPr>
                <w:szCs w:val="24"/>
              </w:rPr>
            </w:pPr>
            <w:r w:rsidRPr="0093586E">
              <w:rPr>
                <w:color w:val="000000"/>
                <w:szCs w:val="24"/>
                <w:lang w:eastAsia="en-AU"/>
              </w:rPr>
              <w:t>FDPT</w:t>
            </w:r>
          </w:p>
        </w:tc>
        <w:tc>
          <w:tcPr>
            <w:tcW w:w="6012" w:type="dxa"/>
          </w:tcPr>
          <w:p w14:paraId="09AE09DF"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Overall programme management and delivery of the digital blueprint</w:t>
            </w:r>
          </w:p>
          <w:p w14:paraId="74BD5EFD"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Project management of each workstream</w:t>
            </w:r>
          </w:p>
          <w:p w14:paraId="1FF20BD8"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Management of risk, schedule, budget and status reporting</w:t>
            </w:r>
          </w:p>
          <w:p w14:paraId="23BD21BB"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Technical expertise across each digital domain</w:t>
            </w:r>
          </w:p>
          <w:p w14:paraId="29C3C89E"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Engagement with key stakeholders</w:t>
            </w:r>
          </w:p>
          <w:p w14:paraId="56F42C64"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 xml:space="preserve">Testing and training management </w:t>
            </w:r>
          </w:p>
          <w:p w14:paraId="7057CDBE"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Technical change management</w:t>
            </w:r>
          </w:p>
          <w:p w14:paraId="737CF4EC" w14:textId="1647471F"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 xml:space="preserve">Management of governance forums including the Digital Design Authority and Digital </w:t>
            </w:r>
            <w:r w:rsidR="007230A5" w:rsidRPr="0093586E">
              <w:rPr>
                <w:szCs w:val="24"/>
              </w:rPr>
              <w:t>S</w:t>
            </w:r>
            <w:r w:rsidRPr="0093586E">
              <w:rPr>
                <w:szCs w:val="24"/>
              </w:rPr>
              <w:t>ub</w:t>
            </w:r>
            <w:r w:rsidR="007230A5" w:rsidRPr="0093586E">
              <w:rPr>
                <w:szCs w:val="24"/>
              </w:rPr>
              <w:t>-p</w:t>
            </w:r>
            <w:r w:rsidRPr="0093586E">
              <w:rPr>
                <w:szCs w:val="24"/>
              </w:rPr>
              <w:t>rogramme Control Group</w:t>
            </w:r>
          </w:p>
          <w:p w14:paraId="1BCCE82A" w14:textId="77777777"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Specification and appointment of a Digital Design Consultant</w:t>
            </w:r>
          </w:p>
          <w:p w14:paraId="1EF3526D" w14:textId="77777777"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Delivery of Group 4 software solutions</w:t>
            </w:r>
          </w:p>
          <w:p w14:paraId="77ADD7CA" w14:textId="77777777"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 xml:space="preserve">Develop and manage reference data for all applications </w:t>
            </w:r>
          </w:p>
          <w:p w14:paraId="633C696D" w14:textId="77777777"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Assurance of all specifications and designs against local policies and standards</w:t>
            </w:r>
          </w:p>
          <w:p w14:paraId="7448CDE3" w14:textId="77777777" w:rsidR="00FF24CF" w:rsidRPr="0093586E" w:rsidRDefault="004C4665" w:rsidP="00147DC5">
            <w:pPr>
              <w:pStyle w:val="TableText"/>
              <w:numPr>
                <w:ilvl w:val="0"/>
                <w:numId w:val="19"/>
              </w:numPr>
              <w:tabs>
                <w:tab w:val="clear" w:pos="720"/>
                <w:tab w:val="num" w:pos="290"/>
              </w:tabs>
              <w:ind w:left="290" w:hanging="290"/>
              <w:rPr>
                <w:szCs w:val="24"/>
              </w:rPr>
            </w:pPr>
            <w:r w:rsidRPr="0093586E">
              <w:rPr>
                <w:szCs w:val="24"/>
              </w:rPr>
              <w:t xml:space="preserve">Go live support </w:t>
            </w:r>
          </w:p>
          <w:p w14:paraId="35F15359" w14:textId="072A13DE"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Operational handover of relevant digital components, documentation and debrief</w:t>
            </w:r>
          </w:p>
        </w:tc>
      </w:tr>
      <w:tr w:rsidR="004C4665" w:rsidRPr="0093586E" w14:paraId="6F469865" w14:textId="00C760E2" w:rsidTr="005C269C">
        <w:trPr>
          <w:trHeight w:val="53"/>
        </w:trPr>
        <w:tc>
          <w:tcPr>
            <w:tcW w:w="2122" w:type="dxa"/>
          </w:tcPr>
          <w:p w14:paraId="5395169B" w14:textId="6EAB18E7" w:rsidR="004C4665" w:rsidRPr="0093586E" w:rsidRDefault="004C4665" w:rsidP="0093586E">
            <w:pPr>
              <w:pStyle w:val="TableText"/>
              <w:rPr>
                <w:color w:val="000000"/>
                <w:szCs w:val="24"/>
                <w:lang w:eastAsia="en-AU"/>
              </w:rPr>
            </w:pPr>
            <w:r w:rsidRPr="0093586E">
              <w:rPr>
                <w:color w:val="000000"/>
                <w:szCs w:val="24"/>
                <w:lang w:eastAsia="en-AU"/>
              </w:rPr>
              <w:t>Digital Infrastructure Design Consultant</w:t>
            </w:r>
          </w:p>
        </w:tc>
        <w:tc>
          <w:tcPr>
            <w:tcW w:w="933" w:type="dxa"/>
          </w:tcPr>
          <w:p w14:paraId="19911E5D" w14:textId="34E73634" w:rsidR="004C4665" w:rsidRPr="0093586E" w:rsidRDefault="004C4665" w:rsidP="0093586E">
            <w:pPr>
              <w:pStyle w:val="TableText"/>
              <w:rPr>
                <w:color w:val="000000"/>
                <w:szCs w:val="24"/>
                <w:lang w:eastAsia="en-AU"/>
              </w:rPr>
            </w:pPr>
            <w:r w:rsidRPr="0093586E">
              <w:rPr>
                <w:color w:val="000000"/>
                <w:szCs w:val="24"/>
                <w:lang w:eastAsia="en-AU"/>
              </w:rPr>
              <w:t>DIDC</w:t>
            </w:r>
          </w:p>
        </w:tc>
        <w:tc>
          <w:tcPr>
            <w:tcW w:w="6012" w:type="dxa"/>
          </w:tcPr>
          <w:p w14:paraId="25172C1A" w14:textId="77777777"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 xml:space="preserve">Definition of scope and high-level design </w:t>
            </w:r>
          </w:p>
          <w:p w14:paraId="0503B8AA" w14:textId="77777777"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 xml:space="preserve">Detailed design and specification </w:t>
            </w:r>
          </w:p>
          <w:p w14:paraId="7AD015B7" w14:textId="77777777"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Design &amp; delivery assurance</w:t>
            </w:r>
          </w:p>
          <w:p w14:paraId="1BDE0405" w14:textId="77777777"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Requirements traceability</w:t>
            </w:r>
          </w:p>
          <w:p w14:paraId="5D349A0F" w14:textId="77777777" w:rsidR="00FF24CF"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Ensure end to end solution integration</w:t>
            </w:r>
          </w:p>
          <w:p w14:paraId="7BDC7E63" w14:textId="4AD4B51B"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Participate in governance forums as required</w:t>
            </w:r>
          </w:p>
        </w:tc>
      </w:tr>
      <w:tr w:rsidR="004C4665" w:rsidRPr="0093586E" w14:paraId="7E3A8ADE" w14:textId="3CEA321E" w:rsidTr="005C269C">
        <w:trPr>
          <w:trHeight w:val="53"/>
        </w:trPr>
        <w:tc>
          <w:tcPr>
            <w:tcW w:w="2122" w:type="dxa"/>
          </w:tcPr>
          <w:p w14:paraId="31987E3A" w14:textId="77777777" w:rsidR="004C4665" w:rsidRDefault="004C4665" w:rsidP="0093586E">
            <w:pPr>
              <w:pStyle w:val="TableText"/>
              <w:rPr>
                <w:color w:val="000000"/>
                <w:szCs w:val="24"/>
                <w:lang w:eastAsia="en-AU"/>
              </w:rPr>
            </w:pPr>
            <w:r w:rsidRPr="0093586E">
              <w:rPr>
                <w:color w:val="000000"/>
                <w:szCs w:val="24"/>
                <w:lang w:eastAsia="en-AU"/>
              </w:rPr>
              <w:t>Main Contractor (including subcontractors / vendors)</w:t>
            </w:r>
          </w:p>
          <w:p w14:paraId="025146E4" w14:textId="61AC7F32" w:rsidR="0093586E" w:rsidRPr="0093586E" w:rsidRDefault="0093586E" w:rsidP="0093586E">
            <w:pPr>
              <w:pStyle w:val="TableText"/>
              <w:rPr>
                <w:color w:val="000000"/>
                <w:szCs w:val="24"/>
                <w:lang w:eastAsia="en-AU"/>
              </w:rPr>
            </w:pPr>
          </w:p>
        </w:tc>
        <w:tc>
          <w:tcPr>
            <w:tcW w:w="933" w:type="dxa"/>
          </w:tcPr>
          <w:p w14:paraId="03195766" w14:textId="5D0AFD5F" w:rsidR="004C4665" w:rsidRPr="0093586E" w:rsidRDefault="004C4665" w:rsidP="0093586E">
            <w:pPr>
              <w:pStyle w:val="TableText"/>
              <w:rPr>
                <w:color w:val="000000"/>
                <w:szCs w:val="24"/>
                <w:lang w:eastAsia="en-AU"/>
              </w:rPr>
            </w:pPr>
            <w:r w:rsidRPr="0093586E">
              <w:rPr>
                <w:color w:val="000000"/>
                <w:szCs w:val="24"/>
                <w:lang w:eastAsia="en-AU"/>
              </w:rPr>
              <w:t>MC</w:t>
            </w:r>
          </w:p>
        </w:tc>
        <w:tc>
          <w:tcPr>
            <w:tcW w:w="6012" w:type="dxa"/>
          </w:tcPr>
          <w:p w14:paraId="09A71BD4" w14:textId="77777777"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Procurement, build, test and transition of Group 1</w:t>
            </w:r>
          </w:p>
          <w:p w14:paraId="6AE34039" w14:textId="77777777"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Subcontract a Systems Integrator (SI)</w:t>
            </w:r>
          </w:p>
          <w:p w14:paraId="5A934078" w14:textId="77777777" w:rsidR="007230A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Oversight delivery of Group 2/3 (managed by the SI)</w:t>
            </w:r>
          </w:p>
          <w:p w14:paraId="7F918DAC" w14:textId="6C9CE893" w:rsidR="004C4665" w:rsidRPr="0093586E" w:rsidRDefault="004C4665" w:rsidP="00147DC5">
            <w:pPr>
              <w:pStyle w:val="TableText"/>
              <w:numPr>
                <w:ilvl w:val="0"/>
                <w:numId w:val="19"/>
              </w:numPr>
              <w:tabs>
                <w:tab w:val="clear" w:pos="720"/>
                <w:tab w:val="num" w:pos="290"/>
              </w:tabs>
              <w:ind w:left="290" w:hanging="290"/>
              <w:rPr>
                <w:color w:val="000000"/>
                <w:szCs w:val="24"/>
                <w:lang w:eastAsia="en-AU"/>
              </w:rPr>
            </w:pPr>
            <w:r w:rsidRPr="0093586E">
              <w:rPr>
                <w:color w:val="000000"/>
                <w:szCs w:val="24"/>
                <w:lang w:eastAsia="en-AU"/>
              </w:rPr>
              <w:t>Participate in governance forums as required</w:t>
            </w:r>
          </w:p>
        </w:tc>
      </w:tr>
      <w:tr w:rsidR="004C4665" w:rsidRPr="00977DA2" w14:paraId="62FD4A91" w14:textId="01752EE6" w:rsidTr="005C269C">
        <w:trPr>
          <w:trHeight w:val="53"/>
        </w:trPr>
        <w:tc>
          <w:tcPr>
            <w:tcW w:w="2122" w:type="dxa"/>
          </w:tcPr>
          <w:p w14:paraId="26EE5AEF" w14:textId="116A8D44" w:rsidR="004C4665" w:rsidRPr="0093586E" w:rsidRDefault="004C4665" w:rsidP="0093586E">
            <w:pPr>
              <w:pStyle w:val="TableText"/>
              <w:rPr>
                <w:b/>
                <w:bCs/>
                <w:szCs w:val="24"/>
              </w:rPr>
            </w:pPr>
            <w:r w:rsidRPr="0093586E">
              <w:rPr>
                <w:color w:val="000000"/>
                <w:szCs w:val="24"/>
                <w:lang w:eastAsia="en-AU"/>
              </w:rPr>
              <w:t xml:space="preserve">Systems Integrator </w:t>
            </w:r>
            <w:r w:rsidRPr="0093586E">
              <w:rPr>
                <w:color w:val="000000"/>
                <w:szCs w:val="24"/>
                <w:lang w:eastAsia="en-AU"/>
              </w:rPr>
              <w:lastRenderedPageBreak/>
              <w:t>(including subcontractors / vendors)</w:t>
            </w:r>
          </w:p>
        </w:tc>
        <w:tc>
          <w:tcPr>
            <w:tcW w:w="933" w:type="dxa"/>
          </w:tcPr>
          <w:p w14:paraId="21235193" w14:textId="3FBA2DAA" w:rsidR="004C4665" w:rsidRPr="0093586E" w:rsidRDefault="004C4665" w:rsidP="0093586E">
            <w:pPr>
              <w:pStyle w:val="TableText"/>
              <w:rPr>
                <w:szCs w:val="24"/>
              </w:rPr>
            </w:pPr>
            <w:r w:rsidRPr="0093586E">
              <w:rPr>
                <w:color w:val="000000"/>
                <w:szCs w:val="24"/>
                <w:lang w:eastAsia="en-AU"/>
              </w:rPr>
              <w:lastRenderedPageBreak/>
              <w:t>SI</w:t>
            </w:r>
          </w:p>
        </w:tc>
        <w:tc>
          <w:tcPr>
            <w:tcW w:w="6012" w:type="dxa"/>
          </w:tcPr>
          <w:p w14:paraId="6476A2EE" w14:textId="46B5CDE8"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 xml:space="preserve">Procurement build, configuration, </w:t>
            </w:r>
            <w:r w:rsidR="0093586E">
              <w:rPr>
                <w:szCs w:val="24"/>
              </w:rPr>
              <w:br/>
            </w:r>
            <w:r w:rsidRPr="0093586E">
              <w:rPr>
                <w:szCs w:val="24"/>
              </w:rPr>
              <w:t>test and transition of Group 2/3</w:t>
            </w:r>
          </w:p>
          <w:p w14:paraId="0794E9E0" w14:textId="36556BF0" w:rsidR="004C4665" w:rsidRPr="0093586E" w:rsidRDefault="004C4665" w:rsidP="00147DC5">
            <w:pPr>
              <w:pStyle w:val="TableText"/>
              <w:numPr>
                <w:ilvl w:val="0"/>
                <w:numId w:val="19"/>
              </w:numPr>
              <w:tabs>
                <w:tab w:val="clear" w:pos="720"/>
                <w:tab w:val="num" w:pos="290"/>
              </w:tabs>
              <w:ind w:left="290" w:hanging="290"/>
              <w:rPr>
                <w:szCs w:val="24"/>
              </w:rPr>
            </w:pPr>
            <w:r w:rsidRPr="0093586E">
              <w:rPr>
                <w:color w:val="000000"/>
                <w:szCs w:val="24"/>
              </w:rPr>
              <w:lastRenderedPageBreak/>
              <w:t>Participate in governance forums as required</w:t>
            </w:r>
          </w:p>
        </w:tc>
      </w:tr>
      <w:tr w:rsidR="004C4665" w:rsidRPr="00977DA2" w14:paraId="77E9011E" w14:textId="77777777" w:rsidTr="005C269C">
        <w:trPr>
          <w:trHeight w:val="53"/>
        </w:trPr>
        <w:tc>
          <w:tcPr>
            <w:tcW w:w="2122" w:type="dxa"/>
          </w:tcPr>
          <w:p w14:paraId="4BA8CE60" w14:textId="061AAA1C" w:rsidR="004C4665" w:rsidRPr="0093586E" w:rsidRDefault="004C4665" w:rsidP="0093586E">
            <w:pPr>
              <w:pStyle w:val="TableText"/>
              <w:rPr>
                <w:szCs w:val="24"/>
              </w:rPr>
            </w:pPr>
            <w:r w:rsidRPr="0093586E">
              <w:rPr>
                <w:szCs w:val="24"/>
              </w:rPr>
              <w:lastRenderedPageBreak/>
              <w:t>National / Regional Teams</w:t>
            </w:r>
          </w:p>
        </w:tc>
        <w:tc>
          <w:tcPr>
            <w:tcW w:w="933" w:type="dxa"/>
          </w:tcPr>
          <w:p w14:paraId="26021304" w14:textId="47FCB86E" w:rsidR="004C4665" w:rsidRPr="0093586E" w:rsidRDefault="004C4665" w:rsidP="0093586E">
            <w:pPr>
              <w:pStyle w:val="TableText"/>
              <w:rPr>
                <w:szCs w:val="24"/>
              </w:rPr>
            </w:pPr>
            <w:r w:rsidRPr="0093586E">
              <w:rPr>
                <w:szCs w:val="24"/>
              </w:rPr>
              <w:t>NRT</w:t>
            </w:r>
          </w:p>
        </w:tc>
        <w:tc>
          <w:tcPr>
            <w:tcW w:w="6012" w:type="dxa"/>
          </w:tcPr>
          <w:p w14:paraId="453C4002" w14:textId="2A908C91"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Procurement, design, build, test and transition of</w:t>
            </w:r>
            <w:r w:rsidR="008A1B12" w:rsidRPr="0093586E">
              <w:rPr>
                <w:szCs w:val="24"/>
              </w:rPr>
              <w:t xml:space="preserve"> “core”</w:t>
            </w:r>
            <w:r w:rsidRPr="0093586E">
              <w:rPr>
                <w:szCs w:val="24"/>
              </w:rPr>
              <w:t xml:space="preserve"> national / regional software solutions</w:t>
            </w:r>
          </w:p>
          <w:p w14:paraId="2529A0DD" w14:textId="77777777" w:rsidR="008A1B12" w:rsidRPr="0093586E" w:rsidRDefault="004C4665" w:rsidP="00147DC5">
            <w:pPr>
              <w:pStyle w:val="TableText"/>
              <w:numPr>
                <w:ilvl w:val="0"/>
                <w:numId w:val="19"/>
              </w:numPr>
              <w:tabs>
                <w:tab w:val="clear" w:pos="720"/>
                <w:tab w:val="num" w:pos="290"/>
              </w:tabs>
              <w:ind w:left="290" w:hanging="290"/>
              <w:rPr>
                <w:szCs w:val="24"/>
              </w:rPr>
            </w:pPr>
            <w:r w:rsidRPr="0093586E">
              <w:rPr>
                <w:szCs w:val="24"/>
              </w:rPr>
              <w:t>Delivered in parallel and funded separately</w:t>
            </w:r>
          </w:p>
          <w:p w14:paraId="0BCE3AC2" w14:textId="77777777"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Support, guidance and assurance of digital facility programme</w:t>
            </w:r>
          </w:p>
          <w:p w14:paraId="38A047A3" w14:textId="6A23915B" w:rsidR="009A2938" w:rsidRPr="0093586E" w:rsidRDefault="009A2938" w:rsidP="00147DC5">
            <w:pPr>
              <w:pStyle w:val="TableText"/>
              <w:numPr>
                <w:ilvl w:val="0"/>
                <w:numId w:val="19"/>
              </w:numPr>
              <w:tabs>
                <w:tab w:val="clear" w:pos="720"/>
                <w:tab w:val="num" w:pos="290"/>
              </w:tabs>
              <w:ind w:left="290" w:hanging="290"/>
              <w:rPr>
                <w:szCs w:val="24"/>
              </w:rPr>
            </w:pPr>
            <w:r w:rsidRPr="0093586E">
              <w:rPr>
                <w:szCs w:val="24"/>
              </w:rPr>
              <w:t>Manage the relationship with Te Aka Whai Ora</w:t>
            </w:r>
          </w:p>
        </w:tc>
      </w:tr>
      <w:tr w:rsidR="004C4665" w:rsidRPr="00977DA2" w14:paraId="2462F26A" w14:textId="77777777" w:rsidTr="005C269C">
        <w:trPr>
          <w:trHeight w:val="53"/>
        </w:trPr>
        <w:tc>
          <w:tcPr>
            <w:tcW w:w="2122" w:type="dxa"/>
          </w:tcPr>
          <w:p w14:paraId="0AA18CE3" w14:textId="6C361DCD" w:rsidR="004C4665" w:rsidRPr="0093586E" w:rsidRDefault="008A1B12" w:rsidP="0093586E">
            <w:pPr>
              <w:pStyle w:val="TableText"/>
              <w:rPr>
                <w:b/>
                <w:bCs/>
                <w:szCs w:val="24"/>
              </w:rPr>
            </w:pPr>
            <w:r w:rsidRPr="0093586E">
              <w:rPr>
                <w:color w:val="000000"/>
                <w:szCs w:val="24"/>
                <w:lang w:eastAsia="en-AU"/>
              </w:rPr>
              <w:t>New Health</w:t>
            </w:r>
            <w:r w:rsidR="004C4665" w:rsidRPr="0093586E">
              <w:rPr>
                <w:color w:val="000000"/>
                <w:szCs w:val="24"/>
                <w:lang w:eastAsia="en-AU"/>
              </w:rPr>
              <w:t xml:space="preserve"> Facility Pro</w:t>
            </w:r>
            <w:r w:rsidRPr="0093586E">
              <w:rPr>
                <w:color w:val="000000"/>
                <w:szCs w:val="24"/>
                <w:lang w:eastAsia="en-AU"/>
              </w:rPr>
              <w:t>gramme</w:t>
            </w:r>
            <w:r w:rsidR="004C4665" w:rsidRPr="0093586E">
              <w:rPr>
                <w:color w:val="000000"/>
                <w:szCs w:val="24"/>
                <w:lang w:eastAsia="en-AU"/>
              </w:rPr>
              <w:t xml:space="preserve"> Team</w:t>
            </w:r>
            <w:r w:rsidR="000033AB" w:rsidRPr="0093586E">
              <w:rPr>
                <w:color w:val="000000"/>
                <w:szCs w:val="24"/>
                <w:lang w:eastAsia="en-AU"/>
              </w:rPr>
              <w:t>s</w:t>
            </w:r>
          </w:p>
        </w:tc>
        <w:tc>
          <w:tcPr>
            <w:tcW w:w="933" w:type="dxa"/>
          </w:tcPr>
          <w:p w14:paraId="72A6A2D9" w14:textId="7FAF9CCC" w:rsidR="004C4665" w:rsidRPr="0093586E" w:rsidRDefault="004C4665" w:rsidP="0093586E">
            <w:pPr>
              <w:pStyle w:val="TableText"/>
              <w:rPr>
                <w:szCs w:val="24"/>
              </w:rPr>
            </w:pPr>
            <w:r w:rsidRPr="0093586E">
              <w:rPr>
                <w:color w:val="000000"/>
                <w:szCs w:val="24"/>
                <w:lang w:eastAsia="en-AU"/>
              </w:rPr>
              <w:t>FPT</w:t>
            </w:r>
          </w:p>
        </w:tc>
        <w:tc>
          <w:tcPr>
            <w:tcW w:w="6012" w:type="dxa"/>
          </w:tcPr>
          <w:p w14:paraId="0F1F49EE" w14:textId="77777777" w:rsidR="004C4665" w:rsidRPr="0093586E" w:rsidRDefault="004C4665" w:rsidP="00147DC5">
            <w:pPr>
              <w:pStyle w:val="TableText"/>
              <w:numPr>
                <w:ilvl w:val="0"/>
                <w:numId w:val="19"/>
              </w:numPr>
              <w:tabs>
                <w:tab w:val="clear" w:pos="720"/>
                <w:tab w:val="num" w:pos="290"/>
              </w:tabs>
              <w:ind w:left="290" w:hanging="290"/>
              <w:rPr>
                <w:szCs w:val="24"/>
              </w:rPr>
            </w:pPr>
            <w:r w:rsidRPr="0093586E">
              <w:rPr>
                <w:szCs w:val="24"/>
              </w:rPr>
              <w:t>Manage and deliver the overarching project</w:t>
            </w:r>
          </w:p>
          <w:p w14:paraId="3E63E0D7" w14:textId="77777777"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Design of the facility</w:t>
            </w:r>
          </w:p>
          <w:p w14:paraId="18B5667C" w14:textId="2D4738C6" w:rsidR="004C4665" w:rsidRPr="0093586E" w:rsidRDefault="004C4665" w:rsidP="00147DC5">
            <w:pPr>
              <w:pStyle w:val="TableText"/>
              <w:numPr>
                <w:ilvl w:val="0"/>
                <w:numId w:val="19"/>
              </w:numPr>
              <w:tabs>
                <w:tab w:val="clear" w:pos="720"/>
                <w:tab w:val="num" w:pos="290"/>
              </w:tabs>
              <w:ind w:left="290" w:hanging="290"/>
              <w:rPr>
                <w:color w:val="000000"/>
                <w:szCs w:val="24"/>
              </w:rPr>
            </w:pPr>
            <w:r w:rsidRPr="0093586E">
              <w:rPr>
                <w:szCs w:val="24"/>
              </w:rPr>
              <w:t>Procurement of the Main Contractor</w:t>
            </w:r>
          </w:p>
          <w:p w14:paraId="2059C891" w14:textId="4BF4EC86" w:rsidR="00155C5D" w:rsidRPr="0093586E" w:rsidRDefault="00155C5D" w:rsidP="00147DC5">
            <w:pPr>
              <w:pStyle w:val="TableText"/>
              <w:numPr>
                <w:ilvl w:val="0"/>
                <w:numId w:val="19"/>
              </w:numPr>
              <w:tabs>
                <w:tab w:val="clear" w:pos="720"/>
                <w:tab w:val="num" w:pos="290"/>
              </w:tabs>
              <w:ind w:left="290" w:hanging="290"/>
              <w:rPr>
                <w:color w:val="000000"/>
                <w:szCs w:val="24"/>
              </w:rPr>
            </w:pPr>
            <w:r w:rsidRPr="0093586E">
              <w:rPr>
                <w:szCs w:val="24"/>
              </w:rPr>
              <w:t>Service design and operational commissioning</w:t>
            </w:r>
          </w:p>
          <w:p w14:paraId="4D3E67E1" w14:textId="6CCD22FB" w:rsidR="004C4665" w:rsidRPr="0093586E" w:rsidRDefault="3FAC5E76" w:rsidP="00147DC5">
            <w:pPr>
              <w:pStyle w:val="TableText"/>
              <w:numPr>
                <w:ilvl w:val="0"/>
                <w:numId w:val="19"/>
              </w:numPr>
              <w:tabs>
                <w:tab w:val="clear" w:pos="720"/>
                <w:tab w:val="num" w:pos="290"/>
              </w:tabs>
              <w:ind w:left="290" w:hanging="290"/>
              <w:rPr>
                <w:color w:val="000000"/>
                <w:szCs w:val="24"/>
              </w:rPr>
            </w:pPr>
            <w:r w:rsidRPr="0093586E">
              <w:rPr>
                <w:szCs w:val="24"/>
              </w:rPr>
              <w:t>Procure and manage FF&amp;E</w:t>
            </w:r>
          </w:p>
          <w:p w14:paraId="7DC25C7C" w14:textId="095829D3" w:rsidR="004C4665" w:rsidRPr="0093586E" w:rsidRDefault="36BC6621" w:rsidP="00147DC5">
            <w:pPr>
              <w:pStyle w:val="TableText"/>
              <w:numPr>
                <w:ilvl w:val="0"/>
                <w:numId w:val="19"/>
              </w:numPr>
              <w:tabs>
                <w:tab w:val="clear" w:pos="720"/>
                <w:tab w:val="num" w:pos="290"/>
              </w:tabs>
              <w:ind w:left="290" w:hanging="290"/>
              <w:rPr>
                <w:color w:val="000000"/>
                <w:szCs w:val="24"/>
              </w:rPr>
            </w:pPr>
            <w:r w:rsidRPr="0093586E">
              <w:rPr>
                <w:szCs w:val="24"/>
              </w:rPr>
              <w:t>Manage the relationship with</w:t>
            </w:r>
            <w:r w:rsidR="00A06C91" w:rsidRPr="0093586E">
              <w:rPr>
                <w:szCs w:val="24"/>
              </w:rPr>
              <w:t xml:space="preserve"> Te Aka Whai Ora and</w:t>
            </w:r>
            <w:r w:rsidRPr="0093586E">
              <w:rPr>
                <w:szCs w:val="24"/>
              </w:rPr>
              <w:t xml:space="preserve"> Mana Whenua </w:t>
            </w:r>
          </w:p>
        </w:tc>
      </w:tr>
      <w:tr w:rsidR="004C4665" w:rsidRPr="00977DA2" w14:paraId="24EB3749" w14:textId="77777777" w:rsidTr="005C269C">
        <w:trPr>
          <w:trHeight w:val="53"/>
        </w:trPr>
        <w:tc>
          <w:tcPr>
            <w:tcW w:w="2122" w:type="dxa"/>
          </w:tcPr>
          <w:p w14:paraId="558EE817" w14:textId="3341DCA6" w:rsidR="004C4665" w:rsidRPr="0093586E" w:rsidRDefault="004C4665" w:rsidP="0093586E">
            <w:pPr>
              <w:pStyle w:val="TableText"/>
              <w:rPr>
                <w:b/>
                <w:bCs/>
                <w:szCs w:val="24"/>
              </w:rPr>
            </w:pPr>
            <w:r w:rsidRPr="0093586E">
              <w:rPr>
                <w:color w:val="000000"/>
                <w:szCs w:val="24"/>
                <w:lang w:eastAsia="en-AU"/>
              </w:rPr>
              <w:t>Clinica</w:t>
            </w:r>
            <w:r w:rsidRPr="0093586E">
              <w:rPr>
                <w:b/>
                <w:bCs/>
                <w:color w:val="000000"/>
                <w:szCs w:val="24"/>
                <w:lang w:eastAsia="en-AU"/>
              </w:rPr>
              <w:t>l</w:t>
            </w:r>
            <w:r w:rsidRPr="0093586E">
              <w:rPr>
                <w:color w:val="000000"/>
                <w:szCs w:val="24"/>
                <w:lang w:eastAsia="en-AU"/>
              </w:rPr>
              <w:t xml:space="preserve"> and Business Users (via the service design / operational commissioning </w:t>
            </w:r>
            <w:r w:rsidR="00155C5D" w:rsidRPr="0093586E">
              <w:rPr>
                <w:color w:val="000000"/>
                <w:szCs w:val="24"/>
                <w:lang w:eastAsia="en-AU"/>
              </w:rPr>
              <w:t>sub-</w:t>
            </w:r>
            <w:r w:rsidRPr="0093586E">
              <w:rPr>
                <w:color w:val="000000"/>
                <w:szCs w:val="24"/>
                <w:lang w:eastAsia="en-AU"/>
              </w:rPr>
              <w:t>programme</w:t>
            </w:r>
            <w:r w:rsidR="00155C5D" w:rsidRPr="0093586E">
              <w:rPr>
                <w:color w:val="000000"/>
                <w:szCs w:val="24"/>
                <w:lang w:eastAsia="en-AU"/>
              </w:rPr>
              <w:t>)</w:t>
            </w:r>
          </w:p>
        </w:tc>
        <w:tc>
          <w:tcPr>
            <w:tcW w:w="933" w:type="dxa"/>
          </w:tcPr>
          <w:p w14:paraId="666AAD71" w14:textId="2E1A0C7E" w:rsidR="004C4665" w:rsidRPr="0093586E" w:rsidRDefault="004C4665" w:rsidP="0093586E">
            <w:pPr>
              <w:pStyle w:val="TableText"/>
              <w:rPr>
                <w:szCs w:val="24"/>
              </w:rPr>
            </w:pPr>
            <w:r w:rsidRPr="0093586E">
              <w:rPr>
                <w:color w:val="000000"/>
                <w:szCs w:val="24"/>
                <w:lang w:eastAsia="en-AU"/>
              </w:rPr>
              <w:t>CBU</w:t>
            </w:r>
          </w:p>
        </w:tc>
        <w:tc>
          <w:tcPr>
            <w:tcW w:w="6012" w:type="dxa"/>
          </w:tcPr>
          <w:p w14:paraId="385E178A" w14:textId="77777777" w:rsidR="004C4665" w:rsidRPr="0093586E" w:rsidRDefault="5DAFAA86" w:rsidP="00147DC5">
            <w:pPr>
              <w:pStyle w:val="TableText"/>
              <w:numPr>
                <w:ilvl w:val="0"/>
                <w:numId w:val="19"/>
              </w:numPr>
              <w:tabs>
                <w:tab w:val="clear" w:pos="720"/>
                <w:tab w:val="num" w:pos="290"/>
              </w:tabs>
              <w:ind w:left="290" w:hanging="290"/>
              <w:rPr>
                <w:color w:val="000000"/>
                <w:szCs w:val="24"/>
              </w:rPr>
            </w:pPr>
            <w:r w:rsidRPr="0093586E">
              <w:rPr>
                <w:szCs w:val="24"/>
              </w:rPr>
              <w:t>Provide requirements</w:t>
            </w:r>
          </w:p>
          <w:p w14:paraId="0CB9D3D7" w14:textId="77777777" w:rsidR="004C4665" w:rsidRPr="0093586E" w:rsidRDefault="5DAFAA86" w:rsidP="00147DC5">
            <w:pPr>
              <w:pStyle w:val="TableText"/>
              <w:numPr>
                <w:ilvl w:val="0"/>
                <w:numId w:val="19"/>
              </w:numPr>
              <w:tabs>
                <w:tab w:val="clear" w:pos="720"/>
                <w:tab w:val="num" w:pos="290"/>
              </w:tabs>
              <w:ind w:left="290" w:hanging="290"/>
              <w:rPr>
                <w:szCs w:val="24"/>
              </w:rPr>
            </w:pPr>
            <w:r w:rsidRPr="0093586E">
              <w:rPr>
                <w:szCs w:val="24"/>
              </w:rPr>
              <w:t>Participate as SMEs in design</w:t>
            </w:r>
          </w:p>
          <w:p w14:paraId="50009641" w14:textId="77777777" w:rsidR="004C4665" w:rsidRPr="0093586E" w:rsidRDefault="5DAFAA86" w:rsidP="00147DC5">
            <w:pPr>
              <w:pStyle w:val="TableText"/>
              <w:numPr>
                <w:ilvl w:val="0"/>
                <w:numId w:val="19"/>
              </w:numPr>
              <w:tabs>
                <w:tab w:val="clear" w:pos="720"/>
                <w:tab w:val="num" w:pos="290"/>
              </w:tabs>
              <w:ind w:left="290" w:hanging="290"/>
              <w:rPr>
                <w:color w:val="000000"/>
                <w:szCs w:val="24"/>
              </w:rPr>
            </w:pPr>
            <w:r w:rsidRPr="0093586E">
              <w:rPr>
                <w:szCs w:val="24"/>
              </w:rPr>
              <w:t>Participate in witness and integration testing</w:t>
            </w:r>
          </w:p>
          <w:p w14:paraId="41910977" w14:textId="77777777" w:rsidR="004C4665" w:rsidRPr="0093586E" w:rsidRDefault="5DAFAA86" w:rsidP="00147DC5">
            <w:pPr>
              <w:pStyle w:val="TableText"/>
              <w:numPr>
                <w:ilvl w:val="0"/>
                <w:numId w:val="19"/>
              </w:numPr>
              <w:tabs>
                <w:tab w:val="clear" w:pos="720"/>
                <w:tab w:val="num" w:pos="290"/>
              </w:tabs>
              <w:ind w:left="290" w:hanging="290"/>
              <w:rPr>
                <w:color w:val="000000"/>
                <w:szCs w:val="24"/>
              </w:rPr>
            </w:pPr>
            <w:r w:rsidRPr="0093586E">
              <w:rPr>
                <w:szCs w:val="24"/>
              </w:rPr>
              <w:t>Participate in governance forums as required</w:t>
            </w:r>
          </w:p>
          <w:p w14:paraId="7424E980" w14:textId="77777777" w:rsidR="004C4665" w:rsidRPr="0093586E" w:rsidRDefault="5DAFAA86" w:rsidP="00147DC5">
            <w:pPr>
              <w:pStyle w:val="TableText"/>
              <w:numPr>
                <w:ilvl w:val="0"/>
                <w:numId w:val="19"/>
              </w:numPr>
              <w:tabs>
                <w:tab w:val="clear" w:pos="720"/>
                <w:tab w:val="num" w:pos="290"/>
              </w:tabs>
              <w:ind w:left="290" w:hanging="290"/>
              <w:rPr>
                <w:szCs w:val="24"/>
              </w:rPr>
            </w:pPr>
            <w:r w:rsidRPr="0093586E">
              <w:rPr>
                <w:szCs w:val="24"/>
              </w:rPr>
              <w:t>Promote digital solutions and ensure departments are ready for use of solutions at go-live</w:t>
            </w:r>
          </w:p>
          <w:p w14:paraId="3877E180" w14:textId="77777777" w:rsidR="00155C5D" w:rsidRPr="0093586E" w:rsidRDefault="5DAFAA86" w:rsidP="00147DC5">
            <w:pPr>
              <w:pStyle w:val="TableText"/>
              <w:numPr>
                <w:ilvl w:val="0"/>
                <w:numId w:val="19"/>
              </w:numPr>
              <w:tabs>
                <w:tab w:val="clear" w:pos="720"/>
                <w:tab w:val="num" w:pos="290"/>
              </w:tabs>
              <w:ind w:left="290" w:hanging="290"/>
              <w:rPr>
                <w:color w:val="000000"/>
                <w:szCs w:val="24"/>
              </w:rPr>
            </w:pPr>
            <w:r w:rsidRPr="0093586E">
              <w:rPr>
                <w:szCs w:val="24"/>
              </w:rPr>
              <w:t xml:space="preserve">Go live support </w:t>
            </w:r>
          </w:p>
          <w:p w14:paraId="258CC841" w14:textId="75EDA24A" w:rsidR="004C4665" w:rsidRPr="0093586E" w:rsidRDefault="5DAFAA86" w:rsidP="00147DC5">
            <w:pPr>
              <w:pStyle w:val="TableText"/>
              <w:numPr>
                <w:ilvl w:val="0"/>
                <w:numId w:val="19"/>
              </w:numPr>
              <w:tabs>
                <w:tab w:val="clear" w:pos="720"/>
                <w:tab w:val="num" w:pos="290"/>
              </w:tabs>
              <w:ind w:left="290" w:hanging="290"/>
              <w:rPr>
                <w:color w:val="000000"/>
                <w:szCs w:val="24"/>
              </w:rPr>
            </w:pPr>
            <w:r w:rsidRPr="0093586E">
              <w:rPr>
                <w:szCs w:val="24"/>
              </w:rPr>
              <w:t>Provide ‘Business Owners’ and accept operational handover of relevant digital components</w:t>
            </w:r>
          </w:p>
        </w:tc>
      </w:tr>
    </w:tbl>
    <w:p w14:paraId="2A229889" w14:textId="439784C5" w:rsidR="0083006F" w:rsidRDefault="0083006F" w:rsidP="0083006F">
      <w:pPr>
        <w:rPr>
          <w:b/>
          <w:bCs/>
        </w:rPr>
      </w:pPr>
      <w:r w:rsidRPr="00E67D90">
        <w:rPr>
          <w:b/>
          <w:bCs/>
        </w:rPr>
        <w:t xml:space="preserve">Table </w:t>
      </w:r>
      <w:r w:rsidRPr="00E67D90">
        <w:rPr>
          <w:b/>
          <w:bCs/>
        </w:rPr>
        <w:fldChar w:fldCharType="begin"/>
      </w:r>
      <w:r w:rsidRPr="00E67D90">
        <w:rPr>
          <w:b/>
          <w:bCs/>
        </w:rPr>
        <w:instrText>SEQ Table \* ARABIC</w:instrText>
      </w:r>
      <w:r w:rsidRPr="00E67D90">
        <w:rPr>
          <w:b/>
          <w:bCs/>
        </w:rPr>
        <w:fldChar w:fldCharType="separate"/>
      </w:r>
      <w:r w:rsidR="00177622">
        <w:rPr>
          <w:b/>
          <w:bCs/>
          <w:noProof/>
        </w:rPr>
        <w:t>4</w:t>
      </w:r>
      <w:r w:rsidRPr="00E67D90">
        <w:rPr>
          <w:b/>
          <w:bCs/>
        </w:rPr>
        <w:fldChar w:fldCharType="end"/>
      </w:r>
      <w:r w:rsidRPr="00E67D90">
        <w:rPr>
          <w:b/>
          <w:bCs/>
        </w:rPr>
        <w:t xml:space="preserve"> </w:t>
      </w:r>
      <w:r w:rsidR="00155C5D">
        <w:rPr>
          <w:b/>
          <w:bCs/>
        </w:rPr>
        <w:t>Stakeholders</w:t>
      </w:r>
      <w:r w:rsidR="0017606F">
        <w:rPr>
          <w:b/>
          <w:bCs/>
        </w:rPr>
        <w:t>, roles and responsibilities</w:t>
      </w:r>
    </w:p>
    <w:p w14:paraId="4BDAF6A2" w14:textId="22D41815" w:rsidR="0077084D" w:rsidRPr="00522EE6" w:rsidRDefault="0093586E" w:rsidP="00522A52">
      <w:pPr>
        <w:pStyle w:val="Heading2FacTech"/>
      </w:pPr>
      <w:bookmarkStart w:id="57" w:name="_Toc118963239"/>
      <w:bookmarkStart w:id="58" w:name="_Toc119323296"/>
      <w:bookmarkStart w:id="59" w:name="_Toc109028294"/>
      <w:r w:rsidRPr="00522EE6">
        <w:t>S</w:t>
      </w:r>
      <w:r w:rsidR="0077084D" w:rsidRPr="00522EE6">
        <w:t>ub-programme interdependencies</w:t>
      </w:r>
      <w:bookmarkEnd w:id="57"/>
      <w:bookmarkEnd w:id="58"/>
    </w:p>
    <w:p w14:paraId="3830FED1" w14:textId="4F93C114" w:rsidR="0077084D" w:rsidRPr="00EB154B" w:rsidRDefault="0077084D" w:rsidP="0077084D">
      <w:pPr>
        <w:rPr>
          <w:lang w:eastAsia="en-NZ" w:bidi="en-NZ"/>
        </w:rPr>
      </w:pPr>
      <w:r w:rsidRPr="00EB154B">
        <w:rPr>
          <w:lang w:eastAsia="en-NZ" w:bidi="en-NZ"/>
        </w:rPr>
        <w:t>As described previously</w:t>
      </w:r>
      <w:r w:rsidR="003E5484" w:rsidRPr="00EB154B">
        <w:rPr>
          <w:lang w:eastAsia="en-NZ" w:bidi="en-NZ"/>
        </w:rPr>
        <w:t>,</w:t>
      </w:r>
      <w:r w:rsidRPr="00EB154B">
        <w:rPr>
          <w:lang w:eastAsia="en-NZ" w:bidi="en-NZ"/>
        </w:rPr>
        <w:t xml:space="preserve"> the Digital Framework </w:t>
      </w:r>
      <w:r w:rsidR="008D11A3" w:rsidRPr="00EB154B">
        <w:rPr>
          <w:lang w:eastAsia="en-NZ" w:bidi="en-NZ"/>
        </w:rPr>
        <w:t>relates</w:t>
      </w:r>
      <w:r w:rsidRPr="00EB154B">
        <w:rPr>
          <w:lang w:eastAsia="en-NZ" w:bidi="en-NZ"/>
        </w:rPr>
        <w:t xml:space="preserve"> on</w:t>
      </w:r>
      <w:r w:rsidR="00077877" w:rsidRPr="00EB154B">
        <w:rPr>
          <w:lang w:eastAsia="en-NZ" w:bidi="en-NZ"/>
        </w:rPr>
        <w:t>ly to</w:t>
      </w:r>
      <w:r w:rsidRPr="00EB154B">
        <w:rPr>
          <w:lang w:eastAsia="en-NZ" w:bidi="en-NZ"/>
        </w:rPr>
        <w:t xml:space="preserve"> the</w:t>
      </w:r>
      <w:r w:rsidR="008D11A3" w:rsidRPr="00EB154B">
        <w:rPr>
          <w:lang w:eastAsia="en-NZ" w:bidi="en-NZ"/>
        </w:rPr>
        <w:t xml:space="preserve"> facility </w:t>
      </w:r>
      <w:r w:rsidRPr="00EB154B">
        <w:rPr>
          <w:lang w:eastAsia="en-NZ" w:bidi="en-NZ"/>
        </w:rPr>
        <w:t>digital</w:t>
      </w:r>
      <w:r w:rsidR="008D11A3" w:rsidRPr="00EB154B">
        <w:rPr>
          <w:lang w:eastAsia="en-NZ" w:bidi="en-NZ"/>
        </w:rPr>
        <w:t xml:space="preserve"> sub-programme</w:t>
      </w:r>
      <w:r w:rsidR="00AD2087" w:rsidRPr="00EB154B">
        <w:rPr>
          <w:lang w:eastAsia="en-NZ" w:bidi="en-NZ"/>
        </w:rPr>
        <w:t xml:space="preserve">, and predominantly those activities </w:t>
      </w:r>
      <w:r w:rsidR="008D11A3" w:rsidRPr="00EB154B">
        <w:rPr>
          <w:lang w:eastAsia="en-NZ" w:bidi="en-NZ"/>
        </w:rPr>
        <w:t xml:space="preserve">which are the responsibility of the </w:t>
      </w:r>
      <w:r w:rsidR="00283490" w:rsidRPr="00EB154B">
        <w:rPr>
          <w:lang w:eastAsia="en-NZ" w:bidi="en-NZ"/>
        </w:rPr>
        <w:t>c</w:t>
      </w:r>
      <w:r w:rsidR="008D11A3" w:rsidRPr="00EB154B">
        <w:rPr>
          <w:lang w:eastAsia="en-NZ" w:bidi="en-NZ"/>
        </w:rPr>
        <w:t>lient</w:t>
      </w:r>
      <w:r w:rsidR="009B147C" w:rsidRPr="00EB154B">
        <w:rPr>
          <w:lang w:eastAsia="en-NZ" w:bidi="en-NZ"/>
        </w:rPr>
        <w:t>.</w:t>
      </w:r>
      <w:r w:rsidR="00283490" w:rsidRPr="00EB154B">
        <w:rPr>
          <w:lang w:eastAsia="en-NZ" w:bidi="en-NZ"/>
        </w:rPr>
        <w:t xml:space="preserve"> There are however significant interdependencies </w:t>
      </w:r>
      <w:r w:rsidR="002A504B">
        <w:rPr>
          <w:lang w:eastAsia="en-NZ" w:bidi="en-NZ"/>
        </w:rPr>
        <w:t xml:space="preserve">(and some minor overlaps) </w:t>
      </w:r>
      <w:r w:rsidR="00283490" w:rsidRPr="00EB154B">
        <w:rPr>
          <w:lang w:eastAsia="en-NZ" w:bidi="en-NZ"/>
        </w:rPr>
        <w:t xml:space="preserve">between each of the sub-programmes and some digital activities </w:t>
      </w:r>
      <w:r w:rsidR="00077877" w:rsidRPr="00EB154B">
        <w:rPr>
          <w:lang w:eastAsia="en-NZ" w:bidi="en-NZ"/>
        </w:rPr>
        <w:t>which occur within</w:t>
      </w:r>
      <w:r w:rsidR="00283490" w:rsidRPr="00EB154B">
        <w:rPr>
          <w:lang w:eastAsia="en-NZ" w:bidi="en-NZ"/>
        </w:rPr>
        <w:t xml:space="preserve"> </w:t>
      </w:r>
      <w:r w:rsidR="007B7320" w:rsidRPr="00EB154B">
        <w:rPr>
          <w:lang w:eastAsia="en-NZ" w:bidi="en-NZ"/>
        </w:rPr>
        <w:t>the other sub</w:t>
      </w:r>
      <w:r w:rsidR="00EB154B" w:rsidRPr="00EB154B">
        <w:rPr>
          <w:lang w:eastAsia="en-NZ" w:bidi="en-NZ"/>
        </w:rPr>
        <w:t>-</w:t>
      </w:r>
      <w:r w:rsidR="007B7320" w:rsidRPr="00EB154B">
        <w:rPr>
          <w:lang w:eastAsia="en-NZ" w:bidi="en-NZ"/>
        </w:rPr>
        <w:t xml:space="preserve">programmes, particularly the facility design and </w:t>
      </w:r>
      <w:r w:rsidR="00EB154B" w:rsidRPr="00EB154B">
        <w:rPr>
          <w:lang w:eastAsia="en-NZ" w:bidi="en-NZ"/>
        </w:rPr>
        <w:t>construction</w:t>
      </w:r>
      <w:r w:rsidR="002A504B">
        <w:rPr>
          <w:lang w:eastAsia="en-NZ" w:bidi="en-NZ"/>
        </w:rPr>
        <w:t xml:space="preserve"> </w:t>
      </w:r>
      <w:r w:rsidR="002A504B" w:rsidRPr="00EB154B">
        <w:rPr>
          <w:lang w:eastAsia="en-NZ" w:bidi="en-NZ"/>
        </w:rPr>
        <w:t>sub-programme</w:t>
      </w:r>
      <w:r w:rsidR="00EB154B" w:rsidRPr="00EB154B">
        <w:rPr>
          <w:lang w:eastAsia="en-NZ" w:bidi="en-NZ"/>
        </w:rPr>
        <w:t>.</w:t>
      </w:r>
    </w:p>
    <w:p w14:paraId="0B812244" w14:textId="22EBC0A2" w:rsidR="00514A73" w:rsidRDefault="00514A73" w:rsidP="00077877">
      <w:pPr>
        <w:jc w:val="center"/>
      </w:pPr>
      <w:r>
        <w:object w:dxaOrig="9436" w:dyaOrig="3856" w14:anchorId="6BF87C9B">
          <v:shape id="_x0000_i1030" type="#_x0000_t75" style="width:315.15pt;height:128.8pt" o:ole="">
            <v:imagedata r:id="rId32" o:title=""/>
          </v:shape>
          <o:OLEObject Type="Embed" ProgID="Visio.Drawing.15" ShapeID="_x0000_i1030" DrawAspect="Content" ObjectID="_1730895926" r:id="rId33"/>
        </w:object>
      </w:r>
    </w:p>
    <w:p w14:paraId="2FA2D5FA" w14:textId="2D1724C8" w:rsidR="003E5484" w:rsidRDefault="003E5484" w:rsidP="003E5484">
      <w:pPr>
        <w:rPr>
          <w:b/>
          <w:bCs/>
        </w:rPr>
      </w:pPr>
      <w:r w:rsidRPr="00F162FE">
        <w:rPr>
          <w:b/>
          <w:bCs/>
        </w:rPr>
        <w:t xml:space="preserve">Figure </w:t>
      </w:r>
      <w:r w:rsidRPr="00F162FE">
        <w:rPr>
          <w:b/>
          <w:bCs/>
        </w:rPr>
        <w:fldChar w:fldCharType="begin"/>
      </w:r>
      <w:r w:rsidRPr="00F162FE">
        <w:rPr>
          <w:b/>
          <w:bCs/>
        </w:rPr>
        <w:instrText>SEQ Figure \* ARABIC</w:instrText>
      </w:r>
      <w:r w:rsidRPr="00F162FE">
        <w:rPr>
          <w:b/>
          <w:bCs/>
        </w:rPr>
        <w:fldChar w:fldCharType="separate"/>
      </w:r>
      <w:r w:rsidR="00177622">
        <w:rPr>
          <w:b/>
          <w:bCs/>
          <w:noProof/>
        </w:rPr>
        <w:t>6</w:t>
      </w:r>
      <w:r w:rsidRPr="00F162FE">
        <w:rPr>
          <w:b/>
          <w:bCs/>
        </w:rPr>
        <w:fldChar w:fldCharType="end"/>
      </w:r>
      <w:r w:rsidRPr="00F162FE">
        <w:rPr>
          <w:b/>
          <w:bCs/>
        </w:rPr>
        <w:t xml:space="preserve"> </w:t>
      </w:r>
      <w:r>
        <w:rPr>
          <w:b/>
          <w:bCs/>
        </w:rPr>
        <w:t>Sub-programme interdependencies</w:t>
      </w:r>
    </w:p>
    <w:p w14:paraId="2E37671B" w14:textId="5F2C2DCF" w:rsidR="0073116A" w:rsidRPr="0073116A" w:rsidRDefault="0073116A" w:rsidP="0077084D">
      <w:pPr>
        <w:rPr>
          <w:b/>
          <w:bCs/>
          <w:lang w:eastAsia="en-NZ" w:bidi="en-NZ"/>
        </w:rPr>
      </w:pPr>
      <w:r w:rsidRPr="0073116A">
        <w:rPr>
          <w:b/>
          <w:bCs/>
          <w:lang w:eastAsia="en-NZ" w:bidi="en-NZ"/>
        </w:rPr>
        <w:t>Facility design and construction sub-programme</w:t>
      </w:r>
    </w:p>
    <w:p w14:paraId="1D6284B0" w14:textId="4FC4066D" w:rsidR="009B147C" w:rsidRPr="0073116A" w:rsidRDefault="009B147C" w:rsidP="0077084D">
      <w:pPr>
        <w:rPr>
          <w:lang w:eastAsia="en-NZ" w:bidi="en-NZ"/>
        </w:rPr>
      </w:pPr>
      <w:r w:rsidRPr="0073116A">
        <w:rPr>
          <w:lang w:eastAsia="en-NZ" w:bidi="en-NZ"/>
        </w:rPr>
        <w:t>The facility design</w:t>
      </w:r>
      <w:r w:rsidR="003D3CBD" w:rsidRPr="0073116A">
        <w:rPr>
          <w:lang w:eastAsia="en-NZ" w:bidi="en-NZ"/>
        </w:rPr>
        <w:t xml:space="preserve"> </w:t>
      </w:r>
      <w:r w:rsidR="00EB154B" w:rsidRPr="0073116A">
        <w:rPr>
          <w:lang w:eastAsia="en-NZ" w:bidi="en-NZ"/>
        </w:rPr>
        <w:t>and construction sub-programme is responsible for managing the overall design</w:t>
      </w:r>
      <w:r w:rsidR="00655AD9" w:rsidRPr="0073116A">
        <w:rPr>
          <w:lang w:eastAsia="en-NZ" w:bidi="en-NZ"/>
        </w:rPr>
        <w:t xml:space="preserve">, engaging a MC and managing the </w:t>
      </w:r>
      <w:r w:rsidR="00B04E83" w:rsidRPr="0073116A">
        <w:rPr>
          <w:lang w:eastAsia="en-NZ" w:bidi="en-NZ"/>
        </w:rPr>
        <w:t xml:space="preserve">overall construction and commissioning of the facility. This includes provision of ICT systems to </w:t>
      </w:r>
      <w:r w:rsidR="007D521C" w:rsidRPr="0073116A">
        <w:rPr>
          <w:lang w:eastAsia="en-NZ" w:bidi="en-NZ"/>
        </w:rPr>
        <w:t>support the design and construction process</w:t>
      </w:r>
      <w:r w:rsidRPr="0073116A">
        <w:rPr>
          <w:lang w:eastAsia="en-NZ" w:bidi="en-NZ"/>
        </w:rPr>
        <w:t xml:space="preserve"> including</w:t>
      </w:r>
      <w:r w:rsidR="007D521C" w:rsidRPr="0073116A">
        <w:rPr>
          <w:lang w:eastAsia="en-NZ" w:bidi="en-NZ"/>
        </w:rPr>
        <w:t>:</w:t>
      </w:r>
    </w:p>
    <w:p w14:paraId="68C810F9" w14:textId="026CD807" w:rsidR="00514B03" w:rsidRPr="00970BF6" w:rsidRDefault="00514B03" w:rsidP="00147DC5">
      <w:pPr>
        <w:pStyle w:val="ListParagraph"/>
        <w:numPr>
          <w:ilvl w:val="0"/>
          <w:numId w:val="20"/>
        </w:numPr>
        <w:contextualSpacing w:val="0"/>
      </w:pPr>
      <w:r w:rsidRPr="00970BF6">
        <w:t xml:space="preserve">Design </w:t>
      </w:r>
      <w:r w:rsidR="00A91D74" w:rsidRPr="00970BF6">
        <w:t xml:space="preserve">and </w:t>
      </w:r>
      <w:r w:rsidR="00543BCD" w:rsidRPr="00970BF6">
        <w:t>B</w:t>
      </w:r>
      <w:r w:rsidR="00A91D74" w:rsidRPr="00970BF6">
        <w:t xml:space="preserve">uilding </w:t>
      </w:r>
      <w:r w:rsidR="00543BCD" w:rsidRPr="00970BF6">
        <w:t>I</w:t>
      </w:r>
      <w:r w:rsidR="00A91D74" w:rsidRPr="00970BF6">
        <w:t>nform</w:t>
      </w:r>
      <w:r w:rsidR="00543BCD" w:rsidRPr="00970BF6">
        <w:t xml:space="preserve">ation Modelling (BIM) </w:t>
      </w:r>
      <w:r w:rsidRPr="00970BF6">
        <w:t>software</w:t>
      </w:r>
      <w:r w:rsidR="00463EB2">
        <w:t>.</w:t>
      </w:r>
    </w:p>
    <w:p w14:paraId="7843BD9C" w14:textId="24A824D7" w:rsidR="00514B03" w:rsidRPr="00970BF6" w:rsidRDefault="00F948D7" w:rsidP="00147DC5">
      <w:pPr>
        <w:pStyle w:val="ListParagraph"/>
        <w:numPr>
          <w:ilvl w:val="0"/>
          <w:numId w:val="20"/>
        </w:numPr>
        <w:contextualSpacing w:val="0"/>
      </w:pPr>
      <w:r w:rsidRPr="00970BF6">
        <w:t xml:space="preserve">Data management and </w:t>
      </w:r>
      <w:r w:rsidR="0092255E" w:rsidRPr="00970BF6">
        <w:t>BIM collaboration software (e.g. dRofus)</w:t>
      </w:r>
      <w:r w:rsidR="00463EB2">
        <w:t>.</w:t>
      </w:r>
    </w:p>
    <w:p w14:paraId="115F2E75" w14:textId="619A0A99" w:rsidR="00514B03" w:rsidRPr="00970BF6" w:rsidRDefault="00514B03" w:rsidP="00147DC5">
      <w:pPr>
        <w:pStyle w:val="ListParagraph"/>
        <w:numPr>
          <w:ilvl w:val="0"/>
          <w:numId w:val="20"/>
        </w:numPr>
        <w:contextualSpacing w:val="0"/>
      </w:pPr>
      <w:r w:rsidRPr="00970BF6">
        <w:t xml:space="preserve">Project </w:t>
      </w:r>
      <w:r w:rsidR="00E54DAC" w:rsidRPr="00970BF6">
        <w:t xml:space="preserve">and document </w:t>
      </w:r>
      <w:r w:rsidRPr="00970BF6">
        <w:t>management</w:t>
      </w:r>
      <w:r w:rsidR="00E54DAC" w:rsidRPr="00970BF6">
        <w:t xml:space="preserve"> </w:t>
      </w:r>
      <w:r w:rsidR="00C1743E" w:rsidRPr="00970BF6">
        <w:t>software (e.g. A</w:t>
      </w:r>
      <w:r w:rsidR="00E54DAC" w:rsidRPr="00970BF6">
        <w:t>conex</w:t>
      </w:r>
      <w:r w:rsidR="00C1743E" w:rsidRPr="00970BF6">
        <w:t>)</w:t>
      </w:r>
      <w:r w:rsidR="00463EB2">
        <w:t>.</w:t>
      </w:r>
    </w:p>
    <w:p w14:paraId="1C4C7F75" w14:textId="6D956CCA" w:rsidR="00514B03" w:rsidRPr="00970BF6" w:rsidRDefault="0073116A" w:rsidP="00147DC5">
      <w:pPr>
        <w:pStyle w:val="ListParagraph"/>
        <w:numPr>
          <w:ilvl w:val="0"/>
          <w:numId w:val="20"/>
        </w:numPr>
        <w:contextualSpacing w:val="0"/>
      </w:pPr>
      <w:r w:rsidRPr="00970BF6">
        <w:t xml:space="preserve">Risk and issues </w:t>
      </w:r>
      <w:r w:rsidR="00514B03" w:rsidRPr="00970BF6">
        <w:t>management software</w:t>
      </w:r>
      <w:r w:rsidR="00463EB2">
        <w:t>.</w:t>
      </w:r>
    </w:p>
    <w:p w14:paraId="5447536A" w14:textId="187B8017" w:rsidR="006D3AC6" w:rsidRPr="00970BF6" w:rsidRDefault="00C1743E" w:rsidP="00147DC5">
      <w:pPr>
        <w:pStyle w:val="ListParagraph"/>
        <w:numPr>
          <w:ilvl w:val="0"/>
          <w:numId w:val="20"/>
        </w:numPr>
        <w:contextualSpacing w:val="0"/>
      </w:pPr>
      <w:r w:rsidRPr="00970BF6">
        <w:t>A</w:t>
      </w:r>
      <w:r w:rsidR="006D3AC6" w:rsidRPr="00970BF6">
        <w:t>sset management software</w:t>
      </w:r>
      <w:r w:rsidR="00463EB2">
        <w:t>.</w:t>
      </w:r>
    </w:p>
    <w:p w14:paraId="4B027F20" w14:textId="1115064C" w:rsidR="003A57C1" w:rsidRDefault="003A57C1" w:rsidP="0073116A">
      <w:r>
        <w:t xml:space="preserve">In </w:t>
      </w:r>
      <w:r w:rsidR="000C032E">
        <w:t>addition,</w:t>
      </w:r>
      <w:r>
        <w:t xml:space="preserve"> the </w:t>
      </w:r>
      <w:r w:rsidRPr="0073116A">
        <w:t>facility design and construction sub-programme</w:t>
      </w:r>
      <w:r>
        <w:t xml:space="preserve"> is responsible for the specification, design and delivery of all Group 1 components</w:t>
      </w:r>
      <w:r w:rsidR="000C032E">
        <w:t xml:space="preserve">. The digital design consultant engaged by the </w:t>
      </w:r>
      <w:r w:rsidR="000C032E" w:rsidRPr="000C032E">
        <w:t xml:space="preserve">Facility </w:t>
      </w:r>
      <w:r w:rsidR="000C032E">
        <w:t>d</w:t>
      </w:r>
      <w:r w:rsidR="000C032E" w:rsidRPr="000C032E">
        <w:t xml:space="preserve">igital </w:t>
      </w:r>
      <w:r w:rsidR="000C032E">
        <w:t>s</w:t>
      </w:r>
      <w:r w:rsidR="000C032E" w:rsidRPr="000C032E">
        <w:t>ub-programme</w:t>
      </w:r>
      <w:r w:rsidR="000C032E">
        <w:t xml:space="preserve"> however will be responsible for working with the </w:t>
      </w:r>
      <w:r w:rsidR="00E963FA" w:rsidRPr="0073116A">
        <w:t>facility design and construction sub-programme</w:t>
      </w:r>
      <w:r w:rsidR="00E963FA">
        <w:t xml:space="preserve"> to ensure all digital requirements have been included and the specifications and a </w:t>
      </w:r>
      <w:r w:rsidR="00516B60">
        <w:t>coordinated</w:t>
      </w:r>
      <w:r w:rsidR="00E963FA">
        <w:t xml:space="preserve">, integrated </w:t>
      </w:r>
      <w:r w:rsidR="00516B60">
        <w:t>environment</w:t>
      </w:r>
      <w:r w:rsidR="00E963FA">
        <w:t xml:space="preserve"> </w:t>
      </w:r>
      <w:r w:rsidR="00516B60">
        <w:t>has been designed across all procurement groups.</w:t>
      </w:r>
    </w:p>
    <w:p w14:paraId="70D0BBA7" w14:textId="3C76C2C5" w:rsidR="002A504B" w:rsidRPr="0073116A" w:rsidRDefault="002A504B" w:rsidP="002A504B">
      <w:pPr>
        <w:rPr>
          <w:b/>
          <w:bCs/>
          <w:lang w:eastAsia="en-NZ" w:bidi="en-NZ"/>
        </w:rPr>
      </w:pPr>
      <w:r>
        <w:rPr>
          <w:b/>
          <w:bCs/>
          <w:lang w:eastAsia="en-NZ" w:bidi="en-NZ"/>
        </w:rPr>
        <w:t xml:space="preserve">Service planning /operational commissioning </w:t>
      </w:r>
      <w:r w:rsidRPr="0073116A">
        <w:rPr>
          <w:b/>
          <w:bCs/>
          <w:lang w:eastAsia="en-NZ" w:bidi="en-NZ"/>
        </w:rPr>
        <w:t>sub-programme</w:t>
      </w:r>
    </w:p>
    <w:p w14:paraId="35755716" w14:textId="2EA93793" w:rsidR="002A504B" w:rsidRDefault="003D3CBD" w:rsidP="002A504B">
      <w:pPr>
        <w:rPr>
          <w:lang w:eastAsia="en-NZ" w:bidi="en-NZ"/>
        </w:rPr>
      </w:pPr>
      <w:r w:rsidRPr="0073116A">
        <w:rPr>
          <w:lang w:eastAsia="en-NZ" w:bidi="en-NZ"/>
        </w:rPr>
        <w:t xml:space="preserve">The </w:t>
      </w:r>
      <w:r w:rsidR="002A504B">
        <w:rPr>
          <w:lang w:eastAsia="en-NZ" w:bidi="en-NZ"/>
        </w:rPr>
        <w:t>s</w:t>
      </w:r>
      <w:r w:rsidR="002A504B" w:rsidRPr="002A504B">
        <w:rPr>
          <w:lang w:eastAsia="en-NZ" w:bidi="en-NZ"/>
        </w:rPr>
        <w:t>ervice planning /</w:t>
      </w:r>
      <w:r w:rsidR="002A504B">
        <w:rPr>
          <w:lang w:eastAsia="en-NZ" w:bidi="en-NZ"/>
        </w:rPr>
        <w:t xml:space="preserve"> </w:t>
      </w:r>
      <w:r w:rsidR="002A504B" w:rsidRPr="002A504B">
        <w:rPr>
          <w:lang w:eastAsia="en-NZ" w:bidi="en-NZ"/>
        </w:rPr>
        <w:t>operational commissioning sub-programme</w:t>
      </w:r>
      <w:r w:rsidR="002A504B">
        <w:rPr>
          <w:lang w:eastAsia="en-NZ" w:bidi="en-NZ"/>
        </w:rPr>
        <w:t xml:space="preserve"> </w:t>
      </w:r>
      <w:r w:rsidR="00107D8F">
        <w:rPr>
          <w:lang w:eastAsia="en-NZ" w:bidi="en-NZ"/>
        </w:rPr>
        <w:t>will manage</w:t>
      </w:r>
      <w:r w:rsidR="002A504B">
        <w:rPr>
          <w:lang w:eastAsia="en-NZ" w:bidi="en-NZ"/>
        </w:rPr>
        <w:t xml:space="preserve"> all aspects of service planning including developing new </w:t>
      </w:r>
      <w:r w:rsidR="00961080">
        <w:rPr>
          <w:lang w:eastAsia="en-NZ" w:bidi="en-NZ"/>
        </w:rPr>
        <w:t>M</w:t>
      </w:r>
      <w:r w:rsidR="002A504B">
        <w:rPr>
          <w:lang w:eastAsia="en-NZ" w:bidi="en-NZ"/>
        </w:rPr>
        <w:t xml:space="preserve">odels </w:t>
      </w:r>
      <w:r w:rsidR="00961080">
        <w:rPr>
          <w:lang w:eastAsia="en-NZ" w:bidi="en-NZ"/>
        </w:rPr>
        <w:t>o</w:t>
      </w:r>
      <w:r w:rsidR="002A504B">
        <w:rPr>
          <w:lang w:eastAsia="en-NZ" w:bidi="en-NZ"/>
        </w:rPr>
        <w:t xml:space="preserve">f </w:t>
      </w:r>
      <w:r w:rsidR="00961080">
        <w:rPr>
          <w:lang w:eastAsia="en-NZ" w:bidi="en-NZ"/>
        </w:rPr>
        <w:t>C</w:t>
      </w:r>
      <w:r w:rsidR="002A504B">
        <w:rPr>
          <w:lang w:eastAsia="en-NZ" w:bidi="en-NZ"/>
        </w:rPr>
        <w:t>are</w:t>
      </w:r>
      <w:r w:rsidR="00961080">
        <w:rPr>
          <w:lang w:eastAsia="en-NZ" w:bidi="en-NZ"/>
        </w:rPr>
        <w:t xml:space="preserve"> (MoCs)</w:t>
      </w:r>
      <w:r w:rsidR="002A504B">
        <w:rPr>
          <w:lang w:eastAsia="en-NZ" w:bidi="en-NZ"/>
        </w:rPr>
        <w:t xml:space="preserve">, service plans, </w:t>
      </w:r>
      <w:r w:rsidR="00774028">
        <w:rPr>
          <w:lang w:eastAsia="en-NZ" w:bidi="en-NZ"/>
        </w:rPr>
        <w:t xml:space="preserve">workforce, </w:t>
      </w:r>
      <w:r w:rsidR="000A7F44">
        <w:rPr>
          <w:lang w:eastAsia="en-NZ" w:bidi="en-NZ"/>
        </w:rPr>
        <w:t>financial operating cost model</w:t>
      </w:r>
      <w:r w:rsidR="0053458E">
        <w:rPr>
          <w:lang w:eastAsia="en-NZ" w:bidi="en-NZ"/>
        </w:rPr>
        <w:t>, etc</w:t>
      </w:r>
      <w:r w:rsidR="008040A8">
        <w:rPr>
          <w:lang w:eastAsia="en-NZ" w:bidi="en-NZ"/>
        </w:rPr>
        <w:t>,</w:t>
      </w:r>
      <w:r w:rsidR="00463EB2">
        <w:rPr>
          <w:lang w:eastAsia="en-NZ" w:bidi="en-NZ"/>
        </w:rPr>
        <w:t xml:space="preserve"> which may lead to and inform digital requirements and scope. </w:t>
      </w:r>
      <w:r w:rsidR="00E537F1">
        <w:rPr>
          <w:lang w:eastAsia="en-NZ" w:bidi="en-NZ"/>
        </w:rPr>
        <w:t xml:space="preserve">Among other things the </w:t>
      </w:r>
      <w:r w:rsidR="00463EB2">
        <w:rPr>
          <w:lang w:eastAsia="en-NZ" w:bidi="en-NZ"/>
        </w:rPr>
        <w:t>s</w:t>
      </w:r>
      <w:r w:rsidR="00463EB2" w:rsidRPr="002A504B">
        <w:rPr>
          <w:lang w:eastAsia="en-NZ" w:bidi="en-NZ"/>
        </w:rPr>
        <w:t>ervice planning /</w:t>
      </w:r>
      <w:r w:rsidR="00463EB2">
        <w:rPr>
          <w:lang w:eastAsia="en-NZ" w:bidi="en-NZ"/>
        </w:rPr>
        <w:t xml:space="preserve"> </w:t>
      </w:r>
      <w:r w:rsidR="00463EB2" w:rsidRPr="002A504B">
        <w:rPr>
          <w:lang w:eastAsia="en-NZ" w:bidi="en-NZ"/>
        </w:rPr>
        <w:t xml:space="preserve">operational commissioning </w:t>
      </w:r>
      <w:r w:rsidR="00E537F1">
        <w:rPr>
          <w:lang w:eastAsia="en-NZ" w:bidi="en-NZ"/>
        </w:rPr>
        <w:t xml:space="preserve">sub-programme </w:t>
      </w:r>
      <w:r w:rsidR="00107D8F">
        <w:rPr>
          <w:lang w:eastAsia="en-NZ" w:bidi="en-NZ"/>
        </w:rPr>
        <w:t>will be responsible for:</w:t>
      </w:r>
    </w:p>
    <w:p w14:paraId="2378D39E" w14:textId="40867CC1" w:rsidR="002E6D5B" w:rsidRPr="0093586E" w:rsidRDefault="00463EB2" w:rsidP="009458A5">
      <w:pPr>
        <w:pStyle w:val="ListParagraph"/>
        <w:numPr>
          <w:ilvl w:val="0"/>
          <w:numId w:val="20"/>
        </w:numPr>
        <w:contextualSpacing w:val="0"/>
      </w:pPr>
      <w:r w:rsidRPr="0093586E">
        <w:t xml:space="preserve">Identifying if new / different </w:t>
      </w:r>
      <w:r w:rsidR="002E6D5B" w:rsidRPr="0093586E">
        <w:t xml:space="preserve">services </w:t>
      </w:r>
      <w:r w:rsidRPr="0093586E">
        <w:t xml:space="preserve">will be </w:t>
      </w:r>
      <w:r w:rsidR="002E6D5B" w:rsidRPr="0093586E">
        <w:t xml:space="preserve">available in the new </w:t>
      </w:r>
      <w:r w:rsidRPr="0093586E">
        <w:t>facility</w:t>
      </w:r>
      <w:r w:rsidR="002E6D5B" w:rsidRPr="0093586E">
        <w:t xml:space="preserve"> compared to the old </w:t>
      </w:r>
    </w:p>
    <w:p w14:paraId="6D5B0EFD" w14:textId="6E757169" w:rsidR="002E6D5B" w:rsidRPr="0093586E" w:rsidRDefault="00463EB2" w:rsidP="009458A5">
      <w:pPr>
        <w:pStyle w:val="ListParagraph"/>
        <w:numPr>
          <w:ilvl w:val="0"/>
          <w:numId w:val="20"/>
        </w:numPr>
        <w:contextualSpacing w:val="0"/>
      </w:pPr>
      <w:r w:rsidRPr="0093586E">
        <w:t xml:space="preserve">Identifying if </w:t>
      </w:r>
      <w:r w:rsidR="002E6D5B" w:rsidRPr="0093586E">
        <w:t xml:space="preserve">different configuration of services </w:t>
      </w:r>
      <w:r w:rsidRPr="0093586E">
        <w:t xml:space="preserve">is required </w:t>
      </w:r>
      <w:r w:rsidR="002E6D5B" w:rsidRPr="0093586E">
        <w:t>in the new building compared to the old (</w:t>
      </w:r>
      <w:r w:rsidR="00A634D6" w:rsidRPr="0093586E">
        <w:t>e.g.</w:t>
      </w:r>
      <w:r w:rsidR="002E6D5B" w:rsidRPr="0093586E">
        <w:t xml:space="preserve"> outpatient clinic rooms being shared </w:t>
      </w:r>
      <w:r w:rsidRPr="0093586E">
        <w:t>across</w:t>
      </w:r>
      <w:r w:rsidR="002E6D5B" w:rsidRPr="0093586E">
        <w:t xml:space="preserve"> specialties with a combined booking system).</w:t>
      </w:r>
    </w:p>
    <w:p w14:paraId="595B01C2" w14:textId="25D620C6" w:rsidR="002E6D5B" w:rsidRPr="0093586E" w:rsidRDefault="44EDB71B" w:rsidP="009458A5">
      <w:pPr>
        <w:pStyle w:val="ListParagraph"/>
        <w:numPr>
          <w:ilvl w:val="0"/>
          <w:numId w:val="20"/>
        </w:numPr>
        <w:contextualSpacing w:val="0"/>
      </w:pPr>
      <w:r w:rsidRPr="0093586E">
        <w:t xml:space="preserve">Identifying any MoCs / service changes required to support assumptions regarding efficiency gains and the need for digital enablement. (e.g. the new building may have a footprint that assumes a 30% efficiency gain, and requires digital tools to support this).  </w:t>
      </w:r>
    </w:p>
    <w:p w14:paraId="7DB4BD21" w14:textId="6897DF6E" w:rsidR="0077084D" w:rsidRPr="0093586E" w:rsidRDefault="00A634D6" w:rsidP="009458A5">
      <w:pPr>
        <w:pStyle w:val="ListParagraph"/>
        <w:numPr>
          <w:ilvl w:val="0"/>
          <w:numId w:val="20"/>
        </w:numPr>
        <w:contextualSpacing w:val="0"/>
      </w:pPr>
      <w:r w:rsidRPr="0093586E">
        <w:lastRenderedPageBreak/>
        <w:t>Identifying any p</w:t>
      </w:r>
      <w:r w:rsidR="002E6D5B" w:rsidRPr="0093586E">
        <w:t xml:space="preserve">hysical constraints of the new building </w:t>
      </w:r>
      <w:r w:rsidRPr="0093586E">
        <w:t xml:space="preserve">which require new workflow and digital solutions </w:t>
      </w:r>
      <w:r w:rsidR="002E6D5B" w:rsidRPr="0093586E">
        <w:t>such as no space built for paper requiring a "Paper-lite" or "Paperless" approach.</w:t>
      </w:r>
    </w:p>
    <w:p w14:paraId="70195D7B" w14:textId="070E54E1" w:rsidR="00F64021" w:rsidRDefault="542B78B6" w:rsidP="00522A52">
      <w:pPr>
        <w:pStyle w:val="Heading2FacTech"/>
      </w:pPr>
      <w:bookmarkStart w:id="60" w:name="_Toc118963240"/>
      <w:bookmarkStart w:id="61" w:name="_Toc119323297"/>
      <w:r>
        <w:t>Team structure</w:t>
      </w:r>
      <w:bookmarkEnd w:id="59"/>
      <w:bookmarkEnd w:id="60"/>
      <w:bookmarkEnd w:id="61"/>
    </w:p>
    <w:p w14:paraId="581A3288" w14:textId="77777777" w:rsidR="00DB47F2" w:rsidRDefault="00F64021" w:rsidP="00F64021">
      <w:r>
        <w:t xml:space="preserve">The structure of the </w:t>
      </w:r>
      <w:r w:rsidR="008A3C9E">
        <w:t xml:space="preserve">facility </w:t>
      </w:r>
      <w:r>
        <w:t xml:space="preserve">digital sub-programme team should ensure oversight and management of all digital workstreams and consider integration with the new health facility </w:t>
      </w:r>
      <w:r w:rsidR="00C5259F">
        <w:t>programme</w:t>
      </w:r>
      <w:r w:rsidR="00F1385A">
        <w:t xml:space="preserve"> team</w:t>
      </w:r>
      <w:r>
        <w:t xml:space="preserve">. The following diagram represents an indicative team structure noting that depending on the size and complexity of the </w:t>
      </w:r>
      <w:r w:rsidR="008A3C9E">
        <w:t xml:space="preserve">facility digital sub-programme </w:t>
      </w:r>
      <w:r>
        <w:t>additional roles, quantity of resources and / or addition</w:t>
      </w:r>
      <w:r w:rsidR="009A706D">
        <w:t>al</w:t>
      </w:r>
      <w:r>
        <w:t xml:space="preserve"> management layers may be required.</w:t>
      </w:r>
      <w:r w:rsidR="00135D78">
        <w:t xml:space="preserve"> </w:t>
      </w:r>
    </w:p>
    <w:p w14:paraId="18242B27" w14:textId="258D98E9" w:rsidR="00F64021" w:rsidRDefault="44EDB71B" w:rsidP="00F64021">
      <w:r>
        <w:t>Where possible teams should consider appointment of existing BaU staff to programme roles while backfilling their original positions. This will increase the local knowledge included in the programme team and better support the transition to operations.</w:t>
      </w:r>
    </w:p>
    <w:p w14:paraId="074DCDDC" w14:textId="5B343E02" w:rsidR="000C1D18" w:rsidRDefault="44EDB71B" w:rsidP="00F64021">
      <w:r>
        <w:t>The facility digital sub-programme will also draw on a dedicated group of clinical informaticians who will be responsible for engaging with clinicians more broadly through the overarching change and engagement functions within service planning / operational commissioning sub-programme.</w:t>
      </w:r>
    </w:p>
    <w:p w14:paraId="6E24938F" w14:textId="39EBABFA" w:rsidR="00F64021" w:rsidRPr="00C5381E" w:rsidRDefault="00256C0A" w:rsidP="00F64021">
      <w:r>
        <w:object w:dxaOrig="16726" w:dyaOrig="9210" w14:anchorId="5B444071">
          <v:shape id="_x0000_i1031" type="#_x0000_t75" style="width:450.75pt;height:246.85pt" o:ole="">
            <v:imagedata r:id="rId34" o:title=""/>
          </v:shape>
          <o:OLEObject Type="Embed" ProgID="Visio.Drawing.15" ShapeID="_x0000_i1031" DrawAspect="Content" ObjectID="_1730895927" r:id="rId35"/>
        </w:object>
      </w:r>
    </w:p>
    <w:p w14:paraId="0C3DD275" w14:textId="3469A268" w:rsidR="00F64021" w:rsidRDefault="00F64021" w:rsidP="00F64021">
      <w:pPr>
        <w:rPr>
          <w:b/>
          <w:bCs/>
        </w:rPr>
      </w:pPr>
      <w:r w:rsidRPr="00C5381E">
        <w:rPr>
          <w:b/>
          <w:bCs/>
        </w:rPr>
        <w:t xml:space="preserve">Figure </w:t>
      </w:r>
      <w:r w:rsidRPr="00C5381E">
        <w:rPr>
          <w:b/>
          <w:bCs/>
        </w:rPr>
        <w:fldChar w:fldCharType="begin"/>
      </w:r>
      <w:r w:rsidRPr="00C5381E">
        <w:rPr>
          <w:b/>
          <w:bCs/>
        </w:rPr>
        <w:instrText>SEQ Figure \* ARABIC</w:instrText>
      </w:r>
      <w:r w:rsidRPr="00C5381E">
        <w:rPr>
          <w:b/>
          <w:bCs/>
        </w:rPr>
        <w:fldChar w:fldCharType="separate"/>
      </w:r>
      <w:r w:rsidR="00177622">
        <w:rPr>
          <w:b/>
          <w:bCs/>
          <w:noProof/>
        </w:rPr>
        <w:t>7</w:t>
      </w:r>
      <w:r w:rsidRPr="00C5381E">
        <w:rPr>
          <w:b/>
          <w:bCs/>
        </w:rPr>
        <w:fldChar w:fldCharType="end"/>
      </w:r>
      <w:r w:rsidRPr="00C5381E">
        <w:rPr>
          <w:b/>
          <w:bCs/>
        </w:rPr>
        <w:t xml:space="preserve"> Digital </w:t>
      </w:r>
      <w:r w:rsidR="00C5381E">
        <w:rPr>
          <w:b/>
          <w:bCs/>
        </w:rPr>
        <w:t>sub-</w:t>
      </w:r>
      <w:r w:rsidRPr="00C5381E">
        <w:rPr>
          <w:b/>
          <w:bCs/>
        </w:rPr>
        <w:t>programme team structure</w:t>
      </w:r>
    </w:p>
    <w:p w14:paraId="3ABF8F92" w14:textId="74CFD103" w:rsidR="00F64021" w:rsidRDefault="00F64021" w:rsidP="00F64021">
      <w:r>
        <w:t xml:space="preserve">The digital Senior Responsible Officer (SRO) must be identified ASAP at the commencement of </w:t>
      </w:r>
      <w:r w:rsidRPr="00C06A84">
        <w:rPr>
          <w:i/>
          <w:iCs/>
        </w:rPr>
        <w:t>Phase 0. Identify</w:t>
      </w:r>
      <w:r>
        <w:t xml:space="preserve">. and is likely to be the regional Chief Digital Health Officer (CDHO) or equivalent, who will be responsible for ensuring implementation of the </w:t>
      </w:r>
      <w:r w:rsidR="00AF156E">
        <w:t xml:space="preserve">Digital </w:t>
      </w:r>
      <w:r>
        <w:t>Framework, supported by the Data and Digital – Facility Technology team</w:t>
      </w:r>
      <w:r w:rsidR="004E4F33">
        <w:t>.</w:t>
      </w:r>
      <w:r w:rsidR="00E62BF2">
        <w:t xml:space="preserve"> Initially the SRO is likely to appoint a project </w:t>
      </w:r>
      <w:r w:rsidR="00A06C91">
        <w:t xml:space="preserve">director or </w:t>
      </w:r>
      <w:r w:rsidR="000C4F48">
        <w:t xml:space="preserve">project </w:t>
      </w:r>
      <w:r w:rsidR="00E62BF2">
        <w:t xml:space="preserve">manager to assist in </w:t>
      </w:r>
      <w:r w:rsidR="005005E9">
        <w:t>completion of the phase 0 activities</w:t>
      </w:r>
      <w:r w:rsidR="00DD7A92">
        <w:t xml:space="preserve"> depending on the breadth and complexity of the activities</w:t>
      </w:r>
      <w:r w:rsidR="005005E9">
        <w:t>.</w:t>
      </w:r>
    </w:p>
    <w:p w14:paraId="28621D6C" w14:textId="0B404E00" w:rsidR="00D02C8C" w:rsidRPr="006837DE" w:rsidRDefault="00D02C8C" w:rsidP="00F64021">
      <w:r w:rsidRPr="006837DE">
        <w:t xml:space="preserve">During </w:t>
      </w:r>
      <w:r w:rsidRPr="006837DE">
        <w:rPr>
          <w:i/>
          <w:iCs/>
        </w:rPr>
        <w:t>Phase 1</w:t>
      </w:r>
      <w:r w:rsidRPr="006837DE">
        <w:t xml:space="preserve">. </w:t>
      </w:r>
      <w:r w:rsidRPr="006837DE">
        <w:rPr>
          <w:i/>
          <w:iCs/>
        </w:rPr>
        <w:t>Define</w:t>
      </w:r>
      <w:r w:rsidRPr="006837DE">
        <w:t xml:space="preserve"> the Digital Sub-programme </w:t>
      </w:r>
      <w:r w:rsidR="00D90680">
        <w:t>Director</w:t>
      </w:r>
      <w:r w:rsidRPr="006837DE">
        <w:t xml:space="preserve"> should be appointed </w:t>
      </w:r>
      <w:r w:rsidR="00346B10" w:rsidRPr="006837DE">
        <w:t xml:space="preserve">to develop the digital sub-programme plan and provide input </w:t>
      </w:r>
      <w:r w:rsidR="006837DE" w:rsidRPr="006837DE">
        <w:t>in</w:t>
      </w:r>
      <w:r w:rsidR="00346B10" w:rsidRPr="006837DE">
        <w:t xml:space="preserve">to the new health facility business case. </w:t>
      </w:r>
    </w:p>
    <w:p w14:paraId="4BB1914F" w14:textId="138F51C4" w:rsidR="001070ED" w:rsidRPr="006837DE" w:rsidRDefault="00F64021" w:rsidP="00F64021">
      <w:r w:rsidRPr="006837DE">
        <w:lastRenderedPageBreak/>
        <w:t xml:space="preserve">Once the project business case is approved </w:t>
      </w:r>
      <w:r w:rsidR="00584D36" w:rsidRPr="006837DE">
        <w:t xml:space="preserve">key </w:t>
      </w:r>
      <w:r w:rsidRPr="006837DE">
        <w:t xml:space="preserve">digital resources should be recruited and onboarded during </w:t>
      </w:r>
      <w:r w:rsidRPr="006837DE">
        <w:rPr>
          <w:i/>
          <w:iCs/>
        </w:rPr>
        <w:t>Phase 2</w:t>
      </w:r>
      <w:r w:rsidR="006837DE" w:rsidRPr="006837DE">
        <w:rPr>
          <w:i/>
          <w:iCs/>
        </w:rPr>
        <w:t>.</w:t>
      </w:r>
      <w:r w:rsidR="001A0281" w:rsidRPr="006837DE">
        <w:rPr>
          <w:i/>
          <w:iCs/>
        </w:rPr>
        <w:t xml:space="preserve"> Design</w:t>
      </w:r>
      <w:r w:rsidRPr="006837DE">
        <w:rPr>
          <w:i/>
          <w:iCs/>
        </w:rPr>
        <w:t>.</w:t>
      </w:r>
      <w:r w:rsidRPr="006837DE">
        <w:t xml:space="preserve"> </w:t>
      </w:r>
      <w:r w:rsidR="00584D36" w:rsidRPr="006837DE">
        <w:t xml:space="preserve">This </w:t>
      </w:r>
      <w:r w:rsidR="006837DE" w:rsidRPr="006837DE">
        <w:t>includes</w:t>
      </w:r>
      <w:r w:rsidR="00584D36" w:rsidRPr="006837DE">
        <w:t xml:space="preserve"> the stream leads</w:t>
      </w:r>
      <w:r w:rsidR="00556143" w:rsidRPr="006837DE">
        <w:t>, other PMO functions and a core team of project managers, project officers</w:t>
      </w:r>
      <w:r w:rsidR="001A0281" w:rsidRPr="006837DE">
        <w:t>, business analysts and technical SMEs.</w:t>
      </w:r>
    </w:p>
    <w:p w14:paraId="5C98FFF4" w14:textId="034B33CD" w:rsidR="00F64021" w:rsidRPr="006837DE" w:rsidRDefault="006837DE" w:rsidP="00F64021">
      <w:r w:rsidRPr="006837DE">
        <w:t>Finally,</w:t>
      </w:r>
      <w:r w:rsidR="001A0281" w:rsidRPr="006837DE">
        <w:t xml:space="preserve"> during </w:t>
      </w:r>
      <w:r w:rsidR="001A0281" w:rsidRPr="006837DE">
        <w:rPr>
          <w:i/>
          <w:iCs/>
        </w:rPr>
        <w:t>Phase 3</w:t>
      </w:r>
      <w:r w:rsidRPr="006837DE">
        <w:rPr>
          <w:i/>
          <w:iCs/>
        </w:rPr>
        <w:t>.</w:t>
      </w:r>
      <w:r w:rsidR="001A0281" w:rsidRPr="006837DE">
        <w:rPr>
          <w:i/>
          <w:iCs/>
        </w:rPr>
        <w:t xml:space="preserve"> Delivery</w:t>
      </w:r>
      <w:r w:rsidR="00975998" w:rsidRPr="006837DE">
        <w:t xml:space="preserve">, additional resources may be added to </w:t>
      </w:r>
      <w:r w:rsidRPr="006837DE">
        <w:t>provide additional capacity to</w:t>
      </w:r>
      <w:r w:rsidR="00975998" w:rsidRPr="006837DE">
        <w:t xml:space="preserve"> the existing team along with the introduction of trainers and a Support / Transition Manager.</w:t>
      </w:r>
    </w:p>
    <w:p w14:paraId="74A00B74" w14:textId="0E03BF1B" w:rsidR="00F64021" w:rsidRDefault="542B78B6" w:rsidP="00F64021">
      <w:r>
        <w:t xml:space="preserve">The following tables described the key roles outlined </w:t>
      </w:r>
      <w:r w:rsidR="30C7B5B2">
        <w:t>above</w:t>
      </w:r>
      <w:r w:rsidR="30F6D2FD">
        <w:t xml:space="preserve"> and the </w:t>
      </w:r>
      <w:r w:rsidR="30C7B5B2">
        <w:t xml:space="preserve">phase of the programme at which they should commence. </w:t>
      </w:r>
    </w:p>
    <w:tbl>
      <w:tblPr>
        <w:tblStyle w:val="HeaderFacTech"/>
        <w:tblW w:w="8995" w:type="dxa"/>
        <w:tblLayout w:type="fixed"/>
        <w:tblLook w:val="0220" w:firstRow="1" w:lastRow="0" w:firstColumn="0" w:lastColumn="0" w:noHBand="1" w:noVBand="0"/>
      </w:tblPr>
      <w:tblGrid>
        <w:gridCol w:w="2515"/>
        <w:gridCol w:w="900"/>
        <w:gridCol w:w="5580"/>
      </w:tblGrid>
      <w:tr w:rsidR="001070ED" w:rsidRPr="009C44E5" w14:paraId="584DD7CC" w14:textId="77777777" w:rsidTr="008640BD">
        <w:trPr>
          <w:cnfStyle w:val="100000000000" w:firstRow="1" w:lastRow="0" w:firstColumn="0" w:lastColumn="0" w:oddVBand="0" w:evenVBand="0" w:oddHBand="0" w:evenHBand="0" w:firstRowFirstColumn="0" w:firstRowLastColumn="0" w:lastRowFirstColumn="0" w:lastRowLastColumn="0"/>
          <w:trHeight w:val="558"/>
          <w:tblHeader/>
        </w:trPr>
        <w:tc>
          <w:tcPr>
            <w:tcW w:w="2515" w:type="dxa"/>
          </w:tcPr>
          <w:p w14:paraId="1B26228A" w14:textId="1EA76556" w:rsidR="001070ED" w:rsidRPr="00522EE6" w:rsidRDefault="001070ED" w:rsidP="00522EE6">
            <w:pPr>
              <w:pStyle w:val="TableText"/>
              <w:rPr>
                <w:b w:val="0"/>
                <w:bCs/>
              </w:rPr>
            </w:pPr>
            <w:r w:rsidRPr="00522EE6">
              <w:rPr>
                <w:bCs/>
              </w:rPr>
              <w:t>Role</w:t>
            </w:r>
          </w:p>
        </w:tc>
        <w:tc>
          <w:tcPr>
            <w:tcW w:w="900" w:type="dxa"/>
          </w:tcPr>
          <w:p w14:paraId="2107C01B" w14:textId="3E0F8968" w:rsidR="001070ED" w:rsidRPr="00522EE6" w:rsidRDefault="00C50D79" w:rsidP="00522EE6">
            <w:pPr>
              <w:pStyle w:val="TableText"/>
              <w:jc w:val="center"/>
              <w:rPr>
                <w:b w:val="0"/>
                <w:bCs/>
              </w:rPr>
            </w:pPr>
            <w:r w:rsidRPr="00522EE6">
              <w:rPr>
                <w:bCs/>
              </w:rPr>
              <w:t>Phase</w:t>
            </w:r>
          </w:p>
        </w:tc>
        <w:tc>
          <w:tcPr>
            <w:tcW w:w="5580" w:type="dxa"/>
          </w:tcPr>
          <w:p w14:paraId="41619996" w14:textId="58B12FE3" w:rsidR="001070ED" w:rsidRPr="00522EE6" w:rsidRDefault="008E279D" w:rsidP="00522EE6">
            <w:pPr>
              <w:pStyle w:val="TableText"/>
              <w:rPr>
                <w:b w:val="0"/>
                <w:bCs/>
              </w:rPr>
            </w:pPr>
            <w:r w:rsidRPr="00522EE6">
              <w:rPr>
                <w:bCs/>
              </w:rPr>
              <w:t>Responsibilities</w:t>
            </w:r>
          </w:p>
        </w:tc>
      </w:tr>
      <w:tr w:rsidR="00810B19" w:rsidRPr="009C44E5" w14:paraId="16947558" w14:textId="77777777" w:rsidTr="00216E8D">
        <w:trPr>
          <w:trHeight w:val="53"/>
        </w:trPr>
        <w:tc>
          <w:tcPr>
            <w:tcW w:w="2515" w:type="dxa"/>
          </w:tcPr>
          <w:p w14:paraId="3D5C91D0" w14:textId="3DC3230C" w:rsidR="00810B19" w:rsidRPr="000E079F" w:rsidRDefault="00810B19" w:rsidP="000E079F">
            <w:pPr>
              <w:pStyle w:val="TableText"/>
              <w:rPr>
                <w:rFonts w:cstheme="minorHAnsi"/>
                <w:b/>
                <w:bCs/>
                <w:sz w:val="22"/>
              </w:rPr>
            </w:pPr>
            <w:r w:rsidRPr="000E079F">
              <w:rPr>
                <w:rFonts w:cstheme="minorHAnsi"/>
                <w:sz w:val="22"/>
                <w:lang w:eastAsia="en-AU"/>
              </w:rPr>
              <w:t>Digital SRO</w:t>
            </w:r>
          </w:p>
        </w:tc>
        <w:tc>
          <w:tcPr>
            <w:tcW w:w="900" w:type="dxa"/>
          </w:tcPr>
          <w:p w14:paraId="2352B733" w14:textId="1724FF9C" w:rsidR="00810B19" w:rsidRPr="000E079F" w:rsidRDefault="00810B19" w:rsidP="00522EE6">
            <w:pPr>
              <w:pStyle w:val="TableText"/>
              <w:jc w:val="center"/>
              <w:rPr>
                <w:rFonts w:cstheme="minorHAnsi"/>
                <w:sz w:val="22"/>
                <w:lang w:eastAsia="en-AU"/>
              </w:rPr>
            </w:pPr>
            <w:r w:rsidRPr="000E079F">
              <w:rPr>
                <w:rFonts w:cstheme="minorHAnsi"/>
                <w:sz w:val="22"/>
                <w:lang w:eastAsia="en-AU"/>
              </w:rPr>
              <w:t>0</w:t>
            </w:r>
          </w:p>
        </w:tc>
        <w:tc>
          <w:tcPr>
            <w:tcW w:w="5580" w:type="dxa"/>
          </w:tcPr>
          <w:p w14:paraId="0D05121C" w14:textId="61E190E8"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Overall accountability for the facility digital sub-programme and implementation of the Digital Framework.</w:t>
            </w:r>
          </w:p>
        </w:tc>
      </w:tr>
      <w:tr w:rsidR="00810B19" w:rsidRPr="009C44E5" w14:paraId="5DE6871E" w14:textId="77777777" w:rsidTr="00216E8D">
        <w:trPr>
          <w:trHeight w:val="53"/>
        </w:trPr>
        <w:tc>
          <w:tcPr>
            <w:tcW w:w="2515" w:type="dxa"/>
          </w:tcPr>
          <w:p w14:paraId="6D2D982D" w14:textId="0C8A4B2D" w:rsidR="00810B19" w:rsidRPr="000E079F" w:rsidRDefault="00810B19" w:rsidP="000E079F">
            <w:pPr>
              <w:pStyle w:val="TableText"/>
              <w:rPr>
                <w:rFonts w:cstheme="minorHAnsi"/>
                <w:sz w:val="22"/>
                <w:lang w:eastAsia="en-AU"/>
              </w:rPr>
            </w:pPr>
            <w:r w:rsidRPr="000E079F">
              <w:rPr>
                <w:rFonts w:cstheme="minorHAnsi"/>
                <w:sz w:val="22"/>
                <w:lang w:eastAsia="en-AU"/>
              </w:rPr>
              <w:t>Digital Sub-programme Director</w:t>
            </w:r>
          </w:p>
        </w:tc>
        <w:tc>
          <w:tcPr>
            <w:tcW w:w="900" w:type="dxa"/>
          </w:tcPr>
          <w:p w14:paraId="0933F761" w14:textId="6EE98EF2" w:rsidR="00810B19" w:rsidRPr="000E079F" w:rsidRDefault="00810B19" w:rsidP="00522EE6">
            <w:pPr>
              <w:pStyle w:val="TableText"/>
              <w:jc w:val="center"/>
              <w:rPr>
                <w:rFonts w:cstheme="minorHAnsi"/>
                <w:sz w:val="22"/>
                <w:lang w:eastAsia="en-AU"/>
              </w:rPr>
            </w:pPr>
            <w:r w:rsidRPr="000E079F">
              <w:rPr>
                <w:rFonts w:cstheme="minorHAnsi"/>
                <w:sz w:val="22"/>
                <w:lang w:eastAsia="en-AU"/>
              </w:rPr>
              <w:t>1</w:t>
            </w:r>
          </w:p>
        </w:tc>
        <w:tc>
          <w:tcPr>
            <w:tcW w:w="5580" w:type="dxa"/>
          </w:tcPr>
          <w:p w14:paraId="29A5EFA0" w14:textId="25810A85"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Responsibility for delivery of the digital sub-programme in accordance with the Digital Framework.</w:t>
            </w:r>
          </w:p>
        </w:tc>
      </w:tr>
      <w:tr w:rsidR="00810B19" w:rsidRPr="009C44E5" w14:paraId="157D0F7C" w14:textId="77777777" w:rsidTr="00216E8D">
        <w:trPr>
          <w:trHeight w:val="53"/>
        </w:trPr>
        <w:tc>
          <w:tcPr>
            <w:tcW w:w="2515" w:type="dxa"/>
          </w:tcPr>
          <w:p w14:paraId="05091789" w14:textId="79C7B646" w:rsidR="00810B19" w:rsidRPr="000E079F" w:rsidRDefault="00810B19" w:rsidP="000E079F">
            <w:pPr>
              <w:pStyle w:val="TableText"/>
              <w:rPr>
                <w:rFonts w:cstheme="minorHAnsi"/>
                <w:sz w:val="22"/>
                <w:lang w:eastAsia="en-AU"/>
              </w:rPr>
            </w:pPr>
            <w:r w:rsidRPr="000E079F">
              <w:rPr>
                <w:rFonts w:cstheme="minorHAnsi"/>
                <w:sz w:val="22"/>
                <w:lang w:eastAsia="en-AU"/>
              </w:rPr>
              <w:t>PMO Manager</w:t>
            </w:r>
          </w:p>
        </w:tc>
        <w:tc>
          <w:tcPr>
            <w:tcW w:w="900" w:type="dxa"/>
          </w:tcPr>
          <w:p w14:paraId="48D89785" w14:textId="418A7F8B" w:rsidR="00810B19" w:rsidRPr="000E079F" w:rsidRDefault="00810B19" w:rsidP="00522EE6">
            <w:pPr>
              <w:pStyle w:val="TableText"/>
              <w:jc w:val="center"/>
              <w:rPr>
                <w:rFonts w:cstheme="minorHAnsi"/>
                <w:sz w:val="22"/>
                <w:lang w:eastAsia="en-AU"/>
              </w:rPr>
            </w:pPr>
            <w:r w:rsidRPr="000E079F">
              <w:rPr>
                <w:rFonts w:cstheme="minorHAnsi"/>
                <w:sz w:val="22"/>
                <w:lang w:eastAsia="en-AU"/>
              </w:rPr>
              <w:t>2</w:t>
            </w:r>
          </w:p>
        </w:tc>
        <w:tc>
          <w:tcPr>
            <w:tcW w:w="5580" w:type="dxa"/>
          </w:tcPr>
          <w:p w14:paraId="38399E5C" w14:textId="627D5BEB"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Manage programme wide functions including governance, risk, reporting, procurement, architecture, testing.</w:t>
            </w:r>
          </w:p>
        </w:tc>
      </w:tr>
      <w:tr w:rsidR="00810B19" w:rsidRPr="009C44E5" w14:paraId="72394BFA" w14:textId="77777777" w:rsidTr="00216E8D">
        <w:trPr>
          <w:trHeight w:val="53"/>
        </w:trPr>
        <w:tc>
          <w:tcPr>
            <w:tcW w:w="2515" w:type="dxa"/>
          </w:tcPr>
          <w:p w14:paraId="68EEFDB8" w14:textId="3E919697" w:rsidR="00810B19" w:rsidRPr="000E079F" w:rsidRDefault="00810B19" w:rsidP="000E079F">
            <w:pPr>
              <w:pStyle w:val="TableText"/>
              <w:rPr>
                <w:rFonts w:cstheme="minorHAnsi"/>
                <w:sz w:val="22"/>
                <w:lang w:eastAsia="en-AU"/>
              </w:rPr>
            </w:pPr>
            <w:r w:rsidRPr="000E079F">
              <w:rPr>
                <w:rFonts w:cstheme="minorHAnsi"/>
                <w:sz w:val="22"/>
                <w:lang w:eastAsia="en-AU"/>
              </w:rPr>
              <w:t>Change and Engagement Manager</w:t>
            </w:r>
            <w:r w:rsidR="00AE3FF2" w:rsidRPr="000E079F">
              <w:rPr>
                <w:rFonts w:cstheme="minorHAnsi"/>
                <w:sz w:val="22"/>
                <w:lang w:eastAsia="en-AU"/>
              </w:rPr>
              <w:t>/s</w:t>
            </w:r>
          </w:p>
        </w:tc>
        <w:tc>
          <w:tcPr>
            <w:tcW w:w="900" w:type="dxa"/>
          </w:tcPr>
          <w:p w14:paraId="33887827" w14:textId="6A51DCF1" w:rsidR="00810B19" w:rsidRPr="000E079F" w:rsidRDefault="00810B19" w:rsidP="00522EE6">
            <w:pPr>
              <w:pStyle w:val="TableText"/>
              <w:jc w:val="center"/>
              <w:rPr>
                <w:rFonts w:cstheme="minorHAnsi"/>
                <w:sz w:val="22"/>
                <w:lang w:eastAsia="en-AU"/>
              </w:rPr>
            </w:pPr>
            <w:r w:rsidRPr="000E079F">
              <w:rPr>
                <w:rFonts w:cstheme="minorHAnsi"/>
                <w:sz w:val="22"/>
                <w:lang w:eastAsia="en-AU"/>
              </w:rPr>
              <w:t>2</w:t>
            </w:r>
          </w:p>
        </w:tc>
        <w:tc>
          <w:tcPr>
            <w:tcW w:w="5580" w:type="dxa"/>
          </w:tcPr>
          <w:p w14:paraId="157630C2" w14:textId="7E3C2AC6"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Manage stakeholder engagement and change aspects across the digital sub-programme including communications and training.</w:t>
            </w:r>
          </w:p>
        </w:tc>
      </w:tr>
      <w:tr w:rsidR="00810B19" w:rsidRPr="009C44E5" w14:paraId="0C596049" w14:textId="77777777" w:rsidTr="00216E8D">
        <w:trPr>
          <w:trHeight w:val="53"/>
        </w:trPr>
        <w:tc>
          <w:tcPr>
            <w:tcW w:w="2515" w:type="dxa"/>
          </w:tcPr>
          <w:p w14:paraId="7B621A83" w14:textId="132A65AF" w:rsidR="00810B19" w:rsidRPr="000E079F" w:rsidRDefault="00810B19" w:rsidP="000E079F">
            <w:pPr>
              <w:pStyle w:val="TableText"/>
              <w:rPr>
                <w:rFonts w:cstheme="minorHAnsi"/>
                <w:sz w:val="22"/>
                <w:lang w:eastAsia="en-AU"/>
              </w:rPr>
            </w:pPr>
            <w:r w:rsidRPr="000E079F">
              <w:rPr>
                <w:rFonts w:cstheme="minorHAnsi"/>
                <w:sz w:val="22"/>
                <w:lang w:eastAsia="en-AU"/>
              </w:rPr>
              <w:t>Stream Leads</w:t>
            </w:r>
          </w:p>
        </w:tc>
        <w:tc>
          <w:tcPr>
            <w:tcW w:w="900" w:type="dxa"/>
          </w:tcPr>
          <w:p w14:paraId="7DA00361" w14:textId="50CAE7C6" w:rsidR="00810B19" w:rsidRPr="000E079F" w:rsidRDefault="00810B19" w:rsidP="00522EE6">
            <w:pPr>
              <w:pStyle w:val="TableText"/>
              <w:jc w:val="center"/>
              <w:rPr>
                <w:rFonts w:cstheme="minorHAnsi"/>
                <w:sz w:val="22"/>
                <w:lang w:eastAsia="en-AU"/>
              </w:rPr>
            </w:pPr>
            <w:r w:rsidRPr="000E079F">
              <w:rPr>
                <w:rFonts w:cstheme="minorHAnsi"/>
                <w:sz w:val="22"/>
                <w:lang w:eastAsia="en-AU"/>
              </w:rPr>
              <w:t>2</w:t>
            </w:r>
          </w:p>
        </w:tc>
        <w:tc>
          <w:tcPr>
            <w:tcW w:w="5580" w:type="dxa"/>
          </w:tcPr>
          <w:p w14:paraId="7EAEA0BD" w14:textId="6541D70D"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Manage each of the delivery streams (Group 1, 2/3 and 4) including the projects within.</w:t>
            </w:r>
          </w:p>
        </w:tc>
      </w:tr>
      <w:tr w:rsidR="00810B19" w:rsidRPr="009C44E5" w14:paraId="2AFF6CD4" w14:textId="77777777" w:rsidTr="00216E8D">
        <w:trPr>
          <w:trHeight w:val="53"/>
        </w:trPr>
        <w:tc>
          <w:tcPr>
            <w:tcW w:w="2515" w:type="dxa"/>
          </w:tcPr>
          <w:p w14:paraId="1727881D" w14:textId="5C8B9A61" w:rsidR="00810B19" w:rsidRPr="000E079F" w:rsidRDefault="00810B19" w:rsidP="000E079F">
            <w:pPr>
              <w:pStyle w:val="TableText"/>
              <w:rPr>
                <w:rFonts w:cstheme="minorHAnsi"/>
                <w:sz w:val="22"/>
                <w:lang w:eastAsia="en-AU"/>
              </w:rPr>
            </w:pPr>
            <w:r w:rsidRPr="000E079F">
              <w:rPr>
                <w:rFonts w:cstheme="minorHAnsi"/>
                <w:sz w:val="22"/>
                <w:lang w:eastAsia="en-AU"/>
              </w:rPr>
              <w:t>Project Managers</w:t>
            </w:r>
          </w:p>
        </w:tc>
        <w:tc>
          <w:tcPr>
            <w:tcW w:w="900" w:type="dxa"/>
          </w:tcPr>
          <w:p w14:paraId="629D7A74" w14:textId="383C68D5" w:rsidR="00810B19" w:rsidRPr="000E079F" w:rsidRDefault="00810B19" w:rsidP="00522EE6">
            <w:pPr>
              <w:pStyle w:val="TableText"/>
              <w:jc w:val="center"/>
              <w:rPr>
                <w:rFonts w:cstheme="minorHAnsi"/>
                <w:sz w:val="22"/>
                <w:lang w:eastAsia="en-AU"/>
              </w:rPr>
            </w:pPr>
            <w:r w:rsidRPr="000E079F">
              <w:rPr>
                <w:rFonts w:cstheme="minorHAnsi"/>
                <w:sz w:val="22"/>
                <w:lang w:eastAsia="en-AU"/>
              </w:rPr>
              <w:t>0,2,3</w:t>
            </w:r>
          </w:p>
        </w:tc>
        <w:tc>
          <w:tcPr>
            <w:tcW w:w="5580" w:type="dxa"/>
          </w:tcPr>
          <w:p w14:paraId="4E6F9DA4" w14:textId="67DA5A0A"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 xml:space="preserve">Manage projects </w:t>
            </w:r>
            <w:r w:rsidR="000D6B46" w:rsidRPr="000E079F">
              <w:rPr>
                <w:rFonts w:cstheme="minorHAnsi"/>
                <w:color w:val="000000" w:themeColor="text1"/>
                <w:sz w:val="22"/>
              </w:rPr>
              <w:t>and the delivery of specific digital components.</w:t>
            </w:r>
          </w:p>
        </w:tc>
      </w:tr>
      <w:tr w:rsidR="00810B19" w:rsidRPr="009C44E5" w14:paraId="74CBE9B2" w14:textId="77777777" w:rsidTr="00216E8D">
        <w:trPr>
          <w:trHeight w:val="53"/>
        </w:trPr>
        <w:tc>
          <w:tcPr>
            <w:tcW w:w="2515" w:type="dxa"/>
          </w:tcPr>
          <w:p w14:paraId="6F2EBC4B" w14:textId="72AE50BB" w:rsidR="00810B19" w:rsidRPr="000E079F" w:rsidRDefault="00810B19" w:rsidP="000E079F">
            <w:pPr>
              <w:pStyle w:val="TableText"/>
              <w:rPr>
                <w:rFonts w:cstheme="minorHAnsi"/>
                <w:sz w:val="22"/>
                <w:lang w:eastAsia="en-AU"/>
              </w:rPr>
            </w:pPr>
            <w:r w:rsidRPr="000E079F">
              <w:rPr>
                <w:rFonts w:cstheme="minorHAnsi"/>
                <w:sz w:val="22"/>
                <w:lang w:eastAsia="en-AU"/>
              </w:rPr>
              <w:t>Project Officers</w:t>
            </w:r>
          </w:p>
        </w:tc>
        <w:tc>
          <w:tcPr>
            <w:tcW w:w="900" w:type="dxa"/>
          </w:tcPr>
          <w:p w14:paraId="6EFA8E9E" w14:textId="7968591F" w:rsidR="00810B19" w:rsidRPr="000E079F" w:rsidRDefault="00810B19" w:rsidP="00522EE6">
            <w:pPr>
              <w:pStyle w:val="TableText"/>
              <w:jc w:val="center"/>
              <w:rPr>
                <w:rFonts w:cstheme="minorHAnsi"/>
                <w:sz w:val="22"/>
                <w:lang w:eastAsia="en-AU"/>
              </w:rPr>
            </w:pPr>
            <w:r w:rsidRPr="000E079F">
              <w:rPr>
                <w:rFonts w:cstheme="minorHAnsi"/>
                <w:sz w:val="22"/>
                <w:lang w:eastAsia="en-AU"/>
              </w:rPr>
              <w:t>2,3</w:t>
            </w:r>
          </w:p>
        </w:tc>
        <w:tc>
          <w:tcPr>
            <w:tcW w:w="5580" w:type="dxa"/>
          </w:tcPr>
          <w:p w14:paraId="1D3E2987" w14:textId="6A0FD726" w:rsidR="00810B19" w:rsidRPr="000E079F" w:rsidRDefault="000D6B46" w:rsidP="000E079F">
            <w:pPr>
              <w:pStyle w:val="TableText"/>
              <w:rPr>
                <w:rFonts w:cstheme="minorHAnsi"/>
                <w:color w:val="000000" w:themeColor="text1"/>
                <w:sz w:val="22"/>
              </w:rPr>
            </w:pPr>
            <w:r w:rsidRPr="000E079F">
              <w:rPr>
                <w:rFonts w:cstheme="minorHAnsi"/>
                <w:color w:val="000000" w:themeColor="text1"/>
                <w:sz w:val="22"/>
              </w:rPr>
              <w:t xml:space="preserve">Support the project manager in </w:t>
            </w:r>
            <w:r w:rsidR="008D2DF4" w:rsidRPr="000E079F">
              <w:rPr>
                <w:rFonts w:cstheme="minorHAnsi"/>
                <w:color w:val="000000" w:themeColor="text1"/>
                <w:sz w:val="22"/>
              </w:rPr>
              <w:t>administration</w:t>
            </w:r>
            <w:r w:rsidRPr="000E079F">
              <w:rPr>
                <w:rFonts w:cstheme="minorHAnsi"/>
                <w:color w:val="000000" w:themeColor="text1"/>
                <w:sz w:val="22"/>
              </w:rPr>
              <w:t xml:space="preserve"> of projects</w:t>
            </w:r>
            <w:r w:rsidR="008D2DF4" w:rsidRPr="000E079F">
              <w:rPr>
                <w:rFonts w:cstheme="minorHAnsi"/>
                <w:color w:val="000000" w:themeColor="text1"/>
                <w:sz w:val="22"/>
              </w:rPr>
              <w:t>.</w:t>
            </w:r>
          </w:p>
        </w:tc>
      </w:tr>
      <w:tr w:rsidR="00810B19" w:rsidRPr="009C44E5" w14:paraId="13FC6745" w14:textId="77777777" w:rsidTr="00216E8D">
        <w:trPr>
          <w:trHeight w:val="53"/>
        </w:trPr>
        <w:tc>
          <w:tcPr>
            <w:tcW w:w="2515" w:type="dxa"/>
          </w:tcPr>
          <w:p w14:paraId="29B43674" w14:textId="26FD5DB4" w:rsidR="00810B19" w:rsidRPr="000E079F" w:rsidRDefault="00810B19" w:rsidP="000E079F">
            <w:pPr>
              <w:pStyle w:val="TableText"/>
              <w:rPr>
                <w:rFonts w:cstheme="minorHAnsi"/>
                <w:sz w:val="22"/>
                <w:lang w:eastAsia="en-AU"/>
              </w:rPr>
            </w:pPr>
            <w:r w:rsidRPr="000E079F">
              <w:rPr>
                <w:rFonts w:cstheme="minorHAnsi"/>
                <w:sz w:val="22"/>
                <w:lang w:eastAsia="en-AU"/>
              </w:rPr>
              <w:t>Senior Procurement Specialist</w:t>
            </w:r>
          </w:p>
        </w:tc>
        <w:tc>
          <w:tcPr>
            <w:tcW w:w="900" w:type="dxa"/>
          </w:tcPr>
          <w:p w14:paraId="0199C1C8" w14:textId="61009902" w:rsidR="00810B19" w:rsidRPr="000E079F" w:rsidRDefault="00810B19" w:rsidP="00522EE6">
            <w:pPr>
              <w:pStyle w:val="TableText"/>
              <w:jc w:val="center"/>
              <w:rPr>
                <w:rFonts w:cstheme="minorHAnsi"/>
                <w:sz w:val="22"/>
                <w:lang w:eastAsia="en-AU"/>
              </w:rPr>
            </w:pPr>
            <w:r w:rsidRPr="000E079F">
              <w:rPr>
                <w:rFonts w:cstheme="minorHAnsi"/>
                <w:sz w:val="22"/>
                <w:lang w:eastAsia="en-AU"/>
              </w:rPr>
              <w:t>1</w:t>
            </w:r>
          </w:p>
        </w:tc>
        <w:tc>
          <w:tcPr>
            <w:tcW w:w="5580" w:type="dxa"/>
          </w:tcPr>
          <w:p w14:paraId="02ABCDA2" w14:textId="2066AA1C" w:rsidR="00810B19" w:rsidRPr="000E079F" w:rsidRDefault="008D2DF4" w:rsidP="000E079F">
            <w:pPr>
              <w:pStyle w:val="TableText"/>
              <w:rPr>
                <w:rFonts w:cstheme="minorHAnsi"/>
                <w:color w:val="000000" w:themeColor="text1"/>
                <w:sz w:val="22"/>
              </w:rPr>
            </w:pPr>
            <w:r w:rsidRPr="000E079F">
              <w:rPr>
                <w:rFonts w:cstheme="minorHAnsi"/>
                <w:color w:val="000000" w:themeColor="text1"/>
                <w:sz w:val="22"/>
              </w:rPr>
              <w:t>Manage the strategy and execution of procurement across the digital sub-programme.</w:t>
            </w:r>
          </w:p>
        </w:tc>
      </w:tr>
      <w:tr w:rsidR="00810B19" w:rsidRPr="009C44E5" w14:paraId="32D5DA28" w14:textId="77777777" w:rsidTr="00216E8D">
        <w:trPr>
          <w:trHeight w:val="53"/>
        </w:trPr>
        <w:tc>
          <w:tcPr>
            <w:tcW w:w="2515" w:type="dxa"/>
          </w:tcPr>
          <w:p w14:paraId="44FEF7C3" w14:textId="555B5442" w:rsidR="00810B19" w:rsidRPr="000E079F" w:rsidRDefault="00810B19" w:rsidP="000E079F">
            <w:pPr>
              <w:pStyle w:val="TableText"/>
              <w:rPr>
                <w:rFonts w:cstheme="minorHAnsi"/>
                <w:sz w:val="22"/>
                <w:lang w:eastAsia="en-AU"/>
              </w:rPr>
            </w:pPr>
            <w:r w:rsidRPr="000E079F">
              <w:rPr>
                <w:rFonts w:cstheme="minorHAnsi"/>
                <w:sz w:val="22"/>
                <w:lang w:eastAsia="en-AU"/>
              </w:rPr>
              <w:t>Finance Officer</w:t>
            </w:r>
          </w:p>
        </w:tc>
        <w:tc>
          <w:tcPr>
            <w:tcW w:w="900" w:type="dxa"/>
          </w:tcPr>
          <w:p w14:paraId="0473BABA" w14:textId="4093D5C0" w:rsidR="00810B19" w:rsidRPr="000E079F" w:rsidRDefault="00810B19" w:rsidP="00522EE6">
            <w:pPr>
              <w:pStyle w:val="TableText"/>
              <w:jc w:val="center"/>
              <w:rPr>
                <w:rFonts w:cstheme="minorHAnsi"/>
                <w:sz w:val="22"/>
                <w:lang w:eastAsia="en-AU"/>
              </w:rPr>
            </w:pPr>
            <w:r w:rsidRPr="000E079F">
              <w:rPr>
                <w:rFonts w:cstheme="minorHAnsi"/>
                <w:sz w:val="22"/>
                <w:lang w:eastAsia="en-AU"/>
              </w:rPr>
              <w:t>2</w:t>
            </w:r>
          </w:p>
        </w:tc>
        <w:tc>
          <w:tcPr>
            <w:tcW w:w="5580" w:type="dxa"/>
          </w:tcPr>
          <w:p w14:paraId="66CF1E9A" w14:textId="4CABD1DC" w:rsidR="00810B19" w:rsidRPr="000E079F" w:rsidRDefault="008D2DF4" w:rsidP="000E079F">
            <w:pPr>
              <w:pStyle w:val="TableText"/>
              <w:rPr>
                <w:rFonts w:cstheme="minorHAnsi"/>
                <w:color w:val="000000" w:themeColor="text1"/>
                <w:sz w:val="22"/>
              </w:rPr>
            </w:pPr>
            <w:r w:rsidRPr="000E079F">
              <w:rPr>
                <w:rFonts w:cstheme="minorHAnsi"/>
                <w:color w:val="000000" w:themeColor="text1"/>
                <w:sz w:val="22"/>
              </w:rPr>
              <w:t xml:space="preserve">Manage the </w:t>
            </w:r>
            <w:r w:rsidR="00AC1AF7" w:rsidRPr="000E079F">
              <w:rPr>
                <w:rFonts w:cstheme="minorHAnsi"/>
                <w:color w:val="000000" w:themeColor="text1"/>
                <w:sz w:val="22"/>
              </w:rPr>
              <w:t xml:space="preserve">budgeting and </w:t>
            </w:r>
            <w:r w:rsidRPr="000E079F">
              <w:rPr>
                <w:rFonts w:cstheme="minorHAnsi"/>
                <w:color w:val="000000" w:themeColor="text1"/>
                <w:sz w:val="22"/>
              </w:rPr>
              <w:t>financ</w:t>
            </w:r>
            <w:r w:rsidR="00AC1AF7" w:rsidRPr="000E079F">
              <w:rPr>
                <w:rFonts w:cstheme="minorHAnsi"/>
                <w:color w:val="000000" w:themeColor="text1"/>
                <w:sz w:val="22"/>
              </w:rPr>
              <w:t>ial tracking across the digital sub-programme.</w:t>
            </w:r>
          </w:p>
        </w:tc>
      </w:tr>
      <w:tr w:rsidR="00810B19" w:rsidRPr="009C44E5" w14:paraId="0E80BF79" w14:textId="77777777" w:rsidTr="00216E8D">
        <w:trPr>
          <w:trHeight w:val="53"/>
        </w:trPr>
        <w:tc>
          <w:tcPr>
            <w:tcW w:w="2515" w:type="dxa"/>
          </w:tcPr>
          <w:p w14:paraId="1B8F6EFD" w14:textId="4000863E" w:rsidR="00810B19" w:rsidRPr="000E079F" w:rsidRDefault="00810B19" w:rsidP="000E079F">
            <w:pPr>
              <w:pStyle w:val="TableText"/>
              <w:rPr>
                <w:rFonts w:cstheme="minorHAnsi"/>
                <w:sz w:val="22"/>
                <w:lang w:eastAsia="en-AU"/>
              </w:rPr>
            </w:pPr>
            <w:r w:rsidRPr="000E079F">
              <w:rPr>
                <w:rFonts w:cstheme="minorHAnsi"/>
                <w:sz w:val="22"/>
                <w:lang w:eastAsia="en-AU"/>
              </w:rPr>
              <w:t>HR Officer</w:t>
            </w:r>
          </w:p>
        </w:tc>
        <w:tc>
          <w:tcPr>
            <w:tcW w:w="900" w:type="dxa"/>
          </w:tcPr>
          <w:p w14:paraId="68A1A07F" w14:textId="6C09BD30" w:rsidR="00810B19" w:rsidRPr="000E079F" w:rsidRDefault="00810B19" w:rsidP="00522EE6">
            <w:pPr>
              <w:pStyle w:val="TableText"/>
              <w:jc w:val="center"/>
              <w:rPr>
                <w:rFonts w:cstheme="minorHAnsi"/>
                <w:sz w:val="22"/>
                <w:lang w:eastAsia="en-AU"/>
              </w:rPr>
            </w:pPr>
            <w:r w:rsidRPr="000E079F">
              <w:rPr>
                <w:rFonts w:cstheme="minorHAnsi"/>
                <w:sz w:val="22"/>
                <w:lang w:eastAsia="en-AU"/>
              </w:rPr>
              <w:t>2</w:t>
            </w:r>
          </w:p>
        </w:tc>
        <w:tc>
          <w:tcPr>
            <w:tcW w:w="5580" w:type="dxa"/>
          </w:tcPr>
          <w:p w14:paraId="1B971802" w14:textId="0AFFCA63" w:rsidR="00810B19" w:rsidRPr="000E079F" w:rsidRDefault="00AC1AF7" w:rsidP="000E079F">
            <w:pPr>
              <w:pStyle w:val="TableText"/>
              <w:rPr>
                <w:rFonts w:cstheme="minorHAnsi"/>
                <w:color w:val="000000" w:themeColor="text1"/>
                <w:sz w:val="22"/>
              </w:rPr>
            </w:pPr>
            <w:r w:rsidRPr="000E079F">
              <w:rPr>
                <w:rFonts w:cstheme="minorHAnsi"/>
                <w:color w:val="000000" w:themeColor="text1"/>
                <w:sz w:val="22"/>
              </w:rPr>
              <w:t>Manage the recruitment and all HR maters across the digital sub-programme.</w:t>
            </w:r>
          </w:p>
        </w:tc>
      </w:tr>
      <w:tr w:rsidR="00810B19" w:rsidRPr="009C44E5" w14:paraId="0A199C10" w14:textId="77777777" w:rsidTr="00216E8D">
        <w:trPr>
          <w:trHeight w:val="53"/>
        </w:trPr>
        <w:tc>
          <w:tcPr>
            <w:tcW w:w="2515" w:type="dxa"/>
          </w:tcPr>
          <w:p w14:paraId="00A23912" w14:textId="4F80D4AA" w:rsidR="00810B19" w:rsidRPr="000E079F" w:rsidRDefault="00810B19" w:rsidP="000E079F">
            <w:pPr>
              <w:pStyle w:val="TableText"/>
              <w:rPr>
                <w:rFonts w:cstheme="minorHAnsi"/>
                <w:sz w:val="22"/>
                <w:lang w:eastAsia="en-AU"/>
              </w:rPr>
            </w:pPr>
            <w:r w:rsidRPr="000E079F">
              <w:rPr>
                <w:rFonts w:cstheme="minorHAnsi"/>
                <w:sz w:val="22"/>
                <w:lang w:eastAsia="en-AU"/>
              </w:rPr>
              <w:t>Test Manager</w:t>
            </w:r>
          </w:p>
        </w:tc>
        <w:tc>
          <w:tcPr>
            <w:tcW w:w="900" w:type="dxa"/>
          </w:tcPr>
          <w:p w14:paraId="6A7420C8" w14:textId="73B3FF15" w:rsidR="00810B19" w:rsidRPr="000E079F" w:rsidRDefault="00810B19" w:rsidP="00522EE6">
            <w:pPr>
              <w:pStyle w:val="TableText"/>
              <w:jc w:val="center"/>
              <w:rPr>
                <w:rFonts w:cstheme="minorHAnsi"/>
                <w:sz w:val="22"/>
                <w:lang w:eastAsia="en-AU"/>
              </w:rPr>
            </w:pPr>
            <w:r w:rsidRPr="000E079F">
              <w:rPr>
                <w:rFonts w:cstheme="minorHAnsi"/>
                <w:sz w:val="22"/>
                <w:lang w:eastAsia="en-AU"/>
              </w:rPr>
              <w:t>2</w:t>
            </w:r>
          </w:p>
        </w:tc>
        <w:tc>
          <w:tcPr>
            <w:tcW w:w="5580" w:type="dxa"/>
          </w:tcPr>
          <w:p w14:paraId="041A902C" w14:textId="22DD9473" w:rsidR="00810B19" w:rsidRPr="000E079F" w:rsidRDefault="00AC1AF7" w:rsidP="000E079F">
            <w:pPr>
              <w:pStyle w:val="TableText"/>
              <w:rPr>
                <w:rFonts w:cstheme="minorHAnsi"/>
                <w:color w:val="000000" w:themeColor="text1"/>
                <w:sz w:val="22"/>
              </w:rPr>
            </w:pPr>
            <w:r w:rsidRPr="000E079F">
              <w:rPr>
                <w:rFonts w:cstheme="minorHAnsi"/>
                <w:color w:val="000000" w:themeColor="text1"/>
                <w:sz w:val="22"/>
              </w:rPr>
              <w:t>Manage</w:t>
            </w:r>
            <w:r w:rsidR="0071065D" w:rsidRPr="000E079F">
              <w:rPr>
                <w:rFonts w:cstheme="minorHAnsi"/>
                <w:color w:val="000000" w:themeColor="text1"/>
                <w:sz w:val="22"/>
              </w:rPr>
              <w:t xml:space="preserve"> requirements and testing across the digital sub-programme.</w:t>
            </w:r>
          </w:p>
        </w:tc>
      </w:tr>
      <w:tr w:rsidR="00810B19" w:rsidRPr="009C44E5" w14:paraId="213E50C8" w14:textId="77777777" w:rsidTr="00216E8D">
        <w:trPr>
          <w:trHeight w:val="53"/>
        </w:trPr>
        <w:tc>
          <w:tcPr>
            <w:tcW w:w="2515" w:type="dxa"/>
          </w:tcPr>
          <w:p w14:paraId="015740FC" w14:textId="763FBA5A" w:rsidR="00810B19" w:rsidRPr="000E079F" w:rsidRDefault="00810B19" w:rsidP="000E079F">
            <w:pPr>
              <w:pStyle w:val="TableText"/>
              <w:rPr>
                <w:rFonts w:cstheme="minorHAnsi"/>
                <w:sz w:val="22"/>
                <w:lang w:eastAsia="en-AU"/>
              </w:rPr>
            </w:pPr>
            <w:r w:rsidRPr="000E079F">
              <w:rPr>
                <w:rFonts w:cstheme="minorHAnsi"/>
                <w:sz w:val="22"/>
                <w:lang w:eastAsia="en-AU"/>
              </w:rPr>
              <w:t>Tester/s</w:t>
            </w:r>
          </w:p>
        </w:tc>
        <w:tc>
          <w:tcPr>
            <w:tcW w:w="900" w:type="dxa"/>
          </w:tcPr>
          <w:p w14:paraId="0B64B5DD" w14:textId="7A665FF9"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2,3</w:t>
            </w:r>
          </w:p>
        </w:tc>
        <w:tc>
          <w:tcPr>
            <w:tcW w:w="5580" w:type="dxa"/>
          </w:tcPr>
          <w:p w14:paraId="31A1A4DC" w14:textId="345F3B8C" w:rsidR="00810B19" w:rsidRPr="000E079F" w:rsidRDefault="0071065D" w:rsidP="000E079F">
            <w:pPr>
              <w:pStyle w:val="TableText"/>
              <w:rPr>
                <w:rFonts w:cstheme="minorHAnsi"/>
                <w:color w:val="000000" w:themeColor="text1"/>
                <w:sz w:val="22"/>
              </w:rPr>
            </w:pPr>
            <w:r w:rsidRPr="000E079F">
              <w:rPr>
                <w:rFonts w:cstheme="minorHAnsi"/>
                <w:color w:val="000000" w:themeColor="text1"/>
                <w:sz w:val="22"/>
              </w:rPr>
              <w:t>Ex</w:t>
            </w:r>
            <w:r w:rsidR="00127AA9" w:rsidRPr="000E079F">
              <w:rPr>
                <w:rFonts w:cstheme="minorHAnsi"/>
                <w:color w:val="000000" w:themeColor="text1"/>
                <w:sz w:val="22"/>
              </w:rPr>
              <w:t>ecute tests and track results.</w:t>
            </w:r>
          </w:p>
        </w:tc>
      </w:tr>
      <w:tr w:rsidR="00810B19" w:rsidRPr="009C44E5" w14:paraId="06B63716" w14:textId="77777777" w:rsidTr="00216E8D">
        <w:trPr>
          <w:trHeight w:val="53"/>
        </w:trPr>
        <w:tc>
          <w:tcPr>
            <w:tcW w:w="2515" w:type="dxa"/>
          </w:tcPr>
          <w:p w14:paraId="2F9601FB" w14:textId="176C093B" w:rsidR="00810B19" w:rsidRPr="000E079F" w:rsidRDefault="00810B19" w:rsidP="000E079F">
            <w:pPr>
              <w:pStyle w:val="TableText"/>
              <w:rPr>
                <w:rFonts w:cstheme="minorHAnsi"/>
                <w:sz w:val="22"/>
                <w:lang w:eastAsia="en-AU"/>
              </w:rPr>
            </w:pPr>
            <w:r w:rsidRPr="000E079F">
              <w:rPr>
                <w:rFonts w:cstheme="minorHAnsi"/>
                <w:sz w:val="22"/>
                <w:lang w:eastAsia="en-AU"/>
              </w:rPr>
              <w:t>Digital Architect</w:t>
            </w:r>
          </w:p>
        </w:tc>
        <w:tc>
          <w:tcPr>
            <w:tcW w:w="900" w:type="dxa"/>
          </w:tcPr>
          <w:p w14:paraId="28D6D1A0" w14:textId="0388EF74"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w:t>
            </w:r>
          </w:p>
        </w:tc>
        <w:tc>
          <w:tcPr>
            <w:tcW w:w="5580" w:type="dxa"/>
          </w:tcPr>
          <w:p w14:paraId="5434BFFD" w14:textId="246A2CA6" w:rsidR="00810B19" w:rsidRPr="000E079F" w:rsidRDefault="00127AA9" w:rsidP="000E079F">
            <w:pPr>
              <w:pStyle w:val="TableText"/>
              <w:rPr>
                <w:rFonts w:cstheme="minorHAnsi"/>
                <w:color w:val="000000" w:themeColor="text1"/>
                <w:sz w:val="22"/>
              </w:rPr>
            </w:pPr>
            <w:r w:rsidRPr="000E079F">
              <w:rPr>
                <w:rFonts w:cstheme="minorHAnsi"/>
                <w:color w:val="000000" w:themeColor="text1"/>
                <w:sz w:val="22"/>
              </w:rPr>
              <w:t xml:space="preserve">Manage the digital architecture, key design decisions and assurance of all designs across the digital sub-programme. </w:t>
            </w:r>
          </w:p>
        </w:tc>
      </w:tr>
      <w:tr w:rsidR="00810B19" w:rsidRPr="009C44E5" w14:paraId="27DB3AED" w14:textId="77777777" w:rsidTr="00216E8D">
        <w:trPr>
          <w:trHeight w:val="53"/>
        </w:trPr>
        <w:tc>
          <w:tcPr>
            <w:tcW w:w="2515" w:type="dxa"/>
          </w:tcPr>
          <w:p w14:paraId="282FDC65" w14:textId="20706C44" w:rsidR="00810B19" w:rsidRPr="000E079F" w:rsidRDefault="00810B19" w:rsidP="000E079F">
            <w:pPr>
              <w:pStyle w:val="TableText"/>
              <w:rPr>
                <w:rFonts w:cstheme="minorHAnsi"/>
                <w:sz w:val="22"/>
                <w:lang w:eastAsia="en-AU"/>
              </w:rPr>
            </w:pPr>
            <w:r w:rsidRPr="000E079F">
              <w:rPr>
                <w:rFonts w:cstheme="minorHAnsi"/>
                <w:sz w:val="22"/>
                <w:lang w:eastAsia="en-AU"/>
              </w:rPr>
              <w:t>Communications Officer</w:t>
            </w:r>
          </w:p>
        </w:tc>
        <w:tc>
          <w:tcPr>
            <w:tcW w:w="900" w:type="dxa"/>
          </w:tcPr>
          <w:p w14:paraId="4F26D31A" w14:textId="1C5D649E"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w:t>
            </w:r>
          </w:p>
        </w:tc>
        <w:tc>
          <w:tcPr>
            <w:tcW w:w="5580" w:type="dxa"/>
          </w:tcPr>
          <w:p w14:paraId="1F7D6011" w14:textId="28744C6F" w:rsidR="00810B19" w:rsidRPr="000E079F" w:rsidRDefault="009E2C6D" w:rsidP="000E079F">
            <w:pPr>
              <w:pStyle w:val="TableText"/>
              <w:rPr>
                <w:rFonts w:cstheme="minorHAnsi"/>
                <w:color w:val="000000" w:themeColor="text1"/>
                <w:sz w:val="22"/>
              </w:rPr>
            </w:pPr>
            <w:r w:rsidRPr="000E079F">
              <w:rPr>
                <w:rFonts w:cstheme="minorHAnsi"/>
                <w:color w:val="000000" w:themeColor="text1"/>
                <w:sz w:val="22"/>
              </w:rPr>
              <w:t>Manage communications to internal and external stakeholders.</w:t>
            </w:r>
          </w:p>
        </w:tc>
      </w:tr>
      <w:tr w:rsidR="00810B19" w:rsidRPr="009C44E5" w14:paraId="1DB95992" w14:textId="77777777" w:rsidTr="00216E8D">
        <w:trPr>
          <w:trHeight w:val="53"/>
        </w:trPr>
        <w:tc>
          <w:tcPr>
            <w:tcW w:w="2515" w:type="dxa"/>
          </w:tcPr>
          <w:p w14:paraId="0A782F1E" w14:textId="768FC5B3" w:rsidR="00810B19" w:rsidRPr="000E079F" w:rsidRDefault="00810B19" w:rsidP="000E079F">
            <w:pPr>
              <w:pStyle w:val="TableText"/>
              <w:rPr>
                <w:rFonts w:cstheme="minorHAnsi"/>
                <w:sz w:val="22"/>
                <w:lang w:eastAsia="en-AU"/>
              </w:rPr>
            </w:pPr>
            <w:r w:rsidRPr="000E079F">
              <w:rPr>
                <w:rFonts w:cstheme="minorHAnsi"/>
                <w:sz w:val="22"/>
                <w:lang w:eastAsia="en-AU"/>
              </w:rPr>
              <w:lastRenderedPageBreak/>
              <w:t>Digital Service Design &amp; Commissioning Managers</w:t>
            </w:r>
          </w:p>
        </w:tc>
        <w:tc>
          <w:tcPr>
            <w:tcW w:w="900" w:type="dxa"/>
          </w:tcPr>
          <w:p w14:paraId="3FB452DD" w14:textId="14F062B0"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2,3</w:t>
            </w:r>
          </w:p>
        </w:tc>
        <w:tc>
          <w:tcPr>
            <w:tcW w:w="5580" w:type="dxa"/>
          </w:tcPr>
          <w:p w14:paraId="03DBAE46" w14:textId="5CFB405D" w:rsidR="00810B19" w:rsidRPr="000E079F" w:rsidRDefault="009E2C6D" w:rsidP="000E079F">
            <w:pPr>
              <w:pStyle w:val="TableText"/>
              <w:rPr>
                <w:rFonts w:cstheme="minorHAnsi"/>
                <w:color w:val="000000" w:themeColor="text1"/>
                <w:sz w:val="22"/>
              </w:rPr>
            </w:pPr>
            <w:r w:rsidRPr="000E079F">
              <w:rPr>
                <w:rFonts w:cstheme="minorHAnsi"/>
                <w:color w:val="000000" w:themeColor="text1"/>
                <w:sz w:val="22"/>
              </w:rPr>
              <w:t xml:space="preserve">Manage the development of </w:t>
            </w:r>
            <w:r w:rsidR="002A12C8" w:rsidRPr="000E079F">
              <w:rPr>
                <w:rFonts w:cstheme="minorHAnsi"/>
                <w:color w:val="000000" w:themeColor="text1"/>
                <w:sz w:val="22"/>
              </w:rPr>
              <w:t>digital</w:t>
            </w:r>
            <w:r w:rsidRPr="000E079F">
              <w:rPr>
                <w:rFonts w:cstheme="minorHAnsi"/>
                <w:color w:val="000000" w:themeColor="text1"/>
                <w:sz w:val="22"/>
              </w:rPr>
              <w:t xml:space="preserve"> service design</w:t>
            </w:r>
            <w:r w:rsidR="002A12C8" w:rsidRPr="000E079F">
              <w:rPr>
                <w:rFonts w:cstheme="minorHAnsi"/>
                <w:color w:val="000000" w:themeColor="text1"/>
                <w:sz w:val="22"/>
              </w:rPr>
              <w:t>s, digital workflows and support</w:t>
            </w:r>
            <w:r w:rsidRPr="000E079F">
              <w:rPr>
                <w:rFonts w:cstheme="minorHAnsi"/>
                <w:color w:val="000000" w:themeColor="text1"/>
                <w:sz w:val="22"/>
              </w:rPr>
              <w:t xml:space="preserve"> commissioning of </w:t>
            </w:r>
            <w:r w:rsidR="002A12C8" w:rsidRPr="000E079F">
              <w:rPr>
                <w:rFonts w:cstheme="minorHAnsi"/>
                <w:color w:val="000000" w:themeColor="text1"/>
                <w:sz w:val="22"/>
              </w:rPr>
              <w:t>services.</w:t>
            </w:r>
          </w:p>
        </w:tc>
      </w:tr>
      <w:tr w:rsidR="00810B19" w:rsidRPr="009C44E5" w14:paraId="16F888A1" w14:textId="77777777" w:rsidTr="00216E8D">
        <w:trPr>
          <w:trHeight w:val="53"/>
        </w:trPr>
        <w:tc>
          <w:tcPr>
            <w:tcW w:w="2515" w:type="dxa"/>
          </w:tcPr>
          <w:p w14:paraId="6C00FA1F" w14:textId="579E4A93" w:rsidR="00810B19" w:rsidRPr="000E079F" w:rsidRDefault="00810B19" w:rsidP="000E079F">
            <w:pPr>
              <w:pStyle w:val="TableText"/>
              <w:rPr>
                <w:rFonts w:cstheme="minorHAnsi"/>
                <w:sz w:val="22"/>
                <w:lang w:eastAsia="en-AU"/>
              </w:rPr>
            </w:pPr>
            <w:r w:rsidRPr="000E079F">
              <w:rPr>
                <w:rFonts w:cstheme="minorHAnsi"/>
                <w:sz w:val="22"/>
                <w:lang w:eastAsia="en-AU"/>
              </w:rPr>
              <w:t>Training Manager</w:t>
            </w:r>
          </w:p>
        </w:tc>
        <w:tc>
          <w:tcPr>
            <w:tcW w:w="900" w:type="dxa"/>
          </w:tcPr>
          <w:p w14:paraId="7C887477" w14:textId="5CC779FA"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w:t>
            </w:r>
          </w:p>
        </w:tc>
        <w:tc>
          <w:tcPr>
            <w:tcW w:w="5580" w:type="dxa"/>
          </w:tcPr>
          <w:p w14:paraId="19E8E727" w14:textId="61E94F8C" w:rsidR="00810B19" w:rsidRPr="000E079F" w:rsidRDefault="002A12C8" w:rsidP="000E079F">
            <w:pPr>
              <w:pStyle w:val="TableText"/>
              <w:rPr>
                <w:rFonts w:cstheme="minorHAnsi"/>
                <w:color w:val="000000" w:themeColor="text1"/>
                <w:sz w:val="22"/>
              </w:rPr>
            </w:pPr>
            <w:r w:rsidRPr="000E079F">
              <w:rPr>
                <w:rFonts w:cstheme="minorHAnsi"/>
                <w:color w:val="000000" w:themeColor="text1"/>
                <w:sz w:val="22"/>
              </w:rPr>
              <w:t xml:space="preserve">Manage the </w:t>
            </w:r>
            <w:r w:rsidR="007A1D16" w:rsidRPr="000E079F">
              <w:rPr>
                <w:rFonts w:cstheme="minorHAnsi"/>
                <w:color w:val="000000" w:themeColor="text1"/>
                <w:sz w:val="22"/>
              </w:rPr>
              <w:t>strategy and execution of training across the digital sub-programme</w:t>
            </w:r>
          </w:p>
        </w:tc>
      </w:tr>
      <w:tr w:rsidR="00810B19" w:rsidRPr="009C44E5" w14:paraId="5AF71189" w14:textId="77777777" w:rsidTr="00216E8D">
        <w:trPr>
          <w:trHeight w:val="53"/>
        </w:trPr>
        <w:tc>
          <w:tcPr>
            <w:tcW w:w="2515" w:type="dxa"/>
          </w:tcPr>
          <w:p w14:paraId="071CC2F8" w14:textId="4DFD51BA" w:rsidR="00810B19" w:rsidRPr="000E079F" w:rsidRDefault="00810B19" w:rsidP="000E079F">
            <w:pPr>
              <w:pStyle w:val="TableText"/>
              <w:rPr>
                <w:rFonts w:cstheme="minorHAnsi"/>
                <w:sz w:val="22"/>
                <w:lang w:eastAsia="en-AU"/>
              </w:rPr>
            </w:pPr>
            <w:r w:rsidRPr="000E079F">
              <w:rPr>
                <w:rFonts w:cstheme="minorHAnsi"/>
                <w:sz w:val="22"/>
                <w:lang w:eastAsia="en-AU"/>
              </w:rPr>
              <w:t>Trainers</w:t>
            </w:r>
          </w:p>
        </w:tc>
        <w:tc>
          <w:tcPr>
            <w:tcW w:w="900" w:type="dxa"/>
          </w:tcPr>
          <w:p w14:paraId="7570541F" w14:textId="75098E1B"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3</w:t>
            </w:r>
          </w:p>
        </w:tc>
        <w:tc>
          <w:tcPr>
            <w:tcW w:w="5580" w:type="dxa"/>
          </w:tcPr>
          <w:p w14:paraId="715813A8" w14:textId="2AB6D215" w:rsidR="00810B19" w:rsidRPr="000E079F" w:rsidRDefault="00810B19" w:rsidP="000E079F">
            <w:pPr>
              <w:pStyle w:val="TableText"/>
              <w:rPr>
                <w:rFonts w:cstheme="minorHAnsi"/>
                <w:color w:val="000000" w:themeColor="text1"/>
                <w:sz w:val="22"/>
              </w:rPr>
            </w:pPr>
            <w:r w:rsidRPr="000E079F">
              <w:rPr>
                <w:rFonts w:cstheme="minorHAnsi"/>
                <w:color w:val="000000" w:themeColor="text1"/>
                <w:sz w:val="22"/>
              </w:rPr>
              <w:t>Develop training material and delivery training across all new digital technologies</w:t>
            </w:r>
          </w:p>
        </w:tc>
      </w:tr>
      <w:tr w:rsidR="00810B19" w:rsidRPr="009C44E5" w14:paraId="213D948B" w14:textId="77777777" w:rsidTr="00216E8D">
        <w:trPr>
          <w:trHeight w:val="53"/>
        </w:trPr>
        <w:tc>
          <w:tcPr>
            <w:tcW w:w="2515" w:type="dxa"/>
          </w:tcPr>
          <w:p w14:paraId="0A9369CA" w14:textId="52784FA4" w:rsidR="00810B19" w:rsidRPr="000E079F" w:rsidRDefault="00810B19" w:rsidP="000E079F">
            <w:pPr>
              <w:pStyle w:val="TableText"/>
              <w:rPr>
                <w:rFonts w:cstheme="minorHAnsi"/>
                <w:sz w:val="22"/>
                <w:lang w:eastAsia="en-AU"/>
              </w:rPr>
            </w:pPr>
            <w:r w:rsidRPr="000E079F">
              <w:rPr>
                <w:rFonts w:cstheme="minorHAnsi"/>
                <w:sz w:val="22"/>
                <w:lang w:eastAsia="en-AU"/>
              </w:rPr>
              <w:t>Support / Transition Manager</w:t>
            </w:r>
          </w:p>
        </w:tc>
        <w:tc>
          <w:tcPr>
            <w:tcW w:w="900" w:type="dxa"/>
          </w:tcPr>
          <w:p w14:paraId="544E1192" w14:textId="58545529"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3</w:t>
            </w:r>
          </w:p>
        </w:tc>
        <w:tc>
          <w:tcPr>
            <w:tcW w:w="5580" w:type="dxa"/>
          </w:tcPr>
          <w:p w14:paraId="5204E7CD" w14:textId="2D85A308" w:rsidR="00810B19" w:rsidRPr="000E079F" w:rsidRDefault="00DE3621" w:rsidP="000E079F">
            <w:pPr>
              <w:pStyle w:val="TableText"/>
              <w:rPr>
                <w:rFonts w:cstheme="minorHAnsi"/>
                <w:color w:val="000000" w:themeColor="text1"/>
                <w:sz w:val="22"/>
              </w:rPr>
            </w:pPr>
            <w:r w:rsidRPr="000E079F">
              <w:rPr>
                <w:rFonts w:cstheme="minorHAnsi"/>
                <w:color w:val="000000" w:themeColor="text1"/>
                <w:sz w:val="22"/>
              </w:rPr>
              <w:t>Manage go live support and transition to operations.</w:t>
            </w:r>
          </w:p>
        </w:tc>
      </w:tr>
      <w:tr w:rsidR="00810B19" w:rsidRPr="009C44E5" w14:paraId="65F23910" w14:textId="77777777" w:rsidTr="00216E8D">
        <w:trPr>
          <w:trHeight w:val="53"/>
        </w:trPr>
        <w:tc>
          <w:tcPr>
            <w:tcW w:w="2515" w:type="dxa"/>
          </w:tcPr>
          <w:p w14:paraId="713B2B9C" w14:textId="1884097C" w:rsidR="00810B19" w:rsidRPr="000E079F" w:rsidRDefault="00810B19" w:rsidP="000E079F">
            <w:pPr>
              <w:pStyle w:val="TableText"/>
              <w:rPr>
                <w:rFonts w:cstheme="minorHAnsi"/>
                <w:sz w:val="22"/>
                <w:lang w:eastAsia="en-AU"/>
              </w:rPr>
            </w:pPr>
            <w:r w:rsidRPr="000E079F">
              <w:rPr>
                <w:rFonts w:cstheme="minorHAnsi"/>
                <w:sz w:val="22"/>
                <w:lang w:eastAsia="en-AU"/>
              </w:rPr>
              <w:t>Business Analyst</w:t>
            </w:r>
          </w:p>
        </w:tc>
        <w:tc>
          <w:tcPr>
            <w:tcW w:w="900" w:type="dxa"/>
          </w:tcPr>
          <w:p w14:paraId="0604E7AD" w14:textId="36EDB303"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2,3</w:t>
            </w:r>
          </w:p>
        </w:tc>
        <w:tc>
          <w:tcPr>
            <w:tcW w:w="5580" w:type="dxa"/>
          </w:tcPr>
          <w:p w14:paraId="05388FD3" w14:textId="273FE8D6" w:rsidR="00810B19" w:rsidRPr="000E079F" w:rsidRDefault="00DE3621" w:rsidP="000E079F">
            <w:pPr>
              <w:pStyle w:val="TableText"/>
              <w:rPr>
                <w:rFonts w:cstheme="minorHAnsi"/>
                <w:color w:val="000000" w:themeColor="text1"/>
                <w:sz w:val="22"/>
              </w:rPr>
            </w:pPr>
            <w:r w:rsidRPr="000E079F">
              <w:rPr>
                <w:rFonts w:cstheme="minorHAnsi"/>
                <w:color w:val="000000" w:themeColor="text1"/>
                <w:sz w:val="22"/>
              </w:rPr>
              <w:t>Collect and document digital requirements.</w:t>
            </w:r>
          </w:p>
        </w:tc>
      </w:tr>
      <w:tr w:rsidR="00810B19" w:rsidRPr="009C44E5" w14:paraId="29DA25F5" w14:textId="77777777" w:rsidTr="00216E8D">
        <w:trPr>
          <w:trHeight w:val="53"/>
        </w:trPr>
        <w:tc>
          <w:tcPr>
            <w:tcW w:w="2515" w:type="dxa"/>
          </w:tcPr>
          <w:p w14:paraId="1ECC2771" w14:textId="30EEEA51" w:rsidR="00810B19" w:rsidRPr="000E079F" w:rsidRDefault="00810B19" w:rsidP="000E079F">
            <w:pPr>
              <w:pStyle w:val="TableText"/>
              <w:rPr>
                <w:rFonts w:cstheme="minorHAnsi"/>
                <w:sz w:val="22"/>
                <w:lang w:eastAsia="en-AU"/>
              </w:rPr>
            </w:pPr>
            <w:r w:rsidRPr="000E079F">
              <w:rPr>
                <w:rFonts w:cstheme="minorHAnsi"/>
                <w:sz w:val="22"/>
                <w:lang w:eastAsia="en-AU"/>
              </w:rPr>
              <w:t>Technical SME</w:t>
            </w:r>
          </w:p>
        </w:tc>
        <w:tc>
          <w:tcPr>
            <w:tcW w:w="900" w:type="dxa"/>
          </w:tcPr>
          <w:p w14:paraId="1911DA7E" w14:textId="5EBDA58C" w:rsidR="00810B19" w:rsidRPr="000E079F" w:rsidRDefault="00810B19" w:rsidP="00522EE6">
            <w:pPr>
              <w:pStyle w:val="TableText"/>
              <w:jc w:val="center"/>
              <w:rPr>
                <w:rFonts w:cstheme="minorHAnsi"/>
                <w:color w:val="000000" w:themeColor="text1"/>
                <w:sz w:val="22"/>
              </w:rPr>
            </w:pPr>
            <w:r w:rsidRPr="000E079F">
              <w:rPr>
                <w:rFonts w:cstheme="minorHAnsi"/>
                <w:color w:val="000000" w:themeColor="text1"/>
                <w:sz w:val="22"/>
              </w:rPr>
              <w:t>2,3</w:t>
            </w:r>
          </w:p>
        </w:tc>
        <w:tc>
          <w:tcPr>
            <w:tcW w:w="5580" w:type="dxa"/>
          </w:tcPr>
          <w:p w14:paraId="5CF7CF57" w14:textId="7E3BB16F" w:rsidR="00810B19" w:rsidRPr="000E079F" w:rsidRDefault="11EF6688" w:rsidP="000E079F">
            <w:pPr>
              <w:pStyle w:val="TableText"/>
              <w:rPr>
                <w:rFonts w:cstheme="minorHAnsi"/>
                <w:color w:val="000000" w:themeColor="text1"/>
                <w:sz w:val="22"/>
              </w:rPr>
            </w:pPr>
            <w:r w:rsidRPr="000E079F">
              <w:rPr>
                <w:rFonts w:cstheme="minorHAnsi"/>
                <w:color w:val="000000" w:themeColor="text1"/>
                <w:sz w:val="22"/>
              </w:rPr>
              <w:t>Provide subject matter expertise across various technology domains.</w:t>
            </w:r>
          </w:p>
        </w:tc>
      </w:tr>
    </w:tbl>
    <w:p w14:paraId="7B947AEF" w14:textId="11123CBE" w:rsidR="00F64021" w:rsidRDefault="00F64021" w:rsidP="00F64021">
      <w:pPr>
        <w:rPr>
          <w:b/>
          <w:bCs/>
        </w:rPr>
      </w:pPr>
      <w:r w:rsidRPr="001070ED">
        <w:rPr>
          <w:b/>
          <w:bCs/>
        </w:rPr>
        <w:t xml:space="preserve">Table </w:t>
      </w:r>
      <w:r w:rsidRPr="001070ED">
        <w:rPr>
          <w:b/>
          <w:bCs/>
        </w:rPr>
        <w:fldChar w:fldCharType="begin"/>
      </w:r>
      <w:r w:rsidRPr="001070ED">
        <w:rPr>
          <w:b/>
          <w:bCs/>
        </w:rPr>
        <w:instrText>SEQ Table \* ARABIC</w:instrText>
      </w:r>
      <w:r w:rsidRPr="001070ED">
        <w:rPr>
          <w:b/>
          <w:bCs/>
        </w:rPr>
        <w:fldChar w:fldCharType="separate"/>
      </w:r>
      <w:r w:rsidR="00177622">
        <w:rPr>
          <w:b/>
          <w:bCs/>
          <w:noProof/>
        </w:rPr>
        <w:t>5</w:t>
      </w:r>
      <w:r w:rsidRPr="001070ED">
        <w:rPr>
          <w:b/>
          <w:bCs/>
        </w:rPr>
        <w:fldChar w:fldCharType="end"/>
      </w:r>
      <w:r w:rsidRPr="001070ED">
        <w:rPr>
          <w:b/>
          <w:bCs/>
        </w:rPr>
        <w:t xml:space="preserve"> </w:t>
      </w:r>
      <w:r w:rsidR="001C1B19">
        <w:rPr>
          <w:b/>
          <w:bCs/>
        </w:rPr>
        <w:t>Digital sub-programme</w:t>
      </w:r>
      <w:r w:rsidRPr="001070ED">
        <w:rPr>
          <w:b/>
          <w:bCs/>
        </w:rPr>
        <w:t xml:space="preserve"> team roles</w:t>
      </w:r>
    </w:p>
    <w:p w14:paraId="13D500DF" w14:textId="0EE8727D" w:rsidR="00840073" w:rsidRDefault="00840073" w:rsidP="00722367">
      <w:pPr>
        <w:pStyle w:val="Heading1FacTech"/>
        <w:tabs>
          <w:tab w:val="clear" w:pos="1021"/>
          <w:tab w:val="left" w:pos="993"/>
        </w:tabs>
        <w:ind w:left="992" w:hanging="992"/>
      </w:pPr>
      <w:bookmarkStart w:id="62" w:name="_Toc109028295"/>
      <w:bookmarkStart w:id="63" w:name="_Toc118963241"/>
      <w:bookmarkStart w:id="64" w:name="_Toc119323298"/>
      <w:r>
        <w:t>Governance</w:t>
      </w:r>
      <w:r w:rsidR="000E079F">
        <w:t xml:space="preserve"> </w:t>
      </w:r>
      <w:r>
        <w:t>arrangements</w:t>
      </w:r>
      <w:bookmarkEnd w:id="62"/>
      <w:bookmarkEnd w:id="63"/>
      <w:bookmarkEnd w:id="64"/>
    </w:p>
    <w:p w14:paraId="6D8F17E4" w14:textId="26AF5714" w:rsidR="00840073" w:rsidRDefault="00840073" w:rsidP="00522A52">
      <w:pPr>
        <w:pStyle w:val="Heading2FacTech"/>
      </w:pPr>
      <w:bookmarkStart w:id="65" w:name="_Toc109028296"/>
      <w:bookmarkStart w:id="66" w:name="_Toc118963242"/>
      <w:bookmarkStart w:id="67" w:name="_Toc119323299"/>
      <w:r>
        <w:t>Governance structure</w:t>
      </w:r>
      <w:bookmarkEnd w:id="65"/>
      <w:bookmarkEnd w:id="66"/>
      <w:bookmarkEnd w:id="67"/>
    </w:p>
    <w:p w14:paraId="52588AEC" w14:textId="017E07C5" w:rsidR="6092DA21" w:rsidRDefault="6092DA21">
      <w:r>
        <w:t xml:space="preserve">The </w:t>
      </w:r>
      <w:r w:rsidR="2F93C8DC">
        <w:t xml:space="preserve">facility </w:t>
      </w:r>
      <w:r>
        <w:t xml:space="preserve">digital </w:t>
      </w:r>
      <w:r w:rsidR="2FBB0C2C">
        <w:t>sub-</w:t>
      </w:r>
      <w:r>
        <w:t xml:space="preserve">programme should be governed by a steering committee responsible for managing the overall </w:t>
      </w:r>
      <w:r w:rsidR="2F93C8DC">
        <w:t xml:space="preserve">facility </w:t>
      </w:r>
      <w:r>
        <w:t>digital</w:t>
      </w:r>
      <w:r w:rsidR="2F93C8DC">
        <w:t xml:space="preserve"> sub-</w:t>
      </w:r>
      <w:r>
        <w:t xml:space="preserve">programme and reporting to the new health facility </w:t>
      </w:r>
      <w:r w:rsidR="2F93C8DC">
        <w:t>programme</w:t>
      </w:r>
      <w:r>
        <w:t xml:space="preserve">.  Given the size of investment and risk profile it is recommended that the site or regional Chief Digital Health Officer (CDHO) or Chief Information Officer, (CIO) is appointed as the Senior Responsible Owner, (SRO) and that they chair the digital sub-programme workstream.  </w:t>
      </w:r>
    </w:p>
    <w:p w14:paraId="4CC45FCA" w14:textId="43D7597E" w:rsidR="00840073" w:rsidRDefault="00840073" w:rsidP="006F6912">
      <w:r>
        <w:t>Management of each workstream should be governed through a series of specific project control groups along with an additional group focused on integration of the digital environment.</w:t>
      </w:r>
    </w:p>
    <w:p w14:paraId="7EA69B5D" w14:textId="43C0854A" w:rsidR="00840073" w:rsidRDefault="6092DA21" w:rsidP="00497E48">
      <w:r>
        <w:t>A series of advisory groups will also be required to assure all aspect</w:t>
      </w:r>
      <w:r w:rsidR="00D90680">
        <w:t>s</w:t>
      </w:r>
      <w:r>
        <w:t xml:space="preserve"> of the specification, design and delivery of all digital infrastructure, equipment and software solutions</w:t>
      </w:r>
      <w:r w:rsidR="74B07A8D">
        <w:t xml:space="preserve"> along with </w:t>
      </w:r>
      <w:r w:rsidR="575E825E">
        <w:t xml:space="preserve">service specific working groups </w:t>
      </w:r>
      <w:r>
        <w:t xml:space="preserve">required to </w:t>
      </w:r>
      <w:r w:rsidR="7B7923C4">
        <w:t>develop requirement</w:t>
      </w:r>
      <w:r w:rsidR="075CA37A">
        <w:t>s</w:t>
      </w:r>
      <w:r w:rsidR="7B7923C4">
        <w:t xml:space="preserve"> and </w:t>
      </w:r>
      <w:r>
        <w:t xml:space="preserve">inform design decisions, (e.g. </w:t>
      </w:r>
      <w:r w:rsidR="7B7923C4">
        <w:t>m</w:t>
      </w:r>
      <w:r>
        <w:t>aternity working group, endoscopy working group etc)</w:t>
      </w:r>
      <w:r w:rsidR="7B7923C4">
        <w:t xml:space="preserve">.  Where possible the </w:t>
      </w:r>
      <w:r w:rsidR="00D90680">
        <w:t>d</w:t>
      </w:r>
      <w:r w:rsidR="7B7923C4">
        <w:t xml:space="preserve">igital projects should attempt to leverage the broader </w:t>
      </w:r>
      <w:r w:rsidR="00D90680">
        <w:t>f</w:t>
      </w:r>
      <w:r w:rsidR="7B7923C4">
        <w:t xml:space="preserve">acility </w:t>
      </w:r>
      <w:r w:rsidR="00D90680">
        <w:t>p</w:t>
      </w:r>
      <w:r w:rsidR="7B7923C4">
        <w:t>rogramme working and advisory groups</w:t>
      </w:r>
      <w:r w:rsidR="00BC0D7A">
        <w:t xml:space="preserve"> via the service planning/ operational commissioning sub-programme</w:t>
      </w:r>
      <w:r w:rsidR="7B7923C4">
        <w:t>.</w:t>
      </w:r>
    </w:p>
    <w:p w14:paraId="6FDCDF7E" w14:textId="38302854" w:rsidR="006F6912" w:rsidRDefault="00AD15D5" w:rsidP="006F6912">
      <w:r>
        <w:object w:dxaOrig="20745" w:dyaOrig="13380" w14:anchorId="2B2B1B8A">
          <v:shape id="_x0000_i1032" type="#_x0000_t75" style="width:450.15pt;height:289.7pt" o:ole="">
            <v:imagedata r:id="rId36" o:title=""/>
          </v:shape>
          <o:OLEObject Type="Embed" ProgID="Visio.Drawing.15" ShapeID="_x0000_i1032" DrawAspect="Content" ObjectID="_1730895928" r:id="rId37"/>
        </w:object>
      </w:r>
    </w:p>
    <w:p w14:paraId="58A33399" w14:textId="69E7DD5C" w:rsidR="00840073" w:rsidRDefault="00840073" w:rsidP="006F6912">
      <w:pPr>
        <w:rPr>
          <w:b/>
          <w:bCs/>
        </w:rPr>
      </w:pPr>
      <w:r w:rsidRPr="006F6912">
        <w:rPr>
          <w:b/>
          <w:bCs/>
        </w:rPr>
        <w:t xml:space="preserve">Figure </w:t>
      </w:r>
      <w:r w:rsidRPr="006F6912">
        <w:rPr>
          <w:b/>
          <w:bCs/>
        </w:rPr>
        <w:fldChar w:fldCharType="begin"/>
      </w:r>
      <w:r w:rsidRPr="006F6912">
        <w:rPr>
          <w:b/>
          <w:bCs/>
        </w:rPr>
        <w:instrText>SEQ Figure \* ARABIC</w:instrText>
      </w:r>
      <w:r w:rsidRPr="006F6912">
        <w:rPr>
          <w:b/>
          <w:bCs/>
        </w:rPr>
        <w:fldChar w:fldCharType="separate"/>
      </w:r>
      <w:r w:rsidR="00177622">
        <w:rPr>
          <w:b/>
          <w:bCs/>
          <w:noProof/>
        </w:rPr>
        <w:t>8</w:t>
      </w:r>
      <w:r w:rsidRPr="006F6912">
        <w:rPr>
          <w:b/>
          <w:bCs/>
        </w:rPr>
        <w:fldChar w:fldCharType="end"/>
      </w:r>
      <w:r w:rsidRPr="006F6912">
        <w:rPr>
          <w:b/>
          <w:bCs/>
        </w:rPr>
        <w:t xml:space="preserve"> Indicative digital governance structure</w:t>
      </w:r>
    </w:p>
    <w:p w14:paraId="37A9EB33" w14:textId="0BF791A4" w:rsidR="0003118C" w:rsidRDefault="0003118C" w:rsidP="00522A52">
      <w:pPr>
        <w:pStyle w:val="Heading2FacTech"/>
      </w:pPr>
      <w:bookmarkStart w:id="68" w:name="_Toc109028297"/>
      <w:bookmarkStart w:id="69" w:name="_Toc118963243"/>
      <w:bookmarkStart w:id="70" w:name="_Toc119323300"/>
      <w:r>
        <w:t>Terms of reference</w:t>
      </w:r>
      <w:bookmarkEnd w:id="68"/>
      <w:bookmarkEnd w:id="69"/>
      <w:bookmarkEnd w:id="70"/>
    </w:p>
    <w:p w14:paraId="0CB0D8B9" w14:textId="33694280" w:rsidR="0003118C" w:rsidRDefault="0003118C" w:rsidP="0003118C">
      <w:r w:rsidRPr="00F90291">
        <w:t>The proposed terms of reference for each digital governance group are defined below.</w:t>
      </w:r>
    </w:p>
    <w:tbl>
      <w:tblPr>
        <w:tblStyle w:val="HeaderFacTech"/>
        <w:tblW w:w="8926" w:type="dxa"/>
        <w:tblLayout w:type="fixed"/>
        <w:tblLook w:val="0620" w:firstRow="1" w:lastRow="0" w:firstColumn="0" w:lastColumn="0" w:noHBand="1" w:noVBand="1"/>
      </w:tblPr>
      <w:tblGrid>
        <w:gridCol w:w="2405"/>
        <w:gridCol w:w="1010"/>
        <w:gridCol w:w="5511"/>
      </w:tblGrid>
      <w:tr w:rsidR="00577CEE" w:rsidRPr="009C44E5" w14:paraId="6095F65B" w14:textId="0A5E823C" w:rsidTr="00226FA1">
        <w:trPr>
          <w:cnfStyle w:val="100000000000" w:firstRow="1" w:lastRow="0" w:firstColumn="0" w:lastColumn="0" w:oddVBand="0" w:evenVBand="0" w:oddHBand="0" w:evenHBand="0" w:firstRowFirstColumn="0" w:firstRowLastColumn="0" w:lastRowFirstColumn="0" w:lastRowLastColumn="0"/>
          <w:trHeight w:val="254"/>
          <w:tblHeader/>
        </w:trPr>
        <w:tc>
          <w:tcPr>
            <w:tcW w:w="2405" w:type="dxa"/>
          </w:tcPr>
          <w:p w14:paraId="77CB0F50" w14:textId="2261276C" w:rsidR="00577CEE" w:rsidRPr="000E079F" w:rsidRDefault="00577CEE" w:rsidP="00707760">
            <w:pPr>
              <w:spacing w:after="40"/>
              <w:rPr>
                <w:b w:val="0"/>
                <w:bCs/>
                <w:szCs w:val="24"/>
              </w:rPr>
            </w:pPr>
            <w:r w:rsidRPr="000E079F">
              <w:rPr>
                <w:bCs/>
                <w:szCs w:val="24"/>
              </w:rPr>
              <w:t>Group</w:t>
            </w:r>
          </w:p>
        </w:tc>
        <w:tc>
          <w:tcPr>
            <w:tcW w:w="1010" w:type="dxa"/>
          </w:tcPr>
          <w:p w14:paraId="44175E35" w14:textId="6FBB368B" w:rsidR="00577CEE" w:rsidRPr="000E079F" w:rsidRDefault="00577CEE" w:rsidP="00707760">
            <w:pPr>
              <w:spacing w:after="40"/>
              <w:rPr>
                <w:b w:val="0"/>
                <w:bCs/>
                <w:szCs w:val="24"/>
              </w:rPr>
            </w:pPr>
            <w:r w:rsidRPr="000E079F">
              <w:rPr>
                <w:bCs/>
                <w:szCs w:val="24"/>
              </w:rPr>
              <w:t>Abbr.</w:t>
            </w:r>
          </w:p>
        </w:tc>
        <w:tc>
          <w:tcPr>
            <w:tcW w:w="5511" w:type="dxa"/>
          </w:tcPr>
          <w:p w14:paraId="4F85F1B1" w14:textId="77CFC430" w:rsidR="00577CEE" w:rsidRPr="000E079F" w:rsidRDefault="00577CEE" w:rsidP="00707760">
            <w:pPr>
              <w:spacing w:after="40"/>
              <w:rPr>
                <w:b w:val="0"/>
                <w:bCs/>
                <w:szCs w:val="24"/>
              </w:rPr>
            </w:pPr>
            <w:r w:rsidRPr="000E079F">
              <w:rPr>
                <w:bCs/>
                <w:szCs w:val="24"/>
              </w:rPr>
              <w:t>Terms of Reference</w:t>
            </w:r>
          </w:p>
        </w:tc>
      </w:tr>
      <w:tr w:rsidR="00577CEE" w:rsidRPr="009C44E5" w14:paraId="12EBDF8E" w14:textId="1902AE9C" w:rsidTr="00216E8D">
        <w:trPr>
          <w:trHeight w:val="53"/>
        </w:trPr>
        <w:tc>
          <w:tcPr>
            <w:tcW w:w="2405" w:type="dxa"/>
          </w:tcPr>
          <w:p w14:paraId="7418DFD7" w14:textId="11880573" w:rsidR="00577CEE" w:rsidRPr="000E079F" w:rsidRDefault="00577CEE" w:rsidP="005561BD">
            <w:pPr>
              <w:spacing w:after="40"/>
              <w:rPr>
                <w:b/>
                <w:bCs/>
                <w:szCs w:val="24"/>
              </w:rPr>
            </w:pPr>
            <w:r w:rsidRPr="000E079F">
              <w:rPr>
                <w:color w:val="000000"/>
                <w:szCs w:val="24"/>
                <w:lang w:eastAsia="en-AU"/>
              </w:rPr>
              <w:t>Digital Sub-programme Steering Committee</w:t>
            </w:r>
          </w:p>
        </w:tc>
        <w:tc>
          <w:tcPr>
            <w:tcW w:w="1010" w:type="dxa"/>
          </w:tcPr>
          <w:p w14:paraId="795032B0" w14:textId="6EEB7BA4" w:rsidR="00577CEE" w:rsidRPr="000E079F" w:rsidRDefault="00577CEE" w:rsidP="005561BD">
            <w:pPr>
              <w:spacing w:after="40"/>
              <w:rPr>
                <w:szCs w:val="24"/>
              </w:rPr>
            </w:pPr>
            <w:r w:rsidRPr="000E079F">
              <w:rPr>
                <w:color w:val="000000" w:themeColor="text1"/>
                <w:szCs w:val="24"/>
              </w:rPr>
              <w:t>DPSC</w:t>
            </w:r>
          </w:p>
        </w:tc>
        <w:tc>
          <w:tcPr>
            <w:tcW w:w="5511" w:type="dxa"/>
          </w:tcPr>
          <w:p w14:paraId="14B5863F" w14:textId="6BA2A71F" w:rsidR="00577CEE" w:rsidRPr="000E079F" w:rsidRDefault="00577CEE" w:rsidP="00C93E97">
            <w:pPr>
              <w:spacing w:after="40"/>
              <w:rPr>
                <w:szCs w:val="24"/>
              </w:rPr>
            </w:pPr>
            <w:r w:rsidRPr="000E079F">
              <w:rPr>
                <w:color w:val="000000"/>
                <w:szCs w:val="24"/>
                <w:lang w:eastAsia="en-AU"/>
              </w:rPr>
              <w:t>Chaired by the Senior Responsible Officer (SRO), who has overall accountability for the digital programme and for ensuring it remains within the approved scope, timescales, budgets and remains on track to realise the projected benefits.</w:t>
            </w:r>
          </w:p>
        </w:tc>
      </w:tr>
      <w:tr w:rsidR="00577CEE" w:rsidRPr="009C44E5" w14:paraId="35356870" w14:textId="00B68BB1" w:rsidTr="00216E8D">
        <w:trPr>
          <w:trHeight w:val="53"/>
        </w:trPr>
        <w:tc>
          <w:tcPr>
            <w:tcW w:w="2405" w:type="dxa"/>
          </w:tcPr>
          <w:p w14:paraId="7DEBF4B1" w14:textId="5AF3313F" w:rsidR="00577CEE" w:rsidRPr="000E079F" w:rsidRDefault="00577CEE" w:rsidP="005561BD">
            <w:pPr>
              <w:spacing w:after="40"/>
              <w:rPr>
                <w:color w:val="000000"/>
                <w:szCs w:val="24"/>
                <w:lang w:eastAsia="en-AU"/>
              </w:rPr>
            </w:pPr>
            <w:r w:rsidRPr="000E079F">
              <w:rPr>
                <w:color w:val="000000"/>
                <w:szCs w:val="24"/>
                <w:lang w:eastAsia="en-AU"/>
              </w:rPr>
              <w:t>Digital Project Control Groups</w:t>
            </w:r>
          </w:p>
        </w:tc>
        <w:tc>
          <w:tcPr>
            <w:tcW w:w="1010" w:type="dxa"/>
          </w:tcPr>
          <w:p w14:paraId="60172DA6" w14:textId="3EB522AA" w:rsidR="00577CEE" w:rsidRPr="000E079F" w:rsidRDefault="00577CEE" w:rsidP="005561BD">
            <w:pPr>
              <w:spacing w:after="40"/>
              <w:rPr>
                <w:color w:val="000000" w:themeColor="text1"/>
                <w:szCs w:val="24"/>
              </w:rPr>
            </w:pPr>
            <w:r w:rsidRPr="000E079F">
              <w:rPr>
                <w:color w:val="000000" w:themeColor="text1"/>
                <w:szCs w:val="24"/>
              </w:rPr>
              <w:t>DPCG</w:t>
            </w:r>
          </w:p>
        </w:tc>
        <w:tc>
          <w:tcPr>
            <w:tcW w:w="5511" w:type="dxa"/>
          </w:tcPr>
          <w:p w14:paraId="743F232D" w14:textId="769B3CB5" w:rsidR="00577CEE" w:rsidRPr="000E079F" w:rsidRDefault="00577CEE" w:rsidP="00577CEE">
            <w:pPr>
              <w:spacing w:after="40"/>
              <w:rPr>
                <w:color w:val="000000" w:themeColor="text1"/>
                <w:szCs w:val="24"/>
                <w:highlight w:val="yellow"/>
              </w:rPr>
            </w:pPr>
            <w:r w:rsidRPr="000E079F">
              <w:rPr>
                <w:color w:val="000000"/>
                <w:szCs w:val="24"/>
                <w:lang w:eastAsia="en-AU"/>
              </w:rPr>
              <w:t>Chaired by the corresponding stream lead, with the project manager reporting status updates to the group to monitor and control progress and status of the projects.</w:t>
            </w:r>
          </w:p>
        </w:tc>
      </w:tr>
      <w:tr w:rsidR="00577CEE" w:rsidRPr="009C44E5" w14:paraId="3B71C83D" w14:textId="62B583AE" w:rsidTr="00216E8D">
        <w:trPr>
          <w:trHeight w:val="53"/>
        </w:trPr>
        <w:tc>
          <w:tcPr>
            <w:tcW w:w="2405" w:type="dxa"/>
          </w:tcPr>
          <w:p w14:paraId="5CF46A86" w14:textId="47EBE2E1" w:rsidR="00577CEE" w:rsidRPr="000E079F" w:rsidRDefault="00577CEE" w:rsidP="005561BD">
            <w:pPr>
              <w:spacing w:after="40"/>
              <w:rPr>
                <w:color w:val="000000"/>
                <w:szCs w:val="24"/>
                <w:lang w:eastAsia="en-AU"/>
              </w:rPr>
            </w:pPr>
            <w:r w:rsidRPr="000E079F">
              <w:rPr>
                <w:color w:val="000000"/>
                <w:szCs w:val="24"/>
                <w:lang w:eastAsia="en-AU"/>
              </w:rPr>
              <w:t>Digital Change and Engagement Control Group</w:t>
            </w:r>
          </w:p>
        </w:tc>
        <w:tc>
          <w:tcPr>
            <w:tcW w:w="1010" w:type="dxa"/>
          </w:tcPr>
          <w:p w14:paraId="27A78EB7" w14:textId="7E76E3F2" w:rsidR="00577CEE" w:rsidRPr="000E079F" w:rsidRDefault="00577CEE" w:rsidP="005561BD">
            <w:pPr>
              <w:spacing w:after="40"/>
              <w:rPr>
                <w:color w:val="000000" w:themeColor="text1"/>
                <w:szCs w:val="24"/>
              </w:rPr>
            </w:pPr>
            <w:r w:rsidRPr="000E079F">
              <w:rPr>
                <w:color w:val="000000" w:themeColor="text1"/>
                <w:szCs w:val="24"/>
              </w:rPr>
              <w:t>CECG</w:t>
            </w:r>
          </w:p>
        </w:tc>
        <w:tc>
          <w:tcPr>
            <w:tcW w:w="5511" w:type="dxa"/>
          </w:tcPr>
          <w:p w14:paraId="621ADBDE" w14:textId="152CC240" w:rsidR="00577CEE" w:rsidRPr="000E079F" w:rsidRDefault="00577CEE" w:rsidP="005561BD">
            <w:pPr>
              <w:spacing w:after="40"/>
              <w:rPr>
                <w:color w:val="000000" w:themeColor="text1"/>
                <w:szCs w:val="24"/>
                <w:highlight w:val="yellow"/>
              </w:rPr>
            </w:pPr>
            <w:r w:rsidRPr="000E079F">
              <w:rPr>
                <w:color w:val="000000"/>
                <w:szCs w:val="24"/>
                <w:lang w:eastAsia="en-AU"/>
              </w:rPr>
              <w:t xml:space="preserve">Chaired by the Change and Engagement </w:t>
            </w:r>
            <w:r w:rsidR="00402A9E" w:rsidRPr="000E079F">
              <w:rPr>
                <w:color w:val="000000"/>
                <w:szCs w:val="24"/>
                <w:lang w:eastAsia="en-AU"/>
              </w:rPr>
              <w:t>Manager</w:t>
            </w:r>
            <w:r w:rsidRPr="000E079F">
              <w:rPr>
                <w:color w:val="000000"/>
                <w:szCs w:val="24"/>
                <w:lang w:eastAsia="en-AU"/>
              </w:rPr>
              <w:t xml:space="preserve">, </w:t>
            </w:r>
            <w:r w:rsidR="00402A9E" w:rsidRPr="000E079F">
              <w:rPr>
                <w:color w:val="000000"/>
                <w:szCs w:val="24"/>
                <w:lang w:eastAsia="en-AU"/>
              </w:rPr>
              <w:t xml:space="preserve">responsible for ensuring effective stakeholder engagement and communications to internal and external </w:t>
            </w:r>
            <w:r w:rsidR="003B71DA" w:rsidRPr="000E079F">
              <w:rPr>
                <w:color w:val="000000"/>
                <w:szCs w:val="24"/>
                <w:lang w:eastAsia="en-AU"/>
              </w:rPr>
              <w:t>stakeholders</w:t>
            </w:r>
            <w:r w:rsidRPr="000E079F">
              <w:rPr>
                <w:color w:val="000000"/>
                <w:szCs w:val="24"/>
                <w:lang w:eastAsia="en-AU"/>
              </w:rPr>
              <w:t>.</w:t>
            </w:r>
          </w:p>
        </w:tc>
      </w:tr>
      <w:tr w:rsidR="00577CEE" w:rsidRPr="009C44E5" w14:paraId="495C937B" w14:textId="04890340" w:rsidTr="00216E8D">
        <w:trPr>
          <w:trHeight w:val="53"/>
        </w:trPr>
        <w:tc>
          <w:tcPr>
            <w:tcW w:w="2405" w:type="dxa"/>
          </w:tcPr>
          <w:p w14:paraId="171B97EA" w14:textId="3213BFD7" w:rsidR="00577CEE" w:rsidRPr="000E079F" w:rsidRDefault="00577CEE" w:rsidP="005561BD">
            <w:pPr>
              <w:spacing w:after="40"/>
              <w:rPr>
                <w:color w:val="000000"/>
                <w:szCs w:val="24"/>
                <w:lang w:eastAsia="en-AU"/>
              </w:rPr>
            </w:pPr>
            <w:r w:rsidRPr="000E079F">
              <w:rPr>
                <w:color w:val="000000"/>
                <w:szCs w:val="24"/>
                <w:lang w:eastAsia="en-AU"/>
              </w:rPr>
              <w:t>Integration Control Group</w:t>
            </w:r>
          </w:p>
        </w:tc>
        <w:tc>
          <w:tcPr>
            <w:tcW w:w="1010" w:type="dxa"/>
          </w:tcPr>
          <w:p w14:paraId="189FB7FD" w14:textId="3AB35793" w:rsidR="00577CEE" w:rsidRPr="000E079F" w:rsidRDefault="00577CEE" w:rsidP="005561BD">
            <w:pPr>
              <w:spacing w:after="40"/>
              <w:rPr>
                <w:color w:val="000000" w:themeColor="text1"/>
                <w:szCs w:val="24"/>
              </w:rPr>
            </w:pPr>
            <w:r w:rsidRPr="000E079F">
              <w:rPr>
                <w:color w:val="000000" w:themeColor="text1"/>
                <w:szCs w:val="24"/>
              </w:rPr>
              <w:t>ICG</w:t>
            </w:r>
          </w:p>
        </w:tc>
        <w:tc>
          <w:tcPr>
            <w:tcW w:w="5511" w:type="dxa"/>
          </w:tcPr>
          <w:p w14:paraId="42621F6E" w14:textId="23024C09" w:rsidR="00577CEE" w:rsidRPr="000E079F" w:rsidRDefault="003B71DA" w:rsidP="005561BD">
            <w:pPr>
              <w:spacing w:after="40"/>
              <w:rPr>
                <w:color w:val="000000" w:themeColor="text1"/>
                <w:szCs w:val="24"/>
                <w:highlight w:val="yellow"/>
              </w:rPr>
            </w:pPr>
            <w:r w:rsidRPr="000E079F">
              <w:rPr>
                <w:color w:val="000000"/>
                <w:szCs w:val="24"/>
                <w:lang w:eastAsia="en-AU"/>
              </w:rPr>
              <w:t>Chaired by the digital architect and responsible for oversighting the implementation and execution of all integration activates across the digital environment.</w:t>
            </w:r>
          </w:p>
        </w:tc>
      </w:tr>
      <w:tr w:rsidR="00577CEE" w:rsidRPr="009C44E5" w14:paraId="27F18D9B" w14:textId="302E820A" w:rsidTr="00216E8D">
        <w:trPr>
          <w:trHeight w:val="53"/>
        </w:trPr>
        <w:tc>
          <w:tcPr>
            <w:tcW w:w="2405" w:type="dxa"/>
          </w:tcPr>
          <w:p w14:paraId="7F92AB53" w14:textId="0D336C49" w:rsidR="00577CEE" w:rsidRPr="000E079F" w:rsidRDefault="00577CEE" w:rsidP="005561BD">
            <w:pPr>
              <w:spacing w:after="40"/>
              <w:rPr>
                <w:color w:val="000000"/>
                <w:szCs w:val="24"/>
                <w:lang w:eastAsia="en-AU"/>
              </w:rPr>
            </w:pPr>
            <w:r w:rsidRPr="000E079F">
              <w:rPr>
                <w:color w:val="000000"/>
                <w:szCs w:val="24"/>
                <w:lang w:eastAsia="en-AU"/>
              </w:rPr>
              <w:lastRenderedPageBreak/>
              <w:t>Digital Design Authority</w:t>
            </w:r>
          </w:p>
        </w:tc>
        <w:tc>
          <w:tcPr>
            <w:tcW w:w="1010" w:type="dxa"/>
          </w:tcPr>
          <w:p w14:paraId="38C38098" w14:textId="08CDE3BF" w:rsidR="00577CEE" w:rsidRPr="000E079F" w:rsidRDefault="00577CEE" w:rsidP="005561BD">
            <w:pPr>
              <w:spacing w:after="40"/>
              <w:rPr>
                <w:color w:val="000000" w:themeColor="text1"/>
                <w:szCs w:val="24"/>
              </w:rPr>
            </w:pPr>
            <w:r w:rsidRPr="000E079F">
              <w:rPr>
                <w:color w:val="000000" w:themeColor="text1"/>
                <w:szCs w:val="24"/>
              </w:rPr>
              <w:t>DDA</w:t>
            </w:r>
          </w:p>
        </w:tc>
        <w:tc>
          <w:tcPr>
            <w:tcW w:w="5511" w:type="dxa"/>
          </w:tcPr>
          <w:p w14:paraId="3F29215C" w14:textId="4DF56268" w:rsidR="00577CEE" w:rsidRPr="000E079F" w:rsidRDefault="00577CEE" w:rsidP="00B268D3">
            <w:pPr>
              <w:spacing w:after="40"/>
              <w:rPr>
                <w:color w:val="000000" w:themeColor="text1"/>
                <w:szCs w:val="24"/>
                <w:highlight w:val="yellow"/>
              </w:rPr>
            </w:pPr>
            <w:r w:rsidRPr="000E079F">
              <w:rPr>
                <w:color w:val="000000"/>
                <w:szCs w:val="24"/>
                <w:lang w:eastAsia="en-AU"/>
              </w:rPr>
              <w:t xml:space="preserve">Chaired by the </w:t>
            </w:r>
            <w:r w:rsidR="003B71DA" w:rsidRPr="000E079F">
              <w:rPr>
                <w:color w:val="000000"/>
                <w:szCs w:val="24"/>
                <w:lang w:eastAsia="en-AU"/>
              </w:rPr>
              <w:t>digital architect</w:t>
            </w:r>
            <w:r w:rsidRPr="000E079F">
              <w:rPr>
                <w:color w:val="000000"/>
                <w:szCs w:val="24"/>
                <w:lang w:eastAsia="en-AU"/>
              </w:rPr>
              <w:t xml:space="preserve"> and responsible for oversighting the implementation and execution of a coordinated design approach.</w:t>
            </w:r>
          </w:p>
        </w:tc>
      </w:tr>
      <w:tr w:rsidR="00577CEE" w:rsidRPr="009C44E5" w14:paraId="73819F84" w14:textId="3486FA5D" w:rsidTr="00216E8D">
        <w:trPr>
          <w:trHeight w:val="53"/>
        </w:trPr>
        <w:tc>
          <w:tcPr>
            <w:tcW w:w="2405" w:type="dxa"/>
          </w:tcPr>
          <w:p w14:paraId="78D23C36" w14:textId="5DA6C4D7" w:rsidR="00577CEE" w:rsidRPr="000E079F" w:rsidRDefault="00577CEE" w:rsidP="005561BD">
            <w:pPr>
              <w:spacing w:after="40"/>
              <w:rPr>
                <w:color w:val="000000"/>
                <w:szCs w:val="24"/>
                <w:lang w:eastAsia="en-AU"/>
              </w:rPr>
            </w:pPr>
            <w:r w:rsidRPr="000E079F">
              <w:rPr>
                <w:color w:val="000000"/>
                <w:szCs w:val="24"/>
                <w:lang w:eastAsia="en-AU"/>
              </w:rPr>
              <w:t>Clinical Advisory Group</w:t>
            </w:r>
          </w:p>
        </w:tc>
        <w:tc>
          <w:tcPr>
            <w:tcW w:w="1010" w:type="dxa"/>
          </w:tcPr>
          <w:p w14:paraId="345CD9B5" w14:textId="61DA5D9F" w:rsidR="00577CEE" w:rsidRPr="000E079F" w:rsidRDefault="00577CEE" w:rsidP="005561BD">
            <w:pPr>
              <w:spacing w:after="40"/>
              <w:rPr>
                <w:color w:val="000000" w:themeColor="text1"/>
                <w:szCs w:val="24"/>
              </w:rPr>
            </w:pPr>
            <w:r w:rsidRPr="000E079F">
              <w:rPr>
                <w:color w:val="000000" w:themeColor="text1"/>
                <w:szCs w:val="24"/>
              </w:rPr>
              <w:t>CAG</w:t>
            </w:r>
          </w:p>
        </w:tc>
        <w:tc>
          <w:tcPr>
            <w:tcW w:w="5511" w:type="dxa"/>
          </w:tcPr>
          <w:p w14:paraId="6918B26B" w14:textId="0C6FC51C" w:rsidR="00577CEE" w:rsidRPr="000E079F" w:rsidRDefault="00577CEE" w:rsidP="008256A9">
            <w:pPr>
              <w:autoSpaceDE w:val="0"/>
              <w:autoSpaceDN w:val="0"/>
              <w:adjustRightInd w:val="0"/>
              <w:rPr>
                <w:color w:val="000000" w:themeColor="text1"/>
                <w:szCs w:val="24"/>
                <w:highlight w:val="yellow"/>
              </w:rPr>
            </w:pPr>
            <w:r w:rsidRPr="000E079F">
              <w:rPr>
                <w:color w:val="000000"/>
                <w:szCs w:val="24"/>
                <w:lang w:eastAsia="en-AU"/>
              </w:rPr>
              <w:t>Chaired by the clinical lead dedicated to the digital programme and will be responsible for assisting in the development of requirements and providing a clinical interface to the organisation.</w:t>
            </w:r>
          </w:p>
        </w:tc>
      </w:tr>
      <w:tr w:rsidR="00577CEE" w:rsidRPr="009C44E5" w14:paraId="7C6EFCCA" w14:textId="1E64D928" w:rsidTr="00216E8D">
        <w:trPr>
          <w:trHeight w:val="53"/>
        </w:trPr>
        <w:tc>
          <w:tcPr>
            <w:tcW w:w="2405" w:type="dxa"/>
          </w:tcPr>
          <w:p w14:paraId="4ED17354" w14:textId="11467DB9" w:rsidR="00577CEE" w:rsidRPr="000E079F" w:rsidRDefault="00577CEE" w:rsidP="005561BD">
            <w:pPr>
              <w:spacing w:after="40"/>
              <w:rPr>
                <w:color w:val="000000"/>
                <w:szCs w:val="24"/>
                <w:lang w:eastAsia="en-AU"/>
              </w:rPr>
            </w:pPr>
            <w:r w:rsidRPr="000E079F">
              <w:rPr>
                <w:color w:val="000000"/>
                <w:szCs w:val="24"/>
                <w:lang w:eastAsia="en-AU"/>
              </w:rPr>
              <w:t>Consumer Advisory Group</w:t>
            </w:r>
          </w:p>
        </w:tc>
        <w:tc>
          <w:tcPr>
            <w:tcW w:w="1010" w:type="dxa"/>
          </w:tcPr>
          <w:p w14:paraId="54423867" w14:textId="5851D754" w:rsidR="00577CEE" w:rsidRPr="000E079F" w:rsidRDefault="00577CEE" w:rsidP="005561BD">
            <w:pPr>
              <w:spacing w:after="40"/>
              <w:rPr>
                <w:color w:val="000000" w:themeColor="text1"/>
                <w:szCs w:val="24"/>
              </w:rPr>
            </w:pPr>
            <w:r w:rsidRPr="000E079F">
              <w:rPr>
                <w:color w:val="000000" w:themeColor="text1"/>
                <w:szCs w:val="24"/>
              </w:rPr>
              <w:t>CSAG</w:t>
            </w:r>
          </w:p>
        </w:tc>
        <w:tc>
          <w:tcPr>
            <w:tcW w:w="5511" w:type="dxa"/>
          </w:tcPr>
          <w:p w14:paraId="0B7AADEC" w14:textId="6F7F598C" w:rsidR="00577CEE" w:rsidRPr="000E079F" w:rsidRDefault="003B71DA" w:rsidP="005561BD">
            <w:pPr>
              <w:spacing w:after="40"/>
              <w:rPr>
                <w:color w:val="000000" w:themeColor="text1"/>
                <w:szCs w:val="24"/>
              </w:rPr>
            </w:pPr>
            <w:r w:rsidRPr="000E079F">
              <w:rPr>
                <w:color w:val="000000" w:themeColor="text1"/>
                <w:szCs w:val="24"/>
              </w:rPr>
              <w:t>Ch</w:t>
            </w:r>
            <w:r w:rsidR="000C1BA1" w:rsidRPr="000E079F">
              <w:rPr>
                <w:color w:val="000000" w:themeColor="text1"/>
                <w:szCs w:val="24"/>
              </w:rPr>
              <w:t>aired by a nominated consumer to ensure consumer requirements are effectively gathered and considered throughout the design process</w:t>
            </w:r>
            <w:r w:rsidR="000922EC" w:rsidRPr="000E079F">
              <w:rPr>
                <w:color w:val="000000" w:themeColor="text1"/>
                <w:szCs w:val="24"/>
              </w:rPr>
              <w:t>.</w:t>
            </w:r>
          </w:p>
        </w:tc>
      </w:tr>
      <w:tr w:rsidR="00577CEE" w:rsidRPr="009C44E5" w14:paraId="113AB614" w14:textId="6F62705F" w:rsidTr="00216E8D">
        <w:trPr>
          <w:trHeight w:val="53"/>
        </w:trPr>
        <w:tc>
          <w:tcPr>
            <w:tcW w:w="2405" w:type="dxa"/>
          </w:tcPr>
          <w:p w14:paraId="48E4CB37" w14:textId="7C8C1A08" w:rsidR="00577CEE" w:rsidRPr="000E079F" w:rsidRDefault="44EDB71B" w:rsidP="00611073">
            <w:pPr>
              <w:spacing w:after="40"/>
              <w:rPr>
                <w:color w:val="000000"/>
                <w:szCs w:val="24"/>
                <w:lang w:eastAsia="en-AU"/>
              </w:rPr>
            </w:pPr>
            <w:r w:rsidRPr="000E079F">
              <w:rPr>
                <w:color w:val="000000" w:themeColor="text1"/>
                <w:szCs w:val="24"/>
                <w:lang w:eastAsia="en-AU"/>
              </w:rPr>
              <w:t>Mana Whenua Partner and Equity Advisory Group</w:t>
            </w:r>
          </w:p>
        </w:tc>
        <w:tc>
          <w:tcPr>
            <w:tcW w:w="1010" w:type="dxa"/>
          </w:tcPr>
          <w:p w14:paraId="0C54E44F" w14:textId="6B759FDE" w:rsidR="00577CEE" w:rsidRPr="000E079F" w:rsidRDefault="00577CEE" w:rsidP="00611073">
            <w:pPr>
              <w:spacing w:after="40"/>
              <w:rPr>
                <w:color w:val="000000" w:themeColor="text1"/>
                <w:szCs w:val="24"/>
              </w:rPr>
            </w:pPr>
            <w:r w:rsidRPr="000E079F">
              <w:rPr>
                <w:color w:val="000000" w:themeColor="text1"/>
                <w:szCs w:val="24"/>
              </w:rPr>
              <w:t>EAG</w:t>
            </w:r>
          </w:p>
        </w:tc>
        <w:tc>
          <w:tcPr>
            <w:tcW w:w="5511" w:type="dxa"/>
          </w:tcPr>
          <w:p w14:paraId="2FC770AF" w14:textId="25CF9779" w:rsidR="00577CEE" w:rsidRPr="000E079F" w:rsidRDefault="44EDB71B" w:rsidP="00611073">
            <w:pPr>
              <w:spacing w:after="40"/>
              <w:rPr>
                <w:color w:val="000000" w:themeColor="text1"/>
                <w:szCs w:val="24"/>
              </w:rPr>
            </w:pPr>
            <w:r w:rsidRPr="000E079F">
              <w:rPr>
                <w:color w:val="000000" w:themeColor="text1"/>
                <w:szCs w:val="24"/>
              </w:rPr>
              <w:t>Chaired by the mana whenua partner and responsible for providing advice on cultural values. It aims to ensure that mana whenua's cultural values, interests, and associations of digital are being incorporated.</w:t>
            </w:r>
          </w:p>
        </w:tc>
      </w:tr>
    </w:tbl>
    <w:p w14:paraId="302B4FCB" w14:textId="3EABA74A" w:rsidR="00885D21" w:rsidRDefault="0003118C" w:rsidP="0003118C">
      <w:pPr>
        <w:rPr>
          <w:b/>
          <w:bCs/>
        </w:rPr>
      </w:pPr>
      <w:r w:rsidRPr="0003118C">
        <w:rPr>
          <w:b/>
          <w:bCs/>
        </w:rPr>
        <w:t xml:space="preserve">Table </w:t>
      </w:r>
      <w:r w:rsidRPr="0003118C">
        <w:rPr>
          <w:b/>
          <w:bCs/>
        </w:rPr>
        <w:fldChar w:fldCharType="begin"/>
      </w:r>
      <w:r w:rsidRPr="0003118C">
        <w:rPr>
          <w:b/>
          <w:bCs/>
        </w:rPr>
        <w:instrText>SEQ Table \* ARABIC</w:instrText>
      </w:r>
      <w:r w:rsidRPr="0003118C">
        <w:rPr>
          <w:b/>
          <w:bCs/>
        </w:rPr>
        <w:fldChar w:fldCharType="separate"/>
      </w:r>
      <w:r w:rsidR="00177622">
        <w:rPr>
          <w:b/>
          <w:bCs/>
          <w:noProof/>
        </w:rPr>
        <w:t>6</w:t>
      </w:r>
      <w:r w:rsidRPr="0003118C">
        <w:rPr>
          <w:b/>
          <w:bCs/>
        </w:rPr>
        <w:fldChar w:fldCharType="end"/>
      </w:r>
      <w:r w:rsidRPr="0003118C">
        <w:rPr>
          <w:b/>
          <w:bCs/>
        </w:rPr>
        <w:t xml:space="preserve"> Digital governance groups</w:t>
      </w:r>
    </w:p>
    <w:p w14:paraId="2000801A" w14:textId="79746B14" w:rsidR="0003118C" w:rsidRDefault="0003118C" w:rsidP="00A32759">
      <w:pPr>
        <w:pStyle w:val="Heading1FacTech"/>
      </w:pPr>
      <w:bookmarkStart w:id="71" w:name="_Toc109028298"/>
      <w:bookmarkStart w:id="72" w:name="_Toc118963244"/>
      <w:bookmarkStart w:id="73" w:name="_Toc119323301"/>
      <w:r>
        <w:t>Quality and reporting</w:t>
      </w:r>
      <w:bookmarkEnd w:id="71"/>
      <w:bookmarkEnd w:id="72"/>
      <w:bookmarkEnd w:id="73"/>
    </w:p>
    <w:p w14:paraId="4E3F2043" w14:textId="0440B1F7" w:rsidR="0003118C" w:rsidRDefault="000E079F" w:rsidP="00522A52">
      <w:pPr>
        <w:pStyle w:val="Heading2FacTech"/>
      </w:pPr>
      <w:bookmarkStart w:id="74" w:name="_Toc118963245"/>
      <w:bookmarkStart w:id="75" w:name="_Toc119323302"/>
      <w:r>
        <w:t>R</w:t>
      </w:r>
      <w:r w:rsidR="0003118C" w:rsidRPr="79FD9CF1">
        <w:t>eporting</w:t>
      </w:r>
      <w:bookmarkEnd w:id="74"/>
      <w:bookmarkEnd w:id="75"/>
    </w:p>
    <w:p w14:paraId="66C59ABB" w14:textId="6F308E09" w:rsidR="0003118C" w:rsidRDefault="57E309DB" w:rsidP="0003118C">
      <w:r>
        <w:t>Programme</w:t>
      </w:r>
      <w:r w:rsidR="0B95AA03">
        <w:t xml:space="preserve"> governance is supported and enabled by clear and timely reporting. Regular </w:t>
      </w:r>
      <w:r w:rsidR="395BD8FB">
        <w:t xml:space="preserve">monthly </w:t>
      </w:r>
      <w:r w:rsidR="0B95AA03">
        <w:t xml:space="preserve">reporting </w:t>
      </w:r>
      <w:r w:rsidR="395BD8FB">
        <w:t xml:space="preserve">by each control group and the digital sub-programme steering committee </w:t>
      </w:r>
      <w:r w:rsidR="0B95AA03">
        <w:t xml:space="preserve">will ensure they have sufficient visibility of project status and risks to perform their function. Reports should be concise and focus on the </w:t>
      </w:r>
      <w:r w:rsidR="7C4ED3EA">
        <w:t xml:space="preserve">status, risks and </w:t>
      </w:r>
      <w:r w:rsidR="0B95AA03">
        <w:t>issues and be supported by verbal</w:t>
      </w:r>
      <w:r w:rsidR="2823FA07">
        <w:t xml:space="preserve"> </w:t>
      </w:r>
      <w:r w:rsidR="0B95AA03">
        <w:t>updates.</w:t>
      </w:r>
      <w:r w:rsidR="2823FA07">
        <w:t xml:space="preserve"> </w:t>
      </w:r>
    </w:p>
    <w:p w14:paraId="75DEA80D" w14:textId="05C2C63E" w:rsidR="00BC0D7A" w:rsidRPr="008129F2" w:rsidRDefault="00BC5AC2" w:rsidP="0003118C">
      <w:r>
        <w:t>P</w:t>
      </w:r>
      <w:r w:rsidR="00BC0D7A">
        <w:t>rocess</w:t>
      </w:r>
      <w:r>
        <w:t>es</w:t>
      </w:r>
      <w:r w:rsidR="00BC0D7A">
        <w:t xml:space="preserve"> and tools should be established to </w:t>
      </w:r>
      <w:r>
        <w:t xml:space="preserve">manage </w:t>
      </w:r>
      <w:r w:rsidR="00611073">
        <w:t>compliance and reporting</w:t>
      </w:r>
      <w:r>
        <w:t xml:space="preserve"> including prog</w:t>
      </w:r>
      <w:r w:rsidR="007D4985">
        <w:t xml:space="preserve">ramme control registers, </w:t>
      </w:r>
      <w:r w:rsidR="00611073">
        <w:t>contract management database</w:t>
      </w:r>
      <w:r w:rsidR="007D4985">
        <w:t>s</w:t>
      </w:r>
      <w:r w:rsidR="00611073">
        <w:t>, probity register</w:t>
      </w:r>
      <w:r w:rsidR="007D4985">
        <w:t xml:space="preserve">ed and </w:t>
      </w:r>
      <w:r w:rsidR="00611073">
        <w:t>financial track</w:t>
      </w:r>
      <w:r w:rsidR="007D4985">
        <w:t>ers.</w:t>
      </w:r>
    </w:p>
    <w:p w14:paraId="45CDE375" w14:textId="70163206" w:rsidR="0003118C" w:rsidRPr="00E61AA7" w:rsidRDefault="00E61AA7" w:rsidP="00522A52">
      <w:pPr>
        <w:pStyle w:val="Heading2FacTech"/>
      </w:pPr>
      <w:bookmarkStart w:id="76" w:name="_Toc118963246"/>
      <w:bookmarkStart w:id="77" w:name="_Toc119323303"/>
      <w:r>
        <w:t>Reviews and health checks</w:t>
      </w:r>
      <w:bookmarkEnd w:id="76"/>
      <w:bookmarkEnd w:id="77"/>
    </w:p>
    <w:p w14:paraId="069BCC16" w14:textId="163C0AD7" w:rsidR="0003118C" w:rsidRDefault="0003118C" w:rsidP="0003118C">
      <w:r>
        <w:t xml:space="preserve">The quality of the digital </w:t>
      </w:r>
      <w:r w:rsidR="00E61AA7">
        <w:t>sub-</w:t>
      </w:r>
      <w:r>
        <w:t>programme will be monitored an</w:t>
      </w:r>
      <w:r w:rsidR="00ED7CF1">
        <w:t>d</w:t>
      </w:r>
      <w:r>
        <w:t xml:space="preserve"> maintained through internal reviews completed by advisory groups, regular health checks completed by the Data </w:t>
      </w:r>
      <w:r w:rsidR="002A0B4C">
        <w:t>and</w:t>
      </w:r>
      <w:r>
        <w:t xml:space="preserve"> Digital</w:t>
      </w:r>
      <w:r w:rsidR="002A0B4C">
        <w:t xml:space="preserve"> - Facilit</w:t>
      </w:r>
      <w:r w:rsidR="00811EFD">
        <w:t>y</w:t>
      </w:r>
      <w:r w:rsidR="002A0B4C">
        <w:t xml:space="preserve"> Technology</w:t>
      </w:r>
      <w:r>
        <w:t xml:space="preserve"> </w:t>
      </w:r>
      <w:r w:rsidR="00900A9F">
        <w:t xml:space="preserve">team </w:t>
      </w:r>
      <w:r>
        <w:t xml:space="preserve">and various quality and gateway reviews competed by external entities. </w:t>
      </w:r>
    </w:p>
    <w:p w14:paraId="21F10D89" w14:textId="18168767" w:rsidR="0003118C" w:rsidRDefault="0003118C" w:rsidP="0003118C">
      <w:r w:rsidRPr="00873C96">
        <w:t xml:space="preserve">The following table outlines the reviews and health checks to by undertaken by the </w:t>
      </w:r>
      <w:r w:rsidR="001C1B19">
        <w:t>digital sub-programme</w:t>
      </w:r>
      <w:r w:rsidRPr="00873C96">
        <w:t xml:space="preserve"> at each phase.</w:t>
      </w:r>
    </w:p>
    <w:tbl>
      <w:tblPr>
        <w:tblStyle w:val="HeaderFacTech"/>
        <w:tblW w:w="8995" w:type="dxa"/>
        <w:tblLayout w:type="fixed"/>
        <w:tblLook w:val="0220" w:firstRow="1" w:lastRow="0" w:firstColumn="0" w:lastColumn="0" w:noHBand="1" w:noVBand="0"/>
      </w:tblPr>
      <w:tblGrid>
        <w:gridCol w:w="1555"/>
        <w:gridCol w:w="2268"/>
        <w:gridCol w:w="1701"/>
        <w:gridCol w:w="3471"/>
      </w:tblGrid>
      <w:tr w:rsidR="0082084F" w:rsidRPr="009C44E5" w14:paraId="40A3FD03" w14:textId="77777777" w:rsidTr="0082084F">
        <w:trPr>
          <w:cnfStyle w:val="100000000000" w:firstRow="1" w:lastRow="0" w:firstColumn="0" w:lastColumn="0" w:oddVBand="0" w:evenVBand="0" w:oddHBand="0" w:evenHBand="0" w:firstRowFirstColumn="0" w:firstRowLastColumn="0" w:lastRowFirstColumn="0" w:lastRowLastColumn="0"/>
          <w:trHeight w:val="254"/>
          <w:tblHeader/>
        </w:trPr>
        <w:tc>
          <w:tcPr>
            <w:tcW w:w="1555" w:type="dxa"/>
          </w:tcPr>
          <w:p w14:paraId="5CD48F73" w14:textId="2E3B0630" w:rsidR="000135C6" w:rsidRPr="000E079F" w:rsidRDefault="000135C6" w:rsidP="00712CFB">
            <w:pPr>
              <w:spacing w:after="40"/>
              <w:rPr>
                <w:b w:val="0"/>
                <w:bCs/>
                <w:szCs w:val="24"/>
              </w:rPr>
            </w:pPr>
            <w:r w:rsidRPr="000E079F">
              <w:rPr>
                <w:bCs/>
                <w:szCs w:val="24"/>
              </w:rPr>
              <w:lastRenderedPageBreak/>
              <w:t>Phase</w:t>
            </w:r>
          </w:p>
        </w:tc>
        <w:tc>
          <w:tcPr>
            <w:tcW w:w="2268" w:type="dxa"/>
          </w:tcPr>
          <w:p w14:paraId="61902876" w14:textId="5329EBA3" w:rsidR="000135C6" w:rsidRPr="000E079F" w:rsidRDefault="000135C6" w:rsidP="00712CFB">
            <w:pPr>
              <w:spacing w:after="40"/>
              <w:rPr>
                <w:b w:val="0"/>
                <w:bCs/>
                <w:szCs w:val="24"/>
              </w:rPr>
            </w:pPr>
            <w:r w:rsidRPr="000E079F">
              <w:rPr>
                <w:bCs/>
                <w:szCs w:val="24"/>
              </w:rPr>
              <w:t>Reviews and health checks</w:t>
            </w:r>
          </w:p>
        </w:tc>
        <w:tc>
          <w:tcPr>
            <w:tcW w:w="1701" w:type="dxa"/>
          </w:tcPr>
          <w:p w14:paraId="726D101B" w14:textId="16AB54CF" w:rsidR="000135C6" w:rsidRPr="000E079F" w:rsidRDefault="000135C6" w:rsidP="00712CFB">
            <w:pPr>
              <w:spacing w:after="40"/>
              <w:rPr>
                <w:b w:val="0"/>
                <w:bCs/>
                <w:szCs w:val="24"/>
              </w:rPr>
            </w:pPr>
            <w:r w:rsidRPr="000E079F">
              <w:rPr>
                <w:bCs/>
                <w:szCs w:val="24"/>
              </w:rPr>
              <w:t>Completed by</w:t>
            </w:r>
          </w:p>
        </w:tc>
        <w:tc>
          <w:tcPr>
            <w:tcW w:w="3471" w:type="dxa"/>
          </w:tcPr>
          <w:p w14:paraId="5D0FC275" w14:textId="6D99823D" w:rsidR="000135C6" w:rsidRPr="000E079F" w:rsidRDefault="000135C6" w:rsidP="00712CFB">
            <w:pPr>
              <w:spacing w:after="40"/>
              <w:rPr>
                <w:b w:val="0"/>
                <w:bCs/>
                <w:szCs w:val="24"/>
              </w:rPr>
            </w:pPr>
            <w:r w:rsidRPr="000E079F">
              <w:rPr>
                <w:bCs/>
                <w:szCs w:val="24"/>
              </w:rPr>
              <w:t>Purpose</w:t>
            </w:r>
          </w:p>
        </w:tc>
      </w:tr>
      <w:tr w:rsidR="5142BC0C" w14:paraId="5B05FDA2" w14:textId="77777777" w:rsidTr="0082084F">
        <w:trPr>
          <w:trHeight w:val="1390"/>
        </w:trPr>
        <w:tc>
          <w:tcPr>
            <w:tcW w:w="1555" w:type="dxa"/>
            <w:tcMar>
              <w:top w:w="85" w:type="dxa"/>
              <w:left w:w="85" w:type="dxa"/>
              <w:bottom w:w="85" w:type="dxa"/>
              <w:right w:w="85" w:type="dxa"/>
            </w:tcMar>
          </w:tcPr>
          <w:p w14:paraId="4383B997" w14:textId="04C9EFE4" w:rsidR="5142BC0C" w:rsidRPr="000E079F" w:rsidRDefault="5142BC0C" w:rsidP="5142BC0C">
            <w:pPr>
              <w:rPr>
                <w:rFonts w:cstheme="minorHAnsi"/>
                <w:color w:val="000000" w:themeColor="text1"/>
                <w:szCs w:val="24"/>
                <w:lang w:eastAsia="en-AU"/>
              </w:rPr>
            </w:pPr>
            <w:r w:rsidRPr="000E079F">
              <w:rPr>
                <w:rFonts w:cstheme="minorHAnsi"/>
                <w:color w:val="000000" w:themeColor="text1"/>
                <w:szCs w:val="24"/>
                <w:lang w:eastAsia="en-AU"/>
              </w:rPr>
              <w:t>0. Identify</w:t>
            </w:r>
          </w:p>
        </w:tc>
        <w:tc>
          <w:tcPr>
            <w:tcW w:w="2268" w:type="dxa"/>
            <w:tcMar>
              <w:top w:w="85" w:type="dxa"/>
              <w:left w:w="85" w:type="dxa"/>
              <w:bottom w:w="85" w:type="dxa"/>
              <w:right w:w="85" w:type="dxa"/>
            </w:tcMar>
          </w:tcPr>
          <w:p w14:paraId="302FB20B" w14:textId="7FD3F4B9" w:rsidR="5142BC0C" w:rsidRPr="000E079F" w:rsidRDefault="5142BC0C" w:rsidP="00D522E0">
            <w:pPr>
              <w:spacing w:after="40"/>
              <w:rPr>
                <w:rFonts w:cstheme="minorHAnsi"/>
                <w:color w:val="000000" w:themeColor="text1"/>
                <w:szCs w:val="24"/>
              </w:rPr>
            </w:pPr>
            <w:r w:rsidRPr="000E079F">
              <w:rPr>
                <w:rFonts w:cstheme="minorHAnsi"/>
                <w:color w:val="000000" w:themeColor="text1"/>
                <w:szCs w:val="24"/>
              </w:rPr>
              <w:t>Cultural Values Assessment, Digital perspective</w:t>
            </w:r>
          </w:p>
        </w:tc>
        <w:tc>
          <w:tcPr>
            <w:tcW w:w="1701" w:type="dxa"/>
            <w:tcMar>
              <w:top w:w="85" w:type="dxa"/>
              <w:left w:w="85" w:type="dxa"/>
              <w:bottom w:w="85" w:type="dxa"/>
              <w:right w:w="85" w:type="dxa"/>
            </w:tcMar>
          </w:tcPr>
          <w:p w14:paraId="3987BCEF" w14:textId="1E86BB4D" w:rsidR="5142BC0C" w:rsidRPr="000E079F" w:rsidRDefault="5142BC0C" w:rsidP="00D522E0">
            <w:pPr>
              <w:spacing w:after="40"/>
              <w:rPr>
                <w:rFonts w:cstheme="minorHAnsi"/>
                <w:color w:val="000000" w:themeColor="text1"/>
                <w:szCs w:val="24"/>
              </w:rPr>
            </w:pPr>
            <w:r w:rsidRPr="000E079F">
              <w:rPr>
                <w:rFonts w:cstheme="minorHAnsi"/>
                <w:color w:val="000000" w:themeColor="text1"/>
                <w:szCs w:val="24"/>
              </w:rPr>
              <w:t>External</w:t>
            </w:r>
          </w:p>
        </w:tc>
        <w:tc>
          <w:tcPr>
            <w:tcW w:w="3471" w:type="dxa"/>
            <w:tcMar>
              <w:top w:w="85" w:type="dxa"/>
              <w:left w:w="85" w:type="dxa"/>
              <w:bottom w:w="85" w:type="dxa"/>
              <w:right w:w="85" w:type="dxa"/>
            </w:tcMar>
          </w:tcPr>
          <w:p w14:paraId="11B223C6" w14:textId="64C75D4A" w:rsidR="5142BC0C" w:rsidRPr="000E079F" w:rsidRDefault="5142BC0C" w:rsidP="00D522E0">
            <w:pPr>
              <w:spacing w:after="40"/>
              <w:rPr>
                <w:rFonts w:cstheme="minorHAnsi"/>
                <w:color w:val="000000" w:themeColor="text1"/>
                <w:szCs w:val="24"/>
              </w:rPr>
            </w:pPr>
            <w:r w:rsidRPr="000E079F">
              <w:rPr>
                <w:rFonts w:cstheme="minorHAnsi"/>
                <w:color w:val="000000" w:themeColor="text1"/>
                <w:szCs w:val="24"/>
              </w:rPr>
              <w:t xml:space="preserve">Document of key cultural values that are important to be incorporated as part of overall digital requirement. </w:t>
            </w:r>
          </w:p>
        </w:tc>
      </w:tr>
      <w:tr w:rsidR="0051215A" w:rsidRPr="009C44E5" w14:paraId="783E7997" w14:textId="77777777" w:rsidTr="0082084F">
        <w:trPr>
          <w:trHeight w:val="680"/>
        </w:trPr>
        <w:tc>
          <w:tcPr>
            <w:tcW w:w="1555" w:type="dxa"/>
            <w:vMerge w:val="restart"/>
            <w:tcMar>
              <w:top w:w="85" w:type="dxa"/>
              <w:left w:w="85" w:type="dxa"/>
              <w:bottom w:w="85" w:type="dxa"/>
              <w:right w:w="85" w:type="dxa"/>
            </w:tcMar>
          </w:tcPr>
          <w:p w14:paraId="497FEA25" w14:textId="784F943A" w:rsidR="0051215A" w:rsidRPr="000E079F" w:rsidRDefault="0051215A" w:rsidP="0051215A">
            <w:pPr>
              <w:spacing w:after="40"/>
              <w:rPr>
                <w:rFonts w:cstheme="minorHAnsi"/>
                <w:color w:val="000000"/>
                <w:szCs w:val="24"/>
                <w:lang w:eastAsia="en-AU"/>
              </w:rPr>
            </w:pPr>
            <w:r w:rsidRPr="000E079F">
              <w:rPr>
                <w:rFonts w:cstheme="minorHAnsi"/>
                <w:color w:val="000000"/>
                <w:szCs w:val="24"/>
                <w:lang w:eastAsia="en-AU"/>
              </w:rPr>
              <w:t>1. Define</w:t>
            </w:r>
          </w:p>
        </w:tc>
        <w:tc>
          <w:tcPr>
            <w:tcW w:w="2268" w:type="dxa"/>
            <w:tcMar>
              <w:top w:w="85" w:type="dxa"/>
              <w:left w:w="85" w:type="dxa"/>
              <w:bottom w:w="85" w:type="dxa"/>
              <w:right w:w="85" w:type="dxa"/>
            </w:tcMar>
          </w:tcPr>
          <w:p w14:paraId="4B467C8F" w14:textId="35276441" w:rsidR="0051215A" w:rsidRPr="000E079F" w:rsidRDefault="0051215A" w:rsidP="000135C6">
            <w:pPr>
              <w:spacing w:after="40"/>
              <w:rPr>
                <w:rFonts w:cstheme="minorHAnsi"/>
                <w:color w:val="000000" w:themeColor="text1"/>
                <w:szCs w:val="24"/>
              </w:rPr>
            </w:pPr>
            <w:r w:rsidRPr="000E079F">
              <w:rPr>
                <w:rFonts w:cstheme="minorHAnsi"/>
                <w:color w:val="000000" w:themeColor="text1"/>
                <w:szCs w:val="24"/>
              </w:rPr>
              <w:t>Technical Quality Assessment</w:t>
            </w:r>
          </w:p>
        </w:tc>
        <w:tc>
          <w:tcPr>
            <w:tcW w:w="1701" w:type="dxa"/>
            <w:tcMar>
              <w:top w:w="85" w:type="dxa"/>
              <w:left w:w="85" w:type="dxa"/>
              <w:bottom w:w="85" w:type="dxa"/>
              <w:right w:w="85" w:type="dxa"/>
            </w:tcMar>
          </w:tcPr>
          <w:p w14:paraId="6A256219" w14:textId="433DE9BB"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External</w:t>
            </w:r>
          </w:p>
        </w:tc>
        <w:tc>
          <w:tcPr>
            <w:tcW w:w="3471" w:type="dxa"/>
            <w:tcMar>
              <w:top w:w="85" w:type="dxa"/>
              <w:left w:w="85" w:type="dxa"/>
              <w:bottom w:w="85" w:type="dxa"/>
              <w:right w:w="85" w:type="dxa"/>
            </w:tcMar>
          </w:tcPr>
          <w:p w14:paraId="3731455B" w14:textId="393C75CA"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Review the digital blueprint and confirm appropriate scope.</w:t>
            </w:r>
          </w:p>
        </w:tc>
      </w:tr>
      <w:tr w:rsidR="0051215A" w:rsidRPr="009C44E5" w14:paraId="56D9B77E" w14:textId="77777777" w:rsidTr="0082084F">
        <w:trPr>
          <w:trHeight w:val="1619"/>
        </w:trPr>
        <w:tc>
          <w:tcPr>
            <w:tcW w:w="1555" w:type="dxa"/>
            <w:vMerge/>
            <w:tcMar>
              <w:top w:w="85" w:type="dxa"/>
              <w:left w:w="85" w:type="dxa"/>
              <w:bottom w:w="85" w:type="dxa"/>
              <w:right w:w="85" w:type="dxa"/>
            </w:tcMar>
          </w:tcPr>
          <w:p w14:paraId="0FCB8547" w14:textId="5872CCC6" w:rsidR="0051215A" w:rsidRPr="000E079F" w:rsidRDefault="0051215A"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0DC4AC2B" w14:textId="5F7F8B77" w:rsidR="0051215A" w:rsidRPr="000E079F" w:rsidRDefault="0051215A" w:rsidP="000135C6">
            <w:pPr>
              <w:spacing w:after="40"/>
              <w:rPr>
                <w:rFonts w:cstheme="minorHAnsi"/>
                <w:color w:val="000000" w:themeColor="text1"/>
                <w:szCs w:val="24"/>
              </w:rPr>
            </w:pPr>
            <w:r w:rsidRPr="000E079F">
              <w:rPr>
                <w:rFonts w:cstheme="minorHAnsi"/>
                <w:color w:val="000000" w:themeColor="text1"/>
                <w:szCs w:val="24"/>
              </w:rPr>
              <w:t>Investment Quality Assessment</w:t>
            </w:r>
          </w:p>
        </w:tc>
        <w:tc>
          <w:tcPr>
            <w:tcW w:w="1701" w:type="dxa"/>
            <w:tcMar>
              <w:top w:w="85" w:type="dxa"/>
              <w:left w:w="85" w:type="dxa"/>
              <w:bottom w:w="85" w:type="dxa"/>
              <w:right w:w="85" w:type="dxa"/>
            </w:tcMar>
          </w:tcPr>
          <w:p w14:paraId="4D0DAA03" w14:textId="3B164034"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External</w:t>
            </w:r>
          </w:p>
        </w:tc>
        <w:tc>
          <w:tcPr>
            <w:tcW w:w="3471" w:type="dxa"/>
            <w:tcMar>
              <w:top w:w="85" w:type="dxa"/>
              <w:left w:w="85" w:type="dxa"/>
              <w:bottom w:w="85" w:type="dxa"/>
              <w:right w:w="85" w:type="dxa"/>
            </w:tcMar>
          </w:tcPr>
          <w:p w14:paraId="20401E5E" w14:textId="661C185F"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 xml:space="preserve">Review the </w:t>
            </w:r>
            <w:r w:rsidR="001C1B19" w:rsidRPr="000E079F">
              <w:rPr>
                <w:rFonts w:cstheme="minorHAnsi"/>
                <w:color w:val="000000" w:themeColor="text1"/>
                <w:szCs w:val="24"/>
              </w:rPr>
              <w:t>digital sub-programme</w:t>
            </w:r>
            <w:r w:rsidRPr="000E079F">
              <w:rPr>
                <w:rFonts w:cstheme="minorHAnsi"/>
                <w:color w:val="000000" w:themeColor="text1"/>
                <w:szCs w:val="24"/>
              </w:rPr>
              <w:t xml:space="preserve"> plan and budget estimates and confirm appropriate planning and cost estimates.</w:t>
            </w:r>
          </w:p>
        </w:tc>
      </w:tr>
      <w:tr w:rsidR="0051215A" w:rsidRPr="009C44E5" w14:paraId="2F1B5117" w14:textId="77777777" w:rsidTr="0082084F">
        <w:trPr>
          <w:trHeight w:val="1194"/>
        </w:trPr>
        <w:tc>
          <w:tcPr>
            <w:tcW w:w="1555" w:type="dxa"/>
            <w:vMerge/>
            <w:tcMar>
              <w:top w:w="85" w:type="dxa"/>
              <w:left w:w="85" w:type="dxa"/>
              <w:bottom w:w="85" w:type="dxa"/>
              <w:right w:w="85" w:type="dxa"/>
            </w:tcMar>
          </w:tcPr>
          <w:p w14:paraId="79613137" w14:textId="3D5AFF90" w:rsidR="0051215A" w:rsidRPr="000E079F" w:rsidRDefault="0051215A"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20AA0005" w14:textId="12401C8D" w:rsidR="0051215A" w:rsidRPr="000E079F" w:rsidRDefault="0051215A" w:rsidP="000135C6">
            <w:pPr>
              <w:spacing w:after="40"/>
              <w:rPr>
                <w:rFonts w:cstheme="minorHAnsi"/>
                <w:color w:val="000000" w:themeColor="text1"/>
                <w:szCs w:val="24"/>
              </w:rPr>
            </w:pPr>
            <w:r w:rsidRPr="000E079F">
              <w:rPr>
                <w:rFonts w:cstheme="minorHAnsi"/>
                <w:color w:val="000000"/>
                <w:szCs w:val="24"/>
              </w:rPr>
              <w:t xml:space="preserve">Digital Health Check </w:t>
            </w:r>
          </w:p>
        </w:tc>
        <w:tc>
          <w:tcPr>
            <w:tcW w:w="1701" w:type="dxa"/>
            <w:tcMar>
              <w:top w:w="85" w:type="dxa"/>
              <w:left w:w="85" w:type="dxa"/>
              <w:bottom w:w="85" w:type="dxa"/>
              <w:right w:w="85" w:type="dxa"/>
            </w:tcMar>
          </w:tcPr>
          <w:p w14:paraId="34CF8F2B" w14:textId="40940305"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Facilities Technology Data &amp; Digital</w:t>
            </w:r>
          </w:p>
        </w:tc>
        <w:tc>
          <w:tcPr>
            <w:tcW w:w="3471" w:type="dxa"/>
            <w:tcMar>
              <w:top w:w="85" w:type="dxa"/>
              <w:left w:w="85" w:type="dxa"/>
              <w:bottom w:w="85" w:type="dxa"/>
              <w:right w:w="85" w:type="dxa"/>
            </w:tcMar>
          </w:tcPr>
          <w:p w14:paraId="19B425D0" w14:textId="178831B1"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Confirm digital readiness to kick-off digital facility programme</w:t>
            </w:r>
            <w:r w:rsidR="0082084F">
              <w:rPr>
                <w:rFonts w:cstheme="minorHAnsi"/>
                <w:color w:val="000000" w:themeColor="text1"/>
                <w:szCs w:val="24"/>
              </w:rPr>
              <w:t>.</w:t>
            </w:r>
          </w:p>
        </w:tc>
      </w:tr>
      <w:tr w:rsidR="0051215A" w:rsidRPr="009C44E5" w14:paraId="6ED5CEB1" w14:textId="77777777" w:rsidTr="0082084F">
        <w:trPr>
          <w:trHeight w:val="712"/>
        </w:trPr>
        <w:tc>
          <w:tcPr>
            <w:tcW w:w="1555" w:type="dxa"/>
            <w:vMerge/>
            <w:tcMar>
              <w:top w:w="85" w:type="dxa"/>
              <w:left w:w="85" w:type="dxa"/>
              <w:bottom w:w="85" w:type="dxa"/>
              <w:right w:w="85" w:type="dxa"/>
            </w:tcMar>
          </w:tcPr>
          <w:p w14:paraId="46029F7E" w14:textId="18CBD31E" w:rsidR="0051215A" w:rsidRPr="000E079F" w:rsidRDefault="0051215A"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6DAD9131" w14:textId="2DA11307" w:rsidR="0051215A" w:rsidRPr="000E079F" w:rsidRDefault="0051215A" w:rsidP="000135C6">
            <w:pPr>
              <w:spacing w:after="40"/>
              <w:rPr>
                <w:rFonts w:cstheme="minorHAnsi"/>
                <w:color w:val="000000" w:themeColor="text1"/>
                <w:szCs w:val="24"/>
              </w:rPr>
            </w:pPr>
            <w:r w:rsidRPr="000E079F">
              <w:rPr>
                <w:rFonts w:cstheme="minorHAnsi"/>
                <w:color w:val="000000" w:themeColor="text1"/>
                <w:szCs w:val="24"/>
              </w:rPr>
              <w:t>Gateway Review</w:t>
            </w:r>
          </w:p>
        </w:tc>
        <w:tc>
          <w:tcPr>
            <w:tcW w:w="1701" w:type="dxa"/>
            <w:tcMar>
              <w:top w:w="85" w:type="dxa"/>
              <w:left w:w="85" w:type="dxa"/>
              <w:bottom w:w="85" w:type="dxa"/>
              <w:right w:w="85" w:type="dxa"/>
            </w:tcMar>
          </w:tcPr>
          <w:p w14:paraId="36A7FEA3" w14:textId="383CD9BE"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 xml:space="preserve">External via </w:t>
            </w:r>
            <w:r w:rsidR="00AE3FF2" w:rsidRPr="000E079F">
              <w:rPr>
                <w:rFonts w:cstheme="minorHAnsi"/>
                <w:color w:val="000000" w:themeColor="text1"/>
                <w:szCs w:val="24"/>
              </w:rPr>
              <w:t>The Treasury</w:t>
            </w:r>
          </w:p>
        </w:tc>
        <w:tc>
          <w:tcPr>
            <w:tcW w:w="3471" w:type="dxa"/>
            <w:tcMar>
              <w:top w:w="85" w:type="dxa"/>
              <w:left w:w="85" w:type="dxa"/>
              <w:bottom w:w="85" w:type="dxa"/>
              <w:right w:w="85" w:type="dxa"/>
            </w:tcMar>
          </w:tcPr>
          <w:p w14:paraId="65E0742D" w14:textId="6ACAFA45" w:rsidR="0051215A" w:rsidRPr="000E079F" w:rsidRDefault="0051215A" w:rsidP="000135C6">
            <w:pPr>
              <w:spacing w:after="40"/>
              <w:rPr>
                <w:rFonts w:cstheme="minorHAnsi"/>
                <w:color w:val="000000" w:themeColor="text1"/>
                <w:szCs w:val="24"/>
                <w:highlight w:val="yellow"/>
              </w:rPr>
            </w:pPr>
            <w:r w:rsidRPr="000E079F">
              <w:rPr>
                <w:rFonts w:cstheme="minorHAnsi"/>
                <w:color w:val="000000" w:themeColor="text1"/>
                <w:szCs w:val="24"/>
              </w:rPr>
              <w:t>Confirm Gate 0/1 criteria has been met.</w:t>
            </w:r>
          </w:p>
        </w:tc>
      </w:tr>
      <w:tr w:rsidR="00613F31" w:rsidRPr="009C44E5" w14:paraId="66054B89" w14:textId="77777777" w:rsidTr="0082084F">
        <w:trPr>
          <w:trHeight w:val="53"/>
        </w:trPr>
        <w:tc>
          <w:tcPr>
            <w:tcW w:w="1555" w:type="dxa"/>
            <w:vMerge w:val="restart"/>
            <w:tcMar>
              <w:top w:w="85" w:type="dxa"/>
              <w:left w:w="85" w:type="dxa"/>
              <w:bottom w:w="85" w:type="dxa"/>
              <w:right w:w="85" w:type="dxa"/>
            </w:tcMar>
          </w:tcPr>
          <w:p w14:paraId="1B674F2B" w14:textId="2F966D12" w:rsidR="00613F31" w:rsidRPr="000E079F" w:rsidRDefault="00613F31" w:rsidP="000135C6">
            <w:pPr>
              <w:spacing w:after="40"/>
              <w:rPr>
                <w:rFonts w:cstheme="minorHAnsi"/>
                <w:color w:val="000000"/>
                <w:szCs w:val="24"/>
                <w:lang w:eastAsia="en-AU"/>
              </w:rPr>
            </w:pPr>
            <w:r w:rsidRPr="000E079F">
              <w:rPr>
                <w:rFonts w:cstheme="minorHAnsi"/>
                <w:color w:val="000000"/>
                <w:szCs w:val="24"/>
                <w:lang w:eastAsia="en-AU"/>
              </w:rPr>
              <w:t>2. Design</w:t>
            </w:r>
          </w:p>
        </w:tc>
        <w:tc>
          <w:tcPr>
            <w:tcW w:w="2268" w:type="dxa"/>
            <w:tcMar>
              <w:top w:w="85" w:type="dxa"/>
              <w:left w:w="85" w:type="dxa"/>
              <w:bottom w:w="85" w:type="dxa"/>
              <w:right w:w="85" w:type="dxa"/>
            </w:tcMar>
          </w:tcPr>
          <w:p w14:paraId="6554E9A1" w14:textId="07F028D3"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Programme review of all specifications and designs</w:t>
            </w:r>
          </w:p>
        </w:tc>
        <w:tc>
          <w:tcPr>
            <w:tcW w:w="1701" w:type="dxa"/>
            <w:tcMar>
              <w:top w:w="85" w:type="dxa"/>
              <w:left w:w="85" w:type="dxa"/>
              <w:bottom w:w="85" w:type="dxa"/>
              <w:right w:w="85" w:type="dxa"/>
            </w:tcMar>
          </w:tcPr>
          <w:p w14:paraId="0593AA7F" w14:textId="235ACE97" w:rsidR="00613F31" w:rsidRPr="000E079F" w:rsidRDefault="00613F31" w:rsidP="000135C6">
            <w:pPr>
              <w:spacing w:after="40"/>
              <w:rPr>
                <w:rFonts w:cstheme="minorHAnsi"/>
                <w:color w:val="000000" w:themeColor="text1"/>
                <w:szCs w:val="24"/>
                <w:highlight w:val="yellow"/>
              </w:rPr>
            </w:pPr>
            <w:r w:rsidRPr="000E079F">
              <w:rPr>
                <w:rFonts w:cstheme="minorHAnsi"/>
                <w:color w:val="000000" w:themeColor="text1"/>
                <w:szCs w:val="24"/>
              </w:rPr>
              <w:t>Programme Advisory Groups</w:t>
            </w:r>
          </w:p>
        </w:tc>
        <w:tc>
          <w:tcPr>
            <w:tcW w:w="3471" w:type="dxa"/>
            <w:tcMar>
              <w:top w:w="85" w:type="dxa"/>
              <w:left w:w="85" w:type="dxa"/>
              <w:bottom w:w="85" w:type="dxa"/>
              <w:right w:w="85" w:type="dxa"/>
            </w:tcMar>
          </w:tcPr>
          <w:p w14:paraId="0D0077EC" w14:textId="6DB44993" w:rsidR="00613F31" w:rsidRPr="000E079F" w:rsidRDefault="00613F31" w:rsidP="000135C6">
            <w:pPr>
              <w:spacing w:after="40"/>
              <w:rPr>
                <w:rFonts w:cstheme="minorHAnsi"/>
                <w:color w:val="000000" w:themeColor="text1"/>
                <w:szCs w:val="24"/>
                <w:highlight w:val="yellow"/>
              </w:rPr>
            </w:pPr>
            <w:r w:rsidRPr="000E079F">
              <w:rPr>
                <w:rFonts w:cstheme="minorHAnsi"/>
                <w:color w:val="000000" w:themeColor="text1"/>
                <w:szCs w:val="24"/>
              </w:rPr>
              <w:t>Confirm al requirements have been captured and standards have been applied.</w:t>
            </w:r>
          </w:p>
        </w:tc>
      </w:tr>
      <w:tr w:rsidR="00613F31" w:rsidRPr="009C44E5" w14:paraId="2B56D0D7" w14:textId="77777777" w:rsidTr="0082084F">
        <w:trPr>
          <w:trHeight w:val="53"/>
        </w:trPr>
        <w:tc>
          <w:tcPr>
            <w:tcW w:w="1555" w:type="dxa"/>
            <w:vMerge/>
            <w:tcMar>
              <w:top w:w="85" w:type="dxa"/>
              <w:left w:w="85" w:type="dxa"/>
              <w:bottom w:w="85" w:type="dxa"/>
              <w:right w:w="85" w:type="dxa"/>
            </w:tcMar>
          </w:tcPr>
          <w:p w14:paraId="742FA673" w14:textId="0E50DA49" w:rsidR="00613F31" w:rsidRPr="000E079F" w:rsidRDefault="00613F31"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63118841" w14:textId="38777A9F"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Technical Quality Assessment</w:t>
            </w:r>
          </w:p>
        </w:tc>
        <w:tc>
          <w:tcPr>
            <w:tcW w:w="1701" w:type="dxa"/>
            <w:tcMar>
              <w:top w:w="85" w:type="dxa"/>
              <w:left w:w="85" w:type="dxa"/>
              <w:bottom w:w="85" w:type="dxa"/>
              <w:right w:w="85" w:type="dxa"/>
            </w:tcMar>
          </w:tcPr>
          <w:p w14:paraId="32A516D5" w14:textId="5AA80718" w:rsidR="00613F31" w:rsidRPr="000E079F" w:rsidRDefault="00613F31" w:rsidP="000135C6">
            <w:pPr>
              <w:spacing w:after="40"/>
              <w:rPr>
                <w:rFonts w:cstheme="minorHAnsi"/>
                <w:color w:val="000000" w:themeColor="text1"/>
                <w:szCs w:val="24"/>
                <w:highlight w:val="yellow"/>
              </w:rPr>
            </w:pPr>
            <w:r w:rsidRPr="000E079F">
              <w:rPr>
                <w:rFonts w:cstheme="minorHAnsi"/>
                <w:color w:val="000000" w:themeColor="text1"/>
                <w:szCs w:val="24"/>
              </w:rPr>
              <w:t>External</w:t>
            </w:r>
          </w:p>
        </w:tc>
        <w:tc>
          <w:tcPr>
            <w:tcW w:w="3471" w:type="dxa"/>
            <w:tcMar>
              <w:top w:w="85" w:type="dxa"/>
              <w:left w:w="85" w:type="dxa"/>
              <w:bottom w:w="85" w:type="dxa"/>
              <w:right w:w="85" w:type="dxa"/>
            </w:tcMar>
          </w:tcPr>
          <w:p w14:paraId="0269AE78" w14:textId="7B24FBAE" w:rsidR="00613F31" w:rsidRPr="000E079F" w:rsidRDefault="00613F31" w:rsidP="000135C6">
            <w:pPr>
              <w:spacing w:after="40"/>
              <w:rPr>
                <w:rFonts w:cstheme="minorHAnsi"/>
                <w:color w:val="000000" w:themeColor="text1"/>
                <w:szCs w:val="24"/>
                <w:highlight w:val="yellow"/>
              </w:rPr>
            </w:pPr>
            <w:r w:rsidRPr="000E079F">
              <w:rPr>
                <w:rFonts w:cstheme="minorHAnsi"/>
                <w:color w:val="000000" w:themeColor="text1"/>
                <w:szCs w:val="24"/>
              </w:rPr>
              <w:t>Review the design and specifications and ensure alignment with the digital blueprint and industry standards.</w:t>
            </w:r>
          </w:p>
        </w:tc>
      </w:tr>
      <w:tr w:rsidR="00613F31" w:rsidRPr="009C44E5" w14:paraId="29EFBC0D" w14:textId="77777777" w:rsidTr="0082084F">
        <w:trPr>
          <w:trHeight w:val="53"/>
        </w:trPr>
        <w:tc>
          <w:tcPr>
            <w:tcW w:w="1555" w:type="dxa"/>
            <w:vMerge/>
            <w:tcMar>
              <w:top w:w="85" w:type="dxa"/>
              <w:left w:w="85" w:type="dxa"/>
              <w:bottom w:w="85" w:type="dxa"/>
              <w:right w:w="85" w:type="dxa"/>
            </w:tcMar>
          </w:tcPr>
          <w:p w14:paraId="3C969822" w14:textId="1F8BFD1A" w:rsidR="00613F31" w:rsidRPr="000E079F" w:rsidRDefault="00613F31"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78571A87" w14:textId="54D84BDA" w:rsidR="00613F31" w:rsidRPr="000E079F" w:rsidRDefault="00613F31" w:rsidP="000135C6">
            <w:pPr>
              <w:spacing w:after="40"/>
              <w:rPr>
                <w:rFonts w:cstheme="minorHAnsi"/>
                <w:color w:val="000000" w:themeColor="text1"/>
                <w:szCs w:val="24"/>
              </w:rPr>
            </w:pPr>
            <w:r w:rsidRPr="000E079F">
              <w:rPr>
                <w:rFonts w:cstheme="minorHAnsi"/>
                <w:color w:val="000000"/>
                <w:szCs w:val="24"/>
              </w:rPr>
              <w:t xml:space="preserve">Digital Health Check </w:t>
            </w:r>
          </w:p>
        </w:tc>
        <w:tc>
          <w:tcPr>
            <w:tcW w:w="1701" w:type="dxa"/>
            <w:tcMar>
              <w:top w:w="85" w:type="dxa"/>
              <w:left w:w="85" w:type="dxa"/>
              <w:bottom w:w="85" w:type="dxa"/>
              <w:right w:w="85" w:type="dxa"/>
            </w:tcMar>
          </w:tcPr>
          <w:p w14:paraId="40A1A681" w14:textId="08E2DDF7" w:rsidR="00613F31" w:rsidRPr="000E079F" w:rsidRDefault="00613F31" w:rsidP="000135C6">
            <w:pPr>
              <w:spacing w:after="40"/>
              <w:rPr>
                <w:rFonts w:cstheme="minorHAnsi"/>
                <w:color w:val="000000" w:themeColor="text1"/>
                <w:szCs w:val="24"/>
                <w:highlight w:val="yellow"/>
              </w:rPr>
            </w:pPr>
            <w:r w:rsidRPr="000E079F">
              <w:rPr>
                <w:rFonts w:cstheme="minorHAnsi"/>
                <w:color w:val="000000" w:themeColor="text1"/>
                <w:szCs w:val="24"/>
              </w:rPr>
              <w:t>Facilities Technology Data &amp; Digital</w:t>
            </w:r>
          </w:p>
        </w:tc>
        <w:tc>
          <w:tcPr>
            <w:tcW w:w="3471" w:type="dxa"/>
            <w:tcMar>
              <w:top w:w="85" w:type="dxa"/>
              <w:left w:w="85" w:type="dxa"/>
              <w:bottom w:w="85" w:type="dxa"/>
              <w:right w:w="85" w:type="dxa"/>
            </w:tcMar>
          </w:tcPr>
          <w:p w14:paraId="147D6747" w14:textId="32B049C2" w:rsidR="00613F31" w:rsidRPr="000E079F" w:rsidRDefault="00613F31" w:rsidP="000135C6">
            <w:pPr>
              <w:spacing w:after="40"/>
              <w:rPr>
                <w:rFonts w:cstheme="minorHAnsi"/>
                <w:color w:val="000000" w:themeColor="text1"/>
                <w:szCs w:val="24"/>
                <w:highlight w:val="yellow"/>
              </w:rPr>
            </w:pPr>
            <w:r w:rsidRPr="000E079F">
              <w:rPr>
                <w:rFonts w:cstheme="minorHAnsi"/>
                <w:color w:val="000000" w:themeColor="text1"/>
                <w:szCs w:val="24"/>
              </w:rPr>
              <w:t>Confirm Digital readiness to move to procurement stage</w:t>
            </w:r>
            <w:r w:rsidR="0082084F">
              <w:rPr>
                <w:rFonts w:cstheme="minorHAnsi"/>
                <w:color w:val="000000" w:themeColor="text1"/>
                <w:szCs w:val="24"/>
              </w:rPr>
              <w:t>.</w:t>
            </w:r>
          </w:p>
        </w:tc>
      </w:tr>
      <w:tr w:rsidR="00613F31" w:rsidRPr="009C44E5" w14:paraId="31FEB050" w14:textId="77777777" w:rsidTr="0082084F">
        <w:trPr>
          <w:trHeight w:val="53"/>
        </w:trPr>
        <w:tc>
          <w:tcPr>
            <w:tcW w:w="1555" w:type="dxa"/>
            <w:vMerge w:val="restart"/>
            <w:tcMar>
              <w:top w:w="85" w:type="dxa"/>
              <w:left w:w="85" w:type="dxa"/>
              <w:bottom w:w="85" w:type="dxa"/>
              <w:right w:w="85" w:type="dxa"/>
            </w:tcMar>
          </w:tcPr>
          <w:p w14:paraId="66692F13" w14:textId="2E9C1399" w:rsidR="00613F31" w:rsidRPr="000E079F" w:rsidRDefault="00613F31" w:rsidP="000135C6">
            <w:pPr>
              <w:spacing w:after="40"/>
              <w:rPr>
                <w:rFonts w:cstheme="minorHAnsi"/>
                <w:color w:val="000000"/>
                <w:szCs w:val="24"/>
                <w:lang w:eastAsia="en-AU"/>
              </w:rPr>
            </w:pPr>
            <w:r w:rsidRPr="000E079F">
              <w:rPr>
                <w:rFonts w:cstheme="minorHAnsi"/>
                <w:color w:val="000000"/>
                <w:szCs w:val="24"/>
                <w:lang w:eastAsia="en-AU"/>
              </w:rPr>
              <w:t>3. Deliver</w:t>
            </w:r>
          </w:p>
        </w:tc>
        <w:tc>
          <w:tcPr>
            <w:tcW w:w="2268" w:type="dxa"/>
            <w:tcMar>
              <w:top w:w="85" w:type="dxa"/>
              <w:left w:w="85" w:type="dxa"/>
              <w:bottom w:w="85" w:type="dxa"/>
              <w:right w:w="85" w:type="dxa"/>
            </w:tcMar>
          </w:tcPr>
          <w:p w14:paraId="6C3FCEA8" w14:textId="12BEB79F" w:rsidR="00613F31" w:rsidRPr="000E079F" w:rsidRDefault="00613F31" w:rsidP="000135C6">
            <w:pPr>
              <w:spacing w:after="40"/>
              <w:rPr>
                <w:rFonts w:cstheme="minorHAnsi"/>
                <w:color w:val="000000"/>
                <w:szCs w:val="24"/>
              </w:rPr>
            </w:pPr>
            <w:r w:rsidRPr="000E079F">
              <w:rPr>
                <w:rFonts w:cstheme="minorHAnsi"/>
                <w:color w:val="000000" w:themeColor="text1"/>
                <w:szCs w:val="24"/>
              </w:rPr>
              <w:t>Gateway Review</w:t>
            </w:r>
          </w:p>
        </w:tc>
        <w:tc>
          <w:tcPr>
            <w:tcW w:w="1701" w:type="dxa"/>
            <w:tcMar>
              <w:top w:w="85" w:type="dxa"/>
              <w:left w:w="85" w:type="dxa"/>
              <w:bottom w:w="85" w:type="dxa"/>
              <w:right w:w="85" w:type="dxa"/>
            </w:tcMar>
          </w:tcPr>
          <w:p w14:paraId="66E7EC4E" w14:textId="1170679F" w:rsidR="00613F31" w:rsidRPr="000E079F" w:rsidRDefault="00AE3FF2" w:rsidP="000135C6">
            <w:pPr>
              <w:spacing w:after="40"/>
              <w:rPr>
                <w:rFonts w:cstheme="minorHAnsi"/>
                <w:color w:val="000000" w:themeColor="text1"/>
                <w:szCs w:val="24"/>
              </w:rPr>
            </w:pPr>
            <w:r w:rsidRPr="000E079F">
              <w:rPr>
                <w:rFonts w:cstheme="minorHAnsi"/>
                <w:color w:val="000000" w:themeColor="text1"/>
                <w:szCs w:val="24"/>
              </w:rPr>
              <w:t>External via The Treasury</w:t>
            </w:r>
          </w:p>
        </w:tc>
        <w:tc>
          <w:tcPr>
            <w:tcW w:w="3471" w:type="dxa"/>
            <w:tcMar>
              <w:top w:w="85" w:type="dxa"/>
              <w:left w:w="85" w:type="dxa"/>
              <w:bottom w:w="85" w:type="dxa"/>
              <w:right w:w="85" w:type="dxa"/>
            </w:tcMar>
          </w:tcPr>
          <w:p w14:paraId="6A614E1D" w14:textId="6FB3E18C"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Confirm Gate 2/3 criteria has been met.</w:t>
            </w:r>
          </w:p>
        </w:tc>
      </w:tr>
      <w:tr w:rsidR="00613F31" w:rsidRPr="009C44E5" w14:paraId="4E115262" w14:textId="77777777" w:rsidTr="0082084F">
        <w:trPr>
          <w:trHeight w:val="53"/>
        </w:trPr>
        <w:tc>
          <w:tcPr>
            <w:tcW w:w="1555" w:type="dxa"/>
            <w:vMerge/>
            <w:tcMar>
              <w:top w:w="85" w:type="dxa"/>
              <w:left w:w="85" w:type="dxa"/>
              <w:bottom w:w="85" w:type="dxa"/>
              <w:right w:w="85" w:type="dxa"/>
            </w:tcMar>
          </w:tcPr>
          <w:p w14:paraId="64F9FB1D" w14:textId="77777777" w:rsidR="00613F31" w:rsidRPr="000E079F" w:rsidRDefault="00613F31"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652384D0" w14:textId="09925B9D" w:rsidR="00613F31" w:rsidRPr="000E079F" w:rsidRDefault="00613F31" w:rsidP="000135C6">
            <w:pPr>
              <w:spacing w:after="40"/>
              <w:rPr>
                <w:rFonts w:cstheme="minorHAnsi"/>
                <w:color w:val="000000" w:themeColor="text1"/>
                <w:szCs w:val="24"/>
              </w:rPr>
            </w:pPr>
            <w:r w:rsidRPr="000E079F">
              <w:rPr>
                <w:rFonts w:cstheme="minorHAnsi"/>
                <w:color w:val="000000"/>
                <w:szCs w:val="24"/>
              </w:rPr>
              <w:t xml:space="preserve">Digital Health Check </w:t>
            </w:r>
          </w:p>
        </w:tc>
        <w:tc>
          <w:tcPr>
            <w:tcW w:w="1701" w:type="dxa"/>
            <w:tcMar>
              <w:top w:w="85" w:type="dxa"/>
              <w:left w:w="85" w:type="dxa"/>
              <w:bottom w:w="85" w:type="dxa"/>
              <w:right w:w="85" w:type="dxa"/>
            </w:tcMar>
          </w:tcPr>
          <w:p w14:paraId="1EAB1461" w14:textId="4ED139A0"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Facilities Technology Data &amp; Digital</w:t>
            </w:r>
          </w:p>
        </w:tc>
        <w:tc>
          <w:tcPr>
            <w:tcW w:w="3471" w:type="dxa"/>
            <w:tcMar>
              <w:top w:w="85" w:type="dxa"/>
              <w:left w:w="85" w:type="dxa"/>
              <w:bottom w:w="85" w:type="dxa"/>
              <w:right w:w="85" w:type="dxa"/>
            </w:tcMar>
          </w:tcPr>
          <w:p w14:paraId="24398789" w14:textId="6BD05741"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Confirm digital readiness for testing</w:t>
            </w:r>
            <w:r w:rsidR="0082084F">
              <w:rPr>
                <w:rFonts w:cstheme="minorHAnsi"/>
                <w:color w:val="000000" w:themeColor="text1"/>
                <w:szCs w:val="24"/>
              </w:rPr>
              <w:t>.</w:t>
            </w:r>
          </w:p>
        </w:tc>
      </w:tr>
      <w:tr w:rsidR="00613F31" w:rsidRPr="009C44E5" w14:paraId="2D86F523" w14:textId="77777777" w:rsidTr="0082084F">
        <w:trPr>
          <w:trHeight w:val="53"/>
        </w:trPr>
        <w:tc>
          <w:tcPr>
            <w:tcW w:w="1555" w:type="dxa"/>
            <w:vMerge w:val="restart"/>
            <w:tcMar>
              <w:top w:w="85" w:type="dxa"/>
              <w:left w:w="85" w:type="dxa"/>
              <w:bottom w:w="85" w:type="dxa"/>
              <w:right w:w="85" w:type="dxa"/>
            </w:tcMar>
          </w:tcPr>
          <w:p w14:paraId="11DD854C" w14:textId="13514AFA" w:rsidR="00613F31" w:rsidRPr="000E079F" w:rsidRDefault="00613F31" w:rsidP="000135C6">
            <w:pPr>
              <w:spacing w:after="40"/>
              <w:rPr>
                <w:rFonts w:cstheme="minorHAnsi"/>
                <w:color w:val="000000"/>
                <w:szCs w:val="24"/>
                <w:lang w:eastAsia="en-AU"/>
              </w:rPr>
            </w:pPr>
            <w:r w:rsidRPr="000E079F">
              <w:rPr>
                <w:rFonts w:cstheme="minorHAnsi"/>
                <w:color w:val="000000"/>
                <w:szCs w:val="24"/>
                <w:lang w:eastAsia="en-AU"/>
              </w:rPr>
              <w:t>4. Transition / Debrief</w:t>
            </w:r>
          </w:p>
        </w:tc>
        <w:tc>
          <w:tcPr>
            <w:tcW w:w="2268" w:type="dxa"/>
            <w:tcMar>
              <w:top w:w="85" w:type="dxa"/>
              <w:left w:w="85" w:type="dxa"/>
              <w:bottom w:w="85" w:type="dxa"/>
              <w:right w:w="85" w:type="dxa"/>
            </w:tcMar>
          </w:tcPr>
          <w:p w14:paraId="7A4F6E73" w14:textId="2D770EEA" w:rsidR="00613F31" w:rsidRPr="000E079F" w:rsidRDefault="00613F31" w:rsidP="000135C6">
            <w:pPr>
              <w:spacing w:after="40"/>
              <w:rPr>
                <w:rFonts w:cstheme="minorHAnsi"/>
                <w:color w:val="000000"/>
                <w:szCs w:val="24"/>
              </w:rPr>
            </w:pPr>
            <w:r w:rsidRPr="000E079F">
              <w:rPr>
                <w:rFonts w:cstheme="minorHAnsi"/>
                <w:color w:val="000000" w:themeColor="text1"/>
                <w:szCs w:val="24"/>
              </w:rPr>
              <w:t>Gateway Review</w:t>
            </w:r>
          </w:p>
        </w:tc>
        <w:tc>
          <w:tcPr>
            <w:tcW w:w="1701" w:type="dxa"/>
            <w:tcMar>
              <w:top w:w="85" w:type="dxa"/>
              <w:left w:w="85" w:type="dxa"/>
              <w:bottom w:w="85" w:type="dxa"/>
              <w:right w:w="85" w:type="dxa"/>
            </w:tcMar>
          </w:tcPr>
          <w:p w14:paraId="544D3AAC" w14:textId="68DF0945" w:rsidR="00613F31" w:rsidRPr="000E079F" w:rsidRDefault="00AE3FF2" w:rsidP="000135C6">
            <w:pPr>
              <w:spacing w:after="40"/>
              <w:rPr>
                <w:rFonts w:cstheme="minorHAnsi"/>
                <w:color w:val="000000" w:themeColor="text1"/>
                <w:szCs w:val="24"/>
              </w:rPr>
            </w:pPr>
            <w:r w:rsidRPr="000E079F">
              <w:rPr>
                <w:rFonts w:cstheme="minorHAnsi"/>
                <w:color w:val="000000" w:themeColor="text1"/>
                <w:szCs w:val="24"/>
              </w:rPr>
              <w:t>External via The Treasury</w:t>
            </w:r>
          </w:p>
        </w:tc>
        <w:tc>
          <w:tcPr>
            <w:tcW w:w="3471" w:type="dxa"/>
            <w:tcMar>
              <w:top w:w="85" w:type="dxa"/>
              <w:left w:w="85" w:type="dxa"/>
              <w:bottom w:w="85" w:type="dxa"/>
              <w:right w:w="85" w:type="dxa"/>
            </w:tcMar>
          </w:tcPr>
          <w:p w14:paraId="31D0ACEE" w14:textId="2218B6E5"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Confirm Gate 4 criteria has been met.</w:t>
            </w:r>
          </w:p>
        </w:tc>
      </w:tr>
      <w:tr w:rsidR="00613F31" w:rsidRPr="009C44E5" w14:paraId="156F6F62" w14:textId="77777777" w:rsidTr="0082084F">
        <w:trPr>
          <w:trHeight w:val="53"/>
        </w:trPr>
        <w:tc>
          <w:tcPr>
            <w:tcW w:w="1555" w:type="dxa"/>
            <w:vMerge/>
            <w:tcMar>
              <w:top w:w="85" w:type="dxa"/>
              <w:left w:w="85" w:type="dxa"/>
              <w:bottom w:w="85" w:type="dxa"/>
              <w:right w:w="85" w:type="dxa"/>
            </w:tcMar>
          </w:tcPr>
          <w:p w14:paraId="4A0660C7" w14:textId="77777777" w:rsidR="00613F31" w:rsidRPr="000E079F" w:rsidRDefault="00613F31" w:rsidP="000135C6">
            <w:pPr>
              <w:spacing w:after="40"/>
              <w:rPr>
                <w:rFonts w:cstheme="minorHAnsi"/>
                <w:color w:val="000000"/>
                <w:szCs w:val="24"/>
                <w:lang w:eastAsia="en-AU"/>
              </w:rPr>
            </w:pPr>
          </w:p>
        </w:tc>
        <w:tc>
          <w:tcPr>
            <w:tcW w:w="2268" w:type="dxa"/>
            <w:tcMar>
              <w:top w:w="85" w:type="dxa"/>
              <w:left w:w="85" w:type="dxa"/>
              <w:bottom w:w="85" w:type="dxa"/>
              <w:right w:w="85" w:type="dxa"/>
            </w:tcMar>
          </w:tcPr>
          <w:p w14:paraId="71BB7D12" w14:textId="6F10B52D" w:rsidR="00613F31" w:rsidRPr="000E079F" w:rsidRDefault="00613F31" w:rsidP="000135C6">
            <w:pPr>
              <w:spacing w:after="40"/>
              <w:rPr>
                <w:rFonts w:cstheme="minorHAnsi"/>
                <w:color w:val="000000" w:themeColor="text1"/>
                <w:szCs w:val="24"/>
              </w:rPr>
            </w:pPr>
            <w:r w:rsidRPr="000E079F">
              <w:rPr>
                <w:rFonts w:cstheme="minorHAnsi"/>
                <w:color w:val="000000"/>
                <w:szCs w:val="24"/>
              </w:rPr>
              <w:t xml:space="preserve">Digital Health Check </w:t>
            </w:r>
          </w:p>
        </w:tc>
        <w:tc>
          <w:tcPr>
            <w:tcW w:w="1701" w:type="dxa"/>
            <w:tcMar>
              <w:top w:w="85" w:type="dxa"/>
              <w:left w:w="85" w:type="dxa"/>
              <w:bottom w:w="85" w:type="dxa"/>
              <w:right w:w="85" w:type="dxa"/>
            </w:tcMar>
          </w:tcPr>
          <w:p w14:paraId="40BA0005" w14:textId="6F03707D"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Facilities Technology Data &amp; Digital</w:t>
            </w:r>
          </w:p>
        </w:tc>
        <w:tc>
          <w:tcPr>
            <w:tcW w:w="3471" w:type="dxa"/>
            <w:tcMar>
              <w:top w:w="85" w:type="dxa"/>
              <w:left w:w="85" w:type="dxa"/>
              <w:bottom w:w="85" w:type="dxa"/>
              <w:right w:w="85" w:type="dxa"/>
            </w:tcMar>
          </w:tcPr>
          <w:p w14:paraId="3A9F899F" w14:textId="300A55BE" w:rsidR="00613F31" w:rsidRPr="000E079F" w:rsidRDefault="00613F31" w:rsidP="000135C6">
            <w:pPr>
              <w:spacing w:after="40"/>
              <w:rPr>
                <w:rFonts w:cstheme="minorHAnsi"/>
                <w:color w:val="000000" w:themeColor="text1"/>
                <w:szCs w:val="24"/>
              </w:rPr>
            </w:pPr>
            <w:r w:rsidRPr="000E079F">
              <w:rPr>
                <w:rFonts w:cstheme="minorHAnsi"/>
                <w:color w:val="000000" w:themeColor="text1"/>
                <w:szCs w:val="24"/>
              </w:rPr>
              <w:t>Confirm digital readiness for go-live</w:t>
            </w:r>
            <w:r w:rsidR="0082084F">
              <w:rPr>
                <w:rFonts w:cstheme="minorHAnsi"/>
                <w:color w:val="000000" w:themeColor="text1"/>
                <w:szCs w:val="24"/>
              </w:rPr>
              <w:t>.</w:t>
            </w:r>
          </w:p>
        </w:tc>
      </w:tr>
      <w:tr w:rsidR="222F2BD0" w14:paraId="6642F9E6" w14:textId="77777777" w:rsidTr="0082084F">
        <w:trPr>
          <w:trHeight w:val="729"/>
        </w:trPr>
        <w:tc>
          <w:tcPr>
            <w:tcW w:w="1555" w:type="dxa"/>
            <w:vMerge/>
            <w:tcMar>
              <w:top w:w="85" w:type="dxa"/>
              <w:left w:w="85" w:type="dxa"/>
              <w:bottom w:w="85" w:type="dxa"/>
              <w:right w:w="85" w:type="dxa"/>
            </w:tcMar>
          </w:tcPr>
          <w:p w14:paraId="74ECBF35" w14:textId="77777777" w:rsidR="0087107D" w:rsidRPr="000E079F" w:rsidRDefault="0087107D">
            <w:pPr>
              <w:rPr>
                <w:rFonts w:cstheme="minorHAnsi"/>
                <w:szCs w:val="24"/>
              </w:rPr>
            </w:pPr>
          </w:p>
        </w:tc>
        <w:tc>
          <w:tcPr>
            <w:tcW w:w="2268" w:type="dxa"/>
            <w:tcMar>
              <w:top w:w="85" w:type="dxa"/>
              <w:left w:w="85" w:type="dxa"/>
              <w:bottom w:w="85" w:type="dxa"/>
              <w:right w:w="85" w:type="dxa"/>
            </w:tcMar>
          </w:tcPr>
          <w:p w14:paraId="79E8E6CB" w14:textId="66EB66CB" w:rsidR="222F2BD0" w:rsidRPr="000E079F" w:rsidRDefault="222F2BD0" w:rsidP="222F2BD0">
            <w:pPr>
              <w:rPr>
                <w:rFonts w:cstheme="minorHAnsi"/>
                <w:color w:val="000000" w:themeColor="text1"/>
                <w:szCs w:val="24"/>
              </w:rPr>
            </w:pPr>
            <w:r w:rsidRPr="000E079F">
              <w:rPr>
                <w:rFonts w:cstheme="minorHAnsi"/>
                <w:color w:val="000000" w:themeColor="text1"/>
                <w:szCs w:val="24"/>
              </w:rPr>
              <w:t>Project Closure Review</w:t>
            </w:r>
          </w:p>
        </w:tc>
        <w:tc>
          <w:tcPr>
            <w:tcW w:w="1701" w:type="dxa"/>
            <w:tcMar>
              <w:top w:w="85" w:type="dxa"/>
              <w:left w:w="85" w:type="dxa"/>
              <w:bottom w:w="85" w:type="dxa"/>
              <w:right w:w="85" w:type="dxa"/>
            </w:tcMar>
          </w:tcPr>
          <w:p w14:paraId="2D33EAB3" w14:textId="6CCA642C" w:rsidR="222F2BD0" w:rsidRPr="000E079F" w:rsidRDefault="222F2BD0" w:rsidP="222F2BD0">
            <w:pPr>
              <w:rPr>
                <w:rFonts w:cstheme="minorHAnsi"/>
                <w:color w:val="000000" w:themeColor="text1"/>
                <w:szCs w:val="24"/>
              </w:rPr>
            </w:pPr>
            <w:r w:rsidRPr="000E079F">
              <w:rPr>
                <w:rFonts w:cstheme="minorHAnsi"/>
                <w:color w:val="000000" w:themeColor="text1"/>
                <w:szCs w:val="24"/>
              </w:rPr>
              <w:t>External</w:t>
            </w:r>
          </w:p>
        </w:tc>
        <w:tc>
          <w:tcPr>
            <w:tcW w:w="3471" w:type="dxa"/>
            <w:tcMar>
              <w:top w:w="85" w:type="dxa"/>
              <w:left w:w="85" w:type="dxa"/>
              <w:bottom w:w="85" w:type="dxa"/>
              <w:right w:w="85" w:type="dxa"/>
            </w:tcMar>
          </w:tcPr>
          <w:p w14:paraId="5134085D" w14:textId="63C5D09B" w:rsidR="222F2BD0" w:rsidRPr="000E079F" w:rsidRDefault="222F2BD0" w:rsidP="222F2BD0">
            <w:pPr>
              <w:rPr>
                <w:rFonts w:cstheme="minorHAnsi"/>
                <w:color w:val="000000" w:themeColor="text1"/>
                <w:szCs w:val="24"/>
              </w:rPr>
            </w:pPr>
            <w:r w:rsidRPr="000E079F">
              <w:rPr>
                <w:rFonts w:cstheme="minorHAnsi"/>
                <w:color w:val="000000" w:themeColor="text1"/>
                <w:szCs w:val="24"/>
              </w:rPr>
              <w:t>Confirm all project activities have been completed.</w:t>
            </w:r>
          </w:p>
        </w:tc>
      </w:tr>
    </w:tbl>
    <w:p w14:paraId="3C775888" w14:textId="2260FD25" w:rsidR="00711FFA" w:rsidRDefault="0003118C" w:rsidP="00613F31">
      <w:pPr>
        <w:rPr>
          <w:b/>
          <w:bCs/>
        </w:rPr>
      </w:pPr>
      <w:r w:rsidRPr="00613F31">
        <w:rPr>
          <w:b/>
          <w:bCs/>
        </w:rPr>
        <w:t xml:space="preserve">Table </w:t>
      </w:r>
      <w:r w:rsidRPr="00613F31">
        <w:rPr>
          <w:b/>
          <w:bCs/>
        </w:rPr>
        <w:fldChar w:fldCharType="begin"/>
      </w:r>
      <w:r w:rsidRPr="00613F31">
        <w:rPr>
          <w:b/>
          <w:bCs/>
        </w:rPr>
        <w:instrText>SEQ Table \* ARABIC</w:instrText>
      </w:r>
      <w:r w:rsidRPr="00613F31">
        <w:rPr>
          <w:b/>
          <w:bCs/>
        </w:rPr>
        <w:fldChar w:fldCharType="separate"/>
      </w:r>
      <w:r w:rsidR="00177622">
        <w:rPr>
          <w:b/>
          <w:bCs/>
          <w:noProof/>
        </w:rPr>
        <w:t>7</w:t>
      </w:r>
      <w:r w:rsidRPr="00613F31">
        <w:rPr>
          <w:b/>
          <w:bCs/>
        </w:rPr>
        <w:fldChar w:fldCharType="end"/>
      </w:r>
      <w:r w:rsidRPr="00613F31">
        <w:rPr>
          <w:b/>
          <w:bCs/>
        </w:rPr>
        <w:t xml:space="preserve"> Reviews and health checks</w:t>
      </w:r>
    </w:p>
    <w:p w14:paraId="45835BF3" w14:textId="3D27781B" w:rsidR="00A81BC3" w:rsidRDefault="00A81BC3" w:rsidP="00A32759">
      <w:pPr>
        <w:pStyle w:val="Heading1FacTech"/>
      </w:pPr>
      <w:bookmarkStart w:id="78" w:name="_Toc106701980"/>
      <w:bookmarkStart w:id="79" w:name="_Toc109028299"/>
      <w:bookmarkStart w:id="80" w:name="_Toc118963247"/>
      <w:bookmarkStart w:id="81" w:name="_Toc119323304"/>
      <w:r>
        <w:t xml:space="preserve">Detailed </w:t>
      </w:r>
      <w:bookmarkEnd w:id="78"/>
      <w:r>
        <w:t>guide</w:t>
      </w:r>
      <w:bookmarkEnd w:id="79"/>
      <w:bookmarkEnd w:id="80"/>
      <w:bookmarkEnd w:id="81"/>
    </w:p>
    <w:p w14:paraId="5B6B4A33" w14:textId="4FA65719" w:rsidR="00A81BC3" w:rsidRDefault="00A81BC3" w:rsidP="00A81BC3">
      <w:r w:rsidRPr="00D23ABB">
        <w:t xml:space="preserve">The following section </w:t>
      </w:r>
      <w:r w:rsidR="00ED7CF1">
        <w:t xml:space="preserve">provides a detailed guide to implementing the </w:t>
      </w:r>
      <w:r w:rsidR="006E42B8">
        <w:t xml:space="preserve">Digital Framework by </w:t>
      </w:r>
      <w:r w:rsidRPr="00D23ABB">
        <w:t>outlin</w:t>
      </w:r>
      <w:r w:rsidR="006E42B8">
        <w:t>ing</w:t>
      </w:r>
      <w:r w:rsidRPr="00D23ABB">
        <w:t xml:space="preserve"> the key objectives, activities and deliverables to be completed </w:t>
      </w:r>
      <w:r>
        <w:t xml:space="preserve">by the digital sub-programme </w:t>
      </w:r>
      <w:r w:rsidRPr="00D23ABB">
        <w:t xml:space="preserve">at each phase of the new health facility </w:t>
      </w:r>
      <w:r>
        <w:t>programme</w:t>
      </w:r>
      <w:r w:rsidRPr="00D23ABB">
        <w:t xml:space="preserve"> along with the estimated duration</w:t>
      </w:r>
      <w:r w:rsidR="006E42B8">
        <w:t xml:space="preserve">, </w:t>
      </w:r>
      <w:r w:rsidRPr="00D23ABB">
        <w:t>resource requiremen</w:t>
      </w:r>
      <w:r>
        <w:t>ts</w:t>
      </w:r>
      <w:r w:rsidR="006E42B8">
        <w:t xml:space="preserve"> and costs</w:t>
      </w:r>
      <w:r w:rsidRPr="00D23ABB">
        <w:t>.</w:t>
      </w:r>
    </w:p>
    <w:p w14:paraId="3FCE552E" w14:textId="77777777" w:rsidR="00912B7C" w:rsidRDefault="00912B7C" w:rsidP="00912B7C">
      <w:pPr>
        <w:sectPr w:rsidR="00912B7C" w:rsidSect="00BF4D78">
          <w:pgSz w:w="11906" w:h="16838" w:code="9"/>
          <w:pgMar w:top="1258" w:right="1440" w:bottom="1258" w:left="1440" w:header="709" w:footer="718" w:gutter="0"/>
          <w:cols w:space="708"/>
          <w:titlePg/>
          <w:docGrid w:linePitch="360"/>
        </w:sectPr>
      </w:pPr>
    </w:p>
    <w:p w14:paraId="55BC879D" w14:textId="2CD54CF4" w:rsidR="00A111A3" w:rsidRDefault="00731CC2" w:rsidP="008D0A4C">
      <w:pPr>
        <w:jc w:val="center"/>
        <w:rPr>
          <w:b/>
          <w:bCs/>
        </w:rPr>
      </w:pPr>
      <w:r>
        <w:object w:dxaOrig="22620" w:dyaOrig="14820" w14:anchorId="74F95EF9">
          <v:shape id="_x0000_i1033" type="#_x0000_t75" style="width:1007.7pt;height:659.5pt" o:ole="">
            <v:imagedata r:id="rId38" o:title=""/>
          </v:shape>
          <o:OLEObject Type="Embed" ProgID="Visio.Drawing.15" ShapeID="_x0000_i1033" DrawAspect="Content" ObjectID="_1730895929" r:id="rId39"/>
        </w:object>
      </w:r>
    </w:p>
    <w:p w14:paraId="59CAB945" w14:textId="4CBA9331" w:rsidR="00ED2BBD" w:rsidRDefault="00ED2BBD" w:rsidP="00ED2BBD">
      <w:pPr>
        <w:rPr>
          <w:b/>
          <w:bCs/>
        </w:rPr>
      </w:pPr>
      <w:r w:rsidRPr="006F6912">
        <w:rPr>
          <w:b/>
          <w:bCs/>
        </w:rPr>
        <w:t xml:space="preserve">Figure </w:t>
      </w:r>
      <w:r w:rsidRPr="006F6912">
        <w:rPr>
          <w:b/>
          <w:bCs/>
        </w:rPr>
        <w:fldChar w:fldCharType="begin"/>
      </w:r>
      <w:r w:rsidRPr="006F6912">
        <w:rPr>
          <w:b/>
          <w:bCs/>
        </w:rPr>
        <w:instrText>SEQ Figure \* ARABIC</w:instrText>
      </w:r>
      <w:r w:rsidRPr="006F6912">
        <w:rPr>
          <w:b/>
          <w:bCs/>
        </w:rPr>
        <w:fldChar w:fldCharType="separate"/>
      </w:r>
      <w:r w:rsidR="00177622">
        <w:rPr>
          <w:b/>
          <w:bCs/>
          <w:noProof/>
        </w:rPr>
        <w:t>9</w:t>
      </w:r>
      <w:r w:rsidRPr="006F6912">
        <w:rPr>
          <w:b/>
          <w:bCs/>
        </w:rPr>
        <w:fldChar w:fldCharType="end"/>
      </w:r>
      <w:r w:rsidRPr="006F6912">
        <w:rPr>
          <w:b/>
          <w:bCs/>
        </w:rPr>
        <w:t xml:space="preserve"> </w:t>
      </w:r>
      <w:r w:rsidR="00EA5E04" w:rsidRPr="00EA5E04">
        <w:rPr>
          <w:b/>
          <w:bCs/>
        </w:rPr>
        <w:t>National Digital Framework for Major Facility Redevelopments and New Health Facility Programmes</w:t>
      </w:r>
    </w:p>
    <w:p w14:paraId="7E6CAA2D" w14:textId="77777777" w:rsidR="00A111A3" w:rsidRDefault="00A111A3" w:rsidP="00912B7C">
      <w:pPr>
        <w:sectPr w:rsidR="00A111A3" w:rsidSect="00121281">
          <w:headerReference w:type="default" r:id="rId40"/>
          <w:footerReference w:type="first" r:id="rId41"/>
          <w:pgSz w:w="23811" w:h="16838" w:orient="landscape" w:code="8"/>
          <w:pgMar w:top="1440" w:right="1440" w:bottom="1440" w:left="1440" w:header="709" w:footer="709" w:gutter="0"/>
          <w:cols w:space="708"/>
          <w:docGrid w:linePitch="360"/>
        </w:sectPr>
      </w:pPr>
    </w:p>
    <w:bookmarkStart w:id="82" w:name="_Toc106701981"/>
    <w:bookmarkStart w:id="83" w:name="_Toc109028300"/>
    <w:bookmarkStart w:id="84" w:name="_Toc118963248"/>
    <w:bookmarkStart w:id="85" w:name="_Toc119323305"/>
    <w:p w14:paraId="2548C532" w14:textId="74F2A414" w:rsidR="000D2CB6" w:rsidRDefault="001B6D21" w:rsidP="00522A52">
      <w:pPr>
        <w:pStyle w:val="Heading2FacTech"/>
      </w:pPr>
      <w:r>
        <w:rPr>
          <w:noProof/>
        </w:rPr>
        <w:lastRenderedPageBreak/>
        <mc:AlternateContent>
          <mc:Choice Requires="wps">
            <w:drawing>
              <wp:anchor distT="0" distB="0" distL="114300" distR="114300" simplePos="0" relativeHeight="251658240" behindDoc="0" locked="0" layoutInCell="1" allowOverlap="1" wp14:anchorId="570D6500" wp14:editId="62B3ED68">
                <wp:simplePos x="0" y="0"/>
                <wp:positionH relativeFrom="column">
                  <wp:posOffset>-15240</wp:posOffset>
                </wp:positionH>
                <wp:positionV relativeFrom="paragraph">
                  <wp:posOffset>571385</wp:posOffset>
                </wp:positionV>
                <wp:extent cx="1062355" cy="1400175"/>
                <wp:effectExtent l="19050" t="19050" r="23495" b="28575"/>
                <wp:wrapNone/>
                <wp:docPr id="7" name="Rectangle 7"/>
                <wp:cNvGraphicFramePr/>
                <a:graphic xmlns:a="http://schemas.openxmlformats.org/drawingml/2006/main">
                  <a:graphicData uri="http://schemas.microsoft.com/office/word/2010/wordprocessingShape">
                    <wps:wsp>
                      <wps:cNvSpPr/>
                      <wps:spPr>
                        <a:xfrm>
                          <a:off x="0" y="0"/>
                          <a:ext cx="1062355" cy="1400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9B635" id="Rectangle 7" o:spid="_x0000_s1026" style="position:absolute;margin-left:-1.2pt;margin-top:45pt;width:83.65pt;height:1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" filled="f" strokecolor="red" strokeweight="2.25pt"/>
            </w:pict>
          </mc:Fallback>
        </mc:AlternateContent>
      </w:r>
      <w:r w:rsidR="000D2CB6">
        <w:t xml:space="preserve">0. </w:t>
      </w:r>
      <w:bookmarkEnd w:id="82"/>
      <w:r w:rsidR="000D2CB6">
        <w:t>Identify</w:t>
      </w:r>
      <w:bookmarkEnd w:id="83"/>
      <w:bookmarkEnd w:id="84"/>
      <w:bookmarkEnd w:id="85"/>
    </w:p>
    <w:p w14:paraId="73C1E075" w14:textId="6EC0C92D" w:rsidR="000D2CB6" w:rsidRPr="00457D24" w:rsidRDefault="00EE570B" w:rsidP="000D2CB6">
      <w:pPr>
        <w:pStyle w:val="BodyText"/>
      </w:pPr>
      <w:r>
        <w:object w:dxaOrig="10006" w:dyaOrig="2760" w14:anchorId="0B1630BB">
          <v:shape id="_x0000_i1034" type="#_x0000_t75" style="width:450.75pt;height:124.35pt" o:ole="">
            <v:imagedata r:id="rId42" o:title=""/>
          </v:shape>
          <o:OLEObject Type="Embed" ProgID="Visio.Drawing.15" ShapeID="_x0000_i1034" DrawAspect="Content" ObjectID="_1730895930" r:id="rId43"/>
        </w:object>
      </w:r>
    </w:p>
    <w:p w14:paraId="6FCCEBC7" w14:textId="6A2735FD" w:rsidR="000D2CB6" w:rsidRDefault="000D2CB6" w:rsidP="00880BE9">
      <w:pPr>
        <w:pStyle w:val="Heading3FacTech"/>
      </w:pPr>
      <w:r>
        <w:t>Overview and objectives</w:t>
      </w:r>
    </w:p>
    <w:p w14:paraId="237E1420" w14:textId="3BE6EA90" w:rsidR="000D2CB6" w:rsidRDefault="450DD783" w:rsidP="00494D9C">
      <w:r>
        <w:t xml:space="preserve">The key objectives of the phase are to assess the scope of the proposed new health facility </w:t>
      </w:r>
      <w:r w:rsidR="6BEA2D52">
        <w:t>programme</w:t>
      </w:r>
      <w:r>
        <w:t xml:space="preserve"> and assess the current state of the impacted digital environment. This information is then used to draft an indicative digital blueprint outlining the proposed high-level scope of the facility digital </w:t>
      </w:r>
      <w:r w:rsidR="7D56ECE0">
        <w:t>sub-</w:t>
      </w:r>
      <w:r>
        <w:t xml:space="preserve">programme. The blueprint must </w:t>
      </w:r>
      <w:r w:rsidR="002D1FE6">
        <w:t xml:space="preserve">also </w:t>
      </w:r>
      <w:r>
        <w:t xml:space="preserve">identify </w:t>
      </w:r>
      <w:r w:rsidR="002D1FE6">
        <w:t xml:space="preserve">the </w:t>
      </w:r>
      <w:r>
        <w:t xml:space="preserve">digital components </w:t>
      </w:r>
      <w:r w:rsidR="006323EA">
        <w:t>and requirements which support</w:t>
      </w:r>
      <w:r>
        <w:t xml:space="preserve"> cultural values, meeting the principles of Te Tiriti o </w:t>
      </w:r>
      <w:r w:rsidR="005530AE">
        <w:t>Waitangi</w:t>
      </w:r>
      <w:r>
        <w:t>.</w:t>
      </w:r>
    </w:p>
    <w:p w14:paraId="36D6D995" w14:textId="3B67F582" w:rsidR="000D2CB6" w:rsidRDefault="000D2CB6" w:rsidP="00880BE9">
      <w:pPr>
        <w:pStyle w:val="Heading3FacTech"/>
      </w:pPr>
      <w:r>
        <w:t>Approach</w:t>
      </w:r>
    </w:p>
    <w:p w14:paraId="6B65E751" w14:textId="77777777" w:rsidR="000D2CB6" w:rsidRPr="0008501C" w:rsidRDefault="000D2CB6" w:rsidP="0008501C">
      <w:pPr>
        <w:spacing w:after="40"/>
        <w:rPr>
          <w:b/>
          <w:bCs/>
        </w:rPr>
      </w:pPr>
      <w:r w:rsidRPr="0008501C">
        <w:rPr>
          <w:b/>
          <w:bCs/>
        </w:rPr>
        <w:t>SRO appointment</w:t>
      </w:r>
    </w:p>
    <w:p w14:paraId="3F68057D" w14:textId="69EDE87C" w:rsidR="000D2CB6" w:rsidRDefault="44EDB71B" w:rsidP="0008501C">
      <w:r>
        <w:t>At commencement of the</w:t>
      </w:r>
      <w:r w:rsidR="00BE0967">
        <w:t xml:space="preserve"> phase </w:t>
      </w:r>
      <w:r w:rsidR="006D4563">
        <w:t>0</w:t>
      </w:r>
      <w:r>
        <w:t xml:space="preserve"> </w:t>
      </w:r>
      <w:r w:rsidR="006D4563" w:rsidRPr="006D4563">
        <w:rPr>
          <w:i/>
          <w:iCs/>
        </w:rPr>
        <w:t>‘</w:t>
      </w:r>
      <w:r w:rsidRPr="006D4563">
        <w:rPr>
          <w:i/>
          <w:iCs/>
        </w:rPr>
        <w:t>Identify’</w:t>
      </w:r>
      <w:r w:rsidR="006D4563">
        <w:t>,</w:t>
      </w:r>
      <w:r>
        <w:t xml:space="preserve"> the new health facility programme must identify the digital Senior Responsible Officer (SRO), likely to be the regional Chief Digital Health Officer (CDHO) or equivalent, who will be ultimately accountable for the successful implementation of technology into the new facility. The SRO will also be responsible for ensuring the implementation of the Digital Framework, supported by the Data and Digital – Facility Technology team. </w:t>
      </w:r>
    </w:p>
    <w:p w14:paraId="14A75804" w14:textId="2319A68E" w:rsidR="000D2CB6" w:rsidRPr="00B37D27" w:rsidRDefault="004B709E" w:rsidP="00BD5D51">
      <w:pPr>
        <w:spacing w:after="40"/>
        <w:rPr>
          <w:b/>
          <w:bCs/>
        </w:rPr>
      </w:pPr>
      <w:r>
        <w:rPr>
          <w:b/>
          <w:bCs/>
        </w:rPr>
        <w:t xml:space="preserve">New </w:t>
      </w:r>
      <w:r w:rsidR="001A55C6">
        <w:rPr>
          <w:b/>
          <w:bCs/>
        </w:rPr>
        <w:t xml:space="preserve">health </w:t>
      </w:r>
      <w:r>
        <w:rPr>
          <w:b/>
          <w:bCs/>
        </w:rPr>
        <w:t>facility</w:t>
      </w:r>
      <w:r w:rsidR="000D2CB6" w:rsidRPr="79FD9CF1">
        <w:rPr>
          <w:b/>
          <w:bCs/>
        </w:rPr>
        <w:t xml:space="preserve"> </w:t>
      </w:r>
      <w:r>
        <w:rPr>
          <w:b/>
          <w:bCs/>
        </w:rPr>
        <w:t>p</w:t>
      </w:r>
      <w:r w:rsidR="000D2CB6" w:rsidRPr="79FD9CF1">
        <w:rPr>
          <w:b/>
          <w:bCs/>
        </w:rPr>
        <w:t>rogramme assessment</w:t>
      </w:r>
    </w:p>
    <w:p w14:paraId="72E84F7E" w14:textId="335193EA" w:rsidR="000D2CB6" w:rsidRDefault="000D2CB6" w:rsidP="00BD5D51">
      <w:r>
        <w:t xml:space="preserve">At least 6 months prior to the date the </w:t>
      </w:r>
      <w:r w:rsidR="005530AE">
        <w:t>identify</w:t>
      </w:r>
      <w:r>
        <w:t xml:space="preserve"> phase is due to complete, the digital sub</w:t>
      </w:r>
      <w:r w:rsidR="002E5129">
        <w:t>-</w:t>
      </w:r>
      <w:r>
        <w:t xml:space="preserve">programme should commence. This will be initiated by a </w:t>
      </w:r>
      <w:hyperlink r:id="rId44" w:history="1">
        <w:r w:rsidRPr="002E67D2">
          <w:rPr>
            <w:rStyle w:val="Hyperlink"/>
          </w:rPr>
          <w:t>kick-off” meeting</w:t>
        </w:r>
        <w:r w:rsidR="00AC2B2C" w:rsidRPr="002E67D2">
          <w:rPr>
            <w:rStyle w:val="Hyperlink"/>
          </w:rPr>
          <w:t xml:space="preserve"> (5)</w:t>
        </w:r>
      </w:hyperlink>
      <w:r w:rsidR="00B93A86">
        <w:t xml:space="preserve"> </w:t>
      </w:r>
      <w:r>
        <w:t xml:space="preserve">, chaired by the SRO, and include all </w:t>
      </w:r>
      <w:r w:rsidR="00B03B8E">
        <w:t>programme</w:t>
      </w:r>
      <w:r>
        <w:t xml:space="preserve"> stakeholders, aimed at gaining a common understanding of the new health facility programme scope and the activities and effort associated with implementing the Digital Framework. The meeting will also confirm availability (or target dates) of key documents required by the digital </w:t>
      </w:r>
      <w:r w:rsidR="0073140A">
        <w:t>sub-</w:t>
      </w:r>
      <w:r>
        <w:t xml:space="preserve">programme including the clinical services plan and the site master plan. </w:t>
      </w:r>
    </w:p>
    <w:p w14:paraId="553E7DE6" w14:textId="26ACEB48" w:rsidR="000D2CB6" w:rsidRDefault="450DD783" w:rsidP="00BD5D51">
      <w:r>
        <w:t>Following the “kick-off” meeting, and availability of key documents (</w:t>
      </w:r>
      <w:r w:rsidR="016C4FDB">
        <w:t>Models and Care, Clinical Services Plan and Site Master Plan</w:t>
      </w:r>
      <w:r>
        <w:t xml:space="preserve">), the SRO will undertake a digital </w:t>
      </w:r>
      <w:r w:rsidR="52ABC469">
        <w:t xml:space="preserve">programme </w:t>
      </w:r>
      <w:r>
        <w:t xml:space="preserve">assessment by completing the </w:t>
      </w:r>
      <w:hyperlink r:id="rId45" w:history="1">
        <w:r w:rsidR="52ABC469" w:rsidRPr="00E5035D">
          <w:rPr>
            <w:rStyle w:val="Hyperlink"/>
          </w:rPr>
          <w:t>programme</w:t>
        </w:r>
        <w:r w:rsidRPr="00E5035D">
          <w:rPr>
            <w:rStyle w:val="Hyperlink"/>
          </w:rPr>
          <w:t xml:space="preserve"> assessment tool </w:t>
        </w:r>
        <w:r w:rsidR="005A71BB" w:rsidRPr="00E5035D">
          <w:rPr>
            <w:rStyle w:val="Hyperlink"/>
          </w:rPr>
          <w:t>(1)</w:t>
        </w:r>
      </w:hyperlink>
      <w:r w:rsidR="005A71BB">
        <w:t xml:space="preserve"> </w:t>
      </w:r>
      <w:r>
        <w:t xml:space="preserve">to determine the digital risk and complexity associated with the </w:t>
      </w:r>
      <w:r w:rsidR="1C271699">
        <w:t xml:space="preserve">new health facility programme </w:t>
      </w:r>
      <w:r w:rsidR="003C50A7">
        <w:t>(including any clinical r</w:t>
      </w:r>
      <w:r w:rsidR="00B87622">
        <w:t xml:space="preserve">isk associated with new digital solutions) </w:t>
      </w:r>
      <w:r>
        <w:t xml:space="preserve">to inform the digital sub programme scope. The SRO should consult with Mana Whenua </w:t>
      </w:r>
      <w:r w:rsidR="005A71BB">
        <w:t>a</w:t>
      </w:r>
      <w:r>
        <w:t xml:space="preserve">dvisor to ensure </w:t>
      </w:r>
      <w:r w:rsidR="005A71BB">
        <w:t>c</w:t>
      </w:r>
      <w:r>
        <w:t xml:space="preserve">ultural </w:t>
      </w:r>
      <w:r w:rsidR="005A71BB">
        <w:t>v</w:t>
      </w:r>
      <w:r>
        <w:t xml:space="preserve">alues </w:t>
      </w:r>
      <w:r w:rsidR="005A71BB">
        <w:t>are considered as</w:t>
      </w:r>
      <w:r>
        <w:t xml:space="preserve"> part of this assessment.</w:t>
      </w:r>
    </w:p>
    <w:p w14:paraId="5970B466" w14:textId="09F4F6D0" w:rsidR="000D2CB6" w:rsidRDefault="000D2CB6" w:rsidP="00BD5D51">
      <w:r>
        <w:lastRenderedPageBreak/>
        <w:t xml:space="preserve">The SRO will then be responsible for presenting back to the </w:t>
      </w:r>
      <w:r w:rsidR="00B90F70">
        <w:t xml:space="preserve">new health facility programme </w:t>
      </w:r>
      <w:r>
        <w:t>their understanding of the programme along with a series of digital principles for endorsement. Once endorsed the principles will guide development of the digital sub</w:t>
      </w:r>
      <w:r w:rsidR="00192285">
        <w:t>-</w:t>
      </w:r>
      <w:r>
        <w:t>programme scope and will confirm such things as: an increase in capacity vs a transformational uplift in digital capability; a desire to extend and reuse existing digital components vs implement new components; the extent to which the scope will consider digital infrastructure and / or digital software solutions.</w:t>
      </w:r>
    </w:p>
    <w:p w14:paraId="53C590B5" w14:textId="6707DB4A" w:rsidR="000D2CB6" w:rsidRPr="00A83BC1" w:rsidRDefault="000D2CB6" w:rsidP="00192285">
      <w:pPr>
        <w:spacing w:after="40"/>
        <w:rPr>
          <w:b/>
          <w:bCs/>
        </w:rPr>
      </w:pPr>
      <w:r w:rsidRPr="00A83BC1">
        <w:rPr>
          <w:b/>
          <w:bCs/>
        </w:rPr>
        <w:t>Digital current state assessment</w:t>
      </w:r>
    </w:p>
    <w:p w14:paraId="5D4D5FEC" w14:textId="35CA248D" w:rsidR="000D2CB6" w:rsidRDefault="000D2CB6" w:rsidP="00192285">
      <w:r w:rsidRPr="00E725D1">
        <w:t xml:space="preserve">In parallel to the </w:t>
      </w:r>
      <w:r>
        <w:t>programme</w:t>
      </w:r>
      <w:r w:rsidRPr="00E725D1">
        <w:t xml:space="preserve"> assessment activities detailed above, the SRO must </w:t>
      </w:r>
      <w:r>
        <w:t xml:space="preserve">also </w:t>
      </w:r>
      <w:r w:rsidRPr="00E725D1">
        <w:t xml:space="preserve">commence assessment of the current state of the existing digital environment. The current state assessment will be completed using the </w:t>
      </w:r>
      <w:hyperlink r:id="rId46" w:history="1">
        <w:r w:rsidRPr="00334C8E">
          <w:rPr>
            <w:rStyle w:val="Hyperlink"/>
          </w:rPr>
          <w:t xml:space="preserve">current state assessment tool </w:t>
        </w:r>
        <w:r w:rsidR="002F1C4D" w:rsidRPr="00334C8E">
          <w:rPr>
            <w:rStyle w:val="Hyperlink"/>
          </w:rPr>
          <w:t>(2)</w:t>
        </w:r>
      </w:hyperlink>
      <w:r w:rsidR="002F1C4D">
        <w:t xml:space="preserve"> </w:t>
      </w:r>
      <w:r w:rsidRPr="00E725D1">
        <w:t>and identify such things as: the current digital technologies used in the existing facility, their support and maintainability; their fitness for purpose as considered by the business users</w:t>
      </w:r>
      <w:r>
        <w:t>;</w:t>
      </w:r>
      <w:r w:rsidRPr="00E725D1">
        <w:t xml:space="preserve"> and any </w:t>
      </w:r>
      <w:r>
        <w:t>perceived gaps in digital capability. The current state assessment will also identify any existing architecture, standards, roadmaps or in-flight projects which may impact the scope of the digital sub</w:t>
      </w:r>
      <w:r w:rsidR="000B1259">
        <w:t>-</w:t>
      </w:r>
      <w:r>
        <w:t xml:space="preserve">programme. </w:t>
      </w:r>
      <w:r w:rsidR="008B2EB8">
        <w:t xml:space="preserve">  The </w:t>
      </w:r>
      <w:hyperlink r:id="rId47" w:history="1">
        <w:r w:rsidR="00827535" w:rsidRPr="00677AC5">
          <w:rPr>
            <w:rStyle w:val="Hyperlink"/>
          </w:rPr>
          <w:t>Digital Components Guide</w:t>
        </w:r>
        <w:r w:rsidR="00A559EB" w:rsidRPr="00677AC5">
          <w:rPr>
            <w:rStyle w:val="Hyperlink"/>
          </w:rPr>
          <w:t xml:space="preserve"> (04)</w:t>
        </w:r>
      </w:hyperlink>
      <w:r w:rsidR="00827535">
        <w:t xml:space="preserve"> may be useful in helping workshop participants consider the full spectrum of technology that will be required.</w:t>
      </w:r>
    </w:p>
    <w:p w14:paraId="7C65B759" w14:textId="5C70575F" w:rsidR="000D2CB6" w:rsidRDefault="000D2CB6" w:rsidP="00192285">
      <w:r w:rsidRPr="007658C6">
        <w:t>The SRO will be required to appoint resources to complete the current state assessment. This may be in the form of an internal FTE (estimated 1 FTE for 3 months of a project manager)</w:t>
      </w:r>
      <w:r w:rsidR="00A662AA">
        <w:t>,</w:t>
      </w:r>
      <w:r w:rsidRPr="007658C6">
        <w:t xml:space="preserve"> with access to existing Business as Usual (BaU) staff or </w:t>
      </w:r>
      <w:r w:rsidR="006F0860" w:rsidRPr="007658C6">
        <w:t xml:space="preserve">contracted resources. The Data and Digital – Facility Technology team </w:t>
      </w:r>
      <w:r w:rsidR="007658C6" w:rsidRPr="007658C6">
        <w:t>can</w:t>
      </w:r>
      <w:r w:rsidR="006F0860" w:rsidRPr="007658C6">
        <w:t xml:space="preserve"> </w:t>
      </w:r>
      <w:r w:rsidR="007658C6" w:rsidRPr="007658C6">
        <w:t>assist</w:t>
      </w:r>
      <w:r w:rsidR="006F0860" w:rsidRPr="007658C6">
        <w:t xml:space="preserve"> in </w:t>
      </w:r>
      <w:r w:rsidR="007658C6" w:rsidRPr="007658C6">
        <w:t>identifying</w:t>
      </w:r>
      <w:r w:rsidR="006F0860" w:rsidRPr="007658C6">
        <w:t xml:space="preserve"> suitable </w:t>
      </w:r>
      <w:r w:rsidR="007658C6" w:rsidRPr="007658C6">
        <w:t>resources if required.</w:t>
      </w:r>
    </w:p>
    <w:p w14:paraId="6537D0A2" w14:textId="77777777" w:rsidR="000D2CB6" w:rsidRDefault="000D2CB6" w:rsidP="00192285">
      <w:r>
        <w:t>The current state assessment is best completed through a series of workshops supported by a review of any existing documentation (“as built” documents, architectures, processes, etc). At a minimum, the workshops should include:</w:t>
      </w:r>
    </w:p>
    <w:p w14:paraId="02AABA0D" w14:textId="47EE1A4F" w:rsidR="00A101C7" w:rsidRDefault="000D2CB6" w:rsidP="001B6D21">
      <w:pPr>
        <w:pStyle w:val="ListParagraph"/>
        <w:numPr>
          <w:ilvl w:val="0"/>
          <w:numId w:val="14"/>
        </w:numPr>
        <w:tabs>
          <w:tab w:val="clear" w:pos="720"/>
          <w:tab w:val="num" w:pos="426"/>
        </w:tabs>
        <w:ind w:left="426" w:hanging="426"/>
        <w:contextualSpacing w:val="0"/>
      </w:pPr>
      <w:r w:rsidRPr="222F2BD0">
        <w:rPr>
          <w:b/>
          <w:bCs/>
        </w:rPr>
        <w:t>Building infrastructure</w:t>
      </w:r>
      <w:r>
        <w:t xml:space="preserve">. Based on the Group 1 scope, the focus of the workshop should be on the size, quantity and condition of current passive communications infrastructure (structured cabling, communications rooms, antenna systems, etc) along with the types and status of existing engineering systems (BMS, Security, etc). Attendees should include representatives from BaU teams including digital infrastructure, building and engineering services, and security. Note, if the scope of the new health facility </w:t>
      </w:r>
      <w:r w:rsidR="006F041A">
        <w:t>programme</w:t>
      </w:r>
      <w:r>
        <w:t xml:space="preserve"> is a greenfield facility on a new site this workshop is of less relevance. If, however, the scope of the </w:t>
      </w:r>
      <w:r w:rsidR="00FB6DBD">
        <w:t xml:space="preserve">new health facility programme </w:t>
      </w:r>
      <w:r>
        <w:t>includes a new building on an existing campus and / or a refurbishment of an existing building then this workshop is of high importance. The outcome of this workshop will help inform the digital sub</w:t>
      </w:r>
      <w:r w:rsidR="00FB6DBD">
        <w:t>-</w:t>
      </w:r>
      <w:r>
        <w:t>programme scope, including any extension and / or integration with any existing systems and the proposed treatment of any latent conditions which may impact the digital sub</w:t>
      </w:r>
      <w:r w:rsidR="006F041A">
        <w:t>-</w:t>
      </w:r>
      <w:r>
        <w:t>programme.</w:t>
      </w:r>
    </w:p>
    <w:p w14:paraId="5B471F9F" w14:textId="2E11F9D9" w:rsidR="000D2CB6" w:rsidRPr="001B6D21" w:rsidRDefault="000D2CB6" w:rsidP="001B6D21">
      <w:pPr>
        <w:pStyle w:val="ListParagraph"/>
        <w:numPr>
          <w:ilvl w:val="0"/>
          <w:numId w:val="14"/>
        </w:numPr>
        <w:tabs>
          <w:tab w:val="clear" w:pos="720"/>
          <w:tab w:val="num" w:pos="426"/>
        </w:tabs>
        <w:ind w:left="426" w:hanging="426"/>
        <w:contextualSpacing w:val="0"/>
        <w:rPr>
          <w:b/>
          <w:bCs/>
        </w:rPr>
      </w:pPr>
      <w:r w:rsidRPr="003B681F">
        <w:rPr>
          <w:b/>
          <w:bCs/>
        </w:rPr>
        <w:t>Active digital infrastructure and equipment</w:t>
      </w:r>
      <w:r w:rsidRPr="001B6D21">
        <w:rPr>
          <w:b/>
          <w:bCs/>
        </w:rPr>
        <w:t xml:space="preserve">. </w:t>
      </w:r>
      <w:r w:rsidRPr="002E3F57">
        <w:t xml:space="preserve">Based on the Group 2 / 3 scope, the focus of the workshop should be on the type, design and condition of current active infrastructure and equipment (network, unified communications, audio visual, etc). Attendees should include representatives from the BaU digital infrastructure team and / or any entity responsible for support of the current digital infrastructure. Like workshop 1, if the scope of the </w:t>
      </w:r>
      <w:r w:rsidR="00FB6DBD" w:rsidRPr="002E3F57">
        <w:t xml:space="preserve">new health facility programme </w:t>
      </w:r>
      <w:r w:rsidRPr="002E3F57">
        <w:t>includes a new building on an existing campus and / or a refurbishment of an existing building then this workshop is of high importance. The outcome of this workshop will help inform the digital sub</w:t>
      </w:r>
      <w:r w:rsidR="00FB6DBD" w:rsidRPr="002E3F57">
        <w:t>-</w:t>
      </w:r>
      <w:r w:rsidRPr="002E3F57">
        <w:t xml:space="preserve">programme scope including any extension and / or integration with any existing systems </w:t>
      </w:r>
      <w:r w:rsidRPr="002E3F57">
        <w:lastRenderedPageBreak/>
        <w:t>and the proposed treatment of any latent conditions which may impact the digital sub</w:t>
      </w:r>
      <w:r w:rsidR="00FB6DBD" w:rsidRPr="002E3F57">
        <w:t>-</w:t>
      </w:r>
      <w:r w:rsidRPr="002E3F57">
        <w:t>programme.</w:t>
      </w:r>
    </w:p>
    <w:p w14:paraId="529502BC" w14:textId="4A2497FB" w:rsidR="000D2CB6" w:rsidRPr="001B6D21" w:rsidRDefault="000D2CB6" w:rsidP="001B6D21">
      <w:pPr>
        <w:pStyle w:val="ListParagraph"/>
        <w:numPr>
          <w:ilvl w:val="0"/>
          <w:numId w:val="14"/>
        </w:numPr>
        <w:tabs>
          <w:tab w:val="clear" w:pos="720"/>
          <w:tab w:val="num" w:pos="426"/>
        </w:tabs>
        <w:ind w:left="426" w:hanging="426"/>
        <w:contextualSpacing w:val="0"/>
        <w:rPr>
          <w:b/>
          <w:bCs/>
        </w:rPr>
      </w:pPr>
      <w:r w:rsidRPr="00F57BD7">
        <w:rPr>
          <w:b/>
          <w:bCs/>
        </w:rPr>
        <w:t>Software solutions</w:t>
      </w:r>
      <w:r w:rsidRPr="001B6D21">
        <w:rPr>
          <w:b/>
          <w:bCs/>
        </w:rPr>
        <w:t xml:space="preserve">. </w:t>
      </w:r>
      <w:r w:rsidRPr="002E3F57">
        <w:t>Based on the Group 4 and Group 5 scope, the focus of the workshop should be on the type, design and condition of current software solutions (care delivery, care administration, etc). Attendees should include representatives from the BaU digital software solutions team and / or any entity responsible for supporting the current software solutions. At this stage it should be confirmed which software solutions are supported and maintained locally versus at a regional or national level and attendees should also include representatives from any national / regional initiatives which may impact the software solutions scope of the digital sub</w:t>
      </w:r>
      <w:r w:rsidR="00FB6DBD" w:rsidRPr="002E3F57">
        <w:t>-</w:t>
      </w:r>
      <w:r w:rsidRPr="002E3F57">
        <w:t>programme.</w:t>
      </w:r>
    </w:p>
    <w:p w14:paraId="60D4D41C" w14:textId="6DD6BAFB" w:rsidR="008A6C5C" w:rsidRDefault="450DD783" w:rsidP="001B6D21">
      <w:pPr>
        <w:pStyle w:val="ListParagraph"/>
        <w:numPr>
          <w:ilvl w:val="0"/>
          <w:numId w:val="14"/>
        </w:numPr>
        <w:tabs>
          <w:tab w:val="clear" w:pos="720"/>
          <w:tab w:val="num" w:pos="426"/>
        </w:tabs>
        <w:ind w:left="426" w:hanging="426"/>
      </w:pPr>
      <w:r w:rsidRPr="5142BC0C">
        <w:rPr>
          <w:b/>
          <w:bCs/>
        </w:rPr>
        <w:t>Business users</w:t>
      </w:r>
      <w:r w:rsidRPr="001B6D21">
        <w:rPr>
          <w:b/>
          <w:bCs/>
        </w:rPr>
        <w:t xml:space="preserve">. </w:t>
      </w:r>
      <w:r w:rsidRPr="002E3F57">
        <w:t xml:space="preserve">In order to identify the fitness for purpose and / or any perceived gaps in digital capability </w:t>
      </w:r>
      <w:r w:rsidR="00AB5E37" w:rsidRPr="002E3F57">
        <w:t xml:space="preserve">(including in relation to the Te Tiriti o Waitangi) </w:t>
      </w:r>
      <w:r w:rsidRPr="002E3F57">
        <w:t>a final workshop should be held with a representation of business users to provide their views on the current state of the digital environment. This activity may also be complemented (or replaced) with an online survey or questionnaire.</w:t>
      </w:r>
    </w:p>
    <w:p w14:paraId="4A5B0C86" w14:textId="77777777" w:rsidR="006533F7" w:rsidRDefault="006533F7">
      <w:pPr>
        <w:rPr>
          <w:b/>
          <w:bCs/>
        </w:rPr>
      </w:pPr>
      <w:r>
        <w:rPr>
          <w:b/>
          <w:bCs/>
        </w:rPr>
        <w:br w:type="page"/>
      </w:r>
    </w:p>
    <w:p w14:paraId="65DD4154" w14:textId="2107FBFE" w:rsidR="000D2CB6" w:rsidRDefault="000D2CB6" w:rsidP="00FB6DBD">
      <w:pPr>
        <w:spacing w:after="40"/>
        <w:rPr>
          <w:b/>
          <w:bCs/>
        </w:rPr>
      </w:pPr>
      <w:r w:rsidRPr="008E2097">
        <w:rPr>
          <w:b/>
          <w:bCs/>
        </w:rPr>
        <w:lastRenderedPageBreak/>
        <w:t xml:space="preserve">Definition </w:t>
      </w:r>
      <w:r>
        <w:rPr>
          <w:b/>
          <w:bCs/>
        </w:rPr>
        <w:t xml:space="preserve">of </w:t>
      </w:r>
      <w:r w:rsidRPr="008E2097">
        <w:rPr>
          <w:b/>
          <w:bCs/>
        </w:rPr>
        <w:t xml:space="preserve">the high-level digital </w:t>
      </w:r>
      <w:r w:rsidRPr="3283DE2B">
        <w:rPr>
          <w:b/>
          <w:bCs/>
        </w:rPr>
        <w:t>sub</w:t>
      </w:r>
      <w:r w:rsidR="00FB6DBD">
        <w:rPr>
          <w:b/>
          <w:bCs/>
        </w:rPr>
        <w:t>-</w:t>
      </w:r>
      <w:r w:rsidRPr="008E2097">
        <w:rPr>
          <w:b/>
          <w:bCs/>
        </w:rPr>
        <w:t>programme scope</w:t>
      </w:r>
    </w:p>
    <w:p w14:paraId="74200FAD" w14:textId="1DB5ED1A" w:rsidR="000D2CB6" w:rsidRDefault="000D2CB6" w:rsidP="00FB6DBD">
      <w:r>
        <w:t xml:space="preserve">Once the programme assessment and the digital current state assessments have been completed the SRO (assisted by a project manager) must complete the </w:t>
      </w:r>
      <w:hyperlink r:id="rId48" w:history="1">
        <w:r w:rsidRPr="00DD3B54">
          <w:rPr>
            <w:rStyle w:val="Hyperlink"/>
          </w:rPr>
          <w:t>digital blueprint template</w:t>
        </w:r>
        <w:r w:rsidR="00FE48B1" w:rsidRPr="00DD3B54">
          <w:rPr>
            <w:rStyle w:val="Hyperlink"/>
          </w:rPr>
          <w:t xml:space="preserve"> (3)</w:t>
        </w:r>
      </w:hyperlink>
      <w:r>
        <w:t xml:space="preserve">. </w:t>
      </w:r>
    </w:p>
    <w:p w14:paraId="0D0649BA" w14:textId="2B62A22E" w:rsidR="000D2CB6" w:rsidRDefault="000D2CB6" w:rsidP="00FB6DBD">
      <w:r>
        <w:t>Guided by the principles developed earlier, the blueprint will define the scope of digital components included in the digital sub</w:t>
      </w:r>
      <w:r w:rsidR="00937E1E">
        <w:t>-</w:t>
      </w:r>
      <w:r>
        <w:t xml:space="preserve">programme along with their proposed treatment (new, extend, transfer, etc). Development of the digital blueprint is supported by the </w:t>
      </w:r>
      <w:hyperlink r:id="rId49" w:history="1">
        <w:r w:rsidRPr="008877B0">
          <w:rPr>
            <w:rStyle w:val="Hyperlink"/>
          </w:rPr>
          <w:t xml:space="preserve">digital components guide </w:t>
        </w:r>
        <w:r w:rsidR="00663014" w:rsidRPr="008877B0">
          <w:rPr>
            <w:rStyle w:val="Hyperlink"/>
          </w:rPr>
          <w:t>(4)</w:t>
        </w:r>
      </w:hyperlink>
      <w:r w:rsidR="00663014">
        <w:t xml:space="preserve"> </w:t>
      </w:r>
      <w:r>
        <w:t>which provides a complete list and definition of all components to be considered by the digital sub</w:t>
      </w:r>
      <w:r w:rsidR="00937E1E">
        <w:t>-</w:t>
      </w:r>
      <w:r>
        <w:t>programme.</w:t>
      </w:r>
    </w:p>
    <w:p w14:paraId="45470B02" w14:textId="349C5672" w:rsidR="000D2CB6" w:rsidRDefault="000D2CB6" w:rsidP="00FB6DBD">
      <w:r>
        <w:t>The indicative blueprint will also propose an initial delivery structure with groupings and responsibilities for each digital component.</w:t>
      </w:r>
    </w:p>
    <w:p w14:paraId="517E2C88" w14:textId="5A6EDB94" w:rsidR="000D2CB6" w:rsidRDefault="000D2CB6" w:rsidP="00FB6DBD">
      <w:r>
        <w:t xml:space="preserve">Once complete the SRO must present the digital blueprint to the new </w:t>
      </w:r>
      <w:r w:rsidR="00650115">
        <w:t xml:space="preserve">health </w:t>
      </w:r>
      <w:r>
        <w:t>facility programme for endorsement as the indicative digital sub</w:t>
      </w:r>
      <w:r w:rsidR="001A55C6">
        <w:t>-</w:t>
      </w:r>
      <w:r>
        <w:t>programme scope.</w:t>
      </w:r>
    </w:p>
    <w:p w14:paraId="5453FF78" w14:textId="45B27D68" w:rsidR="06BAC30E" w:rsidRDefault="000D2CB6" w:rsidP="06BAC30E">
      <w:r>
        <w:t xml:space="preserve">Note, at this phase the digital blueprint is high level and indicative only. This document will be further developed at later stages and continue to be updated and maintained throughout the life of the programme acting as the authoritative source for definition of the digital scope. </w:t>
      </w:r>
    </w:p>
    <w:p w14:paraId="6CE36902" w14:textId="77777777" w:rsidR="00DA3190" w:rsidRDefault="00DA3190" w:rsidP="00880BE9">
      <w:pPr>
        <w:pStyle w:val="Heading3FacTech"/>
      </w:pPr>
      <w:r>
        <w:t>Key activities and deliverables</w:t>
      </w:r>
    </w:p>
    <w:p w14:paraId="6B405887" w14:textId="1957A972" w:rsidR="00DA3190" w:rsidRDefault="634D8B62" w:rsidP="00DA3190">
      <w:r>
        <w:t xml:space="preserve">The </w:t>
      </w:r>
      <w:r w:rsidR="435F793B">
        <w:t>approximate</w:t>
      </w:r>
      <w:r>
        <w:t xml:space="preserve"> duration of the phase is 6 months. The associated digital activities however, will take approximately 3 months and should be completed in the </w:t>
      </w:r>
      <w:r w:rsidR="00663014">
        <w:t>latter</w:t>
      </w:r>
      <w:r>
        <w:t xml:space="preserve"> half of the phase, once the initial planning has been completed by the new health facility programme.</w:t>
      </w:r>
    </w:p>
    <w:p w14:paraId="1E9114FA" w14:textId="4FDCF89C" w:rsidR="00DA3190" w:rsidRDefault="634D8B62" w:rsidP="00DA3190">
      <w:r>
        <w:t xml:space="preserve">The key activities and deliverables of this phase are summarised below. </w:t>
      </w:r>
      <w:r w:rsidR="6A4EAB2C">
        <w:t>“Start” and “</w:t>
      </w:r>
      <w:r w:rsidR="19AD14F6">
        <w:t>E</w:t>
      </w:r>
      <w:r w:rsidR="6A4EAB2C">
        <w:t>nd</w:t>
      </w:r>
      <w:r w:rsidR="19AD14F6">
        <w:t>”</w:t>
      </w:r>
      <w:r>
        <w:t xml:space="preserve"> indicate the month</w:t>
      </w:r>
      <w:r w:rsidR="19AD14F6">
        <w:t>s</w:t>
      </w:r>
      <w:r>
        <w:t xml:space="preserve"> when the activit</w:t>
      </w:r>
      <w:r w:rsidR="19AD14F6">
        <w:t>ies</w:t>
      </w:r>
      <w:r>
        <w:t xml:space="preserve"> should </w:t>
      </w:r>
      <w:r w:rsidR="19AD14F6">
        <w:t xml:space="preserve">start and end </w:t>
      </w:r>
      <w:r>
        <w:t xml:space="preserve">based on month 1 being when </w:t>
      </w:r>
      <w:r w:rsidR="7232B88B">
        <w:t>the phase</w:t>
      </w:r>
      <w:r>
        <w:t xml:space="preserve"> commences.</w:t>
      </w:r>
    </w:p>
    <w:tbl>
      <w:tblPr>
        <w:tblStyle w:val="HeaderFacTech"/>
        <w:tblW w:w="8995" w:type="dxa"/>
        <w:tblLayout w:type="fixed"/>
        <w:tblLook w:val="0220" w:firstRow="1" w:lastRow="0" w:firstColumn="0" w:lastColumn="0" w:noHBand="1" w:noVBand="0"/>
      </w:tblPr>
      <w:tblGrid>
        <w:gridCol w:w="555"/>
        <w:gridCol w:w="2643"/>
        <w:gridCol w:w="881"/>
        <w:gridCol w:w="880"/>
        <w:gridCol w:w="1762"/>
        <w:gridCol w:w="2274"/>
      </w:tblGrid>
      <w:tr w:rsidR="00932A57" w:rsidRPr="000E079F" w14:paraId="6F4CA7CB" w14:textId="77777777" w:rsidTr="00A547FB">
        <w:trPr>
          <w:cnfStyle w:val="100000000000" w:firstRow="1" w:lastRow="0" w:firstColumn="0" w:lastColumn="0" w:oddVBand="0" w:evenVBand="0" w:oddHBand="0" w:evenHBand="0" w:firstRowFirstColumn="0" w:firstRowLastColumn="0" w:lastRowFirstColumn="0" w:lastRowLastColumn="0"/>
          <w:trHeight w:val="254"/>
          <w:tblHeader/>
        </w:trPr>
        <w:tc>
          <w:tcPr>
            <w:tcW w:w="535" w:type="dxa"/>
          </w:tcPr>
          <w:p w14:paraId="3EDE7DE2" w14:textId="77777777" w:rsidR="0061089B" w:rsidRPr="000E079F" w:rsidRDefault="0061089B" w:rsidP="00C702E8">
            <w:pPr>
              <w:pStyle w:val="TableText"/>
              <w:spacing w:before="100" w:after="100"/>
              <w:rPr>
                <w:b w:val="0"/>
              </w:rPr>
            </w:pPr>
            <w:r w:rsidRPr="000E079F">
              <w:t>ID</w:t>
            </w:r>
          </w:p>
        </w:tc>
        <w:tc>
          <w:tcPr>
            <w:tcW w:w="2552" w:type="dxa"/>
          </w:tcPr>
          <w:p w14:paraId="78901061" w14:textId="77777777" w:rsidR="0061089B" w:rsidRPr="000E079F" w:rsidRDefault="19AD14F6" w:rsidP="00C702E8">
            <w:pPr>
              <w:pStyle w:val="TableText"/>
              <w:spacing w:before="100" w:after="100"/>
              <w:rPr>
                <w:b w:val="0"/>
              </w:rPr>
            </w:pPr>
            <w:r w:rsidRPr="000E079F">
              <w:t>Key activities</w:t>
            </w:r>
          </w:p>
        </w:tc>
        <w:tc>
          <w:tcPr>
            <w:tcW w:w="851" w:type="dxa"/>
          </w:tcPr>
          <w:p w14:paraId="16AA2E27" w14:textId="38805904" w:rsidR="0061089B" w:rsidRPr="000E079F" w:rsidRDefault="0061089B" w:rsidP="00C702E8">
            <w:pPr>
              <w:pStyle w:val="TableText"/>
              <w:spacing w:before="100" w:after="100"/>
              <w:rPr>
                <w:b w:val="0"/>
              </w:rPr>
            </w:pPr>
            <w:r w:rsidRPr="000E079F">
              <w:t>Start</w:t>
            </w:r>
          </w:p>
        </w:tc>
        <w:tc>
          <w:tcPr>
            <w:tcW w:w="850" w:type="dxa"/>
          </w:tcPr>
          <w:p w14:paraId="49D14BCE" w14:textId="3F0E6409" w:rsidR="0061089B" w:rsidRPr="000E079F" w:rsidRDefault="0061089B" w:rsidP="00C702E8">
            <w:pPr>
              <w:pStyle w:val="TableText"/>
              <w:spacing w:before="100" w:after="100"/>
              <w:rPr>
                <w:b w:val="0"/>
              </w:rPr>
            </w:pPr>
            <w:r w:rsidRPr="000E079F">
              <w:t>End</w:t>
            </w:r>
          </w:p>
        </w:tc>
        <w:tc>
          <w:tcPr>
            <w:tcW w:w="1701" w:type="dxa"/>
          </w:tcPr>
          <w:p w14:paraId="7D55ED55" w14:textId="77777777" w:rsidR="0061089B" w:rsidRPr="000E079F" w:rsidRDefault="0061089B" w:rsidP="00C702E8">
            <w:pPr>
              <w:pStyle w:val="TableText"/>
              <w:spacing w:before="100" w:after="100"/>
              <w:rPr>
                <w:b w:val="0"/>
              </w:rPr>
            </w:pPr>
            <w:r w:rsidRPr="000E079F">
              <w:t>Completed by</w:t>
            </w:r>
          </w:p>
        </w:tc>
        <w:tc>
          <w:tcPr>
            <w:tcW w:w="2196" w:type="dxa"/>
          </w:tcPr>
          <w:p w14:paraId="647ECB5D" w14:textId="77777777" w:rsidR="0061089B" w:rsidRPr="000E079F" w:rsidRDefault="19AD14F6" w:rsidP="00C702E8">
            <w:pPr>
              <w:pStyle w:val="TableText"/>
              <w:spacing w:before="100" w:after="100"/>
              <w:rPr>
                <w:b w:val="0"/>
              </w:rPr>
            </w:pPr>
            <w:r w:rsidRPr="000E079F">
              <w:t>Templates &amp; tools</w:t>
            </w:r>
          </w:p>
        </w:tc>
      </w:tr>
      <w:tr w:rsidR="0061089B" w:rsidRPr="00AD15D5" w14:paraId="4550FAE4" w14:textId="77777777" w:rsidTr="00C702E8">
        <w:trPr>
          <w:trHeight w:val="53"/>
        </w:trPr>
        <w:tc>
          <w:tcPr>
            <w:tcW w:w="535" w:type="dxa"/>
          </w:tcPr>
          <w:p w14:paraId="6ACDFDFF" w14:textId="77777777"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1</w:t>
            </w:r>
          </w:p>
        </w:tc>
        <w:tc>
          <w:tcPr>
            <w:tcW w:w="1701" w:type="dxa"/>
            <w:gridSpan w:val="5"/>
          </w:tcPr>
          <w:p w14:paraId="7B960529" w14:textId="6CFC3409"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SRO appointment</w:t>
            </w:r>
          </w:p>
        </w:tc>
      </w:tr>
      <w:tr w:rsidR="00932A57" w:rsidRPr="000E079F" w14:paraId="0D42AD7B" w14:textId="77777777" w:rsidTr="00C702E8">
        <w:trPr>
          <w:trHeight w:val="2150"/>
        </w:trPr>
        <w:tc>
          <w:tcPr>
            <w:tcW w:w="535" w:type="dxa"/>
          </w:tcPr>
          <w:p w14:paraId="4EB5E68D"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1.1</w:t>
            </w:r>
          </w:p>
        </w:tc>
        <w:tc>
          <w:tcPr>
            <w:tcW w:w="2552" w:type="dxa"/>
          </w:tcPr>
          <w:p w14:paraId="335A9460"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Appoint the digital SRO</w:t>
            </w:r>
          </w:p>
        </w:tc>
        <w:tc>
          <w:tcPr>
            <w:tcW w:w="851" w:type="dxa"/>
          </w:tcPr>
          <w:p w14:paraId="3F01F6D7" w14:textId="67586EF6"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1</w:t>
            </w:r>
          </w:p>
        </w:tc>
        <w:tc>
          <w:tcPr>
            <w:tcW w:w="850" w:type="dxa"/>
          </w:tcPr>
          <w:p w14:paraId="34FB08F5" w14:textId="65F339EC"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1</w:t>
            </w:r>
          </w:p>
        </w:tc>
        <w:tc>
          <w:tcPr>
            <w:tcW w:w="1701" w:type="dxa"/>
          </w:tcPr>
          <w:p w14:paraId="1D936FEE"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New Health Facility Programme SRO</w:t>
            </w:r>
          </w:p>
        </w:tc>
        <w:tc>
          <w:tcPr>
            <w:tcW w:w="2196" w:type="dxa"/>
          </w:tcPr>
          <w:p w14:paraId="3C39B788" w14:textId="77777777" w:rsidR="0061089B" w:rsidRPr="000E079F" w:rsidRDefault="0061089B" w:rsidP="00E80C76">
            <w:pPr>
              <w:spacing w:after="40"/>
              <w:rPr>
                <w:rFonts w:eastAsia="Times New Roman" w:cstheme="minorHAnsi"/>
                <w:szCs w:val="24"/>
              </w:rPr>
            </w:pPr>
          </w:p>
        </w:tc>
      </w:tr>
      <w:tr w:rsidR="0061089B" w:rsidRPr="00AD15D5" w14:paraId="5EE85B1B" w14:textId="77777777" w:rsidTr="00C702E8">
        <w:trPr>
          <w:trHeight w:val="53"/>
        </w:trPr>
        <w:tc>
          <w:tcPr>
            <w:tcW w:w="535" w:type="dxa"/>
          </w:tcPr>
          <w:p w14:paraId="52060FB0" w14:textId="77777777"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2</w:t>
            </w:r>
          </w:p>
        </w:tc>
        <w:tc>
          <w:tcPr>
            <w:tcW w:w="1701" w:type="dxa"/>
            <w:gridSpan w:val="5"/>
          </w:tcPr>
          <w:p w14:paraId="4D94C221" w14:textId="37099E40"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Project assessment</w:t>
            </w:r>
          </w:p>
        </w:tc>
      </w:tr>
      <w:tr w:rsidR="00932A57" w:rsidRPr="000E079F" w14:paraId="6B6745F6" w14:textId="77777777" w:rsidTr="00C702E8">
        <w:trPr>
          <w:trHeight w:val="53"/>
        </w:trPr>
        <w:tc>
          <w:tcPr>
            <w:tcW w:w="535" w:type="dxa"/>
          </w:tcPr>
          <w:p w14:paraId="12FC02F6"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2.1</w:t>
            </w:r>
          </w:p>
        </w:tc>
        <w:tc>
          <w:tcPr>
            <w:tcW w:w="2552" w:type="dxa"/>
          </w:tcPr>
          <w:p w14:paraId="690A5D46" w14:textId="5E940037" w:rsidR="0061089B" w:rsidRPr="000E079F" w:rsidRDefault="4BF8E066" w:rsidP="5142BC0C">
            <w:pPr>
              <w:spacing w:after="40"/>
              <w:rPr>
                <w:rFonts w:eastAsia="Times New Roman" w:cstheme="minorHAnsi"/>
                <w:szCs w:val="24"/>
              </w:rPr>
            </w:pPr>
            <w:r w:rsidRPr="000E079F">
              <w:rPr>
                <w:rFonts w:eastAsia="Times New Roman" w:cstheme="minorHAnsi"/>
                <w:szCs w:val="24"/>
              </w:rPr>
              <w:t xml:space="preserve">Hold a “kick off” meeting and gather key project planning documents. </w:t>
            </w:r>
          </w:p>
        </w:tc>
        <w:tc>
          <w:tcPr>
            <w:tcW w:w="851" w:type="dxa"/>
          </w:tcPr>
          <w:p w14:paraId="43B44EEB" w14:textId="46A5AE7B"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4</w:t>
            </w:r>
          </w:p>
        </w:tc>
        <w:tc>
          <w:tcPr>
            <w:tcW w:w="850" w:type="dxa"/>
          </w:tcPr>
          <w:p w14:paraId="4DA93253" w14:textId="1CFD7D15"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4</w:t>
            </w:r>
          </w:p>
        </w:tc>
        <w:tc>
          <w:tcPr>
            <w:tcW w:w="1701" w:type="dxa"/>
          </w:tcPr>
          <w:p w14:paraId="6EFC8991"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Digital SRO</w:t>
            </w:r>
          </w:p>
        </w:tc>
        <w:tc>
          <w:tcPr>
            <w:tcW w:w="2196" w:type="dxa"/>
          </w:tcPr>
          <w:p w14:paraId="693683B2" w14:textId="08AE1A0B" w:rsidR="0061089B" w:rsidRPr="000E079F" w:rsidRDefault="006F4D30" w:rsidP="00E80C76">
            <w:pPr>
              <w:pStyle w:val="BodyText"/>
              <w:spacing w:before="40" w:after="40" w:line="240" w:lineRule="auto"/>
              <w:rPr>
                <w:rFonts w:asciiTheme="minorHAnsi" w:hAnsiTheme="minorHAnsi" w:cstheme="minorHAnsi"/>
                <w:szCs w:val="24"/>
              </w:rPr>
            </w:pPr>
            <w:hyperlink r:id="rId50" w:history="1">
              <w:r w:rsidR="0061089B" w:rsidRPr="000E079F">
                <w:rPr>
                  <w:rStyle w:val="Hyperlink"/>
                  <w:rFonts w:asciiTheme="minorHAnsi" w:hAnsiTheme="minorHAnsi" w:cstheme="minorHAnsi"/>
                  <w:szCs w:val="24"/>
                </w:rPr>
                <w:t xml:space="preserve">Kick off </w:t>
              </w:r>
              <w:r w:rsidR="00663014" w:rsidRPr="000E079F">
                <w:rPr>
                  <w:rStyle w:val="Hyperlink"/>
                  <w:rFonts w:asciiTheme="minorHAnsi" w:hAnsiTheme="minorHAnsi" w:cstheme="minorHAnsi"/>
                  <w:szCs w:val="24"/>
                </w:rPr>
                <w:t>M</w:t>
              </w:r>
              <w:r w:rsidR="0061089B" w:rsidRPr="000E079F">
                <w:rPr>
                  <w:rStyle w:val="Hyperlink"/>
                  <w:rFonts w:asciiTheme="minorHAnsi" w:hAnsiTheme="minorHAnsi" w:cstheme="minorHAnsi"/>
                  <w:szCs w:val="24"/>
                </w:rPr>
                <w:t xml:space="preserve">eeting </w:t>
              </w:r>
              <w:r w:rsidR="00663014" w:rsidRPr="000E079F">
                <w:rPr>
                  <w:rStyle w:val="Hyperlink"/>
                  <w:rFonts w:asciiTheme="minorHAnsi" w:hAnsiTheme="minorHAnsi" w:cstheme="minorHAnsi"/>
                  <w:szCs w:val="24"/>
                </w:rPr>
                <w:t>T</w:t>
              </w:r>
              <w:r w:rsidR="0061089B" w:rsidRPr="000E079F">
                <w:rPr>
                  <w:rStyle w:val="Hyperlink"/>
                  <w:rFonts w:asciiTheme="minorHAnsi" w:hAnsiTheme="minorHAnsi" w:cstheme="minorHAnsi"/>
                  <w:szCs w:val="24"/>
                </w:rPr>
                <w:t>emplate (</w:t>
              </w:r>
              <w:r w:rsidR="00663014" w:rsidRPr="000E079F">
                <w:rPr>
                  <w:rStyle w:val="Hyperlink"/>
                  <w:rFonts w:asciiTheme="minorHAnsi" w:hAnsiTheme="minorHAnsi" w:cstheme="minorHAnsi"/>
                  <w:szCs w:val="24"/>
                </w:rPr>
                <w:t>5</w:t>
              </w:r>
              <w:r w:rsidR="0061089B" w:rsidRPr="000E079F">
                <w:rPr>
                  <w:rStyle w:val="Hyperlink"/>
                  <w:rFonts w:asciiTheme="minorHAnsi" w:hAnsiTheme="minorHAnsi" w:cstheme="minorHAnsi"/>
                  <w:szCs w:val="24"/>
                </w:rPr>
                <w:t>)</w:t>
              </w:r>
            </w:hyperlink>
          </w:p>
        </w:tc>
      </w:tr>
      <w:tr w:rsidR="00932A57" w:rsidRPr="000E079F" w14:paraId="2F7C7615" w14:textId="77777777" w:rsidTr="00C702E8">
        <w:trPr>
          <w:trHeight w:val="53"/>
        </w:trPr>
        <w:tc>
          <w:tcPr>
            <w:tcW w:w="535" w:type="dxa"/>
          </w:tcPr>
          <w:p w14:paraId="73F3E9B2"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2.1</w:t>
            </w:r>
          </w:p>
        </w:tc>
        <w:tc>
          <w:tcPr>
            <w:tcW w:w="2552" w:type="dxa"/>
          </w:tcPr>
          <w:p w14:paraId="6F595144" w14:textId="7F97AE31" w:rsidR="0061089B" w:rsidRPr="000E079F" w:rsidRDefault="0061089B" w:rsidP="00E80C76">
            <w:pPr>
              <w:spacing w:after="40"/>
              <w:rPr>
                <w:rFonts w:eastAsia="Times New Roman" w:cstheme="minorHAnsi"/>
                <w:szCs w:val="24"/>
              </w:rPr>
            </w:pPr>
            <w:r w:rsidRPr="000E079F">
              <w:rPr>
                <w:rFonts w:eastAsia="Times New Roman" w:cstheme="minorHAnsi"/>
                <w:szCs w:val="24"/>
              </w:rPr>
              <w:t xml:space="preserve">Complete the </w:t>
            </w:r>
            <w:r w:rsidR="00B57D8E" w:rsidRPr="000E079F">
              <w:rPr>
                <w:rFonts w:eastAsia="Times New Roman" w:cstheme="minorHAnsi"/>
                <w:szCs w:val="24"/>
              </w:rPr>
              <w:t xml:space="preserve">sub-programme </w:t>
            </w:r>
            <w:r w:rsidRPr="000E079F">
              <w:rPr>
                <w:rFonts w:eastAsia="Times New Roman" w:cstheme="minorHAnsi"/>
                <w:szCs w:val="24"/>
              </w:rPr>
              <w:t xml:space="preserve">assessment template </w:t>
            </w:r>
            <w:r w:rsidRPr="000E079F">
              <w:rPr>
                <w:rFonts w:eastAsia="Times New Roman" w:cstheme="minorHAnsi"/>
                <w:szCs w:val="24"/>
              </w:rPr>
              <w:lastRenderedPageBreak/>
              <w:t xml:space="preserve">to determine scope and complexity of the new health facility project. Consider the physical scope of the proposed build and the impacted services. </w:t>
            </w:r>
          </w:p>
        </w:tc>
        <w:tc>
          <w:tcPr>
            <w:tcW w:w="851" w:type="dxa"/>
          </w:tcPr>
          <w:p w14:paraId="3366FFD7" w14:textId="5D2379BA"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lastRenderedPageBreak/>
              <w:t>4</w:t>
            </w:r>
          </w:p>
        </w:tc>
        <w:tc>
          <w:tcPr>
            <w:tcW w:w="850" w:type="dxa"/>
          </w:tcPr>
          <w:p w14:paraId="508F846E" w14:textId="709230CC"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4</w:t>
            </w:r>
          </w:p>
        </w:tc>
        <w:tc>
          <w:tcPr>
            <w:tcW w:w="1701" w:type="dxa"/>
          </w:tcPr>
          <w:p w14:paraId="2CD84B00"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Digital SRO</w:t>
            </w:r>
          </w:p>
        </w:tc>
        <w:tc>
          <w:tcPr>
            <w:tcW w:w="2196" w:type="dxa"/>
          </w:tcPr>
          <w:p w14:paraId="00C20D14" w14:textId="1C73D199" w:rsidR="0061089B" w:rsidRPr="000E079F" w:rsidRDefault="006F4D30" w:rsidP="00E80C76">
            <w:pPr>
              <w:spacing w:after="40"/>
              <w:rPr>
                <w:rFonts w:eastAsia="Times New Roman" w:cstheme="minorHAnsi"/>
                <w:szCs w:val="24"/>
              </w:rPr>
            </w:pPr>
            <w:hyperlink r:id="rId51" w:history="1">
              <w:r w:rsidR="002A271B" w:rsidRPr="000E079F">
                <w:rPr>
                  <w:rStyle w:val="Hyperlink"/>
                  <w:rFonts w:eastAsia="Times New Roman" w:cstheme="minorHAnsi"/>
                  <w:szCs w:val="24"/>
                </w:rPr>
                <w:t xml:space="preserve">Digital </w:t>
              </w:r>
              <w:r w:rsidR="00B57D8E" w:rsidRPr="000E079F">
                <w:rPr>
                  <w:rStyle w:val="Hyperlink"/>
                  <w:rFonts w:eastAsia="Times New Roman" w:cstheme="minorHAnsi"/>
                  <w:szCs w:val="24"/>
                </w:rPr>
                <w:t>Sub-</w:t>
              </w:r>
              <w:r w:rsidR="002A271B" w:rsidRPr="000E079F">
                <w:rPr>
                  <w:rStyle w:val="Hyperlink"/>
                  <w:rFonts w:eastAsia="Times New Roman" w:cstheme="minorHAnsi"/>
                  <w:szCs w:val="24"/>
                </w:rPr>
                <w:t>Programme A</w:t>
              </w:r>
              <w:r w:rsidR="0061089B" w:rsidRPr="000E079F">
                <w:rPr>
                  <w:rStyle w:val="Hyperlink"/>
                  <w:rFonts w:eastAsia="Times New Roman" w:cstheme="minorHAnsi"/>
                  <w:szCs w:val="24"/>
                </w:rPr>
                <w:t>ssessment (</w:t>
              </w:r>
              <w:r w:rsidR="002A271B" w:rsidRPr="000E079F">
                <w:rPr>
                  <w:rStyle w:val="Hyperlink"/>
                  <w:rFonts w:eastAsia="Times New Roman" w:cstheme="minorHAnsi"/>
                  <w:szCs w:val="24"/>
                </w:rPr>
                <w:t>1</w:t>
              </w:r>
              <w:r w:rsidR="0061089B" w:rsidRPr="000E079F">
                <w:rPr>
                  <w:rStyle w:val="Hyperlink"/>
                  <w:rFonts w:eastAsia="Times New Roman" w:cstheme="minorHAnsi"/>
                  <w:szCs w:val="24"/>
                </w:rPr>
                <w:t>)</w:t>
              </w:r>
            </w:hyperlink>
          </w:p>
        </w:tc>
      </w:tr>
      <w:tr w:rsidR="00932A57" w:rsidRPr="000E079F" w14:paraId="5C83AE3A" w14:textId="77777777" w:rsidTr="00C702E8">
        <w:trPr>
          <w:trHeight w:val="53"/>
        </w:trPr>
        <w:tc>
          <w:tcPr>
            <w:tcW w:w="535" w:type="dxa"/>
          </w:tcPr>
          <w:p w14:paraId="54CAD7D9"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2.1</w:t>
            </w:r>
          </w:p>
        </w:tc>
        <w:tc>
          <w:tcPr>
            <w:tcW w:w="2552" w:type="dxa"/>
          </w:tcPr>
          <w:p w14:paraId="04C78B78"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Hold a workshop to present and endorse the digital scope principles.</w:t>
            </w:r>
          </w:p>
        </w:tc>
        <w:tc>
          <w:tcPr>
            <w:tcW w:w="851" w:type="dxa"/>
          </w:tcPr>
          <w:p w14:paraId="27383F3E" w14:textId="3501B4A1"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4</w:t>
            </w:r>
          </w:p>
        </w:tc>
        <w:tc>
          <w:tcPr>
            <w:tcW w:w="850" w:type="dxa"/>
          </w:tcPr>
          <w:p w14:paraId="763E3E7A" w14:textId="68A54440"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4</w:t>
            </w:r>
          </w:p>
        </w:tc>
        <w:tc>
          <w:tcPr>
            <w:tcW w:w="1701" w:type="dxa"/>
          </w:tcPr>
          <w:p w14:paraId="4CEFBDE3"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Digital SRO</w:t>
            </w:r>
          </w:p>
        </w:tc>
        <w:tc>
          <w:tcPr>
            <w:tcW w:w="2196" w:type="dxa"/>
          </w:tcPr>
          <w:p w14:paraId="24549924" w14:textId="3A4FBB48" w:rsidR="0061089B" w:rsidRPr="000E079F" w:rsidRDefault="0061089B" w:rsidP="00E80C76">
            <w:pPr>
              <w:spacing w:after="40"/>
              <w:rPr>
                <w:rFonts w:eastAsia="Times New Roman" w:cstheme="minorHAnsi"/>
                <w:szCs w:val="24"/>
              </w:rPr>
            </w:pPr>
          </w:p>
        </w:tc>
      </w:tr>
      <w:tr w:rsidR="0061089B" w:rsidRPr="00AD15D5" w14:paraId="560F6133" w14:textId="77777777" w:rsidTr="00C702E8">
        <w:trPr>
          <w:trHeight w:val="53"/>
        </w:trPr>
        <w:tc>
          <w:tcPr>
            <w:tcW w:w="535" w:type="dxa"/>
          </w:tcPr>
          <w:p w14:paraId="42BFD118" w14:textId="77777777"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3</w:t>
            </w:r>
          </w:p>
        </w:tc>
        <w:tc>
          <w:tcPr>
            <w:tcW w:w="1701" w:type="dxa"/>
            <w:gridSpan w:val="5"/>
          </w:tcPr>
          <w:p w14:paraId="53C56062" w14:textId="1C3E43D1"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Current state assessment</w:t>
            </w:r>
          </w:p>
        </w:tc>
      </w:tr>
      <w:tr w:rsidR="00932A57" w:rsidRPr="000E079F" w14:paraId="09CA934B" w14:textId="77777777" w:rsidTr="00C702E8">
        <w:trPr>
          <w:trHeight w:val="53"/>
        </w:trPr>
        <w:tc>
          <w:tcPr>
            <w:tcW w:w="535" w:type="dxa"/>
          </w:tcPr>
          <w:p w14:paraId="2710B3F3"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3.1</w:t>
            </w:r>
          </w:p>
        </w:tc>
        <w:tc>
          <w:tcPr>
            <w:tcW w:w="2552" w:type="dxa"/>
          </w:tcPr>
          <w:p w14:paraId="46D443A0" w14:textId="09BDB49B" w:rsidR="0061089B" w:rsidRPr="000E079F" w:rsidRDefault="0061089B" w:rsidP="00E80C76">
            <w:pPr>
              <w:spacing w:after="40"/>
              <w:rPr>
                <w:rFonts w:eastAsia="Times New Roman" w:cstheme="minorHAnsi"/>
                <w:szCs w:val="24"/>
              </w:rPr>
            </w:pPr>
            <w:r w:rsidRPr="000E079F">
              <w:rPr>
                <w:rFonts w:eastAsia="Times New Roman" w:cstheme="minorHAnsi"/>
                <w:szCs w:val="24"/>
              </w:rPr>
              <w:t>Appoint a project manager</w:t>
            </w:r>
          </w:p>
        </w:tc>
        <w:tc>
          <w:tcPr>
            <w:tcW w:w="851" w:type="dxa"/>
          </w:tcPr>
          <w:p w14:paraId="5C49C755" w14:textId="1D7B5916"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4</w:t>
            </w:r>
          </w:p>
        </w:tc>
        <w:tc>
          <w:tcPr>
            <w:tcW w:w="850" w:type="dxa"/>
          </w:tcPr>
          <w:p w14:paraId="58331C80" w14:textId="73DC0F74"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4</w:t>
            </w:r>
          </w:p>
        </w:tc>
        <w:tc>
          <w:tcPr>
            <w:tcW w:w="1701" w:type="dxa"/>
          </w:tcPr>
          <w:p w14:paraId="3BD9505D"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Digital SRO</w:t>
            </w:r>
          </w:p>
        </w:tc>
        <w:tc>
          <w:tcPr>
            <w:tcW w:w="2196" w:type="dxa"/>
          </w:tcPr>
          <w:p w14:paraId="1AECCEE9" w14:textId="77777777" w:rsidR="0061089B" w:rsidRPr="000E079F" w:rsidRDefault="0061089B" w:rsidP="00E80C76">
            <w:pPr>
              <w:spacing w:after="40"/>
              <w:rPr>
                <w:rFonts w:eastAsia="Times New Roman" w:cstheme="minorHAnsi"/>
                <w:szCs w:val="24"/>
              </w:rPr>
            </w:pPr>
          </w:p>
        </w:tc>
      </w:tr>
      <w:tr w:rsidR="00932A57" w:rsidRPr="000E079F" w14:paraId="28C4CF87" w14:textId="77777777" w:rsidTr="00C702E8">
        <w:trPr>
          <w:trHeight w:val="53"/>
        </w:trPr>
        <w:tc>
          <w:tcPr>
            <w:tcW w:w="535" w:type="dxa"/>
          </w:tcPr>
          <w:p w14:paraId="3B816522"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3.2</w:t>
            </w:r>
          </w:p>
        </w:tc>
        <w:tc>
          <w:tcPr>
            <w:tcW w:w="2552" w:type="dxa"/>
          </w:tcPr>
          <w:p w14:paraId="6E11AEBA"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Workshop 1 – hold a workshop to collect the current state of building infrastructure (low relevance for new greenfield project).</w:t>
            </w:r>
          </w:p>
        </w:tc>
        <w:tc>
          <w:tcPr>
            <w:tcW w:w="851" w:type="dxa"/>
          </w:tcPr>
          <w:p w14:paraId="64C50FFD" w14:textId="2015573E"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5</w:t>
            </w:r>
          </w:p>
        </w:tc>
        <w:tc>
          <w:tcPr>
            <w:tcW w:w="850" w:type="dxa"/>
          </w:tcPr>
          <w:p w14:paraId="37690C8F" w14:textId="0DCBF6BB"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5</w:t>
            </w:r>
          </w:p>
        </w:tc>
        <w:tc>
          <w:tcPr>
            <w:tcW w:w="1701" w:type="dxa"/>
            <w:vMerge w:val="restart"/>
          </w:tcPr>
          <w:p w14:paraId="4CB27EA2" w14:textId="77777777" w:rsidR="0061089B" w:rsidRPr="000E079F" w:rsidRDefault="00456639" w:rsidP="00E80C76">
            <w:pPr>
              <w:spacing w:after="40"/>
              <w:rPr>
                <w:rFonts w:eastAsia="Times New Roman" w:cstheme="minorHAnsi"/>
                <w:szCs w:val="24"/>
              </w:rPr>
            </w:pPr>
            <w:r w:rsidRPr="000E079F">
              <w:rPr>
                <w:rFonts w:eastAsia="Times New Roman" w:cstheme="minorHAnsi"/>
                <w:szCs w:val="24"/>
              </w:rPr>
              <w:t>Project Manager</w:t>
            </w:r>
          </w:p>
          <w:p w14:paraId="54138E82" w14:textId="3EFEB6AA" w:rsidR="00456639" w:rsidRPr="000E079F" w:rsidRDefault="00456639" w:rsidP="00E80C76">
            <w:pPr>
              <w:spacing w:after="40"/>
              <w:rPr>
                <w:rFonts w:eastAsia="Times New Roman" w:cstheme="minorHAnsi"/>
                <w:szCs w:val="24"/>
              </w:rPr>
            </w:pPr>
          </w:p>
        </w:tc>
        <w:tc>
          <w:tcPr>
            <w:tcW w:w="2196" w:type="dxa"/>
            <w:vMerge w:val="restart"/>
          </w:tcPr>
          <w:p w14:paraId="0D4EF2C9" w14:textId="73E0BD0C" w:rsidR="0061089B" w:rsidRPr="000E079F" w:rsidRDefault="006F4D30" w:rsidP="00E80C76">
            <w:pPr>
              <w:spacing w:after="40"/>
              <w:rPr>
                <w:rFonts w:eastAsia="Times New Roman" w:cstheme="minorHAnsi"/>
                <w:szCs w:val="24"/>
              </w:rPr>
            </w:pPr>
            <w:hyperlink r:id="rId52" w:history="1">
              <w:r w:rsidR="00BA1D21" w:rsidRPr="000E079F">
                <w:rPr>
                  <w:rStyle w:val="Hyperlink"/>
                  <w:rFonts w:eastAsia="Times New Roman" w:cstheme="minorHAnsi"/>
                  <w:szCs w:val="24"/>
                </w:rPr>
                <w:t>C</w:t>
              </w:r>
              <w:r w:rsidR="0061089B" w:rsidRPr="000E079F">
                <w:rPr>
                  <w:rStyle w:val="Hyperlink"/>
                  <w:rFonts w:eastAsia="Times New Roman" w:cstheme="minorHAnsi"/>
                  <w:szCs w:val="24"/>
                </w:rPr>
                <w:t xml:space="preserve">urrent </w:t>
              </w:r>
              <w:r w:rsidR="00BA1D21" w:rsidRPr="000E079F">
                <w:rPr>
                  <w:rStyle w:val="Hyperlink"/>
                  <w:rFonts w:eastAsia="Times New Roman" w:cstheme="minorHAnsi"/>
                  <w:szCs w:val="24"/>
                </w:rPr>
                <w:t>S</w:t>
              </w:r>
              <w:r w:rsidR="0061089B" w:rsidRPr="000E079F">
                <w:rPr>
                  <w:rStyle w:val="Hyperlink"/>
                  <w:rFonts w:eastAsia="Times New Roman" w:cstheme="minorHAnsi"/>
                  <w:szCs w:val="24"/>
                </w:rPr>
                <w:t xml:space="preserve">tate </w:t>
              </w:r>
              <w:r w:rsidR="00BA1D21" w:rsidRPr="000E079F">
                <w:rPr>
                  <w:rStyle w:val="Hyperlink"/>
                  <w:rFonts w:eastAsia="Times New Roman" w:cstheme="minorHAnsi"/>
                  <w:szCs w:val="24"/>
                </w:rPr>
                <w:t>A</w:t>
              </w:r>
              <w:r w:rsidR="0061089B" w:rsidRPr="000E079F">
                <w:rPr>
                  <w:rStyle w:val="Hyperlink"/>
                  <w:rFonts w:eastAsia="Times New Roman" w:cstheme="minorHAnsi"/>
                  <w:szCs w:val="24"/>
                </w:rPr>
                <w:t>ssessment (</w:t>
              </w:r>
              <w:r w:rsidR="00BA1D21" w:rsidRPr="000E079F">
                <w:rPr>
                  <w:rStyle w:val="Hyperlink"/>
                  <w:rFonts w:eastAsia="Times New Roman" w:cstheme="minorHAnsi"/>
                  <w:szCs w:val="24"/>
                </w:rPr>
                <w:t>2</w:t>
              </w:r>
              <w:r w:rsidR="0061089B" w:rsidRPr="000E079F">
                <w:rPr>
                  <w:rStyle w:val="Hyperlink"/>
                  <w:rFonts w:eastAsia="Times New Roman" w:cstheme="minorHAnsi"/>
                  <w:szCs w:val="24"/>
                </w:rPr>
                <w:t>)</w:t>
              </w:r>
            </w:hyperlink>
          </w:p>
        </w:tc>
      </w:tr>
      <w:tr w:rsidR="00932A57" w:rsidRPr="000E079F" w14:paraId="40C527C0" w14:textId="77777777" w:rsidTr="00C702E8">
        <w:trPr>
          <w:trHeight w:val="53"/>
        </w:trPr>
        <w:tc>
          <w:tcPr>
            <w:tcW w:w="535" w:type="dxa"/>
          </w:tcPr>
          <w:p w14:paraId="215A44F6"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3.3</w:t>
            </w:r>
          </w:p>
        </w:tc>
        <w:tc>
          <w:tcPr>
            <w:tcW w:w="2552" w:type="dxa"/>
          </w:tcPr>
          <w:p w14:paraId="1F145FD2" w14:textId="77777777" w:rsidR="0061089B" w:rsidRPr="000E079F" w:rsidRDefault="19AD14F6" w:rsidP="51EC2AC6">
            <w:pPr>
              <w:spacing w:after="40"/>
              <w:rPr>
                <w:rFonts w:eastAsia="Times New Roman" w:cstheme="minorHAnsi"/>
                <w:szCs w:val="24"/>
              </w:rPr>
            </w:pPr>
            <w:r w:rsidRPr="000E079F">
              <w:rPr>
                <w:rFonts w:eastAsia="Times New Roman" w:cstheme="minorHAnsi"/>
                <w:szCs w:val="24"/>
              </w:rPr>
              <w:t>Workshop 2 – hold a workshop to collect the current state of active digital infrastructure and equipment.</w:t>
            </w:r>
          </w:p>
        </w:tc>
        <w:tc>
          <w:tcPr>
            <w:tcW w:w="851" w:type="dxa"/>
          </w:tcPr>
          <w:p w14:paraId="1B1A20A2" w14:textId="6DC0AC7A"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5</w:t>
            </w:r>
          </w:p>
        </w:tc>
        <w:tc>
          <w:tcPr>
            <w:tcW w:w="850" w:type="dxa"/>
          </w:tcPr>
          <w:p w14:paraId="6BACB595" w14:textId="3958B4BA"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5</w:t>
            </w:r>
          </w:p>
        </w:tc>
        <w:tc>
          <w:tcPr>
            <w:tcW w:w="1701" w:type="dxa"/>
            <w:vMerge/>
          </w:tcPr>
          <w:p w14:paraId="5BBEFB1B" w14:textId="77777777" w:rsidR="0061089B" w:rsidRPr="000E079F" w:rsidRDefault="0061089B" w:rsidP="00E80C76">
            <w:pPr>
              <w:spacing w:after="40"/>
              <w:rPr>
                <w:rFonts w:eastAsia="Times New Roman" w:cstheme="minorHAnsi"/>
                <w:szCs w:val="24"/>
              </w:rPr>
            </w:pPr>
          </w:p>
        </w:tc>
        <w:tc>
          <w:tcPr>
            <w:tcW w:w="2196" w:type="dxa"/>
            <w:vMerge/>
          </w:tcPr>
          <w:p w14:paraId="48B41CE4" w14:textId="77777777" w:rsidR="0061089B" w:rsidRPr="000E079F" w:rsidRDefault="0061089B" w:rsidP="00E80C76">
            <w:pPr>
              <w:spacing w:after="40"/>
              <w:rPr>
                <w:rFonts w:eastAsia="Times New Roman" w:cstheme="minorHAnsi"/>
                <w:szCs w:val="24"/>
              </w:rPr>
            </w:pPr>
          </w:p>
        </w:tc>
      </w:tr>
      <w:tr w:rsidR="00932A57" w:rsidRPr="000E079F" w14:paraId="0CD16691" w14:textId="77777777" w:rsidTr="00C702E8">
        <w:trPr>
          <w:trHeight w:val="53"/>
        </w:trPr>
        <w:tc>
          <w:tcPr>
            <w:tcW w:w="535" w:type="dxa"/>
          </w:tcPr>
          <w:p w14:paraId="6692D12E"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3.4</w:t>
            </w:r>
          </w:p>
        </w:tc>
        <w:tc>
          <w:tcPr>
            <w:tcW w:w="2552" w:type="dxa"/>
          </w:tcPr>
          <w:p w14:paraId="296FC926"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Workshop 3 – hold a workshop to collect the current state of software solutions locally and any regional or national initiatives.</w:t>
            </w:r>
          </w:p>
        </w:tc>
        <w:tc>
          <w:tcPr>
            <w:tcW w:w="851" w:type="dxa"/>
          </w:tcPr>
          <w:p w14:paraId="191FBD4A" w14:textId="13A5C50D"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5</w:t>
            </w:r>
          </w:p>
        </w:tc>
        <w:tc>
          <w:tcPr>
            <w:tcW w:w="850" w:type="dxa"/>
          </w:tcPr>
          <w:p w14:paraId="40847ED0" w14:textId="7C064F5E"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5</w:t>
            </w:r>
          </w:p>
        </w:tc>
        <w:tc>
          <w:tcPr>
            <w:tcW w:w="1701" w:type="dxa"/>
            <w:vMerge/>
          </w:tcPr>
          <w:p w14:paraId="3601BA65" w14:textId="77777777" w:rsidR="0061089B" w:rsidRPr="000E079F" w:rsidRDefault="0061089B" w:rsidP="00E80C76">
            <w:pPr>
              <w:spacing w:after="40"/>
              <w:rPr>
                <w:rFonts w:eastAsia="Times New Roman" w:cstheme="minorHAnsi"/>
                <w:szCs w:val="24"/>
              </w:rPr>
            </w:pPr>
          </w:p>
        </w:tc>
        <w:tc>
          <w:tcPr>
            <w:tcW w:w="2196" w:type="dxa"/>
            <w:vMerge/>
          </w:tcPr>
          <w:p w14:paraId="7B587D72" w14:textId="77777777" w:rsidR="0061089B" w:rsidRPr="000E079F" w:rsidRDefault="0061089B" w:rsidP="00E80C76">
            <w:pPr>
              <w:spacing w:after="40"/>
              <w:rPr>
                <w:rFonts w:eastAsia="Times New Roman" w:cstheme="minorHAnsi"/>
                <w:szCs w:val="24"/>
              </w:rPr>
            </w:pPr>
          </w:p>
        </w:tc>
      </w:tr>
      <w:tr w:rsidR="00932A57" w:rsidRPr="000E079F" w14:paraId="0F0659E9" w14:textId="77777777" w:rsidTr="00C702E8">
        <w:trPr>
          <w:trHeight w:val="53"/>
        </w:trPr>
        <w:tc>
          <w:tcPr>
            <w:tcW w:w="535" w:type="dxa"/>
          </w:tcPr>
          <w:p w14:paraId="58588EBC"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3.5</w:t>
            </w:r>
          </w:p>
        </w:tc>
        <w:tc>
          <w:tcPr>
            <w:tcW w:w="2552" w:type="dxa"/>
          </w:tcPr>
          <w:p w14:paraId="586895C4"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Workshop 4 – hold a workshop with business users to identify the fitness for purpose and / or any perceived gaps in digital capability. Note, alternatively this may be in the form of an online survey or questionnaire.</w:t>
            </w:r>
          </w:p>
        </w:tc>
        <w:tc>
          <w:tcPr>
            <w:tcW w:w="851" w:type="dxa"/>
          </w:tcPr>
          <w:p w14:paraId="1101D4EB" w14:textId="59853998"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5</w:t>
            </w:r>
          </w:p>
        </w:tc>
        <w:tc>
          <w:tcPr>
            <w:tcW w:w="850" w:type="dxa"/>
          </w:tcPr>
          <w:p w14:paraId="3F466761" w14:textId="1FD6DDA5"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5</w:t>
            </w:r>
          </w:p>
        </w:tc>
        <w:tc>
          <w:tcPr>
            <w:tcW w:w="1701" w:type="dxa"/>
            <w:vMerge/>
          </w:tcPr>
          <w:p w14:paraId="0AF8D2A7" w14:textId="77777777" w:rsidR="0061089B" w:rsidRPr="000E079F" w:rsidRDefault="0061089B" w:rsidP="00E80C76">
            <w:pPr>
              <w:spacing w:after="40"/>
              <w:rPr>
                <w:rFonts w:eastAsia="Times New Roman" w:cstheme="minorHAnsi"/>
                <w:szCs w:val="24"/>
              </w:rPr>
            </w:pPr>
          </w:p>
        </w:tc>
        <w:tc>
          <w:tcPr>
            <w:tcW w:w="2196" w:type="dxa"/>
            <w:vMerge/>
          </w:tcPr>
          <w:p w14:paraId="06B5FF0D" w14:textId="77777777" w:rsidR="0061089B" w:rsidRPr="000E079F" w:rsidRDefault="0061089B" w:rsidP="00E80C76">
            <w:pPr>
              <w:spacing w:after="40"/>
              <w:rPr>
                <w:rFonts w:eastAsia="Times New Roman" w:cstheme="minorHAnsi"/>
                <w:szCs w:val="24"/>
              </w:rPr>
            </w:pPr>
          </w:p>
        </w:tc>
      </w:tr>
      <w:tr w:rsidR="00932A57" w:rsidRPr="000E079F" w14:paraId="5FECFD1A" w14:textId="77777777" w:rsidTr="00C702E8">
        <w:trPr>
          <w:trHeight w:val="1503"/>
        </w:trPr>
        <w:tc>
          <w:tcPr>
            <w:tcW w:w="535" w:type="dxa"/>
          </w:tcPr>
          <w:p w14:paraId="01B3FE5D"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lastRenderedPageBreak/>
              <w:t>3.6</w:t>
            </w:r>
          </w:p>
        </w:tc>
        <w:tc>
          <w:tcPr>
            <w:tcW w:w="2552" w:type="dxa"/>
          </w:tcPr>
          <w:p w14:paraId="7131EA88"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Document the outcomes of above by completing the digital current state assessment template.</w:t>
            </w:r>
          </w:p>
        </w:tc>
        <w:tc>
          <w:tcPr>
            <w:tcW w:w="851" w:type="dxa"/>
          </w:tcPr>
          <w:p w14:paraId="47B5B04F" w14:textId="66FF6D0F"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5</w:t>
            </w:r>
          </w:p>
        </w:tc>
        <w:tc>
          <w:tcPr>
            <w:tcW w:w="850" w:type="dxa"/>
          </w:tcPr>
          <w:p w14:paraId="22FF5ED1" w14:textId="1E3DE638"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5</w:t>
            </w:r>
          </w:p>
        </w:tc>
        <w:tc>
          <w:tcPr>
            <w:tcW w:w="1701" w:type="dxa"/>
            <w:vMerge/>
          </w:tcPr>
          <w:p w14:paraId="39E548A0" w14:textId="77777777" w:rsidR="0061089B" w:rsidRPr="000E079F" w:rsidRDefault="0061089B" w:rsidP="00E80C76">
            <w:pPr>
              <w:spacing w:after="40"/>
              <w:rPr>
                <w:rFonts w:eastAsia="Times New Roman" w:cstheme="minorHAnsi"/>
                <w:szCs w:val="24"/>
              </w:rPr>
            </w:pPr>
          </w:p>
        </w:tc>
        <w:tc>
          <w:tcPr>
            <w:tcW w:w="2196" w:type="dxa"/>
            <w:vMerge/>
          </w:tcPr>
          <w:p w14:paraId="2C1FEDA7" w14:textId="77777777" w:rsidR="0061089B" w:rsidRPr="000E079F" w:rsidRDefault="0061089B" w:rsidP="00E80C76">
            <w:pPr>
              <w:spacing w:after="40"/>
              <w:rPr>
                <w:rFonts w:eastAsia="Times New Roman" w:cstheme="minorHAnsi"/>
                <w:szCs w:val="24"/>
              </w:rPr>
            </w:pPr>
          </w:p>
        </w:tc>
      </w:tr>
      <w:tr w:rsidR="0061089B" w:rsidRPr="00AD15D5" w14:paraId="3530B4DF" w14:textId="77777777" w:rsidTr="00C702E8">
        <w:trPr>
          <w:trHeight w:val="53"/>
        </w:trPr>
        <w:tc>
          <w:tcPr>
            <w:tcW w:w="535" w:type="dxa"/>
          </w:tcPr>
          <w:p w14:paraId="21B6BBB1" w14:textId="77777777"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4</w:t>
            </w:r>
          </w:p>
        </w:tc>
        <w:tc>
          <w:tcPr>
            <w:tcW w:w="1701" w:type="dxa"/>
            <w:gridSpan w:val="5"/>
          </w:tcPr>
          <w:p w14:paraId="7A4B48B1" w14:textId="4B7D7E8C" w:rsidR="0061089B" w:rsidRPr="00AD15D5" w:rsidRDefault="0061089B" w:rsidP="00E80C76">
            <w:pPr>
              <w:spacing w:after="40"/>
              <w:rPr>
                <w:rFonts w:eastAsia="Times New Roman" w:cstheme="minorHAnsi"/>
                <w:b/>
                <w:bCs/>
                <w:szCs w:val="24"/>
              </w:rPr>
            </w:pPr>
            <w:r w:rsidRPr="00AD15D5">
              <w:rPr>
                <w:rFonts w:eastAsia="Times New Roman" w:cstheme="minorHAnsi"/>
                <w:b/>
                <w:bCs/>
                <w:szCs w:val="24"/>
              </w:rPr>
              <w:t xml:space="preserve">Definition of the high-level </w:t>
            </w:r>
            <w:r w:rsidR="001C1B19" w:rsidRPr="00AD15D5">
              <w:rPr>
                <w:rFonts w:eastAsia="Times New Roman" w:cstheme="minorHAnsi"/>
                <w:b/>
                <w:bCs/>
                <w:szCs w:val="24"/>
              </w:rPr>
              <w:t>digital sub-programme</w:t>
            </w:r>
            <w:r w:rsidRPr="00AD15D5">
              <w:rPr>
                <w:rFonts w:eastAsia="Times New Roman" w:cstheme="minorHAnsi"/>
                <w:b/>
                <w:bCs/>
                <w:szCs w:val="24"/>
              </w:rPr>
              <w:t xml:space="preserve"> scope</w:t>
            </w:r>
          </w:p>
        </w:tc>
      </w:tr>
      <w:tr w:rsidR="00932A57" w:rsidRPr="000E079F" w14:paraId="127F9753" w14:textId="77777777" w:rsidTr="00C702E8">
        <w:trPr>
          <w:trHeight w:val="53"/>
        </w:trPr>
        <w:tc>
          <w:tcPr>
            <w:tcW w:w="535" w:type="dxa"/>
          </w:tcPr>
          <w:p w14:paraId="2897B18B" w14:textId="77777777" w:rsidR="0061089B" w:rsidRPr="000E079F" w:rsidRDefault="0061089B" w:rsidP="00E80C76">
            <w:pPr>
              <w:spacing w:after="40"/>
              <w:rPr>
                <w:rFonts w:eastAsia="Times New Roman" w:cstheme="minorHAnsi"/>
                <w:szCs w:val="24"/>
              </w:rPr>
            </w:pPr>
            <w:r w:rsidRPr="000E079F">
              <w:rPr>
                <w:rFonts w:eastAsia="Times New Roman" w:cstheme="minorHAnsi"/>
                <w:szCs w:val="24"/>
              </w:rPr>
              <w:t>4.1</w:t>
            </w:r>
          </w:p>
        </w:tc>
        <w:tc>
          <w:tcPr>
            <w:tcW w:w="2552" w:type="dxa"/>
          </w:tcPr>
          <w:p w14:paraId="5E82F5DD" w14:textId="6A5AAC7B" w:rsidR="0061089B" w:rsidRPr="000E079F" w:rsidRDefault="0061089B" w:rsidP="00E80C76">
            <w:pPr>
              <w:spacing w:after="40"/>
              <w:rPr>
                <w:rFonts w:eastAsia="Times New Roman" w:cstheme="minorHAnsi"/>
                <w:szCs w:val="24"/>
              </w:rPr>
            </w:pPr>
            <w:r w:rsidRPr="000E079F">
              <w:rPr>
                <w:rFonts w:eastAsia="Times New Roman" w:cstheme="minorHAnsi"/>
                <w:szCs w:val="24"/>
              </w:rPr>
              <w:t xml:space="preserve">Document the high-level scope of the </w:t>
            </w:r>
            <w:r w:rsidR="001C1B19" w:rsidRPr="000E079F">
              <w:rPr>
                <w:rFonts w:eastAsia="Times New Roman" w:cstheme="minorHAnsi"/>
                <w:szCs w:val="24"/>
              </w:rPr>
              <w:t>digital sub-programme</w:t>
            </w:r>
            <w:r w:rsidRPr="000E079F">
              <w:rPr>
                <w:rFonts w:eastAsia="Times New Roman" w:cstheme="minorHAnsi"/>
                <w:szCs w:val="24"/>
              </w:rPr>
              <w:t xml:space="preserve"> by completing the digital blueprint template.</w:t>
            </w:r>
          </w:p>
        </w:tc>
        <w:tc>
          <w:tcPr>
            <w:tcW w:w="851" w:type="dxa"/>
          </w:tcPr>
          <w:p w14:paraId="354D3965" w14:textId="7007C76A"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6</w:t>
            </w:r>
          </w:p>
        </w:tc>
        <w:tc>
          <w:tcPr>
            <w:tcW w:w="850" w:type="dxa"/>
          </w:tcPr>
          <w:p w14:paraId="611F0D5A" w14:textId="4FDB90C2"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6</w:t>
            </w:r>
          </w:p>
        </w:tc>
        <w:tc>
          <w:tcPr>
            <w:tcW w:w="1701" w:type="dxa"/>
          </w:tcPr>
          <w:p w14:paraId="7F502F60" w14:textId="3609EA67" w:rsidR="0061089B" w:rsidRPr="000E079F" w:rsidRDefault="00F74696" w:rsidP="00E80C76">
            <w:pPr>
              <w:spacing w:after="40"/>
              <w:rPr>
                <w:rFonts w:eastAsia="Times New Roman" w:cstheme="minorHAnsi"/>
                <w:szCs w:val="24"/>
              </w:rPr>
            </w:pPr>
            <w:r w:rsidRPr="000E079F">
              <w:rPr>
                <w:rFonts w:eastAsia="Times New Roman" w:cstheme="minorHAnsi"/>
                <w:szCs w:val="24"/>
              </w:rPr>
              <w:t>Project Manager</w:t>
            </w:r>
          </w:p>
        </w:tc>
        <w:tc>
          <w:tcPr>
            <w:tcW w:w="2196" w:type="dxa"/>
            <w:vMerge w:val="restart"/>
          </w:tcPr>
          <w:p w14:paraId="4236757A" w14:textId="42397B24" w:rsidR="0061089B" w:rsidRPr="000E079F" w:rsidRDefault="006F4D30" w:rsidP="00063DF2">
            <w:pPr>
              <w:spacing w:after="40"/>
              <w:rPr>
                <w:rFonts w:eastAsia="Times New Roman" w:cstheme="minorHAnsi"/>
                <w:szCs w:val="24"/>
              </w:rPr>
            </w:pPr>
            <w:hyperlink r:id="rId53" w:history="1">
              <w:r w:rsidR="0061089B" w:rsidRPr="000E079F">
                <w:rPr>
                  <w:rStyle w:val="Hyperlink"/>
                  <w:rFonts w:eastAsia="Times New Roman" w:cstheme="minorHAnsi"/>
                  <w:szCs w:val="24"/>
                </w:rPr>
                <w:t xml:space="preserve">Digital </w:t>
              </w:r>
              <w:r w:rsidR="00625E42" w:rsidRPr="000E079F">
                <w:rPr>
                  <w:rStyle w:val="Hyperlink"/>
                  <w:rFonts w:eastAsia="Times New Roman" w:cstheme="minorHAnsi"/>
                  <w:szCs w:val="24"/>
                </w:rPr>
                <w:t>B</w:t>
              </w:r>
              <w:r w:rsidR="0061089B" w:rsidRPr="000E079F">
                <w:rPr>
                  <w:rStyle w:val="Hyperlink"/>
                  <w:rFonts w:eastAsia="Times New Roman" w:cstheme="minorHAnsi"/>
                  <w:szCs w:val="24"/>
                </w:rPr>
                <w:t>lueprint</w:t>
              </w:r>
              <w:r w:rsidR="00625E42" w:rsidRPr="000E079F">
                <w:rPr>
                  <w:rStyle w:val="Hyperlink"/>
                  <w:rFonts w:eastAsia="Times New Roman" w:cstheme="minorHAnsi"/>
                  <w:szCs w:val="24"/>
                </w:rPr>
                <w:t xml:space="preserve"> </w:t>
              </w:r>
              <w:r w:rsidR="0061089B" w:rsidRPr="000E079F">
                <w:rPr>
                  <w:rStyle w:val="Hyperlink"/>
                  <w:rFonts w:eastAsia="Times New Roman" w:cstheme="minorHAnsi"/>
                  <w:szCs w:val="24"/>
                </w:rPr>
                <w:t>(</w:t>
              </w:r>
              <w:r w:rsidR="00625E42" w:rsidRPr="000E079F">
                <w:rPr>
                  <w:rStyle w:val="Hyperlink"/>
                  <w:rFonts w:eastAsia="Times New Roman" w:cstheme="minorHAnsi"/>
                  <w:szCs w:val="24"/>
                </w:rPr>
                <w:t>3</w:t>
              </w:r>
              <w:r w:rsidR="0061089B" w:rsidRPr="000E079F">
                <w:rPr>
                  <w:rStyle w:val="Hyperlink"/>
                  <w:rFonts w:eastAsia="Times New Roman" w:cstheme="minorHAnsi"/>
                  <w:szCs w:val="24"/>
                </w:rPr>
                <w:t>)</w:t>
              </w:r>
            </w:hyperlink>
          </w:p>
          <w:p w14:paraId="3E45B00C" w14:textId="3548F2A7" w:rsidR="0061089B" w:rsidRPr="000E079F" w:rsidRDefault="006F4D30" w:rsidP="00E80C76">
            <w:pPr>
              <w:spacing w:after="40"/>
              <w:rPr>
                <w:rFonts w:eastAsia="Times New Roman" w:cstheme="minorHAnsi"/>
                <w:szCs w:val="24"/>
              </w:rPr>
            </w:pPr>
            <w:hyperlink r:id="rId54" w:history="1">
              <w:r w:rsidR="0061089B" w:rsidRPr="000E079F">
                <w:rPr>
                  <w:rStyle w:val="Hyperlink"/>
                  <w:rFonts w:eastAsia="Times New Roman" w:cstheme="minorHAnsi"/>
                  <w:szCs w:val="24"/>
                </w:rPr>
                <w:t xml:space="preserve">Digital </w:t>
              </w:r>
              <w:r w:rsidR="00625E42" w:rsidRPr="000E079F">
                <w:rPr>
                  <w:rStyle w:val="Hyperlink"/>
                  <w:rFonts w:eastAsia="Times New Roman" w:cstheme="minorHAnsi"/>
                  <w:szCs w:val="24"/>
                </w:rPr>
                <w:t>C</w:t>
              </w:r>
              <w:r w:rsidR="0061089B" w:rsidRPr="000E079F">
                <w:rPr>
                  <w:rStyle w:val="Hyperlink"/>
                  <w:rFonts w:eastAsia="Times New Roman" w:cstheme="minorHAnsi"/>
                  <w:szCs w:val="24"/>
                </w:rPr>
                <w:t>omponent</w:t>
              </w:r>
              <w:r w:rsidR="00625E42" w:rsidRPr="000E079F">
                <w:rPr>
                  <w:rStyle w:val="Hyperlink"/>
                  <w:rFonts w:eastAsia="Times New Roman" w:cstheme="minorHAnsi"/>
                  <w:szCs w:val="24"/>
                </w:rPr>
                <w:t>s</w:t>
              </w:r>
              <w:r w:rsidR="0061089B" w:rsidRPr="000E079F">
                <w:rPr>
                  <w:rStyle w:val="Hyperlink"/>
                  <w:rFonts w:eastAsia="Times New Roman" w:cstheme="minorHAnsi"/>
                  <w:szCs w:val="24"/>
                </w:rPr>
                <w:t xml:space="preserve"> </w:t>
              </w:r>
              <w:r w:rsidR="00625E42" w:rsidRPr="000E079F">
                <w:rPr>
                  <w:rStyle w:val="Hyperlink"/>
                  <w:rFonts w:eastAsia="Times New Roman" w:cstheme="minorHAnsi"/>
                  <w:szCs w:val="24"/>
                </w:rPr>
                <w:t>G</w:t>
              </w:r>
              <w:r w:rsidR="0061089B" w:rsidRPr="000E079F">
                <w:rPr>
                  <w:rStyle w:val="Hyperlink"/>
                  <w:rFonts w:eastAsia="Times New Roman" w:cstheme="minorHAnsi"/>
                  <w:szCs w:val="24"/>
                </w:rPr>
                <w:t>uide (</w:t>
              </w:r>
              <w:r w:rsidR="00625E42" w:rsidRPr="000E079F">
                <w:rPr>
                  <w:rStyle w:val="Hyperlink"/>
                  <w:rFonts w:eastAsia="Times New Roman" w:cstheme="minorHAnsi"/>
                  <w:szCs w:val="24"/>
                </w:rPr>
                <w:t>4</w:t>
              </w:r>
              <w:r w:rsidR="0061089B" w:rsidRPr="000E079F">
                <w:rPr>
                  <w:rStyle w:val="Hyperlink"/>
                  <w:rFonts w:eastAsia="Times New Roman" w:cstheme="minorHAnsi"/>
                  <w:szCs w:val="24"/>
                </w:rPr>
                <w:t>)</w:t>
              </w:r>
            </w:hyperlink>
          </w:p>
        </w:tc>
      </w:tr>
      <w:tr w:rsidR="00932A57" w:rsidRPr="000E079F" w14:paraId="0708658C" w14:textId="77777777" w:rsidTr="00C702E8">
        <w:trPr>
          <w:trHeight w:val="53"/>
        </w:trPr>
        <w:tc>
          <w:tcPr>
            <w:tcW w:w="535" w:type="dxa"/>
          </w:tcPr>
          <w:p w14:paraId="43DD1242" w14:textId="77777777" w:rsidR="0061089B" w:rsidRPr="000E079F" w:rsidRDefault="0061089B" w:rsidP="00E80C76">
            <w:pPr>
              <w:spacing w:after="40"/>
              <w:rPr>
                <w:rFonts w:cstheme="minorHAnsi"/>
                <w:szCs w:val="24"/>
              </w:rPr>
            </w:pPr>
            <w:r w:rsidRPr="000E079F">
              <w:rPr>
                <w:rFonts w:cstheme="minorHAnsi"/>
                <w:szCs w:val="24"/>
              </w:rPr>
              <w:t>4.2</w:t>
            </w:r>
          </w:p>
        </w:tc>
        <w:tc>
          <w:tcPr>
            <w:tcW w:w="2552" w:type="dxa"/>
          </w:tcPr>
          <w:p w14:paraId="13125648" w14:textId="77777777" w:rsidR="0061089B" w:rsidRPr="000E079F" w:rsidRDefault="0061089B" w:rsidP="00E80C76">
            <w:pPr>
              <w:spacing w:after="40"/>
              <w:rPr>
                <w:rFonts w:eastAsia="Times New Roman" w:cstheme="minorHAnsi"/>
                <w:szCs w:val="24"/>
              </w:rPr>
            </w:pPr>
            <w:r w:rsidRPr="000E079F">
              <w:rPr>
                <w:rFonts w:cstheme="minorHAnsi"/>
                <w:szCs w:val="24"/>
              </w:rPr>
              <w:t>Hold a workshop to present and endorse the indicative digital blueprint.</w:t>
            </w:r>
          </w:p>
        </w:tc>
        <w:tc>
          <w:tcPr>
            <w:tcW w:w="851" w:type="dxa"/>
          </w:tcPr>
          <w:p w14:paraId="7FCC1440" w14:textId="757A2E15" w:rsidR="0061089B" w:rsidRPr="000E079F" w:rsidRDefault="00E02FF4" w:rsidP="00E80C76">
            <w:pPr>
              <w:spacing w:after="40"/>
              <w:jc w:val="center"/>
              <w:rPr>
                <w:rFonts w:eastAsia="Times New Roman" w:cstheme="minorHAnsi"/>
                <w:szCs w:val="24"/>
              </w:rPr>
            </w:pPr>
            <w:r w:rsidRPr="000E079F">
              <w:rPr>
                <w:rFonts w:eastAsia="Times New Roman" w:cstheme="minorHAnsi"/>
                <w:szCs w:val="24"/>
              </w:rPr>
              <w:t>6</w:t>
            </w:r>
          </w:p>
        </w:tc>
        <w:tc>
          <w:tcPr>
            <w:tcW w:w="850" w:type="dxa"/>
          </w:tcPr>
          <w:p w14:paraId="4184B5A3" w14:textId="39F1796D" w:rsidR="0061089B" w:rsidRPr="000E079F" w:rsidRDefault="0061089B" w:rsidP="00E80C76">
            <w:pPr>
              <w:spacing w:after="40"/>
              <w:jc w:val="center"/>
              <w:rPr>
                <w:rFonts w:eastAsia="Times New Roman" w:cstheme="minorHAnsi"/>
                <w:szCs w:val="24"/>
              </w:rPr>
            </w:pPr>
            <w:r w:rsidRPr="000E079F">
              <w:rPr>
                <w:rFonts w:eastAsia="Times New Roman" w:cstheme="minorHAnsi"/>
                <w:szCs w:val="24"/>
              </w:rPr>
              <w:t>6</w:t>
            </w:r>
          </w:p>
        </w:tc>
        <w:tc>
          <w:tcPr>
            <w:tcW w:w="1701" w:type="dxa"/>
          </w:tcPr>
          <w:p w14:paraId="1B3911DF" w14:textId="77777777" w:rsidR="0061089B" w:rsidRPr="000E079F" w:rsidRDefault="0061089B" w:rsidP="00E80C76">
            <w:pPr>
              <w:spacing w:after="40"/>
              <w:rPr>
                <w:rFonts w:eastAsia="Times New Roman" w:cstheme="minorHAnsi"/>
                <w:szCs w:val="24"/>
              </w:rPr>
            </w:pPr>
            <w:r w:rsidRPr="000E079F">
              <w:rPr>
                <w:rFonts w:cstheme="minorHAnsi"/>
                <w:szCs w:val="24"/>
              </w:rPr>
              <w:t>Digital SRO</w:t>
            </w:r>
          </w:p>
        </w:tc>
        <w:tc>
          <w:tcPr>
            <w:tcW w:w="2196" w:type="dxa"/>
            <w:vMerge/>
          </w:tcPr>
          <w:p w14:paraId="776F61D0" w14:textId="77777777" w:rsidR="0061089B" w:rsidRPr="000E079F" w:rsidRDefault="0061089B" w:rsidP="00E80C76">
            <w:pPr>
              <w:spacing w:after="40"/>
              <w:rPr>
                <w:rFonts w:eastAsia="Times New Roman" w:cstheme="minorHAnsi"/>
                <w:szCs w:val="24"/>
              </w:rPr>
            </w:pPr>
          </w:p>
        </w:tc>
      </w:tr>
    </w:tbl>
    <w:p w14:paraId="649FD8A1" w14:textId="7664214F" w:rsidR="00AD5B97" w:rsidRPr="000D56FF" w:rsidRDefault="00DA3190" w:rsidP="001A55C6">
      <w:pPr>
        <w:rPr>
          <w:b/>
          <w:bCs/>
        </w:rPr>
      </w:pPr>
      <w:r w:rsidRPr="000D56FF">
        <w:rPr>
          <w:b/>
          <w:bCs/>
        </w:rPr>
        <w:t xml:space="preserve">Table </w:t>
      </w:r>
      <w:r w:rsidRPr="000D56FF">
        <w:rPr>
          <w:b/>
          <w:bCs/>
        </w:rPr>
        <w:fldChar w:fldCharType="begin"/>
      </w:r>
      <w:r w:rsidRPr="000D56FF">
        <w:rPr>
          <w:b/>
          <w:bCs/>
        </w:rPr>
        <w:instrText>SEQ Table \* ARABIC</w:instrText>
      </w:r>
      <w:r w:rsidRPr="000D56FF">
        <w:rPr>
          <w:b/>
          <w:bCs/>
        </w:rPr>
        <w:fldChar w:fldCharType="separate"/>
      </w:r>
      <w:r w:rsidR="00177622">
        <w:rPr>
          <w:b/>
          <w:bCs/>
          <w:noProof/>
        </w:rPr>
        <w:t>8</w:t>
      </w:r>
      <w:r w:rsidRPr="000D56FF">
        <w:rPr>
          <w:b/>
          <w:bCs/>
        </w:rPr>
        <w:fldChar w:fldCharType="end"/>
      </w:r>
      <w:r w:rsidRPr="000D56FF">
        <w:rPr>
          <w:b/>
          <w:bCs/>
        </w:rPr>
        <w:t xml:space="preserve"> Phase activities and deliverables</w:t>
      </w:r>
    </w:p>
    <w:p w14:paraId="66B08277" w14:textId="77777777" w:rsidR="00DA3190" w:rsidRDefault="00DA3190" w:rsidP="00880BE9">
      <w:pPr>
        <w:pStyle w:val="Heading3FacTech"/>
      </w:pPr>
      <w:r>
        <w:t>Dependencies</w:t>
      </w:r>
    </w:p>
    <w:p w14:paraId="1C89EDA5" w14:textId="633DD91D" w:rsidR="00DA3190" w:rsidRDefault="00DA3190" w:rsidP="00DA3190">
      <w:r>
        <w:t xml:space="preserve">To complete the digital activities defined in this phase the </w:t>
      </w:r>
      <w:r w:rsidR="001C1B19">
        <w:t>digital sub-programme</w:t>
      </w:r>
      <w:r>
        <w:t xml:space="preserve"> is dependent on the following items outlined below. Timing indicates the month when they are required based on month 1 being when </w:t>
      </w:r>
      <w:r w:rsidR="00193CFB" w:rsidRPr="00193CFB">
        <w:t>the phase</w:t>
      </w:r>
      <w:r w:rsidR="00193CFB">
        <w:t xml:space="preserve"> </w:t>
      </w:r>
      <w:r>
        <w:t>commences.</w:t>
      </w:r>
    </w:p>
    <w:tbl>
      <w:tblPr>
        <w:tblStyle w:val="HeaderFacTech"/>
        <w:tblW w:w="8995" w:type="dxa"/>
        <w:tblLayout w:type="fixed"/>
        <w:tblLook w:val="0220" w:firstRow="1" w:lastRow="0" w:firstColumn="0" w:lastColumn="0" w:noHBand="1" w:noVBand="0"/>
      </w:tblPr>
      <w:tblGrid>
        <w:gridCol w:w="5665"/>
        <w:gridCol w:w="1985"/>
        <w:gridCol w:w="1345"/>
      </w:tblGrid>
      <w:tr w:rsidR="00DA3190" w:rsidRPr="009C44E5" w14:paraId="594AE5A4" w14:textId="77777777" w:rsidTr="00226FA1">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726E8152" w14:textId="77777777" w:rsidR="00DA3190" w:rsidRPr="000E079F" w:rsidRDefault="00DA3190" w:rsidP="007B722E">
            <w:pPr>
              <w:spacing w:after="40"/>
              <w:rPr>
                <w:b w:val="0"/>
                <w:bCs/>
                <w:szCs w:val="24"/>
              </w:rPr>
            </w:pPr>
            <w:r w:rsidRPr="000E079F">
              <w:rPr>
                <w:bCs/>
                <w:szCs w:val="24"/>
              </w:rPr>
              <w:t>Dependency</w:t>
            </w:r>
          </w:p>
        </w:tc>
        <w:tc>
          <w:tcPr>
            <w:tcW w:w="1985" w:type="dxa"/>
          </w:tcPr>
          <w:p w14:paraId="14641157" w14:textId="77777777" w:rsidR="00DA3190" w:rsidRPr="000E079F" w:rsidRDefault="00DA3190" w:rsidP="007B722E">
            <w:pPr>
              <w:spacing w:after="40"/>
              <w:rPr>
                <w:b w:val="0"/>
                <w:bCs/>
                <w:szCs w:val="24"/>
              </w:rPr>
            </w:pPr>
            <w:r w:rsidRPr="000E079F">
              <w:rPr>
                <w:bCs/>
                <w:szCs w:val="24"/>
              </w:rPr>
              <w:t>Responsible</w:t>
            </w:r>
          </w:p>
        </w:tc>
        <w:tc>
          <w:tcPr>
            <w:tcW w:w="1345" w:type="dxa"/>
          </w:tcPr>
          <w:p w14:paraId="5DF9F578" w14:textId="77777777" w:rsidR="00DA3190" w:rsidRPr="000E079F" w:rsidRDefault="00DA3190" w:rsidP="007B722E">
            <w:pPr>
              <w:spacing w:after="40"/>
              <w:rPr>
                <w:b w:val="0"/>
                <w:bCs/>
                <w:szCs w:val="24"/>
              </w:rPr>
            </w:pPr>
            <w:r w:rsidRPr="000E079F">
              <w:rPr>
                <w:bCs/>
                <w:szCs w:val="24"/>
              </w:rPr>
              <w:t>Timing</w:t>
            </w:r>
          </w:p>
        </w:tc>
      </w:tr>
      <w:tr w:rsidR="00DA3190" w:rsidRPr="009C44E5" w14:paraId="519ED039" w14:textId="77777777" w:rsidTr="00226FA1">
        <w:trPr>
          <w:trHeight w:val="53"/>
        </w:trPr>
        <w:tc>
          <w:tcPr>
            <w:tcW w:w="5665" w:type="dxa"/>
          </w:tcPr>
          <w:p w14:paraId="2958B7BF" w14:textId="77777777" w:rsidR="00DA3190" w:rsidRPr="000E079F" w:rsidRDefault="00DA3190" w:rsidP="00E80C76">
            <w:pPr>
              <w:spacing w:after="40"/>
              <w:rPr>
                <w:rFonts w:eastAsia="Times New Roman" w:cstheme="minorHAnsi"/>
                <w:szCs w:val="24"/>
              </w:rPr>
            </w:pPr>
            <w:r w:rsidRPr="000E079F">
              <w:rPr>
                <w:rFonts w:eastAsia="Times New Roman" w:cstheme="minorHAnsi"/>
                <w:szCs w:val="24"/>
              </w:rPr>
              <w:t>Documents which define the scope of the proposed new health facility project including Models and Care, Clinical Services Plan and Site Master Plan.</w:t>
            </w:r>
          </w:p>
        </w:tc>
        <w:tc>
          <w:tcPr>
            <w:tcW w:w="1985" w:type="dxa"/>
          </w:tcPr>
          <w:p w14:paraId="4B8DD4D5" w14:textId="77777777" w:rsidR="00DA3190" w:rsidRPr="000E079F" w:rsidRDefault="00DA3190" w:rsidP="00E80C76">
            <w:pPr>
              <w:spacing w:after="40"/>
              <w:rPr>
                <w:rFonts w:eastAsia="Times New Roman" w:cstheme="minorHAnsi"/>
                <w:szCs w:val="24"/>
                <w:highlight w:val="yellow"/>
              </w:rPr>
            </w:pPr>
            <w:r w:rsidRPr="000E079F">
              <w:rPr>
                <w:rFonts w:eastAsia="Times New Roman" w:cstheme="minorHAnsi"/>
                <w:szCs w:val="24"/>
              </w:rPr>
              <w:t>New Health Facility Programme SRO</w:t>
            </w:r>
          </w:p>
        </w:tc>
        <w:tc>
          <w:tcPr>
            <w:tcW w:w="1345" w:type="dxa"/>
          </w:tcPr>
          <w:p w14:paraId="1B2ABCEF" w14:textId="77777777" w:rsidR="00DA3190" w:rsidRPr="000E079F" w:rsidRDefault="00DA3190" w:rsidP="00E80C76">
            <w:pPr>
              <w:spacing w:after="40"/>
              <w:jc w:val="center"/>
              <w:rPr>
                <w:rFonts w:eastAsia="Times New Roman" w:cstheme="minorHAnsi"/>
                <w:szCs w:val="24"/>
              </w:rPr>
            </w:pPr>
            <w:r w:rsidRPr="000E079F">
              <w:rPr>
                <w:rFonts w:eastAsia="Times New Roman" w:cstheme="minorHAnsi"/>
                <w:szCs w:val="24"/>
              </w:rPr>
              <w:t>3</w:t>
            </w:r>
          </w:p>
        </w:tc>
      </w:tr>
      <w:tr w:rsidR="00DA3190" w:rsidRPr="009C44E5" w14:paraId="0A4A8132" w14:textId="77777777" w:rsidTr="00226FA1">
        <w:trPr>
          <w:trHeight w:val="53"/>
        </w:trPr>
        <w:tc>
          <w:tcPr>
            <w:tcW w:w="5665" w:type="dxa"/>
          </w:tcPr>
          <w:p w14:paraId="54A70BC6" w14:textId="77777777" w:rsidR="00DA3190" w:rsidRPr="000E079F" w:rsidRDefault="00DA3190" w:rsidP="00E80C76">
            <w:pPr>
              <w:spacing w:after="40"/>
              <w:rPr>
                <w:rFonts w:eastAsia="Times New Roman" w:cstheme="minorHAnsi"/>
                <w:szCs w:val="24"/>
              </w:rPr>
            </w:pPr>
            <w:r w:rsidRPr="000E079F">
              <w:rPr>
                <w:rFonts w:eastAsia="Times New Roman" w:cstheme="minorHAnsi"/>
                <w:szCs w:val="24"/>
              </w:rPr>
              <w:t>Current state information (“as built”, architectures, processes, etc) regarding the existing digital environment.</w:t>
            </w:r>
          </w:p>
        </w:tc>
        <w:tc>
          <w:tcPr>
            <w:tcW w:w="1985" w:type="dxa"/>
          </w:tcPr>
          <w:p w14:paraId="277B8871" w14:textId="77777777" w:rsidR="00DA3190" w:rsidRPr="000E079F" w:rsidRDefault="00DA3190" w:rsidP="00E80C76">
            <w:pPr>
              <w:spacing w:after="40"/>
              <w:rPr>
                <w:rFonts w:eastAsia="Times New Roman" w:cstheme="minorHAnsi"/>
                <w:szCs w:val="24"/>
              </w:rPr>
            </w:pPr>
            <w:r w:rsidRPr="000E079F">
              <w:rPr>
                <w:rFonts w:eastAsia="Times New Roman" w:cstheme="minorHAnsi"/>
                <w:szCs w:val="24"/>
              </w:rPr>
              <w:t>BaU local digital team</w:t>
            </w:r>
          </w:p>
        </w:tc>
        <w:tc>
          <w:tcPr>
            <w:tcW w:w="1345" w:type="dxa"/>
          </w:tcPr>
          <w:p w14:paraId="492E24E7" w14:textId="77777777" w:rsidR="00DA3190" w:rsidRPr="000E079F" w:rsidRDefault="00DA3190" w:rsidP="00E80C76">
            <w:pPr>
              <w:spacing w:after="40"/>
              <w:jc w:val="center"/>
              <w:rPr>
                <w:rFonts w:eastAsia="Times New Roman" w:cstheme="minorHAnsi"/>
                <w:szCs w:val="24"/>
              </w:rPr>
            </w:pPr>
            <w:r w:rsidRPr="000E079F">
              <w:rPr>
                <w:rFonts w:eastAsia="Times New Roman" w:cstheme="minorHAnsi"/>
                <w:szCs w:val="24"/>
              </w:rPr>
              <w:t>4</w:t>
            </w:r>
          </w:p>
        </w:tc>
      </w:tr>
      <w:tr w:rsidR="5142BC0C" w14:paraId="5D79AB5F" w14:textId="77777777" w:rsidTr="00226FA1">
        <w:trPr>
          <w:trHeight w:val="53"/>
        </w:trPr>
        <w:tc>
          <w:tcPr>
            <w:tcW w:w="5665" w:type="dxa"/>
          </w:tcPr>
          <w:p w14:paraId="166415C7" w14:textId="1625FAB1" w:rsidR="5142BC0C" w:rsidRPr="000E079F" w:rsidRDefault="11EF6688" w:rsidP="5142BC0C">
            <w:pPr>
              <w:rPr>
                <w:rFonts w:eastAsia="Times New Roman"/>
                <w:szCs w:val="24"/>
              </w:rPr>
            </w:pPr>
            <w:r w:rsidRPr="000E079F">
              <w:rPr>
                <w:rFonts w:eastAsia="Times New Roman"/>
                <w:szCs w:val="24"/>
              </w:rPr>
              <w:t>Māori health equity workstream</w:t>
            </w:r>
          </w:p>
        </w:tc>
        <w:tc>
          <w:tcPr>
            <w:tcW w:w="1985" w:type="dxa"/>
          </w:tcPr>
          <w:p w14:paraId="25857162" w14:textId="679821C6" w:rsidR="7229CEE8" w:rsidRPr="000E079F" w:rsidRDefault="7229CEE8" w:rsidP="5142BC0C">
            <w:pPr>
              <w:rPr>
                <w:rFonts w:eastAsia="Times New Roman"/>
                <w:szCs w:val="24"/>
              </w:rPr>
            </w:pPr>
            <w:r w:rsidRPr="000E079F">
              <w:rPr>
                <w:rFonts w:eastAsia="Times New Roman"/>
                <w:szCs w:val="24"/>
              </w:rPr>
              <w:t>New Health Facility Programme (Mana Whenua Advisor)</w:t>
            </w:r>
          </w:p>
        </w:tc>
        <w:tc>
          <w:tcPr>
            <w:tcW w:w="1345" w:type="dxa"/>
          </w:tcPr>
          <w:p w14:paraId="0B5164C6" w14:textId="0022085F" w:rsidR="5142BC0C" w:rsidRPr="000E079F" w:rsidRDefault="5142BC0C" w:rsidP="5142BC0C">
            <w:pPr>
              <w:jc w:val="center"/>
              <w:rPr>
                <w:rFonts w:eastAsia="Times New Roman"/>
                <w:szCs w:val="24"/>
              </w:rPr>
            </w:pPr>
            <w:r w:rsidRPr="000E079F">
              <w:rPr>
                <w:rFonts w:eastAsia="Times New Roman"/>
                <w:szCs w:val="24"/>
              </w:rPr>
              <w:t>3</w:t>
            </w:r>
          </w:p>
        </w:tc>
      </w:tr>
      <w:tr w:rsidR="00DA3190" w:rsidRPr="009C44E5" w14:paraId="6814D70D" w14:textId="77777777" w:rsidTr="00226FA1">
        <w:trPr>
          <w:trHeight w:val="53"/>
        </w:trPr>
        <w:tc>
          <w:tcPr>
            <w:tcW w:w="5665" w:type="dxa"/>
          </w:tcPr>
          <w:p w14:paraId="674B1562" w14:textId="4A0F1F7B" w:rsidR="00DA3190" w:rsidRPr="000E079F" w:rsidRDefault="11EF6688" w:rsidP="11EF6688">
            <w:pPr>
              <w:spacing w:after="40"/>
              <w:rPr>
                <w:rFonts w:eastAsia="Times New Roman"/>
                <w:szCs w:val="24"/>
              </w:rPr>
            </w:pPr>
            <w:r w:rsidRPr="000E079F">
              <w:rPr>
                <w:rFonts w:eastAsia="Times New Roman"/>
                <w:szCs w:val="24"/>
              </w:rPr>
              <w:t xml:space="preserve">National / regional strategies, </w:t>
            </w:r>
            <w:bookmarkStart w:id="86" w:name="_Int_mbmgE4Pj"/>
            <w:r w:rsidRPr="000E079F">
              <w:rPr>
                <w:rFonts w:eastAsia="Times New Roman"/>
                <w:szCs w:val="24"/>
              </w:rPr>
              <w:t>architectures,</w:t>
            </w:r>
            <w:bookmarkEnd w:id="86"/>
            <w:r w:rsidRPr="000E079F">
              <w:rPr>
                <w:rFonts w:eastAsia="Times New Roman"/>
                <w:szCs w:val="24"/>
              </w:rPr>
              <w:t xml:space="preserve"> and roadmaps.</w:t>
            </w:r>
          </w:p>
        </w:tc>
        <w:tc>
          <w:tcPr>
            <w:tcW w:w="1985" w:type="dxa"/>
          </w:tcPr>
          <w:p w14:paraId="46802F9C" w14:textId="77777777" w:rsidR="00DA3190" w:rsidRPr="000E079F" w:rsidRDefault="00DA3190" w:rsidP="00E80C76">
            <w:pPr>
              <w:spacing w:after="40"/>
              <w:rPr>
                <w:rFonts w:eastAsia="Times New Roman" w:cstheme="minorHAnsi"/>
                <w:szCs w:val="24"/>
              </w:rPr>
            </w:pPr>
            <w:r w:rsidRPr="000E079F">
              <w:rPr>
                <w:rFonts w:eastAsia="Times New Roman" w:cstheme="minorHAnsi"/>
                <w:szCs w:val="24"/>
              </w:rPr>
              <w:t>National / regional digital teams</w:t>
            </w:r>
          </w:p>
        </w:tc>
        <w:tc>
          <w:tcPr>
            <w:tcW w:w="1345" w:type="dxa"/>
          </w:tcPr>
          <w:p w14:paraId="3EAF59CD" w14:textId="77777777" w:rsidR="00DA3190" w:rsidRPr="000E079F" w:rsidRDefault="00DA3190" w:rsidP="00E80C76">
            <w:pPr>
              <w:spacing w:after="40"/>
              <w:jc w:val="center"/>
              <w:rPr>
                <w:rFonts w:eastAsia="Times New Roman" w:cstheme="minorHAnsi"/>
                <w:szCs w:val="24"/>
              </w:rPr>
            </w:pPr>
            <w:r w:rsidRPr="000E079F">
              <w:rPr>
                <w:rFonts w:eastAsia="Times New Roman" w:cstheme="minorHAnsi"/>
                <w:szCs w:val="24"/>
              </w:rPr>
              <w:t>4</w:t>
            </w:r>
          </w:p>
        </w:tc>
      </w:tr>
    </w:tbl>
    <w:p w14:paraId="028AF5CD" w14:textId="5C6FB1EF" w:rsidR="00DA3190" w:rsidRDefault="00DA3190" w:rsidP="00DA3190">
      <w:pPr>
        <w:rPr>
          <w:b/>
          <w:bCs/>
        </w:rPr>
      </w:pPr>
      <w:r w:rsidRPr="00212571">
        <w:rPr>
          <w:b/>
          <w:bCs/>
        </w:rPr>
        <w:t xml:space="preserve">Table </w:t>
      </w:r>
      <w:r w:rsidRPr="00212571">
        <w:rPr>
          <w:b/>
          <w:bCs/>
        </w:rPr>
        <w:fldChar w:fldCharType="begin"/>
      </w:r>
      <w:r w:rsidRPr="00212571">
        <w:rPr>
          <w:b/>
          <w:bCs/>
        </w:rPr>
        <w:instrText>SEQ Table \* ARABIC</w:instrText>
      </w:r>
      <w:r w:rsidRPr="00212571">
        <w:rPr>
          <w:b/>
          <w:bCs/>
        </w:rPr>
        <w:fldChar w:fldCharType="separate"/>
      </w:r>
      <w:r w:rsidR="00177622">
        <w:rPr>
          <w:b/>
          <w:bCs/>
          <w:noProof/>
        </w:rPr>
        <w:t>9</w:t>
      </w:r>
      <w:r w:rsidRPr="00212571">
        <w:rPr>
          <w:b/>
          <w:bCs/>
        </w:rPr>
        <w:fldChar w:fldCharType="end"/>
      </w:r>
      <w:r w:rsidRPr="00212571">
        <w:rPr>
          <w:b/>
          <w:bCs/>
        </w:rPr>
        <w:t xml:space="preserve"> Phase </w:t>
      </w:r>
      <w:r>
        <w:rPr>
          <w:b/>
          <w:bCs/>
        </w:rPr>
        <w:t>dependencies</w:t>
      </w:r>
    </w:p>
    <w:p w14:paraId="64824E22" w14:textId="24B3A422" w:rsidR="000D2CB6" w:rsidRDefault="3EA9CA3E" w:rsidP="00880BE9">
      <w:pPr>
        <w:pStyle w:val="Heading3FacTech"/>
      </w:pPr>
      <w:r w:rsidRPr="004704F2">
        <w:lastRenderedPageBreak/>
        <w:t>Resources</w:t>
      </w:r>
      <w:r w:rsidR="0952471C">
        <w:t xml:space="preserve"> and costs</w:t>
      </w:r>
    </w:p>
    <w:p w14:paraId="26E155D2" w14:textId="5FF7B764" w:rsidR="000D2CB6" w:rsidRPr="001609B9" w:rsidRDefault="000D2CB6" w:rsidP="00A32759">
      <w:pPr>
        <w:rPr>
          <w:szCs w:val="20"/>
        </w:rPr>
      </w:pPr>
      <w:r>
        <w:t xml:space="preserve">The SRO has responsibly for the phase 0 digital activities however it likely they will require the assistance of a dedicated project manager (1 x FTE </w:t>
      </w:r>
      <w:r w:rsidR="007A1B29">
        <w:t xml:space="preserve">/ contract resource </w:t>
      </w:r>
      <w:r>
        <w:t>for 3 months) to complete the digital current state assessment and develop the digital blueprint. In addition, the existing BaU digital resources must be available to provide information regarding the current digital environment and participate in workshops as required.</w:t>
      </w:r>
    </w:p>
    <w:tbl>
      <w:tblPr>
        <w:tblStyle w:val="HeaderFacTech"/>
        <w:tblW w:w="8995" w:type="dxa"/>
        <w:tblLayout w:type="fixed"/>
        <w:tblLook w:val="0620" w:firstRow="1" w:lastRow="0" w:firstColumn="0" w:lastColumn="0" w:noHBand="1" w:noVBand="1"/>
      </w:tblPr>
      <w:tblGrid>
        <w:gridCol w:w="2348"/>
        <w:gridCol w:w="2767"/>
        <w:gridCol w:w="1386"/>
        <w:gridCol w:w="832"/>
        <w:gridCol w:w="1662"/>
      </w:tblGrid>
      <w:tr w:rsidR="00AF2586" w:rsidRPr="00213914" w14:paraId="3C8489BD" w14:textId="77777777" w:rsidTr="007C214D">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70235352" w14:textId="77777777" w:rsidR="00AF2586" w:rsidRPr="00213914" w:rsidRDefault="00AF2586" w:rsidP="007C214D">
            <w:pPr>
              <w:spacing w:after="40"/>
              <w:rPr>
                <w:b w:val="0"/>
                <w:bCs/>
                <w:szCs w:val="24"/>
              </w:rPr>
            </w:pPr>
            <w:r w:rsidRPr="00213914">
              <w:rPr>
                <w:bCs/>
                <w:szCs w:val="24"/>
              </w:rPr>
              <w:t>Category</w:t>
            </w:r>
          </w:p>
        </w:tc>
        <w:tc>
          <w:tcPr>
            <w:tcW w:w="2835" w:type="dxa"/>
          </w:tcPr>
          <w:p w14:paraId="1640544C" w14:textId="77777777" w:rsidR="00AF2586" w:rsidRPr="00213914" w:rsidRDefault="00AF2586" w:rsidP="007C214D">
            <w:pPr>
              <w:spacing w:after="40"/>
              <w:rPr>
                <w:b w:val="0"/>
                <w:bCs/>
                <w:szCs w:val="24"/>
              </w:rPr>
            </w:pPr>
            <w:r w:rsidRPr="00213914">
              <w:rPr>
                <w:bCs/>
                <w:szCs w:val="24"/>
              </w:rPr>
              <w:t>Details</w:t>
            </w:r>
          </w:p>
        </w:tc>
        <w:tc>
          <w:tcPr>
            <w:tcW w:w="1418" w:type="dxa"/>
          </w:tcPr>
          <w:p w14:paraId="3CEEA37A" w14:textId="77777777" w:rsidR="00AF2586" w:rsidRPr="00213914" w:rsidRDefault="00AF2586" w:rsidP="007C214D">
            <w:pPr>
              <w:spacing w:after="40"/>
              <w:rPr>
                <w:b w:val="0"/>
                <w:bCs/>
                <w:szCs w:val="24"/>
              </w:rPr>
            </w:pPr>
            <w:r w:rsidRPr="00213914">
              <w:rPr>
                <w:bCs/>
                <w:szCs w:val="24"/>
              </w:rPr>
              <w:t>Duration</w:t>
            </w:r>
          </w:p>
        </w:tc>
        <w:tc>
          <w:tcPr>
            <w:tcW w:w="849" w:type="dxa"/>
          </w:tcPr>
          <w:p w14:paraId="2A025E2E" w14:textId="77777777" w:rsidR="00AF2586" w:rsidRPr="00213914" w:rsidRDefault="00AF2586" w:rsidP="007C214D">
            <w:pPr>
              <w:spacing w:after="40"/>
              <w:rPr>
                <w:b w:val="0"/>
                <w:bCs/>
                <w:szCs w:val="24"/>
              </w:rPr>
            </w:pPr>
            <w:r w:rsidRPr="00213914">
              <w:rPr>
                <w:bCs/>
                <w:szCs w:val="24"/>
              </w:rPr>
              <w:t>Effort / FTE</w:t>
            </w:r>
          </w:p>
        </w:tc>
        <w:tc>
          <w:tcPr>
            <w:tcW w:w="1701" w:type="dxa"/>
          </w:tcPr>
          <w:p w14:paraId="37E3E2E7" w14:textId="77777777" w:rsidR="00AF2586" w:rsidRPr="00213914" w:rsidRDefault="00AF2586" w:rsidP="007C214D">
            <w:pPr>
              <w:spacing w:after="40"/>
              <w:rPr>
                <w:b w:val="0"/>
                <w:bCs/>
                <w:szCs w:val="24"/>
              </w:rPr>
            </w:pPr>
            <w:r w:rsidRPr="00213914">
              <w:rPr>
                <w:bCs/>
                <w:szCs w:val="24"/>
              </w:rPr>
              <w:t>Cost estimate</w:t>
            </w:r>
          </w:p>
        </w:tc>
      </w:tr>
      <w:tr w:rsidR="007124EE" w:rsidRPr="00F2340E" w14:paraId="2B5093AA" w14:textId="77777777" w:rsidTr="007C214D">
        <w:trPr>
          <w:trHeight w:val="53"/>
        </w:trPr>
        <w:tc>
          <w:tcPr>
            <w:tcW w:w="2404" w:type="dxa"/>
            <w:vMerge w:val="restart"/>
          </w:tcPr>
          <w:p w14:paraId="43A4FEFD" w14:textId="77777777" w:rsidR="007124EE" w:rsidRPr="000E079F" w:rsidRDefault="007124EE" w:rsidP="004704F2">
            <w:pPr>
              <w:spacing w:after="40"/>
              <w:rPr>
                <w:rFonts w:cstheme="minorHAnsi"/>
                <w:szCs w:val="24"/>
              </w:rPr>
            </w:pPr>
            <w:r w:rsidRPr="000E079F">
              <w:rPr>
                <w:rFonts w:cstheme="minorHAnsi"/>
                <w:b/>
                <w:bCs/>
                <w:szCs w:val="24"/>
              </w:rPr>
              <w:t>Internal resource</w:t>
            </w:r>
          </w:p>
        </w:tc>
        <w:tc>
          <w:tcPr>
            <w:tcW w:w="2835" w:type="dxa"/>
          </w:tcPr>
          <w:p w14:paraId="2BD6F5E5" w14:textId="77777777" w:rsidR="007124EE" w:rsidRPr="000E079F" w:rsidRDefault="007124EE" w:rsidP="004704F2">
            <w:pPr>
              <w:spacing w:after="40"/>
              <w:rPr>
                <w:rFonts w:cstheme="minorHAnsi"/>
                <w:szCs w:val="24"/>
              </w:rPr>
            </w:pPr>
            <w:r w:rsidRPr="000E079F">
              <w:rPr>
                <w:rFonts w:cstheme="minorHAnsi"/>
                <w:szCs w:val="24"/>
              </w:rPr>
              <w:t>Senior Responsible Officer (SRO)</w:t>
            </w:r>
          </w:p>
        </w:tc>
        <w:tc>
          <w:tcPr>
            <w:tcW w:w="1418" w:type="dxa"/>
          </w:tcPr>
          <w:p w14:paraId="70A41EB1" w14:textId="71A36E65" w:rsidR="007124EE" w:rsidRPr="000E079F" w:rsidRDefault="007124EE" w:rsidP="004704F2">
            <w:pPr>
              <w:pStyle w:val="BodyText"/>
              <w:spacing w:before="40" w:after="40" w:line="240" w:lineRule="auto"/>
              <w:jc w:val="center"/>
              <w:rPr>
                <w:rFonts w:asciiTheme="minorHAnsi" w:hAnsiTheme="minorHAnsi" w:cstheme="minorHAnsi"/>
                <w:szCs w:val="24"/>
              </w:rPr>
            </w:pPr>
            <w:r w:rsidRPr="000E079F">
              <w:rPr>
                <w:rFonts w:asciiTheme="minorHAnsi" w:hAnsiTheme="minorHAnsi" w:cstheme="minorHAnsi"/>
                <w:szCs w:val="24"/>
              </w:rPr>
              <w:t>3 months</w:t>
            </w:r>
          </w:p>
        </w:tc>
        <w:tc>
          <w:tcPr>
            <w:tcW w:w="849" w:type="dxa"/>
          </w:tcPr>
          <w:p w14:paraId="633A5799" w14:textId="0202B549" w:rsidR="007124EE" w:rsidRPr="000E079F" w:rsidRDefault="007124EE" w:rsidP="00A32759">
            <w:pPr>
              <w:spacing w:after="40"/>
              <w:jc w:val="center"/>
              <w:rPr>
                <w:rFonts w:cstheme="minorHAnsi"/>
                <w:szCs w:val="24"/>
              </w:rPr>
            </w:pPr>
          </w:p>
        </w:tc>
        <w:tc>
          <w:tcPr>
            <w:tcW w:w="1701" w:type="dxa"/>
          </w:tcPr>
          <w:p w14:paraId="503F669E" w14:textId="0ADAABEF" w:rsidR="007124EE" w:rsidRPr="000E079F" w:rsidRDefault="007124EE" w:rsidP="00A32759">
            <w:pPr>
              <w:spacing w:after="40"/>
              <w:jc w:val="right"/>
              <w:rPr>
                <w:rFonts w:cstheme="minorHAnsi"/>
                <w:color w:val="000000" w:themeColor="text1"/>
                <w:szCs w:val="24"/>
                <w:highlight w:val="yellow"/>
              </w:rPr>
            </w:pPr>
          </w:p>
        </w:tc>
      </w:tr>
      <w:tr w:rsidR="007124EE" w:rsidRPr="00F2340E" w14:paraId="6BF067F5" w14:textId="77777777" w:rsidTr="007C214D">
        <w:trPr>
          <w:trHeight w:val="53"/>
        </w:trPr>
        <w:tc>
          <w:tcPr>
            <w:tcW w:w="2404" w:type="dxa"/>
            <w:vMerge/>
          </w:tcPr>
          <w:p w14:paraId="4D3DB98C" w14:textId="77777777" w:rsidR="007124EE" w:rsidRPr="000E079F" w:rsidRDefault="007124EE" w:rsidP="00A32759">
            <w:pPr>
              <w:spacing w:after="40"/>
              <w:rPr>
                <w:rFonts w:cstheme="minorHAnsi"/>
                <w:b/>
                <w:bCs/>
                <w:szCs w:val="24"/>
              </w:rPr>
            </w:pPr>
          </w:p>
        </w:tc>
        <w:tc>
          <w:tcPr>
            <w:tcW w:w="2835" w:type="dxa"/>
          </w:tcPr>
          <w:p w14:paraId="54041310" w14:textId="77777777"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Digital SPD</w:t>
            </w:r>
          </w:p>
        </w:tc>
        <w:tc>
          <w:tcPr>
            <w:tcW w:w="1418" w:type="dxa"/>
          </w:tcPr>
          <w:p w14:paraId="3B5C3989" w14:textId="2A62A49A" w:rsidR="007124EE" w:rsidRPr="000E079F" w:rsidRDefault="007124EE" w:rsidP="00A32759">
            <w:pPr>
              <w:pStyle w:val="BodyText"/>
              <w:spacing w:before="40" w:after="40" w:line="240" w:lineRule="auto"/>
              <w:jc w:val="center"/>
              <w:rPr>
                <w:rFonts w:asciiTheme="minorHAnsi" w:hAnsiTheme="minorHAnsi" w:cstheme="minorHAnsi"/>
                <w:szCs w:val="24"/>
              </w:rPr>
            </w:pPr>
          </w:p>
        </w:tc>
        <w:tc>
          <w:tcPr>
            <w:tcW w:w="849" w:type="dxa"/>
          </w:tcPr>
          <w:p w14:paraId="5C1805C0" w14:textId="15ECE318" w:rsidR="007124EE" w:rsidRPr="000E079F" w:rsidRDefault="007124EE" w:rsidP="00A32759">
            <w:pPr>
              <w:spacing w:after="40"/>
              <w:jc w:val="center"/>
              <w:rPr>
                <w:rFonts w:cstheme="minorHAnsi"/>
                <w:szCs w:val="24"/>
              </w:rPr>
            </w:pPr>
          </w:p>
        </w:tc>
        <w:tc>
          <w:tcPr>
            <w:tcW w:w="1701" w:type="dxa"/>
          </w:tcPr>
          <w:p w14:paraId="20A16D72" w14:textId="3CF1739B" w:rsidR="007124EE" w:rsidRPr="000E079F" w:rsidRDefault="007124EE" w:rsidP="00A32759">
            <w:pPr>
              <w:spacing w:after="40"/>
              <w:jc w:val="right"/>
              <w:rPr>
                <w:rFonts w:cstheme="minorHAnsi"/>
                <w:color w:val="000000" w:themeColor="text1"/>
                <w:szCs w:val="24"/>
                <w:highlight w:val="yellow"/>
              </w:rPr>
            </w:pPr>
          </w:p>
        </w:tc>
      </w:tr>
      <w:tr w:rsidR="007124EE" w:rsidRPr="00F2340E" w14:paraId="5FD72E8D" w14:textId="77777777" w:rsidTr="007C214D">
        <w:trPr>
          <w:trHeight w:val="53"/>
        </w:trPr>
        <w:tc>
          <w:tcPr>
            <w:tcW w:w="2404" w:type="dxa"/>
            <w:vMerge/>
          </w:tcPr>
          <w:p w14:paraId="00D10F07" w14:textId="77777777" w:rsidR="007124EE" w:rsidRPr="000E079F" w:rsidRDefault="007124EE" w:rsidP="00A32759">
            <w:pPr>
              <w:spacing w:after="40"/>
              <w:rPr>
                <w:rFonts w:cstheme="minorHAnsi"/>
                <w:b/>
                <w:bCs/>
                <w:szCs w:val="24"/>
              </w:rPr>
            </w:pPr>
          </w:p>
        </w:tc>
        <w:tc>
          <w:tcPr>
            <w:tcW w:w="2835" w:type="dxa"/>
          </w:tcPr>
          <w:p w14:paraId="6F3A3E1B" w14:textId="77777777"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PMO Team</w:t>
            </w:r>
          </w:p>
        </w:tc>
        <w:tc>
          <w:tcPr>
            <w:tcW w:w="1418" w:type="dxa"/>
          </w:tcPr>
          <w:p w14:paraId="286D855A" w14:textId="25517D5E" w:rsidR="007124EE" w:rsidRPr="000E079F" w:rsidRDefault="007124EE" w:rsidP="00A32759">
            <w:pPr>
              <w:pStyle w:val="BodyText"/>
              <w:spacing w:before="40" w:after="40" w:line="240" w:lineRule="auto"/>
              <w:jc w:val="center"/>
              <w:rPr>
                <w:rFonts w:asciiTheme="minorHAnsi" w:hAnsiTheme="minorHAnsi" w:cstheme="minorHAnsi"/>
                <w:szCs w:val="24"/>
              </w:rPr>
            </w:pPr>
          </w:p>
        </w:tc>
        <w:tc>
          <w:tcPr>
            <w:tcW w:w="849" w:type="dxa"/>
          </w:tcPr>
          <w:p w14:paraId="0CA19029" w14:textId="568BFC6A" w:rsidR="007124EE" w:rsidRPr="000E079F" w:rsidRDefault="007124EE" w:rsidP="00A32759">
            <w:pPr>
              <w:spacing w:after="40"/>
              <w:jc w:val="center"/>
              <w:rPr>
                <w:rFonts w:cstheme="minorHAnsi"/>
                <w:szCs w:val="24"/>
              </w:rPr>
            </w:pPr>
          </w:p>
        </w:tc>
        <w:tc>
          <w:tcPr>
            <w:tcW w:w="1701" w:type="dxa"/>
          </w:tcPr>
          <w:p w14:paraId="2D242CCB" w14:textId="3BD0DBC6" w:rsidR="007124EE" w:rsidRPr="000E079F" w:rsidRDefault="007124EE" w:rsidP="00A32759">
            <w:pPr>
              <w:spacing w:after="40"/>
              <w:jc w:val="right"/>
              <w:rPr>
                <w:rFonts w:cstheme="minorHAnsi"/>
                <w:color w:val="000000" w:themeColor="text1"/>
                <w:szCs w:val="24"/>
                <w:highlight w:val="yellow"/>
              </w:rPr>
            </w:pPr>
          </w:p>
        </w:tc>
      </w:tr>
      <w:tr w:rsidR="007124EE" w:rsidRPr="00F2340E" w14:paraId="46067C98" w14:textId="77777777" w:rsidTr="007C214D">
        <w:trPr>
          <w:trHeight w:val="53"/>
        </w:trPr>
        <w:tc>
          <w:tcPr>
            <w:tcW w:w="2404" w:type="dxa"/>
            <w:vMerge/>
          </w:tcPr>
          <w:p w14:paraId="5D21CA03" w14:textId="77777777" w:rsidR="007124EE" w:rsidRPr="000E079F" w:rsidRDefault="007124EE" w:rsidP="00A32759">
            <w:pPr>
              <w:spacing w:after="40"/>
              <w:rPr>
                <w:rFonts w:cstheme="minorHAnsi"/>
                <w:b/>
                <w:bCs/>
                <w:szCs w:val="24"/>
              </w:rPr>
            </w:pPr>
          </w:p>
        </w:tc>
        <w:tc>
          <w:tcPr>
            <w:tcW w:w="2835" w:type="dxa"/>
          </w:tcPr>
          <w:p w14:paraId="744FB96A" w14:textId="77777777"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Change and Engagement Team</w:t>
            </w:r>
          </w:p>
        </w:tc>
        <w:tc>
          <w:tcPr>
            <w:tcW w:w="1418" w:type="dxa"/>
          </w:tcPr>
          <w:p w14:paraId="31892007" w14:textId="42433552" w:rsidR="007124EE" w:rsidRPr="000E079F" w:rsidRDefault="007124EE" w:rsidP="00A32759">
            <w:pPr>
              <w:pStyle w:val="BodyText"/>
              <w:spacing w:before="40" w:after="40" w:line="240" w:lineRule="auto"/>
              <w:jc w:val="center"/>
              <w:rPr>
                <w:rFonts w:asciiTheme="minorHAnsi" w:hAnsiTheme="minorHAnsi" w:cstheme="minorHAnsi"/>
                <w:szCs w:val="24"/>
              </w:rPr>
            </w:pPr>
          </w:p>
        </w:tc>
        <w:tc>
          <w:tcPr>
            <w:tcW w:w="849" w:type="dxa"/>
          </w:tcPr>
          <w:p w14:paraId="749E8495" w14:textId="0DBCDE16" w:rsidR="007124EE" w:rsidRPr="000E079F" w:rsidRDefault="007124EE" w:rsidP="00A32759">
            <w:pPr>
              <w:spacing w:after="40"/>
              <w:jc w:val="center"/>
              <w:rPr>
                <w:rFonts w:cstheme="minorHAnsi"/>
                <w:szCs w:val="24"/>
              </w:rPr>
            </w:pPr>
          </w:p>
        </w:tc>
        <w:tc>
          <w:tcPr>
            <w:tcW w:w="1701" w:type="dxa"/>
          </w:tcPr>
          <w:p w14:paraId="00513262" w14:textId="535F6545" w:rsidR="007124EE" w:rsidRPr="000E079F" w:rsidRDefault="007124EE" w:rsidP="00A32759">
            <w:pPr>
              <w:spacing w:after="40"/>
              <w:jc w:val="right"/>
              <w:rPr>
                <w:rFonts w:cstheme="minorHAnsi"/>
                <w:color w:val="000000" w:themeColor="text1"/>
                <w:szCs w:val="24"/>
                <w:highlight w:val="yellow"/>
              </w:rPr>
            </w:pPr>
          </w:p>
        </w:tc>
      </w:tr>
      <w:tr w:rsidR="007124EE" w:rsidRPr="00F2340E" w14:paraId="73EE8F62" w14:textId="77777777" w:rsidTr="007C214D">
        <w:trPr>
          <w:trHeight w:val="53"/>
        </w:trPr>
        <w:tc>
          <w:tcPr>
            <w:tcW w:w="2404" w:type="dxa"/>
            <w:vMerge/>
          </w:tcPr>
          <w:p w14:paraId="01E6A665" w14:textId="77777777" w:rsidR="007124EE" w:rsidRPr="000E079F" w:rsidRDefault="007124EE" w:rsidP="00A32759">
            <w:pPr>
              <w:spacing w:after="40"/>
              <w:rPr>
                <w:rFonts w:cstheme="minorHAnsi"/>
                <w:b/>
                <w:bCs/>
                <w:szCs w:val="24"/>
              </w:rPr>
            </w:pPr>
          </w:p>
        </w:tc>
        <w:tc>
          <w:tcPr>
            <w:tcW w:w="2835" w:type="dxa"/>
          </w:tcPr>
          <w:p w14:paraId="088A2405" w14:textId="4CF4393A"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 xml:space="preserve">Group 1 </w:t>
            </w:r>
            <w:r w:rsidR="007C07CD" w:rsidRPr="000E079F">
              <w:rPr>
                <w:rFonts w:asciiTheme="minorHAnsi" w:hAnsiTheme="minorHAnsi" w:cstheme="minorHAnsi"/>
                <w:szCs w:val="24"/>
              </w:rPr>
              <w:t>Team</w:t>
            </w:r>
          </w:p>
        </w:tc>
        <w:tc>
          <w:tcPr>
            <w:tcW w:w="1418" w:type="dxa"/>
          </w:tcPr>
          <w:p w14:paraId="3694978E" w14:textId="27617125" w:rsidR="007124EE" w:rsidRPr="000E079F" w:rsidRDefault="007124EE" w:rsidP="00A32759">
            <w:pPr>
              <w:pStyle w:val="BodyText"/>
              <w:spacing w:before="40" w:after="40" w:line="240" w:lineRule="auto"/>
              <w:jc w:val="center"/>
              <w:rPr>
                <w:rFonts w:asciiTheme="minorHAnsi" w:hAnsiTheme="minorHAnsi" w:cstheme="minorHAnsi"/>
                <w:szCs w:val="24"/>
              </w:rPr>
            </w:pPr>
          </w:p>
        </w:tc>
        <w:tc>
          <w:tcPr>
            <w:tcW w:w="849" w:type="dxa"/>
          </w:tcPr>
          <w:p w14:paraId="7D86F4D8" w14:textId="2DFB1B9C" w:rsidR="007124EE" w:rsidRPr="000E079F" w:rsidRDefault="007124EE" w:rsidP="00A32759">
            <w:pPr>
              <w:spacing w:after="40"/>
              <w:jc w:val="center"/>
              <w:rPr>
                <w:rFonts w:cstheme="minorHAnsi"/>
                <w:szCs w:val="24"/>
              </w:rPr>
            </w:pPr>
          </w:p>
        </w:tc>
        <w:tc>
          <w:tcPr>
            <w:tcW w:w="1701" w:type="dxa"/>
          </w:tcPr>
          <w:p w14:paraId="3D6C0452" w14:textId="21A0B98D" w:rsidR="007124EE" w:rsidRPr="000E079F" w:rsidRDefault="007124EE" w:rsidP="00A32759">
            <w:pPr>
              <w:spacing w:after="40"/>
              <w:jc w:val="right"/>
              <w:rPr>
                <w:rFonts w:cstheme="minorHAnsi"/>
                <w:color w:val="000000" w:themeColor="text1"/>
                <w:szCs w:val="24"/>
                <w:highlight w:val="yellow"/>
              </w:rPr>
            </w:pPr>
          </w:p>
        </w:tc>
      </w:tr>
      <w:tr w:rsidR="007124EE" w:rsidRPr="00F2340E" w14:paraId="090D15FB" w14:textId="77777777" w:rsidTr="007C214D">
        <w:trPr>
          <w:trHeight w:val="53"/>
        </w:trPr>
        <w:tc>
          <w:tcPr>
            <w:tcW w:w="2404" w:type="dxa"/>
            <w:vMerge/>
          </w:tcPr>
          <w:p w14:paraId="21FF9B63" w14:textId="77777777" w:rsidR="007124EE" w:rsidRPr="000E079F" w:rsidRDefault="007124EE" w:rsidP="00A32759">
            <w:pPr>
              <w:spacing w:after="40"/>
              <w:rPr>
                <w:rFonts w:cstheme="minorHAnsi"/>
                <w:b/>
                <w:bCs/>
                <w:szCs w:val="24"/>
              </w:rPr>
            </w:pPr>
          </w:p>
        </w:tc>
        <w:tc>
          <w:tcPr>
            <w:tcW w:w="2835" w:type="dxa"/>
          </w:tcPr>
          <w:p w14:paraId="65F8F74F" w14:textId="1D67779C"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 xml:space="preserve">Group 2/3 </w:t>
            </w:r>
            <w:r w:rsidR="007C07CD" w:rsidRPr="000E079F">
              <w:rPr>
                <w:rFonts w:asciiTheme="minorHAnsi" w:hAnsiTheme="minorHAnsi" w:cstheme="minorHAnsi"/>
                <w:szCs w:val="24"/>
              </w:rPr>
              <w:t>Team</w:t>
            </w:r>
          </w:p>
        </w:tc>
        <w:tc>
          <w:tcPr>
            <w:tcW w:w="1418" w:type="dxa"/>
          </w:tcPr>
          <w:p w14:paraId="1B348371" w14:textId="2F83CAAF" w:rsidR="007124EE" w:rsidRPr="000E079F" w:rsidRDefault="007124EE" w:rsidP="00A32759">
            <w:pPr>
              <w:pStyle w:val="BodyText"/>
              <w:spacing w:before="40" w:after="40" w:line="240" w:lineRule="auto"/>
              <w:jc w:val="center"/>
              <w:rPr>
                <w:rFonts w:asciiTheme="minorHAnsi" w:hAnsiTheme="minorHAnsi" w:cstheme="minorHAnsi"/>
                <w:szCs w:val="24"/>
              </w:rPr>
            </w:pPr>
            <w:r w:rsidRPr="000E079F">
              <w:rPr>
                <w:rFonts w:asciiTheme="minorHAnsi" w:hAnsiTheme="minorHAnsi" w:cstheme="minorHAnsi"/>
                <w:szCs w:val="24"/>
              </w:rPr>
              <w:t>3 months</w:t>
            </w:r>
          </w:p>
        </w:tc>
        <w:tc>
          <w:tcPr>
            <w:tcW w:w="849" w:type="dxa"/>
          </w:tcPr>
          <w:p w14:paraId="48A3558D" w14:textId="75622D48" w:rsidR="007124EE" w:rsidRPr="000E079F" w:rsidRDefault="007124EE" w:rsidP="00A32759">
            <w:pPr>
              <w:spacing w:after="40"/>
              <w:jc w:val="center"/>
              <w:rPr>
                <w:rFonts w:cstheme="minorHAnsi"/>
                <w:szCs w:val="24"/>
              </w:rPr>
            </w:pPr>
          </w:p>
        </w:tc>
        <w:tc>
          <w:tcPr>
            <w:tcW w:w="1701" w:type="dxa"/>
          </w:tcPr>
          <w:p w14:paraId="3D15D159" w14:textId="155EEACB" w:rsidR="007124EE" w:rsidRPr="000E079F" w:rsidRDefault="007124EE" w:rsidP="00A32759">
            <w:pPr>
              <w:spacing w:after="40"/>
              <w:jc w:val="right"/>
              <w:rPr>
                <w:rFonts w:cstheme="minorHAnsi"/>
                <w:color w:val="000000" w:themeColor="text1"/>
                <w:szCs w:val="24"/>
                <w:highlight w:val="yellow"/>
              </w:rPr>
            </w:pPr>
          </w:p>
        </w:tc>
      </w:tr>
      <w:tr w:rsidR="007124EE" w:rsidRPr="00F2340E" w14:paraId="45E292B7" w14:textId="77777777" w:rsidTr="007C214D">
        <w:trPr>
          <w:trHeight w:val="53"/>
        </w:trPr>
        <w:tc>
          <w:tcPr>
            <w:tcW w:w="2404" w:type="dxa"/>
            <w:vMerge/>
          </w:tcPr>
          <w:p w14:paraId="5610FF12" w14:textId="77777777" w:rsidR="007124EE" w:rsidRPr="000E079F" w:rsidRDefault="007124EE" w:rsidP="00A32759">
            <w:pPr>
              <w:spacing w:after="40"/>
              <w:rPr>
                <w:rFonts w:cstheme="minorHAnsi"/>
                <w:b/>
                <w:bCs/>
                <w:szCs w:val="24"/>
              </w:rPr>
            </w:pPr>
          </w:p>
        </w:tc>
        <w:tc>
          <w:tcPr>
            <w:tcW w:w="2835" w:type="dxa"/>
          </w:tcPr>
          <w:p w14:paraId="65163AEA" w14:textId="157C4820"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 xml:space="preserve">Group 4 </w:t>
            </w:r>
            <w:r w:rsidR="007C07CD" w:rsidRPr="000E079F">
              <w:rPr>
                <w:rFonts w:asciiTheme="minorHAnsi" w:hAnsiTheme="minorHAnsi" w:cstheme="minorHAnsi"/>
                <w:szCs w:val="24"/>
              </w:rPr>
              <w:t>Team</w:t>
            </w:r>
          </w:p>
        </w:tc>
        <w:tc>
          <w:tcPr>
            <w:tcW w:w="1418" w:type="dxa"/>
          </w:tcPr>
          <w:p w14:paraId="20DF19FF" w14:textId="603E5090" w:rsidR="007124EE" w:rsidRPr="000E079F" w:rsidRDefault="007124EE" w:rsidP="00A32759">
            <w:pPr>
              <w:pStyle w:val="BodyText"/>
              <w:spacing w:before="40" w:after="40" w:line="240" w:lineRule="auto"/>
              <w:jc w:val="center"/>
              <w:rPr>
                <w:rFonts w:asciiTheme="minorHAnsi" w:hAnsiTheme="minorHAnsi" w:cstheme="minorHAnsi"/>
                <w:szCs w:val="24"/>
              </w:rPr>
            </w:pPr>
          </w:p>
        </w:tc>
        <w:tc>
          <w:tcPr>
            <w:tcW w:w="849" w:type="dxa"/>
          </w:tcPr>
          <w:p w14:paraId="29F51033" w14:textId="3337501A" w:rsidR="007124EE" w:rsidRPr="000E079F" w:rsidRDefault="007124EE" w:rsidP="00A32759">
            <w:pPr>
              <w:spacing w:after="40"/>
              <w:jc w:val="center"/>
              <w:rPr>
                <w:rFonts w:cstheme="minorHAnsi"/>
                <w:szCs w:val="24"/>
              </w:rPr>
            </w:pPr>
          </w:p>
        </w:tc>
        <w:tc>
          <w:tcPr>
            <w:tcW w:w="1701" w:type="dxa"/>
          </w:tcPr>
          <w:p w14:paraId="397B2FB9" w14:textId="5270248E" w:rsidR="007124EE" w:rsidRPr="000E079F" w:rsidRDefault="007124EE" w:rsidP="00A32759">
            <w:pPr>
              <w:spacing w:after="40"/>
              <w:jc w:val="right"/>
              <w:rPr>
                <w:rFonts w:cstheme="minorHAnsi"/>
                <w:color w:val="000000" w:themeColor="text1"/>
                <w:szCs w:val="24"/>
                <w:highlight w:val="yellow"/>
              </w:rPr>
            </w:pPr>
          </w:p>
        </w:tc>
      </w:tr>
      <w:tr w:rsidR="007124EE" w:rsidRPr="00F2340E" w14:paraId="6F315791" w14:textId="77777777" w:rsidTr="007C214D">
        <w:trPr>
          <w:trHeight w:val="53"/>
        </w:trPr>
        <w:tc>
          <w:tcPr>
            <w:tcW w:w="2404" w:type="dxa"/>
            <w:vMerge/>
          </w:tcPr>
          <w:p w14:paraId="20234D66" w14:textId="77777777" w:rsidR="007124EE" w:rsidRPr="000E079F" w:rsidRDefault="007124EE" w:rsidP="00A32759">
            <w:pPr>
              <w:spacing w:after="40"/>
              <w:rPr>
                <w:rFonts w:cstheme="minorHAnsi"/>
                <w:b/>
                <w:bCs/>
                <w:szCs w:val="24"/>
              </w:rPr>
            </w:pPr>
          </w:p>
        </w:tc>
        <w:tc>
          <w:tcPr>
            <w:tcW w:w="2835" w:type="dxa"/>
          </w:tcPr>
          <w:p w14:paraId="055D1082" w14:textId="77777777" w:rsidR="007124EE" w:rsidRPr="000E079F" w:rsidRDefault="007124EE"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BAU digital team</w:t>
            </w:r>
          </w:p>
        </w:tc>
        <w:tc>
          <w:tcPr>
            <w:tcW w:w="1418" w:type="dxa"/>
          </w:tcPr>
          <w:p w14:paraId="5E4F0585" w14:textId="343FE294" w:rsidR="007124EE" w:rsidRPr="000E079F" w:rsidRDefault="007124EE" w:rsidP="00A32759">
            <w:pPr>
              <w:pStyle w:val="BodyText"/>
              <w:spacing w:before="40" w:after="40" w:line="240" w:lineRule="auto"/>
              <w:jc w:val="center"/>
              <w:rPr>
                <w:rFonts w:asciiTheme="minorHAnsi" w:hAnsiTheme="minorHAnsi" w:cstheme="minorHAnsi"/>
                <w:szCs w:val="24"/>
              </w:rPr>
            </w:pPr>
            <w:r w:rsidRPr="000E079F">
              <w:rPr>
                <w:rFonts w:asciiTheme="minorHAnsi" w:hAnsiTheme="minorHAnsi" w:cstheme="minorHAnsi"/>
                <w:szCs w:val="24"/>
              </w:rPr>
              <w:t>3 months</w:t>
            </w:r>
          </w:p>
        </w:tc>
        <w:tc>
          <w:tcPr>
            <w:tcW w:w="849" w:type="dxa"/>
          </w:tcPr>
          <w:p w14:paraId="1893A54C" w14:textId="25DD3989" w:rsidR="007124EE" w:rsidRPr="000E079F" w:rsidRDefault="007124EE" w:rsidP="00A32759">
            <w:pPr>
              <w:spacing w:after="40"/>
              <w:jc w:val="center"/>
              <w:rPr>
                <w:rFonts w:cstheme="minorHAnsi"/>
                <w:szCs w:val="24"/>
              </w:rPr>
            </w:pPr>
          </w:p>
        </w:tc>
        <w:tc>
          <w:tcPr>
            <w:tcW w:w="1701" w:type="dxa"/>
          </w:tcPr>
          <w:p w14:paraId="73391040" w14:textId="6C08BA3A" w:rsidR="007124EE" w:rsidRPr="000E079F" w:rsidRDefault="007124EE" w:rsidP="00A32759">
            <w:pPr>
              <w:spacing w:after="40"/>
              <w:rPr>
                <w:rFonts w:cstheme="minorHAnsi"/>
                <w:color w:val="000000" w:themeColor="text1"/>
                <w:szCs w:val="24"/>
                <w:highlight w:val="yellow"/>
              </w:rPr>
            </w:pPr>
          </w:p>
        </w:tc>
      </w:tr>
      <w:tr w:rsidR="00AF2586" w:rsidRPr="00F2340E" w14:paraId="3CD0731C" w14:textId="77777777" w:rsidTr="007C214D">
        <w:trPr>
          <w:trHeight w:val="53"/>
        </w:trPr>
        <w:tc>
          <w:tcPr>
            <w:tcW w:w="2404" w:type="dxa"/>
            <w:vMerge w:val="restart"/>
          </w:tcPr>
          <w:p w14:paraId="52F93A4E" w14:textId="77777777" w:rsidR="00AF2586" w:rsidRPr="000E079F" w:rsidRDefault="00AF2586" w:rsidP="004704F2">
            <w:pPr>
              <w:spacing w:after="40"/>
              <w:rPr>
                <w:rFonts w:cstheme="minorHAnsi"/>
                <w:b/>
                <w:bCs/>
                <w:szCs w:val="24"/>
              </w:rPr>
            </w:pPr>
            <w:r w:rsidRPr="000E079F">
              <w:rPr>
                <w:rFonts w:cstheme="minorHAnsi"/>
                <w:b/>
                <w:bCs/>
                <w:szCs w:val="24"/>
              </w:rPr>
              <w:t>Consultants</w:t>
            </w:r>
          </w:p>
        </w:tc>
        <w:tc>
          <w:tcPr>
            <w:tcW w:w="2835" w:type="dxa"/>
          </w:tcPr>
          <w:p w14:paraId="3E3E9A14" w14:textId="77777777" w:rsidR="00AF2586" w:rsidRPr="000E079F" w:rsidRDefault="00AF2586" w:rsidP="004704F2">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Digital Infrastructure Design Consultant</w:t>
            </w:r>
          </w:p>
        </w:tc>
        <w:tc>
          <w:tcPr>
            <w:tcW w:w="1418" w:type="dxa"/>
          </w:tcPr>
          <w:p w14:paraId="02A9BFA5" w14:textId="556095DD" w:rsidR="00AF2586" w:rsidRPr="000E079F" w:rsidRDefault="00AF2586" w:rsidP="004704F2">
            <w:pPr>
              <w:pStyle w:val="BodyText"/>
              <w:spacing w:before="40" w:after="40" w:line="240" w:lineRule="auto"/>
              <w:rPr>
                <w:rFonts w:asciiTheme="minorHAnsi" w:hAnsiTheme="minorHAnsi" w:cstheme="minorHAnsi"/>
                <w:szCs w:val="24"/>
              </w:rPr>
            </w:pPr>
          </w:p>
        </w:tc>
        <w:tc>
          <w:tcPr>
            <w:tcW w:w="849" w:type="dxa"/>
          </w:tcPr>
          <w:p w14:paraId="4529D044" w14:textId="77777777" w:rsidR="00AF2586" w:rsidRPr="000E079F" w:rsidRDefault="00AF2586" w:rsidP="00A32759">
            <w:pPr>
              <w:spacing w:after="40"/>
              <w:jc w:val="center"/>
              <w:rPr>
                <w:rFonts w:cstheme="minorHAnsi"/>
                <w:szCs w:val="24"/>
              </w:rPr>
            </w:pPr>
          </w:p>
        </w:tc>
        <w:tc>
          <w:tcPr>
            <w:tcW w:w="1701" w:type="dxa"/>
          </w:tcPr>
          <w:p w14:paraId="7027AACD" w14:textId="7BC9CF53" w:rsidR="00AF2586" w:rsidRPr="000E079F" w:rsidRDefault="00AF2586" w:rsidP="00A32759">
            <w:pPr>
              <w:spacing w:after="40"/>
              <w:jc w:val="right"/>
              <w:rPr>
                <w:rFonts w:cstheme="minorHAnsi"/>
                <w:color w:val="000000" w:themeColor="text1"/>
                <w:szCs w:val="24"/>
                <w:highlight w:val="yellow"/>
              </w:rPr>
            </w:pPr>
          </w:p>
        </w:tc>
      </w:tr>
      <w:tr w:rsidR="00AF2586" w:rsidRPr="00F2340E" w14:paraId="4AA0E2F8" w14:textId="77777777" w:rsidTr="007C214D">
        <w:trPr>
          <w:trHeight w:val="53"/>
        </w:trPr>
        <w:tc>
          <w:tcPr>
            <w:tcW w:w="2404" w:type="dxa"/>
            <w:vMerge/>
          </w:tcPr>
          <w:p w14:paraId="7AD3D692" w14:textId="77777777" w:rsidR="00AF2586" w:rsidRPr="000E079F" w:rsidRDefault="00AF2586" w:rsidP="00A32759">
            <w:pPr>
              <w:spacing w:after="40"/>
              <w:rPr>
                <w:rFonts w:cstheme="minorHAnsi"/>
                <w:b/>
                <w:bCs/>
                <w:szCs w:val="24"/>
              </w:rPr>
            </w:pPr>
          </w:p>
        </w:tc>
        <w:tc>
          <w:tcPr>
            <w:tcW w:w="2835" w:type="dxa"/>
          </w:tcPr>
          <w:p w14:paraId="2BDBA3F7" w14:textId="446AEF06" w:rsidR="00AF2586" w:rsidRPr="000E079F" w:rsidRDefault="00AF2586"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Systems Integrator</w:t>
            </w:r>
          </w:p>
        </w:tc>
        <w:tc>
          <w:tcPr>
            <w:tcW w:w="1418" w:type="dxa"/>
          </w:tcPr>
          <w:p w14:paraId="242DF733" w14:textId="77777777" w:rsidR="00AF2586" w:rsidRPr="000E079F" w:rsidRDefault="00AF2586" w:rsidP="00A32759">
            <w:pPr>
              <w:spacing w:after="40"/>
              <w:jc w:val="center"/>
              <w:rPr>
                <w:rFonts w:cstheme="minorHAnsi"/>
                <w:szCs w:val="24"/>
              </w:rPr>
            </w:pPr>
          </w:p>
        </w:tc>
        <w:tc>
          <w:tcPr>
            <w:tcW w:w="849" w:type="dxa"/>
          </w:tcPr>
          <w:p w14:paraId="12712969" w14:textId="77777777" w:rsidR="00AF2586" w:rsidRPr="000E079F" w:rsidRDefault="00AF2586" w:rsidP="00A32759">
            <w:pPr>
              <w:spacing w:after="40"/>
              <w:jc w:val="center"/>
              <w:rPr>
                <w:rFonts w:cstheme="minorHAnsi"/>
                <w:szCs w:val="24"/>
              </w:rPr>
            </w:pPr>
          </w:p>
        </w:tc>
        <w:tc>
          <w:tcPr>
            <w:tcW w:w="1701" w:type="dxa"/>
          </w:tcPr>
          <w:p w14:paraId="1A4E585F" w14:textId="77777777" w:rsidR="00AF2586" w:rsidRPr="000E079F" w:rsidRDefault="00AF2586" w:rsidP="00A32759">
            <w:pPr>
              <w:spacing w:after="40"/>
              <w:jc w:val="right"/>
              <w:rPr>
                <w:rFonts w:cstheme="minorHAnsi"/>
                <w:color w:val="000000" w:themeColor="text1"/>
                <w:szCs w:val="24"/>
                <w:highlight w:val="yellow"/>
              </w:rPr>
            </w:pPr>
          </w:p>
        </w:tc>
      </w:tr>
      <w:tr w:rsidR="00AF2586" w:rsidRPr="00F2340E" w14:paraId="1959496E" w14:textId="77777777" w:rsidTr="007C214D">
        <w:trPr>
          <w:trHeight w:val="53"/>
        </w:trPr>
        <w:tc>
          <w:tcPr>
            <w:tcW w:w="2404" w:type="dxa"/>
            <w:vMerge/>
          </w:tcPr>
          <w:p w14:paraId="23DCBDBC" w14:textId="77777777" w:rsidR="00AF2586" w:rsidRPr="000E079F" w:rsidRDefault="00AF2586" w:rsidP="00A32759">
            <w:pPr>
              <w:spacing w:after="40"/>
              <w:rPr>
                <w:rFonts w:cstheme="minorHAnsi"/>
                <w:b/>
                <w:bCs/>
                <w:szCs w:val="24"/>
              </w:rPr>
            </w:pPr>
          </w:p>
        </w:tc>
        <w:tc>
          <w:tcPr>
            <w:tcW w:w="2835" w:type="dxa"/>
          </w:tcPr>
          <w:p w14:paraId="6667907D" w14:textId="6C000632" w:rsidR="00AF2586" w:rsidRPr="000E079F" w:rsidRDefault="00AF2586"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Assurance / other</w:t>
            </w:r>
          </w:p>
        </w:tc>
        <w:tc>
          <w:tcPr>
            <w:tcW w:w="1418" w:type="dxa"/>
          </w:tcPr>
          <w:p w14:paraId="2E1EF848" w14:textId="75623392" w:rsidR="00AF2586" w:rsidRPr="000E079F" w:rsidRDefault="00AF2586" w:rsidP="00A32759">
            <w:pPr>
              <w:spacing w:after="40"/>
              <w:jc w:val="center"/>
              <w:rPr>
                <w:rFonts w:cstheme="minorHAnsi"/>
                <w:szCs w:val="24"/>
              </w:rPr>
            </w:pPr>
          </w:p>
        </w:tc>
        <w:tc>
          <w:tcPr>
            <w:tcW w:w="849" w:type="dxa"/>
          </w:tcPr>
          <w:p w14:paraId="7527B912" w14:textId="77777777" w:rsidR="00AF2586" w:rsidRPr="000E079F" w:rsidRDefault="00AF2586" w:rsidP="00A32759">
            <w:pPr>
              <w:spacing w:after="40"/>
              <w:jc w:val="center"/>
              <w:rPr>
                <w:rFonts w:cstheme="minorHAnsi"/>
                <w:szCs w:val="24"/>
              </w:rPr>
            </w:pPr>
          </w:p>
        </w:tc>
        <w:tc>
          <w:tcPr>
            <w:tcW w:w="1701" w:type="dxa"/>
          </w:tcPr>
          <w:p w14:paraId="0FF3DC5B" w14:textId="082392CD" w:rsidR="00AF2586" w:rsidRPr="000E079F" w:rsidRDefault="00AF2586" w:rsidP="00A32759">
            <w:pPr>
              <w:spacing w:after="40"/>
              <w:jc w:val="right"/>
              <w:rPr>
                <w:rFonts w:cstheme="minorHAnsi"/>
                <w:color w:val="000000" w:themeColor="text1"/>
                <w:szCs w:val="24"/>
                <w:highlight w:val="yellow"/>
              </w:rPr>
            </w:pPr>
          </w:p>
        </w:tc>
      </w:tr>
      <w:tr w:rsidR="005D1FC9" w:rsidRPr="00F2340E" w14:paraId="40CC235F" w14:textId="77777777" w:rsidTr="007C214D">
        <w:trPr>
          <w:trHeight w:val="53"/>
        </w:trPr>
        <w:tc>
          <w:tcPr>
            <w:tcW w:w="2404" w:type="dxa"/>
            <w:vMerge w:val="restart"/>
          </w:tcPr>
          <w:p w14:paraId="6E35D506" w14:textId="37209F6A" w:rsidR="005D1FC9" w:rsidRPr="000E079F" w:rsidRDefault="005D1FC9" w:rsidP="004704F2">
            <w:pPr>
              <w:spacing w:after="40"/>
              <w:rPr>
                <w:rFonts w:cstheme="minorHAnsi"/>
                <w:b/>
                <w:bCs/>
                <w:szCs w:val="24"/>
              </w:rPr>
            </w:pPr>
            <w:r w:rsidRPr="000E079F">
              <w:rPr>
                <w:rFonts w:cstheme="minorHAnsi"/>
                <w:b/>
                <w:bCs/>
                <w:szCs w:val="24"/>
              </w:rPr>
              <w:t>Digital Infrastructure</w:t>
            </w:r>
          </w:p>
        </w:tc>
        <w:tc>
          <w:tcPr>
            <w:tcW w:w="2835" w:type="dxa"/>
          </w:tcPr>
          <w:p w14:paraId="223A3746" w14:textId="77777777" w:rsidR="005D1FC9" w:rsidRPr="000E079F" w:rsidRDefault="005D1FC9" w:rsidP="004704F2">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Equipment (hardware / software)</w:t>
            </w:r>
          </w:p>
        </w:tc>
        <w:tc>
          <w:tcPr>
            <w:tcW w:w="1418" w:type="dxa"/>
          </w:tcPr>
          <w:p w14:paraId="2E674814" w14:textId="77777777" w:rsidR="005D1FC9" w:rsidRPr="000E079F" w:rsidRDefault="005D1FC9" w:rsidP="004704F2">
            <w:pPr>
              <w:spacing w:after="40"/>
              <w:rPr>
                <w:rFonts w:cstheme="minorHAnsi"/>
                <w:szCs w:val="24"/>
              </w:rPr>
            </w:pPr>
          </w:p>
        </w:tc>
        <w:tc>
          <w:tcPr>
            <w:tcW w:w="849" w:type="dxa"/>
          </w:tcPr>
          <w:p w14:paraId="4B450454" w14:textId="77777777" w:rsidR="005D1FC9" w:rsidRPr="000E079F" w:rsidRDefault="005D1FC9" w:rsidP="00A32759">
            <w:pPr>
              <w:spacing w:after="40"/>
              <w:rPr>
                <w:rFonts w:cstheme="minorHAnsi"/>
                <w:szCs w:val="24"/>
              </w:rPr>
            </w:pPr>
          </w:p>
        </w:tc>
        <w:tc>
          <w:tcPr>
            <w:tcW w:w="1701" w:type="dxa"/>
          </w:tcPr>
          <w:p w14:paraId="31C3D4EC" w14:textId="77777777" w:rsidR="005D1FC9" w:rsidRPr="000E079F" w:rsidRDefault="005D1FC9" w:rsidP="00A32759">
            <w:pPr>
              <w:spacing w:after="40"/>
              <w:jc w:val="right"/>
              <w:rPr>
                <w:rFonts w:cstheme="minorHAnsi"/>
                <w:color w:val="000000" w:themeColor="text1"/>
                <w:szCs w:val="24"/>
                <w:highlight w:val="yellow"/>
              </w:rPr>
            </w:pPr>
          </w:p>
        </w:tc>
      </w:tr>
      <w:tr w:rsidR="005D1FC9" w:rsidRPr="00F2340E" w14:paraId="42FB37DC" w14:textId="77777777" w:rsidTr="007C214D">
        <w:trPr>
          <w:trHeight w:val="53"/>
        </w:trPr>
        <w:tc>
          <w:tcPr>
            <w:tcW w:w="2404" w:type="dxa"/>
            <w:vMerge/>
          </w:tcPr>
          <w:p w14:paraId="7275D1D8" w14:textId="77777777" w:rsidR="005D1FC9" w:rsidRPr="000E079F" w:rsidRDefault="005D1FC9" w:rsidP="00A32759">
            <w:pPr>
              <w:spacing w:after="40"/>
              <w:rPr>
                <w:rFonts w:cstheme="minorHAnsi"/>
                <w:b/>
                <w:bCs/>
                <w:szCs w:val="24"/>
              </w:rPr>
            </w:pPr>
          </w:p>
        </w:tc>
        <w:tc>
          <w:tcPr>
            <w:tcW w:w="2835" w:type="dxa"/>
          </w:tcPr>
          <w:p w14:paraId="2D003F9C" w14:textId="77777777" w:rsidR="005D1FC9" w:rsidRPr="000E079F" w:rsidRDefault="005D1FC9"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Vendor services</w:t>
            </w:r>
          </w:p>
        </w:tc>
        <w:tc>
          <w:tcPr>
            <w:tcW w:w="1418" w:type="dxa"/>
          </w:tcPr>
          <w:p w14:paraId="7D950C20" w14:textId="77777777" w:rsidR="005D1FC9" w:rsidRPr="000E079F" w:rsidRDefault="005D1FC9" w:rsidP="00A32759">
            <w:pPr>
              <w:spacing w:after="40"/>
              <w:rPr>
                <w:rFonts w:cstheme="minorHAnsi"/>
                <w:szCs w:val="24"/>
              </w:rPr>
            </w:pPr>
          </w:p>
        </w:tc>
        <w:tc>
          <w:tcPr>
            <w:tcW w:w="849" w:type="dxa"/>
          </w:tcPr>
          <w:p w14:paraId="59FF1A44" w14:textId="77777777" w:rsidR="005D1FC9" w:rsidRPr="000E079F" w:rsidRDefault="005D1FC9" w:rsidP="00A32759">
            <w:pPr>
              <w:spacing w:after="40"/>
              <w:rPr>
                <w:rFonts w:cstheme="minorHAnsi"/>
                <w:szCs w:val="24"/>
              </w:rPr>
            </w:pPr>
          </w:p>
        </w:tc>
        <w:tc>
          <w:tcPr>
            <w:tcW w:w="1701" w:type="dxa"/>
          </w:tcPr>
          <w:p w14:paraId="2A9F793F" w14:textId="77777777" w:rsidR="005D1FC9" w:rsidRPr="000E079F" w:rsidRDefault="005D1FC9" w:rsidP="00A32759">
            <w:pPr>
              <w:spacing w:after="40"/>
              <w:jc w:val="right"/>
              <w:rPr>
                <w:rFonts w:cstheme="minorHAnsi"/>
                <w:color w:val="000000" w:themeColor="text1"/>
                <w:szCs w:val="24"/>
                <w:highlight w:val="yellow"/>
              </w:rPr>
            </w:pPr>
          </w:p>
        </w:tc>
      </w:tr>
      <w:tr w:rsidR="00AF2586" w:rsidRPr="00F2340E" w14:paraId="243BFCD5" w14:textId="77777777" w:rsidTr="007C214D">
        <w:trPr>
          <w:trHeight w:val="53"/>
        </w:trPr>
        <w:tc>
          <w:tcPr>
            <w:tcW w:w="2404" w:type="dxa"/>
            <w:vMerge w:val="restart"/>
          </w:tcPr>
          <w:p w14:paraId="1162C78C" w14:textId="32175BCD" w:rsidR="00AF2586" w:rsidRPr="000E079F" w:rsidRDefault="00AF2586" w:rsidP="004704F2">
            <w:pPr>
              <w:spacing w:after="40"/>
              <w:rPr>
                <w:rFonts w:cstheme="minorHAnsi"/>
                <w:b/>
                <w:bCs/>
                <w:szCs w:val="24"/>
              </w:rPr>
            </w:pPr>
            <w:bookmarkStart w:id="87" w:name="_Hlk109982752"/>
            <w:r w:rsidRPr="000E079F">
              <w:rPr>
                <w:rFonts w:cstheme="minorHAnsi"/>
                <w:b/>
                <w:bCs/>
                <w:szCs w:val="24"/>
              </w:rPr>
              <w:t xml:space="preserve">Digital </w:t>
            </w:r>
            <w:r w:rsidR="005D1FC9" w:rsidRPr="000E079F">
              <w:rPr>
                <w:rFonts w:cstheme="minorHAnsi"/>
                <w:b/>
                <w:bCs/>
                <w:szCs w:val="24"/>
              </w:rPr>
              <w:t>Software S</w:t>
            </w:r>
            <w:r w:rsidRPr="000E079F">
              <w:rPr>
                <w:rFonts w:cstheme="minorHAnsi"/>
                <w:b/>
                <w:bCs/>
                <w:szCs w:val="24"/>
              </w:rPr>
              <w:t xml:space="preserve">olutions </w:t>
            </w:r>
          </w:p>
        </w:tc>
        <w:tc>
          <w:tcPr>
            <w:tcW w:w="2835" w:type="dxa"/>
          </w:tcPr>
          <w:p w14:paraId="158DFD62" w14:textId="6C639BE8" w:rsidR="00AF2586" w:rsidRPr="000E079F" w:rsidRDefault="005D1FC9" w:rsidP="004704F2">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Software</w:t>
            </w:r>
          </w:p>
        </w:tc>
        <w:tc>
          <w:tcPr>
            <w:tcW w:w="1418" w:type="dxa"/>
          </w:tcPr>
          <w:p w14:paraId="033E62EF" w14:textId="77777777" w:rsidR="00AF2586" w:rsidRPr="000E079F" w:rsidRDefault="00AF2586" w:rsidP="004704F2">
            <w:pPr>
              <w:spacing w:after="40"/>
              <w:rPr>
                <w:rFonts w:cstheme="minorHAnsi"/>
                <w:szCs w:val="24"/>
              </w:rPr>
            </w:pPr>
          </w:p>
        </w:tc>
        <w:tc>
          <w:tcPr>
            <w:tcW w:w="849" w:type="dxa"/>
          </w:tcPr>
          <w:p w14:paraId="0B66257F" w14:textId="77777777" w:rsidR="00AF2586" w:rsidRPr="000E079F" w:rsidRDefault="00AF2586" w:rsidP="00A32759">
            <w:pPr>
              <w:spacing w:after="40"/>
              <w:rPr>
                <w:rFonts w:cstheme="minorHAnsi"/>
                <w:szCs w:val="24"/>
              </w:rPr>
            </w:pPr>
          </w:p>
        </w:tc>
        <w:tc>
          <w:tcPr>
            <w:tcW w:w="1701" w:type="dxa"/>
          </w:tcPr>
          <w:p w14:paraId="68B9353B" w14:textId="77777777" w:rsidR="00AF2586" w:rsidRPr="000E079F" w:rsidRDefault="00AF2586" w:rsidP="00A32759">
            <w:pPr>
              <w:spacing w:after="40"/>
              <w:jc w:val="right"/>
              <w:rPr>
                <w:rFonts w:cstheme="minorHAnsi"/>
                <w:color w:val="000000" w:themeColor="text1"/>
                <w:szCs w:val="24"/>
                <w:highlight w:val="yellow"/>
              </w:rPr>
            </w:pPr>
          </w:p>
        </w:tc>
      </w:tr>
      <w:tr w:rsidR="00AF2586" w:rsidRPr="00F2340E" w14:paraId="10C975C1" w14:textId="77777777" w:rsidTr="007C214D">
        <w:trPr>
          <w:trHeight w:val="53"/>
        </w:trPr>
        <w:tc>
          <w:tcPr>
            <w:tcW w:w="2404" w:type="dxa"/>
            <w:vMerge/>
          </w:tcPr>
          <w:p w14:paraId="2C5F2ADB" w14:textId="57514FA1" w:rsidR="00AF2586" w:rsidRPr="000E079F" w:rsidRDefault="00AF2586" w:rsidP="00A32759">
            <w:pPr>
              <w:spacing w:after="40"/>
              <w:rPr>
                <w:rFonts w:cstheme="minorHAnsi"/>
                <w:b/>
                <w:bCs/>
                <w:szCs w:val="24"/>
              </w:rPr>
            </w:pPr>
          </w:p>
        </w:tc>
        <w:tc>
          <w:tcPr>
            <w:tcW w:w="2835" w:type="dxa"/>
          </w:tcPr>
          <w:p w14:paraId="59FBE53B" w14:textId="1434CE30" w:rsidR="00AF2586" w:rsidRPr="000E079F" w:rsidRDefault="00AF2586" w:rsidP="00A32759">
            <w:pPr>
              <w:pStyle w:val="BodyText"/>
              <w:spacing w:before="40" w:after="40" w:line="240" w:lineRule="auto"/>
              <w:rPr>
                <w:rFonts w:asciiTheme="minorHAnsi" w:hAnsiTheme="minorHAnsi" w:cstheme="minorHAnsi"/>
                <w:szCs w:val="24"/>
              </w:rPr>
            </w:pPr>
            <w:r w:rsidRPr="000E079F">
              <w:rPr>
                <w:rFonts w:asciiTheme="minorHAnsi" w:hAnsiTheme="minorHAnsi" w:cstheme="minorHAnsi"/>
                <w:szCs w:val="24"/>
              </w:rPr>
              <w:t>Vendor services</w:t>
            </w:r>
          </w:p>
        </w:tc>
        <w:tc>
          <w:tcPr>
            <w:tcW w:w="1418" w:type="dxa"/>
          </w:tcPr>
          <w:p w14:paraId="2F95E1D3" w14:textId="77777777" w:rsidR="00AF2586" w:rsidRPr="000E079F" w:rsidRDefault="00AF2586" w:rsidP="00A32759">
            <w:pPr>
              <w:spacing w:after="40"/>
              <w:rPr>
                <w:rFonts w:cstheme="minorHAnsi"/>
                <w:szCs w:val="24"/>
              </w:rPr>
            </w:pPr>
          </w:p>
        </w:tc>
        <w:tc>
          <w:tcPr>
            <w:tcW w:w="849" w:type="dxa"/>
          </w:tcPr>
          <w:p w14:paraId="240529E1" w14:textId="77777777" w:rsidR="00AF2586" w:rsidRPr="000E079F" w:rsidRDefault="00AF2586" w:rsidP="00A32759">
            <w:pPr>
              <w:spacing w:after="40"/>
              <w:rPr>
                <w:rFonts w:cstheme="minorHAnsi"/>
                <w:szCs w:val="24"/>
              </w:rPr>
            </w:pPr>
          </w:p>
        </w:tc>
        <w:tc>
          <w:tcPr>
            <w:tcW w:w="1701" w:type="dxa"/>
          </w:tcPr>
          <w:p w14:paraId="7524687D" w14:textId="77777777" w:rsidR="00AF2586" w:rsidRPr="000E079F" w:rsidRDefault="00AF2586" w:rsidP="00A32759">
            <w:pPr>
              <w:spacing w:after="40"/>
              <w:jc w:val="right"/>
              <w:rPr>
                <w:rFonts w:cstheme="minorHAnsi"/>
                <w:color w:val="000000" w:themeColor="text1"/>
                <w:szCs w:val="24"/>
                <w:highlight w:val="yellow"/>
              </w:rPr>
            </w:pPr>
          </w:p>
        </w:tc>
      </w:tr>
      <w:bookmarkEnd w:id="87"/>
      <w:tr w:rsidR="00AF2586" w:rsidRPr="00212571" w14:paraId="69BD53EF" w14:textId="77777777" w:rsidTr="007C214D">
        <w:trPr>
          <w:trHeight w:val="53"/>
        </w:trPr>
        <w:tc>
          <w:tcPr>
            <w:tcW w:w="1418" w:type="dxa"/>
            <w:gridSpan w:val="4"/>
          </w:tcPr>
          <w:p w14:paraId="1BB727C9" w14:textId="77777777" w:rsidR="00AF2586" w:rsidRPr="000E079F" w:rsidRDefault="00AF2586" w:rsidP="004704F2">
            <w:pPr>
              <w:spacing w:after="40"/>
              <w:jc w:val="right"/>
              <w:rPr>
                <w:rFonts w:cstheme="minorHAnsi"/>
                <w:b/>
                <w:bCs/>
                <w:szCs w:val="24"/>
              </w:rPr>
            </w:pPr>
            <w:r w:rsidRPr="000E079F">
              <w:rPr>
                <w:rFonts w:cstheme="minorHAnsi"/>
                <w:b/>
                <w:bCs/>
                <w:szCs w:val="24"/>
              </w:rPr>
              <w:t>Phase total cost estimate range</w:t>
            </w:r>
          </w:p>
        </w:tc>
        <w:tc>
          <w:tcPr>
            <w:tcW w:w="1701" w:type="dxa"/>
          </w:tcPr>
          <w:p w14:paraId="5C7E061C" w14:textId="32F4F6FD" w:rsidR="00AF2586" w:rsidRPr="000E079F" w:rsidRDefault="00AF2586" w:rsidP="004704F2">
            <w:pPr>
              <w:spacing w:after="40"/>
              <w:jc w:val="right"/>
              <w:rPr>
                <w:rFonts w:cstheme="minorHAnsi"/>
                <w:b/>
                <w:bCs/>
                <w:color w:val="000000" w:themeColor="text1"/>
                <w:szCs w:val="24"/>
                <w:highlight w:val="yellow"/>
              </w:rPr>
            </w:pPr>
          </w:p>
        </w:tc>
      </w:tr>
    </w:tbl>
    <w:p w14:paraId="7E0F6E4A" w14:textId="519C3E45" w:rsidR="000D2CB6" w:rsidRDefault="000D2CB6" w:rsidP="004704F2">
      <w:pPr>
        <w:rPr>
          <w:b/>
          <w:bCs/>
        </w:rPr>
      </w:pPr>
      <w:r w:rsidRPr="00212571">
        <w:rPr>
          <w:b/>
          <w:bCs/>
        </w:rPr>
        <w:t xml:space="preserve">Table </w:t>
      </w:r>
      <w:r w:rsidRPr="00212571">
        <w:rPr>
          <w:b/>
          <w:bCs/>
        </w:rPr>
        <w:fldChar w:fldCharType="begin"/>
      </w:r>
      <w:r w:rsidRPr="00212571">
        <w:rPr>
          <w:b/>
          <w:bCs/>
        </w:rPr>
        <w:instrText>SEQ Table \* ARABIC</w:instrText>
      </w:r>
      <w:r w:rsidRPr="00212571">
        <w:rPr>
          <w:b/>
          <w:bCs/>
        </w:rPr>
        <w:fldChar w:fldCharType="separate"/>
      </w:r>
      <w:r w:rsidR="00177622">
        <w:rPr>
          <w:b/>
          <w:bCs/>
          <w:noProof/>
        </w:rPr>
        <w:t>10</w:t>
      </w:r>
      <w:r w:rsidRPr="00212571">
        <w:rPr>
          <w:b/>
          <w:bCs/>
        </w:rPr>
        <w:fldChar w:fldCharType="end"/>
      </w:r>
      <w:r w:rsidRPr="00212571">
        <w:rPr>
          <w:b/>
          <w:bCs/>
        </w:rPr>
        <w:t xml:space="preserve"> Phase cost</w:t>
      </w:r>
      <w:r w:rsidR="00192649">
        <w:rPr>
          <w:b/>
          <w:bCs/>
        </w:rPr>
        <w:t xml:space="preserve"> estimates</w:t>
      </w:r>
    </w:p>
    <w:bookmarkStart w:id="88" w:name="_Toc118963249"/>
    <w:bookmarkStart w:id="89" w:name="_Toc119323306"/>
    <w:p w14:paraId="58E59C22" w14:textId="2C000279" w:rsidR="00AF1A3D" w:rsidRDefault="006533F7" w:rsidP="00522A52">
      <w:pPr>
        <w:pStyle w:val="Heading2FacTech"/>
      </w:pPr>
      <w:r>
        <w:rPr>
          <w:noProof/>
        </w:rPr>
        <w:lastRenderedPageBreak/>
        <mc:AlternateContent>
          <mc:Choice Requires="wps">
            <w:drawing>
              <wp:anchor distT="0" distB="0" distL="114300" distR="114300" simplePos="0" relativeHeight="251658241" behindDoc="0" locked="0" layoutInCell="1" allowOverlap="1" wp14:anchorId="36F4FA5D" wp14:editId="256861C7">
                <wp:simplePos x="0" y="0"/>
                <wp:positionH relativeFrom="column">
                  <wp:posOffset>1026795</wp:posOffset>
                </wp:positionH>
                <wp:positionV relativeFrom="paragraph">
                  <wp:posOffset>594995</wp:posOffset>
                </wp:positionV>
                <wp:extent cx="1062355" cy="1400175"/>
                <wp:effectExtent l="19050" t="19050" r="23495" b="28575"/>
                <wp:wrapNone/>
                <wp:docPr id="2" name="Rectangle 2"/>
                <wp:cNvGraphicFramePr/>
                <a:graphic xmlns:a="http://schemas.openxmlformats.org/drawingml/2006/main">
                  <a:graphicData uri="http://schemas.microsoft.com/office/word/2010/wordprocessingShape">
                    <wps:wsp>
                      <wps:cNvSpPr/>
                      <wps:spPr>
                        <a:xfrm>
                          <a:off x="0" y="0"/>
                          <a:ext cx="1062355" cy="1400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ADD9" id="Rectangle 2" o:spid="_x0000_s1026" style="position:absolute;margin-left:80.85pt;margin-top:46.85pt;width:83.65pt;height:11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" filled="f" strokecolor="red" strokeweight="2.25pt"/>
            </w:pict>
          </mc:Fallback>
        </mc:AlternateContent>
      </w:r>
      <w:r w:rsidR="00AF1A3D">
        <w:t xml:space="preserve">1. </w:t>
      </w:r>
      <w:r w:rsidR="00057BBE">
        <w:t>Define</w:t>
      </w:r>
      <w:bookmarkEnd w:id="88"/>
      <w:bookmarkEnd w:id="89"/>
    </w:p>
    <w:p w14:paraId="7BA3A53B" w14:textId="7E44AF24" w:rsidR="00AF1A3D" w:rsidRPr="00457D24" w:rsidRDefault="00EE570B" w:rsidP="00AF1A3D">
      <w:pPr>
        <w:pStyle w:val="BodyText"/>
      </w:pPr>
      <w:r>
        <w:object w:dxaOrig="10006" w:dyaOrig="2760" w14:anchorId="6CB8AA2C">
          <v:shape id="_x0000_i1035" type="#_x0000_t75" style="width:450.75pt;height:124.35pt" o:ole="">
            <v:imagedata r:id="rId55" o:title=""/>
          </v:shape>
          <o:OLEObject Type="Embed" ProgID="Visio.Drawing.15" ShapeID="_x0000_i1035" DrawAspect="Content" ObjectID="_1730895931" r:id="rId56"/>
        </w:object>
      </w:r>
    </w:p>
    <w:p w14:paraId="5006C351" w14:textId="77777777" w:rsidR="00AF1A3D" w:rsidRDefault="00AF1A3D" w:rsidP="00880BE9">
      <w:pPr>
        <w:pStyle w:val="Heading3FacTech"/>
      </w:pPr>
      <w:r>
        <w:t>Overview and objectives</w:t>
      </w:r>
    </w:p>
    <w:p w14:paraId="248DEFEC" w14:textId="1B153824" w:rsidR="00540205" w:rsidRDefault="00540205" w:rsidP="00AF1A3D">
      <w:r>
        <w:t>The key objectives of the ‘Define’ phase are to define the details of the facility digital sub-programme including budget estimates and provide input to the new health facility programme business case.</w:t>
      </w:r>
    </w:p>
    <w:p w14:paraId="785E0D9D" w14:textId="4B0EAB0D" w:rsidR="00AF1A3D" w:rsidRDefault="00AF1A3D" w:rsidP="00880BE9">
      <w:pPr>
        <w:pStyle w:val="Heading3FacTech"/>
      </w:pPr>
      <w:r>
        <w:t>Approach</w:t>
      </w:r>
    </w:p>
    <w:p w14:paraId="7CD84CB7" w14:textId="3123F0E8" w:rsidR="00AD5B97" w:rsidRPr="00AD5B97" w:rsidRDefault="00AD5B97" w:rsidP="00AD5B97">
      <w:pPr>
        <w:spacing w:after="40"/>
        <w:rPr>
          <w:b/>
          <w:bCs/>
        </w:rPr>
      </w:pPr>
      <w:r w:rsidRPr="00AD5B97">
        <w:rPr>
          <w:b/>
          <w:bCs/>
        </w:rPr>
        <w:t>D</w:t>
      </w:r>
      <w:r w:rsidR="009D78E4">
        <w:rPr>
          <w:b/>
          <w:bCs/>
        </w:rPr>
        <w:t>SPD</w:t>
      </w:r>
      <w:r w:rsidRPr="00AD5B97">
        <w:rPr>
          <w:b/>
          <w:bCs/>
        </w:rPr>
        <w:t xml:space="preserve"> appointment</w:t>
      </w:r>
    </w:p>
    <w:p w14:paraId="1103F8BA" w14:textId="5D6240B6" w:rsidR="00AD5B97" w:rsidRPr="00111809" w:rsidRDefault="009D78E4" w:rsidP="00F075DA">
      <w:r>
        <w:t xml:space="preserve">At commencement of the phase the </w:t>
      </w:r>
      <w:r w:rsidR="0018063F">
        <w:t>Digital SRO should appoint a Digital Sub-programme Directo</w:t>
      </w:r>
      <w:r w:rsidR="00F075DA">
        <w:t xml:space="preserve">r </w:t>
      </w:r>
      <w:r w:rsidR="00A530A1">
        <w:t xml:space="preserve">(DSPD) </w:t>
      </w:r>
      <w:r>
        <w:t xml:space="preserve">responsible for </w:t>
      </w:r>
      <w:r w:rsidR="00F075DA">
        <w:t>implementing</w:t>
      </w:r>
      <w:r>
        <w:t xml:space="preserve"> the Digital Framework</w:t>
      </w:r>
      <w:r w:rsidR="00D971EC">
        <w:t>.</w:t>
      </w:r>
    </w:p>
    <w:p w14:paraId="6069AEF1" w14:textId="77777777" w:rsidR="00AD5B97" w:rsidRPr="00AD5B97" w:rsidRDefault="00AD5B97" w:rsidP="00AD5B97">
      <w:pPr>
        <w:spacing w:after="40"/>
        <w:rPr>
          <w:b/>
          <w:bCs/>
        </w:rPr>
      </w:pPr>
      <w:r w:rsidRPr="00AD5B97">
        <w:rPr>
          <w:b/>
          <w:bCs/>
        </w:rPr>
        <w:t>Programme and project planning</w:t>
      </w:r>
    </w:p>
    <w:p w14:paraId="618B87D4" w14:textId="59D6E6AC" w:rsidR="00D971EC" w:rsidRPr="00D0410C" w:rsidRDefault="00D971EC" w:rsidP="00AD5B97">
      <w:r>
        <w:t xml:space="preserve">Once appointed the </w:t>
      </w:r>
      <w:r w:rsidR="00A530A1">
        <w:t xml:space="preserve">DSPD </w:t>
      </w:r>
      <w:r w:rsidR="00645525">
        <w:t xml:space="preserve">(with the assistance of the project manager previously appointed) </w:t>
      </w:r>
      <w:r w:rsidR="00A530A1">
        <w:t xml:space="preserve">must develop a Digital Sub-Programme </w:t>
      </w:r>
      <w:r w:rsidR="00571EE3">
        <w:t xml:space="preserve">Plan </w:t>
      </w:r>
      <w:r w:rsidR="00E7631E">
        <w:t xml:space="preserve">and </w:t>
      </w:r>
      <w:r w:rsidR="00B65A48">
        <w:t>high-level</w:t>
      </w:r>
      <w:r w:rsidR="00E7631E">
        <w:t xml:space="preserve"> budget estimate </w:t>
      </w:r>
      <w:r w:rsidR="00571EE3">
        <w:t xml:space="preserve">by completing the </w:t>
      </w:r>
      <w:hyperlink r:id="rId57" w:history="1">
        <w:r w:rsidR="00571EE3" w:rsidRPr="00E253F3">
          <w:rPr>
            <w:rStyle w:val="Hyperlink"/>
          </w:rPr>
          <w:t>digital sub-programme plan template</w:t>
        </w:r>
        <w:r w:rsidR="004F26C4" w:rsidRPr="00E253F3">
          <w:rPr>
            <w:rStyle w:val="Hyperlink"/>
          </w:rPr>
          <w:t xml:space="preserve"> </w:t>
        </w:r>
        <w:r w:rsidR="002424FF" w:rsidRPr="00E253F3">
          <w:rPr>
            <w:rStyle w:val="Hyperlink"/>
          </w:rPr>
          <w:t>(6)</w:t>
        </w:r>
      </w:hyperlink>
      <w:r w:rsidR="002424FF">
        <w:t xml:space="preserve"> </w:t>
      </w:r>
      <w:r w:rsidR="004F26C4">
        <w:t xml:space="preserve">and </w:t>
      </w:r>
      <w:hyperlink r:id="rId58" w:history="1">
        <w:r w:rsidR="00E7631E" w:rsidRPr="007C1154">
          <w:rPr>
            <w:rStyle w:val="Hyperlink"/>
          </w:rPr>
          <w:t>budget template</w:t>
        </w:r>
        <w:r w:rsidR="002424FF" w:rsidRPr="007C1154">
          <w:rPr>
            <w:rStyle w:val="Hyperlink"/>
          </w:rPr>
          <w:t xml:space="preserve"> (7)</w:t>
        </w:r>
      </w:hyperlink>
      <w:r w:rsidR="00E7631E">
        <w:t>, noting the budget will be further defined in later stages</w:t>
      </w:r>
      <w:r w:rsidR="00B65A48">
        <w:t xml:space="preserve">.  </w:t>
      </w:r>
      <w:r w:rsidR="00565008">
        <w:t>This should include lessons learnt and risk workshops</w:t>
      </w:r>
      <w:r w:rsidR="00075A5E">
        <w:t xml:space="preserve">. </w:t>
      </w:r>
      <w:r w:rsidR="00B65A48">
        <w:t>Note, the assessments and blueprint will be key inputs to the plan and budget estimate.</w:t>
      </w:r>
    </w:p>
    <w:p w14:paraId="0F16ACD3" w14:textId="36592DA9" w:rsidR="00A720D4" w:rsidRPr="00D0410C" w:rsidRDefault="00E7631E" w:rsidP="00AD5B97">
      <w:r w:rsidRPr="00D0410C">
        <w:t xml:space="preserve">The </w:t>
      </w:r>
      <w:r w:rsidR="00B65A48" w:rsidRPr="00D0410C">
        <w:t xml:space="preserve">project manager should also complete initial drafts of </w:t>
      </w:r>
      <w:hyperlink r:id="rId59" w:history="1">
        <w:r w:rsidR="00B65A48" w:rsidRPr="00225E8B">
          <w:rPr>
            <w:rStyle w:val="Hyperlink"/>
          </w:rPr>
          <w:t xml:space="preserve">project plans </w:t>
        </w:r>
        <w:r w:rsidR="0001629F" w:rsidRPr="00225E8B">
          <w:rPr>
            <w:rStyle w:val="Hyperlink"/>
          </w:rPr>
          <w:t>(8)</w:t>
        </w:r>
      </w:hyperlink>
      <w:r w:rsidR="0001629F">
        <w:t xml:space="preserve"> </w:t>
      </w:r>
      <w:r w:rsidR="00B65A48" w:rsidRPr="00D0410C">
        <w:t xml:space="preserve">for each workstream noting they </w:t>
      </w:r>
      <w:r w:rsidR="008A1280" w:rsidRPr="00D0410C">
        <w:t xml:space="preserve">also </w:t>
      </w:r>
      <w:r w:rsidR="00B65A48" w:rsidRPr="00D0410C">
        <w:t xml:space="preserve">will be further developed </w:t>
      </w:r>
      <w:r w:rsidR="00A720D4" w:rsidRPr="00D0410C">
        <w:t xml:space="preserve">in later stages </w:t>
      </w:r>
      <w:r w:rsidR="00B65A48" w:rsidRPr="00D0410C">
        <w:t xml:space="preserve">once </w:t>
      </w:r>
      <w:r w:rsidR="00A720D4" w:rsidRPr="00D0410C">
        <w:t>additional project managers are appointed.</w:t>
      </w:r>
    </w:p>
    <w:p w14:paraId="0CE66C2A" w14:textId="33E45185" w:rsidR="00B65A48" w:rsidRPr="00D0410C" w:rsidRDefault="003E45AF" w:rsidP="00AD5B97">
      <w:r w:rsidRPr="00D0410C">
        <w:t xml:space="preserve">The DSPD should also develop an </w:t>
      </w:r>
      <w:hyperlink r:id="rId60" w:history="1">
        <w:r w:rsidRPr="0048741B">
          <w:rPr>
            <w:rStyle w:val="Hyperlink"/>
          </w:rPr>
          <w:t xml:space="preserve">integrated schedule </w:t>
        </w:r>
        <w:r w:rsidR="00354B8C" w:rsidRPr="0048741B">
          <w:rPr>
            <w:rStyle w:val="Hyperlink"/>
          </w:rPr>
          <w:t>(9)</w:t>
        </w:r>
      </w:hyperlink>
      <w:r w:rsidR="00354B8C">
        <w:t xml:space="preserve"> </w:t>
      </w:r>
      <w:r w:rsidRPr="00D0410C">
        <w:t xml:space="preserve">showing </w:t>
      </w:r>
      <w:r w:rsidR="008A1280" w:rsidRPr="00D0410C">
        <w:t>interdependencies</w:t>
      </w:r>
      <w:r w:rsidRPr="00D0410C">
        <w:t xml:space="preserve"> </w:t>
      </w:r>
      <w:r w:rsidR="008A1280" w:rsidRPr="00D0410C">
        <w:t>between all digital projects and the new health facility programme</w:t>
      </w:r>
      <w:r w:rsidR="00FC2374" w:rsidRPr="00D0410C">
        <w:t>.</w:t>
      </w:r>
      <w:r w:rsidRPr="00D0410C">
        <w:t xml:space="preserve">  </w:t>
      </w:r>
      <w:r w:rsidR="00B65A48" w:rsidRPr="00D0410C">
        <w:t xml:space="preserve"> </w:t>
      </w:r>
    </w:p>
    <w:p w14:paraId="3A9686AF" w14:textId="03A650C8" w:rsidR="00AD5B97" w:rsidRPr="00D0410C" w:rsidRDefault="004F3C11" w:rsidP="00AD5B97">
      <w:r w:rsidRPr="00D0410C">
        <w:t>At this stage the DS</w:t>
      </w:r>
      <w:r w:rsidR="00715967" w:rsidRPr="00D0410C">
        <w:t xml:space="preserve">PD should review additional documents developed by the new health facility programme (functional design brief, </w:t>
      </w:r>
      <w:r w:rsidR="009619E4" w:rsidRPr="00D0410C">
        <w:t xml:space="preserve">schedule of accommodation) and update the </w:t>
      </w:r>
      <w:hyperlink r:id="rId61" w:history="1">
        <w:r w:rsidR="009619E4" w:rsidRPr="00D03014">
          <w:rPr>
            <w:rStyle w:val="Hyperlink"/>
          </w:rPr>
          <w:t>digital</w:t>
        </w:r>
        <w:r w:rsidR="00AD5B97" w:rsidRPr="00D03014">
          <w:rPr>
            <w:rStyle w:val="Hyperlink"/>
          </w:rPr>
          <w:t xml:space="preserve"> blueprint</w:t>
        </w:r>
        <w:r w:rsidR="00D03014" w:rsidRPr="00D03014">
          <w:rPr>
            <w:rStyle w:val="Hyperlink"/>
          </w:rPr>
          <w:t xml:space="preserve"> (3)</w:t>
        </w:r>
      </w:hyperlink>
      <w:r w:rsidR="009619E4" w:rsidRPr="00D0410C">
        <w:t xml:space="preserve"> accordingly.</w:t>
      </w:r>
      <w:r w:rsidR="00541A1D">
        <w:t xml:space="preserve"> </w:t>
      </w:r>
      <w:r w:rsidR="005C4003">
        <w:t xml:space="preserve">Reviews and updates should continue to </w:t>
      </w:r>
      <w:r w:rsidR="00D246A1">
        <w:t xml:space="preserve">occur at each phase of the programme however </w:t>
      </w:r>
      <w:r w:rsidR="00566EF7">
        <w:t>t</w:t>
      </w:r>
      <w:r w:rsidR="003B2CF3">
        <w:t xml:space="preserve">he digital </w:t>
      </w:r>
      <w:r w:rsidR="00566EF7">
        <w:t xml:space="preserve">blueprint should </w:t>
      </w:r>
      <w:r w:rsidR="00972BA0">
        <w:t xml:space="preserve">now </w:t>
      </w:r>
      <w:r w:rsidR="00566EF7">
        <w:t>be brought under formal change control</w:t>
      </w:r>
      <w:r w:rsidR="003D1553">
        <w:t xml:space="preserve"> </w:t>
      </w:r>
      <w:r w:rsidR="00566EF7">
        <w:t xml:space="preserve">and updates only applied </w:t>
      </w:r>
      <w:r w:rsidR="004A1F6E">
        <w:t xml:space="preserve">if </w:t>
      </w:r>
      <w:r w:rsidR="00D61162">
        <w:t xml:space="preserve">digital sub-programme </w:t>
      </w:r>
      <w:hyperlink r:id="rId62" w:history="1">
        <w:r w:rsidR="004A1F6E" w:rsidRPr="00734550">
          <w:rPr>
            <w:rStyle w:val="Hyperlink"/>
          </w:rPr>
          <w:t>change requests</w:t>
        </w:r>
        <w:r w:rsidR="00F12DC6" w:rsidRPr="00734550">
          <w:rPr>
            <w:rStyle w:val="Hyperlink"/>
          </w:rPr>
          <w:t xml:space="preserve"> (66)</w:t>
        </w:r>
      </w:hyperlink>
      <w:r w:rsidR="00F12DC6">
        <w:t xml:space="preserve"> </w:t>
      </w:r>
      <w:r w:rsidR="004A1F6E">
        <w:t>are approved by the digital sub-programme steering committee.</w:t>
      </w:r>
    </w:p>
    <w:p w14:paraId="50B6444A" w14:textId="7BA597F6" w:rsidR="009619E4" w:rsidRDefault="009619E4" w:rsidP="00AD5B97">
      <w:r w:rsidRPr="00D0410C">
        <w:t xml:space="preserve">The </w:t>
      </w:r>
      <w:r w:rsidR="00C8585F" w:rsidRPr="00D0410C">
        <w:t xml:space="preserve">documents and details </w:t>
      </w:r>
      <w:r w:rsidR="006975B0">
        <w:t xml:space="preserve">developed by the facility digital sub-programme </w:t>
      </w:r>
      <w:r w:rsidR="00C8585F" w:rsidRPr="00D0410C">
        <w:t xml:space="preserve">should be made available to the new health </w:t>
      </w:r>
      <w:r w:rsidR="00D0410C" w:rsidRPr="00D0410C">
        <w:t>facility</w:t>
      </w:r>
      <w:r w:rsidR="00C8585F" w:rsidRPr="00D0410C">
        <w:t xml:space="preserve"> programme to include in the </w:t>
      </w:r>
      <w:r w:rsidR="00D0410C" w:rsidRPr="00D0410C">
        <w:t xml:space="preserve">indicative and detailed business cases as </w:t>
      </w:r>
      <w:r w:rsidR="00C14374">
        <w:t>appropriate</w:t>
      </w:r>
      <w:r w:rsidR="00D0410C" w:rsidRPr="00D0410C">
        <w:t>.</w:t>
      </w:r>
    </w:p>
    <w:p w14:paraId="3BB9B653" w14:textId="090595E6" w:rsidR="00AD5B97" w:rsidRPr="00AD5B97" w:rsidRDefault="00B236EB" w:rsidP="00AD5B97">
      <w:pPr>
        <w:spacing w:after="40"/>
        <w:rPr>
          <w:b/>
          <w:bCs/>
        </w:rPr>
      </w:pPr>
      <w:r>
        <w:rPr>
          <w:b/>
          <w:bCs/>
        </w:rPr>
        <w:t>Services design consultant specification</w:t>
      </w:r>
    </w:p>
    <w:p w14:paraId="5683B65A" w14:textId="622EA3EF" w:rsidR="00F20105" w:rsidRPr="00F20105" w:rsidRDefault="492D6B39" w:rsidP="00F20105">
      <w:r>
        <w:lastRenderedPageBreak/>
        <w:t xml:space="preserve">During this phase the new health facility programme </w:t>
      </w:r>
      <w:r w:rsidR="673FCCD5">
        <w:t xml:space="preserve">will </w:t>
      </w:r>
      <w:r w:rsidR="0C047578">
        <w:t xml:space="preserve">appoint a </w:t>
      </w:r>
      <w:r w:rsidR="00101C43">
        <w:t xml:space="preserve">building </w:t>
      </w:r>
      <w:r w:rsidR="0C047578">
        <w:t xml:space="preserve">services design consultant. It is important the responsibilities of the consultant align with the roles and </w:t>
      </w:r>
      <w:r w:rsidR="4E053F75">
        <w:t>responsibilities</w:t>
      </w:r>
      <w:r w:rsidR="0C047578">
        <w:t xml:space="preserve"> outlined in the </w:t>
      </w:r>
      <w:r w:rsidR="433C34DE">
        <w:t xml:space="preserve">digital blueprint. As such the DSPD should provide input into the </w:t>
      </w:r>
      <w:hyperlink r:id="rId63" w:history="1">
        <w:r w:rsidR="002C65C2" w:rsidRPr="002C212A">
          <w:rPr>
            <w:rStyle w:val="Hyperlink"/>
          </w:rPr>
          <w:t xml:space="preserve">group 1 </w:t>
        </w:r>
        <w:r w:rsidR="006434ED" w:rsidRPr="002C212A">
          <w:rPr>
            <w:rStyle w:val="Hyperlink"/>
          </w:rPr>
          <w:t xml:space="preserve">design </w:t>
        </w:r>
        <w:r w:rsidR="4E053F75" w:rsidRPr="002C212A">
          <w:rPr>
            <w:rStyle w:val="Hyperlink"/>
          </w:rPr>
          <w:t xml:space="preserve">consultant’s </w:t>
        </w:r>
        <w:r w:rsidR="00BC195A" w:rsidRPr="002C212A">
          <w:rPr>
            <w:rStyle w:val="Hyperlink"/>
          </w:rPr>
          <w:t>specification</w:t>
        </w:r>
        <w:r w:rsidR="4E053F75" w:rsidRPr="002C212A">
          <w:rPr>
            <w:rStyle w:val="Hyperlink"/>
          </w:rPr>
          <w:t xml:space="preserve"> </w:t>
        </w:r>
        <w:r w:rsidR="00354B8C" w:rsidRPr="002C212A">
          <w:rPr>
            <w:rStyle w:val="Hyperlink"/>
          </w:rPr>
          <w:t>(10)</w:t>
        </w:r>
      </w:hyperlink>
      <w:r w:rsidR="00354B8C">
        <w:t xml:space="preserve"> </w:t>
      </w:r>
      <w:r w:rsidR="4E053F75">
        <w:t>ensuring responsibility for Group 1 digital infrastructure</w:t>
      </w:r>
      <w:r w:rsidR="51B40D0C">
        <w:t xml:space="preserve"> and alignment with the </w:t>
      </w:r>
      <w:hyperlink r:id="rId64" w:history="1">
        <w:r w:rsidR="51B40D0C" w:rsidRPr="007A1BC0">
          <w:rPr>
            <w:rStyle w:val="Hyperlink"/>
          </w:rPr>
          <w:t>digital blueprint</w:t>
        </w:r>
        <w:r w:rsidR="00F20A26" w:rsidRPr="007A1BC0">
          <w:rPr>
            <w:rStyle w:val="Hyperlink"/>
          </w:rPr>
          <w:t xml:space="preserve"> (3)</w:t>
        </w:r>
      </w:hyperlink>
      <w:r w:rsidR="00D55BE0">
        <w:t xml:space="preserve"> along with any </w:t>
      </w:r>
      <w:hyperlink r:id="rId65" w:history="1">
        <w:r w:rsidR="00156886" w:rsidRPr="00367C3C">
          <w:rPr>
            <w:rStyle w:val="Hyperlink"/>
          </w:rPr>
          <w:t xml:space="preserve">group 1 </w:t>
        </w:r>
        <w:r w:rsidR="0081277B" w:rsidRPr="00367C3C">
          <w:rPr>
            <w:rStyle w:val="Hyperlink"/>
          </w:rPr>
          <w:t xml:space="preserve">digital </w:t>
        </w:r>
        <w:r w:rsidR="00156886" w:rsidRPr="00367C3C">
          <w:rPr>
            <w:rStyle w:val="Hyperlink"/>
          </w:rPr>
          <w:t xml:space="preserve">integration requirements </w:t>
        </w:r>
        <w:r w:rsidR="00D55BE0" w:rsidRPr="00367C3C">
          <w:rPr>
            <w:rStyle w:val="Hyperlink"/>
          </w:rPr>
          <w:t>(1</w:t>
        </w:r>
        <w:r w:rsidR="00F80991" w:rsidRPr="00367C3C">
          <w:rPr>
            <w:rStyle w:val="Hyperlink"/>
          </w:rPr>
          <w:t>1</w:t>
        </w:r>
        <w:r w:rsidR="00D55BE0" w:rsidRPr="00367C3C">
          <w:rPr>
            <w:rStyle w:val="Hyperlink"/>
          </w:rPr>
          <w:t>)</w:t>
        </w:r>
      </w:hyperlink>
      <w:r w:rsidR="4E053F75">
        <w:t xml:space="preserve">. </w:t>
      </w:r>
    </w:p>
    <w:p w14:paraId="7DD97347" w14:textId="70250026" w:rsidR="00AD5B97" w:rsidRPr="00AD5B97" w:rsidRDefault="00AD5B97" w:rsidP="00AD5B97">
      <w:pPr>
        <w:spacing w:after="40"/>
        <w:rPr>
          <w:b/>
          <w:bCs/>
        </w:rPr>
      </w:pPr>
      <w:r w:rsidRPr="00AD5B97">
        <w:rPr>
          <w:b/>
          <w:bCs/>
        </w:rPr>
        <w:t>Change assessment</w:t>
      </w:r>
    </w:p>
    <w:p w14:paraId="1A2874AA" w14:textId="5483A5D5" w:rsidR="00AD5B97" w:rsidRPr="002D705A" w:rsidRDefault="003424A4" w:rsidP="00AD5B97">
      <w:r>
        <w:t xml:space="preserve">During this phase </w:t>
      </w:r>
      <w:r w:rsidR="00AD5B97">
        <w:t xml:space="preserve">an </w:t>
      </w:r>
      <w:r>
        <w:t>initial</w:t>
      </w:r>
      <w:r w:rsidR="00AD5B97">
        <w:t xml:space="preserve"> assessment of the business change</w:t>
      </w:r>
      <w:r w:rsidR="00483153">
        <w:t xml:space="preserve"> associated with implementing the digital business case, along with the organisation’s readiness for change should be </w:t>
      </w:r>
      <w:r w:rsidR="00B4070A">
        <w:t xml:space="preserve">undertaken by </w:t>
      </w:r>
      <w:r w:rsidR="005F0892">
        <w:t xml:space="preserve">the Project Manager by </w:t>
      </w:r>
      <w:r w:rsidR="00B4070A">
        <w:t xml:space="preserve">completing the </w:t>
      </w:r>
      <w:hyperlink r:id="rId66" w:history="1">
        <w:r w:rsidR="00F157B8" w:rsidRPr="000953A6">
          <w:rPr>
            <w:rStyle w:val="Hyperlink"/>
          </w:rPr>
          <w:t>Organisational Readiness</w:t>
        </w:r>
        <w:r w:rsidR="001F32AC" w:rsidRPr="000953A6">
          <w:rPr>
            <w:rStyle w:val="Hyperlink"/>
          </w:rPr>
          <w:t xml:space="preserve"> Assessment</w:t>
        </w:r>
        <w:r w:rsidR="00F157B8" w:rsidRPr="000953A6">
          <w:rPr>
            <w:rStyle w:val="Hyperlink"/>
          </w:rPr>
          <w:t xml:space="preserve"> for </w:t>
        </w:r>
        <w:r w:rsidR="00B4070A" w:rsidRPr="000953A6">
          <w:rPr>
            <w:rStyle w:val="Hyperlink"/>
          </w:rPr>
          <w:t xml:space="preserve">Digital Change </w:t>
        </w:r>
        <w:r w:rsidR="001F32AC" w:rsidRPr="000953A6">
          <w:rPr>
            <w:rStyle w:val="Hyperlink"/>
          </w:rPr>
          <w:t>pre-programme baseline survey</w:t>
        </w:r>
        <w:r w:rsidR="00B4070A" w:rsidRPr="000953A6">
          <w:rPr>
            <w:rStyle w:val="Hyperlink"/>
          </w:rPr>
          <w:t xml:space="preserve"> template</w:t>
        </w:r>
        <w:r w:rsidR="00DC2414" w:rsidRPr="000953A6">
          <w:rPr>
            <w:rStyle w:val="Hyperlink"/>
          </w:rPr>
          <w:t xml:space="preserve"> (1</w:t>
        </w:r>
        <w:r w:rsidR="00F80991" w:rsidRPr="000953A6">
          <w:rPr>
            <w:rStyle w:val="Hyperlink"/>
          </w:rPr>
          <w:t>2</w:t>
        </w:r>
        <w:r w:rsidR="00DC2414" w:rsidRPr="000953A6">
          <w:rPr>
            <w:rStyle w:val="Hyperlink"/>
          </w:rPr>
          <w:t>)</w:t>
        </w:r>
      </w:hyperlink>
      <w:r w:rsidR="00AD5B97">
        <w:t xml:space="preserve">. </w:t>
      </w:r>
      <w:r w:rsidR="00FA008B">
        <w:t xml:space="preserve">This assessment will </w:t>
      </w:r>
      <w:r w:rsidR="00AD5B97">
        <w:t>provide input into the change strategy</w:t>
      </w:r>
      <w:r w:rsidR="00D76931">
        <w:t xml:space="preserve"> to be developed at a later stage.</w:t>
      </w:r>
    </w:p>
    <w:p w14:paraId="1D1059A1" w14:textId="77777777" w:rsidR="00AD5B97" w:rsidRPr="00AD5B97" w:rsidRDefault="00AD5B97" w:rsidP="00AD5B97">
      <w:pPr>
        <w:spacing w:after="40"/>
        <w:rPr>
          <w:b/>
          <w:bCs/>
        </w:rPr>
      </w:pPr>
      <w:r w:rsidRPr="00AD5B97">
        <w:rPr>
          <w:b/>
          <w:bCs/>
        </w:rPr>
        <w:t>Monitor Group 5</w:t>
      </w:r>
    </w:p>
    <w:p w14:paraId="4DA5DD0A" w14:textId="07AB637C" w:rsidR="008B6597" w:rsidRDefault="00AD5B97" w:rsidP="00AF1A3D">
      <w:r>
        <w:t xml:space="preserve">Through development of the </w:t>
      </w:r>
      <w:r w:rsidR="00D76931">
        <w:t xml:space="preserve">digital blueprint any applicable regional / national </w:t>
      </w:r>
      <w:r w:rsidR="00531138">
        <w:t xml:space="preserve">programmes (Group 5) will have been identified. It is important that the </w:t>
      </w:r>
      <w:r w:rsidR="0CA56B7B">
        <w:t>dependencies</w:t>
      </w:r>
      <w:r w:rsidR="00531138">
        <w:t xml:space="preserve"> to these national and regional projects are clearly articulated including confirmation that they are </w:t>
      </w:r>
      <w:r w:rsidR="0CA56B7B">
        <w:t>funded</w:t>
      </w:r>
      <w:r w:rsidR="007F53CA">
        <w:t>,</w:t>
      </w:r>
      <w:r w:rsidR="00531138">
        <w:t xml:space="preserve"> the timing aligns and </w:t>
      </w:r>
      <w:r w:rsidR="00523002">
        <w:t xml:space="preserve">there is </w:t>
      </w:r>
      <w:r w:rsidR="00531138">
        <w:t>agreement of responsibility for delivery of core solution vs implementation of solution.  During this phase the</w:t>
      </w:r>
      <w:r w:rsidR="00525A53">
        <w:t xml:space="preserve"> DSPD should commence </w:t>
      </w:r>
      <w:r>
        <w:t>moni</w:t>
      </w:r>
      <w:r w:rsidR="00525A53">
        <w:t>toring</w:t>
      </w:r>
      <w:r w:rsidR="00CD56A5">
        <w:t xml:space="preserve"> these programmes, including </w:t>
      </w:r>
      <w:r>
        <w:t>review</w:t>
      </w:r>
      <w:r w:rsidR="00CD56A5">
        <w:t>ing</w:t>
      </w:r>
      <w:r>
        <w:t xml:space="preserve"> any business cases</w:t>
      </w:r>
      <w:r w:rsidR="00CD56A5">
        <w:t xml:space="preserve"> or plans </w:t>
      </w:r>
      <w:r>
        <w:t xml:space="preserve">to ensure alignment </w:t>
      </w:r>
      <w:r w:rsidR="00CD56A5">
        <w:t>with the digital blueprint</w:t>
      </w:r>
      <w:r>
        <w:t>.</w:t>
      </w:r>
    </w:p>
    <w:p w14:paraId="71C06A0B" w14:textId="148D5F44" w:rsidR="06BAC30E" w:rsidRDefault="06BAC30E" w:rsidP="06BAC30E">
      <w:pPr>
        <w:spacing w:after="40"/>
        <w:rPr>
          <w:b/>
          <w:bCs/>
        </w:rPr>
      </w:pPr>
      <w:r w:rsidRPr="06BAC30E">
        <w:rPr>
          <w:b/>
          <w:bCs/>
        </w:rPr>
        <w:t>Digital Health Check</w:t>
      </w:r>
    </w:p>
    <w:p w14:paraId="1771F110" w14:textId="548217C4" w:rsidR="06BAC30E" w:rsidRDefault="06BAC30E" w:rsidP="06BAC30E">
      <w:r>
        <w:t xml:space="preserve">At least 2 months prior to exiting the ‘Define’ phase a </w:t>
      </w:r>
      <w:hyperlink r:id="rId67" w:history="1">
        <w:r w:rsidRPr="003C2AF1">
          <w:rPr>
            <w:rStyle w:val="Hyperlink"/>
          </w:rPr>
          <w:t xml:space="preserve">digital health check </w:t>
        </w:r>
        <w:r w:rsidR="006C2E32" w:rsidRPr="003C2AF1">
          <w:rPr>
            <w:rStyle w:val="Hyperlink"/>
          </w:rPr>
          <w:t>1 (1</w:t>
        </w:r>
        <w:r w:rsidR="00F80991" w:rsidRPr="003C2AF1">
          <w:rPr>
            <w:rStyle w:val="Hyperlink"/>
          </w:rPr>
          <w:t>3</w:t>
        </w:r>
        <w:r w:rsidR="006C2E32" w:rsidRPr="003C2AF1">
          <w:rPr>
            <w:rStyle w:val="Hyperlink"/>
          </w:rPr>
          <w:t>)</w:t>
        </w:r>
      </w:hyperlink>
      <w:r w:rsidR="006C2E32">
        <w:t xml:space="preserve"> </w:t>
      </w:r>
      <w:r>
        <w:t xml:space="preserve">will be conducted.  This health check will confirm the Digital Sub Programme </w:t>
      </w:r>
      <w:r w:rsidRPr="009D2C63">
        <w:rPr>
          <w:i/>
          <w:iCs/>
        </w:rPr>
        <w:t>Define</w:t>
      </w:r>
      <w:r>
        <w:t xml:space="preserve"> </w:t>
      </w:r>
      <w:r w:rsidR="009D2C63">
        <w:t xml:space="preserve">phase </w:t>
      </w:r>
      <w:r>
        <w:t xml:space="preserve">activities has been completed and the Digital sub-programme is ready to enter the </w:t>
      </w:r>
      <w:r w:rsidRPr="009D2C63">
        <w:rPr>
          <w:i/>
          <w:iCs/>
        </w:rPr>
        <w:t>Design</w:t>
      </w:r>
      <w:r>
        <w:t xml:space="preserve"> phase.</w:t>
      </w:r>
    </w:p>
    <w:p w14:paraId="1316D9D8" w14:textId="5428305A" w:rsidR="00DA3190" w:rsidRDefault="00DA3190" w:rsidP="00880BE9">
      <w:pPr>
        <w:pStyle w:val="Heading3FacTech"/>
      </w:pPr>
      <w:r>
        <w:t xml:space="preserve">Key activities, </w:t>
      </w:r>
      <w:bookmarkStart w:id="90" w:name="_Int_B8998137"/>
      <w:r w:rsidR="454A7180">
        <w:t>deliverables,</w:t>
      </w:r>
      <w:bookmarkEnd w:id="90"/>
      <w:r>
        <w:t xml:space="preserve"> and timing</w:t>
      </w:r>
    </w:p>
    <w:p w14:paraId="6EAFEB97" w14:textId="7353BFF4" w:rsidR="002D631A" w:rsidRDefault="00DA3190" w:rsidP="00DA3190">
      <w:r>
        <w:t xml:space="preserve">The </w:t>
      </w:r>
      <w:r w:rsidR="001E726A">
        <w:t xml:space="preserve">approximate </w:t>
      </w:r>
      <w:r>
        <w:t xml:space="preserve">duration of the phase is 6 months. </w:t>
      </w:r>
      <w:r w:rsidR="00F16F98">
        <w:t xml:space="preserve">The key activities and deliverables of this phase are summarised below. “Start” and “End” indicate the months when the activities should start and end based on month 1 being when </w:t>
      </w:r>
      <w:r w:rsidR="00193CFB">
        <w:t xml:space="preserve">the phase </w:t>
      </w:r>
      <w:r w:rsidR="00F16F98">
        <w:t>commences.</w:t>
      </w:r>
      <w:r>
        <w:t xml:space="preserve"> </w:t>
      </w:r>
    </w:p>
    <w:p w14:paraId="6EF7F411" w14:textId="77777777" w:rsidR="002D631A" w:rsidRDefault="002D631A">
      <w:r>
        <w:br w:type="page"/>
      </w:r>
    </w:p>
    <w:tbl>
      <w:tblPr>
        <w:tblStyle w:val="HeaderFacTech"/>
        <w:tblW w:w="8993" w:type="dxa"/>
        <w:tblLayout w:type="fixed"/>
        <w:tblLook w:val="0620" w:firstRow="1" w:lastRow="0" w:firstColumn="0" w:lastColumn="0" w:noHBand="1" w:noVBand="1"/>
      </w:tblPr>
      <w:tblGrid>
        <w:gridCol w:w="555"/>
        <w:gridCol w:w="2689"/>
        <w:gridCol w:w="897"/>
        <w:gridCol w:w="897"/>
        <w:gridCol w:w="1643"/>
        <w:gridCol w:w="2312"/>
      </w:tblGrid>
      <w:tr w:rsidR="002D631A" w:rsidRPr="00213914" w14:paraId="7953997A" w14:textId="77777777" w:rsidTr="002D631A">
        <w:trPr>
          <w:cnfStyle w:val="100000000000" w:firstRow="1" w:lastRow="0" w:firstColumn="0" w:lastColumn="0" w:oddVBand="0" w:evenVBand="0" w:oddHBand="0" w:evenHBand="0" w:firstRowFirstColumn="0" w:firstRowLastColumn="0" w:lastRowFirstColumn="0" w:lastRowLastColumn="0"/>
          <w:trHeight w:val="254"/>
          <w:tblHeader/>
        </w:trPr>
        <w:tc>
          <w:tcPr>
            <w:tcW w:w="555" w:type="dxa"/>
          </w:tcPr>
          <w:p w14:paraId="6DEDE711" w14:textId="77777777" w:rsidR="00E02FF4" w:rsidRPr="00213914" w:rsidRDefault="00E02FF4" w:rsidP="00903D86">
            <w:pPr>
              <w:spacing w:after="40"/>
              <w:rPr>
                <w:rFonts w:cstheme="minorHAnsi"/>
                <w:b w:val="0"/>
                <w:bCs/>
                <w:szCs w:val="24"/>
              </w:rPr>
            </w:pPr>
            <w:r w:rsidRPr="00213914">
              <w:rPr>
                <w:rFonts w:cstheme="minorHAnsi"/>
                <w:bCs/>
                <w:szCs w:val="24"/>
              </w:rPr>
              <w:lastRenderedPageBreak/>
              <w:t>ID</w:t>
            </w:r>
          </w:p>
        </w:tc>
        <w:tc>
          <w:tcPr>
            <w:tcW w:w="2689" w:type="dxa"/>
          </w:tcPr>
          <w:p w14:paraId="5AC66C4A" w14:textId="77777777" w:rsidR="00E02FF4" w:rsidRPr="00213914" w:rsidRDefault="00E02FF4" w:rsidP="00903D86">
            <w:pPr>
              <w:spacing w:after="40"/>
              <w:rPr>
                <w:rFonts w:cstheme="minorHAnsi"/>
                <w:b w:val="0"/>
                <w:bCs/>
                <w:szCs w:val="24"/>
              </w:rPr>
            </w:pPr>
            <w:r w:rsidRPr="00213914">
              <w:rPr>
                <w:rFonts w:cstheme="minorHAnsi"/>
                <w:bCs/>
                <w:szCs w:val="24"/>
              </w:rPr>
              <w:t>Key activities</w:t>
            </w:r>
          </w:p>
        </w:tc>
        <w:tc>
          <w:tcPr>
            <w:tcW w:w="897" w:type="dxa"/>
          </w:tcPr>
          <w:p w14:paraId="75F9B16F" w14:textId="64A22009" w:rsidR="00E02FF4" w:rsidRPr="00213914" w:rsidRDefault="00E02FF4" w:rsidP="00903D86">
            <w:pPr>
              <w:spacing w:after="40"/>
              <w:rPr>
                <w:rFonts w:cstheme="minorHAnsi"/>
                <w:b w:val="0"/>
                <w:bCs/>
                <w:szCs w:val="24"/>
              </w:rPr>
            </w:pPr>
            <w:r w:rsidRPr="00213914">
              <w:rPr>
                <w:rFonts w:cstheme="minorHAnsi"/>
                <w:bCs/>
                <w:szCs w:val="24"/>
              </w:rPr>
              <w:t>Start</w:t>
            </w:r>
          </w:p>
        </w:tc>
        <w:tc>
          <w:tcPr>
            <w:tcW w:w="897" w:type="dxa"/>
          </w:tcPr>
          <w:p w14:paraId="09352921" w14:textId="34E859EE" w:rsidR="00E02FF4" w:rsidRPr="00213914" w:rsidRDefault="00E02FF4" w:rsidP="00903D86">
            <w:pPr>
              <w:spacing w:after="40"/>
              <w:rPr>
                <w:rFonts w:cstheme="minorHAnsi"/>
                <w:b w:val="0"/>
                <w:bCs/>
                <w:szCs w:val="24"/>
              </w:rPr>
            </w:pPr>
            <w:r w:rsidRPr="00213914">
              <w:rPr>
                <w:rFonts w:cstheme="minorHAnsi"/>
                <w:bCs/>
                <w:szCs w:val="24"/>
              </w:rPr>
              <w:t>End</w:t>
            </w:r>
          </w:p>
        </w:tc>
        <w:tc>
          <w:tcPr>
            <w:tcW w:w="1643" w:type="dxa"/>
          </w:tcPr>
          <w:p w14:paraId="57778D16" w14:textId="77777777" w:rsidR="00E02FF4" w:rsidRPr="00213914" w:rsidRDefault="00E02FF4" w:rsidP="00903D86">
            <w:pPr>
              <w:spacing w:after="40"/>
              <w:rPr>
                <w:rFonts w:cstheme="minorHAnsi"/>
                <w:b w:val="0"/>
                <w:bCs/>
                <w:szCs w:val="24"/>
              </w:rPr>
            </w:pPr>
            <w:r w:rsidRPr="00213914">
              <w:rPr>
                <w:rFonts w:cstheme="minorHAnsi"/>
                <w:bCs/>
                <w:szCs w:val="24"/>
              </w:rPr>
              <w:t>Completed by</w:t>
            </w:r>
          </w:p>
        </w:tc>
        <w:tc>
          <w:tcPr>
            <w:tcW w:w="2312" w:type="dxa"/>
          </w:tcPr>
          <w:p w14:paraId="206C6461" w14:textId="77777777" w:rsidR="00E02FF4" w:rsidRPr="00213914" w:rsidRDefault="00E02FF4" w:rsidP="00903D86">
            <w:pPr>
              <w:spacing w:after="40"/>
              <w:rPr>
                <w:rFonts w:cstheme="minorHAnsi"/>
                <w:b w:val="0"/>
                <w:bCs/>
                <w:szCs w:val="24"/>
              </w:rPr>
            </w:pPr>
            <w:r w:rsidRPr="00213914">
              <w:rPr>
                <w:rFonts w:cstheme="minorHAnsi"/>
                <w:bCs/>
                <w:szCs w:val="24"/>
              </w:rPr>
              <w:t>Templates &amp; tools</w:t>
            </w:r>
          </w:p>
        </w:tc>
      </w:tr>
      <w:tr w:rsidR="00E02FF4" w:rsidRPr="00213914" w14:paraId="5A968EC4" w14:textId="77777777" w:rsidTr="002D631A">
        <w:trPr>
          <w:trHeight w:val="53"/>
        </w:trPr>
        <w:tc>
          <w:tcPr>
            <w:tcW w:w="555" w:type="dxa"/>
          </w:tcPr>
          <w:p w14:paraId="1733DF06" w14:textId="77777777"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1</w:t>
            </w:r>
          </w:p>
        </w:tc>
        <w:tc>
          <w:tcPr>
            <w:tcW w:w="8438" w:type="dxa"/>
            <w:gridSpan w:val="5"/>
          </w:tcPr>
          <w:p w14:paraId="3BFFACD7" w14:textId="3E4832F0"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DSPD appointment</w:t>
            </w:r>
          </w:p>
        </w:tc>
      </w:tr>
      <w:tr w:rsidR="00E02FF4" w:rsidRPr="00213914" w14:paraId="26C03078" w14:textId="77777777" w:rsidTr="002D631A">
        <w:trPr>
          <w:trHeight w:val="53"/>
        </w:trPr>
        <w:tc>
          <w:tcPr>
            <w:tcW w:w="555" w:type="dxa"/>
          </w:tcPr>
          <w:p w14:paraId="5CEFED29" w14:textId="77777777" w:rsidR="00E02FF4" w:rsidRPr="00213914" w:rsidRDefault="00E02FF4" w:rsidP="00E80C76">
            <w:pPr>
              <w:spacing w:after="40"/>
              <w:rPr>
                <w:rFonts w:eastAsia="Times New Roman" w:cstheme="minorHAnsi"/>
                <w:szCs w:val="24"/>
              </w:rPr>
            </w:pPr>
            <w:r w:rsidRPr="00213914">
              <w:rPr>
                <w:rFonts w:eastAsia="Times New Roman" w:cstheme="minorHAnsi"/>
                <w:szCs w:val="24"/>
              </w:rPr>
              <w:t>1.1</w:t>
            </w:r>
          </w:p>
        </w:tc>
        <w:tc>
          <w:tcPr>
            <w:tcW w:w="2689" w:type="dxa"/>
          </w:tcPr>
          <w:p w14:paraId="7B6A36AD" w14:textId="5A6E07C5" w:rsidR="00E02FF4" w:rsidRPr="00213914" w:rsidRDefault="00E02FF4" w:rsidP="00E80C76">
            <w:pPr>
              <w:spacing w:after="40"/>
              <w:rPr>
                <w:rFonts w:eastAsia="Times New Roman" w:cstheme="minorHAnsi"/>
                <w:szCs w:val="24"/>
              </w:rPr>
            </w:pPr>
            <w:r w:rsidRPr="00213914">
              <w:rPr>
                <w:rFonts w:eastAsia="Times New Roman" w:cstheme="minorHAnsi"/>
                <w:szCs w:val="24"/>
              </w:rPr>
              <w:t>Appoint the Digital sub-programme Director (Digital SPD)</w:t>
            </w:r>
          </w:p>
        </w:tc>
        <w:tc>
          <w:tcPr>
            <w:tcW w:w="897" w:type="dxa"/>
          </w:tcPr>
          <w:p w14:paraId="6CC64502" w14:textId="60393A7E" w:rsidR="00E02FF4" w:rsidRPr="00213914" w:rsidRDefault="00C14374" w:rsidP="00E80C76">
            <w:pPr>
              <w:spacing w:after="40"/>
              <w:jc w:val="center"/>
              <w:rPr>
                <w:rFonts w:eastAsia="Times New Roman" w:cstheme="minorHAnsi"/>
                <w:szCs w:val="24"/>
              </w:rPr>
            </w:pPr>
            <w:r w:rsidRPr="00213914">
              <w:rPr>
                <w:rFonts w:eastAsia="Times New Roman" w:cstheme="minorHAnsi"/>
                <w:szCs w:val="24"/>
              </w:rPr>
              <w:t>1</w:t>
            </w:r>
          </w:p>
        </w:tc>
        <w:tc>
          <w:tcPr>
            <w:tcW w:w="897" w:type="dxa"/>
          </w:tcPr>
          <w:p w14:paraId="34C0838F" w14:textId="0E85D4F5" w:rsidR="00E02FF4" w:rsidRPr="00213914" w:rsidRDefault="00C14374" w:rsidP="00E80C76">
            <w:pPr>
              <w:spacing w:after="40"/>
              <w:jc w:val="center"/>
              <w:rPr>
                <w:rFonts w:eastAsia="Times New Roman" w:cstheme="minorHAnsi"/>
                <w:szCs w:val="24"/>
              </w:rPr>
            </w:pPr>
            <w:r w:rsidRPr="00213914">
              <w:rPr>
                <w:rFonts w:eastAsia="Times New Roman" w:cstheme="minorHAnsi"/>
                <w:szCs w:val="24"/>
              </w:rPr>
              <w:t>1</w:t>
            </w:r>
          </w:p>
        </w:tc>
        <w:tc>
          <w:tcPr>
            <w:tcW w:w="1643" w:type="dxa"/>
          </w:tcPr>
          <w:p w14:paraId="5883D067" w14:textId="77777777" w:rsidR="00E02FF4" w:rsidRPr="00213914" w:rsidRDefault="00E02FF4" w:rsidP="00E80C76">
            <w:pPr>
              <w:spacing w:after="40"/>
              <w:rPr>
                <w:rFonts w:eastAsia="Times New Roman" w:cstheme="minorHAnsi"/>
                <w:szCs w:val="24"/>
              </w:rPr>
            </w:pPr>
            <w:r w:rsidRPr="00213914">
              <w:rPr>
                <w:rFonts w:eastAsia="Times New Roman" w:cstheme="minorHAnsi"/>
                <w:szCs w:val="24"/>
              </w:rPr>
              <w:t>Digital SRO</w:t>
            </w:r>
          </w:p>
        </w:tc>
        <w:tc>
          <w:tcPr>
            <w:tcW w:w="2312" w:type="dxa"/>
          </w:tcPr>
          <w:p w14:paraId="53DED5E2" w14:textId="77777777" w:rsidR="00E02FF4" w:rsidRPr="00213914" w:rsidRDefault="00E02FF4" w:rsidP="00E80C76">
            <w:pPr>
              <w:spacing w:after="40"/>
              <w:rPr>
                <w:rFonts w:eastAsia="Times New Roman" w:cstheme="minorHAnsi"/>
                <w:szCs w:val="24"/>
              </w:rPr>
            </w:pPr>
          </w:p>
        </w:tc>
      </w:tr>
      <w:tr w:rsidR="00E02FF4" w:rsidRPr="00213914" w14:paraId="11A75FFB" w14:textId="77777777" w:rsidTr="002D631A">
        <w:trPr>
          <w:trHeight w:val="53"/>
        </w:trPr>
        <w:tc>
          <w:tcPr>
            <w:tcW w:w="555" w:type="dxa"/>
          </w:tcPr>
          <w:p w14:paraId="36103E9D" w14:textId="77777777"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2</w:t>
            </w:r>
          </w:p>
        </w:tc>
        <w:tc>
          <w:tcPr>
            <w:tcW w:w="8438" w:type="dxa"/>
            <w:gridSpan w:val="5"/>
          </w:tcPr>
          <w:p w14:paraId="283EF0C4" w14:textId="3DFCC071"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Programme and project planning</w:t>
            </w:r>
          </w:p>
        </w:tc>
      </w:tr>
      <w:tr w:rsidR="00E02FF4" w:rsidRPr="00213914" w14:paraId="63819BDB" w14:textId="77777777" w:rsidTr="002D631A">
        <w:trPr>
          <w:trHeight w:val="53"/>
        </w:trPr>
        <w:tc>
          <w:tcPr>
            <w:tcW w:w="555" w:type="dxa"/>
          </w:tcPr>
          <w:p w14:paraId="5D19CC51" w14:textId="77777777" w:rsidR="00E02FF4" w:rsidRPr="00213914" w:rsidRDefault="00E02FF4" w:rsidP="00E80C76">
            <w:pPr>
              <w:spacing w:after="40"/>
              <w:rPr>
                <w:rFonts w:eastAsia="Times New Roman" w:cstheme="minorHAnsi"/>
                <w:szCs w:val="24"/>
              </w:rPr>
            </w:pPr>
            <w:r w:rsidRPr="00213914">
              <w:rPr>
                <w:rFonts w:eastAsia="Times New Roman" w:cstheme="minorHAnsi"/>
                <w:szCs w:val="24"/>
              </w:rPr>
              <w:t>2.1</w:t>
            </w:r>
          </w:p>
        </w:tc>
        <w:tc>
          <w:tcPr>
            <w:tcW w:w="2689" w:type="dxa"/>
          </w:tcPr>
          <w:p w14:paraId="41C018BE" w14:textId="37F3DF45" w:rsidR="00E02FF4" w:rsidRPr="00213914" w:rsidRDefault="00E02FF4" w:rsidP="00E80C76">
            <w:pPr>
              <w:spacing w:after="40"/>
              <w:rPr>
                <w:rFonts w:cstheme="minorHAnsi"/>
                <w:szCs w:val="24"/>
              </w:rPr>
            </w:pPr>
            <w:r w:rsidRPr="00213914">
              <w:rPr>
                <w:rFonts w:cstheme="minorHAnsi"/>
                <w:szCs w:val="24"/>
              </w:rPr>
              <w:t xml:space="preserve">Develop a digital </w:t>
            </w:r>
            <w:r w:rsidR="008E7E6B" w:rsidRPr="00213914">
              <w:rPr>
                <w:rFonts w:cstheme="minorHAnsi"/>
                <w:szCs w:val="24"/>
              </w:rPr>
              <w:t>sub-</w:t>
            </w:r>
            <w:r w:rsidRPr="00213914">
              <w:rPr>
                <w:rFonts w:cstheme="minorHAnsi"/>
                <w:szCs w:val="24"/>
              </w:rPr>
              <w:t>programme plan and budget estimate</w:t>
            </w:r>
            <w:r w:rsidR="008E7E6B" w:rsidRPr="00213914">
              <w:rPr>
                <w:rFonts w:cstheme="minorHAnsi"/>
                <w:szCs w:val="24"/>
              </w:rPr>
              <w:t>.</w:t>
            </w:r>
          </w:p>
        </w:tc>
        <w:tc>
          <w:tcPr>
            <w:tcW w:w="897" w:type="dxa"/>
          </w:tcPr>
          <w:p w14:paraId="12210D29" w14:textId="7AEB2F05" w:rsidR="00E02FF4" w:rsidRPr="00213914" w:rsidRDefault="005A565D" w:rsidP="00E80C76">
            <w:pPr>
              <w:spacing w:after="40"/>
              <w:jc w:val="center"/>
              <w:rPr>
                <w:rFonts w:eastAsia="Times New Roman" w:cstheme="minorHAnsi"/>
                <w:szCs w:val="24"/>
              </w:rPr>
            </w:pPr>
            <w:r w:rsidRPr="00213914">
              <w:rPr>
                <w:rFonts w:eastAsia="Times New Roman" w:cstheme="minorHAnsi"/>
                <w:szCs w:val="24"/>
              </w:rPr>
              <w:t>1</w:t>
            </w:r>
          </w:p>
        </w:tc>
        <w:tc>
          <w:tcPr>
            <w:tcW w:w="897" w:type="dxa"/>
          </w:tcPr>
          <w:p w14:paraId="0181F849" w14:textId="263ADE81" w:rsidR="00E02FF4" w:rsidRPr="00213914" w:rsidRDefault="00512B68" w:rsidP="00E80C76">
            <w:pPr>
              <w:spacing w:after="40"/>
              <w:jc w:val="center"/>
              <w:rPr>
                <w:rFonts w:eastAsia="Times New Roman" w:cstheme="minorHAnsi"/>
                <w:szCs w:val="24"/>
              </w:rPr>
            </w:pPr>
            <w:r w:rsidRPr="00213914">
              <w:rPr>
                <w:rFonts w:eastAsia="Times New Roman" w:cstheme="minorHAnsi"/>
                <w:szCs w:val="24"/>
              </w:rPr>
              <w:t>3</w:t>
            </w:r>
          </w:p>
        </w:tc>
        <w:tc>
          <w:tcPr>
            <w:tcW w:w="1643" w:type="dxa"/>
          </w:tcPr>
          <w:p w14:paraId="721EB207" w14:textId="29D5A5F9" w:rsidR="00E02FF4" w:rsidRPr="00213914" w:rsidRDefault="30E79444" w:rsidP="222F2BD0">
            <w:pPr>
              <w:spacing w:after="40"/>
              <w:rPr>
                <w:rFonts w:eastAsia="Times New Roman" w:cstheme="minorHAnsi"/>
                <w:szCs w:val="24"/>
              </w:rPr>
            </w:pPr>
            <w:r w:rsidRPr="00213914">
              <w:rPr>
                <w:rFonts w:eastAsia="Times New Roman" w:cstheme="minorHAnsi"/>
                <w:szCs w:val="24"/>
              </w:rPr>
              <w:t>Digital SPD</w:t>
            </w:r>
          </w:p>
        </w:tc>
        <w:tc>
          <w:tcPr>
            <w:tcW w:w="2312" w:type="dxa"/>
          </w:tcPr>
          <w:p w14:paraId="1EA0A883" w14:textId="43CE7173" w:rsidR="00E02FF4" w:rsidRPr="00213914" w:rsidRDefault="006F4D30" w:rsidP="00E80C76">
            <w:pPr>
              <w:spacing w:after="40"/>
              <w:rPr>
                <w:rFonts w:eastAsia="Times New Roman" w:cstheme="minorHAnsi"/>
                <w:szCs w:val="24"/>
              </w:rPr>
            </w:pPr>
            <w:hyperlink r:id="rId68" w:history="1">
              <w:r w:rsidR="00E02FF4" w:rsidRPr="00213914">
                <w:rPr>
                  <w:rStyle w:val="Hyperlink"/>
                  <w:rFonts w:eastAsia="Times New Roman" w:cstheme="minorHAnsi"/>
                  <w:szCs w:val="24"/>
                </w:rPr>
                <w:t xml:space="preserve">Digital </w:t>
              </w:r>
              <w:r w:rsidR="00EF4BE0" w:rsidRPr="00213914">
                <w:rPr>
                  <w:rStyle w:val="Hyperlink"/>
                  <w:rFonts w:eastAsia="Times New Roman" w:cstheme="minorHAnsi"/>
                  <w:szCs w:val="24"/>
                </w:rPr>
                <w:t>S</w:t>
              </w:r>
              <w:r w:rsidR="008E7E6B" w:rsidRPr="00213914">
                <w:rPr>
                  <w:rStyle w:val="Hyperlink"/>
                  <w:rFonts w:eastAsia="Times New Roman" w:cstheme="minorHAnsi"/>
                  <w:szCs w:val="24"/>
                </w:rPr>
                <w:t>ub-</w:t>
              </w:r>
              <w:r w:rsidR="00EF4BE0" w:rsidRPr="00213914">
                <w:rPr>
                  <w:rStyle w:val="Hyperlink"/>
                  <w:rFonts w:eastAsia="Times New Roman" w:cstheme="minorHAnsi"/>
                  <w:szCs w:val="24"/>
                </w:rPr>
                <w:t>P</w:t>
              </w:r>
              <w:r w:rsidR="00E02FF4" w:rsidRPr="00213914">
                <w:rPr>
                  <w:rStyle w:val="Hyperlink"/>
                  <w:rFonts w:eastAsia="Times New Roman" w:cstheme="minorHAnsi"/>
                  <w:szCs w:val="24"/>
                </w:rPr>
                <w:t xml:space="preserve">rogramme </w:t>
              </w:r>
              <w:r w:rsidR="00EF4BE0" w:rsidRPr="00213914">
                <w:rPr>
                  <w:rStyle w:val="Hyperlink"/>
                  <w:rFonts w:eastAsia="Times New Roman" w:cstheme="minorHAnsi"/>
                  <w:szCs w:val="24"/>
                </w:rPr>
                <w:t>P</w:t>
              </w:r>
              <w:r w:rsidR="00E02FF4" w:rsidRPr="00213914">
                <w:rPr>
                  <w:rStyle w:val="Hyperlink"/>
                  <w:rFonts w:eastAsia="Times New Roman" w:cstheme="minorHAnsi"/>
                  <w:szCs w:val="24"/>
                </w:rPr>
                <w:t>lan</w:t>
              </w:r>
              <w:r w:rsidR="006C2E32" w:rsidRPr="00213914">
                <w:rPr>
                  <w:rStyle w:val="Hyperlink"/>
                  <w:rFonts w:eastAsia="Times New Roman" w:cstheme="minorHAnsi"/>
                  <w:szCs w:val="24"/>
                </w:rPr>
                <w:t xml:space="preserve"> </w:t>
              </w:r>
              <w:r w:rsidR="00253C8F" w:rsidRPr="00213914">
                <w:rPr>
                  <w:rStyle w:val="Hyperlink"/>
                  <w:rFonts w:eastAsia="Times New Roman" w:cstheme="minorHAnsi"/>
                  <w:szCs w:val="24"/>
                </w:rPr>
                <w:t>(</w:t>
              </w:r>
              <w:r w:rsidR="006C2E32" w:rsidRPr="00213914">
                <w:rPr>
                  <w:rStyle w:val="Hyperlink"/>
                  <w:rFonts w:eastAsia="Times New Roman" w:cstheme="minorHAnsi"/>
                  <w:szCs w:val="24"/>
                </w:rPr>
                <w:t>6</w:t>
              </w:r>
              <w:r w:rsidR="00253C8F" w:rsidRPr="00213914">
                <w:rPr>
                  <w:rStyle w:val="Hyperlink"/>
                  <w:rFonts w:eastAsia="Times New Roman" w:cstheme="minorHAnsi"/>
                  <w:szCs w:val="24"/>
                </w:rPr>
                <w:t>)</w:t>
              </w:r>
            </w:hyperlink>
          </w:p>
          <w:p w14:paraId="45EB0091" w14:textId="4371A658" w:rsidR="00E02FF4" w:rsidRPr="00213914" w:rsidRDefault="006F4D30" w:rsidP="00E80C76">
            <w:pPr>
              <w:spacing w:after="40"/>
              <w:rPr>
                <w:rFonts w:eastAsia="Times New Roman" w:cstheme="minorHAnsi"/>
                <w:szCs w:val="24"/>
              </w:rPr>
            </w:pPr>
            <w:hyperlink r:id="rId69" w:history="1">
              <w:r w:rsidR="00DE64E1" w:rsidRPr="00213914">
                <w:rPr>
                  <w:rStyle w:val="Hyperlink"/>
                  <w:rFonts w:eastAsia="Times New Roman" w:cstheme="minorHAnsi"/>
                  <w:szCs w:val="24"/>
                </w:rPr>
                <w:t xml:space="preserve">Digital </w:t>
              </w:r>
              <w:r w:rsidR="00EF4BE0" w:rsidRPr="00213914">
                <w:rPr>
                  <w:rStyle w:val="Hyperlink"/>
                  <w:rFonts w:eastAsia="Times New Roman" w:cstheme="minorHAnsi"/>
                  <w:szCs w:val="24"/>
                </w:rPr>
                <w:t>S</w:t>
              </w:r>
              <w:r w:rsidR="00DE64E1" w:rsidRPr="00213914">
                <w:rPr>
                  <w:rStyle w:val="Hyperlink"/>
                  <w:rFonts w:eastAsia="Times New Roman" w:cstheme="minorHAnsi"/>
                  <w:szCs w:val="24"/>
                </w:rPr>
                <w:t>ub-</w:t>
              </w:r>
              <w:r w:rsidR="00EF4BE0" w:rsidRPr="00213914">
                <w:rPr>
                  <w:rStyle w:val="Hyperlink"/>
                  <w:rFonts w:eastAsia="Times New Roman" w:cstheme="minorHAnsi"/>
                  <w:szCs w:val="24"/>
                </w:rPr>
                <w:t>P</w:t>
              </w:r>
              <w:r w:rsidR="00DE64E1" w:rsidRPr="00213914">
                <w:rPr>
                  <w:rStyle w:val="Hyperlink"/>
                  <w:rFonts w:eastAsia="Times New Roman" w:cstheme="minorHAnsi"/>
                  <w:szCs w:val="24"/>
                </w:rPr>
                <w:t xml:space="preserve">rogramme </w:t>
              </w:r>
              <w:r w:rsidR="00EF4BE0" w:rsidRPr="00213914">
                <w:rPr>
                  <w:rStyle w:val="Hyperlink"/>
                  <w:rFonts w:eastAsia="Times New Roman" w:cstheme="minorHAnsi"/>
                  <w:szCs w:val="24"/>
                </w:rPr>
                <w:t>B</w:t>
              </w:r>
              <w:r w:rsidR="00E02FF4" w:rsidRPr="00213914">
                <w:rPr>
                  <w:rStyle w:val="Hyperlink"/>
                  <w:rFonts w:eastAsia="Times New Roman" w:cstheme="minorHAnsi"/>
                  <w:szCs w:val="24"/>
                </w:rPr>
                <w:t>udget</w:t>
              </w:r>
              <w:r w:rsidR="00253C8F" w:rsidRPr="00213914">
                <w:rPr>
                  <w:rStyle w:val="Hyperlink"/>
                  <w:rFonts w:eastAsia="Times New Roman" w:cstheme="minorHAnsi"/>
                  <w:szCs w:val="24"/>
                </w:rPr>
                <w:t xml:space="preserve"> (</w:t>
              </w:r>
              <w:r w:rsidR="00DE64E1" w:rsidRPr="00213914">
                <w:rPr>
                  <w:rStyle w:val="Hyperlink"/>
                  <w:rFonts w:eastAsia="Times New Roman" w:cstheme="minorHAnsi"/>
                  <w:szCs w:val="24"/>
                </w:rPr>
                <w:t>7</w:t>
              </w:r>
              <w:r w:rsidR="00253C8F" w:rsidRPr="00213914">
                <w:rPr>
                  <w:rStyle w:val="Hyperlink"/>
                  <w:rFonts w:eastAsia="Times New Roman" w:cstheme="minorHAnsi"/>
                  <w:szCs w:val="24"/>
                </w:rPr>
                <w:t>)</w:t>
              </w:r>
            </w:hyperlink>
          </w:p>
        </w:tc>
      </w:tr>
      <w:tr w:rsidR="00E02FF4" w:rsidRPr="00213914" w14:paraId="25F7A87A" w14:textId="77777777" w:rsidTr="002D631A">
        <w:trPr>
          <w:trHeight w:val="53"/>
        </w:trPr>
        <w:tc>
          <w:tcPr>
            <w:tcW w:w="555" w:type="dxa"/>
          </w:tcPr>
          <w:p w14:paraId="7E4510F3" w14:textId="77777777" w:rsidR="00E02FF4" w:rsidRPr="00213914" w:rsidRDefault="00E02FF4" w:rsidP="00AC2108">
            <w:pPr>
              <w:spacing w:after="40"/>
              <w:rPr>
                <w:rFonts w:eastAsia="Times New Roman" w:cstheme="minorHAnsi"/>
                <w:szCs w:val="24"/>
              </w:rPr>
            </w:pPr>
            <w:r w:rsidRPr="00213914">
              <w:rPr>
                <w:rFonts w:eastAsia="Times New Roman" w:cstheme="minorHAnsi"/>
                <w:szCs w:val="24"/>
              </w:rPr>
              <w:t>2.2</w:t>
            </w:r>
          </w:p>
        </w:tc>
        <w:tc>
          <w:tcPr>
            <w:tcW w:w="2689" w:type="dxa"/>
          </w:tcPr>
          <w:p w14:paraId="3AA825CD" w14:textId="2E9CE589" w:rsidR="00E02FF4" w:rsidRPr="00213914" w:rsidRDefault="00E02FF4" w:rsidP="00AC2108">
            <w:pPr>
              <w:spacing w:after="40"/>
              <w:rPr>
                <w:rFonts w:cstheme="minorHAnsi"/>
                <w:szCs w:val="24"/>
              </w:rPr>
            </w:pPr>
            <w:r w:rsidRPr="00213914">
              <w:rPr>
                <w:rFonts w:cstheme="minorHAnsi"/>
                <w:szCs w:val="24"/>
              </w:rPr>
              <w:t xml:space="preserve">Develop </w:t>
            </w:r>
            <w:r w:rsidR="0220BD14" w:rsidRPr="00213914">
              <w:rPr>
                <w:rFonts w:cstheme="minorHAnsi"/>
                <w:szCs w:val="24"/>
              </w:rPr>
              <w:t>an initial</w:t>
            </w:r>
            <w:r w:rsidRPr="00213914">
              <w:rPr>
                <w:rFonts w:cstheme="minorHAnsi"/>
                <w:szCs w:val="24"/>
              </w:rPr>
              <w:t xml:space="preserve"> project plan for each </w:t>
            </w:r>
            <w:r w:rsidR="005A565D" w:rsidRPr="00213914">
              <w:rPr>
                <w:rFonts w:cstheme="minorHAnsi"/>
                <w:szCs w:val="24"/>
              </w:rPr>
              <w:t>workstream</w:t>
            </w:r>
            <w:r w:rsidRPr="00213914">
              <w:rPr>
                <w:rFonts w:cstheme="minorHAnsi"/>
                <w:szCs w:val="24"/>
              </w:rPr>
              <w:t xml:space="preserve"> outlining a detailed approach, activities and milestones.</w:t>
            </w:r>
          </w:p>
        </w:tc>
        <w:tc>
          <w:tcPr>
            <w:tcW w:w="897" w:type="dxa"/>
          </w:tcPr>
          <w:p w14:paraId="365C73CD" w14:textId="5566B61E" w:rsidR="00E02FF4" w:rsidRPr="00213914" w:rsidRDefault="00512B68" w:rsidP="00AC2108">
            <w:pPr>
              <w:spacing w:after="40"/>
              <w:jc w:val="center"/>
              <w:rPr>
                <w:rFonts w:eastAsia="Times New Roman" w:cstheme="minorHAnsi"/>
                <w:szCs w:val="24"/>
              </w:rPr>
            </w:pPr>
            <w:r w:rsidRPr="00213914">
              <w:rPr>
                <w:rFonts w:eastAsia="Times New Roman" w:cstheme="minorHAnsi"/>
                <w:szCs w:val="24"/>
              </w:rPr>
              <w:t>4</w:t>
            </w:r>
          </w:p>
        </w:tc>
        <w:tc>
          <w:tcPr>
            <w:tcW w:w="897" w:type="dxa"/>
          </w:tcPr>
          <w:p w14:paraId="5FBEF61F" w14:textId="320165E2" w:rsidR="00E02FF4" w:rsidRPr="00213914" w:rsidRDefault="00512B68" w:rsidP="00AC2108">
            <w:pPr>
              <w:spacing w:after="40"/>
              <w:jc w:val="center"/>
              <w:rPr>
                <w:rFonts w:eastAsia="Times New Roman" w:cstheme="minorHAnsi"/>
                <w:szCs w:val="24"/>
              </w:rPr>
            </w:pPr>
            <w:r w:rsidRPr="00213914">
              <w:rPr>
                <w:rFonts w:eastAsia="Times New Roman" w:cstheme="minorHAnsi"/>
                <w:szCs w:val="24"/>
              </w:rPr>
              <w:t>4</w:t>
            </w:r>
          </w:p>
        </w:tc>
        <w:tc>
          <w:tcPr>
            <w:tcW w:w="1643" w:type="dxa"/>
          </w:tcPr>
          <w:p w14:paraId="3BF4FC7F" w14:textId="64378BC9" w:rsidR="00E02FF4" w:rsidRPr="00213914" w:rsidRDefault="00E02FF4" w:rsidP="00AC2108">
            <w:pPr>
              <w:spacing w:after="40"/>
              <w:rPr>
                <w:rFonts w:eastAsia="Times New Roman" w:cstheme="minorHAnsi"/>
                <w:szCs w:val="24"/>
              </w:rPr>
            </w:pPr>
            <w:r w:rsidRPr="00213914">
              <w:rPr>
                <w:rFonts w:eastAsia="Times New Roman" w:cstheme="minorHAnsi"/>
                <w:szCs w:val="24"/>
              </w:rPr>
              <w:t>Project Manager</w:t>
            </w:r>
          </w:p>
        </w:tc>
        <w:tc>
          <w:tcPr>
            <w:tcW w:w="2312" w:type="dxa"/>
          </w:tcPr>
          <w:p w14:paraId="408769EE" w14:textId="6487668E" w:rsidR="00E02FF4" w:rsidRPr="00213914" w:rsidRDefault="006F4D30" w:rsidP="00AC2108">
            <w:pPr>
              <w:spacing w:after="40"/>
              <w:rPr>
                <w:rFonts w:eastAsia="Times New Roman" w:cstheme="minorHAnsi"/>
                <w:szCs w:val="24"/>
              </w:rPr>
            </w:pPr>
            <w:hyperlink r:id="rId70" w:history="1">
              <w:r w:rsidR="00E02FF4" w:rsidRPr="00213914">
                <w:rPr>
                  <w:rStyle w:val="Hyperlink"/>
                  <w:rFonts w:eastAsia="Times New Roman" w:cstheme="minorHAnsi"/>
                  <w:szCs w:val="24"/>
                </w:rPr>
                <w:t xml:space="preserve">Project </w:t>
              </w:r>
              <w:r w:rsidR="00E459D3" w:rsidRPr="00213914">
                <w:rPr>
                  <w:rStyle w:val="Hyperlink"/>
                  <w:rFonts w:eastAsia="Times New Roman" w:cstheme="minorHAnsi"/>
                  <w:szCs w:val="24"/>
                </w:rPr>
                <w:t>p</w:t>
              </w:r>
              <w:r w:rsidR="00E02FF4" w:rsidRPr="00213914">
                <w:rPr>
                  <w:rStyle w:val="Hyperlink"/>
                  <w:rFonts w:eastAsia="Times New Roman" w:cstheme="minorHAnsi"/>
                  <w:szCs w:val="24"/>
                </w:rPr>
                <w:t>lan</w:t>
              </w:r>
              <w:r w:rsidR="00253C8F" w:rsidRPr="00213914">
                <w:rPr>
                  <w:rStyle w:val="Hyperlink"/>
                  <w:rFonts w:eastAsia="Times New Roman" w:cstheme="minorHAnsi"/>
                  <w:szCs w:val="24"/>
                </w:rPr>
                <w:t xml:space="preserve"> (</w:t>
              </w:r>
              <w:r w:rsidR="00DE64E1" w:rsidRPr="00213914">
                <w:rPr>
                  <w:rStyle w:val="Hyperlink"/>
                  <w:rFonts w:eastAsia="Times New Roman" w:cstheme="minorHAnsi"/>
                  <w:szCs w:val="24"/>
                </w:rPr>
                <w:t>8</w:t>
              </w:r>
              <w:r w:rsidR="00253C8F" w:rsidRPr="00213914">
                <w:rPr>
                  <w:rStyle w:val="Hyperlink"/>
                  <w:rFonts w:eastAsia="Times New Roman" w:cstheme="minorHAnsi"/>
                  <w:szCs w:val="24"/>
                </w:rPr>
                <w:t>)</w:t>
              </w:r>
            </w:hyperlink>
          </w:p>
        </w:tc>
      </w:tr>
      <w:tr w:rsidR="00E02FF4" w:rsidRPr="00213914" w14:paraId="26536592" w14:textId="77777777" w:rsidTr="002D631A">
        <w:trPr>
          <w:trHeight w:val="53"/>
        </w:trPr>
        <w:tc>
          <w:tcPr>
            <w:tcW w:w="555" w:type="dxa"/>
          </w:tcPr>
          <w:p w14:paraId="29072212" w14:textId="77777777" w:rsidR="00E02FF4" w:rsidRPr="00213914" w:rsidRDefault="59547F18" w:rsidP="51EC2AC6">
            <w:pPr>
              <w:spacing w:after="40"/>
              <w:rPr>
                <w:rFonts w:eastAsia="Times New Roman" w:cstheme="minorHAnsi"/>
                <w:szCs w:val="24"/>
              </w:rPr>
            </w:pPr>
            <w:r w:rsidRPr="00213914">
              <w:rPr>
                <w:rFonts w:eastAsia="Times New Roman" w:cstheme="minorHAnsi"/>
                <w:szCs w:val="24"/>
              </w:rPr>
              <w:t>2.3</w:t>
            </w:r>
          </w:p>
        </w:tc>
        <w:tc>
          <w:tcPr>
            <w:tcW w:w="2689" w:type="dxa"/>
          </w:tcPr>
          <w:p w14:paraId="11B2C689" w14:textId="6F331896" w:rsidR="00E02FF4" w:rsidRPr="00213914" w:rsidRDefault="59547F18" w:rsidP="00AC2108">
            <w:pPr>
              <w:spacing w:after="40"/>
              <w:rPr>
                <w:rFonts w:cstheme="minorHAnsi"/>
                <w:szCs w:val="24"/>
              </w:rPr>
            </w:pPr>
            <w:r w:rsidRPr="00213914">
              <w:rPr>
                <w:rFonts w:cstheme="minorHAnsi"/>
                <w:szCs w:val="24"/>
              </w:rPr>
              <w:t xml:space="preserve">Develop </w:t>
            </w:r>
            <w:r w:rsidR="1C9E0028" w:rsidRPr="00213914">
              <w:rPr>
                <w:rFonts w:cstheme="minorHAnsi"/>
                <w:szCs w:val="24"/>
              </w:rPr>
              <w:t xml:space="preserve">an </w:t>
            </w:r>
            <w:r w:rsidRPr="00213914">
              <w:rPr>
                <w:rFonts w:cstheme="minorHAnsi"/>
                <w:szCs w:val="24"/>
              </w:rPr>
              <w:t xml:space="preserve">integrated </w:t>
            </w:r>
            <w:r w:rsidR="1C9E0028" w:rsidRPr="00213914">
              <w:rPr>
                <w:rFonts w:cstheme="minorHAnsi"/>
                <w:szCs w:val="24"/>
              </w:rPr>
              <w:t xml:space="preserve">digital </w:t>
            </w:r>
            <w:r w:rsidRPr="00213914">
              <w:rPr>
                <w:rFonts w:cstheme="minorHAnsi"/>
                <w:szCs w:val="24"/>
              </w:rPr>
              <w:t>schedule</w:t>
            </w:r>
            <w:r w:rsidR="1C9E0028" w:rsidRPr="00213914">
              <w:rPr>
                <w:rFonts w:cstheme="minorHAnsi"/>
                <w:szCs w:val="24"/>
              </w:rPr>
              <w:t xml:space="preserve"> showing interdependencies between all digital projects and the new health facility programme.</w:t>
            </w:r>
          </w:p>
        </w:tc>
        <w:tc>
          <w:tcPr>
            <w:tcW w:w="897" w:type="dxa"/>
          </w:tcPr>
          <w:p w14:paraId="3F29DA96" w14:textId="143F8188" w:rsidR="00E02FF4" w:rsidRPr="00213914" w:rsidRDefault="00616912" w:rsidP="00AC2108">
            <w:pPr>
              <w:spacing w:after="40"/>
              <w:jc w:val="center"/>
              <w:rPr>
                <w:rFonts w:eastAsia="Times New Roman" w:cstheme="minorHAnsi"/>
                <w:szCs w:val="24"/>
              </w:rPr>
            </w:pPr>
            <w:r w:rsidRPr="00213914">
              <w:rPr>
                <w:rFonts w:eastAsia="Times New Roman" w:cstheme="minorHAnsi"/>
                <w:szCs w:val="24"/>
              </w:rPr>
              <w:t>3</w:t>
            </w:r>
          </w:p>
        </w:tc>
        <w:tc>
          <w:tcPr>
            <w:tcW w:w="897" w:type="dxa"/>
          </w:tcPr>
          <w:p w14:paraId="12773FE0" w14:textId="0C4821E7" w:rsidR="00E02FF4" w:rsidRPr="00213914" w:rsidRDefault="00512B68" w:rsidP="00AC2108">
            <w:pPr>
              <w:spacing w:after="40"/>
              <w:jc w:val="center"/>
              <w:rPr>
                <w:rFonts w:eastAsia="Times New Roman" w:cstheme="minorHAnsi"/>
                <w:szCs w:val="24"/>
              </w:rPr>
            </w:pPr>
            <w:r w:rsidRPr="00213914">
              <w:rPr>
                <w:rFonts w:eastAsia="Times New Roman" w:cstheme="minorHAnsi"/>
                <w:szCs w:val="24"/>
              </w:rPr>
              <w:t>5</w:t>
            </w:r>
          </w:p>
        </w:tc>
        <w:tc>
          <w:tcPr>
            <w:tcW w:w="1643" w:type="dxa"/>
          </w:tcPr>
          <w:p w14:paraId="03DA4082" w14:textId="32CA1508" w:rsidR="00E02FF4" w:rsidRPr="00213914" w:rsidRDefault="008E7E6B" w:rsidP="00AC2108">
            <w:pPr>
              <w:spacing w:after="40"/>
              <w:rPr>
                <w:rFonts w:eastAsia="Times New Roman" w:cstheme="minorHAnsi"/>
                <w:szCs w:val="24"/>
              </w:rPr>
            </w:pPr>
            <w:r w:rsidRPr="00213914">
              <w:rPr>
                <w:rFonts w:eastAsia="Times New Roman" w:cstheme="minorHAnsi"/>
                <w:szCs w:val="24"/>
              </w:rPr>
              <w:t>Project Manager</w:t>
            </w:r>
          </w:p>
        </w:tc>
        <w:tc>
          <w:tcPr>
            <w:tcW w:w="2312" w:type="dxa"/>
          </w:tcPr>
          <w:p w14:paraId="21ADDF11" w14:textId="44D0D35E" w:rsidR="00E02FF4" w:rsidRPr="00213914" w:rsidRDefault="006F4D30" w:rsidP="00AC2108">
            <w:pPr>
              <w:spacing w:after="40"/>
              <w:rPr>
                <w:rFonts w:eastAsia="Times New Roman" w:cstheme="minorHAnsi"/>
                <w:szCs w:val="24"/>
              </w:rPr>
            </w:pPr>
            <w:hyperlink r:id="rId71" w:history="1">
              <w:r w:rsidR="00DE64E1" w:rsidRPr="00213914">
                <w:rPr>
                  <w:rStyle w:val="Hyperlink"/>
                  <w:rFonts w:eastAsia="Times New Roman" w:cstheme="minorHAnsi"/>
                  <w:szCs w:val="24"/>
                </w:rPr>
                <w:t xml:space="preserve">Digital </w:t>
              </w:r>
              <w:r w:rsidR="00EF4BE0" w:rsidRPr="00213914">
                <w:rPr>
                  <w:rStyle w:val="Hyperlink"/>
                  <w:rFonts w:eastAsia="Times New Roman" w:cstheme="minorHAnsi"/>
                  <w:szCs w:val="24"/>
                </w:rPr>
                <w:t>S</w:t>
              </w:r>
              <w:r w:rsidR="00DE64E1" w:rsidRPr="00213914">
                <w:rPr>
                  <w:rStyle w:val="Hyperlink"/>
                  <w:rFonts w:eastAsia="Times New Roman" w:cstheme="minorHAnsi"/>
                  <w:szCs w:val="24"/>
                </w:rPr>
                <w:t>ub-</w:t>
              </w:r>
              <w:r w:rsidR="00EF4BE0" w:rsidRPr="00213914">
                <w:rPr>
                  <w:rStyle w:val="Hyperlink"/>
                  <w:rFonts w:eastAsia="Times New Roman" w:cstheme="minorHAnsi"/>
                  <w:szCs w:val="24"/>
                </w:rPr>
                <w:t>P</w:t>
              </w:r>
              <w:r w:rsidR="00DE64E1" w:rsidRPr="00213914">
                <w:rPr>
                  <w:rStyle w:val="Hyperlink"/>
                  <w:rFonts w:eastAsia="Times New Roman" w:cstheme="minorHAnsi"/>
                  <w:szCs w:val="24"/>
                </w:rPr>
                <w:t xml:space="preserve">rogramme </w:t>
              </w:r>
              <w:r w:rsidR="00EF4BE0" w:rsidRPr="00213914">
                <w:rPr>
                  <w:rStyle w:val="Hyperlink"/>
                  <w:rFonts w:eastAsia="Times New Roman" w:cstheme="minorHAnsi"/>
                  <w:szCs w:val="24"/>
                </w:rPr>
                <w:t>S</w:t>
              </w:r>
              <w:r w:rsidR="00E02FF4" w:rsidRPr="00213914">
                <w:rPr>
                  <w:rStyle w:val="Hyperlink"/>
                  <w:rFonts w:eastAsia="Times New Roman" w:cstheme="minorHAnsi"/>
                  <w:szCs w:val="24"/>
                </w:rPr>
                <w:t>chedule</w:t>
              </w:r>
              <w:r w:rsidR="00AA43E0" w:rsidRPr="00213914">
                <w:rPr>
                  <w:rStyle w:val="Hyperlink"/>
                  <w:rFonts w:eastAsia="Times New Roman" w:cstheme="minorHAnsi"/>
                  <w:szCs w:val="24"/>
                </w:rPr>
                <w:t xml:space="preserve"> (</w:t>
              </w:r>
              <w:r w:rsidR="00B75AB6" w:rsidRPr="00213914">
                <w:rPr>
                  <w:rStyle w:val="Hyperlink"/>
                  <w:rFonts w:eastAsia="Times New Roman" w:cstheme="minorHAnsi"/>
                  <w:szCs w:val="24"/>
                </w:rPr>
                <w:t>9</w:t>
              </w:r>
              <w:r w:rsidR="00AA43E0" w:rsidRPr="00213914">
                <w:rPr>
                  <w:rStyle w:val="Hyperlink"/>
                  <w:rFonts w:eastAsia="Times New Roman" w:cstheme="minorHAnsi"/>
                  <w:szCs w:val="24"/>
                </w:rPr>
                <w:t>)</w:t>
              </w:r>
            </w:hyperlink>
          </w:p>
        </w:tc>
      </w:tr>
      <w:tr w:rsidR="00E02FF4" w:rsidRPr="00213914" w14:paraId="655EF458" w14:textId="77777777" w:rsidTr="002D631A">
        <w:trPr>
          <w:trHeight w:val="53"/>
        </w:trPr>
        <w:tc>
          <w:tcPr>
            <w:tcW w:w="555" w:type="dxa"/>
          </w:tcPr>
          <w:p w14:paraId="686C5612" w14:textId="77777777" w:rsidR="00E02FF4" w:rsidRPr="00213914" w:rsidRDefault="00E02FF4" w:rsidP="00AC2108">
            <w:pPr>
              <w:spacing w:after="40"/>
              <w:rPr>
                <w:rFonts w:eastAsia="Times New Roman" w:cstheme="minorHAnsi"/>
                <w:szCs w:val="24"/>
              </w:rPr>
            </w:pPr>
            <w:r w:rsidRPr="00213914">
              <w:rPr>
                <w:rFonts w:eastAsia="Times New Roman" w:cstheme="minorHAnsi"/>
                <w:szCs w:val="24"/>
              </w:rPr>
              <w:t>2.4</w:t>
            </w:r>
          </w:p>
        </w:tc>
        <w:tc>
          <w:tcPr>
            <w:tcW w:w="2689" w:type="dxa"/>
          </w:tcPr>
          <w:p w14:paraId="1F2EEE0C" w14:textId="6AA2906A" w:rsidR="00AD15D5" w:rsidRPr="00213914" w:rsidRDefault="00E02FF4" w:rsidP="00AC2108">
            <w:pPr>
              <w:spacing w:after="40"/>
              <w:rPr>
                <w:rFonts w:cstheme="minorHAnsi"/>
                <w:szCs w:val="24"/>
              </w:rPr>
            </w:pPr>
            <w:r w:rsidRPr="00213914">
              <w:rPr>
                <w:rFonts w:cstheme="minorHAnsi"/>
                <w:szCs w:val="24"/>
              </w:rPr>
              <w:t xml:space="preserve">Update the </w:t>
            </w:r>
            <w:r w:rsidR="00063DF2" w:rsidRPr="00213914">
              <w:rPr>
                <w:rFonts w:cstheme="minorHAnsi"/>
                <w:szCs w:val="24"/>
              </w:rPr>
              <w:t xml:space="preserve">digital </w:t>
            </w:r>
            <w:r w:rsidRPr="00213914">
              <w:rPr>
                <w:rFonts w:cstheme="minorHAnsi"/>
                <w:szCs w:val="24"/>
              </w:rPr>
              <w:t>blueprint</w:t>
            </w:r>
            <w:r w:rsidR="00063DF2" w:rsidRPr="00213914">
              <w:rPr>
                <w:rFonts w:cstheme="minorHAnsi"/>
                <w:szCs w:val="24"/>
              </w:rPr>
              <w:t xml:space="preserve"> as required</w:t>
            </w:r>
            <w:r w:rsidR="00541A1D" w:rsidRPr="00213914">
              <w:rPr>
                <w:rFonts w:cstheme="minorHAnsi"/>
                <w:szCs w:val="24"/>
              </w:rPr>
              <w:t xml:space="preserve"> and bring under change control.</w:t>
            </w:r>
          </w:p>
        </w:tc>
        <w:tc>
          <w:tcPr>
            <w:tcW w:w="897" w:type="dxa"/>
          </w:tcPr>
          <w:p w14:paraId="6ACBE7BD" w14:textId="46495F2D" w:rsidR="00E02FF4" w:rsidRPr="00213914" w:rsidRDefault="00512B68" w:rsidP="00AC2108">
            <w:pPr>
              <w:spacing w:after="40"/>
              <w:jc w:val="center"/>
              <w:rPr>
                <w:rFonts w:eastAsia="Times New Roman" w:cstheme="minorHAnsi"/>
                <w:szCs w:val="24"/>
              </w:rPr>
            </w:pPr>
            <w:r w:rsidRPr="00213914">
              <w:rPr>
                <w:rFonts w:eastAsia="Times New Roman" w:cstheme="minorHAnsi"/>
                <w:szCs w:val="24"/>
              </w:rPr>
              <w:t>6</w:t>
            </w:r>
          </w:p>
        </w:tc>
        <w:tc>
          <w:tcPr>
            <w:tcW w:w="897" w:type="dxa"/>
          </w:tcPr>
          <w:p w14:paraId="666EFF59" w14:textId="07D52D66" w:rsidR="00E02FF4" w:rsidRPr="00213914" w:rsidRDefault="00512B68" w:rsidP="00AC2108">
            <w:pPr>
              <w:spacing w:after="40"/>
              <w:jc w:val="center"/>
              <w:rPr>
                <w:rFonts w:eastAsia="Times New Roman" w:cstheme="minorHAnsi"/>
                <w:szCs w:val="24"/>
              </w:rPr>
            </w:pPr>
            <w:r w:rsidRPr="00213914">
              <w:rPr>
                <w:rFonts w:eastAsia="Times New Roman" w:cstheme="minorHAnsi"/>
                <w:szCs w:val="24"/>
              </w:rPr>
              <w:t>6</w:t>
            </w:r>
          </w:p>
        </w:tc>
        <w:tc>
          <w:tcPr>
            <w:tcW w:w="1643" w:type="dxa"/>
          </w:tcPr>
          <w:p w14:paraId="4B46F3FD" w14:textId="5D475152" w:rsidR="00E02FF4" w:rsidRPr="00213914" w:rsidRDefault="00E02FF4" w:rsidP="00AC2108">
            <w:pPr>
              <w:spacing w:after="40"/>
              <w:rPr>
                <w:rFonts w:eastAsia="Times New Roman" w:cstheme="minorHAnsi"/>
                <w:szCs w:val="24"/>
              </w:rPr>
            </w:pPr>
            <w:r w:rsidRPr="00213914">
              <w:rPr>
                <w:rFonts w:eastAsia="Times New Roman" w:cstheme="minorHAnsi"/>
                <w:szCs w:val="24"/>
              </w:rPr>
              <w:t>Digital SPD</w:t>
            </w:r>
          </w:p>
        </w:tc>
        <w:tc>
          <w:tcPr>
            <w:tcW w:w="2312" w:type="dxa"/>
          </w:tcPr>
          <w:p w14:paraId="4E1097F1" w14:textId="7DA658BA" w:rsidR="00063DF2" w:rsidRPr="00213914" w:rsidRDefault="006F4D30" w:rsidP="00063DF2">
            <w:pPr>
              <w:spacing w:after="40"/>
              <w:rPr>
                <w:rFonts w:eastAsia="Times New Roman" w:cstheme="minorHAnsi"/>
                <w:szCs w:val="24"/>
              </w:rPr>
            </w:pPr>
            <w:hyperlink r:id="rId72" w:history="1">
              <w:r w:rsidR="00063DF2" w:rsidRPr="00213914">
                <w:rPr>
                  <w:rStyle w:val="Hyperlink"/>
                  <w:rFonts w:eastAsia="Times New Roman" w:cstheme="minorHAnsi"/>
                  <w:szCs w:val="24"/>
                </w:rPr>
                <w:t xml:space="preserve">Digital </w:t>
              </w:r>
              <w:r w:rsidR="00EF4BE0" w:rsidRPr="00213914">
                <w:rPr>
                  <w:rStyle w:val="Hyperlink"/>
                  <w:rFonts w:eastAsia="Times New Roman" w:cstheme="minorHAnsi"/>
                  <w:szCs w:val="24"/>
                </w:rPr>
                <w:t>B</w:t>
              </w:r>
              <w:r w:rsidR="00063DF2" w:rsidRPr="00213914">
                <w:rPr>
                  <w:rStyle w:val="Hyperlink"/>
                  <w:rFonts w:eastAsia="Times New Roman" w:cstheme="minorHAnsi"/>
                  <w:szCs w:val="24"/>
                </w:rPr>
                <w:t>lueprint (</w:t>
              </w:r>
              <w:r w:rsidR="00B75AB6" w:rsidRPr="00213914">
                <w:rPr>
                  <w:rStyle w:val="Hyperlink"/>
                  <w:rFonts w:eastAsia="Times New Roman" w:cstheme="minorHAnsi"/>
                  <w:szCs w:val="24"/>
                </w:rPr>
                <w:t>3</w:t>
              </w:r>
              <w:r w:rsidR="00063DF2" w:rsidRPr="00213914">
                <w:rPr>
                  <w:rStyle w:val="Hyperlink"/>
                  <w:rFonts w:eastAsia="Times New Roman" w:cstheme="minorHAnsi"/>
                  <w:szCs w:val="24"/>
                </w:rPr>
                <w:t>)</w:t>
              </w:r>
            </w:hyperlink>
          </w:p>
          <w:p w14:paraId="50A50288" w14:textId="1A3572FC" w:rsidR="00E02FF4" w:rsidRPr="00213914" w:rsidRDefault="006F4D30" w:rsidP="00063DF2">
            <w:pPr>
              <w:spacing w:after="40"/>
              <w:rPr>
                <w:rFonts w:eastAsia="Times New Roman" w:cstheme="minorHAnsi"/>
                <w:szCs w:val="24"/>
              </w:rPr>
            </w:pPr>
            <w:hyperlink r:id="rId73" w:history="1">
              <w:r w:rsidR="00063DF2" w:rsidRPr="00213914">
                <w:rPr>
                  <w:rStyle w:val="Hyperlink"/>
                  <w:rFonts w:eastAsia="Times New Roman" w:cstheme="minorHAnsi"/>
                  <w:szCs w:val="24"/>
                </w:rPr>
                <w:t xml:space="preserve">Digital </w:t>
              </w:r>
              <w:r w:rsidR="00EF4BE0" w:rsidRPr="00213914">
                <w:rPr>
                  <w:rStyle w:val="Hyperlink"/>
                  <w:rFonts w:eastAsia="Times New Roman" w:cstheme="minorHAnsi"/>
                  <w:szCs w:val="24"/>
                </w:rPr>
                <w:t>C</w:t>
              </w:r>
              <w:r w:rsidR="00063DF2" w:rsidRPr="00213914">
                <w:rPr>
                  <w:rStyle w:val="Hyperlink"/>
                  <w:rFonts w:eastAsia="Times New Roman" w:cstheme="minorHAnsi"/>
                  <w:szCs w:val="24"/>
                </w:rPr>
                <w:t>omponent</w:t>
              </w:r>
              <w:r w:rsidR="00B75AB6" w:rsidRPr="00213914">
                <w:rPr>
                  <w:rStyle w:val="Hyperlink"/>
                  <w:rFonts w:eastAsia="Times New Roman" w:cstheme="minorHAnsi"/>
                  <w:szCs w:val="24"/>
                </w:rPr>
                <w:t>s</w:t>
              </w:r>
              <w:r w:rsidR="00063DF2" w:rsidRPr="00213914">
                <w:rPr>
                  <w:rStyle w:val="Hyperlink"/>
                  <w:rFonts w:eastAsia="Times New Roman" w:cstheme="minorHAnsi"/>
                  <w:szCs w:val="24"/>
                </w:rPr>
                <w:t xml:space="preserve"> </w:t>
              </w:r>
              <w:r w:rsidR="00EF4BE0" w:rsidRPr="00213914">
                <w:rPr>
                  <w:rStyle w:val="Hyperlink"/>
                  <w:rFonts w:eastAsia="Times New Roman" w:cstheme="minorHAnsi"/>
                  <w:szCs w:val="24"/>
                </w:rPr>
                <w:t>G</w:t>
              </w:r>
              <w:r w:rsidR="00063DF2" w:rsidRPr="00213914">
                <w:rPr>
                  <w:rStyle w:val="Hyperlink"/>
                  <w:rFonts w:eastAsia="Times New Roman" w:cstheme="minorHAnsi"/>
                  <w:szCs w:val="24"/>
                </w:rPr>
                <w:t>uide (</w:t>
              </w:r>
              <w:r w:rsidR="009A217E" w:rsidRPr="00213914">
                <w:rPr>
                  <w:rStyle w:val="Hyperlink"/>
                  <w:rFonts w:eastAsia="Times New Roman" w:cstheme="minorHAnsi"/>
                  <w:szCs w:val="24"/>
                </w:rPr>
                <w:t>4</w:t>
              </w:r>
              <w:r w:rsidR="00063DF2" w:rsidRPr="00213914">
                <w:rPr>
                  <w:rStyle w:val="Hyperlink"/>
                  <w:rFonts w:eastAsia="Times New Roman" w:cstheme="minorHAnsi"/>
                  <w:szCs w:val="24"/>
                </w:rPr>
                <w:t>)</w:t>
              </w:r>
            </w:hyperlink>
          </w:p>
        </w:tc>
      </w:tr>
      <w:tr w:rsidR="00063DF2" w:rsidRPr="00213914" w14:paraId="0B78058C" w14:textId="77777777" w:rsidTr="002D631A">
        <w:trPr>
          <w:trHeight w:val="53"/>
        </w:trPr>
        <w:tc>
          <w:tcPr>
            <w:tcW w:w="555" w:type="dxa"/>
          </w:tcPr>
          <w:p w14:paraId="5F23CB1B" w14:textId="52B7ED57" w:rsidR="00063DF2" w:rsidRPr="00213914" w:rsidRDefault="00063DF2" w:rsidP="00AC2108">
            <w:pPr>
              <w:spacing w:after="40"/>
              <w:rPr>
                <w:rFonts w:eastAsia="Times New Roman" w:cstheme="minorHAnsi"/>
                <w:szCs w:val="24"/>
              </w:rPr>
            </w:pPr>
            <w:r w:rsidRPr="00213914">
              <w:rPr>
                <w:rFonts w:eastAsia="Times New Roman" w:cstheme="minorHAnsi"/>
                <w:szCs w:val="24"/>
              </w:rPr>
              <w:t xml:space="preserve">2.5 </w:t>
            </w:r>
          </w:p>
        </w:tc>
        <w:tc>
          <w:tcPr>
            <w:tcW w:w="2689" w:type="dxa"/>
          </w:tcPr>
          <w:p w14:paraId="7B33BB33" w14:textId="0A83F2EE" w:rsidR="00063DF2" w:rsidRPr="00213914" w:rsidRDefault="00063DF2" w:rsidP="00AC2108">
            <w:pPr>
              <w:spacing w:after="40"/>
              <w:rPr>
                <w:rFonts w:cstheme="minorHAnsi"/>
                <w:szCs w:val="24"/>
              </w:rPr>
            </w:pPr>
            <w:r w:rsidRPr="00213914">
              <w:rPr>
                <w:rFonts w:cstheme="minorHAnsi"/>
                <w:szCs w:val="24"/>
              </w:rPr>
              <w:t>Provide input into the new health facility indicative / detailed business case as required.</w:t>
            </w:r>
          </w:p>
        </w:tc>
        <w:tc>
          <w:tcPr>
            <w:tcW w:w="897" w:type="dxa"/>
          </w:tcPr>
          <w:p w14:paraId="0AA17F0E" w14:textId="183B52B0" w:rsidR="00063DF2" w:rsidRPr="00213914" w:rsidRDefault="00512B68" w:rsidP="00AC2108">
            <w:pPr>
              <w:spacing w:after="40"/>
              <w:jc w:val="center"/>
              <w:rPr>
                <w:rFonts w:eastAsia="Times New Roman" w:cstheme="minorHAnsi"/>
                <w:szCs w:val="24"/>
              </w:rPr>
            </w:pPr>
            <w:r w:rsidRPr="00213914">
              <w:rPr>
                <w:rFonts w:eastAsia="Times New Roman" w:cstheme="minorHAnsi"/>
                <w:szCs w:val="24"/>
              </w:rPr>
              <w:t>1</w:t>
            </w:r>
          </w:p>
        </w:tc>
        <w:tc>
          <w:tcPr>
            <w:tcW w:w="897" w:type="dxa"/>
          </w:tcPr>
          <w:p w14:paraId="7093E25F" w14:textId="36DFD8FE" w:rsidR="00063DF2" w:rsidRPr="00213914" w:rsidRDefault="00512B68" w:rsidP="00AC2108">
            <w:pPr>
              <w:spacing w:after="40"/>
              <w:jc w:val="center"/>
              <w:rPr>
                <w:rFonts w:eastAsia="Times New Roman" w:cstheme="minorHAnsi"/>
                <w:szCs w:val="24"/>
              </w:rPr>
            </w:pPr>
            <w:r w:rsidRPr="00213914">
              <w:rPr>
                <w:rFonts w:eastAsia="Times New Roman" w:cstheme="minorHAnsi"/>
                <w:szCs w:val="24"/>
              </w:rPr>
              <w:t>6</w:t>
            </w:r>
          </w:p>
        </w:tc>
        <w:tc>
          <w:tcPr>
            <w:tcW w:w="1643" w:type="dxa"/>
          </w:tcPr>
          <w:p w14:paraId="74604FBE" w14:textId="6F71C765" w:rsidR="00063DF2" w:rsidRPr="00213914" w:rsidRDefault="00063DF2" w:rsidP="00AC2108">
            <w:pPr>
              <w:spacing w:after="40"/>
              <w:rPr>
                <w:rFonts w:eastAsia="Times New Roman" w:cstheme="minorHAnsi"/>
                <w:szCs w:val="24"/>
              </w:rPr>
            </w:pPr>
            <w:r w:rsidRPr="00213914">
              <w:rPr>
                <w:rFonts w:eastAsia="Times New Roman" w:cstheme="minorHAnsi"/>
                <w:szCs w:val="24"/>
              </w:rPr>
              <w:t>Digital SPD</w:t>
            </w:r>
          </w:p>
        </w:tc>
        <w:tc>
          <w:tcPr>
            <w:tcW w:w="2312" w:type="dxa"/>
          </w:tcPr>
          <w:p w14:paraId="2DE02855" w14:textId="77777777" w:rsidR="00063DF2" w:rsidRPr="00213914" w:rsidRDefault="00063DF2" w:rsidP="00AC2108">
            <w:pPr>
              <w:spacing w:after="40"/>
              <w:rPr>
                <w:rFonts w:eastAsia="Times New Roman" w:cstheme="minorHAnsi"/>
                <w:szCs w:val="24"/>
              </w:rPr>
            </w:pPr>
          </w:p>
        </w:tc>
      </w:tr>
      <w:tr w:rsidR="00E02FF4" w:rsidRPr="00213914" w14:paraId="6FFA7B65" w14:textId="77777777" w:rsidTr="002D631A">
        <w:trPr>
          <w:trHeight w:val="53"/>
        </w:trPr>
        <w:tc>
          <w:tcPr>
            <w:tcW w:w="555" w:type="dxa"/>
          </w:tcPr>
          <w:p w14:paraId="06D0C51D" w14:textId="77777777"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3</w:t>
            </w:r>
          </w:p>
        </w:tc>
        <w:tc>
          <w:tcPr>
            <w:tcW w:w="8438" w:type="dxa"/>
            <w:gridSpan w:val="5"/>
          </w:tcPr>
          <w:p w14:paraId="1226A7A7" w14:textId="29224FE9" w:rsidR="00E02FF4" w:rsidRPr="00AD15D5" w:rsidRDefault="00E02FF4" w:rsidP="00B236EB">
            <w:pPr>
              <w:spacing w:after="40"/>
              <w:rPr>
                <w:rFonts w:cstheme="minorHAnsi"/>
                <w:b/>
                <w:bCs/>
                <w:szCs w:val="24"/>
              </w:rPr>
            </w:pPr>
            <w:r w:rsidRPr="00AD15D5">
              <w:rPr>
                <w:rFonts w:eastAsia="Times New Roman" w:cstheme="minorHAnsi"/>
                <w:b/>
                <w:bCs/>
                <w:szCs w:val="24"/>
              </w:rPr>
              <w:t>Services design consultant specification</w:t>
            </w:r>
          </w:p>
        </w:tc>
      </w:tr>
      <w:tr w:rsidR="00E02FF4" w:rsidRPr="00213914" w14:paraId="6AAE0E4D" w14:textId="77777777" w:rsidTr="002D631A">
        <w:trPr>
          <w:trHeight w:val="2390"/>
        </w:trPr>
        <w:tc>
          <w:tcPr>
            <w:tcW w:w="555" w:type="dxa"/>
          </w:tcPr>
          <w:p w14:paraId="775CC7B3" w14:textId="77777777" w:rsidR="00E02FF4" w:rsidRPr="00213914" w:rsidRDefault="00E02FF4" w:rsidP="00E80C76">
            <w:pPr>
              <w:spacing w:after="40"/>
              <w:rPr>
                <w:rFonts w:eastAsia="Times New Roman" w:cstheme="minorHAnsi"/>
                <w:szCs w:val="24"/>
              </w:rPr>
            </w:pPr>
            <w:r w:rsidRPr="00213914">
              <w:rPr>
                <w:rFonts w:eastAsia="Times New Roman" w:cstheme="minorHAnsi"/>
                <w:szCs w:val="24"/>
              </w:rPr>
              <w:lastRenderedPageBreak/>
              <w:t>3.1</w:t>
            </w:r>
          </w:p>
        </w:tc>
        <w:tc>
          <w:tcPr>
            <w:tcW w:w="2689" w:type="dxa"/>
          </w:tcPr>
          <w:p w14:paraId="3D662187" w14:textId="5A592936" w:rsidR="00E02FF4" w:rsidRPr="00213914" w:rsidRDefault="00E02FF4" w:rsidP="003424A4">
            <w:pPr>
              <w:spacing w:after="40"/>
              <w:rPr>
                <w:rFonts w:eastAsia="Times New Roman" w:cstheme="minorHAnsi"/>
                <w:szCs w:val="24"/>
              </w:rPr>
            </w:pPr>
            <w:r w:rsidRPr="00213914">
              <w:rPr>
                <w:rFonts w:eastAsia="Times New Roman" w:cstheme="minorHAnsi"/>
                <w:szCs w:val="24"/>
              </w:rPr>
              <w:t xml:space="preserve">Provide input into the new facility </w:t>
            </w:r>
            <w:r w:rsidR="005325A0" w:rsidRPr="00213914">
              <w:rPr>
                <w:rFonts w:eastAsia="Times New Roman" w:cstheme="minorHAnsi"/>
                <w:szCs w:val="24"/>
              </w:rPr>
              <w:t xml:space="preserve">services </w:t>
            </w:r>
            <w:r w:rsidRPr="00213914">
              <w:rPr>
                <w:rFonts w:eastAsia="Times New Roman" w:cstheme="minorHAnsi"/>
                <w:szCs w:val="24"/>
              </w:rPr>
              <w:t>design consultants brief ensuring responsibility for Group 1 digital infrastructure.</w:t>
            </w:r>
          </w:p>
        </w:tc>
        <w:tc>
          <w:tcPr>
            <w:tcW w:w="897" w:type="dxa"/>
          </w:tcPr>
          <w:p w14:paraId="11A8FEC3" w14:textId="1A37483C" w:rsidR="00E02FF4" w:rsidRPr="00213914" w:rsidRDefault="005840D3" w:rsidP="003424A4">
            <w:pPr>
              <w:spacing w:after="40"/>
              <w:jc w:val="center"/>
              <w:rPr>
                <w:rFonts w:eastAsia="Times New Roman" w:cstheme="minorHAnsi"/>
                <w:szCs w:val="24"/>
              </w:rPr>
            </w:pPr>
            <w:r w:rsidRPr="00213914">
              <w:rPr>
                <w:rFonts w:eastAsia="Times New Roman" w:cstheme="minorHAnsi"/>
                <w:szCs w:val="24"/>
              </w:rPr>
              <w:t>1</w:t>
            </w:r>
          </w:p>
        </w:tc>
        <w:tc>
          <w:tcPr>
            <w:tcW w:w="897" w:type="dxa"/>
          </w:tcPr>
          <w:p w14:paraId="1221097E" w14:textId="55DAEABB" w:rsidR="00E02FF4" w:rsidRPr="00213914" w:rsidRDefault="005840D3" w:rsidP="003424A4">
            <w:pPr>
              <w:spacing w:after="40"/>
              <w:jc w:val="center"/>
              <w:rPr>
                <w:rFonts w:eastAsia="Times New Roman" w:cstheme="minorHAnsi"/>
                <w:szCs w:val="24"/>
              </w:rPr>
            </w:pPr>
            <w:r w:rsidRPr="00213914">
              <w:rPr>
                <w:rFonts w:eastAsia="Times New Roman" w:cstheme="minorHAnsi"/>
                <w:szCs w:val="24"/>
              </w:rPr>
              <w:t>6</w:t>
            </w:r>
          </w:p>
        </w:tc>
        <w:tc>
          <w:tcPr>
            <w:tcW w:w="1643" w:type="dxa"/>
          </w:tcPr>
          <w:p w14:paraId="1875EB43" w14:textId="3D24C9D5" w:rsidR="00E02FF4" w:rsidRPr="00213914" w:rsidRDefault="00E02FF4" w:rsidP="00E80C76">
            <w:pPr>
              <w:spacing w:after="40"/>
              <w:rPr>
                <w:rFonts w:eastAsia="Times New Roman" w:cstheme="minorHAnsi"/>
                <w:szCs w:val="24"/>
              </w:rPr>
            </w:pPr>
            <w:r w:rsidRPr="00213914">
              <w:rPr>
                <w:rFonts w:eastAsia="Times New Roman" w:cstheme="minorHAnsi"/>
                <w:szCs w:val="24"/>
              </w:rPr>
              <w:t>Digital SPD</w:t>
            </w:r>
          </w:p>
        </w:tc>
        <w:tc>
          <w:tcPr>
            <w:tcW w:w="2312" w:type="dxa"/>
          </w:tcPr>
          <w:p w14:paraId="42339E17" w14:textId="46109E94" w:rsidR="00E02FF4" w:rsidRPr="00213914" w:rsidRDefault="006F4D30" w:rsidP="00E80C76">
            <w:pPr>
              <w:spacing w:after="40"/>
              <w:rPr>
                <w:rFonts w:eastAsia="Times New Roman" w:cstheme="minorHAnsi"/>
                <w:szCs w:val="24"/>
              </w:rPr>
            </w:pPr>
            <w:hyperlink r:id="rId74" w:history="1">
              <w:r w:rsidR="00F61848" w:rsidRPr="00213914">
                <w:rPr>
                  <w:rStyle w:val="Hyperlink"/>
                  <w:rFonts w:eastAsia="Times New Roman" w:cstheme="minorHAnsi"/>
                  <w:szCs w:val="24"/>
                </w:rPr>
                <w:t xml:space="preserve">Design </w:t>
              </w:r>
              <w:r w:rsidR="00EF4BE0" w:rsidRPr="00213914">
                <w:rPr>
                  <w:rStyle w:val="Hyperlink"/>
                  <w:rFonts w:eastAsia="Times New Roman" w:cstheme="minorHAnsi"/>
                  <w:szCs w:val="24"/>
                </w:rPr>
                <w:t>C</w:t>
              </w:r>
              <w:r w:rsidR="009D3D09" w:rsidRPr="00213914">
                <w:rPr>
                  <w:rStyle w:val="Hyperlink"/>
                  <w:rFonts w:eastAsia="Times New Roman" w:cstheme="minorHAnsi"/>
                  <w:szCs w:val="24"/>
                </w:rPr>
                <w:t xml:space="preserve">onsultants’ </w:t>
              </w:r>
              <w:r w:rsidR="00EF4BE0" w:rsidRPr="00213914">
                <w:rPr>
                  <w:rStyle w:val="Hyperlink"/>
                  <w:rFonts w:eastAsia="Times New Roman" w:cstheme="minorHAnsi"/>
                  <w:szCs w:val="24"/>
                </w:rPr>
                <w:t>S</w:t>
              </w:r>
              <w:r w:rsidR="009D3D09" w:rsidRPr="00213914">
                <w:rPr>
                  <w:rStyle w:val="Hyperlink"/>
                  <w:rFonts w:eastAsia="Times New Roman" w:cstheme="minorHAnsi"/>
                  <w:szCs w:val="24"/>
                </w:rPr>
                <w:t>pecification (10)</w:t>
              </w:r>
            </w:hyperlink>
          </w:p>
          <w:p w14:paraId="7ECF1D90" w14:textId="7D9D0F56" w:rsidR="009D3D09" w:rsidRPr="00213914" w:rsidRDefault="006F4D30" w:rsidP="00E80C76">
            <w:pPr>
              <w:spacing w:after="40"/>
              <w:rPr>
                <w:rFonts w:eastAsia="Times New Roman" w:cstheme="minorHAnsi"/>
                <w:szCs w:val="24"/>
              </w:rPr>
            </w:pPr>
            <w:hyperlink r:id="rId75" w:history="1">
              <w:r w:rsidR="009D3D09" w:rsidRPr="00213914">
                <w:rPr>
                  <w:rStyle w:val="Hyperlink"/>
                  <w:rFonts w:eastAsia="Times New Roman" w:cstheme="minorHAnsi"/>
                  <w:szCs w:val="24"/>
                </w:rPr>
                <w:t xml:space="preserve">Digital </w:t>
              </w:r>
              <w:r w:rsidR="00D20AE7" w:rsidRPr="00213914">
                <w:rPr>
                  <w:rStyle w:val="Hyperlink"/>
                  <w:rFonts w:eastAsia="Times New Roman" w:cstheme="minorHAnsi"/>
                  <w:szCs w:val="24"/>
                </w:rPr>
                <w:t>I</w:t>
              </w:r>
              <w:r w:rsidR="009D3D09" w:rsidRPr="00213914">
                <w:rPr>
                  <w:rStyle w:val="Hyperlink"/>
                  <w:rFonts w:eastAsia="Times New Roman" w:cstheme="minorHAnsi"/>
                  <w:szCs w:val="24"/>
                </w:rPr>
                <w:t xml:space="preserve">ntegration </w:t>
              </w:r>
              <w:r w:rsidR="00D20AE7" w:rsidRPr="00213914">
                <w:rPr>
                  <w:rStyle w:val="Hyperlink"/>
                  <w:rFonts w:eastAsia="Times New Roman" w:cstheme="minorHAnsi"/>
                  <w:szCs w:val="24"/>
                </w:rPr>
                <w:t>R</w:t>
              </w:r>
              <w:r w:rsidR="009D3D09" w:rsidRPr="00213914">
                <w:rPr>
                  <w:rStyle w:val="Hyperlink"/>
                  <w:rFonts w:eastAsia="Times New Roman" w:cstheme="minorHAnsi"/>
                  <w:szCs w:val="24"/>
                </w:rPr>
                <w:t>equirements (11)</w:t>
              </w:r>
            </w:hyperlink>
          </w:p>
        </w:tc>
      </w:tr>
      <w:tr w:rsidR="00E02FF4" w:rsidRPr="00AD15D5" w14:paraId="58EB5604" w14:textId="77777777" w:rsidTr="002D631A">
        <w:trPr>
          <w:trHeight w:val="53"/>
        </w:trPr>
        <w:tc>
          <w:tcPr>
            <w:tcW w:w="555" w:type="dxa"/>
          </w:tcPr>
          <w:p w14:paraId="32679CE1" w14:textId="77777777"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4</w:t>
            </w:r>
          </w:p>
        </w:tc>
        <w:tc>
          <w:tcPr>
            <w:tcW w:w="8438" w:type="dxa"/>
            <w:gridSpan w:val="5"/>
          </w:tcPr>
          <w:p w14:paraId="4BFA35B6" w14:textId="121BE5F5"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Change assessment</w:t>
            </w:r>
          </w:p>
        </w:tc>
      </w:tr>
      <w:tr w:rsidR="00E02FF4" w:rsidRPr="00213914" w14:paraId="030CD97F" w14:textId="77777777" w:rsidTr="002D631A">
        <w:trPr>
          <w:trHeight w:val="53"/>
        </w:trPr>
        <w:tc>
          <w:tcPr>
            <w:tcW w:w="555" w:type="dxa"/>
          </w:tcPr>
          <w:p w14:paraId="574FBB8E" w14:textId="77777777" w:rsidR="00E02FF4" w:rsidRPr="00213914" w:rsidRDefault="00E02FF4" w:rsidP="00E80C76">
            <w:pPr>
              <w:spacing w:after="40"/>
              <w:rPr>
                <w:rFonts w:eastAsia="Times New Roman" w:cstheme="minorHAnsi"/>
                <w:szCs w:val="24"/>
              </w:rPr>
            </w:pPr>
            <w:r w:rsidRPr="00213914">
              <w:rPr>
                <w:rFonts w:eastAsia="Times New Roman" w:cstheme="minorHAnsi"/>
                <w:szCs w:val="24"/>
              </w:rPr>
              <w:t>4.1</w:t>
            </w:r>
          </w:p>
        </w:tc>
        <w:tc>
          <w:tcPr>
            <w:tcW w:w="2689" w:type="dxa"/>
          </w:tcPr>
          <w:p w14:paraId="28DB2A34" w14:textId="7BBB4653" w:rsidR="00E02FF4" w:rsidRPr="00213914" w:rsidRDefault="00E02FF4" w:rsidP="00E80C76">
            <w:pPr>
              <w:spacing w:after="40"/>
              <w:rPr>
                <w:rFonts w:eastAsia="Times New Roman" w:cstheme="minorHAnsi"/>
                <w:szCs w:val="24"/>
              </w:rPr>
            </w:pPr>
            <w:r w:rsidRPr="00213914">
              <w:rPr>
                <w:rFonts w:cstheme="minorHAnsi"/>
                <w:szCs w:val="24"/>
              </w:rPr>
              <w:t xml:space="preserve">Perform an assessment of the organisations baseline ‘readiness for change’ associated with implementing the digital blueprint and completing the </w:t>
            </w:r>
            <w:r w:rsidR="001C1B19" w:rsidRPr="00213914">
              <w:rPr>
                <w:rFonts w:cstheme="minorHAnsi"/>
                <w:szCs w:val="24"/>
              </w:rPr>
              <w:t>digital sub-programme</w:t>
            </w:r>
            <w:r w:rsidRPr="00213914">
              <w:rPr>
                <w:rFonts w:cstheme="minorHAnsi"/>
                <w:szCs w:val="24"/>
              </w:rPr>
              <w:t>.</w:t>
            </w:r>
          </w:p>
        </w:tc>
        <w:tc>
          <w:tcPr>
            <w:tcW w:w="897" w:type="dxa"/>
          </w:tcPr>
          <w:p w14:paraId="1FE57B13" w14:textId="67ED9B3F" w:rsidR="00E02FF4" w:rsidRPr="00213914" w:rsidRDefault="00C409D9" w:rsidP="00E80C76">
            <w:pPr>
              <w:spacing w:after="40"/>
              <w:jc w:val="center"/>
              <w:rPr>
                <w:rFonts w:eastAsia="Times New Roman" w:cstheme="minorHAnsi"/>
                <w:szCs w:val="24"/>
              </w:rPr>
            </w:pPr>
            <w:r w:rsidRPr="00213914">
              <w:rPr>
                <w:rFonts w:eastAsia="Times New Roman" w:cstheme="minorHAnsi"/>
                <w:szCs w:val="24"/>
              </w:rPr>
              <w:t>1</w:t>
            </w:r>
          </w:p>
        </w:tc>
        <w:tc>
          <w:tcPr>
            <w:tcW w:w="897" w:type="dxa"/>
          </w:tcPr>
          <w:p w14:paraId="7AEECAC7" w14:textId="2169AB69" w:rsidR="00E02FF4" w:rsidRPr="00213914" w:rsidRDefault="00C409D9" w:rsidP="00E80C76">
            <w:pPr>
              <w:spacing w:after="40"/>
              <w:jc w:val="center"/>
              <w:rPr>
                <w:rFonts w:eastAsia="Times New Roman" w:cstheme="minorHAnsi"/>
                <w:szCs w:val="24"/>
              </w:rPr>
            </w:pPr>
            <w:r w:rsidRPr="00213914">
              <w:rPr>
                <w:rFonts w:eastAsia="Times New Roman" w:cstheme="minorHAnsi"/>
                <w:szCs w:val="24"/>
              </w:rPr>
              <w:t>6</w:t>
            </w:r>
          </w:p>
        </w:tc>
        <w:tc>
          <w:tcPr>
            <w:tcW w:w="1643" w:type="dxa"/>
          </w:tcPr>
          <w:p w14:paraId="35E635D8" w14:textId="0F044F4A" w:rsidR="00E02FF4" w:rsidRPr="00213914" w:rsidRDefault="00E459D3" w:rsidP="00E80C76">
            <w:pPr>
              <w:spacing w:after="40"/>
              <w:rPr>
                <w:rFonts w:eastAsia="Times New Roman" w:cstheme="minorHAnsi"/>
                <w:szCs w:val="24"/>
              </w:rPr>
            </w:pPr>
            <w:r w:rsidRPr="00213914">
              <w:rPr>
                <w:rFonts w:eastAsia="Times New Roman" w:cstheme="minorHAnsi"/>
                <w:szCs w:val="24"/>
              </w:rPr>
              <w:t>Project Manager</w:t>
            </w:r>
          </w:p>
        </w:tc>
        <w:tc>
          <w:tcPr>
            <w:tcW w:w="2312" w:type="dxa"/>
          </w:tcPr>
          <w:p w14:paraId="5BAC7B8E" w14:textId="6FD91315" w:rsidR="00E02FF4" w:rsidRPr="00213914" w:rsidRDefault="006F4D30" w:rsidP="00E80C76">
            <w:pPr>
              <w:spacing w:after="40"/>
              <w:rPr>
                <w:rFonts w:eastAsia="Times New Roman" w:cstheme="minorHAnsi"/>
                <w:szCs w:val="24"/>
              </w:rPr>
            </w:pPr>
            <w:hyperlink r:id="rId76" w:history="1">
              <w:r w:rsidR="00E02FF4" w:rsidRPr="00213914">
                <w:rPr>
                  <w:rStyle w:val="Hyperlink"/>
                  <w:rFonts w:cstheme="minorHAnsi"/>
                  <w:szCs w:val="24"/>
                </w:rPr>
                <w:t xml:space="preserve">Change </w:t>
              </w:r>
              <w:r w:rsidR="00D20AE7" w:rsidRPr="00213914">
                <w:rPr>
                  <w:rStyle w:val="Hyperlink"/>
                  <w:rFonts w:cstheme="minorHAnsi"/>
                  <w:szCs w:val="24"/>
                </w:rPr>
                <w:t>A</w:t>
              </w:r>
              <w:r w:rsidR="00E02FF4" w:rsidRPr="00213914">
                <w:rPr>
                  <w:rStyle w:val="Hyperlink"/>
                  <w:rFonts w:cstheme="minorHAnsi"/>
                  <w:szCs w:val="24"/>
                </w:rPr>
                <w:t>ssessment</w:t>
              </w:r>
              <w:r w:rsidR="003424A4" w:rsidRPr="00213914">
                <w:rPr>
                  <w:rStyle w:val="Hyperlink"/>
                  <w:rFonts w:cstheme="minorHAnsi"/>
                  <w:szCs w:val="24"/>
                </w:rPr>
                <w:t xml:space="preserve"> (</w:t>
              </w:r>
              <w:r w:rsidR="009A217E" w:rsidRPr="00213914">
                <w:rPr>
                  <w:rStyle w:val="Hyperlink"/>
                  <w:rFonts w:cstheme="minorHAnsi"/>
                  <w:szCs w:val="24"/>
                </w:rPr>
                <w:t>1</w:t>
              </w:r>
              <w:r w:rsidR="00F61848" w:rsidRPr="00213914">
                <w:rPr>
                  <w:rStyle w:val="Hyperlink"/>
                  <w:rFonts w:cstheme="minorHAnsi"/>
                  <w:szCs w:val="24"/>
                </w:rPr>
                <w:t>2</w:t>
              </w:r>
              <w:r w:rsidR="003424A4" w:rsidRPr="00213914">
                <w:rPr>
                  <w:rStyle w:val="Hyperlink"/>
                  <w:rFonts w:cstheme="minorHAnsi"/>
                  <w:szCs w:val="24"/>
                </w:rPr>
                <w:t>)</w:t>
              </w:r>
            </w:hyperlink>
            <w:r w:rsidR="00E459D3" w:rsidRPr="00213914">
              <w:rPr>
                <w:rFonts w:cstheme="minorHAnsi"/>
                <w:szCs w:val="24"/>
              </w:rPr>
              <w:t xml:space="preserve"> </w:t>
            </w:r>
          </w:p>
        </w:tc>
      </w:tr>
      <w:tr w:rsidR="00E02FF4" w:rsidRPr="00AD15D5" w14:paraId="13160A89" w14:textId="77777777" w:rsidTr="002D631A">
        <w:trPr>
          <w:trHeight w:val="53"/>
        </w:trPr>
        <w:tc>
          <w:tcPr>
            <w:tcW w:w="555" w:type="dxa"/>
          </w:tcPr>
          <w:p w14:paraId="56D9FBEE" w14:textId="77777777"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4</w:t>
            </w:r>
          </w:p>
        </w:tc>
        <w:tc>
          <w:tcPr>
            <w:tcW w:w="8438" w:type="dxa"/>
            <w:gridSpan w:val="5"/>
          </w:tcPr>
          <w:p w14:paraId="03A2AEBC" w14:textId="670C672D" w:rsidR="00E02FF4" w:rsidRPr="00AD15D5" w:rsidRDefault="00E02FF4" w:rsidP="00E80C76">
            <w:pPr>
              <w:spacing w:after="40"/>
              <w:rPr>
                <w:rFonts w:eastAsia="Times New Roman" w:cstheme="minorHAnsi"/>
                <w:b/>
                <w:bCs/>
                <w:szCs w:val="24"/>
              </w:rPr>
            </w:pPr>
            <w:r w:rsidRPr="00AD15D5">
              <w:rPr>
                <w:rFonts w:eastAsia="Times New Roman" w:cstheme="minorHAnsi"/>
                <w:b/>
                <w:bCs/>
                <w:szCs w:val="24"/>
              </w:rPr>
              <w:t>Monitor Group 5</w:t>
            </w:r>
          </w:p>
        </w:tc>
      </w:tr>
      <w:tr w:rsidR="00E02FF4" w:rsidRPr="00213914" w14:paraId="74617169" w14:textId="77777777" w:rsidTr="002D631A">
        <w:trPr>
          <w:trHeight w:val="53"/>
        </w:trPr>
        <w:tc>
          <w:tcPr>
            <w:tcW w:w="555" w:type="dxa"/>
          </w:tcPr>
          <w:p w14:paraId="4F9EF200" w14:textId="77777777" w:rsidR="00E02FF4" w:rsidRPr="00213914" w:rsidRDefault="00E02FF4" w:rsidP="00E80C76">
            <w:pPr>
              <w:spacing w:after="40"/>
              <w:rPr>
                <w:rFonts w:eastAsia="Times New Roman" w:cstheme="minorHAnsi"/>
                <w:szCs w:val="24"/>
              </w:rPr>
            </w:pPr>
            <w:r w:rsidRPr="00213914">
              <w:rPr>
                <w:rFonts w:eastAsia="Times New Roman" w:cstheme="minorHAnsi"/>
                <w:szCs w:val="24"/>
              </w:rPr>
              <w:t>4.1</w:t>
            </w:r>
          </w:p>
        </w:tc>
        <w:tc>
          <w:tcPr>
            <w:tcW w:w="2689" w:type="dxa"/>
          </w:tcPr>
          <w:p w14:paraId="1FB6C7BD" w14:textId="420F967F" w:rsidR="00E02FF4" w:rsidRPr="00213914" w:rsidRDefault="00E02FF4" w:rsidP="00E80C76">
            <w:pPr>
              <w:spacing w:after="40"/>
              <w:rPr>
                <w:rFonts w:eastAsia="Times New Roman" w:cstheme="minorHAnsi"/>
                <w:szCs w:val="24"/>
              </w:rPr>
            </w:pPr>
            <w:r w:rsidRPr="00213914">
              <w:rPr>
                <w:rFonts w:eastAsia="Times New Roman" w:cstheme="minorHAnsi"/>
                <w:szCs w:val="24"/>
              </w:rPr>
              <w:t>Monitor and review any National / Regional business cases / programme plans ensuring dependencies are mapped.</w:t>
            </w:r>
          </w:p>
        </w:tc>
        <w:tc>
          <w:tcPr>
            <w:tcW w:w="897" w:type="dxa"/>
          </w:tcPr>
          <w:p w14:paraId="44AFD7AB" w14:textId="662118B4" w:rsidR="00E02FF4" w:rsidRPr="00213914" w:rsidRDefault="005F0892" w:rsidP="005F0892">
            <w:pPr>
              <w:spacing w:after="40"/>
              <w:rPr>
                <w:rFonts w:eastAsia="Times New Roman" w:cstheme="minorHAnsi"/>
                <w:szCs w:val="24"/>
              </w:rPr>
            </w:pPr>
            <w:r w:rsidRPr="00213914">
              <w:rPr>
                <w:rFonts w:eastAsia="Times New Roman" w:cstheme="minorHAnsi"/>
                <w:szCs w:val="24"/>
              </w:rPr>
              <w:t>1</w:t>
            </w:r>
          </w:p>
        </w:tc>
        <w:tc>
          <w:tcPr>
            <w:tcW w:w="897" w:type="dxa"/>
          </w:tcPr>
          <w:p w14:paraId="42195A0D" w14:textId="7B3908E8" w:rsidR="00E02FF4" w:rsidRPr="00213914" w:rsidRDefault="005F0892" w:rsidP="005F0892">
            <w:pPr>
              <w:spacing w:after="40"/>
              <w:rPr>
                <w:rFonts w:eastAsia="Times New Roman" w:cstheme="minorHAnsi"/>
                <w:szCs w:val="24"/>
              </w:rPr>
            </w:pPr>
            <w:r w:rsidRPr="00213914">
              <w:rPr>
                <w:rFonts w:eastAsia="Times New Roman" w:cstheme="minorHAnsi"/>
                <w:szCs w:val="24"/>
              </w:rPr>
              <w:t>6</w:t>
            </w:r>
          </w:p>
        </w:tc>
        <w:tc>
          <w:tcPr>
            <w:tcW w:w="1643" w:type="dxa"/>
          </w:tcPr>
          <w:p w14:paraId="61A08DFF" w14:textId="76030F02" w:rsidR="00E02FF4" w:rsidRPr="00213914" w:rsidRDefault="00E02FF4" w:rsidP="00E80C76">
            <w:pPr>
              <w:spacing w:after="40"/>
              <w:rPr>
                <w:rFonts w:eastAsia="Times New Roman" w:cstheme="minorHAnsi"/>
                <w:szCs w:val="24"/>
              </w:rPr>
            </w:pPr>
            <w:r w:rsidRPr="00213914">
              <w:rPr>
                <w:rFonts w:eastAsia="Times New Roman" w:cstheme="minorHAnsi"/>
                <w:szCs w:val="24"/>
              </w:rPr>
              <w:t>Digital SPD</w:t>
            </w:r>
          </w:p>
        </w:tc>
        <w:tc>
          <w:tcPr>
            <w:tcW w:w="2312" w:type="dxa"/>
          </w:tcPr>
          <w:p w14:paraId="67745157" w14:textId="1EBDA994" w:rsidR="00E02FF4" w:rsidRPr="00213914" w:rsidRDefault="00E02FF4" w:rsidP="00E80C76">
            <w:pPr>
              <w:spacing w:after="40"/>
              <w:rPr>
                <w:rFonts w:eastAsia="Times New Roman" w:cstheme="minorHAnsi"/>
                <w:szCs w:val="24"/>
              </w:rPr>
            </w:pPr>
          </w:p>
        </w:tc>
      </w:tr>
      <w:tr w:rsidR="06BAC30E" w:rsidRPr="00AD15D5" w14:paraId="62E1CC3D" w14:textId="77777777" w:rsidTr="002D631A">
        <w:trPr>
          <w:trHeight w:val="53"/>
        </w:trPr>
        <w:tc>
          <w:tcPr>
            <w:tcW w:w="555" w:type="dxa"/>
          </w:tcPr>
          <w:p w14:paraId="64F9E1AB" w14:textId="1CF45917" w:rsidR="06BAC30E" w:rsidRPr="00AD15D5" w:rsidRDefault="06BAC30E" w:rsidP="00523002">
            <w:pPr>
              <w:spacing w:after="40"/>
              <w:rPr>
                <w:rFonts w:eastAsia="Times New Roman" w:cstheme="minorHAnsi"/>
                <w:b/>
                <w:bCs/>
                <w:szCs w:val="24"/>
              </w:rPr>
            </w:pPr>
            <w:r w:rsidRPr="00AD15D5">
              <w:rPr>
                <w:rFonts w:eastAsia="Times New Roman" w:cstheme="minorHAnsi"/>
                <w:b/>
                <w:bCs/>
                <w:szCs w:val="24"/>
              </w:rPr>
              <w:t>5</w:t>
            </w:r>
          </w:p>
        </w:tc>
        <w:tc>
          <w:tcPr>
            <w:tcW w:w="8438" w:type="dxa"/>
            <w:gridSpan w:val="5"/>
          </w:tcPr>
          <w:p w14:paraId="6592487A" w14:textId="5D327F68" w:rsidR="06BAC30E" w:rsidRPr="00AD15D5" w:rsidRDefault="06BAC30E" w:rsidP="00523002">
            <w:pPr>
              <w:spacing w:after="40"/>
              <w:rPr>
                <w:rFonts w:eastAsia="Times New Roman" w:cstheme="minorHAnsi"/>
                <w:b/>
                <w:bCs/>
                <w:szCs w:val="24"/>
              </w:rPr>
            </w:pPr>
            <w:r w:rsidRPr="00AD15D5">
              <w:rPr>
                <w:rFonts w:eastAsia="Times New Roman" w:cstheme="minorHAnsi"/>
                <w:b/>
                <w:bCs/>
                <w:szCs w:val="24"/>
              </w:rPr>
              <w:t>Digital Health Check</w:t>
            </w:r>
          </w:p>
        </w:tc>
      </w:tr>
      <w:tr w:rsidR="06BAC30E" w:rsidRPr="00213914" w14:paraId="10852660" w14:textId="77777777" w:rsidTr="002D631A">
        <w:trPr>
          <w:trHeight w:val="53"/>
        </w:trPr>
        <w:tc>
          <w:tcPr>
            <w:tcW w:w="555" w:type="dxa"/>
          </w:tcPr>
          <w:p w14:paraId="0916C81C" w14:textId="5551E2A0" w:rsidR="06BAC30E" w:rsidRPr="00213914" w:rsidRDefault="06BAC30E" w:rsidP="00523002">
            <w:pPr>
              <w:spacing w:after="40"/>
              <w:rPr>
                <w:rFonts w:eastAsia="Times New Roman" w:cstheme="minorHAnsi"/>
                <w:szCs w:val="24"/>
              </w:rPr>
            </w:pPr>
            <w:r w:rsidRPr="00213914">
              <w:rPr>
                <w:rFonts w:eastAsia="Times New Roman" w:cstheme="minorHAnsi"/>
                <w:szCs w:val="24"/>
              </w:rPr>
              <w:t>5.1</w:t>
            </w:r>
          </w:p>
        </w:tc>
        <w:tc>
          <w:tcPr>
            <w:tcW w:w="2689" w:type="dxa"/>
          </w:tcPr>
          <w:p w14:paraId="4572ED0C" w14:textId="363A0B6B" w:rsidR="06BAC30E" w:rsidRPr="00213914" w:rsidRDefault="06BAC30E" w:rsidP="00523002">
            <w:pPr>
              <w:spacing w:after="40"/>
              <w:rPr>
                <w:rFonts w:eastAsia="Times New Roman" w:cstheme="minorHAnsi"/>
                <w:szCs w:val="24"/>
              </w:rPr>
            </w:pPr>
            <w:r w:rsidRPr="00213914">
              <w:rPr>
                <w:rFonts w:eastAsia="Times New Roman" w:cstheme="minorHAnsi"/>
                <w:szCs w:val="24"/>
              </w:rPr>
              <w:t>Conduct Digital Health check to confirm readiness to enter the Design phase</w:t>
            </w:r>
          </w:p>
        </w:tc>
        <w:tc>
          <w:tcPr>
            <w:tcW w:w="897" w:type="dxa"/>
          </w:tcPr>
          <w:p w14:paraId="219B51A1" w14:textId="56A1D549" w:rsidR="06BAC30E" w:rsidRPr="00213914" w:rsidRDefault="06BAC30E" w:rsidP="00523002">
            <w:pPr>
              <w:spacing w:after="40"/>
              <w:rPr>
                <w:rFonts w:eastAsia="Times New Roman" w:cstheme="minorHAnsi"/>
                <w:szCs w:val="24"/>
              </w:rPr>
            </w:pPr>
            <w:r w:rsidRPr="00213914">
              <w:rPr>
                <w:rFonts w:eastAsia="Times New Roman" w:cstheme="minorHAnsi"/>
                <w:szCs w:val="24"/>
              </w:rPr>
              <w:t>5</w:t>
            </w:r>
          </w:p>
        </w:tc>
        <w:tc>
          <w:tcPr>
            <w:tcW w:w="897" w:type="dxa"/>
          </w:tcPr>
          <w:p w14:paraId="45C5FBC4" w14:textId="00494760" w:rsidR="06BAC30E" w:rsidRPr="00213914" w:rsidRDefault="06BAC30E" w:rsidP="00523002">
            <w:pPr>
              <w:spacing w:after="40"/>
              <w:rPr>
                <w:rFonts w:eastAsia="Times New Roman" w:cstheme="minorHAnsi"/>
                <w:szCs w:val="24"/>
              </w:rPr>
            </w:pPr>
            <w:r w:rsidRPr="00213914">
              <w:rPr>
                <w:rFonts w:eastAsia="Times New Roman" w:cstheme="minorHAnsi"/>
                <w:szCs w:val="24"/>
              </w:rPr>
              <w:t>6</w:t>
            </w:r>
          </w:p>
        </w:tc>
        <w:tc>
          <w:tcPr>
            <w:tcW w:w="1643" w:type="dxa"/>
          </w:tcPr>
          <w:p w14:paraId="41DD6970" w14:textId="72FFD58B" w:rsidR="06BAC30E" w:rsidRPr="00213914" w:rsidRDefault="67270442" w:rsidP="00523002">
            <w:pPr>
              <w:spacing w:after="40"/>
              <w:rPr>
                <w:rFonts w:eastAsia="Times New Roman" w:cstheme="minorHAnsi"/>
                <w:szCs w:val="24"/>
              </w:rPr>
            </w:pPr>
            <w:r w:rsidRPr="00213914">
              <w:rPr>
                <w:rFonts w:eastAsia="Times New Roman" w:cstheme="minorHAnsi"/>
                <w:szCs w:val="24"/>
              </w:rPr>
              <w:t>Digital SPD</w:t>
            </w:r>
          </w:p>
        </w:tc>
        <w:tc>
          <w:tcPr>
            <w:tcW w:w="2312" w:type="dxa"/>
          </w:tcPr>
          <w:p w14:paraId="025C6C44" w14:textId="570DFDCF" w:rsidR="06BAC30E" w:rsidRPr="00213914" w:rsidRDefault="006F4D30" w:rsidP="00523002">
            <w:pPr>
              <w:spacing w:after="40"/>
              <w:rPr>
                <w:rFonts w:eastAsia="Times New Roman" w:cstheme="minorHAnsi"/>
                <w:szCs w:val="24"/>
              </w:rPr>
            </w:pPr>
            <w:hyperlink r:id="rId77" w:history="1">
              <w:r w:rsidR="06BAC30E" w:rsidRPr="00213914">
                <w:rPr>
                  <w:rStyle w:val="Hyperlink"/>
                  <w:rFonts w:eastAsia="Times New Roman" w:cstheme="minorHAnsi"/>
                  <w:szCs w:val="24"/>
                </w:rPr>
                <w:t xml:space="preserve">Define Phase Health Check 1 </w:t>
              </w:r>
              <w:r w:rsidR="009A217E" w:rsidRPr="00213914">
                <w:rPr>
                  <w:rStyle w:val="Hyperlink"/>
                  <w:rFonts w:eastAsia="Times New Roman" w:cstheme="minorHAnsi"/>
                  <w:szCs w:val="24"/>
                </w:rPr>
                <w:t>(1</w:t>
              </w:r>
              <w:r w:rsidR="00F61848" w:rsidRPr="00213914">
                <w:rPr>
                  <w:rStyle w:val="Hyperlink"/>
                  <w:rFonts w:eastAsia="Times New Roman" w:cstheme="minorHAnsi"/>
                  <w:szCs w:val="24"/>
                </w:rPr>
                <w:t>3</w:t>
              </w:r>
              <w:r w:rsidR="009A217E" w:rsidRPr="00213914">
                <w:rPr>
                  <w:rStyle w:val="Hyperlink"/>
                  <w:rFonts w:eastAsia="Times New Roman" w:cstheme="minorHAnsi"/>
                  <w:szCs w:val="24"/>
                </w:rPr>
                <w:t>)</w:t>
              </w:r>
            </w:hyperlink>
          </w:p>
        </w:tc>
      </w:tr>
    </w:tbl>
    <w:p w14:paraId="01BACDAF" w14:textId="50B32BE2" w:rsidR="00654E4B" w:rsidRDefault="00DA3190" w:rsidP="00DA3190">
      <w:pPr>
        <w:rPr>
          <w:b/>
          <w:bCs/>
        </w:rPr>
        <w:sectPr w:rsidR="00654E4B" w:rsidSect="001952AD">
          <w:footerReference w:type="first" r:id="rId78"/>
          <w:pgSz w:w="11906" w:h="16838" w:code="9"/>
          <w:pgMar w:top="1440" w:right="1466" w:bottom="1440" w:left="1440" w:header="709" w:footer="709" w:gutter="0"/>
          <w:cols w:space="708"/>
          <w:docGrid w:linePitch="360"/>
        </w:sectPr>
      </w:pPr>
      <w:r w:rsidRPr="00121281">
        <w:rPr>
          <w:b/>
          <w:bCs/>
        </w:rPr>
        <w:t xml:space="preserve">Table </w:t>
      </w:r>
      <w:r w:rsidRPr="00121281">
        <w:rPr>
          <w:b/>
          <w:bCs/>
        </w:rPr>
        <w:fldChar w:fldCharType="begin"/>
      </w:r>
      <w:r w:rsidRPr="00121281">
        <w:rPr>
          <w:b/>
          <w:bCs/>
        </w:rPr>
        <w:instrText>SEQ Table \* ARABIC</w:instrText>
      </w:r>
      <w:r w:rsidRPr="00121281">
        <w:rPr>
          <w:b/>
          <w:bCs/>
        </w:rPr>
        <w:fldChar w:fldCharType="separate"/>
      </w:r>
      <w:r w:rsidR="00177622">
        <w:rPr>
          <w:b/>
          <w:bCs/>
          <w:noProof/>
        </w:rPr>
        <w:t>11</w:t>
      </w:r>
      <w:r w:rsidRPr="00121281">
        <w:rPr>
          <w:b/>
          <w:bCs/>
        </w:rPr>
        <w:fldChar w:fldCharType="end"/>
      </w:r>
      <w:r w:rsidRPr="00121281">
        <w:rPr>
          <w:b/>
          <w:bCs/>
        </w:rPr>
        <w:t xml:space="preserve"> Phase activities and deliverables</w:t>
      </w:r>
    </w:p>
    <w:p w14:paraId="37F5D757" w14:textId="77777777" w:rsidR="00DA3190" w:rsidRDefault="00DA3190" w:rsidP="00880BE9">
      <w:pPr>
        <w:pStyle w:val="Heading3FacTech"/>
      </w:pPr>
      <w:r>
        <w:lastRenderedPageBreak/>
        <w:t>Dependencies</w:t>
      </w:r>
    </w:p>
    <w:p w14:paraId="6D52FDFE" w14:textId="5CEC7803" w:rsidR="00DA3190" w:rsidRDefault="00DA3190" w:rsidP="00DA3190">
      <w:r>
        <w:t xml:space="preserve">To complete the digital activities defined in this phase the </w:t>
      </w:r>
      <w:r w:rsidR="001C1B19">
        <w:t>digital sub-programme</w:t>
      </w:r>
      <w:r>
        <w:t xml:space="preserve"> is dependent on the following items outlined below. Timing indicates the month when they are required based on month 1 being when </w:t>
      </w:r>
      <w:r w:rsidR="00193CFB" w:rsidRPr="00193CFB">
        <w:t>the phase</w:t>
      </w:r>
      <w:r w:rsidR="00193CFB">
        <w:t xml:space="preserve"> </w:t>
      </w:r>
      <w:r>
        <w:t>commences.</w:t>
      </w:r>
    </w:p>
    <w:tbl>
      <w:tblPr>
        <w:tblStyle w:val="HeaderFacTech"/>
        <w:tblW w:w="8995" w:type="dxa"/>
        <w:tblLayout w:type="fixed"/>
        <w:tblLook w:val="0220" w:firstRow="1" w:lastRow="0" w:firstColumn="0" w:lastColumn="0" w:noHBand="1" w:noVBand="0"/>
      </w:tblPr>
      <w:tblGrid>
        <w:gridCol w:w="5665"/>
        <w:gridCol w:w="1985"/>
        <w:gridCol w:w="1345"/>
      </w:tblGrid>
      <w:tr w:rsidR="00DA3190" w:rsidRPr="009C44E5" w14:paraId="54F0DBB4" w14:textId="77777777" w:rsidTr="00D12256">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23E6EDDD" w14:textId="77777777" w:rsidR="00DA3190" w:rsidRPr="00213914" w:rsidRDefault="00DA3190" w:rsidP="007B722E">
            <w:pPr>
              <w:spacing w:after="40"/>
              <w:rPr>
                <w:b w:val="0"/>
                <w:bCs/>
                <w:szCs w:val="24"/>
              </w:rPr>
            </w:pPr>
            <w:r w:rsidRPr="00213914">
              <w:rPr>
                <w:bCs/>
                <w:szCs w:val="24"/>
              </w:rPr>
              <w:t>Dependency</w:t>
            </w:r>
          </w:p>
        </w:tc>
        <w:tc>
          <w:tcPr>
            <w:tcW w:w="1985" w:type="dxa"/>
          </w:tcPr>
          <w:p w14:paraId="6D400309" w14:textId="77777777" w:rsidR="00DA3190" w:rsidRPr="00213914" w:rsidRDefault="00DA3190" w:rsidP="007B722E">
            <w:pPr>
              <w:spacing w:after="40"/>
              <w:rPr>
                <w:b w:val="0"/>
                <w:bCs/>
                <w:szCs w:val="24"/>
              </w:rPr>
            </w:pPr>
            <w:r w:rsidRPr="00213914">
              <w:rPr>
                <w:bCs/>
                <w:szCs w:val="24"/>
              </w:rPr>
              <w:t>Responsible</w:t>
            </w:r>
          </w:p>
        </w:tc>
        <w:tc>
          <w:tcPr>
            <w:tcW w:w="1345" w:type="dxa"/>
          </w:tcPr>
          <w:p w14:paraId="4BC1629C" w14:textId="77777777" w:rsidR="00DA3190" w:rsidRPr="00213914" w:rsidRDefault="00DA3190" w:rsidP="007B722E">
            <w:pPr>
              <w:spacing w:after="40"/>
              <w:rPr>
                <w:b w:val="0"/>
                <w:bCs/>
                <w:szCs w:val="24"/>
              </w:rPr>
            </w:pPr>
            <w:r w:rsidRPr="00213914">
              <w:rPr>
                <w:bCs/>
                <w:szCs w:val="24"/>
              </w:rPr>
              <w:t>Timing</w:t>
            </w:r>
          </w:p>
        </w:tc>
      </w:tr>
      <w:tr w:rsidR="0038198B" w:rsidRPr="009C44E5" w14:paraId="74A34611" w14:textId="77777777" w:rsidTr="00D12256">
        <w:trPr>
          <w:trHeight w:val="53"/>
        </w:trPr>
        <w:tc>
          <w:tcPr>
            <w:tcW w:w="5665" w:type="dxa"/>
          </w:tcPr>
          <w:p w14:paraId="37296AD9" w14:textId="03B87E4B" w:rsidR="0038198B" w:rsidRPr="00213914" w:rsidRDefault="0038198B" w:rsidP="00E80C76">
            <w:pPr>
              <w:spacing w:after="40"/>
              <w:rPr>
                <w:rFonts w:eastAsia="Times New Roman" w:cstheme="minorHAnsi"/>
                <w:szCs w:val="24"/>
              </w:rPr>
            </w:pPr>
            <w:r w:rsidRPr="00213914">
              <w:rPr>
                <w:rFonts w:eastAsia="Times New Roman" w:cstheme="minorHAnsi"/>
                <w:szCs w:val="24"/>
              </w:rPr>
              <w:t>Functional design brief</w:t>
            </w:r>
          </w:p>
        </w:tc>
        <w:tc>
          <w:tcPr>
            <w:tcW w:w="1985" w:type="dxa"/>
            <w:vMerge w:val="restart"/>
          </w:tcPr>
          <w:p w14:paraId="4AF4D43C" w14:textId="5286BD39" w:rsidR="0038198B" w:rsidRPr="00213914" w:rsidRDefault="0038198B" w:rsidP="00E80C76">
            <w:pPr>
              <w:spacing w:after="40"/>
              <w:rPr>
                <w:rFonts w:eastAsia="Times New Roman" w:cstheme="minorHAnsi"/>
                <w:szCs w:val="24"/>
              </w:rPr>
            </w:pPr>
            <w:r w:rsidRPr="00213914">
              <w:rPr>
                <w:rFonts w:eastAsia="Times New Roman" w:cstheme="minorHAnsi"/>
                <w:szCs w:val="24"/>
              </w:rPr>
              <w:t>New Health Facility Programme SRO</w:t>
            </w:r>
          </w:p>
        </w:tc>
        <w:tc>
          <w:tcPr>
            <w:tcW w:w="1345" w:type="dxa"/>
          </w:tcPr>
          <w:p w14:paraId="2D7ECDA0" w14:textId="2BD8E932" w:rsidR="0038198B" w:rsidRPr="00213914" w:rsidRDefault="0038198B" w:rsidP="00E80C76">
            <w:pPr>
              <w:spacing w:after="40"/>
              <w:jc w:val="center"/>
              <w:rPr>
                <w:rFonts w:eastAsia="Times New Roman" w:cstheme="minorHAnsi"/>
                <w:szCs w:val="24"/>
              </w:rPr>
            </w:pPr>
            <w:r w:rsidRPr="00213914">
              <w:rPr>
                <w:rFonts w:eastAsia="Times New Roman" w:cstheme="minorHAnsi"/>
                <w:szCs w:val="24"/>
              </w:rPr>
              <w:t>3</w:t>
            </w:r>
          </w:p>
        </w:tc>
      </w:tr>
      <w:tr w:rsidR="0038198B" w:rsidRPr="009C44E5" w14:paraId="18D0AB7C" w14:textId="77777777" w:rsidTr="00D12256">
        <w:trPr>
          <w:trHeight w:val="53"/>
        </w:trPr>
        <w:tc>
          <w:tcPr>
            <w:tcW w:w="5665" w:type="dxa"/>
          </w:tcPr>
          <w:p w14:paraId="37A86D43" w14:textId="57A64946" w:rsidR="0038198B" w:rsidRPr="00213914" w:rsidRDefault="0038198B" w:rsidP="00E80C76">
            <w:pPr>
              <w:spacing w:after="40"/>
              <w:rPr>
                <w:rFonts w:eastAsia="Times New Roman" w:cstheme="minorHAnsi"/>
                <w:szCs w:val="24"/>
              </w:rPr>
            </w:pPr>
            <w:r w:rsidRPr="00213914">
              <w:rPr>
                <w:rFonts w:eastAsia="Times New Roman" w:cstheme="minorHAnsi"/>
                <w:szCs w:val="24"/>
              </w:rPr>
              <w:t>Schedule of accommodation</w:t>
            </w:r>
          </w:p>
        </w:tc>
        <w:tc>
          <w:tcPr>
            <w:tcW w:w="1985" w:type="dxa"/>
            <w:vMerge/>
          </w:tcPr>
          <w:p w14:paraId="53746799" w14:textId="20027B41" w:rsidR="0038198B" w:rsidRPr="00213914" w:rsidRDefault="0038198B" w:rsidP="00E80C76">
            <w:pPr>
              <w:spacing w:after="40"/>
              <w:rPr>
                <w:rFonts w:eastAsia="Times New Roman" w:cstheme="minorHAnsi"/>
                <w:szCs w:val="24"/>
              </w:rPr>
            </w:pPr>
          </w:p>
        </w:tc>
        <w:tc>
          <w:tcPr>
            <w:tcW w:w="1345" w:type="dxa"/>
          </w:tcPr>
          <w:p w14:paraId="33B744A1" w14:textId="3B76E720" w:rsidR="0038198B" w:rsidRPr="00213914" w:rsidRDefault="0038198B" w:rsidP="00E80C76">
            <w:pPr>
              <w:spacing w:after="40"/>
              <w:jc w:val="center"/>
              <w:rPr>
                <w:rFonts w:eastAsia="Times New Roman" w:cstheme="minorHAnsi"/>
                <w:szCs w:val="24"/>
              </w:rPr>
            </w:pPr>
            <w:r w:rsidRPr="00213914">
              <w:rPr>
                <w:rFonts w:eastAsia="Times New Roman" w:cstheme="minorHAnsi"/>
                <w:szCs w:val="24"/>
              </w:rPr>
              <w:t>3</w:t>
            </w:r>
          </w:p>
        </w:tc>
      </w:tr>
      <w:tr w:rsidR="0038198B" w:rsidRPr="009C44E5" w14:paraId="75945AD9" w14:textId="77777777" w:rsidTr="00D12256">
        <w:trPr>
          <w:trHeight w:val="53"/>
        </w:trPr>
        <w:tc>
          <w:tcPr>
            <w:tcW w:w="5665" w:type="dxa"/>
          </w:tcPr>
          <w:p w14:paraId="6C93A3C1" w14:textId="77777777" w:rsidR="0038198B" w:rsidRPr="00213914" w:rsidRDefault="0038198B" w:rsidP="00E80C76">
            <w:pPr>
              <w:spacing w:after="40"/>
              <w:rPr>
                <w:rFonts w:eastAsia="Times New Roman" w:cstheme="minorHAnsi"/>
                <w:szCs w:val="24"/>
              </w:rPr>
            </w:pPr>
            <w:r w:rsidRPr="00213914">
              <w:rPr>
                <w:rFonts w:eastAsia="Times New Roman" w:cstheme="minorHAnsi"/>
                <w:szCs w:val="24"/>
              </w:rPr>
              <w:t>Master works programme</w:t>
            </w:r>
          </w:p>
        </w:tc>
        <w:tc>
          <w:tcPr>
            <w:tcW w:w="1985" w:type="dxa"/>
            <w:vMerge/>
          </w:tcPr>
          <w:p w14:paraId="76FE196C" w14:textId="77777777" w:rsidR="0038198B" w:rsidRPr="00213914" w:rsidRDefault="0038198B" w:rsidP="00E80C76">
            <w:pPr>
              <w:spacing w:after="40"/>
              <w:rPr>
                <w:rFonts w:eastAsia="Times New Roman" w:cstheme="minorHAnsi"/>
                <w:szCs w:val="24"/>
              </w:rPr>
            </w:pPr>
          </w:p>
        </w:tc>
        <w:tc>
          <w:tcPr>
            <w:tcW w:w="1345" w:type="dxa"/>
          </w:tcPr>
          <w:p w14:paraId="0D223D3F" w14:textId="349B0D1F" w:rsidR="0038198B" w:rsidRPr="00213914" w:rsidRDefault="00B70800" w:rsidP="00E80C76">
            <w:pPr>
              <w:spacing w:after="40"/>
              <w:jc w:val="center"/>
              <w:rPr>
                <w:rFonts w:eastAsia="Times New Roman" w:cstheme="minorHAnsi"/>
                <w:szCs w:val="24"/>
              </w:rPr>
            </w:pPr>
            <w:r w:rsidRPr="00213914">
              <w:rPr>
                <w:rFonts w:eastAsia="Times New Roman" w:cstheme="minorHAnsi"/>
                <w:szCs w:val="24"/>
              </w:rPr>
              <w:t>4</w:t>
            </w:r>
          </w:p>
        </w:tc>
      </w:tr>
      <w:tr w:rsidR="0038198B" w:rsidRPr="009C44E5" w14:paraId="7B268E0E" w14:textId="77777777" w:rsidTr="00D12256">
        <w:trPr>
          <w:trHeight w:val="53"/>
        </w:trPr>
        <w:tc>
          <w:tcPr>
            <w:tcW w:w="5665" w:type="dxa"/>
          </w:tcPr>
          <w:p w14:paraId="4308C4D7" w14:textId="5AB863CB" w:rsidR="0038198B" w:rsidRPr="00213914" w:rsidRDefault="0038198B" w:rsidP="008A1280">
            <w:pPr>
              <w:spacing w:after="40"/>
              <w:rPr>
                <w:rFonts w:eastAsia="Times New Roman" w:cstheme="minorHAnsi"/>
                <w:szCs w:val="24"/>
              </w:rPr>
            </w:pPr>
            <w:r w:rsidRPr="00213914">
              <w:rPr>
                <w:rFonts w:eastAsia="Times New Roman" w:cstheme="minorHAnsi"/>
                <w:szCs w:val="24"/>
              </w:rPr>
              <w:t>Indicative business case</w:t>
            </w:r>
          </w:p>
        </w:tc>
        <w:tc>
          <w:tcPr>
            <w:tcW w:w="1985" w:type="dxa"/>
            <w:vMerge/>
          </w:tcPr>
          <w:p w14:paraId="42745228" w14:textId="77777777" w:rsidR="0038198B" w:rsidRPr="00213914" w:rsidRDefault="0038198B" w:rsidP="008A1280">
            <w:pPr>
              <w:spacing w:after="40"/>
              <w:rPr>
                <w:rFonts w:eastAsia="Times New Roman" w:cstheme="minorHAnsi"/>
                <w:szCs w:val="24"/>
              </w:rPr>
            </w:pPr>
          </w:p>
        </w:tc>
        <w:tc>
          <w:tcPr>
            <w:tcW w:w="1345" w:type="dxa"/>
          </w:tcPr>
          <w:p w14:paraId="0380B183" w14:textId="0323290B" w:rsidR="0038198B" w:rsidRPr="00213914" w:rsidRDefault="00B70800" w:rsidP="008A1280">
            <w:pPr>
              <w:spacing w:after="40"/>
              <w:jc w:val="center"/>
              <w:rPr>
                <w:rFonts w:eastAsia="Times New Roman" w:cstheme="minorHAnsi"/>
                <w:szCs w:val="24"/>
              </w:rPr>
            </w:pPr>
            <w:r w:rsidRPr="00213914">
              <w:rPr>
                <w:rFonts w:eastAsia="Times New Roman" w:cstheme="minorHAnsi"/>
                <w:szCs w:val="24"/>
              </w:rPr>
              <w:t>4</w:t>
            </w:r>
          </w:p>
        </w:tc>
      </w:tr>
      <w:tr w:rsidR="0038198B" w:rsidRPr="009C44E5" w14:paraId="17AB4FC6" w14:textId="77777777" w:rsidTr="00D12256">
        <w:trPr>
          <w:trHeight w:val="53"/>
        </w:trPr>
        <w:tc>
          <w:tcPr>
            <w:tcW w:w="5665" w:type="dxa"/>
          </w:tcPr>
          <w:p w14:paraId="7B93CF20" w14:textId="6ED9389D" w:rsidR="0038198B" w:rsidRPr="00213914" w:rsidRDefault="0038198B" w:rsidP="008A1280">
            <w:pPr>
              <w:spacing w:after="40"/>
              <w:rPr>
                <w:rFonts w:eastAsia="Times New Roman" w:cstheme="minorHAnsi"/>
                <w:szCs w:val="24"/>
              </w:rPr>
            </w:pPr>
            <w:r w:rsidRPr="00213914">
              <w:rPr>
                <w:rFonts w:eastAsia="Times New Roman" w:cstheme="minorHAnsi"/>
                <w:szCs w:val="24"/>
              </w:rPr>
              <w:t>Detailed business case</w:t>
            </w:r>
          </w:p>
        </w:tc>
        <w:tc>
          <w:tcPr>
            <w:tcW w:w="1985" w:type="dxa"/>
            <w:vMerge/>
          </w:tcPr>
          <w:p w14:paraId="707DF7A2" w14:textId="77777777" w:rsidR="0038198B" w:rsidRPr="00213914" w:rsidRDefault="0038198B" w:rsidP="008A1280">
            <w:pPr>
              <w:spacing w:after="40"/>
              <w:rPr>
                <w:rFonts w:eastAsia="Times New Roman" w:cstheme="minorHAnsi"/>
                <w:szCs w:val="24"/>
              </w:rPr>
            </w:pPr>
          </w:p>
        </w:tc>
        <w:tc>
          <w:tcPr>
            <w:tcW w:w="1345" w:type="dxa"/>
          </w:tcPr>
          <w:p w14:paraId="2B91E92E" w14:textId="5F792795" w:rsidR="0038198B" w:rsidRPr="00213914" w:rsidRDefault="0038198B" w:rsidP="008A1280">
            <w:pPr>
              <w:spacing w:after="40"/>
              <w:jc w:val="center"/>
              <w:rPr>
                <w:rFonts w:eastAsia="Times New Roman" w:cstheme="minorHAnsi"/>
                <w:szCs w:val="24"/>
              </w:rPr>
            </w:pPr>
            <w:r w:rsidRPr="00213914">
              <w:rPr>
                <w:rFonts w:eastAsia="Times New Roman" w:cstheme="minorHAnsi"/>
                <w:szCs w:val="24"/>
              </w:rPr>
              <w:t>6</w:t>
            </w:r>
          </w:p>
        </w:tc>
      </w:tr>
      <w:tr w:rsidR="0038198B" w:rsidRPr="009C44E5" w14:paraId="58C13EBA" w14:textId="77777777" w:rsidTr="00D12256">
        <w:trPr>
          <w:trHeight w:val="53"/>
        </w:trPr>
        <w:tc>
          <w:tcPr>
            <w:tcW w:w="5665" w:type="dxa"/>
          </w:tcPr>
          <w:p w14:paraId="65B327AE" w14:textId="7A91F7A3" w:rsidR="0038198B" w:rsidRPr="00213914" w:rsidRDefault="009A217E" w:rsidP="008A1280">
            <w:pPr>
              <w:spacing w:after="40"/>
              <w:rPr>
                <w:rFonts w:eastAsia="Times New Roman" w:cstheme="minorHAnsi"/>
                <w:szCs w:val="24"/>
              </w:rPr>
            </w:pPr>
            <w:r w:rsidRPr="00213914">
              <w:rPr>
                <w:rFonts w:eastAsia="Times New Roman" w:cstheme="minorHAnsi"/>
                <w:szCs w:val="24"/>
              </w:rPr>
              <w:t>Group 1 s</w:t>
            </w:r>
            <w:r w:rsidR="0038198B" w:rsidRPr="00213914">
              <w:rPr>
                <w:rFonts w:eastAsia="Times New Roman" w:cstheme="minorHAnsi"/>
                <w:szCs w:val="24"/>
              </w:rPr>
              <w:t>ervices design consultants’ specification</w:t>
            </w:r>
          </w:p>
        </w:tc>
        <w:tc>
          <w:tcPr>
            <w:tcW w:w="1985" w:type="dxa"/>
            <w:vMerge/>
          </w:tcPr>
          <w:p w14:paraId="25062550" w14:textId="1A3F30A7" w:rsidR="0038198B" w:rsidRPr="00213914" w:rsidRDefault="0038198B" w:rsidP="008A1280">
            <w:pPr>
              <w:spacing w:after="40"/>
              <w:rPr>
                <w:rFonts w:eastAsia="Times New Roman" w:cstheme="minorHAnsi"/>
                <w:szCs w:val="24"/>
              </w:rPr>
            </w:pPr>
          </w:p>
        </w:tc>
        <w:tc>
          <w:tcPr>
            <w:tcW w:w="1345" w:type="dxa"/>
          </w:tcPr>
          <w:p w14:paraId="77D24580" w14:textId="356E9BC5" w:rsidR="0038198B" w:rsidRPr="00213914" w:rsidRDefault="0038198B" w:rsidP="008A1280">
            <w:pPr>
              <w:spacing w:after="40"/>
              <w:jc w:val="center"/>
              <w:rPr>
                <w:rFonts w:eastAsia="Times New Roman" w:cstheme="minorHAnsi"/>
                <w:szCs w:val="24"/>
              </w:rPr>
            </w:pPr>
            <w:r w:rsidRPr="00213914">
              <w:rPr>
                <w:rFonts w:eastAsia="Times New Roman" w:cstheme="minorHAnsi"/>
                <w:szCs w:val="24"/>
              </w:rPr>
              <w:t>6</w:t>
            </w:r>
          </w:p>
        </w:tc>
      </w:tr>
    </w:tbl>
    <w:p w14:paraId="36C3FD4D" w14:textId="025E44E0" w:rsidR="00DA3190" w:rsidRDefault="00DA3190" w:rsidP="00DA3190">
      <w:pPr>
        <w:rPr>
          <w:b/>
          <w:bCs/>
        </w:rPr>
      </w:pPr>
      <w:r w:rsidRPr="00212571">
        <w:rPr>
          <w:b/>
          <w:bCs/>
        </w:rPr>
        <w:t xml:space="preserve">Table </w:t>
      </w:r>
      <w:r w:rsidRPr="00212571">
        <w:rPr>
          <w:b/>
          <w:bCs/>
        </w:rPr>
        <w:fldChar w:fldCharType="begin"/>
      </w:r>
      <w:r w:rsidRPr="00212571">
        <w:rPr>
          <w:b/>
          <w:bCs/>
        </w:rPr>
        <w:instrText>SEQ Table \* ARABIC</w:instrText>
      </w:r>
      <w:r w:rsidRPr="00212571">
        <w:rPr>
          <w:b/>
          <w:bCs/>
        </w:rPr>
        <w:fldChar w:fldCharType="separate"/>
      </w:r>
      <w:r w:rsidR="00177622">
        <w:rPr>
          <w:b/>
          <w:bCs/>
          <w:noProof/>
        </w:rPr>
        <w:t>12</w:t>
      </w:r>
      <w:r w:rsidRPr="00212571">
        <w:rPr>
          <w:b/>
          <w:bCs/>
        </w:rPr>
        <w:fldChar w:fldCharType="end"/>
      </w:r>
      <w:r w:rsidRPr="00212571">
        <w:rPr>
          <w:b/>
          <w:bCs/>
        </w:rPr>
        <w:t xml:space="preserve"> Phase </w:t>
      </w:r>
      <w:r>
        <w:rPr>
          <w:b/>
          <w:bCs/>
        </w:rPr>
        <w:t>dependencies</w:t>
      </w:r>
    </w:p>
    <w:p w14:paraId="78AB8A46" w14:textId="77777777" w:rsidR="00AF1A3D" w:rsidRDefault="1C3F22F7" w:rsidP="00880BE9">
      <w:pPr>
        <w:pStyle w:val="Heading3FacTech"/>
      </w:pPr>
      <w:r>
        <w:t>Resources and costs</w:t>
      </w:r>
    </w:p>
    <w:p w14:paraId="45298580" w14:textId="2F7E88F3" w:rsidR="00AF1A3D" w:rsidRDefault="0022114C" w:rsidP="00AF1A3D">
      <w:r w:rsidRPr="00F2340E">
        <w:t xml:space="preserve">At the commencement of </w:t>
      </w:r>
      <w:r w:rsidR="00AF1A3D" w:rsidRPr="00F2340E">
        <w:t xml:space="preserve">phase </w:t>
      </w:r>
      <w:r w:rsidRPr="00F2340E">
        <w:t>1</w:t>
      </w:r>
      <w:r w:rsidR="00F2340E" w:rsidRPr="00F2340E">
        <w:t xml:space="preserve">, </w:t>
      </w:r>
      <w:r w:rsidR="009A217E">
        <w:t>i</w:t>
      </w:r>
      <w:r w:rsidR="00F2340E" w:rsidRPr="00F2340E">
        <w:t xml:space="preserve">n additional to the project manager, </w:t>
      </w:r>
      <w:r w:rsidRPr="00F2340E">
        <w:t xml:space="preserve">the </w:t>
      </w:r>
      <w:r w:rsidR="00B70800" w:rsidRPr="00F2340E">
        <w:t xml:space="preserve">DSPD </w:t>
      </w:r>
      <w:r w:rsidRPr="00F2340E">
        <w:t xml:space="preserve">should be appointed to </w:t>
      </w:r>
      <w:r w:rsidR="006E775D" w:rsidRPr="00F2340E">
        <w:t xml:space="preserve">develop the programme plan and provide input into the business case. </w:t>
      </w:r>
    </w:p>
    <w:tbl>
      <w:tblPr>
        <w:tblStyle w:val="HeaderFacTech"/>
        <w:tblW w:w="9067" w:type="dxa"/>
        <w:tblLayout w:type="fixed"/>
        <w:tblLook w:val="0620" w:firstRow="1" w:lastRow="0" w:firstColumn="0" w:lastColumn="0" w:noHBand="1" w:noVBand="1"/>
      </w:tblPr>
      <w:tblGrid>
        <w:gridCol w:w="2366"/>
        <w:gridCol w:w="2790"/>
        <w:gridCol w:w="1397"/>
        <w:gridCol w:w="838"/>
        <w:gridCol w:w="1676"/>
      </w:tblGrid>
      <w:tr w:rsidR="001609B9" w:rsidRPr="00F2340E" w14:paraId="63930B37" w14:textId="77777777" w:rsidTr="007C214D">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37707674" w14:textId="77777777" w:rsidR="001609B9" w:rsidRPr="00213914" w:rsidRDefault="001609B9" w:rsidP="007C214D">
            <w:pPr>
              <w:spacing w:after="40"/>
              <w:rPr>
                <w:rFonts w:cstheme="minorHAnsi"/>
                <w:b w:val="0"/>
                <w:bCs/>
                <w:szCs w:val="24"/>
              </w:rPr>
            </w:pPr>
            <w:r w:rsidRPr="00213914">
              <w:rPr>
                <w:rFonts w:cstheme="minorHAnsi"/>
                <w:bCs/>
                <w:szCs w:val="24"/>
              </w:rPr>
              <w:t>Category</w:t>
            </w:r>
          </w:p>
        </w:tc>
        <w:tc>
          <w:tcPr>
            <w:tcW w:w="2835" w:type="dxa"/>
          </w:tcPr>
          <w:p w14:paraId="707D0F56" w14:textId="77777777" w:rsidR="001609B9" w:rsidRPr="00213914" w:rsidRDefault="001609B9" w:rsidP="007C214D">
            <w:pPr>
              <w:spacing w:after="40"/>
              <w:rPr>
                <w:rFonts w:cstheme="minorHAnsi"/>
                <w:b w:val="0"/>
                <w:bCs/>
                <w:szCs w:val="24"/>
              </w:rPr>
            </w:pPr>
            <w:r w:rsidRPr="00213914">
              <w:rPr>
                <w:rFonts w:cstheme="minorHAnsi"/>
                <w:bCs/>
                <w:szCs w:val="24"/>
              </w:rPr>
              <w:t>Details</w:t>
            </w:r>
          </w:p>
        </w:tc>
        <w:tc>
          <w:tcPr>
            <w:tcW w:w="1418" w:type="dxa"/>
          </w:tcPr>
          <w:p w14:paraId="08C25639" w14:textId="77777777" w:rsidR="001609B9" w:rsidRPr="00213914" w:rsidRDefault="001609B9" w:rsidP="007C214D">
            <w:pPr>
              <w:spacing w:after="40"/>
              <w:rPr>
                <w:rFonts w:cstheme="minorHAnsi"/>
                <w:b w:val="0"/>
                <w:bCs/>
                <w:szCs w:val="24"/>
              </w:rPr>
            </w:pPr>
            <w:r w:rsidRPr="00213914">
              <w:rPr>
                <w:rFonts w:cstheme="minorHAnsi"/>
                <w:bCs/>
                <w:szCs w:val="24"/>
              </w:rPr>
              <w:t>Duration</w:t>
            </w:r>
          </w:p>
        </w:tc>
        <w:tc>
          <w:tcPr>
            <w:tcW w:w="849" w:type="dxa"/>
          </w:tcPr>
          <w:p w14:paraId="2272857A" w14:textId="77777777" w:rsidR="001609B9" w:rsidRPr="00213914" w:rsidRDefault="001609B9" w:rsidP="007C214D">
            <w:pPr>
              <w:spacing w:after="40"/>
              <w:rPr>
                <w:rFonts w:cstheme="minorHAnsi"/>
                <w:b w:val="0"/>
                <w:bCs/>
                <w:szCs w:val="24"/>
              </w:rPr>
            </w:pPr>
            <w:r w:rsidRPr="00213914">
              <w:rPr>
                <w:rFonts w:cstheme="minorHAnsi"/>
                <w:bCs/>
                <w:szCs w:val="24"/>
              </w:rPr>
              <w:t>Effort / FTE</w:t>
            </w:r>
          </w:p>
        </w:tc>
        <w:tc>
          <w:tcPr>
            <w:tcW w:w="1702" w:type="dxa"/>
          </w:tcPr>
          <w:p w14:paraId="1E7758B6" w14:textId="77777777" w:rsidR="001609B9" w:rsidRPr="00213914" w:rsidRDefault="001609B9" w:rsidP="007C214D">
            <w:pPr>
              <w:spacing w:after="40"/>
              <w:rPr>
                <w:rFonts w:cstheme="minorHAnsi"/>
                <w:b w:val="0"/>
                <w:bCs/>
                <w:szCs w:val="24"/>
              </w:rPr>
            </w:pPr>
            <w:r w:rsidRPr="00213914">
              <w:rPr>
                <w:rFonts w:cstheme="minorHAnsi"/>
                <w:bCs/>
                <w:szCs w:val="24"/>
              </w:rPr>
              <w:t>Cost estimate</w:t>
            </w:r>
          </w:p>
        </w:tc>
      </w:tr>
      <w:tr w:rsidR="00177745" w:rsidRPr="00F2340E" w14:paraId="5B28D4EA" w14:textId="77777777" w:rsidTr="007C214D">
        <w:trPr>
          <w:trHeight w:val="53"/>
        </w:trPr>
        <w:tc>
          <w:tcPr>
            <w:tcW w:w="2404" w:type="dxa"/>
            <w:vMerge w:val="restart"/>
          </w:tcPr>
          <w:p w14:paraId="1B2239AA" w14:textId="77777777" w:rsidR="00177745" w:rsidRPr="00213914" w:rsidRDefault="00177745" w:rsidP="00177745">
            <w:pPr>
              <w:spacing w:after="40"/>
              <w:rPr>
                <w:rFonts w:cstheme="minorHAnsi"/>
                <w:szCs w:val="24"/>
              </w:rPr>
            </w:pPr>
            <w:r w:rsidRPr="00213914">
              <w:rPr>
                <w:rFonts w:cstheme="minorHAnsi"/>
                <w:b/>
                <w:bCs/>
                <w:szCs w:val="24"/>
              </w:rPr>
              <w:t>Internal resource</w:t>
            </w:r>
          </w:p>
        </w:tc>
        <w:tc>
          <w:tcPr>
            <w:tcW w:w="2835" w:type="dxa"/>
          </w:tcPr>
          <w:p w14:paraId="0B0AEBD4" w14:textId="77777777" w:rsidR="00177745" w:rsidRPr="00213914" w:rsidRDefault="00177745" w:rsidP="00177745">
            <w:pPr>
              <w:spacing w:after="40"/>
              <w:rPr>
                <w:rFonts w:cstheme="minorHAnsi"/>
                <w:szCs w:val="24"/>
              </w:rPr>
            </w:pPr>
            <w:r w:rsidRPr="00213914">
              <w:rPr>
                <w:rFonts w:cstheme="minorHAnsi"/>
                <w:szCs w:val="24"/>
              </w:rPr>
              <w:t>Senior Responsible Officer (SRO)</w:t>
            </w:r>
          </w:p>
        </w:tc>
        <w:tc>
          <w:tcPr>
            <w:tcW w:w="1418" w:type="dxa"/>
          </w:tcPr>
          <w:p w14:paraId="3D05D8EA" w14:textId="6E9C2483" w:rsidR="00177745" w:rsidRPr="00213914" w:rsidRDefault="00177745" w:rsidP="00177745">
            <w:pPr>
              <w:spacing w:after="40"/>
              <w:jc w:val="center"/>
              <w:rPr>
                <w:rFonts w:cstheme="minorHAnsi"/>
                <w:szCs w:val="24"/>
              </w:rPr>
            </w:pPr>
            <w:r w:rsidRPr="00213914">
              <w:rPr>
                <w:rFonts w:cstheme="minorHAnsi"/>
                <w:szCs w:val="24"/>
              </w:rPr>
              <w:t>6 months</w:t>
            </w:r>
          </w:p>
        </w:tc>
        <w:tc>
          <w:tcPr>
            <w:tcW w:w="849" w:type="dxa"/>
          </w:tcPr>
          <w:p w14:paraId="245F6BFD" w14:textId="6C45EB7F" w:rsidR="00177745" w:rsidRPr="00213914" w:rsidRDefault="00177745" w:rsidP="00177745">
            <w:pPr>
              <w:spacing w:after="40"/>
              <w:jc w:val="center"/>
              <w:rPr>
                <w:rFonts w:cstheme="minorHAnsi"/>
                <w:szCs w:val="24"/>
              </w:rPr>
            </w:pPr>
          </w:p>
        </w:tc>
        <w:tc>
          <w:tcPr>
            <w:tcW w:w="1702" w:type="dxa"/>
          </w:tcPr>
          <w:p w14:paraId="7BBEA0B9" w14:textId="7AB426EA" w:rsidR="00177745" w:rsidRPr="00213914" w:rsidRDefault="00177745" w:rsidP="00177745">
            <w:pPr>
              <w:spacing w:after="40"/>
              <w:jc w:val="right"/>
              <w:rPr>
                <w:rFonts w:cstheme="minorHAnsi"/>
                <w:color w:val="000000" w:themeColor="text1"/>
                <w:szCs w:val="24"/>
                <w:highlight w:val="yellow"/>
              </w:rPr>
            </w:pPr>
          </w:p>
        </w:tc>
      </w:tr>
      <w:tr w:rsidR="00177745" w:rsidRPr="00F2340E" w14:paraId="40D23708" w14:textId="77777777" w:rsidTr="007C214D">
        <w:trPr>
          <w:trHeight w:val="53"/>
        </w:trPr>
        <w:tc>
          <w:tcPr>
            <w:tcW w:w="2404" w:type="dxa"/>
            <w:vMerge/>
          </w:tcPr>
          <w:p w14:paraId="487CEAA7" w14:textId="77777777" w:rsidR="00177745" w:rsidRPr="00213914" w:rsidRDefault="00177745" w:rsidP="00177745">
            <w:pPr>
              <w:spacing w:after="40"/>
              <w:rPr>
                <w:rFonts w:cstheme="minorHAnsi"/>
                <w:b/>
                <w:bCs/>
                <w:szCs w:val="24"/>
              </w:rPr>
            </w:pPr>
          </w:p>
        </w:tc>
        <w:tc>
          <w:tcPr>
            <w:tcW w:w="2835" w:type="dxa"/>
          </w:tcPr>
          <w:p w14:paraId="7B42D3BE" w14:textId="6B9B01E3"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 xml:space="preserve">Digital </w:t>
            </w:r>
            <w:r w:rsidR="00BC18B8" w:rsidRPr="00213914">
              <w:rPr>
                <w:rFonts w:asciiTheme="minorHAnsi" w:hAnsiTheme="minorHAnsi" w:cstheme="minorHAnsi"/>
                <w:szCs w:val="24"/>
              </w:rPr>
              <w:t>Sub-Programme Director (D</w:t>
            </w:r>
            <w:r w:rsidRPr="00213914">
              <w:rPr>
                <w:rFonts w:asciiTheme="minorHAnsi" w:hAnsiTheme="minorHAnsi" w:cstheme="minorHAnsi"/>
                <w:szCs w:val="24"/>
              </w:rPr>
              <w:t>SPD</w:t>
            </w:r>
            <w:r w:rsidR="00BC18B8" w:rsidRPr="00213914">
              <w:rPr>
                <w:rFonts w:asciiTheme="minorHAnsi" w:hAnsiTheme="minorHAnsi" w:cstheme="minorHAnsi"/>
                <w:szCs w:val="24"/>
              </w:rPr>
              <w:t>)</w:t>
            </w:r>
          </w:p>
        </w:tc>
        <w:tc>
          <w:tcPr>
            <w:tcW w:w="1418" w:type="dxa"/>
          </w:tcPr>
          <w:p w14:paraId="4DC22060" w14:textId="48D30199" w:rsidR="00177745" w:rsidRPr="00213914" w:rsidRDefault="00177745" w:rsidP="00177745">
            <w:pPr>
              <w:spacing w:after="40"/>
              <w:jc w:val="center"/>
              <w:rPr>
                <w:rFonts w:cstheme="minorHAnsi"/>
                <w:szCs w:val="24"/>
              </w:rPr>
            </w:pPr>
            <w:r w:rsidRPr="00213914">
              <w:rPr>
                <w:rFonts w:cstheme="minorHAnsi"/>
                <w:szCs w:val="24"/>
              </w:rPr>
              <w:t>6 months</w:t>
            </w:r>
          </w:p>
        </w:tc>
        <w:tc>
          <w:tcPr>
            <w:tcW w:w="849" w:type="dxa"/>
          </w:tcPr>
          <w:p w14:paraId="2B60E28F" w14:textId="2AE4624A" w:rsidR="00177745" w:rsidRPr="00213914" w:rsidRDefault="00177745" w:rsidP="00177745">
            <w:pPr>
              <w:spacing w:after="40"/>
              <w:jc w:val="center"/>
              <w:rPr>
                <w:rFonts w:cstheme="minorHAnsi"/>
                <w:szCs w:val="24"/>
              </w:rPr>
            </w:pPr>
          </w:p>
        </w:tc>
        <w:tc>
          <w:tcPr>
            <w:tcW w:w="1702" w:type="dxa"/>
          </w:tcPr>
          <w:p w14:paraId="3EE06011" w14:textId="51685727" w:rsidR="00177745" w:rsidRPr="00213914" w:rsidRDefault="00177745" w:rsidP="00177745">
            <w:pPr>
              <w:spacing w:after="40"/>
              <w:jc w:val="right"/>
              <w:rPr>
                <w:rFonts w:eastAsia="Calibri" w:cstheme="minorHAnsi"/>
                <w:szCs w:val="24"/>
                <w:highlight w:val="yellow"/>
              </w:rPr>
            </w:pPr>
          </w:p>
        </w:tc>
      </w:tr>
      <w:tr w:rsidR="00177745" w:rsidRPr="00F2340E" w14:paraId="411CFFBF" w14:textId="77777777" w:rsidTr="007C214D">
        <w:trPr>
          <w:trHeight w:val="443"/>
        </w:trPr>
        <w:tc>
          <w:tcPr>
            <w:tcW w:w="2404" w:type="dxa"/>
            <w:vMerge/>
          </w:tcPr>
          <w:p w14:paraId="5B95F2FD" w14:textId="77777777" w:rsidR="00177745" w:rsidRPr="00213914" w:rsidRDefault="00177745" w:rsidP="00177745">
            <w:pPr>
              <w:spacing w:after="40"/>
              <w:rPr>
                <w:rFonts w:cstheme="minorHAnsi"/>
                <w:b/>
                <w:bCs/>
                <w:szCs w:val="24"/>
              </w:rPr>
            </w:pPr>
          </w:p>
        </w:tc>
        <w:tc>
          <w:tcPr>
            <w:tcW w:w="2835" w:type="dxa"/>
          </w:tcPr>
          <w:p w14:paraId="2297BFE2" w14:textId="77777777"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PMO Team</w:t>
            </w:r>
          </w:p>
        </w:tc>
        <w:tc>
          <w:tcPr>
            <w:tcW w:w="1418" w:type="dxa"/>
          </w:tcPr>
          <w:p w14:paraId="32A91120" w14:textId="77777777" w:rsidR="00177745" w:rsidRPr="00213914" w:rsidRDefault="00177745" w:rsidP="00213914">
            <w:pPr>
              <w:spacing w:after="40"/>
              <w:rPr>
                <w:rFonts w:cstheme="minorHAnsi"/>
                <w:szCs w:val="24"/>
              </w:rPr>
            </w:pPr>
          </w:p>
        </w:tc>
        <w:tc>
          <w:tcPr>
            <w:tcW w:w="849" w:type="dxa"/>
          </w:tcPr>
          <w:p w14:paraId="1B02D22B" w14:textId="648AF664" w:rsidR="00177745" w:rsidRPr="00213914" w:rsidRDefault="00177745" w:rsidP="00213914">
            <w:pPr>
              <w:spacing w:after="40"/>
              <w:rPr>
                <w:rFonts w:cstheme="minorHAnsi"/>
                <w:szCs w:val="24"/>
              </w:rPr>
            </w:pPr>
          </w:p>
        </w:tc>
        <w:tc>
          <w:tcPr>
            <w:tcW w:w="1702" w:type="dxa"/>
          </w:tcPr>
          <w:p w14:paraId="5645716B" w14:textId="169B72AC" w:rsidR="00177745" w:rsidRPr="00213914" w:rsidRDefault="00177745" w:rsidP="00177745">
            <w:pPr>
              <w:spacing w:after="40"/>
              <w:jc w:val="right"/>
              <w:rPr>
                <w:rFonts w:cstheme="minorHAnsi"/>
                <w:color w:val="000000" w:themeColor="text1"/>
                <w:szCs w:val="24"/>
                <w:highlight w:val="yellow"/>
              </w:rPr>
            </w:pPr>
          </w:p>
        </w:tc>
      </w:tr>
      <w:tr w:rsidR="00177745" w:rsidRPr="00F2340E" w14:paraId="7F50F212" w14:textId="77777777" w:rsidTr="007C214D">
        <w:trPr>
          <w:trHeight w:val="53"/>
        </w:trPr>
        <w:tc>
          <w:tcPr>
            <w:tcW w:w="2404" w:type="dxa"/>
            <w:vMerge/>
          </w:tcPr>
          <w:p w14:paraId="108C0F1E" w14:textId="77777777" w:rsidR="00177745" w:rsidRPr="00213914" w:rsidRDefault="00177745" w:rsidP="00177745">
            <w:pPr>
              <w:spacing w:after="40"/>
              <w:rPr>
                <w:rFonts w:cstheme="minorHAnsi"/>
                <w:b/>
                <w:bCs/>
                <w:szCs w:val="24"/>
              </w:rPr>
            </w:pPr>
          </w:p>
        </w:tc>
        <w:tc>
          <w:tcPr>
            <w:tcW w:w="2835" w:type="dxa"/>
          </w:tcPr>
          <w:p w14:paraId="682CA55F" w14:textId="77777777"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Change and Engagement Team</w:t>
            </w:r>
          </w:p>
        </w:tc>
        <w:tc>
          <w:tcPr>
            <w:tcW w:w="1418" w:type="dxa"/>
          </w:tcPr>
          <w:p w14:paraId="13D1258D" w14:textId="77777777" w:rsidR="00177745" w:rsidRPr="00213914" w:rsidRDefault="00177745" w:rsidP="00177745">
            <w:pPr>
              <w:spacing w:after="40"/>
              <w:jc w:val="center"/>
              <w:rPr>
                <w:rFonts w:cstheme="minorHAnsi"/>
                <w:szCs w:val="24"/>
              </w:rPr>
            </w:pPr>
          </w:p>
        </w:tc>
        <w:tc>
          <w:tcPr>
            <w:tcW w:w="849" w:type="dxa"/>
          </w:tcPr>
          <w:p w14:paraId="599A453F" w14:textId="2B61E821" w:rsidR="00177745" w:rsidRPr="00213914" w:rsidRDefault="00177745" w:rsidP="00177745">
            <w:pPr>
              <w:spacing w:after="40"/>
              <w:jc w:val="center"/>
              <w:rPr>
                <w:rFonts w:cstheme="minorHAnsi"/>
                <w:szCs w:val="24"/>
              </w:rPr>
            </w:pPr>
          </w:p>
        </w:tc>
        <w:tc>
          <w:tcPr>
            <w:tcW w:w="1702" w:type="dxa"/>
          </w:tcPr>
          <w:p w14:paraId="0E5F767A" w14:textId="421B463A" w:rsidR="00177745" w:rsidRPr="00213914" w:rsidRDefault="00177745" w:rsidP="00177745">
            <w:pPr>
              <w:spacing w:after="40"/>
              <w:jc w:val="right"/>
              <w:rPr>
                <w:rFonts w:cstheme="minorHAnsi"/>
                <w:color w:val="000000" w:themeColor="text1"/>
                <w:szCs w:val="24"/>
                <w:highlight w:val="yellow"/>
              </w:rPr>
            </w:pPr>
          </w:p>
        </w:tc>
      </w:tr>
      <w:tr w:rsidR="00177745" w:rsidRPr="00F2340E" w14:paraId="562EEDF3" w14:textId="77777777" w:rsidTr="007C214D">
        <w:trPr>
          <w:trHeight w:val="53"/>
        </w:trPr>
        <w:tc>
          <w:tcPr>
            <w:tcW w:w="2404" w:type="dxa"/>
            <w:vMerge/>
          </w:tcPr>
          <w:p w14:paraId="5F638EE1" w14:textId="77777777" w:rsidR="00177745" w:rsidRPr="00213914" w:rsidRDefault="00177745" w:rsidP="00177745">
            <w:pPr>
              <w:spacing w:after="40"/>
              <w:rPr>
                <w:rFonts w:cstheme="minorHAnsi"/>
                <w:b/>
                <w:bCs/>
                <w:szCs w:val="24"/>
              </w:rPr>
            </w:pPr>
          </w:p>
        </w:tc>
        <w:tc>
          <w:tcPr>
            <w:tcW w:w="2835" w:type="dxa"/>
          </w:tcPr>
          <w:p w14:paraId="096D2EC6" w14:textId="7959A9EF"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 xml:space="preserve">Group 1 </w:t>
            </w:r>
            <w:r w:rsidR="00C14721" w:rsidRPr="00213914">
              <w:rPr>
                <w:rFonts w:asciiTheme="minorHAnsi" w:hAnsiTheme="minorHAnsi" w:cstheme="minorHAnsi"/>
                <w:szCs w:val="24"/>
              </w:rPr>
              <w:t>Team</w:t>
            </w:r>
          </w:p>
        </w:tc>
        <w:tc>
          <w:tcPr>
            <w:tcW w:w="1418" w:type="dxa"/>
          </w:tcPr>
          <w:p w14:paraId="3CA81E06" w14:textId="77777777" w:rsidR="00177745" w:rsidRPr="00213914" w:rsidRDefault="00177745" w:rsidP="00213914">
            <w:pPr>
              <w:spacing w:after="40"/>
              <w:rPr>
                <w:rFonts w:cstheme="minorHAnsi"/>
                <w:szCs w:val="24"/>
              </w:rPr>
            </w:pPr>
          </w:p>
        </w:tc>
        <w:tc>
          <w:tcPr>
            <w:tcW w:w="849" w:type="dxa"/>
          </w:tcPr>
          <w:p w14:paraId="18949995" w14:textId="22E3ABB1" w:rsidR="00177745" w:rsidRPr="00213914" w:rsidRDefault="00177745" w:rsidP="00213914">
            <w:pPr>
              <w:spacing w:after="40"/>
              <w:rPr>
                <w:rFonts w:cstheme="minorHAnsi"/>
                <w:szCs w:val="24"/>
              </w:rPr>
            </w:pPr>
          </w:p>
        </w:tc>
        <w:tc>
          <w:tcPr>
            <w:tcW w:w="1702" w:type="dxa"/>
          </w:tcPr>
          <w:p w14:paraId="17D4B4F6" w14:textId="6612F149" w:rsidR="00177745" w:rsidRPr="00213914" w:rsidRDefault="00177745" w:rsidP="00177745">
            <w:pPr>
              <w:spacing w:after="40"/>
              <w:jc w:val="right"/>
              <w:rPr>
                <w:rFonts w:cstheme="minorHAnsi"/>
                <w:color w:val="000000" w:themeColor="text1"/>
                <w:szCs w:val="24"/>
                <w:highlight w:val="yellow"/>
              </w:rPr>
            </w:pPr>
          </w:p>
        </w:tc>
      </w:tr>
      <w:tr w:rsidR="00177745" w:rsidRPr="00F2340E" w14:paraId="561E4300" w14:textId="77777777" w:rsidTr="007C214D">
        <w:trPr>
          <w:trHeight w:val="53"/>
        </w:trPr>
        <w:tc>
          <w:tcPr>
            <w:tcW w:w="2404" w:type="dxa"/>
            <w:vMerge/>
          </w:tcPr>
          <w:p w14:paraId="616B6009" w14:textId="77777777" w:rsidR="00177745" w:rsidRPr="00213914" w:rsidRDefault="00177745" w:rsidP="00177745">
            <w:pPr>
              <w:spacing w:after="40"/>
              <w:rPr>
                <w:rFonts w:cstheme="minorHAnsi"/>
                <w:b/>
                <w:bCs/>
                <w:szCs w:val="24"/>
              </w:rPr>
            </w:pPr>
          </w:p>
        </w:tc>
        <w:tc>
          <w:tcPr>
            <w:tcW w:w="2835" w:type="dxa"/>
          </w:tcPr>
          <w:p w14:paraId="6F503486" w14:textId="5B378E92"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 xml:space="preserve">Group 2/3 </w:t>
            </w:r>
            <w:r w:rsidR="00C14721" w:rsidRPr="00213914">
              <w:rPr>
                <w:rFonts w:asciiTheme="minorHAnsi" w:hAnsiTheme="minorHAnsi" w:cstheme="minorHAnsi"/>
                <w:szCs w:val="24"/>
              </w:rPr>
              <w:t>Team</w:t>
            </w:r>
          </w:p>
        </w:tc>
        <w:tc>
          <w:tcPr>
            <w:tcW w:w="1418" w:type="dxa"/>
          </w:tcPr>
          <w:p w14:paraId="72FBF129" w14:textId="799F2575" w:rsidR="00177745" w:rsidRPr="00213914" w:rsidRDefault="00177745" w:rsidP="00177745">
            <w:pPr>
              <w:spacing w:after="40"/>
              <w:jc w:val="center"/>
              <w:rPr>
                <w:rFonts w:cstheme="minorHAnsi"/>
                <w:szCs w:val="24"/>
              </w:rPr>
            </w:pPr>
            <w:r w:rsidRPr="00213914">
              <w:rPr>
                <w:rFonts w:cstheme="minorHAnsi"/>
                <w:szCs w:val="24"/>
              </w:rPr>
              <w:t>6 months</w:t>
            </w:r>
          </w:p>
        </w:tc>
        <w:tc>
          <w:tcPr>
            <w:tcW w:w="849" w:type="dxa"/>
          </w:tcPr>
          <w:p w14:paraId="465FB518" w14:textId="6AD1F2BB" w:rsidR="00177745" w:rsidRPr="00213914" w:rsidRDefault="00177745" w:rsidP="00177745">
            <w:pPr>
              <w:spacing w:after="40"/>
              <w:jc w:val="center"/>
              <w:rPr>
                <w:rFonts w:cstheme="minorHAnsi"/>
                <w:szCs w:val="24"/>
              </w:rPr>
            </w:pPr>
          </w:p>
        </w:tc>
        <w:tc>
          <w:tcPr>
            <w:tcW w:w="1702" w:type="dxa"/>
          </w:tcPr>
          <w:p w14:paraId="60B335A7" w14:textId="7FBF594E" w:rsidR="00177745" w:rsidRPr="00213914" w:rsidRDefault="00177745" w:rsidP="00177745">
            <w:pPr>
              <w:spacing w:after="40"/>
              <w:jc w:val="right"/>
              <w:rPr>
                <w:rFonts w:cstheme="minorHAnsi"/>
                <w:color w:val="000000" w:themeColor="text1"/>
                <w:szCs w:val="24"/>
                <w:highlight w:val="yellow"/>
              </w:rPr>
            </w:pPr>
          </w:p>
        </w:tc>
      </w:tr>
      <w:tr w:rsidR="00177745" w:rsidRPr="00F2340E" w14:paraId="79C372FB" w14:textId="77777777" w:rsidTr="007C214D">
        <w:trPr>
          <w:trHeight w:val="53"/>
        </w:trPr>
        <w:tc>
          <w:tcPr>
            <w:tcW w:w="2404" w:type="dxa"/>
            <w:vMerge/>
          </w:tcPr>
          <w:p w14:paraId="61FD3017" w14:textId="77777777" w:rsidR="00177745" w:rsidRPr="00213914" w:rsidRDefault="00177745" w:rsidP="00177745">
            <w:pPr>
              <w:spacing w:after="40"/>
              <w:rPr>
                <w:rFonts w:cstheme="minorHAnsi"/>
                <w:b/>
                <w:bCs/>
                <w:szCs w:val="24"/>
              </w:rPr>
            </w:pPr>
          </w:p>
        </w:tc>
        <w:tc>
          <w:tcPr>
            <w:tcW w:w="2835" w:type="dxa"/>
          </w:tcPr>
          <w:p w14:paraId="492ABB12" w14:textId="721A8085"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Group 4 Team</w:t>
            </w:r>
          </w:p>
        </w:tc>
        <w:tc>
          <w:tcPr>
            <w:tcW w:w="1418" w:type="dxa"/>
          </w:tcPr>
          <w:p w14:paraId="07577DC8" w14:textId="77777777" w:rsidR="00177745" w:rsidRPr="00213914" w:rsidRDefault="00177745" w:rsidP="00177745">
            <w:pPr>
              <w:spacing w:after="40"/>
              <w:jc w:val="center"/>
              <w:rPr>
                <w:rFonts w:cstheme="minorHAnsi"/>
                <w:szCs w:val="24"/>
              </w:rPr>
            </w:pPr>
          </w:p>
        </w:tc>
        <w:tc>
          <w:tcPr>
            <w:tcW w:w="849" w:type="dxa"/>
          </w:tcPr>
          <w:p w14:paraId="428105C6" w14:textId="77BDF5BE" w:rsidR="00177745" w:rsidRPr="00213914" w:rsidRDefault="00177745" w:rsidP="00177745">
            <w:pPr>
              <w:spacing w:after="40"/>
              <w:jc w:val="center"/>
              <w:rPr>
                <w:rFonts w:cstheme="minorHAnsi"/>
                <w:szCs w:val="24"/>
              </w:rPr>
            </w:pPr>
          </w:p>
        </w:tc>
        <w:tc>
          <w:tcPr>
            <w:tcW w:w="1702" w:type="dxa"/>
          </w:tcPr>
          <w:p w14:paraId="6AC74588" w14:textId="1359D145" w:rsidR="00177745" w:rsidRPr="00213914" w:rsidRDefault="00177745" w:rsidP="00177745">
            <w:pPr>
              <w:spacing w:after="40"/>
              <w:jc w:val="right"/>
              <w:rPr>
                <w:rFonts w:cstheme="minorHAnsi"/>
                <w:color w:val="000000" w:themeColor="text1"/>
                <w:szCs w:val="24"/>
                <w:highlight w:val="yellow"/>
              </w:rPr>
            </w:pPr>
          </w:p>
        </w:tc>
      </w:tr>
      <w:tr w:rsidR="00177745" w:rsidRPr="00F2340E" w14:paraId="02A9658E" w14:textId="77777777" w:rsidTr="007C214D">
        <w:trPr>
          <w:trHeight w:val="53"/>
        </w:trPr>
        <w:tc>
          <w:tcPr>
            <w:tcW w:w="2404" w:type="dxa"/>
            <w:vMerge/>
          </w:tcPr>
          <w:p w14:paraId="5A1EFBB2" w14:textId="77777777" w:rsidR="00177745" w:rsidRPr="00213914" w:rsidRDefault="00177745" w:rsidP="00177745">
            <w:pPr>
              <w:spacing w:after="40"/>
              <w:rPr>
                <w:rFonts w:cstheme="minorHAnsi"/>
                <w:b/>
                <w:bCs/>
                <w:szCs w:val="24"/>
              </w:rPr>
            </w:pPr>
          </w:p>
        </w:tc>
        <w:tc>
          <w:tcPr>
            <w:tcW w:w="2835" w:type="dxa"/>
          </w:tcPr>
          <w:p w14:paraId="71AAC6E2" w14:textId="77777777" w:rsidR="00177745" w:rsidRPr="00213914" w:rsidRDefault="00177745" w:rsidP="00177745">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BAU digital team</w:t>
            </w:r>
          </w:p>
        </w:tc>
        <w:tc>
          <w:tcPr>
            <w:tcW w:w="1418" w:type="dxa"/>
          </w:tcPr>
          <w:p w14:paraId="3F9CC988" w14:textId="133337D5" w:rsidR="00177745" w:rsidRPr="00213914" w:rsidRDefault="00177745" w:rsidP="00177745">
            <w:pPr>
              <w:spacing w:after="40"/>
              <w:jc w:val="center"/>
              <w:rPr>
                <w:rFonts w:cstheme="minorHAnsi"/>
                <w:szCs w:val="24"/>
              </w:rPr>
            </w:pPr>
            <w:r w:rsidRPr="00213914">
              <w:rPr>
                <w:rFonts w:cstheme="minorHAnsi"/>
                <w:szCs w:val="24"/>
              </w:rPr>
              <w:t>6 months</w:t>
            </w:r>
          </w:p>
        </w:tc>
        <w:tc>
          <w:tcPr>
            <w:tcW w:w="849" w:type="dxa"/>
          </w:tcPr>
          <w:p w14:paraId="7CEC42F0" w14:textId="2AD89AC9" w:rsidR="00177745" w:rsidRPr="00213914" w:rsidRDefault="00177745" w:rsidP="00177745">
            <w:pPr>
              <w:spacing w:after="40"/>
              <w:jc w:val="center"/>
              <w:rPr>
                <w:rFonts w:cstheme="minorHAnsi"/>
                <w:szCs w:val="24"/>
              </w:rPr>
            </w:pPr>
          </w:p>
        </w:tc>
        <w:tc>
          <w:tcPr>
            <w:tcW w:w="1702" w:type="dxa"/>
          </w:tcPr>
          <w:p w14:paraId="0ED0FDE8" w14:textId="4D896445" w:rsidR="00177745" w:rsidRPr="00213914" w:rsidRDefault="00177745" w:rsidP="00177745">
            <w:pPr>
              <w:spacing w:after="40"/>
              <w:jc w:val="right"/>
              <w:rPr>
                <w:rFonts w:cstheme="minorHAnsi"/>
                <w:color w:val="000000" w:themeColor="text1"/>
                <w:szCs w:val="24"/>
                <w:highlight w:val="yellow"/>
              </w:rPr>
            </w:pPr>
          </w:p>
        </w:tc>
      </w:tr>
      <w:tr w:rsidR="001609B9" w:rsidRPr="00F2340E" w14:paraId="23795354" w14:textId="77777777" w:rsidTr="007C214D">
        <w:trPr>
          <w:trHeight w:val="53"/>
        </w:trPr>
        <w:tc>
          <w:tcPr>
            <w:tcW w:w="2404" w:type="dxa"/>
            <w:vMerge w:val="restart"/>
          </w:tcPr>
          <w:p w14:paraId="37A9BBDF" w14:textId="77777777" w:rsidR="001609B9" w:rsidRPr="00213914" w:rsidRDefault="001609B9" w:rsidP="001609B9">
            <w:pPr>
              <w:spacing w:after="40"/>
              <w:rPr>
                <w:rFonts w:cstheme="minorHAnsi"/>
                <w:b/>
                <w:bCs/>
                <w:szCs w:val="24"/>
              </w:rPr>
            </w:pPr>
            <w:r w:rsidRPr="00213914">
              <w:rPr>
                <w:rFonts w:cstheme="minorHAnsi"/>
                <w:b/>
                <w:bCs/>
                <w:szCs w:val="24"/>
              </w:rPr>
              <w:t>Consultants</w:t>
            </w:r>
          </w:p>
        </w:tc>
        <w:tc>
          <w:tcPr>
            <w:tcW w:w="2835" w:type="dxa"/>
          </w:tcPr>
          <w:p w14:paraId="05993834" w14:textId="77777777" w:rsidR="001609B9" w:rsidRPr="00213914" w:rsidRDefault="001609B9" w:rsidP="001609B9">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Digital Infrastructure Design Consultant</w:t>
            </w:r>
          </w:p>
        </w:tc>
        <w:tc>
          <w:tcPr>
            <w:tcW w:w="1418" w:type="dxa"/>
          </w:tcPr>
          <w:p w14:paraId="620DD35E" w14:textId="77777777" w:rsidR="001609B9" w:rsidRPr="00213914" w:rsidRDefault="001609B9" w:rsidP="001609B9">
            <w:pPr>
              <w:spacing w:after="40"/>
              <w:jc w:val="center"/>
              <w:rPr>
                <w:rFonts w:cstheme="minorHAnsi"/>
                <w:szCs w:val="24"/>
              </w:rPr>
            </w:pPr>
          </w:p>
        </w:tc>
        <w:tc>
          <w:tcPr>
            <w:tcW w:w="849" w:type="dxa"/>
          </w:tcPr>
          <w:p w14:paraId="4772AAFE" w14:textId="77777777" w:rsidR="001609B9" w:rsidRPr="00213914" w:rsidRDefault="001609B9" w:rsidP="001609B9">
            <w:pPr>
              <w:spacing w:after="40"/>
              <w:jc w:val="center"/>
              <w:rPr>
                <w:rFonts w:cstheme="minorHAnsi"/>
                <w:szCs w:val="24"/>
              </w:rPr>
            </w:pPr>
          </w:p>
        </w:tc>
        <w:tc>
          <w:tcPr>
            <w:tcW w:w="1702" w:type="dxa"/>
          </w:tcPr>
          <w:p w14:paraId="1516B70E" w14:textId="77777777" w:rsidR="001609B9" w:rsidRPr="00213914" w:rsidRDefault="001609B9" w:rsidP="001609B9">
            <w:pPr>
              <w:spacing w:after="40"/>
              <w:jc w:val="right"/>
              <w:rPr>
                <w:rFonts w:cstheme="minorHAnsi"/>
                <w:color w:val="000000" w:themeColor="text1"/>
                <w:szCs w:val="24"/>
                <w:highlight w:val="yellow"/>
              </w:rPr>
            </w:pPr>
          </w:p>
        </w:tc>
      </w:tr>
      <w:tr w:rsidR="001609B9" w:rsidRPr="00F2340E" w14:paraId="35925BC7" w14:textId="77777777" w:rsidTr="007C214D">
        <w:trPr>
          <w:trHeight w:val="53"/>
        </w:trPr>
        <w:tc>
          <w:tcPr>
            <w:tcW w:w="2404" w:type="dxa"/>
            <w:vMerge/>
          </w:tcPr>
          <w:p w14:paraId="007E7CAF" w14:textId="77777777" w:rsidR="001609B9" w:rsidRPr="00213914" w:rsidRDefault="001609B9" w:rsidP="001609B9">
            <w:pPr>
              <w:spacing w:after="40"/>
              <w:rPr>
                <w:rFonts w:cstheme="minorHAnsi"/>
                <w:b/>
                <w:bCs/>
                <w:szCs w:val="24"/>
              </w:rPr>
            </w:pPr>
          </w:p>
        </w:tc>
        <w:tc>
          <w:tcPr>
            <w:tcW w:w="2835" w:type="dxa"/>
          </w:tcPr>
          <w:p w14:paraId="0F81FDC6" w14:textId="77777777" w:rsidR="001609B9" w:rsidRPr="00213914" w:rsidRDefault="001609B9" w:rsidP="001609B9">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Systems Integrator</w:t>
            </w:r>
          </w:p>
        </w:tc>
        <w:tc>
          <w:tcPr>
            <w:tcW w:w="1418" w:type="dxa"/>
          </w:tcPr>
          <w:p w14:paraId="08F15140" w14:textId="77777777" w:rsidR="001609B9" w:rsidRPr="00213914" w:rsidRDefault="001609B9" w:rsidP="001609B9">
            <w:pPr>
              <w:spacing w:after="40"/>
              <w:jc w:val="center"/>
              <w:rPr>
                <w:rFonts w:cstheme="minorHAnsi"/>
                <w:szCs w:val="24"/>
              </w:rPr>
            </w:pPr>
          </w:p>
        </w:tc>
        <w:tc>
          <w:tcPr>
            <w:tcW w:w="849" w:type="dxa"/>
          </w:tcPr>
          <w:p w14:paraId="2CC6CBB2" w14:textId="77777777" w:rsidR="001609B9" w:rsidRPr="00213914" w:rsidRDefault="001609B9" w:rsidP="001609B9">
            <w:pPr>
              <w:spacing w:after="40"/>
              <w:jc w:val="center"/>
              <w:rPr>
                <w:rFonts w:cstheme="minorHAnsi"/>
                <w:szCs w:val="24"/>
              </w:rPr>
            </w:pPr>
          </w:p>
        </w:tc>
        <w:tc>
          <w:tcPr>
            <w:tcW w:w="1702" w:type="dxa"/>
          </w:tcPr>
          <w:p w14:paraId="618139C6" w14:textId="77777777" w:rsidR="001609B9" w:rsidRPr="00213914" w:rsidRDefault="001609B9" w:rsidP="001609B9">
            <w:pPr>
              <w:spacing w:after="40"/>
              <w:jc w:val="right"/>
              <w:rPr>
                <w:rFonts w:cstheme="minorHAnsi"/>
                <w:color w:val="000000" w:themeColor="text1"/>
                <w:szCs w:val="24"/>
                <w:highlight w:val="yellow"/>
              </w:rPr>
            </w:pPr>
          </w:p>
        </w:tc>
      </w:tr>
      <w:tr w:rsidR="001609B9" w:rsidRPr="00F2340E" w14:paraId="60356F10" w14:textId="77777777" w:rsidTr="007C214D">
        <w:trPr>
          <w:trHeight w:val="53"/>
        </w:trPr>
        <w:tc>
          <w:tcPr>
            <w:tcW w:w="2404" w:type="dxa"/>
            <w:vMerge/>
          </w:tcPr>
          <w:p w14:paraId="4AD7A03B" w14:textId="77777777" w:rsidR="001609B9" w:rsidRPr="00213914" w:rsidRDefault="001609B9" w:rsidP="001609B9">
            <w:pPr>
              <w:spacing w:after="40"/>
              <w:rPr>
                <w:rFonts w:cstheme="minorHAnsi"/>
                <w:b/>
                <w:bCs/>
                <w:szCs w:val="24"/>
              </w:rPr>
            </w:pPr>
          </w:p>
        </w:tc>
        <w:tc>
          <w:tcPr>
            <w:tcW w:w="2835" w:type="dxa"/>
          </w:tcPr>
          <w:p w14:paraId="4D2AE773" w14:textId="77777777" w:rsidR="001609B9" w:rsidRPr="00213914" w:rsidRDefault="001609B9" w:rsidP="001609B9">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Assurance / other</w:t>
            </w:r>
          </w:p>
        </w:tc>
        <w:tc>
          <w:tcPr>
            <w:tcW w:w="1418" w:type="dxa"/>
          </w:tcPr>
          <w:p w14:paraId="01FE15D3" w14:textId="77777777" w:rsidR="001609B9" w:rsidRPr="00213914" w:rsidRDefault="001609B9" w:rsidP="001609B9">
            <w:pPr>
              <w:spacing w:after="40"/>
              <w:jc w:val="center"/>
              <w:rPr>
                <w:rFonts w:cstheme="minorHAnsi"/>
                <w:szCs w:val="24"/>
              </w:rPr>
            </w:pPr>
          </w:p>
        </w:tc>
        <w:tc>
          <w:tcPr>
            <w:tcW w:w="849" w:type="dxa"/>
          </w:tcPr>
          <w:p w14:paraId="0B97FA79" w14:textId="77777777" w:rsidR="001609B9" w:rsidRPr="00213914" w:rsidRDefault="001609B9" w:rsidP="001609B9">
            <w:pPr>
              <w:spacing w:after="40"/>
              <w:jc w:val="center"/>
              <w:rPr>
                <w:rFonts w:cstheme="minorHAnsi"/>
                <w:szCs w:val="24"/>
              </w:rPr>
            </w:pPr>
          </w:p>
        </w:tc>
        <w:tc>
          <w:tcPr>
            <w:tcW w:w="1702" w:type="dxa"/>
          </w:tcPr>
          <w:p w14:paraId="6070BDFD" w14:textId="52B6E430" w:rsidR="001609B9" w:rsidRPr="00213914" w:rsidRDefault="001609B9" w:rsidP="001609B9">
            <w:pPr>
              <w:spacing w:after="40"/>
              <w:jc w:val="right"/>
              <w:rPr>
                <w:rFonts w:cstheme="minorHAnsi"/>
                <w:color w:val="000000" w:themeColor="text1"/>
                <w:szCs w:val="24"/>
              </w:rPr>
            </w:pPr>
          </w:p>
        </w:tc>
      </w:tr>
      <w:tr w:rsidR="007124EE" w:rsidRPr="00F2340E" w14:paraId="490953C1" w14:textId="77777777" w:rsidTr="007C214D">
        <w:trPr>
          <w:trHeight w:val="53"/>
        </w:trPr>
        <w:tc>
          <w:tcPr>
            <w:tcW w:w="2404" w:type="dxa"/>
            <w:vMerge w:val="restart"/>
          </w:tcPr>
          <w:p w14:paraId="77D809CE" w14:textId="7738AA3B" w:rsidR="007124EE" w:rsidRPr="00213914" w:rsidRDefault="007124EE" w:rsidP="003F36D3">
            <w:pPr>
              <w:spacing w:after="40"/>
              <w:rPr>
                <w:rFonts w:cstheme="minorHAnsi"/>
                <w:b/>
                <w:bCs/>
                <w:szCs w:val="24"/>
              </w:rPr>
            </w:pPr>
            <w:r w:rsidRPr="00213914">
              <w:rPr>
                <w:rFonts w:cstheme="minorHAnsi"/>
                <w:b/>
                <w:bCs/>
                <w:szCs w:val="24"/>
              </w:rPr>
              <w:lastRenderedPageBreak/>
              <w:t xml:space="preserve">Digital Infrastructure </w:t>
            </w:r>
          </w:p>
        </w:tc>
        <w:tc>
          <w:tcPr>
            <w:tcW w:w="2835" w:type="dxa"/>
          </w:tcPr>
          <w:p w14:paraId="35FD265D" w14:textId="77777777" w:rsidR="007124EE" w:rsidRPr="00213914" w:rsidRDefault="007124EE" w:rsidP="003F36D3">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Equipment (hardware / software)</w:t>
            </w:r>
          </w:p>
        </w:tc>
        <w:tc>
          <w:tcPr>
            <w:tcW w:w="1418" w:type="dxa"/>
          </w:tcPr>
          <w:p w14:paraId="4BB59860" w14:textId="77777777" w:rsidR="007124EE" w:rsidRPr="00213914" w:rsidRDefault="007124EE" w:rsidP="003F36D3">
            <w:pPr>
              <w:spacing w:after="40"/>
              <w:rPr>
                <w:rFonts w:cstheme="minorHAnsi"/>
                <w:szCs w:val="24"/>
              </w:rPr>
            </w:pPr>
          </w:p>
        </w:tc>
        <w:tc>
          <w:tcPr>
            <w:tcW w:w="849" w:type="dxa"/>
          </w:tcPr>
          <w:p w14:paraId="10A36582" w14:textId="77777777" w:rsidR="007124EE" w:rsidRPr="00213914" w:rsidRDefault="007124EE" w:rsidP="003F36D3">
            <w:pPr>
              <w:spacing w:after="40"/>
              <w:rPr>
                <w:rFonts w:cstheme="minorHAnsi"/>
                <w:szCs w:val="24"/>
              </w:rPr>
            </w:pPr>
          </w:p>
        </w:tc>
        <w:tc>
          <w:tcPr>
            <w:tcW w:w="1702" w:type="dxa"/>
          </w:tcPr>
          <w:p w14:paraId="6779DC67" w14:textId="77777777" w:rsidR="007124EE" w:rsidRPr="00213914" w:rsidRDefault="007124EE" w:rsidP="003F36D3">
            <w:pPr>
              <w:spacing w:after="40"/>
              <w:jc w:val="right"/>
              <w:rPr>
                <w:rFonts w:cstheme="minorHAnsi"/>
                <w:color w:val="000000" w:themeColor="text1"/>
                <w:szCs w:val="24"/>
              </w:rPr>
            </w:pPr>
          </w:p>
        </w:tc>
      </w:tr>
      <w:tr w:rsidR="007124EE" w:rsidRPr="00F2340E" w14:paraId="3A465AA1" w14:textId="77777777" w:rsidTr="007C214D">
        <w:trPr>
          <w:trHeight w:val="53"/>
        </w:trPr>
        <w:tc>
          <w:tcPr>
            <w:tcW w:w="2404" w:type="dxa"/>
            <w:vMerge/>
          </w:tcPr>
          <w:p w14:paraId="05DEE204" w14:textId="77777777" w:rsidR="007124EE" w:rsidRPr="00213914" w:rsidRDefault="007124EE" w:rsidP="003F36D3">
            <w:pPr>
              <w:spacing w:after="40"/>
              <w:rPr>
                <w:rFonts w:cstheme="minorHAnsi"/>
                <w:b/>
                <w:bCs/>
                <w:szCs w:val="24"/>
              </w:rPr>
            </w:pPr>
          </w:p>
        </w:tc>
        <w:tc>
          <w:tcPr>
            <w:tcW w:w="2835" w:type="dxa"/>
          </w:tcPr>
          <w:p w14:paraId="52917131" w14:textId="77777777" w:rsidR="007124EE" w:rsidRPr="00213914" w:rsidRDefault="007124EE" w:rsidP="003F36D3">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Vendor services</w:t>
            </w:r>
          </w:p>
        </w:tc>
        <w:tc>
          <w:tcPr>
            <w:tcW w:w="1418" w:type="dxa"/>
          </w:tcPr>
          <w:p w14:paraId="30B0586B" w14:textId="77777777" w:rsidR="007124EE" w:rsidRPr="00213914" w:rsidRDefault="007124EE" w:rsidP="003F36D3">
            <w:pPr>
              <w:spacing w:after="40"/>
              <w:rPr>
                <w:rFonts w:cstheme="minorHAnsi"/>
                <w:szCs w:val="24"/>
              </w:rPr>
            </w:pPr>
          </w:p>
        </w:tc>
        <w:tc>
          <w:tcPr>
            <w:tcW w:w="849" w:type="dxa"/>
          </w:tcPr>
          <w:p w14:paraId="783CBEC2" w14:textId="77777777" w:rsidR="007124EE" w:rsidRPr="00213914" w:rsidRDefault="007124EE" w:rsidP="003F36D3">
            <w:pPr>
              <w:spacing w:after="40"/>
              <w:rPr>
                <w:rFonts w:cstheme="minorHAnsi"/>
                <w:szCs w:val="24"/>
              </w:rPr>
            </w:pPr>
          </w:p>
        </w:tc>
        <w:tc>
          <w:tcPr>
            <w:tcW w:w="1702" w:type="dxa"/>
          </w:tcPr>
          <w:p w14:paraId="4D6F1A07" w14:textId="77777777" w:rsidR="007124EE" w:rsidRPr="00213914" w:rsidRDefault="007124EE" w:rsidP="003F36D3">
            <w:pPr>
              <w:spacing w:after="40"/>
              <w:jc w:val="right"/>
              <w:rPr>
                <w:rFonts w:cstheme="minorHAnsi"/>
                <w:color w:val="000000" w:themeColor="text1"/>
                <w:szCs w:val="24"/>
              </w:rPr>
            </w:pPr>
          </w:p>
        </w:tc>
      </w:tr>
      <w:tr w:rsidR="007124EE" w:rsidRPr="00BD688B" w14:paraId="47CEBB69" w14:textId="77777777" w:rsidTr="007C214D">
        <w:trPr>
          <w:trHeight w:val="53"/>
        </w:trPr>
        <w:tc>
          <w:tcPr>
            <w:tcW w:w="2404" w:type="dxa"/>
            <w:vMerge w:val="restart"/>
          </w:tcPr>
          <w:p w14:paraId="42DFDAF7" w14:textId="77777777" w:rsidR="007124EE" w:rsidRPr="00213914" w:rsidRDefault="007124EE" w:rsidP="003F36D3">
            <w:pPr>
              <w:spacing w:after="40"/>
              <w:rPr>
                <w:rFonts w:cstheme="minorHAnsi"/>
                <w:b/>
                <w:bCs/>
                <w:szCs w:val="24"/>
              </w:rPr>
            </w:pPr>
            <w:bookmarkStart w:id="91" w:name="_Hlk109982852"/>
            <w:r w:rsidRPr="00213914">
              <w:rPr>
                <w:rFonts w:cstheme="minorHAnsi"/>
                <w:b/>
                <w:bCs/>
                <w:szCs w:val="24"/>
              </w:rPr>
              <w:t xml:space="preserve">Digital Software Solutions </w:t>
            </w:r>
          </w:p>
        </w:tc>
        <w:tc>
          <w:tcPr>
            <w:tcW w:w="2835" w:type="dxa"/>
          </w:tcPr>
          <w:p w14:paraId="20E01BDC" w14:textId="77777777" w:rsidR="007124EE" w:rsidRPr="00213914" w:rsidRDefault="007124EE" w:rsidP="003F36D3">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Software</w:t>
            </w:r>
          </w:p>
        </w:tc>
        <w:tc>
          <w:tcPr>
            <w:tcW w:w="1418" w:type="dxa"/>
          </w:tcPr>
          <w:p w14:paraId="50999080" w14:textId="77777777" w:rsidR="007124EE" w:rsidRPr="00213914" w:rsidRDefault="007124EE" w:rsidP="003F36D3">
            <w:pPr>
              <w:spacing w:after="40"/>
              <w:rPr>
                <w:rFonts w:cstheme="minorHAnsi"/>
                <w:szCs w:val="24"/>
              </w:rPr>
            </w:pPr>
          </w:p>
        </w:tc>
        <w:tc>
          <w:tcPr>
            <w:tcW w:w="849" w:type="dxa"/>
          </w:tcPr>
          <w:p w14:paraId="2E496694" w14:textId="77777777" w:rsidR="007124EE" w:rsidRPr="00213914" w:rsidRDefault="007124EE" w:rsidP="003F36D3">
            <w:pPr>
              <w:spacing w:after="40"/>
              <w:rPr>
                <w:rFonts w:cstheme="minorHAnsi"/>
                <w:szCs w:val="24"/>
              </w:rPr>
            </w:pPr>
          </w:p>
        </w:tc>
        <w:tc>
          <w:tcPr>
            <w:tcW w:w="1702" w:type="dxa"/>
          </w:tcPr>
          <w:p w14:paraId="50F0FAB4" w14:textId="77777777" w:rsidR="007124EE" w:rsidRPr="00213914" w:rsidRDefault="007124EE" w:rsidP="003F36D3">
            <w:pPr>
              <w:spacing w:after="40"/>
              <w:jc w:val="right"/>
              <w:rPr>
                <w:rFonts w:cstheme="minorHAnsi"/>
                <w:color w:val="000000" w:themeColor="text1"/>
                <w:szCs w:val="24"/>
              </w:rPr>
            </w:pPr>
          </w:p>
        </w:tc>
      </w:tr>
      <w:tr w:rsidR="007124EE" w:rsidRPr="00BD688B" w14:paraId="40E92899" w14:textId="77777777" w:rsidTr="007C214D">
        <w:trPr>
          <w:trHeight w:val="53"/>
        </w:trPr>
        <w:tc>
          <w:tcPr>
            <w:tcW w:w="2404" w:type="dxa"/>
            <w:vMerge/>
          </w:tcPr>
          <w:p w14:paraId="60F873D3" w14:textId="77777777" w:rsidR="007124EE" w:rsidRPr="00213914" w:rsidRDefault="007124EE" w:rsidP="003F36D3">
            <w:pPr>
              <w:spacing w:after="40"/>
              <w:rPr>
                <w:rFonts w:cstheme="minorHAnsi"/>
                <w:b/>
                <w:bCs/>
                <w:szCs w:val="24"/>
              </w:rPr>
            </w:pPr>
          </w:p>
        </w:tc>
        <w:tc>
          <w:tcPr>
            <w:tcW w:w="2835" w:type="dxa"/>
          </w:tcPr>
          <w:p w14:paraId="368046D6" w14:textId="77777777" w:rsidR="007124EE" w:rsidRPr="00213914" w:rsidRDefault="007124EE" w:rsidP="003F36D3">
            <w:pPr>
              <w:pStyle w:val="BodyText"/>
              <w:spacing w:before="40" w:after="40" w:line="240" w:lineRule="auto"/>
              <w:rPr>
                <w:rFonts w:asciiTheme="minorHAnsi" w:hAnsiTheme="minorHAnsi" w:cstheme="minorHAnsi"/>
                <w:szCs w:val="24"/>
              </w:rPr>
            </w:pPr>
            <w:r w:rsidRPr="00213914">
              <w:rPr>
                <w:rFonts w:asciiTheme="minorHAnsi" w:hAnsiTheme="minorHAnsi" w:cstheme="minorHAnsi"/>
                <w:szCs w:val="24"/>
              </w:rPr>
              <w:t>Vendor services</w:t>
            </w:r>
          </w:p>
        </w:tc>
        <w:tc>
          <w:tcPr>
            <w:tcW w:w="1418" w:type="dxa"/>
          </w:tcPr>
          <w:p w14:paraId="722A49C5" w14:textId="77777777" w:rsidR="007124EE" w:rsidRPr="00213914" w:rsidRDefault="007124EE" w:rsidP="003F36D3">
            <w:pPr>
              <w:spacing w:after="40"/>
              <w:rPr>
                <w:rFonts w:cstheme="minorHAnsi"/>
                <w:szCs w:val="24"/>
              </w:rPr>
            </w:pPr>
          </w:p>
        </w:tc>
        <w:tc>
          <w:tcPr>
            <w:tcW w:w="849" w:type="dxa"/>
          </w:tcPr>
          <w:p w14:paraId="5B5CF616" w14:textId="77777777" w:rsidR="007124EE" w:rsidRPr="00213914" w:rsidRDefault="007124EE" w:rsidP="003F36D3">
            <w:pPr>
              <w:spacing w:after="40"/>
              <w:rPr>
                <w:rFonts w:cstheme="minorHAnsi"/>
                <w:szCs w:val="24"/>
              </w:rPr>
            </w:pPr>
          </w:p>
        </w:tc>
        <w:tc>
          <w:tcPr>
            <w:tcW w:w="1702" w:type="dxa"/>
          </w:tcPr>
          <w:p w14:paraId="18599D03" w14:textId="77777777" w:rsidR="007124EE" w:rsidRPr="00213914" w:rsidRDefault="007124EE" w:rsidP="003F36D3">
            <w:pPr>
              <w:spacing w:after="40"/>
              <w:jc w:val="right"/>
              <w:rPr>
                <w:rFonts w:cstheme="minorHAnsi"/>
                <w:color w:val="000000" w:themeColor="text1"/>
                <w:szCs w:val="24"/>
              </w:rPr>
            </w:pPr>
          </w:p>
        </w:tc>
      </w:tr>
      <w:bookmarkEnd w:id="91"/>
      <w:tr w:rsidR="001609B9" w:rsidRPr="00212571" w14:paraId="4CB79877" w14:textId="77777777" w:rsidTr="007C214D">
        <w:trPr>
          <w:trHeight w:val="53"/>
        </w:trPr>
        <w:tc>
          <w:tcPr>
            <w:tcW w:w="1418" w:type="dxa"/>
            <w:gridSpan w:val="4"/>
          </w:tcPr>
          <w:p w14:paraId="5B29A222" w14:textId="77777777" w:rsidR="001609B9" w:rsidRPr="00213914" w:rsidRDefault="001609B9" w:rsidP="001609B9">
            <w:pPr>
              <w:spacing w:after="40"/>
              <w:jc w:val="right"/>
              <w:rPr>
                <w:rFonts w:cstheme="minorHAnsi"/>
                <w:b/>
                <w:bCs/>
                <w:szCs w:val="24"/>
              </w:rPr>
            </w:pPr>
            <w:r w:rsidRPr="00213914">
              <w:rPr>
                <w:rFonts w:cstheme="minorHAnsi"/>
                <w:b/>
                <w:bCs/>
                <w:szCs w:val="24"/>
              </w:rPr>
              <w:t>Phase total cost estimate range</w:t>
            </w:r>
          </w:p>
        </w:tc>
        <w:tc>
          <w:tcPr>
            <w:tcW w:w="1702" w:type="dxa"/>
          </w:tcPr>
          <w:p w14:paraId="673DE643" w14:textId="4D5CF71A" w:rsidR="001609B9" w:rsidRPr="00213914" w:rsidRDefault="001609B9" w:rsidP="222F2BD0">
            <w:pPr>
              <w:spacing w:after="40"/>
              <w:jc w:val="right"/>
              <w:rPr>
                <w:rFonts w:cstheme="minorHAnsi"/>
                <w:b/>
                <w:bCs/>
                <w:color w:val="000000" w:themeColor="text1"/>
                <w:szCs w:val="24"/>
              </w:rPr>
            </w:pPr>
          </w:p>
        </w:tc>
      </w:tr>
    </w:tbl>
    <w:p w14:paraId="24126C8D" w14:textId="3D2FEEF5" w:rsidR="00AF1A3D" w:rsidRPr="00212571" w:rsidRDefault="00AF1A3D" w:rsidP="00AF1A3D">
      <w:pPr>
        <w:rPr>
          <w:b/>
          <w:bCs/>
        </w:rPr>
      </w:pPr>
      <w:r w:rsidRPr="00212571">
        <w:rPr>
          <w:b/>
          <w:bCs/>
        </w:rPr>
        <w:t xml:space="preserve">Table </w:t>
      </w:r>
      <w:r w:rsidRPr="00212571">
        <w:rPr>
          <w:b/>
          <w:bCs/>
        </w:rPr>
        <w:fldChar w:fldCharType="begin"/>
      </w:r>
      <w:r w:rsidRPr="00212571">
        <w:rPr>
          <w:b/>
          <w:bCs/>
        </w:rPr>
        <w:instrText>SEQ Table \* ARABIC</w:instrText>
      </w:r>
      <w:r w:rsidRPr="00212571">
        <w:rPr>
          <w:b/>
          <w:bCs/>
        </w:rPr>
        <w:fldChar w:fldCharType="separate"/>
      </w:r>
      <w:r w:rsidR="00177622">
        <w:rPr>
          <w:b/>
          <w:bCs/>
          <w:noProof/>
        </w:rPr>
        <w:t>13</w:t>
      </w:r>
      <w:r w:rsidRPr="00212571">
        <w:rPr>
          <w:b/>
          <w:bCs/>
        </w:rPr>
        <w:fldChar w:fldCharType="end"/>
      </w:r>
      <w:r w:rsidRPr="00212571">
        <w:rPr>
          <w:b/>
          <w:bCs/>
        </w:rPr>
        <w:t xml:space="preserve"> Phase cost</w:t>
      </w:r>
      <w:r>
        <w:rPr>
          <w:b/>
          <w:bCs/>
        </w:rPr>
        <w:t xml:space="preserve"> estimates</w:t>
      </w:r>
    </w:p>
    <w:p w14:paraId="57A34821" w14:textId="13ACED56" w:rsidR="00D56361" w:rsidRDefault="00902FF7" w:rsidP="00522A52">
      <w:pPr>
        <w:pStyle w:val="Heading2FacTech"/>
      </w:pPr>
      <w:bookmarkStart w:id="92" w:name="_Toc118963250"/>
      <w:bookmarkStart w:id="93" w:name="_Toc119323307"/>
      <w:r>
        <w:t xml:space="preserve">2.a </w:t>
      </w:r>
      <w:r w:rsidR="00635700">
        <w:t>Design – preliminary design</w:t>
      </w:r>
      <w:bookmarkEnd w:id="92"/>
      <w:bookmarkEnd w:id="93"/>
    </w:p>
    <w:p w14:paraId="30A5971C" w14:textId="2E12F002" w:rsidR="00902FF7" w:rsidRPr="00457D24" w:rsidRDefault="00635700" w:rsidP="00D56361">
      <w:r>
        <w:rPr>
          <w:noProof/>
        </w:rPr>
        <mc:AlternateContent>
          <mc:Choice Requires="wps">
            <w:drawing>
              <wp:anchor distT="0" distB="0" distL="114300" distR="114300" simplePos="0" relativeHeight="251658242" behindDoc="0" locked="0" layoutInCell="1" allowOverlap="1" wp14:anchorId="52946075" wp14:editId="045DED21">
                <wp:simplePos x="0" y="0"/>
                <wp:positionH relativeFrom="column">
                  <wp:posOffset>2105356</wp:posOffset>
                </wp:positionH>
                <wp:positionV relativeFrom="paragraph">
                  <wp:posOffset>307340</wp:posOffset>
                </wp:positionV>
                <wp:extent cx="391795" cy="1056715"/>
                <wp:effectExtent l="19050" t="19050" r="27305" b="10160"/>
                <wp:wrapNone/>
                <wp:docPr id="5" name="Rectangle 5"/>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45E5C" id="Rectangle 5" o:spid="_x0000_s1026" style="position:absolute;margin-left:165.8pt;margin-top:24.2pt;width:30.85pt;height:8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" filled="f" strokecolor="red" strokeweight="2.25pt"/>
            </w:pict>
          </mc:Fallback>
        </mc:AlternateContent>
      </w:r>
      <w:r w:rsidR="00EE570B">
        <w:object w:dxaOrig="10006" w:dyaOrig="2760" w14:anchorId="5F561F16">
          <v:shape id="_x0000_i1036" type="#_x0000_t75" style="width:450.75pt;height:124.35pt" o:ole="">
            <v:imagedata r:id="rId79" o:title=""/>
          </v:shape>
          <o:OLEObject Type="Embed" ProgID="Visio.Drawing.15" ShapeID="_x0000_i1036" DrawAspect="Content" ObjectID="_1730895932" r:id="rId80"/>
        </w:object>
      </w:r>
    </w:p>
    <w:p w14:paraId="5BA2E07E" w14:textId="77777777" w:rsidR="00902FF7" w:rsidRPr="00AD11EE" w:rsidRDefault="00902FF7" w:rsidP="00880BE9">
      <w:pPr>
        <w:pStyle w:val="Heading3FacTech"/>
      </w:pPr>
      <w:r w:rsidRPr="00AD11EE">
        <w:t>Overview and objectives</w:t>
      </w:r>
    </w:p>
    <w:p w14:paraId="128B1B04" w14:textId="426E8803" w:rsidR="00F83125" w:rsidRDefault="00902FF7" w:rsidP="00BF2FB4">
      <w:r>
        <w:t xml:space="preserve">The key objectives of the Preliminary Design phase are to </w:t>
      </w:r>
      <w:r w:rsidR="00BF2FB4">
        <w:t>commence implementation of the digital sub-programme including recruit</w:t>
      </w:r>
      <w:r w:rsidR="00F6657F">
        <w:t>ment of</w:t>
      </w:r>
      <w:r w:rsidR="00BF2FB4">
        <w:t xml:space="preserve"> the digital sub-programme team</w:t>
      </w:r>
      <w:r w:rsidR="00E6374D">
        <w:t xml:space="preserve"> and</w:t>
      </w:r>
      <w:r w:rsidR="00F6657F">
        <w:t xml:space="preserve"> </w:t>
      </w:r>
      <w:r w:rsidR="00BF2FB4">
        <w:t>engagement of a Digital Infrastructure Design Consultant (DIDC)</w:t>
      </w:r>
      <w:r w:rsidR="00E6374D">
        <w:t xml:space="preserve">. This is followed by </w:t>
      </w:r>
      <w:r w:rsidR="00C63686">
        <w:t xml:space="preserve">the </w:t>
      </w:r>
      <w:r w:rsidR="00BF2FB4">
        <w:t xml:space="preserve">collection of </w:t>
      </w:r>
      <w:r w:rsidR="00E6374D">
        <w:t xml:space="preserve">digital </w:t>
      </w:r>
      <w:r w:rsidR="00BF2FB4">
        <w:t xml:space="preserve">requirements across each </w:t>
      </w:r>
      <w:r w:rsidR="00F6657F">
        <w:t>workstream</w:t>
      </w:r>
      <w:r w:rsidR="00E6374D">
        <w:t xml:space="preserve"> and development of a </w:t>
      </w:r>
      <w:r w:rsidR="00C63686">
        <w:t>digital p</w:t>
      </w:r>
      <w:r w:rsidR="00E6374D">
        <w:t>rel</w:t>
      </w:r>
      <w:r w:rsidR="00214802">
        <w:t xml:space="preserve">iminary </w:t>
      </w:r>
      <w:r w:rsidR="00C63686">
        <w:t>d</w:t>
      </w:r>
      <w:r w:rsidR="00214802">
        <w:t xml:space="preserve">esign </w:t>
      </w:r>
      <w:r w:rsidR="00C63686">
        <w:t>r</w:t>
      </w:r>
      <w:r w:rsidR="00214802">
        <w:t>eport</w:t>
      </w:r>
      <w:r w:rsidR="00BF2FB4">
        <w:t>.</w:t>
      </w:r>
    </w:p>
    <w:p w14:paraId="2564C3B1" w14:textId="77777777" w:rsidR="00F83125" w:rsidRDefault="00F83125">
      <w:r>
        <w:br w:type="page"/>
      </w:r>
    </w:p>
    <w:p w14:paraId="515FD504" w14:textId="77777777" w:rsidR="00902FF7" w:rsidRPr="00972E30" w:rsidRDefault="2021F79D" w:rsidP="00880BE9">
      <w:pPr>
        <w:pStyle w:val="Heading3FacTech"/>
      </w:pPr>
      <w:r>
        <w:lastRenderedPageBreak/>
        <w:t>Approach</w:t>
      </w:r>
    </w:p>
    <w:p w14:paraId="647BEC1E" w14:textId="65A7ECBC" w:rsidR="00902FF7" w:rsidRPr="007E741E" w:rsidRDefault="00866BFE" w:rsidP="00902FF7">
      <w:pPr>
        <w:spacing w:after="40"/>
        <w:rPr>
          <w:b/>
          <w:bCs/>
        </w:rPr>
      </w:pPr>
      <w:r w:rsidRPr="007E741E">
        <w:rPr>
          <w:b/>
          <w:bCs/>
        </w:rPr>
        <w:t>Digital</w:t>
      </w:r>
      <w:r w:rsidR="00427282" w:rsidRPr="007E741E">
        <w:rPr>
          <w:b/>
          <w:bCs/>
        </w:rPr>
        <w:t xml:space="preserve"> </w:t>
      </w:r>
      <w:r w:rsidRPr="007E741E">
        <w:rPr>
          <w:b/>
          <w:bCs/>
        </w:rPr>
        <w:t>workforce</w:t>
      </w:r>
      <w:r w:rsidR="00AF3746" w:rsidRPr="007E741E">
        <w:rPr>
          <w:b/>
          <w:bCs/>
        </w:rPr>
        <w:t xml:space="preserve"> </w:t>
      </w:r>
      <w:r w:rsidR="007E741E" w:rsidRPr="007E741E">
        <w:rPr>
          <w:b/>
          <w:bCs/>
        </w:rPr>
        <w:t>recruitment</w:t>
      </w:r>
    </w:p>
    <w:p w14:paraId="2CCCD314" w14:textId="4B9282D0" w:rsidR="007E741E" w:rsidRDefault="007E741E" w:rsidP="007E741E">
      <w:r>
        <w:t>At commencement of the phase the Digital SPD should appoint a Recruitment Office</w:t>
      </w:r>
      <w:r w:rsidR="007C2081">
        <w:t xml:space="preserve">r </w:t>
      </w:r>
      <w:r>
        <w:t xml:space="preserve">responsible for </w:t>
      </w:r>
      <w:r w:rsidR="007C2081">
        <w:t xml:space="preserve">developing a digital </w:t>
      </w:r>
      <w:hyperlink r:id="rId81" w:history="1">
        <w:r w:rsidR="0091270A" w:rsidRPr="00E44942">
          <w:rPr>
            <w:rStyle w:val="Hyperlink"/>
          </w:rPr>
          <w:t>sub-programme resourcing</w:t>
        </w:r>
        <w:r w:rsidR="007C2081" w:rsidRPr="00E44942">
          <w:rPr>
            <w:rStyle w:val="Hyperlink"/>
          </w:rPr>
          <w:t xml:space="preserve"> plan </w:t>
        </w:r>
        <w:r w:rsidR="00605B0E" w:rsidRPr="00E44942">
          <w:rPr>
            <w:rStyle w:val="Hyperlink"/>
          </w:rPr>
          <w:t>(1</w:t>
        </w:r>
        <w:r w:rsidR="00A55F67" w:rsidRPr="00E44942">
          <w:rPr>
            <w:rStyle w:val="Hyperlink"/>
          </w:rPr>
          <w:t>5</w:t>
        </w:r>
        <w:r w:rsidR="00605B0E" w:rsidRPr="00E44942">
          <w:rPr>
            <w:rStyle w:val="Hyperlink"/>
          </w:rPr>
          <w:t>)</w:t>
        </w:r>
      </w:hyperlink>
      <w:r w:rsidR="00605B0E">
        <w:t xml:space="preserve"> </w:t>
      </w:r>
      <w:r w:rsidR="007C2081">
        <w:t>and recruiting the digital sub-programme team</w:t>
      </w:r>
      <w:r>
        <w:t>.</w:t>
      </w:r>
    </w:p>
    <w:p w14:paraId="44580B9B" w14:textId="66F44A22" w:rsidR="007C2081" w:rsidRPr="00111809" w:rsidRDefault="007C2081" w:rsidP="007E741E">
      <w:r>
        <w:t>Following approval of the Digital sub-programme plan by the Digital SRO</w:t>
      </w:r>
      <w:r w:rsidR="005E47B9">
        <w:t>,</w:t>
      </w:r>
      <w:r>
        <w:t xml:space="preserve"> recruitment should </w:t>
      </w:r>
      <w:r w:rsidR="00637AEF">
        <w:t>commence</w:t>
      </w:r>
      <w:r>
        <w:t xml:space="preserve"> ASAP starting </w:t>
      </w:r>
      <w:r w:rsidR="005E47B9">
        <w:t xml:space="preserve">with </w:t>
      </w:r>
      <w:r>
        <w:t>stream leads</w:t>
      </w:r>
      <w:r w:rsidR="00B3705F">
        <w:t>, clinical leads</w:t>
      </w:r>
      <w:r w:rsidR="00177073">
        <w:t xml:space="preserve"> and key</w:t>
      </w:r>
      <w:r>
        <w:t xml:space="preserve"> PMO functions.</w:t>
      </w:r>
      <w:r w:rsidR="00AA18A0">
        <w:t xml:space="preserve"> A</w:t>
      </w:r>
      <w:r w:rsidR="002A368F">
        <w:t>nother priority appointment is a s</w:t>
      </w:r>
      <w:r w:rsidR="00AA18A0">
        <w:t xml:space="preserve">enior procurement </w:t>
      </w:r>
      <w:r w:rsidR="002A368F">
        <w:t>specialist noting that any procurement capacity provided prior to approval of the detailed business case is assumed to come from BaU.</w:t>
      </w:r>
      <w:r w:rsidR="00AA18A0">
        <w:t xml:space="preserve"> </w:t>
      </w:r>
    </w:p>
    <w:p w14:paraId="7D3623FD" w14:textId="28B20883" w:rsidR="00902FF7" w:rsidRPr="005D7501" w:rsidRDefault="0089532A" w:rsidP="0048087F">
      <w:pPr>
        <w:spacing w:after="40"/>
        <w:rPr>
          <w:b/>
          <w:bCs/>
        </w:rPr>
      </w:pPr>
      <w:r w:rsidRPr="005D7501">
        <w:rPr>
          <w:b/>
          <w:bCs/>
        </w:rPr>
        <w:t>Digital Sub-p</w:t>
      </w:r>
      <w:r w:rsidR="00902FF7" w:rsidRPr="005D7501">
        <w:rPr>
          <w:b/>
          <w:bCs/>
        </w:rPr>
        <w:t xml:space="preserve">rogramme </w:t>
      </w:r>
      <w:r w:rsidR="00EB7AD5" w:rsidRPr="005D7501">
        <w:rPr>
          <w:b/>
          <w:bCs/>
        </w:rPr>
        <w:t>establishment</w:t>
      </w:r>
    </w:p>
    <w:p w14:paraId="637C55AF" w14:textId="508A33CF" w:rsidR="00B77317" w:rsidRPr="00530F16" w:rsidRDefault="00260672" w:rsidP="0048087F">
      <w:r w:rsidRPr="00530F16">
        <w:t>Following appointment of the PMO manager</w:t>
      </w:r>
      <w:r w:rsidR="00D76575">
        <w:t xml:space="preserve"> and other key resources</w:t>
      </w:r>
      <w:r w:rsidR="00B16DCE">
        <w:t>,</w:t>
      </w:r>
      <w:r w:rsidRPr="00530F16">
        <w:t xml:space="preserve"> </w:t>
      </w:r>
      <w:r w:rsidR="00EB1F7E" w:rsidRPr="00530F16">
        <w:t xml:space="preserve">formal establishment of the digital sub-programme should commence. </w:t>
      </w:r>
      <w:r w:rsidR="00B77317" w:rsidRPr="00530F16">
        <w:t>This includes:</w:t>
      </w:r>
    </w:p>
    <w:p w14:paraId="559F8FCF" w14:textId="24A371A6" w:rsidR="00530F16" w:rsidRDefault="00530F16" w:rsidP="00147DC5">
      <w:pPr>
        <w:pStyle w:val="ListParagraph"/>
        <w:numPr>
          <w:ilvl w:val="0"/>
          <w:numId w:val="22"/>
        </w:numPr>
      </w:pPr>
      <w:r>
        <w:t>e</w:t>
      </w:r>
      <w:r w:rsidR="00B77317">
        <w:t xml:space="preserve">stablishing all project control groups, advisory groups and the </w:t>
      </w:r>
      <w:hyperlink r:id="rId82" w:history="1">
        <w:r w:rsidR="00C50C5A" w:rsidRPr="00B86B62">
          <w:rPr>
            <w:rStyle w:val="Hyperlink"/>
          </w:rPr>
          <w:t xml:space="preserve">digital sub-programme steering </w:t>
        </w:r>
        <w:r w:rsidRPr="00B86B62">
          <w:rPr>
            <w:rStyle w:val="Hyperlink"/>
          </w:rPr>
          <w:t>committee</w:t>
        </w:r>
        <w:r w:rsidR="00851520">
          <w:rPr>
            <w:rStyle w:val="Hyperlink"/>
          </w:rPr>
          <w:t>,</w:t>
        </w:r>
        <w:r w:rsidRPr="00B86B62">
          <w:rPr>
            <w:rStyle w:val="Hyperlink"/>
          </w:rPr>
          <w:t xml:space="preserve"> including Terms of Reference</w:t>
        </w:r>
        <w:r w:rsidR="0033674A" w:rsidRPr="00B86B62">
          <w:rPr>
            <w:rStyle w:val="Hyperlink"/>
          </w:rPr>
          <w:t xml:space="preserve"> (14)</w:t>
        </w:r>
      </w:hyperlink>
      <w:r>
        <w:t>.</w:t>
      </w:r>
    </w:p>
    <w:p w14:paraId="76A139F9" w14:textId="5D44C9CB" w:rsidR="004633AE" w:rsidRPr="00530F16" w:rsidRDefault="11EF6688" w:rsidP="00147DC5">
      <w:pPr>
        <w:pStyle w:val="ListParagraph"/>
        <w:numPr>
          <w:ilvl w:val="0"/>
          <w:numId w:val="22"/>
        </w:numPr>
        <w:rPr>
          <w:rFonts w:eastAsiaTheme="minorEastAsia"/>
        </w:rPr>
      </w:pPr>
      <w:r>
        <w:t xml:space="preserve">establishing a Digital sub-Programme </w:t>
      </w:r>
      <w:hyperlink r:id="rId83" w:history="1">
        <w:r w:rsidRPr="00A65AB3">
          <w:rPr>
            <w:rStyle w:val="Hyperlink"/>
          </w:rPr>
          <w:t>Quality Management Plan (1</w:t>
        </w:r>
        <w:r w:rsidR="00F654B0" w:rsidRPr="00A65AB3">
          <w:rPr>
            <w:rStyle w:val="Hyperlink"/>
          </w:rPr>
          <w:t>6</w:t>
        </w:r>
        <w:r w:rsidRPr="00A65AB3">
          <w:rPr>
            <w:rStyle w:val="Hyperlink"/>
          </w:rPr>
          <w:t>)</w:t>
        </w:r>
      </w:hyperlink>
      <w:r>
        <w:t xml:space="preserve"> that includes:</w:t>
      </w:r>
    </w:p>
    <w:p w14:paraId="5C935ED9" w14:textId="53A0C079" w:rsidR="00471B9E" w:rsidRDefault="00471B9E" w:rsidP="00147DC5">
      <w:pPr>
        <w:pStyle w:val="ListParagraph"/>
        <w:numPr>
          <w:ilvl w:val="1"/>
          <w:numId w:val="23"/>
        </w:numPr>
      </w:pPr>
      <w:r>
        <w:t>establishing sub-programme</w:t>
      </w:r>
      <w:r w:rsidR="00E3345C">
        <w:t xml:space="preserve"> </w:t>
      </w:r>
      <w:r w:rsidR="00067CFB">
        <w:t xml:space="preserve">reporting </w:t>
      </w:r>
      <w:hyperlink r:id="rId84" w:history="1">
        <w:r w:rsidR="00F85C56">
          <w:rPr>
            <w:rStyle w:val="Hyperlink"/>
          </w:rPr>
          <w:t>highlight</w:t>
        </w:r>
        <w:r w:rsidRPr="00E3345C">
          <w:rPr>
            <w:rStyle w:val="Hyperlink"/>
          </w:rPr>
          <w:t xml:space="preserve"> reporting</w:t>
        </w:r>
        <w:r w:rsidR="00A65F16" w:rsidRPr="00E3345C">
          <w:rPr>
            <w:rStyle w:val="Hyperlink"/>
          </w:rPr>
          <w:t xml:space="preserve"> (1</w:t>
        </w:r>
        <w:r w:rsidR="00E3345C" w:rsidRPr="00E3345C">
          <w:rPr>
            <w:rStyle w:val="Hyperlink"/>
          </w:rPr>
          <w:t>7</w:t>
        </w:r>
        <w:r w:rsidR="00A65F16" w:rsidRPr="00E3345C">
          <w:rPr>
            <w:rStyle w:val="Hyperlink"/>
          </w:rPr>
          <w:t>)</w:t>
        </w:r>
      </w:hyperlink>
      <w:r w:rsidR="00067CFB">
        <w:t xml:space="preserve"> &amp; </w:t>
      </w:r>
      <w:hyperlink r:id="rId85" w:history="1">
        <w:r w:rsidR="00067CFB" w:rsidRPr="00067CFB">
          <w:rPr>
            <w:rStyle w:val="Hyperlink"/>
          </w:rPr>
          <w:t>project/stream checkpoint reporting (17a)</w:t>
        </w:r>
      </w:hyperlink>
      <w:r>
        <w:t>.</w:t>
      </w:r>
    </w:p>
    <w:p w14:paraId="5FFC41FE" w14:textId="314BA978" w:rsidR="004633AE" w:rsidRPr="00530F16" w:rsidRDefault="004633AE" w:rsidP="00147DC5">
      <w:pPr>
        <w:pStyle w:val="ListParagraph"/>
        <w:numPr>
          <w:ilvl w:val="1"/>
          <w:numId w:val="23"/>
        </w:numPr>
      </w:pPr>
      <w:r>
        <w:t xml:space="preserve">establishing centralised management of budget, </w:t>
      </w:r>
      <w:hyperlink r:id="rId86" w:history="1">
        <w:r w:rsidRPr="00905631">
          <w:rPr>
            <w:rStyle w:val="Hyperlink"/>
          </w:rPr>
          <w:t>risks</w:t>
        </w:r>
        <w:r w:rsidR="009964A9" w:rsidRPr="00905631">
          <w:rPr>
            <w:rStyle w:val="Hyperlink"/>
          </w:rPr>
          <w:t xml:space="preserve"> &amp;</w:t>
        </w:r>
        <w:r w:rsidRPr="00905631">
          <w:rPr>
            <w:rStyle w:val="Hyperlink"/>
          </w:rPr>
          <w:t xml:space="preserve"> issues</w:t>
        </w:r>
        <w:r w:rsidR="00D27B95">
          <w:rPr>
            <w:rStyle w:val="Hyperlink"/>
          </w:rPr>
          <w:t xml:space="preserve"> register</w:t>
        </w:r>
        <w:r w:rsidR="00905631" w:rsidRPr="00905631">
          <w:rPr>
            <w:rStyle w:val="Hyperlink"/>
          </w:rPr>
          <w:t xml:space="preserve"> (18)</w:t>
        </w:r>
        <w:r w:rsidRPr="00905631">
          <w:rPr>
            <w:rStyle w:val="Hyperlink"/>
          </w:rPr>
          <w:t>,</w:t>
        </w:r>
      </w:hyperlink>
      <w:r w:rsidR="00F51C8A">
        <w:t xml:space="preserve"> </w:t>
      </w:r>
      <w:hyperlink r:id="rId87" w:history="1">
        <w:r w:rsidR="00F51C8A" w:rsidRPr="00F51C8A">
          <w:rPr>
            <w:rStyle w:val="Hyperlink"/>
          </w:rPr>
          <w:t>decision register (18a)</w:t>
        </w:r>
      </w:hyperlink>
      <w:r w:rsidR="00F51C8A">
        <w:t>,</w:t>
      </w:r>
      <w:r w:rsidR="00D27B95">
        <w:t xml:space="preserve"> </w:t>
      </w:r>
      <w:r>
        <w:t>assumptions,</w:t>
      </w:r>
      <w:r w:rsidR="00296CB6">
        <w:t xml:space="preserve"> and</w:t>
      </w:r>
      <w:r>
        <w:t xml:space="preserve"> </w:t>
      </w:r>
      <w:hyperlink r:id="rId88" w:history="1">
        <w:r w:rsidRPr="00A6407C">
          <w:rPr>
            <w:rStyle w:val="Hyperlink"/>
          </w:rPr>
          <w:t>dependen</w:t>
        </w:r>
        <w:r w:rsidR="00791258" w:rsidRPr="00A6407C">
          <w:rPr>
            <w:rStyle w:val="Hyperlink"/>
          </w:rPr>
          <w:t xml:space="preserve">cy </w:t>
        </w:r>
        <w:r w:rsidR="005C6BCA" w:rsidRPr="00A6407C">
          <w:rPr>
            <w:rStyle w:val="Hyperlink"/>
          </w:rPr>
          <w:t xml:space="preserve">register </w:t>
        </w:r>
        <w:r w:rsidR="00A6407C" w:rsidRPr="00A6407C">
          <w:rPr>
            <w:rStyle w:val="Hyperlink"/>
          </w:rPr>
          <w:t>(18c)</w:t>
        </w:r>
      </w:hyperlink>
    </w:p>
    <w:p w14:paraId="6D2C2C36" w14:textId="4F9895C7" w:rsidR="222F2BD0" w:rsidRDefault="222F2BD0" w:rsidP="00147DC5">
      <w:pPr>
        <w:pStyle w:val="ListParagraph"/>
        <w:numPr>
          <w:ilvl w:val="1"/>
          <w:numId w:val="23"/>
        </w:numPr>
      </w:pPr>
      <w:r>
        <w:t>Establishing a sub-programme</w:t>
      </w:r>
      <w:r w:rsidR="00392CA2">
        <w:t xml:space="preserve"> document management system, including a</w:t>
      </w:r>
      <w:r>
        <w:t xml:space="preserve"> </w:t>
      </w:r>
      <w:hyperlink r:id="rId89" w:history="1">
        <w:r w:rsidR="00296CB6">
          <w:rPr>
            <w:rStyle w:val="Hyperlink"/>
          </w:rPr>
          <w:t>d</w:t>
        </w:r>
        <w:r w:rsidR="00296CB6" w:rsidRPr="00C7193F">
          <w:rPr>
            <w:rStyle w:val="Hyperlink"/>
          </w:rPr>
          <w:t>ocument Register (18b)</w:t>
        </w:r>
      </w:hyperlink>
      <w:r w:rsidR="00296CB6">
        <w:t xml:space="preserve"> </w:t>
      </w:r>
      <w:r>
        <w:t xml:space="preserve">and </w:t>
      </w:r>
      <w:r w:rsidR="00392CA2">
        <w:t xml:space="preserve">a </w:t>
      </w:r>
      <w:r>
        <w:t>scheduling system, (e.g. JIRA/Confluence)</w:t>
      </w:r>
    </w:p>
    <w:p w14:paraId="72AF02C4" w14:textId="2035FC3E" w:rsidR="0008718C" w:rsidRDefault="00C4571E" w:rsidP="00147DC5">
      <w:pPr>
        <w:pStyle w:val="ListParagraph"/>
        <w:numPr>
          <w:ilvl w:val="1"/>
          <w:numId w:val="23"/>
        </w:numPr>
      </w:pPr>
      <w:r>
        <w:t>e</w:t>
      </w:r>
      <w:r w:rsidR="0008718C">
        <w:t xml:space="preserve">stablishing a centralised process and tool for </w:t>
      </w:r>
      <w:r w:rsidR="00E75CB3">
        <w:t>cap</w:t>
      </w:r>
      <w:r w:rsidR="00AB4C7F">
        <w:t xml:space="preserve">turing </w:t>
      </w:r>
      <w:hyperlink r:id="rId90" w:history="1">
        <w:r w:rsidR="00860C6B" w:rsidRPr="00860C6B">
          <w:rPr>
            <w:rStyle w:val="Hyperlink"/>
          </w:rPr>
          <w:t>business</w:t>
        </w:r>
        <w:r w:rsidR="00AB4C7F" w:rsidRPr="00860C6B">
          <w:rPr>
            <w:rStyle w:val="Hyperlink"/>
          </w:rPr>
          <w:t xml:space="preserve"> requirements (19)</w:t>
        </w:r>
      </w:hyperlink>
      <w:r w:rsidR="00D76575">
        <w:t xml:space="preserve"> </w:t>
      </w:r>
      <w:r w:rsidR="00AB4C7F">
        <w:t>and</w:t>
      </w:r>
      <w:r w:rsidR="0008718C">
        <w:t xml:space="preserve"> </w:t>
      </w:r>
      <w:hyperlink r:id="rId91" w:history="1">
        <w:r w:rsidRPr="003E0F79">
          <w:rPr>
            <w:rStyle w:val="Hyperlink"/>
          </w:rPr>
          <w:t>traceability</w:t>
        </w:r>
        <w:r w:rsidR="0008718C" w:rsidRPr="003E0F79">
          <w:rPr>
            <w:rStyle w:val="Hyperlink"/>
          </w:rPr>
          <w:t xml:space="preserve"> of</w:t>
        </w:r>
        <w:r w:rsidR="00D76575" w:rsidRPr="003E0F79">
          <w:rPr>
            <w:rStyle w:val="Hyperlink"/>
          </w:rPr>
          <w:t xml:space="preserve"> requirements</w:t>
        </w:r>
        <w:r w:rsidR="00A65F16" w:rsidRPr="003E0F79">
          <w:rPr>
            <w:rStyle w:val="Hyperlink"/>
          </w:rPr>
          <w:t xml:space="preserve"> </w:t>
        </w:r>
        <w:r w:rsidR="008065A0" w:rsidRPr="003E0F79">
          <w:rPr>
            <w:rStyle w:val="Hyperlink"/>
          </w:rPr>
          <w:t>(</w:t>
        </w:r>
        <w:r w:rsidR="00F2735C" w:rsidRPr="003E0F79">
          <w:rPr>
            <w:rStyle w:val="Hyperlink"/>
          </w:rPr>
          <w:t>1</w:t>
        </w:r>
        <w:r w:rsidR="006E64E7" w:rsidRPr="003E0F79">
          <w:rPr>
            <w:rStyle w:val="Hyperlink"/>
          </w:rPr>
          <w:t>9</w:t>
        </w:r>
        <w:r w:rsidR="00AB4C7F">
          <w:rPr>
            <w:rStyle w:val="Hyperlink"/>
          </w:rPr>
          <w:t>a</w:t>
        </w:r>
        <w:r w:rsidR="008065A0" w:rsidRPr="003E0F79">
          <w:rPr>
            <w:rStyle w:val="Hyperlink"/>
          </w:rPr>
          <w:t>)</w:t>
        </w:r>
      </w:hyperlink>
      <w:r>
        <w:t>.</w:t>
      </w:r>
      <w:r w:rsidR="0008718C">
        <w:t xml:space="preserve"> </w:t>
      </w:r>
    </w:p>
    <w:p w14:paraId="6439DE6E" w14:textId="443B1771" w:rsidR="00240D7F" w:rsidRPr="00C4571E" w:rsidRDefault="00C4571E" w:rsidP="00147DC5">
      <w:pPr>
        <w:pStyle w:val="ListParagraph"/>
        <w:numPr>
          <w:ilvl w:val="0"/>
          <w:numId w:val="22"/>
        </w:numPr>
      </w:pPr>
      <w:r>
        <w:t>e</w:t>
      </w:r>
      <w:r w:rsidR="00EB7AD5">
        <w:t>stablish</w:t>
      </w:r>
      <w:r>
        <w:t>ing</w:t>
      </w:r>
      <w:r w:rsidR="00EB7AD5">
        <w:t xml:space="preserve"> a digital architecture capability including </w:t>
      </w:r>
      <w:r>
        <w:t xml:space="preserve">a </w:t>
      </w:r>
      <w:r w:rsidR="00EB7AD5">
        <w:t>digital design authority.</w:t>
      </w:r>
    </w:p>
    <w:p w14:paraId="0F679890" w14:textId="6F9AF0D9" w:rsidR="222F2BD0" w:rsidRDefault="11EF6688" w:rsidP="00147DC5">
      <w:pPr>
        <w:pStyle w:val="ListParagraph"/>
        <w:numPr>
          <w:ilvl w:val="0"/>
          <w:numId w:val="22"/>
        </w:numPr>
      </w:pPr>
      <w:r>
        <w:t xml:space="preserve">establishing a </w:t>
      </w:r>
      <w:hyperlink r:id="rId92" w:history="1">
        <w:r w:rsidRPr="00213914">
          <w:rPr>
            <w:b/>
            <w:u w:val="single"/>
          </w:rPr>
          <w:t>Digital sub-programme induction guide (2</w:t>
        </w:r>
        <w:r w:rsidR="007E578F" w:rsidRPr="00213914">
          <w:rPr>
            <w:b/>
            <w:u w:val="single"/>
          </w:rPr>
          <w:t>1</w:t>
        </w:r>
        <w:r w:rsidRPr="00213914">
          <w:rPr>
            <w:b/>
            <w:u w:val="single"/>
          </w:rPr>
          <w:t>)</w:t>
        </w:r>
      </w:hyperlink>
      <w:r w:rsidRPr="00213914">
        <w:rPr>
          <w:u w:val="single"/>
        </w:rPr>
        <w:t>.</w:t>
      </w:r>
    </w:p>
    <w:p w14:paraId="1B022E5E" w14:textId="13AE268C" w:rsidR="222F2BD0" w:rsidRDefault="222F2BD0" w:rsidP="222F2BD0">
      <w:r>
        <w:t xml:space="preserve">Note: </w:t>
      </w:r>
      <w:r w:rsidR="006375C1">
        <w:t>I</w:t>
      </w:r>
      <w:r>
        <w:t xml:space="preserve">n mature </w:t>
      </w:r>
      <w:r w:rsidR="006375C1">
        <w:t>p</w:t>
      </w:r>
      <w:r>
        <w:t xml:space="preserve">rogramme environments it is recommended the </w:t>
      </w:r>
      <w:r w:rsidR="006375C1">
        <w:t>d</w:t>
      </w:r>
      <w:r>
        <w:t>igital sub–</w:t>
      </w:r>
      <w:r w:rsidR="006375C1">
        <w:t>p</w:t>
      </w:r>
      <w:r>
        <w:t xml:space="preserve">rogramme PMO resources are members of the broader </w:t>
      </w:r>
      <w:r w:rsidR="006375C1">
        <w:t xml:space="preserve">new facility </w:t>
      </w:r>
      <w:r>
        <w:t>PMO workstream.</w:t>
      </w:r>
    </w:p>
    <w:p w14:paraId="606E3380" w14:textId="3BE19FDC" w:rsidR="00240D7F" w:rsidRPr="000B4603" w:rsidRDefault="00EB7AD5" w:rsidP="00902FF7">
      <w:pPr>
        <w:spacing w:after="40"/>
        <w:rPr>
          <w:b/>
          <w:bCs/>
        </w:rPr>
      </w:pPr>
      <w:r w:rsidRPr="000B4603">
        <w:rPr>
          <w:b/>
          <w:bCs/>
        </w:rPr>
        <w:t>Change and engagement</w:t>
      </w:r>
    </w:p>
    <w:p w14:paraId="2476872D" w14:textId="24B96E40" w:rsidR="005B3A94" w:rsidRDefault="005B3A94" w:rsidP="00D906D1">
      <w:r w:rsidRPr="00D906D1">
        <w:t xml:space="preserve">Based on the change readiness assessment completed in the previous phase, once appointed the </w:t>
      </w:r>
      <w:r w:rsidR="003A1548">
        <w:t>C</w:t>
      </w:r>
      <w:r w:rsidRPr="00D906D1">
        <w:t xml:space="preserve">hange and </w:t>
      </w:r>
      <w:r w:rsidR="003A1548">
        <w:t>E</w:t>
      </w:r>
      <w:r w:rsidRPr="00D906D1">
        <w:t xml:space="preserve">ngagement </w:t>
      </w:r>
      <w:r w:rsidR="003A1548">
        <w:t>(C&amp;E) M</w:t>
      </w:r>
      <w:r w:rsidRPr="00D906D1">
        <w:t>anager</w:t>
      </w:r>
      <w:r w:rsidR="003143D3" w:rsidRPr="00D906D1">
        <w:t xml:space="preserve"> should develop </w:t>
      </w:r>
      <w:r w:rsidR="00BA5161" w:rsidRPr="00D906D1">
        <w:t xml:space="preserve">a </w:t>
      </w:r>
      <w:hyperlink r:id="rId93" w:history="1">
        <w:r w:rsidR="003143D3" w:rsidRPr="006B21AF">
          <w:rPr>
            <w:rStyle w:val="Hyperlink"/>
          </w:rPr>
          <w:t>change</w:t>
        </w:r>
        <w:r w:rsidR="00BF63D1" w:rsidRPr="006B21AF">
          <w:rPr>
            <w:rStyle w:val="Hyperlink"/>
          </w:rPr>
          <w:t>, engagement</w:t>
        </w:r>
        <w:r w:rsidR="003143D3" w:rsidRPr="006B21AF">
          <w:rPr>
            <w:rStyle w:val="Hyperlink"/>
          </w:rPr>
          <w:t xml:space="preserve"> </w:t>
        </w:r>
        <w:r w:rsidR="00D03593" w:rsidRPr="006B21AF">
          <w:rPr>
            <w:rStyle w:val="Hyperlink"/>
          </w:rPr>
          <w:t xml:space="preserve">and communications </w:t>
        </w:r>
        <w:r w:rsidR="003143D3" w:rsidRPr="006B21AF">
          <w:rPr>
            <w:rStyle w:val="Hyperlink"/>
          </w:rPr>
          <w:t>strategy</w:t>
        </w:r>
        <w:r w:rsidR="00685822" w:rsidRPr="006B21AF">
          <w:rPr>
            <w:rStyle w:val="Hyperlink"/>
          </w:rPr>
          <w:t xml:space="preserve"> (</w:t>
        </w:r>
        <w:r w:rsidR="006E64E7" w:rsidRPr="006B21AF">
          <w:rPr>
            <w:rStyle w:val="Hyperlink"/>
          </w:rPr>
          <w:t>20</w:t>
        </w:r>
        <w:r w:rsidR="00685822" w:rsidRPr="006B21AF">
          <w:rPr>
            <w:rStyle w:val="Hyperlink"/>
          </w:rPr>
          <w:t>)</w:t>
        </w:r>
      </w:hyperlink>
      <w:r w:rsidR="00D03593" w:rsidRPr="00D906D1">
        <w:t xml:space="preserve"> outlining the </w:t>
      </w:r>
      <w:r w:rsidR="006B21AF">
        <w:t>strategy to manage the change</w:t>
      </w:r>
      <w:r w:rsidR="00E60C97">
        <w:t xml:space="preserve"> associated with implementing the digital blueprint</w:t>
      </w:r>
      <w:r w:rsidR="006B21AF">
        <w:t>,</w:t>
      </w:r>
      <w:r w:rsidR="00D03593" w:rsidRPr="00D906D1">
        <w:t xml:space="preserve"> successfully engage</w:t>
      </w:r>
      <w:r w:rsidR="005F578F" w:rsidRPr="00D906D1">
        <w:t xml:space="preserve"> stakeholders</w:t>
      </w:r>
      <w:r w:rsidR="00E60C97">
        <w:t xml:space="preserve"> and</w:t>
      </w:r>
      <w:r w:rsidR="00F66D87">
        <w:t xml:space="preserve"> to</w:t>
      </w:r>
      <w:r w:rsidR="005F578F" w:rsidRPr="00D906D1">
        <w:t xml:space="preserve"> communicate </w:t>
      </w:r>
      <w:r w:rsidR="00BA5161" w:rsidRPr="00D906D1">
        <w:t>details of the digital sub-programme</w:t>
      </w:r>
      <w:r w:rsidR="00F66D87">
        <w:t>.</w:t>
      </w:r>
      <w:r w:rsidRPr="00D906D1">
        <w:t xml:space="preserve"> </w:t>
      </w:r>
      <w:r w:rsidR="00DB38F6">
        <w:t xml:space="preserve">Once the strategy is approved the </w:t>
      </w:r>
      <w:r w:rsidR="00C65F68">
        <w:t>C&amp;E</w:t>
      </w:r>
      <w:r w:rsidR="00DB38F6" w:rsidRPr="00D906D1">
        <w:t xml:space="preserve"> manager</w:t>
      </w:r>
      <w:r w:rsidR="00DB38F6">
        <w:t xml:space="preserve"> should </w:t>
      </w:r>
      <w:r w:rsidR="00267EE4">
        <w:t xml:space="preserve">plan out the communications using the </w:t>
      </w:r>
      <w:hyperlink r:id="rId94" w:history="1">
        <w:r w:rsidR="00267EE4" w:rsidRPr="00495A3B">
          <w:rPr>
            <w:rStyle w:val="Hyperlink"/>
          </w:rPr>
          <w:t>communication plan (20a)</w:t>
        </w:r>
      </w:hyperlink>
      <w:r w:rsidR="00267EE4">
        <w:t xml:space="preserve"> and </w:t>
      </w:r>
      <w:r w:rsidR="00DB38F6">
        <w:t>commence engagement and communications with key stakeholder groups.</w:t>
      </w:r>
      <w:r w:rsidR="004873BA">
        <w:t xml:space="preserve">  All formal engagements should be recorded in the </w:t>
      </w:r>
      <w:hyperlink r:id="rId95" w:history="1">
        <w:r w:rsidR="004873BA" w:rsidRPr="00746E60">
          <w:rPr>
            <w:rStyle w:val="Hyperlink"/>
          </w:rPr>
          <w:t xml:space="preserve">stakeholder engagement register </w:t>
        </w:r>
        <w:r w:rsidR="00746E60" w:rsidRPr="00746E60">
          <w:rPr>
            <w:rStyle w:val="Hyperlink"/>
          </w:rPr>
          <w:t>(</w:t>
        </w:r>
        <w:r w:rsidR="004873BA" w:rsidRPr="00746E60">
          <w:rPr>
            <w:rStyle w:val="Hyperlink"/>
          </w:rPr>
          <w:t>18d).</w:t>
        </w:r>
        <w:r w:rsidR="72D442DB" w:rsidRPr="00746E60">
          <w:rPr>
            <w:rStyle w:val="Hyperlink"/>
          </w:rPr>
          <w:t xml:space="preserve"> </w:t>
        </w:r>
      </w:hyperlink>
      <w:r w:rsidR="72D442DB">
        <w:t xml:space="preserve"> Note the change and communication components of the plan should continue to be elaborated as the transition requirements become </w:t>
      </w:r>
      <w:r w:rsidR="00685822">
        <w:t>clearer</w:t>
      </w:r>
      <w:r w:rsidR="72D442DB">
        <w:t>.</w:t>
      </w:r>
    </w:p>
    <w:p w14:paraId="217324F1" w14:textId="1DA52C95" w:rsidR="00755B69" w:rsidRPr="00D906D1" w:rsidRDefault="00755B69" w:rsidP="00D906D1">
      <w:r>
        <w:t>In paralle</w:t>
      </w:r>
      <w:r w:rsidR="00125E83">
        <w:t xml:space="preserve">l, and once appointed the Digital Service Design &amp; Commissioning </w:t>
      </w:r>
      <w:r w:rsidR="003A1548">
        <w:t>(</w:t>
      </w:r>
      <w:r w:rsidR="003A1548" w:rsidRPr="002B7F6B">
        <w:t>DSDC</w:t>
      </w:r>
      <w:r w:rsidR="003A1548">
        <w:t xml:space="preserve">) </w:t>
      </w:r>
      <w:r w:rsidR="00125E83">
        <w:t xml:space="preserve">Manager/s should engage with the impacted </w:t>
      </w:r>
      <w:r w:rsidR="00532E0A">
        <w:t xml:space="preserve">business </w:t>
      </w:r>
      <w:r w:rsidR="00125E83">
        <w:t>services and</w:t>
      </w:r>
      <w:r w:rsidR="00532E0A">
        <w:t xml:space="preserve"> commence development of the digital service designs </w:t>
      </w:r>
      <w:r w:rsidR="00C240AA">
        <w:t xml:space="preserve">using the </w:t>
      </w:r>
      <w:hyperlink r:id="rId96" w:history="1">
        <w:r w:rsidR="00C240AA" w:rsidRPr="00D719F5">
          <w:rPr>
            <w:rStyle w:val="Hyperlink"/>
          </w:rPr>
          <w:t xml:space="preserve">digital </w:t>
        </w:r>
        <w:r w:rsidR="00964437">
          <w:rPr>
            <w:rStyle w:val="Hyperlink"/>
          </w:rPr>
          <w:t>departmental</w:t>
        </w:r>
        <w:r w:rsidR="00C240AA" w:rsidRPr="00D719F5">
          <w:rPr>
            <w:rStyle w:val="Hyperlink"/>
          </w:rPr>
          <w:t xml:space="preserve"> design template </w:t>
        </w:r>
        <w:r w:rsidR="00685822" w:rsidRPr="00D719F5">
          <w:rPr>
            <w:rStyle w:val="Hyperlink"/>
          </w:rPr>
          <w:t>(</w:t>
        </w:r>
        <w:r w:rsidR="006E64E7" w:rsidRPr="00D719F5">
          <w:rPr>
            <w:rStyle w:val="Hyperlink"/>
          </w:rPr>
          <w:t>2</w:t>
        </w:r>
        <w:r w:rsidR="005D5511" w:rsidRPr="00D719F5">
          <w:rPr>
            <w:rStyle w:val="Hyperlink"/>
          </w:rPr>
          <w:t>3</w:t>
        </w:r>
        <w:r w:rsidR="00685822" w:rsidRPr="00D719F5">
          <w:rPr>
            <w:rStyle w:val="Hyperlink"/>
          </w:rPr>
          <w:t>)</w:t>
        </w:r>
      </w:hyperlink>
      <w:r w:rsidR="00685822">
        <w:t xml:space="preserve"> </w:t>
      </w:r>
      <w:r w:rsidR="00532E0A">
        <w:t>not</w:t>
      </w:r>
      <w:r w:rsidR="00C240AA">
        <w:t xml:space="preserve">ing this will continue throughout all </w:t>
      </w:r>
      <w:r w:rsidR="00C90ACD">
        <w:t xml:space="preserve">phases of </w:t>
      </w:r>
      <w:r w:rsidR="00C240AA">
        <w:t>design.</w:t>
      </w:r>
      <w:r w:rsidR="00125E83">
        <w:t xml:space="preserve"> </w:t>
      </w:r>
    </w:p>
    <w:p w14:paraId="1F3A4573" w14:textId="2D9050E4" w:rsidR="222F2BD0" w:rsidRDefault="222F2BD0" w:rsidP="222F2BD0">
      <w:r>
        <w:lastRenderedPageBreak/>
        <w:t xml:space="preserve">Note: </w:t>
      </w:r>
      <w:r w:rsidR="00685822">
        <w:t>I</w:t>
      </w:r>
      <w:r>
        <w:t xml:space="preserve">n mature </w:t>
      </w:r>
      <w:r w:rsidR="00685822">
        <w:t>p</w:t>
      </w:r>
      <w:r>
        <w:t xml:space="preserve">rogramme environments it is recommended the Digital Change &amp; Engagement resources are members of the broader </w:t>
      </w:r>
      <w:r w:rsidR="00685822">
        <w:t xml:space="preserve">new facility </w:t>
      </w:r>
      <w:r>
        <w:t xml:space="preserve">Change &amp; Engagement </w:t>
      </w:r>
      <w:r w:rsidR="00685822">
        <w:t>p</w:t>
      </w:r>
      <w:r>
        <w:t>rogramme workstream.</w:t>
      </w:r>
    </w:p>
    <w:p w14:paraId="6CA8DAEF" w14:textId="5D79F958" w:rsidR="6BA5D39F" w:rsidRDefault="6BA5D39F" w:rsidP="6BA5D39F">
      <w:r>
        <w:t xml:space="preserve">Upon recruitment of the Training Manager, they should create a </w:t>
      </w:r>
      <w:hyperlink r:id="rId97" w:history="1">
        <w:r w:rsidRPr="00A319B0">
          <w:rPr>
            <w:rStyle w:val="Hyperlink"/>
          </w:rPr>
          <w:t xml:space="preserve">Training Strategy </w:t>
        </w:r>
        <w:r w:rsidR="005F429A" w:rsidRPr="00A319B0">
          <w:rPr>
            <w:rStyle w:val="Hyperlink"/>
          </w:rPr>
          <w:t>(</w:t>
        </w:r>
        <w:r w:rsidR="00FE5AC7" w:rsidRPr="00A319B0">
          <w:rPr>
            <w:rStyle w:val="Hyperlink"/>
          </w:rPr>
          <w:t>2</w:t>
        </w:r>
        <w:r w:rsidR="00EF7DFC" w:rsidRPr="00A319B0">
          <w:rPr>
            <w:rStyle w:val="Hyperlink"/>
          </w:rPr>
          <w:t>4</w:t>
        </w:r>
        <w:r w:rsidR="005F429A" w:rsidRPr="00A319B0">
          <w:rPr>
            <w:rStyle w:val="Hyperlink"/>
          </w:rPr>
          <w:t>)</w:t>
        </w:r>
      </w:hyperlink>
      <w:r w:rsidR="005F429A">
        <w:t xml:space="preserve"> </w:t>
      </w:r>
      <w:r>
        <w:t>to reflect the early known scope of the training required and how training will be managed.</w:t>
      </w:r>
    </w:p>
    <w:p w14:paraId="1AA25AC6" w14:textId="6D2B8C39" w:rsidR="00902FF7" w:rsidRPr="00C240AA" w:rsidRDefault="00A8522F" w:rsidP="00902FF7">
      <w:pPr>
        <w:spacing w:after="40"/>
        <w:rPr>
          <w:b/>
          <w:bCs/>
        </w:rPr>
      </w:pPr>
      <w:r w:rsidRPr="222F2BD0">
        <w:rPr>
          <w:b/>
          <w:bCs/>
        </w:rPr>
        <w:t>Appoint digital design consultant</w:t>
      </w:r>
      <w:r w:rsidR="000F5D53" w:rsidRPr="222F2BD0">
        <w:rPr>
          <w:b/>
          <w:bCs/>
        </w:rPr>
        <w:t>/s</w:t>
      </w:r>
    </w:p>
    <w:p w14:paraId="3E85194A" w14:textId="10E1E1A5" w:rsidR="00A52167" w:rsidRDefault="00C240AA" w:rsidP="009130E5">
      <w:r w:rsidRPr="00115EE9">
        <w:t xml:space="preserve">Dependent on the scope </w:t>
      </w:r>
      <w:r w:rsidR="009C58BE" w:rsidRPr="00115EE9">
        <w:t xml:space="preserve">and complexity </w:t>
      </w:r>
      <w:r w:rsidRPr="00115EE9">
        <w:t xml:space="preserve">of the </w:t>
      </w:r>
      <w:r w:rsidR="009C58BE" w:rsidRPr="00115EE9">
        <w:t xml:space="preserve">facility </w:t>
      </w:r>
      <w:r w:rsidRPr="00115EE9">
        <w:t>digital sub</w:t>
      </w:r>
      <w:r w:rsidR="009C58BE" w:rsidRPr="00115EE9">
        <w:t xml:space="preserve">-programme, one or more digital design consultants </w:t>
      </w:r>
      <w:r w:rsidR="00D33684" w:rsidRPr="00115EE9">
        <w:t>will</w:t>
      </w:r>
      <w:r w:rsidR="009C58BE" w:rsidRPr="00115EE9">
        <w:t xml:space="preserve"> be </w:t>
      </w:r>
      <w:r w:rsidR="00A52167" w:rsidRPr="00115EE9">
        <w:t>required</w:t>
      </w:r>
    </w:p>
    <w:p w14:paraId="7B59C5B4" w14:textId="4DF8E828" w:rsidR="00672A99" w:rsidRPr="00115EE9" w:rsidRDefault="11EF6688" w:rsidP="009130E5">
      <w:r>
        <w:t>A Digital Infrastructure Design Consultant (DIDC) must be engaged by the Digital Sub-programme Director (DSPD) responsible for design, specification, and assurance of the Group 2 / 3 infrastructure along with review and coordination of the Group 1 designs. For example, the DIDC must design and specify the active network (WAN, LAN, WLAN) and ensure the Group 1 structured cabling and communications rooms are coordinated to accommodate the active equipment (size, location, power, cooling, etc). Using an external design consultant is similar to the approach used for other trade packages. It reduces the dependency on the BaU digital team, provides skills and experience the BaU digital team is unlikely to have and ensures the consideration of innovation and industry trends from experience on other projects. Note consultant sourcing processes must be compliant with NZ Government procurement rules (</w:t>
      </w:r>
      <w:hyperlink r:id="rId98">
        <w:r w:rsidRPr="11EF6688">
          <w:rPr>
            <w:rStyle w:val="Hyperlink"/>
          </w:rPr>
          <w:t>​​Government Procurement Rules | New Zealand Government Procurement and Property</w:t>
        </w:r>
      </w:hyperlink>
      <w:r w:rsidRPr="11EF6688">
        <w:rPr>
          <w:rStyle w:val="Hyperlink"/>
        </w:rPr>
        <w:t>)</w:t>
      </w:r>
      <w:r>
        <w:t>.</w:t>
      </w:r>
    </w:p>
    <w:p w14:paraId="3B3D657E" w14:textId="791E1D0C" w:rsidR="00452B57" w:rsidRPr="005D08D1" w:rsidRDefault="00115EE9" w:rsidP="009130E5">
      <w:r w:rsidRPr="005D08D1">
        <w:t xml:space="preserve">The </w:t>
      </w:r>
      <w:r w:rsidRPr="00CC5C13">
        <w:t>DID</w:t>
      </w:r>
      <w:r w:rsidR="00CC5C13" w:rsidRPr="00CC5C13">
        <w:t>C</w:t>
      </w:r>
      <w:r w:rsidRPr="005D08D1">
        <w:t xml:space="preserve"> </w:t>
      </w:r>
      <w:r w:rsidR="003329CF" w:rsidRPr="005D08D1">
        <w:t>should have skills and experience</w:t>
      </w:r>
      <w:r w:rsidR="00976D34">
        <w:t xml:space="preserve"> as outlined in the </w:t>
      </w:r>
      <w:r w:rsidR="0076549C">
        <w:t xml:space="preserve">sample </w:t>
      </w:r>
      <w:hyperlink r:id="rId99" w:history="1">
        <w:r w:rsidR="0076549C" w:rsidRPr="005D164C">
          <w:rPr>
            <w:rStyle w:val="Hyperlink"/>
          </w:rPr>
          <w:t>Digital Design Consultant Specification (</w:t>
        </w:r>
        <w:r w:rsidR="00FE5AC7" w:rsidRPr="005D164C">
          <w:rPr>
            <w:rStyle w:val="Hyperlink"/>
          </w:rPr>
          <w:t>2</w:t>
        </w:r>
        <w:r w:rsidR="005D164C" w:rsidRPr="005D164C">
          <w:rPr>
            <w:rStyle w:val="Hyperlink"/>
          </w:rPr>
          <w:t>5</w:t>
        </w:r>
        <w:r w:rsidR="0076549C" w:rsidRPr="005D164C">
          <w:rPr>
            <w:rStyle w:val="Hyperlink"/>
          </w:rPr>
          <w:t>)</w:t>
        </w:r>
      </w:hyperlink>
      <w:r w:rsidR="003329CF" w:rsidRPr="005D08D1">
        <w:t xml:space="preserve"> includ</w:t>
      </w:r>
      <w:r w:rsidR="00A95AB6" w:rsidRPr="005D08D1">
        <w:t>ing</w:t>
      </w:r>
      <w:r w:rsidR="003329CF" w:rsidRPr="005D08D1">
        <w:t xml:space="preserve"> engineering (mechanical and electrical), digital infrastructure</w:t>
      </w:r>
      <w:r w:rsidR="00A95AB6" w:rsidRPr="005D08D1">
        <w:t xml:space="preserve"> design and integration, </w:t>
      </w:r>
      <w:r w:rsidR="005472C1">
        <w:t>health planning / clinical SME,</w:t>
      </w:r>
      <w:r w:rsidR="005472C1" w:rsidRPr="005D08D1">
        <w:t xml:space="preserve"> </w:t>
      </w:r>
      <w:r w:rsidR="00A95AB6" w:rsidRPr="005D08D1">
        <w:t xml:space="preserve">business </w:t>
      </w:r>
      <w:r w:rsidR="005D08D1" w:rsidRPr="005D08D1">
        <w:t>analysis</w:t>
      </w:r>
      <w:r w:rsidR="005472C1">
        <w:t xml:space="preserve"> </w:t>
      </w:r>
      <w:r w:rsidR="005D08D1" w:rsidRPr="005D08D1">
        <w:t>and technical writing.</w:t>
      </w:r>
      <w:r w:rsidR="0011786D">
        <w:t xml:space="preserve"> Likely candidates </w:t>
      </w:r>
      <w:r w:rsidR="007226D0">
        <w:t>include</w:t>
      </w:r>
      <w:r w:rsidR="0011786D">
        <w:t xml:space="preserve"> engineering consulting f</w:t>
      </w:r>
      <w:r w:rsidR="007226D0">
        <w:t>i</w:t>
      </w:r>
      <w:r w:rsidR="0011786D">
        <w:t xml:space="preserve">rms and / or ICT Integrators. </w:t>
      </w:r>
    </w:p>
    <w:p w14:paraId="58555426" w14:textId="3F0E59B4" w:rsidR="0011786D" w:rsidRPr="005D08D1" w:rsidRDefault="005D08D1" w:rsidP="0011786D">
      <w:r>
        <w:t xml:space="preserve">If the digital sub-programme includes a sizeable </w:t>
      </w:r>
      <w:r w:rsidR="005E6000">
        <w:t xml:space="preserve">software solutions </w:t>
      </w:r>
      <w:r w:rsidR="00537546">
        <w:t xml:space="preserve">scope </w:t>
      </w:r>
      <w:r w:rsidR="005E6000">
        <w:t>(Group 4) a design consultant may also be required to support the Group 4 workstream</w:t>
      </w:r>
      <w:r w:rsidR="00455B56">
        <w:t>. In this case the consultant</w:t>
      </w:r>
      <w:r w:rsidR="009639EE">
        <w:t xml:space="preserve"> should have skills and experience including software </w:t>
      </w:r>
      <w:r w:rsidR="006F320D">
        <w:t xml:space="preserve">requirements specification and implementation, </w:t>
      </w:r>
      <w:r w:rsidR="009639EE">
        <w:t>business anal</w:t>
      </w:r>
      <w:r w:rsidR="006F320D">
        <w:t>ysis and technical writing.</w:t>
      </w:r>
      <w:r w:rsidR="0011786D">
        <w:t xml:space="preserve"> Likely candidates </w:t>
      </w:r>
      <w:r w:rsidR="006C4065">
        <w:t xml:space="preserve">include the “big 4” </w:t>
      </w:r>
      <w:r w:rsidR="0011786D">
        <w:t xml:space="preserve">professional services consulting firms. </w:t>
      </w:r>
    </w:p>
    <w:p w14:paraId="4B28E334" w14:textId="0E633181" w:rsidR="006F320D" w:rsidRDefault="006F320D" w:rsidP="009130E5">
      <w:r>
        <w:t xml:space="preserve">Options for the </w:t>
      </w:r>
      <w:r w:rsidR="00B91C6E">
        <w:t>design and specification of Group 4 software solutions include:</w:t>
      </w:r>
    </w:p>
    <w:p w14:paraId="18D6DEFF" w14:textId="4ABF811B" w:rsidR="00B91C6E" w:rsidRDefault="00B91C6E" w:rsidP="00147DC5">
      <w:pPr>
        <w:pStyle w:val="ListParagraph"/>
        <w:numPr>
          <w:ilvl w:val="0"/>
          <w:numId w:val="24"/>
        </w:numPr>
        <w:contextualSpacing w:val="0"/>
      </w:pPr>
      <w:r>
        <w:t xml:space="preserve">appoint a specific software </w:t>
      </w:r>
      <w:r w:rsidR="0011786D">
        <w:t>solutions</w:t>
      </w:r>
      <w:r>
        <w:t xml:space="preserve"> design </w:t>
      </w:r>
      <w:r w:rsidR="0011786D">
        <w:t>consultant.</w:t>
      </w:r>
    </w:p>
    <w:p w14:paraId="2FC8D5FB" w14:textId="142D232D" w:rsidR="00CC5843" w:rsidRDefault="00442C4C" w:rsidP="00147DC5">
      <w:pPr>
        <w:pStyle w:val="ListParagraph"/>
        <w:numPr>
          <w:ilvl w:val="0"/>
          <w:numId w:val="24"/>
        </w:numPr>
        <w:contextualSpacing w:val="0"/>
      </w:pPr>
      <w:r>
        <w:t>e</w:t>
      </w:r>
      <w:r w:rsidR="00CC5843">
        <w:t xml:space="preserve">xtend the scope of the DIDC to cover Group 4 software </w:t>
      </w:r>
      <w:r>
        <w:t>solutions</w:t>
      </w:r>
      <w:r w:rsidR="00F261FB">
        <w:t>.</w:t>
      </w:r>
    </w:p>
    <w:p w14:paraId="199992F7" w14:textId="074C52AD" w:rsidR="00442C4C" w:rsidRDefault="00442C4C" w:rsidP="00147DC5">
      <w:pPr>
        <w:pStyle w:val="ListBullet"/>
        <w:numPr>
          <w:ilvl w:val="0"/>
          <w:numId w:val="24"/>
        </w:numPr>
        <w:tabs>
          <w:tab w:val="clear" w:pos="720"/>
        </w:tabs>
        <w:ind w:left="425" w:hanging="425"/>
      </w:pPr>
      <w:r>
        <w:t>perform the function within the digital sub-programme using business anal</w:t>
      </w:r>
      <w:r w:rsidR="00F261FB">
        <w:t>ysts and architects.</w:t>
      </w:r>
    </w:p>
    <w:p w14:paraId="6AF84FCD" w14:textId="4D2751DC" w:rsidR="00AD7F78" w:rsidRPr="006F320D" w:rsidRDefault="2E139E11" w:rsidP="00AD7F78">
      <w:r>
        <w:t xml:space="preserve">Once the quantity and </w:t>
      </w:r>
      <w:r w:rsidR="22B4702E">
        <w:t xml:space="preserve">scope of the design consultant is confirmed the Procurement Officer should develop and </w:t>
      </w:r>
      <w:r w:rsidR="2EBFA6E8">
        <w:t xml:space="preserve">release one or more Requests for Proposal (RFPs) to appoint </w:t>
      </w:r>
      <w:r w:rsidR="3A415436">
        <w:t>the design consultant/s.</w:t>
      </w:r>
    </w:p>
    <w:p w14:paraId="30828913" w14:textId="49979DC1" w:rsidR="00902FF7" w:rsidRPr="001D1591" w:rsidRDefault="007F08A0" w:rsidP="00902FF7">
      <w:pPr>
        <w:spacing w:after="40"/>
        <w:rPr>
          <w:b/>
          <w:bCs/>
        </w:rPr>
      </w:pPr>
      <w:r>
        <w:rPr>
          <w:b/>
          <w:bCs/>
        </w:rPr>
        <w:t xml:space="preserve">Collect </w:t>
      </w:r>
      <w:r w:rsidR="008328DE">
        <w:rPr>
          <w:b/>
          <w:bCs/>
        </w:rPr>
        <w:t>d</w:t>
      </w:r>
      <w:r>
        <w:rPr>
          <w:b/>
          <w:bCs/>
        </w:rPr>
        <w:t>igital</w:t>
      </w:r>
      <w:r w:rsidR="001A5015" w:rsidRPr="001D1591">
        <w:rPr>
          <w:b/>
          <w:bCs/>
        </w:rPr>
        <w:t xml:space="preserve"> requirements</w:t>
      </w:r>
    </w:p>
    <w:p w14:paraId="4D768259" w14:textId="074F9193" w:rsidR="00E7704F" w:rsidRPr="00F576E2" w:rsidRDefault="7346A3E1" w:rsidP="00AC521A">
      <w:r>
        <w:t>Once appointed the DIDC</w:t>
      </w:r>
      <w:r w:rsidR="78E18122">
        <w:t>’s</w:t>
      </w:r>
      <w:r w:rsidR="52D582BF">
        <w:t xml:space="preserve"> </w:t>
      </w:r>
      <w:r w:rsidR="676978A9">
        <w:t xml:space="preserve">first deliverable should be a project plan </w:t>
      </w:r>
      <w:r w:rsidR="78E18122">
        <w:t>outlining the activities</w:t>
      </w:r>
      <w:r w:rsidR="6ACFC5F3">
        <w:t xml:space="preserve"> and</w:t>
      </w:r>
      <w:r w:rsidR="78E18122">
        <w:t xml:space="preserve"> </w:t>
      </w:r>
      <w:r w:rsidR="6ACFC5F3">
        <w:t>milestones</w:t>
      </w:r>
      <w:r w:rsidR="78E18122">
        <w:t xml:space="preserve"> </w:t>
      </w:r>
      <w:r w:rsidR="6ACFC5F3">
        <w:t xml:space="preserve">associated with </w:t>
      </w:r>
      <w:r w:rsidR="676978A9">
        <w:t>their engagement</w:t>
      </w:r>
      <w:r w:rsidR="6ACFC5F3">
        <w:t xml:space="preserve">. Following approval of the project plan by the </w:t>
      </w:r>
      <w:r w:rsidR="3A415436">
        <w:t>digital sub-programme steering committee</w:t>
      </w:r>
      <w:r w:rsidR="516EB2FF">
        <w:t>,</w:t>
      </w:r>
      <w:r w:rsidR="6ACFC5F3">
        <w:t xml:space="preserve"> </w:t>
      </w:r>
      <w:r w:rsidR="516EB2FF">
        <w:t>t</w:t>
      </w:r>
      <w:r w:rsidR="6ACFC5F3">
        <w:t xml:space="preserve">he DIDC should commence weekly workshops </w:t>
      </w:r>
      <w:r w:rsidR="692EAE33">
        <w:t xml:space="preserve">with </w:t>
      </w:r>
      <w:r w:rsidR="516EB2FF">
        <w:t>the following:</w:t>
      </w:r>
    </w:p>
    <w:p w14:paraId="35C4EFDB" w14:textId="1A3C3A28" w:rsidR="00B7421B" w:rsidRDefault="00D91092" w:rsidP="00147DC5">
      <w:pPr>
        <w:pStyle w:val="ListParagraph"/>
        <w:numPr>
          <w:ilvl w:val="0"/>
          <w:numId w:val="21"/>
        </w:numPr>
        <w:contextualSpacing w:val="0"/>
      </w:pPr>
      <w:r>
        <w:lastRenderedPageBreak/>
        <w:t>f</w:t>
      </w:r>
      <w:r w:rsidR="00E7704F" w:rsidRPr="00D91092">
        <w:t>acility</w:t>
      </w:r>
      <w:r w:rsidR="00506820" w:rsidRPr="00D91092">
        <w:t xml:space="preserve"> digital sub-programme </w:t>
      </w:r>
      <w:r w:rsidRPr="00D91092">
        <w:t xml:space="preserve">and BaU digital teams – focused on understanding </w:t>
      </w:r>
      <w:r>
        <w:t xml:space="preserve">the current state, confirming the scope and </w:t>
      </w:r>
      <w:r w:rsidR="00B7421B">
        <w:t>resolving key design decisions</w:t>
      </w:r>
      <w:r w:rsidR="00F576E2">
        <w:t>.</w:t>
      </w:r>
    </w:p>
    <w:p w14:paraId="28509034" w14:textId="16DF93F7" w:rsidR="009C567D" w:rsidRPr="00D91092" w:rsidRDefault="00B7421B" w:rsidP="00147DC5">
      <w:pPr>
        <w:pStyle w:val="ListParagraph"/>
        <w:numPr>
          <w:ilvl w:val="0"/>
          <w:numId w:val="21"/>
        </w:numPr>
      </w:pPr>
      <w:r>
        <w:t xml:space="preserve">the new health facility programme services </w:t>
      </w:r>
      <w:r w:rsidR="00E10198">
        <w:t xml:space="preserve">design consultants – focused on </w:t>
      </w:r>
      <w:r w:rsidR="00F576E2">
        <w:t xml:space="preserve">confirming scope and </w:t>
      </w:r>
      <w:r w:rsidR="00E10198">
        <w:t>coordinating group 1 designs</w:t>
      </w:r>
      <w:r w:rsidR="00F576E2">
        <w:t>.</w:t>
      </w:r>
      <w:r>
        <w:t xml:space="preserve"> </w:t>
      </w:r>
      <w:r w:rsidR="00D91092">
        <w:t xml:space="preserve"> </w:t>
      </w:r>
      <w:r w:rsidR="00E7704F">
        <w:t xml:space="preserve"> </w:t>
      </w:r>
      <w:r w:rsidR="00DF0E6C">
        <w:t xml:space="preserve">  </w:t>
      </w:r>
    </w:p>
    <w:p w14:paraId="1DE5E449" w14:textId="7C0C8F16" w:rsidR="005B7482" w:rsidRPr="003D5254" w:rsidRDefault="003D11CE" w:rsidP="00AC521A">
      <w:r w:rsidRPr="007647B1">
        <w:t>During th</w:t>
      </w:r>
      <w:r w:rsidR="003C1C64" w:rsidRPr="007647B1">
        <w:t>is</w:t>
      </w:r>
      <w:r w:rsidRPr="007647B1">
        <w:t xml:space="preserve"> phase </w:t>
      </w:r>
      <w:r w:rsidR="003C1C64" w:rsidRPr="007647B1">
        <w:t xml:space="preserve">a similar activity </w:t>
      </w:r>
      <w:r w:rsidR="001A7836" w:rsidRPr="007647B1">
        <w:t xml:space="preserve">should be undertaken regarding the Group 4 </w:t>
      </w:r>
      <w:r w:rsidRPr="007647B1">
        <w:t>software solutions</w:t>
      </w:r>
      <w:r w:rsidR="005B7482" w:rsidRPr="007647B1">
        <w:t xml:space="preserve"> including the collection of </w:t>
      </w:r>
      <w:hyperlink r:id="rId100" w:history="1">
        <w:r w:rsidR="002447D5" w:rsidRPr="002447D5">
          <w:rPr>
            <w:rStyle w:val="Hyperlink"/>
          </w:rPr>
          <w:t>business</w:t>
        </w:r>
        <w:r w:rsidR="005B7482" w:rsidRPr="002447D5">
          <w:rPr>
            <w:rStyle w:val="Hyperlink"/>
          </w:rPr>
          <w:t xml:space="preserve"> requirements</w:t>
        </w:r>
        <w:r w:rsidR="0055079E" w:rsidRPr="002447D5">
          <w:rPr>
            <w:rStyle w:val="Hyperlink"/>
          </w:rPr>
          <w:t xml:space="preserve"> (</w:t>
        </w:r>
        <w:r w:rsidR="002447D5" w:rsidRPr="002447D5">
          <w:rPr>
            <w:rStyle w:val="Hyperlink"/>
          </w:rPr>
          <w:t>19</w:t>
        </w:r>
        <w:r w:rsidR="0055079E" w:rsidRPr="002447D5">
          <w:rPr>
            <w:rStyle w:val="Hyperlink"/>
          </w:rPr>
          <w:t>)</w:t>
        </w:r>
      </w:hyperlink>
      <w:r w:rsidR="001A7836" w:rsidRPr="007647B1">
        <w:t xml:space="preserve">. The responsibilities </w:t>
      </w:r>
      <w:r w:rsidR="005B7482" w:rsidRPr="007647B1">
        <w:t xml:space="preserve">and process will be </w:t>
      </w:r>
      <w:r w:rsidR="007647B1" w:rsidRPr="007647B1">
        <w:t>dependent</w:t>
      </w:r>
      <w:r w:rsidR="005B7482" w:rsidRPr="007647B1">
        <w:t xml:space="preserve"> on the decision to use a design consultant or perform the </w:t>
      </w:r>
      <w:r w:rsidR="007647B1" w:rsidRPr="007647B1">
        <w:t>activities</w:t>
      </w:r>
      <w:r w:rsidR="005B7482" w:rsidRPr="007647B1">
        <w:t xml:space="preserve"> within the </w:t>
      </w:r>
      <w:r w:rsidR="007647B1" w:rsidRPr="007647B1">
        <w:t>facility digital sub-</w:t>
      </w:r>
      <w:r w:rsidR="007647B1" w:rsidRPr="003D5254">
        <w:t>programme as determined at the previous phase.</w:t>
      </w:r>
    </w:p>
    <w:p w14:paraId="5ECC3A94" w14:textId="541A210E" w:rsidR="00405586" w:rsidRPr="003D5254" w:rsidRDefault="003C1C64" w:rsidP="003C1C64">
      <w:r w:rsidRPr="003D5254">
        <w:t xml:space="preserve">All requirements </w:t>
      </w:r>
      <w:r w:rsidR="007647B1" w:rsidRPr="003D5254">
        <w:t xml:space="preserve">collected </w:t>
      </w:r>
      <w:r w:rsidR="003D5254" w:rsidRPr="003D5254">
        <w:t xml:space="preserve">during the above process and from this point in the sub-programme should be recorded in the </w:t>
      </w:r>
      <w:hyperlink r:id="rId101" w:history="1">
        <w:r w:rsidR="003D5254" w:rsidRPr="00D818CD">
          <w:rPr>
            <w:rStyle w:val="Hyperlink"/>
          </w:rPr>
          <w:t xml:space="preserve">requirement traceability </w:t>
        </w:r>
        <w:r w:rsidR="0074353A" w:rsidRPr="00D818CD">
          <w:rPr>
            <w:rStyle w:val="Hyperlink"/>
          </w:rPr>
          <w:t>re</w:t>
        </w:r>
        <w:r w:rsidR="00D818CD" w:rsidRPr="00D818CD">
          <w:rPr>
            <w:rStyle w:val="Hyperlink"/>
          </w:rPr>
          <w:t>gister</w:t>
        </w:r>
        <w:r w:rsidR="0074353A" w:rsidRPr="00D818CD">
          <w:rPr>
            <w:rStyle w:val="Hyperlink"/>
          </w:rPr>
          <w:t xml:space="preserve"> (19a)</w:t>
        </w:r>
      </w:hyperlink>
      <w:r w:rsidR="0074353A">
        <w:t xml:space="preserve"> </w:t>
      </w:r>
      <w:r w:rsidR="003D5254" w:rsidRPr="003D5254">
        <w:t xml:space="preserve">in accordance with the central requirement management processes. </w:t>
      </w:r>
    </w:p>
    <w:p w14:paraId="085C56A5" w14:textId="25428A4A" w:rsidR="0028106B" w:rsidRPr="00FE753D" w:rsidRDefault="008328DE" w:rsidP="0028106B">
      <w:pPr>
        <w:spacing w:after="40"/>
        <w:rPr>
          <w:b/>
          <w:bCs/>
        </w:rPr>
      </w:pPr>
      <w:r w:rsidRPr="00FE753D">
        <w:rPr>
          <w:b/>
          <w:bCs/>
        </w:rPr>
        <w:t>Commence d</w:t>
      </w:r>
      <w:r w:rsidR="00C73E02" w:rsidRPr="00FE753D">
        <w:rPr>
          <w:b/>
          <w:bCs/>
        </w:rPr>
        <w:t xml:space="preserve">igital </w:t>
      </w:r>
      <w:r w:rsidR="0028106B" w:rsidRPr="00FE753D">
        <w:rPr>
          <w:b/>
          <w:bCs/>
        </w:rPr>
        <w:t>design</w:t>
      </w:r>
      <w:r w:rsidR="00C73E02" w:rsidRPr="00FE753D">
        <w:rPr>
          <w:b/>
          <w:bCs/>
        </w:rPr>
        <w:t>s</w:t>
      </w:r>
    </w:p>
    <w:p w14:paraId="5D253C34" w14:textId="05BA2C01" w:rsidR="0028106B" w:rsidRPr="00FE753D" w:rsidRDefault="004D2331" w:rsidP="0028106B">
      <w:r w:rsidRPr="00FE753D">
        <w:t xml:space="preserve">Towards the end of the phase the </w:t>
      </w:r>
      <w:r w:rsidR="000D33BC" w:rsidRPr="00FE753D">
        <w:t>DIDC</w:t>
      </w:r>
      <w:r w:rsidR="4BB06D57">
        <w:t xml:space="preserve"> </w:t>
      </w:r>
      <w:r w:rsidR="000D33BC" w:rsidRPr="00FE753D">
        <w:t xml:space="preserve">should </w:t>
      </w:r>
      <w:r w:rsidRPr="00FE753D">
        <w:t xml:space="preserve">deliver a </w:t>
      </w:r>
      <w:hyperlink r:id="rId102" w:history="1">
        <w:r w:rsidR="00827296" w:rsidRPr="00367D91">
          <w:rPr>
            <w:rStyle w:val="Hyperlink"/>
          </w:rPr>
          <w:t xml:space="preserve">digital </w:t>
        </w:r>
        <w:r w:rsidR="0074557D" w:rsidRPr="00367D91">
          <w:rPr>
            <w:rStyle w:val="Hyperlink"/>
          </w:rPr>
          <w:t>preliminary design</w:t>
        </w:r>
        <w:r w:rsidR="000D33BC" w:rsidRPr="00367D91">
          <w:rPr>
            <w:rStyle w:val="Hyperlink"/>
          </w:rPr>
          <w:t xml:space="preserve"> </w:t>
        </w:r>
        <w:r w:rsidR="0028106B" w:rsidRPr="00367D91">
          <w:rPr>
            <w:rStyle w:val="Hyperlink"/>
          </w:rPr>
          <w:t>report</w:t>
        </w:r>
        <w:r w:rsidR="0074557D" w:rsidRPr="00367D91">
          <w:rPr>
            <w:rStyle w:val="Hyperlink"/>
          </w:rPr>
          <w:t xml:space="preserve"> </w:t>
        </w:r>
        <w:r w:rsidR="00FE5AC7" w:rsidRPr="00367D91">
          <w:rPr>
            <w:rStyle w:val="Hyperlink"/>
          </w:rPr>
          <w:t>(2</w:t>
        </w:r>
        <w:r w:rsidR="001023FF" w:rsidRPr="00367D91">
          <w:rPr>
            <w:rStyle w:val="Hyperlink"/>
          </w:rPr>
          <w:t>7</w:t>
        </w:r>
        <w:r w:rsidR="00FE5AC7" w:rsidRPr="00367D91">
          <w:rPr>
            <w:rStyle w:val="Hyperlink"/>
          </w:rPr>
          <w:t>)</w:t>
        </w:r>
      </w:hyperlink>
      <w:r w:rsidR="00FE5AC7">
        <w:t xml:space="preserve"> </w:t>
      </w:r>
      <w:r w:rsidR="0074557D" w:rsidRPr="00FE753D">
        <w:t xml:space="preserve">which at a minimum </w:t>
      </w:r>
      <w:r w:rsidR="00E0525A" w:rsidRPr="00FE753D">
        <w:t>includes:</w:t>
      </w:r>
    </w:p>
    <w:p w14:paraId="4985A4D8" w14:textId="48B44431" w:rsidR="00AC6F19" w:rsidRPr="00FE753D" w:rsidRDefault="00E0525A" w:rsidP="00147DC5">
      <w:pPr>
        <w:pStyle w:val="ListParagraph"/>
        <w:numPr>
          <w:ilvl w:val="0"/>
          <w:numId w:val="21"/>
        </w:numPr>
        <w:contextualSpacing w:val="0"/>
      </w:pPr>
      <w:r w:rsidRPr="00FE753D">
        <w:t xml:space="preserve">digital design </w:t>
      </w:r>
      <w:r w:rsidR="00A9039C" w:rsidRPr="00FE753D">
        <w:t>principles</w:t>
      </w:r>
    </w:p>
    <w:p w14:paraId="03AB274F" w14:textId="21DD1AAD" w:rsidR="00A9039C" w:rsidRPr="00FE753D" w:rsidRDefault="00A9039C" w:rsidP="00147DC5">
      <w:pPr>
        <w:pStyle w:val="ListParagraph"/>
        <w:numPr>
          <w:ilvl w:val="0"/>
          <w:numId w:val="21"/>
        </w:numPr>
        <w:contextualSpacing w:val="0"/>
      </w:pPr>
      <w:r w:rsidRPr="00FE753D">
        <w:t xml:space="preserve">key </w:t>
      </w:r>
      <w:r w:rsidR="00E0525A" w:rsidRPr="00FE753D">
        <w:t xml:space="preserve">digital </w:t>
      </w:r>
      <w:r w:rsidRPr="00FE753D">
        <w:t>design decisions</w:t>
      </w:r>
    </w:p>
    <w:p w14:paraId="7BCC2EAF" w14:textId="4937A4EC" w:rsidR="00A9039C" w:rsidRPr="00FE753D" w:rsidRDefault="00E0525A" w:rsidP="00147DC5">
      <w:pPr>
        <w:pStyle w:val="ListParagraph"/>
        <w:numPr>
          <w:ilvl w:val="0"/>
          <w:numId w:val="21"/>
        </w:numPr>
        <w:contextualSpacing w:val="0"/>
      </w:pPr>
      <w:r w:rsidRPr="00FE753D">
        <w:t xml:space="preserve">confirmation of </w:t>
      </w:r>
      <w:r w:rsidR="00A9039C" w:rsidRPr="00FE753D">
        <w:t xml:space="preserve">scope </w:t>
      </w:r>
      <w:r w:rsidRPr="00FE753D">
        <w:t>across each of the procurement groups (</w:t>
      </w:r>
      <w:r w:rsidR="00A9039C" w:rsidRPr="00FE753D">
        <w:t>1</w:t>
      </w:r>
      <w:r w:rsidRPr="00FE753D">
        <w:t>,</w:t>
      </w:r>
      <w:r w:rsidR="00A9039C" w:rsidRPr="00FE753D">
        <w:t xml:space="preserve"> 2/3</w:t>
      </w:r>
      <w:r w:rsidRPr="00FE753D">
        <w:t xml:space="preserve"> and</w:t>
      </w:r>
      <w:r w:rsidR="00A9039C" w:rsidRPr="00FE753D">
        <w:t xml:space="preserve"> 4</w:t>
      </w:r>
      <w:r w:rsidRPr="00FE753D">
        <w:t>)</w:t>
      </w:r>
    </w:p>
    <w:p w14:paraId="1E33183B" w14:textId="3DC40F4D" w:rsidR="00A9039C" w:rsidRPr="00FE753D" w:rsidRDefault="00E0525A" w:rsidP="00147DC5">
      <w:pPr>
        <w:pStyle w:val="ListParagraph"/>
        <w:numPr>
          <w:ilvl w:val="0"/>
          <w:numId w:val="21"/>
        </w:numPr>
        <w:contextualSpacing w:val="0"/>
      </w:pPr>
      <w:r w:rsidRPr="00FE753D">
        <w:t xml:space="preserve">key </w:t>
      </w:r>
      <w:r w:rsidR="00A9039C" w:rsidRPr="00FE753D">
        <w:t>responsibilit</w:t>
      </w:r>
      <w:r w:rsidRPr="00FE753D">
        <w:t>ies</w:t>
      </w:r>
      <w:r w:rsidR="00A9039C" w:rsidRPr="00FE753D">
        <w:t xml:space="preserve"> of the </w:t>
      </w:r>
      <w:r w:rsidRPr="00FE753D">
        <w:t xml:space="preserve">various </w:t>
      </w:r>
      <w:r w:rsidR="00A9039C" w:rsidRPr="00FE753D">
        <w:t>parties</w:t>
      </w:r>
    </w:p>
    <w:p w14:paraId="07BBD6B8" w14:textId="3EDCD733" w:rsidR="00A9039C" w:rsidRPr="00FE753D" w:rsidRDefault="00E0525A" w:rsidP="00147DC5">
      <w:pPr>
        <w:pStyle w:val="ListParagraph"/>
        <w:numPr>
          <w:ilvl w:val="0"/>
          <w:numId w:val="21"/>
        </w:numPr>
        <w:contextualSpacing w:val="0"/>
      </w:pPr>
      <w:r w:rsidRPr="00FE753D">
        <w:t xml:space="preserve">any </w:t>
      </w:r>
      <w:r w:rsidR="00A9039C" w:rsidRPr="00FE753D">
        <w:t xml:space="preserve">comments </w:t>
      </w:r>
      <w:r w:rsidR="0039350F" w:rsidRPr="00FE753D">
        <w:t xml:space="preserve">regarding the current </w:t>
      </w:r>
      <w:r w:rsidR="00A9039C" w:rsidRPr="00FE753D">
        <w:t>G</w:t>
      </w:r>
      <w:r w:rsidR="0039350F" w:rsidRPr="00FE753D">
        <w:t xml:space="preserve">roup </w:t>
      </w:r>
      <w:r w:rsidR="00A9039C" w:rsidRPr="00FE753D">
        <w:t>1</w:t>
      </w:r>
      <w:r w:rsidR="0039350F" w:rsidRPr="00FE753D">
        <w:t xml:space="preserve"> designs</w:t>
      </w:r>
      <w:r w:rsidR="00FE753D" w:rsidRPr="00FE753D">
        <w:t xml:space="preserve"> and high-level integration requirements</w:t>
      </w:r>
    </w:p>
    <w:p w14:paraId="3036890C" w14:textId="074206B4" w:rsidR="00827296" w:rsidRPr="00FE753D" w:rsidRDefault="00FE753D" w:rsidP="00147DC5">
      <w:pPr>
        <w:pStyle w:val="ListParagraph"/>
        <w:numPr>
          <w:ilvl w:val="0"/>
          <w:numId w:val="21"/>
        </w:numPr>
        <w:contextualSpacing w:val="0"/>
      </w:pPr>
      <w:r w:rsidRPr="00FE753D">
        <w:t xml:space="preserve">design intent for each of the Group 2 / 3 components </w:t>
      </w:r>
    </w:p>
    <w:p w14:paraId="0730E28C" w14:textId="4A5528D9" w:rsidR="00FE753D" w:rsidRPr="00FE753D" w:rsidRDefault="00FE753D" w:rsidP="00147DC5">
      <w:pPr>
        <w:pStyle w:val="ListParagraph"/>
        <w:numPr>
          <w:ilvl w:val="0"/>
          <w:numId w:val="21"/>
        </w:numPr>
        <w:contextualSpacing w:val="0"/>
      </w:pPr>
      <w:r w:rsidRPr="00FE753D">
        <w:t>any comments regarding the current Group 4 designs and high-level integration requirements</w:t>
      </w:r>
    </w:p>
    <w:p w14:paraId="3C6DBB83" w14:textId="11366836" w:rsidR="00122A6F" w:rsidRDefault="00683C94" w:rsidP="0028106B">
      <w:r w:rsidRPr="00122A6F">
        <w:t xml:space="preserve">At the same time an initial collection of group 4 software solutions requirements should </w:t>
      </w:r>
      <w:r w:rsidR="00936F2B" w:rsidRPr="00122A6F">
        <w:t>be recorded in the requirements traceability tool by the design consultant / facility digital sub-programme business analyst</w:t>
      </w:r>
      <w:r w:rsidR="00122A6F" w:rsidRPr="00122A6F">
        <w:t>s.</w:t>
      </w:r>
    </w:p>
    <w:p w14:paraId="6F488F1F" w14:textId="0A85D27B" w:rsidR="00122A6F" w:rsidRPr="00122A6F" w:rsidRDefault="00122A6F" w:rsidP="0028106B">
      <w:r>
        <w:t>Based on the work above</w:t>
      </w:r>
      <w:r w:rsidR="00BC74DA">
        <w:t>,</w:t>
      </w:r>
      <w:r>
        <w:t xml:space="preserve"> the design consultant/s should also review and validate the </w:t>
      </w:r>
      <w:r w:rsidR="00BC74DA">
        <w:t>facility</w:t>
      </w:r>
      <w:r w:rsidR="005356C6">
        <w:t xml:space="preserve"> digital sub-programme budget based on their </w:t>
      </w:r>
      <w:r w:rsidR="00BC74DA">
        <w:t>experience</w:t>
      </w:r>
      <w:r w:rsidR="005356C6">
        <w:t xml:space="preserve"> and c</w:t>
      </w:r>
      <w:r w:rsidR="00BC74DA">
        <w:t>omparison projects.</w:t>
      </w:r>
      <w:r w:rsidR="005356C6">
        <w:t xml:space="preserve"> </w:t>
      </w:r>
    </w:p>
    <w:p w14:paraId="531CC9E6" w14:textId="1764683B" w:rsidR="0054662B" w:rsidRPr="00BE7918" w:rsidRDefault="00BC74DA" w:rsidP="0028106B">
      <w:r w:rsidRPr="00BE7918">
        <w:t xml:space="preserve">Also during this </w:t>
      </w:r>
      <w:r w:rsidR="00BE7918" w:rsidRPr="00BE7918">
        <w:t>phase,</w:t>
      </w:r>
      <w:r w:rsidRPr="00BE7918">
        <w:t xml:space="preserve"> the </w:t>
      </w:r>
      <w:r w:rsidR="0054662B" w:rsidRPr="00BE7918">
        <w:t>new health facility programme will commence</w:t>
      </w:r>
      <w:r w:rsidRPr="00BE7918">
        <w:t xml:space="preserve"> </w:t>
      </w:r>
      <w:r w:rsidR="00EC7A9E" w:rsidRPr="00BE7918">
        <w:t>preliminary design of the facility and services</w:t>
      </w:r>
      <w:r w:rsidR="0054662B" w:rsidRPr="00BE7918">
        <w:t xml:space="preserve">. </w:t>
      </w:r>
      <w:r w:rsidR="00EC7A9E" w:rsidRPr="00BE7918">
        <w:t xml:space="preserve">Representatives from the facility digital sub-programme should </w:t>
      </w:r>
      <w:r w:rsidR="00B71584" w:rsidRPr="00BE7918">
        <w:t>participate</w:t>
      </w:r>
      <w:r w:rsidR="00EC7A9E" w:rsidRPr="00BE7918">
        <w:t xml:space="preserve"> </w:t>
      </w:r>
      <w:r w:rsidR="00BE7918" w:rsidRPr="00BE7918">
        <w:t>in design</w:t>
      </w:r>
      <w:r w:rsidR="00B71584" w:rsidRPr="00BE7918">
        <w:t xml:space="preserve"> workshops including Digital Service Design &amp; Commissioning Managers, </w:t>
      </w:r>
      <w:r w:rsidR="00BE7918">
        <w:t>P</w:t>
      </w:r>
      <w:r w:rsidR="00BE7918" w:rsidRPr="00BE7918">
        <w:t xml:space="preserve">roject </w:t>
      </w:r>
      <w:r w:rsidR="00BE7918">
        <w:t>M</w:t>
      </w:r>
      <w:r w:rsidR="00BE7918" w:rsidRPr="00BE7918">
        <w:t xml:space="preserve">anagers, </w:t>
      </w:r>
      <w:r w:rsidR="00BE7918">
        <w:t>B</w:t>
      </w:r>
      <w:r w:rsidR="00B71584" w:rsidRPr="00BE7918">
        <w:t xml:space="preserve">usiness </w:t>
      </w:r>
      <w:r w:rsidR="00BE7918">
        <w:t>A</w:t>
      </w:r>
      <w:r w:rsidR="00B71584" w:rsidRPr="00BE7918">
        <w:t>nalysts</w:t>
      </w:r>
      <w:r w:rsidR="00BE7918" w:rsidRPr="00BE7918">
        <w:t xml:space="preserve"> and the DIDC</w:t>
      </w:r>
      <w:r w:rsidR="70E1AC33">
        <w:t xml:space="preserve"> as required.</w:t>
      </w:r>
    </w:p>
    <w:p w14:paraId="6E3F6479" w14:textId="77777777" w:rsidR="00902FF7" w:rsidRPr="009B0E46" w:rsidRDefault="00902FF7" w:rsidP="00902FF7">
      <w:pPr>
        <w:spacing w:after="40"/>
        <w:rPr>
          <w:b/>
          <w:bCs/>
        </w:rPr>
      </w:pPr>
      <w:r w:rsidRPr="009B0E46">
        <w:rPr>
          <w:b/>
          <w:bCs/>
        </w:rPr>
        <w:t>Monitor Group 5</w:t>
      </w:r>
    </w:p>
    <w:p w14:paraId="34A7DFC2" w14:textId="019AC32B" w:rsidR="0054662B" w:rsidRDefault="0054662B" w:rsidP="0054662B">
      <w:r w:rsidRPr="009B0E46">
        <w:t xml:space="preserve">During this phase the Group 4 Workstream Lead should continue monitoring any applicable </w:t>
      </w:r>
      <w:r w:rsidR="009B0E46" w:rsidRPr="009B0E46">
        <w:t>Group 5</w:t>
      </w:r>
      <w:r w:rsidRPr="009B0E46">
        <w:t xml:space="preserve"> programmes to ensure alignment with the digital blueprint</w:t>
      </w:r>
      <w:r w:rsidR="009B0E46" w:rsidRPr="009B0E46">
        <w:t xml:space="preserve"> and coordination with the facility digital sub-programme</w:t>
      </w:r>
      <w:r w:rsidRPr="009B0E46">
        <w:t>.</w:t>
      </w:r>
    </w:p>
    <w:p w14:paraId="49BF28DD" w14:textId="77777777" w:rsidR="00902FF7" w:rsidRPr="00866BFE" w:rsidRDefault="00902FF7" w:rsidP="00880BE9">
      <w:pPr>
        <w:pStyle w:val="Heading3FacTech"/>
      </w:pPr>
      <w:r w:rsidRPr="00866BFE">
        <w:lastRenderedPageBreak/>
        <w:t>Key activities, deliverables and timing</w:t>
      </w:r>
    </w:p>
    <w:p w14:paraId="30B450B0" w14:textId="0A021524" w:rsidR="00F16F98" w:rsidRDefault="00902FF7" w:rsidP="00F16F98">
      <w:r w:rsidRPr="00866BFE">
        <w:t xml:space="preserve">The </w:t>
      </w:r>
      <w:r w:rsidR="004A2D8D">
        <w:t>approximate</w:t>
      </w:r>
      <w:r w:rsidR="004A2D8D" w:rsidRPr="005F037E">
        <w:t xml:space="preserve"> </w:t>
      </w:r>
      <w:r w:rsidRPr="00866BFE">
        <w:t xml:space="preserve">duration of the phase is 6 months. </w:t>
      </w:r>
      <w:r w:rsidR="00F16F98">
        <w:t xml:space="preserve">The key activities and deliverables of this phase are summarised below. “Start” and “End” indicate the months when the activities should start and end based on month 1 being when </w:t>
      </w:r>
      <w:r w:rsidR="006A6720" w:rsidRPr="00193CFB">
        <w:t>the phase</w:t>
      </w:r>
      <w:r w:rsidR="006A6720">
        <w:t xml:space="preserve"> </w:t>
      </w:r>
      <w:r w:rsidR="00F16F98">
        <w:t>commences.</w:t>
      </w:r>
    </w:p>
    <w:tbl>
      <w:tblPr>
        <w:tblStyle w:val="HeaderFacTech"/>
        <w:tblW w:w="8995" w:type="dxa"/>
        <w:tblLayout w:type="fixed"/>
        <w:tblLook w:val="0220" w:firstRow="1" w:lastRow="0" w:firstColumn="0" w:lastColumn="0" w:noHBand="1" w:noVBand="0"/>
      </w:tblPr>
      <w:tblGrid>
        <w:gridCol w:w="564"/>
        <w:gridCol w:w="2687"/>
        <w:gridCol w:w="896"/>
        <w:gridCol w:w="896"/>
        <w:gridCol w:w="1642"/>
        <w:gridCol w:w="2310"/>
      </w:tblGrid>
      <w:tr w:rsidR="00F111E3" w:rsidRPr="00635700" w14:paraId="0CA4281A" w14:textId="77777777" w:rsidTr="00D12256">
        <w:trPr>
          <w:cnfStyle w:val="100000000000" w:firstRow="1" w:lastRow="0" w:firstColumn="0" w:lastColumn="0" w:oddVBand="0" w:evenVBand="0" w:oddHBand="0" w:evenHBand="0" w:firstRowFirstColumn="0" w:firstRowLastColumn="0" w:lastRowFirstColumn="0" w:lastRowLastColumn="0"/>
          <w:trHeight w:val="254"/>
          <w:tblHeader/>
        </w:trPr>
        <w:tc>
          <w:tcPr>
            <w:tcW w:w="535" w:type="dxa"/>
          </w:tcPr>
          <w:p w14:paraId="2F49C53E" w14:textId="77777777" w:rsidR="00F111E3" w:rsidRPr="001952AD" w:rsidRDefault="00F111E3" w:rsidP="001952AD">
            <w:pPr>
              <w:spacing w:after="40"/>
              <w:rPr>
                <w:rFonts w:cstheme="minorHAnsi"/>
                <w:b w:val="0"/>
                <w:bCs/>
                <w:szCs w:val="24"/>
              </w:rPr>
            </w:pPr>
            <w:r w:rsidRPr="001952AD">
              <w:rPr>
                <w:rFonts w:cstheme="minorHAnsi"/>
                <w:bCs/>
                <w:szCs w:val="24"/>
              </w:rPr>
              <w:t>ID</w:t>
            </w:r>
          </w:p>
        </w:tc>
        <w:tc>
          <w:tcPr>
            <w:tcW w:w="2552" w:type="dxa"/>
          </w:tcPr>
          <w:p w14:paraId="3C20B5AA" w14:textId="77777777" w:rsidR="00F111E3" w:rsidRPr="001952AD" w:rsidRDefault="00F111E3" w:rsidP="001952AD">
            <w:pPr>
              <w:spacing w:after="40"/>
              <w:rPr>
                <w:rFonts w:cstheme="minorHAnsi"/>
                <w:b w:val="0"/>
                <w:bCs/>
                <w:szCs w:val="24"/>
              </w:rPr>
            </w:pPr>
            <w:r w:rsidRPr="001952AD">
              <w:rPr>
                <w:rFonts w:cstheme="minorHAnsi"/>
                <w:bCs/>
                <w:szCs w:val="24"/>
              </w:rPr>
              <w:t>Key activities</w:t>
            </w:r>
          </w:p>
        </w:tc>
        <w:tc>
          <w:tcPr>
            <w:tcW w:w="851" w:type="dxa"/>
          </w:tcPr>
          <w:p w14:paraId="5F131223" w14:textId="795E9ECD" w:rsidR="00F111E3" w:rsidRPr="001952AD" w:rsidRDefault="00F111E3" w:rsidP="001952AD">
            <w:pPr>
              <w:spacing w:after="40"/>
              <w:rPr>
                <w:rFonts w:cstheme="minorHAnsi"/>
                <w:b w:val="0"/>
                <w:bCs/>
                <w:szCs w:val="24"/>
              </w:rPr>
            </w:pPr>
            <w:r w:rsidRPr="001952AD">
              <w:rPr>
                <w:rFonts w:cstheme="minorHAnsi"/>
                <w:bCs/>
                <w:szCs w:val="24"/>
              </w:rPr>
              <w:t>Start</w:t>
            </w:r>
          </w:p>
        </w:tc>
        <w:tc>
          <w:tcPr>
            <w:tcW w:w="851" w:type="dxa"/>
          </w:tcPr>
          <w:p w14:paraId="4DE601F0" w14:textId="78C85093" w:rsidR="00F111E3" w:rsidRPr="001952AD" w:rsidRDefault="00F111E3" w:rsidP="001952AD">
            <w:pPr>
              <w:spacing w:after="40"/>
              <w:rPr>
                <w:rFonts w:cstheme="minorHAnsi"/>
                <w:b w:val="0"/>
                <w:bCs/>
                <w:szCs w:val="24"/>
              </w:rPr>
            </w:pPr>
            <w:r w:rsidRPr="001952AD">
              <w:rPr>
                <w:rFonts w:cstheme="minorHAnsi"/>
                <w:bCs/>
                <w:szCs w:val="24"/>
              </w:rPr>
              <w:t>End</w:t>
            </w:r>
          </w:p>
        </w:tc>
        <w:tc>
          <w:tcPr>
            <w:tcW w:w="1559" w:type="dxa"/>
          </w:tcPr>
          <w:p w14:paraId="0BE54376" w14:textId="77777777" w:rsidR="00F111E3" w:rsidRPr="001952AD" w:rsidRDefault="00F111E3" w:rsidP="001952AD">
            <w:pPr>
              <w:spacing w:after="40"/>
              <w:rPr>
                <w:rFonts w:cstheme="minorHAnsi"/>
                <w:b w:val="0"/>
                <w:bCs/>
                <w:szCs w:val="24"/>
              </w:rPr>
            </w:pPr>
            <w:r w:rsidRPr="001952AD">
              <w:rPr>
                <w:rFonts w:cstheme="minorHAnsi"/>
                <w:bCs/>
                <w:szCs w:val="24"/>
              </w:rPr>
              <w:t>Completed by</w:t>
            </w:r>
          </w:p>
        </w:tc>
        <w:tc>
          <w:tcPr>
            <w:tcW w:w="2194" w:type="dxa"/>
          </w:tcPr>
          <w:p w14:paraId="7559AF3A" w14:textId="77777777" w:rsidR="00F111E3" w:rsidRPr="001952AD" w:rsidRDefault="00F111E3" w:rsidP="001952AD">
            <w:pPr>
              <w:spacing w:after="40"/>
              <w:rPr>
                <w:rFonts w:cstheme="minorHAnsi"/>
                <w:b w:val="0"/>
                <w:bCs/>
                <w:szCs w:val="24"/>
              </w:rPr>
            </w:pPr>
            <w:r w:rsidRPr="001952AD">
              <w:rPr>
                <w:rFonts w:cstheme="minorHAnsi"/>
                <w:bCs/>
                <w:szCs w:val="24"/>
              </w:rPr>
              <w:t>Templates &amp; tools</w:t>
            </w:r>
          </w:p>
        </w:tc>
      </w:tr>
      <w:tr w:rsidR="00F111E3" w:rsidRPr="0019621D" w14:paraId="0E9BDE9F" w14:textId="77777777" w:rsidTr="00D12256">
        <w:trPr>
          <w:trHeight w:val="53"/>
        </w:trPr>
        <w:tc>
          <w:tcPr>
            <w:tcW w:w="535" w:type="dxa"/>
          </w:tcPr>
          <w:p w14:paraId="10A333CE" w14:textId="77777777" w:rsidR="00F111E3" w:rsidRPr="001952AD" w:rsidRDefault="00F111E3" w:rsidP="00E80C76">
            <w:pPr>
              <w:spacing w:after="40"/>
              <w:rPr>
                <w:rFonts w:eastAsia="Times New Roman" w:cstheme="minorHAnsi"/>
                <w:b/>
                <w:bCs/>
                <w:szCs w:val="24"/>
              </w:rPr>
            </w:pPr>
            <w:r w:rsidRPr="001952AD">
              <w:rPr>
                <w:rFonts w:eastAsia="Times New Roman" w:cstheme="minorHAnsi"/>
                <w:b/>
                <w:bCs/>
                <w:szCs w:val="24"/>
              </w:rPr>
              <w:t>1</w:t>
            </w:r>
          </w:p>
        </w:tc>
        <w:tc>
          <w:tcPr>
            <w:tcW w:w="2194" w:type="dxa"/>
            <w:gridSpan w:val="5"/>
          </w:tcPr>
          <w:p w14:paraId="60072ED1" w14:textId="0CA74EF6" w:rsidR="00F111E3" w:rsidRPr="001952AD" w:rsidRDefault="00F111E3" w:rsidP="00E80C76">
            <w:pPr>
              <w:spacing w:after="40"/>
              <w:rPr>
                <w:rFonts w:eastAsia="Times New Roman" w:cstheme="minorHAnsi"/>
                <w:b/>
                <w:bCs/>
                <w:szCs w:val="24"/>
              </w:rPr>
            </w:pPr>
            <w:r w:rsidRPr="001952AD">
              <w:rPr>
                <w:rFonts w:eastAsia="Times New Roman" w:cstheme="minorHAnsi"/>
                <w:b/>
                <w:bCs/>
                <w:szCs w:val="24"/>
              </w:rPr>
              <w:t>Digital workforce</w:t>
            </w:r>
          </w:p>
        </w:tc>
      </w:tr>
      <w:tr w:rsidR="00F111E3" w:rsidRPr="0019621D" w14:paraId="09E7CDE7" w14:textId="77777777" w:rsidTr="00D12256">
        <w:trPr>
          <w:trHeight w:val="53"/>
        </w:trPr>
        <w:tc>
          <w:tcPr>
            <w:tcW w:w="535" w:type="dxa"/>
          </w:tcPr>
          <w:p w14:paraId="0CB8334F" w14:textId="77777777" w:rsidR="00F111E3" w:rsidRPr="001952AD" w:rsidRDefault="00F111E3" w:rsidP="00E80C76">
            <w:pPr>
              <w:spacing w:after="40"/>
              <w:rPr>
                <w:rFonts w:eastAsia="Times New Roman" w:cstheme="minorHAnsi"/>
                <w:szCs w:val="24"/>
              </w:rPr>
            </w:pPr>
            <w:r w:rsidRPr="001952AD">
              <w:rPr>
                <w:rFonts w:eastAsia="Times New Roman" w:cstheme="minorHAnsi"/>
                <w:szCs w:val="24"/>
              </w:rPr>
              <w:t>1.1</w:t>
            </w:r>
          </w:p>
        </w:tc>
        <w:tc>
          <w:tcPr>
            <w:tcW w:w="2552" w:type="dxa"/>
          </w:tcPr>
          <w:p w14:paraId="1195245C" w14:textId="59C39792" w:rsidR="00F111E3" w:rsidRPr="001952AD" w:rsidRDefault="0E0096E9" w:rsidP="222F2BD0">
            <w:pPr>
              <w:spacing w:after="40"/>
              <w:rPr>
                <w:rFonts w:eastAsia="Times New Roman" w:cstheme="minorHAnsi"/>
                <w:szCs w:val="24"/>
              </w:rPr>
            </w:pPr>
            <w:r w:rsidRPr="001952AD">
              <w:rPr>
                <w:rFonts w:eastAsia="Times New Roman" w:cstheme="minorHAnsi"/>
                <w:szCs w:val="24"/>
              </w:rPr>
              <w:t xml:space="preserve">Appoint a </w:t>
            </w:r>
            <w:r w:rsidR="00C33D2C" w:rsidRPr="001952AD">
              <w:rPr>
                <w:rFonts w:eastAsia="Times New Roman" w:cstheme="minorHAnsi"/>
                <w:szCs w:val="24"/>
              </w:rPr>
              <w:t>HR</w:t>
            </w:r>
            <w:r w:rsidRPr="001952AD">
              <w:rPr>
                <w:rFonts w:eastAsia="Times New Roman" w:cstheme="minorHAnsi"/>
                <w:szCs w:val="24"/>
              </w:rPr>
              <w:t xml:space="preserve"> officer</w:t>
            </w:r>
            <w:r w:rsidR="00C90ACD" w:rsidRPr="001952AD">
              <w:rPr>
                <w:rFonts w:eastAsia="Times New Roman" w:cstheme="minorHAnsi"/>
                <w:szCs w:val="24"/>
              </w:rPr>
              <w:t>.</w:t>
            </w:r>
          </w:p>
        </w:tc>
        <w:tc>
          <w:tcPr>
            <w:tcW w:w="851" w:type="dxa"/>
          </w:tcPr>
          <w:p w14:paraId="3D929D55" w14:textId="76C59E3D" w:rsidR="00F111E3" w:rsidRPr="001952AD" w:rsidRDefault="0019621D" w:rsidP="0019621D">
            <w:pPr>
              <w:spacing w:after="40"/>
              <w:jc w:val="center"/>
              <w:rPr>
                <w:rFonts w:eastAsia="Times New Roman" w:cstheme="minorHAnsi"/>
                <w:szCs w:val="24"/>
              </w:rPr>
            </w:pPr>
            <w:r w:rsidRPr="001952AD">
              <w:rPr>
                <w:rFonts w:eastAsia="Times New Roman" w:cstheme="minorHAnsi"/>
                <w:szCs w:val="24"/>
              </w:rPr>
              <w:t>1</w:t>
            </w:r>
          </w:p>
        </w:tc>
        <w:tc>
          <w:tcPr>
            <w:tcW w:w="851" w:type="dxa"/>
          </w:tcPr>
          <w:p w14:paraId="21A09BEA" w14:textId="165482DF" w:rsidR="00F111E3" w:rsidRPr="001952AD" w:rsidRDefault="5DF71C37" w:rsidP="222F2BD0">
            <w:pPr>
              <w:spacing w:after="40"/>
              <w:jc w:val="center"/>
              <w:rPr>
                <w:rFonts w:eastAsia="Times New Roman" w:cstheme="minorHAnsi"/>
                <w:szCs w:val="24"/>
              </w:rPr>
            </w:pPr>
            <w:r w:rsidRPr="001952AD">
              <w:rPr>
                <w:rFonts w:eastAsia="Times New Roman" w:cstheme="minorHAnsi"/>
                <w:szCs w:val="24"/>
              </w:rPr>
              <w:t>1</w:t>
            </w:r>
          </w:p>
        </w:tc>
        <w:tc>
          <w:tcPr>
            <w:tcW w:w="1559" w:type="dxa"/>
          </w:tcPr>
          <w:p w14:paraId="298A2638" w14:textId="020A4DC1" w:rsidR="00F111E3" w:rsidRPr="001952AD" w:rsidRDefault="0019621D" w:rsidP="00E80C76">
            <w:pPr>
              <w:spacing w:after="40"/>
              <w:rPr>
                <w:rFonts w:eastAsia="Times New Roman" w:cstheme="minorHAnsi"/>
                <w:szCs w:val="24"/>
              </w:rPr>
            </w:pPr>
            <w:r w:rsidRPr="001952AD">
              <w:rPr>
                <w:rFonts w:eastAsia="Times New Roman" w:cstheme="minorHAnsi"/>
                <w:szCs w:val="24"/>
              </w:rPr>
              <w:t>Digital SPD</w:t>
            </w:r>
          </w:p>
        </w:tc>
        <w:tc>
          <w:tcPr>
            <w:tcW w:w="2194" w:type="dxa"/>
          </w:tcPr>
          <w:p w14:paraId="33E8ED63" w14:textId="3F9A932E" w:rsidR="00F111E3" w:rsidRPr="001952AD" w:rsidRDefault="00F111E3" w:rsidP="222F2BD0">
            <w:pPr>
              <w:spacing w:after="40"/>
              <w:rPr>
                <w:rFonts w:eastAsia="Times New Roman" w:cstheme="minorHAnsi"/>
                <w:szCs w:val="24"/>
              </w:rPr>
            </w:pPr>
          </w:p>
        </w:tc>
      </w:tr>
      <w:tr w:rsidR="00F111E3" w:rsidRPr="0019621D" w14:paraId="31D22F26" w14:textId="77777777" w:rsidTr="00D12256">
        <w:trPr>
          <w:trHeight w:val="53"/>
        </w:trPr>
        <w:tc>
          <w:tcPr>
            <w:tcW w:w="535" w:type="dxa"/>
          </w:tcPr>
          <w:p w14:paraId="024BF797" w14:textId="063888BD" w:rsidR="00F111E3" w:rsidRPr="001952AD" w:rsidRDefault="00F111E3" w:rsidP="00E80C76">
            <w:pPr>
              <w:spacing w:after="40"/>
              <w:rPr>
                <w:rFonts w:eastAsia="Times New Roman" w:cstheme="minorHAnsi"/>
                <w:szCs w:val="24"/>
              </w:rPr>
            </w:pPr>
            <w:r w:rsidRPr="001952AD">
              <w:rPr>
                <w:rFonts w:eastAsia="Times New Roman" w:cstheme="minorHAnsi"/>
                <w:szCs w:val="24"/>
              </w:rPr>
              <w:t>1.2</w:t>
            </w:r>
          </w:p>
        </w:tc>
        <w:tc>
          <w:tcPr>
            <w:tcW w:w="2552" w:type="dxa"/>
          </w:tcPr>
          <w:p w14:paraId="37660DD5" w14:textId="141F31C8" w:rsidR="00F111E3" w:rsidRPr="001952AD" w:rsidRDefault="00F111E3" w:rsidP="00A53A01">
            <w:pPr>
              <w:spacing w:after="40"/>
              <w:rPr>
                <w:rFonts w:eastAsia="Times New Roman" w:cstheme="minorHAnsi"/>
                <w:szCs w:val="24"/>
              </w:rPr>
            </w:pPr>
            <w:r w:rsidRPr="001952AD">
              <w:rPr>
                <w:rFonts w:eastAsia="Times New Roman" w:cstheme="minorHAnsi"/>
                <w:szCs w:val="24"/>
              </w:rPr>
              <w:t xml:space="preserve">Develop </w:t>
            </w:r>
            <w:r w:rsidR="00741267" w:rsidRPr="001952AD">
              <w:rPr>
                <w:rFonts w:eastAsia="Times New Roman" w:cstheme="minorHAnsi"/>
                <w:szCs w:val="24"/>
              </w:rPr>
              <w:t>a digital workforce p</w:t>
            </w:r>
            <w:r w:rsidRPr="001952AD">
              <w:rPr>
                <w:rFonts w:eastAsia="Times New Roman" w:cstheme="minorHAnsi"/>
                <w:szCs w:val="24"/>
              </w:rPr>
              <w:t>lan</w:t>
            </w:r>
            <w:r w:rsidR="00C90ACD" w:rsidRPr="001952AD">
              <w:rPr>
                <w:rFonts w:eastAsia="Times New Roman" w:cstheme="minorHAnsi"/>
                <w:szCs w:val="24"/>
              </w:rPr>
              <w:t>.</w:t>
            </w:r>
          </w:p>
        </w:tc>
        <w:tc>
          <w:tcPr>
            <w:tcW w:w="851" w:type="dxa"/>
          </w:tcPr>
          <w:p w14:paraId="75F6F83D" w14:textId="432D7077" w:rsidR="00F111E3" w:rsidRPr="001952AD" w:rsidRDefault="0019621D" w:rsidP="0019621D">
            <w:pPr>
              <w:spacing w:after="40"/>
              <w:jc w:val="center"/>
              <w:rPr>
                <w:rFonts w:eastAsia="Times New Roman" w:cstheme="minorHAnsi"/>
                <w:szCs w:val="24"/>
              </w:rPr>
            </w:pPr>
            <w:r w:rsidRPr="001952AD">
              <w:rPr>
                <w:rFonts w:eastAsia="Times New Roman" w:cstheme="minorHAnsi"/>
                <w:szCs w:val="24"/>
              </w:rPr>
              <w:t>1</w:t>
            </w:r>
          </w:p>
        </w:tc>
        <w:tc>
          <w:tcPr>
            <w:tcW w:w="851" w:type="dxa"/>
          </w:tcPr>
          <w:p w14:paraId="612D8423" w14:textId="41405BB3" w:rsidR="00F111E3" w:rsidRPr="001952AD" w:rsidRDefault="0019621D" w:rsidP="0019621D">
            <w:pPr>
              <w:spacing w:after="40"/>
              <w:jc w:val="center"/>
              <w:rPr>
                <w:rFonts w:eastAsia="Times New Roman" w:cstheme="minorHAnsi"/>
                <w:szCs w:val="24"/>
              </w:rPr>
            </w:pPr>
            <w:r w:rsidRPr="001952AD">
              <w:rPr>
                <w:rFonts w:eastAsia="Times New Roman" w:cstheme="minorHAnsi"/>
                <w:szCs w:val="24"/>
              </w:rPr>
              <w:t>2</w:t>
            </w:r>
          </w:p>
        </w:tc>
        <w:tc>
          <w:tcPr>
            <w:tcW w:w="1559" w:type="dxa"/>
          </w:tcPr>
          <w:p w14:paraId="2A3328CE" w14:textId="6865C789" w:rsidR="00F111E3" w:rsidRPr="001952AD" w:rsidRDefault="5DF71C37" w:rsidP="222F2BD0">
            <w:pPr>
              <w:spacing w:after="40"/>
              <w:rPr>
                <w:rFonts w:eastAsia="Times New Roman" w:cstheme="minorHAnsi"/>
                <w:szCs w:val="24"/>
              </w:rPr>
            </w:pPr>
            <w:r w:rsidRPr="001952AD">
              <w:rPr>
                <w:rFonts w:eastAsia="Times New Roman" w:cstheme="minorHAnsi"/>
                <w:szCs w:val="24"/>
              </w:rPr>
              <w:t>Recruitment Officer</w:t>
            </w:r>
          </w:p>
        </w:tc>
        <w:tc>
          <w:tcPr>
            <w:tcW w:w="2194" w:type="dxa"/>
          </w:tcPr>
          <w:p w14:paraId="26607F8E" w14:textId="65C28B89" w:rsidR="00F111E3" w:rsidRPr="001952AD" w:rsidRDefault="006F4D30" w:rsidP="222F2BD0">
            <w:pPr>
              <w:spacing w:after="40"/>
              <w:rPr>
                <w:rFonts w:eastAsia="Times New Roman" w:cstheme="minorHAnsi"/>
                <w:szCs w:val="24"/>
              </w:rPr>
            </w:pPr>
            <w:hyperlink r:id="rId103" w:history="1">
              <w:r w:rsidR="00A76CD7" w:rsidRPr="001952AD">
                <w:rPr>
                  <w:rStyle w:val="Hyperlink"/>
                  <w:rFonts w:eastAsia="Times New Roman" w:cstheme="minorHAnsi"/>
                  <w:szCs w:val="24"/>
                </w:rPr>
                <w:t xml:space="preserve">Digital </w:t>
              </w:r>
              <w:r w:rsidR="00E44942" w:rsidRPr="001952AD">
                <w:rPr>
                  <w:rStyle w:val="Hyperlink"/>
                  <w:rFonts w:eastAsia="Times New Roman" w:cstheme="minorHAnsi"/>
                  <w:szCs w:val="24"/>
                </w:rPr>
                <w:t>sub</w:t>
              </w:r>
              <w:r w:rsidR="00981E0F" w:rsidRPr="001952AD">
                <w:rPr>
                  <w:rStyle w:val="Hyperlink"/>
                  <w:rFonts w:eastAsia="Times New Roman" w:cstheme="minorHAnsi"/>
                  <w:szCs w:val="24"/>
                </w:rPr>
                <w:t>-Programme Resourcing Plan (15)</w:t>
              </w:r>
            </w:hyperlink>
          </w:p>
          <w:p w14:paraId="33E39867" w14:textId="172AB929" w:rsidR="00B16E3A" w:rsidRPr="001952AD" w:rsidRDefault="006F4D30" w:rsidP="222F2BD0">
            <w:pPr>
              <w:spacing w:after="40"/>
              <w:rPr>
                <w:rFonts w:eastAsia="Times New Roman" w:cstheme="minorHAnsi"/>
                <w:szCs w:val="24"/>
              </w:rPr>
            </w:pPr>
            <w:hyperlink r:id="rId104" w:history="1">
              <w:r w:rsidR="005862B3" w:rsidRPr="001952AD">
                <w:rPr>
                  <w:rStyle w:val="Hyperlink"/>
                  <w:rFonts w:eastAsia="Times New Roman" w:cstheme="minorHAnsi"/>
                  <w:szCs w:val="24"/>
                </w:rPr>
                <w:t>Induction Guide (21)</w:t>
              </w:r>
            </w:hyperlink>
          </w:p>
          <w:p w14:paraId="07B12481" w14:textId="0FE31C4F" w:rsidR="00F111E3" w:rsidRPr="001952AD" w:rsidRDefault="00F111E3" w:rsidP="222F2BD0">
            <w:pPr>
              <w:spacing w:after="40"/>
              <w:rPr>
                <w:rFonts w:eastAsia="Times New Roman" w:cstheme="minorHAnsi"/>
                <w:szCs w:val="24"/>
              </w:rPr>
            </w:pPr>
          </w:p>
        </w:tc>
      </w:tr>
      <w:tr w:rsidR="00F111E3" w:rsidRPr="00A53A01" w14:paraId="53962E72" w14:textId="77777777" w:rsidTr="00D12256">
        <w:trPr>
          <w:trHeight w:val="53"/>
        </w:trPr>
        <w:tc>
          <w:tcPr>
            <w:tcW w:w="535" w:type="dxa"/>
          </w:tcPr>
          <w:p w14:paraId="1D3C1EE4" w14:textId="6034712D" w:rsidR="00F111E3" w:rsidRPr="001952AD" w:rsidRDefault="00F111E3" w:rsidP="00E80C76">
            <w:pPr>
              <w:spacing w:after="40"/>
              <w:rPr>
                <w:rFonts w:eastAsia="Times New Roman" w:cstheme="minorHAnsi"/>
                <w:szCs w:val="24"/>
              </w:rPr>
            </w:pPr>
            <w:r w:rsidRPr="001952AD">
              <w:rPr>
                <w:rFonts w:eastAsia="Times New Roman" w:cstheme="minorHAnsi"/>
                <w:szCs w:val="24"/>
              </w:rPr>
              <w:t>1.3</w:t>
            </w:r>
          </w:p>
        </w:tc>
        <w:tc>
          <w:tcPr>
            <w:tcW w:w="2552" w:type="dxa"/>
          </w:tcPr>
          <w:p w14:paraId="2679DADC" w14:textId="096159FB" w:rsidR="00F111E3" w:rsidRPr="001952AD" w:rsidRDefault="00F111E3" w:rsidP="00A53A01">
            <w:pPr>
              <w:spacing w:after="40"/>
              <w:rPr>
                <w:rFonts w:eastAsia="Times New Roman" w:cstheme="minorHAnsi"/>
                <w:szCs w:val="24"/>
              </w:rPr>
            </w:pPr>
            <w:r w:rsidRPr="001952AD">
              <w:rPr>
                <w:rFonts w:eastAsia="Times New Roman" w:cstheme="minorHAnsi"/>
                <w:szCs w:val="24"/>
              </w:rPr>
              <w:t xml:space="preserve">Recruit the </w:t>
            </w:r>
            <w:r w:rsidR="0019621D" w:rsidRPr="001952AD">
              <w:rPr>
                <w:rFonts w:eastAsia="Times New Roman" w:cstheme="minorHAnsi"/>
                <w:szCs w:val="24"/>
              </w:rPr>
              <w:t xml:space="preserve">core </w:t>
            </w:r>
            <w:r w:rsidRPr="001952AD">
              <w:rPr>
                <w:rFonts w:eastAsia="Times New Roman" w:cstheme="minorHAnsi"/>
                <w:szCs w:val="24"/>
              </w:rPr>
              <w:t xml:space="preserve">digital </w:t>
            </w:r>
            <w:r w:rsidR="0019621D" w:rsidRPr="001952AD">
              <w:rPr>
                <w:rFonts w:eastAsia="Times New Roman" w:cstheme="minorHAnsi"/>
                <w:szCs w:val="24"/>
              </w:rPr>
              <w:t>sub-</w:t>
            </w:r>
            <w:r w:rsidRPr="001952AD">
              <w:rPr>
                <w:rFonts w:eastAsia="Times New Roman" w:cstheme="minorHAnsi"/>
                <w:szCs w:val="24"/>
              </w:rPr>
              <w:t>programme team</w:t>
            </w:r>
          </w:p>
        </w:tc>
        <w:tc>
          <w:tcPr>
            <w:tcW w:w="851" w:type="dxa"/>
          </w:tcPr>
          <w:p w14:paraId="43C9F96B" w14:textId="5D0AAD07" w:rsidR="00F111E3" w:rsidRPr="001952AD" w:rsidRDefault="0019621D" w:rsidP="0019621D">
            <w:pPr>
              <w:spacing w:after="40"/>
              <w:jc w:val="center"/>
              <w:rPr>
                <w:rFonts w:eastAsia="Times New Roman" w:cstheme="minorHAnsi"/>
                <w:szCs w:val="24"/>
              </w:rPr>
            </w:pPr>
            <w:r w:rsidRPr="001952AD">
              <w:rPr>
                <w:rFonts w:eastAsia="Times New Roman" w:cstheme="minorHAnsi"/>
                <w:szCs w:val="24"/>
              </w:rPr>
              <w:t>2</w:t>
            </w:r>
          </w:p>
        </w:tc>
        <w:tc>
          <w:tcPr>
            <w:tcW w:w="851" w:type="dxa"/>
          </w:tcPr>
          <w:p w14:paraId="2BCDEF15" w14:textId="7D9CDEEC" w:rsidR="00F111E3" w:rsidRPr="001952AD" w:rsidRDefault="0019621D" w:rsidP="0019621D">
            <w:pPr>
              <w:spacing w:after="40"/>
              <w:jc w:val="center"/>
              <w:rPr>
                <w:rFonts w:eastAsia="Times New Roman" w:cstheme="minorHAnsi"/>
                <w:szCs w:val="24"/>
              </w:rPr>
            </w:pPr>
            <w:r w:rsidRPr="001952AD">
              <w:rPr>
                <w:rFonts w:eastAsia="Times New Roman" w:cstheme="minorHAnsi"/>
                <w:szCs w:val="24"/>
              </w:rPr>
              <w:t>6</w:t>
            </w:r>
          </w:p>
        </w:tc>
        <w:tc>
          <w:tcPr>
            <w:tcW w:w="1559" w:type="dxa"/>
          </w:tcPr>
          <w:p w14:paraId="1659C535" w14:textId="23A4B12E" w:rsidR="00F111E3" w:rsidRPr="001952AD" w:rsidRDefault="5DF71C37" w:rsidP="222F2BD0">
            <w:pPr>
              <w:spacing w:after="40"/>
              <w:rPr>
                <w:rFonts w:eastAsia="Times New Roman" w:cstheme="minorHAnsi"/>
                <w:szCs w:val="24"/>
              </w:rPr>
            </w:pPr>
            <w:r w:rsidRPr="001952AD">
              <w:rPr>
                <w:rFonts w:eastAsia="Times New Roman" w:cstheme="minorHAnsi"/>
                <w:szCs w:val="24"/>
              </w:rPr>
              <w:t>Recruitment Officer</w:t>
            </w:r>
          </w:p>
        </w:tc>
        <w:tc>
          <w:tcPr>
            <w:tcW w:w="2194" w:type="dxa"/>
          </w:tcPr>
          <w:p w14:paraId="0CEF4E29" w14:textId="16C1B055" w:rsidR="00F111E3" w:rsidRPr="001952AD" w:rsidRDefault="006F4D30" w:rsidP="00E80C76">
            <w:pPr>
              <w:spacing w:after="40"/>
              <w:rPr>
                <w:rFonts w:eastAsia="Times New Roman" w:cstheme="minorHAnsi"/>
                <w:szCs w:val="24"/>
              </w:rPr>
            </w:pPr>
            <w:hyperlink r:id="rId105" w:history="1">
              <w:r w:rsidR="00B44638" w:rsidRPr="001952AD">
                <w:rPr>
                  <w:rStyle w:val="Hyperlink"/>
                  <w:rFonts w:eastAsia="Times New Roman" w:cstheme="minorHAnsi"/>
                  <w:szCs w:val="24"/>
                </w:rPr>
                <w:t>Position Descriptions</w:t>
              </w:r>
            </w:hyperlink>
          </w:p>
        </w:tc>
      </w:tr>
      <w:tr w:rsidR="00F111E3" w:rsidRPr="009130E5" w14:paraId="26A4656A" w14:textId="77777777" w:rsidTr="00D12256">
        <w:trPr>
          <w:trHeight w:val="53"/>
        </w:trPr>
        <w:tc>
          <w:tcPr>
            <w:tcW w:w="535" w:type="dxa"/>
          </w:tcPr>
          <w:p w14:paraId="1CD2CFB7" w14:textId="77777777" w:rsidR="00F111E3" w:rsidRPr="001952AD" w:rsidRDefault="00F111E3" w:rsidP="00E80C76">
            <w:pPr>
              <w:spacing w:after="40"/>
              <w:rPr>
                <w:rFonts w:eastAsia="Times New Roman" w:cstheme="minorHAnsi"/>
                <w:b/>
                <w:bCs/>
                <w:szCs w:val="24"/>
              </w:rPr>
            </w:pPr>
            <w:r w:rsidRPr="001952AD">
              <w:rPr>
                <w:rFonts w:eastAsia="Times New Roman" w:cstheme="minorHAnsi"/>
                <w:b/>
                <w:bCs/>
                <w:szCs w:val="24"/>
              </w:rPr>
              <w:t>2</w:t>
            </w:r>
          </w:p>
        </w:tc>
        <w:tc>
          <w:tcPr>
            <w:tcW w:w="2194" w:type="dxa"/>
            <w:gridSpan w:val="5"/>
          </w:tcPr>
          <w:p w14:paraId="5E776D2E" w14:textId="65552DFA" w:rsidR="00F111E3" w:rsidRPr="001952AD" w:rsidRDefault="00F111E3" w:rsidP="0089532A">
            <w:pPr>
              <w:spacing w:after="40"/>
              <w:rPr>
                <w:rFonts w:eastAsia="Times New Roman" w:cstheme="minorHAnsi"/>
                <w:b/>
                <w:bCs/>
                <w:szCs w:val="24"/>
              </w:rPr>
            </w:pPr>
            <w:r w:rsidRPr="001952AD">
              <w:rPr>
                <w:rFonts w:eastAsia="Times New Roman" w:cstheme="minorHAnsi"/>
                <w:b/>
                <w:bCs/>
                <w:szCs w:val="24"/>
              </w:rPr>
              <w:t>Digital Sub-programme establishment</w:t>
            </w:r>
          </w:p>
        </w:tc>
      </w:tr>
      <w:tr w:rsidR="00F111E3" w:rsidRPr="00C4571E" w14:paraId="03719C72" w14:textId="77777777" w:rsidTr="00D12256">
        <w:trPr>
          <w:trHeight w:val="909"/>
        </w:trPr>
        <w:tc>
          <w:tcPr>
            <w:tcW w:w="535" w:type="dxa"/>
          </w:tcPr>
          <w:p w14:paraId="0BD355F9" w14:textId="0304E8D1" w:rsidR="00F111E3" w:rsidRPr="001952AD" w:rsidRDefault="00F111E3" w:rsidP="00622FDF">
            <w:pPr>
              <w:spacing w:after="40"/>
              <w:rPr>
                <w:rFonts w:eastAsia="Times New Roman" w:cstheme="minorHAnsi"/>
                <w:szCs w:val="24"/>
              </w:rPr>
            </w:pPr>
            <w:r w:rsidRPr="001952AD">
              <w:rPr>
                <w:rFonts w:eastAsia="Times New Roman" w:cstheme="minorHAnsi"/>
                <w:szCs w:val="24"/>
              </w:rPr>
              <w:t>2.1</w:t>
            </w:r>
          </w:p>
        </w:tc>
        <w:tc>
          <w:tcPr>
            <w:tcW w:w="2552" w:type="dxa"/>
          </w:tcPr>
          <w:p w14:paraId="4595E95B" w14:textId="5B3D5709" w:rsidR="00F111E3" w:rsidRPr="001952AD" w:rsidRDefault="167CA41A" w:rsidP="00622FDF">
            <w:pPr>
              <w:spacing w:after="40"/>
              <w:rPr>
                <w:rFonts w:cstheme="minorHAnsi"/>
                <w:szCs w:val="24"/>
              </w:rPr>
            </w:pPr>
            <w:r w:rsidRPr="001952AD">
              <w:rPr>
                <w:rFonts w:cstheme="minorHAnsi"/>
                <w:szCs w:val="24"/>
              </w:rPr>
              <w:t xml:space="preserve">Establish programme control and reporting activities including centralised management of schedule, budget, risk and </w:t>
            </w:r>
            <w:r w:rsidR="004633AE" w:rsidRPr="001952AD">
              <w:rPr>
                <w:rFonts w:cstheme="minorHAnsi"/>
                <w:szCs w:val="24"/>
              </w:rPr>
              <w:t>quality and a digital sub-programme induction guide</w:t>
            </w:r>
            <w:r w:rsidRPr="001952AD">
              <w:rPr>
                <w:rFonts w:cstheme="minorHAnsi"/>
                <w:szCs w:val="24"/>
              </w:rPr>
              <w:t>.</w:t>
            </w:r>
          </w:p>
        </w:tc>
        <w:tc>
          <w:tcPr>
            <w:tcW w:w="851" w:type="dxa"/>
          </w:tcPr>
          <w:p w14:paraId="698F7135" w14:textId="002E0676" w:rsidR="00F111E3" w:rsidRPr="001952AD" w:rsidRDefault="2B17E86E" w:rsidP="222F2BD0">
            <w:pPr>
              <w:spacing w:after="40"/>
              <w:jc w:val="center"/>
              <w:rPr>
                <w:rFonts w:eastAsia="Times New Roman" w:cstheme="minorHAnsi"/>
                <w:szCs w:val="24"/>
              </w:rPr>
            </w:pPr>
            <w:r w:rsidRPr="001952AD">
              <w:rPr>
                <w:rFonts w:eastAsia="Times New Roman" w:cstheme="minorHAnsi"/>
                <w:szCs w:val="24"/>
              </w:rPr>
              <w:t>1</w:t>
            </w:r>
          </w:p>
        </w:tc>
        <w:tc>
          <w:tcPr>
            <w:tcW w:w="851" w:type="dxa"/>
          </w:tcPr>
          <w:p w14:paraId="23260EDE" w14:textId="43411F45"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6</w:t>
            </w:r>
          </w:p>
        </w:tc>
        <w:tc>
          <w:tcPr>
            <w:tcW w:w="1559" w:type="dxa"/>
          </w:tcPr>
          <w:p w14:paraId="06152714" w14:textId="5BACECCE" w:rsidR="00F111E3" w:rsidRPr="001952AD" w:rsidRDefault="00DF06CF" w:rsidP="00622FDF">
            <w:pPr>
              <w:spacing w:after="40"/>
              <w:rPr>
                <w:rFonts w:eastAsia="Times New Roman" w:cstheme="minorHAnsi"/>
                <w:szCs w:val="24"/>
              </w:rPr>
            </w:pPr>
            <w:r w:rsidRPr="001952AD">
              <w:rPr>
                <w:rFonts w:eastAsia="Times New Roman" w:cstheme="minorHAnsi"/>
                <w:szCs w:val="24"/>
              </w:rPr>
              <w:t>PMO Manger</w:t>
            </w:r>
          </w:p>
        </w:tc>
        <w:tc>
          <w:tcPr>
            <w:tcW w:w="2194" w:type="dxa"/>
          </w:tcPr>
          <w:p w14:paraId="2CA31DA5" w14:textId="65695CE3" w:rsidR="00872E35" w:rsidRPr="001952AD" w:rsidRDefault="006F4D30" w:rsidP="00471B9E">
            <w:pPr>
              <w:spacing w:after="40"/>
              <w:rPr>
                <w:rFonts w:eastAsia="Times New Roman" w:cstheme="minorHAnsi"/>
                <w:szCs w:val="24"/>
              </w:rPr>
            </w:pPr>
            <w:hyperlink r:id="rId106" w:history="1">
              <w:r w:rsidR="00872E35" w:rsidRPr="001952AD">
                <w:rPr>
                  <w:rStyle w:val="Hyperlink"/>
                  <w:rFonts w:eastAsia="Times New Roman" w:cstheme="minorHAnsi"/>
                  <w:szCs w:val="24"/>
                </w:rPr>
                <w:t>Quality Management Plan (16)</w:t>
              </w:r>
            </w:hyperlink>
          </w:p>
          <w:p w14:paraId="0C8CFE25" w14:textId="1CDA03C8" w:rsidR="00471B9E" w:rsidRPr="001952AD" w:rsidRDefault="006F4D30" w:rsidP="00471B9E">
            <w:pPr>
              <w:spacing w:after="40"/>
              <w:rPr>
                <w:rFonts w:eastAsia="Times New Roman" w:cstheme="minorHAnsi"/>
                <w:szCs w:val="24"/>
              </w:rPr>
            </w:pPr>
            <w:hyperlink r:id="rId107" w:history="1">
              <w:r w:rsidR="00471B9E" w:rsidRPr="001952AD">
                <w:rPr>
                  <w:rStyle w:val="Hyperlink"/>
                  <w:rFonts w:eastAsia="Times New Roman" w:cstheme="minorHAnsi"/>
                  <w:szCs w:val="24"/>
                </w:rPr>
                <w:t xml:space="preserve">Highlight </w:t>
              </w:r>
              <w:r w:rsidR="00CD220B" w:rsidRPr="001952AD">
                <w:rPr>
                  <w:rStyle w:val="Hyperlink"/>
                  <w:rFonts w:eastAsia="Times New Roman" w:cstheme="minorHAnsi"/>
                  <w:szCs w:val="24"/>
                </w:rPr>
                <w:t>R</w:t>
              </w:r>
              <w:r w:rsidR="00471B9E" w:rsidRPr="001952AD">
                <w:rPr>
                  <w:rStyle w:val="Hyperlink"/>
                  <w:rFonts w:eastAsia="Times New Roman" w:cstheme="minorHAnsi"/>
                  <w:szCs w:val="24"/>
                </w:rPr>
                <w:t>eport</w:t>
              </w:r>
              <w:r w:rsidR="002D2A0A" w:rsidRPr="001952AD">
                <w:rPr>
                  <w:rStyle w:val="Hyperlink"/>
                  <w:rFonts w:eastAsia="Times New Roman" w:cstheme="minorHAnsi"/>
                  <w:szCs w:val="24"/>
                </w:rPr>
                <w:t xml:space="preserve"> (1</w:t>
              </w:r>
              <w:r w:rsidR="002635E6" w:rsidRPr="001952AD">
                <w:rPr>
                  <w:rStyle w:val="Hyperlink"/>
                  <w:rFonts w:eastAsia="Times New Roman" w:cstheme="minorHAnsi"/>
                  <w:szCs w:val="24"/>
                </w:rPr>
                <w:t>7</w:t>
              </w:r>
              <w:r w:rsidR="002D2A0A" w:rsidRPr="001952AD">
                <w:rPr>
                  <w:rStyle w:val="Hyperlink"/>
                  <w:rFonts w:eastAsia="Times New Roman" w:cstheme="minorHAnsi"/>
                  <w:szCs w:val="24"/>
                </w:rPr>
                <w:t>)</w:t>
              </w:r>
            </w:hyperlink>
          </w:p>
          <w:p w14:paraId="67F10138" w14:textId="26F986F9" w:rsidR="002D4FEF" w:rsidRPr="001952AD" w:rsidRDefault="006F4D30" w:rsidP="00471B9E">
            <w:pPr>
              <w:spacing w:after="40"/>
              <w:rPr>
                <w:rFonts w:eastAsia="Times New Roman" w:cstheme="minorHAnsi"/>
                <w:szCs w:val="24"/>
              </w:rPr>
            </w:pPr>
            <w:hyperlink r:id="rId108" w:history="1">
              <w:r w:rsidR="002D4FEF" w:rsidRPr="001952AD">
                <w:rPr>
                  <w:rStyle w:val="Hyperlink"/>
                  <w:rFonts w:eastAsia="Times New Roman" w:cstheme="minorHAnsi"/>
                  <w:szCs w:val="24"/>
                </w:rPr>
                <w:t xml:space="preserve">Checkpoint </w:t>
              </w:r>
              <w:r w:rsidR="00CD220B" w:rsidRPr="001952AD">
                <w:rPr>
                  <w:rStyle w:val="Hyperlink"/>
                  <w:rFonts w:eastAsia="Times New Roman" w:cstheme="minorHAnsi"/>
                  <w:szCs w:val="24"/>
                </w:rPr>
                <w:t>R</w:t>
              </w:r>
              <w:r w:rsidR="002D4FEF" w:rsidRPr="001952AD">
                <w:rPr>
                  <w:rStyle w:val="Hyperlink"/>
                  <w:rFonts w:eastAsia="Times New Roman" w:cstheme="minorHAnsi"/>
                  <w:szCs w:val="24"/>
                </w:rPr>
                <w:t>eport (17a)</w:t>
              </w:r>
            </w:hyperlink>
          </w:p>
          <w:p w14:paraId="59756DE3" w14:textId="0452EA61" w:rsidR="00F111E3" w:rsidRPr="001952AD" w:rsidRDefault="006F4D30" w:rsidP="00471B9E">
            <w:pPr>
              <w:spacing w:after="40"/>
              <w:rPr>
                <w:rFonts w:eastAsia="Times New Roman" w:cstheme="minorHAnsi"/>
                <w:szCs w:val="24"/>
              </w:rPr>
            </w:pPr>
            <w:hyperlink r:id="rId109" w:history="1">
              <w:r w:rsidR="00471B9E" w:rsidRPr="001952AD">
                <w:rPr>
                  <w:rStyle w:val="Hyperlink"/>
                  <w:rFonts w:eastAsia="Times New Roman" w:cstheme="minorHAnsi"/>
                  <w:szCs w:val="24"/>
                </w:rPr>
                <w:t>R</w:t>
              </w:r>
              <w:r w:rsidR="00905631" w:rsidRPr="001952AD">
                <w:rPr>
                  <w:rStyle w:val="Hyperlink"/>
                  <w:rFonts w:eastAsia="Times New Roman" w:cstheme="minorHAnsi"/>
                  <w:szCs w:val="24"/>
                </w:rPr>
                <w:t>isks &amp; I</w:t>
              </w:r>
              <w:r w:rsidR="006F4112" w:rsidRPr="001952AD">
                <w:rPr>
                  <w:rStyle w:val="Hyperlink"/>
                  <w:rFonts w:eastAsia="Times New Roman" w:cstheme="minorHAnsi"/>
                  <w:szCs w:val="24"/>
                </w:rPr>
                <w:t>ssues</w:t>
              </w:r>
              <w:r w:rsidR="00471B9E" w:rsidRPr="001952AD">
                <w:rPr>
                  <w:rStyle w:val="Hyperlink"/>
                  <w:rFonts w:eastAsia="Times New Roman" w:cstheme="minorHAnsi"/>
                  <w:szCs w:val="24"/>
                </w:rPr>
                <w:t xml:space="preserve"> </w:t>
              </w:r>
              <w:r w:rsidR="00F51C8A" w:rsidRPr="001952AD">
                <w:rPr>
                  <w:rStyle w:val="Hyperlink"/>
                  <w:rFonts w:eastAsia="Times New Roman" w:cstheme="minorHAnsi"/>
                  <w:szCs w:val="24"/>
                </w:rPr>
                <w:t>R</w:t>
              </w:r>
              <w:r w:rsidR="00471B9E" w:rsidRPr="001952AD">
                <w:rPr>
                  <w:rStyle w:val="Hyperlink"/>
                  <w:rFonts w:eastAsia="Times New Roman" w:cstheme="minorHAnsi"/>
                  <w:szCs w:val="24"/>
                </w:rPr>
                <w:t>egister</w:t>
              </w:r>
              <w:r w:rsidR="002D2A0A" w:rsidRPr="001952AD">
                <w:rPr>
                  <w:rStyle w:val="Hyperlink"/>
                  <w:rFonts w:eastAsia="Times New Roman" w:cstheme="minorHAnsi"/>
                  <w:szCs w:val="24"/>
                </w:rPr>
                <w:t xml:space="preserve"> (1</w:t>
              </w:r>
              <w:r w:rsidR="006F4112" w:rsidRPr="001952AD">
                <w:rPr>
                  <w:rStyle w:val="Hyperlink"/>
                  <w:rFonts w:eastAsia="Times New Roman" w:cstheme="minorHAnsi"/>
                  <w:szCs w:val="24"/>
                </w:rPr>
                <w:t>8</w:t>
              </w:r>
              <w:r w:rsidR="002D2A0A" w:rsidRPr="001952AD">
                <w:rPr>
                  <w:rStyle w:val="Hyperlink"/>
                  <w:rFonts w:eastAsia="Times New Roman" w:cstheme="minorHAnsi"/>
                  <w:szCs w:val="24"/>
                </w:rPr>
                <w:t>)</w:t>
              </w:r>
            </w:hyperlink>
          </w:p>
          <w:p w14:paraId="019DDCC4" w14:textId="3988CD19" w:rsidR="00F51C8A" w:rsidRPr="001952AD" w:rsidRDefault="006F4D30" w:rsidP="00471B9E">
            <w:pPr>
              <w:spacing w:after="40"/>
              <w:rPr>
                <w:rFonts w:eastAsia="Times New Roman" w:cstheme="minorHAnsi"/>
                <w:szCs w:val="24"/>
              </w:rPr>
            </w:pPr>
            <w:hyperlink r:id="rId110" w:history="1">
              <w:r w:rsidR="00F51C8A" w:rsidRPr="001952AD">
                <w:rPr>
                  <w:rStyle w:val="Hyperlink"/>
                  <w:rFonts w:eastAsia="Times New Roman" w:cstheme="minorHAnsi"/>
                  <w:szCs w:val="24"/>
                </w:rPr>
                <w:t>Decision Register (18a)</w:t>
              </w:r>
            </w:hyperlink>
          </w:p>
          <w:p w14:paraId="3D312935" w14:textId="77777777" w:rsidR="00C7193F" w:rsidRPr="001952AD" w:rsidRDefault="006F4D30" w:rsidP="00471B9E">
            <w:pPr>
              <w:spacing w:after="40"/>
              <w:rPr>
                <w:rFonts w:eastAsia="Times New Roman" w:cstheme="minorHAnsi"/>
                <w:szCs w:val="24"/>
              </w:rPr>
            </w:pPr>
            <w:hyperlink r:id="rId111" w:history="1">
              <w:r w:rsidR="00C7193F" w:rsidRPr="001952AD">
                <w:rPr>
                  <w:rStyle w:val="Hyperlink"/>
                  <w:rFonts w:eastAsia="Times New Roman" w:cstheme="minorHAnsi"/>
                  <w:szCs w:val="24"/>
                </w:rPr>
                <w:t>Document Register (18b)</w:t>
              </w:r>
            </w:hyperlink>
          </w:p>
          <w:p w14:paraId="5643D5E5" w14:textId="16436267" w:rsidR="009B7A64" w:rsidRPr="001952AD" w:rsidRDefault="006F4D30" w:rsidP="00471B9E">
            <w:pPr>
              <w:spacing w:after="40"/>
              <w:rPr>
                <w:rFonts w:eastAsia="Times New Roman" w:cstheme="minorHAnsi"/>
                <w:szCs w:val="24"/>
              </w:rPr>
            </w:pPr>
            <w:hyperlink r:id="rId112" w:history="1">
              <w:r w:rsidR="005604F7" w:rsidRPr="001952AD">
                <w:rPr>
                  <w:rStyle w:val="Hyperlink"/>
                  <w:rFonts w:eastAsia="Times New Roman" w:cstheme="minorHAnsi"/>
                  <w:szCs w:val="24"/>
                </w:rPr>
                <w:t xml:space="preserve">Dependency </w:t>
              </w:r>
              <w:r w:rsidR="00452168" w:rsidRPr="001952AD">
                <w:rPr>
                  <w:rStyle w:val="Hyperlink"/>
                  <w:rFonts w:eastAsia="Times New Roman" w:cstheme="minorHAnsi"/>
                  <w:szCs w:val="24"/>
                </w:rPr>
                <w:t>Register (18c)</w:t>
              </w:r>
            </w:hyperlink>
          </w:p>
        </w:tc>
      </w:tr>
      <w:tr w:rsidR="00F111E3" w:rsidRPr="00C4571E" w14:paraId="2E9896DB" w14:textId="77777777" w:rsidTr="00D12256">
        <w:trPr>
          <w:trHeight w:val="1842"/>
        </w:trPr>
        <w:tc>
          <w:tcPr>
            <w:tcW w:w="535" w:type="dxa"/>
          </w:tcPr>
          <w:p w14:paraId="388B6442" w14:textId="0CBC3B84" w:rsidR="00F111E3" w:rsidRPr="001952AD" w:rsidRDefault="00F111E3" w:rsidP="00622FDF">
            <w:pPr>
              <w:spacing w:after="40"/>
              <w:rPr>
                <w:rFonts w:eastAsia="Times New Roman" w:cstheme="minorHAnsi"/>
                <w:szCs w:val="24"/>
              </w:rPr>
            </w:pPr>
            <w:r w:rsidRPr="001952AD">
              <w:rPr>
                <w:rFonts w:eastAsia="Times New Roman" w:cstheme="minorHAnsi"/>
                <w:szCs w:val="24"/>
              </w:rPr>
              <w:lastRenderedPageBreak/>
              <w:t>2.2</w:t>
            </w:r>
          </w:p>
        </w:tc>
        <w:tc>
          <w:tcPr>
            <w:tcW w:w="2552" w:type="dxa"/>
          </w:tcPr>
          <w:p w14:paraId="5691FD36" w14:textId="1BD002C4" w:rsidR="00F111E3" w:rsidRPr="001952AD" w:rsidRDefault="00F111E3" w:rsidP="00622FDF">
            <w:pPr>
              <w:spacing w:after="40"/>
              <w:rPr>
                <w:rFonts w:cstheme="minorHAnsi"/>
                <w:szCs w:val="24"/>
              </w:rPr>
            </w:pPr>
            <w:r w:rsidRPr="001952AD">
              <w:rPr>
                <w:rFonts w:cstheme="minorHAnsi"/>
                <w:szCs w:val="24"/>
              </w:rPr>
              <w:t>Establish a programme control group and subgroups as required.</w:t>
            </w:r>
          </w:p>
        </w:tc>
        <w:tc>
          <w:tcPr>
            <w:tcW w:w="851" w:type="dxa"/>
          </w:tcPr>
          <w:p w14:paraId="6F3E4FAE" w14:textId="34597136"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3</w:t>
            </w:r>
          </w:p>
        </w:tc>
        <w:tc>
          <w:tcPr>
            <w:tcW w:w="851" w:type="dxa"/>
          </w:tcPr>
          <w:p w14:paraId="39ABD42A" w14:textId="06993A28"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6</w:t>
            </w:r>
          </w:p>
        </w:tc>
        <w:tc>
          <w:tcPr>
            <w:tcW w:w="1559" w:type="dxa"/>
          </w:tcPr>
          <w:p w14:paraId="0FF7170B" w14:textId="6F2531AF" w:rsidR="00F111E3" w:rsidRPr="001952AD" w:rsidRDefault="007E4CD8" w:rsidP="00622FDF">
            <w:pPr>
              <w:spacing w:after="40"/>
              <w:rPr>
                <w:rFonts w:eastAsia="Times New Roman" w:cstheme="minorHAnsi"/>
                <w:szCs w:val="24"/>
              </w:rPr>
            </w:pPr>
            <w:r w:rsidRPr="001952AD">
              <w:rPr>
                <w:rFonts w:eastAsia="Times New Roman" w:cstheme="minorHAnsi"/>
                <w:szCs w:val="24"/>
              </w:rPr>
              <w:t>PMO Manger</w:t>
            </w:r>
          </w:p>
        </w:tc>
        <w:tc>
          <w:tcPr>
            <w:tcW w:w="2194" w:type="dxa"/>
          </w:tcPr>
          <w:p w14:paraId="153BB4ED" w14:textId="7E349023" w:rsidR="00F111E3" w:rsidRPr="001952AD" w:rsidRDefault="006F4D30" w:rsidP="00622FDF">
            <w:pPr>
              <w:spacing w:after="40"/>
              <w:rPr>
                <w:rFonts w:eastAsia="Times New Roman" w:cstheme="minorHAnsi"/>
                <w:szCs w:val="24"/>
              </w:rPr>
            </w:pPr>
            <w:hyperlink r:id="rId113" w:history="1">
              <w:r w:rsidR="004C0AA7" w:rsidRPr="001952AD">
                <w:rPr>
                  <w:rStyle w:val="Hyperlink"/>
                  <w:rFonts w:eastAsia="Times New Roman" w:cstheme="minorHAnsi"/>
                  <w:szCs w:val="24"/>
                </w:rPr>
                <w:t>Digital sub-Programme Committee Terms of Reference (14)</w:t>
              </w:r>
            </w:hyperlink>
          </w:p>
        </w:tc>
      </w:tr>
      <w:tr w:rsidR="00F111E3" w:rsidRPr="00C4571E" w14:paraId="201E9F2F" w14:textId="77777777" w:rsidTr="00D12256">
        <w:trPr>
          <w:trHeight w:val="53"/>
        </w:trPr>
        <w:tc>
          <w:tcPr>
            <w:tcW w:w="535" w:type="dxa"/>
          </w:tcPr>
          <w:p w14:paraId="2EE01039" w14:textId="044D5EDF" w:rsidR="00F111E3" w:rsidRPr="001952AD" w:rsidRDefault="00F111E3" w:rsidP="00622FDF">
            <w:pPr>
              <w:spacing w:after="40"/>
              <w:rPr>
                <w:rFonts w:eastAsia="Times New Roman" w:cstheme="minorHAnsi"/>
                <w:szCs w:val="24"/>
              </w:rPr>
            </w:pPr>
            <w:r w:rsidRPr="001952AD">
              <w:rPr>
                <w:rFonts w:eastAsia="Times New Roman" w:cstheme="minorHAnsi"/>
                <w:szCs w:val="24"/>
              </w:rPr>
              <w:t>2.3</w:t>
            </w:r>
          </w:p>
        </w:tc>
        <w:tc>
          <w:tcPr>
            <w:tcW w:w="2552" w:type="dxa"/>
          </w:tcPr>
          <w:p w14:paraId="64DB2B2E" w14:textId="1606C75D" w:rsidR="00F111E3" w:rsidRPr="001952AD" w:rsidRDefault="00F111E3" w:rsidP="00622FDF">
            <w:pPr>
              <w:spacing w:after="40"/>
              <w:rPr>
                <w:rFonts w:cstheme="minorHAnsi"/>
                <w:szCs w:val="24"/>
              </w:rPr>
            </w:pPr>
            <w:r w:rsidRPr="001952AD">
              <w:rPr>
                <w:rFonts w:cstheme="minorHAnsi"/>
                <w:szCs w:val="24"/>
              </w:rPr>
              <w:t>Establish centralised management of requirements gathering and traceability.</w:t>
            </w:r>
          </w:p>
        </w:tc>
        <w:tc>
          <w:tcPr>
            <w:tcW w:w="851" w:type="dxa"/>
          </w:tcPr>
          <w:p w14:paraId="372650A9" w14:textId="7AD3F1F7"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3</w:t>
            </w:r>
          </w:p>
        </w:tc>
        <w:tc>
          <w:tcPr>
            <w:tcW w:w="851" w:type="dxa"/>
          </w:tcPr>
          <w:p w14:paraId="471460B2" w14:textId="2FF677D5"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6</w:t>
            </w:r>
          </w:p>
        </w:tc>
        <w:tc>
          <w:tcPr>
            <w:tcW w:w="1559" w:type="dxa"/>
          </w:tcPr>
          <w:p w14:paraId="73CE7676" w14:textId="5C7E57B5" w:rsidR="00F111E3" w:rsidRPr="001952AD" w:rsidRDefault="00652FE7" w:rsidP="00622FDF">
            <w:pPr>
              <w:spacing w:after="40"/>
              <w:rPr>
                <w:rFonts w:cstheme="minorHAnsi"/>
                <w:szCs w:val="24"/>
              </w:rPr>
            </w:pPr>
            <w:r w:rsidRPr="001952AD">
              <w:rPr>
                <w:rFonts w:cstheme="minorHAnsi"/>
                <w:color w:val="000000"/>
                <w:szCs w:val="24"/>
                <w:lang w:eastAsia="en-AU"/>
              </w:rPr>
              <w:t xml:space="preserve">Business Analyst, </w:t>
            </w:r>
            <w:r w:rsidR="007E4CD8" w:rsidRPr="001952AD">
              <w:rPr>
                <w:rFonts w:cstheme="minorHAnsi"/>
                <w:color w:val="000000"/>
                <w:szCs w:val="24"/>
                <w:lang w:eastAsia="en-AU"/>
              </w:rPr>
              <w:t>Test Manager</w:t>
            </w:r>
          </w:p>
        </w:tc>
        <w:tc>
          <w:tcPr>
            <w:tcW w:w="2194" w:type="dxa"/>
          </w:tcPr>
          <w:p w14:paraId="3D5168A9" w14:textId="38638137" w:rsidR="00A76CD7" w:rsidRPr="001952AD" w:rsidRDefault="006F4D30" w:rsidP="00622FDF">
            <w:pPr>
              <w:spacing w:after="40"/>
              <w:rPr>
                <w:rFonts w:cstheme="minorHAnsi"/>
                <w:szCs w:val="24"/>
              </w:rPr>
            </w:pPr>
            <w:hyperlink r:id="rId114" w:history="1">
              <w:r w:rsidR="007A4297" w:rsidRPr="001952AD">
                <w:rPr>
                  <w:rStyle w:val="Hyperlink"/>
                  <w:rFonts w:cstheme="minorHAnsi"/>
                  <w:szCs w:val="24"/>
                  <w:lang w:eastAsia="en-AU"/>
                </w:rPr>
                <w:t>Business Requirements Specification (19)</w:t>
              </w:r>
            </w:hyperlink>
          </w:p>
          <w:p w14:paraId="64655FF1" w14:textId="645EB09E" w:rsidR="00F111E3" w:rsidRPr="001952AD" w:rsidRDefault="006F4D30" w:rsidP="00622FDF">
            <w:pPr>
              <w:spacing w:after="40"/>
              <w:rPr>
                <w:rFonts w:cstheme="minorHAnsi"/>
                <w:szCs w:val="24"/>
              </w:rPr>
            </w:pPr>
            <w:hyperlink r:id="rId115" w:history="1">
              <w:r w:rsidR="00C4571E" w:rsidRPr="001952AD">
                <w:rPr>
                  <w:rStyle w:val="Hyperlink"/>
                  <w:rFonts w:cstheme="minorHAnsi"/>
                  <w:szCs w:val="24"/>
                </w:rPr>
                <w:t>R</w:t>
              </w:r>
              <w:r w:rsidR="00096D32" w:rsidRPr="001952AD">
                <w:rPr>
                  <w:rStyle w:val="Hyperlink"/>
                  <w:rFonts w:cstheme="minorHAnsi"/>
                  <w:szCs w:val="24"/>
                </w:rPr>
                <w:t>equirements</w:t>
              </w:r>
              <w:r w:rsidR="00C4571E" w:rsidRPr="001952AD">
                <w:rPr>
                  <w:rStyle w:val="Hyperlink"/>
                  <w:rFonts w:cstheme="minorHAnsi"/>
                  <w:szCs w:val="24"/>
                </w:rPr>
                <w:t xml:space="preserve"> </w:t>
              </w:r>
              <w:r w:rsidR="00CD220B" w:rsidRPr="001952AD">
                <w:rPr>
                  <w:rStyle w:val="Hyperlink"/>
                  <w:rFonts w:cstheme="minorHAnsi"/>
                  <w:szCs w:val="24"/>
                </w:rPr>
                <w:t>T</w:t>
              </w:r>
              <w:r w:rsidR="00C4571E" w:rsidRPr="001952AD">
                <w:rPr>
                  <w:rStyle w:val="Hyperlink"/>
                  <w:rFonts w:cstheme="minorHAnsi"/>
                  <w:szCs w:val="24"/>
                </w:rPr>
                <w:t xml:space="preserve">raceability </w:t>
              </w:r>
              <w:r w:rsidR="00CD220B" w:rsidRPr="001952AD">
                <w:rPr>
                  <w:rStyle w:val="Hyperlink"/>
                  <w:rFonts w:cstheme="minorHAnsi"/>
                  <w:szCs w:val="24"/>
                </w:rPr>
                <w:t>T</w:t>
              </w:r>
              <w:r w:rsidR="00C4571E" w:rsidRPr="001952AD">
                <w:rPr>
                  <w:rStyle w:val="Hyperlink"/>
                  <w:rFonts w:cstheme="minorHAnsi"/>
                  <w:szCs w:val="24"/>
                </w:rPr>
                <w:t>ool (</w:t>
              </w:r>
              <w:r w:rsidR="00A76CD7" w:rsidRPr="001952AD">
                <w:rPr>
                  <w:rStyle w:val="Hyperlink"/>
                  <w:rFonts w:cstheme="minorHAnsi"/>
                  <w:szCs w:val="24"/>
                </w:rPr>
                <w:t>1</w:t>
              </w:r>
              <w:r w:rsidR="002D2A0A" w:rsidRPr="001952AD">
                <w:rPr>
                  <w:rStyle w:val="Hyperlink"/>
                  <w:rFonts w:cstheme="minorHAnsi"/>
                  <w:szCs w:val="24"/>
                </w:rPr>
                <w:t>9</w:t>
              </w:r>
              <w:r w:rsidR="007A4297" w:rsidRPr="001952AD">
                <w:rPr>
                  <w:rStyle w:val="Hyperlink"/>
                  <w:rFonts w:cstheme="minorHAnsi"/>
                  <w:szCs w:val="24"/>
                </w:rPr>
                <w:t>a</w:t>
              </w:r>
              <w:r w:rsidR="00C4571E" w:rsidRPr="001952AD">
                <w:rPr>
                  <w:rStyle w:val="Hyperlink"/>
                  <w:rFonts w:cstheme="minorHAnsi"/>
                  <w:szCs w:val="24"/>
                </w:rPr>
                <w:t>)</w:t>
              </w:r>
            </w:hyperlink>
          </w:p>
        </w:tc>
      </w:tr>
      <w:tr w:rsidR="00F111E3" w:rsidRPr="00635700" w14:paraId="1145BCDB" w14:textId="77777777" w:rsidTr="00D12256">
        <w:trPr>
          <w:trHeight w:val="1790"/>
        </w:trPr>
        <w:tc>
          <w:tcPr>
            <w:tcW w:w="535" w:type="dxa"/>
          </w:tcPr>
          <w:p w14:paraId="51CD8080" w14:textId="4D233919" w:rsidR="00F111E3" w:rsidRPr="001952AD" w:rsidRDefault="00F111E3" w:rsidP="00622FDF">
            <w:pPr>
              <w:spacing w:after="40"/>
              <w:rPr>
                <w:rFonts w:eastAsia="Times New Roman" w:cstheme="minorHAnsi"/>
                <w:szCs w:val="24"/>
              </w:rPr>
            </w:pPr>
            <w:r w:rsidRPr="001952AD">
              <w:rPr>
                <w:rFonts w:eastAsia="Times New Roman" w:cstheme="minorHAnsi"/>
                <w:szCs w:val="24"/>
              </w:rPr>
              <w:t>2.4</w:t>
            </w:r>
          </w:p>
        </w:tc>
        <w:tc>
          <w:tcPr>
            <w:tcW w:w="2552" w:type="dxa"/>
          </w:tcPr>
          <w:p w14:paraId="53C791B4" w14:textId="1D1AEA11" w:rsidR="00F111E3" w:rsidRPr="001952AD" w:rsidRDefault="00F111E3" w:rsidP="00622FDF">
            <w:pPr>
              <w:spacing w:after="40"/>
              <w:rPr>
                <w:rFonts w:cstheme="minorHAnsi"/>
                <w:szCs w:val="24"/>
              </w:rPr>
            </w:pPr>
            <w:r w:rsidRPr="001952AD">
              <w:rPr>
                <w:rFonts w:cstheme="minorHAnsi"/>
                <w:szCs w:val="24"/>
              </w:rPr>
              <w:t>Establish a digital architecture capability including digital design authority.</w:t>
            </w:r>
          </w:p>
        </w:tc>
        <w:tc>
          <w:tcPr>
            <w:tcW w:w="851" w:type="dxa"/>
          </w:tcPr>
          <w:p w14:paraId="6FE9FA40" w14:textId="3F58D457"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3</w:t>
            </w:r>
          </w:p>
        </w:tc>
        <w:tc>
          <w:tcPr>
            <w:tcW w:w="851" w:type="dxa"/>
          </w:tcPr>
          <w:p w14:paraId="2A2D931D" w14:textId="4DD6F634" w:rsidR="00F111E3" w:rsidRPr="001952AD" w:rsidRDefault="00DF06CF" w:rsidP="00622FDF">
            <w:pPr>
              <w:spacing w:after="40"/>
              <w:jc w:val="center"/>
              <w:rPr>
                <w:rFonts w:eastAsia="Times New Roman" w:cstheme="minorHAnsi"/>
                <w:szCs w:val="24"/>
              </w:rPr>
            </w:pPr>
            <w:r w:rsidRPr="001952AD">
              <w:rPr>
                <w:rFonts w:eastAsia="Times New Roman" w:cstheme="minorHAnsi"/>
                <w:szCs w:val="24"/>
              </w:rPr>
              <w:t>6</w:t>
            </w:r>
          </w:p>
        </w:tc>
        <w:tc>
          <w:tcPr>
            <w:tcW w:w="1559" w:type="dxa"/>
          </w:tcPr>
          <w:p w14:paraId="31718884" w14:textId="355F0442" w:rsidR="00F111E3" w:rsidRPr="001952AD" w:rsidRDefault="007E4CD8" w:rsidP="00622FDF">
            <w:pPr>
              <w:spacing w:after="40"/>
              <w:rPr>
                <w:rFonts w:eastAsia="Times New Roman" w:cstheme="minorHAnsi"/>
                <w:szCs w:val="24"/>
              </w:rPr>
            </w:pPr>
            <w:r w:rsidRPr="001952AD">
              <w:rPr>
                <w:rFonts w:eastAsia="Times New Roman" w:cstheme="minorHAnsi"/>
                <w:szCs w:val="24"/>
              </w:rPr>
              <w:t>Digital Architect</w:t>
            </w:r>
          </w:p>
        </w:tc>
        <w:tc>
          <w:tcPr>
            <w:tcW w:w="2194" w:type="dxa"/>
          </w:tcPr>
          <w:p w14:paraId="68FEC7D9" w14:textId="24302B96" w:rsidR="00F111E3" w:rsidRPr="001952AD" w:rsidRDefault="00F111E3" w:rsidP="00622FDF">
            <w:pPr>
              <w:spacing w:after="40"/>
              <w:rPr>
                <w:rFonts w:eastAsia="Times New Roman" w:cstheme="minorHAnsi"/>
                <w:szCs w:val="24"/>
              </w:rPr>
            </w:pPr>
          </w:p>
        </w:tc>
      </w:tr>
      <w:tr w:rsidR="00F111E3" w:rsidRPr="009130E5" w14:paraId="4E2C1FDE" w14:textId="77777777" w:rsidTr="00D12256">
        <w:trPr>
          <w:trHeight w:val="53"/>
        </w:trPr>
        <w:tc>
          <w:tcPr>
            <w:tcW w:w="535" w:type="dxa"/>
          </w:tcPr>
          <w:p w14:paraId="3B6ADC0D" w14:textId="7BD2246B" w:rsidR="00F111E3" w:rsidRPr="001952AD" w:rsidRDefault="00F111E3" w:rsidP="00E80C76">
            <w:pPr>
              <w:spacing w:after="40"/>
              <w:rPr>
                <w:rFonts w:eastAsia="Times New Roman" w:cstheme="minorHAnsi"/>
                <w:b/>
                <w:bCs/>
                <w:szCs w:val="24"/>
              </w:rPr>
            </w:pPr>
            <w:r w:rsidRPr="001952AD">
              <w:rPr>
                <w:rFonts w:eastAsia="Times New Roman" w:cstheme="minorHAnsi"/>
                <w:b/>
                <w:bCs/>
                <w:szCs w:val="24"/>
              </w:rPr>
              <w:t>3</w:t>
            </w:r>
          </w:p>
        </w:tc>
        <w:tc>
          <w:tcPr>
            <w:tcW w:w="2194" w:type="dxa"/>
            <w:gridSpan w:val="5"/>
          </w:tcPr>
          <w:p w14:paraId="0D88A4EF" w14:textId="66568F7C" w:rsidR="00F111E3" w:rsidRPr="001952AD" w:rsidRDefault="00F111E3" w:rsidP="00E80C76">
            <w:pPr>
              <w:spacing w:after="40"/>
              <w:rPr>
                <w:rFonts w:eastAsia="Times New Roman" w:cstheme="minorHAnsi"/>
                <w:b/>
                <w:bCs/>
                <w:szCs w:val="24"/>
              </w:rPr>
            </w:pPr>
            <w:r w:rsidRPr="001952AD">
              <w:rPr>
                <w:rFonts w:eastAsia="Times New Roman" w:cstheme="minorHAnsi"/>
                <w:b/>
                <w:bCs/>
                <w:szCs w:val="24"/>
              </w:rPr>
              <w:t>Change and engagement</w:t>
            </w:r>
          </w:p>
        </w:tc>
      </w:tr>
      <w:tr w:rsidR="00F111E3" w:rsidRPr="00C90ACD" w14:paraId="77BD27F4" w14:textId="77777777" w:rsidTr="00D12256">
        <w:trPr>
          <w:trHeight w:val="53"/>
        </w:trPr>
        <w:tc>
          <w:tcPr>
            <w:tcW w:w="535" w:type="dxa"/>
          </w:tcPr>
          <w:p w14:paraId="0DCF6696" w14:textId="5B46E2E4" w:rsidR="00F111E3" w:rsidRPr="001952AD" w:rsidRDefault="00F111E3" w:rsidP="00D10236">
            <w:pPr>
              <w:spacing w:after="40"/>
              <w:rPr>
                <w:rFonts w:eastAsia="Times New Roman" w:cstheme="minorHAnsi"/>
                <w:szCs w:val="24"/>
              </w:rPr>
            </w:pPr>
            <w:r w:rsidRPr="001952AD">
              <w:rPr>
                <w:rFonts w:eastAsia="Times New Roman" w:cstheme="minorHAnsi"/>
                <w:szCs w:val="24"/>
              </w:rPr>
              <w:t>3.1</w:t>
            </w:r>
          </w:p>
        </w:tc>
        <w:tc>
          <w:tcPr>
            <w:tcW w:w="2552" w:type="dxa"/>
          </w:tcPr>
          <w:p w14:paraId="40988195" w14:textId="6B31B38B" w:rsidR="00F111E3" w:rsidRPr="001952AD" w:rsidRDefault="00DB38F6" w:rsidP="00D10236">
            <w:pPr>
              <w:spacing w:after="40"/>
              <w:rPr>
                <w:rFonts w:eastAsia="Times New Roman" w:cstheme="minorHAnsi"/>
                <w:szCs w:val="24"/>
              </w:rPr>
            </w:pPr>
            <w:r w:rsidRPr="001952AD">
              <w:rPr>
                <w:rFonts w:eastAsia="Times New Roman" w:cstheme="minorHAnsi"/>
                <w:szCs w:val="24"/>
              </w:rPr>
              <w:t>Develop</w:t>
            </w:r>
            <w:r w:rsidR="00C90ACD" w:rsidRPr="001952AD">
              <w:rPr>
                <w:rFonts w:eastAsia="Times New Roman" w:cstheme="minorHAnsi"/>
                <w:szCs w:val="24"/>
              </w:rPr>
              <w:t xml:space="preserve"> a change and communications strategy.</w:t>
            </w:r>
          </w:p>
        </w:tc>
        <w:tc>
          <w:tcPr>
            <w:tcW w:w="851" w:type="dxa"/>
          </w:tcPr>
          <w:p w14:paraId="63221D96" w14:textId="00BA7AB1" w:rsidR="00F111E3" w:rsidRPr="001952AD" w:rsidRDefault="00DB38F6" w:rsidP="222F2BD0">
            <w:pPr>
              <w:spacing w:after="40"/>
              <w:jc w:val="center"/>
              <w:rPr>
                <w:rFonts w:eastAsia="Times New Roman" w:cstheme="minorHAnsi"/>
                <w:szCs w:val="24"/>
              </w:rPr>
            </w:pPr>
            <w:r w:rsidRPr="001952AD">
              <w:rPr>
                <w:rFonts w:eastAsia="Times New Roman" w:cstheme="minorHAnsi"/>
                <w:szCs w:val="24"/>
              </w:rPr>
              <w:t>4</w:t>
            </w:r>
          </w:p>
        </w:tc>
        <w:tc>
          <w:tcPr>
            <w:tcW w:w="851" w:type="dxa"/>
          </w:tcPr>
          <w:p w14:paraId="35B018D5" w14:textId="64D24541" w:rsidR="00F111E3" w:rsidRPr="001952AD" w:rsidRDefault="00DB38F6" w:rsidP="00F23F41">
            <w:pPr>
              <w:spacing w:after="40"/>
              <w:jc w:val="center"/>
              <w:rPr>
                <w:rFonts w:eastAsia="Times New Roman" w:cstheme="minorHAnsi"/>
                <w:szCs w:val="24"/>
              </w:rPr>
            </w:pPr>
            <w:r w:rsidRPr="001952AD">
              <w:rPr>
                <w:rFonts w:eastAsia="Times New Roman" w:cstheme="minorHAnsi"/>
                <w:szCs w:val="24"/>
              </w:rPr>
              <w:t>6</w:t>
            </w:r>
          </w:p>
        </w:tc>
        <w:tc>
          <w:tcPr>
            <w:tcW w:w="1559" w:type="dxa"/>
          </w:tcPr>
          <w:p w14:paraId="3FB565D7" w14:textId="19CD886D" w:rsidR="00F111E3" w:rsidRPr="001952AD" w:rsidRDefault="003A1548" w:rsidP="00D10236">
            <w:pPr>
              <w:spacing w:after="40"/>
              <w:rPr>
                <w:rFonts w:eastAsia="Times New Roman" w:cstheme="minorHAnsi"/>
                <w:szCs w:val="24"/>
              </w:rPr>
            </w:pPr>
            <w:r w:rsidRPr="001952AD">
              <w:rPr>
                <w:rFonts w:eastAsia="Times New Roman" w:cstheme="minorHAnsi"/>
                <w:szCs w:val="24"/>
              </w:rPr>
              <w:t>C&amp;E Manager</w:t>
            </w:r>
          </w:p>
        </w:tc>
        <w:tc>
          <w:tcPr>
            <w:tcW w:w="2194" w:type="dxa"/>
          </w:tcPr>
          <w:p w14:paraId="2D10C75E" w14:textId="24DBE22F" w:rsidR="00F111E3" w:rsidRPr="001952AD" w:rsidRDefault="006F4D30" w:rsidP="00D10236">
            <w:pPr>
              <w:spacing w:after="40"/>
              <w:rPr>
                <w:rFonts w:eastAsia="Times New Roman" w:cstheme="minorHAnsi"/>
                <w:szCs w:val="24"/>
              </w:rPr>
            </w:pPr>
            <w:hyperlink r:id="rId116" w:history="1">
              <w:r w:rsidR="00F111E3" w:rsidRPr="001952AD">
                <w:rPr>
                  <w:rStyle w:val="Hyperlink"/>
                  <w:rFonts w:eastAsia="Times New Roman" w:cstheme="minorHAnsi"/>
                  <w:szCs w:val="24"/>
                </w:rPr>
                <w:t>Change</w:t>
              </w:r>
              <w:r w:rsidR="00AF0A64" w:rsidRPr="001952AD">
                <w:rPr>
                  <w:rStyle w:val="Hyperlink"/>
                  <w:rFonts w:eastAsia="Times New Roman" w:cstheme="minorHAnsi"/>
                  <w:szCs w:val="24"/>
                </w:rPr>
                <w:t>, Engagement</w:t>
              </w:r>
              <w:r w:rsidR="00F111E3" w:rsidRPr="001952AD">
                <w:rPr>
                  <w:rStyle w:val="Hyperlink"/>
                  <w:rFonts w:eastAsia="Times New Roman" w:cstheme="minorHAnsi"/>
                  <w:szCs w:val="24"/>
                </w:rPr>
                <w:t xml:space="preserve"> </w:t>
              </w:r>
              <w:r w:rsidR="00C90ACD" w:rsidRPr="001952AD">
                <w:rPr>
                  <w:rStyle w:val="Hyperlink"/>
                  <w:rFonts w:eastAsia="Times New Roman" w:cstheme="minorHAnsi"/>
                  <w:szCs w:val="24"/>
                </w:rPr>
                <w:t xml:space="preserve">and </w:t>
              </w:r>
              <w:r w:rsidR="00CD220B" w:rsidRPr="001952AD">
                <w:rPr>
                  <w:rStyle w:val="Hyperlink"/>
                  <w:rFonts w:eastAsia="Times New Roman" w:cstheme="minorHAnsi"/>
                  <w:szCs w:val="24"/>
                </w:rPr>
                <w:t>C</w:t>
              </w:r>
              <w:r w:rsidR="00C90ACD" w:rsidRPr="001952AD">
                <w:rPr>
                  <w:rStyle w:val="Hyperlink"/>
                  <w:rFonts w:eastAsia="Times New Roman" w:cstheme="minorHAnsi"/>
                  <w:szCs w:val="24"/>
                </w:rPr>
                <w:t xml:space="preserve">ommunications </w:t>
              </w:r>
              <w:r w:rsidR="00CD220B" w:rsidRPr="001952AD">
                <w:rPr>
                  <w:rStyle w:val="Hyperlink"/>
                  <w:rFonts w:eastAsia="Times New Roman" w:cstheme="minorHAnsi"/>
                  <w:szCs w:val="24"/>
                </w:rPr>
                <w:t>S</w:t>
              </w:r>
              <w:r w:rsidR="00C90ACD" w:rsidRPr="001952AD">
                <w:rPr>
                  <w:rStyle w:val="Hyperlink"/>
                  <w:rFonts w:eastAsia="Times New Roman" w:cstheme="minorHAnsi"/>
                  <w:szCs w:val="24"/>
                </w:rPr>
                <w:t>trategy (</w:t>
              </w:r>
              <w:r w:rsidR="002D2A0A" w:rsidRPr="001952AD">
                <w:rPr>
                  <w:rStyle w:val="Hyperlink"/>
                  <w:rFonts w:eastAsia="Times New Roman" w:cstheme="minorHAnsi"/>
                  <w:szCs w:val="24"/>
                </w:rPr>
                <w:t>20</w:t>
              </w:r>
              <w:r w:rsidR="00C90ACD" w:rsidRPr="001952AD">
                <w:rPr>
                  <w:rStyle w:val="Hyperlink"/>
                  <w:rFonts w:eastAsia="Times New Roman" w:cstheme="minorHAnsi"/>
                  <w:szCs w:val="24"/>
                </w:rPr>
                <w:t>)</w:t>
              </w:r>
            </w:hyperlink>
          </w:p>
        </w:tc>
      </w:tr>
      <w:tr w:rsidR="003A1548" w:rsidRPr="00C90ACD" w14:paraId="1E903B7E" w14:textId="77777777" w:rsidTr="00D12256">
        <w:trPr>
          <w:trHeight w:val="53"/>
        </w:trPr>
        <w:tc>
          <w:tcPr>
            <w:tcW w:w="535" w:type="dxa"/>
          </w:tcPr>
          <w:p w14:paraId="2E716CF1" w14:textId="0FCC08BB" w:rsidR="003A1548" w:rsidRPr="001952AD" w:rsidRDefault="003A1548" w:rsidP="003A1548">
            <w:pPr>
              <w:spacing w:after="40"/>
              <w:rPr>
                <w:rFonts w:eastAsia="Times New Roman" w:cstheme="minorHAnsi"/>
                <w:szCs w:val="24"/>
              </w:rPr>
            </w:pPr>
            <w:r w:rsidRPr="001952AD">
              <w:rPr>
                <w:rFonts w:eastAsia="Times New Roman" w:cstheme="minorHAnsi"/>
                <w:szCs w:val="24"/>
              </w:rPr>
              <w:t>3.2</w:t>
            </w:r>
          </w:p>
        </w:tc>
        <w:tc>
          <w:tcPr>
            <w:tcW w:w="2552" w:type="dxa"/>
          </w:tcPr>
          <w:p w14:paraId="506D3377" w14:textId="56C46145" w:rsidR="003A1548" w:rsidRPr="001952AD" w:rsidRDefault="00AF0A64" w:rsidP="003A1548">
            <w:pPr>
              <w:spacing w:after="40"/>
              <w:rPr>
                <w:rFonts w:eastAsia="Times New Roman" w:cstheme="minorHAnsi"/>
                <w:szCs w:val="24"/>
              </w:rPr>
            </w:pPr>
            <w:r w:rsidRPr="001952AD">
              <w:rPr>
                <w:rFonts w:eastAsia="Times New Roman" w:cstheme="minorHAnsi"/>
                <w:szCs w:val="24"/>
              </w:rPr>
              <w:t>Plan communications and c</w:t>
            </w:r>
            <w:r w:rsidR="003A1548" w:rsidRPr="001952AD">
              <w:rPr>
                <w:rFonts w:eastAsia="Times New Roman" w:cstheme="minorHAnsi"/>
                <w:szCs w:val="24"/>
              </w:rPr>
              <w:t>ommence stakeholder engagement and communications</w:t>
            </w:r>
          </w:p>
        </w:tc>
        <w:tc>
          <w:tcPr>
            <w:tcW w:w="851" w:type="dxa"/>
          </w:tcPr>
          <w:p w14:paraId="085C34E0" w14:textId="5216B65A" w:rsidR="003A1548" w:rsidRPr="001952AD" w:rsidRDefault="003A1548" w:rsidP="003A1548">
            <w:pPr>
              <w:spacing w:after="40"/>
              <w:jc w:val="center"/>
              <w:rPr>
                <w:rFonts w:eastAsia="Times New Roman" w:cstheme="minorHAnsi"/>
                <w:szCs w:val="24"/>
              </w:rPr>
            </w:pPr>
            <w:r w:rsidRPr="001952AD">
              <w:rPr>
                <w:rFonts w:eastAsia="Times New Roman" w:cstheme="minorHAnsi"/>
                <w:szCs w:val="24"/>
              </w:rPr>
              <w:t>6</w:t>
            </w:r>
          </w:p>
        </w:tc>
        <w:tc>
          <w:tcPr>
            <w:tcW w:w="851" w:type="dxa"/>
          </w:tcPr>
          <w:p w14:paraId="54652447" w14:textId="4C5E8B9D" w:rsidR="003A1548" w:rsidRPr="001952AD" w:rsidRDefault="003A1548" w:rsidP="003A1548">
            <w:pPr>
              <w:spacing w:after="40"/>
              <w:jc w:val="center"/>
              <w:rPr>
                <w:rFonts w:eastAsia="Times New Roman" w:cstheme="minorHAnsi"/>
                <w:szCs w:val="24"/>
              </w:rPr>
            </w:pPr>
            <w:r w:rsidRPr="001952AD">
              <w:rPr>
                <w:rFonts w:eastAsia="Times New Roman" w:cstheme="minorHAnsi"/>
                <w:szCs w:val="24"/>
              </w:rPr>
              <w:t>6</w:t>
            </w:r>
          </w:p>
        </w:tc>
        <w:tc>
          <w:tcPr>
            <w:tcW w:w="1559" w:type="dxa"/>
          </w:tcPr>
          <w:p w14:paraId="472DACC2" w14:textId="1F0D810E" w:rsidR="003A1548" w:rsidRPr="001952AD" w:rsidRDefault="003A1548" w:rsidP="003A1548">
            <w:pPr>
              <w:spacing w:after="40"/>
              <w:rPr>
                <w:rFonts w:eastAsia="Times New Roman" w:cstheme="minorHAnsi"/>
                <w:szCs w:val="24"/>
              </w:rPr>
            </w:pPr>
            <w:r w:rsidRPr="001952AD">
              <w:rPr>
                <w:rFonts w:eastAsia="Times New Roman" w:cstheme="minorHAnsi"/>
                <w:szCs w:val="24"/>
              </w:rPr>
              <w:t>C&amp;E Manager</w:t>
            </w:r>
          </w:p>
        </w:tc>
        <w:tc>
          <w:tcPr>
            <w:tcW w:w="2194" w:type="dxa"/>
          </w:tcPr>
          <w:p w14:paraId="5FB141A2" w14:textId="7303A013" w:rsidR="00AF0A64" w:rsidRPr="001952AD" w:rsidRDefault="006F4D30" w:rsidP="003A1548">
            <w:pPr>
              <w:spacing w:after="40"/>
              <w:rPr>
                <w:rFonts w:eastAsia="Times New Roman" w:cstheme="minorHAnsi"/>
                <w:szCs w:val="24"/>
              </w:rPr>
            </w:pPr>
            <w:hyperlink r:id="rId117" w:history="1">
              <w:r w:rsidR="00AF0A64" w:rsidRPr="001952AD">
                <w:rPr>
                  <w:rStyle w:val="Hyperlink"/>
                  <w:rFonts w:eastAsia="Times New Roman" w:cstheme="minorHAnsi"/>
                  <w:szCs w:val="24"/>
                </w:rPr>
                <w:t>Communications Plan (20a)</w:t>
              </w:r>
            </w:hyperlink>
          </w:p>
          <w:p w14:paraId="3E4956B5" w14:textId="46D4759F" w:rsidR="003A1548" w:rsidRPr="001952AD" w:rsidRDefault="006F4D30" w:rsidP="003A1548">
            <w:pPr>
              <w:spacing w:after="40"/>
              <w:rPr>
                <w:rFonts w:eastAsia="Times New Roman" w:cstheme="minorHAnsi"/>
                <w:szCs w:val="24"/>
              </w:rPr>
            </w:pPr>
            <w:hyperlink r:id="rId118" w:history="1">
              <w:r w:rsidR="002F6923" w:rsidRPr="001952AD">
                <w:rPr>
                  <w:rStyle w:val="Hyperlink"/>
                  <w:rFonts w:eastAsia="Times New Roman" w:cstheme="minorHAnsi"/>
                  <w:szCs w:val="24"/>
                </w:rPr>
                <w:t>Stakeholder Engagement Register (18d)</w:t>
              </w:r>
            </w:hyperlink>
          </w:p>
        </w:tc>
      </w:tr>
      <w:tr w:rsidR="003A1548" w:rsidRPr="00A4232F" w14:paraId="5407756D" w14:textId="77777777" w:rsidTr="00D12256">
        <w:trPr>
          <w:trHeight w:val="53"/>
        </w:trPr>
        <w:tc>
          <w:tcPr>
            <w:tcW w:w="535" w:type="dxa"/>
          </w:tcPr>
          <w:p w14:paraId="4B2D6315" w14:textId="0788F306" w:rsidR="003A1548" w:rsidRPr="001952AD" w:rsidRDefault="003A1548" w:rsidP="003A1548">
            <w:pPr>
              <w:spacing w:after="40"/>
              <w:rPr>
                <w:rFonts w:eastAsia="Times New Roman" w:cstheme="minorHAnsi"/>
                <w:szCs w:val="24"/>
              </w:rPr>
            </w:pPr>
            <w:r w:rsidRPr="001952AD">
              <w:rPr>
                <w:rFonts w:eastAsia="Times New Roman" w:cstheme="minorHAnsi"/>
                <w:szCs w:val="24"/>
              </w:rPr>
              <w:t>3.3</w:t>
            </w:r>
          </w:p>
        </w:tc>
        <w:tc>
          <w:tcPr>
            <w:tcW w:w="2552" w:type="dxa"/>
          </w:tcPr>
          <w:p w14:paraId="273EF978" w14:textId="0FB27126" w:rsidR="003A1548" w:rsidRPr="001952AD" w:rsidRDefault="003A1548" w:rsidP="003A1548">
            <w:pPr>
              <w:spacing w:after="40"/>
              <w:rPr>
                <w:rFonts w:eastAsia="Times New Roman" w:cstheme="minorHAnsi"/>
                <w:szCs w:val="24"/>
              </w:rPr>
            </w:pPr>
            <w:r w:rsidRPr="001952AD">
              <w:rPr>
                <w:rFonts w:eastAsia="Times New Roman" w:cstheme="minorHAnsi"/>
                <w:szCs w:val="24"/>
              </w:rPr>
              <w:t xml:space="preserve">Commence development of digital </w:t>
            </w:r>
            <w:r w:rsidR="005A6733" w:rsidRPr="001952AD">
              <w:rPr>
                <w:rFonts w:eastAsia="Times New Roman" w:cstheme="minorHAnsi"/>
                <w:szCs w:val="24"/>
              </w:rPr>
              <w:t>departmental</w:t>
            </w:r>
            <w:r w:rsidRPr="001952AD">
              <w:rPr>
                <w:rFonts w:eastAsia="Times New Roman" w:cstheme="minorHAnsi"/>
                <w:szCs w:val="24"/>
              </w:rPr>
              <w:t xml:space="preserve"> designs.</w:t>
            </w:r>
          </w:p>
        </w:tc>
        <w:tc>
          <w:tcPr>
            <w:tcW w:w="851" w:type="dxa"/>
          </w:tcPr>
          <w:p w14:paraId="72EDC0D7" w14:textId="75F3218B" w:rsidR="003A1548" w:rsidRPr="001952AD" w:rsidRDefault="003A1548" w:rsidP="003A1548">
            <w:pPr>
              <w:spacing w:after="40"/>
              <w:jc w:val="center"/>
              <w:rPr>
                <w:rFonts w:eastAsia="Times New Roman" w:cstheme="minorHAnsi"/>
                <w:szCs w:val="24"/>
              </w:rPr>
            </w:pPr>
            <w:r w:rsidRPr="001952AD">
              <w:rPr>
                <w:rFonts w:eastAsia="Times New Roman" w:cstheme="minorHAnsi"/>
                <w:szCs w:val="24"/>
              </w:rPr>
              <w:t>1</w:t>
            </w:r>
          </w:p>
        </w:tc>
        <w:tc>
          <w:tcPr>
            <w:tcW w:w="851" w:type="dxa"/>
          </w:tcPr>
          <w:p w14:paraId="35F52618" w14:textId="0B5AD8D2" w:rsidR="003A1548" w:rsidRPr="001952AD" w:rsidRDefault="003A1548" w:rsidP="003A1548">
            <w:pPr>
              <w:spacing w:after="40"/>
              <w:jc w:val="center"/>
              <w:rPr>
                <w:rFonts w:eastAsia="Times New Roman" w:cstheme="minorHAnsi"/>
                <w:szCs w:val="24"/>
              </w:rPr>
            </w:pPr>
            <w:r w:rsidRPr="001952AD">
              <w:rPr>
                <w:rFonts w:eastAsia="Times New Roman" w:cstheme="minorHAnsi"/>
                <w:szCs w:val="24"/>
              </w:rPr>
              <w:t>6</w:t>
            </w:r>
          </w:p>
        </w:tc>
        <w:tc>
          <w:tcPr>
            <w:tcW w:w="1559" w:type="dxa"/>
          </w:tcPr>
          <w:p w14:paraId="18C334B9" w14:textId="520619FA" w:rsidR="003A1548" w:rsidRPr="001952AD" w:rsidRDefault="003A1548" w:rsidP="003A1548">
            <w:pPr>
              <w:spacing w:after="40"/>
              <w:rPr>
                <w:rFonts w:eastAsia="Times New Roman" w:cstheme="minorHAnsi"/>
                <w:szCs w:val="24"/>
              </w:rPr>
            </w:pPr>
            <w:r w:rsidRPr="001952AD">
              <w:rPr>
                <w:rFonts w:eastAsia="Times New Roman" w:cstheme="minorHAnsi"/>
                <w:szCs w:val="24"/>
              </w:rPr>
              <w:t>DSDC Manager/s</w:t>
            </w:r>
          </w:p>
        </w:tc>
        <w:tc>
          <w:tcPr>
            <w:tcW w:w="2194" w:type="dxa"/>
          </w:tcPr>
          <w:p w14:paraId="13CA540F" w14:textId="39518054" w:rsidR="003A1548" w:rsidRPr="001952AD" w:rsidRDefault="006F4D30" w:rsidP="222F2BD0">
            <w:pPr>
              <w:spacing w:after="40"/>
              <w:rPr>
                <w:rFonts w:eastAsia="Times New Roman" w:cstheme="minorHAnsi"/>
                <w:szCs w:val="24"/>
              </w:rPr>
            </w:pPr>
            <w:hyperlink r:id="rId119" w:history="1">
              <w:r w:rsidR="003A1548" w:rsidRPr="001952AD">
                <w:rPr>
                  <w:rStyle w:val="Hyperlink"/>
                  <w:rFonts w:eastAsia="Times New Roman" w:cstheme="minorHAnsi"/>
                  <w:szCs w:val="24"/>
                </w:rPr>
                <w:t xml:space="preserve">Digital </w:t>
              </w:r>
              <w:r w:rsidR="00964437" w:rsidRPr="001952AD">
                <w:rPr>
                  <w:rStyle w:val="Hyperlink"/>
                  <w:rFonts w:eastAsia="Times New Roman" w:cstheme="minorHAnsi"/>
                  <w:szCs w:val="24"/>
                </w:rPr>
                <w:t>Departmental</w:t>
              </w:r>
              <w:r w:rsidR="003A1548" w:rsidRPr="001952AD">
                <w:rPr>
                  <w:rStyle w:val="Hyperlink"/>
                  <w:rFonts w:eastAsia="Times New Roman" w:cstheme="minorHAnsi"/>
                  <w:szCs w:val="24"/>
                </w:rPr>
                <w:t xml:space="preserve"> </w:t>
              </w:r>
              <w:r w:rsidR="00CD220B" w:rsidRPr="001952AD">
                <w:rPr>
                  <w:rStyle w:val="Hyperlink"/>
                  <w:rFonts w:eastAsia="Times New Roman" w:cstheme="minorHAnsi"/>
                  <w:szCs w:val="24"/>
                </w:rPr>
                <w:t>D</w:t>
              </w:r>
              <w:r w:rsidR="003A1548" w:rsidRPr="001952AD">
                <w:rPr>
                  <w:rStyle w:val="Hyperlink"/>
                  <w:rFonts w:eastAsia="Times New Roman" w:cstheme="minorHAnsi"/>
                  <w:szCs w:val="24"/>
                </w:rPr>
                <w:t xml:space="preserve">esign </w:t>
              </w:r>
              <w:r w:rsidR="00CD220B" w:rsidRPr="001952AD">
                <w:rPr>
                  <w:rStyle w:val="Hyperlink"/>
                  <w:rFonts w:eastAsia="Times New Roman" w:cstheme="minorHAnsi"/>
                  <w:szCs w:val="24"/>
                </w:rPr>
                <w:t>T</w:t>
              </w:r>
              <w:r w:rsidR="003A1548" w:rsidRPr="001952AD">
                <w:rPr>
                  <w:rStyle w:val="Hyperlink"/>
                  <w:rFonts w:eastAsia="Times New Roman" w:cstheme="minorHAnsi"/>
                  <w:szCs w:val="24"/>
                </w:rPr>
                <w:t>emp</w:t>
              </w:r>
              <w:r w:rsidR="35A47562" w:rsidRPr="001952AD">
                <w:rPr>
                  <w:rStyle w:val="Hyperlink"/>
                  <w:rFonts w:eastAsia="Times New Roman" w:cstheme="minorHAnsi"/>
                  <w:szCs w:val="24"/>
                </w:rPr>
                <w:t>late (</w:t>
              </w:r>
              <w:r w:rsidR="002D2A0A" w:rsidRPr="001952AD">
                <w:rPr>
                  <w:rStyle w:val="Hyperlink"/>
                  <w:rFonts w:eastAsia="Times New Roman" w:cstheme="minorHAnsi"/>
                  <w:szCs w:val="24"/>
                </w:rPr>
                <w:t>2</w:t>
              </w:r>
              <w:r w:rsidR="00D719F5" w:rsidRPr="001952AD">
                <w:rPr>
                  <w:rStyle w:val="Hyperlink"/>
                  <w:rFonts w:eastAsia="Times New Roman" w:cstheme="minorHAnsi"/>
                  <w:szCs w:val="24"/>
                </w:rPr>
                <w:t>3</w:t>
              </w:r>
              <w:r w:rsidR="35A47562" w:rsidRPr="001952AD">
                <w:rPr>
                  <w:rStyle w:val="Hyperlink"/>
                  <w:rFonts w:eastAsia="Times New Roman" w:cstheme="minorHAnsi"/>
                  <w:szCs w:val="24"/>
                </w:rPr>
                <w:t>)</w:t>
              </w:r>
            </w:hyperlink>
          </w:p>
        </w:tc>
      </w:tr>
      <w:tr w:rsidR="6BA5D39F" w14:paraId="3336A118" w14:textId="77777777" w:rsidTr="00D12256">
        <w:trPr>
          <w:trHeight w:val="1255"/>
        </w:trPr>
        <w:tc>
          <w:tcPr>
            <w:tcW w:w="535" w:type="dxa"/>
          </w:tcPr>
          <w:p w14:paraId="5DD9E5C8" w14:textId="076DD703" w:rsidR="6BA5D39F" w:rsidRPr="001952AD" w:rsidRDefault="6BA5D39F" w:rsidP="6BA5D39F">
            <w:pPr>
              <w:rPr>
                <w:rFonts w:eastAsia="Times New Roman" w:cstheme="minorHAnsi"/>
                <w:szCs w:val="24"/>
              </w:rPr>
            </w:pPr>
            <w:r w:rsidRPr="001952AD">
              <w:rPr>
                <w:rFonts w:eastAsia="Times New Roman" w:cstheme="minorHAnsi"/>
                <w:szCs w:val="24"/>
              </w:rPr>
              <w:t>3.4</w:t>
            </w:r>
          </w:p>
        </w:tc>
        <w:tc>
          <w:tcPr>
            <w:tcW w:w="2552" w:type="dxa"/>
          </w:tcPr>
          <w:p w14:paraId="4391C2B8" w14:textId="5BA21C2E" w:rsidR="6BA5D39F" w:rsidRPr="001952AD" w:rsidRDefault="6BA5D39F" w:rsidP="6BA5D39F">
            <w:pPr>
              <w:rPr>
                <w:rFonts w:eastAsia="Times New Roman" w:cstheme="minorHAnsi"/>
                <w:szCs w:val="24"/>
              </w:rPr>
            </w:pPr>
            <w:r w:rsidRPr="001952AD">
              <w:rPr>
                <w:rFonts w:eastAsia="Times New Roman" w:cstheme="minorHAnsi"/>
                <w:szCs w:val="24"/>
              </w:rPr>
              <w:t>Draft a Training Strategy</w:t>
            </w:r>
          </w:p>
        </w:tc>
        <w:tc>
          <w:tcPr>
            <w:tcW w:w="851" w:type="dxa"/>
          </w:tcPr>
          <w:p w14:paraId="4C3DC059" w14:textId="68B87655" w:rsidR="6BA5D39F" w:rsidRPr="001952AD" w:rsidRDefault="6BA5D39F" w:rsidP="6BA5D39F">
            <w:pPr>
              <w:jc w:val="center"/>
              <w:rPr>
                <w:rFonts w:eastAsia="Times New Roman" w:cstheme="minorHAnsi"/>
                <w:szCs w:val="24"/>
              </w:rPr>
            </w:pPr>
            <w:r w:rsidRPr="001952AD">
              <w:rPr>
                <w:rFonts w:eastAsia="Times New Roman" w:cstheme="minorHAnsi"/>
                <w:szCs w:val="24"/>
              </w:rPr>
              <w:t>3</w:t>
            </w:r>
          </w:p>
        </w:tc>
        <w:tc>
          <w:tcPr>
            <w:tcW w:w="851" w:type="dxa"/>
          </w:tcPr>
          <w:p w14:paraId="29F929E0" w14:textId="36BF92E6" w:rsidR="6BA5D39F" w:rsidRPr="001952AD" w:rsidRDefault="6BA5D39F" w:rsidP="6BA5D39F">
            <w:pPr>
              <w:jc w:val="center"/>
              <w:rPr>
                <w:rFonts w:eastAsia="Times New Roman" w:cstheme="minorHAnsi"/>
                <w:szCs w:val="24"/>
              </w:rPr>
            </w:pPr>
            <w:r w:rsidRPr="001952AD">
              <w:rPr>
                <w:rFonts w:eastAsia="Times New Roman" w:cstheme="minorHAnsi"/>
                <w:szCs w:val="24"/>
              </w:rPr>
              <w:t>6</w:t>
            </w:r>
          </w:p>
        </w:tc>
        <w:tc>
          <w:tcPr>
            <w:tcW w:w="1559" w:type="dxa"/>
          </w:tcPr>
          <w:p w14:paraId="2D0B1122" w14:textId="57B5C8BB" w:rsidR="6BA5D39F" w:rsidRPr="001952AD" w:rsidRDefault="6BA5D39F" w:rsidP="6BA5D39F">
            <w:pPr>
              <w:rPr>
                <w:rFonts w:eastAsia="Times New Roman" w:cstheme="minorHAnsi"/>
                <w:szCs w:val="24"/>
              </w:rPr>
            </w:pPr>
            <w:r w:rsidRPr="001952AD">
              <w:rPr>
                <w:rFonts w:eastAsia="Times New Roman" w:cstheme="minorHAnsi"/>
                <w:szCs w:val="24"/>
              </w:rPr>
              <w:t>Training Manager</w:t>
            </w:r>
          </w:p>
        </w:tc>
        <w:tc>
          <w:tcPr>
            <w:tcW w:w="2194" w:type="dxa"/>
          </w:tcPr>
          <w:p w14:paraId="37949EB3" w14:textId="109195A0" w:rsidR="6BA5D39F" w:rsidRPr="001952AD" w:rsidRDefault="006F4D30" w:rsidP="6BA5D39F">
            <w:pPr>
              <w:rPr>
                <w:rFonts w:eastAsia="Times New Roman" w:cstheme="minorHAnsi"/>
                <w:szCs w:val="24"/>
              </w:rPr>
            </w:pPr>
            <w:hyperlink r:id="rId120" w:history="1">
              <w:r w:rsidR="6BA5D39F" w:rsidRPr="001952AD">
                <w:rPr>
                  <w:rStyle w:val="Hyperlink"/>
                  <w:rFonts w:eastAsia="Times New Roman" w:cstheme="minorHAnsi"/>
                  <w:szCs w:val="24"/>
                </w:rPr>
                <w:t xml:space="preserve">Training </w:t>
              </w:r>
              <w:r w:rsidR="00CD220B" w:rsidRPr="001952AD">
                <w:rPr>
                  <w:rStyle w:val="Hyperlink"/>
                  <w:rFonts w:eastAsia="Times New Roman" w:cstheme="minorHAnsi"/>
                  <w:szCs w:val="24"/>
                </w:rPr>
                <w:t>S</w:t>
              </w:r>
              <w:r w:rsidR="6BA5D39F" w:rsidRPr="001952AD">
                <w:rPr>
                  <w:rStyle w:val="Hyperlink"/>
                  <w:rFonts w:eastAsia="Times New Roman" w:cstheme="minorHAnsi"/>
                  <w:szCs w:val="24"/>
                </w:rPr>
                <w:t>trategy</w:t>
              </w:r>
              <w:r w:rsidR="00B15A01" w:rsidRPr="001952AD">
                <w:rPr>
                  <w:rStyle w:val="Hyperlink"/>
                  <w:rFonts w:eastAsia="Times New Roman" w:cstheme="minorHAnsi"/>
                  <w:szCs w:val="24"/>
                </w:rPr>
                <w:t xml:space="preserve"> (2</w:t>
              </w:r>
              <w:r w:rsidR="00FC24DF" w:rsidRPr="001952AD">
                <w:rPr>
                  <w:rStyle w:val="Hyperlink"/>
                  <w:rFonts w:eastAsia="Times New Roman" w:cstheme="minorHAnsi"/>
                  <w:szCs w:val="24"/>
                </w:rPr>
                <w:t>4</w:t>
              </w:r>
              <w:r w:rsidR="00B15A01" w:rsidRPr="001952AD">
                <w:rPr>
                  <w:rStyle w:val="Hyperlink"/>
                  <w:rFonts w:eastAsia="Times New Roman" w:cstheme="minorHAnsi"/>
                  <w:szCs w:val="24"/>
                </w:rPr>
                <w:t>)</w:t>
              </w:r>
            </w:hyperlink>
            <w:r w:rsidR="6BA5D39F" w:rsidRPr="001952AD">
              <w:rPr>
                <w:rFonts w:eastAsia="Times New Roman" w:cstheme="minorHAnsi"/>
                <w:szCs w:val="24"/>
              </w:rPr>
              <w:t xml:space="preserve"> </w:t>
            </w:r>
          </w:p>
        </w:tc>
      </w:tr>
      <w:tr w:rsidR="003A1548" w:rsidRPr="00A87721" w14:paraId="37C4770A" w14:textId="77777777" w:rsidTr="00D12256">
        <w:trPr>
          <w:trHeight w:val="53"/>
        </w:trPr>
        <w:tc>
          <w:tcPr>
            <w:tcW w:w="535" w:type="dxa"/>
          </w:tcPr>
          <w:p w14:paraId="2EB2AE6F" w14:textId="33AFF8F1" w:rsidR="003A1548" w:rsidRPr="001952AD" w:rsidRDefault="003A1548" w:rsidP="003A1548">
            <w:pPr>
              <w:spacing w:after="40"/>
              <w:rPr>
                <w:rFonts w:eastAsia="Times New Roman" w:cstheme="minorHAnsi"/>
                <w:b/>
                <w:bCs/>
                <w:szCs w:val="24"/>
              </w:rPr>
            </w:pPr>
            <w:r w:rsidRPr="001952AD">
              <w:rPr>
                <w:rFonts w:eastAsia="Times New Roman" w:cstheme="minorHAnsi"/>
                <w:b/>
                <w:bCs/>
                <w:szCs w:val="24"/>
              </w:rPr>
              <w:t>4</w:t>
            </w:r>
          </w:p>
        </w:tc>
        <w:tc>
          <w:tcPr>
            <w:tcW w:w="2194" w:type="dxa"/>
            <w:gridSpan w:val="5"/>
          </w:tcPr>
          <w:p w14:paraId="17DA964B" w14:textId="32BC35DB" w:rsidR="003A1548" w:rsidRPr="001952AD" w:rsidRDefault="003A1548" w:rsidP="003A1548">
            <w:pPr>
              <w:spacing w:after="40"/>
              <w:rPr>
                <w:rFonts w:eastAsia="Times New Roman" w:cstheme="minorHAnsi"/>
                <w:b/>
                <w:bCs/>
                <w:szCs w:val="24"/>
              </w:rPr>
            </w:pPr>
            <w:r w:rsidRPr="001952AD">
              <w:rPr>
                <w:rFonts w:eastAsia="Times New Roman" w:cstheme="minorHAnsi"/>
                <w:b/>
                <w:bCs/>
                <w:szCs w:val="24"/>
              </w:rPr>
              <w:t>Appoint digital infrastructure design consultant</w:t>
            </w:r>
          </w:p>
        </w:tc>
      </w:tr>
      <w:tr w:rsidR="00FE5380" w:rsidRPr="00224D24" w14:paraId="23BEF15E" w14:textId="77777777" w:rsidTr="00D12256">
        <w:trPr>
          <w:trHeight w:val="53"/>
        </w:trPr>
        <w:tc>
          <w:tcPr>
            <w:tcW w:w="535" w:type="dxa"/>
          </w:tcPr>
          <w:p w14:paraId="0A998590" w14:textId="26A26257" w:rsidR="00FE5380" w:rsidRPr="001952AD" w:rsidRDefault="00FE5380" w:rsidP="00FE5380">
            <w:pPr>
              <w:spacing w:after="40"/>
              <w:rPr>
                <w:rFonts w:eastAsia="Times New Roman" w:cstheme="minorHAnsi"/>
                <w:szCs w:val="24"/>
              </w:rPr>
            </w:pPr>
            <w:r w:rsidRPr="001952AD">
              <w:rPr>
                <w:rFonts w:eastAsia="Times New Roman" w:cstheme="minorHAnsi"/>
                <w:szCs w:val="24"/>
              </w:rPr>
              <w:lastRenderedPageBreak/>
              <w:t>4.1</w:t>
            </w:r>
          </w:p>
        </w:tc>
        <w:tc>
          <w:tcPr>
            <w:tcW w:w="2552" w:type="dxa"/>
          </w:tcPr>
          <w:p w14:paraId="3EA59BB6" w14:textId="14D8E460" w:rsidR="00FE5380" w:rsidRPr="001952AD" w:rsidRDefault="62700D37" w:rsidP="00FE5380">
            <w:pPr>
              <w:spacing w:after="40"/>
              <w:rPr>
                <w:rFonts w:cstheme="minorHAnsi"/>
                <w:szCs w:val="24"/>
              </w:rPr>
            </w:pPr>
            <w:r w:rsidRPr="001952AD">
              <w:rPr>
                <w:rFonts w:cstheme="minorHAnsi"/>
                <w:szCs w:val="24"/>
              </w:rPr>
              <w:t>Develop and release an RFP for one or more Digital Design Consultants</w:t>
            </w:r>
          </w:p>
        </w:tc>
        <w:tc>
          <w:tcPr>
            <w:tcW w:w="851" w:type="dxa"/>
          </w:tcPr>
          <w:p w14:paraId="72536A02" w14:textId="4031CCE4"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1</w:t>
            </w:r>
          </w:p>
        </w:tc>
        <w:tc>
          <w:tcPr>
            <w:tcW w:w="851" w:type="dxa"/>
          </w:tcPr>
          <w:p w14:paraId="0516C737" w14:textId="635906B6"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1559" w:type="dxa"/>
          </w:tcPr>
          <w:p w14:paraId="55E53F74" w14:textId="4B957838" w:rsidR="00FE5380" w:rsidRPr="001952AD" w:rsidRDefault="00FE5380" w:rsidP="00FE5380">
            <w:pPr>
              <w:spacing w:after="40"/>
              <w:rPr>
                <w:rFonts w:eastAsia="Times New Roman" w:cstheme="minorHAnsi"/>
                <w:szCs w:val="24"/>
              </w:rPr>
            </w:pPr>
            <w:r w:rsidRPr="001952AD">
              <w:rPr>
                <w:rFonts w:eastAsia="Times New Roman" w:cstheme="minorHAnsi"/>
                <w:szCs w:val="24"/>
              </w:rPr>
              <w:t>Procurement Officer</w:t>
            </w:r>
          </w:p>
        </w:tc>
        <w:tc>
          <w:tcPr>
            <w:tcW w:w="2194" w:type="dxa"/>
          </w:tcPr>
          <w:p w14:paraId="56C02100" w14:textId="2666E235" w:rsidR="00FE5380" w:rsidRPr="001952AD" w:rsidRDefault="006F4D30" w:rsidP="51EC2AC6">
            <w:pPr>
              <w:spacing w:after="40"/>
              <w:rPr>
                <w:rFonts w:eastAsia="Times New Roman" w:cstheme="minorHAnsi"/>
                <w:szCs w:val="24"/>
              </w:rPr>
            </w:pPr>
            <w:hyperlink r:id="rId121" w:history="1">
              <w:r w:rsidR="00A448BF" w:rsidRPr="001952AD">
                <w:rPr>
                  <w:rStyle w:val="Hyperlink"/>
                  <w:rFonts w:eastAsia="Times New Roman" w:cstheme="minorHAnsi"/>
                  <w:szCs w:val="24"/>
                </w:rPr>
                <w:t>Digital Design Consultant Specification (25)</w:t>
              </w:r>
            </w:hyperlink>
          </w:p>
        </w:tc>
      </w:tr>
      <w:tr w:rsidR="00FE5380" w:rsidRPr="00224D24" w14:paraId="08147976" w14:textId="77777777" w:rsidTr="00D12256">
        <w:trPr>
          <w:trHeight w:val="53"/>
        </w:trPr>
        <w:tc>
          <w:tcPr>
            <w:tcW w:w="535" w:type="dxa"/>
          </w:tcPr>
          <w:p w14:paraId="07179287" w14:textId="3EA37A86" w:rsidR="00FE5380" w:rsidRPr="001952AD" w:rsidRDefault="00FE5380" w:rsidP="00FE5380">
            <w:pPr>
              <w:spacing w:after="40"/>
              <w:rPr>
                <w:rFonts w:eastAsia="Times New Roman" w:cstheme="minorHAnsi"/>
                <w:szCs w:val="24"/>
              </w:rPr>
            </w:pPr>
            <w:r w:rsidRPr="001952AD">
              <w:rPr>
                <w:rFonts w:eastAsia="Times New Roman" w:cstheme="minorHAnsi"/>
                <w:szCs w:val="24"/>
              </w:rPr>
              <w:t>4.2</w:t>
            </w:r>
          </w:p>
        </w:tc>
        <w:tc>
          <w:tcPr>
            <w:tcW w:w="2552" w:type="dxa"/>
          </w:tcPr>
          <w:p w14:paraId="2E5CFAFE" w14:textId="7E08C400" w:rsidR="00FE5380" w:rsidRPr="001952AD" w:rsidRDefault="00FE5380" w:rsidP="00FE5380">
            <w:pPr>
              <w:spacing w:after="40"/>
              <w:rPr>
                <w:rFonts w:eastAsia="Times New Roman" w:cstheme="minorHAnsi"/>
                <w:szCs w:val="24"/>
              </w:rPr>
            </w:pPr>
            <w:r w:rsidRPr="001952AD">
              <w:rPr>
                <w:rFonts w:cstheme="minorHAnsi"/>
                <w:szCs w:val="24"/>
              </w:rPr>
              <w:t>Appoint a Digital Infrastructure Design Consultant (DIDC)</w:t>
            </w:r>
          </w:p>
        </w:tc>
        <w:tc>
          <w:tcPr>
            <w:tcW w:w="851" w:type="dxa"/>
          </w:tcPr>
          <w:p w14:paraId="0E789834" w14:textId="696358D2"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851" w:type="dxa"/>
          </w:tcPr>
          <w:p w14:paraId="4015B3B9" w14:textId="23534EED"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1559" w:type="dxa"/>
          </w:tcPr>
          <w:p w14:paraId="1B9C84B2" w14:textId="0A9C948D" w:rsidR="00FE5380" w:rsidRPr="001952AD" w:rsidRDefault="00FE5380" w:rsidP="00FE5380">
            <w:pPr>
              <w:spacing w:after="40"/>
              <w:rPr>
                <w:rFonts w:eastAsia="Times New Roman" w:cstheme="minorHAnsi"/>
                <w:szCs w:val="24"/>
              </w:rPr>
            </w:pPr>
            <w:r w:rsidRPr="001952AD">
              <w:rPr>
                <w:rFonts w:eastAsia="Times New Roman" w:cstheme="minorHAnsi"/>
                <w:szCs w:val="24"/>
              </w:rPr>
              <w:t>Group 2/3 Stream Lead</w:t>
            </w:r>
          </w:p>
        </w:tc>
        <w:tc>
          <w:tcPr>
            <w:tcW w:w="2194" w:type="dxa"/>
          </w:tcPr>
          <w:p w14:paraId="5E9B54E3" w14:textId="0AD33148" w:rsidR="00FE5380" w:rsidRPr="001952AD" w:rsidRDefault="00FE5380" w:rsidP="00FE5380">
            <w:pPr>
              <w:spacing w:after="40"/>
              <w:rPr>
                <w:rFonts w:eastAsia="Times New Roman" w:cstheme="minorHAnsi"/>
                <w:szCs w:val="24"/>
              </w:rPr>
            </w:pPr>
          </w:p>
        </w:tc>
      </w:tr>
      <w:tr w:rsidR="00FE5380" w:rsidRPr="00635700" w14:paraId="2BB26F84" w14:textId="77777777" w:rsidTr="00D12256">
        <w:trPr>
          <w:trHeight w:val="1540"/>
        </w:trPr>
        <w:tc>
          <w:tcPr>
            <w:tcW w:w="535" w:type="dxa"/>
          </w:tcPr>
          <w:p w14:paraId="38819EC7" w14:textId="1F180149" w:rsidR="00FE5380" w:rsidRPr="001952AD" w:rsidRDefault="00FE5380" w:rsidP="00FE5380">
            <w:pPr>
              <w:spacing w:after="40"/>
              <w:rPr>
                <w:rFonts w:eastAsia="Times New Roman" w:cstheme="minorHAnsi"/>
                <w:szCs w:val="24"/>
              </w:rPr>
            </w:pPr>
            <w:r w:rsidRPr="001952AD">
              <w:rPr>
                <w:rFonts w:eastAsia="Times New Roman" w:cstheme="minorHAnsi"/>
                <w:szCs w:val="24"/>
              </w:rPr>
              <w:t>4.3</w:t>
            </w:r>
          </w:p>
        </w:tc>
        <w:tc>
          <w:tcPr>
            <w:tcW w:w="2552" w:type="dxa"/>
          </w:tcPr>
          <w:p w14:paraId="5FB51534" w14:textId="7120095B" w:rsidR="00FE5380" w:rsidRPr="001952AD" w:rsidRDefault="00FE5380" w:rsidP="00FE5380">
            <w:pPr>
              <w:spacing w:after="40"/>
              <w:rPr>
                <w:rFonts w:cstheme="minorHAnsi"/>
                <w:szCs w:val="24"/>
              </w:rPr>
            </w:pPr>
            <w:r w:rsidRPr="001952AD">
              <w:rPr>
                <w:rFonts w:cstheme="minorHAnsi"/>
                <w:szCs w:val="24"/>
              </w:rPr>
              <w:t>Appoint a Digital Software Solutions Design Consultant (if required)</w:t>
            </w:r>
          </w:p>
        </w:tc>
        <w:tc>
          <w:tcPr>
            <w:tcW w:w="851" w:type="dxa"/>
          </w:tcPr>
          <w:p w14:paraId="2BCC2A63" w14:textId="61C0ACD5"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3</w:t>
            </w:r>
            <w:r w:rsidR="00B936AE" w:rsidRPr="001952AD">
              <w:rPr>
                <w:rFonts w:eastAsia="Times New Roman" w:cstheme="minorHAnsi"/>
                <w:szCs w:val="24"/>
              </w:rPr>
              <w:t>4</w:t>
            </w:r>
          </w:p>
        </w:tc>
        <w:tc>
          <w:tcPr>
            <w:tcW w:w="851" w:type="dxa"/>
          </w:tcPr>
          <w:p w14:paraId="40FB5D1C" w14:textId="4E079D62"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1559" w:type="dxa"/>
          </w:tcPr>
          <w:p w14:paraId="062FC042" w14:textId="5F66F999" w:rsidR="00FE5380" w:rsidRPr="001952AD" w:rsidRDefault="00FE5380" w:rsidP="00FE5380">
            <w:pPr>
              <w:spacing w:after="40"/>
              <w:rPr>
                <w:rFonts w:eastAsia="Times New Roman" w:cstheme="minorHAnsi"/>
                <w:szCs w:val="24"/>
              </w:rPr>
            </w:pPr>
            <w:r w:rsidRPr="001952AD">
              <w:rPr>
                <w:rFonts w:eastAsia="Times New Roman" w:cstheme="minorHAnsi"/>
                <w:szCs w:val="24"/>
              </w:rPr>
              <w:t>Group 4 Stream Lead</w:t>
            </w:r>
          </w:p>
        </w:tc>
        <w:tc>
          <w:tcPr>
            <w:tcW w:w="2194" w:type="dxa"/>
          </w:tcPr>
          <w:p w14:paraId="70EF6995" w14:textId="77777777" w:rsidR="00FE5380" w:rsidRPr="001952AD" w:rsidRDefault="00FE5380" w:rsidP="00FE5380">
            <w:pPr>
              <w:spacing w:after="40"/>
              <w:rPr>
                <w:rFonts w:eastAsia="Times New Roman" w:cstheme="minorHAnsi"/>
                <w:szCs w:val="24"/>
              </w:rPr>
            </w:pPr>
          </w:p>
        </w:tc>
      </w:tr>
      <w:tr w:rsidR="00FE5380" w:rsidRPr="009130E5" w14:paraId="14C6E5C8" w14:textId="77777777" w:rsidTr="00D12256">
        <w:trPr>
          <w:trHeight w:val="53"/>
        </w:trPr>
        <w:tc>
          <w:tcPr>
            <w:tcW w:w="535" w:type="dxa"/>
          </w:tcPr>
          <w:p w14:paraId="1484540D" w14:textId="2412B3F2" w:rsidR="00FE5380" w:rsidRPr="001952AD" w:rsidRDefault="00FE5380" w:rsidP="00FE5380">
            <w:pPr>
              <w:spacing w:after="40"/>
              <w:rPr>
                <w:rFonts w:eastAsia="Times New Roman" w:cstheme="minorHAnsi"/>
                <w:b/>
                <w:bCs/>
                <w:szCs w:val="24"/>
              </w:rPr>
            </w:pPr>
            <w:r w:rsidRPr="001952AD">
              <w:rPr>
                <w:rFonts w:eastAsia="Times New Roman" w:cstheme="minorHAnsi"/>
                <w:b/>
                <w:bCs/>
                <w:szCs w:val="24"/>
              </w:rPr>
              <w:t>5</w:t>
            </w:r>
          </w:p>
        </w:tc>
        <w:tc>
          <w:tcPr>
            <w:tcW w:w="2194" w:type="dxa"/>
            <w:gridSpan w:val="5"/>
          </w:tcPr>
          <w:p w14:paraId="33992255" w14:textId="0EEBDE41" w:rsidR="00FE5380" w:rsidRPr="001952AD" w:rsidRDefault="00FE5380" w:rsidP="00FE5380">
            <w:pPr>
              <w:spacing w:after="40"/>
              <w:rPr>
                <w:rFonts w:eastAsia="Times New Roman" w:cstheme="minorHAnsi"/>
                <w:b/>
                <w:bCs/>
                <w:szCs w:val="24"/>
              </w:rPr>
            </w:pPr>
            <w:r w:rsidRPr="001952AD">
              <w:rPr>
                <w:rFonts w:eastAsia="Times New Roman" w:cstheme="minorHAnsi"/>
                <w:b/>
                <w:bCs/>
                <w:szCs w:val="24"/>
              </w:rPr>
              <w:t>Collect requirements</w:t>
            </w:r>
          </w:p>
        </w:tc>
      </w:tr>
      <w:tr w:rsidR="00FE5380" w:rsidRPr="00C50B79" w14:paraId="054271A4" w14:textId="77777777" w:rsidTr="00D12256">
        <w:trPr>
          <w:trHeight w:val="53"/>
        </w:trPr>
        <w:tc>
          <w:tcPr>
            <w:tcW w:w="535" w:type="dxa"/>
          </w:tcPr>
          <w:p w14:paraId="542D454C" w14:textId="61F4654E" w:rsidR="00FE5380" w:rsidRPr="001952AD" w:rsidRDefault="00FE5380" w:rsidP="00FE5380">
            <w:pPr>
              <w:spacing w:after="40"/>
              <w:rPr>
                <w:rFonts w:eastAsia="Times New Roman" w:cstheme="minorHAnsi"/>
                <w:szCs w:val="24"/>
              </w:rPr>
            </w:pPr>
            <w:r w:rsidRPr="001952AD">
              <w:rPr>
                <w:rFonts w:eastAsia="Times New Roman" w:cstheme="minorHAnsi"/>
                <w:szCs w:val="24"/>
              </w:rPr>
              <w:t>5.1</w:t>
            </w:r>
          </w:p>
        </w:tc>
        <w:tc>
          <w:tcPr>
            <w:tcW w:w="2552" w:type="dxa"/>
          </w:tcPr>
          <w:p w14:paraId="67C85E55" w14:textId="218F761D" w:rsidR="00FE5380" w:rsidRPr="001952AD" w:rsidRDefault="00FE5380" w:rsidP="00FE5380">
            <w:pPr>
              <w:spacing w:after="40"/>
              <w:rPr>
                <w:rFonts w:eastAsia="Times New Roman" w:cstheme="minorHAnsi"/>
                <w:szCs w:val="24"/>
              </w:rPr>
            </w:pPr>
            <w:r w:rsidRPr="001952AD">
              <w:rPr>
                <w:rFonts w:eastAsia="Times New Roman" w:cstheme="minorHAnsi"/>
                <w:szCs w:val="24"/>
              </w:rPr>
              <w:t xml:space="preserve">Weekly workshops with facility digital sub-programme and BaU digital teams – focused on understanding the current state, confirming the scope and resolving key design decisions. </w:t>
            </w:r>
            <w:r w:rsidR="00B67764" w:rsidRPr="001952AD">
              <w:rPr>
                <w:rFonts w:eastAsia="Times New Roman" w:cstheme="minorHAnsi"/>
                <w:szCs w:val="24"/>
              </w:rPr>
              <w:t xml:space="preserve">The information will be used in development of the Preliminary Digital Design Report. </w:t>
            </w:r>
          </w:p>
        </w:tc>
        <w:tc>
          <w:tcPr>
            <w:tcW w:w="851" w:type="dxa"/>
          </w:tcPr>
          <w:p w14:paraId="0CD7C809" w14:textId="1110AC32"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851" w:type="dxa"/>
          </w:tcPr>
          <w:p w14:paraId="4D21BCFD" w14:textId="4165E685"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6</w:t>
            </w:r>
          </w:p>
        </w:tc>
        <w:tc>
          <w:tcPr>
            <w:tcW w:w="1559" w:type="dxa"/>
          </w:tcPr>
          <w:p w14:paraId="225C06D6" w14:textId="797CDAB0" w:rsidR="00FE5380" w:rsidRPr="001952AD" w:rsidRDefault="00FE5380" w:rsidP="00FE5380">
            <w:pPr>
              <w:spacing w:after="40"/>
              <w:rPr>
                <w:rFonts w:eastAsia="Times New Roman" w:cstheme="minorHAnsi"/>
                <w:szCs w:val="24"/>
              </w:rPr>
            </w:pPr>
            <w:r w:rsidRPr="001952AD">
              <w:rPr>
                <w:rFonts w:eastAsia="Times New Roman" w:cstheme="minorHAnsi"/>
                <w:szCs w:val="24"/>
              </w:rPr>
              <w:t>DIDC</w:t>
            </w:r>
          </w:p>
        </w:tc>
        <w:tc>
          <w:tcPr>
            <w:tcW w:w="2194" w:type="dxa"/>
          </w:tcPr>
          <w:p w14:paraId="3F7EF9D0" w14:textId="44DEB049" w:rsidR="00FE5380" w:rsidRPr="001952AD" w:rsidRDefault="00FE5380" w:rsidP="00FE5380">
            <w:pPr>
              <w:spacing w:after="40"/>
              <w:rPr>
                <w:rFonts w:eastAsia="Times New Roman" w:cstheme="minorHAnsi"/>
                <w:szCs w:val="24"/>
              </w:rPr>
            </w:pPr>
          </w:p>
        </w:tc>
      </w:tr>
      <w:tr w:rsidR="00FE5380" w:rsidRPr="00C50B79" w14:paraId="33CC490E" w14:textId="77777777" w:rsidTr="00D12256">
        <w:trPr>
          <w:trHeight w:val="3112"/>
        </w:trPr>
        <w:tc>
          <w:tcPr>
            <w:tcW w:w="535" w:type="dxa"/>
          </w:tcPr>
          <w:p w14:paraId="610E4238" w14:textId="07258EDE" w:rsidR="00FE5380" w:rsidRPr="001952AD" w:rsidRDefault="00FE5380" w:rsidP="00FE5380">
            <w:pPr>
              <w:spacing w:after="40"/>
              <w:rPr>
                <w:rFonts w:eastAsia="Times New Roman" w:cstheme="minorHAnsi"/>
                <w:szCs w:val="24"/>
              </w:rPr>
            </w:pPr>
            <w:r w:rsidRPr="001952AD">
              <w:rPr>
                <w:rFonts w:eastAsia="Times New Roman" w:cstheme="minorHAnsi"/>
                <w:szCs w:val="24"/>
              </w:rPr>
              <w:t>5.2</w:t>
            </w:r>
          </w:p>
        </w:tc>
        <w:tc>
          <w:tcPr>
            <w:tcW w:w="2552" w:type="dxa"/>
          </w:tcPr>
          <w:p w14:paraId="7B0F4D89" w14:textId="3AB5DAEE" w:rsidR="00FE5380" w:rsidRPr="001952AD" w:rsidRDefault="00FE5380" w:rsidP="00FE5380">
            <w:pPr>
              <w:spacing w:after="40"/>
              <w:rPr>
                <w:rFonts w:eastAsia="Times New Roman" w:cstheme="minorHAnsi"/>
                <w:szCs w:val="24"/>
              </w:rPr>
            </w:pPr>
            <w:r w:rsidRPr="001952AD">
              <w:rPr>
                <w:rFonts w:eastAsia="Times New Roman" w:cstheme="minorHAnsi"/>
                <w:szCs w:val="24"/>
              </w:rPr>
              <w:t>Weekly workshops the new health facility programme services design consultants – focused on confirming scope and coordinating group 1 designs.</w:t>
            </w:r>
            <w:r w:rsidR="008E6788" w:rsidRPr="001952AD">
              <w:rPr>
                <w:rFonts w:eastAsia="Times New Roman" w:cstheme="minorHAnsi"/>
                <w:szCs w:val="24"/>
              </w:rPr>
              <w:t xml:space="preserve"> The information will be used in development of the Preliminary Digital Design Report. </w:t>
            </w:r>
            <w:r w:rsidRPr="001952AD">
              <w:rPr>
                <w:rFonts w:eastAsia="Times New Roman" w:cstheme="minorHAnsi"/>
                <w:szCs w:val="24"/>
              </w:rPr>
              <w:t xml:space="preserve">     </w:t>
            </w:r>
          </w:p>
        </w:tc>
        <w:tc>
          <w:tcPr>
            <w:tcW w:w="851" w:type="dxa"/>
          </w:tcPr>
          <w:p w14:paraId="151E6FE4" w14:textId="47AAAE3D"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851" w:type="dxa"/>
          </w:tcPr>
          <w:p w14:paraId="4BB73FB1" w14:textId="7FA3A369"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6</w:t>
            </w:r>
          </w:p>
        </w:tc>
        <w:tc>
          <w:tcPr>
            <w:tcW w:w="1559" w:type="dxa"/>
          </w:tcPr>
          <w:p w14:paraId="5013362D" w14:textId="48CF659B" w:rsidR="00FE5380" w:rsidRPr="001952AD" w:rsidRDefault="00FE5380" w:rsidP="00FE5380">
            <w:pPr>
              <w:spacing w:after="40"/>
              <w:rPr>
                <w:rFonts w:eastAsia="Times New Roman" w:cstheme="minorHAnsi"/>
                <w:szCs w:val="24"/>
              </w:rPr>
            </w:pPr>
            <w:r w:rsidRPr="001952AD">
              <w:rPr>
                <w:rFonts w:eastAsia="Times New Roman" w:cstheme="minorHAnsi"/>
                <w:szCs w:val="24"/>
              </w:rPr>
              <w:t>DIDC</w:t>
            </w:r>
          </w:p>
        </w:tc>
        <w:tc>
          <w:tcPr>
            <w:tcW w:w="2194" w:type="dxa"/>
          </w:tcPr>
          <w:p w14:paraId="0C124420" w14:textId="7E21D378" w:rsidR="00FE5380" w:rsidRPr="001952AD" w:rsidRDefault="00FE5380" w:rsidP="00FE5380">
            <w:pPr>
              <w:spacing w:after="40"/>
              <w:rPr>
                <w:rFonts w:eastAsia="Times New Roman" w:cstheme="minorHAnsi"/>
                <w:szCs w:val="24"/>
              </w:rPr>
            </w:pPr>
          </w:p>
        </w:tc>
      </w:tr>
      <w:tr w:rsidR="00FE5380" w:rsidRPr="00C50B79" w14:paraId="3D664F29" w14:textId="77777777" w:rsidTr="00D12256">
        <w:trPr>
          <w:trHeight w:val="53"/>
        </w:trPr>
        <w:tc>
          <w:tcPr>
            <w:tcW w:w="535" w:type="dxa"/>
          </w:tcPr>
          <w:p w14:paraId="3F1B783A" w14:textId="4FAFF3AD" w:rsidR="00FE5380" w:rsidRPr="001952AD" w:rsidRDefault="00FE5380" w:rsidP="00FE5380">
            <w:pPr>
              <w:spacing w:after="40"/>
              <w:rPr>
                <w:rFonts w:eastAsia="Times New Roman" w:cstheme="minorHAnsi"/>
                <w:szCs w:val="24"/>
              </w:rPr>
            </w:pPr>
            <w:r w:rsidRPr="001952AD">
              <w:rPr>
                <w:rFonts w:eastAsia="Times New Roman" w:cstheme="minorHAnsi"/>
                <w:szCs w:val="24"/>
              </w:rPr>
              <w:t>5.3</w:t>
            </w:r>
          </w:p>
        </w:tc>
        <w:tc>
          <w:tcPr>
            <w:tcW w:w="2552" w:type="dxa"/>
          </w:tcPr>
          <w:p w14:paraId="1BE01041" w14:textId="589981D4" w:rsidR="00FE5380" w:rsidRPr="001952AD" w:rsidRDefault="00FE5380" w:rsidP="00FE5380">
            <w:pPr>
              <w:spacing w:after="40"/>
              <w:rPr>
                <w:rFonts w:eastAsia="Times New Roman" w:cstheme="minorHAnsi"/>
                <w:szCs w:val="24"/>
              </w:rPr>
            </w:pPr>
            <w:r w:rsidRPr="001952AD">
              <w:rPr>
                <w:rFonts w:eastAsia="Times New Roman" w:cstheme="minorHAnsi"/>
                <w:szCs w:val="24"/>
              </w:rPr>
              <w:t>Commence user workshops to collect Group 4 software solutions requirements.</w:t>
            </w:r>
          </w:p>
        </w:tc>
        <w:tc>
          <w:tcPr>
            <w:tcW w:w="851" w:type="dxa"/>
          </w:tcPr>
          <w:p w14:paraId="7DDC5684" w14:textId="79EB3D36" w:rsidR="00FE5380" w:rsidRPr="001952AD" w:rsidRDefault="00B936AE" w:rsidP="00FE5380">
            <w:pPr>
              <w:spacing w:after="40"/>
              <w:jc w:val="center"/>
              <w:rPr>
                <w:rFonts w:eastAsia="Times New Roman" w:cstheme="minorHAnsi"/>
                <w:szCs w:val="24"/>
              </w:rPr>
            </w:pPr>
            <w:r w:rsidRPr="001952AD">
              <w:rPr>
                <w:rFonts w:eastAsia="Times New Roman" w:cstheme="minorHAnsi"/>
                <w:szCs w:val="24"/>
              </w:rPr>
              <w:t>4</w:t>
            </w:r>
          </w:p>
        </w:tc>
        <w:tc>
          <w:tcPr>
            <w:tcW w:w="851" w:type="dxa"/>
          </w:tcPr>
          <w:p w14:paraId="08EFFC0B" w14:textId="311B3073"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6</w:t>
            </w:r>
          </w:p>
        </w:tc>
        <w:tc>
          <w:tcPr>
            <w:tcW w:w="1559" w:type="dxa"/>
          </w:tcPr>
          <w:p w14:paraId="79A4EFA9" w14:textId="0826781A" w:rsidR="00FE5380" w:rsidRPr="001952AD" w:rsidRDefault="00FE5380" w:rsidP="00FE5380">
            <w:pPr>
              <w:spacing w:after="40"/>
              <w:rPr>
                <w:rFonts w:eastAsia="Times New Roman" w:cstheme="minorHAnsi"/>
                <w:szCs w:val="24"/>
              </w:rPr>
            </w:pPr>
            <w:r w:rsidRPr="001952AD">
              <w:rPr>
                <w:rFonts w:eastAsia="Times New Roman" w:cstheme="minorHAnsi"/>
                <w:szCs w:val="24"/>
              </w:rPr>
              <w:t xml:space="preserve">Software solutions design consultant / </w:t>
            </w:r>
            <w:r w:rsidRPr="001952AD">
              <w:rPr>
                <w:rFonts w:eastAsia="Times New Roman" w:cstheme="minorHAnsi"/>
                <w:szCs w:val="24"/>
              </w:rPr>
              <w:lastRenderedPageBreak/>
              <w:t>business analysts</w:t>
            </w:r>
          </w:p>
        </w:tc>
        <w:tc>
          <w:tcPr>
            <w:tcW w:w="2194" w:type="dxa"/>
          </w:tcPr>
          <w:p w14:paraId="478B130A" w14:textId="6AA13886" w:rsidR="00FE5380" w:rsidRPr="001952AD" w:rsidRDefault="006F4D30" w:rsidP="00FE5380">
            <w:pPr>
              <w:spacing w:after="40"/>
              <w:rPr>
                <w:rFonts w:cstheme="minorHAnsi"/>
                <w:szCs w:val="24"/>
              </w:rPr>
            </w:pPr>
            <w:hyperlink r:id="rId122" w:history="1">
              <w:r w:rsidR="003A2055" w:rsidRPr="001952AD">
                <w:rPr>
                  <w:rStyle w:val="Hyperlink"/>
                  <w:rFonts w:cstheme="minorHAnsi"/>
                  <w:szCs w:val="24"/>
                  <w:lang w:eastAsia="en-AU"/>
                </w:rPr>
                <w:t>Business Requirements Specification (19)</w:t>
              </w:r>
            </w:hyperlink>
          </w:p>
        </w:tc>
      </w:tr>
      <w:tr w:rsidR="00FE5380" w:rsidRPr="009130E5" w14:paraId="678F74D3" w14:textId="77777777" w:rsidTr="00D12256">
        <w:trPr>
          <w:trHeight w:val="53"/>
        </w:trPr>
        <w:tc>
          <w:tcPr>
            <w:tcW w:w="535" w:type="dxa"/>
          </w:tcPr>
          <w:p w14:paraId="26032124" w14:textId="09FB2DDB" w:rsidR="00FE5380" w:rsidRPr="001952AD" w:rsidRDefault="00FE5380" w:rsidP="00FE5380">
            <w:pPr>
              <w:spacing w:after="40"/>
              <w:rPr>
                <w:rFonts w:eastAsia="Times New Roman" w:cstheme="minorHAnsi"/>
                <w:b/>
                <w:bCs/>
                <w:szCs w:val="24"/>
              </w:rPr>
            </w:pPr>
            <w:r w:rsidRPr="001952AD">
              <w:rPr>
                <w:rFonts w:eastAsia="Times New Roman" w:cstheme="minorHAnsi"/>
                <w:b/>
                <w:bCs/>
                <w:szCs w:val="24"/>
              </w:rPr>
              <w:t>6</w:t>
            </w:r>
          </w:p>
        </w:tc>
        <w:tc>
          <w:tcPr>
            <w:tcW w:w="2194" w:type="dxa"/>
            <w:gridSpan w:val="5"/>
          </w:tcPr>
          <w:p w14:paraId="611B18B3" w14:textId="12C33E8B" w:rsidR="00FE5380" w:rsidRPr="001952AD" w:rsidRDefault="00FE5380" w:rsidP="00FE5380">
            <w:pPr>
              <w:spacing w:after="40"/>
              <w:rPr>
                <w:rFonts w:eastAsia="Times New Roman" w:cstheme="minorHAnsi"/>
                <w:b/>
                <w:bCs/>
                <w:szCs w:val="24"/>
              </w:rPr>
            </w:pPr>
            <w:r w:rsidRPr="001952AD">
              <w:rPr>
                <w:rFonts w:eastAsia="Times New Roman" w:cstheme="minorHAnsi"/>
                <w:b/>
                <w:bCs/>
                <w:szCs w:val="24"/>
              </w:rPr>
              <w:t>Commence digital design</w:t>
            </w:r>
          </w:p>
        </w:tc>
      </w:tr>
      <w:tr w:rsidR="00FE5380" w:rsidRPr="00711B3F" w14:paraId="3647B01F" w14:textId="77777777" w:rsidTr="00D12256">
        <w:trPr>
          <w:trHeight w:val="53"/>
        </w:trPr>
        <w:tc>
          <w:tcPr>
            <w:tcW w:w="535" w:type="dxa"/>
          </w:tcPr>
          <w:p w14:paraId="744E6933" w14:textId="44CDA9E7" w:rsidR="00FE5380" w:rsidRPr="001952AD" w:rsidRDefault="00FE5380" w:rsidP="00FE5380">
            <w:pPr>
              <w:spacing w:after="40"/>
              <w:rPr>
                <w:rFonts w:eastAsia="Times New Roman" w:cstheme="minorHAnsi"/>
                <w:szCs w:val="24"/>
              </w:rPr>
            </w:pPr>
            <w:r w:rsidRPr="001952AD">
              <w:rPr>
                <w:rFonts w:eastAsia="Times New Roman" w:cstheme="minorHAnsi"/>
                <w:szCs w:val="24"/>
              </w:rPr>
              <w:t>6.1</w:t>
            </w:r>
          </w:p>
        </w:tc>
        <w:tc>
          <w:tcPr>
            <w:tcW w:w="2552" w:type="dxa"/>
          </w:tcPr>
          <w:p w14:paraId="7F26B2DF" w14:textId="38E03921" w:rsidR="00FE5380" w:rsidRPr="001952AD" w:rsidRDefault="00FE5380" w:rsidP="00FE5380">
            <w:pPr>
              <w:spacing w:after="40"/>
              <w:rPr>
                <w:rFonts w:eastAsia="Times New Roman" w:cstheme="minorHAnsi"/>
                <w:szCs w:val="24"/>
              </w:rPr>
            </w:pPr>
            <w:r w:rsidRPr="001952AD">
              <w:rPr>
                <w:rFonts w:eastAsia="Times New Roman" w:cstheme="minorHAnsi"/>
                <w:szCs w:val="24"/>
              </w:rPr>
              <w:t>Develop the digital preliminary design report.</w:t>
            </w:r>
          </w:p>
        </w:tc>
        <w:tc>
          <w:tcPr>
            <w:tcW w:w="851" w:type="dxa"/>
          </w:tcPr>
          <w:p w14:paraId="50637EBE" w14:textId="3743B338"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5</w:t>
            </w:r>
          </w:p>
        </w:tc>
        <w:tc>
          <w:tcPr>
            <w:tcW w:w="851" w:type="dxa"/>
          </w:tcPr>
          <w:p w14:paraId="0AA92434" w14:textId="48423171"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6</w:t>
            </w:r>
          </w:p>
        </w:tc>
        <w:tc>
          <w:tcPr>
            <w:tcW w:w="1559" w:type="dxa"/>
          </w:tcPr>
          <w:p w14:paraId="15DE96DD" w14:textId="2B604572" w:rsidR="00FE5380" w:rsidRPr="001952AD" w:rsidRDefault="00FE5380" w:rsidP="00FE5380">
            <w:pPr>
              <w:spacing w:after="40"/>
              <w:rPr>
                <w:rFonts w:eastAsia="Times New Roman" w:cstheme="minorHAnsi"/>
                <w:szCs w:val="24"/>
              </w:rPr>
            </w:pPr>
            <w:r w:rsidRPr="001952AD">
              <w:rPr>
                <w:rFonts w:eastAsia="Times New Roman" w:cstheme="minorHAnsi"/>
                <w:szCs w:val="24"/>
              </w:rPr>
              <w:t>DIDC</w:t>
            </w:r>
          </w:p>
        </w:tc>
        <w:tc>
          <w:tcPr>
            <w:tcW w:w="2194" w:type="dxa"/>
          </w:tcPr>
          <w:p w14:paraId="174E6A10" w14:textId="79D99614" w:rsidR="00FE5380" w:rsidRPr="001952AD" w:rsidRDefault="006F4D30" w:rsidP="00FE5380">
            <w:pPr>
              <w:spacing w:after="40"/>
              <w:rPr>
                <w:rFonts w:eastAsia="Times New Roman" w:cstheme="minorHAnsi"/>
                <w:szCs w:val="24"/>
              </w:rPr>
            </w:pPr>
            <w:hyperlink r:id="rId123" w:history="1">
              <w:r w:rsidR="00FE5380" w:rsidRPr="001952AD">
                <w:rPr>
                  <w:rStyle w:val="Hyperlink"/>
                  <w:rFonts w:eastAsia="Times New Roman" w:cstheme="minorHAnsi"/>
                  <w:szCs w:val="24"/>
                </w:rPr>
                <w:t>Digital preliminary design report (</w:t>
              </w:r>
              <w:r w:rsidR="00D16BF2" w:rsidRPr="001952AD">
                <w:rPr>
                  <w:rStyle w:val="Hyperlink"/>
                  <w:rFonts w:eastAsia="Times New Roman" w:cstheme="minorHAnsi"/>
                  <w:szCs w:val="24"/>
                </w:rPr>
                <w:t>2</w:t>
              </w:r>
              <w:r w:rsidR="00687D8A" w:rsidRPr="001952AD">
                <w:rPr>
                  <w:rStyle w:val="Hyperlink"/>
                  <w:rFonts w:eastAsia="Times New Roman" w:cstheme="minorHAnsi"/>
                  <w:szCs w:val="24"/>
                </w:rPr>
                <w:t>7</w:t>
              </w:r>
              <w:r w:rsidR="00FE5380" w:rsidRPr="001952AD">
                <w:rPr>
                  <w:rStyle w:val="Hyperlink"/>
                  <w:rFonts w:eastAsia="Times New Roman" w:cstheme="minorHAnsi"/>
                  <w:szCs w:val="24"/>
                </w:rPr>
                <w:t>)</w:t>
              </w:r>
            </w:hyperlink>
          </w:p>
        </w:tc>
      </w:tr>
      <w:tr w:rsidR="00FE5380" w:rsidRPr="00D45447" w14:paraId="4DB8E72C" w14:textId="77777777" w:rsidTr="00D12256">
        <w:trPr>
          <w:trHeight w:val="53"/>
        </w:trPr>
        <w:tc>
          <w:tcPr>
            <w:tcW w:w="535" w:type="dxa"/>
          </w:tcPr>
          <w:p w14:paraId="3EDFA59B" w14:textId="66C4E657" w:rsidR="00FE5380" w:rsidRPr="001952AD" w:rsidRDefault="00FE5380" w:rsidP="00FE5380">
            <w:pPr>
              <w:spacing w:after="40"/>
              <w:rPr>
                <w:rFonts w:eastAsia="Times New Roman" w:cstheme="minorHAnsi"/>
                <w:szCs w:val="24"/>
              </w:rPr>
            </w:pPr>
            <w:r w:rsidRPr="001952AD">
              <w:rPr>
                <w:rFonts w:eastAsia="Times New Roman" w:cstheme="minorHAnsi"/>
                <w:szCs w:val="24"/>
              </w:rPr>
              <w:t>6.2</w:t>
            </w:r>
          </w:p>
        </w:tc>
        <w:tc>
          <w:tcPr>
            <w:tcW w:w="2552" w:type="dxa"/>
          </w:tcPr>
          <w:p w14:paraId="24E1005B" w14:textId="77777777" w:rsidR="00FE5380" w:rsidRPr="001952AD" w:rsidRDefault="00FE5380" w:rsidP="00FE5380">
            <w:pPr>
              <w:spacing w:after="40"/>
              <w:rPr>
                <w:rFonts w:eastAsia="Times New Roman" w:cstheme="minorHAnsi"/>
                <w:szCs w:val="24"/>
              </w:rPr>
            </w:pPr>
            <w:r w:rsidRPr="001952AD">
              <w:rPr>
                <w:rFonts w:eastAsia="Times New Roman" w:cstheme="minorHAnsi"/>
                <w:szCs w:val="24"/>
              </w:rPr>
              <w:t>Review of Group 1 designs ensuring coordination.</w:t>
            </w:r>
          </w:p>
        </w:tc>
        <w:tc>
          <w:tcPr>
            <w:tcW w:w="851" w:type="dxa"/>
          </w:tcPr>
          <w:p w14:paraId="66D75CC0" w14:textId="77777777"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1</w:t>
            </w:r>
          </w:p>
        </w:tc>
        <w:tc>
          <w:tcPr>
            <w:tcW w:w="851" w:type="dxa"/>
          </w:tcPr>
          <w:p w14:paraId="6F0E2CB4" w14:textId="77777777" w:rsidR="00FE5380" w:rsidRPr="001952AD" w:rsidRDefault="00FE5380" w:rsidP="00FE5380">
            <w:pPr>
              <w:spacing w:after="40"/>
              <w:jc w:val="center"/>
              <w:rPr>
                <w:rFonts w:eastAsia="Times New Roman" w:cstheme="minorHAnsi"/>
                <w:szCs w:val="24"/>
              </w:rPr>
            </w:pPr>
            <w:r w:rsidRPr="001952AD">
              <w:rPr>
                <w:rFonts w:eastAsia="Times New Roman" w:cstheme="minorHAnsi"/>
                <w:szCs w:val="24"/>
              </w:rPr>
              <w:t>6</w:t>
            </w:r>
          </w:p>
        </w:tc>
        <w:tc>
          <w:tcPr>
            <w:tcW w:w="1559" w:type="dxa"/>
          </w:tcPr>
          <w:p w14:paraId="0DD5F85E" w14:textId="77777777" w:rsidR="00FE5380" w:rsidRPr="001952AD" w:rsidRDefault="00FE5380" w:rsidP="00FE5380">
            <w:pPr>
              <w:spacing w:after="40"/>
              <w:rPr>
                <w:rFonts w:eastAsia="Times New Roman" w:cstheme="minorHAnsi"/>
                <w:szCs w:val="24"/>
              </w:rPr>
            </w:pPr>
            <w:r w:rsidRPr="001952AD">
              <w:rPr>
                <w:rFonts w:eastAsia="Times New Roman" w:cstheme="minorHAnsi"/>
                <w:szCs w:val="24"/>
              </w:rPr>
              <w:t>DIDC</w:t>
            </w:r>
          </w:p>
        </w:tc>
        <w:tc>
          <w:tcPr>
            <w:tcW w:w="2194" w:type="dxa"/>
          </w:tcPr>
          <w:p w14:paraId="255E66B9" w14:textId="4B82FB0E" w:rsidR="00FE5380" w:rsidRPr="001952AD" w:rsidRDefault="006F4D30" w:rsidP="00FE5380">
            <w:pPr>
              <w:spacing w:after="40"/>
              <w:rPr>
                <w:rFonts w:cstheme="minorHAnsi"/>
                <w:szCs w:val="24"/>
              </w:rPr>
            </w:pPr>
            <w:hyperlink r:id="rId124" w:history="1">
              <w:r w:rsidR="005123AF" w:rsidRPr="001952AD">
                <w:rPr>
                  <w:rStyle w:val="Hyperlink"/>
                  <w:rFonts w:cstheme="minorHAnsi"/>
                  <w:szCs w:val="24"/>
                </w:rPr>
                <w:t>Group 1 De</w:t>
              </w:r>
              <w:r w:rsidR="00C355C9" w:rsidRPr="001952AD">
                <w:rPr>
                  <w:rStyle w:val="Hyperlink"/>
                  <w:rFonts w:cstheme="minorHAnsi"/>
                  <w:szCs w:val="24"/>
                </w:rPr>
                <w:t>sign Consultant Specification (10)</w:t>
              </w:r>
            </w:hyperlink>
          </w:p>
          <w:p w14:paraId="64A5F51B" w14:textId="4F4A0457" w:rsidR="00C355C9" w:rsidRPr="001952AD" w:rsidRDefault="006F4D30" w:rsidP="00FE5380">
            <w:pPr>
              <w:spacing w:after="40"/>
              <w:rPr>
                <w:rFonts w:cstheme="minorHAnsi"/>
                <w:szCs w:val="24"/>
              </w:rPr>
            </w:pPr>
            <w:hyperlink r:id="rId125" w:history="1">
              <w:r w:rsidR="00C355C9" w:rsidRPr="001952AD">
                <w:rPr>
                  <w:rStyle w:val="Hyperlink"/>
                  <w:rFonts w:cstheme="minorHAnsi"/>
                  <w:szCs w:val="24"/>
                </w:rPr>
                <w:t>Group 1 Design Integration Requirements, (11)</w:t>
              </w:r>
            </w:hyperlink>
          </w:p>
        </w:tc>
      </w:tr>
      <w:tr w:rsidR="00FE5380" w:rsidRPr="000207FC" w14:paraId="380DF7DF" w14:textId="77777777" w:rsidTr="00D12256">
        <w:trPr>
          <w:trHeight w:val="53"/>
        </w:trPr>
        <w:tc>
          <w:tcPr>
            <w:tcW w:w="535" w:type="dxa"/>
          </w:tcPr>
          <w:p w14:paraId="2F903AD5" w14:textId="7748878E" w:rsidR="00FE5380" w:rsidRPr="001952AD" w:rsidRDefault="00FE5380" w:rsidP="00FE5380">
            <w:pPr>
              <w:spacing w:after="40"/>
              <w:rPr>
                <w:rFonts w:eastAsia="Times New Roman" w:cstheme="minorHAnsi"/>
                <w:b/>
                <w:bCs/>
                <w:szCs w:val="24"/>
              </w:rPr>
            </w:pPr>
            <w:r w:rsidRPr="001952AD">
              <w:rPr>
                <w:rFonts w:eastAsia="Times New Roman" w:cstheme="minorHAnsi"/>
                <w:b/>
                <w:bCs/>
                <w:szCs w:val="24"/>
              </w:rPr>
              <w:t>7</w:t>
            </w:r>
          </w:p>
        </w:tc>
        <w:tc>
          <w:tcPr>
            <w:tcW w:w="2194" w:type="dxa"/>
            <w:gridSpan w:val="5"/>
          </w:tcPr>
          <w:p w14:paraId="4B2DD33F" w14:textId="10CED5E7" w:rsidR="00FE5380" w:rsidRPr="001952AD" w:rsidRDefault="00FE5380" w:rsidP="00FE5380">
            <w:pPr>
              <w:spacing w:after="40"/>
              <w:rPr>
                <w:rFonts w:eastAsia="Times New Roman" w:cstheme="minorHAnsi"/>
                <w:b/>
                <w:bCs/>
                <w:szCs w:val="24"/>
              </w:rPr>
            </w:pPr>
            <w:r w:rsidRPr="001952AD">
              <w:rPr>
                <w:rFonts w:eastAsia="Times New Roman" w:cstheme="minorHAnsi"/>
                <w:b/>
                <w:bCs/>
                <w:szCs w:val="24"/>
              </w:rPr>
              <w:t>Monitor Group 5</w:t>
            </w:r>
          </w:p>
        </w:tc>
      </w:tr>
      <w:tr w:rsidR="00FE5380" w:rsidRPr="00735743" w14:paraId="106B23DC" w14:textId="77777777" w:rsidTr="00D12256">
        <w:trPr>
          <w:trHeight w:val="53"/>
        </w:trPr>
        <w:tc>
          <w:tcPr>
            <w:tcW w:w="535" w:type="dxa"/>
          </w:tcPr>
          <w:p w14:paraId="0AEAF3A4" w14:textId="768166AF" w:rsidR="00FE5380" w:rsidRPr="001952AD" w:rsidRDefault="00FE5380" w:rsidP="00FE5380">
            <w:pPr>
              <w:spacing w:after="40"/>
              <w:rPr>
                <w:rFonts w:eastAsia="Times New Roman" w:cstheme="minorHAnsi"/>
                <w:szCs w:val="24"/>
              </w:rPr>
            </w:pPr>
            <w:r w:rsidRPr="001952AD">
              <w:rPr>
                <w:rFonts w:eastAsia="Times New Roman" w:cstheme="minorHAnsi"/>
                <w:szCs w:val="24"/>
              </w:rPr>
              <w:t>7.1</w:t>
            </w:r>
          </w:p>
        </w:tc>
        <w:tc>
          <w:tcPr>
            <w:tcW w:w="2552" w:type="dxa"/>
          </w:tcPr>
          <w:p w14:paraId="729194F2" w14:textId="056D1445" w:rsidR="00FE5380" w:rsidRPr="001952AD" w:rsidRDefault="00FE5380" w:rsidP="00FE5380">
            <w:pPr>
              <w:spacing w:after="40"/>
              <w:rPr>
                <w:rFonts w:eastAsia="Times New Roman" w:cstheme="minorHAnsi"/>
                <w:szCs w:val="24"/>
              </w:rPr>
            </w:pPr>
            <w:r w:rsidRPr="001952AD">
              <w:rPr>
                <w:rFonts w:eastAsia="Times New Roman" w:cstheme="minorHAnsi"/>
                <w:szCs w:val="24"/>
              </w:rPr>
              <w:t>Monitor and review any National / Regional programmes to ensure alignment with the digital blueprint and coordination with the facility digital sub-programme.</w:t>
            </w:r>
          </w:p>
        </w:tc>
        <w:tc>
          <w:tcPr>
            <w:tcW w:w="851" w:type="dxa"/>
          </w:tcPr>
          <w:p w14:paraId="57F8793E" w14:textId="2E6F9178" w:rsidR="00FE5380" w:rsidRPr="001952AD" w:rsidRDefault="00FE5380" w:rsidP="00FE5380">
            <w:pPr>
              <w:spacing w:after="40"/>
              <w:rPr>
                <w:rFonts w:eastAsia="Times New Roman" w:cstheme="minorHAnsi"/>
                <w:szCs w:val="24"/>
              </w:rPr>
            </w:pPr>
            <w:r w:rsidRPr="001952AD">
              <w:rPr>
                <w:rFonts w:eastAsia="Times New Roman" w:cstheme="minorHAnsi"/>
                <w:szCs w:val="24"/>
              </w:rPr>
              <w:t>1</w:t>
            </w:r>
          </w:p>
        </w:tc>
        <w:tc>
          <w:tcPr>
            <w:tcW w:w="851" w:type="dxa"/>
          </w:tcPr>
          <w:p w14:paraId="560BF4DC" w14:textId="092C8522" w:rsidR="00FE5380" w:rsidRPr="001952AD" w:rsidRDefault="00FE5380" w:rsidP="00FE5380">
            <w:pPr>
              <w:spacing w:after="40"/>
              <w:rPr>
                <w:rFonts w:eastAsia="Times New Roman" w:cstheme="minorHAnsi"/>
                <w:szCs w:val="24"/>
              </w:rPr>
            </w:pPr>
            <w:r w:rsidRPr="001952AD">
              <w:rPr>
                <w:rFonts w:eastAsia="Times New Roman" w:cstheme="minorHAnsi"/>
                <w:szCs w:val="24"/>
              </w:rPr>
              <w:t>6</w:t>
            </w:r>
          </w:p>
        </w:tc>
        <w:tc>
          <w:tcPr>
            <w:tcW w:w="1559" w:type="dxa"/>
          </w:tcPr>
          <w:p w14:paraId="23BD79F5" w14:textId="77777777" w:rsidR="00FE5380" w:rsidRPr="001952AD" w:rsidRDefault="00FE5380" w:rsidP="00FE5380">
            <w:pPr>
              <w:spacing w:after="40"/>
              <w:rPr>
                <w:rFonts w:eastAsia="Times New Roman" w:cstheme="minorHAnsi"/>
                <w:szCs w:val="24"/>
              </w:rPr>
            </w:pPr>
            <w:r w:rsidRPr="001952AD">
              <w:rPr>
                <w:rFonts w:eastAsia="Times New Roman" w:cstheme="minorHAnsi"/>
                <w:szCs w:val="24"/>
              </w:rPr>
              <w:t>Digital SPD</w:t>
            </w:r>
          </w:p>
        </w:tc>
        <w:tc>
          <w:tcPr>
            <w:tcW w:w="2194" w:type="dxa"/>
          </w:tcPr>
          <w:p w14:paraId="36FC8445" w14:textId="2F0BCDC8" w:rsidR="00FE5380" w:rsidRPr="001952AD" w:rsidRDefault="006F4D30" w:rsidP="00FE5380">
            <w:pPr>
              <w:spacing w:after="40"/>
              <w:rPr>
                <w:rFonts w:eastAsia="Times New Roman" w:cstheme="minorHAnsi"/>
                <w:szCs w:val="24"/>
              </w:rPr>
            </w:pPr>
            <w:hyperlink r:id="rId126" w:history="1">
              <w:r w:rsidR="00226664" w:rsidRPr="001952AD">
                <w:rPr>
                  <w:rStyle w:val="Hyperlink"/>
                  <w:rFonts w:cstheme="minorHAnsi"/>
                  <w:szCs w:val="24"/>
                </w:rPr>
                <w:t xml:space="preserve">Updated Dependency Register (18c) </w:t>
              </w:r>
            </w:hyperlink>
          </w:p>
        </w:tc>
      </w:tr>
    </w:tbl>
    <w:p w14:paraId="779A15B9" w14:textId="0A79453B" w:rsidR="00902FF7" w:rsidRPr="006F3133" w:rsidRDefault="00902FF7" w:rsidP="00902FF7">
      <w:pPr>
        <w:rPr>
          <w:b/>
          <w:bCs/>
        </w:rPr>
      </w:pPr>
      <w:r w:rsidRPr="006F3133">
        <w:rPr>
          <w:b/>
          <w:bCs/>
        </w:rPr>
        <w:t xml:space="preserve">Table </w:t>
      </w:r>
      <w:r w:rsidRPr="006F3133">
        <w:rPr>
          <w:b/>
          <w:bCs/>
        </w:rPr>
        <w:fldChar w:fldCharType="begin"/>
      </w:r>
      <w:r w:rsidRPr="006F3133">
        <w:rPr>
          <w:b/>
          <w:bCs/>
        </w:rPr>
        <w:instrText>SEQ Table \* ARABIC</w:instrText>
      </w:r>
      <w:r w:rsidRPr="006F3133">
        <w:rPr>
          <w:b/>
          <w:bCs/>
        </w:rPr>
        <w:fldChar w:fldCharType="separate"/>
      </w:r>
      <w:r w:rsidR="00177622">
        <w:rPr>
          <w:b/>
          <w:bCs/>
          <w:noProof/>
        </w:rPr>
        <w:t>14</w:t>
      </w:r>
      <w:r w:rsidRPr="006F3133">
        <w:rPr>
          <w:b/>
          <w:bCs/>
        </w:rPr>
        <w:fldChar w:fldCharType="end"/>
      </w:r>
      <w:r w:rsidRPr="006F3133">
        <w:rPr>
          <w:b/>
          <w:bCs/>
        </w:rPr>
        <w:t xml:space="preserve"> Phase activities and deliverables</w:t>
      </w:r>
    </w:p>
    <w:p w14:paraId="58BC812F" w14:textId="3509A23E" w:rsidR="00902FF7" w:rsidRPr="006E1632" w:rsidRDefault="00932A57" w:rsidP="00880BE9">
      <w:pPr>
        <w:pStyle w:val="Heading3FacTech"/>
      </w:pPr>
      <w:r>
        <w:t>D</w:t>
      </w:r>
      <w:r w:rsidR="2021F79D">
        <w:t>ependencies</w:t>
      </w:r>
    </w:p>
    <w:p w14:paraId="52B4CB5A" w14:textId="5B6208FE" w:rsidR="00902FF7" w:rsidRPr="006E1632" w:rsidRDefault="00902FF7" w:rsidP="00902FF7">
      <w:r w:rsidRPr="006E1632">
        <w:t xml:space="preserve">To complete the digital activities defined in this phase the digital </w:t>
      </w:r>
      <w:r w:rsidR="00735743">
        <w:t>sub-</w:t>
      </w:r>
      <w:r w:rsidRPr="006E1632">
        <w:t xml:space="preserve">programme is dependent on the following items outlined below. Timing indicates the month when they are required based on month 1 being when </w:t>
      </w:r>
      <w:r w:rsidR="006A6720" w:rsidRPr="00193CFB">
        <w:t>the phase</w:t>
      </w:r>
      <w:r w:rsidR="006A6720" w:rsidRPr="006E1632">
        <w:t xml:space="preserve"> </w:t>
      </w:r>
      <w:r w:rsidRPr="006E1632">
        <w:t>commences.</w:t>
      </w:r>
    </w:p>
    <w:tbl>
      <w:tblPr>
        <w:tblStyle w:val="HeaderFacTech"/>
        <w:tblW w:w="9067" w:type="dxa"/>
        <w:tblLayout w:type="fixed"/>
        <w:tblLook w:val="0620" w:firstRow="1" w:lastRow="0" w:firstColumn="0" w:lastColumn="0" w:noHBand="1" w:noVBand="1"/>
      </w:tblPr>
      <w:tblGrid>
        <w:gridCol w:w="5665"/>
        <w:gridCol w:w="1985"/>
        <w:gridCol w:w="1417"/>
      </w:tblGrid>
      <w:tr w:rsidR="00902FF7" w:rsidRPr="001952AD" w14:paraId="4558A51A" w14:textId="77777777" w:rsidTr="008F4532">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7CEA2F62" w14:textId="77777777" w:rsidR="00902FF7" w:rsidRPr="001952AD" w:rsidRDefault="00902FF7" w:rsidP="007B722E">
            <w:pPr>
              <w:spacing w:after="40"/>
              <w:rPr>
                <w:b w:val="0"/>
                <w:bCs/>
                <w:szCs w:val="24"/>
              </w:rPr>
            </w:pPr>
            <w:r w:rsidRPr="001952AD">
              <w:rPr>
                <w:bCs/>
                <w:szCs w:val="24"/>
              </w:rPr>
              <w:t>Dependency</w:t>
            </w:r>
          </w:p>
        </w:tc>
        <w:tc>
          <w:tcPr>
            <w:tcW w:w="1985" w:type="dxa"/>
          </w:tcPr>
          <w:p w14:paraId="3F28ADD3" w14:textId="77777777" w:rsidR="00902FF7" w:rsidRPr="001952AD" w:rsidRDefault="00902FF7" w:rsidP="007B722E">
            <w:pPr>
              <w:spacing w:after="40"/>
              <w:rPr>
                <w:b w:val="0"/>
                <w:bCs/>
                <w:szCs w:val="24"/>
              </w:rPr>
            </w:pPr>
            <w:r w:rsidRPr="001952AD">
              <w:rPr>
                <w:bCs/>
                <w:szCs w:val="24"/>
              </w:rPr>
              <w:t>Responsible</w:t>
            </w:r>
          </w:p>
        </w:tc>
        <w:tc>
          <w:tcPr>
            <w:tcW w:w="1417" w:type="dxa"/>
          </w:tcPr>
          <w:p w14:paraId="16A14ECC" w14:textId="77777777" w:rsidR="00902FF7" w:rsidRPr="001952AD" w:rsidRDefault="00902FF7" w:rsidP="007B722E">
            <w:pPr>
              <w:spacing w:after="40"/>
              <w:rPr>
                <w:b w:val="0"/>
                <w:bCs/>
                <w:szCs w:val="24"/>
              </w:rPr>
            </w:pPr>
            <w:r w:rsidRPr="001952AD">
              <w:rPr>
                <w:bCs/>
                <w:szCs w:val="24"/>
              </w:rPr>
              <w:t>Timing</w:t>
            </w:r>
          </w:p>
        </w:tc>
      </w:tr>
      <w:tr w:rsidR="008E6788" w:rsidRPr="001952AD" w14:paraId="7BCF8618" w14:textId="77777777" w:rsidTr="008F4532">
        <w:trPr>
          <w:trHeight w:val="53"/>
        </w:trPr>
        <w:tc>
          <w:tcPr>
            <w:tcW w:w="5665" w:type="dxa"/>
          </w:tcPr>
          <w:p w14:paraId="74C2AABD" w14:textId="3609062D" w:rsidR="008E6788" w:rsidRPr="001952AD" w:rsidRDefault="008E6788" w:rsidP="00E80C76">
            <w:pPr>
              <w:spacing w:after="40"/>
              <w:rPr>
                <w:rFonts w:eastAsia="Times New Roman" w:cstheme="minorHAnsi"/>
                <w:szCs w:val="24"/>
              </w:rPr>
            </w:pPr>
            <w:r w:rsidRPr="001952AD">
              <w:rPr>
                <w:rFonts w:eastAsia="Times New Roman" w:cstheme="minorHAnsi"/>
                <w:szCs w:val="24"/>
              </w:rPr>
              <w:t>Preliminary Design Drawings</w:t>
            </w:r>
          </w:p>
        </w:tc>
        <w:tc>
          <w:tcPr>
            <w:tcW w:w="1985" w:type="dxa"/>
            <w:vMerge w:val="restart"/>
          </w:tcPr>
          <w:p w14:paraId="6B1CFBC2" w14:textId="77777777" w:rsidR="008E6788" w:rsidRPr="001952AD" w:rsidRDefault="008E6788" w:rsidP="00E80C76">
            <w:pPr>
              <w:spacing w:after="40"/>
              <w:rPr>
                <w:rFonts w:eastAsia="Times New Roman" w:cstheme="minorHAnsi"/>
                <w:szCs w:val="24"/>
              </w:rPr>
            </w:pPr>
            <w:r w:rsidRPr="001952AD">
              <w:rPr>
                <w:rFonts w:eastAsia="Times New Roman" w:cstheme="minorHAnsi"/>
                <w:szCs w:val="24"/>
              </w:rPr>
              <w:t>New Health Facility Programme SRO</w:t>
            </w:r>
          </w:p>
        </w:tc>
        <w:tc>
          <w:tcPr>
            <w:tcW w:w="1417" w:type="dxa"/>
          </w:tcPr>
          <w:p w14:paraId="51F33F48" w14:textId="7EC53FA2" w:rsidR="008E6788" w:rsidRPr="001952AD" w:rsidRDefault="008E6788" w:rsidP="00E80C76">
            <w:pPr>
              <w:spacing w:after="40"/>
              <w:jc w:val="center"/>
              <w:rPr>
                <w:rFonts w:eastAsia="Times New Roman" w:cstheme="minorHAnsi"/>
                <w:szCs w:val="24"/>
              </w:rPr>
            </w:pPr>
            <w:r w:rsidRPr="001952AD">
              <w:rPr>
                <w:rFonts w:eastAsia="Times New Roman" w:cstheme="minorHAnsi"/>
                <w:szCs w:val="24"/>
              </w:rPr>
              <w:t>3</w:t>
            </w:r>
          </w:p>
        </w:tc>
      </w:tr>
      <w:tr w:rsidR="008E6788" w:rsidRPr="001952AD" w14:paraId="7130A18A" w14:textId="77777777" w:rsidTr="008F4532">
        <w:trPr>
          <w:trHeight w:val="53"/>
        </w:trPr>
        <w:tc>
          <w:tcPr>
            <w:tcW w:w="5665" w:type="dxa"/>
          </w:tcPr>
          <w:p w14:paraId="3D1DC8B7" w14:textId="74DB023C" w:rsidR="008E6788" w:rsidRPr="001952AD" w:rsidRDefault="008E6788" w:rsidP="00E80C76">
            <w:pPr>
              <w:spacing w:after="40"/>
              <w:rPr>
                <w:rFonts w:eastAsia="Times New Roman" w:cstheme="minorHAnsi"/>
                <w:szCs w:val="24"/>
              </w:rPr>
            </w:pPr>
            <w:r w:rsidRPr="001952AD">
              <w:rPr>
                <w:rFonts w:eastAsia="Times New Roman" w:cstheme="minorHAnsi"/>
                <w:szCs w:val="24"/>
              </w:rPr>
              <w:t>Service Profiles</w:t>
            </w:r>
          </w:p>
        </w:tc>
        <w:tc>
          <w:tcPr>
            <w:tcW w:w="1985" w:type="dxa"/>
            <w:vMerge/>
          </w:tcPr>
          <w:p w14:paraId="3AA9D991" w14:textId="77777777" w:rsidR="008E6788" w:rsidRPr="001952AD" w:rsidRDefault="008E6788" w:rsidP="00E80C76">
            <w:pPr>
              <w:spacing w:after="40"/>
              <w:rPr>
                <w:rFonts w:eastAsia="Times New Roman" w:cstheme="minorHAnsi"/>
                <w:szCs w:val="24"/>
              </w:rPr>
            </w:pPr>
          </w:p>
        </w:tc>
        <w:tc>
          <w:tcPr>
            <w:tcW w:w="1417" w:type="dxa"/>
          </w:tcPr>
          <w:p w14:paraId="210C5549" w14:textId="70271ED0" w:rsidR="008E6788" w:rsidRPr="001952AD" w:rsidRDefault="008E6788" w:rsidP="222F2BD0">
            <w:pPr>
              <w:spacing w:after="40"/>
              <w:jc w:val="center"/>
              <w:rPr>
                <w:rFonts w:eastAsia="Times New Roman"/>
                <w:szCs w:val="24"/>
              </w:rPr>
            </w:pPr>
            <w:r w:rsidRPr="001952AD">
              <w:rPr>
                <w:rFonts w:eastAsia="Times New Roman"/>
                <w:szCs w:val="24"/>
              </w:rPr>
              <w:t>6</w:t>
            </w:r>
          </w:p>
        </w:tc>
      </w:tr>
      <w:tr w:rsidR="008E6788" w:rsidRPr="001952AD" w14:paraId="43598745" w14:textId="77777777" w:rsidTr="008F4532">
        <w:trPr>
          <w:trHeight w:val="53"/>
        </w:trPr>
        <w:tc>
          <w:tcPr>
            <w:tcW w:w="5665" w:type="dxa"/>
          </w:tcPr>
          <w:p w14:paraId="1435166B" w14:textId="54FA0B9C" w:rsidR="008E6788" w:rsidRPr="001952AD" w:rsidRDefault="008E6788" w:rsidP="005013AA">
            <w:pPr>
              <w:spacing w:after="40"/>
              <w:rPr>
                <w:rFonts w:eastAsia="Times New Roman" w:cstheme="minorHAnsi"/>
                <w:szCs w:val="24"/>
              </w:rPr>
            </w:pPr>
            <w:r w:rsidRPr="001952AD">
              <w:rPr>
                <w:rFonts w:eastAsia="Times New Roman" w:cstheme="minorHAnsi"/>
                <w:szCs w:val="24"/>
              </w:rPr>
              <w:t>Models of Care</w:t>
            </w:r>
          </w:p>
        </w:tc>
        <w:tc>
          <w:tcPr>
            <w:tcW w:w="1985" w:type="dxa"/>
            <w:vMerge/>
          </w:tcPr>
          <w:p w14:paraId="53A9BD6B" w14:textId="77777777" w:rsidR="008E6788" w:rsidRPr="001952AD" w:rsidRDefault="008E6788" w:rsidP="00E80C76">
            <w:pPr>
              <w:spacing w:after="40"/>
              <w:rPr>
                <w:rFonts w:eastAsia="Times New Roman" w:cstheme="minorHAnsi"/>
                <w:szCs w:val="24"/>
              </w:rPr>
            </w:pPr>
          </w:p>
        </w:tc>
        <w:tc>
          <w:tcPr>
            <w:tcW w:w="1417" w:type="dxa"/>
          </w:tcPr>
          <w:p w14:paraId="31D494B4" w14:textId="69438081" w:rsidR="008E6788" w:rsidRPr="001952AD" w:rsidRDefault="008E6788" w:rsidP="008E6788">
            <w:pPr>
              <w:spacing w:after="40"/>
              <w:jc w:val="center"/>
              <w:rPr>
                <w:rFonts w:eastAsia="Times New Roman" w:cstheme="minorHAnsi"/>
                <w:szCs w:val="24"/>
              </w:rPr>
            </w:pPr>
            <w:r w:rsidRPr="001952AD">
              <w:rPr>
                <w:rFonts w:eastAsia="Times New Roman" w:cstheme="minorHAnsi"/>
                <w:szCs w:val="24"/>
              </w:rPr>
              <w:t>6</w:t>
            </w:r>
          </w:p>
        </w:tc>
      </w:tr>
      <w:tr w:rsidR="008E6788" w:rsidRPr="001952AD" w14:paraId="6D0E973F" w14:textId="77777777" w:rsidTr="008F4532">
        <w:trPr>
          <w:trHeight w:val="53"/>
        </w:trPr>
        <w:tc>
          <w:tcPr>
            <w:tcW w:w="5665" w:type="dxa"/>
          </w:tcPr>
          <w:p w14:paraId="16B0C461" w14:textId="045ABBA5" w:rsidR="008E6788" w:rsidRPr="001952AD" w:rsidRDefault="008E6788" w:rsidP="008E6788">
            <w:pPr>
              <w:spacing w:after="40"/>
              <w:rPr>
                <w:rFonts w:eastAsia="Times New Roman" w:cstheme="minorHAnsi"/>
                <w:szCs w:val="24"/>
              </w:rPr>
            </w:pPr>
            <w:r w:rsidRPr="001952AD">
              <w:rPr>
                <w:rFonts w:eastAsia="Times New Roman" w:cstheme="minorHAnsi"/>
                <w:szCs w:val="24"/>
              </w:rPr>
              <w:t>New health facility Change &amp; Engagement Strategy</w:t>
            </w:r>
          </w:p>
        </w:tc>
        <w:tc>
          <w:tcPr>
            <w:tcW w:w="1985" w:type="dxa"/>
            <w:vMerge/>
          </w:tcPr>
          <w:p w14:paraId="166A7669" w14:textId="77777777" w:rsidR="008E6788" w:rsidRPr="001952AD" w:rsidRDefault="008E6788" w:rsidP="00E80C76">
            <w:pPr>
              <w:spacing w:after="40"/>
              <w:rPr>
                <w:rFonts w:eastAsia="Times New Roman" w:cstheme="minorHAnsi"/>
                <w:szCs w:val="24"/>
              </w:rPr>
            </w:pPr>
          </w:p>
        </w:tc>
        <w:tc>
          <w:tcPr>
            <w:tcW w:w="1417" w:type="dxa"/>
          </w:tcPr>
          <w:p w14:paraId="0D4D6454" w14:textId="5DA5C3FB" w:rsidR="008E6788" w:rsidRPr="001952AD" w:rsidRDefault="008E6788" w:rsidP="008E6788">
            <w:pPr>
              <w:spacing w:after="40"/>
              <w:jc w:val="center"/>
              <w:rPr>
                <w:rFonts w:eastAsia="Times New Roman" w:cstheme="minorHAnsi"/>
                <w:szCs w:val="24"/>
              </w:rPr>
            </w:pPr>
            <w:r w:rsidRPr="001952AD">
              <w:rPr>
                <w:rFonts w:eastAsia="Times New Roman" w:cstheme="minorHAnsi"/>
                <w:szCs w:val="24"/>
              </w:rPr>
              <w:t>6</w:t>
            </w:r>
          </w:p>
        </w:tc>
      </w:tr>
      <w:tr w:rsidR="008E6788" w:rsidRPr="001952AD" w14:paraId="40CB62AB" w14:textId="77777777" w:rsidTr="008F4532">
        <w:trPr>
          <w:trHeight w:val="53"/>
        </w:trPr>
        <w:tc>
          <w:tcPr>
            <w:tcW w:w="5665" w:type="dxa"/>
          </w:tcPr>
          <w:p w14:paraId="640CBBB8" w14:textId="008E8868" w:rsidR="008E6788" w:rsidRPr="001952AD" w:rsidRDefault="008E6788" w:rsidP="008E6788">
            <w:pPr>
              <w:spacing w:after="40"/>
              <w:rPr>
                <w:rFonts w:eastAsia="Times New Roman" w:cstheme="minorHAnsi"/>
                <w:szCs w:val="24"/>
              </w:rPr>
            </w:pPr>
            <w:r w:rsidRPr="001952AD">
              <w:rPr>
                <w:rFonts w:eastAsia="Times New Roman" w:cstheme="minorHAnsi"/>
                <w:szCs w:val="24"/>
              </w:rPr>
              <w:t>New Health facility PMO Quality Plan</w:t>
            </w:r>
          </w:p>
        </w:tc>
        <w:tc>
          <w:tcPr>
            <w:tcW w:w="1985" w:type="dxa"/>
            <w:vMerge/>
          </w:tcPr>
          <w:p w14:paraId="578A5E27" w14:textId="77777777" w:rsidR="008E6788" w:rsidRPr="001952AD" w:rsidRDefault="008E6788" w:rsidP="00E80C76">
            <w:pPr>
              <w:spacing w:after="40"/>
              <w:rPr>
                <w:rFonts w:eastAsia="Times New Roman" w:cstheme="minorHAnsi"/>
                <w:szCs w:val="24"/>
              </w:rPr>
            </w:pPr>
          </w:p>
        </w:tc>
        <w:tc>
          <w:tcPr>
            <w:tcW w:w="1417" w:type="dxa"/>
          </w:tcPr>
          <w:p w14:paraId="724AF5FA" w14:textId="3B5C5C56" w:rsidR="008E6788" w:rsidRPr="001952AD" w:rsidRDefault="008E6788" w:rsidP="008E6788">
            <w:pPr>
              <w:spacing w:after="40"/>
              <w:jc w:val="center"/>
              <w:rPr>
                <w:rFonts w:eastAsia="Times New Roman" w:cstheme="minorHAnsi"/>
                <w:szCs w:val="24"/>
              </w:rPr>
            </w:pPr>
            <w:r w:rsidRPr="001952AD">
              <w:rPr>
                <w:rFonts w:eastAsia="Times New Roman" w:cstheme="minorHAnsi"/>
                <w:szCs w:val="24"/>
              </w:rPr>
              <w:t>6</w:t>
            </w:r>
          </w:p>
        </w:tc>
      </w:tr>
    </w:tbl>
    <w:p w14:paraId="635837DC" w14:textId="701BDC2A" w:rsidR="00902FF7" w:rsidRPr="006E1632" w:rsidRDefault="00902FF7" w:rsidP="00902FF7">
      <w:pPr>
        <w:rPr>
          <w:b/>
          <w:bCs/>
        </w:rPr>
      </w:pPr>
      <w:r w:rsidRPr="006E1632">
        <w:rPr>
          <w:b/>
          <w:bCs/>
        </w:rPr>
        <w:t xml:space="preserve">Table </w:t>
      </w:r>
      <w:r w:rsidRPr="006E1632">
        <w:rPr>
          <w:b/>
          <w:bCs/>
        </w:rPr>
        <w:fldChar w:fldCharType="begin"/>
      </w:r>
      <w:r w:rsidRPr="006E1632">
        <w:rPr>
          <w:b/>
          <w:bCs/>
        </w:rPr>
        <w:instrText>SEQ Table \* ARABIC</w:instrText>
      </w:r>
      <w:r w:rsidRPr="006E1632">
        <w:rPr>
          <w:b/>
          <w:bCs/>
        </w:rPr>
        <w:fldChar w:fldCharType="separate"/>
      </w:r>
      <w:r w:rsidR="00177622">
        <w:rPr>
          <w:b/>
          <w:bCs/>
          <w:noProof/>
        </w:rPr>
        <w:t>15</w:t>
      </w:r>
      <w:r w:rsidRPr="006E1632">
        <w:rPr>
          <w:b/>
          <w:bCs/>
        </w:rPr>
        <w:fldChar w:fldCharType="end"/>
      </w:r>
      <w:r w:rsidRPr="006E1632">
        <w:rPr>
          <w:b/>
          <w:bCs/>
        </w:rPr>
        <w:t xml:space="preserve"> Phase dependencies</w:t>
      </w:r>
    </w:p>
    <w:p w14:paraId="735113E3" w14:textId="581B84D0" w:rsidR="00902FF7" w:rsidRPr="000E43D5" w:rsidRDefault="2021F79D" w:rsidP="00880BE9">
      <w:pPr>
        <w:pStyle w:val="Heading3FacTech"/>
      </w:pPr>
      <w:r>
        <w:lastRenderedPageBreak/>
        <w:t>Resources and costs</w:t>
      </w:r>
    </w:p>
    <w:p w14:paraId="0AE9402E" w14:textId="3332B1FD" w:rsidR="00225D58" w:rsidRPr="00B007D3" w:rsidRDefault="00902FF7" w:rsidP="00902FF7">
      <w:r w:rsidRPr="00B007D3">
        <w:t xml:space="preserve">At the commencement of phase </w:t>
      </w:r>
      <w:r w:rsidR="002A706A" w:rsidRPr="00B007D3">
        <w:t>2.a</w:t>
      </w:r>
      <w:r w:rsidRPr="00B007D3">
        <w:t xml:space="preserve"> the </w:t>
      </w:r>
      <w:r w:rsidR="001C1B19" w:rsidRPr="00B007D3">
        <w:t>“</w:t>
      </w:r>
      <w:r w:rsidR="00225D58" w:rsidRPr="00B007D3">
        <w:t>core</w:t>
      </w:r>
      <w:r w:rsidR="001C1B19" w:rsidRPr="00B007D3">
        <w:t xml:space="preserve">” digital </w:t>
      </w:r>
      <w:r w:rsidR="00225D58" w:rsidRPr="00B007D3">
        <w:t>team should be recruited</w:t>
      </w:r>
      <w:r w:rsidR="005726A9" w:rsidRPr="00B007D3">
        <w:t xml:space="preserve"> followed by the appointment of </w:t>
      </w:r>
      <w:r w:rsidR="00225D58" w:rsidRPr="00B007D3">
        <w:t>a DIDC</w:t>
      </w:r>
      <w:r w:rsidR="000E43D5" w:rsidRPr="00B007D3">
        <w:t>.</w:t>
      </w:r>
    </w:p>
    <w:p w14:paraId="7F8CF3E6" w14:textId="14BA6C8F" w:rsidR="00902FF7" w:rsidRDefault="00902FF7" w:rsidP="00902FF7">
      <w:r w:rsidRPr="00B007D3">
        <w:t>In addition, the existing BaU digital resources must be available to provide information regarding the current digital environment and participate in workshops as required.</w:t>
      </w:r>
    </w:p>
    <w:tbl>
      <w:tblPr>
        <w:tblStyle w:val="HeaderFacTech"/>
        <w:tblW w:w="9227" w:type="dxa"/>
        <w:tblLayout w:type="fixed"/>
        <w:tblLook w:val="0620" w:firstRow="1" w:lastRow="0" w:firstColumn="0" w:lastColumn="0" w:noHBand="1" w:noVBand="1"/>
      </w:tblPr>
      <w:tblGrid>
        <w:gridCol w:w="2371"/>
        <w:gridCol w:w="2796"/>
        <w:gridCol w:w="1400"/>
        <w:gridCol w:w="980"/>
        <w:gridCol w:w="1680"/>
      </w:tblGrid>
      <w:tr w:rsidR="00A16FAB" w:rsidRPr="001952AD" w14:paraId="3F15E344" w14:textId="77777777" w:rsidTr="00892AB7">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595FB145" w14:textId="77777777" w:rsidR="00A16FAB" w:rsidRPr="001952AD" w:rsidRDefault="00A16FAB" w:rsidP="00892AB7">
            <w:pPr>
              <w:spacing w:after="40"/>
              <w:rPr>
                <w:rFonts w:cstheme="minorHAnsi"/>
                <w:b w:val="0"/>
                <w:bCs/>
                <w:szCs w:val="24"/>
              </w:rPr>
            </w:pPr>
            <w:r w:rsidRPr="001952AD">
              <w:rPr>
                <w:rFonts w:cstheme="minorHAnsi"/>
                <w:bCs/>
                <w:szCs w:val="24"/>
              </w:rPr>
              <w:t>Category</w:t>
            </w:r>
          </w:p>
        </w:tc>
        <w:tc>
          <w:tcPr>
            <w:tcW w:w="2835" w:type="dxa"/>
          </w:tcPr>
          <w:p w14:paraId="47208540" w14:textId="77777777" w:rsidR="00A16FAB" w:rsidRPr="001952AD" w:rsidRDefault="00A16FAB" w:rsidP="00892AB7">
            <w:pPr>
              <w:spacing w:after="40"/>
              <w:rPr>
                <w:rFonts w:cstheme="minorHAnsi"/>
                <w:b w:val="0"/>
                <w:bCs/>
                <w:szCs w:val="24"/>
              </w:rPr>
            </w:pPr>
            <w:r w:rsidRPr="001952AD">
              <w:rPr>
                <w:rFonts w:cstheme="minorHAnsi"/>
                <w:bCs/>
                <w:szCs w:val="24"/>
              </w:rPr>
              <w:t>Details</w:t>
            </w:r>
          </w:p>
        </w:tc>
        <w:tc>
          <w:tcPr>
            <w:tcW w:w="1418" w:type="dxa"/>
          </w:tcPr>
          <w:p w14:paraId="45A4B247" w14:textId="77777777" w:rsidR="00A16FAB" w:rsidRPr="001952AD" w:rsidRDefault="00A16FAB" w:rsidP="00892AB7">
            <w:pPr>
              <w:spacing w:after="40"/>
              <w:rPr>
                <w:rFonts w:cstheme="minorHAnsi"/>
                <w:b w:val="0"/>
                <w:bCs/>
                <w:szCs w:val="24"/>
              </w:rPr>
            </w:pPr>
            <w:r w:rsidRPr="001952AD">
              <w:rPr>
                <w:rFonts w:cstheme="minorHAnsi"/>
                <w:bCs/>
                <w:szCs w:val="24"/>
              </w:rPr>
              <w:t>Duration</w:t>
            </w:r>
          </w:p>
        </w:tc>
        <w:tc>
          <w:tcPr>
            <w:tcW w:w="992" w:type="dxa"/>
          </w:tcPr>
          <w:p w14:paraId="5A583950" w14:textId="77777777" w:rsidR="00A16FAB" w:rsidRPr="001952AD" w:rsidRDefault="00A16FAB" w:rsidP="00892AB7">
            <w:pPr>
              <w:spacing w:after="40"/>
              <w:rPr>
                <w:rFonts w:cstheme="minorHAnsi"/>
                <w:b w:val="0"/>
                <w:bCs/>
                <w:szCs w:val="24"/>
              </w:rPr>
            </w:pPr>
            <w:r w:rsidRPr="001952AD">
              <w:rPr>
                <w:rFonts w:cstheme="minorHAnsi"/>
                <w:bCs/>
                <w:szCs w:val="24"/>
              </w:rPr>
              <w:t>Effort / FTE</w:t>
            </w:r>
          </w:p>
        </w:tc>
        <w:tc>
          <w:tcPr>
            <w:tcW w:w="1702" w:type="dxa"/>
          </w:tcPr>
          <w:p w14:paraId="059BA502" w14:textId="77777777" w:rsidR="00A16FAB" w:rsidRPr="001952AD" w:rsidRDefault="00A16FAB" w:rsidP="00892AB7">
            <w:pPr>
              <w:spacing w:after="40"/>
              <w:rPr>
                <w:rFonts w:cstheme="minorHAnsi"/>
                <w:b w:val="0"/>
                <w:bCs/>
                <w:szCs w:val="24"/>
              </w:rPr>
            </w:pPr>
            <w:r w:rsidRPr="001952AD">
              <w:rPr>
                <w:rFonts w:cstheme="minorHAnsi"/>
                <w:bCs/>
                <w:szCs w:val="24"/>
              </w:rPr>
              <w:t>Cost estimate</w:t>
            </w:r>
          </w:p>
        </w:tc>
      </w:tr>
      <w:tr w:rsidR="00A47688" w:rsidRPr="001952AD" w14:paraId="586F0D60" w14:textId="77777777" w:rsidTr="00892AB7">
        <w:trPr>
          <w:trHeight w:val="53"/>
        </w:trPr>
        <w:tc>
          <w:tcPr>
            <w:tcW w:w="2404" w:type="dxa"/>
            <w:vMerge w:val="restart"/>
          </w:tcPr>
          <w:p w14:paraId="45BC819E" w14:textId="77777777" w:rsidR="00A47688" w:rsidRPr="001952AD" w:rsidRDefault="00A47688" w:rsidP="00A47688">
            <w:pPr>
              <w:spacing w:after="40"/>
              <w:rPr>
                <w:rFonts w:cstheme="minorHAnsi"/>
                <w:szCs w:val="24"/>
              </w:rPr>
            </w:pPr>
            <w:r w:rsidRPr="001952AD">
              <w:rPr>
                <w:rFonts w:cstheme="minorHAnsi"/>
                <w:b/>
                <w:bCs/>
                <w:szCs w:val="24"/>
              </w:rPr>
              <w:t>Internal resource</w:t>
            </w:r>
          </w:p>
        </w:tc>
        <w:tc>
          <w:tcPr>
            <w:tcW w:w="2835" w:type="dxa"/>
          </w:tcPr>
          <w:p w14:paraId="6BC56309" w14:textId="77777777" w:rsidR="00A47688" w:rsidRPr="001952AD" w:rsidRDefault="00A47688" w:rsidP="00A47688">
            <w:pPr>
              <w:spacing w:after="40"/>
              <w:rPr>
                <w:rFonts w:cstheme="minorHAnsi"/>
                <w:szCs w:val="24"/>
              </w:rPr>
            </w:pPr>
            <w:r w:rsidRPr="001952AD">
              <w:rPr>
                <w:rFonts w:cstheme="minorHAnsi"/>
                <w:szCs w:val="24"/>
              </w:rPr>
              <w:t>Senior Responsible Officer (SRO)</w:t>
            </w:r>
          </w:p>
        </w:tc>
        <w:tc>
          <w:tcPr>
            <w:tcW w:w="1418" w:type="dxa"/>
          </w:tcPr>
          <w:p w14:paraId="0E754BE8" w14:textId="77777777" w:rsidR="00A47688" w:rsidRPr="001952AD" w:rsidRDefault="00A47688" w:rsidP="00A47688">
            <w:pPr>
              <w:spacing w:after="40"/>
              <w:jc w:val="center"/>
              <w:rPr>
                <w:rFonts w:cstheme="minorHAnsi"/>
                <w:szCs w:val="24"/>
              </w:rPr>
            </w:pPr>
            <w:r w:rsidRPr="001952AD">
              <w:rPr>
                <w:rFonts w:cstheme="minorHAnsi"/>
                <w:szCs w:val="24"/>
              </w:rPr>
              <w:t>6 months</w:t>
            </w:r>
          </w:p>
        </w:tc>
        <w:tc>
          <w:tcPr>
            <w:tcW w:w="992" w:type="dxa"/>
          </w:tcPr>
          <w:p w14:paraId="44EDABAB" w14:textId="1907CFDA" w:rsidR="00A47688" w:rsidRPr="001952AD" w:rsidRDefault="00A47688" w:rsidP="00A47688">
            <w:pPr>
              <w:spacing w:after="40"/>
              <w:jc w:val="center"/>
              <w:rPr>
                <w:rFonts w:cstheme="minorHAnsi"/>
                <w:szCs w:val="24"/>
              </w:rPr>
            </w:pPr>
          </w:p>
        </w:tc>
        <w:tc>
          <w:tcPr>
            <w:tcW w:w="1702" w:type="dxa"/>
          </w:tcPr>
          <w:p w14:paraId="6CDF9549" w14:textId="02808F58" w:rsidR="00A47688" w:rsidRPr="001952AD" w:rsidRDefault="00A47688" w:rsidP="00A47688">
            <w:pPr>
              <w:spacing w:after="40"/>
              <w:jc w:val="right"/>
              <w:rPr>
                <w:rFonts w:cstheme="minorHAnsi"/>
                <w:color w:val="000000" w:themeColor="text1"/>
                <w:szCs w:val="24"/>
                <w:highlight w:val="yellow"/>
              </w:rPr>
            </w:pPr>
          </w:p>
        </w:tc>
      </w:tr>
      <w:tr w:rsidR="00A47688" w:rsidRPr="001952AD" w14:paraId="13E1CD56" w14:textId="77777777" w:rsidTr="00892AB7">
        <w:trPr>
          <w:trHeight w:val="53"/>
        </w:trPr>
        <w:tc>
          <w:tcPr>
            <w:tcW w:w="2404" w:type="dxa"/>
            <w:vMerge/>
          </w:tcPr>
          <w:p w14:paraId="3760FF75" w14:textId="77777777" w:rsidR="00A47688" w:rsidRPr="001952AD" w:rsidRDefault="00A47688" w:rsidP="00A47688">
            <w:pPr>
              <w:spacing w:after="40"/>
              <w:rPr>
                <w:rFonts w:cstheme="minorHAnsi"/>
                <w:b/>
                <w:bCs/>
                <w:szCs w:val="24"/>
              </w:rPr>
            </w:pPr>
          </w:p>
        </w:tc>
        <w:tc>
          <w:tcPr>
            <w:tcW w:w="2835" w:type="dxa"/>
          </w:tcPr>
          <w:p w14:paraId="1F34EE58" w14:textId="77777777"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Digital SPD</w:t>
            </w:r>
          </w:p>
        </w:tc>
        <w:tc>
          <w:tcPr>
            <w:tcW w:w="1418" w:type="dxa"/>
          </w:tcPr>
          <w:p w14:paraId="4CA85A58" w14:textId="77777777" w:rsidR="00A47688" w:rsidRPr="001952AD" w:rsidRDefault="00A47688" w:rsidP="00A47688">
            <w:pPr>
              <w:spacing w:after="40"/>
              <w:jc w:val="center"/>
              <w:rPr>
                <w:rFonts w:cstheme="minorHAnsi"/>
                <w:szCs w:val="24"/>
              </w:rPr>
            </w:pPr>
            <w:r w:rsidRPr="001952AD">
              <w:rPr>
                <w:rFonts w:cstheme="minorHAnsi"/>
                <w:szCs w:val="24"/>
              </w:rPr>
              <w:t>6 months</w:t>
            </w:r>
          </w:p>
        </w:tc>
        <w:tc>
          <w:tcPr>
            <w:tcW w:w="992" w:type="dxa"/>
          </w:tcPr>
          <w:p w14:paraId="719EBA88" w14:textId="1727C702" w:rsidR="00A47688" w:rsidRPr="001952AD" w:rsidRDefault="00A47688" w:rsidP="00A47688">
            <w:pPr>
              <w:spacing w:after="40"/>
              <w:jc w:val="center"/>
              <w:rPr>
                <w:rFonts w:cstheme="minorHAnsi"/>
                <w:szCs w:val="24"/>
              </w:rPr>
            </w:pPr>
          </w:p>
        </w:tc>
        <w:tc>
          <w:tcPr>
            <w:tcW w:w="1702" w:type="dxa"/>
          </w:tcPr>
          <w:p w14:paraId="7166E811" w14:textId="5BBDB078" w:rsidR="00A47688" w:rsidRPr="001952AD" w:rsidRDefault="00A47688" w:rsidP="00A47688">
            <w:pPr>
              <w:spacing w:after="40"/>
              <w:jc w:val="right"/>
              <w:rPr>
                <w:rFonts w:cstheme="minorHAnsi"/>
                <w:color w:val="000000" w:themeColor="text1"/>
                <w:szCs w:val="24"/>
                <w:highlight w:val="yellow"/>
              </w:rPr>
            </w:pPr>
          </w:p>
        </w:tc>
      </w:tr>
      <w:tr w:rsidR="00A47688" w:rsidRPr="001952AD" w14:paraId="52A209D9" w14:textId="77777777" w:rsidTr="00892AB7">
        <w:trPr>
          <w:trHeight w:val="53"/>
        </w:trPr>
        <w:tc>
          <w:tcPr>
            <w:tcW w:w="2404" w:type="dxa"/>
            <w:vMerge/>
          </w:tcPr>
          <w:p w14:paraId="588F2B24" w14:textId="77777777" w:rsidR="00A47688" w:rsidRPr="001952AD" w:rsidRDefault="00A47688" w:rsidP="00A47688">
            <w:pPr>
              <w:spacing w:after="40"/>
              <w:rPr>
                <w:rFonts w:cstheme="minorHAnsi"/>
                <w:b/>
                <w:bCs/>
                <w:szCs w:val="24"/>
              </w:rPr>
            </w:pPr>
          </w:p>
        </w:tc>
        <w:tc>
          <w:tcPr>
            <w:tcW w:w="2835" w:type="dxa"/>
          </w:tcPr>
          <w:p w14:paraId="0776E830" w14:textId="77777777"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PMO Team</w:t>
            </w:r>
          </w:p>
        </w:tc>
        <w:tc>
          <w:tcPr>
            <w:tcW w:w="1418" w:type="dxa"/>
          </w:tcPr>
          <w:p w14:paraId="77B62052" w14:textId="0639747D" w:rsidR="00A47688" w:rsidRPr="001952AD" w:rsidRDefault="00A47688" w:rsidP="00A47688">
            <w:pPr>
              <w:spacing w:after="40"/>
              <w:jc w:val="center"/>
              <w:rPr>
                <w:rFonts w:cstheme="minorHAnsi"/>
                <w:szCs w:val="24"/>
              </w:rPr>
            </w:pPr>
            <w:r w:rsidRPr="001952AD">
              <w:rPr>
                <w:rFonts w:cstheme="minorHAnsi"/>
                <w:szCs w:val="24"/>
              </w:rPr>
              <w:t>3 months</w:t>
            </w:r>
          </w:p>
        </w:tc>
        <w:tc>
          <w:tcPr>
            <w:tcW w:w="992" w:type="dxa"/>
          </w:tcPr>
          <w:p w14:paraId="2102F469" w14:textId="656933BA" w:rsidR="00A47688" w:rsidRPr="001952AD" w:rsidRDefault="00A47688" w:rsidP="00A47688">
            <w:pPr>
              <w:spacing w:after="40"/>
              <w:jc w:val="center"/>
              <w:rPr>
                <w:rFonts w:cstheme="minorHAnsi"/>
                <w:szCs w:val="24"/>
              </w:rPr>
            </w:pPr>
          </w:p>
        </w:tc>
        <w:tc>
          <w:tcPr>
            <w:tcW w:w="1702" w:type="dxa"/>
          </w:tcPr>
          <w:p w14:paraId="0967151F" w14:textId="6C0A6247" w:rsidR="00A47688" w:rsidRPr="001952AD" w:rsidRDefault="00A47688" w:rsidP="00A47688">
            <w:pPr>
              <w:spacing w:after="40"/>
              <w:jc w:val="right"/>
              <w:rPr>
                <w:rFonts w:cstheme="minorHAnsi"/>
                <w:color w:val="000000" w:themeColor="text1"/>
                <w:szCs w:val="24"/>
                <w:highlight w:val="yellow"/>
              </w:rPr>
            </w:pPr>
          </w:p>
        </w:tc>
      </w:tr>
      <w:tr w:rsidR="00A47688" w:rsidRPr="001952AD" w14:paraId="0075A6AD" w14:textId="77777777" w:rsidTr="00892AB7">
        <w:trPr>
          <w:trHeight w:val="53"/>
        </w:trPr>
        <w:tc>
          <w:tcPr>
            <w:tcW w:w="2404" w:type="dxa"/>
            <w:vMerge/>
          </w:tcPr>
          <w:p w14:paraId="2D609D87" w14:textId="77777777" w:rsidR="00A47688" w:rsidRPr="001952AD" w:rsidRDefault="00A47688" w:rsidP="00A47688">
            <w:pPr>
              <w:spacing w:after="40"/>
              <w:rPr>
                <w:rFonts w:cstheme="minorHAnsi"/>
                <w:b/>
                <w:bCs/>
                <w:szCs w:val="24"/>
              </w:rPr>
            </w:pPr>
          </w:p>
        </w:tc>
        <w:tc>
          <w:tcPr>
            <w:tcW w:w="2835" w:type="dxa"/>
          </w:tcPr>
          <w:p w14:paraId="6E8819C2" w14:textId="77777777"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Change and Engagement Team</w:t>
            </w:r>
          </w:p>
        </w:tc>
        <w:tc>
          <w:tcPr>
            <w:tcW w:w="1418" w:type="dxa"/>
          </w:tcPr>
          <w:p w14:paraId="76511FE2" w14:textId="44191F3D" w:rsidR="00A47688" w:rsidRPr="001952AD" w:rsidRDefault="00A47688" w:rsidP="00A47688">
            <w:pPr>
              <w:spacing w:after="40"/>
              <w:jc w:val="center"/>
              <w:rPr>
                <w:rFonts w:cstheme="minorHAnsi"/>
                <w:szCs w:val="24"/>
              </w:rPr>
            </w:pPr>
            <w:r w:rsidRPr="001952AD">
              <w:rPr>
                <w:rFonts w:cstheme="minorHAnsi"/>
                <w:szCs w:val="24"/>
              </w:rPr>
              <w:t>3 months</w:t>
            </w:r>
          </w:p>
        </w:tc>
        <w:tc>
          <w:tcPr>
            <w:tcW w:w="992" w:type="dxa"/>
          </w:tcPr>
          <w:p w14:paraId="21411D69" w14:textId="60D391CF" w:rsidR="00A47688" w:rsidRPr="001952AD" w:rsidRDefault="00A47688" w:rsidP="00A47688">
            <w:pPr>
              <w:spacing w:after="40"/>
              <w:jc w:val="center"/>
              <w:rPr>
                <w:rFonts w:cstheme="minorHAnsi"/>
                <w:szCs w:val="24"/>
              </w:rPr>
            </w:pPr>
          </w:p>
        </w:tc>
        <w:tc>
          <w:tcPr>
            <w:tcW w:w="1702" w:type="dxa"/>
          </w:tcPr>
          <w:p w14:paraId="5A1205CE" w14:textId="0FF2632E" w:rsidR="00A47688" w:rsidRPr="001952AD" w:rsidRDefault="00A47688" w:rsidP="00A47688">
            <w:pPr>
              <w:spacing w:after="40"/>
              <w:jc w:val="right"/>
              <w:rPr>
                <w:rFonts w:cstheme="minorHAnsi"/>
                <w:color w:val="000000" w:themeColor="text1"/>
                <w:szCs w:val="24"/>
                <w:highlight w:val="yellow"/>
              </w:rPr>
            </w:pPr>
          </w:p>
        </w:tc>
      </w:tr>
      <w:tr w:rsidR="00A47688" w:rsidRPr="001952AD" w14:paraId="230574F1" w14:textId="77777777" w:rsidTr="00892AB7">
        <w:trPr>
          <w:trHeight w:val="53"/>
        </w:trPr>
        <w:tc>
          <w:tcPr>
            <w:tcW w:w="2404" w:type="dxa"/>
            <w:vMerge/>
          </w:tcPr>
          <w:p w14:paraId="3C87F179" w14:textId="77777777" w:rsidR="00A47688" w:rsidRPr="001952AD" w:rsidRDefault="00A47688" w:rsidP="00A47688">
            <w:pPr>
              <w:spacing w:after="40"/>
              <w:rPr>
                <w:rFonts w:cstheme="minorHAnsi"/>
                <w:b/>
                <w:bCs/>
                <w:szCs w:val="24"/>
              </w:rPr>
            </w:pPr>
          </w:p>
        </w:tc>
        <w:tc>
          <w:tcPr>
            <w:tcW w:w="2835" w:type="dxa"/>
          </w:tcPr>
          <w:p w14:paraId="46477265" w14:textId="073E2E76"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 xml:space="preserve">Group 1 </w:t>
            </w:r>
            <w:r w:rsidR="00C14721" w:rsidRPr="001952AD">
              <w:rPr>
                <w:rFonts w:asciiTheme="minorHAnsi" w:hAnsiTheme="minorHAnsi" w:cstheme="minorHAnsi"/>
                <w:szCs w:val="24"/>
              </w:rPr>
              <w:t>Team</w:t>
            </w:r>
          </w:p>
        </w:tc>
        <w:tc>
          <w:tcPr>
            <w:tcW w:w="1418" w:type="dxa"/>
          </w:tcPr>
          <w:p w14:paraId="3DFC5DEA" w14:textId="58D38042" w:rsidR="00A47688" w:rsidRPr="001952AD" w:rsidRDefault="00A47688" w:rsidP="00A47688">
            <w:pPr>
              <w:spacing w:after="40"/>
              <w:jc w:val="center"/>
              <w:rPr>
                <w:rFonts w:cstheme="minorHAnsi"/>
                <w:szCs w:val="24"/>
              </w:rPr>
            </w:pPr>
            <w:r w:rsidRPr="001952AD">
              <w:rPr>
                <w:rFonts w:cstheme="minorHAnsi"/>
                <w:szCs w:val="24"/>
              </w:rPr>
              <w:t>3 months</w:t>
            </w:r>
          </w:p>
        </w:tc>
        <w:tc>
          <w:tcPr>
            <w:tcW w:w="992" w:type="dxa"/>
          </w:tcPr>
          <w:p w14:paraId="15ABAFF4" w14:textId="6516E3BC" w:rsidR="00A47688" w:rsidRPr="001952AD" w:rsidRDefault="00A47688" w:rsidP="00A47688">
            <w:pPr>
              <w:spacing w:after="40"/>
              <w:jc w:val="center"/>
              <w:rPr>
                <w:rFonts w:cstheme="minorHAnsi"/>
                <w:szCs w:val="24"/>
              </w:rPr>
            </w:pPr>
          </w:p>
        </w:tc>
        <w:tc>
          <w:tcPr>
            <w:tcW w:w="1702" w:type="dxa"/>
          </w:tcPr>
          <w:p w14:paraId="7689E43A" w14:textId="2F8D9196" w:rsidR="00A47688" w:rsidRPr="001952AD" w:rsidRDefault="00A47688" w:rsidP="00A47688">
            <w:pPr>
              <w:spacing w:after="40"/>
              <w:jc w:val="right"/>
              <w:rPr>
                <w:rFonts w:cstheme="minorHAnsi"/>
                <w:color w:val="000000" w:themeColor="text1"/>
                <w:szCs w:val="24"/>
                <w:highlight w:val="yellow"/>
              </w:rPr>
            </w:pPr>
          </w:p>
        </w:tc>
      </w:tr>
      <w:tr w:rsidR="00A47688" w:rsidRPr="001952AD" w14:paraId="11BE8D52" w14:textId="77777777" w:rsidTr="00892AB7">
        <w:trPr>
          <w:trHeight w:val="53"/>
        </w:trPr>
        <w:tc>
          <w:tcPr>
            <w:tcW w:w="2404" w:type="dxa"/>
            <w:vMerge/>
          </w:tcPr>
          <w:p w14:paraId="2363FC5F" w14:textId="77777777" w:rsidR="00A47688" w:rsidRPr="001952AD" w:rsidRDefault="00A47688" w:rsidP="00A47688">
            <w:pPr>
              <w:spacing w:after="40"/>
              <w:rPr>
                <w:rFonts w:cstheme="minorHAnsi"/>
                <w:b/>
                <w:bCs/>
                <w:szCs w:val="24"/>
              </w:rPr>
            </w:pPr>
          </w:p>
        </w:tc>
        <w:tc>
          <w:tcPr>
            <w:tcW w:w="2835" w:type="dxa"/>
          </w:tcPr>
          <w:p w14:paraId="4DD5928A" w14:textId="7C69BF5F"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 xml:space="preserve">Group 2/3 </w:t>
            </w:r>
            <w:r w:rsidR="00C14721" w:rsidRPr="001952AD">
              <w:rPr>
                <w:rFonts w:asciiTheme="minorHAnsi" w:hAnsiTheme="minorHAnsi" w:cstheme="minorHAnsi"/>
                <w:szCs w:val="24"/>
              </w:rPr>
              <w:t>Team</w:t>
            </w:r>
          </w:p>
        </w:tc>
        <w:tc>
          <w:tcPr>
            <w:tcW w:w="1418" w:type="dxa"/>
          </w:tcPr>
          <w:p w14:paraId="1563A3A8" w14:textId="397BE506" w:rsidR="00A47688" w:rsidRPr="001952AD" w:rsidRDefault="00A47688" w:rsidP="00A47688">
            <w:pPr>
              <w:spacing w:after="40"/>
              <w:jc w:val="center"/>
              <w:rPr>
                <w:rFonts w:cstheme="minorHAnsi"/>
                <w:szCs w:val="24"/>
              </w:rPr>
            </w:pPr>
            <w:r w:rsidRPr="001952AD">
              <w:rPr>
                <w:rFonts w:cstheme="minorHAnsi"/>
                <w:szCs w:val="24"/>
              </w:rPr>
              <w:t>3 months</w:t>
            </w:r>
          </w:p>
        </w:tc>
        <w:tc>
          <w:tcPr>
            <w:tcW w:w="992" w:type="dxa"/>
          </w:tcPr>
          <w:p w14:paraId="2A8A309C" w14:textId="31A5F6CD" w:rsidR="00A47688" w:rsidRPr="001952AD" w:rsidRDefault="00A47688" w:rsidP="00A47688">
            <w:pPr>
              <w:spacing w:after="40"/>
              <w:jc w:val="center"/>
              <w:rPr>
                <w:rFonts w:cstheme="minorHAnsi"/>
                <w:szCs w:val="24"/>
              </w:rPr>
            </w:pPr>
          </w:p>
        </w:tc>
        <w:tc>
          <w:tcPr>
            <w:tcW w:w="1702" w:type="dxa"/>
          </w:tcPr>
          <w:p w14:paraId="12779C94" w14:textId="3A2B7EA3" w:rsidR="00A47688" w:rsidRPr="001952AD" w:rsidRDefault="00A47688" w:rsidP="00A47688">
            <w:pPr>
              <w:spacing w:after="40"/>
              <w:jc w:val="right"/>
              <w:rPr>
                <w:rFonts w:cstheme="minorHAnsi"/>
                <w:color w:val="000000" w:themeColor="text1"/>
                <w:szCs w:val="24"/>
                <w:highlight w:val="yellow"/>
              </w:rPr>
            </w:pPr>
          </w:p>
        </w:tc>
      </w:tr>
      <w:tr w:rsidR="00A47688" w:rsidRPr="001952AD" w14:paraId="6CC25D58" w14:textId="77777777" w:rsidTr="00892AB7">
        <w:trPr>
          <w:trHeight w:val="53"/>
        </w:trPr>
        <w:tc>
          <w:tcPr>
            <w:tcW w:w="2404" w:type="dxa"/>
            <w:vMerge/>
          </w:tcPr>
          <w:p w14:paraId="56403511" w14:textId="77777777" w:rsidR="00A47688" w:rsidRPr="001952AD" w:rsidRDefault="00A47688" w:rsidP="00A47688">
            <w:pPr>
              <w:spacing w:after="40"/>
              <w:rPr>
                <w:rFonts w:cstheme="minorHAnsi"/>
                <w:b/>
                <w:bCs/>
                <w:szCs w:val="24"/>
              </w:rPr>
            </w:pPr>
          </w:p>
        </w:tc>
        <w:tc>
          <w:tcPr>
            <w:tcW w:w="2835" w:type="dxa"/>
          </w:tcPr>
          <w:p w14:paraId="7840A271" w14:textId="7FDF8EB4"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 xml:space="preserve">Group 4 Team </w:t>
            </w:r>
          </w:p>
        </w:tc>
        <w:tc>
          <w:tcPr>
            <w:tcW w:w="1418" w:type="dxa"/>
          </w:tcPr>
          <w:p w14:paraId="62A4BE03" w14:textId="6F9096BA" w:rsidR="00A47688" w:rsidRPr="001952AD" w:rsidRDefault="00A47688" w:rsidP="00A47688">
            <w:pPr>
              <w:spacing w:after="40"/>
              <w:jc w:val="center"/>
              <w:rPr>
                <w:rFonts w:cstheme="minorHAnsi"/>
                <w:szCs w:val="24"/>
              </w:rPr>
            </w:pPr>
            <w:r w:rsidRPr="001952AD">
              <w:rPr>
                <w:rFonts w:cstheme="minorHAnsi"/>
                <w:szCs w:val="24"/>
              </w:rPr>
              <w:t>3 months</w:t>
            </w:r>
          </w:p>
        </w:tc>
        <w:tc>
          <w:tcPr>
            <w:tcW w:w="992" w:type="dxa"/>
          </w:tcPr>
          <w:p w14:paraId="651A67C2" w14:textId="7E0E9761" w:rsidR="00A47688" w:rsidRPr="001952AD" w:rsidRDefault="00A47688" w:rsidP="00A47688">
            <w:pPr>
              <w:spacing w:after="40"/>
              <w:jc w:val="center"/>
              <w:rPr>
                <w:rFonts w:cstheme="minorHAnsi"/>
                <w:szCs w:val="24"/>
              </w:rPr>
            </w:pPr>
          </w:p>
        </w:tc>
        <w:tc>
          <w:tcPr>
            <w:tcW w:w="1702" w:type="dxa"/>
          </w:tcPr>
          <w:p w14:paraId="410B622E" w14:textId="2A42AB27" w:rsidR="00A47688" w:rsidRPr="001952AD" w:rsidRDefault="00A47688" w:rsidP="00A47688">
            <w:pPr>
              <w:spacing w:after="40"/>
              <w:jc w:val="right"/>
              <w:rPr>
                <w:rFonts w:cstheme="minorHAnsi"/>
                <w:color w:val="000000" w:themeColor="text1"/>
                <w:szCs w:val="24"/>
                <w:highlight w:val="yellow"/>
              </w:rPr>
            </w:pPr>
          </w:p>
        </w:tc>
      </w:tr>
      <w:tr w:rsidR="00A47688" w:rsidRPr="001952AD" w14:paraId="65BF46D7" w14:textId="77777777" w:rsidTr="00892AB7">
        <w:trPr>
          <w:trHeight w:val="53"/>
        </w:trPr>
        <w:tc>
          <w:tcPr>
            <w:tcW w:w="2404" w:type="dxa"/>
            <w:vMerge/>
          </w:tcPr>
          <w:p w14:paraId="7783E29D" w14:textId="77777777" w:rsidR="00A47688" w:rsidRPr="001952AD" w:rsidRDefault="00A47688" w:rsidP="00A47688">
            <w:pPr>
              <w:spacing w:after="40"/>
              <w:rPr>
                <w:rFonts w:cstheme="minorHAnsi"/>
                <w:b/>
                <w:bCs/>
                <w:szCs w:val="24"/>
              </w:rPr>
            </w:pPr>
          </w:p>
        </w:tc>
        <w:tc>
          <w:tcPr>
            <w:tcW w:w="2835" w:type="dxa"/>
          </w:tcPr>
          <w:p w14:paraId="1999A5BC" w14:textId="77777777" w:rsidR="00A47688" w:rsidRPr="001952AD" w:rsidRDefault="00A47688" w:rsidP="00A47688">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BAU digital team</w:t>
            </w:r>
          </w:p>
        </w:tc>
        <w:tc>
          <w:tcPr>
            <w:tcW w:w="1418" w:type="dxa"/>
          </w:tcPr>
          <w:p w14:paraId="3677EB26" w14:textId="60E4B2F2" w:rsidR="00A47688" w:rsidRPr="001952AD" w:rsidRDefault="00A47688" w:rsidP="00A47688">
            <w:pPr>
              <w:spacing w:after="40"/>
              <w:jc w:val="center"/>
              <w:rPr>
                <w:rFonts w:cstheme="minorHAnsi"/>
                <w:szCs w:val="24"/>
              </w:rPr>
            </w:pPr>
            <w:r w:rsidRPr="001952AD">
              <w:rPr>
                <w:rFonts w:cstheme="minorHAnsi"/>
                <w:szCs w:val="24"/>
              </w:rPr>
              <w:t>6 months</w:t>
            </w:r>
          </w:p>
        </w:tc>
        <w:tc>
          <w:tcPr>
            <w:tcW w:w="992" w:type="dxa"/>
          </w:tcPr>
          <w:p w14:paraId="3184E014" w14:textId="10D25F0D" w:rsidR="00A47688" w:rsidRPr="001952AD" w:rsidRDefault="00A47688" w:rsidP="00A47688">
            <w:pPr>
              <w:spacing w:after="40"/>
              <w:jc w:val="center"/>
              <w:rPr>
                <w:rFonts w:cstheme="minorHAnsi"/>
                <w:szCs w:val="24"/>
              </w:rPr>
            </w:pPr>
          </w:p>
        </w:tc>
        <w:tc>
          <w:tcPr>
            <w:tcW w:w="1702" w:type="dxa"/>
          </w:tcPr>
          <w:p w14:paraId="51953FD9" w14:textId="5AACBFEC" w:rsidR="00A47688" w:rsidRPr="001952AD" w:rsidRDefault="00A47688" w:rsidP="00A47688">
            <w:pPr>
              <w:spacing w:after="40"/>
              <w:jc w:val="right"/>
              <w:rPr>
                <w:rFonts w:cstheme="minorHAnsi"/>
                <w:color w:val="000000" w:themeColor="text1"/>
                <w:szCs w:val="24"/>
                <w:highlight w:val="yellow"/>
              </w:rPr>
            </w:pPr>
          </w:p>
        </w:tc>
      </w:tr>
      <w:tr w:rsidR="00A16FAB" w:rsidRPr="001952AD" w14:paraId="64206951" w14:textId="77777777" w:rsidTr="00892AB7">
        <w:trPr>
          <w:trHeight w:val="53"/>
        </w:trPr>
        <w:tc>
          <w:tcPr>
            <w:tcW w:w="2404" w:type="dxa"/>
            <w:vMerge w:val="restart"/>
          </w:tcPr>
          <w:p w14:paraId="760D8C3B" w14:textId="77777777" w:rsidR="00A16FAB" w:rsidRPr="001952AD" w:rsidRDefault="00A16FAB" w:rsidP="00E80C76">
            <w:pPr>
              <w:spacing w:after="40"/>
              <w:rPr>
                <w:rFonts w:cstheme="minorHAnsi"/>
                <w:b/>
                <w:bCs/>
                <w:szCs w:val="24"/>
              </w:rPr>
            </w:pPr>
            <w:r w:rsidRPr="001952AD">
              <w:rPr>
                <w:rFonts w:cstheme="minorHAnsi"/>
                <w:b/>
                <w:bCs/>
                <w:szCs w:val="24"/>
              </w:rPr>
              <w:t>Consultants</w:t>
            </w:r>
          </w:p>
        </w:tc>
        <w:tc>
          <w:tcPr>
            <w:tcW w:w="2835" w:type="dxa"/>
          </w:tcPr>
          <w:p w14:paraId="00C9A361" w14:textId="77777777" w:rsidR="00A16FAB" w:rsidRPr="001952AD" w:rsidRDefault="00A16FAB"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Digital Infrastructure Design Consultant</w:t>
            </w:r>
          </w:p>
        </w:tc>
        <w:tc>
          <w:tcPr>
            <w:tcW w:w="1418" w:type="dxa"/>
          </w:tcPr>
          <w:p w14:paraId="528D8219" w14:textId="77777777" w:rsidR="00A16FAB" w:rsidRPr="001952AD" w:rsidRDefault="00A16FAB" w:rsidP="00E80C76">
            <w:pPr>
              <w:spacing w:after="40"/>
              <w:jc w:val="center"/>
              <w:rPr>
                <w:rFonts w:cstheme="minorHAnsi"/>
                <w:szCs w:val="24"/>
              </w:rPr>
            </w:pPr>
          </w:p>
        </w:tc>
        <w:tc>
          <w:tcPr>
            <w:tcW w:w="992" w:type="dxa"/>
          </w:tcPr>
          <w:p w14:paraId="19C4EC53" w14:textId="77777777" w:rsidR="00A16FAB" w:rsidRPr="001952AD" w:rsidRDefault="00A16FAB" w:rsidP="00E80C76">
            <w:pPr>
              <w:spacing w:after="40"/>
              <w:jc w:val="center"/>
              <w:rPr>
                <w:rFonts w:cstheme="minorHAnsi"/>
                <w:szCs w:val="24"/>
              </w:rPr>
            </w:pPr>
          </w:p>
        </w:tc>
        <w:tc>
          <w:tcPr>
            <w:tcW w:w="1702" w:type="dxa"/>
          </w:tcPr>
          <w:p w14:paraId="32AAF908" w14:textId="46F9EA2B" w:rsidR="00A16FAB" w:rsidRPr="001952AD" w:rsidRDefault="00A16FAB" w:rsidP="00E80C76">
            <w:pPr>
              <w:spacing w:after="40"/>
              <w:jc w:val="right"/>
              <w:rPr>
                <w:rFonts w:cstheme="minorHAnsi"/>
                <w:color w:val="000000"/>
                <w:szCs w:val="24"/>
              </w:rPr>
            </w:pPr>
          </w:p>
        </w:tc>
      </w:tr>
      <w:tr w:rsidR="00A16FAB" w:rsidRPr="001952AD" w14:paraId="3C39318C" w14:textId="77777777" w:rsidTr="00892AB7">
        <w:trPr>
          <w:trHeight w:val="53"/>
        </w:trPr>
        <w:tc>
          <w:tcPr>
            <w:tcW w:w="2404" w:type="dxa"/>
            <w:vMerge/>
          </w:tcPr>
          <w:p w14:paraId="4A753838" w14:textId="77777777" w:rsidR="00A16FAB" w:rsidRPr="001952AD" w:rsidRDefault="00A16FAB" w:rsidP="00E80C76">
            <w:pPr>
              <w:spacing w:after="40"/>
              <w:rPr>
                <w:rFonts w:cstheme="minorHAnsi"/>
                <w:b/>
                <w:bCs/>
                <w:szCs w:val="24"/>
              </w:rPr>
            </w:pPr>
          </w:p>
        </w:tc>
        <w:tc>
          <w:tcPr>
            <w:tcW w:w="2835" w:type="dxa"/>
          </w:tcPr>
          <w:p w14:paraId="0DFA967C" w14:textId="77777777" w:rsidR="00A16FAB" w:rsidRPr="001952AD" w:rsidRDefault="00A16FAB"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Systems Integrator</w:t>
            </w:r>
          </w:p>
        </w:tc>
        <w:tc>
          <w:tcPr>
            <w:tcW w:w="1418" w:type="dxa"/>
          </w:tcPr>
          <w:p w14:paraId="616BDA3A" w14:textId="77777777" w:rsidR="00A16FAB" w:rsidRPr="001952AD" w:rsidRDefault="00A16FAB" w:rsidP="00E80C76">
            <w:pPr>
              <w:spacing w:after="40"/>
              <w:jc w:val="center"/>
              <w:rPr>
                <w:rFonts w:cstheme="minorHAnsi"/>
                <w:szCs w:val="24"/>
              </w:rPr>
            </w:pPr>
          </w:p>
        </w:tc>
        <w:tc>
          <w:tcPr>
            <w:tcW w:w="992" w:type="dxa"/>
          </w:tcPr>
          <w:p w14:paraId="019FD258" w14:textId="77777777" w:rsidR="00A16FAB" w:rsidRPr="001952AD" w:rsidRDefault="00A16FAB" w:rsidP="00E80C76">
            <w:pPr>
              <w:spacing w:after="40"/>
              <w:jc w:val="center"/>
              <w:rPr>
                <w:rFonts w:cstheme="minorHAnsi"/>
                <w:szCs w:val="24"/>
              </w:rPr>
            </w:pPr>
          </w:p>
        </w:tc>
        <w:tc>
          <w:tcPr>
            <w:tcW w:w="1702" w:type="dxa"/>
          </w:tcPr>
          <w:p w14:paraId="6B552354" w14:textId="77777777" w:rsidR="00A16FAB" w:rsidRPr="001952AD" w:rsidRDefault="00A16FAB" w:rsidP="00E80C76">
            <w:pPr>
              <w:spacing w:after="40"/>
              <w:jc w:val="right"/>
              <w:rPr>
                <w:rFonts w:cstheme="minorHAnsi"/>
                <w:color w:val="000000"/>
                <w:szCs w:val="24"/>
              </w:rPr>
            </w:pPr>
          </w:p>
        </w:tc>
      </w:tr>
      <w:tr w:rsidR="00A16FAB" w:rsidRPr="001952AD" w14:paraId="2C9967B7" w14:textId="77777777" w:rsidTr="00892AB7">
        <w:trPr>
          <w:trHeight w:val="53"/>
        </w:trPr>
        <w:tc>
          <w:tcPr>
            <w:tcW w:w="2404" w:type="dxa"/>
            <w:vMerge/>
          </w:tcPr>
          <w:p w14:paraId="792E99C1" w14:textId="77777777" w:rsidR="00A16FAB" w:rsidRPr="001952AD" w:rsidRDefault="00A16FAB" w:rsidP="00E80C76">
            <w:pPr>
              <w:spacing w:after="40"/>
              <w:rPr>
                <w:rFonts w:cstheme="minorHAnsi"/>
                <w:b/>
                <w:bCs/>
                <w:szCs w:val="24"/>
              </w:rPr>
            </w:pPr>
          </w:p>
        </w:tc>
        <w:tc>
          <w:tcPr>
            <w:tcW w:w="2835" w:type="dxa"/>
          </w:tcPr>
          <w:p w14:paraId="0BCD6F69" w14:textId="77777777" w:rsidR="00A16FAB" w:rsidRPr="001952AD" w:rsidRDefault="00A16FAB"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Assurance / other</w:t>
            </w:r>
          </w:p>
        </w:tc>
        <w:tc>
          <w:tcPr>
            <w:tcW w:w="1418" w:type="dxa"/>
          </w:tcPr>
          <w:p w14:paraId="6337D101" w14:textId="77777777" w:rsidR="00A16FAB" w:rsidRPr="001952AD" w:rsidRDefault="00A16FAB" w:rsidP="00E80C76">
            <w:pPr>
              <w:spacing w:after="40"/>
              <w:jc w:val="center"/>
              <w:rPr>
                <w:rFonts w:cstheme="minorHAnsi"/>
                <w:szCs w:val="24"/>
              </w:rPr>
            </w:pPr>
          </w:p>
        </w:tc>
        <w:tc>
          <w:tcPr>
            <w:tcW w:w="992" w:type="dxa"/>
          </w:tcPr>
          <w:p w14:paraId="6F5A069A" w14:textId="77777777" w:rsidR="00A16FAB" w:rsidRPr="001952AD" w:rsidRDefault="00A16FAB" w:rsidP="00E80C76">
            <w:pPr>
              <w:spacing w:after="40"/>
              <w:jc w:val="center"/>
              <w:rPr>
                <w:rFonts w:cstheme="minorHAnsi"/>
                <w:szCs w:val="24"/>
              </w:rPr>
            </w:pPr>
          </w:p>
        </w:tc>
        <w:tc>
          <w:tcPr>
            <w:tcW w:w="1702" w:type="dxa"/>
          </w:tcPr>
          <w:p w14:paraId="6BBC29B8" w14:textId="141E4690" w:rsidR="00A16FAB" w:rsidRPr="001952AD" w:rsidRDefault="00A16FAB" w:rsidP="00E80C76">
            <w:pPr>
              <w:spacing w:after="40"/>
              <w:jc w:val="right"/>
              <w:rPr>
                <w:rFonts w:cstheme="minorHAnsi"/>
                <w:color w:val="000000"/>
                <w:szCs w:val="24"/>
              </w:rPr>
            </w:pPr>
          </w:p>
        </w:tc>
      </w:tr>
      <w:tr w:rsidR="00177745" w:rsidRPr="001952AD" w14:paraId="660C0C60" w14:textId="77777777" w:rsidTr="00892AB7">
        <w:trPr>
          <w:trHeight w:val="53"/>
        </w:trPr>
        <w:tc>
          <w:tcPr>
            <w:tcW w:w="2404" w:type="dxa"/>
            <w:vMerge w:val="restart"/>
          </w:tcPr>
          <w:p w14:paraId="24B46673" w14:textId="77777777" w:rsidR="00177745" w:rsidRPr="001952AD" w:rsidRDefault="00177745" w:rsidP="003F36D3">
            <w:pPr>
              <w:spacing w:after="40"/>
              <w:rPr>
                <w:rFonts w:cstheme="minorHAnsi"/>
                <w:b/>
                <w:bCs/>
                <w:szCs w:val="24"/>
              </w:rPr>
            </w:pPr>
            <w:r w:rsidRPr="001952AD">
              <w:rPr>
                <w:rFonts w:cstheme="minorHAnsi"/>
                <w:b/>
                <w:bCs/>
                <w:szCs w:val="24"/>
              </w:rPr>
              <w:t>Digital Infrastructure</w:t>
            </w:r>
          </w:p>
        </w:tc>
        <w:tc>
          <w:tcPr>
            <w:tcW w:w="2835" w:type="dxa"/>
          </w:tcPr>
          <w:p w14:paraId="37CB165B" w14:textId="77777777" w:rsidR="00177745" w:rsidRPr="001952AD" w:rsidRDefault="00177745" w:rsidP="003F36D3">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Equipment (hardware / software)</w:t>
            </w:r>
          </w:p>
        </w:tc>
        <w:tc>
          <w:tcPr>
            <w:tcW w:w="1418" w:type="dxa"/>
          </w:tcPr>
          <w:p w14:paraId="05256CF7" w14:textId="77777777" w:rsidR="00177745" w:rsidRPr="001952AD" w:rsidRDefault="00177745" w:rsidP="00966B7C">
            <w:pPr>
              <w:spacing w:after="40"/>
              <w:jc w:val="center"/>
              <w:rPr>
                <w:rFonts w:cstheme="minorHAnsi"/>
                <w:szCs w:val="24"/>
              </w:rPr>
            </w:pPr>
          </w:p>
        </w:tc>
        <w:tc>
          <w:tcPr>
            <w:tcW w:w="992" w:type="dxa"/>
          </w:tcPr>
          <w:p w14:paraId="07D1F349" w14:textId="77777777" w:rsidR="00177745" w:rsidRPr="001952AD" w:rsidRDefault="00177745" w:rsidP="00966B7C">
            <w:pPr>
              <w:spacing w:after="40"/>
              <w:jc w:val="center"/>
              <w:rPr>
                <w:rFonts w:cstheme="minorHAnsi"/>
                <w:szCs w:val="24"/>
              </w:rPr>
            </w:pPr>
          </w:p>
        </w:tc>
        <w:tc>
          <w:tcPr>
            <w:tcW w:w="1702" w:type="dxa"/>
          </w:tcPr>
          <w:p w14:paraId="1C6EE9CD" w14:textId="77777777" w:rsidR="00177745" w:rsidRPr="001952AD" w:rsidRDefault="00177745" w:rsidP="003F36D3">
            <w:pPr>
              <w:spacing w:after="40"/>
              <w:jc w:val="right"/>
              <w:rPr>
                <w:rFonts w:cstheme="minorHAnsi"/>
                <w:color w:val="000000"/>
                <w:szCs w:val="24"/>
              </w:rPr>
            </w:pPr>
          </w:p>
        </w:tc>
      </w:tr>
      <w:tr w:rsidR="00177745" w:rsidRPr="001952AD" w14:paraId="7D59C071" w14:textId="77777777" w:rsidTr="00892AB7">
        <w:trPr>
          <w:trHeight w:val="53"/>
        </w:trPr>
        <w:tc>
          <w:tcPr>
            <w:tcW w:w="2404" w:type="dxa"/>
            <w:vMerge/>
          </w:tcPr>
          <w:p w14:paraId="7743B3D6" w14:textId="77777777" w:rsidR="00177745" w:rsidRPr="001952AD" w:rsidRDefault="00177745" w:rsidP="003F36D3">
            <w:pPr>
              <w:spacing w:after="40"/>
              <w:rPr>
                <w:rFonts w:cstheme="minorHAnsi"/>
                <w:b/>
                <w:bCs/>
                <w:szCs w:val="24"/>
              </w:rPr>
            </w:pPr>
          </w:p>
        </w:tc>
        <w:tc>
          <w:tcPr>
            <w:tcW w:w="2835" w:type="dxa"/>
          </w:tcPr>
          <w:p w14:paraId="7B570755" w14:textId="77777777" w:rsidR="00177745" w:rsidRPr="001952AD" w:rsidRDefault="00177745" w:rsidP="003F36D3">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Vendor services</w:t>
            </w:r>
          </w:p>
        </w:tc>
        <w:tc>
          <w:tcPr>
            <w:tcW w:w="1418" w:type="dxa"/>
          </w:tcPr>
          <w:p w14:paraId="54C14BFA" w14:textId="77777777" w:rsidR="00177745" w:rsidRPr="001952AD" w:rsidRDefault="00177745" w:rsidP="00966B7C">
            <w:pPr>
              <w:spacing w:after="40"/>
              <w:jc w:val="center"/>
              <w:rPr>
                <w:rFonts w:cstheme="minorHAnsi"/>
                <w:szCs w:val="24"/>
              </w:rPr>
            </w:pPr>
          </w:p>
        </w:tc>
        <w:tc>
          <w:tcPr>
            <w:tcW w:w="992" w:type="dxa"/>
          </w:tcPr>
          <w:p w14:paraId="168C98A7" w14:textId="77777777" w:rsidR="00177745" w:rsidRPr="001952AD" w:rsidRDefault="00177745" w:rsidP="00966B7C">
            <w:pPr>
              <w:spacing w:after="40"/>
              <w:jc w:val="center"/>
              <w:rPr>
                <w:rFonts w:cstheme="minorHAnsi"/>
                <w:szCs w:val="24"/>
              </w:rPr>
            </w:pPr>
          </w:p>
        </w:tc>
        <w:tc>
          <w:tcPr>
            <w:tcW w:w="1702" w:type="dxa"/>
          </w:tcPr>
          <w:p w14:paraId="2AC9088D" w14:textId="77777777" w:rsidR="00177745" w:rsidRPr="001952AD" w:rsidRDefault="00177745" w:rsidP="003F36D3">
            <w:pPr>
              <w:spacing w:after="40"/>
              <w:jc w:val="right"/>
              <w:rPr>
                <w:rFonts w:cstheme="minorHAnsi"/>
                <w:color w:val="000000" w:themeColor="text1"/>
                <w:szCs w:val="24"/>
                <w:highlight w:val="yellow"/>
              </w:rPr>
            </w:pPr>
          </w:p>
        </w:tc>
      </w:tr>
      <w:tr w:rsidR="00177745" w:rsidRPr="001952AD" w14:paraId="0905ECFC" w14:textId="77777777" w:rsidTr="00892AB7">
        <w:trPr>
          <w:trHeight w:val="53"/>
        </w:trPr>
        <w:tc>
          <w:tcPr>
            <w:tcW w:w="2404" w:type="dxa"/>
            <w:vMerge w:val="restart"/>
          </w:tcPr>
          <w:p w14:paraId="42099554" w14:textId="77777777" w:rsidR="00177745" w:rsidRPr="001952AD" w:rsidRDefault="00177745" w:rsidP="003F36D3">
            <w:pPr>
              <w:spacing w:after="40"/>
              <w:rPr>
                <w:rFonts w:cstheme="minorHAnsi"/>
                <w:b/>
                <w:bCs/>
                <w:szCs w:val="24"/>
              </w:rPr>
            </w:pPr>
            <w:r w:rsidRPr="001952AD">
              <w:rPr>
                <w:rFonts w:cstheme="minorHAnsi"/>
                <w:b/>
                <w:bCs/>
                <w:szCs w:val="24"/>
              </w:rPr>
              <w:t xml:space="preserve">Digital Software Solutions </w:t>
            </w:r>
          </w:p>
        </w:tc>
        <w:tc>
          <w:tcPr>
            <w:tcW w:w="2835" w:type="dxa"/>
          </w:tcPr>
          <w:p w14:paraId="04B29DF2" w14:textId="77777777" w:rsidR="00177745" w:rsidRPr="001952AD" w:rsidRDefault="00177745" w:rsidP="003F36D3">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Software</w:t>
            </w:r>
          </w:p>
        </w:tc>
        <w:tc>
          <w:tcPr>
            <w:tcW w:w="1418" w:type="dxa"/>
          </w:tcPr>
          <w:p w14:paraId="53620C01" w14:textId="77777777" w:rsidR="00177745" w:rsidRPr="001952AD" w:rsidRDefault="00177745" w:rsidP="00966B7C">
            <w:pPr>
              <w:spacing w:after="40"/>
              <w:jc w:val="center"/>
              <w:rPr>
                <w:rFonts w:cstheme="minorHAnsi"/>
                <w:szCs w:val="24"/>
              </w:rPr>
            </w:pPr>
          </w:p>
        </w:tc>
        <w:tc>
          <w:tcPr>
            <w:tcW w:w="992" w:type="dxa"/>
          </w:tcPr>
          <w:p w14:paraId="737359F4" w14:textId="77777777" w:rsidR="00177745" w:rsidRPr="001952AD" w:rsidRDefault="00177745" w:rsidP="00966B7C">
            <w:pPr>
              <w:spacing w:after="40"/>
              <w:jc w:val="center"/>
              <w:rPr>
                <w:rFonts w:cstheme="minorHAnsi"/>
                <w:szCs w:val="24"/>
              </w:rPr>
            </w:pPr>
          </w:p>
        </w:tc>
        <w:tc>
          <w:tcPr>
            <w:tcW w:w="1702" w:type="dxa"/>
          </w:tcPr>
          <w:p w14:paraId="2B4ECC72" w14:textId="77777777" w:rsidR="00177745" w:rsidRPr="001952AD" w:rsidRDefault="00177745" w:rsidP="003F36D3">
            <w:pPr>
              <w:spacing w:after="40"/>
              <w:jc w:val="right"/>
              <w:rPr>
                <w:rFonts w:cstheme="minorHAnsi"/>
                <w:color w:val="000000" w:themeColor="text1"/>
                <w:szCs w:val="24"/>
              </w:rPr>
            </w:pPr>
          </w:p>
        </w:tc>
      </w:tr>
      <w:tr w:rsidR="00177745" w:rsidRPr="001952AD" w14:paraId="5E94B331" w14:textId="77777777" w:rsidTr="00892AB7">
        <w:trPr>
          <w:trHeight w:val="53"/>
        </w:trPr>
        <w:tc>
          <w:tcPr>
            <w:tcW w:w="2404" w:type="dxa"/>
            <w:vMerge/>
          </w:tcPr>
          <w:p w14:paraId="43614288" w14:textId="77777777" w:rsidR="00177745" w:rsidRPr="001952AD" w:rsidRDefault="00177745" w:rsidP="003F36D3">
            <w:pPr>
              <w:spacing w:after="40"/>
              <w:rPr>
                <w:rFonts w:cstheme="minorHAnsi"/>
                <w:b/>
                <w:bCs/>
                <w:szCs w:val="24"/>
              </w:rPr>
            </w:pPr>
          </w:p>
        </w:tc>
        <w:tc>
          <w:tcPr>
            <w:tcW w:w="2835" w:type="dxa"/>
          </w:tcPr>
          <w:p w14:paraId="05424416" w14:textId="77777777" w:rsidR="00177745" w:rsidRPr="001952AD" w:rsidRDefault="00177745" w:rsidP="003F36D3">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Vendor services</w:t>
            </w:r>
          </w:p>
        </w:tc>
        <w:tc>
          <w:tcPr>
            <w:tcW w:w="1418" w:type="dxa"/>
          </w:tcPr>
          <w:p w14:paraId="5A3AA9F3" w14:textId="77777777" w:rsidR="00177745" w:rsidRPr="001952AD" w:rsidRDefault="00177745" w:rsidP="00966B7C">
            <w:pPr>
              <w:spacing w:after="40"/>
              <w:jc w:val="center"/>
              <w:rPr>
                <w:rFonts w:cstheme="minorHAnsi"/>
                <w:szCs w:val="24"/>
              </w:rPr>
            </w:pPr>
          </w:p>
        </w:tc>
        <w:tc>
          <w:tcPr>
            <w:tcW w:w="992" w:type="dxa"/>
          </w:tcPr>
          <w:p w14:paraId="1796C4B1" w14:textId="77777777" w:rsidR="00177745" w:rsidRPr="001952AD" w:rsidRDefault="00177745" w:rsidP="00966B7C">
            <w:pPr>
              <w:spacing w:after="40"/>
              <w:jc w:val="center"/>
              <w:rPr>
                <w:rFonts w:cstheme="minorHAnsi"/>
                <w:szCs w:val="24"/>
              </w:rPr>
            </w:pPr>
          </w:p>
        </w:tc>
        <w:tc>
          <w:tcPr>
            <w:tcW w:w="1702" w:type="dxa"/>
          </w:tcPr>
          <w:p w14:paraId="0E0485FB" w14:textId="77777777" w:rsidR="00177745" w:rsidRPr="001952AD" w:rsidRDefault="00177745" w:rsidP="003F36D3">
            <w:pPr>
              <w:spacing w:after="40"/>
              <w:jc w:val="right"/>
              <w:rPr>
                <w:rFonts w:cstheme="minorHAnsi"/>
                <w:color w:val="000000" w:themeColor="text1"/>
                <w:szCs w:val="24"/>
              </w:rPr>
            </w:pPr>
          </w:p>
        </w:tc>
      </w:tr>
      <w:tr w:rsidR="00A16FAB" w:rsidRPr="001952AD" w14:paraId="0F3372ED" w14:textId="77777777" w:rsidTr="00892AB7">
        <w:trPr>
          <w:trHeight w:val="53"/>
        </w:trPr>
        <w:tc>
          <w:tcPr>
            <w:tcW w:w="1418" w:type="dxa"/>
            <w:gridSpan w:val="4"/>
          </w:tcPr>
          <w:p w14:paraId="70FBE86C" w14:textId="77777777" w:rsidR="00A16FAB" w:rsidRPr="001952AD" w:rsidRDefault="00A16FAB" w:rsidP="00E80C76">
            <w:pPr>
              <w:spacing w:after="40"/>
              <w:jc w:val="right"/>
              <w:rPr>
                <w:rFonts w:cstheme="minorHAnsi"/>
                <w:b/>
                <w:bCs/>
                <w:szCs w:val="24"/>
              </w:rPr>
            </w:pPr>
            <w:r w:rsidRPr="001952AD">
              <w:rPr>
                <w:rFonts w:cstheme="minorHAnsi"/>
                <w:b/>
                <w:bCs/>
                <w:szCs w:val="24"/>
              </w:rPr>
              <w:t>Phase total cost estimate range</w:t>
            </w:r>
          </w:p>
        </w:tc>
        <w:tc>
          <w:tcPr>
            <w:tcW w:w="1702" w:type="dxa"/>
          </w:tcPr>
          <w:p w14:paraId="0B10665B" w14:textId="7C994956" w:rsidR="00A16FAB" w:rsidRPr="001952AD" w:rsidRDefault="00A16FAB" w:rsidP="00E80C76">
            <w:pPr>
              <w:spacing w:after="40"/>
              <w:jc w:val="right"/>
              <w:rPr>
                <w:rFonts w:cstheme="minorHAnsi"/>
                <w:b/>
                <w:bCs/>
                <w:color w:val="000000" w:themeColor="text1"/>
                <w:szCs w:val="24"/>
                <w:highlight w:val="yellow"/>
              </w:rPr>
            </w:pPr>
          </w:p>
        </w:tc>
      </w:tr>
    </w:tbl>
    <w:p w14:paraId="06F5042D" w14:textId="69701D35" w:rsidR="001952AD" w:rsidRDefault="00902FF7" w:rsidP="00F273C3">
      <w:pPr>
        <w:rPr>
          <w:rFonts w:asciiTheme="majorHAnsi" w:eastAsiaTheme="majorEastAsia" w:hAnsiTheme="majorHAnsi" w:cstheme="majorBidi"/>
          <w:b/>
          <w:color w:val="1C2549" w:themeColor="text2"/>
          <w:sz w:val="48"/>
          <w:szCs w:val="26"/>
        </w:rPr>
      </w:pPr>
      <w:r w:rsidRPr="001D524D">
        <w:rPr>
          <w:b/>
          <w:bCs/>
        </w:rPr>
        <w:t xml:space="preserve">Table </w:t>
      </w:r>
      <w:r w:rsidRPr="001D524D">
        <w:rPr>
          <w:b/>
          <w:bCs/>
        </w:rPr>
        <w:fldChar w:fldCharType="begin"/>
      </w:r>
      <w:r w:rsidRPr="001D524D">
        <w:rPr>
          <w:b/>
          <w:bCs/>
        </w:rPr>
        <w:instrText>SEQ Table \* ARABIC</w:instrText>
      </w:r>
      <w:r w:rsidRPr="001D524D">
        <w:rPr>
          <w:b/>
          <w:bCs/>
        </w:rPr>
        <w:fldChar w:fldCharType="separate"/>
      </w:r>
      <w:r w:rsidR="00177622">
        <w:rPr>
          <w:b/>
          <w:bCs/>
          <w:noProof/>
        </w:rPr>
        <w:t>16</w:t>
      </w:r>
      <w:r w:rsidRPr="001D524D">
        <w:rPr>
          <w:b/>
          <w:bCs/>
        </w:rPr>
        <w:fldChar w:fldCharType="end"/>
      </w:r>
      <w:r w:rsidRPr="001D524D">
        <w:rPr>
          <w:b/>
          <w:bCs/>
        </w:rPr>
        <w:t xml:space="preserve"> Phase cost estimates</w:t>
      </w:r>
    </w:p>
    <w:p w14:paraId="1BCE3284" w14:textId="20EB890A" w:rsidR="00D56361" w:rsidRDefault="00F90E38" w:rsidP="00522A52">
      <w:pPr>
        <w:pStyle w:val="Heading2FacTech"/>
      </w:pPr>
      <w:bookmarkStart w:id="94" w:name="_Toc118963251"/>
      <w:bookmarkStart w:id="95" w:name="_Toc119323308"/>
      <w:r>
        <w:lastRenderedPageBreak/>
        <w:t>2.b Design – developed design</w:t>
      </w:r>
      <w:bookmarkEnd w:id="94"/>
      <w:bookmarkEnd w:id="95"/>
    </w:p>
    <w:p w14:paraId="62D4062B" w14:textId="5074AFC5" w:rsidR="00F90E38" w:rsidRPr="00457D24" w:rsidRDefault="00F90E38" w:rsidP="00D56361">
      <w:r>
        <w:rPr>
          <w:noProof/>
        </w:rPr>
        <mc:AlternateContent>
          <mc:Choice Requires="wps">
            <w:drawing>
              <wp:anchor distT="0" distB="0" distL="114300" distR="114300" simplePos="0" relativeHeight="251658243" behindDoc="0" locked="0" layoutInCell="1" allowOverlap="1" wp14:anchorId="387A0A94" wp14:editId="77FE9A52">
                <wp:simplePos x="0" y="0"/>
                <wp:positionH relativeFrom="column">
                  <wp:posOffset>2503805</wp:posOffset>
                </wp:positionH>
                <wp:positionV relativeFrom="paragraph">
                  <wp:posOffset>307644</wp:posOffset>
                </wp:positionV>
                <wp:extent cx="391795" cy="1056715"/>
                <wp:effectExtent l="19050" t="19050" r="27305" b="10160"/>
                <wp:wrapNone/>
                <wp:docPr id="6" name="Rectangle 6"/>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4554" id="Rectangle 6" o:spid="_x0000_s1026" style="position:absolute;margin-left:197.15pt;margin-top:24.2pt;width:30.85pt;height:8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" filled="f" strokecolor="red" strokeweight="2.25pt"/>
            </w:pict>
          </mc:Fallback>
        </mc:AlternateContent>
      </w:r>
      <w:r w:rsidR="00D56361">
        <w:object w:dxaOrig="10006" w:dyaOrig="2760" w14:anchorId="7FCA674F">
          <v:shape id="_x0000_i1037" type="#_x0000_t75" style="width:450.75pt;height:124.35pt" o:ole="">
            <v:imagedata r:id="rId127" o:title=""/>
          </v:shape>
          <o:OLEObject Type="Embed" ProgID="Visio.Drawing.15" ShapeID="_x0000_i1037" DrawAspect="Content" ObjectID="_1730895933" r:id="rId128"/>
        </w:object>
      </w:r>
    </w:p>
    <w:p w14:paraId="7AFD884B" w14:textId="77777777" w:rsidR="00F90E38" w:rsidRPr="001A3FBA" w:rsidRDefault="00F90E38" w:rsidP="00880BE9">
      <w:pPr>
        <w:pStyle w:val="Heading3FacTech"/>
      </w:pPr>
      <w:r w:rsidRPr="001A3FBA">
        <w:t>Overview and objectives</w:t>
      </w:r>
    </w:p>
    <w:p w14:paraId="6B62A9CB" w14:textId="35A13981" w:rsidR="00F90E38" w:rsidRPr="001A3FBA" w:rsidRDefault="00F90E38" w:rsidP="00F90E38">
      <w:r w:rsidRPr="001A3FBA">
        <w:t xml:space="preserve">The key objective of the phase </w:t>
      </w:r>
      <w:r w:rsidR="00720930" w:rsidRPr="001A3FBA">
        <w:t>is</w:t>
      </w:r>
      <w:r w:rsidRPr="001A3FBA">
        <w:t xml:space="preserve"> to </w:t>
      </w:r>
      <w:r w:rsidR="00E75A62">
        <w:t xml:space="preserve">build upon the preliminary designs and </w:t>
      </w:r>
      <w:r w:rsidR="0087190B" w:rsidRPr="001A3FBA">
        <w:t>develop the digital designs across each workstream</w:t>
      </w:r>
      <w:r w:rsidR="00720930" w:rsidRPr="001A3FBA">
        <w:t>.</w:t>
      </w:r>
      <w:r w:rsidR="00154EE5" w:rsidRPr="001A3FBA">
        <w:t xml:space="preserve"> </w:t>
      </w:r>
    </w:p>
    <w:p w14:paraId="263238C6" w14:textId="77777777" w:rsidR="00F90E38" w:rsidRPr="00DA448D" w:rsidRDefault="00F90E38" w:rsidP="00880BE9">
      <w:pPr>
        <w:pStyle w:val="Heading3FacTech"/>
      </w:pPr>
      <w:r w:rsidRPr="00DA448D">
        <w:t>Approach</w:t>
      </w:r>
    </w:p>
    <w:p w14:paraId="6FB8C45E" w14:textId="73F09693" w:rsidR="00F90E38" w:rsidRPr="001905CA" w:rsidRDefault="000B6A52" w:rsidP="00F90E38">
      <w:pPr>
        <w:spacing w:after="40"/>
        <w:rPr>
          <w:b/>
          <w:bCs/>
        </w:rPr>
      </w:pPr>
      <w:r>
        <w:rPr>
          <w:b/>
          <w:bCs/>
        </w:rPr>
        <w:t>Digital sub-p</w:t>
      </w:r>
      <w:r w:rsidR="00A64A48" w:rsidRPr="001905CA">
        <w:rPr>
          <w:b/>
          <w:bCs/>
        </w:rPr>
        <w:t>rogramme control</w:t>
      </w:r>
    </w:p>
    <w:p w14:paraId="042B051C" w14:textId="08BA57C3" w:rsidR="00DA448D" w:rsidRPr="001905CA" w:rsidRDefault="002847EE" w:rsidP="00F90E38">
      <w:r>
        <w:t xml:space="preserve">During this phase the </w:t>
      </w:r>
      <w:r w:rsidR="008B08D9">
        <w:t>sub-</w:t>
      </w:r>
      <w:r>
        <w:t xml:space="preserve">programme should be controlled by the PMO </w:t>
      </w:r>
      <w:r w:rsidR="001905CA">
        <w:t>and formal reporting</w:t>
      </w:r>
      <w:r w:rsidR="00004D72">
        <w:t xml:space="preserve"> using </w:t>
      </w:r>
      <w:hyperlink r:id="rId129" w:history="1">
        <w:r w:rsidR="00004D72" w:rsidRPr="00E44921">
          <w:rPr>
            <w:rStyle w:val="Hyperlink"/>
          </w:rPr>
          <w:t>highlight</w:t>
        </w:r>
        <w:r w:rsidR="00E44921" w:rsidRPr="00E44921">
          <w:rPr>
            <w:rStyle w:val="Hyperlink"/>
          </w:rPr>
          <w:t xml:space="preserve"> (17)</w:t>
        </w:r>
      </w:hyperlink>
      <w:r w:rsidR="00004D72">
        <w:t xml:space="preserve"> and </w:t>
      </w:r>
      <w:hyperlink r:id="rId130" w:history="1">
        <w:r w:rsidR="00004D72" w:rsidRPr="00F43ADF">
          <w:rPr>
            <w:rStyle w:val="Hyperlink"/>
          </w:rPr>
          <w:t>checkpoint reports</w:t>
        </w:r>
        <w:r w:rsidR="00E44921" w:rsidRPr="00F43ADF">
          <w:rPr>
            <w:rStyle w:val="Hyperlink"/>
          </w:rPr>
          <w:t xml:space="preserve"> (17a)</w:t>
        </w:r>
      </w:hyperlink>
      <w:r w:rsidR="001905CA">
        <w:t xml:space="preserve"> should occur</w:t>
      </w:r>
      <w:r w:rsidR="006A5192">
        <w:t>,</w:t>
      </w:r>
      <w:r w:rsidR="00DA448D">
        <w:t xml:space="preserve"> including</w:t>
      </w:r>
      <w:r w:rsidR="006A5192">
        <w:t xml:space="preserve"> management of</w:t>
      </w:r>
      <w:r w:rsidR="00DA448D">
        <w:t xml:space="preserve"> </w:t>
      </w:r>
      <w:hyperlink r:id="rId131" w:history="1">
        <w:r w:rsidR="00DA448D" w:rsidRPr="00E358EE">
          <w:rPr>
            <w:rStyle w:val="Hyperlink"/>
          </w:rPr>
          <w:t>schedule</w:t>
        </w:r>
        <w:r w:rsidR="00E358EE" w:rsidRPr="00E358EE">
          <w:rPr>
            <w:rStyle w:val="Hyperlink"/>
          </w:rPr>
          <w:t xml:space="preserve"> (09)</w:t>
        </w:r>
      </w:hyperlink>
      <w:r w:rsidR="00DA448D">
        <w:t xml:space="preserve">, </w:t>
      </w:r>
      <w:hyperlink r:id="rId132" w:history="1">
        <w:r w:rsidR="00DA448D" w:rsidRPr="00873414">
          <w:rPr>
            <w:rStyle w:val="Hyperlink"/>
          </w:rPr>
          <w:t>budget</w:t>
        </w:r>
        <w:r w:rsidR="00873414" w:rsidRPr="00873414">
          <w:rPr>
            <w:rStyle w:val="Hyperlink"/>
          </w:rPr>
          <w:t xml:space="preserve"> (07)</w:t>
        </w:r>
      </w:hyperlink>
      <w:r w:rsidR="00DA448D">
        <w:t xml:space="preserve">, </w:t>
      </w:r>
      <w:hyperlink r:id="rId133" w:history="1">
        <w:r w:rsidR="00DA448D" w:rsidRPr="00C47BC5">
          <w:rPr>
            <w:rStyle w:val="Hyperlink"/>
          </w:rPr>
          <w:t>risk</w:t>
        </w:r>
        <w:r w:rsidR="00C47BC5" w:rsidRPr="00C47BC5">
          <w:rPr>
            <w:rStyle w:val="Hyperlink"/>
          </w:rPr>
          <w:t xml:space="preserve"> &amp;</w:t>
        </w:r>
        <w:r w:rsidR="00DA448D" w:rsidRPr="00C47BC5">
          <w:rPr>
            <w:rStyle w:val="Hyperlink"/>
          </w:rPr>
          <w:t xml:space="preserve"> issues</w:t>
        </w:r>
        <w:r w:rsidR="00C47BC5" w:rsidRPr="00C47BC5">
          <w:rPr>
            <w:rStyle w:val="Hyperlink"/>
          </w:rPr>
          <w:t xml:space="preserve"> (18)</w:t>
        </w:r>
      </w:hyperlink>
      <w:r w:rsidR="006A5192">
        <w:t xml:space="preserve">, </w:t>
      </w:r>
      <w:hyperlink r:id="rId134" w:history="1">
        <w:r w:rsidR="006A5192" w:rsidRPr="0000158E">
          <w:rPr>
            <w:rStyle w:val="Hyperlink"/>
          </w:rPr>
          <w:t>decisions (18a)</w:t>
        </w:r>
      </w:hyperlink>
      <w:r w:rsidR="00005622">
        <w:t xml:space="preserve">, </w:t>
      </w:r>
      <w:hyperlink r:id="rId135" w:history="1">
        <w:r w:rsidR="00005622" w:rsidRPr="00005622">
          <w:rPr>
            <w:rStyle w:val="Hyperlink"/>
          </w:rPr>
          <w:t>documents (18</w:t>
        </w:r>
        <w:r w:rsidR="00005622">
          <w:rPr>
            <w:rStyle w:val="Hyperlink"/>
          </w:rPr>
          <w:t>b</w:t>
        </w:r>
        <w:r w:rsidR="00005622" w:rsidRPr="00005622">
          <w:rPr>
            <w:rStyle w:val="Hyperlink"/>
          </w:rPr>
          <w:t>)</w:t>
        </w:r>
      </w:hyperlink>
      <w:r w:rsidR="00F67A82">
        <w:t xml:space="preserve"> and</w:t>
      </w:r>
      <w:r w:rsidR="00B65E47">
        <w:t xml:space="preserve"> </w:t>
      </w:r>
      <w:hyperlink r:id="rId136" w:history="1">
        <w:r w:rsidR="00B65E47" w:rsidRPr="00B65E47">
          <w:rPr>
            <w:rStyle w:val="Hyperlink"/>
          </w:rPr>
          <w:t>dependencies (18c)</w:t>
        </w:r>
      </w:hyperlink>
      <w:r w:rsidR="00DA448D">
        <w:t>.</w:t>
      </w:r>
    </w:p>
    <w:p w14:paraId="02434A0B" w14:textId="23EFB99A" w:rsidR="00E5070A" w:rsidRPr="000B4603" w:rsidRDefault="00E5070A" w:rsidP="00E5070A">
      <w:pPr>
        <w:spacing w:after="40"/>
        <w:rPr>
          <w:b/>
          <w:bCs/>
        </w:rPr>
      </w:pPr>
      <w:r w:rsidRPr="000B4603">
        <w:rPr>
          <w:b/>
          <w:bCs/>
        </w:rPr>
        <w:t>Change and engagement</w:t>
      </w:r>
    </w:p>
    <w:p w14:paraId="6A7C31E1" w14:textId="711D24B7" w:rsidR="00E5070A" w:rsidRDefault="00E5070A" w:rsidP="00E5070A">
      <w:r>
        <w:t>During this phase the C</w:t>
      </w:r>
      <w:r w:rsidRPr="00D906D1">
        <w:t xml:space="preserve">hange and </w:t>
      </w:r>
      <w:r>
        <w:t>E</w:t>
      </w:r>
      <w:r w:rsidRPr="00D906D1">
        <w:t xml:space="preserve">ngagement </w:t>
      </w:r>
      <w:r>
        <w:t>(C&amp;E) M</w:t>
      </w:r>
      <w:r w:rsidRPr="00D906D1">
        <w:t xml:space="preserve">anager should </w:t>
      </w:r>
      <w:r>
        <w:t xml:space="preserve">further </w:t>
      </w:r>
      <w:r w:rsidRPr="00D906D1">
        <w:t xml:space="preserve">develop </w:t>
      </w:r>
      <w:r>
        <w:t>the</w:t>
      </w:r>
      <w:r w:rsidRPr="00D906D1">
        <w:t xml:space="preserve"> </w:t>
      </w:r>
      <w:hyperlink r:id="rId137" w:history="1">
        <w:r w:rsidRPr="009E5C3C">
          <w:rPr>
            <w:rStyle w:val="Hyperlink"/>
          </w:rPr>
          <w:t>change</w:t>
        </w:r>
        <w:r w:rsidR="009E5C3C" w:rsidRPr="009E5C3C">
          <w:rPr>
            <w:rStyle w:val="Hyperlink"/>
          </w:rPr>
          <w:t>, engagement</w:t>
        </w:r>
        <w:r w:rsidRPr="009E5C3C">
          <w:rPr>
            <w:rStyle w:val="Hyperlink"/>
          </w:rPr>
          <w:t xml:space="preserve"> and communications strategy</w:t>
        </w:r>
        <w:r w:rsidR="00960BA1" w:rsidRPr="009E5C3C">
          <w:rPr>
            <w:rStyle w:val="Hyperlink"/>
          </w:rPr>
          <w:t xml:space="preserve"> (20)</w:t>
        </w:r>
      </w:hyperlink>
      <w:r w:rsidRPr="00D906D1">
        <w:t xml:space="preserve"> </w:t>
      </w:r>
      <w:r>
        <w:t xml:space="preserve">and continue with engagement and communications </w:t>
      </w:r>
      <w:r w:rsidR="00736444">
        <w:t>of</w:t>
      </w:r>
      <w:r>
        <w:t xml:space="preserve"> key stakeholder groups.</w:t>
      </w:r>
      <w:r w:rsidR="0061298C">
        <w:t xml:space="preserve">  </w:t>
      </w:r>
      <w:r w:rsidR="009A7F11">
        <w:t xml:space="preserve">At this point in the sub-programme it is recommended to commence formally </w:t>
      </w:r>
      <w:r w:rsidR="00910E25">
        <w:t xml:space="preserve">capturing the ‘pulse’ of each service areas engagement using the </w:t>
      </w:r>
      <w:hyperlink r:id="rId138" w:history="1">
        <w:r w:rsidR="00AB0F21" w:rsidRPr="001361FE">
          <w:rPr>
            <w:rStyle w:val="Hyperlink"/>
          </w:rPr>
          <w:t>change and engagement status report</w:t>
        </w:r>
        <w:r w:rsidR="001361FE" w:rsidRPr="001361FE">
          <w:rPr>
            <w:rStyle w:val="Hyperlink"/>
          </w:rPr>
          <w:t xml:space="preserve"> (69)</w:t>
        </w:r>
      </w:hyperlink>
      <w:r w:rsidR="00AB0F21">
        <w:t xml:space="preserve">.  Any blockers flagged in this report </w:t>
      </w:r>
      <w:r w:rsidR="00E8237B">
        <w:t xml:space="preserve">should have mitigations </w:t>
      </w:r>
      <w:r w:rsidR="0080234F">
        <w:t>planned</w:t>
      </w:r>
      <w:r w:rsidR="00E8237B">
        <w:t xml:space="preserve"> and the proposals shared with the change and training </w:t>
      </w:r>
      <w:r w:rsidR="00A7763E">
        <w:t>steering committee.</w:t>
      </w:r>
    </w:p>
    <w:p w14:paraId="4FAB8612" w14:textId="2FE9825E" w:rsidR="00E5070A" w:rsidRPr="00CE0DC4" w:rsidRDefault="00736444" w:rsidP="00A82EDD">
      <w:r>
        <w:t>T</w:t>
      </w:r>
      <w:r w:rsidR="00E5070A">
        <w:t xml:space="preserve">he </w:t>
      </w:r>
      <w:r w:rsidR="00E5070A" w:rsidRPr="00125E83">
        <w:t xml:space="preserve">Digital Service Design &amp; Commissioning </w:t>
      </w:r>
      <w:r w:rsidR="00E5070A">
        <w:t xml:space="preserve">(DSDC) </w:t>
      </w:r>
      <w:r w:rsidR="00E5070A" w:rsidRPr="00125E83">
        <w:t>Manager</w:t>
      </w:r>
      <w:r w:rsidR="00E5070A">
        <w:t>/</w:t>
      </w:r>
      <w:r w:rsidR="00E5070A" w:rsidRPr="00125E83">
        <w:t>s</w:t>
      </w:r>
      <w:r w:rsidR="00E5070A">
        <w:t xml:space="preserve"> should </w:t>
      </w:r>
      <w:r>
        <w:t xml:space="preserve">also continue </w:t>
      </w:r>
      <w:r w:rsidR="00E5070A">
        <w:t>engag</w:t>
      </w:r>
      <w:r>
        <w:t>ing</w:t>
      </w:r>
      <w:r w:rsidR="00E5070A">
        <w:t xml:space="preserve"> with the impacted business services and </w:t>
      </w:r>
      <w:r>
        <w:t>further develop</w:t>
      </w:r>
      <w:r w:rsidR="00E5070A">
        <w:t xml:space="preserve"> the </w:t>
      </w:r>
      <w:hyperlink r:id="rId139" w:history="1">
        <w:r w:rsidR="00E5070A" w:rsidRPr="004B7F24">
          <w:rPr>
            <w:rStyle w:val="Hyperlink"/>
          </w:rPr>
          <w:t xml:space="preserve">digital </w:t>
        </w:r>
        <w:r w:rsidR="004B7F24" w:rsidRPr="004B7F24">
          <w:rPr>
            <w:rStyle w:val="Hyperlink"/>
          </w:rPr>
          <w:t xml:space="preserve">departmental </w:t>
        </w:r>
        <w:r w:rsidR="00E5070A" w:rsidRPr="004B7F24">
          <w:rPr>
            <w:rStyle w:val="Hyperlink"/>
          </w:rPr>
          <w:t>service designs</w:t>
        </w:r>
        <w:r w:rsidR="004B7F24" w:rsidRPr="004B7F24">
          <w:rPr>
            <w:rStyle w:val="Hyperlink"/>
          </w:rPr>
          <w:t xml:space="preserve"> (23)</w:t>
        </w:r>
      </w:hyperlink>
      <w:r w:rsidR="00E5070A">
        <w:t xml:space="preserve">. </w:t>
      </w:r>
    </w:p>
    <w:p w14:paraId="73C9D8CC" w14:textId="057E0C53" w:rsidR="00A82EDD" w:rsidRPr="001905CA" w:rsidRDefault="008328DE" w:rsidP="00A82EDD">
      <w:pPr>
        <w:rPr>
          <w:b/>
          <w:bCs/>
        </w:rPr>
      </w:pPr>
      <w:r w:rsidRPr="001905CA">
        <w:rPr>
          <w:b/>
          <w:bCs/>
        </w:rPr>
        <w:t>Collect digital r</w:t>
      </w:r>
      <w:r w:rsidR="00A82EDD" w:rsidRPr="001905CA">
        <w:rPr>
          <w:b/>
          <w:bCs/>
        </w:rPr>
        <w:t>equirements</w:t>
      </w:r>
    </w:p>
    <w:p w14:paraId="1E3C14D6" w14:textId="4FFDF1D5" w:rsidR="00C245B4" w:rsidRPr="008D447F" w:rsidRDefault="0060268A" w:rsidP="00A82EDD">
      <w:r w:rsidRPr="008D447F">
        <w:t xml:space="preserve">During this phase the </w:t>
      </w:r>
      <w:r w:rsidR="005179D6" w:rsidRPr="008D447F">
        <w:t>DIDC workshops should extend to include clinical and business users (accessed via the change and engagement workstream)</w:t>
      </w:r>
      <w:r w:rsidR="00C245B4" w:rsidRPr="008D447F">
        <w:t xml:space="preserve"> aimed at gaining more detailed </w:t>
      </w:r>
      <w:hyperlink r:id="rId140" w:history="1">
        <w:r w:rsidR="00C245B4" w:rsidRPr="003A60A8">
          <w:rPr>
            <w:rStyle w:val="Hyperlink"/>
          </w:rPr>
          <w:t>user requirements</w:t>
        </w:r>
        <w:r w:rsidR="00F23401" w:rsidRPr="003A60A8">
          <w:rPr>
            <w:rStyle w:val="Hyperlink"/>
          </w:rPr>
          <w:t xml:space="preserve"> (19)</w:t>
        </w:r>
        <w:r w:rsidR="005179D6" w:rsidRPr="003A60A8">
          <w:rPr>
            <w:rStyle w:val="Hyperlink"/>
          </w:rPr>
          <w:t>.</w:t>
        </w:r>
      </w:hyperlink>
    </w:p>
    <w:p w14:paraId="64DF78EB" w14:textId="0DA38792" w:rsidR="0060268A" w:rsidRPr="008D447F" w:rsidRDefault="00C245B4" w:rsidP="00A82EDD">
      <w:r w:rsidRPr="008D447F">
        <w:t xml:space="preserve">The workshops will be </w:t>
      </w:r>
      <w:r w:rsidR="0018226C" w:rsidRPr="008D447F">
        <w:t xml:space="preserve">spread across multiple iterations and </w:t>
      </w:r>
      <w:r w:rsidRPr="00541A1D">
        <w:t xml:space="preserve">repeated </w:t>
      </w:r>
      <w:r w:rsidR="004E4DDB" w:rsidRPr="008E6788">
        <w:rPr>
          <w:b/>
          <w:bCs/>
          <w:i/>
          <w:iCs/>
        </w:rPr>
        <w:t>for each service group</w:t>
      </w:r>
      <w:r w:rsidR="004E4DDB" w:rsidRPr="008D447F">
        <w:t xml:space="preserve"> (as defined by the change and engagement workstream)</w:t>
      </w:r>
      <w:r w:rsidR="0018226C" w:rsidRPr="008D447F">
        <w:t xml:space="preserve">. </w:t>
      </w:r>
      <w:r w:rsidR="002A7092" w:rsidRPr="00CB2D97">
        <w:t xml:space="preserve">This may result in </w:t>
      </w:r>
      <w:r w:rsidR="00CB2D97" w:rsidRPr="00CB2D97">
        <w:t xml:space="preserve">a total of up to 40 + </w:t>
      </w:r>
      <w:r w:rsidR="008E6788" w:rsidRPr="00CB2D97">
        <w:t>workshops</w:t>
      </w:r>
      <w:r w:rsidR="008E6788">
        <w:t xml:space="preserve"> </w:t>
      </w:r>
      <w:r w:rsidR="00CB2D97">
        <w:t xml:space="preserve">(e.g., 4 x 10). </w:t>
      </w:r>
      <w:r w:rsidR="0018226C" w:rsidRPr="008D447F">
        <w:t xml:space="preserve">A suggested format for the workshops </w:t>
      </w:r>
      <w:r w:rsidR="00B57DE9" w:rsidRPr="008D447F">
        <w:t>is:</w:t>
      </w:r>
      <w:r w:rsidR="005179D6" w:rsidRPr="008D447F">
        <w:t xml:space="preserve"> </w:t>
      </w:r>
    </w:p>
    <w:p w14:paraId="6D117B4D" w14:textId="08D33756" w:rsidR="0064178A" w:rsidRPr="008D447F" w:rsidRDefault="00B57DE9" w:rsidP="00147DC5">
      <w:pPr>
        <w:pStyle w:val="ListParagraph"/>
        <w:numPr>
          <w:ilvl w:val="0"/>
          <w:numId w:val="21"/>
        </w:numPr>
        <w:contextualSpacing w:val="0"/>
      </w:pPr>
      <w:r w:rsidRPr="00AD15D5">
        <w:rPr>
          <w:b/>
          <w:bCs/>
        </w:rPr>
        <w:t>Workshop 1</w:t>
      </w:r>
      <w:r w:rsidRPr="008D447F">
        <w:t xml:space="preserve"> – an overview p</w:t>
      </w:r>
      <w:r w:rsidR="00A82EDD" w:rsidRPr="008D447F">
        <w:t xml:space="preserve">resentation of </w:t>
      </w:r>
      <w:r w:rsidRPr="008D447F">
        <w:t xml:space="preserve">the </w:t>
      </w:r>
      <w:r w:rsidR="0064178A" w:rsidRPr="008D447F">
        <w:t>various Group 2 / 3 technologies including examples</w:t>
      </w:r>
      <w:r w:rsidR="005472C1">
        <w:t xml:space="preserve"> with Q&amp;A.</w:t>
      </w:r>
    </w:p>
    <w:p w14:paraId="0FC757E2" w14:textId="468AAFF5" w:rsidR="00F02DDB" w:rsidRPr="008D447F" w:rsidRDefault="0064178A" w:rsidP="00147DC5">
      <w:pPr>
        <w:pStyle w:val="ListParagraph"/>
        <w:numPr>
          <w:ilvl w:val="0"/>
          <w:numId w:val="21"/>
        </w:numPr>
        <w:contextualSpacing w:val="0"/>
      </w:pPr>
      <w:r w:rsidRPr="00AD15D5">
        <w:rPr>
          <w:b/>
          <w:bCs/>
        </w:rPr>
        <w:lastRenderedPageBreak/>
        <w:t>Works</w:t>
      </w:r>
      <w:r w:rsidR="00F02DDB" w:rsidRPr="00AD15D5">
        <w:rPr>
          <w:b/>
          <w:bCs/>
        </w:rPr>
        <w:t>hop 2</w:t>
      </w:r>
      <w:r w:rsidR="00F02DDB" w:rsidRPr="008D447F">
        <w:t xml:space="preserve"> – mapping of high-level workflows and identif</w:t>
      </w:r>
      <w:r w:rsidR="005472C1">
        <w:t>ication of</w:t>
      </w:r>
      <w:r w:rsidR="00F02DDB" w:rsidRPr="008D447F">
        <w:t xml:space="preserve"> technology enablers</w:t>
      </w:r>
      <w:r w:rsidR="009D7FF9">
        <w:t>.</w:t>
      </w:r>
    </w:p>
    <w:p w14:paraId="50FB7AC2" w14:textId="518D1FF2" w:rsidR="00F02DDB" w:rsidRPr="008D447F" w:rsidRDefault="00F02DDB" w:rsidP="00147DC5">
      <w:pPr>
        <w:pStyle w:val="ListParagraph"/>
        <w:numPr>
          <w:ilvl w:val="0"/>
          <w:numId w:val="21"/>
        </w:numPr>
        <w:contextualSpacing w:val="0"/>
      </w:pPr>
      <w:r w:rsidRPr="00AD15D5">
        <w:rPr>
          <w:b/>
          <w:bCs/>
        </w:rPr>
        <w:t>Workshop 3</w:t>
      </w:r>
      <w:r w:rsidRPr="008D447F">
        <w:t xml:space="preserve"> – collection of </w:t>
      </w:r>
      <w:r w:rsidR="00EE4A29" w:rsidRPr="008D447F">
        <w:t>f</w:t>
      </w:r>
      <w:r w:rsidR="00EE4A29">
        <w:t>unctional r</w:t>
      </w:r>
      <w:r w:rsidRPr="008D447F">
        <w:t>equirements for each technology</w:t>
      </w:r>
      <w:r w:rsidR="009D7FF9">
        <w:t>.</w:t>
      </w:r>
    </w:p>
    <w:p w14:paraId="1DF8B53F" w14:textId="2E0F6DDE" w:rsidR="008D447F" w:rsidRPr="008D447F" w:rsidRDefault="008D447F" w:rsidP="00147DC5">
      <w:pPr>
        <w:pStyle w:val="ListParagraph"/>
        <w:numPr>
          <w:ilvl w:val="0"/>
          <w:numId w:val="21"/>
        </w:numPr>
        <w:contextualSpacing w:val="0"/>
      </w:pPr>
      <w:r w:rsidRPr="00AD15D5">
        <w:rPr>
          <w:b/>
          <w:bCs/>
        </w:rPr>
        <w:t>Workshop 4</w:t>
      </w:r>
      <w:r>
        <w:t xml:space="preserve"> – confirmation of the above presented back to the user groups</w:t>
      </w:r>
      <w:r w:rsidR="009D7FF9">
        <w:t>.</w:t>
      </w:r>
    </w:p>
    <w:p w14:paraId="0BB0F020" w14:textId="2242BD24" w:rsidR="008D447F" w:rsidRPr="009B260C" w:rsidRDefault="00EE4A29" w:rsidP="00F02DDB">
      <w:r w:rsidRPr="009B260C">
        <w:t>Once the requirements have been gathered</w:t>
      </w:r>
      <w:r w:rsidR="002711F9">
        <w:t>,</w:t>
      </w:r>
      <w:r w:rsidRPr="009B260C">
        <w:t xml:space="preserve"> a small</w:t>
      </w:r>
      <w:r w:rsidR="00CF5D54" w:rsidRPr="009B260C">
        <w:t>,</w:t>
      </w:r>
      <w:r w:rsidRPr="009B260C">
        <w:t xml:space="preserve"> </w:t>
      </w:r>
      <w:r w:rsidR="00CF5D54" w:rsidRPr="009B260C">
        <w:t xml:space="preserve">cross represented </w:t>
      </w:r>
      <w:r w:rsidRPr="009B260C">
        <w:t xml:space="preserve">working group should be established to </w:t>
      </w:r>
      <w:r w:rsidR="00BA4C80" w:rsidRPr="009B260C">
        <w:t xml:space="preserve">rationalise the requirements and assist in development of the </w:t>
      </w:r>
      <w:r w:rsidR="00CF5D54" w:rsidRPr="009B260C">
        <w:t>designs.</w:t>
      </w:r>
    </w:p>
    <w:p w14:paraId="3FD90287" w14:textId="7FAEAD9E" w:rsidR="009B260C" w:rsidRPr="003D5254" w:rsidRDefault="009B260C" w:rsidP="009B260C">
      <w:r w:rsidRPr="007647B1">
        <w:t xml:space="preserve">During this phase </w:t>
      </w:r>
      <w:r w:rsidR="001479CF">
        <w:t xml:space="preserve">the collection of </w:t>
      </w:r>
      <w:r w:rsidRPr="007647B1">
        <w:t>Group 4 software solutions</w:t>
      </w:r>
      <w:r w:rsidR="00FB00AC">
        <w:t xml:space="preserve"> </w:t>
      </w:r>
      <w:hyperlink r:id="rId141" w:history="1">
        <w:r w:rsidR="00FB00AC" w:rsidRPr="002E79B3">
          <w:rPr>
            <w:rStyle w:val="Hyperlink"/>
          </w:rPr>
          <w:t>business</w:t>
        </w:r>
        <w:r w:rsidRPr="002E79B3">
          <w:rPr>
            <w:rStyle w:val="Hyperlink"/>
          </w:rPr>
          <w:t xml:space="preserve"> requirements</w:t>
        </w:r>
        <w:r w:rsidR="002E79B3" w:rsidRPr="002E79B3">
          <w:rPr>
            <w:rStyle w:val="Hyperlink"/>
          </w:rPr>
          <w:t xml:space="preserve"> (19)</w:t>
        </w:r>
      </w:hyperlink>
      <w:r w:rsidR="00D91F6F">
        <w:t xml:space="preserve"> should also continue with a</w:t>
      </w:r>
      <w:r w:rsidRPr="003D5254">
        <w:t xml:space="preserve">ll requirements recorded in the </w:t>
      </w:r>
      <w:hyperlink r:id="rId142" w:history="1">
        <w:r w:rsidRPr="00581EB3">
          <w:rPr>
            <w:rStyle w:val="Hyperlink"/>
          </w:rPr>
          <w:t>requirement</w:t>
        </w:r>
        <w:r w:rsidR="002711F9" w:rsidRPr="00581EB3">
          <w:rPr>
            <w:rStyle w:val="Hyperlink"/>
          </w:rPr>
          <w:t>s</w:t>
        </w:r>
        <w:r w:rsidRPr="00581EB3">
          <w:rPr>
            <w:rStyle w:val="Hyperlink"/>
          </w:rPr>
          <w:t xml:space="preserve"> traceability </w:t>
        </w:r>
        <w:r w:rsidR="00D91F6F" w:rsidRPr="00581EB3">
          <w:rPr>
            <w:rStyle w:val="Hyperlink"/>
          </w:rPr>
          <w:t>tool</w:t>
        </w:r>
        <w:r w:rsidR="00581EB3" w:rsidRPr="00581EB3">
          <w:rPr>
            <w:rStyle w:val="Hyperlink"/>
          </w:rPr>
          <w:t xml:space="preserve"> (19a)</w:t>
        </w:r>
      </w:hyperlink>
      <w:r w:rsidR="00D91F6F">
        <w:t>.</w:t>
      </w:r>
    </w:p>
    <w:p w14:paraId="364857BA" w14:textId="573B9930" w:rsidR="00A82EDD" w:rsidRPr="009D7FF9" w:rsidRDefault="008328DE" w:rsidP="00A82EDD">
      <w:pPr>
        <w:spacing w:after="40"/>
        <w:rPr>
          <w:b/>
          <w:bCs/>
        </w:rPr>
      </w:pPr>
      <w:r w:rsidRPr="009D7FF9">
        <w:rPr>
          <w:b/>
          <w:bCs/>
        </w:rPr>
        <w:t>Develop d</w:t>
      </w:r>
      <w:r w:rsidR="00A82EDD" w:rsidRPr="009D7FF9">
        <w:rPr>
          <w:b/>
          <w:bCs/>
        </w:rPr>
        <w:t>igital designs</w:t>
      </w:r>
    </w:p>
    <w:p w14:paraId="56C2BA1E" w14:textId="62457740" w:rsidR="00EE6875" w:rsidRPr="009D7FF9" w:rsidRDefault="003114B3" w:rsidP="00F37044">
      <w:r w:rsidRPr="009D7FF9">
        <w:t xml:space="preserve">At the end of the phase the </w:t>
      </w:r>
      <w:r w:rsidR="00F37044" w:rsidRPr="009D7FF9">
        <w:t xml:space="preserve">DIDC </w:t>
      </w:r>
      <w:r w:rsidRPr="009D7FF9">
        <w:t xml:space="preserve">must deliver a </w:t>
      </w:r>
      <w:hyperlink r:id="rId143" w:history="1">
        <w:r w:rsidRPr="003B4984">
          <w:rPr>
            <w:rStyle w:val="Hyperlink"/>
          </w:rPr>
          <w:t xml:space="preserve">Developed </w:t>
        </w:r>
        <w:r w:rsidR="00F37044" w:rsidRPr="003B4984">
          <w:rPr>
            <w:rStyle w:val="Hyperlink"/>
          </w:rPr>
          <w:t xml:space="preserve">Digital Design Report </w:t>
        </w:r>
        <w:r w:rsidR="005A206B" w:rsidRPr="003B4984">
          <w:rPr>
            <w:rStyle w:val="Hyperlink"/>
          </w:rPr>
          <w:t>(2</w:t>
        </w:r>
        <w:r w:rsidR="00EB20C0" w:rsidRPr="003B4984">
          <w:rPr>
            <w:rStyle w:val="Hyperlink"/>
          </w:rPr>
          <w:t>8</w:t>
        </w:r>
      </w:hyperlink>
      <w:r w:rsidR="005A206B">
        <w:t xml:space="preserve">) </w:t>
      </w:r>
      <w:r w:rsidRPr="009D7FF9">
        <w:t>which build</w:t>
      </w:r>
      <w:r w:rsidR="00CB1F81" w:rsidRPr="009D7FF9">
        <w:t>s</w:t>
      </w:r>
      <w:r w:rsidRPr="009D7FF9">
        <w:t xml:space="preserve"> on the </w:t>
      </w:r>
      <w:hyperlink r:id="rId144" w:history="1">
        <w:r w:rsidRPr="00602A6B">
          <w:rPr>
            <w:rStyle w:val="Hyperlink"/>
          </w:rPr>
          <w:t>preliminary</w:t>
        </w:r>
        <w:r w:rsidR="00C44595" w:rsidRPr="00602A6B">
          <w:rPr>
            <w:rStyle w:val="Hyperlink"/>
          </w:rPr>
          <w:t xml:space="preserve"> digital design</w:t>
        </w:r>
        <w:r w:rsidRPr="00602A6B">
          <w:rPr>
            <w:rStyle w:val="Hyperlink"/>
          </w:rPr>
          <w:t xml:space="preserve"> report</w:t>
        </w:r>
        <w:r w:rsidR="00C44595" w:rsidRPr="00602A6B">
          <w:rPr>
            <w:rStyle w:val="Hyperlink"/>
          </w:rPr>
          <w:t xml:space="preserve"> (2</w:t>
        </w:r>
        <w:r w:rsidR="001E148D" w:rsidRPr="00602A6B">
          <w:rPr>
            <w:rStyle w:val="Hyperlink"/>
          </w:rPr>
          <w:t>7</w:t>
        </w:r>
        <w:r w:rsidR="00C44595" w:rsidRPr="00602A6B">
          <w:rPr>
            <w:rStyle w:val="Hyperlink"/>
          </w:rPr>
          <w:t>)</w:t>
        </w:r>
      </w:hyperlink>
      <w:r w:rsidRPr="009D7FF9">
        <w:t xml:space="preserve"> from the previous stage an</w:t>
      </w:r>
      <w:r w:rsidR="000E2592" w:rsidRPr="009D7FF9">
        <w:t>d</w:t>
      </w:r>
      <w:r w:rsidRPr="009D7FF9">
        <w:t xml:space="preserve"> includes:</w:t>
      </w:r>
    </w:p>
    <w:p w14:paraId="3A03D180" w14:textId="20F6A728" w:rsidR="00D33DF3" w:rsidRPr="009D7FF9" w:rsidRDefault="005149D1" w:rsidP="00147DC5">
      <w:pPr>
        <w:pStyle w:val="ListParagraph"/>
        <w:numPr>
          <w:ilvl w:val="0"/>
          <w:numId w:val="21"/>
        </w:numPr>
        <w:ind w:left="714" w:hanging="714"/>
        <w:contextualSpacing w:val="0"/>
      </w:pPr>
      <w:r w:rsidRPr="009D7FF9">
        <w:t>a</w:t>
      </w:r>
      <w:r w:rsidR="00D33DF3" w:rsidRPr="009D7FF9">
        <w:t xml:space="preserve"> high</w:t>
      </w:r>
      <w:r w:rsidRPr="009D7FF9">
        <w:t>-</w:t>
      </w:r>
      <w:r w:rsidR="00D33DF3" w:rsidRPr="009D7FF9">
        <w:t xml:space="preserve">level </w:t>
      </w:r>
      <w:r w:rsidRPr="009D7FF9">
        <w:t>design</w:t>
      </w:r>
      <w:r w:rsidR="009D7FF9" w:rsidRPr="009D7FF9">
        <w:t>.</w:t>
      </w:r>
    </w:p>
    <w:p w14:paraId="1CA2D3DC" w14:textId="4F26B0F0" w:rsidR="005149D1" w:rsidRPr="009D7FF9" w:rsidRDefault="366C7FF6" w:rsidP="00147DC5">
      <w:pPr>
        <w:pStyle w:val="ListParagraph"/>
        <w:numPr>
          <w:ilvl w:val="0"/>
          <w:numId w:val="21"/>
        </w:numPr>
        <w:ind w:left="714" w:hanging="714"/>
      </w:pPr>
      <w:r>
        <w:t>functional, technical and integration requirements for each Group 2 / 3 digital component</w:t>
      </w:r>
      <w:r w:rsidR="40DDDFA8">
        <w:t>.</w:t>
      </w:r>
    </w:p>
    <w:p w14:paraId="20F033E6" w14:textId="4C4EBADA" w:rsidR="00D33DF3" w:rsidRPr="009D7FF9" w:rsidRDefault="005149D1" w:rsidP="00147DC5">
      <w:pPr>
        <w:pStyle w:val="ListParagraph"/>
        <w:numPr>
          <w:ilvl w:val="0"/>
          <w:numId w:val="21"/>
        </w:numPr>
        <w:ind w:left="714" w:hanging="714"/>
      </w:pPr>
      <w:r>
        <w:t xml:space="preserve">an integration matrix </w:t>
      </w:r>
      <w:r w:rsidR="00CB1F81">
        <w:t>outlining key interfaces between each component</w:t>
      </w:r>
      <w:r w:rsidR="009D7FF9">
        <w:t>.</w:t>
      </w:r>
    </w:p>
    <w:p w14:paraId="3E279149" w14:textId="682CA328" w:rsidR="00F90E38" w:rsidRPr="009D7FF9" w:rsidRDefault="0080675E" w:rsidP="00F37044">
      <w:r>
        <w:t xml:space="preserve">In </w:t>
      </w:r>
      <w:r w:rsidR="002F4ECA">
        <w:t>addition,</w:t>
      </w:r>
      <w:r>
        <w:t xml:space="preserve"> the DIDC must commerce drafting the </w:t>
      </w:r>
      <w:hyperlink r:id="rId145" w:history="1">
        <w:r w:rsidR="00F37044" w:rsidRPr="00F14A0E">
          <w:rPr>
            <w:rStyle w:val="Hyperlink"/>
          </w:rPr>
          <w:t xml:space="preserve">Systems Integrator </w:t>
        </w:r>
        <w:r w:rsidR="000E2592" w:rsidRPr="00F14A0E">
          <w:rPr>
            <w:rStyle w:val="Hyperlink"/>
          </w:rPr>
          <w:t xml:space="preserve">(SI) </w:t>
        </w:r>
        <w:r w:rsidR="00F37044" w:rsidRPr="00F14A0E">
          <w:rPr>
            <w:rStyle w:val="Hyperlink"/>
          </w:rPr>
          <w:t>Scope</w:t>
        </w:r>
        <w:r w:rsidR="000E2592" w:rsidRPr="00F14A0E">
          <w:rPr>
            <w:rStyle w:val="Hyperlink"/>
          </w:rPr>
          <w:t xml:space="preserve"> </w:t>
        </w:r>
        <w:r w:rsidR="005A206B" w:rsidRPr="00F14A0E">
          <w:rPr>
            <w:rStyle w:val="Hyperlink"/>
          </w:rPr>
          <w:t>(2</w:t>
        </w:r>
        <w:r w:rsidR="00F14A0E" w:rsidRPr="00F14A0E">
          <w:rPr>
            <w:rStyle w:val="Hyperlink"/>
          </w:rPr>
          <w:t>9</w:t>
        </w:r>
        <w:r w:rsidR="005A206B" w:rsidRPr="00F14A0E">
          <w:rPr>
            <w:rStyle w:val="Hyperlink"/>
          </w:rPr>
          <w:t>)</w:t>
        </w:r>
      </w:hyperlink>
      <w:r w:rsidR="005A206B">
        <w:t xml:space="preserve"> </w:t>
      </w:r>
      <w:r w:rsidR="000E2592">
        <w:t xml:space="preserve">which defines the scope of works to be undertaken </w:t>
      </w:r>
      <w:r w:rsidR="002F4ECA">
        <w:t xml:space="preserve">by the </w:t>
      </w:r>
      <w:r w:rsidR="000E2592">
        <w:t>SI and includes:</w:t>
      </w:r>
    </w:p>
    <w:p w14:paraId="4551B548" w14:textId="4377F8EF" w:rsidR="000E2592" w:rsidRPr="000E2592" w:rsidRDefault="000E2592" w:rsidP="00147DC5">
      <w:pPr>
        <w:pStyle w:val="ListParagraph"/>
        <w:numPr>
          <w:ilvl w:val="0"/>
          <w:numId w:val="21"/>
        </w:numPr>
        <w:ind w:left="714" w:hanging="714"/>
        <w:contextualSpacing w:val="0"/>
      </w:pPr>
      <w:r w:rsidRPr="000E2592">
        <w:tab/>
      </w:r>
      <w:r>
        <w:t>r</w:t>
      </w:r>
      <w:r w:rsidRPr="000E2592">
        <w:t>oles and responsibilities</w:t>
      </w:r>
      <w:r>
        <w:t>.</w:t>
      </w:r>
    </w:p>
    <w:p w14:paraId="7B7D798F" w14:textId="77777777" w:rsidR="003607C9" w:rsidRDefault="003607C9" w:rsidP="00147DC5">
      <w:pPr>
        <w:pStyle w:val="ListParagraph"/>
        <w:numPr>
          <w:ilvl w:val="0"/>
          <w:numId w:val="21"/>
        </w:numPr>
        <w:ind w:left="714" w:hanging="714"/>
        <w:contextualSpacing w:val="0"/>
      </w:pPr>
      <w:r>
        <w:t xml:space="preserve">documents and </w:t>
      </w:r>
      <w:r w:rsidR="000E2592">
        <w:t>d</w:t>
      </w:r>
      <w:r w:rsidR="000E2592" w:rsidRPr="000E2592">
        <w:t>eliverables</w:t>
      </w:r>
      <w:r>
        <w:t>.</w:t>
      </w:r>
    </w:p>
    <w:p w14:paraId="788AB3EE" w14:textId="6DFD729D" w:rsidR="000E2592" w:rsidRPr="000E2592" w:rsidRDefault="003607C9" w:rsidP="00147DC5">
      <w:pPr>
        <w:pStyle w:val="ListParagraph"/>
        <w:numPr>
          <w:ilvl w:val="0"/>
          <w:numId w:val="21"/>
        </w:numPr>
        <w:ind w:left="714" w:hanging="714"/>
        <w:contextualSpacing w:val="0"/>
      </w:pPr>
      <w:r>
        <w:t>timing and resource requirements.</w:t>
      </w:r>
      <w:r w:rsidR="000E2592">
        <w:t xml:space="preserve"> </w:t>
      </w:r>
    </w:p>
    <w:p w14:paraId="4E849F5F" w14:textId="32955596" w:rsidR="00EA1122" w:rsidRDefault="00EA1122" w:rsidP="00EA1122">
      <w:r w:rsidRPr="00122A6F">
        <w:t>At the same time</w:t>
      </w:r>
      <w:r w:rsidR="002711F9">
        <w:t>,</w:t>
      </w:r>
      <w:r w:rsidRPr="00122A6F">
        <w:t xml:space="preserve"> </w:t>
      </w:r>
      <w:r w:rsidR="007921B0">
        <w:t>development of the</w:t>
      </w:r>
      <w:r w:rsidRPr="00122A6F">
        <w:t xml:space="preserve"> </w:t>
      </w:r>
      <w:r w:rsidR="007921B0">
        <w:t>G</w:t>
      </w:r>
      <w:r w:rsidRPr="00122A6F">
        <w:t xml:space="preserve">roup 4 </w:t>
      </w:r>
      <w:hyperlink r:id="rId146" w:history="1">
        <w:r w:rsidR="00D477A1" w:rsidRPr="006157B0">
          <w:rPr>
            <w:rStyle w:val="Hyperlink"/>
          </w:rPr>
          <w:t>Software Solution Specification (30)</w:t>
        </w:r>
      </w:hyperlink>
      <w:r w:rsidR="00D477A1">
        <w:t xml:space="preserve"> </w:t>
      </w:r>
      <w:r w:rsidR="007921B0">
        <w:t>should commence</w:t>
      </w:r>
      <w:r w:rsidRPr="00122A6F">
        <w:t>.</w:t>
      </w:r>
      <w:r w:rsidR="002761E9">
        <w:t xml:space="preserve"> </w:t>
      </w:r>
    </w:p>
    <w:p w14:paraId="1490D08D" w14:textId="55CF9C33" w:rsidR="00D16576" w:rsidRDefault="15BEF28F" w:rsidP="00D16576">
      <w:r>
        <w:t xml:space="preserve">Also, during this phase, the new health facility programme will continue the design of the facility and services. Representatives from the facility digital sub-programme should continue to participate and </w:t>
      </w:r>
      <w:r w:rsidR="0360C0A0">
        <w:t xml:space="preserve">the </w:t>
      </w:r>
      <w:r>
        <w:t xml:space="preserve">DIDC </w:t>
      </w:r>
      <w:r w:rsidR="72931006">
        <w:t xml:space="preserve">must review all Group 1 designs ensuring </w:t>
      </w:r>
      <w:r w:rsidR="62AD2C12">
        <w:t>coordination</w:t>
      </w:r>
      <w:r w:rsidR="72931006">
        <w:t xml:space="preserve"> with Group 2 / </w:t>
      </w:r>
      <w:r w:rsidR="62AD2C12">
        <w:t>3 (</w:t>
      </w:r>
      <w:r w:rsidR="09E8B2F4">
        <w:t>structured cabling and communications rooms size, location, power, cooling, etc</w:t>
      </w:r>
      <w:r w:rsidR="09BF7F5F">
        <w:t>.</w:t>
      </w:r>
      <w:r w:rsidR="0360C0A0">
        <w:t>)</w:t>
      </w:r>
    </w:p>
    <w:p w14:paraId="18A84532" w14:textId="00A68BBD" w:rsidR="009F4F80" w:rsidRPr="00BE7918" w:rsidRDefault="005A206B" w:rsidP="00D16576">
      <w:r>
        <w:t xml:space="preserve">Representatives from the facility digital sub-programme should also </w:t>
      </w:r>
      <w:r w:rsidR="00B1320A">
        <w:t xml:space="preserve">commence working with the FF&amp;E team to ensure digital requirements are included in </w:t>
      </w:r>
      <w:r w:rsidR="00546951">
        <w:t xml:space="preserve">any applicable specifications using the </w:t>
      </w:r>
      <w:hyperlink r:id="rId147" w:history="1">
        <w:r w:rsidR="00546951" w:rsidRPr="00C63F41">
          <w:rPr>
            <w:rStyle w:val="Hyperlink"/>
          </w:rPr>
          <w:t>Digital FFE Specification template (</w:t>
        </w:r>
        <w:r w:rsidR="005B0473" w:rsidRPr="00C63F41">
          <w:rPr>
            <w:rStyle w:val="Hyperlink"/>
          </w:rPr>
          <w:t>31</w:t>
        </w:r>
        <w:r w:rsidR="00546951" w:rsidRPr="00C63F41">
          <w:rPr>
            <w:rStyle w:val="Hyperlink"/>
          </w:rPr>
          <w:t>)</w:t>
        </w:r>
      </w:hyperlink>
      <w:r w:rsidR="00546951">
        <w:t>.</w:t>
      </w:r>
    </w:p>
    <w:p w14:paraId="512D7D25" w14:textId="77777777" w:rsidR="001E5754" w:rsidRPr="009B0E46" w:rsidRDefault="001E5754" w:rsidP="001E5754">
      <w:pPr>
        <w:spacing w:after="40"/>
        <w:rPr>
          <w:b/>
          <w:bCs/>
        </w:rPr>
      </w:pPr>
      <w:r w:rsidRPr="009B0E46">
        <w:rPr>
          <w:b/>
          <w:bCs/>
        </w:rPr>
        <w:t>Monitor Group 5</w:t>
      </w:r>
    </w:p>
    <w:p w14:paraId="5926DFAA" w14:textId="77777777" w:rsidR="001E5754" w:rsidRDefault="001E5754" w:rsidP="001E5754">
      <w:r w:rsidRPr="009B0E46">
        <w:t>During this phase the Group 4 Workstream Lead should continue monitoring any applicable Group 5 programmes to ensure alignment with the digital blueprint and coordination with the facility digital sub-programme.</w:t>
      </w:r>
    </w:p>
    <w:p w14:paraId="0EFD6AD9" w14:textId="77777777" w:rsidR="00F90E38" w:rsidRPr="002D1448" w:rsidRDefault="00F90E38" w:rsidP="00880BE9">
      <w:pPr>
        <w:pStyle w:val="Heading3FacTech"/>
      </w:pPr>
      <w:r w:rsidRPr="002D1448">
        <w:lastRenderedPageBreak/>
        <w:t>Key activities, deliverables and timing</w:t>
      </w:r>
    </w:p>
    <w:p w14:paraId="7C18F0ED" w14:textId="2EDBA01B" w:rsidR="00BB6CA1" w:rsidRDefault="36DAF289" w:rsidP="00BB6CA1">
      <w:r>
        <w:t xml:space="preserve">The </w:t>
      </w:r>
      <w:r w:rsidR="5B93F414">
        <w:t xml:space="preserve">approximate </w:t>
      </w:r>
      <w:r>
        <w:t xml:space="preserve">duration of the phase is 6 months. </w:t>
      </w:r>
      <w:r w:rsidR="7944E15D">
        <w:t xml:space="preserve">The key activities and deliverables of this phase are summarised below. “Start” and “End” indicate the months when the activities should start and end based on month 1 being when </w:t>
      </w:r>
      <w:r w:rsidR="5E4EC93A">
        <w:t xml:space="preserve">the phase </w:t>
      </w:r>
      <w:r w:rsidR="7944E15D">
        <w:t>commences.</w:t>
      </w:r>
    </w:p>
    <w:tbl>
      <w:tblPr>
        <w:tblStyle w:val="HeaderFacTech"/>
        <w:tblW w:w="8995" w:type="dxa"/>
        <w:tblLayout w:type="fixed"/>
        <w:tblLook w:val="0620" w:firstRow="1" w:lastRow="0" w:firstColumn="0" w:lastColumn="0" w:noHBand="1" w:noVBand="1"/>
      </w:tblPr>
      <w:tblGrid>
        <w:gridCol w:w="537"/>
        <w:gridCol w:w="2672"/>
        <w:gridCol w:w="892"/>
        <w:gridCol w:w="892"/>
        <w:gridCol w:w="1472"/>
        <w:gridCol w:w="2530"/>
      </w:tblGrid>
      <w:tr w:rsidR="00F111E3" w:rsidRPr="001952AD" w14:paraId="3F568DCB" w14:textId="77777777" w:rsidTr="004321A2">
        <w:trPr>
          <w:cnfStyle w:val="100000000000" w:firstRow="1" w:lastRow="0" w:firstColumn="0" w:lastColumn="0" w:oddVBand="0" w:evenVBand="0" w:oddHBand="0" w:evenHBand="0" w:firstRowFirstColumn="0" w:firstRowLastColumn="0" w:lastRowFirstColumn="0" w:lastRowLastColumn="0"/>
          <w:trHeight w:val="254"/>
          <w:tblHeader/>
        </w:trPr>
        <w:tc>
          <w:tcPr>
            <w:tcW w:w="539" w:type="dxa"/>
          </w:tcPr>
          <w:p w14:paraId="25AB1C5F" w14:textId="77777777" w:rsidR="00F111E3" w:rsidRPr="001952AD" w:rsidRDefault="00F111E3" w:rsidP="001952AD">
            <w:pPr>
              <w:spacing w:after="40"/>
              <w:rPr>
                <w:rFonts w:cstheme="minorHAnsi"/>
                <w:b w:val="0"/>
                <w:bCs/>
                <w:szCs w:val="24"/>
              </w:rPr>
            </w:pPr>
            <w:r w:rsidRPr="001952AD">
              <w:rPr>
                <w:rFonts w:cstheme="minorHAnsi"/>
                <w:bCs/>
                <w:szCs w:val="24"/>
              </w:rPr>
              <w:t>ID</w:t>
            </w:r>
          </w:p>
        </w:tc>
        <w:tc>
          <w:tcPr>
            <w:tcW w:w="2695" w:type="dxa"/>
          </w:tcPr>
          <w:p w14:paraId="306C1E89" w14:textId="77777777" w:rsidR="00F111E3" w:rsidRPr="001952AD" w:rsidRDefault="00F111E3" w:rsidP="001952AD">
            <w:pPr>
              <w:spacing w:after="40"/>
              <w:rPr>
                <w:rFonts w:cstheme="minorHAnsi"/>
                <w:b w:val="0"/>
                <w:bCs/>
                <w:szCs w:val="24"/>
              </w:rPr>
            </w:pPr>
            <w:r w:rsidRPr="001952AD">
              <w:rPr>
                <w:rFonts w:cstheme="minorHAnsi"/>
                <w:bCs/>
                <w:szCs w:val="24"/>
              </w:rPr>
              <w:t>Key activities</w:t>
            </w:r>
          </w:p>
        </w:tc>
        <w:tc>
          <w:tcPr>
            <w:tcW w:w="899" w:type="dxa"/>
          </w:tcPr>
          <w:p w14:paraId="207C04E6" w14:textId="189F059C" w:rsidR="00F111E3" w:rsidRPr="001952AD" w:rsidRDefault="00F111E3" w:rsidP="001952AD">
            <w:pPr>
              <w:spacing w:after="40"/>
              <w:rPr>
                <w:rFonts w:cstheme="minorHAnsi"/>
                <w:b w:val="0"/>
                <w:bCs/>
                <w:szCs w:val="24"/>
              </w:rPr>
            </w:pPr>
            <w:r w:rsidRPr="001952AD">
              <w:rPr>
                <w:rFonts w:cstheme="minorHAnsi"/>
                <w:bCs/>
                <w:szCs w:val="24"/>
              </w:rPr>
              <w:t>Start</w:t>
            </w:r>
          </w:p>
        </w:tc>
        <w:tc>
          <w:tcPr>
            <w:tcW w:w="899" w:type="dxa"/>
          </w:tcPr>
          <w:p w14:paraId="3EDC462F" w14:textId="2EC3CB4D" w:rsidR="00F111E3" w:rsidRPr="001952AD" w:rsidRDefault="00F111E3" w:rsidP="001952AD">
            <w:pPr>
              <w:spacing w:after="40"/>
              <w:rPr>
                <w:rFonts w:cstheme="minorHAnsi"/>
                <w:b w:val="0"/>
                <w:bCs/>
                <w:szCs w:val="24"/>
              </w:rPr>
            </w:pPr>
            <w:r w:rsidRPr="001952AD">
              <w:rPr>
                <w:rFonts w:cstheme="minorHAnsi"/>
                <w:bCs/>
                <w:szCs w:val="24"/>
              </w:rPr>
              <w:t>End</w:t>
            </w:r>
          </w:p>
        </w:tc>
        <w:tc>
          <w:tcPr>
            <w:tcW w:w="1484" w:type="dxa"/>
          </w:tcPr>
          <w:p w14:paraId="237D5FCE" w14:textId="77777777" w:rsidR="00F111E3" w:rsidRPr="001952AD" w:rsidRDefault="00F111E3" w:rsidP="001952AD">
            <w:pPr>
              <w:spacing w:after="40"/>
              <w:rPr>
                <w:rFonts w:cstheme="minorHAnsi"/>
                <w:b w:val="0"/>
                <w:bCs/>
                <w:szCs w:val="24"/>
              </w:rPr>
            </w:pPr>
            <w:r w:rsidRPr="001952AD">
              <w:rPr>
                <w:rFonts w:cstheme="minorHAnsi"/>
                <w:bCs/>
                <w:szCs w:val="24"/>
              </w:rPr>
              <w:t>Completed by</w:t>
            </w:r>
          </w:p>
        </w:tc>
        <w:tc>
          <w:tcPr>
            <w:tcW w:w="2552" w:type="dxa"/>
          </w:tcPr>
          <w:p w14:paraId="1BD11670" w14:textId="77777777" w:rsidR="00F111E3" w:rsidRPr="001952AD" w:rsidRDefault="00F111E3" w:rsidP="001952AD">
            <w:pPr>
              <w:spacing w:after="40"/>
              <w:rPr>
                <w:rFonts w:cstheme="minorHAnsi"/>
                <w:b w:val="0"/>
                <w:bCs/>
                <w:szCs w:val="24"/>
              </w:rPr>
            </w:pPr>
            <w:r w:rsidRPr="001952AD">
              <w:rPr>
                <w:rFonts w:cstheme="minorHAnsi"/>
                <w:bCs/>
                <w:szCs w:val="24"/>
              </w:rPr>
              <w:t>Templates &amp; tools</w:t>
            </w:r>
          </w:p>
        </w:tc>
      </w:tr>
      <w:tr w:rsidR="00F111E3" w:rsidRPr="001952AD" w14:paraId="2B06839F" w14:textId="77777777" w:rsidTr="004321A2">
        <w:trPr>
          <w:trHeight w:val="53"/>
        </w:trPr>
        <w:tc>
          <w:tcPr>
            <w:tcW w:w="539" w:type="dxa"/>
          </w:tcPr>
          <w:p w14:paraId="768A8D0B" w14:textId="77777777" w:rsidR="00F111E3" w:rsidRPr="001952AD" w:rsidRDefault="00F111E3" w:rsidP="00E80C76">
            <w:pPr>
              <w:spacing w:after="40"/>
              <w:rPr>
                <w:rFonts w:eastAsia="Times New Roman" w:cstheme="minorHAnsi"/>
                <w:b/>
                <w:bCs/>
                <w:szCs w:val="24"/>
              </w:rPr>
            </w:pPr>
            <w:r w:rsidRPr="001952AD">
              <w:rPr>
                <w:rFonts w:eastAsia="Times New Roman" w:cstheme="minorHAnsi"/>
                <w:b/>
                <w:bCs/>
                <w:szCs w:val="24"/>
              </w:rPr>
              <w:t>1</w:t>
            </w:r>
          </w:p>
        </w:tc>
        <w:tc>
          <w:tcPr>
            <w:tcW w:w="8456" w:type="dxa"/>
            <w:gridSpan w:val="5"/>
          </w:tcPr>
          <w:p w14:paraId="3C51D934" w14:textId="0CD7B18F" w:rsidR="00F111E3" w:rsidRPr="001952AD" w:rsidRDefault="000B6A52" w:rsidP="00E80C76">
            <w:pPr>
              <w:spacing w:after="40"/>
              <w:rPr>
                <w:rFonts w:eastAsia="Times New Roman" w:cstheme="minorHAnsi"/>
                <w:b/>
                <w:bCs/>
                <w:szCs w:val="24"/>
              </w:rPr>
            </w:pPr>
            <w:r w:rsidRPr="001952AD">
              <w:rPr>
                <w:rFonts w:eastAsia="Times New Roman" w:cstheme="minorHAnsi"/>
                <w:b/>
                <w:bCs/>
                <w:szCs w:val="24"/>
              </w:rPr>
              <w:t xml:space="preserve">Digital sub-programme </w:t>
            </w:r>
            <w:r w:rsidR="00F111E3" w:rsidRPr="001952AD">
              <w:rPr>
                <w:rFonts w:eastAsia="Times New Roman" w:cstheme="minorHAnsi"/>
                <w:b/>
                <w:bCs/>
                <w:szCs w:val="24"/>
              </w:rPr>
              <w:t>control</w:t>
            </w:r>
          </w:p>
        </w:tc>
      </w:tr>
      <w:tr w:rsidR="00F111E3" w:rsidRPr="001952AD" w14:paraId="5B36EFE5" w14:textId="77777777" w:rsidTr="004321A2">
        <w:trPr>
          <w:trHeight w:val="5142"/>
        </w:trPr>
        <w:tc>
          <w:tcPr>
            <w:tcW w:w="539" w:type="dxa"/>
          </w:tcPr>
          <w:p w14:paraId="33F43B89" w14:textId="77777777" w:rsidR="00F111E3" w:rsidRPr="001952AD" w:rsidRDefault="00F111E3" w:rsidP="0064668A">
            <w:pPr>
              <w:spacing w:after="40"/>
              <w:rPr>
                <w:rFonts w:eastAsia="Times New Roman" w:cstheme="minorHAnsi"/>
                <w:szCs w:val="24"/>
              </w:rPr>
            </w:pPr>
            <w:r w:rsidRPr="001952AD">
              <w:rPr>
                <w:rFonts w:eastAsia="Times New Roman" w:cstheme="minorHAnsi"/>
                <w:szCs w:val="24"/>
              </w:rPr>
              <w:t>1.1</w:t>
            </w:r>
          </w:p>
        </w:tc>
        <w:tc>
          <w:tcPr>
            <w:tcW w:w="2695" w:type="dxa"/>
          </w:tcPr>
          <w:p w14:paraId="3B9CC944" w14:textId="299B5AE0" w:rsidR="00F111E3" w:rsidRPr="001952AD" w:rsidRDefault="00F111E3" w:rsidP="0064668A">
            <w:pPr>
              <w:spacing w:after="40"/>
              <w:rPr>
                <w:rFonts w:eastAsia="Times New Roman" w:cstheme="minorHAnsi"/>
                <w:szCs w:val="24"/>
              </w:rPr>
            </w:pPr>
            <w:r w:rsidRPr="001952AD">
              <w:rPr>
                <w:rFonts w:cstheme="minorHAnsi"/>
                <w:szCs w:val="24"/>
              </w:rPr>
              <w:t>Control and report on status of the programme including schedule, budget, risk and quantity.</w:t>
            </w:r>
          </w:p>
        </w:tc>
        <w:tc>
          <w:tcPr>
            <w:tcW w:w="899" w:type="dxa"/>
          </w:tcPr>
          <w:p w14:paraId="5565369A" w14:textId="49C37AF0" w:rsidR="00F111E3" w:rsidRPr="001952AD" w:rsidRDefault="00547DC6" w:rsidP="0064668A">
            <w:pPr>
              <w:spacing w:after="40"/>
              <w:jc w:val="center"/>
              <w:rPr>
                <w:rFonts w:eastAsia="Times New Roman" w:cstheme="minorHAnsi"/>
                <w:szCs w:val="24"/>
              </w:rPr>
            </w:pPr>
            <w:r w:rsidRPr="001952AD">
              <w:rPr>
                <w:rFonts w:eastAsia="Times New Roman" w:cstheme="minorHAnsi"/>
                <w:szCs w:val="24"/>
              </w:rPr>
              <w:t>1</w:t>
            </w:r>
          </w:p>
        </w:tc>
        <w:tc>
          <w:tcPr>
            <w:tcW w:w="899" w:type="dxa"/>
          </w:tcPr>
          <w:p w14:paraId="08E20F05" w14:textId="7D0ECD31" w:rsidR="00F111E3" w:rsidRPr="001952AD" w:rsidRDefault="000B6A52" w:rsidP="0064668A">
            <w:pPr>
              <w:spacing w:after="40"/>
              <w:jc w:val="center"/>
              <w:rPr>
                <w:rFonts w:eastAsia="Times New Roman" w:cstheme="minorHAnsi"/>
                <w:szCs w:val="24"/>
              </w:rPr>
            </w:pPr>
            <w:r w:rsidRPr="001952AD">
              <w:rPr>
                <w:rFonts w:eastAsia="Times New Roman" w:cstheme="minorHAnsi"/>
                <w:szCs w:val="24"/>
              </w:rPr>
              <w:t>6</w:t>
            </w:r>
          </w:p>
        </w:tc>
        <w:tc>
          <w:tcPr>
            <w:tcW w:w="1484" w:type="dxa"/>
          </w:tcPr>
          <w:p w14:paraId="6366FA12" w14:textId="66352CC0" w:rsidR="00F111E3" w:rsidRPr="001952AD" w:rsidRDefault="000B6A52" w:rsidP="0064668A">
            <w:pPr>
              <w:spacing w:after="40"/>
              <w:rPr>
                <w:rFonts w:eastAsia="Times New Roman" w:cstheme="minorHAnsi"/>
                <w:szCs w:val="24"/>
              </w:rPr>
            </w:pPr>
            <w:r w:rsidRPr="001952AD">
              <w:rPr>
                <w:rFonts w:eastAsia="Times New Roman" w:cstheme="minorHAnsi"/>
                <w:szCs w:val="24"/>
              </w:rPr>
              <w:t>PMO Manager</w:t>
            </w:r>
          </w:p>
        </w:tc>
        <w:tc>
          <w:tcPr>
            <w:tcW w:w="2479" w:type="dxa"/>
          </w:tcPr>
          <w:p w14:paraId="48CBC2E3" w14:textId="7DC200A1" w:rsidR="00F111E3" w:rsidRPr="001952AD" w:rsidRDefault="006F4D30" w:rsidP="222F2BD0">
            <w:pPr>
              <w:spacing w:after="40"/>
              <w:rPr>
                <w:rFonts w:eastAsia="Times New Roman" w:cstheme="minorHAnsi"/>
                <w:szCs w:val="24"/>
              </w:rPr>
            </w:pPr>
            <w:hyperlink r:id="rId148" w:history="1">
              <w:r w:rsidR="222F2BD0" w:rsidRPr="001952AD">
                <w:rPr>
                  <w:rStyle w:val="Hyperlink"/>
                  <w:rFonts w:eastAsia="Times New Roman" w:cstheme="minorHAnsi"/>
                  <w:szCs w:val="24"/>
                </w:rPr>
                <w:t xml:space="preserve">Highlight </w:t>
              </w:r>
              <w:r w:rsidR="00E44921" w:rsidRPr="001952AD">
                <w:rPr>
                  <w:rStyle w:val="Hyperlink"/>
                  <w:rFonts w:eastAsia="Times New Roman" w:cstheme="minorHAnsi"/>
                  <w:szCs w:val="24"/>
                </w:rPr>
                <w:t>R</w:t>
              </w:r>
              <w:r w:rsidR="222F2BD0" w:rsidRPr="001952AD">
                <w:rPr>
                  <w:rStyle w:val="Hyperlink"/>
                  <w:rFonts w:eastAsia="Times New Roman" w:cstheme="minorHAnsi"/>
                  <w:szCs w:val="24"/>
                </w:rPr>
                <w:t>eport</w:t>
              </w:r>
              <w:r w:rsidR="0066621D" w:rsidRPr="001952AD">
                <w:rPr>
                  <w:rStyle w:val="Hyperlink"/>
                  <w:rFonts w:eastAsia="Times New Roman" w:cstheme="minorHAnsi"/>
                  <w:szCs w:val="24"/>
                </w:rPr>
                <w:t xml:space="preserve"> (1</w:t>
              </w:r>
              <w:r w:rsidR="00E44921" w:rsidRPr="001952AD">
                <w:rPr>
                  <w:rStyle w:val="Hyperlink"/>
                  <w:rFonts w:eastAsia="Times New Roman" w:cstheme="minorHAnsi"/>
                  <w:szCs w:val="24"/>
                </w:rPr>
                <w:t>7</w:t>
              </w:r>
              <w:r w:rsidR="0066621D" w:rsidRPr="001952AD">
                <w:rPr>
                  <w:rStyle w:val="Hyperlink"/>
                  <w:rFonts w:eastAsia="Times New Roman" w:cstheme="minorHAnsi"/>
                  <w:szCs w:val="24"/>
                </w:rPr>
                <w:t>)</w:t>
              </w:r>
            </w:hyperlink>
          </w:p>
          <w:p w14:paraId="1C268308" w14:textId="5D3980C6" w:rsidR="00E44921" w:rsidRPr="001952AD" w:rsidRDefault="006F4D30" w:rsidP="222F2BD0">
            <w:pPr>
              <w:spacing w:after="40"/>
              <w:rPr>
                <w:rFonts w:eastAsia="Times New Roman" w:cstheme="minorHAnsi"/>
                <w:szCs w:val="24"/>
              </w:rPr>
            </w:pPr>
            <w:hyperlink r:id="rId149" w:history="1">
              <w:r w:rsidR="00E44921" w:rsidRPr="001952AD">
                <w:rPr>
                  <w:rStyle w:val="Hyperlink"/>
                  <w:rFonts w:eastAsia="Times New Roman" w:cstheme="minorHAnsi"/>
                  <w:szCs w:val="24"/>
                </w:rPr>
                <w:t>Checkpoint Report (17a)</w:t>
              </w:r>
            </w:hyperlink>
          </w:p>
          <w:p w14:paraId="6DE26FE0" w14:textId="60A4F485" w:rsidR="00E358EE" w:rsidRPr="001952AD" w:rsidRDefault="006F4D30" w:rsidP="222F2BD0">
            <w:pPr>
              <w:spacing w:after="40"/>
              <w:rPr>
                <w:rFonts w:eastAsia="Times New Roman" w:cstheme="minorHAnsi"/>
                <w:szCs w:val="24"/>
              </w:rPr>
            </w:pPr>
            <w:hyperlink r:id="rId150" w:history="1">
              <w:r w:rsidR="00E358EE" w:rsidRPr="001952AD">
                <w:rPr>
                  <w:rStyle w:val="Hyperlink"/>
                  <w:rFonts w:eastAsia="Times New Roman" w:cstheme="minorHAnsi"/>
                  <w:szCs w:val="24"/>
                </w:rPr>
                <w:t>Schedule (09)</w:t>
              </w:r>
            </w:hyperlink>
          </w:p>
          <w:p w14:paraId="45C57861" w14:textId="29A01764" w:rsidR="00873414" w:rsidRPr="001952AD" w:rsidRDefault="006F4D30" w:rsidP="222F2BD0">
            <w:pPr>
              <w:spacing w:after="40"/>
              <w:rPr>
                <w:rFonts w:eastAsia="Times New Roman" w:cstheme="minorHAnsi"/>
                <w:szCs w:val="24"/>
              </w:rPr>
            </w:pPr>
            <w:hyperlink r:id="rId151" w:history="1">
              <w:r w:rsidR="00873414" w:rsidRPr="001952AD">
                <w:rPr>
                  <w:rStyle w:val="Hyperlink"/>
                  <w:rFonts w:eastAsia="Times New Roman" w:cstheme="minorHAnsi"/>
                  <w:szCs w:val="24"/>
                </w:rPr>
                <w:t>Budget (07)</w:t>
              </w:r>
            </w:hyperlink>
          </w:p>
          <w:p w14:paraId="6370D7BD" w14:textId="49E5828E" w:rsidR="00F111E3" w:rsidRPr="001952AD" w:rsidRDefault="006F4D30" w:rsidP="222F2BD0">
            <w:pPr>
              <w:spacing w:after="40"/>
              <w:rPr>
                <w:rFonts w:eastAsia="Times New Roman" w:cstheme="minorHAnsi"/>
                <w:szCs w:val="24"/>
              </w:rPr>
            </w:pPr>
            <w:hyperlink r:id="rId152" w:history="1">
              <w:r w:rsidR="222F2BD0" w:rsidRPr="001952AD">
                <w:rPr>
                  <w:rStyle w:val="Hyperlink"/>
                  <w:rFonts w:eastAsia="Times New Roman" w:cstheme="minorHAnsi"/>
                  <w:szCs w:val="24"/>
                </w:rPr>
                <w:t>R</w:t>
              </w:r>
              <w:r w:rsidR="00C47BC5" w:rsidRPr="001952AD">
                <w:rPr>
                  <w:rStyle w:val="Hyperlink"/>
                  <w:rFonts w:eastAsia="Times New Roman" w:cstheme="minorHAnsi"/>
                  <w:szCs w:val="24"/>
                </w:rPr>
                <w:t>isk &amp; Issues</w:t>
              </w:r>
              <w:r w:rsidR="222F2BD0" w:rsidRPr="001952AD">
                <w:rPr>
                  <w:rStyle w:val="Hyperlink"/>
                  <w:rFonts w:eastAsia="Times New Roman" w:cstheme="minorHAnsi"/>
                  <w:szCs w:val="24"/>
                </w:rPr>
                <w:t xml:space="preserve"> </w:t>
              </w:r>
              <w:r w:rsidR="0000158E" w:rsidRPr="001952AD">
                <w:rPr>
                  <w:rStyle w:val="Hyperlink"/>
                  <w:rFonts w:eastAsia="Times New Roman" w:cstheme="minorHAnsi"/>
                  <w:szCs w:val="24"/>
                </w:rPr>
                <w:t>R</w:t>
              </w:r>
              <w:r w:rsidR="222F2BD0" w:rsidRPr="001952AD">
                <w:rPr>
                  <w:rStyle w:val="Hyperlink"/>
                  <w:rFonts w:eastAsia="Times New Roman" w:cstheme="minorHAnsi"/>
                  <w:szCs w:val="24"/>
                </w:rPr>
                <w:t>egister</w:t>
              </w:r>
              <w:r w:rsidR="0066621D" w:rsidRPr="001952AD">
                <w:rPr>
                  <w:rStyle w:val="Hyperlink"/>
                  <w:rFonts w:eastAsia="Times New Roman" w:cstheme="minorHAnsi"/>
                  <w:szCs w:val="24"/>
                </w:rPr>
                <w:t xml:space="preserve"> (1</w:t>
              </w:r>
              <w:r w:rsidR="00C47BC5" w:rsidRPr="001952AD">
                <w:rPr>
                  <w:rStyle w:val="Hyperlink"/>
                  <w:rFonts w:eastAsia="Times New Roman" w:cstheme="minorHAnsi"/>
                  <w:szCs w:val="24"/>
                </w:rPr>
                <w:t>8</w:t>
              </w:r>
              <w:r w:rsidR="0066621D" w:rsidRPr="001952AD">
                <w:rPr>
                  <w:rStyle w:val="Hyperlink"/>
                  <w:rFonts w:eastAsia="Times New Roman" w:cstheme="minorHAnsi"/>
                  <w:szCs w:val="24"/>
                </w:rPr>
                <w:t>)</w:t>
              </w:r>
            </w:hyperlink>
          </w:p>
          <w:p w14:paraId="5DBE7040" w14:textId="342C873E" w:rsidR="0000158E" w:rsidRPr="001952AD" w:rsidRDefault="006F4D30" w:rsidP="222F2BD0">
            <w:pPr>
              <w:spacing w:after="40"/>
              <w:rPr>
                <w:rFonts w:eastAsia="Times New Roman" w:cstheme="minorHAnsi"/>
                <w:szCs w:val="24"/>
              </w:rPr>
            </w:pPr>
            <w:hyperlink r:id="rId153" w:history="1">
              <w:r w:rsidR="0000158E" w:rsidRPr="001952AD">
                <w:rPr>
                  <w:rStyle w:val="Hyperlink"/>
                  <w:rFonts w:eastAsia="Times New Roman" w:cstheme="minorHAnsi"/>
                  <w:szCs w:val="24"/>
                </w:rPr>
                <w:t>Decisions Register (18a)</w:t>
              </w:r>
            </w:hyperlink>
          </w:p>
          <w:p w14:paraId="00947AC8" w14:textId="69A14CFC" w:rsidR="0000158E" w:rsidRPr="001952AD" w:rsidRDefault="006F4D30" w:rsidP="00BE2F35">
            <w:pPr>
              <w:spacing w:after="40"/>
              <w:rPr>
                <w:rFonts w:eastAsia="Times New Roman" w:cstheme="minorHAnsi"/>
                <w:szCs w:val="24"/>
              </w:rPr>
            </w:pPr>
            <w:hyperlink r:id="rId154" w:history="1">
              <w:r w:rsidR="0000158E" w:rsidRPr="001952AD">
                <w:rPr>
                  <w:rStyle w:val="Hyperlink"/>
                  <w:rFonts w:eastAsia="Times New Roman" w:cstheme="minorHAnsi"/>
                  <w:szCs w:val="24"/>
                </w:rPr>
                <w:t>Document Register (18b)</w:t>
              </w:r>
            </w:hyperlink>
          </w:p>
        </w:tc>
      </w:tr>
      <w:tr w:rsidR="00F111E3" w:rsidRPr="001952AD" w14:paraId="374B241F" w14:textId="77777777" w:rsidTr="004321A2">
        <w:trPr>
          <w:trHeight w:val="53"/>
        </w:trPr>
        <w:tc>
          <w:tcPr>
            <w:tcW w:w="539" w:type="dxa"/>
          </w:tcPr>
          <w:p w14:paraId="4BE1AC26" w14:textId="66AF25AB" w:rsidR="00F111E3" w:rsidRPr="001952AD" w:rsidRDefault="000B6A52" w:rsidP="0064668A">
            <w:pPr>
              <w:spacing w:after="40"/>
              <w:rPr>
                <w:rFonts w:eastAsia="Times New Roman" w:cstheme="minorHAnsi"/>
                <w:b/>
                <w:bCs/>
                <w:szCs w:val="24"/>
              </w:rPr>
            </w:pPr>
            <w:r w:rsidRPr="001952AD">
              <w:rPr>
                <w:rFonts w:eastAsia="Times New Roman" w:cstheme="minorHAnsi"/>
                <w:b/>
                <w:bCs/>
                <w:szCs w:val="24"/>
              </w:rPr>
              <w:t>2</w:t>
            </w:r>
          </w:p>
        </w:tc>
        <w:tc>
          <w:tcPr>
            <w:tcW w:w="8456" w:type="dxa"/>
            <w:gridSpan w:val="5"/>
          </w:tcPr>
          <w:p w14:paraId="2B96125C" w14:textId="740E0670" w:rsidR="00F111E3" w:rsidRPr="001952AD" w:rsidRDefault="000F6C65" w:rsidP="0064668A">
            <w:pPr>
              <w:spacing w:after="40"/>
              <w:rPr>
                <w:rFonts w:eastAsia="Times New Roman" w:cstheme="minorHAnsi"/>
                <w:b/>
                <w:bCs/>
                <w:szCs w:val="24"/>
              </w:rPr>
            </w:pPr>
            <w:r w:rsidRPr="001952AD">
              <w:rPr>
                <w:rFonts w:eastAsia="Times New Roman" w:cstheme="minorHAnsi"/>
                <w:b/>
                <w:bCs/>
                <w:szCs w:val="24"/>
              </w:rPr>
              <w:t>Change and engagement</w:t>
            </w:r>
          </w:p>
        </w:tc>
      </w:tr>
      <w:tr w:rsidR="005B77B4" w:rsidRPr="001952AD" w14:paraId="66DC50F1" w14:textId="77777777" w:rsidTr="004321A2">
        <w:trPr>
          <w:trHeight w:val="53"/>
        </w:trPr>
        <w:tc>
          <w:tcPr>
            <w:tcW w:w="539" w:type="dxa"/>
          </w:tcPr>
          <w:p w14:paraId="58B584CA" w14:textId="1B068C25" w:rsidR="005B77B4" w:rsidRPr="001952AD" w:rsidRDefault="005B77B4" w:rsidP="005B77B4">
            <w:pPr>
              <w:spacing w:after="40"/>
              <w:rPr>
                <w:rFonts w:eastAsia="Times New Roman" w:cstheme="minorHAnsi"/>
                <w:szCs w:val="24"/>
              </w:rPr>
            </w:pPr>
            <w:r w:rsidRPr="001952AD">
              <w:rPr>
                <w:rFonts w:eastAsia="Times New Roman" w:cstheme="minorHAnsi"/>
                <w:szCs w:val="24"/>
              </w:rPr>
              <w:t>2.1</w:t>
            </w:r>
          </w:p>
        </w:tc>
        <w:tc>
          <w:tcPr>
            <w:tcW w:w="2695" w:type="dxa"/>
          </w:tcPr>
          <w:p w14:paraId="46B416D1" w14:textId="7C38ABAB" w:rsidR="005B77B4" w:rsidRPr="001952AD" w:rsidRDefault="005B77B4" w:rsidP="005B77B4">
            <w:pPr>
              <w:spacing w:after="40"/>
              <w:rPr>
                <w:rFonts w:eastAsia="Times New Roman" w:cstheme="minorHAnsi"/>
                <w:szCs w:val="24"/>
              </w:rPr>
            </w:pPr>
            <w:r w:rsidRPr="001952AD">
              <w:rPr>
                <w:rFonts w:eastAsia="Times New Roman" w:cstheme="minorHAnsi"/>
                <w:szCs w:val="24"/>
              </w:rPr>
              <w:t>Further develop the change plan and continue stakeholder engagement and communications.</w:t>
            </w:r>
          </w:p>
        </w:tc>
        <w:tc>
          <w:tcPr>
            <w:tcW w:w="899" w:type="dxa"/>
          </w:tcPr>
          <w:p w14:paraId="2118010D" w14:textId="1F76E0A1" w:rsidR="005B77B4" w:rsidRPr="001952AD" w:rsidRDefault="005B77B4" w:rsidP="00B6538E">
            <w:pPr>
              <w:spacing w:after="40"/>
              <w:jc w:val="center"/>
              <w:rPr>
                <w:rFonts w:eastAsia="Times New Roman" w:cstheme="minorHAnsi"/>
                <w:szCs w:val="24"/>
              </w:rPr>
            </w:pPr>
            <w:r w:rsidRPr="001952AD">
              <w:rPr>
                <w:rFonts w:eastAsia="Times New Roman" w:cstheme="minorHAnsi"/>
                <w:szCs w:val="24"/>
              </w:rPr>
              <w:t>1</w:t>
            </w:r>
          </w:p>
        </w:tc>
        <w:tc>
          <w:tcPr>
            <w:tcW w:w="899" w:type="dxa"/>
          </w:tcPr>
          <w:p w14:paraId="05DC3D2D" w14:textId="2E9445B9" w:rsidR="005B77B4" w:rsidRPr="001952AD" w:rsidRDefault="005B77B4" w:rsidP="00B6538E">
            <w:pPr>
              <w:spacing w:after="40"/>
              <w:jc w:val="center"/>
              <w:rPr>
                <w:rFonts w:eastAsia="Times New Roman" w:cstheme="minorHAnsi"/>
                <w:szCs w:val="24"/>
              </w:rPr>
            </w:pPr>
            <w:r w:rsidRPr="001952AD">
              <w:rPr>
                <w:rFonts w:eastAsia="Times New Roman" w:cstheme="minorHAnsi"/>
                <w:szCs w:val="24"/>
              </w:rPr>
              <w:t>6</w:t>
            </w:r>
          </w:p>
        </w:tc>
        <w:tc>
          <w:tcPr>
            <w:tcW w:w="1484" w:type="dxa"/>
          </w:tcPr>
          <w:p w14:paraId="6D239461" w14:textId="2F19B7F6" w:rsidR="005B77B4" w:rsidRPr="001952AD" w:rsidRDefault="00F75D3C" w:rsidP="005B77B4">
            <w:pPr>
              <w:spacing w:after="40"/>
              <w:rPr>
                <w:rFonts w:eastAsia="Times New Roman" w:cstheme="minorHAnsi"/>
                <w:szCs w:val="24"/>
              </w:rPr>
            </w:pPr>
            <w:r w:rsidRPr="001952AD">
              <w:rPr>
                <w:rFonts w:eastAsia="Times New Roman" w:cstheme="minorHAnsi"/>
                <w:szCs w:val="24"/>
              </w:rPr>
              <w:t>C&amp;E Manager</w:t>
            </w:r>
          </w:p>
        </w:tc>
        <w:tc>
          <w:tcPr>
            <w:tcW w:w="2479" w:type="dxa"/>
          </w:tcPr>
          <w:p w14:paraId="3DE8BE30" w14:textId="582C764B" w:rsidR="005B77B4" w:rsidRPr="001952AD" w:rsidRDefault="006F4D30" w:rsidP="222F2BD0">
            <w:pPr>
              <w:spacing w:after="40"/>
              <w:rPr>
                <w:rFonts w:eastAsia="Times New Roman" w:cstheme="minorHAnsi"/>
                <w:szCs w:val="24"/>
              </w:rPr>
            </w:pPr>
            <w:hyperlink r:id="rId155" w:history="1">
              <w:r w:rsidR="486ACE95" w:rsidRPr="001952AD">
                <w:rPr>
                  <w:rStyle w:val="Hyperlink"/>
                  <w:rFonts w:eastAsia="Times New Roman" w:cstheme="minorHAnsi"/>
                  <w:szCs w:val="24"/>
                </w:rPr>
                <w:t>Change</w:t>
              </w:r>
              <w:r w:rsidR="008236F3" w:rsidRPr="001952AD">
                <w:rPr>
                  <w:rStyle w:val="Hyperlink"/>
                  <w:rFonts w:eastAsia="Times New Roman" w:cstheme="minorHAnsi"/>
                  <w:szCs w:val="24"/>
                </w:rPr>
                <w:t>, Engagement</w:t>
              </w:r>
              <w:r w:rsidR="486ACE95" w:rsidRPr="001952AD">
                <w:rPr>
                  <w:rStyle w:val="Hyperlink"/>
                  <w:rFonts w:eastAsia="Times New Roman" w:cstheme="minorHAnsi"/>
                  <w:szCs w:val="24"/>
                </w:rPr>
                <w:t xml:space="preserve"> and </w:t>
              </w:r>
              <w:r w:rsidR="008236F3" w:rsidRPr="001952AD">
                <w:rPr>
                  <w:rStyle w:val="Hyperlink"/>
                  <w:rFonts w:eastAsia="Times New Roman" w:cstheme="minorHAnsi"/>
                  <w:szCs w:val="24"/>
                </w:rPr>
                <w:t>C</w:t>
              </w:r>
              <w:r w:rsidR="486ACE95" w:rsidRPr="001952AD">
                <w:rPr>
                  <w:rStyle w:val="Hyperlink"/>
                  <w:rFonts w:eastAsia="Times New Roman" w:cstheme="minorHAnsi"/>
                  <w:szCs w:val="24"/>
                </w:rPr>
                <w:t>ommunications strategy template (</w:t>
              </w:r>
              <w:r w:rsidR="0066621D" w:rsidRPr="001952AD">
                <w:rPr>
                  <w:rStyle w:val="Hyperlink"/>
                  <w:rFonts w:eastAsia="Times New Roman" w:cstheme="minorHAnsi"/>
                  <w:szCs w:val="24"/>
                </w:rPr>
                <w:t>20</w:t>
              </w:r>
              <w:r w:rsidR="486ACE95" w:rsidRPr="001952AD">
                <w:rPr>
                  <w:rStyle w:val="Hyperlink"/>
                  <w:rFonts w:eastAsia="Times New Roman" w:cstheme="minorHAnsi"/>
                  <w:szCs w:val="24"/>
                </w:rPr>
                <w:t>)</w:t>
              </w:r>
            </w:hyperlink>
          </w:p>
          <w:p w14:paraId="1C10ACD5" w14:textId="7D596CDE" w:rsidR="005B77B4" w:rsidRPr="001952AD" w:rsidRDefault="006F4D30" w:rsidP="222F2BD0">
            <w:pPr>
              <w:spacing w:after="40"/>
              <w:rPr>
                <w:rFonts w:eastAsia="Times New Roman" w:cstheme="minorHAnsi"/>
                <w:szCs w:val="24"/>
              </w:rPr>
            </w:pPr>
            <w:hyperlink r:id="rId156" w:history="1">
              <w:r w:rsidR="222F2BD0" w:rsidRPr="001952AD">
                <w:rPr>
                  <w:rStyle w:val="Hyperlink"/>
                  <w:rFonts w:eastAsia="Times New Roman" w:cstheme="minorHAnsi"/>
                  <w:szCs w:val="24"/>
                </w:rPr>
                <w:t xml:space="preserve">Stakeholder </w:t>
              </w:r>
              <w:r w:rsidR="00F8131A" w:rsidRPr="001952AD">
                <w:rPr>
                  <w:rStyle w:val="Hyperlink"/>
                  <w:rFonts w:eastAsia="Times New Roman" w:cstheme="minorHAnsi"/>
                  <w:szCs w:val="24"/>
                </w:rPr>
                <w:t>Engagement Register (18d)</w:t>
              </w:r>
            </w:hyperlink>
          </w:p>
          <w:p w14:paraId="09002D73" w14:textId="3B69D266" w:rsidR="00843FEC" w:rsidRPr="001952AD" w:rsidRDefault="006F4D30" w:rsidP="222F2BD0">
            <w:pPr>
              <w:spacing w:after="40"/>
              <w:rPr>
                <w:rFonts w:eastAsia="Times New Roman" w:cstheme="minorHAnsi"/>
                <w:szCs w:val="24"/>
              </w:rPr>
            </w:pPr>
            <w:hyperlink r:id="rId157" w:history="1">
              <w:r w:rsidR="00843FEC" w:rsidRPr="001952AD">
                <w:rPr>
                  <w:rStyle w:val="Hyperlink"/>
                  <w:rFonts w:eastAsia="Times New Roman" w:cstheme="minorHAnsi"/>
                  <w:szCs w:val="24"/>
                </w:rPr>
                <w:t>Change &amp; Engagement Status Report (69)</w:t>
              </w:r>
            </w:hyperlink>
          </w:p>
        </w:tc>
      </w:tr>
      <w:tr w:rsidR="00F75D3C" w:rsidRPr="001952AD" w14:paraId="4D36F8A9" w14:textId="77777777" w:rsidTr="004321A2">
        <w:trPr>
          <w:trHeight w:val="53"/>
        </w:trPr>
        <w:tc>
          <w:tcPr>
            <w:tcW w:w="539" w:type="dxa"/>
          </w:tcPr>
          <w:p w14:paraId="2D1A2849" w14:textId="6CAEDBB1" w:rsidR="00F75D3C" w:rsidRPr="001952AD" w:rsidRDefault="00F75D3C" w:rsidP="00F75D3C">
            <w:pPr>
              <w:spacing w:after="40"/>
              <w:rPr>
                <w:rFonts w:eastAsia="Times New Roman" w:cstheme="minorHAnsi"/>
                <w:szCs w:val="24"/>
              </w:rPr>
            </w:pPr>
            <w:r w:rsidRPr="001952AD">
              <w:rPr>
                <w:rFonts w:eastAsia="Times New Roman" w:cstheme="minorHAnsi"/>
                <w:szCs w:val="24"/>
              </w:rPr>
              <w:t>2.2</w:t>
            </w:r>
          </w:p>
        </w:tc>
        <w:tc>
          <w:tcPr>
            <w:tcW w:w="2695" w:type="dxa"/>
          </w:tcPr>
          <w:p w14:paraId="5F884039" w14:textId="35651075" w:rsidR="00F75D3C" w:rsidRPr="001952AD" w:rsidRDefault="00F75D3C" w:rsidP="00F75D3C">
            <w:pPr>
              <w:spacing w:after="40"/>
              <w:rPr>
                <w:rFonts w:eastAsia="Times New Roman" w:cstheme="minorHAnsi"/>
                <w:szCs w:val="24"/>
              </w:rPr>
            </w:pPr>
            <w:r w:rsidRPr="001952AD">
              <w:rPr>
                <w:rFonts w:eastAsia="Times New Roman" w:cstheme="minorHAnsi"/>
                <w:szCs w:val="24"/>
              </w:rPr>
              <w:t xml:space="preserve">Further develop the digital </w:t>
            </w:r>
            <w:r w:rsidR="00E30F07" w:rsidRPr="001952AD">
              <w:rPr>
                <w:rFonts w:eastAsia="Times New Roman" w:cstheme="minorHAnsi"/>
                <w:szCs w:val="24"/>
              </w:rPr>
              <w:t xml:space="preserve">departmental </w:t>
            </w:r>
            <w:r w:rsidRPr="001952AD">
              <w:rPr>
                <w:rFonts w:eastAsia="Times New Roman" w:cstheme="minorHAnsi"/>
                <w:szCs w:val="24"/>
              </w:rPr>
              <w:t>service designs.</w:t>
            </w:r>
          </w:p>
        </w:tc>
        <w:tc>
          <w:tcPr>
            <w:tcW w:w="899" w:type="dxa"/>
          </w:tcPr>
          <w:p w14:paraId="721BC1A9" w14:textId="09439DC1" w:rsidR="00F75D3C" w:rsidRPr="001952AD" w:rsidRDefault="00F75D3C" w:rsidP="00B6538E">
            <w:pPr>
              <w:spacing w:after="40"/>
              <w:jc w:val="center"/>
              <w:rPr>
                <w:rFonts w:eastAsia="Times New Roman" w:cstheme="minorHAnsi"/>
                <w:szCs w:val="24"/>
              </w:rPr>
            </w:pPr>
            <w:r w:rsidRPr="001952AD">
              <w:rPr>
                <w:rFonts w:eastAsia="Times New Roman" w:cstheme="minorHAnsi"/>
                <w:szCs w:val="24"/>
              </w:rPr>
              <w:t>1</w:t>
            </w:r>
          </w:p>
        </w:tc>
        <w:tc>
          <w:tcPr>
            <w:tcW w:w="899" w:type="dxa"/>
          </w:tcPr>
          <w:p w14:paraId="0914C465" w14:textId="0207BCE6" w:rsidR="00F75D3C" w:rsidRPr="001952AD" w:rsidRDefault="00F75D3C" w:rsidP="00B6538E">
            <w:pPr>
              <w:spacing w:after="40"/>
              <w:jc w:val="center"/>
              <w:rPr>
                <w:rFonts w:eastAsia="Times New Roman" w:cstheme="minorHAnsi"/>
                <w:szCs w:val="24"/>
              </w:rPr>
            </w:pPr>
            <w:r w:rsidRPr="001952AD">
              <w:rPr>
                <w:rFonts w:eastAsia="Times New Roman" w:cstheme="minorHAnsi"/>
                <w:szCs w:val="24"/>
              </w:rPr>
              <w:t>6</w:t>
            </w:r>
          </w:p>
        </w:tc>
        <w:tc>
          <w:tcPr>
            <w:tcW w:w="1484" w:type="dxa"/>
          </w:tcPr>
          <w:p w14:paraId="7CBF0990" w14:textId="054B3710" w:rsidR="00F75D3C" w:rsidRPr="001952AD" w:rsidRDefault="00F75D3C" w:rsidP="00F75D3C">
            <w:pPr>
              <w:spacing w:after="40"/>
              <w:rPr>
                <w:rFonts w:eastAsia="Times New Roman" w:cstheme="minorHAnsi"/>
                <w:szCs w:val="24"/>
              </w:rPr>
            </w:pPr>
            <w:r w:rsidRPr="001952AD">
              <w:rPr>
                <w:rFonts w:eastAsia="Times New Roman" w:cstheme="minorHAnsi"/>
                <w:szCs w:val="24"/>
              </w:rPr>
              <w:t>DSDC Manager/s</w:t>
            </w:r>
          </w:p>
        </w:tc>
        <w:tc>
          <w:tcPr>
            <w:tcW w:w="2479" w:type="dxa"/>
          </w:tcPr>
          <w:p w14:paraId="47DEE654" w14:textId="31B2AB56" w:rsidR="00F75D3C" w:rsidRPr="001952AD" w:rsidRDefault="006F4D30" w:rsidP="00F75D3C">
            <w:pPr>
              <w:spacing w:after="40"/>
              <w:rPr>
                <w:rFonts w:eastAsia="Times New Roman" w:cstheme="minorHAnsi"/>
                <w:szCs w:val="24"/>
              </w:rPr>
            </w:pPr>
            <w:hyperlink r:id="rId158" w:history="1">
              <w:r w:rsidR="00F75D3C" w:rsidRPr="001952AD">
                <w:rPr>
                  <w:rStyle w:val="Hyperlink"/>
                  <w:rFonts w:eastAsia="Times New Roman" w:cstheme="minorHAnsi"/>
                  <w:szCs w:val="24"/>
                </w:rPr>
                <w:t xml:space="preserve">Digital </w:t>
              </w:r>
              <w:r w:rsidR="004B7F24" w:rsidRPr="001952AD">
                <w:rPr>
                  <w:rStyle w:val="Hyperlink"/>
                  <w:rFonts w:eastAsia="Times New Roman" w:cstheme="minorHAnsi"/>
                  <w:szCs w:val="24"/>
                </w:rPr>
                <w:t>Departmental S</w:t>
              </w:r>
              <w:r w:rsidR="00F75D3C" w:rsidRPr="001952AD">
                <w:rPr>
                  <w:rStyle w:val="Hyperlink"/>
                  <w:rFonts w:eastAsia="Times New Roman" w:cstheme="minorHAnsi"/>
                  <w:szCs w:val="24"/>
                </w:rPr>
                <w:t xml:space="preserve">ervice </w:t>
              </w:r>
              <w:r w:rsidR="004B7F24" w:rsidRPr="001952AD">
                <w:rPr>
                  <w:rStyle w:val="Hyperlink"/>
                  <w:rFonts w:eastAsia="Times New Roman" w:cstheme="minorHAnsi"/>
                  <w:szCs w:val="24"/>
                </w:rPr>
                <w:t>D</w:t>
              </w:r>
              <w:r w:rsidR="00F75D3C" w:rsidRPr="001952AD">
                <w:rPr>
                  <w:rStyle w:val="Hyperlink"/>
                  <w:rFonts w:eastAsia="Times New Roman" w:cstheme="minorHAnsi"/>
                  <w:szCs w:val="24"/>
                </w:rPr>
                <w:t>esign</w:t>
              </w:r>
              <w:r w:rsidR="004B7F24" w:rsidRPr="001952AD">
                <w:rPr>
                  <w:rStyle w:val="Hyperlink"/>
                  <w:rFonts w:eastAsia="Times New Roman" w:cstheme="minorHAnsi"/>
                  <w:szCs w:val="24"/>
                </w:rPr>
                <w:t>s</w:t>
              </w:r>
              <w:r w:rsidR="00F75D3C" w:rsidRPr="001952AD">
                <w:rPr>
                  <w:rStyle w:val="Hyperlink"/>
                  <w:rFonts w:eastAsia="Times New Roman" w:cstheme="minorHAnsi"/>
                  <w:szCs w:val="24"/>
                </w:rPr>
                <w:t xml:space="preserve"> (</w:t>
              </w:r>
              <w:r w:rsidR="00A9544D" w:rsidRPr="001952AD">
                <w:rPr>
                  <w:rStyle w:val="Hyperlink"/>
                  <w:rFonts w:eastAsia="Times New Roman" w:cstheme="minorHAnsi"/>
                  <w:szCs w:val="24"/>
                </w:rPr>
                <w:t>2</w:t>
              </w:r>
              <w:r w:rsidR="004B7F24" w:rsidRPr="001952AD">
                <w:rPr>
                  <w:rStyle w:val="Hyperlink"/>
                  <w:rFonts w:eastAsia="Times New Roman" w:cstheme="minorHAnsi"/>
                  <w:szCs w:val="24"/>
                </w:rPr>
                <w:t>3</w:t>
              </w:r>
              <w:r w:rsidR="00F75D3C" w:rsidRPr="001952AD">
                <w:rPr>
                  <w:rStyle w:val="Hyperlink"/>
                  <w:rFonts w:eastAsia="Times New Roman" w:cstheme="minorHAnsi"/>
                  <w:szCs w:val="24"/>
                </w:rPr>
                <w:t>)</w:t>
              </w:r>
            </w:hyperlink>
          </w:p>
        </w:tc>
      </w:tr>
      <w:tr w:rsidR="00AE1F6E" w:rsidRPr="001952AD" w14:paraId="310014FB" w14:textId="77777777" w:rsidTr="004321A2">
        <w:trPr>
          <w:trHeight w:val="53"/>
        </w:trPr>
        <w:tc>
          <w:tcPr>
            <w:tcW w:w="539" w:type="dxa"/>
          </w:tcPr>
          <w:p w14:paraId="1C1F29BB" w14:textId="2AB610FF" w:rsidR="00AE1F6E" w:rsidRPr="001952AD" w:rsidRDefault="16A7389F" w:rsidP="51EC2AC6">
            <w:pPr>
              <w:spacing w:after="40"/>
              <w:rPr>
                <w:rFonts w:eastAsia="Times New Roman" w:cstheme="minorHAnsi"/>
                <w:b/>
                <w:bCs/>
                <w:szCs w:val="24"/>
              </w:rPr>
            </w:pPr>
            <w:r w:rsidRPr="001952AD">
              <w:rPr>
                <w:rFonts w:eastAsia="Times New Roman" w:cstheme="minorHAnsi"/>
                <w:b/>
                <w:bCs/>
                <w:szCs w:val="24"/>
              </w:rPr>
              <w:t>4</w:t>
            </w:r>
          </w:p>
        </w:tc>
        <w:tc>
          <w:tcPr>
            <w:tcW w:w="8456" w:type="dxa"/>
            <w:gridSpan w:val="5"/>
          </w:tcPr>
          <w:p w14:paraId="72909DBB" w14:textId="19D5E076" w:rsidR="00AE1F6E" w:rsidRPr="001952AD" w:rsidRDefault="16A7389F" w:rsidP="51EC2AC6">
            <w:pPr>
              <w:spacing w:after="40"/>
              <w:rPr>
                <w:rFonts w:eastAsia="Times New Roman" w:cstheme="minorHAnsi"/>
                <w:b/>
                <w:bCs/>
                <w:szCs w:val="24"/>
              </w:rPr>
            </w:pPr>
            <w:r w:rsidRPr="001952AD">
              <w:rPr>
                <w:rFonts w:eastAsia="Times New Roman" w:cstheme="minorHAnsi"/>
                <w:b/>
                <w:bCs/>
                <w:szCs w:val="24"/>
              </w:rPr>
              <w:t>Collect digital requirements</w:t>
            </w:r>
          </w:p>
        </w:tc>
      </w:tr>
      <w:tr w:rsidR="00A9544D" w:rsidRPr="001952AD" w14:paraId="6D4AB860" w14:textId="77777777" w:rsidTr="004321A2">
        <w:trPr>
          <w:trHeight w:val="53"/>
        </w:trPr>
        <w:tc>
          <w:tcPr>
            <w:tcW w:w="539" w:type="dxa"/>
          </w:tcPr>
          <w:p w14:paraId="6B31B95F" w14:textId="77777777" w:rsidR="00A9544D" w:rsidRPr="001952AD" w:rsidRDefault="00A9544D" w:rsidP="00CB2D97">
            <w:pPr>
              <w:spacing w:after="40"/>
              <w:rPr>
                <w:rFonts w:eastAsia="Times New Roman" w:cstheme="minorHAnsi"/>
                <w:szCs w:val="24"/>
              </w:rPr>
            </w:pPr>
            <w:r w:rsidRPr="001952AD">
              <w:rPr>
                <w:rFonts w:eastAsia="Times New Roman" w:cstheme="minorHAnsi"/>
                <w:szCs w:val="24"/>
              </w:rPr>
              <w:lastRenderedPageBreak/>
              <w:t>5.1</w:t>
            </w:r>
          </w:p>
        </w:tc>
        <w:tc>
          <w:tcPr>
            <w:tcW w:w="2695" w:type="dxa"/>
          </w:tcPr>
          <w:p w14:paraId="6DA169B2" w14:textId="06FB8077" w:rsidR="00A9544D" w:rsidRPr="001952AD" w:rsidRDefault="00A9544D" w:rsidP="00CB2D97">
            <w:pPr>
              <w:spacing w:after="40"/>
              <w:rPr>
                <w:rFonts w:eastAsia="Times New Roman" w:cstheme="minorHAnsi"/>
                <w:szCs w:val="24"/>
              </w:rPr>
            </w:pPr>
            <w:r w:rsidRPr="001952AD">
              <w:rPr>
                <w:rFonts w:eastAsia="Times New Roman" w:cstheme="minorHAnsi"/>
                <w:szCs w:val="24"/>
              </w:rPr>
              <w:t>Workshop 1 (repeated for each service group) – an overview presentation of the various Group 2 / 3 technologies including examples with Q&amp;A.</w:t>
            </w:r>
          </w:p>
        </w:tc>
        <w:tc>
          <w:tcPr>
            <w:tcW w:w="899" w:type="dxa"/>
          </w:tcPr>
          <w:p w14:paraId="6460B8FD" w14:textId="3F63E977"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1</w:t>
            </w:r>
          </w:p>
        </w:tc>
        <w:tc>
          <w:tcPr>
            <w:tcW w:w="899" w:type="dxa"/>
          </w:tcPr>
          <w:p w14:paraId="6DA5AE54" w14:textId="77004947"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4</w:t>
            </w:r>
          </w:p>
        </w:tc>
        <w:tc>
          <w:tcPr>
            <w:tcW w:w="1484" w:type="dxa"/>
          </w:tcPr>
          <w:p w14:paraId="081DC65A" w14:textId="77777777" w:rsidR="00A9544D" w:rsidRPr="001952AD" w:rsidRDefault="00A9544D" w:rsidP="00CB2D97">
            <w:pPr>
              <w:spacing w:after="40"/>
              <w:rPr>
                <w:rFonts w:eastAsia="Times New Roman" w:cstheme="minorHAnsi"/>
                <w:szCs w:val="24"/>
              </w:rPr>
            </w:pPr>
            <w:r w:rsidRPr="001952AD">
              <w:rPr>
                <w:rFonts w:eastAsia="Times New Roman" w:cstheme="minorHAnsi"/>
                <w:szCs w:val="24"/>
              </w:rPr>
              <w:t>DIDC</w:t>
            </w:r>
          </w:p>
        </w:tc>
        <w:tc>
          <w:tcPr>
            <w:tcW w:w="2479" w:type="dxa"/>
            <w:vMerge w:val="restart"/>
          </w:tcPr>
          <w:p w14:paraId="0005F1E2" w14:textId="37D0DF86" w:rsidR="00A93A0F" w:rsidRPr="001952AD" w:rsidRDefault="006F4D30" w:rsidP="00CB2D97">
            <w:pPr>
              <w:spacing w:after="40"/>
              <w:rPr>
                <w:rFonts w:eastAsia="Times New Roman" w:cstheme="minorHAnsi"/>
                <w:szCs w:val="24"/>
              </w:rPr>
            </w:pPr>
            <w:hyperlink r:id="rId159" w:history="1">
              <w:r w:rsidR="006E1D17" w:rsidRPr="001952AD">
                <w:rPr>
                  <w:rStyle w:val="Hyperlink"/>
                  <w:rFonts w:eastAsia="Times New Roman" w:cstheme="minorHAnsi"/>
                  <w:szCs w:val="24"/>
                </w:rPr>
                <w:t>Business Requirements (19)</w:t>
              </w:r>
            </w:hyperlink>
          </w:p>
          <w:p w14:paraId="32906D48" w14:textId="2015B385" w:rsidR="00581EB3" w:rsidRPr="001952AD" w:rsidRDefault="006F4D30" w:rsidP="00CB2D97">
            <w:pPr>
              <w:spacing w:after="40"/>
              <w:rPr>
                <w:rFonts w:eastAsia="Times New Roman" w:cstheme="minorHAnsi"/>
                <w:szCs w:val="24"/>
              </w:rPr>
            </w:pPr>
            <w:hyperlink r:id="rId160" w:history="1">
              <w:r w:rsidR="00581EB3" w:rsidRPr="001952AD">
                <w:rPr>
                  <w:rStyle w:val="Hyperlink"/>
                  <w:rFonts w:eastAsia="Times New Roman" w:cstheme="minorHAnsi"/>
                  <w:szCs w:val="24"/>
                </w:rPr>
                <w:t>Requirements Traceability Tool (19a)</w:t>
              </w:r>
            </w:hyperlink>
          </w:p>
          <w:p w14:paraId="13AE87CE" w14:textId="6ACC98B9" w:rsidR="00442666" w:rsidRPr="001952AD" w:rsidRDefault="006F4D30" w:rsidP="00CB2D97">
            <w:pPr>
              <w:spacing w:after="40"/>
              <w:rPr>
                <w:rFonts w:eastAsia="Times New Roman" w:cstheme="minorHAnsi"/>
                <w:szCs w:val="24"/>
              </w:rPr>
            </w:pPr>
            <w:hyperlink r:id="rId161" w:history="1">
              <w:r w:rsidR="00BE2F35" w:rsidRPr="001952AD">
                <w:rPr>
                  <w:rStyle w:val="Hyperlink"/>
                  <w:rFonts w:eastAsia="Times New Roman" w:cstheme="minorHAnsi"/>
                  <w:szCs w:val="24"/>
                </w:rPr>
                <w:t>Digital FF&amp;E Specification (31)</w:t>
              </w:r>
            </w:hyperlink>
          </w:p>
          <w:p w14:paraId="794F2BA8" w14:textId="5E94E424" w:rsidR="00A9544D" w:rsidRPr="001952AD" w:rsidRDefault="00A9544D" w:rsidP="00CB2D97">
            <w:pPr>
              <w:spacing w:after="40"/>
              <w:rPr>
                <w:rFonts w:eastAsia="Times New Roman" w:cstheme="minorHAnsi"/>
                <w:szCs w:val="24"/>
              </w:rPr>
            </w:pPr>
          </w:p>
        </w:tc>
      </w:tr>
      <w:tr w:rsidR="00A9544D" w:rsidRPr="001952AD" w14:paraId="2D971C17" w14:textId="77777777" w:rsidTr="004321A2">
        <w:trPr>
          <w:trHeight w:val="53"/>
        </w:trPr>
        <w:tc>
          <w:tcPr>
            <w:tcW w:w="539" w:type="dxa"/>
          </w:tcPr>
          <w:p w14:paraId="66902DE3" w14:textId="77777777" w:rsidR="00A9544D" w:rsidRPr="001952AD" w:rsidRDefault="00A9544D" w:rsidP="00CB2D97">
            <w:pPr>
              <w:spacing w:after="40"/>
              <w:rPr>
                <w:rFonts w:eastAsia="Times New Roman" w:cstheme="minorHAnsi"/>
                <w:szCs w:val="24"/>
              </w:rPr>
            </w:pPr>
            <w:r w:rsidRPr="001952AD">
              <w:rPr>
                <w:rFonts w:eastAsia="Times New Roman" w:cstheme="minorHAnsi"/>
                <w:szCs w:val="24"/>
              </w:rPr>
              <w:t>5.2</w:t>
            </w:r>
          </w:p>
        </w:tc>
        <w:tc>
          <w:tcPr>
            <w:tcW w:w="2695" w:type="dxa"/>
          </w:tcPr>
          <w:p w14:paraId="443D56C6" w14:textId="25E85F1E" w:rsidR="00A9544D" w:rsidRPr="001952AD" w:rsidRDefault="00A9544D" w:rsidP="00CB2D97">
            <w:pPr>
              <w:spacing w:after="40"/>
              <w:rPr>
                <w:rFonts w:eastAsia="Times New Roman" w:cstheme="minorHAnsi"/>
                <w:szCs w:val="24"/>
              </w:rPr>
            </w:pPr>
            <w:r w:rsidRPr="001952AD">
              <w:rPr>
                <w:rFonts w:eastAsia="Times New Roman" w:cstheme="minorHAnsi"/>
                <w:szCs w:val="24"/>
              </w:rPr>
              <w:t>Workshop 2 (repeated for each service group) – mapping of high-level workflows and identification of technology enablers.</w:t>
            </w:r>
          </w:p>
        </w:tc>
        <w:tc>
          <w:tcPr>
            <w:tcW w:w="899" w:type="dxa"/>
          </w:tcPr>
          <w:p w14:paraId="0036C6B2" w14:textId="61081AD5"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1</w:t>
            </w:r>
          </w:p>
        </w:tc>
        <w:tc>
          <w:tcPr>
            <w:tcW w:w="899" w:type="dxa"/>
          </w:tcPr>
          <w:p w14:paraId="50714932" w14:textId="0EFA48E8"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4</w:t>
            </w:r>
          </w:p>
        </w:tc>
        <w:tc>
          <w:tcPr>
            <w:tcW w:w="1484" w:type="dxa"/>
          </w:tcPr>
          <w:p w14:paraId="2511D54A" w14:textId="77777777" w:rsidR="00A9544D" w:rsidRPr="001952AD" w:rsidRDefault="00A9544D" w:rsidP="00CB2D97">
            <w:pPr>
              <w:spacing w:after="40"/>
              <w:rPr>
                <w:rFonts w:eastAsia="Times New Roman" w:cstheme="minorHAnsi"/>
                <w:szCs w:val="24"/>
              </w:rPr>
            </w:pPr>
            <w:r w:rsidRPr="001952AD">
              <w:rPr>
                <w:rFonts w:eastAsia="Times New Roman" w:cstheme="minorHAnsi"/>
                <w:szCs w:val="24"/>
              </w:rPr>
              <w:t>DIDC</w:t>
            </w:r>
          </w:p>
        </w:tc>
        <w:tc>
          <w:tcPr>
            <w:tcW w:w="2479" w:type="dxa"/>
            <w:vMerge/>
          </w:tcPr>
          <w:p w14:paraId="38303CBE" w14:textId="2D2F2754" w:rsidR="00A9544D" w:rsidRPr="001952AD" w:rsidRDefault="00A9544D" w:rsidP="00CB2D97">
            <w:pPr>
              <w:spacing w:after="40"/>
              <w:rPr>
                <w:rFonts w:eastAsia="Times New Roman" w:cstheme="minorHAnsi"/>
                <w:szCs w:val="24"/>
              </w:rPr>
            </w:pPr>
          </w:p>
        </w:tc>
      </w:tr>
      <w:tr w:rsidR="00A9544D" w:rsidRPr="001952AD" w14:paraId="03C7148E" w14:textId="77777777" w:rsidTr="004321A2">
        <w:trPr>
          <w:trHeight w:val="53"/>
        </w:trPr>
        <w:tc>
          <w:tcPr>
            <w:tcW w:w="539" w:type="dxa"/>
          </w:tcPr>
          <w:p w14:paraId="75F0E721" w14:textId="511DC10F" w:rsidR="00A9544D" w:rsidRPr="001952AD" w:rsidRDefault="00A9544D" w:rsidP="00CB2D97">
            <w:pPr>
              <w:spacing w:after="40"/>
              <w:rPr>
                <w:rFonts w:eastAsia="Times New Roman" w:cstheme="minorHAnsi"/>
                <w:szCs w:val="24"/>
              </w:rPr>
            </w:pPr>
            <w:r w:rsidRPr="001952AD">
              <w:rPr>
                <w:rFonts w:eastAsia="Times New Roman" w:cstheme="minorHAnsi"/>
                <w:szCs w:val="24"/>
              </w:rPr>
              <w:t>5.3</w:t>
            </w:r>
          </w:p>
        </w:tc>
        <w:tc>
          <w:tcPr>
            <w:tcW w:w="2695" w:type="dxa"/>
          </w:tcPr>
          <w:p w14:paraId="35DFDD57" w14:textId="796370DF" w:rsidR="00A9544D" w:rsidRPr="001952AD" w:rsidRDefault="00A9544D" w:rsidP="00CB2D97">
            <w:pPr>
              <w:spacing w:after="40"/>
              <w:rPr>
                <w:rFonts w:eastAsia="Times New Roman" w:cstheme="minorHAnsi"/>
                <w:szCs w:val="24"/>
              </w:rPr>
            </w:pPr>
            <w:r w:rsidRPr="001952AD">
              <w:rPr>
                <w:rFonts w:eastAsia="Times New Roman" w:cstheme="minorHAnsi"/>
                <w:szCs w:val="24"/>
              </w:rPr>
              <w:t>Workshop 3 (repeated for each service group) – collection of functional requirements for each technology.</w:t>
            </w:r>
          </w:p>
        </w:tc>
        <w:tc>
          <w:tcPr>
            <w:tcW w:w="899" w:type="dxa"/>
          </w:tcPr>
          <w:p w14:paraId="683B3249" w14:textId="32CB927F"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1</w:t>
            </w:r>
          </w:p>
        </w:tc>
        <w:tc>
          <w:tcPr>
            <w:tcW w:w="899" w:type="dxa"/>
          </w:tcPr>
          <w:p w14:paraId="42051900" w14:textId="46BFDE0A"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4</w:t>
            </w:r>
          </w:p>
        </w:tc>
        <w:tc>
          <w:tcPr>
            <w:tcW w:w="1484" w:type="dxa"/>
          </w:tcPr>
          <w:p w14:paraId="589CDFDA" w14:textId="78064334" w:rsidR="00A9544D" w:rsidRPr="001952AD" w:rsidRDefault="00A9544D" w:rsidP="00CB2D97">
            <w:pPr>
              <w:spacing w:after="40"/>
              <w:rPr>
                <w:rFonts w:eastAsia="Times New Roman" w:cstheme="minorHAnsi"/>
                <w:szCs w:val="24"/>
              </w:rPr>
            </w:pPr>
            <w:r w:rsidRPr="001952AD">
              <w:rPr>
                <w:rFonts w:eastAsia="Times New Roman" w:cstheme="minorHAnsi"/>
                <w:szCs w:val="24"/>
              </w:rPr>
              <w:t>DIDC</w:t>
            </w:r>
          </w:p>
        </w:tc>
        <w:tc>
          <w:tcPr>
            <w:tcW w:w="2479" w:type="dxa"/>
            <w:vMerge/>
          </w:tcPr>
          <w:p w14:paraId="154499A5" w14:textId="05048D0C" w:rsidR="00A9544D" w:rsidRPr="001952AD" w:rsidRDefault="00A9544D" w:rsidP="00CB2D97">
            <w:pPr>
              <w:spacing w:after="40"/>
              <w:rPr>
                <w:rFonts w:eastAsia="Times New Roman" w:cstheme="minorHAnsi"/>
                <w:szCs w:val="24"/>
              </w:rPr>
            </w:pPr>
          </w:p>
        </w:tc>
      </w:tr>
      <w:tr w:rsidR="00A9544D" w:rsidRPr="001952AD" w14:paraId="7BA5B8E2" w14:textId="77777777" w:rsidTr="004321A2">
        <w:trPr>
          <w:trHeight w:val="53"/>
        </w:trPr>
        <w:tc>
          <w:tcPr>
            <w:tcW w:w="539" w:type="dxa"/>
          </w:tcPr>
          <w:p w14:paraId="546D1554" w14:textId="53F114E2" w:rsidR="00A9544D" w:rsidRPr="001952AD" w:rsidRDefault="00A9544D" w:rsidP="00CB2D97">
            <w:pPr>
              <w:spacing w:after="40"/>
              <w:rPr>
                <w:rFonts w:eastAsia="Times New Roman" w:cstheme="minorHAnsi"/>
                <w:szCs w:val="24"/>
              </w:rPr>
            </w:pPr>
            <w:r w:rsidRPr="001952AD">
              <w:rPr>
                <w:rFonts w:eastAsia="Times New Roman" w:cstheme="minorHAnsi"/>
                <w:szCs w:val="24"/>
              </w:rPr>
              <w:t>5.4</w:t>
            </w:r>
          </w:p>
        </w:tc>
        <w:tc>
          <w:tcPr>
            <w:tcW w:w="2695" w:type="dxa"/>
          </w:tcPr>
          <w:p w14:paraId="77D816AC" w14:textId="76EE1451" w:rsidR="00A9544D" w:rsidRPr="001952AD" w:rsidRDefault="00A9544D" w:rsidP="00CB2D97">
            <w:pPr>
              <w:spacing w:after="40"/>
              <w:rPr>
                <w:rFonts w:eastAsia="Times New Roman" w:cstheme="minorHAnsi"/>
                <w:szCs w:val="24"/>
              </w:rPr>
            </w:pPr>
            <w:r w:rsidRPr="001952AD">
              <w:rPr>
                <w:rFonts w:eastAsia="Times New Roman" w:cstheme="minorHAnsi"/>
                <w:szCs w:val="24"/>
              </w:rPr>
              <w:t>Workshop 4 (repeated for each service group) – confirmation of the above presented back to the user groups.</w:t>
            </w:r>
          </w:p>
        </w:tc>
        <w:tc>
          <w:tcPr>
            <w:tcW w:w="899" w:type="dxa"/>
          </w:tcPr>
          <w:p w14:paraId="37EAB88D" w14:textId="49B5FF8C"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1</w:t>
            </w:r>
          </w:p>
        </w:tc>
        <w:tc>
          <w:tcPr>
            <w:tcW w:w="899" w:type="dxa"/>
          </w:tcPr>
          <w:p w14:paraId="42B6BAA3" w14:textId="6619767F" w:rsidR="00A9544D" w:rsidRPr="001952AD" w:rsidRDefault="00A9544D" w:rsidP="00CB2D97">
            <w:pPr>
              <w:spacing w:after="40"/>
              <w:jc w:val="center"/>
              <w:rPr>
                <w:rFonts w:eastAsia="Times New Roman" w:cstheme="minorHAnsi"/>
                <w:szCs w:val="24"/>
              </w:rPr>
            </w:pPr>
            <w:r w:rsidRPr="001952AD">
              <w:rPr>
                <w:rFonts w:eastAsia="Times New Roman" w:cstheme="minorHAnsi"/>
                <w:szCs w:val="24"/>
              </w:rPr>
              <w:t>4</w:t>
            </w:r>
          </w:p>
        </w:tc>
        <w:tc>
          <w:tcPr>
            <w:tcW w:w="1484" w:type="dxa"/>
          </w:tcPr>
          <w:p w14:paraId="7722C8A4" w14:textId="234D11FC" w:rsidR="00A9544D" w:rsidRPr="001952AD" w:rsidRDefault="00A9544D" w:rsidP="00CB2D97">
            <w:pPr>
              <w:spacing w:after="40"/>
              <w:rPr>
                <w:rFonts w:eastAsia="Times New Roman" w:cstheme="minorHAnsi"/>
                <w:szCs w:val="24"/>
              </w:rPr>
            </w:pPr>
            <w:r w:rsidRPr="001952AD">
              <w:rPr>
                <w:rFonts w:eastAsia="Times New Roman" w:cstheme="minorHAnsi"/>
                <w:szCs w:val="24"/>
              </w:rPr>
              <w:t>DIDC</w:t>
            </w:r>
          </w:p>
        </w:tc>
        <w:tc>
          <w:tcPr>
            <w:tcW w:w="2479" w:type="dxa"/>
            <w:vMerge/>
          </w:tcPr>
          <w:p w14:paraId="0C783C15" w14:textId="1AA3BC6F" w:rsidR="00A9544D" w:rsidRPr="001952AD" w:rsidRDefault="00A9544D" w:rsidP="00CB2D97">
            <w:pPr>
              <w:spacing w:after="40"/>
              <w:rPr>
                <w:rFonts w:eastAsia="Times New Roman" w:cstheme="minorHAnsi"/>
                <w:szCs w:val="24"/>
              </w:rPr>
            </w:pPr>
          </w:p>
        </w:tc>
      </w:tr>
      <w:tr w:rsidR="00B6538E" w:rsidRPr="001952AD" w14:paraId="6E727C45" w14:textId="77777777" w:rsidTr="004321A2">
        <w:trPr>
          <w:trHeight w:val="2863"/>
        </w:trPr>
        <w:tc>
          <w:tcPr>
            <w:tcW w:w="539" w:type="dxa"/>
          </w:tcPr>
          <w:p w14:paraId="46937960" w14:textId="3CB32374" w:rsidR="00B6538E" w:rsidRPr="001952AD" w:rsidRDefault="00B6538E" w:rsidP="00E80C76">
            <w:pPr>
              <w:spacing w:after="40"/>
              <w:rPr>
                <w:rFonts w:eastAsia="Times New Roman" w:cstheme="minorHAnsi"/>
                <w:szCs w:val="24"/>
              </w:rPr>
            </w:pPr>
            <w:r w:rsidRPr="001952AD">
              <w:rPr>
                <w:rFonts w:eastAsia="Times New Roman" w:cstheme="minorHAnsi"/>
                <w:szCs w:val="24"/>
              </w:rPr>
              <w:t>5.5</w:t>
            </w:r>
          </w:p>
        </w:tc>
        <w:tc>
          <w:tcPr>
            <w:tcW w:w="2695" w:type="dxa"/>
          </w:tcPr>
          <w:p w14:paraId="22A434F0" w14:textId="77777777" w:rsidR="00B6538E" w:rsidRPr="001952AD" w:rsidRDefault="00B6538E" w:rsidP="00E80C76">
            <w:pPr>
              <w:spacing w:after="40"/>
              <w:rPr>
                <w:rFonts w:eastAsia="Times New Roman" w:cstheme="minorHAnsi"/>
                <w:szCs w:val="24"/>
              </w:rPr>
            </w:pPr>
            <w:r w:rsidRPr="001952AD">
              <w:rPr>
                <w:rFonts w:eastAsia="Times New Roman" w:cstheme="minorHAnsi"/>
                <w:szCs w:val="24"/>
              </w:rPr>
              <w:t>User workshops to collect Group 4 software solutions requirements as required.</w:t>
            </w:r>
          </w:p>
        </w:tc>
        <w:tc>
          <w:tcPr>
            <w:tcW w:w="899" w:type="dxa"/>
          </w:tcPr>
          <w:p w14:paraId="108FA598" w14:textId="3659112B" w:rsidR="00B6538E" w:rsidRPr="001952AD" w:rsidRDefault="00B6538E" w:rsidP="00B6538E">
            <w:pPr>
              <w:spacing w:after="40"/>
              <w:jc w:val="center"/>
              <w:rPr>
                <w:rFonts w:eastAsia="Times New Roman" w:cstheme="minorHAnsi"/>
                <w:szCs w:val="24"/>
              </w:rPr>
            </w:pPr>
            <w:r w:rsidRPr="001952AD">
              <w:rPr>
                <w:rFonts w:eastAsia="Times New Roman" w:cstheme="minorHAnsi"/>
                <w:szCs w:val="24"/>
              </w:rPr>
              <w:t>1</w:t>
            </w:r>
          </w:p>
        </w:tc>
        <w:tc>
          <w:tcPr>
            <w:tcW w:w="899" w:type="dxa"/>
          </w:tcPr>
          <w:p w14:paraId="71D079DA" w14:textId="681D76CD" w:rsidR="00B6538E" w:rsidRPr="001952AD" w:rsidRDefault="00B6538E" w:rsidP="00B6538E">
            <w:pPr>
              <w:spacing w:after="40"/>
              <w:jc w:val="center"/>
              <w:rPr>
                <w:rFonts w:eastAsia="Times New Roman" w:cstheme="minorHAnsi"/>
                <w:szCs w:val="24"/>
              </w:rPr>
            </w:pPr>
            <w:r w:rsidRPr="001952AD">
              <w:rPr>
                <w:rFonts w:eastAsia="Times New Roman" w:cstheme="minorHAnsi"/>
                <w:szCs w:val="24"/>
              </w:rPr>
              <w:t>4</w:t>
            </w:r>
          </w:p>
        </w:tc>
        <w:tc>
          <w:tcPr>
            <w:tcW w:w="1484" w:type="dxa"/>
          </w:tcPr>
          <w:p w14:paraId="65DFA4E4" w14:textId="77777777" w:rsidR="00B6538E" w:rsidRPr="001952AD" w:rsidRDefault="00B6538E" w:rsidP="00E80C76">
            <w:pPr>
              <w:spacing w:after="40"/>
              <w:rPr>
                <w:rFonts w:eastAsia="Times New Roman" w:cstheme="minorHAnsi"/>
                <w:szCs w:val="24"/>
              </w:rPr>
            </w:pPr>
            <w:r w:rsidRPr="001952AD">
              <w:rPr>
                <w:rFonts w:eastAsia="Times New Roman" w:cstheme="minorHAnsi"/>
                <w:szCs w:val="24"/>
              </w:rPr>
              <w:t>Software solutions design consultant / business analysts</w:t>
            </w:r>
          </w:p>
        </w:tc>
        <w:tc>
          <w:tcPr>
            <w:tcW w:w="2479" w:type="dxa"/>
          </w:tcPr>
          <w:p w14:paraId="4FC5B30B" w14:textId="77777777" w:rsidR="00B6538E" w:rsidRPr="001952AD" w:rsidRDefault="00B6538E" w:rsidP="00E80C76">
            <w:pPr>
              <w:spacing w:after="40"/>
              <w:rPr>
                <w:rFonts w:eastAsia="Times New Roman" w:cstheme="minorHAnsi"/>
                <w:szCs w:val="24"/>
              </w:rPr>
            </w:pPr>
          </w:p>
        </w:tc>
      </w:tr>
      <w:tr w:rsidR="00F111E3" w:rsidRPr="001952AD" w14:paraId="4131F571" w14:textId="77777777" w:rsidTr="004321A2">
        <w:trPr>
          <w:trHeight w:val="53"/>
        </w:trPr>
        <w:tc>
          <w:tcPr>
            <w:tcW w:w="539" w:type="dxa"/>
          </w:tcPr>
          <w:p w14:paraId="0C70DC4C" w14:textId="792C87BB" w:rsidR="00F111E3" w:rsidRPr="001952AD" w:rsidRDefault="00B6538E" w:rsidP="0064668A">
            <w:pPr>
              <w:spacing w:after="40"/>
              <w:rPr>
                <w:rFonts w:eastAsia="Times New Roman" w:cstheme="minorHAnsi"/>
                <w:b/>
                <w:bCs/>
                <w:szCs w:val="24"/>
              </w:rPr>
            </w:pPr>
            <w:r w:rsidRPr="001952AD">
              <w:rPr>
                <w:rFonts w:eastAsia="Times New Roman" w:cstheme="minorHAnsi"/>
                <w:b/>
                <w:bCs/>
                <w:szCs w:val="24"/>
              </w:rPr>
              <w:t>6</w:t>
            </w:r>
          </w:p>
        </w:tc>
        <w:tc>
          <w:tcPr>
            <w:tcW w:w="8456" w:type="dxa"/>
            <w:gridSpan w:val="5"/>
          </w:tcPr>
          <w:p w14:paraId="60C002A2" w14:textId="32B788F3" w:rsidR="00F111E3" w:rsidRPr="001952AD" w:rsidRDefault="36622CF1" w:rsidP="51EC2AC6">
            <w:pPr>
              <w:spacing w:after="40"/>
              <w:rPr>
                <w:rFonts w:eastAsia="Times New Roman" w:cstheme="minorHAnsi"/>
                <w:b/>
                <w:bCs/>
                <w:szCs w:val="24"/>
              </w:rPr>
            </w:pPr>
            <w:r w:rsidRPr="001952AD">
              <w:rPr>
                <w:rFonts w:eastAsia="Times New Roman" w:cstheme="minorHAnsi"/>
                <w:b/>
                <w:bCs/>
                <w:szCs w:val="24"/>
              </w:rPr>
              <w:t>Develop d</w:t>
            </w:r>
            <w:r w:rsidR="4A551891" w:rsidRPr="001952AD">
              <w:rPr>
                <w:rFonts w:eastAsia="Times New Roman" w:cstheme="minorHAnsi"/>
                <w:b/>
                <w:bCs/>
                <w:szCs w:val="24"/>
              </w:rPr>
              <w:t>igital designs</w:t>
            </w:r>
          </w:p>
        </w:tc>
      </w:tr>
      <w:tr w:rsidR="006B1479" w:rsidRPr="001952AD" w14:paraId="59462ABF" w14:textId="77777777" w:rsidTr="004321A2">
        <w:trPr>
          <w:trHeight w:val="1593"/>
        </w:trPr>
        <w:tc>
          <w:tcPr>
            <w:tcW w:w="539" w:type="dxa"/>
          </w:tcPr>
          <w:p w14:paraId="34A1BBCE" w14:textId="10D50F49" w:rsidR="006B1479" w:rsidRPr="001952AD" w:rsidRDefault="007D65CA" w:rsidP="006B1479">
            <w:pPr>
              <w:spacing w:after="40"/>
              <w:rPr>
                <w:rFonts w:eastAsia="Times New Roman" w:cstheme="minorHAnsi"/>
                <w:szCs w:val="24"/>
              </w:rPr>
            </w:pPr>
            <w:r w:rsidRPr="001952AD">
              <w:rPr>
                <w:rFonts w:eastAsia="Times New Roman" w:cstheme="minorHAnsi"/>
                <w:szCs w:val="24"/>
              </w:rPr>
              <w:t>6.1</w:t>
            </w:r>
          </w:p>
        </w:tc>
        <w:tc>
          <w:tcPr>
            <w:tcW w:w="2695" w:type="dxa"/>
          </w:tcPr>
          <w:p w14:paraId="3BAE99D0" w14:textId="301BFA0C" w:rsidR="006B1479" w:rsidRPr="001952AD" w:rsidRDefault="006B1479" w:rsidP="006B1479">
            <w:pPr>
              <w:spacing w:after="40"/>
              <w:rPr>
                <w:rFonts w:eastAsia="Times New Roman" w:cstheme="minorHAnsi"/>
                <w:szCs w:val="24"/>
              </w:rPr>
            </w:pPr>
            <w:r w:rsidRPr="001952AD">
              <w:rPr>
                <w:rFonts w:eastAsia="Times New Roman" w:cstheme="minorHAnsi"/>
                <w:szCs w:val="24"/>
              </w:rPr>
              <w:t>Develop the digital developed design report.</w:t>
            </w:r>
          </w:p>
        </w:tc>
        <w:tc>
          <w:tcPr>
            <w:tcW w:w="899" w:type="dxa"/>
          </w:tcPr>
          <w:p w14:paraId="51F2538E" w14:textId="5B6D8A71" w:rsidR="006B1479" w:rsidRPr="001952AD" w:rsidRDefault="00B6538E" w:rsidP="007D65CA">
            <w:pPr>
              <w:spacing w:after="40"/>
              <w:jc w:val="center"/>
              <w:rPr>
                <w:rFonts w:eastAsia="Times New Roman" w:cstheme="minorHAnsi"/>
                <w:szCs w:val="24"/>
              </w:rPr>
            </w:pPr>
            <w:r w:rsidRPr="001952AD">
              <w:rPr>
                <w:rFonts w:eastAsia="Times New Roman" w:cstheme="minorHAnsi"/>
                <w:szCs w:val="24"/>
              </w:rPr>
              <w:t>4</w:t>
            </w:r>
          </w:p>
        </w:tc>
        <w:tc>
          <w:tcPr>
            <w:tcW w:w="899" w:type="dxa"/>
          </w:tcPr>
          <w:p w14:paraId="344FA172" w14:textId="370D61BE" w:rsidR="006B1479" w:rsidRPr="001952AD" w:rsidRDefault="006B1479" w:rsidP="007D65CA">
            <w:pPr>
              <w:spacing w:after="40"/>
              <w:jc w:val="center"/>
              <w:rPr>
                <w:rFonts w:eastAsia="Times New Roman" w:cstheme="minorHAnsi"/>
                <w:szCs w:val="24"/>
              </w:rPr>
            </w:pPr>
            <w:r w:rsidRPr="001952AD">
              <w:rPr>
                <w:rFonts w:eastAsia="Times New Roman" w:cstheme="minorHAnsi"/>
                <w:szCs w:val="24"/>
              </w:rPr>
              <w:t>6</w:t>
            </w:r>
          </w:p>
        </w:tc>
        <w:tc>
          <w:tcPr>
            <w:tcW w:w="1484" w:type="dxa"/>
          </w:tcPr>
          <w:p w14:paraId="6DF166EE" w14:textId="176B7E08" w:rsidR="006B1479" w:rsidRPr="001952AD" w:rsidRDefault="006B1479" w:rsidP="006B1479">
            <w:pPr>
              <w:spacing w:after="40"/>
              <w:rPr>
                <w:rFonts w:eastAsia="Times New Roman" w:cstheme="minorHAnsi"/>
                <w:szCs w:val="24"/>
              </w:rPr>
            </w:pPr>
            <w:r w:rsidRPr="001952AD">
              <w:rPr>
                <w:rFonts w:eastAsia="Times New Roman" w:cstheme="minorHAnsi"/>
                <w:szCs w:val="24"/>
              </w:rPr>
              <w:t>DIDC</w:t>
            </w:r>
          </w:p>
        </w:tc>
        <w:tc>
          <w:tcPr>
            <w:tcW w:w="2479" w:type="dxa"/>
          </w:tcPr>
          <w:p w14:paraId="6106B477" w14:textId="70C2F4AC" w:rsidR="006B1479" w:rsidRPr="001952AD" w:rsidRDefault="006F4D30" w:rsidP="222F2BD0">
            <w:pPr>
              <w:spacing w:after="40"/>
              <w:rPr>
                <w:rFonts w:eastAsia="Times New Roman" w:cstheme="minorHAnsi"/>
                <w:szCs w:val="24"/>
              </w:rPr>
            </w:pPr>
            <w:hyperlink r:id="rId162" w:history="1">
              <w:r w:rsidR="006C0918" w:rsidRPr="001952AD">
                <w:rPr>
                  <w:rStyle w:val="Hyperlink"/>
                  <w:rFonts w:eastAsia="Times New Roman" w:cstheme="minorHAnsi"/>
                  <w:szCs w:val="24"/>
                </w:rPr>
                <w:t>Digital Developed Design Report (28)</w:t>
              </w:r>
            </w:hyperlink>
          </w:p>
        </w:tc>
      </w:tr>
      <w:tr w:rsidR="006B1479" w:rsidRPr="001952AD" w14:paraId="046D0618" w14:textId="77777777" w:rsidTr="004321A2">
        <w:trPr>
          <w:trHeight w:val="1558"/>
        </w:trPr>
        <w:tc>
          <w:tcPr>
            <w:tcW w:w="539" w:type="dxa"/>
          </w:tcPr>
          <w:p w14:paraId="73E2C257" w14:textId="1C72914F" w:rsidR="006B1479" w:rsidRPr="001952AD" w:rsidRDefault="007D65CA" w:rsidP="006B1479">
            <w:pPr>
              <w:spacing w:after="40"/>
              <w:rPr>
                <w:rFonts w:eastAsia="Times New Roman" w:cstheme="minorHAnsi"/>
                <w:szCs w:val="24"/>
              </w:rPr>
            </w:pPr>
            <w:r w:rsidRPr="001952AD">
              <w:rPr>
                <w:rFonts w:eastAsia="Times New Roman" w:cstheme="minorHAnsi"/>
                <w:szCs w:val="24"/>
              </w:rPr>
              <w:lastRenderedPageBreak/>
              <w:t>6.2</w:t>
            </w:r>
          </w:p>
        </w:tc>
        <w:tc>
          <w:tcPr>
            <w:tcW w:w="2695" w:type="dxa"/>
          </w:tcPr>
          <w:p w14:paraId="5D468574" w14:textId="663B80D1" w:rsidR="006B1479" w:rsidRPr="001952AD" w:rsidRDefault="006B1479" w:rsidP="006B1479">
            <w:pPr>
              <w:spacing w:after="40"/>
              <w:rPr>
                <w:rFonts w:eastAsia="Times New Roman" w:cstheme="minorHAnsi"/>
                <w:szCs w:val="24"/>
              </w:rPr>
            </w:pPr>
            <w:r w:rsidRPr="001952AD">
              <w:rPr>
                <w:rFonts w:eastAsia="Times New Roman" w:cstheme="minorHAnsi"/>
                <w:szCs w:val="24"/>
              </w:rPr>
              <w:t>Commence developing the Systems Integrator</w:t>
            </w:r>
            <w:r w:rsidR="00D45447" w:rsidRPr="001952AD">
              <w:rPr>
                <w:rFonts w:eastAsia="Times New Roman" w:cstheme="minorHAnsi"/>
                <w:szCs w:val="24"/>
              </w:rPr>
              <w:t xml:space="preserve"> (SI)</w:t>
            </w:r>
            <w:r w:rsidRPr="001952AD">
              <w:rPr>
                <w:rFonts w:eastAsia="Times New Roman" w:cstheme="minorHAnsi"/>
                <w:szCs w:val="24"/>
              </w:rPr>
              <w:t xml:space="preserve"> </w:t>
            </w:r>
            <w:r w:rsidR="00D45447" w:rsidRPr="001952AD">
              <w:rPr>
                <w:rFonts w:eastAsia="Times New Roman" w:cstheme="minorHAnsi"/>
                <w:szCs w:val="24"/>
              </w:rPr>
              <w:t>s</w:t>
            </w:r>
            <w:r w:rsidRPr="001952AD">
              <w:rPr>
                <w:rFonts w:eastAsia="Times New Roman" w:cstheme="minorHAnsi"/>
                <w:szCs w:val="24"/>
              </w:rPr>
              <w:t xml:space="preserve">cope. </w:t>
            </w:r>
          </w:p>
        </w:tc>
        <w:tc>
          <w:tcPr>
            <w:tcW w:w="899" w:type="dxa"/>
          </w:tcPr>
          <w:p w14:paraId="43AD72F7" w14:textId="14650B09" w:rsidR="006B1479" w:rsidRPr="001952AD" w:rsidRDefault="00B6538E" w:rsidP="007D65CA">
            <w:pPr>
              <w:spacing w:after="40"/>
              <w:jc w:val="center"/>
              <w:rPr>
                <w:rFonts w:eastAsia="Times New Roman" w:cstheme="minorHAnsi"/>
                <w:szCs w:val="24"/>
              </w:rPr>
            </w:pPr>
            <w:r w:rsidRPr="001952AD">
              <w:rPr>
                <w:rFonts w:eastAsia="Times New Roman" w:cstheme="minorHAnsi"/>
                <w:szCs w:val="24"/>
              </w:rPr>
              <w:t>4</w:t>
            </w:r>
          </w:p>
        </w:tc>
        <w:tc>
          <w:tcPr>
            <w:tcW w:w="899" w:type="dxa"/>
          </w:tcPr>
          <w:p w14:paraId="757AAB19" w14:textId="35B7E9D4" w:rsidR="006B1479" w:rsidRPr="001952AD" w:rsidRDefault="007D65CA" w:rsidP="007D65CA">
            <w:pPr>
              <w:spacing w:after="40"/>
              <w:jc w:val="center"/>
              <w:rPr>
                <w:rFonts w:eastAsia="Times New Roman" w:cstheme="minorHAnsi"/>
                <w:szCs w:val="24"/>
              </w:rPr>
            </w:pPr>
            <w:r w:rsidRPr="001952AD">
              <w:rPr>
                <w:rFonts w:eastAsia="Times New Roman" w:cstheme="minorHAnsi"/>
                <w:szCs w:val="24"/>
              </w:rPr>
              <w:t>6</w:t>
            </w:r>
          </w:p>
        </w:tc>
        <w:tc>
          <w:tcPr>
            <w:tcW w:w="1484" w:type="dxa"/>
          </w:tcPr>
          <w:p w14:paraId="7E02D6DD" w14:textId="43314558" w:rsidR="006B1479" w:rsidRPr="001952AD" w:rsidRDefault="007D65CA" w:rsidP="006B1479">
            <w:pPr>
              <w:spacing w:after="40"/>
              <w:rPr>
                <w:rFonts w:eastAsia="Times New Roman" w:cstheme="minorHAnsi"/>
                <w:szCs w:val="24"/>
              </w:rPr>
            </w:pPr>
            <w:r w:rsidRPr="001952AD">
              <w:rPr>
                <w:rFonts w:eastAsia="Times New Roman" w:cstheme="minorHAnsi"/>
                <w:szCs w:val="24"/>
              </w:rPr>
              <w:t>DIDC</w:t>
            </w:r>
          </w:p>
        </w:tc>
        <w:tc>
          <w:tcPr>
            <w:tcW w:w="2479" w:type="dxa"/>
          </w:tcPr>
          <w:p w14:paraId="4DF9D4FE" w14:textId="6E711556" w:rsidR="006B1479" w:rsidRPr="001952AD" w:rsidRDefault="006F4D30" w:rsidP="006B1479">
            <w:pPr>
              <w:spacing w:after="40"/>
              <w:rPr>
                <w:rFonts w:eastAsia="Times New Roman" w:cstheme="minorHAnsi"/>
                <w:szCs w:val="24"/>
              </w:rPr>
            </w:pPr>
            <w:hyperlink r:id="rId163" w:history="1">
              <w:r w:rsidR="004B78B7" w:rsidRPr="001952AD">
                <w:rPr>
                  <w:rStyle w:val="Hyperlink"/>
                  <w:rFonts w:eastAsia="Times New Roman" w:cstheme="minorHAnsi"/>
                  <w:szCs w:val="24"/>
                </w:rPr>
                <w:t>Systems integrator scope</w:t>
              </w:r>
              <w:r w:rsidR="007D65CA" w:rsidRPr="001952AD">
                <w:rPr>
                  <w:rStyle w:val="Hyperlink"/>
                  <w:rFonts w:eastAsia="Times New Roman" w:cstheme="minorHAnsi"/>
                  <w:szCs w:val="24"/>
                </w:rPr>
                <w:t xml:space="preserve"> (</w:t>
              </w:r>
              <w:r w:rsidR="00A147FC" w:rsidRPr="001952AD">
                <w:rPr>
                  <w:rStyle w:val="Hyperlink"/>
                  <w:rFonts w:eastAsia="Times New Roman" w:cstheme="minorHAnsi"/>
                  <w:szCs w:val="24"/>
                </w:rPr>
                <w:t>2</w:t>
              </w:r>
              <w:r w:rsidR="00A23897" w:rsidRPr="001952AD">
                <w:rPr>
                  <w:rStyle w:val="Hyperlink"/>
                  <w:rFonts w:eastAsia="Times New Roman" w:cstheme="minorHAnsi"/>
                  <w:szCs w:val="24"/>
                </w:rPr>
                <w:t>9</w:t>
              </w:r>
              <w:r w:rsidR="007D65CA" w:rsidRPr="001952AD">
                <w:rPr>
                  <w:rStyle w:val="Hyperlink"/>
                  <w:rFonts w:eastAsia="Times New Roman" w:cstheme="minorHAnsi"/>
                  <w:szCs w:val="24"/>
                </w:rPr>
                <w:t>)</w:t>
              </w:r>
            </w:hyperlink>
          </w:p>
        </w:tc>
      </w:tr>
      <w:tr w:rsidR="00D45447" w:rsidRPr="001952AD" w14:paraId="6C593DFD" w14:textId="77777777" w:rsidTr="004321A2">
        <w:trPr>
          <w:trHeight w:val="2545"/>
        </w:trPr>
        <w:tc>
          <w:tcPr>
            <w:tcW w:w="539" w:type="dxa"/>
          </w:tcPr>
          <w:p w14:paraId="44E358BE" w14:textId="67CD5F5C" w:rsidR="00D45447" w:rsidRPr="001952AD" w:rsidRDefault="00D45447" w:rsidP="00D45447">
            <w:pPr>
              <w:spacing w:after="40"/>
              <w:rPr>
                <w:rFonts w:eastAsia="Times New Roman" w:cstheme="minorHAnsi"/>
                <w:szCs w:val="24"/>
              </w:rPr>
            </w:pPr>
            <w:r w:rsidRPr="001952AD">
              <w:rPr>
                <w:rFonts w:eastAsia="Times New Roman" w:cstheme="minorHAnsi"/>
                <w:szCs w:val="24"/>
              </w:rPr>
              <w:t>6.3</w:t>
            </w:r>
          </w:p>
        </w:tc>
        <w:tc>
          <w:tcPr>
            <w:tcW w:w="2695" w:type="dxa"/>
          </w:tcPr>
          <w:p w14:paraId="60D04F5B" w14:textId="7F67F066" w:rsidR="00D45447" w:rsidRPr="001952AD" w:rsidRDefault="00D45447" w:rsidP="00D45447">
            <w:pPr>
              <w:spacing w:after="40"/>
              <w:rPr>
                <w:rFonts w:eastAsia="Times New Roman" w:cstheme="minorHAnsi"/>
                <w:szCs w:val="24"/>
              </w:rPr>
            </w:pPr>
            <w:r w:rsidRPr="001952AD">
              <w:rPr>
                <w:rFonts w:eastAsia="Times New Roman" w:cstheme="minorHAnsi"/>
                <w:szCs w:val="24"/>
              </w:rPr>
              <w:t xml:space="preserve">Commence developing the </w:t>
            </w:r>
            <w:r w:rsidR="001C41CF" w:rsidRPr="001952AD">
              <w:rPr>
                <w:rFonts w:eastAsia="Times New Roman" w:cstheme="minorHAnsi"/>
                <w:szCs w:val="24"/>
              </w:rPr>
              <w:t>functional</w:t>
            </w:r>
            <w:r w:rsidRPr="001952AD">
              <w:rPr>
                <w:rFonts w:eastAsia="Times New Roman" w:cstheme="minorHAnsi"/>
                <w:szCs w:val="24"/>
              </w:rPr>
              <w:t xml:space="preserve"> </w:t>
            </w:r>
            <w:r w:rsidR="00364009" w:rsidRPr="001952AD">
              <w:rPr>
                <w:rFonts w:eastAsia="Times New Roman" w:cstheme="minorHAnsi"/>
                <w:szCs w:val="24"/>
              </w:rPr>
              <w:t xml:space="preserve">system </w:t>
            </w:r>
            <w:r w:rsidRPr="001952AD">
              <w:rPr>
                <w:rFonts w:eastAsia="Times New Roman" w:cstheme="minorHAnsi"/>
                <w:szCs w:val="24"/>
              </w:rPr>
              <w:t>specifications.</w:t>
            </w:r>
          </w:p>
        </w:tc>
        <w:tc>
          <w:tcPr>
            <w:tcW w:w="899" w:type="dxa"/>
          </w:tcPr>
          <w:p w14:paraId="32814A33" w14:textId="4D9C0A9F" w:rsidR="00D45447" w:rsidRPr="001952AD" w:rsidRDefault="00D45447" w:rsidP="00B12D03">
            <w:pPr>
              <w:spacing w:after="40"/>
              <w:jc w:val="center"/>
              <w:rPr>
                <w:rFonts w:eastAsia="Times New Roman" w:cstheme="minorHAnsi"/>
                <w:szCs w:val="24"/>
              </w:rPr>
            </w:pPr>
            <w:r w:rsidRPr="001952AD">
              <w:rPr>
                <w:rFonts w:eastAsia="Times New Roman" w:cstheme="minorHAnsi"/>
                <w:szCs w:val="24"/>
              </w:rPr>
              <w:t>4</w:t>
            </w:r>
          </w:p>
        </w:tc>
        <w:tc>
          <w:tcPr>
            <w:tcW w:w="899" w:type="dxa"/>
          </w:tcPr>
          <w:p w14:paraId="25084ED6" w14:textId="765046FB" w:rsidR="00D45447" w:rsidRPr="001952AD" w:rsidRDefault="00D45447" w:rsidP="00B12D03">
            <w:pPr>
              <w:spacing w:after="40"/>
              <w:jc w:val="center"/>
              <w:rPr>
                <w:rFonts w:eastAsia="Times New Roman" w:cstheme="minorHAnsi"/>
                <w:szCs w:val="24"/>
              </w:rPr>
            </w:pPr>
            <w:r w:rsidRPr="001952AD">
              <w:rPr>
                <w:rFonts w:eastAsia="Times New Roman" w:cstheme="minorHAnsi"/>
                <w:szCs w:val="24"/>
              </w:rPr>
              <w:t>6</w:t>
            </w:r>
          </w:p>
        </w:tc>
        <w:tc>
          <w:tcPr>
            <w:tcW w:w="1484" w:type="dxa"/>
          </w:tcPr>
          <w:p w14:paraId="4AC52615" w14:textId="3ED67C1F" w:rsidR="00D45447" w:rsidRPr="001952AD" w:rsidRDefault="00D45447" w:rsidP="00D45447">
            <w:pPr>
              <w:spacing w:after="40"/>
              <w:rPr>
                <w:rFonts w:eastAsia="Times New Roman" w:cstheme="minorHAnsi"/>
                <w:szCs w:val="24"/>
              </w:rPr>
            </w:pPr>
            <w:r w:rsidRPr="001952AD">
              <w:rPr>
                <w:rFonts w:eastAsia="Times New Roman" w:cstheme="minorHAnsi"/>
                <w:szCs w:val="24"/>
              </w:rPr>
              <w:t>Software solutions design consultant / business analysts</w:t>
            </w:r>
          </w:p>
        </w:tc>
        <w:tc>
          <w:tcPr>
            <w:tcW w:w="2479" w:type="dxa"/>
          </w:tcPr>
          <w:p w14:paraId="0852D244" w14:textId="481C79FB" w:rsidR="00D45447" w:rsidRPr="001952AD" w:rsidRDefault="006F4D30" w:rsidP="00D45447">
            <w:pPr>
              <w:spacing w:after="40"/>
              <w:rPr>
                <w:rFonts w:eastAsia="Times New Roman" w:cstheme="minorHAnsi"/>
                <w:szCs w:val="24"/>
              </w:rPr>
            </w:pPr>
            <w:hyperlink r:id="rId164" w:history="1">
              <w:r w:rsidR="006157B0" w:rsidRPr="001952AD">
                <w:rPr>
                  <w:rStyle w:val="Hyperlink"/>
                  <w:rFonts w:cstheme="minorHAnsi"/>
                  <w:szCs w:val="24"/>
                </w:rPr>
                <w:t>Software Solution Specification (30)</w:t>
              </w:r>
            </w:hyperlink>
          </w:p>
        </w:tc>
      </w:tr>
      <w:tr w:rsidR="00E90767" w:rsidRPr="001952AD" w14:paraId="4F27E09F" w14:textId="77777777" w:rsidTr="004321A2">
        <w:trPr>
          <w:trHeight w:val="2878"/>
        </w:trPr>
        <w:tc>
          <w:tcPr>
            <w:tcW w:w="539" w:type="dxa"/>
          </w:tcPr>
          <w:p w14:paraId="42471630" w14:textId="77777777" w:rsidR="00E90767" w:rsidRPr="001952AD" w:rsidRDefault="00E90767" w:rsidP="00E80C76">
            <w:pPr>
              <w:spacing w:after="40"/>
              <w:rPr>
                <w:rFonts w:eastAsia="Times New Roman" w:cstheme="minorHAnsi"/>
                <w:szCs w:val="24"/>
              </w:rPr>
            </w:pPr>
            <w:r w:rsidRPr="001952AD">
              <w:rPr>
                <w:rFonts w:eastAsia="Times New Roman" w:cstheme="minorHAnsi"/>
                <w:szCs w:val="24"/>
              </w:rPr>
              <w:t>6.4</w:t>
            </w:r>
          </w:p>
        </w:tc>
        <w:tc>
          <w:tcPr>
            <w:tcW w:w="2695" w:type="dxa"/>
          </w:tcPr>
          <w:p w14:paraId="3C2B1963" w14:textId="58E895A3" w:rsidR="00E90767" w:rsidRPr="001952AD" w:rsidRDefault="00E90767" w:rsidP="00E80C76">
            <w:pPr>
              <w:spacing w:after="40"/>
              <w:rPr>
                <w:rFonts w:eastAsia="Times New Roman" w:cstheme="minorHAnsi"/>
                <w:szCs w:val="24"/>
              </w:rPr>
            </w:pPr>
            <w:r w:rsidRPr="001952AD">
              <w:rPr>
                <w:rFonts w:eastAsia="Times New Roman" w:cstheme="minorHAnsi"/>
                <w:szCs w:val="24"/>
              </w:rPr>
              <w:t>Review of Group 1 designs ensuring coordination.</w:t>
            </w:r>
          </w:p>
        </w:tc>
        <w:tc>
          <w:tcPr>
            <w:tcW w:w="899" w:type="dxa"/>
          </w:tcPr>
          <w:p w14:paraId="5C79BEA9" w14:textId="77777777" w:rsidR="00E90767" w:rsidRPr="001952AD" w:rsidRDefault="00E90767" w:rsidP="00E80C76">
            <w:pPr>
              <w:spacing w:after="40"/>
              <w:jc w:val="center"/>
              <w:rPr>
                <w:rFonts w:eastAsia="Times New Roman" w:cstheme="minorHAnsi"/>
                <w:szCs w:val="24"/>
              </w:rPr>
            </w:pPr>
            <w:r w:rsidRPr="001952AD">
              <w:rPr>
                <w:rFonts w:eastAsia="Times New Roman" w:cstheme="minorHAnsi"/>
                <w:szCs w:val="24"/>
              </w:rPr>
              <w:t>1</w:t>
            </w:r>
          </w:p>
        </w:tc>
        <w:tc>
          <w:tcPr>
            <w:tcW w:w="899" w:type="dxa"/>
          </w:tcPr>
          <w:p w14:paraId="45942F1D" w14:textId="77777777" w:rsidR="00E90767" w:rsidRPr="001952AD" w:rsidRDefault="00E90767" w:rsidP="00E80C76">
            <w:pPr>
              <w:spacing w:after="40"/>
              <w:jc w:val="center"/>
              <w:rPr>
                <w:rFonts w:eastAsia="Times New Roman" w:cstheme="minorHAnsi"/>
                <w:szCs w:val="24"/>
              </w:rPr>
            </w:pPr>
            <w:r w:rsidRPr="001952AD">
              <w:rPr>
                <w:rFonts w:eastAsia="Times New Roman" w:cstheme="minorHAnsi"/>
                <w:szCs w:val="24"/>
              </w:rPr>
              <w:t>6</w:t>
            </w:r>
          </w:p>
        </w:tc>
        <w:tc>
          <w:tcPr>
            <w:tcW w:w="1484" w:type="dxa"/>
          </w:tcPr>
          <w:p w14:paraId="60E03D94" w14:textId="77777777" w:rsidR="00E90767" w:rsidRPr="001952AD" w:rsidRDefault="00E90767" w:rsidP="00E80C76">
            <w:pPr>
              <w:spacing w:after="40"/>
              <w:rPr>
                <w:rFonts w:eastAsia="Times New Roman" w:cstheme="minorHAnsi"/>
                <w:szCs w:val="24"/>
              </w:rPr>
            </w:pPr>
            <w:r w:rsidRPr="001952AD">
              <w:rPr>
                <w:rFonts w:eastAsia="Times New Roman" w:cstheme="minorHAnsi"/>
                <w:szCs w:val="24"/>
              </w:rPr>
              <w:t>DIDC</w:t>
            </w:r>
          </w:p>
        </w:tc>
        <w:tc>
          <w:tcPr>
            <w:tcW w:w="2479" w:type="dxa"/>
          </w:tcPr>
          <w:p w14:paraId="15A75300" w14:textId="31D0AC03" w:rsidR="00E90767" w:rsidRPr="001952AD" w:rsidRDefault="006F4D30" w:rsidP="00E80C76">
            <w:pPr>
              <w:spacing w:after="40"/>
              <w:rPr>
                <w:rFonts w:cstheme="minorHAnsi"/>
                <w:szCs w:val="24"/>
              </w:rPr>
            </w:pPr>
            <w:hyperlink r:id="rId165" w:history="1">
              <w:r w:rsidR="222F2BD0" w:rsidRPr="001952AD">
                <w:rPr>
                  <w:rStyle w:val="Hyperlink"/>
                  <w:rFonts w:cstheme="minorHAnsi"/>
                  <w:szCs w:val="24"/>
                </w:rPr>
                <w:t xml:space="preserve">Updated </w:t>
              </w:r>
              <w:r w:rsidR="00A147FC" w:rsidRPr="001952AD">
                <w:rPr>
                  <w:rStyle w:val="Hyperlink"/>
                  <w:rFonts w:cstheme="minorHAnsi"/>
                  <w:szCs w:val="24"/>
                </w:rPr>
                <w:t>b</w:t>
              </w:r>
              <w:r w:rsidR="222F2BD0" w:rsidRPr="001952AD">
                <w:rPr>
                  <w:rStyle w:val="Hyperlink"/>
                  <w:rFonts w:cstheme="minorHAnsi"/>
                  <w:szCs w:val="24"/>
                </w:rPr>
                <w:t>lueprint</w:t>
              </w:r>
              <w:r w:rsidR="00A147FC" w:rsidRPr="001952AD">
                <w:rPr>
                  <w:rStyle w:val="Hyperlink"/>
                  <w:rFonts w:cstheme="minorHAnsi"/>
                  <w:szCs w:val="24"/>
                </w:rPr>
                <w:t xml:space="preserve"> (3)</w:t>
              </w:r>
            </w:hyperlink>
          </w:p>
        </w:tc>
      </w:tr>
      <w:tr w:rsidR="006B1479" w:rsidRPr="001952AD" w14:paraId="439FCB0D" w14:textId="77777777" w:rsidTr="004321A2">
        <w:trPr>
          <w:trHeight w:val="53"/>
        </w:trPr>
        <w:tc>
          <w:tcPr>
            <w:tcW w:w="539" w:type="dxa"/>
          </w:tcPr>
          <w:p w14:paraId="658F76D2" w14:textId="1BC96B0D" w:rsidR="006B1479" w:rsidRPr="001952AD" w:rsidRDefault="006B1479" w:rsidP="006B1479">
            <w:pPr>
              <w:spacing w:after="40"/>
              <w:rPr>
                <w:rFonts w:eastAsia="Times New Roman" w:cstheme="minorHAnsi"/>
                <w:b/>
                <w:bCs/>
                <w:szCs w:val="24"/>
              </w:rPr>
            </w:pPr>
          </w:p>
        </w:tc>
        <w:tc>
          <w:tcPr>
            <w:tcW w:w="8456" w:type="dxa"/>
            <w:gridSpan w:val="5"/>
          </w:tcPr>
          <w:p w14:paraId="4BCE47A8" w14:textId="46489387" w:rsidR="006B1479" w:rsidRPr="001952AD" w:rsidRDefault="006B1479" w:rsidP="006B1479">
            <w:pPr>
              <w:spacing w:after="40"/>
              <w:rPr>
                <w:rFonts w:eastAsia="Times New Roman" w:cstheme="minorHAnsi"/>
                <w:b/>
                <w:bCs/>
                <w:szCs w:val="24"/>
              </w:rPr>
            </w:pPr>
            <w:r w:rsidRPr="001952AD">
              <w:rPr>
                <w:rFonts w:eastAsia="Times New Roman" w:cstheme="minorHAnsi"/>
                <w:b/>
                <w:bCs/>
                <w:szCs w:val="24"/>
              </w:rPr>
              <w:t>Monitor Group 5</w:t>
            </w:r>
          </w:p>
        </w:tc>
      </w:tr>
      <w:tr w:rsidR="00D45447" w:rsidRPr="001952AD" w14:paraId="6420E10E" w14:textId="77777777" w:rsidTr="004321A2">
        <w:trPr>
          <w:trHeight w:val="2846"/>
        </w:trPr>
        <w:tc>
          <w:tcPr>
            <w:tcW w:w="539" w:type="dxa"/>
          </w:tcPr>
          <w:p w14:paraId="5539E784" w14:textId="77777777" w:rsidR="00D45447" w:rsidRPr="001952AD" w:rsidRDefault="00D45447" w:rsidP="00E80C76">
            <w:pPr>
              <w:spacing w:after="40"/>
              <w:rPr>
                <w:rFonts w:eastAsia="Times New Roman" w:cstheme="minorHAnsi"/>
                <w:szCs w:val="24"/>
              </w:rPr>
            </w:pPr>
            <w:r w:rsidRPr="001952AD">
              <w:rPr>
                <w:rFonts w:eastAsia="Times New Roman" w:cstheme="minorHAnsi"/>
                <w:szCs w:val="24"/>
              </w:rPr>
              <w:t>7.1</w:t>
            </w:r>
          </w:p>
        </w:tc>
        <w:tc>
          <w:tcPr>
            <w:tcW w:w="2695" w:type="dxa"/>
          </w:tcPr>
          <w:p w14:paraId="2973897F" w14:textId="77777777" w:rsidR="00D45447" w:rsidRPr="001952AD" w:rsidRDefault="00D45447" w:rsidP="00E80C76">
            <w:pPr>
              <w:spacing w:after="40"/>
              <w:rPr>
                <w:rFonts w:eastAsia="Times New Roman" w:cstheme="minorHAnsi"/>
                <w:szCs w:val="24"/>
              </w:rPr>
            </w:pPr>
            <w:r w:rsidRPr="001952AD">
              <w:rPr>
                <w:rFonts w:eastAsia="Times New Roman" w:cstheme="minorHAnsi"/>
                <w:szCs w:val="24"/>
              </w:rPr>
              <w:t>Monitor and review any National / Regional programmes to ensure alignment with the digital blueprint and coordination with the facility digital sub-programme.</w:t>
            </w:r>
          </w:p>
        </w:tc>
        <w:tc>
          <w:tcPr>
            <w:tcW w:w="899" w:type="dxa"/>
          </w:tcPr>
          <w:p w14:paraId="506E9F1C" w14:textId="77777777" w:rsidR="00D45447" w:rsidRPr="001952AD" w:rsidRDefault="00D45447" w:rsidP="00B12D03">
            <w:pPr>
              <w:spacing w:after="40"/>
              <w:jc w:val="center"/>
              <w:rPr>
                <w:rFonts w:eastAsia="Times New Roman" w:cstheme="minorHAnsi"/>
                <w:szCs w:val="24"/>
              </w:rPr>
            </w:pPr>
            <w:r w:rsidRPr="001952AD">
              <w:rPr>
                <w:rFonts w:eastAsia="Times New Roman" w:cstheme="minorHAnsi"/>
                <w:szCs w:val="24"/>
              </w:rPr>
              <w:t>1</w:t>
            </w:r>
          </w:p>
        </w:tc>
        <w:tc>
          <w:tcPr>
            <w:tcW w:w="899" w:type="dxa"/>
          </w:tcPr>
          <w:p w14:paraId="3EDAC412" w14:textId="77777777" w:rsidR="00D45447" w:rsidRPr="001952AD" w:rsidRDefault="00D45447" w:rsidP="00B12D03">
            <w:pPr>
              <w:spacing w:after="40"/>
              <w:jc w:val="center"/>
              <w:rPr>
                <w:rFonts w:eastAsia="Times New Roman" w:cstheme="minorHAnsi"/>
                <w:szCs w:val="24"/>
              </w:rPr>
            </w:pPr>
            <w:r w:rsidRPr="001952AD">
              <w:rPr>
                <w:rFonts w:eastAsia="Times New Roman" w:cstheme="minorHAnsi"/>
                <w:szCs w:val="24"/>
              </w:rPr>
              <w:t>6</w:t>
            </w:r>
          </w:p>
        </w:tc>
        <w:tc>
          <w:tcPr>
            <w:tcW w:w="1484" w:type="dxa"/>
          </w:tcPr>
          <w:p w14:paraId="69A0CAA4" w14:textId="77777777" w:rsidR="00D45447" w:rsidRPr="001952AD" w:rsidRDefault="00D45447" w:rsidP="00E80C76">
            <w:pPr>
              <w:spacing w:after="40"/>
              <w:rPr>
                <w:rFonts w:eastAsia="Times New Roman" w:cstheme="minorHAnsi"/>
                <w:szCs w:val="24"/>
              </w:rPr>
            </w:pPr>
            <w:r w:rsidRPr="001952AD">
              <w:rPr>
                <w:rFonts w:eastAsia="Times New Roman" w:cstheme="minorHAnsi"/>
                <w:szCs w:val="24"/>
              </w:rPr>
              <w:t>Digital SPD</w:t>
            </w:r>
          </w:p>
        </w:tc>
        <w:tc>
          <w:tcPr>
            <w:tcW w:w="2479" w:type="dxa"/>
          </w:tcPr>
          <w:p w14:paraId="588AE931" w14:textId="200CAF9C" w:rsidR="00D45447" w:rsidRPr="001952AD" w:rsidRDefault="006F4D30" w:rsidP="222F2BD0">
            <w:pPr>
              <w:spacing w:after="40"/>
              <w:rPr>
                <w:rFonts w:eastAsia="Times New Roman" w:cstheme="minorHAnsi"/>
                <w:szCs w:val="24"/>
              </w:rPr>
            </w:pPr>
            <w:hyperlink r:id="rId166" w:history="1">
              <w:r w:rsidR="00BE2F35" w:rsidRPr="001952AD">
                <w:rPr>
                  <w:rStyle w:val="Hyperlink"/>
                  <w:rFonts w:cstheme="minorHAnsi"/>
                  <w:szCs w:val="24"/>
                </w:rPr>
                <w:t xml:space="preserve">Updated Dependency Register (18c) </w:t>
              </w:r>
            </w:hyperlink>
          </w:p>
        </w:tc>
      </w:tr>
    </w:tbl>
    <w:p w14:paraId="0EF9C01D" w14:textId="690B1E85" w:rsidR="00F90E38" w:rsidRPr="002D1448" w:rsidRDefault="00F90E38" w:rsidP="00F90E38">
      <w:pPr>
        <w:rPr>
          <w:b/>
          <w:bCs/>
        </w:rPr>
      </w:pPr>
      <w:r w:rsidRPr="002D1448">
        <w:rPr>
          <w:b/>
          <w:bCs/>
        </w:rPr>
        <w:t xml:space="preserve">Table </w:t>
      </w:r>
      <w:r w:rsidRPr="002D1448">
        <w:rPr>
          <w:b/>
          <w:bCs/>
        </w:rPr>
        <w:fldChar w:fldCharType="begin"/>
      </w:r>
      <w:r w:rsidRPr="002D1448">
        <w:rPr>
          <w:b/>
          <w:bCs/>
        </w:rPr>
        <w:instrText>SEQ Table \* ARABIC</w:instrText>
      </w:r>
      <w:r w:rsidRPr="002D1448">
        <w:rPr>
          <w:b/>
          <w:bCs/>
        </w:rPr>
        <w:fldChar w:fldCharType="separate"/>
      </w:r>
      <w:r w:rsidR="00177622">
        <w:rPr>
          <w:b/>
          <w:bCs/>
          <w:noProof/>
        </w:rPr>
        <w:t>17</w:t>
      </w:r>
      <w:r w:rsidRPr="002D1448">
        <w:rPr>
          <w:b/>
          <w:bCs/>
        </w:rPr>
        <w:fldChar w:fldCharType="end"/>
      </w:r>
      <w:r w:rsidRPr="002D1448">
        <w:rPr>
          <w:b/>
          <w:bCs/>
        </w:rPr>
        <w:t xml:space="preserve"> Phase activities and deliverables</w:t>
      </w:r>
    </w:p>
    <w:p w14:paraId="5C76E56A" w14:textId="77777777" w:rsidR="00F90E38" w:rsidRPr="00E23F2B" w:rsidRDefault="00F90E38" w:rsidP="00880BE9">
      <w:pPr>
        <w:pStyle w:val="Heading3FacTech"/>
      </w:pPr>
      <w:r w:rsidRPr="00E23F2B">
        <w:t>Dependencies</w:t>
      </w:r>
    </w:p>
    <w:p w14:paraId="584C0E2A" w14:textId="5C048F05" w:rsidR="00F90E38" w:rsidRPr="00E23F2B" w:rsidRDefault="00F90E38" w:rsidP="00F90E38">
      <w:r w:rsidRPr="00E23F2B">
        <w:t xml:space="preserve">To complete the digital activities defined in this phase the </w:t>
      </w:r>
      <w:r w:rsidR="001C1B19" w:rsidRPr="00E23F2B">
        <w:t>digital sub-programme</w:t>
      </w:r>
      <w:r w:rsidRPr="00E23F2B">
        <w:t xml:space="preserve"> is dependent on the following items outlined below. Timing indicates the month when they are required based on month 1 being when </w:t>
      </w:r>
      <w:r w:rsidR="006A6720" w:rsidRPr="00E23F2B">
        <w:t xml:space="preserve">the phase </w:t>
      </w:r>
      <w:r w:rsidRPr="00E23F2B">
        <w:t>commences.</w:t>
      </w:r>
    </w:p>
    <w:tbl>
      <w:tblPr>
        <w:tblStyle w:val="HeaderFacTech"/>
        <w:tblW w:w="8995" w:type="dxa"/>
        <w:tblLayout w:type="fixed"/>
        <w:tblLook w:val="0620" w:firstRow="1" w:lastRow="0" w:firstColumn="0" w:lastColumn="0" w:noHBand="1" w:noVBand="1"/>
      </w:tblPr>
      <w:tblGrid>
        <w:gridCol w:w="5665"/>
        <w:gridCol w:w="1985"/>
        <w:gridCol w:w="1345"/>
      </w:tblGrid>
      <w:tr w:rsidR="00F90E38" w:rsidRPr="00E23F2B" w14:paraId="49A33ED9" w14:textId="77777777" w:rsidTr="008F4532">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78C8485B" w14:textId="77777777" w:rsidR="00F90E38" w:rsidRPr="001952AD" w:rsidRDefault="00F90E38" w:rsidP="00E80C76">
            <w:pPr>
              <w:spacing w:after="40"/>
              <w:jc w:val="center"/>
              <w:rPr>
                <w:b w:val="0"/>
                <w:bCs/>
                <w:szCs w:val="24"/>
              </w:rPr>
            </w:pPr>
            <w:r w:rsidRPr="001952AD">
              <w:rPr>
                <w:bCs/>
                <w:szCs w:val="24"/>
              </w:rPr>
              <w:lastRenderedPageBreak/>
              <w:t>Dependency</w:t>
            </w:r>
          </w:p>
        </w:tc>
        <w:tc>
          <w:tcPr>
            <w:tcW w:w="1985" w:type="dxa"/>
          </w:tcPr>
          <w:p w14:paraId="368CC8DD" w14:textId="77777777" w:rsidR="00F90E38" w:rsidRPr="001952AD" w:rsidRDefault="00F90E38" w:rsidP="00E80C76">
            <w:pPr>
              <w:spacing w:after="40"/>
              <w:jc w:val="center"/>
              <w:rPr>
                <w:b w:val="0"/>
                <w:bCs/>
                <w:szCs w:val="24"/>
              </w:rPr>
            </w:pPr>
            <w:r w:rsidRPr="001952AD">
              <w:rPr>
                <w:bCs/>
                <w:szCs w:val="24"/>
              </w:rPr>
              <w:t>Responsible</w:t>
            </w:r>
          </w:p>
        </w:tc>
        <w:tc>
          <w:tcPr>
            <w:tcW w:w="1345" w:type="dxa"/>
          </w:tcPr>
          <w:p w14:paraId="52029F39" w14:textId="77777777" w:rsidR="00F90E38" w:rsidRPr="001952AD" w:rsidRDefault="00F90E38" w:rsidP="00E80C76">
            <w:pPr>
              <w:spacing w:after="40"/>
              <w:jc w:val="center"/>
              <w:rPr>
                <w:b w:val="0"/>
                <w:bCs/>
                <w:szCs w:val="24"/>
              </w:rPr>
            </w:pPr>
            <w:r w:rsidRPr="001952AD">
              <w:rPr>
                <w:bCs/>
                <w:szCs w:val="24"/>
              </w:rPr>
              <w:t>Timing</w:t>
            </w:r>
          </w:p>
        </w:tc>
      </w:tr>
      <w:tr w:rsidR="00CB2D97" w:rsidRPr="00E23F2B" w14:paraId="48568FC1" w14:textId="77777777" w:rsidTr="008F4532">
        <w:trPr>
          <w:trHeight w:val="53"/>
        </w:trPr>
        <w:tc>
          <w:tcPr>
            <w:tcW w:w="5665" w:type="dxa"/>
          </w:tcPr>
          <w:p w14:paraId="16AEEF50" w14:textId="66A0A688" w:rsidR="00CB2D97" w:rsidRPr="001952AD" w:rsidRDefault="00CB2D97" w:rsidP="00E80C76">
            <w:pPr>
              <w:spacing w:after="40"/>
              <w:rPr>
                <w:rFonts w:eastAsia="Times New Roman" w:cstheme="minorHAnsi"/>
                <w:szCs w:val="24"/>
              </w:rPr>
            </w:pPr>
            <w:r w:rsidRPr="001952AD">
              <w:rPr>
                <w:rFonts w:eastAsia="Times New Roman" w:cstheme="minorHAnsi"/>
                <w:szCs w:val="24"/>
              </w:rPr>
              <w:t>Developed Design Drawings</w:t>
            </w:r>
          </w:p>
        </w:tc>
        <w:tc>
          <w:tcPr>
            <w:tcW w:w="1985" w:type="dxa"/>
            <w:vMerge w:val="restart"/>
          </w:tcPr>
          <w:p w14:paraId="501F99CB" w14:textId="77777777" w:rsidR="00CB2D97" w:rsidRPr="001952AD" w:rsidRDefault="00CB2D97" w:rsidP="00E80C76">
            <w:pPr>
              <w:spacing w:after="40"/>
              <w:rPr>
                <w:rFonts w:eastAsia="Times New Roman" w:cstheme="minorHAnsi"/>
                <w:szCs w:val="24"/>
              </w:rPr>
            </w:pPr>
            <w:r w:rsidRPr="001952AD">
              <w:rPr>
                <w:rFonts w:eastAsia="Times New Roman" w:cstheme="minorHAnsi"/>
                <w:szCs w:val="24"/>
              </w:rPr>
              <w:t>New Health Facility Programme SRO</w:t>
            </w:r>
          </w:p>
        </w:tc>
        <w:tc>
          <w:tcPr>
            <w:tcW w:w="1345" w:type="dxa"/>
          </w:tcPr>
          <w:p w14:paraId="675BD065" w14:textId="27F1E20B" w:rsidR="00CB2D97" w:rsidRPr="001952AD" w:rsidRDefault="00CB2D97" w:rsidP="00E23F2B">
            <w:pPr>
              <w:spacing w:after="40"/>
              <w:jc w:val="center"/>
              <w:rPr>
                <w:rFonts w:eastAsia="Times New Roman" w:cstheme="minorHAnsi"/>
                <w:szCs w:val="24"/>
              </w:rPr>
            </w:pPr>
            <w:r w:rsidRPr="001952AD">
              <w:rPr>
                <w:rFonts w:eastAsia="Times New Roman" w:cstheme="minorHAnsi"/>
                <w:szCs w:val="24"/>
              </w:rPr>
              <w:t>4</w:t>
            </w:r>
          </w:p>
        </w:tc>
      </w:tr>
      <w:tr w:rsidR="00CB2D97" w:rsidRPr="00E23F2B" w14:paraId="338BEE99" w14:textId="77777777" w:rsidTr="008F4532">
        <w:trPr>
          <w:trHeight w:val="53"/>
        </w:trPr>
        <w:tc>
          <w:tcPr>
            <w:tcW w:w="5665" w:type="dxa"/>
          </w:tcPr>
          <w:p w14:paraId="3BD5A985" w14:textId="0DA2695E" w:rsidR="00CB2D97" w:rsidRPr="001952AD" w:rsidRDefault="00CB2D97" w:rsidP="00C458E6">
            <w:pPr>
              <w:spacing w:after="40"/>
              <w:rPr>
                <w:rFonts w:eastAsia="Times New Roman" w:cstheme="minorHAnsi"/>
                <w:szCs w:val="24"/>
              </w:rPr>
            </w:pPr>
            <w:r w:rsidRPr="001952AD">
              <w:rPr>
                <w:rFonts w:eastAsia="Times New Roman" w:cstheme="minorHAnsi"/>
                <w:szCs w:val="24"/>
              </w:rPr>
              <w:t>Engineering Services Specification</w:t>
            </w:r>
          </w:p>
        </w:tc>
        <w:tc>
          <w:tcPr>
            <w:tcW w:w="1985" w:type="dxa"/>
            <w:vMerge/>
          </w:tcPr>
          <w:p w14:paraId="0ED514F5" w14:textId="77777777" w:rsidR="00CB2D97" w:rsidRPr="001952AD" w:rsidRDefault="00CB2D97" w:rsidP="00E80C76">
            <w:pPr>
              <w:spacing w:after="40"/>
              <w:rPr>
                <w:rFonts w:eastAsia="Times New Roman" w:cstheme="minorHAnsi"/>
                <w:szCs w:val="24"/>
              </w:rPr>
            </w:pPr>
          </w:p>
        </w:tc>
        <w:tc>
          <w:tcPr>
            <w:tcW w:w="1345" w:type="dxa"/>
          </w:tcPr>
          <w:p w14:paraId="1F91B2FA" w14:textId="057998A4" w:rsidR="00CB2D97" w:rsidRPr="001952AD" w:rsidRDefault="00CB2D97" w:rsidP="222F2BD0">
            <w:pPr>
              <w:spacing w:after="40"/>
              <w:jc w:val="center"/>
              <w:rPr>
                <w:rFonts w:eastAsia="Times New Roman"/>
                <w:szCs w:val="24"/>
              </w:rPr>
            </w:pPr>
            <w:r w:rsidRPr="001952AD">
              <w:rPr>
                <w:rFonts w:eastAsia="Times New Roman"/>
                <w:szCs w:val="24"/>
              </w:rPr>
              <w:t>4</w:t>
            </w:r>
          </w:p>
        </w:tc>
      </w:tr>
      <w:tr w:rsidR="00CB2D97" w:rsidRPr="00077F31" w14:paraId="4F832F16" w14:textId="77777777" w:rsidTr="008F4532">
        <w:trPr>
          <w:trHeight w:val="53"/>
        </w:trPr>
        <w:tc>
          <w:tcPr>
            <w:tcW w:w="5665" w:type="dxa"/>
          </w:tcPr>
          <w:p w14:paraId="27BDDAD9" w14:textId="4F9AD73E" w:rsidR="00CB2D97" w:rsidRPr="001952AD" w:rsidRDefault="00CB2D97" w:rsidP="00C458E6">
            <w:pPr>
              <w:spacing w:after="40"/>
              <w:rPr>
                <w:rFonts w:eastAsia="Times New Roman" w:cstheme="minorHAnsi"/>
                <w:szCs w:val="24"/>
              </w:rPr>
            </w:pPr>
            <w:r w:rsidRPr="001952AD">
              <w:rPr>
                <w:rFonts w:eastAsia="Times New Roman" w:cstheme="minorHAnsi"/>
                <w:szCs w:val="24"/>
              </w:rPr>
              <w:t>Service Profiles</w:t>
            </w:r>
          </w:p>
        </w:tc>
        <w:tc>
          <w:tcPr>
            <w:tcW w:w="1985" w:type="dxa"/>
            <w:vMerge/>
          </w:tcPr>
          <w:p w14:paraId="398184E8" w14:textId="77777777" w:rsidR="00CB2D97" w:rsidRPr="001952AD" w:rsidRDefault="00CB2D97" w:rsidP="00E80C76">
            <w:pPr>
              <w:spacing w:after="40"/>
              <w:rPr>
                <w:rFonts w:eastAsia="Times New Roman" w:cstheme="minorHAnsi"/>
                <w:szCs w:val="24"/>
              </w:rPr>
            </w:pPr>
          </w:p>
        </w:tc>
        <w:tc>
          <w:tcPr>
            <w:tcW w:w="1345" w:type="dxa"/>
          </w:tcPr>
          <w:p w14:paraId="38D49C76" w14:textId="7BF3F10C" w:rsidR="00CB2D97" w:rsidRPr="001952AD" w:rsidRDefault="00CB2D97" w:rsidP="00CB2D97">
            <w:pPr>
              <w:spacing w:after="40"/>
              <w:jc w:val="center"/>
              <w:rPr>
                <w:rFonts w:eastAsia="Times New Roman" w:cstheme="minorHAnsi"/>
                <w:szCs w:val="24"/>
              </w:rPr>
            </w:pPr>
            <w:r w:rsidRPr="001952AD">
              <w:rPr>
                <w:rFonts w:eastAsia="Times New Roman" w:cstheme="minorHAnsi"/>
                <w:szCs w:val="24"/>
              </w:rPr>
              <w:t>4</w:t>
            </w:r>
          </w:p>
        </w:tc>
      </w:tr>
      <w:tr w:rsidR="00CB2D97" w:rsidRPr="00077F31" w14:paraId="432855FB" w14:textId="77777777" w:rsidTr="008F4532">
        <w:trPr>
          <w:trHeight w:val="53"/>
        </w:trPr>
        <w:tc>
          <w:tcPr>
            <w:tcW w:w="5665" w:type="dxa"/>
          </w:tcPr>
          <w:p w14:paraId="563CEF7A" w14:textId="13DAE549" w:rsidR="00CB2D97" w:rsidRPr="001952AD" w:rsidRDefault="00CB2D97" w:rsidP="00C458E6">
            <w:pPr>
              <w:spacing w:after="40"/>
              <w:rPr>
                <w:rFonts w:eastAsia="Times New Roman" w:cstheme="minorHAnsi"/>
                <w:szCs w:val="24"/>
              </w:rPr>
            </w:pPr>
            <w:r w:rsidRPr="001952AD">
              <w:rPr>
                <w:rFonts w:eastAsia="Times New Roman" w:cstheme="minorHAnsi"/>
                <w:szCs w:val="24"/>
              </w:rPr>
              <w:t>Models of Care</w:t>
            </w:r>
          </w:p>
        </w:tc>
        <w:tc>
          <w:tcPr>
            <w:tcW w:w="1985" w:type="dxa"/>
            <w:vMerge/>
          </w:tcPr>
          <w:p w14:paraId="7ABC0916" w14:textId="77777777" w:rsidR="00CB2D97" w:rsidRPr="001952AD" w:rsidRDefault="00CB2D97" w:rsidP="00E80C76">
            <w:pPr>
              <w:spacing w:after="40"/>
              <w:rPr>
                <w:rFonts w:eastAsia="Times New Roman" w:cstheme="minorHAnsi"/>
                <w:szCs w:val="24"/>
              </w:rPr>
            </w:pPr>
          </w:p>
        </w:tc>
        <w:tc>
          <w:tcPr>
            <w:tcW w:w="1345" w:type="dxa"/>
          </w:tcPr>
          <w:p w14:paraId="1AB5952B" w14:textId="587345B4" w:rsidR="00CB2D97" w:rsidRPr="001952AD" w:rsidRDefault="00CB2D97" w:rsidP="00CB2D97">
            <w:pPr>
              <w:spacing w:after="40"/>
              <w:jc w:val="center"/>
              <w:rPr>
                <w:rFonts w:eastAsia="Times New Roman" w:cstheme="minorHAnsi"/>
                <w:szCs w:val="24"/>
              </w:rPr>
            </w:pPr>
            <w:r w:rsidRPr="001952AD">
              <w:rPr>
                <w:rFonts w:eastAsia="Times New Roman" w:cstheme="minorHAnsi"/>
                <w:szCs w:val="24"/>
              </w:rPr>
              <w:t>4</w:t>
            </w:r>
          </w:p>
        </w:tc>
      </w:tr>
    </w:tbl>
    <w:p w14:paraId="1A4D2BE4" w14:textId="2D2787B1" w:rsidR="00F90E38" w:rsidRPr="00E23F2B" w:rsidRDefault="00F90E38" w:rsidP="00F90E38">
      <w:pPr>
        <w:rPr>
          <w:b/>
          <w:bCs/>
        </w:rPr>
      </w:pPr>
      <w:r w:rsidRPr="00E23F2B">
        <w:rPr>
          <w:b/>
          <w:bCs/>
        </w:rPr>
        <w:t xml:space="preserve">Table </w:t>
      </w:r>
      <w:r w:rsidRPr="00E23F2B">
        <w:rPr>
          <w:b/>
          <w:bCs/>
        </w:rPr>
        <w:fldChar w:fldCharType="begin"/>
      </w:r>
      <w:r w:rsidRPr="00E23F2B">
        <w:rPr>
          <w:b/>
          <w:bCs/>
        </w:rPr>
        <w:instrText>SEQ Table \* ARABIC</w:instrText>
      </w:r>
      <w:r w:rsidRPr="00E23F2B">
        <w:rPr>
          <w:b/>
          <w:bCs/>
        </w:rPr>
        <w:fldChar w:fldCharType="separate"/>
      </w:r>
      <w:r w:rsidR="00177622">
        <w:rPr>
          <w:b/>
          <w:bCs/>
          <w:noProof/>
        </w:rPr>
        <w:t>18</w:t>
      </w:r>
      <w:r w:rsidRPr="00E23F2B">
        <w:rPr>
          <w:b/>
          <w:bCs/>
        </w:rPr>
        <w:fldChar w:fldCharType="end"/>
      </w:r>
      <w:r w:rsidRPr="00E23F2B">
        <w:rPr>
          <w:b/>
          <w:bCs/>
        </w:rPr>
        <w:t xml:space="preserve"> Phase dependencies</w:t>
      </w:r>
    </w:p>
    <w:p w14:paraId="2609B842" w14:textId="052172FF" w:rsidR="00F90E38" w:rsidRPr="00F75D3C" w:rsidRDefault="36DAF289" w:rsidP="00880BE9">
      <w:pPr>
        <w:pStyle w:val="Heading3FacTech"/>
      </w:pPr>
      <w:r>
        <w:t>Resources and costs</w:t>
      </w:r>
    </w:p>
    <w:p w14:paraId="6DE7F9E1" w14:textId="39430D49" w:rsidR="00F90E38" w:rsidRDefault="006A4C45" w:rsidP="00F90E38">
      <w:r w:rsidRPr="00F75D3C">
        <w:t>No additional resource</w:t>
      </w:r>
      <w:r w:rsidR="00F75D3C" w:rsidRPr="00F75D3C">
        <w:t>s</w:t>
      </w:r>
      <w:r w:rsidRPr="00F75D3C">
        <w:t xml:space="preserve"> </w:t>
      </w:r>
      <w:r w:rsidR="00F75D3C" w:rsidRPr="00F75D3C">
        <w:t>are required during this phase.</w:t>
      </w:r>
    </w:p>
    <w:tbl>
      <w:tblPr>
        <w:tblStyle w:val="HeaderFacTech"/>
        <w:tblW w:w="9227" w:type="dxa"/>
        <w:tblLayout w:type="fixed"/>
        <w:tblLook w:val="0620" w:firstRow="1" w:lastRow="0" w:firstColumn="0" w:lastColumn="0" w:noHBand="1" w:noVBand="1"/>
      </w:tblPr>
      <w:tblGrid>
        <w:gridCol w:w="2404"/>
        <w:gridCol w:w="2835"/>
        <w:gridCol w:w="1291"/>
        <w:gridCol w:w="995"/>
        <w:gridCol w:w="1702"/>
      </w:tblGrid>
      <w:tr w:rsidR="001943BC" w:rsidRPr="001952AD" w14:paraId="77D00E04" w14:textId="77777777" w:rsidTr="008F4532">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3A2EB262" w14:textId="77777777" w:rsidR="001943BC" w:rsidRPr="001952AD" w:rsidRDefault="001943BC" w:rsidP="00F27268">
            <w:pPr>
              <w:spacing w:after="40"/>
              <w:rPr>
                <w:rFonts w:cstheme="minorHAnsi"/>
                <w:b w:val="0"/>
                <w:bCs/>
                <w:szCs w:val="24"/>
              </w:rPr>
            </w:pPr>
            <w:r w:rsidRPr="001952AD">
              <w:rPr>
                <w:rFonts w:cstheme="minorHAnsi"/>
                <w:bCs/>
                <w:szCs w:val="24"/>
              </w:rPr>
              <w:t>Category</w:t>
            </w:r>
          </w:p>
        </w:tc>
        <w:tc>
          <w:tcPr>
            <w:tcW w:w="2835" w:type="dxa"/>
          </w:tcPr>
          <w:p w14:paraId="2C7E2AC0" w14:textId="77777777" w:rsidR="001943BC" w:rsidRPr="001952AD" w:rsidRDefault="001943BC" w:rsidP="00F27268">
            <w:pPr>
              <w:spacing w:after="40"/>
              <w:rPr>
                <w:rFonts w:cstheme="minorHAnsi"/>
                <w:b w:val="0"/>
                <w:bCs/>
                <w:szCs w:val="24"/>
              </w:rPr>
            </w:pPr>
            <w:r w:rsidRPr="001952AD">
              <w:rPr>
                <w:rFonts w:cstheme="minorHAnsi"/>
                <w:bCs/>
                <w:szCs w:val="24"/>
              </w:rPr>
              <w:t>Details</w:t>
            </w:r>
          </w:p>
        </w:tc>
        <w:tc>
          <w:tcPr>
            <w:tcW w:w="1291" w:type="dxa"/>
          </w:tcPr>
          <w:p w14:paraId="7F3AD6B9" w14:textId="77777777" w:rsidR="001943BC" w:rsidRPr="001952AD" w:rsidRDefault="001943BC" w:rsidP="00F27268">
            <w:pPr>
              <w:spacing w:after="40"/>
              <w:rPr>
                <w:rFonts w:cstheme="minorHAnsi"/>
                <w:b w:val="0"/>
                <w:bCs/>
                <w:szCs w:val="24"/>
              </w:rPr>
            </w:pPr>
            <w:r w:rsidRPr="001952AD">
              <w:rPr>
                <w:rFonts w:cstheme="minorHAnsi"/>
                <w:bCs/>
                <w:szCs w:val="24"/>
              </w:rPr>
              <w:t>Duration</w:t>
            </w:r>
          </w:p>
        </w:tc>
        <w:tc>
          <w:tcPr>
            <w:tcW w:w="992" w:type="dxa"/>
          </w:tcPr>
          <w:p w14:paraId="0F4C6248" w14:textId="77777777" w:rsidR="001943BC" w:rsidRPr="001952AD" w:rsidRDefault="001943BC" w:rsidP="00F27268">
            <w:pPr>
              <w:spacing w:after="40"/>
              <w:rPr>
                <w:rFonts w:cstheme="minorHAnsi"/>
                <w:b w:val="0"/>
                <w:bCs/>
                <w:szCs w:val="24"/>
              </w:rPr>
            </w:pPr>
            <w:r w:rsidRPr="001952AD">
              <w:rPr>
                <w:rFonts w:cstheme="minorHAnsi"/>
                <w:bCs/>
                <w:szCs w:val="24"/>
              </w:rPr>
              <w:t>Effort / FTE</w:t>
            </w:r>
          </w:p>
        </w:tc>
        <w:tc>
          <w:tcPr>
            <w:tcW w:w="1702" w:type="dxa"/>
          </w:tcPr>
          <w:p w14:paraId="00632D5E" w14:textId="77777777" w:rsidR="001943BC" w:rsidRPr="001952AD" w:rsidRDefault="001943BC" w:rsidP="00F27268">
            <w:pPr>
              <w:spacing w:after="40"/>
              <w:rPr>
                <w:rFonts w:cstheme="minorHAnsi"/>
                <w:b w:val="0"/>
                <w:bCs/>
                <w:szCs w:val="24"/>
              </w:rPr>
            </w:pPr>
            <w:r w:rsidRPr="001952AD">
              <w:rPr>
                <w:rFonts w:cstheme="minorHAnsi"/>
                <w:bCs/>
                <w:szCs w:val="24"/>
              </w:rPr>
              <w:t>Cost estimate</w:t>
            </w:r>
          </w:p>
        </w:tc>
      </w:tr>
      <w:tr w:rsidR="00CB1AA2" w:rsidRPr="001952AD" w14:paraId="40605D9D" w14:textId="77777777" w:rsidTr="008F4532">
        <w:trPr>
          <w:trHeight w:val="1094"/>
        </w:trPr>
        <w:tc>
          <w:tcPr>
            <w:tcW w:w="2404" w:type="dxa"/>
            <w:vMerge w:val="restart"/>
          </w:tcPr>
          <w:p w14:paraId="03B6A95E" w14:textId="77777777" w:rsidR="00CB1AA2" w:rsidRPr="001952AD" w:rsidRDefault="00CB1AA2" w:rsidP="00CB1AA2">
            <w:pPr>
              <w:spacing w:after="40"/>
              <w:rPr>
                <w:rFonts w:cstheme="minorHAnsi"/>
                <w:szCs w:val="24"/>
              </w:rPr>
            </w:pPr>
            <w:r w:rsidRPr="001952AD">
              <w:rPr>
                <w:rFonts w:cstheme="minorHAnsi"/>
                <w:b/>
                <w:bCs/>
                <w:szCs w:val="24"/>
              </w:rPr>
              <w:t>Internal resource</w:t>
            </w:r>
          </w:p>
        </w:tc>
        <w:tc>
          <w:tcPr>
            <w:tcW w:w="2835" w:type="dxa"/>
          </w:tcPr>
          <w:p w14:paraId="118C2B08" w14:textId="77777777" w:rsidR="00CB1AA2" w:rsidRPr="001952AD" w:rsidRDefault="00CB1AA2" w:rsidP="00CB1AA2">
            <w:pPr>
              <w:spacing w:after="40"/>
              <w:rPr>
                <w:rFonts w:cstheme="minorHAnsi"/>
                <w:szCs w:val="24"/>
              </w:rPr>
            </w:pPr>
            <w:r w:rsidRPr="001952AD">
              <w:rPr>
                <w:rFonts w:cstheme="minorHAnsi"/>
                <w:szCs w:val="24"/>
              </w:rPr>
              <w:t>Senior Responsible Officer (SRO)</w:t>
            </w:r>
          </w:p>
        </w:tc>
        <w:tc>
          <w:tcPr>
            <w:tcW w:w="1291" w:type="dxa"/>
          </w:tcPr>
          <w:p w14:paraId="495B8801"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577D6DBF" w14:textId="404BBC9C" w:rsidR="00CB1AA2" w:rsidRPr="001952AD" w:rsidRDefault="00CB1AA2" w:rsidP="00487431">
            <w:pPr>
              <w:spacing w:after="40"/>
              <w:jc w:val="center"/>
              <w:rPr>
                <w:rFonts w:cstheme="minorHAnsi"/>
                <w:szCs w:val="24"/>
              </w:rPr>
            </w:pPr>
          </w:p>
        </w:tc>
        <w:tc>
          <w:tcPr>
            <w:tcW w:w="1702" w:type="dxa"/>
          </w:tcPr>
          <w:p w14:paraId="01E81AFF" w14:textId="1F9F60A7" w:rsidR="00CB1AA2" w:rsidRPr="001952AD" w:rsidRDefault="00CB1AA2" w:rsidP="00487431">
            <w:pPr>
              <w:spacing w:after="40"/>
              <w:jc w:val="right"/>
              <w:rPr>
                <w:rFonts w:cstheme="minorHAnsi"/>
                <w:color w:val="000000" w:themeColor="text1"/>
                <w:szCs w:val="24"/>
                <w:highlight w:val="yellow"/>
              </w:rPr>
            </w:pPr>
          </w:p>
        </w:tc>
      </w:tr>
      <w:tr w:rsidR="00CB1AA2" w:rsidRPr="001952AD" w14:paraId="35EF2A36" w14:textId="77777777" w:rsidTr="008F4532">
        <w:trPr>
          <w:trHeight w:val="694"/>
        </w:trPr>
        <w:tc>
          <w:tcPr>
            <w:tcW w:w="2404" w:type="dxa"/>
            <w:vMerge/>
          </w:tcPr>
          <w:p w14:paraId="4BF4139F" w14:textId="77777777" w:rsidR="00CB1AA2" w:rsidRPr="001952AD" w:rsidRDefault="00CB1AA2" w:rsidP="00CB1AA2">
            <w:pPr>
              <w:spacing w:after="40"/>
              <w:rPr>
                <w:rFonts w:cstheme="minorHAnsi"/>
                <w:b/>
                <w:bCs/>
                <w:szCs w:val="24"/>
              </w:rPr>
            </w:pPr>
          </w:p>
        </w:tc>
        <w:tc>
          <w:tcPr>
            <w:tcW w:w="2835" w:type="dxa"/>
          </w:tcPr>
          <w:p w14:paraId="6DA1A575" w14:textId="77777777"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Digital SPD</w:t>
            </w:r>
          </w:p>
        </w:tc>
        <w:tc>
          <w:tcPr>
            <w:tcW w:w="1291" w:type="dxa"/>
          </w:tcPr>
          <w:p w14:paraId="6D556C84"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0130FD44" w14:textId="031F2AA2" w:rsidR="00CB1AA2" w:rsidRPr="001952AD" w:rsidRDefault="00CB1AA2" w:rsidP="00487431">
            <w:pPr>
              <w:spacing w:after="40"/>
              <w:jc w:val="center"/>
              <w:rPr>
                <w:rFonts w:cstheme="minorHAnsi"/>
                <w:szCs w:val="24"/>
              </w:rPr>
            </w:pPr>
          </w:p>
        </w:tc>
        <w:tc>
          <w:tcPr>
            <w:tcW w:w="1702" w:type="dxa"/>
          </w:tcPr>
          <w:p w14:paraId="4F70D02D" w14:textId="348F93A0" w:rsidR="00CB1AA2" w:rsidRPr="001952AD" w:rsidRDefault="00CB1AA2" w:rsidP="00487431">
            <w:pPr>
              <w:spacing w:after="40"/>
              <w:jc w:val="right"/>
              <w:rPr>
                <w:rFonts w:cstheme="minorHAnsi"/>
                <w:color w:val="000000" w:themeColor="text1"/>
                <w:szCs w:val="24"/>
                <w:highlight w:val="yellow"/>
              </w:rPr>
            </w:pPr>
          </w:p>
        </w:tc>
      </w:tr>
      <w:tr w:rsidR="00CB1AA2" w:rsidRPr="001952AD" w14:paraId="221335CA" w14:textId="77777777" w:rsidTr="008F4532">
        <w:trPr>
          <w:trHeight w:val="758"/>
        </w:trPr>
        <w:tc>
          <w:tcPr>
            <w:tcW w:w="2404" w:type="dxa"/>
            <w:vMerge/>
          </w:tcPr>
          <w:p w14:paraId="33333315" w14:textId="77777777" w:rsidR="00CB1AA2" w:rsidRPr="001952AD" w:rsidRDefault="00CB1AA2" w:rsidP="00CB1AA2">
            <w:pPr>
              <w:spacing w:after="40"/>
              <w:rPr>
                <w:rFonts w:cstheme="minorHAnsi"/>
                <w:b/>
                <w:bCs/>
                <w:szCs w:val="24"/>
              </w:rPr>
            </w:pPr>
          </w:p>
        </w:tc>
        <w:tc>
          <w:tcPr>
            <w:tcW w:w="2835" w:type="dxa"/>
          </w:tcPr>
          <w:p w14:paraId="4E3B81D2" w14:textId="77777777"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PMO Team</w:t>
            </w:r>
          </w:p>
        </w:tc>
        <w:tc>
          <w:tcPr>
            <w:tcW w:w="1291" w:type="dxa"/>
          </w:tcPr>
          <w:p w14:paraId="5BF04348"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2B5213E0" w14:textId="413507A5" w:rsidR="00CB1AA2" w:rsidRPr="001952AD" w:rsidRDefault="00CB1AA2" w:rsidP="00487431">
            <w:pPr>
              <w:spacing w:after="40"/>
              <w:jc w:val="center"/>
              <w:rPr>
                <w:rFonts w:cstheme="minorHAnsi"/>
                <w:szCs w:val="24"/>
              </w:rPr>
            </w:pPr>
          </w:p>
        </w:tc>
        <w:tc>
          <w:tcPr>
            <w:tcW w:w="1702" w:type="dxa"/>
          </w:tcPr>
          <w:p w14:paraId="06D12F60" w14:textId="5DB34398" w:rsidR="00CB1AA2" w:rsidRPr="001952AD" w:rsidRDefault="00CB1AA2" w:rsidP="00487431">
            <w:pPr>
              <w:spacing w:after="40"/>
              <w:jc w:val="right"/>
              <w:rPr>
                <w:rFonts w:cstheme="minorHAnsi"/>
                <w:color w:val="000000" w:themeColor="text1"/>
                <w:szCs w:val="24"/>
                <w:highlight w:val="yellow"/>
              </w:rPr>
            </w:pPr>
          </w:p>
        </w:tc>
      </w:tr>
      <w:tr w:rsidR="00CB1AA2" w:rsidRPr="001952AD" w14:paraId="1481CBAD" w14:textId="77777777" w:rsidTr="008F4532">
        <w:trPr>
          <w:trHeight w:val="822"/>
        </w:trPr>
        <w:tc>
          <w:tcPr>
            <w:tcW w:w="2404" w:type="dxa"/>
            <w:vMerge/>
          </w:tcPr>
          <w:p w14:paraId="56035DE6" w14:textId="77777777" w:rsidR="00CB1AA2" w:rsidRPr="001952AD" w:rsidRDefault="00CB1AA2" w:rsidP="00CB1AA2">
            <w:pPr>
              <w:spacing w:after="40"/>
              <w:rPr>
                <w:rFonts w:cstheme="minorHAnsi"/>
                <w:b/>
                <w:bCs/>
                <w:szCs w:val="24"/>
              </w:rPr>
            </w:pPr>
          </w:p>
        </w:tc>
        <w:tc>
          <w:tcPr>
            <w:tcW w:w="2835" w:type="dxa"/>
          </w:tcPr>
          <w:p w14:paraId="5A362063" w14:textId="77777777"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Change and Engagement Team</w:t>
            </w:r>
          </w:p>
        </w:tc>
        <w:tc>
          <w:tcPr>
            <w:tcW w:w="1291" w:type="dxa"/>
          </w:tcPr>
          <w:p w14:paraId="69855C04"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3C27EE6E" w14:textId="1E67E535" w:rsidR="00CB1AA2" w:rsidRPr="001952AD" w:rsidRDefault="00CB1AA2" w:rsidP="00487431">
            <w:pPr>
              <w:spacing w:after="40"/>
              <w:jc w:val="center"/>
              <w:rPr>
                <w:rFonts w:cstheme="minorHAnsi"/>
                <w:szCs w:val="24"/>
              </w:rPr>
            </w:pPr>
          </w:p>
        </w:tc>
        <w:tc>
          <w:tcPr>
            <w:tcW w:w="1702" w:type="dxa"/>
          </w:tcPr>
          <w:p w14:paraId="62F2B7CB" w14:textId="2A73253A" w:rsidR="00CB1AA2" w:rsidRPr="001952AD" w:rsidRDefault="00CB1AA2" w:rsidP="00487431">
            <w:pPr>
              <w:spacing w:after="40"/>
              <w:jc w:val="right"/>
              <w:rPr>
                <w:rFonts w:cstheme="minorHAnsi"/>
                <w:color w:val="000000" w:themeColor="text1"/>
                <w:szCs w:val="24"/>
                <w:highlight w:val="yellow"/>
              </w:rPr>
            </w:pPr>
          </w:p>
        </w:tc>
      </w:tr>
      <w:tr w:rsidR="00CB1AA2" w:rsidRPr="001952AD" w14:paraId="56E5CDC1" w14:textId="77777777" w:rsidTr="008F4532">
        <w:trPr>
          <w:trHeight w:val="760"/>
        </w:trPr>
        <w:tc>
          <w:tcPr>
            <w:tcW w:w="2404" w:type="dxa"/>
            <w:vMerge/>
          </w:tcPr>
          <w:p w14:paraId="526F7906" w14:textId="77777777" w:rsidR="00CB1AA2" w:rsidRPr="001952AD" w:rsidRDefault="00CB1AA2" w:rsidP="00CB1AA2">
            <w:pPr>
              <w:spacing w:after="40"/>
              <w:rPr>
                <w:rFonts w:cstheme="minorHAnsi"/>
                <w:b/>
                <w:bCs/>
                <w:szCs w:val="24"/>
              </w:rPr>
            </w:pPr>
          </w:p>
        </w:tc>
        <w:tc>
          <w:tcPr>
            <w:tcW w:w="2835" w:type="dxa"/>
          </w:tcPr>
          <w:p w14:paraId="1982B878" w14:textId="5E4A0A08"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 xml:space="preserve">Group 1 </w:t>
            </w:r>
            <w:r w:rsidR="00F616F0" w:rsidRPr="001952AD">
              <w:rPr>
                <w:rFonts w:asciiTheme="minorHAnsi" w:hAnsiTheme="minorHAnsi" w:cstheme="minorHAnsi"/>
                <w:szCs w:val="24"/>
              </w:rPr>
              <w:t>Team</w:t>
            </w:r>
          </w:p>
        </w:tc>
        <w:tc>
          <w:tcPr>
            <w:tcW w:w="1291" w:type="dxa"/>
          </w:tcPr>
          <w:p w14:paraId="46EB8C8A"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557B65C5" w14:textId="74F406F1" w:rsidR="00CB1AA2" w:rsidRPr="001952AD" w:rsidRDefault="00CB1AA2" w:rsidP="00487431">
            <w:pPr>
              <w:spacing w:after="40"/>
              <w:jc w:val="center"/>
              <w:rPr>
                <w:rFonts w:cstheme="minorHAnsi"/>
                <w:szCs w:val="24"/>
              </w:rPr>
            </w:pPr>
          </w:p>
        </w:tc>
        <w:tc>
          <w:tcPr>
            <w:tcW w:w="1702" w:type="dxa"/>
          </w:tcPr>
          <w:p w14:paraId="79FC1606" w14:textId="12D0F281" w:rsidR="00CB1AA2" w:rsidRPr="001952AD" w:rsidRDefault="00CB1AA2" w:rsidP="00487431">
            <w:pPr>
              <w:spacing w:after="40"/>
              <w:jc w:val="right"/>
              <w:rPr>
                <w:rFonts w:cstheme="minorHAnsi"/>
                <w:color w:val="000000" w:themeColor="text1"/>
                <w:szCs w:val="24"/>
                <w:highlight w:val="yellow"/>
              </w:rPr>
            </w:pPr>
          </w:p>
        </w:tc>
      </w:tr>
      <w:tr w:rsidR="00CB1AA2" w:rsidRPr="001952AD" w14:paraId="4A1DD45E" w14:textId="77777777" w:rsidTr="008F4532">
        <w:trPr>
          <w:trHeight w:val="810"/>
        </w:trPr>
        <w:tc>
          <w:tcPr>
            <w:tcW w:w="2404" w:type="dxa"/>
            <w:vMerge/>
          </w:tcPr>
          <w:p w14:paraId="49133C68" w14:textId="77777777" w:rsidR="00CB1AA2" w:rsidRPr="001952AD" w:rsidRDefault="00CB1AA2" w:rsidP="00CB1AA2">
            <w:pPr>
              <w:spacing w:after="40"/>
              <w:rPr>
                <w:rFonts w:cstheme="minorHAnsi"/>
                <w:b/>
                <w:bCs/>
                <w:szCs w:val="24"/>
              </w:rPr>
            </w:pPr>
          </w:p>
        </w:tc>
        <w:tc>
          <w:tcPr>
            <w:tcW w:w="2835" w:type="dxa"/>
          </w:tcPr>
          <w:p w14:paraId="02012CB7" w14:textId="34365D75"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 xml:space="preserve">Group 2/3 </w:t>
            </w:r>
            <w:r w:rsidR="00F616F0" w:rsidRPr="001952AD">
              <w:rPr>
                <w:rFonts w:asciiTheme="minorHAnsi" w:hAnsiTheme="minorHAnsi" w:cstheme="minorHAnsi"/>
                <w:szCs w:val="24"/>
              </w:rPr>
              <w:t>Team</w:t>
            </w:r>
          </w:p>
        </w:tc>
        <w:tc>
          <w:tcPr>
            <w:tcW w:w="1291" w:type="dxa"/>
          </w:tcPr>
          <w:p w14:paraId="021D0E2C"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2FB56F7A" w14:textId="3AD4CE31" w:rsidR="00CB1AA2" w:rsidRPr="001952AD" w:rsidRDefault="00CB1AA2" w:rsidP="00487431">
            <w:pPr>
              <w:spacing w:after="40"/>
              <w:jc w:val="center"/>
              <w:rPr>
                <w:rFonts w:cstheme="minorHAnsi"/>
                <w:szCs w:val="24"/>
              </w:rPr>
            </w:pPr>
          </w:p>
        </w:tc>
        <w:tc>
          <w:tcPr>
            <w:tcW w:w="1702" w:type="dxa"/>
          </w:tcPr>
          <w:p w14:paraId="5E825C5A" w14:textId="50BB41B6" w:rsidR="00CB1AA2" w:rsidRPr="001952AD" w:rsidRDefault="00CB1AA2" w:rsidP="00487431">
            <w:pPr>
              <w:spacing w:after="40"/>
              <w:jc w:val="right"/>
              <w:rPr>
                <w:rFonts w:cstheme="minorHAnsi"/>
                <w:color w:val="000000" w:themeColor="text1"/>
                <w:szCs w:val="24"/>
                <w:highlight w:val="yellow"/>
              </w:rPr>
            </w:pPr>
          </w:p>
        </w:tc>
      </w:tr>
      <w:tr w:rsidR="00CB1AA2" w:rsidRPr="001952AD" w14:paraId="448E4C97" w14:textId="77777777" w:rsidTr="008F4532">
        <w:trPr>
          <w:trHeight w:val="732"/>
        </w:trPr>
        <w:tc>
          <w:tcPr>
            <w:tcW w:w="2404" w:type="dxa"/>
            <w:vMerge/>
          </w:tcPr>
          <w:p w14:paraId="7568F4A9" w14:textId="77777777" w:rsidR="00CB1AA2" w:rsidRPr="001952AD" w:rsidRDefault="00CB1AA2" w:rsidP="00CB1AA2">
            <w:pPr>
              <w:spacing w:after="40"/>
              <w:rPr>
                <w:rFonts w:cstheme="minorHAnsi"/>
                <w:b/>
                <w:bCs/>
                <w:szCs w:val="24"/>
              </w:rPr>
            </w:pPr>
          </w:p>
        </w:tc>
        <w:tc>
          <w:tcPr>
            <w:tcW w:w="2835" w:type="dxa"/>
          </w:tcPr>
          <w:p w14:paraId="567EE16B" w14:textId="78644A8A"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Group 4 Team</w:t>
            </w:r>
          </w:p>
        </w:tc>
        <w:tc>
          <w:tcPr>
            <w:tcW w:w="1291" w:type="dxa"/>
          </w:tcPr>
          <w:p w14:paraId="5C9AA09C"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3310593D" w14:textId="6D6BED16" w:rsidR="00CB1AA2" w:rsidRPr="001952AD" w:rsidRDefault="00CB1AA2" w:rsidP="00487431">
            <w:pPr>
              <w:spacing w:after="40"/>
              <w:jc w:val="center"/>
              <w:rPr>
                <w:rFonts w:cstheme="minorHAnsi"/>
                <w:szCs w:val="24"/>
              </w:rPr>
            </w:pPr>
          </w:p>
        </w:tc>
        <w:tc>
          <w:tcPr>
            <w:tcW w:w="1702" w:type="dxa"/>
          </w:tcPr>
          <w:p w14:paraId="153C4777" w14:textId="10F6F6EF" w:rsidR="00CB1AA2" w:rsidRPr="001952AD" w:rsidRDefault="00CB1AA2" w:rsidP="00487431">
            <w:pPr>
              <w:spacing w:after="40"/>
              <w:jc w:val="right"/>
              <w:rPr>
                <w:rFonts w:cstheme="minorHAnsi"/>
                <w:color w:val="000000" w:themeColor="text1"/>
                <w:szCs w:val="24"/>
                <w:highlight w:val="yellow"/>
              </w:rPr>
            </w:pPr>
          </w:p>
        </w:tc>
      </w:tr>
      <w:tr w:rsidR="00CB1AA2" w:rsidRPr="001952AD" w14:paraId="0E11F640" w14:textId="77777777" w:rsidTr="008F4532">
        <w:trPr>
          <w:trHeight w:val="669"/>
        </w:trPr>
        <w:tc>
          <w:tcPr>
            <w:tcW w:w="2404" w:type="dxa"/>
            <w:vMerge/>
          </w:tcPr>
          <w:p w14:paraId="221D04B7" w14:textId="77777777" w:rsidR="00CB1AA2" w:rsidRPr="001952AD" w:rsidRDefault="00CB1AA2" w:rsidP="00CB1AA2">
            <w:pPr>
              <w:spacing w:after="40"/>
              <w:rPr>
                <w:rFonts w:cstheme="minorHAnsi"/>
                <w:b/>
                <w:bCs/>
                <w:szCs w:val="24"/>
              </w:rPr>
            </w:pPr>
          </w:p>
        </w:tc>
        <w:tc>
          <w:tcPr>
            <w:tcW w:w="2835" w:type="dxa"/>
          </w:tcPr>
          <w:p w14:paraId="4E4A9B60" w14:textId="77777777" w:rsidR="00CB1AA2" w:rsidRPr="001952AD" w:rsidRDefault="00CB1AA2" w:rsidP="00CB1AA2">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BAU digital team</w:t>
            </w:r>
          </w:p>
        </w:tc>
        <w:tc>
          <w:tcPr>
            <w:tcW w:w="1291" w:type="dxa"/>
          </w:tcPr>
          <w:p w14:paraId="1F3782E0" w14:textId="77777777" w:rsidR="00CB1AA2" w:rsidRPr="001952AD" w:rsidRDefault="00CB1AA2" w:rsidP="00CB1AA2">
            <w:pPr>
              <w:spacing w:after="40"/>
              <w:jc w:val="center"/>
              <w:rPr>
                <w:rFonts w:cstheme="minorHAnsi"/>
                <w:szCs w:val="24"/>
              </w:rPr>
            </w:pPr>
            <w:r w:rsidRPr="001952AD">
              <w:rPr>
                <w:rFonts w:cstheme="minorHAnsi"/>
                <w:szCs w:val="24"/>
              </w:rPr>
              <w:t>6 months</w:t>
            </w:r>
          </w:p>
        </w:tc>
        <w:tc>
          <w:tcPr>
            <w:tcW w:w="992" w:type="dxa"/>
          </w:tcPr>
          <w:p w14:paraId="2FA48C6A" w14:textId="45AAA4BC" w:rsidR="00CB1AA2" w:rsidRPr="001952AD" w:rsidRDefault="00CB1AA2" w:rsidP="00487431">
            <w:pPr>
              <w:spacing w:after="40"/>
              <w:jc w:val="center"/>
              <w:rPr>
                <w:rFonts w:cstheme="minorHAnsi"/>
                <w:szCs w:val="24"/>
              </w:rPr>
            </w:pPr>
          </w:p>
        </w:tc>
        <w:tc>
          <w:tcPr>
            <w:tcW w:w="1702" w:type="dxa"/>
          </w:tcPr>
          <w:p w14:paraId="56AB8B75" w14:textId="60736305" w:rsidR="00CB1AA2" w:rsidRPr="001952AD" w:rsidRDefault="00CB1AA2" w:rsidP="00487431">
            <w:pPr>
              <w:spacing w:after="40"/>
              <w:jc w:val="right"/>
              <w:rPr>
                <w:rFonts w:cstheme="minorHAnsi"/>
                <w:color w:val="000000" w:themeColor="text1"/>
                <w:szCs w:val="24"/>
                <w:highlight w:val="yellow"/>
              </w:rPr>
            </w:pPr>
          </w:p>
        </w:tc>
      </w:tr>
      <w:tr w:rsidR="001943BC" w:rsidRPr="001952AD" w14:paraId="68FEF4EE" w14:textId="77777777" w:rsidTr="008F4532">
        <w:trPr>
          <w:trHeight w:val="454"/>
        </w:trPr>
        <w:tc>
          <w:tcPr>
            <w:tcW w:w="2404" w:type="dxa"/>
            <w:vMerge w:val="restart"/>
          </w:tcPr>
          <w:p w14:paraId="6220BA8F" w14:textId="77777777" w:rsidR="001943BC" w:rsidRPr="001952AD" w:rsidRDefault="001943BC" w:rsidP="00E80C76">
            <w:pPr>
              <w:spacing w:after="40"/>
              <w:rPr>
                <w:rFonts w:cstheme="minorHAnsi"/>
                <w:b/>
                <w:bCs/>
                <w:szCs w:val="24"/>
              </w:rPr>
            </w:pPr>
            <w:r w:rsidRPr="001952AD">
              <w:rPr>
                <w:rFonts w:cstheme="minorHAnsi"/>
                <w:b/>
                <w:bCs/>
                <w:szCs w:val="24"/>
              </w:rPr>
              <w:t>Consultants</w:t>
            </w:r>
          </w:p>
        </w:tc>
        <w:tc>
          <w:tcPr>
            <w:tcW w:w="2835" w:type="dxa"/>
          </w:tcPr>
          <w:p w14:paraId="1CA1DA77" w14:textId="77777777" w:rsidR="001943BC" w:rsidRPr="001952AD" w:rsidRDefault="001943BC"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Digital Infrastructure Design Consultant</w:t>
            </w:r>
          </w:p>
        </w:tc>
        <w:tc>
          <w:tcPr>
            <w:tcW w:w="1291" w:type="dxa"/>
          </w:tcPr>
          <w:p w14:paraId="0846CAE5" w14:textId="77777777" w:rsidR="001943BC" w:rsidRPr="001952AD" w:rsidRDefault="001943BC" w:rsidP="00E80C76">
            <w:pPr>
              <w:spacing w:after="40"/>
              <w:jc w:val="center"/>
              <w:rPr>
                <w:rFonts w:cstheme="minorHAnsi"/>
                <w:szCs w:val="24"/>
              </w:rPr>
            </w:pPr>
          </w:p>
        </w:tc>
        <w:tc>
          <w:tcPr>
            <w:tcW w:w="992" w:type="dxa"/>
          </w:tcPr>
          <w:p w14:paraId="1EE2677E" w14:textId="77777777" w:rsidR="001943BC" w:rsidRPr="001952AD" w:rsidRDefault="001943BC" w:rsidP="00487431">
            <w:pPr>
              <w:spacing w:after="40"/>
              <w:jc w:val="right"/>
              <w:rPr>
                <w:rFonts w:cstheme="minorHAnsi"/>
                <w:szCs w:val="24"/>
              </w:rPr>
            </w:pPr>
          </w:p>
        </w:tc>
        <w:tc>
          <w:tcPr>
            <w:tcW w:w="1702" w:type="dxa"/>
          </w:tcPr>
          <w:p w14:paraId="6EA91E5E" w14:textId="3E7EAC0B" w:rsidR="001943BC" w:rsidRPr="001952AD" w:rsidRDefault="001943BC" w:rsidP="00487431">
            <w:pPr>
              <w:spacing w:after="40"/>
              <w:jc w:val="right"/>
              <w:rPr>
                <w:rFonts w:cstheme="minorHAnsi"/>
                <w:color w:val="000000" w:themeColor="text1"/>
                <w:szCs w:val="24"/>
                <w:highlight w:val="yellow"/>
              </w:rPr>
            </w:pPr>
          </w:p>
        </w:tc>
      </w:tr>
      <w:tr w:rsidR="001943BC" w:rsidRPr="001952AD" w14:paraId="537E7DBE" w14:textId="77777777" w:rsidTr="008F4532">
        <w:trPr>
          <w:trHeight w:val="454"/>
        </w:trPr>
        <w:tc>
          <w:tcPr>
            <w:tcW w:w="2404" w:type="dxa"/>
            <w:vMerge/>
          </w:tcPr>
          <w:p w14:paraId="1807472C" w14:textId="77777777" w:rsidR="001943BC" w:rsidRPr="001952AD" w:rsidRDefault="001943BC" w:rsidP="00E80C76">
            <w:pPr>
              <w:spacing w:after="40"/>
              <w:rPr>
                <w:rFonts w:cstheme="minorHAnsi"/>
                <w:b/>
                <w:bCs/>
                <w:szCs w:val="24"/>
              </w:rPr>
            </w:pPr>
          </w:p>
        </w:tc>
        <w:tc>
          <w:tcPr>
            <w:tcW w:w="2835" w:type="dxa"/>
          </w:tcPr>
          <w:p w14:paraId="6A422E5C" w14:textId="77777777" w:rsidR="001943BC" w:rsidRPr="001952AD" w:rsidRDefault="001943BC"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Systems Integrator</w:t>
            </w:r>
          </w:p>
        </w:tc>
        <w:tc>
          <w:tcPr>
            <w:tcW w:w="1291" w:type="dxa"/>
          </w:tcPr>
          <w:p w14:paraId="07F9754A" w14:textId="77777777" w:rsidR="001943BC" w:rsidRPr="001952AD" w:rsidRDefault="001943BC" w:rsidP="00E80C76">
            <w:pPr>
              <w:spacing w:after="40"/>
              <w:jc w:val="center"/>
              <w:rPr>
                <w:rFonts w:cstheme="minorHAnsi"/>
                <w:szCs w:val="24"/>
              </w:rPr>
            </w:pPr>
          </w:p>
        </w:tc>
        <w:tc>
          <w:tcPr>
            <w:tcW w:w="992" w:type="dxa"/>
          </w:tcPr>
          <w:p w14:paraId="081540A6" w14:textId="77777777" w:rsidR="001943BC" w:rsidRPr="001952AD" w:rsidRDefault="001943BC" w:rsidP="00E80C76">
            <w:pPr>
              <w:spacing w:after="40"/>
              <w:jc w:val="center"/>
              <w:rPr>
                <w:rFonts w:cstheme="minorHAnsi"/>
                <w:szCs w:val="24"/>
              </w:rPr>
            </w:pPr>
          </w:p>
        </w:tc>
        <w:tc>
          <w:tcPr>
            <w:tcW w:w="1702" w:type="dxa"/>
          </w:tcPr>
          <w:p w14:paraId="325DCC97" w14:textId="77777777" w:rsidR="001943BC" w:rsidRPr="001952AD" w:rsidRDefault="001943BC" w:rsidP="00E80C76">
            <w:pPr>
              <w:spacing w:after="40"/>
              <w:jc w:val="right"/>
              <w:rPr>
                <w:rFonts w:cstheme="minorHAnsi"/>
                <w:color w:val="000000" w:themeColor="text1"/>
                <w:szCs w:val="24"/>
                <w:highlight w:val="yellow"/>
              </w:rPr>
            </w:pPr>
          </w:p>
        </w:tc>
      </w:tr>
      <w:tr w:rsidR="001943BC" w:rsidRPr="001952AD" w14:paraId="361C6C45" w14:textId="77777777" w:rsidTr="008F4532">
        <w:trPr>
          <w:trHeight w:val="720"/>
        </w:trPr>
        <w:tc>
          <w:tcPr>
            <w:tcW w:w="2404" w:type="dxa"/>
            <w:vMerge/>
          </w:tcPr>
          <w:p w14:paraId="36AAC767" w14:textId="77777777" w:rsidR="001943BC" w:rsidRPr="001952AD" w:rsidRDefault="001943BC" w:rsidP="00E80C76">
            <w:pPr>
              <w:spacing w:after="40"/>
              <w:rPr>
                <w:rFonts w:cstheme="minorHAnsi"/>
                <w:b/>
                <w:bCs/>
                <w:szCs w:val="24"/>
              </w:rPr>
            </w:pPr>
          </w:p>
        </w:tc>
        <w:tc>
          <w:tcPr>
            <w:tcW w:w="2835" w:type="dxa"/>
          </w:tcPr>
          <w:p w14:paraId="50B08B0A" w14:textId="77777777" w:rsidR="001943BC" w:rsidRPr="001952AD" w:rsidRDefault="001943BC"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Assurance / other</w:t>
            </w:r>
          </w:p>
        </w:tc>
        <w:tc>
          <w:tcPr>
            <w:tcW w:w="1291" w:type="dxa"/>
          </w:tcPr>
          <w:p w14:paraId="1FD2E98F" w14:textId="77777777" w:rsidR="001943BC" w:rsidRPr="001952AD" w:rsidRDefault="001943BC" w:rsidP="00E80C76">
            <w:pPr>
              <w:spacing w:after="40"/>
              <w:jc w:val="center"/>
              <w:rPr>
                <w:rFonts w:cstheme="minorHAnsi"/>
                <w:szCs w:val="24"/>
              </w:rPr>
            </w:pPr>
          </w:p>
        </w:tc>
        <w:tc>
          <w:tcPr>
            <w:tcW w:w="992" w:type="dxa"/>
          </w:tcPr>
          <w:p w14:paraId="7956CE24" w14:textId="77777777" w:rsidR="001943BC" w:rsidRPr="001952AD" w:rsidRDefault="001943BC" w:rsidP="00E80C76">
            <w:pPr>
              <w:spacing w:after="40"/>
              <w:jc w:val="center"/>
              <w:rPr>
                <w:rFonts w:cstheme="minorHAnsi"/>
                <w:szCs w:val="24"/>
              </w:rPr>
            </w:pPr>
          </w:p>
        </w:tc>
        <w:tc>
          <w:tcPr>
            <w:tcW w:w="1702" w:type="dxa"/>
          </w:tcPr>
          <w:p w14:paraId="122F27F4" w14:textId="77777777" w:rsidR="001943BC" w:rsidRPr="001952AD" w:rsidRDefault="001943BC" w:rsidP="00E80C76">
            <w:pPr>
              <w:spacing w:after="40"/>
              <w:jc w:val="right"/>
              <w:rPr>
                <w:rFonts w:cstheme="minorHAnsi"/>
                <w:color w:val="000000" w:themeColor="text1"/>
                <w:szCs w:val="24"/>
                <w:highlight w:val="yellow"/>
              </w:rPr>
            </w:pPr>
          </w:p>
        </w:tc>
      </w:tr>
      <w:tr w:rsidR="007C07CD" w:rsidRPr="001952AD" w14:paraId="2A90E4AF" w14:textId="77777777" w:rsidTr="008F4532">
        <w:trPr>
          <w:trHeight w:val="994"/>
        </w:trPr>
        <w:tc>
          <w:tcPr>
            <w:tcW w:w="2404" w:type="dxa"/>
            <w:vMerge w:val="restart"/>
          </w:tcPr>
          <w:p w14:paraId="41559041" w14:textId="5719322A" w:rsidR="007C07CD" w:rsidRPr="001952AD" w:rsidRDefault="007C07CD" w:rsidP="003F36D3">
            <w:pPr>
              <w:spacing w:after="40"/>
              <w:rPr>
                <w:rFonts w:cstheme="minorHAnsi"/>
                <w:b/>
                <w:bCs/>
                <w:szCs w:val="24"/>
              </w:rPr>
            </w:pPr>
            <w:bookmarkStart w:id="96" w:name="_Hlk109983057"/>
            <w:r w:rsidRPr="001952AD">
              <w:rPr>
                <w:rFonts w:cstheme="minorHAnsi"/>
                <w:b/>
                <w:bCs/>
                <w:szCs w:val="24"/>
              </w:rPr>
              <w:t>Digital Infrastructure</w:t>
            </w:r>
          </w:p>
        </w:tc>
        <w:tc>
          <w:tcPr>
            <w:tcW w:w="2835" w:type="dxa"/>
          </w:tcPr>
          <w:p w14:paraId="0A8BF073" w14:textId="77777777" w:rsidR="007C07CD" w:rsidRPr="001952AD" w:rsidRDefault="007C07CD" w:rsidP="003F36D3">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Equipment (hardware / software)</w:t>
            </w:r>
          </w:p>
        </w:tc>
        <w:tc>
          <w:tcPr>
            <w:tcW w:w="1291" w:type="dxa"/>
          </w:tcPr>
          <w:p w14:paraId="35940F4B" w14:textId="77777777" w:rsidR="007C07CD" w:rsidRPr="001952AD" w:rsidRDefault="007C07CD" w:rsidP="003F36D3">
            <w:pPr>
              <w:spacing w:after="40"/>
              <w:rPr>
                <w:rFonts w:cstheme="minorHAnsi"/>
                <w:szCs w:val="24"/>
              </w:rPr>
            </w:pPr>
          </w:p>
        </w:tc>
        <w:tc>
          <w:tcPr>
            <w:tcW w:w="992" w:type="dxa"/>
          </w:tcPr>
          <w:p w14:paraId="0C1B8DD6" w14:textId="77777777" w:rsidR="007C07CD" w:rsidRPr="001952AD" w:rsidRDefault="007C07CD" w:rsidP="003F36D3">
            <w:pPr>
              <w:spacing w:after="40"/>
              <w:rPr>
                <w:rFonts w:cstheme="minorHAnsi"/>
                <w:szCs w:val="24"/>
              </w:rPr>
            </w:pPr>
          </w:p>
        </w:tc>
        <w:tc>
          <w:tcPr>
            <w:tcW w:w="1702" w:type="dxa"/>
          </w:tcPr>
          <w:p w14:paraId="181CF933" w14:textId="77777777" w:rsidR="007C07CD" w:rsidRPr="001952AD" w:rsidRDefault="007C07CD" w:rsidP="003F36D3">
            <w:pPr>
              <w:spacing w:after="40"/>
              <w:jc w:val="right"/>
              <w:rPr>
                <w:rFonts w:cstheme="minorHAnsi"/>
                <w:color w:val="000000" w:themeColor="text1"/>
                <w:szCs w:val="24"/>
                <w:highlight w:val="yellow"/>
              </w:rPr>
            </w:pPr>
          </w:p>
        </w:tc>
      </w:tr>
      <w:tr w:rsidR="007C07CD" w:rsidRPr="001952AD" w14:paraId="35AA0E27" w14:textId="77777777" w:rsidTr="008F4532">
        <w:trPr>
          <w:trHeight w:val="626"/>
        </w:trPr>
        <w:tc>
          <w:tcPr>
            <w:tcW w:w="2404" w:type="dxa"/>
            <w:vMerge/>
          </w:tcPr>
          <w:p w14:paraId="13A1C82C" w14:textId="77777777" w:rsidR="007C07CD" w:rsidRPr="001952AD" w:rsidRDefault="007C07CD" w:rsidP="003F36D3">
            <w:pPr>
              <w:spacing w:after="40"/>
              <w:rPr>
                <w:rFonts w:cstheme="minorHAnsi"/>
                <w:b/>
                <w:bCs/>
                <w:szCs w:val="24"/>
              </w:rPr>
            </w:pPr>
          </w:p>
        </w:tc>
        <w:tc>
          <w:tcPr>
            <w:tcW w:w="2835" w:type="dxa"/>
          </w:tcPr>
          <w:p w14:paraId="4088F51C" w14:textId="77777777" w:rsidR="007C07CD" w:rsidRPr="001952AD" w:rsidRDefault="007C07CD" w:rsidP="003F36D3">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Vendor services</w:t>
            </w:r>
          </w:p>
        </w:tc>
        <w:tc>
          <w:tcPr>
            <w:tcW w:w="1291" w:type="dxa"/>
          </w:tcPr>
          <w:p w14:paraId="613004B1" w14:textId="77777777" w:rsidR="007C07CD" w:rsidRPr="001952AD" w:rsidRDefault="007C07CD" w:rsidP="003F36D3">
            <w:pPr>
              <w:spacing w:after="40"/>
              <w:rPr>
                <w:rFonts w:cstheme="minorHAnsi"/>
                <w:szCs w:val="24"/>
              </w:rPr>
            </w:pPr>
          </w:p>
        </w:tc>
        <w:tc>
          <w:tcPr>
            <w:tcW w:w="992" w:type="dxa"/>
          </w:tcPr>
          <w:p w14:paraId="0A30EC1F" w14:textId="77777777" w:rsidR="007C07CD" w:rsidRPr="001952AD" w:rsidRDefault="007C07CD" w:rsidP="003F36D3">
            <w:pPr>
              <w:spacing w:after="40"/>
              <w:rPr>
                <w:rFonts w:cstheme="minorHAnsi"/>
                <w:szCs w:val="24"/>
              </w:rPr>
            </w:pPr>
          </w:p>
        </w:tc>
        <w:tc>
          <w:tcPr>
            <w:tcW w:w="1702" w:type="dxa"/>
          </w:tcPr>
          <w:p w14:paraId="11DF115E" w14:textId="77777777" w:rsidR="007C07CD" w:rsidRPr="001952AD" w:rsidRDefault="007C07CD" w:rsidP="003F36D3">
            <w:pPr>
              <w:spacing w:after="40"/>
              <w:jc w:val="right"/>
              <w:rPr>
                <w:rFonts w:cstheme="minorHAnsi"/>
                <w:color w:val="000000" w:themeColor="text1"/>
                <w:szCs w:val="24"/>
                <w:highlight w:val="yellow"/>
              </w:rPr>
            </w:pPr>
          </w:p>
        </w:tc>
      </w:tr>
      <w:tr w:rsidR="001943BC" w:rsidRPr="001952AD" w14:paraId="5DF67666" w14:textId="77777777" w:rsidTr="008F4532">
        <w:trPr>
          <w:trHeight w:val="454"/>
        </w:trPr>
        <w:tc>
          <w:tcPr>
            <w:tcW w:w="2404" w:type="dxa"/>
            <w:vMerge w:val="restart"/>
          </w:tcPr>
          <w:p w14:paraId="7B72687B" w14:textId="774F82B5" w:rsidR="001943BC" w:rsidRPr="001952AD" w:rsidRDefault="001943BC" w:rsidP="00E80C76">
            <w:pPr>
              <w:spacing w:after="40"/>
              <w:rPr>
                <w:rFonts w:cstheme="minorHAnsi"/>
                <w:b/>
                <w:bCs/>
                <w:szCs w:val="24"/>
              </w:rPr>
            </w:pPr>
            <w:r w:rsidRPr="001952AD">
              <w:rPr>
                <w:rFonts w:cstheme="minorHAnsi"/>
                <w:b/>
                <w:bCs/>
                <w:szCs w:val="24"/>
              </w:rPr>
              <w:t xml:space="preserve">Digital </w:t>
            </w:r>
            <w:r w:rsidR="007C07CD" w:rsidRPr="001952AD">
              <w:rPr>
                <w:rFonts w:cstheme="minorHAnsi"/>
                <w:b/>
                <w:bCs/>
                <w:szCs w:val="24"/>
              </w:rPr>
              <w:t>Software S</w:t>
            </w:r>
            <w:r w:rsidRPr="001952AD">
              <w:rPr>
                <w:rFonts w:cstheme="minorHAnsi"/>
                <w:b/>
                <w:bCs/>
                <w:szCs w:val="24"/>
              </w:rPr>
              <w:t xml:space="preserve">olutions </w:t>
            </w:r>
          </w:p>
        </w:tc>
        <w:tc>
          <w:tcPr>
            <w:tcW w:w="2835" w:type="dxa"/>
          </w:tcPr>
          <w:p w14:paraId="6F1F3995" w14:textId="76DE4CB8" w:rsidR="001943BC" w:rsidRPr="001952AD" w:rsidRDefault="007C07CD"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S</w:t>
            </w:r>
            <w:r w:rsidR="001943BC" w:rsidRPr="001952AD">
              <w:rPr>
                <w:rFonts w:asciiTheme="minorHAnsi" w:hAnsiTheme="minorHAnsi" w:cstheme="minorHAnsi"/>
                <w:szCs w:val="24"/>
              </w:rPr>
              <w:t>oftware</w:t>
            </w:r>
          </w:p>
        </w:tc>
        <w:tc>
          <w:tcPr>
            <w:tcW w:w="1291" w:type="dxa"/>
          </w:tcPr>
          <w:p w14:paraId="1BF0EF8F" w14:textId="77777777" w:rsidR="001943BC" w:rsidRPr="001952AD" w:rsidRDefault="001943BC" w:rsidP="00E80C76">
            <w:pPr>
              <w:spacing w:after="40"/>
              <w:rPr>
                <w:rFonts w:cstheme="minorHAnsi"/>
                <w:szCs w:val="24"/>
              </w:rPr>
            </w:pPr>
          </w:p>
        </w:tc>
        <w:tc>
          <w:tcPr>
            <w:tcW w:w="992" w:type="dxa"/>
          </w:tcPr>
          <w:p w14:paraId="0523001E" w14:textId="77777777" w:rsidR="001943BC" w:rsidRPr="001952AD" w:rsidRDefault="001943BC" w:rsidP="00E80C76">
            <w:pPr>
              <w:spacing w:after="40"/>
              <w:rPr>
                <w:rFonts w:cstheme="minorHAnsi"/>
                <w:szCs w:val="24"/>
              </w:rPr>
            </w:pPr>
          </w:p>
        </w:tc>
        <w:tc>
          <w:tcPr>
            <w:tcW w:w="1702" w:type="dxa"/>
          </w:tcPr>
          <w:p w14:paraId="2AC83719" w14:textId="77777777" w:rsidR="001943BC" w:rsidRPr="001952AD" w:rsidRDefault="001943BC" w:rsidP="00E80C76">
            <w:pPr>
              <w:spacing w:after="40"/>
              <w:jc w:val="right"/>
              <w:rPr>
                <w:rFonts w:cstheme="minorHAnsi"/>
                <w:color w:val="000000" w:themeColor="text1"/>
                <w:szCs w:val="24"/>
                <w:highlight w:val="yellow"/>
              </w:rPr>
            </w:pPr>
          </w:p>
        </w:tc>
      </w:tr>
      <w:tr w:rsidR="001943BC" w:rsidRPr="001952AD" w14:paraId="2CC37D70" w14:textId="77777777" w:rsidTr="008F4532">
        <w:trPr>
          <w:trHeight w:val="454"/>
        </w:trPr>
        <w:tc>
          <w:tcPr>
            <w:tcW w:w="2404" w:type="dxa"/>
            <w:vMerge/>
          </w:tcPr>
          <w:p w14:paraId="5329095C" w14:textId="77777777" w:rsidR="001943BC" w:rsidRPr="001952AD" w:rsidRDefault="001943BC" w:rsidP="00E80C76">
            <w:pPr>
              <w:spacing w:after="40"/>
              <w:rPr>
                <w:rFonts w:cstheme="minorHAnsi"/>
                <w:b/>
                <w:bCs/>
                <w:szCs w:val="24"/>
              </w:rPr>
            </w:pPr>
          </w:p>
        </w:tc>
        <w:tc>
          <w:tcPr>
            <w:tcW w:w="2835" w:type="dxa"/>
          </w:tcPr>
          <w:p w14:paraId="6858F43F" w14:textId="77777777" w:rsidR="001943BC" w:rsidRPr="001952AD" w:rsidRDefault="001943BC" w:rsidP="00E80C76">
            <w:pPr>
              <w:pStyle w:val="BodyText"/>
              <w:spacing w:before="40" w:after="40" w:line="240" w:lineRule="auto"/>
              <w:rPr>
                <w:rFonts w:asciiTheme="minorHAnsi" w:hAnsiTheme="minorHAnsi" w:cstheme="minorHAnsi"/>
                <w:szCs w:val="24"/>
              </w:rPr>
            </w:pPr>
            <w:r w:rsidRPr="001952AD">
              <w:rPr>
                <w:rFonts w:asciiTheme="minorHAnsi" w:hAnsiTheme="minorHAnsi" w:cstheme="minorHAnsi"/>
                <w:szCs w:val="24"/>
              </w:rPr>
              <w:t>Vendor services</w:t>
            </w:r>
          </w:p>
        </w:tc>
        <w:tc>
          <w:tcPr>
            <w:tcW w:w="1291" w:type="dxa"/>
          </w:tcPr>
          <w:p w14:paraId="379F0F52" w14:textId="77777777" w:rsidR="001943BC" w:rsidRPr="001952AD" w:rsidRDefault="001943BC" w:rsidP="00E80C76">
            <w:pPr>
              <w:spacing w:after="40"/>
              <w:rPr>
                <w:rFonts w:cstheme="minorHAnsi"/>
                <w:szCs w:val="24"/>
              </w:rPr>
            </w:pPr>
          </w:p>
        </w:tc>
        <w:tc>
          <w:tcPr>
            <w:tcW w:w="992" w:type="dxa"/>
          </w:tcPr>
          <w:p w14:paraId="6C1B8EFC" w14:textId="77777777" w:rsidR="001943BC" w:rsidRPr="001952AD" w:rsidRDefault="001943BC" w:rsidP="00E80C76">
            <w:pPr>
              <w:spacing w:after="40"/>
              <w:rPr>
                <w:rFonts w:cstheme="minorHAnsi"/>
                <w:szCs w:val="24"/>
              </w:rPr>
            </w:pPr>
          </w:p>
        </w:tc>
        <w:tc>
          <w:tcPr>
            <w:tcW w:w="1702" w:type="dxa"/>
          </w:tcPr>
          <w:p w14:paraId="78493D59" w14:textId="77777777" w:rsidR="001943BC" w:rsidRPr="001952AD" w:rsidRDefault="001943BC" w:rsidP="00E80C76">
            <w:pPr>
              <w:spacing w:after="40"/>
              <w:jc w:val="right"/>
              <w:rPr>
                <w:rFonts w:cstheme="minorHAnsi"/>
                <w:color w:val="000000" w:themeColor="text1"/>
                <w:szCs w:val="24"/>
                <w:highlight w:val="yellow"/>
              </w:rPr>
            </w:pPr>
          </w:p>
        </w:tc>
      </w:tr>
      <w:bookmarkEnd w:id="96"/>
      <w:tr w:rsidR="001943BC" w:rsidRPr="001952AD" w14:paraId="0D7A657E" w14:textId="77777777" w:rsidTr="008F4532">
        <w:trPr>
          <w:trHeight w:val="454"/>
        </w:trPr>
        <w:tc>
          <w:tcPr>
            <w:tcW w:w="7525" w:type="dxa"/>
            <w:gridSpan w:val="4"/>
          </w:tcPr>
          <w:p w14:paraId="62B00023" w14:textId="22B6F2B1" w:rsidR="001943BC" w:rsidRPr="001952AD" w:rsidRDefault="001943BC" w:rsidP="00E80C76">
            <w:pPr>
              <w:spacing w:after="40"/>
              <w:jc w:val="right"/>
              <w:rPr>
                <w:rFonts w:cstheme="minorHAnsi"/>
                <w:b/>
                <w:bCs/>
                <w:szCs w:val="24"/>
              </w:rPr>
            </w:pPr>
            <w:r w:rsidRPr="001952AD">
              <w:rPr>
                <w:rFonts w:cstheme="minorHAnsi"/>
                <w:b/>
                <w:bCs/>
                <w:szCs w:val="24"/>
              </w:rPr>
              <w:t xml:space="preserve">Phase total cost estimate </w:t>
            </w:r>
          </w:p>
        </w:tc>
        <w:tc>
          <w:tcPr>
            <w:tcW w:w="1702" w:type="dxa"/>
          </w:tcPr>
          <w:p w14:paraId="15021F60" w14:textId="1C9B037B" w:rsidR="001943BC" w:rsidRPr="001952AD" w:rsidRDefault="001943BC" w:rsidP="00E80C76">
            <w:pPr>
              <w:spacing w:after="40"/>
              <w:jc w:val="right"/>
              <w:rPr>
                <w:rFonts w:cstheme="minorHAnsi"/>
                <w:b/>
                <w:bCs/>
                <w:color w:val="000000" w:themeColor="text1"/>
                <w:szCs w:val="24"/>
                <w:highlight w:val="yellow"/>
              </w:rPr>
            </w:pPr>
          </w:p>
        </w:tc>
      </w:tr>
    </w:tbl>
    <w:p w14:paraId="218308D5" w14:textId="7FF71889" w:rsidR="00F75D3C" w:rsidRPr="00212571" w:rsidRDefault="00F75D3C" w:rsidP="00F75D3C">
      <w:pPr>
        <w:rPr>
          <w:b/>
          <w:bCs/>
        </w:rPr>
      </w:pPr>
      <w:r w:rsidRPr="001D524D">
        <w:rPr>
          <w:b/>
          <w:bCs/>
        </w:rPr>
        <w:t xml:space="preserve">Table </w:t>
      </w:r>
      <w:r w:rsidRPr="001D524D">
        <w:rPr>
          <w:b/>
          <w:bCs/>
        </w:rPr>
        <w:fldChar w:fldCharType="begin"/>
      </w:r>
      <w:r w:rsidRPr="001D524D">
        <w:rPr>
          <w:b/>
          <w:bCs/>
        </w:rPr>
        <w:instrText>SEQ Table \* ARABIC</w:instrText>
      </w:r>
      <w:r w:rsidRPr="001D524D">
        <w:rPr>
          <w:b/>
          <w:bCs/>
        </w:rPr>
        <w:fldChar w:fldCharType="separate"/>
      </w:r>
      <w:r w:rsidR="00177622">
        <w:rPr>
          <w:b/>
          <w:bCs/>
          <w:noProof/>
        </w:rPr>
        <w:t>19</w:t>
      </w:r>
      <w:r w:rsidRPr="001D524D">
        <w:rPr>
          <w:b/>
          <w:bCs/>
        </w:rPr>
        <w:fldChar w:fldCharType="end"/>
      </w:r>
      <w:r w:rsidRPr="001D524D">
        <w:rPr>
          <w:b/>
          <w:bCs/>
        </w:rPr>
        <w:t xml:space="preserve"> Phase cost estimates</w:t>
      </w:r>
    </w:p>
    <w:p w14:paraId="244F85A0" w14:textId="46F83EE7" w:rsidR="00691217" w:rsidRPr="00691217" w:rsidRDefault="00691217" w:rsidP="00522A52">
      <w:pPr>
        <w:pStyle w:val="Heading2FacTech"/>
      </w:pPr>
      <w:bookmarkStart w:id="97" w:name="_Toc118963252"/>
      <w:bookmarkStart w:id="98" w:name="_Toc119323309"/>
      <w:r w:rsidRPr="00691217">
        <w:t>2.c Design – detailed design</w:t>
      </w:r>
      <w:bookmarkEnd w:id="97"/>
      <w:bookmarkEnd w:id="98"/>
    </w:p>
    <w:p w14:paraId="19C617DB" w14:textId="6D8007F9" w:rsidR="00691217" w:rsidRPr="00691217" w:rsidRDefault="00691217" w:rsidP="00A32405">
      <w:r w:rsidRPr="00691217">
        <w:rPr>
          <w:noProof/>
        </w:rPr>
        <mc:AlternateContent>
          <mc:Choice Requires="wps">
            <w:drawing>
              <wp:anchor distT="0" distB="0" distL="114300" distR="114300" simplePos="0" relativeHeight="251658244" behindDoc="0" locked="0" layoutInCell="1" allowOverlap="1" wp14:anchorId="3A07F3BB" wp14:editId="30446528">
                <wp:simplePos x="0" y="0"/>
                <wp:positionH relativeFrom="column">
                  <wp:posOffset>2903276</wp:posOffset>
                </wp:positionH>
                <wp:positionV relativeFrom="paragraph">
                  <wp:posOffset>304800</wp:posOffset>
                </wp:positionV>
                <wp:extent cx="391795" cy="1056715"/>
                <wp:effectExtent l="19050" t="19050" r="27305" b="10160"/>
                <wp:wrapNone/>
                <wp:docPr id="8" name="Rectangle 8"/>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86C72" id="Rectangle 8" o:spid="_x0000_s1026" style="position:absolute;margin-left:228.6pt;margin-top:24pt;width:30.85pt;height:8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" filled="f" strokecolor="red" strokeweight="2.25pt"/>
            </w:pict>
          </mc:Fallback>
        </mc:AlternateContent>
      </w:r>
      <w:r w:rsidR="00D56361">
        <w:object w:dxaOrig="10006" w:dyaOrig="2760" w14:anchorId="6AF90E6D">
          <v:shape id="_x0000_i1038" type="#_x0000_t75" style="width:450.75pt;height:124.35pt" o:ole="">
            <v:imagedata r:id="rId167" o:title=""/>
          </v:shape>
          <o:OLEObject Type="Embed" ProgID="Visio.Drawing.15" ShapeID="_x0000_i1038" DrawAspect="Content" ObjectID="_1730895934" r:id="rId168"/>
        </w:object>
      </w:r>
    </w:p>
    <w:p w14:paraId="5F8DEB89" w14:textId="77777777" w:rsidR="00691217" w:rsidRPr="00691217" w:rsidRDefault="00691217" w:rsidP="00880BE9">
      <w:pPr>
        <w:pStyle w:val="Heading3FacTech"/>
      </w:pPr>
      <w:r w:rsidRPr="00691217">
        <w:t>Overview and objectives</w:t>
      </w:r>
    </w:p>
    <w:p w14:paraId="6291C717" w14:textId="1739B4B0" w:rsidR="00691217" w:rsidRPr="00691217" w:rsidRDefault="00691217" w:rsidP="00691217">
      <w:r w:rsidRPr="00691217">
        <w:t>The key objective</w:t>
      </w:r>
      <w:r w:rsidR="00D5430E">
        <w:t>s</w:t>
      </w:r>
      <w:r w:rsidRPr="00691217">
        <w:t xml:space="preserve"> of the phase </w:t>
      </w:r>
      <w:r w:rsidR="00D5430E">
        <w:t>are</w:t>
      </w:r>
      <w:r w:rsidRPr="00691217">
        <w:t xml:space="preserve"> to </w:t>
      </w:r>
      <w:r w:rsidR="0072034C">
        <w:t>complete the</w:t>
      </w:r>
      <w:r w:rsidRPr="00691217">
        <w:t xml:space="preserve"> digital </w:t>
      </w:r>
      <w:r w:rsidR="00E94E4F">
        <w:t xml:space="preserve">detailed </w:t>
      </w:r>
      <w:r w:rsidRPr="00691217">
        <w:t>designs across each workstream</w:t>
      </w:r>
      <w:r w:rsidR="0077016A">
        <w:t xml:space="preserve"> and plan for procurement</w:t>
      </w:r>
      <w:r w:rsidRPr="00691217">
        <w:t xml:space="preserve">. </w:t>
      </w:r>
    </w:p>
    <w:p w14:paraId="58A54AF7" w14:textId="77777777" w:rsidR="00691217" w:rsidRPr="0021611C" w:rsidRDefault="00691217" w:rsidP="00880BE9">
      <w:pPr>
        <w:pStyle w:val="Heading3FacTech"/>
      </w:pPr>
      <w:r w:rsidRPr="0021611C">
        <w:t>Approach</w:t>
      </w:r>
    </w:p>
    <w:p w14:paraId="43B77D0A" w14:textId="77777777" w:rsidR="0021611C" w:rsidRPr="001905CA" w:rsidRDefault="0021611C" w:rsidP="0021611C">
      <w:pPr>
        <w:spacing w:after="40"/>
        <w:rPr>
          <w:b/>
          <w:bCs/>
        </w:rPr>
      </w:pPr>
      <w:r>
        <w:rPr>
          <w:b/>
          <w:bCs/>
        </w:rPr>
        <w:t>Digital sub-p</w:t>
      </w:r>
      <w:r w:rsidRPr="001905CA">
        <w:rPr>
          <w:b/>
          <w:bCs/>
        </w:rPr>
        <w:t>rogramme control</w:t>
      </w:r>
    </w:p>
    <w:p w14:paraId="7144B2E2" w14:textId="0D019705" w:rsidR="0021611C" w:rsidRDefault="0021611C" w:rsidP="0021611C">
      <w:r>
        <w:t>During this phase the sub-programme should be controlled by the PMO and formal reporting should continue including schedule, budget, risk and quality.</w:t>
      </w:r>
    </w:p>
    <w:p w14:paraId="5212A0F5" w14:textId="4B73569E" w:rsidR="00095326" w:rsidRDefault="00D07C6F" w:rsidP="0021611C">
      <w:r>
        <w:t>In preparation of the next phase t</w:t>
      </w:r>
      <w:r w:rsidR="00095326">
        <w:t xml:space="preserve">he Procurement Officer must now develop a </w:t>
      </w:r>
      <w:hyperlink r:id="rId169" w:history="1">
        <w:r w:rsidR="00095326" w:rsidRPr="00843A7D">
          <w:rPr>
            <w:rStyle w:val="Hyperlink"/>
          </w:rPr>
          <w:t xml:space="preserve">procurement plan </w:t>
        </w:r>
        <w:r w:rsidR="00DF4F66" w:rsidRPr="00843A7D">
          <w:rPr>
            <w:rStyle w:val="Hyperlink"/>
          </w:rPr>
          <w:t>(</w:t>
        </w:r>
        <w:r w:rsidR="00843A7D" w:rsidRPr="00843A7D">
          <w:rPr>
            <w:rStyle w:val="Hyperlink"/>
          </w:rPr>
          <w:t>3</w:t>
        </w:r>
        <w:r w:rsidR="00DF4F66" w:rsidRPr="00843A7D">
          <w:rPr>
            <w:rStyle w:val="Hyperlink"/>
          </w:rPr>
          <w:t>2)</w:t>
        </w:r>
      </w:hyperlink>
      <w:r w:rsidR="00DF4F66">
        <w:t xml:space="preserve"> </w:t>
      </w:r>
      <w:r w:rsidR="00D94455">
        <w:t xml:space="preserve">defining the details of how the group 2 / 3 digital infrastructure </w:t>
      </w:r>
      <w:r>
        <w:t xml:space="preserve">(including the Systems Integrator) </w:t>
      </w:r>
      <w:r w:rsidR="00D94455">
        <w:t>and the Group 4 software solutions will be procured</w:t>
      </w:r>
      <w:r>
        <w:t>.</w:t>
      </w:r>
    </w:p>
    <w:p w14:paraId="738F8887" w14:textId="77777777" w:rsidR="0021611C" w:rsidRPr="000B4603" w:rsidRDefault="0021611C" w:rsidP="0021611C">
      <w:pPr>
        <w:spacing w:after="40"/>
        <w:rPr>
          <w:b/>
          <w:bCs/>
        </w:rPr>
      </w:pPr>
      <w:r w:rsidRPr="000B4603">
        <w:rPr>
          <w:b/>
          <w:bCs/>
        </w:rPr>
        <w:lastRenderedPageBreak/>
        <w:t>Change and engagement</w:t>
      </w:r>
    </w:p>
    <w:p w14:paraId="647589C5" w14:textId="28ADAA25" w:rsidR="0021611C" w:rsidRDefault="0021611C" w:rsidP="0021611C">
      <w:r>
        <w:t>During this phase the C</w:t>
      </w:r>
      <w:r w:rsidRPr="00D906D1">
        <w:t xml:space="preserve">hange and </w:t>
      </w:r>
      <w:r>
        <w:t>E</w:t>
      </w:r>
      <w:r w:rsidRPr="00D906D1">
        <w:t xml:space="preserve">ngagement </w:t>
      </w:r>
      <w:r>
        <w:t>(C&amp;E) M</w:t>
      </w:r>
      <w:r w:rsidRPr="00D906D1">
        <w:t xml:space="preserve">anager should </w:t>
      </w:r>
      <w:r w:rsidR="00031EE9">
        <w:t>finalise</w:t>
      </w:r>
      <w:r w:rsidRPr="00D906D1">
        <w:t xml:space="preserve"> </w:t>
      </w:r>
      <w:r>
        <w:t>the</w:t>
      </w:r>
      <w:r w:rsidRPr="00D906D1">
        <w:t xml:space="preserve"> </w:t>
      </w:r>
      <w:hyperlink r:id="rId170" w:history="1">
        <w:r w:rsidRPr="00595D69">
          <w:rPr>
            <w:rStyle w:val="Hyperlink"/>
          </w:rPr>
          <w:t xml:space="preserve">change and communications strategy </w:t>
        </w:r>
        <w:r w:rsidR="00595D69" w:rsidRPr="00595D69">
          <w:rPr>
            <w:rStyle w:val="Hyperlink"/>
          </w:rPr>
          <w:t>(20)</w:t>
        </w:r>
      </w:hyperlink>
      <w:r w:rsidR="00595D69">
        <w:t xml:space="preserve"> </w:t>
      </w:r>
      <w:r>
        <w:t>and continue with engagement and communications of key stakeholder groups.</w:t>
      </w:r>
    </w:p>
    <w:p w14:paraId="417D0EC5" w14:textId="7ABD15DA" w:rsidR="0066683D" w:rsidRDefault="0021611C" w:rsidP="6BA5D39F">
      <w:r>
        <w:t xml:space="preserve">The Digital Service Design &amp; Commissioning (DSDC) Manager/s should also </w:t>
      </w:r>
      <w:r w:rsidR="00031EE9">
        <w:t>finalise</w:t>
      </w:r>
      <w:r>
        <w:t xml:space="preserve"> the </w:t>
      </w:r>
      <w:hyperlink r:id="rId171" w:history="1">
        <w:r w:rsidRPr="00800608">
          <w:rPr>
            <w:rStyle w:val="Hyperlink"/>
          </w:rPr>
          <w:t>digital</w:t>
        </w:r>
        <w:r w:rsidR="00800608" w:rsidRPr="00800608">
          <w:rPr>
            <w:rStyle w:val="Hyperlink"/>
          </w:rPr>
          <w:t xml:space="preserve"> departmental</w:t>
        </w:r>
        <w:r w:rsidRPr="00800608">
          <w:rPr>
            <w:rStyle w:val="Hyperlink"/>
          </w:rPr>
          <w:t xml:space="preserve"> service designs</w:t>
        </w:r>
        <w:r w:rsidR="00800608" w:rsidRPr="00800608">
          <w:rPr>
            <w:rStyle w:val="Hyperlink"/>
          </w:rPr>
          <w:t xml:space="preserve"> (23)</w:t>
        </w:r>
      </w:hyperlink>
      <w:r>
        <w:t xml:space="preserve">. </w:t>
      </w:r>
    </w:p>
    <w:p w14:paraId="6C18F3B9" w14:textId="39588BC7" w:rsidR="6BA5D39F" w:rsidRDefault="6BA5D39F" w:rsidP="6BA5D39F">
      <w:r>
        <w:t xml:space="preserve">The Training Manager should commence drafting the </w:t>
      </w:r>
      <w:hyperlink r:id="rId172" w:history="1">
        <w:r w:rsidR="0066683D" w:rsidRPr="00F6751C">
          <w:rPr>
            <w:rStyle w:val="Hyperlink"/>
          </w:rPr>
          <w:t>Training</w:t>
        </w:r>
        <w:r w:rsidRPr="00F6751C">
          <w:rPr>
            <w:rStyle w:val="Hyperlink"/>
          </w:rPr>
          <w:t xml:space="preserve"> Needs Analysis </w:t>
        </w:r>
        <w:r w:rsidR="00905665" w:rsidRPr="00F6751C">
          <w:rPr>
            <w:rStyle w:val="Hyperlink"/>
          </w:rPr>
          <w:t>(</w:t>
        </w:r>
        <w:r w:rsidR="00F6751C" w:rsidRPr="00F6751C">
          <w:rPr>
            <w:rStyle w:val="Hyperlink"/>
          </w:rPr>
          <w:t>33</w:t>
        </w:r>
        <w:r w:rsidR="00905665" w:rsidRPr="00F6751C">
          <w:rPr>
            <w:rStyle w:val="Hyperlink"/>
          </w:rPr>
          <w:t>)</w:t>
        </w:r>
      </w:hyperlink>
      <w:r w:rsidR="00197826">
        <w:t>,</w:t>
      </w:r>
      <w:r>
        <w:t xml:space="preserve"> updat</w:t>
      </w:r>
      <w:r w:rsidR="00197826">
        <w:t>e</w:t>
      </w:r>
      <w:r>
        <w:t xml:space="preserve"> the </w:t>
      </w:r>
      <w:hyperlink r:id="rId173" w:history="1">
        <w:r w:rsidRPr="00197826">
          <w:rPr>
            <w:rStyle w:val="Hyperlink"/>
          </w:rPr>
          <w:t>Training Strategy</w:t>
        </w:r>
        <w:r w:rsidR="008449C7" w:rsidRPr="00197826">
          <w:rPr>
            <w:rStyle w:val="Hyperlink"/>
          </w:rPr>
          <w:t xml:space="preserve"> (2</w:t>
        </w:r>
        <w:r w:rsidR="00197826" w:rsidRPr="00197826">
          <w:rPr>
            <w:rStyle w:val="Hyperlink"/>
          </w:rPr>
          <w:t>4)</w:t>
        </w:r>
      </w:hyperlink>
      <w:r w:rsidR="00197826">
        <w:t xml:space="preserve"> and commence drafting the </w:t>
      </w:r>
      <w:hyperlink r:id="rId174" w:history="1">
        <w:r w:rsidR="00197826" w:rsidRPr="00356D99">
          <w:rPr>
            <w:rStyle w:val="Hyperlink"/>
          </w:rPr>
          <w:t xml:space="preserve">Training </w:t>
        </w:r>
        <w:r w:rsidRPr="00356D99">
          <w:rPr>
            <w:rStyle w:val="Hyperlink"/>
          </w:rPr>
          <w:t>Plan</w:t>
        </w:r>
        <w:r w:rsidR="00197826" w:rsidRPr="00356D99">
          <w:rPr>
            <w:rStyle w:val="Hyperlink"/>
          </w:rPr>
          <w:t xml:space="preserve"> (37)</w:t>
        </w:r>
      </w:hyperlink>
      <w:r>
        <w:t>.</w:t>
      </w:r>
    </w:p>
    <w:p w14:paraId="16505596" w14:textId="77777777" w:rsidR="00691217" w:rsidRPr="00AE1372" w:rsidRDefault="00691217" w:rsidP="00691217">
      <w:pPr>
        <w:spacing w:after="40"/>
        <w:rPr>
          <w:b/>
          <w:bCs/>
        </w:rPr>
      </w:pPr>
      <w:r w:rsidRPr="00AE1372">
        <w:rPr>
          <w:b/>
          <w:bCs/>
        </w:rPr>
        <w:t>Digital designs</w:t>
      </w:r>
    </w:p>
    <w:p w14:paraId="6903F123" w14:textId="4D2AE5AC" w:rsidR="00031EE9" w:rsidRPr="009D7FF9" w:rsidRDefault="00031EE9" w:rsidP="00031EE9">
      <w:r w:rsidRPr="009D7FF9">
        <w:t xml:space="preserve">At the end of the phase the DIDC must deliver a </w:t>
      </w:r>
      <w:hyperlink r:id="rId175" w:history="1">
        <w:r w:rsidRPr="00CE3FC3">
          <w:rPr>
            <w:rStyle w:val="Hyperlink"/>
          </w:rPr>
          <w:t xml:space="preserve">Digital </w:t>
        </w:r>
        <w:r w:rsidR="00905665" w:rsidRPr="00CE3FC3">
          <w:rPr>
            <w:rStyle w:val="Hyperlink"/>
          </w:rPr>
          <w:t xml:space="preserve">Detailed </w:t>
        </w:r>
        <w:r w:rsidRPr="00CE3FC3">
          <w:rPr>
            <w:rStyle w:val="Hyperlink"/>
          </w:rPr>
          <w:t xml:space="preserve">Design Report </w:t>
        </w:r>
        <w:r w:rsidR="008B4CCD" w:rsidRPr="00CE3FC3">
          <w:rPr>
            <w:rStyle w:val="Hyperlink"/>
          </w:rPr>
          <w:t>(3</w:t>
        </w:r>
        <w:r w:rsidR="00CE3FC3" w:rsidRPr="00CE3FC3">
          <w:rPr>
            <w:rStyle w:val="Hyperlink"/>
          </w:rPr>
          <w:t>4</w:t>
        </w:r>
        <w:r w:rsidR="008B4CCD" w:rsidRPr="00CE3FC3">
          <w:rPr>
            <w:rStyle w:val="Hyperlink"/>
          </w:rPr>
          <w:t>)</w:t>
        </w:r>
      </w:hyperlink>
      <w:r w:rsidR="008B4CCD">
        <w:t xml:space="preserve"> </w:t>
      </w:r>
      <w:r w:rsidRPr="009D7FF9">
        <w:t xml:space="preserve">which builds on the </w:t>
      </w:r>
      <w:r>
        <w:t>developed</w:t>
      </w:r>
      <w:r w:rsidRPr="009D7FF9">
        <w:t xml:space="preserve"> report from the previous stage and includes:</w:t>
      </w:r>
    </w:p>
    <w:p w14:paraId="4EEC1BE5" w14:textId="2F0DEEC3" w:rsidR="00031EE9" w:rsidRDefault="00ED4B9A" w:rsidP="008135D9">
      <w:pPr>
        <w:pStyle w:val="ListParagraph"/>
        <w:numPr>
          <w:ilvl w:val="0"/>
          <w:numId w:val="21"/>
        </w:numPr>
        <w:ind w:left="714" w:hanging="714"/>
        <w:contextualSpacing w:val="0"/>
      </w:pPr>
      <w:r>
        <w:t>detailed designs</w:t>
      </w:r>
      <w:r w:rsidR="000965C6">
        <w:t xml:space="preserve"> (where appropriate).</w:t>
      </w:r>
    </w:p>
    <w:p w14:paraId="52F6EECA" w14:textId="5D81EFF6" w:rsidR="00031EE9" w:rsidRPr="009D7FF9" w:rsidRDefault="000965C6" w:rsidP="008135D9">
      <w:pPr>
        <w:pStyle w:val="ListParagraph"/>
        <w:numPr>
          <w:ilvl w:val="0"/>
          <w:numId w:val="21"/>
        </w:numPr>
        <w:ind w:left="714" w:hanging="714"/>
        <w:contextualSpacing w:val="0"/>
      </w:pPr>
      <w:r>
        <w:t xml:space="preserve">definition of each interface defined in the </w:t>
      </w:r>
      <w:r w:rsidR="00031EE9" w:rsidRPr="009D7FF9">
        <w:t>integration matrix</w:t>
      </w:r>
      <w:r>
        <w:t>.</w:t>
      </w:r>
    </w:p>
    <w:p w14:paraId="5D5175E1" w14:textId="49671759" w:rsidR="00031EE9" w:rsidRPr="000E2592" w:rsidRDefault="00AE1372" w:rsidP="000965C6">
      <w:r>
        <w:t>T</w:t>
      </w:r>
      <w:r w:rsidR="00031EE9">
        <w:t xml:space="preserve">he DIDC must </w:t>
      </w:r>
      <w:r>
        <w:t xml:space="preserve">also </w:t>
      </w:r>
      <w:r w:rsidR="000965C6">
        <w:t xml:space="preserve">finalise the </w:t>
      </w:r>
      <w:hyperlink r:id="rId176" w:history="1">
        <w:r w:rsidR="00031EE9" w:rsidRPr="005557B8">
          <w:rPr>
            <w:rStyle w:val="Hyperlink"/>
          </w:rPr>
          <w:t>Systems Integrator (SI) Scope</w:t>
        </w:r>
        <w:r w:rsidR="004E78E8" w:rsidRPr="005557B8">
          <w:rPr>
            <w:rStyle w:val="Hyperlink"/>
          </w:rPr>
          <w:t xml:space="preserve"> (29)</w:t>
        </w:r>
      </w:hyperlink>
      <w:r w:rsidR="000965C6">
        <w:t>.</w:t>
      </w:r>
    </w:p>
    <w:p w14:paraId="4D46DDF2" w14:textId="5DA06023" w:rsidR="00EB3613" w:rsidRDefault="00031EE9" w:rsidP="00031EE9">
      <w:r>
        <w:t xml:space="preserve">At the same time, development of the </w:t>
      </w:r>
      <w:hyperlink r:id="rId177" w:history="1">
        <w:r w:rsidRPr="00F805D4">
          <w:rPr>
            <w:rStyle w:val="Hyperlink"/>
          </w:rPr>
          <w:t>Group 4 software solutions specifications</w:t>
        </w:r>
        <w:r w:rsidR="00F805D4" w:rsidRPr="00F805D4">
          <w:rPr>
            <w:rStyle w:val="Hyperlink"/>
          </w:rPr>
          <w:t xml:space="preserve"> (29)</w:t>
        </w:r>
      </w:hyperlink>
      <w:r>
        <w:t xml:space="preserve"> and designs should </w:t>
      </w:r>
      <w:r w:rsidR="00AE1372">
        <w:t>be completed</w:t>
      </w:r>
      <w:r w:rsidR="006F0AFE">
        <w:t xml:space="preserve"> in preparation for the procurement stage</w:t>
      </w:r>
      <w:r>
        <w:t>.</w:t>
      </w:r>
    </w:p>
    <w:p w14:paraId="191A3BBB" w14:textId="04012869" w:rsidR="00031EE9" w:rsidRPr="00BE7918" w:rsidRDefault="006F0AFE" w:rsidP="00031EE9">
      <w:r>
        <w:t xml:space="preserve">Finally, </w:t>
      </w:r>
      <w:r w:rsidR="00302E8E">
        <w:t>r</w:t>
      </w:r>
      <w:r w:rsidR="00031EE9" w:rsidRPr="00BE7918">
        <w:t xml:space="preserve">epresentatives from the facility digital sub-programme should </w:t>
      </w:r>
      <w:r w:rsidR="00031EE9">
        <w:t xml:space="preserve">continue to participate </w:t>
      </w:r>
      <w:r w:rsidR="00302E8E">
        <w:t xml:space="preserve">in design of the facility and services </w:t>
      </w:r>
      <w:r w:rsidR="00031EE9">
        <w:t xml:space="preserve">and the DIDC must </w:t>
      </w:r>
      <w:r w:rsidR="00302E8E">
        <w:t>ensure final</w:t>
      </w:r>
      <w:r w:rsidR="00031EE9">
        <w:t xml:space="preserve"> </w:t>
      </w:r>
      <w:hyperlink r:id="rId178" w:history="1">
        <w:r w:rsidR="00031EE9" w:rsidRPr="006C2C74">
          <w:rPr>
            <w:rStyle w:val="Hyperlink"/>
          </w:rPr>
          <w:t>Group 1 designs</w:t>
        </w:r>
        <w:r w:rsidR="006C2C74" w:rsidRPr="006C2C74">
          <w:rPr>
            <w:rStyle w:val="Hyperlink"/>
          </w:rPr>
          <w:t xml:space="preserve"> (10)</w:t>
        </w:r>
      </w:hyperlink>
      <w:r w:rsidR="00031EE9">
        <w:t xml:space="preserve"> </w:t>
      </w:r>
      <w:r w:rsidR="00302E8E">
        <w:t>are</w:t>
      </w:r>
      <w:r w:rsidR="00031EE9">
        <w:t xml:space="preserve"> coordinat</w:t>
      </w:r>
      <w:r w:rsidR="008137C2">
        <w:t>ed</w:t>
      </w:r>
      <w:r w:rsidR="00031EE9">
        <w:t xml:space="preserve"> with Group 2 / 3 </w:t>
      </w:r>
      <w:r w:rsidR="008137C2">
        <w:t xml:space="preserve">infrastructure </w:t>
      </w:r>
      <w:r w:rsidR="00031EE9">
        <w:t>(</w:t>
      </w:r>
      <w:r w:rsidR="00031EE9" w:rsidRPr="00115EE9">
        <w:t>structured cabling and communications rooms size, location, power, cooling, etc</w:t>
      </w:r>
      <w:r w:rsidR="00031EE9">
        <w:t>.)</w:t>
      </w:r>
    </w:p>
    <w:p w14:paraId="76238DD7" w14:textId="77777777" w:rsidR="008137C2" w:rsidRPr="009B0E46" w:rsidRDefault="008137C2" w:rsidP="008137C2">
      <w:pPr>
        <w:spacing w:after="40"/>
        <w:rPr>
          <w:b/>
          <w:bCs/>
        </w:rPr>
      </w:pPr>
      <w:r w:rsidRPr="009B0E46">
        <w:rPr>
          <w:b/>
          <w:bCs/>
        </w:rPr>
        <w:t>Monitor Group 5</w:t>
      </w:r>
    </w:p>
    <w:p w14:paraId="4D056518" w14:textId="77777777" w:rsidR="008137C2" w:rsidRDefault="008137C2" w:rsidP="008137C2">
      <w:r w:rsidRPr="009B0E46">
        <w:t>During this phase the Group 4 Workstream Lead should continue monitoring any applicable Group 5 programmes to ensure alignment with the digital blueprint and coordination with the facility digital sub-programme.</w:t>
      </w:r>
    </w:p>
    <w:p w14:paraId="6F05CD3B" w14:textId="7837430C" w:rsidR="06BAC30E" w:rsidRDefault="06BAC30E" w:rsidP="06BAC30E">
      <w:pPr>
        <w:spacing w:after="40"/>
        <w:rPr>
          <w:b/>
          <w:bCs/>
        </w:rPr>
      </w:pPr>
      <w:r w:rsidRPr="06BAC30E">
        <w:rPr>
          <w:b/>
          <w:bCs/>
        </w:rPr>
        <w:t>Digital Health Check 2</w:t>
      </w:r>
    </w:p>
    <w:p w14:paraId="740E2BDD" w14:textId="4817789A" w:rsidR="008B4CCD" w:rsidRDefault="06BAC30E" w:rsidP="00691217">
      <w:r>
        <w:t xml:space="preserve">At least 3 months prior to exiting the ‘Design’ phase a </w:t>
      </w:r>
      <w:hyperlink r:id="rId179" w:history="1">
        <w:r w:rsidRPr="001A6EB3">
          <w:rPr>
            <w:rStyle w:val="Hyperlink"/>
          </w:rPr>
          <w:t xml:space="preserve">digital health check </w:t>
        </w:r>
        <w:r w:rsidR="008B4CCD" w:rsidRPr="001A6EB3">
          <w:rPr>
            <w:rStyle w:val="Hyperlink"/>
          </w:rPr>
          <w:t>2 (3</w:t>
        </w:r>
        <w:r w:rsidR="00147287" w:rsidRPr="001A6EB3">
          <w:rPr>
            <w:rStyle w:val="Hyperlink"/>
          </w:rPr>
          <w:t>5</w:t>
        </w:r>
        <w:r w:rsidR="008B4CCD" w:rsidRPr="001A6EB3">
          <w:rPr>
            <w:rStyle w:val="Hyperlink"/>
          </w:rPr>
          <w:t>)</w:t>
        </w:r>
      </w:hyperlink>
      <w:r w:rsidR="008B4CCD">
        <w:t xml:space="preserve"> </w:t>
      </w:r>
      <w:r>
        <w:t>will be conducted.  This health check will confirm the Digital Sub Programme Design activities has been completed and the Digital sub-programme is ready to enter the Procurement phase.</w:t>
      </w:r>
    </w:p>
    <w:p w14:paraId="7F5313EF" w14:textId="77777777" w:rsidR="00691217" w:rsidRPr="008137C2" w:rsidRDefault="2FED5EFB" w:rsidP="00880BE9">
      <w:pPr>
        <w:pStyle w:val="Heading3FacTech"/>
      </w:pPr>
      <w:r>
        <w:t>Key activities, deliverables and timing</w:t>
      </w:r>
    </w:p>
    <w:p w14:paraId="3130A6A5" w14:textId="63042A73" w:rsidR="00691217" w:rsidRDefault="00691217" w:rsidP="00691217">
      <w:r w:rsidRPr="008137C2">
        <w:t xml:space="preserve">The </w:t>
      </w:r>
      <w:r w:rsidR="004A2D8D" w:rsidRPr="008137C2">
        <w:t xml:space="preserve">approximate </w:t>
      </w:r>
      <w:r w:rsidRPr="008137C2">
        <w:t xml:space="preserve">duration of the phase is 6 months. The key activities and deliverables of this phase are summarised below. “Start” and “End” indicate the months when the activities should start and end based on month 1 being when </w:t>
      </w:r>
      <w:r w:rsidR="006A6720" w:rsidRPr="008137C2">
        <w:t xml:space="preserve">the phase </w:t>
      </w:r>
      <w:r w:rsidRPr="008137C2">
        <w:t>commences.</w:t>
      </w:r>
    </w:p>
    <w:tbl>
      <w:tblPr>
        <w:tblStyle w:val="HeaderFacTech"/>
        <w:tblW w:w="8995" w:type="dxa"/>
        <w:tblLayout w:type="fixed"/>
        <w:tblLook w:val="0620" w:firstRow="1" w:lastRow="0" w:firstColumn="0" w:lastColumn="0" w:noHBand="1" w:noVBand="1"/>
      </w:tblPr>
      <w:tblGrid>
        <w:gridCol w:w="538"/>
        <w:gridCol w:w="2557"/>
        <w:gridCol w:w="854"/>
        <w:gridCol w:w="854"/>
        <w:gridCol w:w="1381"/>
        <w:gridCol w:w="2811"/>
      </w:tblGrid>
      <w:tr w:rsidR="008137C2" w:rsidRPr="00487431" w14:paraId="580F2F17" w14:textId="77777777" w:rsidTr="00A72171">
        <w:trPr>
          <w:cnfStyle w:val="100000000000" w:firstRow="1" w:lastRow="0" w:firstColumn="0" w:lastColumn="0" w:oddVBand="0" w:evenVBand="0" w:oddHBand="0" w:evenHBand="0" w:firstRowFirstColumn="0" w:firstRowLastColumn="0" w:lastRowFirstColumn="0" w:lastRowLastColumn="0"/>
          <w:trHeight w:val="254"/>
          <w:tblHeader/>
        </w:trPr>
        <w:tc>
          <w:tcPr>
            <w:tcW w:w="541" w:type="dxa"/>
          </w:tcPr>
          <w:p w14:paraId="7E9ADA8E" w14:textId="77777777" w:rsidR="008137C2" w:rsidRPr="000431D3" w:rsidRDefault="008137C2" w:rsidP="004321A2">
            <w:pPr>
              <w:spacing w:after="40"/>
              <w:rPr>
                <w:rFonts w:cstheme="minorHAnsi"/>
                <w:bCs/>
                <w:szCs w:val="24"/>
              </w:rPr>
            </w:pPr>
            <w:r w:rsidRPr="00487431">
              <w:rPr>
                <w:rFonts w:cstheme="minorHAnsi"/>
                <w:bCs/>
                <w:szCs w:val="24"/>
              </w:rPr>
              <w:t>ID</w:t>
            </w:r>
          </w:p>
        </w:tc>
        <w:tc>
          <w:tcPr>
            <w:tcW w:w="2579" w:type="dxa"/>
          </w:tcPr>
          <w:p w14:paraId="15BF80C2" w14:textId="77777777" w:rsidR="008137C2" w:rsidRPr="000431D3" w:rsidRDefault="008137C2" w:rsidP="004321A2">
            <w:pPr>
              <w:spacing w:after="40"/>
              <w:rPr>
                <w:rFonts w:cstheme="minorHAnsi"/>
                <w:bCs/>
                <w:szCs w:val="24"/>
              </w:rPr>
            </w:pPr>
            <w:r w:rsidRPr="00487431">
              <w:rPr>
                <w:rFonts w:cstheme="minorHAnsi"/>
                <w:bCs/>
                <w:szCs w:val="24"/>
              </w:rPr>
              <w:t>Key activities</w:t>
            </w:r>
          </w:p>
        </w:tc>
        <w:tc>
          <w:tcPr>
            <w:tcW w:w="860" w:type="dxa"/>
          </w:tcPr>
          <w:p w14:paraId="6EBB6006" w14:textId="77777777" w:rsidR="008137C2" w:rsidRPr="000431D3" w:rsidRDefault="008137C2" w:rsidP="004321A2">
            <w:pPr>
              <w:spacing w:after="40"/>
              <w:rPr>
                <w:rFonts w:cstheme="minorHAnsi"/>
                <w:bCs/>
                <w:szCs w:val="24"/>
              </w:rPr>
            </w:pPr>
            <w:r w:rsidRPr="00487431">
              <w:rPr>
                <w:rFonts w:cstheme="minorHAnsi"/>
                <w:bCs/>
                <w:szCs w:val="24"/>
              </w:rPr>
              <w:t>Start</w:t>
            </w:r>
          </w:p>
        </w:tc>
        <w:tc>
          <w:tcPr>
            <w:tcW w:w="860" w:type="dxa"/>
          </w:tcPr>
          <w:p w14:paraId="255FC64F" w14:textId="77777777" w:rsidR="008137C2" w:rsidRPr="000431D3" w:rsidRDefault="008137C2" w:rsidP="004321A2">
            <w:pPr>
              <w:spacing w:after="40"/>
              <w:rPr>
                <w:rFonts w:cstheme="minorHAnsi"/>
                <w:bCs/>
                <w:szCs w:val="24"/>
              </w:rPr>
            </w:pPr>
            <w:r w:rsidRPr="00487431">
              <w:rPr>
                <w:rFonts w:cstheme="minorHAnsi"/>
                <w:bCs/>
                <w:szCs w:val="24"/>
              </w:rPr>
              <w:t>End</w:t>
            </w:r>
          </w:p>
        </w:tc>
        <w:tc>
          <w:tcPr>
            <w:tcW w:w="1392" w:type="dxa"/>
          </w:tcPr>
          <w:p w14:paraId="66478F8D" w14:textId="1971CA5B" w:rsidR="008137C2" w:rsidRPr="000431D3" w:rsidRDefault="008137C2" w:rsidP="004321A2">
            <w:pPr>
              <w:spacing w:after="40"/>
              <w:rPr>
                <w:rFonts w:cstheme="minorHAnsi"/>
                <w:bCs/>
                <w:szCs w:val="24"/>
              </w:rPr>
            </w:pPr>
            <w:r w:rsidRPr="00487431">
              <w:rPr>
                <w:rFonts w:cstheme="minorHAnsi"/>
                <w:bCs/>
                <w:szCs w:val="24"/>
              </w:rPr>
              <w:t>Complete</w:t>
            </w:r>
            <w:r w:rsidR="00487431">
              <w:rPr>
                <w:rFonts w:cstheme="minorHAnsi"/>
                <w:bCs/>
                <w:szCs w:val="24"/>
              </w:rPr>
              <w:t xml:space="preserve"> </w:t>
            </w:r>
            <w:r w:rsidRPr="00487431">
              <w:rPr>
                <w:rFonts w:cstheme="minorHAnsi"/>
                <w:bCs/>
                <w:szCs w:val="24"/>
              </w:rPr>
              <w:t>by</w:t>
            </w:r>
          </w:p>
        </w:tc>
        <w:tc>
          <w:tcPr>
            <w:tcW w:w="2835" w:type="dxa"/>
          </w:tcPr>
          <w:p w14:paraId="625AFFAB" w14:textId="77777777" w:rsidR="008137C2" w:rsidRPr="000431D3" w:rsidRDefault="008137C2" w:rsidP="004321A2">
            <w:pPr>
              <w:spacing w:after="40"/>
              <w:rPr>
                <w:rFonts w:cstheme="minorHAnsi"/>
                <w:bCs/>
                <w:szCs w:val="24"/>
              </w:rPr>
            </w:pPr>
            <w:r w:rsidRPr="00487431">
              <w:rPr>
                <w:rFonts w:cstheme="minorHAnsi"/>
                <w:bCs/>
                <w:szCs w:val="24"/>
              </w:rPr>
              <w:t>Templates &amp; tools</w:t>
            </w:r>
          </w:p>
        </w:tc>
      </w:tr>
      <w:tr w:rsidR="008137C2" w:rsidRPr="00487431" w14:paraId="61FECD79" w14:textId="77777777" w:rsidTr="00A72171">
        <w:trPr>
          <w:trHeight w:val="53"/>
        </w:trPr>
        <w:tc>
          <w:tcPr>
            <w:tcW w:w="541" w:type="dxa"/>
          </w:tcPr>
          <w:p w14:paraId="598E7BBE" w14:textId="77777777" w:rsidR="008137C2" w:rsidRPr="00487431" w:rsidRDefault="008137C2" w:rsidP="00E80C76">
            <w:pPr>
              <w:spacing w:after="40"/>
              <w:rPr>
                <w:rFonts w:eastAsia="Times New Roman" w:cstheme="minorHAnsi"/>
                <w:b/>
                <w:bCs/>
                <w:szCs w:val="24"/>
              </w:rPr>
            </w:pPr>
            <w:r w:rsidRPr="00487431">
              <w:rPr>
                <w:rFonts w:eastAsia="Times New Roman" w:cstheme="minorHAnsi"/>
                <w:b/>
                <w:bCs/>
                <w:szCs w:val="24"/>
              </w:rPr>
              <w:t>1</w:t>
            </w:r>
          </w:p>
        </w:tc>
        <w:tc>
          <w:tcPr>
            <w:tcW w:w="2835" w:type="dxa"/>
            <w:gridSpan w:val="5"/>
          </w:tcPr>
          <w:p w14:paraId="4A2E0190" w14:textId="77777777" w:rsidR="008137C2" w:rsidRPr="00487431" w:rsidRDefault="008137C2" w:rsidP="00E80C76">
            <w:pPr>
              <w:spacing w:after="40"/>
              <w:rPr>
                <w:rFonts w:eastAsia="Times New Roman" w:cstheme="minorHAnsi"/>
                <w:b/>
                <w:bCs/>
                <w:szCs w:val="24"/>
              </w:rPr>
            </w:pPr>
            <w:r w:rsidRPr="00487431">
              <w:rPr>
                <w:rFonts w:eastAsia="Times New Roman" w:cstheme="minorHAnsi"/>
                <w:b/>
                <w:bCs/>
                <w:szCs w:val="24"/>
              </w:rPr>
              <w:t>Digital sub-programme control</w:t>
            </w:r>
          </w:p>
        </w:tc>
      </w:tr>
      <w:tr w:rsidR="008137C2" w:rsidRPr="00487431" w14:paraId="4A7AA527" w14:textId="77777777" w:rsidTr="00A72171">
        <w:trPr>
          <w:trHeight w:val="53"/>
        </w:trPr>
        <w:tc>
          <w:tcPr>
            <w:tcW w:w="541" w:type="dxa"/>
          </w:tcPr>
          <w:p w14:paraId="071D84D6"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1.1</w:t>
            </w:r>
          </w:p>
        </w:tc>
        <w:tc>
          <w:tcPr>
            <w:tcW w:w="2579" w:type="dxa"/>
          </w:tcPr>
          <w:p w14:paraId="127DAC1C" w14:textId="77777777" w:rsidR="008137C2" w:rsidRPr="00487431" w:rsidRDefault="008137C2" w:rsidP="00E80C76">
            <w:pPr>
              <w:spacing w:after="40"/>
              <w:rPr>
                <w:rFonts w:eastAsia="Times New Roman" w:cstheme="minorHAnsi"/>
                <w:szCs w:val="24"/>
              </w:rPr>
            </w:pPr>
            <w:r w:rsidRPr="00487431">
              <w:rPr>
                <w:rFonts w:cstheme="minorHAnsi"/>
                <w:szCs w:val="24"/>
              </w:rPr>
              <w:t xml:space="preserve">Control and report on status of the programme including </w:t>
            </w:r>
            <w:r w:rsidRPr="00487431">
              <w:rPr>
                <w:rFonts w:cstheme="minorHAnsi"/>
                <w:szCs w:val="24"/>
              </w:rPr>
              <w:lastRenderedPageBreak/>
              <w:t>schedule, budget, risk and quantity.</w:t>
            </w:r>
          </w:p>
        </w:tc>
        <w:tc>
          <w:tcPr>
            <w:tcW w:w="860" w:type="dxa"/>
          </w:tcPr>
          <w:p w14:paraId="7A4061A5"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lastRenderedPageBreak/>
              <w:t>1</w:t>
            </w:r>
          </w:p>
        </w:tc>
        <w:tc>
          <w:tcPr>
            <w:tcW w:w="860" w:type="dxa"/>
          </w:tcPr>
          <w:p w14:paraId="12EEEEFB"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6</w:t>
            </w:r>
          </w:p>
        </w:tc>
        <w:tc>
          <w:tcPr>
            <w:tcW w:w="1392" w:type="dxa"/>
          </w:tcPr>
          <w:p w14:paraId="7352C65B"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PMO Manager</w:t>
            </w:r>
          </w:p>
        </w:tc>
        <w:tc>
          <w:tcPr>
            <w:tcW w:w="2835" w:type="dxa"/>
          </w:tcPr>
          <w:p w14:paraId="09930110" w14:textId="77777777" w:rsidR="009E5A18" w:rsidRPr="00487431" w:rsidRDefault="006F4D30" w:rsidP="009E5A18">
            <w:pPr>
              <w:spacing w:after="40"/>
              <w:rPr>
                <w:rFonts w:eastAsia="Times New Roman" w:cstheme="minorHAnsi"/>
                <w:szCs w:val="24"/>
              </w:rPr>
            </w:pPr>
            <w:hyperlink r:id="rId180" w:history="1">
              <w:r w:rsidR="009E5A18" w:rsidRPr="00487431">
                <w:rPr>
                  <w:rStyle w:val="Hyperlink"/>
                  <w:rFonts w:eastAsia="Times New Roman" w:cstheme="minorHAnsi"/>
                  <w:szCs w:val="24"/>
                </w:rPr>
                <w:t>Highlight Report (17)</w:t>
              </w:r>
            </w:hyperlink>
          </w:p>
          <w:p w14:paraId="679C8B32" w14:textId="77777777" w:rsidR="009E5A18" w:rsidRPr="00487431" w:rsidRDefault="006F4D30" w:rsidP="009E5A18">
            <w:pPr>
              <w:spacing w:after="40"/>
              <w:rPr>
                <w:rFonts w:eastAsia="Times New Roman" w:cstheme="minorHAnsi"/>
                <w:szCs w:val="24"/>
              </w:rPr>
            </w:pPr>
            <w:hyperlink r:id="rId181" w:history="1">
              <w:r w:rsidR="009E5A18" w:rsidRPr="00487431">
                <w:rPr>
                  <w:rStyle w:val="Hyperlink"/>
                  <w:rFonts w:eastAsia="Times New Roman" w:cstheme="minorHAnsi"/>
                  <w:szCs w:val="24"/>
                </w:rPr>
                <w:t>Checkpoint Report (17a)</w:t>
              </w:r>
            </w:hyperlink>
          </w:p>
          <w:p w14:paraId="7B94D977" w14:textId="77777777" w:rsidR="009E5A18" w:rsidRPr="00487431" w:rsidRDefault="006F4D30" w:rsidP="009E5A18">
            <w:pPr>
              <w:spacing w:after="40"/>
              <w:rPr>
                <w:rFonts w:eastAsia="Times New Roman" w:cstheme="minorHAnsi"/>
                <w:szCs w:val="24"/>
              </w:rPr>
            </w:pPr>
            <w:hyperlink r:id="rId182" w:history="1">
              <w:r w:rsidR="009E5A18" w:rsidRPr="00487431">
                <w:rPr>
                  <w:rStyle w:val="Hyperlink"/>
                  <w:rFonts w:eastAsia="Times New Roman" w:cstheme="minorHAnsi"/>
                  <w:szCs w:val="24"/>
                </w:rPr>
                <w:t>Schedule (09)</w:t>
              </w:r>
            </w:hyperlink>
          </w:p>
          <w:p w14:paraId="186792C2" w14:textId="77777777" w:rsidR="009E5A18" w:rsidRPr="00487431" w:rsidRDefault="006F4D30" w:rsidP="009E5A18">
            <w:pPr>
              <w:spacing w:after="40"/>
              <w:rPr>
                <w:rFonts w:eastAsia="Times New Roman" w:cstheme="minorHAnsi"/>
                <w:szCs w:val="24"/>
              </w:rPr>
            </w:pPr>
            <w:hyperlink r:id="rId183" w:history="1">
              <w:r w:rsidR="009E5A18" w:rsidRPr="00487431">
                <w:rPr>
                  <w:rStyle w:val="Hyperlink"/>
                  <w:rFonts w:eastAsia="Times New Roman" w:cstheme="minorHAnsi"/>
                  <w:szCs w:val="24"/>
                </w:rPr>
                <w:t>Budget (07)</w:t>
              </w:r>
            </w:hyperlink>
          </w:p>
          <w:p w14:paraId="5875DEF0" w14:textId="77777777" w:rsidR="009E5A18" w:rsidRPr="00487431" w:rsidRDefault="006F4D30" w:rsidP="009E5A18">
            <w:pPr>
              <w:spacing w:after="40"/>
              <w:rPr>
                <w:rFonts w:eastAsia="Times New Roman" w:cstheme="minorHAnsi"/>
                <w:szCs w:val="24"/>
              </w:rPr>
            </w:pPr>
            <w:hyperlink r:id="rId184" w:history="1">
              <w:r w:rsidR="009E5A18" w:rsidRPr="00487431">
                <w:rPr>
                  <w:rStyle w:val="Hyperlink"/>
                  <w:rFonts w:eastAsia="Times New Roman" w:cstheme="minorHAnsi"/>
                  <w:szCs w:val="24"/>
                </w:rPr>
                <w:t>Risk &amp; Issues Register (18)</w:t>
              </w:r>
            </w:hyperlink>
          </w:p>
          <w:p w14:paraId="3CF67B73" w14:textId="77777777" w:rsidR="009E5A18" w:rsidRPr="00487431" w:rsidRDefault="006F4D30" w:rsidP="009E5A18">
            <w:pPr>
              <w:spacing w:after="40"/>
              <w:rPr>
                <w:rFonts w:eastAsia="Times New Roman" w:cstheme="minorHAnsi"/>
                <w:szCs w:val="24"/>
              </w:rPr>
            </w:pPr>
            <w:hyperlink r:id="rId185" w:history="1">
              <w:r w:rsidR="009E5A18" w:rsidRPr="00487431">
                <w:rPr>
                  <w:rStyle w:val="Hyperlink"/>
                  <w:rFonts w:eastAsia="Times New Roman" w:cstheme="minorHAnsi"/>
                  <w:szCs w:val="24"/>
                </w:rPr>
                <w:t>Decisions Register (18a)</w:t>
              </w:r>
            </w:hyperlink>
          </w:p>
          <w:p w14:paraId="49909395" w14:textId="56EAB195" w:rsidR="008137C2" w:rsidRPr="00487431" w:rsidRDefault="006F4D30" w:rsidP="009E5A18">
            <w:pPr>
              <w:spacing w:after="40"/>
              <w:rPr>
                <w:rFonts w:eastAsia="Times New Roman" w:cstheme="minorHAnsi"/>
                <w:szCs w:val="24"/>
              </w:rPr>
            </w:pPr>
            <w:hyperlink r:id="rId186" w:history="1">
              <w:r w:rsidR="009E5A18" w:rsidRPr="00487431">
                <w:rPr>
                  <w:rStyle w:val="Hyperlink"/>
                  <w:rFonts w:eastAsia="Times New Roman" w:cstheme="minorHAnsi"/>
                  <w:szCs w:val="24"/>
                </w:rPr>
                <w:t>Document Register (18b)</w:t>
              </w:r>
            </w:hyperlink>
          </w:p>
        </w:tc>
      </w:tr>
      <w:tr w:rsidR="008137C2" w:rsidRPr="00487431" w14:paraId="1E1A352E" w14:textId="77777777" w:rsidTr="00A72171">
        <w:trPr>
          <w:trHeight w:val="1816"/>
        </w:trPr>
        <w:tc>
          <w:tcPr>
            <w:tcW w:w="541" w:type="dxa"/>
          </w:tcPr>
          <w:p w14:paraId="0D75E411" w14:textId="77777777" w:rsidR="008137C2" w:rsidRPr="00487431" w:rsidRDefault="008137C2" w:rsidP="00E80C76">
            <w:pPr>
              <w:spacing w:after="40"/>
              <w:rPr>
                <w:rFonts w:eastAsia="Times New Roman" w:cstheme="minorHAnsi"/>
                <w:szCs w:val="24"/>
              </w:rPr>
            </w:pPr>
          </w:p>
        </w:tc>
        <w:tc>
          <w:tcPr>
            <w:tcW w:w="2579" w:type="dxa"/>
          </w:tcPr>
          <w:p w14:paraId="7EBB0723" w14:textId="286B497C" w:rsidR="008137C2" w:rsidRPr="00487431" w:rsidRDefault="008137C2" w:rsidP="00E80C76">
            <w:pPr>
              <w:spacing w:after="40"/>
              <w:rPr>
                <w:rFonts w:cstheme="minorHAnsi"/>
                <w:szCs w:val="24"/>
              </w:rPr>
            </w:pPr>
            <w:r w:rsidRPr="00487431">
              <w:rPr>
                <w:rFonts w:cstheme="minorHAnsi"/>
                <w:szCs w:val="24"/>
              </w:rPr>
              <w:t>Develop a procurement plan by completing the procurement plan template.</w:t>
            </w:r>
          </w:p>
        </w:tc>
        <w:tc>
          <w:tcPr>
            <w:tcW w:w="860" w:type="dxa"/>
          </w:tcPr>
          <w:p w14:paraId="680DB4EF" w14:textId="36EEDBD6"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4</w:t>
            </w:r>
          </w:p>
        </w:tc>
        <w:tc>
          <w:tcPr>
            <w:tcW w:w="860" w:type="dxa"/>
          </w:tcPr>
          <w:p w14:paraId="70E33254" w14:textId="047466A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4</w:t>
            </w:r>
          </w:p>
        </w:tc>
        <w:tc>
          <w:tcPr>
            <w:tcW w:w="1392" w:type="dxa"/>
          </w:tcPr>
          <w:p w14:paraId="570EA3DF" w14:textId="31B45C21" w:rsidR="008137C2" w:rsidRPr="00487431" w:rsidRDefault="008137C2" w:rsidP="00E80C76">
            <w:pPr>
              <w:spacing w:after="40"/>
              <w:rPr>
                <w:rFonts w:eastAsia="Times New Roman" w:cstheme="minorHAnsi"/>
                <w:szCs w:val="24"/>
              </w:rPr>
            </w:pPr>
            <w:r w:rsidRPr="00487431">
              <w:rPr>
                <w:rFonts w:eastAsia="Times New Roman" w:cstheme="minorHAnsi"/>
                <w:szCs w:val="24"/>
              </w:rPr>
              <w:t>Procurement Officer</w:t>
            </w:r>
          </w:p>
        </w:tc>
        <w:tc>
          <w:tcPr>
            <w:tcW w:w="2835" w:type="dxa"/>
          </w:tcPr>
          <w:p w14:paraId="67B17674" w14:textId="72730139" w:rsidR="008137C2" w:rsidRPr="00487431" w:rsidRDefault="006F4D30" w:rsidP="222F2BD0">
            <w:pPr>
              <w:spacing w:after="40"/>
              <w:rPr>
                <w:rFonts w:eastAsia="Times New Roman" w:cstheme="minorHAnsi"/>
                <w:szCs w:val="24"/>
              </w:rPr>
            </w:pPr>
            <w:hyperlink r:id="rId187" w:history="1">
              <w:r w:rsidR="008137C2" w:rsidRPr="00487431">
                <w:rPr>
                  <w:rStyle w:val="Hyperlink"/>
                  <w:rFonts w:eastAsia="Times New Roman" w:cstheme="minorHAnsi"/>
                  <w:szCs w:val="24"/>
                </w:rPr>
                <w:t xml:space="preserve">Procurement </w:t>
              </w:r>
              <w:r w:rsidR="00526B3F" w:rsidRPr="00487431">
                <w:rPr>
                  <w:rStyle w:val="Hyperlink"/>
                  <w:rFonts w:eastAsia="Times New Roman" w:cstheme="minorHAnsi"/>
                  <w:szCs w:val="24"/>
                </w:rPr>
                <w:t>P</w:t>
              </w:r>
              <w:r w:rsidR="008137C2" w:rsidRPr="00487431">
                <w:rPr>
                  <w:rStyle w:val="Hyperlink"/>
                  <w:rFonts w:eastAsia="Times New Roman" w:cstheme="minorHAnsi"/>
                  <w:szCs w:val="24"/>
                </w:rPr>
                <w:t>lan (</w:t>
              </w:r>
              <w:r w:rsidR="00526B3F" w:rsidRPr="00487431">
                <w:rPr>
                  <w:rStyle w:val="Hyperlink"/>
                  <w:rFonts w:eastAsia="Times New Roman" w:cstheme="minorHAnsi"/>
                  <w:szCs w:val="24"/>
                </w:rPr>
                <w:t>32</w:t>
              </w:r>
              <w:r w:rsidR="008137C2" w:rsidRPr="00487431">
                <w:rPr>
                  <w:rStyle w:val="Hyperlink"/>
                  <w:rFonts w:eastAsia="Times New Roman" w:cstheme="minorHAnsi"/>
                  <w:szCs w:val="24"/>
                </w:rPr>
                <w:t>)</w:t>
              </w:r>
            </w:hyperlink>
          </w:p>
        </w:tc>
      </w:tr>
      <w:tr w:rsidR="008137C2" w:rsidRPr="00487431" w14:paraId="3FBF903E" w14:textId="77777777" w:rsidTr="00A72171">
        <w:trPr>
          <w:trHeight w:val="53"/>
        </w:trPr>
        <w:tc>
          <w:tcPr>
            <w:tcW w:w="541" w:type="dxa"/>
          </w:tcPr>
          <w:p w14:paraId="5E1EA3D4" w14:textId="77777777" w:rsidR="008137C2" w:rsidRPr="00487431" w:rsidRDefault="008137C2" w:rsidP="00E80C76">
            <w:pPr>
              <w:spacing w:after="40"/>
              <w:rPr>
                <w:rFonts w:eastAsia="Times New Roman" w:cstheme="minorHAnsi"/>
                <w:b/>
                <w:bCs/>
                <w:szCs w:val="24"/>
              </w:rPr>
            </w:pPr>
            <w:r w:rsidRPr="00487431">
              <w:rPr>
                <w:rFonts w:eastAsia="Times New Roman" w:cstheme="minorHAnsi"/>
                <w:b/>
                <w:bCs/>
                <w:szCs w:val="24"/>
              </w:rPr>
              <w:t>2</w:t>
            </w:r>
          </w:p>
        </w:tc>
        <w:tc>
          <w:tcPr>
            <w:tcW w:w="2835" w:type="dxa"/>
            <w:gridSpan w:val="5"/>
          </w:tcPr>
          <w:p w14:paraId="587FF3FA" w14:textId="77777777" w:rsidR="008137C2" w:rsidRPr="00487431" w:rsidRDefault="008137C2" w:rsidP="00E80C76">
            <w:pPr>
              <w:spacing w:after="40"/>
              <w:rPr>
                <w:rFonts w:eastAsia="Times New Roman" w:cstheme="minorHAnsi"/>
                <w:b/>
                <w:bCs/>
                <w:szCs w:val="24"/>
              </w:rPr>
            </w:pPr>
            <w:r w:rsidRPr="00487431">
              <w:rPr>
                <w:rFonts w:eastAsia="Times New Roman" w:cstheme="minorHAnsi"/>
                <w:b/>
                <w:bCs/>
                <w:szCs w:val="24"/>
              </w:rPr>
              <w:t>Change and engagement</w:t>
            </w:r>
          </w:p>
        </w:tc>
      </w:tr>
      <w:tr w:rsidR="008137C2" w:rsidRPr="00487431" w14:paraId="12E4E5E3" w14:textId="77777777" w:rsidTr="00A72171">
        <w:trPr>
          <w:trHeight w:val="53"/>
        </w:trPr>
        <w:tc>
          <w:tcPr>
            <w:tcW w:w="541" w:type="dxa"/>
          </w:tcPr>
          <w:p w14:paraId="330D6CDF"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2.1</w:t>
            </w:r>
          </w:p>
        </w:tc>
        <w:tc>
          <w:tcPr>
            <w:tcW w:w="2579" w:type="dxa"/>
          </w:tcPr>
          <w:p w14:paraId="25167264" w14:textId="23086CB4" w:rsidR="008137C2" w:rsidRPr="00487431" w:rsidRDefault="008137C2" w:rsidP="00E80C76">
            <w:pPr>
              <w:spacing w:after="40"/>
              <w:rPr>
                <w:rFonts w:eastAsia="Times New Roman" w:cstheme="minorHAnsi"/>
                <w:szCs w:val="24"/>
              </w:rPr>
            </w:pPr>
            <w:r w:rsidRPr="00487431">
              <w:rPr>
                <w:rFonts w:eastAsia="Times New Roman" w:cstheme="minorHAnsi"/>
                <w:szCs w:val="24"/>
              </w:rPr>
              <w:t>Finalise the change plan and continue stakeholder engagement and communications.</w:t>
            </w:r>
          </w:p>
        </w:tc>
        <w:tc>
          <w:tcPr>
            <w:tcW w:w="860" w:type="dxa"/>
          </w:tcPr>
          <w:p w14:paraId="692F35D3"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1</w:t>
            </w:r>
          </w:p>
        </w:tc>
        <w:tc>
          <w:tcPr>
            <w:tcW w:w="860" w:type="dxa"/>
          </w:tcPr>
          <w:p w14:paraId="5330D524"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6</w:t>
            </w:r>
          </w:p>
        </w:tc>
        <w:tc>
          <w:tcPr>
            <w:tcW w:w="1392" w:type="dxa"/>
          </w:tcPr>
          <w:p w14:paraId="136D98BA"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C&amp;E Manager</w:t>
            </w:r>
          </w:p>
        </w:tc>
        <w:tc>
          <w:tcPr>
            <w:tcW w:w="2835" w:type="dxa"/>
          </w:tcPr>
          <w:p w14:paraId="6E88D875" w14:textId="3F6DDD86" w:rsidR="008137C2" w:rsidRPr="00487431" w:rsidRDefault="006F4D30" w:rsidP="00E80C76">
            <w:pPr>
              <w:spacing w:after="40"/>
              <w:rPr>
                <w:rFonts w:eastAsia="Times New Roman" w:cstheme="minorHAnsi"/>
                <w:szCs w:val="24"/>
              </w:rPr>
            </w:pPr>
            <w:hyperlink r:id="rId188" w:history="1">
              <w:r w:rsidR="008137C2" w:rsidRPr="00487431">
                <w:rPr>
                  <w:rStyle w:val="Hyperlink"/>
                  <w:rFonts w:eastAsia="Times New Roman" w:cstheme="minorHAnsi"/>
                  <w:szCs w:val="24"/>
                </w:rPr>
                <w:t>Change</w:t>
              </w:r>
              <w:r w:rsidR="00595D69" w:rsidRPr="00487431">
                <w:rPr>
                  <w:rStyle w:val="Hyperlink"/>
                  <w:rFonts w:eastAsia="Times New Roman" w:cstheme="minorHAnsi"/>
                  <w:szCs w:val="24"/>
                </w:rPr>
                <w:t>, Engagement</w:t>
              </w:r>
              <w:r w:rsidR="008137C2" w:rsidRPr="00487431">
                <w:rPr>
                  <w:rStyle w:val="Hyperlink"/>
                  <w:rFonts w:eastAsia="Times New Roman" w:cstheme="minorHAnsi"/>
                  <w:szCs w:val="24"/>
                </w:rPr>
                <w:t xml:space="preserve"> and </w:t>
              </w:r>
              <w:r w:rsidR="00595D69" w:rsidRPr="00487431">
                <w:rPr>
                  <w:rStyle w:val="Hyperlink"/>
                  <w:rFonts w:eastAsia="Times New Roman" w:cstheme="minorHAnsi"/>
                  <w:szCs w:val="24"/>
                </w:rPr>
                <w:t>C</w:t>
              </w:r>
              <w:r w:rsidR="008137C2" w:rsidRPr="00487431">
                <w:rPr>
                  <w:rStyle w:val="Hyperlink"/>
                  <w:rFonts w:eastAsia="Times New Roman" w:cstheme="minorHAnsi"/>
                  <w:szCs w:val="24"/>
                </w:rPr>
                <w:t xml:space="preserve">ommunications </w:t>
              </w:r>
              <w:r w:rsidR="00595D69" w:rsidRPr="00487431">
                <w:rPr>
                  <w:rStyle w:val="Hyperlink"/>
                  <w:rFonts w:eastAsia="Times New Roman" w:cstheme="minorHAnsi"/>
                  <w:szCs w:val="24"/>
                </w:rPr>
                <w:t>S</w:t>
              </w:r>
              <w:r w:rsidR="008137C2" w:rsidRPr="00487431">
                <w:rPr>
                  <w:rStyle w:val="Hyperlink"/>
                  <w:rFonts w:eastAsia="Times New Roman" w:cstheme="minorHAnsi"/>
                  <w:szCs w:val="24"/>
                </w:rPr>
                <w:t>trategy (</w:t>
              </w:r>
              <w:r w:rsidR="008E6A94" w:rsidRPr="00487431">
                <w:rPr>
                  <w:rStyle w:val="Hyperlink"/>
                  <w:rFonts w:eastAsia="Times New Roman" w:cstheme="minorHAnsi"/>
                  <w:szCs w:val="24"/>
                </w:rPr>
                <w:t>20</w:t>
              </w:r>
              <w:r w:rsidR="008137C2" w:rsidRPr="00487431">
                <w:rPr>
                  <w:rStyle w:val="Hyperlink"/>
                  <w:rFonts w:eastAsia="Times New Roman" w:cstheme="minorHAnsi"/>
                  <w:szCs w:val="24"/>
                </w:rPr>
                <w:t>)</w:t>
              </w:r>
            </w:hyperlink>
          </w:p>
        </w:tc>
      </w:tr>
      <w:tr w:rsidR="008137C2" w:rsidRPr="00487431" w14:paraId="4926D8B8" w14:textId="77777777" w:rsidTr="00A72171">
        <w:trPr>
          <w:trHeight w:val="1918"/>
        </w:trPr>
        <w:tc>
          <w:tcPr>
            <w:tcW w:w="541" w:type="dxa"/>
          </w:tcPr>
          <w:p w14:paraId="7253DFCC"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2.2</w:t>
            </w:r>
          </w:p>
        </w:tc>
        <w:tc>
          <w:tcPr>
            <w:tcW w:w="2579" w:type="dxa"/>
          </w:tcPr>
          <w:p w14:paraId="16BD8701" w14:textId="69461A1F" w:rsidR="008137C2" w:rsidRPr="00487431" w:rsidRDefault="008137C2" w:rsidP="00E80C76">
            <w:pPr>
              <w:spacing w:after="40"/>
              <w:rPr>
                <w:rFonts w:eastAsia="Times New Roman" w:cstheme="minorHAnsi"/>
                <w:szCs w:val="24"/>
              </w:rPr>
            </w:pPr>
            <w:r w:rsidRPr="00487431">
              <w:rPr>
                <w:rFonts w:eastAsia="Times New Roman" w:cstheme="minorHAnsi"/>
                <w:szCs w:val="24"/>
              </w:rPr>
              <w:t>Finalise the digital service designs.</w:t>
            </w:r>
          </w:p>
        </w:tc>
        <w:tc>
          <w:tcPr>
            <w:tcW w:w="860" w:type="dxa"/>
          </w:tcPr>
          <w:p w14:paraId="7FF0E86F"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1</w:t>
            </w:r>
          </w:p>
        </w:tc>
        <w:tc>
          <w:tcPr>
            <w:tcW w:w="860" w:type="dxa"/>
          </w:tcPr>
          <w:p w14:paraId="5811D792"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6</w:t>
            </w:r>
          </w:p>
        </w:tc>
        <w:tc>
          <w:tcPr>
            <w:tcW w:w="1392" w:type="dxa"/>
          </w:tcPr>
          <w:p w14:paraId="3F87CF96"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DSDC Manager/s</w:t>
            </w:r>
          </w:p>
        </w:tc>
        <w:tc>
          <w:tcPr>
            <w:tcW w:w="2835" w:type="dxa"/>
          </w:tcPr>
          <w:p w14:paraId="58337546" w14:textId="24FE16FC" w:rsidR="008137C2" w:rsidRPr="00487431" w:rsidRDefault="006F4D30" w:rsidP="00E80C76">
            <w:pPr>
              <w:spacing w:after="40"/>
              <w:rPr>
                <w:rFonts w:eastAsia="Times New Roman" w:cstheme="minorHAnsi"/>
                <w:szCs w:val="24"/>
              </w:rPr>
            </w:pPr>
            <w:hyperlink r:id="rId189" w:history="1">
              <w:r w:rsidR="008137C2" w:rsidRPr="00487431">
                <w:rPr>
                  <w:rStyle w:val="Hyperlink"/>
                  <w:rFonts w:eastAsia="Times New Roman" w:cstheme="minorHAnsi"/>
                  <w:szCs w:val="24"/>
                </w:rPr>
                <w:t xml:space="preserve">Digital </w:t>
              </w:r>
              <w:r w:rsidR="00800608" w:rsidRPr="00487431">
                <w:rPr>
                  <w:rStyle w:val="Hyperlink"/>
                  <w:rFonts w:eastAsia="Times New Roman" w:cstheme="minorHAnsi"/>
                  <w:szCs w:val="24"/>
                </w:rPr>
                <w:t>Departmental S</w:t>
              </w:r>
              <w:r w:rsidR="008137C2" w:rsidRPr="00487431">
                <w:rPr>
                  <w:rStyle w:val="Hyperlink"/>
                  <w:rFonts w:eastAsia="Times New Roman" w:cstheme="minorHAnsi"/>
                  <w:szCs w:val="24"/>
                </w:rPr>
                <w:t xml:space="preserve">ervice </w:t>
              </w:r>
              <w:r w:rsidR="00800608" w:rsidRPr="00487431">
                <w:rPr>
                  <w:rStyle w:val="Hyperlink"/>
                  <w:rFonts w:eastAsia="Times New Roman" w:cstheme="minorHAnsi"/>
                  <w:szCs w:val="24"/>
                </w:rPr>
                <w:t>D</w:t>
              </w:r>
              <w:r w:rsidR="008137C2" w:rsidRPr="00487431">
                <w:rPr>
                  <w:rStyle w:val="Hyperlink"/>
                  <w:rFonts w:eastAsia="Times New Roman" w:cstheme="minorHAnsi"/>
                  <w:szCs w:val="24"/>
                </w:rPr>
                <w:t>esign</w:t>
              </w:r>
              <w:r w:rsidR="00800608" w:rsidRPr="00487431">
                <w:rPr>
                  <w:rStyle w:val="Hyperlink"/>
                  <w:rFonts w:eastAsia="Times New Roman" w:cstheme="minorHAnsi"/>
                  <w:szCs w:val="24"/>
                </w:rPr>
                <w:t>s</w:t>
              </w:r>
              <w:r w:rsidR="008137C2" w:rsidRPr="00487431">
                <w:rPr>
                  <w:rStyle w:val="Hyperlink"/>
                  <w:rFonts w:eastAsia="Times New Roman" w:cstheme="minorHAnsi"/>
                  <w:szCs w:val="24"/>
                </w:rPr>
                <w:t xml:space="preserve"> (</w:t>
              </w:r>
              <w:r w:rsidR="00FF0E15" w:rsidRPr="00487431">
                <w:rPr>
                  <w:rStyle w:val="Hyperlink"/>
                  <w:rFonts w:eastAsia="Times New Roman" w:cstheme="minorHAnsi"/>
                  <w:szCs w:val="24"/>
                </w:rPr>
                <w:t>2</w:t>
              </w:r>
              <w:r w:rsidR="00800608" w:rsidRPr="00487431">
                <w:rPr>
                  <w:rStyle w:val="Hyperlink"/>
                  <w:rFonts w:eastAsia="Times New Roman" w:cstheme="minorHAnsi"/>
                  <w:szCs w:val="24"/>
                </w:rPr>
                <w:t>3</w:t>
              </w:r>
              <w:r w:rsidR="008137C2" w:rsidRPr="00487431">
                <w:rPr>
                  <w:rStyle w:val="Hyperlink"/>
                  <w:rFonts w:eastAsia="Times New Roman" w:cstheme="minorHAnsi"/>
                  <w:szCs w:val="24"/>
                </w:rPr>
                <w:t>)</w:t>
              </w:r>
            </w:hyperlink>
          </w:p>
        </w:tc>
      </w:tr>
      <w:tr w:rsidR="6BA5D39F" w:rsidRPr="00487431" w14:paraId="5430D88C" w14:textId="77777777" w:rsidTr="00A72171">
        <w:trPr>
          <w:trHeight w:val="1117"/>
        </w:trPr>
        <w:tc>
          <w:tcPr>
            <w:tcW w:w="541" w:type="dxa"/>
          </w:tcPr>
          <w:p w14:paraId="5BA96972" w14:textId="30553931" w:rsidR="6BA5D39F" w:rsidRPr="00487431" w:rsidRDefault="6BA5D39F" w:rsidP="6BA5D39F">
            <w:pPr>
              <w:rPr>
                <w:rFonts w:eastAsia="Times New Roman" w:cstheme="minorHAnsi"/>
                <w:szCs w:val="24"/>
              </w:rPr>
            </w:pPr>
            <w:r w:rsidRPr="00487431">
              <w:rPr>
                <w:rFonts w:eastAsia="Times New Roman" w:cstheme="minorHAnsi"/>
                <w:szCs w:val="24"/>
              </w:rPr>
              <w:t>2.3</w:t>
            </w:r>
          </w:p>
        </w:tc>
        <w:tc>
          <w:tcPr>
            <w:tcW w:w="2579" w:type="dxa"/>
          </w:tcPr>
          <w:p w14:paraId="0EABC099" w14:textId="54CCE4AE" w:rsidR="6BA5D39F" w:rsidRPr="00487431" w:rsidRDefault="6BA5D39F" w:rsidP="6BA5D39F">
            <w:pPr>
              <w:rPr>
                <w:rFonts w:eastAsia="Times New Roman" w:cstheme="minorHAnsi"/>
                <w:szCs w:val="24"/>
              </w:rPr>
            </w:pPr>
            <w:r w:rsidRPr="00487431">
              <w:rPr>
                <w:rFonts w:eastAsia="Times New Roman" w:cstheme="minorHAnsi"/>
                <w:szCs w:val="24"/>
              </w:rPr>
              <w:t>Draft Training Needs Analysis</w:t>
            </w:r>
          </w:p>
        </w:tc>
        <w:tc>
          <w:tcPr>
            <w:tcW w:w="860" w:type="dxa"/>
          </w:tcPr>
          <w:p w14:paraId="77F259F4" w14:textId="2B22D87A" w:rsidR="6BA5D39F" w:rsidRPr="00487431" w:rsidRDefault="6BA5D39F" w:rsidP="6BA5D39F">
            <w:pPr>
              <w:jc w:val="center"/>
              <w:rPr>
                <w:rFonts w:eastAsia="Times New Roman" w:cstheme="minorHAnsi"/>
                <w:szCs w:val="24"/>
              </w:rPr>
            </w:pPr>
            <w:r w:rsidRPr="00487431">
              <w:rPr>
                <w:rFonts w:eastAsia="Times New Roman" w:cstheme="minorHAnsi"/>
                <w:szCs w:val="24"/>
              </w:rPr>
              <w:t>1</w:t>
            </w:r>
          </w:p>
        </w:tc>
        <w:tc>
          <w:tcPr>
            <w:tcW w:w="860" w:type="dxa"/>
          </w:tcPr>
          <w:p w14:paraId="1EDF5FF8" w14:textId="7855A427" w:rsidR="6BA5D39F" w:rsidRPr="00487431" w:rsidRDefault="6BA5D39F" w:rsidP="6BA5D39F">
            <w:pPr>
              <w:jc w:val="center"/>
              <w:rPr>
                <w:rFonts w:eastAsia="Times New Roman" w:cstheme="minorHAnsi"/>
                <w:szCs w:val="24"/>
              </w:rPr>
            </w:pPr>
            <w:r w:rsidRPr="00487431">
              <w:rPr>
                <w:rFonts w:eastAsia="Times New Roman" w:cstheme="minorHAnsi"/>
                <w:szCs w:val="24"/>
              </w:rPr>
              <w:t>6</w:t>
            </w:r>
          </w:p>
        </w:tc>
        <w:tc>
          <w:tcPr>
            <w:tcW w:w="1392" w:type="dxa"/>
          </w:tcPr>
          <w:p w14:paraId="58A28BBB" w14:textId="3DBF35A4" w:rsidR="6BA5D39F" w:rsidRPr="00487431" w:rsidRDefault="6BA5D39F" w:rsidP="6BA5D39F">
            <w:pPr>
              <w:rPr>
                <w:rFonts w:eastAsia="Times New Roman" w:cstheme="minorHAnsi"/>
                <w:szCs w:val="24"/>
              </w:rPr>
            </w:pPr>
            <w:r w:rsidRPr="00487431">
              <w:rPr>
                <w:rFonts w:eastAsia="Times New Roman" w:cstheme="minorHAnsi"/>
                <w:szCs w:val="24"/>
              </w:rPr>
              <w:t>Training Manager</w:t>
            </w:r>
          </w:p>
        </w:tc>
        <w:tc>
          <w:tcPr>
            <w:tcW w:w="2835" w:type="dxa"/>
          </w:tcPr>
          <w:p w14:paraId="28DD4C98" w14:textId="53C120D4" w:rsidR="6BA5D39F" w:rsidRPr="00487431" w:rsidRDefault="006F4D30" w:rsidP="6BA5D39F">
            <w:pPr>
              <w:rPr>
                <w:rFonts w:eastAsia="Times New Roman" w:cstheme="minorHAnsi"/>
                <w:szCs w:val="24"/>
              </w:rPr>
            </w:pPr>
            <w:hyperlink r:id="rId190" w:history="1">
              <w:r w:rsidR="6BA5D39F" w:rsidRPr="00487431">
                <w:rPr>
                  <w:rStyle w:val="Hyperlink"/>
                  <w:rFonts w:eastAsia="Times New Roman" w:cstheme="minorHAnsi"/>
                  <w:szCs w:val="24"/>
                </w:rPr>
                <w:t xml:space="preserve">Training </w:t>
              </w:r>
              <w:r w:rsidR="00F6751C" w:rsidRPr="00487431">
                <w:rPr>
                  <w:rStyle w:val="Hyperlink"/>
                  <w:rFonts w:eastAsia="Times New Roman" w:cstheme="minorHAnsi"/>
                  <w:szCs w:val="24"/>
                </w:rPr>
                <w:t>N</w:t>
              </w:r>
              <w:r w:rsidR="6BA5D39F" w:rsidRPr="00487431">
                <w:rPr>
                  <w:rStyle w:val="Hyperlink"/>
                  <w:rFonts w:eastAsia="Times New Roman" w:cstheme="minorHAnsi"/>
                  <w:szCs w:val="24"/>
                </w:rPr>
                <w:t xml:space="preserve">eeds </w:t>
              </w:r>
              <w:r w:rsidR="00F6751C" w:rsidRPr="00487431">
                <w:rPr>
                  <w:rStyle w:val="Hyperlink"/>
                  <w:rFonts w:eastAsia="Times New Roman" w:cstheme="minorHAnsi"/>
                  <w:szCs w:val="24"/>
                </w:rPr>
                <w:t>A</w:t>
              </w:r>
              <w:r w:rsidR="6BA5D39F" w:rsidRPr="00487431">
                <w:rPr>
                  <w:rStyle w:val="Hyperlink"/>
                  <w:rFonts w:eastAsia="Times New Roman" w:cstheme="minorHAnsi"/>
                  <w:szCs w:val="24"/>
                </w:rPr>
                <w:t>nalysis</w:t>
              </w:r>
              <w:r w:rsidR="00FF0E15" w:rsidRPr="00487431">
                <w:rPr>
                  <w:rStyle w:val="Hyperlink"/>
                  <w:rFonts w:eastAsia="Times New Roman" w:cstheme="minorHAnsi"/>
                  <w:szCs w:val="24"/>
                </w:rPr>
                <w:t xml:space="preserve"> (</w:t>
              </w:r>
              <w:r w:rsidR="00F6751C" w:rsidRPr="00487431">
                <w:rPr>
                  <w:rStyle w:val="Hyperlink"/>
                  <w:rFonts w:eastAsia="Times New Roman" w:cstheme="minorHAnsi"/>
                  <w:szCs w:val="24"/>
                </w:rPr>
                <w:t>33</w:t>
              </w:r>
              <w:r w:rsidR="00FF0E15" w:rsidRPr="00487431">
                <w:rPr>
                  <w:rStyle w:val="Hyperlink"/>
                  <w:rFonts w:eastAsia="Times New Roman" w:cstheme="minorHAnsi"/>
                  <w:szCs w:val="24"/>
                </w:rPr>
                <w:t>)</w:t>
              </w:r>
            </w:hyperlink>
          </w:p>
        </w:tc>
      </w:tr>
      <w:tr w:rsidR="00B30DA6" w:rsidRPr="00487431" w14:paraId="408FFD01" w14:textId="77777777" w:rsidTr="00A72171">
        <w:trPr>
          <w:trHeight w:val="1559"/>
        </w:trPr>
        <w:tc>
          <w:tcPr>
            <w:tcW w:w="541" w:type="dxa"/>
          </w:tcPr>
          <w:p w14:paraId="66952C53" w14:textId="389860FD" w:rsidR="00B30DA6" w:rsidRPr="00487431" w:rsidRDefault="00B30DA6" w:rsidP="6BA5D39F">
            <w:pPr>
              <w:rPr>
                <w:rFonts w:eastAsia="Times New Roman" w:cstheme="minorHAnsi"/>
                <w:szCs w:val="24"/>
              </w:rPr>
            </w:pPr>
            <w:r w:rsidRPr="00487431">
              <w:rPr>
                <w:rFonts w:eastAsia="Times New Roman" w:cstheme="minorHAnsi"/>
                <w:szCs w:val="24"/>
              </w:rPr>
              <w:lastRenderedPageBreak/>
              <w:t>2.4</w:t>
            </w:r>
          </w:p>
        </w:tc>
        <w:tc>
          <w:tcPr>
            <w:tcW w:w="2579" w:type="dxa"/>
          </w:tcPr>
          <w:p w14:paraId="03D25488" w14:textId="6B74B4F2" w:rsidR="00B30DA6" w:rsidRPr="00487431" w:rsidRDefault="00B30DA6" w:rsidP="6BA5D39F">
            <w:pPr>
              <w:rPr>
                <w:rFonts w:eastAsia="Times New Roman" w:cstheme="minorHAnsi"/>
                <w:szCs w:val="24"/>
              </w:rPr>
            </w:pPr>
            <w:r w:rsidRPr="00487431">
              <w:rPr>
                <w:rFonts w:eastAsia="Times New Roman" w:cstheme="minorHAnsi"/>
                <w:szCs w:val="24"/>
              </w:rPr>
              <w:t>Update Training</w:t>
            </w:r>
            <w:r w:rsidR="007267B7" w:rsidRPr="00487431">
              <w:rPr>
                <w:rFonts w:eastAsia="Times New Roman" w:cstheme="minorHAnsi"/>
                <w:szCs w:val="24"/>
              </w:rPr>
              <w:t xml:space="preserve"> Strategy</w:t>
            </w:r>
          </w:p>
        </w:tc>
        <w:tc>
          <w:tcPr>
            <w:tcW w:w="860" w:type="dxa"/>
          </w:tcPr>
          <w:p w14:paraId="370199DB" w14:textId="1859CCE1" w:rsidR="00B30DA6" w:rsidRPr="00487431" w:rsidRDefault="00B30DA6" w:rsidP="6BA5D39F">
            <w:pPr>
              <w:jc w:val="center"/>
              <w:rPr>
                <w:rFonts w:eastAsia="Times New Roman" w:cstheme="minorHAnsi"/>
                <w:szCs w:val="24"/>
              </w:rPr>
            </w:pPr>
            <w:r w:rsidRPr="00487431">
              <w:rPr>
                <w:rFonts w:eastAsia="Times New Roman" w:cstheme="minorHAnsi"/>
                <w:szCs w:val="24"/>
              </w:rPr>
              <w:t>3</w:t>
            </w:r>
          </w:p>
        </w:tc>
        <w:tc>
          <w:tcPr>
            <w:tcW w:w="860" w:type="dxa"/>
          </w:tcPr>
          <w:p w14:paraId="53784617" w14:textId="48159CA5" w:rsidR="00B30DA6" w:rsidRPr="00487431" w:rsidRDefault="00B30DA6" w:rsidP="6BA5D39F">
            <w:pPr>
              <w:jc w:val="center"/>
              <w:rPr>
                <w:rFonts w:eastAsia="Times New Roman" w:cstheme="minorHAnsi"/>
                <w:szCs w:val="24"/>
              </w:rPr>
            </w:pPr>
            <w:r w:rsidRPr="00487431">
              <w:rPr>
                <w:rFonts w:eastAsia="Times New Roman" w:cstheme="minorHAnsi"/>
                <w:szCs w:val="24"/>
              </w:rPr>
              <w:t>6</w:t>
            </w:r>
          </w:p>
        </w:tc>
        <w:tc>
          <w:tcPr>
            <w:tcW w:w="1392" w:type="dxa"/>
          </w:tcPr>
          <w:p w14:paraId="4825D0E6" w14:textId="5E476CDC" w:rsidR="00B30DA6" w:rsidRPr="00487431" w:rsidRDefault="007267B7" w:rsidP="6BA5D39F">
            <w:pPr>
              <w:rPr>
                <w:rFonts w:eastAsia="Times New Roman" w:cstheme="minorHAnsi"/>
                <w:szCs w:val="24"/>
              </w:rPr>
            </w:pPr>
            <w:r w:rsidRPr="00487431">
              <w:rPr>
                <w:rFonts w:eastAsia="Times New Roman" w:cstheme="minorHAnsi"/>
                <w:szCs w:val="24"/>
              </w:rPr>
              <w:t>Training Manager</w:t>
            </w:r>
          </w:p>
        </w:tc>
        <w:tc>
          <w:tcPr>
            <w:tcW w:w="2835" w:type="dxa"/>
          </w:tcPr>
          <w:p w14:paraId="6DCBDAA6" w14:textId="5CFEC444" w:rsidR="00B30DA6" w:rsidRPr="00487431" w:rsidRDefault="006F4D30" w:rsidP="6BA5D39F">
            <w:pPr>
              <w:rPr>
                <w:rFonts w:eastAsia="Times New Roman" w:cstheme="minorHAnsi"/>
                <w:szCs w:val="24"/>
              </w:rPr>
            </w:pPr>
            <w:hyperlink r:id="rId191" w:history="1">
              <w:r w:rsidR="007267B7" w:rsidRPr="00487431">
                <w:rPr>
                  <w:rStyle w:val="Hyperlink"/>
                  <w:rFonts w:eastAsia="Times New Roman" w:cstheme="minorHAnsi"/>
                  <w:szCs w:val="24"/>
                </w:rPr>
                <w:t>Training Strategy (24)</w:t>
              </w:r>
            </w:hyperlink>
          </w:p>
        </w:tc>
      </w:tr>
      <w:tr w:rsidR="00197826" w:rsidRPr="00487431" w14:paraId="10A24C5E" w14:textId="77777777" w:rsidTr="00A72171">
        <w:trPr>
          <w:trHeight w:val="1815"/>
        </w:trPr>
        <w:tc>
          <w:tcPr>
            <w:tcW w:w="541" w:type="dxa"/>
          </w:tcPr>
          <w:p w14:paraId="70F22EC4" w14:textId="27F5E3BC" w:rsidR="00197826" w:rsidRPr="00487431" w:rsidRDefault="00197826" w:rsidP="6BA5D39F">
            <w:pPr>
              <w:rPr>
                <w:rFonts w:eastAsia="Times New Roman" w:cstheme="minorHAnsi"/>
                <w:szCs w:val="24"/>
              </w:rPr>
            </w:pPr>
            <w:r w:rsidRPr="00487431">
              <w:rPr>
                <w:rFonts w:eastAsia="Times New Roman" w:cstheme="minorHAnsi"/>
                <w:szCs w:val="24"/>
              </w:rPr>
              <w:t>2.5</w:t>
            </w:r>
          </w:p>
        </w:tc>
        <w:tc>
          <w:tcPr>
            <w:tcW w:w="2579" w:type="dxa"/>
          </w:tcPr>
          <w:p w14:paraId="15F91389" w14:textId="7DDAE761" w:rsidR="00197826" w:rsidRPr="00487431" w:rsidRDefault="00197826" w:rsidP="6BA5D39F">
            <w:pPr>
              <w:rPr>
                <w:rFonts w:eastAsia="Times New Roman" w:cstheme="minorHAnsi"/>
                <w:szCs w:val="24"/>
              </w:rPr>
            </w:pPr>
            <w:r w:rsidRPr="00487431">
              <w:rPr>
                <w:rFonts w:eastAsia="Times New Roman" w:cstheme="minorHAnsi"/>
                <w:szCs w:val="24"/>
              </w:rPr>
              <w:t>Draft Training Plan</w:t>
            </w:r>
          </w:p>
        </w:tc>
        <w:tc>
          <w:tcPr>
            <w:tcW w:w="860" w:type="dxa"/>
          </w:tcPr>
          <w:p w14:paraId="0F6F2BD7" w14:textId="6B7204F6" w:rsidR="00197826" w:rsidRPr="00487431" w:rsidRDefault="005B5CD0" w:rsidP="6BA5D39F">
            <w:pPr>
              <w:jc w:val="center"/>
              <w:rPr>
                <w:rFonts w:eastAsia="Times New Roman" w:cstheme="minorHAnsi"/>
                <w:szCs w:val="24"/>
              </w:rPr>
            </w:pPr>
            <w:r w:rsidRPr="00487431">
              <w:rPr>
                <w:rFonts w:eastAsia="Times New Roman" w:cstheme="minorHAnsi"/>
                <w:szCs w:val="24"/>
              </w:rPr>
              <w:t>4</w:t>
            </w:r>
          </w:p>
        </w:tc>
        <w:tc>
          <w:tcPr>
            <w:tcW w:w="860" w:type="dxa"/>
          </w:tcPr>
          <w:p w14:paraId="36F18C01" w14:textId="103552D9" w:rsidR="00197826" w:rsidRPr="00487431" w:rsidRDefault="005B5CD0" w:rsidP="6BA5D39F">
            <w:pPr>
              <w:jc w:val="center"/>
              <w:rPr>
                <w:rFonts w:eastAsia="Times New Roman" w:cstheme="minorHAnsi"/>
                <w:szCs w:val="24"/>
              </w:rPr>
            </w:pPr>
            <w:r w:rsidRPr="00487431">
              <w:rPr>
                <w:rFonts w:eastAsia="Times New Roman" w:cstheme="minorHAnsi"/>
                <w:szCs w:val="24"/>
              </w:rPr>
              <w:t>6</w:t>
            </w:r>
          </w:p>
        </w:tc>
        <w:tc>
          <w:tcPr>
            <w:tcW w:w="1392" w:type="dxa"/>
          </w:tcPr>
          <w:p w14:paraId="6B94E557" w14:textId="5794E17C" w:rsidR="00197826" w:rsidRPr="00487431" w:rsidRDefault="005B5CD0" w:rsidP="6BA5D39F">
            <w:pPr>
              <w:rPr>
                <w:rFonts w:eastAsia="Times New Roman" w:cstheme="minorHAnsi"/>
                <w:szCs w:val="24"/>
              </w:rPr>
            </w:pPr>
            <w:r w:rsidRPr="00487431">
              <w:rPr>
                <w:rFonts w:eastAsia="Times New Roman" w:cstheme="minorHAnsi"/>
                <w:szCs w:val="24"/>
              </w:rPr>
              <w:t>Training Manager</w:t>
            </w:r>
          </w:p>
        </w:tc>
        <w:tc>
          <w:tcPr>
            <w:tcW w:w="2835" w:type="dxa"/>
          </w:tcPr>
          <w:p w14:paraId="4A2F38C9" w14:textId="4E187ABC" w:rsidR="00197826" w:rsidRPr="00487431" w:rsidRDefault="006F4D30" w:rsidP="6BA5D39F">
            <w:pPr>
              <w:rPr>
                <w:rFonts w:eastAsia="Times New Roman" w:cstheme="minorHAnsi"/>
                <w:szCs w:val="24"/>
              </w:rPr>
            </w:pPr>
            <w:hyperlink r:id="rId192" w:history="1">
              <w:r w:rsidR="005B5CD0" w:rsidRPr="00487431">
                <w:rPr>
                  <w:rStyle w:val="Hyperlink"/>
                  <w:rFonts w:eastAsia="Times New Roman" w:cstheme="minorHAnsi"/>
                  <w:szCs w:val="24"/>
                </w:rPr>
                <w:t>Training Plan (37)</w:t>
              </w:r>
            </w:hyperlink>
          </w:p>
        </w:tc>
      </w:tr>
      <w:tr w:rsidR="008137C2" w:rsidRPr="00487431" w14:paraId="00A04D0C" w14:textId="77777777" w:rsidTr="00A72171">
        <w:trPr>
          <w:trHeight w:val="53"/>
        </w:trPr>
        <w:tc>
          <w:tcPr>
            <w:tcW w:w="541" w:type="dxa"/>
          </w:tcPr>
          <w:p w14:paraId="74B6FEF0" w14:textId="7EB9807F" w:rsidR="008137C2" w:rsidRPr="00487431" w:rsidRDefault="00176619" w:rsidP="00E80C76">
            <w:pPr>
              <w:spacing w:after="40"/>
              <w:rPr>
                <w:rFonts w:eastAsia="Times New Roman" w:cstheme="minorHAnsi"/>
                <w:b/>
                <w:bCs/>
                <w:szCs w:val="24"/>
              </w:rPr>
            </w:pPr>
            <w:r w:rsidRPr="00487431">
              <w:rPr>
                <w:rFonts w:eastAsia="Times New Roman" w:cstheme="minorHAnsi"/>
                <w:b/>
                <w:bCs/>
                <w:szCs w:val="24"/>
              </w:rPr>
              <w:t>3</w:t>
            </w:r>
          </w:p>
        </w:tc>
        <w:tc>
          <w:tcPr>
            <w:tcW w:w="2835" w:type="dxa"/>
            <w:gridSpan w:val="5"/>
          </w:tcPr>
          <w:p w14:paraId="2B5F4329" w14:textId="173C5856" w:rsidR="008137C2" w:rsidRPr="00487431" w:rsidRDefault="00176619" w:rsidP="00E80C76">
            <w:pPr>
              <w:spacing w:after="40"/>
              <w:rPr>
                <w:rFonts w:eastAsia="Times New Roman" w:cstheme="minorHAnsi"/>
                <w:b/>
                <w:bCs/>
                <w:szCs w:val="24"/>
              </w:rPr>
            </w:pPr>
            <w:r w:rsidRPr="00487431">
              <w:rPr>
                <w:rFonts w:eastAsia="Times New Roman" w:cstheme="minorHAnsi"/>
                <w:b/>
                <w:bCs/>
                <w:szCs w:val="24"/>
              </w:rPr>
              <w:t>Finalise</w:t>
            </w:r>
            <w:r w:rsidR="008137C2" w:rsidRPr="00487431">
              <w:rPr>
                <w:rFonts w:eastAsia="Times New Roman" w:cstheme="minorHAnsi"/>
                <w:b/>
                <w:bCs/>
                <w:szCs w:val="24"/>
              </w:rPr>
              <w:t xml:space="preserve"> digital designs</w:t>
            </w:r>
          </w:p>
        </w:tc>
      </w:tr>
      <w:tr w:rsidR="008137C2" w:rsidRPr="00487431" w14:paraId="103CD9CA" w14:textId="77777777" w:rsidTr="00A72171">
        <w:trPr>
          <w:trHeight w:val="1239"/>
        </w:trPr>
        <w:tc>
          <w:tcPr>
            <w:tcW w:w="541" w:type="dxa"/>
          </w:tcPr>
          <w:p w14:paraId="20B86DF9" w14:textId="27B100D3" w:rsidR="008137C2" w:rsidRPr="00487431" w:rsidRDefault="00524049" w:rsidP="00E80C76">
            <w:pPr>
              <w:spacing w:after="40"/>
              <w:rPr>
                <w:rFonts w:eastAsia="Times New Roman" w:cstheme="minorHAnsi"/>
                <w:szCs w:val="24"/>
              </w:rPr>
            </w:pPr>
            <w:r w:rsidRPr="00487431">
              <w:rPr>
                <w:rFonts w:eastAsia="Times New Roman" w:cstheme="minorHAnsi"/>
                <w:szCs w:val="24"/>
              </w:rPr>
              <w:t>3</w:t>
            </w:r>
            <w:r w:rsidR="008137C2" w:rsidRPr="00487431">
              <w:rPr>
                <w:rFonts w:eastAsia="Times New Roman" w:cstheme="minorHAnsi"/>
                <w:szCs w:val="24"/>
              </w:rPr>
              <w:t>.1</w:t>
            </w:r>
          </w:p>
        </w:tc>
        <w:tc>
          <w:tcPr>
            <w:tcW w:w="2579" w:type="dxa"/>
          </w:tcPr>
          <w:p w14:paraId="5E5FAE2A" w14:textId="7D1440D3" w:rsidR="008137C2" w:rsidRPr="00487431" w:rsidRDefault="00176619" w:rsidP="00E80C76">
            <w:pPr>
              <w:spacing w:after="40"/>
              <w:rPr>
                <w:rFonts w:eastAsia="Times New Roman" w:cstheme="minorHAnsi"/>
                <w:szCs w:val="24"/>
              </w:rPr>
            </w:pPr>
            <w:r w:rsidRPr="00487431">
              <w:rPr>
                <w:rFonts w:eastAsia="Times New Roman" w:cstheme="minorHAnsi"/>
                <w:szCs w:val="24"/>
              </w:rPr>
              <w:t>Finalise</w:t>
            </w:r>
            <w:r w:rsidR="008137C2" w:rsidRPr="00487431">
              <w:rPr>
                <w:rFonts w:eastAsia="Times New Roman" w:cstheme="minorHAnsi"/>
                <w:szCs w:val="24"/>
              </w:rPr>
              <w:t xml:space="preserve"> the digital </w:t>
            </w:r>
            <w:r w:rsidR="00CF1232" w:rsidRPr="00487431">
              <w:rPr>
                <w:rFonts w:eastAsia="Times New Roman" w:cstheme="minorHAnsi"/>
                <w:szCs w:val="24"/>
              </w:rPr>
              <w:t>detailed</w:t>
            </w:r>
            <w:r w:rsidR="008137C2" w:rsidRPr="00487431">
              <w:rPr>
                <w:rFonts w:eastAsia="Times New Roman" w:cstheme="minorHAnsi"/>
                <w:szCs w:val="24"/>
              </w:rPr>
              <w:t xml:space="preserve"> design report.</w:t>
            </w:r>
          </w:p>
        </w:tc>
        <w:tc>
          <w:tcPr>
            <w:tcW w:w="860" w:type="dxa"/>
          </w:tcPr>
          <w:p w14:paraId="17A97C41" w14:textId="01E08A9A" w:rsidR="008137C2" w:rsidRPr="00487431" w:rsidRDefault="00CF1232" w:rsidP="00E80C76">
            <w:pPr>
              <w:spacing w:after="40"/>
              <w:jc w:val="center"/>
              <w:rPr>
                <w:rFonts w:eastAsia="Times New Roman" w:cstheme="minorHAnsi"/>
                <w:szCs w:val="24"/>
              </w:rPr>
            </w:pPr>
            <w:r w:rsidRPr="00487431">
              <w:rPr>
                <w:rFonts w:eastAsia="Times New Roman" w:cstheme="minorHAnsi"/>
                <w:szCs w:val="24"/>
              </w:rPr>
              <w:t>1</w:t>
            </w:r>
          </w:p>
        </w:tc>
        <w:tc>
          <w:tcPr>
            <w:tcW w:w="860" w:type="dxa"/>
          </w:tcPr>
          <w:p w14:paraId="5C10967D"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6</w:t>
            </w:r>
          </w:p>
        </w:tc>
        <w:tc>
          <w:tcPr>
            <w:tcW w:w="1392" w:type="dxa"/>
          </w:tcPr>
          <w:p w14:paraId="036A2131" w14:textId="0CC4E712" w:rsidR="008137C2" w:rsidRPr="00487431" w:rsidRDefault="008137C2" w:rsidP="222F2BD0">
            <w:pPr>
              <w:spacing w:after="40"/>
              <w:rPr>
                <w:rFonts w:eastAsia="Times New Roman" w:cstheme="minorHAnsi"/>
                <w:szCs w:val="24"/>
              </w:rPr>
            </w:pPr>
            <w:r w:rsidRPr="00487431">
              <w:rPr>
                <w:rFonts w:eastAsia="Times New Roman" w:cstheme="minorHAnsi"/>
                <w:szCs w:val="24"/>
              </w:rPr>
              <w:t>DIDC</w:t>
            </w:r>
          </w:p>
        </w:tc>
        <w:tc>
          <w:tcPr>
            <w:tcW w:w="2835" w:type="dxa"/>
          </w:tcPr>
          <w:p w14:paraId="1987F7DF" w14:textId="563F135F" w:rsidR="008137C2" w:rsidRPr="00487431" w:rsidRDefault="006F4D30" w:rsidP="00E80C76">
            <w:pPr>
              <w:spacing w:after="40"/>
              <w:rPr>
                <w:rFonts w:eastAsia="Times New Roman" w:cstheme="minorHAnsi"/>
                <w:szCs w:val="24"/>
              </w:rPr>
            </w:pPr>
            <w:hyperlink r:id="rId193" w:history="1">
              <w:r w:rsidR="008137C2" w:rsidRPr="00487431">
                <w:rPr>
                  <w:rStyle w:val="Hyperlink"/>
                  <w:rFonts w:eastAsia="Times New Roman" w:cstheme="minorHAnsi"/>
                  <w:szCs w:val="24"/>
                </w:rPr>
                <w:t xml:space="preserve">Digital </w:t>
              </w:r>
              <w:r w:rsidR="001C7D59" w:rsidRPr="00487431">
                <w:rPr>
                  <w:rStyle w:val="Hyperlink"/>
                  <w:rFonts w:eastAsia="Times New Roman" w:cstheme="minorHAnsi"/>
                  <w:szCs w:val="24"/>
                </w:rPr>
                <w:t>detailed</w:t>
              </w:r>
              <w:r w:rsidR="008137C2" w:rsidRPr="00487431">
                <w:rPr>
                  <w:rStyle w:val="Hyperlink"/>
                  <w:rFonts w:eastAsia="Times New Roman" w:cstheme="minorHAnsi"/>
                  <w:szCs w:val="24"/>
                </w:rPr>
                <w:t xml:space="preserve"> design report</w:t>
              </w:r>
              <w:r w:rsidR="001C7D59" w:rsidRPr="00487431">
                <w:rPr>
                  <w:rStyle w:val="Hyperlink"/>
                  <w:rFonts w:eastAsia="Times New Roman" w:cstheme="minorHAnsi"/>
                  <w:szCs w:val="24"/>
                </w:rPr>
                <w:t xml:space="preserve"> </w:t>
              </w:r>
              <w:r w:rsidR="008137C2" w:rsidRPr="00487431">
                <w:rPr>
                  <w:rStyle w:val="Hyperlink"/>
                  <w:rFonts w:eastAsia="Times New Roman" w:cstheme="minorHAnsi"/>
                  <w:szCs w:val="24"/>
                </w:rPr>
                <w:t>(</w:t>
              </w:r>
              <w:r w:rsidR="001C7D59" w:rsidRPr="00487431">
                <w:rPr>
                  <w:rStyle w:val="Hyperlink"/>
                  <w:rFonts w:eastAsia="Times New Roman" w:cstheme="minorHAnsi"/>
                  <w:szCs w:val="24"/>
                </w:rPr>
                <w:t>3</w:t>
              </w:r>
              <w:r w:rsidR="00CE3FC3" w:rsidRPr="00487431">
                <w:rPr>
                  <w:rStyle w:val="Hyperlink"/>
                  <w:rFonts w:eastAsia="Times New Roman" w:cstheme="minorHAnsi"/>
                  <w:szCs w:val="24"/>
                </w:rPr>
                <w:t>4</w:t>
              </w:r>
              <w:r w:rsidR="008137C2" w:rsidRPr="00487431">
                <w:rPr>
                  <w:rStyle w:val="Hyperlink"/>
                  <w:rFonts w:eastAsia="Times New Roman" w:cstheme="minorHAnsi"/>
                  <w:szCs w:val="24"/>
                </w:rPr>
                <w:t>)</w:t>
              </w:r>
            </w:hyperlink>
          </w:p>
        </w:tc>
      </w:tr>
      <w:tr w:rsidR="008137C2" w:rsidRPr="00487431" w14:paraId="65CA4B5A" w14:textId="77777777" w:rsidTr="00A72171">
        <w:trPr>
          <w:trHeight w:val="1113"/>
        </w:trPr>
        <w:tc>
          <w:tcPr>
            <w:tcW w:w="541" w:type="dxa"/>
          </w:tcPr>
          <w:p w14:paraId="097BE191" w14:textId="69753DF0" w:rsidR="008137C2" w:rsidRPr="00487431" w:rsidRDefault="00524049" w:rsidP="00E80C76">
            <w:pPr>
              <w:spacing w:after="40"/>
              <w:rPr>
                <w:rFonts w:eastAsia="Times New Roman" w:cstheme="minorHAnsi"/>
                <w:szCs w:val="24"/>
              </w:rPr>
            </w:pPr>
            <w:r w:rsidRPr="00487431">
              <w:rPr>
                <w:rFonts w:eastAsia="Times New Roman" w:cstheme="minorHAnsi"/>
                <w:szCs w:val="24"/>
              </w:rPr>
              <w:t>3</w:t>
            </w:r>
            <w:r w:rsidR="008137C2" w:rsidRPr="00487431">
              <w:rPr>
                <w:rFonts w:eastAsia="Times New Roman" w:cstheme="minorHAnsi"/>
                <w:szCs w:val="24"/>
              </w:rPr>
              <w:t>.2</w:t>
            </w:r>
          </w:p>
        </w:tc>
        <w:tc>
          <w:tcPr>
            <w:tcW w:w="2579" w:type="dxa"/>
          </w:tcPr>
          <w:p w14:paraId="70894094" w14:textId="12EEE4C2" w:rsidR="008137C2" w:rsidRPr="00487431" w:rsidRDefault="00CF1232" w:rsidP="00E80C76">
            <w:pPr>
              <w:spacing w:after="40"/>
              <w:rPr>
                <w:rFonts w:eastAsia="Times New Roman" w:cstheme="minorHAnsi"/>
                <w:szCs w:val="24"/>
              </w:rPr>
            </w:pPr>
            <w:r w:rsidRPr="00487431">
              <w:rPr>
                <w:rFonts w:eastAsia="Times New Roman" w:cstheme="minorHAnsi"/>
                <w:szCs w:val="24"/>
              </w:rPr>
              <w:t xml:space="preserve">Finalise the </w:t>
            </w:r>
            <w:r w:rsidR="008137C2" w:rsidRPr="00487431">
              <w:rPr>
                <w:rFonts w:eastAsia="Times New Roman" w:cstheme="minorHAnsi"/>
                <w:szCs w:val="24"/>
              </w:rPr>
              <w:t xml:space="preserve">Systems Integrator (SI) scope. </w:t>
            </w:r>
          </w:p>
        </w:tc>
        <w:tc>
          <w:tcPr>
            <w:tcW w:w="860" w:type="dxa"/>
          </w:tcPr>
          <w:p w14:paraId="5C7F63DA" w14:textId="03CEBF56" w:rsidR="008137C2" w:rsidRPr="00487431" w:rsidRDefault="00CF1232" w:rsidP="00E80C76">
            <w:pPr>
              <w:spacing w:after="40"/>
              <w:jc w:val="center"/>
              <w:rPr>
                <w:rFonts w:eastAsia="Times New Roman" w:cstheme="minorHAnsi"/>
                <w:szCs w:val="24"/>
              </w:rPr>
            </w:pPr>
            <w:r w:rsidRPr="00487431">
              <w:rPr>
                <w:rFonts w:eastAsia="Times New Roman" w:cstheme="minorHAnsi"/>
                <w:szCs w:val="24"/>
              </w:rPr>
              <w:t>1</w:t>
            </w:r>
          </w:p>
        </w:tc>
        <w:tc>
          <w:tcPr>
            <w:tcW w:w="860" w:type="dxa"/>
          </w:tcPr>
          <w:p w14:paraId="1E26863A" w14:textId="77777777" w:rsidR="008137C2" w:rsidRPr="00487431" w:rsidRDefault="008137C2" w:rsidP="00E80C76">
            <w:pPr>
              <w:spacing w:after="40"/>
              <w:jc w:val="center"/>
              <w:rPr>
                <w:rFonts w:eastAsia="Times New Roman" w:cstheme="minorHAnsi"/>
                <w:szCs w:val="24"/>
              </w:rPr>
            </w:pPr>
            <w:r w:rsidRPr="00487431">
              <w:rPr>
                <w:rFonts w:eastAsia="Times New Roman" w:cstheme="minorHAnsi"/>
                <w:szCs w:val="24"/>
              </w:rPr>
              <w:t>6</w:t>
            </w:r>
          </w:p>
        </w:tc>
        <w:tc>
          <w:tcPr>
            <w:tcW w:w="1392" w:type="dxa"/>
          </w:tcPr>
          <w:p w14:paraId="46F8255A" w14:textId="77777777" w:rsidR="008137C2" w:rsidRPr="00487431" w:rsidRDefault="008137C2" w:rsidP="00E80C76">
            <w:pPr>
              <w:spacing w:after="40"/>
              <w:rPr>
                <w:rFonts w:eastAsia="Times New Roman" w:cstheme="minorHAnsi"/>
                <w:szCs w:val="24"/>
              </w:rPr>
            </w:pPr>
            <w:r w:rsidRPr="00487431">
              <w:rPr>
                <w:rFonts w:eastAsia="Times New Roman" w:cstheme="minorHAnsi"/>
                <w:szCs w:val="24"/>
              </w:rPr>
              <w:t>DIDC</w:t>
            </w:r>
          </w:p>
        </w:tc>
        <w:tc>
          <w:tcPr>
            <w:tcW w:w="2835" w:type="dxa"/>
          </w:tcPr>
          <w:p w14:paraId="38BDD612" w14:textId="1325D54B" w:rsidR="008137C2" w:rsidRPr="00487431" w:rsidRDefault="006F4D30" w:rsidP="00E80C76">
            <w:pPr>
              <w:spacing w:after="40"/>
              <w:rPr>
                <w:rFonts w:eastAsia="Times New Roman" w:cstheme="minorHAnsi"/>
                <w:szCs w:val="24"/>
              </w:rPr>
            </w:pPr>
            <w:hyperlink r:id="rId194" w:history="1">
              <w:r w:rsidR="001C7D59" w:rsidRPr="00487431">
                <w:rPr>
                  <w:rStyle w:val="Hyperlink"/>
                  <w:rFonts w:eastAsia="Times New Roman" w:cstheme="minorHAnsi"/>
                  <w:szCs w:val="24"/>
                </w:rPr>
                <w:t>SI scope (2</w:t>
              </w:r>
              <w:r w:rsidR="004E78E8" w:rsidRPr="00487431">
                <w:rPr>
                  <w:rStyle w:val="Hyperlink"/>
                  <w:rFonts w:eastAsia="Times New Roman" w:cstheme="minorHAnsi"/>
                  <w:szCs w:val="24"/>
                </w:rPr>
                <w:t>9</w:t>
              </w:r>
              <w:r w:rsidR="001C7D59" w:rsidRPr="00487431">
                <w:rPr>
                  <w:rStyle w:val="Hyperlink"/>
                  <w:rFonts w:eastAsia="Times New Roman" w:cstheme="minorHAnsi"/>
                  <w:szCs w:val="24"/>
                </w:rPr>
                <w:t>)</w:t>
              </w:r>
            </w:hyperlink>
          </w:p>
        </w:tc>
      </w:tr>
      <w:tr w:rsidR="00CF1232" w:rsidRPr="00487431" w14:paraId="29C7FE5D" w14:textId="77777777" w:rsidTr="00A72171">
        <w:trPr>
          <w:trHeight w:val="2547"/>
        </w:trPr>
        <w:tc>
          <w:tcPr>
            <w:tcW w:w="541" w:type="dxa"/>
          </w:tcPr>
          <w:p w14:paraId="1CB99B3B" w14:textId="1AE83911" w:rsidR="00CF1232" w:rsidRPr="00487431" w:rsidRDefault="00524049" w:rsidP="00CF1232">
            <w:pPr>
              <w:spacing w:after="40"/>
              <w:rPr>
                <w:rFonts w:eastAsia="Times New Roman" w:cstheme="minorHAnsi"/>
                <w:szCs w:val="24"/>
              </w:rPr>
            </w:pPr>
            <w:r w:rsidRPr="00487431">
              <w:rPr>
                <w:rFonts w:eastAsia="Times New Roman" w:cstheme="minorHAnsi"/>
                <w:szCs w:val="24"/>
              </w:rPr>
              <w:t>3</w:t>
            </w:r>
            <w:r w:rsidR="00CF1232" w:rsidRPr="00487431">
              <w:rPr>
                <w:rFonts w:eastAsia="Times New Roman" w:cstheme="minorHAnsi"/>
                <w:szCs w:val="24"/>
              </w:rPr>
              <w:t>.3</w:t>
            </w:r>
          </w:p>
        </w:tc>
        <w:tc>
          <w:tcPr>
            <w:tcW w:w="2579" w:type="dxa"/>
          </w:tcPr>
          <w:p w14:paraId="1784F09E" w14:textId="42B4F258" w:rsidR="00CF1232" w:rsidRPr="00487431" w:rsidRDefault="00CF1232" w:rsidP="00CF1232">
            <w:pPr>
              <w:spacing w:after="40"/>
              <w:rPr>
                <w:rFonts w:eastAsia="Times New Roman" w:cstheme="minorHAnsi"/>
                <w:szCs w:val="24"/>
              </w:rPr>
            </w:pPr>
            <w:r w:rsidRPr="00487431">
              <w:rPr>
                <w:rFonts w:eastAsia="Times New Roman" w:cstheme="minorHAnsi"/>
                <w:szCs w:val="24"/>
              </w:rPr>
              <w:t>Finalise the software solution specifications.</w:t>
            </w:r>
          </w:p>
        </w:tc>
        <w:tc>
          <w:tcPr>
            <w:tcW w:w="860" w:type="dxa"/>
          </w:tcPr>
          <w:p w14:paraId="620F8A21" w14:textId="2204EB36" w:rsidR="00CF1232" w:rsidRPr="00487431" w:rsidRDefault="00CF1232" w:rsidP="00CF1232">
            <w:pPr>
              <w:spacing w:after="40"/>
              <w:jc w:val="center"/>
              <w:rPr>
                <w:rFonts w:eastAsia="Times New Roman" w:cstheme="minorHAnsi"/>
                <w:szCs w:val="24"/>
              </w:rPr>
            </w:pPr>
            <w:r w:rsidRPr="00487431">
              <w:rPr>
                <w:rFonts w:eastAsia="Times New Roman" w:cstheme="minorHAnsi"/>
                <w:szCs w:val="24"/>
              </w:rPr>
              <w:t>1</w:t>
            </w:r>
          </w:p>
        </w:tc>
        <w:tc>
          <w:tcPr>
            <w:tcW w:w="860" w:type="dxa"/>
          </w:tcPr>
          <w:p w14:paraId="0932FEB1" w14:textId="37042AE5" w:rsidR="00CF1232" w:rsidRPr="00487431" w:rsidRDefault="00CF1232" w:rsidP="00CF1232">
            <w:pPr>
              <w:spacing w:after="40"/>
              <w:jc w:val="center"/>
              <w:rPr>
                <w:rFonts w:eastAsia="Times New Roman" w:cstheme="minorHAnsi"/>
                <w:szCs w:val="24"/>
              </w:rPr>
            </w:pPr>
            <w:r w:rsidRPr="00487431">
              <w:rPr>
                <w:rFonts w:eastAsia="Times New Roman" w:cstheme="minorHAnsi"/>
                <w:szCs w:val="24"/>
              </w:rPr>
              <w:t>6</w:t>
            </w:r>
          </w:p>
        </w:tc>
        <w:tc>
          <w:tcPr>
            <w:tcW w:w="1392" w:type="dxa"/>
          </w:tcPr>
          <w:p w14:paraId="04617298" w14:textId="77777777" w:rsidR="00CF1232" w:rsidRPr="00487431" w:rsidRDefault="00CF1232" w:rsidP="00CF1232">
            <w:pPr>
              <w:spacing w:after="40"/>
              <w:rPr>
                <w:rFonts w:eastAsia="Times New Roman" w:cstheme="minorHAnsi"/>
                <w:szCs w:val="24"/>
              </w:rPr>
            </w:pPr>
            <w:r w:rsidRPr="00487431">
              <w:rPr>
                <w:rFonts w:eastAsia="Times New Roman" w:cstheme="minorHAnsi"/>
                <w:szCs w:val="24"/>
              </w:rPr>
              <w:t>Software solutions design consultant / business analysts</w:t>
            </w:r>
          </w:p>
        </w:tc>
        <w:tc>
          <w:tcPr>
            <w:tcW w:w="2835" w:type="dxa"/>
          </w:tcPr>
          <w:p w14:paraId="2975DDBA" w14:textId="7C07A3E1" w:rsidR="00CF1232" w:rsidRPr="00487431" w:rsidRDefault="006F4D30" w:rsidP="00CF1232">
            <w:pPr>
              <w:spacing w:after="40"/>
              <w:rPr>
                <w:rFonts w:eastAsia="Times New Roman" w:cstheme="minorHAnsi"/>
                <w:szCs w:val="24"/>
              </w:rPr>
            </w:pPr>
            <w:hyperlink r:id="rId195" w:history="1">
              <w:r w:rsidR="00CF1232" w:rsidRPr="00487431">
                <w:rPr>
                  <w:rStyle w:val="Hyperlink"/>
                  <w:rFonts w:cstheme="minorHAnsi"/>
                  <w:szCs w:val="24"/>
                </w:rPr>
                <w:t>Software solutions specification</w:t>
              </w:r>
              <w:r w:rsidR="001C7D59" w:rsidRPr="00487431">
                <w:rPr>
                  <w:rStyle w:val="Hyperlink"/>
                  <w:rFonts w:cstheme="minorHAnsi"/>
                  <w:szCs w:val="24"/>
                </w:rPr>
                <w:t xml:space="preserve"> </w:t>
              </w:r>
              <w:r w:rsidR="00CF1232" w:rsidRPr="00487431">
                <w:rPr>
                  <w:rStyle w:val="Hyperlink"/>
                  <w:rFonts w:cstheme="minorHAnsi"/>
                  <w:szCs w:val="24"/>
                </w:rPr>
                <w:t>(</w:t>
              </w:r>
              <w:r w:rsidR="00424A54" w:rsidRPr="00487431">
                <w:rPr>
                  <w:rStyle w:val="Hyperlink"/>
                  <w:rFonts w:cstheme="minorHAnsi"/>
                  <w:szCs w:val="24"/>
                </w:rPr>
                <w:t>2</w:t>
              </w:r>
              <w:r w:rsidR="00F805D4" w:rsidRPr="00487431">
                <w:rPr>
                  <w:rStyle w:val="Hyperlink"/>
                  <w:rFonts w:cstheme="minorHAnsi"/>
                  <w:szCs w:val="24"/>
                </w:rPr>
                <w:t>9</w:t>
              </w:r>
              <w:r w:rsidR="00CF1232" w:rsidRPr="00487431">
                <w:rPr>
                  <w:rStyle w:val="Hyperlink"/>
                  <w:rFonts w:cstheme="minorHAnsi"/>
                  <w:szCs w:val="24"/>
                </w:rPr>
                <w:t>)</w:t>
              </w:r>
            </w:hyperlink>
          </w:p>
        </w:tc>
      </w:tr>
      <w:tr w:rsidR="00F1218E" w:rsidRPr="00487431" w14:paraId="14872956" w14:textId="77777777" w:rsidTr="00A72171">
        <w:trPr>
          <w:trHeight w:val="1543"/>
        </w:trPr>
        <w:tc>
          <w:tcPr>
            <w:tcW w:w="541" w:type="dxa"/>
          </w:tcPr>
          <w:p w14:paraId="199EFF63" w14:textId="50D1AA08" w:rsidR="00F1218E" w:rsidRPr="00487431" w:rsidRDefault="00524049" w:rsidP="00F1218E">
            <w:pPr>
              <w:spacing w:after="40"/>
              <w:rPr>
                <w:rFonts w:eastAsia="Times New Roman" w:cstheme="minorHAnsi"/>
                <w:szCs w:val="24"/>
              </w:rPr>
            </w:pPr>
            <w:r w:rsidRPr="00487431">
              <w:rPr>
                <w:rFonts w:eastAsia="Times New Roman" w:cstheme="minorHAnsi"/>
                <w:szCs w:val="24"/>
              </w:rPr>
              <w:t>3</w:t>
            </w:r>
            <w:r w:rsidR="00F1218E" w:rsidRPr="00487431">
              <w:rPr>
                <w:rFonts w:eastAsia="Times New Roman" w:cstheme="minorHAnsi"/>
                <w:szCs w:val="24"/>
              </w:rPr>
              <w:t>.4</w:t>
            </w:r>
          </w:p>
        </w:tc>
        <w:tc>
          <w:tcPr>
            <w:tcW w:w="2579" w:type="dxa"/>
          </w:tcPr>
          <w:p w14:paraId="03B8294C" w14:textId="0D9914BA" w:rsidR="00F1218E" w:rsidRPr="00487431" w:rsidRDefault="00F1218E" w:rsidP="00F1218E">
            <w:pPr>
              <w:spacing w:after="40"/>
              <w:rPr>
                <w:rFonts w:eastAsia="Times New Roman" w:cstheme="minorHAnsi"/>
                <w:szCs w:val="24"/>
              </w:rPr>
            </w:pPr>
            <w:r w:rsidRPr="00487431">
              <w:rPr>
                <w:rFonts w:eastAsia="Times New Roman" w:cstheme="minorHAnsi"/>
                <w:szCs w:val="24"/>
              </w:rPr>
              <w:t>Final review of Group 1 designs ensuring coordination.</w:t>
            </w:r>
          </w:p>
        </w:tc>
        <w:tc>
          <w:tcPr>
            <w:tcW w:w="860" w:type="dxa"/>
          </w:tcPr>
          <w:p w14:paraId="4B150227" w14:textId="2A60292C" w:rsidR="00F1218E" w:rsidRPr="00487431" w:rsidRDefault="00F1218E" w:rsidP="00F1218E">
            <w:pPr>
              <w:spacing w:after="40"/>
              <w:jc w:val="center"/>
              <w:rPr>
                <w:rFonts w:eastAsia="Times New Roman" w:cstheme="minorHAnsi"/>
                <w:szCs w:val="24"/>
              </w:rPr>
            </w:pPr>
            <w:r w:rsidRPr="00487431">
              <w:rPr>
                <w:rFonts w:eastAsia="Times New Roman" w:cstheme="minorHAnsi"/>
                <w:szCs w:val="24"/>
              </w:rPr>
              <w:t>1</w:t>
            </w:r>
          </w:p>
        </w:tc>
        <w:tc>
          <w:tcPr>
            <w:tcW w:w="860" w:type="dxa"/>
          </w:tcPr>
          <w:p w14:paraId="00007F31" w14:textId="46184836" w:rsidR="00F1218E" w:rsidRPr="00487431" w:rsidRDefault="00F1218E" w:rsidP="00F1218E">
            <w:pPr>
              <w:spacing w:after="40"/>
              <w:jc w:val="center"/>
              <w:rPr>
                <w:rFonts w:eastAsia="Times New Roman" w:cstheme="minorHAnsi"/>
                <w:szCs w:val="24"/>
              </w:rPr>
            </w:pPr>
            <w:r w:rsidRPr="00487431">
              <w:rPr>
                <w:rFonts w:eastAsia="Times New Roman" w:cstheme="minorHAnsi"/>
                <w:szCs w:val="24"/>
              </w:rPr>
              <w:t>6</w:t>
            </w:r>
          </w:p>
        </w:tc>
        <w:tc>
          <w:tcPr>
            <w:tcW w:w="1392" w:type="dxa"/>
          </w:tcPr>
          <w:p w14:paraId="2E1C394B" w14:textId="6AAD28FA" w:rsidR="00F1218E" w:rsidRPr="00487431" w:rsidRDefault="00F1218E" w:rsidP="00F1218E">
            <w:pPr>
              <w:spacing w:after="40"/>
              <w:rPr>
                <w:rFonts w:eastAsia="Times New Roman" w:cstheme="minorHAnsi"/>
                <w:szCs w:val="24"/>
              </w:rPr>
            </w:pPr>
            <w:r w:rsidRPr="00487431">
              <w:rPr>
                <w:rFonts w:eastAsia="Times New Roman" w:cstheme="minorHAnsi"/>
                <w:szCs w:val="24"/>
              </w:rPr>
              <w:t>DIDC</w:t>
            </w:r>
          </w:p>
        </w:tc>
        <w:tc>
          <w:tcPr>
            <w:tcW w:w="2835" w:type="dxa"/>
          </w:tcPr>
          <w:p w14:paraId="0BCEB875" w14:textId="567960F3" w:rsidR="00F1218E" w:rsidRPr="00487431" w:rsidRDefault="006F4D30" w:rsidP="222F2BD0">
            <w:pPr>
              <w:spacing w:after="40"/>
              <w:rPr>
                <w:rFonts w:cstheme="minorHAnsi"/>
                <w:szCs w:val="24"/>
              </w:rPr>
            </w:pPr>
            <w:hyperlink r:id="rId196" w:history="1">
              <w:r w:rsidR="00D25F1C" w:rsidRPr="00487431">
                <w:rPr>
                  <w:rStyle w:val="Hyperlink"/>
                  <w:rFonts w:cstheme="minorHAnsi"/>
                  <w:szCs w:val="24"/>
                </w:rPr>
                <w:t>Group 1 Design</w:t>
              </w:r>
              <w:r w:rsidR="001D03A5" w:rsidRPr="00487431">
                <w:rPr>
                  <w:rStyle w:val="Hyperlink"/>
                  <w:rFonts w:cstheme="minorHAnsi"/>
                  <w:szCs w:val="24"/>
                </w:rPr>
                <w:t xml:space="preserve"> Consultant</w:t>
              </w:r>
              <w:r w:rsidR="00D25F1C" w:rsidRPr="00487431">
                <w:rPr>
                  <w:rStyle w:val="Hyperlink"/>
                  <w:rFonts w:cstheme="minorHAnsi"/>
                  <w:szCs w:val="24"/>
                </w:rPr>
                <w:t xml:space="preserve"> Specification </w:t>
              </w:r>
              <w:r w:rsidR="006C2C74" w:rsidRPr="00487431">
                <w:rPr>
                  <w:rStyle w:val="Hyperlink"/>
                  <w:rFonts w:cstheme="minorHAnsi"/>
                  <w:szCs w:val="24"/>
                </w:rPr>
                <w:t>(</w:t>
              </w:r>
              <w:r w:rsidR="00D25F1C" w:rsidRPr="00487431">
                <w:rPr>
                  <w:rStyle w:val="Hyperlink"/>
                  <w:rFonts w:cstheme="minorHAnsi"/>
                  <w:szCs w:val="24"/>
                </w:rPr>
                <w:t>10</w:t>
              </w:r>
              <w:r w:rsidR="006C2C74" w:rsidRPr="00487431">
                <w:rPr>
                  <w:rStyle w:val="Hyperlink"/>
                  <w:rFonts w:cstheme="minorHAnsi"/>
                  <w:szCs w:val="24"/>
                </w:rPr>
                <w:t>)</w:t>
              </w:r>
            </w:hyperlink>
          </w:p>
        </w:tc>
      </w:tr>
      <w:tr w:rsidR="00F1218E" w:rsidRPr="00487431" w14:paraId="1F6964C7" w14:textId="77777777" w:rsidTr="00A72171">
        <w:trPr>
          <w:trHeight w:val="53"/>
        </w:trPr>
        <w:tc>
          <w:tcPr>
            <w:tcW w:w="541" w:type="dxa"/>
          </w:tcPr>
          <w:p w14:paraId="78760ECC" w14:textId="1674D677" w:rsidR="00F1218E" w:rsidRPr="00487431" w:rsidRDefault="00524049" w:rsidP="00F1218E">
            <w:pPr>
              <w:spacing w:after="40"/>
              <w:rPr>
                <w:rFonts w:eastAsia="Times New Roman" w:cstheme="minorHAnsi"/>
                <w:b/>
                <w:bCs/>
                <w:szCs w:val="24"/>
              </w:rPr>
            </w:pPr>
            <w:r w:rsidRPr="00487431">
              <w:rPr>
                <w:rFonts w:eastAsia="Times New Roman" w:cstheme="minorHAnsi"/>
                <w:b/>
                <w:bCs/>
                <w:szCs w:val="24"/>
              </w:rPr>
              <w:t>4</w:t>
            </w:r>
          </w:p>
        </w:tc>
        <w:tc>
          <w:tcPr>
            <w:tcW w:w="2835" w:type="dxa"/>
            <w:gridSpan w:val="5"/>
          </w:tcPr>
          <w:p w14:paraId="6422A038" w14:textId="77777777" w:rsidR="00F1218E" w:rsidRPr="00487431" w:rsidRDefault="00F1218E" w:rsidP="00F1218E">
            <w:pPr>
              <w:spacing w:after="40"/>
              <w:rPr>
                <w:rFonts w:eastAsia="Times New Roman" w:cstheme="minorHAnsi"/>
                <w:b/>
                <w:bCs/>
                <w:szCs w:val="24"/>
              </w:rPr>
            </w:pPr>
            <w:r w:rsidRPr="00487431">
              <w:rPr>
                <w:rFonts w:eastAsia="Times New Roman" w:cstheme="minorHAnsi"/>
                <w:b/>
                <w:bCs/>
                <w:szCs w:val="24"/>
              </w:rPr>
              <w:t>Monitor Group 5</w:t>
            </w:r>
          </w:p>
        </w:tc>
      </w:tr>
      <w:tr w:rsidR="00F1218E" w:rsidRPr="00487431" w14:paraId="5D88D97E" w14:textId="77777777" w:rsidTr="00A72171">
        <w:trPr>
          <w:trHeight w:val="53"/>
        </w:trPr>
        <w:tc>
          <w:tcPr>
            <w:tcW w:w="541" w:type="dxa"/>
          </w:tcPr>
          <w:p w14:paraId="294BF75E" w14:textId="0E037E95" w:rsidR="00F1218E" w:rsidRPr="00487431" w:rsidRDefault="00524049" w:rsidP="00F1218E">
            <w:pPr>
              <w:spacing w:after="40"/>
              <w:rPr>
                <w:rFonts w:eastAsia="Times New Roman" w:cstheme="minorHAnsi"/>
                <w:szCs w:val="24"/>
              </w:rPr>
            </w:pPr>
            <w:r w:rsidRPr="00487431">
              <w:rPr>
                <w:rFonts w:eastAsia="Times New Roman" w:cstheme="minorHAnsi"/>
                <w:szCs w:val="24"/>
              </w:rPr>
              <w:t>4</w:t>
            </w:r>
            <w:r w:rsidR="00F1218E" w:rsidRPr="00487431">
              <w:rPr>
                <w:rFonts w:eastAsia="Times New Roman" w:cstheme="minorHAnsi"/>
                <w:szCs w:val="24"/>
              </w:rPr>
              <w:t>.1</w:t>
            </w:r>
          </w:p>
        </w:tc>
        <w:tc>
          <w:tcPr>
            <w:tcW w:w="2579" w:type="dxa"/>
          </w:tcPr>
          <w:p w14:paraId="625D9927" w14:textId="77777777" w:rsidR="00F1218E" w:rsidRPr="00487431" w:rsidRDefault="00F1218E" w:rsidP="00F1218E">
            <w:pPr>
              <w:spacing w:after="40"/>
              <w:rPr>
                <w:rFonts w:eastAsia="Times New Roman" w:cstheme="minorHAnsi"/>
                <w:szCs w:val="24"/>
              </w:rPr>
            </w:pPr>
            <w:r w:rsidRPr="00487431">
              <w:rPr>
                <w:rFonts w:eastAsia="Times New Roman" w:cstheme="minorHAnsi"/>
                <w:szCs w:val="24"/>
              </w:rPr>
              <w:t xml:space="preserve">Monitor and review any National / Regional programmes to ensure alignment </w:t>
            </w:r>
            <w:r w:rsidRPr="00487431">
              <w:rPr>
                <w:rFonts w:eastAsia="Times New Roman" w:cstheme="minorHAnsi"/>
                <w:szCs w:val="24"/>
              </w:rPr>
              <w:lastRenderedPageBreak/>
              <w:t>with the digital blueprint and coordination with the facility digital sub-programme.</w:t>
            </w:r>
          </w:p>
        </w:tc>
        <w:tc>
          <w:tcPr>
            <w:tcW w:w="860" w:type="dxa"/>
          </w:tcPr>
          <w:p w14:paraId="3BC95C5D" w14:textId="77777777" w:rsidR="00F1218E" w:rsidRPr="00487431" w:rsidRDefault="00F1218E" w:rsidP="00F1218E">
            <w:pPr>
              <w:spacing w:after="40"/>
              <w:jc w:val="center"/>
              <w:rPr>
                <w:rFonts w:eastAsia="Times New Roman" w:cstheme="minorHAnsi"/>
                <w:szCs w:val="24"/>
              </w:rPr>
            </w:pPr>
            <w:r w:rsidRPr="00487431">
              <w:rPr>
                <w:rFonts w:eastAsia="Times New Roman" w:cstheme="minorHAnsi"/>
                <w:szCs w:val="24"/>
              </w:rPr>
              <w:lastRenderedPageBreak/>
              <w:t>1</w:t>
            </w:r>
          </w:p>
        </w:tc>
        <w:tc>
          <w:tcPr>
            <w:tcW w:w="860" w:type="dxa"/>
          </w:tcPr>
          <w:p w14:paraId="36E9248B" w14:textId="77777777" w:rsidR="00F1218E" w:rsidRPr="00487431" w:rsidRDefault="00F1218E" w:rsidP="00F1218E">
            <w:pPr>
              <w:spacing w:after="40"/>
              <w:jc w:val="center"/>
              <w:rPr>
                <w:rFonts w:eastAsia="Times New Roman" w:cstheme="minorHAnsi"/>
                <w:szCs w:val="24"/>
              </w:rPr>
            </w:pPr>
            <w:r w:rsidRPr="00487431">
              <w:rPr>
                <w:rFonts w:eastAsia="Times New Roman" w:cstheme="minorHAnsi"/>
                <w:szCs w:val="24"/>
              </w:rPr>
              <w:t>6</w:t>
            </w:r>
          </w:p>
        </w:tc>
        <w:tc>
          <w:tcPr>
            <w:tcW w:w="1392" w:type="dxa"/>
          </w:tcPr>
          <w:p w14:paraId="292BAA49" w14:textId="77777777" w:rsidR="00F1218E" w:rsidRPr="00487431" w:rsidRDefault="00F1218E" w:rsidP="00F1218E">
            <w:pPr>
              <w:spacing w:after="40"/>
              <w:rPr>
                <w:rFonts w:eastAsia="Times New Roman" w:cstheme="minorHAnsi"/>
                <w:szCs w:val="24"/>
              </w:rPr>
            </w:pPr>
            <w:r w:rsidRPr="00487431">
              <w:rPr>
                <w:rFonts w:eastAsia="Times New Roman" w:cstheme="minorHAnsi"/>
                <w:szCs w:val="24"/>
              </w:rPr>
              <w:t>Digital SPD</w:t>
            </w:r>
          </w:p>
        </w:tc>
        <w:tc>
          <w:tcPr>
            <w:tcW w:w="2835" w:type="dxa"/>
          </w:tcPr>
          <w:p w14:paraId="0B30786E" w14:textId="5FB38160" w:rsidR="00F1218E" w:rsidRPr="00487431" w:rsidRDefault="006F4D30" w:rsidP="222F2BD0">
            <w:pPr>
              <w:spacing w:after="40"/>
              <w:rPr>
                <w:rFonts w:eastAsia="Times New Roman" w:cstheme="minorHAnsi"/>
                <w:szCs w:val="24"/>
              </w:rPr>
            </w:pPr>
            <w:hyperlink r:id="rId197" w:history="1">
              <w:r w:rsidR="006C2C74" w:rsidRPr="00487431">
                <w:rPr>
                  <w:rStyle w:val="Hyperlink"/>
                  <w:rFonts w:cstheme="minorHAnsi"/>
                  <w:szCs w:val="24"/>
                </w:rPr>
                <w:t xml:space="preserve">Updated Dependency Register (18c) </w:t>
              </w:r>
            </w:hyperlink>
          </w:p>
        </w:tc>
      </w:tr>
      <w:tr w:rsidR="06BAC30E" w:rsidRPr="00F273C3" w14:paraId="6D5EB233" w14:textId="77777777" w:rsidTr="00A72171">
        <w:trPr>
          <w:trHeight w:val="53"/>
        </w:trPr>
        <w:tc>
          <w:tcPr>
            <w:tcW w:w="541" w:type="dxa"/>
          </w:tcPr>
          <w:p w14:paraId="363222F8" w14:textId="666D430F" w:rsidR="06BAC30E" w:rsidRPr="00F273C3" w:rsidRDefault="06BAC30E" w:rsidP="00F273C3">
            <w:pPr>
              <w:spacing w:after="40"/>
              <w:rPr>
                <w:rFonts w:eastAsia="Times New Roman" w:cstheme="minorHAnsi"/>
                <w:b/>
                <w:bCs/>
                <w:szCs w:val="24"/>
              </w:rPr>
            </w:pPr>
            <w:r w:rsidRPr="00F273C3">
              <w:rPr>
                <w:rFonts w:eastAsia="Times New Roman" w:cstheme="minorHAnsi"/>
                <w:b/>
                <w:bCs/>
                <w:szCs w:val="24"/>
              </w:rPr>
              <w:t>5</w:t>
            </w:r>
          </w:p>
        </w:tc>
        <w:tc>
          <w:tcPr>
            <w:tcW w:w="2835" w:type="dxa"/>
            <w:gridSpan w:val="5"/>
          </w:tcPr>
          <w:p w14:paraId="2D89A1C1" w14:textId="289DA0AC" w:rsidR="06BAC30E" w:rsidRPr="00F273C3" w:rsidRDefault="06BAC30E" w:rsidP="00F273C3">
            <w:pPr>
              <w:spacing w:after="40"/>
              <w:rPr>
                <w:rFonts w:eastAsia="Times New Roman" w:cstheme="minorHAnsi"/>
                <w:b/>
                <w:bCs/>
                <w:szCs w:val="24"/>
              </w:rPr>
            </w:pPr>
            <w:r w:rsidRPr="00F273C3">
              <w:rPr>
                <w:rFonts w:eastAsia="Times New Roman" w:cstheme="minorHAnsi"/>
                <w:b/>
                <w:bCs/>
                <w:szCs w:val="24"/>
              </w:rPr>
              <w:t>Digital health Check</w:t>
            </w:r>
          </w:p>
        </w:tc>
      </w:tr>
      <w:tr w:rsidR="06BAC30E" w:rsidRPr="00487431" w14:paraId="70753EE7" w14:textId="77777777" w:rsidTr="00A72171">
        <w:trPr>
          <w:trHeight w:val="53"/>
        </w:trPr>
        <w:tc>
          <w:tcPr>
            <w:tcW w:w="541" w:type="dxa"/>
          </w:tcPr>
          <w:p w14:paraId="23393D85" w14:textId="3A2A4E22" w:rsidR="06BAC30E" w:rsidRPr="00487431" w:rsidRDefault="06BAC30E" w:rsidP="06BAC30E">
            <w:pPr>
              <w:rPr>
                <w:rFonts w:eastAsia="Times New Roman" w:cstheme="minorHAnsi"/>
                <w:szCs w:val="24"/>
              </w:rPr>
            </w:pPr>
            <w:r w:rsidRPr="00487431">
              <w:rPr>
                <w:rFonts w:eastAsia="Times New Roman" w:cstheme="minorHAnsi"/>
                <w:szCs w:val="24"/>
              </w:rPr>
              <w:t>5.1</w:t>
            </w:r>
          </w:p>
        </w:tc>
        <w:tc>
          <w:tcPr>
            <w:tcW w:w="2579" w:type="dxa"/>
          </w:tcPr>
          <w:p w14:paraId="5B409DAC" w14:textId="59E462F6" w:rsidR="06BAC30E" w:rsidRPr="00487431" w:rsidRDefault="06BAC30E" w:rsidP="06BAC30E">
            <w:pPr>
              <w:rPr>
                <w:rFonts w:eastAsia="Times New Roman" w:cstheme="minorHAnsi"/>
                <w:szCs w:val="24"/>
              </w:rPr>
            </w:pPr>
            <w:r w:rsidRPr="00487431">
              <w:rPr>
                <w:rFonts w:eastAsia="Times New Roman" w:cstheme="minorHAnsi"/>
                <w:szCs w:val="24"/>
              </w:rPr>
              <w:t>Conduct Digital Health check to confirm readiness to exit the Design phase and enter the Procurement phase</w:t>
            </w:r>
          </w:p>
        </w:tc>
        <w:tc>
          <w:tcPr>
            <w:tcW w:w="860" w:type="dxa"/>
          </w:tcPr>
          <w:p w14:paraId="40FB8198" w14:textId="769F478E" w:rsidR="06BAC30E" w:rsidRPr="00487431" w:rsidRDefault="000726CD" w:rsidP="06BAC30E">
            <w:pPr>
              <w:jc w:val="center"/>
              <w:rPr>
                <w:rFonts w:eastAsia="Times New Roman" w:cstheme="minorHAnsi"/>
                <w:szCs w:val="24"/>
              </w:rPr>
            </w:pPr>
            <w:r w:rsidRPr="00487431">
              <w:rPr>
                <w:rFonts w:eastAsia="Times New Roman" w:cstheme="minorHAnsi"/>
                <w:szCs w:val="24"/>
              </w:rPr>
              <w:t>4</w:t>
            </w:r>
          </w:p>
        </w:tc>
        <w:tc>
          <w:tcPr>
            <w:tcW w:w="860" w:type="dxa"/>
          </w:tcPr>
          <w:p w14:paraId="4319D2CE" w14:textId="7CD82671" w:rsidR="06BAC30E" w:rsidRPr="00487431" w:rsidRDefault="06BAC30E" w:rsidP="06BAC30E">
            <w:pPr>
              <w:jc w:val="center"/>
              <w:rPr>
                <w:rFonts w:eastAsia="Times New Roman" w:cstheme="minorHAnsi"/>
                <w:szCs w:val="24"/>
              </w:rPr>
            </w:pPr>
            <w:r w:rsidRPr="00487431">
              <w:rPr>
                <w:rFonts w:eastAsia="Times New Roman" w:cstheme="minorHAnsi"/>
                <w:szCs w:val="24"/>
              </w:rPr>
              <w:t>6</w:t>
            </w:r>
          </w:p>
        </w:tc>
        <w:tc>
          <w:tcPr>
            <w:tcW w:w="1392" w:type="dxa"/>
          </w:tcPr>
          <w:p w14:paraId="36A3D14F" w14:textId="33386B73" w:rsidR="06BAC30E" w:rsidRPr="00487431" w:rsidRDefault="06BAC30E" w:rsidP="06BAC30E">
            <w:pPr>
              <w:rPr>
                <w:rFonts w:eastAsia="Times New Roman" w:cstheme="minorHAnsi"/>
                <w:szCs w:val="24"/>
              </w:rPr>
            </w:pPr>
            <w:r w:rsidRPr="00487431">
              <w:rPr>
                <w:rFonts w:eastAsia="Times New Roman" w:cstheme="minorHAnsi"/>
                <w:szCs w:val="24"/>
              </w:rPr>
              <w:t>Digital SPD</w:t>
            </w:r>
          </w:p>
        </w:tc>
        <w:tc>
          <w:tcPr>
            <w:tcW w:w="2835" w:type="dxa"/>
          </w:tcPr>
          <w:p w14:paraId="3789AF69" w14:textId="45B11D47" w:rsidR="06BAC30E" w:rsidRPr="00487431" w:rsidRDefault="006F4D30" w:rsidP="06BAC30E">
            <w:pPr>
              <w:rPr>
                <w:rFonts w:eastAsia="Times New Roman" w:cstheme="minorHAnsi"/>
                <w:szCs w:val="24"/>
              </w:rPr>
            </w:pPr>
            <w:hyperlink r:id="rId198" w:history="1">
              <w:r w:rsidR="06BAC30E" w:rsidRPr="00487431">
                <w:rPr>
                  <w:rStyle w:val="Hyperlink"/>
                  <w:rFonts w:eastAsia="Times New Roman" w:cstheme="minorHAnsi"/>
                  <w:szCs w:val="24"/>
                </w:rPr>
                <w:t>Design Phase Health Check 2</w:t>
              </w:r>
              <w:r w:rsidR="00424A54" w:rsidRPr="00487431">
                <w:rPr>
                  <w:rStyle w:val="Hyperlink"/>
                  <w:rFonts w:eastAsia="Times New Roman" w:cstheme="minorHAnsi"/>
                  <w:szCs w:val="24"/>
                </w:rPr>
                <w:t xml:space="preserve"> </w:t>
              </w:r>
              <w:r w:rsidR="00BB4F7B" w:rsidRPr="00487431">
                <w:rPr>
                  <w:rStyle w:val="Hyperlink"/>
                  <w:rFonts w:eastAsia="Times New Roman" w:cstheme="minorHAnsi"/>
                  <w:szCs w:val="24"/>
                </w:rPr>
                <w:t>(3</w:t>
              </w:r>
              <w:r w:rsidR="00147287" w:rsidRPr="00487431">
                <w:rPr>
                  <w:rStyle w:val="Hyperlink"/>
                  <w:rFonts w:eastAsia="Times New Roman" w:cstheme="minorHAnsi"/>
                  <w:szCs w:val="24"/>
                </w:rPr>
                <w:t>5</w:t>
              </w:r>
              <w:r w:rsidR="00BB4F7B" w:rsidRPr="00487431">
                <w:rPr>
                  <w:rStyle w:val="Hyperlink"/>
                  <w:rFonts w:eastAsia="Times New Roman" w:cstheme="minorHAnsi"/>
                  <w:szCs w:val="24"/>
                </w:rPr>
                <w:t>)</w:t>
              </w:r>
            </w:hyperlink>
          </w:p>
        </w:tc>
      </w:tr>
    </w:tbl>
    <w:p w14:paraId="450DCB37" w14:textId="79CB5366" w:rsidR="00691217" w:rsidRPr="00524049" w:rsidRDefault="00691217" w:rsidP="00691217">
      <w:pPr>
        <w:rPr>
          <w:b/>
          <w:bCs/>
        </w:rPr>
      </w:pPr>
      <w:r w:rsidRPr="00524049">
        <w:rPr>
          <w:b/>
          <w:bCs/>
        </w:rPr>
        <w:t xml:space="preserve">Table </w:t>
      </w:r>
      <w:r w:rsidRPr="00524049">
        <w:rPr>
          <w:b/>
          <w:bCs/>
        </w:rPr>
        <w:fldChar w:fldCharType="begin"/>
      </w:r>
      <w:r w:rsidRPr="00524049">
        <w:rPr>
          <w:b/>
          <w:bCs/>
        </w:rPr>
        <w:instrText>SEQ Table \* ARABIC</w:instrText>
      </w:r>
      <w:r w:rsidRPr="00524049">
        <w:rPr>
          <w:b/>
          <w:bCs/>
        </w:rPr>
        <w:fldChar w:fldCharType="separate"/>
      </w:r>
      <w:r w:rsidR="00177622">
        <w:rPr>
          <w:b/>
          <w:bCs/>
          <w:noProof/>
        </w:rPr>
        <w:t>20</w:t>
      </w:r>
      <w:r w:rsidRPr="00524049">
        <w:rPr>
          <w:b/>
          <w:bCs/>
        </w:rPr>
        <w:fldChar w:fldCharType="end"/>
      </w:r>
      <w:r w:rsidRPr="00524049">
        <w:rPr>
          <w:b/>
          <w:bCs/>
        </w:rPr>
        <w:t xml:space="preserve"> Phase activities and deliverables</w:t>
      </w:r>
    </w:p>
    <w:p w14:paraId="6F07270E" w14:textId="77777777" w:rsidR="00691217" w:rsidRPr="00F062BA" w:rsidRDefault="00691217" w:rsidP="00880BE9">
      <w:pPr>
        <w:pStyle w:val="Heading3FacTech"/>
      </w:pPr>
      <w:r w:rsidRPr="00F062BA">
        <w:t>Dependencies</w:t>
      </w:r>
    </w:p>
    <w:p w14:paraId="007226FF" w14:textId="454C742A" w:rsidR="00691217" w:rsidRPr="00524049" w:rsidRDefault="00691217" w:rsidP="00691217">
      <w:r w:rsidRPr="00524049">
        <w:t xml:space="preserve">To complete the digital activities defined in this phase the </w:t>
      </w:r>
      <w:r w:rsidR="001C1B19" w:rsidRPr="00524049">
        <w:t>digital sub-programme</w:t>
      </w:r>
      <w:r w:rsidRPr="00524049">
        <w:t xml:space="preserve"> is dependent on the following items outlined below. Timing indicates the month when they are required based on month 1 being when </w:t>
      </w:r>
      <w:r w:rsidR="006A6720" w:rsidRPr="00524049">
        <w:t xml:space="preserve">the phase </w:t>
      </w:r>
      <w:r w:rsidRPr="00524049">
        <w:t>commences.</w:t>
      </w:r>
    </w:p>
    <w:tbl>
      <w:tblPr>
        <w:tblW w:w="89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firstRow="0" w:lastRow="0" w:firstColumn="0" w:lastColumn="0" w:noHBand="0" w:noVBand="0"/>
      </w:tblPr>
      <w:tblGrid>
        <w:gridCol w:w="5665"/>
        <w:gridCol w:w="1985"/>
        <w:gridCol w:w="1345"/>
      </w:tblGrid>
      <w:tr w:rsidR="00691217" w:rsidRPr="00A30122" w14:paraId="7766B00B" w14:textId="77777777" w:rsidTr="00F273C3">
        <w:trPr>
          <w:trHeight w:val="254"/>
          <w:tblHeader/>
        </w:trPr>
        <w:tc>
          <w:tcPr>
            <w:tcW w:w="5665" w:type="dxa"/>
            <w:shd w:val="clear" w:color="auto" w:fill="BFBFBF" w:themeFill="background1" w:themeFillShade="BF"/>
          </w:tcPr>
          <w:p w14:paraId="364EAF1F" w14:textId="77777777" w:rsidR="00691217" w:rsidRPr="00A30122" w:rsidRDefault="00691217" w:rsidP="007B722E">
            <w:pPr>
              <w:spacing w:after="40"/>
              <w:rPr>
                <w:b/>
                <w:bCs/>
                <w:szCs w:val="24"/>
              </w:rPr>
            </w:pPr>
            <w:r w:rsidRPr="00A30122">
              <w:rPr>
                <w:b/>
                <w:bCs/>
                <w:szCs w:val="24"/>
              </w:rPr>
              <w:t>Dependency</w:t>
            </w:r>
          </w:p>
        </w:tc>
        <w:tc>
          <w:tcPr>
            <w:tcW w:w="1985" w:type="dxa"/>
            <w:shd w:val="clear" w:color="auto" w:fill="BFBFBF" w:themeFill="background1" w:themeFillShade="BF"/>
          </w:tcPr>
          <w:p w14:paraId="03A111BB" w14:textId="77777777" w:rsidR="00691217" w:rsidRPr="00A30122" w:rsidRDefault="00691217" w:rsidP="007B722E">
            <w:pPr>
              <w:spacing w:after="40"/>
              <w:rPr>
                <w:b/>
                <w:bCs/>
                <w:szCs w:val="24"/>
              </w:rPr>
            </w:pPr>
            <w:r w:rsidRPr="00A30122">
              <w:rPr>
                <w:b/>
                <w:bCs/>
                <w:szCs w:val="24"/>
              </w:rPr>
              <w:t>Responsible</w:t>
            </w:r>
          </w:p>
        </w:tc>
        <w:tc>
          <w:tcPr>
            <w:tcW w:w="1345" w:type="dxa"/>
            <w:shd w:val="clear" w:color="auto" w:fill="BFBFBF" w:themeFill="background1" w:themeFillShade="BF"/>
          </w:tcPr>
          <w:p w14:paraId="5531ED3A" w14:textId="77777777" w:rsidR="00691217" w:rsidRPr="00A30122" w:rsidRDefault="00691217" w:rsidP="007B722E">
            <w:pPr>
              <w:spacing w:after="40"/>
              <w:rPr>
                <w:b/>
                <w:bCs/>
                <w:szCs w:val="24"/>
              </w:rPr>
            </w:pPr>
            <w:r w:rsidRPr="00A30122">
              <w:rPr>
                <w:b/>
                <w:bCs/>
                <w:szCs w:val="24"/>
              </w:rPr>
              <w:t>Timing</w:t>
            </w:r>
          </w:p>
        </w:tc>
      </w:tr>
      <w:tr w:rsidR="0066683D" w:rsidRPr="00A30122" w14:paraId="627B28D9" w14:textId="77777777" w:rsidTr="00F273C3">
        <w:trPr>
          <w:trHeight w:val="53"/>
        </w:trPr>
        <w:tc>
          <w:tcPr>
            <w:tcW w:w="5665" w:type="dxa"/>
            <w:shd w:val="clear" w:color="auto" w:fill="auto"/>
          </w:tcPr>
          <w:p w14:paraId="397C9E5E" w14:textId="7348865D" w:rsidR="0066683D" w:rsidRPr="00A30122" w:rsidRDefault="0066683D" w:rsidP="00E80C76">
            <w:pPr>
              <w:spacing w:after="40"/>
              <w:rPr>
                <w:rFonts w:eastAsia="Times New Roman" w:cstheme="minorHAnsi"/>
                <w:szCs w:val="24"/>
              </w:rPr>
            </w:pPr>
            <w:r w:rsidRPr="00A30122">
              <w:rPr>
                <w:rFonts w:eastAsia="Times New Roman" w:cstheme="minorHAnsi"/>
                <w:szCs w:val="24"/>
              </w:rPr>
              <w:t>Detailed design drawings</w:t>
            </w:r>
          </w:p>
        </w:tc>
        <w:tc>
          <w:tcPr>
            <w:tcW w:w="1985" w:type="dxa"/>
            <w:vMerge w:val="restart"/>
          </w:tcPr>
          <w:p w14:paraId="7CD44619" w14:textId="77777777" w:rsidR="0066683D" w:rsidRPr="00A30122" w:rsidRDefault="0066683D" w:rsidP="00E80C76">
            <w:pPr>
              <w:spacing w:after="40"/>
              <w:rPr>
                <w:rFonts w:eastAsia="Times New Roman" w:cstheme="minorHAnsi"/>
                <w:szCs w:val="24"/>
              </w:rPr>
            </w:pPr>
            <w:r w:rsidRPr="00A30122">
              <w:rPr>
                <w:rFonts w:eastAsia="Times New Roman" w:cstheme="minorHAnsi"/>
                <w:szCs w:val="24"/>
              </w:rPr>
              <w:t>New Health Facility Programme SRO</w:t>
            </w:r>
          </w:p>
        </w:tc>
        <w:tc>
          <w:tcPr>
            <w:tcW w:w="1345" w:type="dxa"/>
          </w:tcPr>
          <w:p w14:paraId="769237FF" w14:textId="257ADF27" w:rsidR="0066683D" w:rsidRPr="00A30122" w:rsidRDefault="0066683D" w:rsidP="222F2BD0">
            <w:pPr>
              <w:spacing w:after="40"/>
              <w:jc w:val="center"/>
              <w:rPr>
                <w:rFonts w:eastAsia="Times New Roman"/>
                <w:szCs w:val="24"/>
              </w:rPr>
            </w:pPr>
            <w:r w:rsidRPr="00A30122">
              <w:rPr>
                <w:rFonts w:eastAsia="Times New Roman"/>
                <w:szCs w:val="24"/>
              </w:rPr>
              <w:t>3</w:t>
            </w:r>
          </w:p>
        </w:tc>
      </w:tr>
      <w:tr w:rsidR="0066683D" w:rsidRPr="00A30122" w14:paraId="4A29FC39" w14:textId="77777777" w:rsidTr="00F273C3">
        <w:trPr>
          <w:trHeight w:val="53"/>
        </w:trPr>
        <w:tc>
          <w:tcPr>
            <w:tcW w:w="5665" w:type="dxa"/>
            <w:shd w:val="clear" w:color="auto" w:fill="auto"/>
          </w:tcPr>
          <w:p w14:paraId="37103306" w14:textId="0C5DE9AC" w:rsidR="0066683D" w:rsidRPr="00A30122" w:rsidRDefault="0066683D" w:rsidP="00E80C76">
            <w:pPr>
              <w:spacing w:after="40"/>
              <w:rPr>
                <w:rFonts w:eastAsia="Times New Roman" w:cstheme="minorHAnsi"/>
                <w:szCs w:val="24"/>
              </w:rPr>
            </w:pPr>
            <w:r w:rsidRPr="00A30122">
              <w:rPr>
                <w:rFonts w:eastAsia="Times New Roman" w:cstheme="minorHAnsi"/>
                <w:szCs w:val="24"/>
              </w:rPr>
              <w:t>Finalised engineering services specification</w:t>
            </w:r>
          </w:p>
        </w:tc>
        <w:tc>
          <w:tcPr>
            <w:tcW w:w="1985" w:type="dxa"/>
            <w:vMerge/>
          </w:tcPr>
          <w:p w14:paraId="03822EBF" w14:textId="77777777" w:rsidR="0066683D" w:rsidRPr="00A30122" w:rsidRDefault="0066683D" w:rsidP="00E80C76">
            <w:pPr>
              <w:spacing w:after="40"/>
              <w:rPr>
                <w:rFonts w:eastAsia="Times New Roman" w:cstheme="minorHAnsi"/>
                <w:szCs w:val="24"/>
              </w:rPr>
            </w:pPr>
          </w:p>
        </w:tc>
        <w:tc>
          <w:tcPr>
            <w:tcW w:w="1345" w:type="dxa"/>
          </w:tcPr>
          <w:p w14:paraId="34480664" w14:textId="75CF9BE7" w:rsidR="0066683D" w:rsidRPr="00A30122" w:rsidRDefault="0066683D" w:rsidP="006B327A">
            <w:pPr>
              <w:spacing w:after="40"/>
              <w:jc w:val="center"/>
              <w:rPr>
                <w:rFonts w:eastAsia="Times New Roman" w:cstheme="minorHAnsi"/>
                <w:szCs w:val="24"/>
              </w:rPr>
            </w:pPr>
            <w:r w:rsidRPr="00A30122">
              <w:rPr>
                <w:rFonts w:eastAsia="Times New Roman" w:cstheme="minorHAnsi"/>
                <w:szCs w:val="24"/>
              </w:rPr>
              <w:t>3</w:t>
            </w:r>
          </w:p>
        </w:tc>
      </w:tr>
      <w:tr w:rsidR="0066683D" w:rsidRPr="00A30122" w14:paraId="4E3CDC26" w14:textId="77777777" w:rsidTr="00F273C3">
        <w:trPr>
          <w:trHeight w:val="53"/>
        </w:trPr>
        <w:tc>
          <w:tcPr>
            <w:tcW w:w="5665" w:type="dxa"/>
            <w:shd w:val="clear" w:color="auto" w:fill="auto"/>
          </w:tcPr>
          <w:p w14:paraId="29DAE65F" w14:textId="30D73540" w:rsidR="0066683D" w:rsidRPr="00A30122" w:rsidRDefault="0066683D" w:rsidP="00E80C76">
            <w:pPr>
              <w:spacing w:after="40"/>
              <w:rPr>
                <w:rFonts w:eastAsia="Times New Roman" w:cstheme="minorHAnsi"/>
                <w:szCs w:val="24"/>
              </w:rPr>
            </w:pPr>
            <w:r w:rsidRPr="00A30122">
              <w:rPr>
                <w:rFonts w:eastAsia="Times New Roman" w:cstheme="minorHAnsi"/>
                <w:szCs w:val="24"/>
              </w:rPr>
              <w:t>Operational workflows</w:t>
            </w:r>
          </w:p>
        </w:tc>
        <w:tc>
          <w:tcPr>
            <w:tcW w:w="1985" w:type="dxa"/>
            <w:vMerge/>
          </w:tcPr>
          <w:p w14:paraId="4DC4A6AC" w14:textId="77777777" w:rsidR="0066683D" w:rsidRPr="00A30122" w:rsidRDefault="0066683D" w:rsidP="00E80C76">
            <w:pPr>
              <w:spacing w:after="40"/>
              <w:rPr>
                <w:rFonts w:eastAsia="Times New Roman" w:cstheme="minorHAnsi"/>
                <w:szCs w:val="24"/>
              </w:rPr>
            </w:pPr>
          </w:p>
        </w:tc>
        <w:tc>
          <w:tcPr>
            <w:tcW w:w="1345" w:type="dxa"/>
          </w:tcPr>
          <w:p w14:paraId="0C3AFE5D" w14:textId="232C089C" w:rsidR="0066683D" w:rsidRPr="00A30122" w:rsidRDefault="0066683D" w:rsidP="006B327A">
            <w:pPr>
              <w:spacing w:after="40"/>
              <w:jc w:val="center"/>
              <w:rPr>
                <w:rFonts w:eastAsia="Times New Roman" w:cstheme="minorHAnsi"/>
                <w:szCs w:val="24"/>
              </w:rPr>
            </w:pPr>
            <w:r w:rsidRPr="00A30122">
              <w:rPr>
                <w:rFonts w:eastAsia="Times New Roman" w:cstheme="minorHAnsi"/>
                <w:szCs w:val="24"/>
              </w:rPr>
              <w:t>6</w:t>
            </w:r>
          </w:p>
        </w:tc>
      </w:tr>
      <w:tr w:rsidR="0066683D" w:rsidRPr="00A30122" w14:paraId="42F7DACB" w14:textId="77777777" w:rsidTr="00F273C3">
        <w:trPr>
          <w:trHeight w:val="53"/>
        </w:trPr>
        <w:tc>
          <w:tcPr>
            <w:tcW w:w="5665" w:type="dxa"/>
            <w:shd w:val="clear" w:color="auto" w:fill="auto"/>
          </w:tcPr>
          <w:p w14:paraId="21AA3BD2" w14:textId="55131E9B" w:rsidR="0066683D" w:rsidRPr="00A30122" w:rsidRDefault="0066683D" w:rsidP="00E80C76">
            <w:pPr>
              <w:spacing w:after="40"/>
              <w:rPr>
                <w:rFonts w:eastAsia="Times New Roman" w:cstheme="minorHAnsi"/>
                <w:szCs w:val="24"/>
              </w:rPr>
            </w:pPr>
            <w:r w:rsidRPr="00A30122">
              <w:rPr>
                <w:rFonts w:eastAsia="Times New Roman" w:cstheme="minorHAnsi"/>
                <w:szCs w:val="24"/>
              </w:rPr>
              <w:t>Facility reference data</w:t>
            </w:r>
          </w:p>
        </w:tc>
        <w:tc>
          <w:tcPr>
            <w:tcW w:w="1985" w:type="dxa"/>
            <w:vMerge/>
          </w:tcPr>
          <w:p w14:paraId="1AC5B36B" w14:textId="77777777" w:rsidR="0066683D" w:rsidRPr="00A30122" w:rsidRDefault="0066683D" w:rsidP="00E80C76">
            <w:pPr>
              <w:spacing w:after="40"/>
              <w:rPr>
                <w:rFonts w:eastAsia="Times New Roman" w:cstheme="minorHAnsi"/>
                <w:szCs w:val="24"/>
              </w:rPr>
            </w:pPr>
          </w:p>
        </w:tc>
        <w:tc>
          <w:tcPr>
            <w:tcW w:w="1345" w:type="dxa"/>
          </w:tcPr>
          <w:p w14:paraId="2D80D854" w14:textId="6B530E94" w:rsidR="0066683D" w:rsidRPr="00A30122" w:rsidRDefault="0066683D" w:rsidP="006B327A">
            <w:pPr>
              <w:spacing w:after="40"/>
              <w:jc w:val="center"/>
              <w:rPr>
                <w:rFonts w:eastAsia="Times New Roman" w:cstheme="minorHAnsi"/>
                <w:szCs w:val="24"/>
              </w:rPr>
            </w:pPr>
            <w:r w:rsidRPr="00A30122">
              <w:rPr>
                <w:rFonts w:eastAsia="Times New Roman" w:cstheme="minorHAnsi"/>
                <w:szCs w:val="24"/>
              </w:rPr>
              <w:t>6</w:t>
            </w:r>
          </w:p>
        </w:tc>
      </w:tr>
      <w:tr w:rsidR="0066683D" w:rsidRPr="00A30122" w14:paraId="3A58730E" w14:textId="77777777" w:rsidTr="00F273C3">
        <w:trPr>
          <w:trHeight w:val="53"/>
        </w:trPr>
        <w:tc>
          <w:tcPr>
            <w:tcW w:w="5665" w:type="dxa"/>
            <w:shd w:val="clear" w:color="auto" w:fill="auto"/>
          </w:tcPr>
          <w:p w14:paraId="1977AB30" w14:textId="68C9E8DA" w:rsidR="0066683D" w:rsidRPr="00A30122" w:rsidRDefault="0066683D" w:rsidP="00E80C76">
            <w:pPr>
              <w:spacing w:after="40"/>
              <w:rPr>
                <w:rFonts w:eastAsia="Times New Roman" w:cstheme="minorHAnsi"/>
                <w:szCs w:val="24"/>
              </w:rPr>
            </w:pPr>
            <w:r w:rsidRPr="00A30122">
              <w:rPr>
                <w:rFonts w:eastAsia="Times New Roman" w:cstheme="minorHAnsi"/>
                <w:szCs w:val="24"/>
              </w:rPr>
              <w:t>Service plans</w:t>
            </w:r>
          </w:p>
        </w:tc>
        <w:tc>
          <w:tcPr>
            <w:tcW w:w="1985" w:type="dxa"/>
            <w:vMerge/>
          </w:tcPr>
          <w:p w14:paraId="1EEF044A" w14:textId="77777777" w:rsidR="0066683D" w:rsidRPr="00A30122" w:rsidRDefault="0066683D" w:rsidP="00E80C76">
            <w:pPr>
              <w:spacing w:after="40"/>
              <w:rPr>
                <w:rFonts w:eastAsia="Times New Roman" w:cstheme="minorHAnsi"/>
                <w:szCs w:val="24"/>
              </w:rPr>
            </w:pPr>
          </w:p>
        </w:tc>
        <w:tc>
          <w:tcPr>
            <w:tcW w:w="1345" w:type="dxa"/>
          </w:tcPr>
          <w:p w14:paraId="52845908" w14:textId="08BCFB46" w:rsidR="0066683D" w:rsidRPr="00A30122" w:rsidRDefault="0066683D" w:rsidP="0066683D">
            <w:pPr>
              <w:spacing w:after="40"/>
              <w:jc w:val="center"/>
              <w:rPr>
                <w:rFonts w:eastAsia="Times New Roman" w:cstheme="minorHAnsi"/>
                <w:szCs w:val="24"/>
              </w:rPr>
            </w:pPr>
            <w:r w:rsidRPr="00A30122">
              <w:rPr>
                <w:rFonts w:eastAsia="Times New Roman" w:cstheme="minorHAnsi"/>
                <w:szCs w:val="24"/>
              </w:rPr>
              <w:t>6</w:t>
            </w:r>
          </w:p>
        </w:tc>
      </w:tr>
      <w:tr w:rsidR="0066683D" w:rsidRPr="00A30122" w14:paraId="0CE02514" w14:textId="77777777" w:rsidTr="00F273C3">
        <w:trPr>
          <w:trHeight w:val="53"/>
        </w:trPr>
        <w:tc>
          <w:tcPr>
            <w:tcW w:w="5665" w:type="dxa"/>
            <w:shd w:val="clear" w:color="auto" w:fill="auto"/>
          </w:tcPr>
          <w:p w14:paraId="3A9B4790" w14:textId="7912BA97" w:rsidR="0066683D" w:rsidRPr="00A30122" w:rsidRDefault="0066683D" w:rsidP="00E80C76">
            <w:pPr>
              <w:spacing w:after="40"/>
              <w:rPr>
                <w:rFonts w:eastAsia="Times New Roman" w:cstheme="minorHAnsi"/>
                <w:szCs w:val="24"/>
              </w:rPr>
            </w:pPr>
            <w:r w:rsidRPr="00A30122">
              <w:rPr>
                <w:rFonts w:eastAsia="Times New Roman" w:cstheme="minorHAnsi"/>
                <w:szCs w:val="24"/>
              </w:rPr>
              <w:t>Models of Care</w:t>
            </w:r>
          </w:p>
        </w:tc>
        <w:tc>
          <w:tcPr>
            <w:tcW w:w="1985" w:type="dxa"/>
            <w:vMerge/>
          </w:tcPr>
          <w:p w14:paraId="72152A76" w14:textId="77777777" w:rsidR="0066683D" w:rsidRPr="00A30122" w:rsidRDefault="0066683D" w:rsidP="00E80C76">
            <w:pPr>
              <w:spacing w:after="40"/>
              <w:rPr>
                <w:rFonts w:eastAsia="Times New Roman" w:cstheme="minorHAnsi"/>
                <w:szCs w:val="24"/>
              </w:rPr>
            </w:pPr>
          </w:p>
        </w:tc>
        <w:tc>
          <w:tcPr>
            <w:tcW w:w="1345" w:type="dxa"/>
          </w:tcPr>
          <w:p w14:paraId="310AF830" w14:textId="55005989" w:rsidR="0066683D" w:rsidRPr="00A30122" w:rsidRDefault="0066683D" w:rsidP="0066683D">
            <w:pPr>
              <w:spacing w:after="40"/>
              <w:jc w:val="center"/>
              <w:rPr>
                <w:rFonts w:eastAsia="Times New Roman" w:cstheme="minorHAnsi"/>
                <w:szCs w:val="24"/>
              </w:rPr>
            </w:pPr>
            <w:r w:rsidRPr="00A30122">
              <w:rPr>
                <w:rFonts w:eastAsia="Times New Roman" w:cstheme="minorHAnsi"/>
                <w:szCs w:val="24"/>
              </w:rPr>
              <w:t>6</w:t>
            </w:r>
          </w:p>
        </w:tc>
      </w:tr>
    </w:tbl>
    <w:p w14:paraId="0FD677A6" w14:textId="0C0A8DD5" w:rsidR="00F21DEB" w:rsidRDefault="00691217" w:rsidP="00691217">
      <w:pPr>
        <w:rPr>
          <w:b/>
          <w:bCs/>
        </w:rPr>
      </w:pPr>
      <w:r w:rsidRPr="00F062BA">
        <w:rPr>
          <w:b/>
          <w:bCs/>
        </w:rPr>
        <w:t xml:space="preserve">Table </w:t>
      </w:r>
      <w:r w:rsidRPr="00F062BA">
        <w:rPr>
          <w:b/>
          <w:bCs/>
        </w:rPr>
        <w:fldChar w:fldCharType="begin"/>
      </w:r>
      <w:r w:rsidRPr="00F062BA">
        <w:rPr>
          <w:b/>
          <w:bCs/>
        </w:rPr>
        <w:instrText>SEQ Table \* ARABIC</w:instrText>
      </w:r>
      <w:r w:rsidRPr="00F062BA">
        <w:rPr>
          <w:b/>
          <w:bCs/>
        </w:rPr>
        <w:fldChar w:fldCharType="separate"/>
      </w:r>
      <w:r w:rsidR="00177622">
        <w:rPr>
          <w:b/>
          <w:bCs/>
          <w:noProof/>
        </w:rPr>
        <w:t>21</w:t>
      </w:r>
      <w:r w:rsidRPr="00F062BA">
        <w:rPr>
          <w:b/>
          <w:bCs/>
        </w:rPr>
        <w:fldChar w:fldCharType="end"/>
      </w:r>
      <w:r w:rsidRPr="00F062BA">
        <w:rPr>
          <w:b/>
          <w:bCs/>
        </w:rPr>
        <w:t xml:space="preserve"> Phase dependencies</w:t>
      </w:r>
    </w:p>
    <w:p w14:paraId="6C67738E" w14:textId="77777777" w:rsidR="00F21DEB" w:rsidRDefault="00F21DEB">
      <w:pPr>
        <w:rPr>
          <w:b/>
          <w:bCs/>
        </w:rPr>
      </w:pPr>
      <w:r>
        <w:rPr>
          <w:b/>
          <w:bCs/>
        </w:rPr>
        <w:br w:type="page"/>
      </w:r>
    </w:p>
    <w:p w14:paraId="18A84E6D" w14:textId="77777777" w:rsidR="00691217" w:rsidRPr="00F062BA" w:rsidRDefault="2FED5EFB" w:rsidP="00880BE9">
      <w:pPr>
        <w:pStyle w:val="Heading3FacTech"/>
      </w:pPr>
      <w:r>
        <w:lastRenderedPageBreak/>
        <w:t>Resources and costs</w:t>
      </w:r>
    </w:p>
    <w:p w14:paraId="6E8D8BF7" w14:textId="6C7E9C0B" w:rsidR="00571AA3" w:rsidRDefault="00571AA3" w:rsidP="00571AA3">
      <w:r w:rsidRPr="00F75D3C">
        <w:t>No additional resources are required during this phase.</w:t>
      </w:r>
    </w:p>
    <w:tbl>
      <w:tblPr>
        <w:tblStyle w:val="HeaderFacTech"/>
        <w:tblW w:w="9237" w:type="dxa"/>
        <w:tblLayout w:type="fixed"/>
        <w:tblLook w:val="0620" w:firstRow="1" w:lastRow="0" w:firstColumn="0" w:lastColumn="0" w:noHBand="1" w:noVBand="1"/>
      </w:tblPr>
      <w:tblGrid>
        <w:gridCol w:w="2403"/>
        <w:gridCol w:w="2834"/>
        <w:gridCol w:w="1291"/>
        <w:gridCol w:w="995"/>
        <w:gridCol w:w="10"/>
        <w:gridCol w:w="1691"/>
        <w:gridCol w:w="13"/>
      </w:tblGrid>
      <w:tr w:rsidR="00B32F2F" w:rsidRPr="00A30122" w14:paraId="2B3C61AB" w14:textId="77777777" w:rsidTr="008F4532">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4B8E3FFE" w14:textId="77777777" w:rsidR="00B32F2F" w:rsidRPr="00A30122" w:rsidRDefault="00B32F2F" w:rsidP="00A72171">
            <w:pPr>
              <w:spacing w:after="40"/>
              <w:rPr>
                <w:b w:val="0"/>
                <w:bCs/>
                <w:szCs w:val="24"/>
              </w:rPr>
            </w:pPr>
            <w:r w:rsidRPr="00A30122">
              <w:rPr>
                <w:bCs/>
                <w:szCs w:val="24"/>
              </w:rPr>
              <w:t>Category</w:t>
            </w:r>
          </w:p>
        </w:tc>
        <w:tc>
          <w:tcPr>
            <w:tcW w:w="2835" w:type="dxa"/>
          </w:tcPr>
          <w:p w14:paraId="2B39C339" w14:textId="77777777" w:rsidR="00B32F2F" w:rsidRPr="00A30122" w:rsidRDefault="00B32F2F" w:rsidP="00A72171">
            <w:pPr>
              <w:spacing w:after="40"/>
              <w:rPr>
                <w:b w:val="0"/>
                <w:bCs/>
                <w:szCs w:val="24"/>
              </w:rPr>
            </w:pPr>
            <w:r w:rsidRPr="00A30122">
              <w:rPr>
                <w:bCs/>
                <w:szCs w:val="24"/>
              </w:rPr>
              <w:t>Details</w:t>
            </w:r>
          </w:p>
        </w:tc>
        <w:tc>
          <w:tcPr>
            <w:tcW w:w="1291" w:type="dxa"/>
          </w:tcPr>
          <w:p w14:paraId="62033447" w14:textId="77777777" w:rsidR="00B32F2F" w:rsidRPr="00A30122" w:rsidRDefault="00B32F2F" w:rsidP="00A72171">
            <w:pPr>
              <w:spacing w:after="40"/>
              <w:rPr>
                <w:b w:val="0"/>
                <w:bCs/>
                <w:szCs w:val="24"/>
              </w:rPr>
            </w:pPr>
            <w:r w:rsidRPr="00A30122">
              <w:rPr>
                <w:bCs/>
                <w:szCs w:val="24"/>
              </w:rPr>
              <w:t>Duration</w:t>
            </w:r>
          </w:p>
        </w:tc>
        <w:tc>
          <w:tcPr>
            <w:tcW w:w="1005" w:type="dxa"/>
            <w:gridSpan w:val="2"/>
          </w:tcPr>
          <w:p w14:paraId="2FF96814" w14:textId="77777777" w:rsidR="00B32F2F" w:rsidRPr="00A30122" w:rsidRDefault="00B32F2F" w:rsidP="00A72171">
            <w:pPr>
              <w:spacing w:after="40"/>
              <w:rPr>
                <w:b w:val="0"/>
                <w:bCs/>
                <w:szCs w:val="24"/>
              </w:rPr>
            </w:pPr>
            <w:r w:rsidRPr="00A30122">
              <w:rPr>
                <w:bCs/>
                <w:szCs w:val="24"/>
              </w:rPr>
              <w:t>Effort / FTE</w:t>
            </w:r>
          </w:p>
        </w:tc>
        <w:tc>
          <w:tcPr>
            <w:tcW w:w="1702" w:type="dxa"/>
            <w:gridSpan w:val="2"/>
          </w:tcPr>
          <w:p w14:paraId="0E1A8A68" w14:textId="77777777" w:rsidR="00B32F2F" w:rsidRPr="00A30122" w:rsidRDefault="00B32F2F" w:rsidP="00A72171">
            <w:pPr>
              <w:spacing w:after="40"/>
              <w:rPr>
                <w:b w:val="0"/>
                <w:bCs/>
                <w:szCs w:val="24"/>
              </w:rPr>
            </w:pPr>
            <w:r w:rsidRPr="00A30122">
              <w:rPr>
                <w:bCs/>
                <w:szCs w:val="24"/>
              </w:rPr>
              <w:t>Cost estimate</w:t>
            </w:r>
          </w:p>
        </w:tc>
      </w:tr>
      <w:tr w:rsidR="00B32F2F" w:rsidRPr="00A30122" w14:paraId="42C90DEC" w14:textId="77777777" w:rsidTr="008F4532">
        <w:trPr>
          <w:gridAfter w:val="1"/>
          <w:wAfter w:w="13" w:type="dxa"/>
          <w:trHeight w:val="53"/>
        </w:trPr>
        <w:tc>
          <w:tcPr>
            <w:tcW w:w="2404" w:type="dxa"/>
            <w:vMerge w:val="restart"/>
          </w:tcPr>
          <w:p w14:paraId="467BA534" w14:textId="77777777" w:rsidR="00B32F2F" w:rsidRPr="00A30122" w:rsidRDefault="00B32F2F" w:rsidP="003F36D3">
            <w:pPr>
              <w:spacing w:after="40"/>
              <w:rPr>
                <w:rFonts w:cstheme="minorHAnsi"/>
                <w:szCs w:val="24"/>
              </w:rPr>
            </w:pPr>
            <w:r w:rsidRPr="00A30122">
              <w:rPr>
                <w:rFonts w:cstheme="minorHAnsi"/>
                <w:b/>
                <w:bCs/>
                <w:szCs w:val="24"/>
              </w:rPr>
              <w:t>Internal resource</w:t>
            </w:r>
          </w:p>
        </w:tc>
        <w:tc>
          <w:tcPr>
            <w:tcW w:w="2835" w:type="dxa"/>
          </w:tcPr>
          <w:p w14:paraId="107D8BB1" w14:textId="77777777" w:rsidR="00B32F2F" w:rsidRPr="00A30122" w:rsidRDefault="00B32F2F" w:rsidP="003F36D3">
            <w:pPr>
              <w:spacing w:after="40"/>
              <w:rPr>
                <w:rFonts w:cstheme="minorHAnsi"/>
                <w:szCs w:val="24"/>
              </w:rPr>
            </w:pPr>
            <w:r w:rsidRPr="00A30122">
              <w:rPr>
                <w:rFonts w:cstheme="minorHAnsi"/>
                <w:szCs w:val="24"/>
              </w:rPr>
              <w:t>Senior Responsible Officer (SRO)</w:t>
            </w:r>
          </w:p>
        </w:tc>
        <w:tc>
          <w:tcPr>
            <w:tcW w:w="1291" w:type="dxa"/>
          </w:tcPr>
          <w:p w14:paraId="3B64C9F0"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24A3BE5A" w14:textId="3A2976BF" w:rsidR="00B32F2F" w:rsidRPr="00A30122" w:rsidRDefault="00B32F2F" w:rsidP="003F36D3">
            <w:pPr>
              <w:spacing w:after="40"/>
              <w:jc w:val="center"/>
              <w:rPr>
                <w:rFonts w:cstheme="minorHAnsi"/>
                <w:szCs w:val="24"/>
              </w:rPr>
            </w:pPr>
          </w:p>
        </w:tc>
        <w:tc>
          <w:tcPr>
            <w:tcW w:w="1702" w:type="dxa"/>
            <w:gridSpan w:val="2"/>
          </w:tcPr>
          <w:p w14:paraId="38CA4515" w14:textId="01E1453A" w:rsidR="00B32F2F" w:rsidRPr="00A30122" w:rsidRDefault="00B32F2F" w:rsidP="003F36D3">
            <w:pPr>
              <w:spacing w:after="40"/>
              <w:jc w:val="right"/>
              <w:rPr>
                <w:rFonts w:cstheme="minorHAnsi"/>
                <w:color w:val="000000" w:themeColor="text1"/>
                <w:szCs w:val="24"/>
                <w:highlight w:val="yellow"/>
              </w:rPr>
            </w:pPr>
          </w:p>
        </w:tc>
      </w:tr>
      <w:tr w:rsidR="00B32F2F" w:rsidRPr="00A30122" w14:paraId="64707E95" w14:textId="77777777" w:rsidTr="008F4532">
        <w:trPr>
          <w:gridAfter w:val="1"/>
          <w:wAfter w:w="13" w:type="dxa"/>
          <w:trHeight w:val="53"/>
        </w:trPr>
        <w:tc>
          <w:tcPr>
            <w:tcW w:w="2404" w:type="dxa"/>
            <w:vMerge/>
          </w:tcPr>
          <w:p w14:paraId="3627E1AA" w14:textId="77777777" w:rsidR="00B32F2F" w:rsidRPr="00A30122" w:rsidRDefault="00B32F2F" w:rsidP="003F36D3">
            <w:pPr>
              <w:spacing w:after="40"/>
              <w:rPr>
                <w:rFonts w:cstheme="minorHAnsi"/>
                <w:b/>
                <w:bCs/>
                <w:szCs w:val="24"/>
              </w:rPr>
            </w:pPr>
          </w:p>
        </w:tc>
        <w:tc>
          <w:tcPr>
            <w:tcW w:w="2835" w:type="dxa"/>
          </w:tcPr>
          <w:p w14:paraId="330902D0"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Digital SPD</w:t>
            </w:r>
          </w:p>
        </w:tc>
        <w:tc>
          <w:tcPr>
            <w:tcW w:w="1291" w:type="dxa"/>
          </w:tcPr>
          <w:p w14:paraId="7BBDA70C"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35BE6E1F" w14:textId="7004E90C" w:rsidR="00B32F2F" w:rsidRPr="00A30122" w:rsidRDefault="00B32F2F" w:rsidP="003F36D3">
            <w:pPr>
              <w:spacing w:after="40"/>
              <w:jc w:val="center"/>
              <w:rPr>
                <w:rFonts w:cstheme="minorHAnsi"/>
                <w:szCs w:val="24"/>
              </w:rPr>
            </w:pPr>
          </w:p>
        </w:tc>
        <w:tc>
          <w:tcPr>
            <w:tcW w:w="1702" w:type="dxa"/>
            <w:gridSpan w:val="2"/>
          </w:tcPr>
          <w:p w14:paraId="6593715A" w14:textId="63BD4B76" w:rsidR="00B32F2F" w:rsidRPr="00A30122" w:rsidRDefault="00B32F2F" w:rsidP="003F36D3">
            <w:pPr>
              <w:spacing w:after="40"/>
              <w:jc w:val="right"/>
              <w:rPr>
                <w:rFonts w:cstheme="minorHAnsi"/>
                <w:color w:val="000000" w:themeColor="text1"/>
                <w:szCs w:val="24"/>
                <w:highlight w:val="yellow"/>
              </w:rPr>
            </w:pPr>
          </w:p>
        </w:tc>
      </w:tr>
      <w:tr w:rsidR="00B32F2F" w:rsidRPr="00A30122" w14:paraId="3E1C0862" w14:textId="77777777" w:rsidTr="008F4532">
        <w:trPr>
          <w:gridAfter w:val="1"/>
          <w:wAfter w:w="13" w:type="dxa"/>
          <w:trHeight w:val="53"/>
        </w:trPr>
        <w:tc>
          <w:tcPr>
            <w:tcW w:w="2404" w:type="dxa"/>
            <w:vMerge/>
          </w:tcPr>
          <w:p w14:paraId="4AB501C1" w14:textId="77777777" w:rsidR="00B32F2F" w:rsidRPr="00A30122" w:rsidRDefault="00B32F2F" w:rsidP="003F36D3">
            <w:pPr>
              <w:spacing w:after="40"/>
              <w:rPr>
                <w:rFonts w:cstheme="minorHAnsi"/>
                <w:b/>
                <w:bCs/>
                <w:szCs w:val="24"/>
              </w:rPr>
            </w:pPr>
          </w:p>
        </w:tc>
        <w:tc>
          <w:tcPr>
            <w:tcW w:w="2835" w:type="dxa"/>
          </w:tcPr>
          <w:p w14:paraId="1D112AF9"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PMO Team</w:t>
            </w:r>
          </w:p>
        </w:tc>
        <w:tc>
          <w:tcPr>
            <w:tcW w:w="1291" w:type="dxa"/>
          </w:tcPr>
          <w:p w14:paraId="36AA4E7A"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3E9164C1" w14:textId="0A770C69" w:rsidR="00B32F2F" w:rsidRPr="00A30122" w:rsidRDefault="00B32F2F" w:rsidP="003F36D3">
            <w:pPr>
              <w:spacing w:after="40"/>
              <w:jc w:val="center"/>
              <w:rPr>
                <w:rFonts w:cstheme="minorHAnsi"/>
                <w:szCs w:val="24"/>
              </w:rPr>
            </w:pPr>
          </w:p>
        </w:tc>
        <w:tc>
          <w:tcPr>
            <w:tcW w:w="1702" w:type="dxa"/>
            <w:gridSpan w:val="2"/>
          </w:tcPr>
          <w:p w14:paraId="6AD3100F" w14:textId="076D62E1" w:rsidR="00B32F2F" w:rsidRPr="00A30122" w:rsidRDefault="00B32F2F" w:rsidP="00A30122">
            <w:pPr>
              <w:spacing w:after="40"/>
              <w:jc w:val="right"/>
              <w:rPr>
                <w:rFonts w:cstheme="minorHAnsi"/>
                <w:color w:val="000000" w:themeColor="text1"/>
                <w:szCs w:val="24"/>
                <w:highlight w:val="yellow"/>
              </w:rPr>
            </w:pPr>
          </w:p>
        </w:tc>
      </w:tr>
      <w:tr w:rsidR="00B32F2F" w:rsidRPr="00A30122" w14:paraId="1B416047" w14:textId="77777777" w:rsidTr="008F4532">
        <w:trPr>
          <w:gridAfter w:val="1"/>
          <w:wAfter w:w="13" w:type="dxa"/>
          <w:trHeight w:val="53"/>
        </w:trPr>
        <w:tc>
          <w:tcPr>
            <w:tcW w:w="2404" w:type="dxa"/>
            <w:vMerge/>
          </w:tcPr>
          <w:p w14:paraId="547A7809" w14:textId="77777777" w:rsidR="00B32F2F" w:rsidRPr="00A30122" w:rsidRDefault="00B32F2F" w:rsidP="003F36D3">
            <w:pPr>
              <w:spacing w:after="40"/>
              <w:rPr>
                <w:rFonts w:cstheme="minorHAnsi"/>
                <w:b/>
                <w:bCs/>
                <w:szCs w:val="24"/>
              </w:rPr>
            </w:pPr>
          </w:p>
        </w:tc>
        <w:tc>
          <w:tcPr>
            <w:tcW w:w="2835" w:type="dxa"/>
          </w:tcPr>
          <w:p w14:paraId="795BC257"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Change and Engagement Team</w:t>
            </w:r>
          </w:p>
        </w:tc>
        <w:tc>
          <w:tcPr>
            <w:tcW w:w="1291" w:type="dxa"/>
          </w:tcPr>
          <w:p w14:paraId="503B71F9"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13904CBB" w14:textId="3D91F590" w:rsidR="00B32F2F" w:rsidRPr="00A30122" w:rsidRDefault="00B32F2F" w:rsidP="003F36D3">
            <w:pPr>
              <w:spacing w:after="40"/>
              <w:jc w:val="center"/>
              <w:rPr>
                <w:rFonts w:cstheme="minorHAnsi"/>
                <w:szCs w:val="24"/>
              </w:rPr>
            </w:pPr>
          </w:p>
        </w:tc>
        <w:tc>
          <w:tcPr>
            <w:tcW w:w="1702" w:type="dxa"/>
            <w:gridSpan w:val="2"/>
          </w:tcPr>
          <w:p w14:paraId="21DC4B4C" w14:textId="1423D43D" w:rsidR="00B32F2F" w:rsidRPr="00A30122" w:rsidRDefault="00B32F2F" w:rsidP="003F36D3">
            <w:pPr>
              <w:spacing w:after="40"/>
              <w:jc w:val="right"/>
              <w:rPr>
                <w:rFonts w:cstheme="minorHAnsi"/>
                <w:color w:val="000000" w:themeColor="text1"/>
                <w:szCs w:val="24"/>
                <w:highlight w:val="yellow"/>
              </w:rPr>
            </w:pPr>
          </w:p>
        </w:tc>
      </w:tr>
      <w:tr w:rsidR="00B32F2F" w:rsidRPr="00A30122" w14:paraId="0F9A6567" w14:textId="77777777" w:rsidTr="008F4532">
        <w:trPr>
          <w:gridAfter w:val="1"/>
          <w:wAfter w:w="13" w:type="dxa"/>
          <w:trHeight w:val="53"/>
        </w:trPr>
        <w:tc>
          <w:tcPr>
            <w:tcW w:w="2404" w:type="dxa"/>
            <w:vMerge/>
          </w:tcPr>
          <w:p w14:paraId="36174A14" w14:textId="77777777" w:rsidR="00B32F2F" w:rsidRPr="00A30122" w:rsidRDefault="00B32F2F" w:rsidP="003F36D3">
            <w:pPr>
              <w:spacing w:after="40"/>
              <w:rPr>
                <w:rFonts w:cstheme="minorHAnsi"/>
                <w:b/>
                <w:bCs/>
                <w:szCs w:val="24"/>
              </w:rPr>
            </w:pPr>
          </w:p>
        </w:tc>
        <w:tc>
          <w:tcPr>
            <w:tcW w:w="2835" w:type="dxa"/>
          </w:tcPr>
          <w:p w14:paraId="3681A347"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Group 1 Team</w:t>
            </w:r>
          </w:p>
        </w:tc>
        <w:tc>
          <w:tcPr>
            <w:tcW w:w="1291" w:type="dxa"/>
          </w:tcPr>
          <w:p w14:paraId="2661B59C"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0D80DAD8" w14:textId="75497505" w:rsidR="00B32F2F" w:rsidRPr="00A30122" w:rsidRDefault="00B32F2F" w:rsidP="003F36D3">
            <w:pPr>
              <w:spacing w:after="40"/>
              <w:jc w:val="center"/>
              <w:rPr>
                <w:rFonts w:cstheme="minorHAnsi"/>
                <w:szCs w:val="24"/>
              </w:rPr>
            </w:pPr>
          </w:p>
        </w:tc>
        <w:tc>
          <w:tcPr>
            <w:tcW w:w="1702" w:type="dxa"/>
            <w:gridSpan w:val="2"/>
          </w:tcPr>
          <w:p w14:paraId="23585AA6" w14:textId="23866124" w:rsidR="00B32F2F" w:rsidRPr="00A30122" w:rsidRDefault="00B32F2F" w:rsidP="00A30122">
            <w:pPr>
              <w:spacing w:after="40"/>
              <w:jc w:val="right"/>
              <w:rPr>
                <w:rFonts w:cstheme="minorHAnsi"/>
                <w:color w:val="000000" w:themeColor="text1"/>
                <w:szCs w:val="24"/>
                <w:highlight w:val="yellow"/>
              </w:rPr>
            </w:pPr>
          </w:p>
        </w:tc>
      </w:tr>
      <w:tr w:rsidR="00B32F2F" w:rsidRPr="00A30122" w14:paraId="0FB5F9D5" w14:textId="77777777" w:rsidTr="008F4532">
        <w:trPr>
          <w:gridAfter w:val="1"/>
          <w:wAfter w:w="13" w:type="dxa"/>
          <w:trHeight w:val="53"/>
        </w:trPr>
        <w:tc>
          <w:tcPr>
            <w:tcW w:w="2404" w:type="dxa"/>
            <w:vMerge/>
          </w:tcPr>
          <w:p w14:paraId="3130E4C1" w14:textId="77777777" w:rsidR="00B32F2F" w:rsidRPr="00A30122" w:rsidRDefault="00B32F2F" w:rsidP="003F36D3">
            <w:pPr>
              <w:spacing w:after="40"/>
              <w:rPr>
                <w:rFonts w:cstheme="minorHAnsi"/>
                <w:b/>
                <w:bCs/>
                <w:szCs w:val="24"/>
              </w:rPr>
            </w:pPr>
          </w:p>
        </w:tc>
        <w:tc>
          <w:tcPr>
            <w:tcW w:w="2835" w:type="dxa"/>
          </w:tcPr>
          <w:p w14:paraId="3BC48CC4"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Group 2/3 Team</w:t>
            </w:r>
          </w:p>
        </w:tc>
        <w:tc>
          <w:tcPr>
            <w:tcW w:w="1291" w:type="dxa"/>
          </w:tcPr>
          <w:p w14:paraId="7E590E12"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397DC4B2" w14:textId="170A4999" w:rsidR="00B32F2F" w:rsidRPr="00A30122" w:rsidRDefault="00B32F2F" w:rsidP="003F36D3">
            <w:pPr>
              <w:spacing w:after="40"/>
              <w:jc w:val="center"/>
              <w:rPr>
                <w:rFonts w:cstheme="minorHAnsi"/>
                <w:szCs w:val="24"/>
              </w:rPr>
            </w:pPr>
          </w:p>
        </w:tc>
        <w:tc>
          <w:tcPr>
            <w:tcW w:w="1702" w:type="dxa"/>
            <w:gridSpan w:val="2"/>
          </w:tcPr>
          <w:p w14:paraId="28EFB9C1" w14:textId="1E1B43F1" w:rsidR="00B32F2F" w:rsidRPr="00A30122" w:rsidRDefault="00B32F2F" w:rsidP="003F36D3">
            <w:pPr>
              <w:spacing w:after="40"/>
              <w:jc w:val="right"/>
              <w:rPr>
                <w:rFonts w:cstheme="minorHAnsi"/>
                <w:color w:val="000000" w:themeColor="text1"/>
                <w:szCs w:val="24"/>
                <w:highlight w:val="yellow"/>
              </w:rPr>
            </w:pPr>
          </w:p>
        </w:tc>
      </w:tr>
      <w:tr w:rsidR="00B32F2F" w:rsidRPr="00A30122" w14:paraId="2B0B87C2" w14:textId="77777777" w:rsidTr="008F4532">
        <w:trPr>
          <w:gridAfter w:val="1"/>
          <w:wAfter w:w="13" w:type="dxa"/>
          <w:trHeight w:val="53"/>
        </w:trPr>
        <w:tc>
          <w:tcPr>
            <w:tcW w:w="2404" w:type="dxa"/>
            <w:vMerge/>
          </w:tcPr>
          <w:p w14:paraId="533E1640" w14:textId="77777777" w:rsidR="00B32F2F" w:rsidRPr="00A30122" w:rsidRDefault="00B32F2F" w:rsidP="003F36D3">
            <w:pPr>
              <w:spacing w:after="40"/>
              <w:rPr>
                <w:rFonts w:cstheme="minorHAnsi"/>
                <w:b/>
                <w:bCs/>
                <w:szCs w:val="24"/>
              </w:rPr>
            </w:pPr>
          </w:p>
        </w:tc>
        <w:tc>
          <w:tcPr>
            <w:tcW w:w="2835" w:type="dxa"/>
          </w:tcPr>
          <w:p w14:paraId="0FE88618"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Group 4 Team</w:t>
            </w:r>
          </w:p>
        </w:tc>
        <w:tc>
          <w:tcPr>
            <w:tcW w:w="1291" w:type="dxa"/>
          </w:tcPr>
          <w:p w14:paraId="666D0F52"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00F1BD5F" w14:textId="67CD7463" w:rsidR="00B32F2F" w:rsidRPr="00A30122" w:rsidRDefault="00B32F2F" w:rsidP="003F36D3">
            <w:pPr>
              <w:spacing w:after="40"/>
              <w:jc w:val="center"/>
              <w:rPr>
                <w:rFonts w:cstheme="minorHAnsi"/>
                <w:szCs w:val="24"/>
              </w:rPr>
            </w:pPr>
          </w:p>
        </w:tc>
        <w:tc>
          <w:tcPr>
            <w:tcW w:w="1702" w:type="dxa"/>
            <w:gridSpan w:val="2"/>
          </w:tcPr>
          <w:p w14:paraId="54FA8D4C" w14:textId="00B62C48" w:rsidR="00B32F2F" w:rsidRPr="00A30122" w:rsidRDefault="00B32F2F" w:rsidP="003F36D3">
            <w:pPr>
              <w:spacing w:after="40"/>
              <w:jc w:val="right"/>
              <w:rPr>
                <w:rFonts w:cstheme="minorHAnsi"/>
                <w:color w:val="000000" w:themeColor="text1"/>
                <w:szCs w:val="24"/>
                <w:highlight w:val="yellow"/>
              </w:rPr>
            </w:pPr>
          </w:p>
        </w:tc>
      </w:tr>
      <w:tr w:rsidR="00B32F2F" w:rsidRPr="00A30122" w14:paraId="3611BA0B" w14:textId="77777777" w:rsidTr="008F4532">
        <w:trPr>
          <w:gridAfter w:val="1"/>
          <w:wAfter w:w="13" w:type="dxa"/>
          <w:trHeight w:val="53"/>
        </w:trPr>
        <w:tc>
          <w:tcPr>
            <w:tcW w:w="2404" w:type="dxa"/>
            <w:vMerge/>
          </w:tcPr>
          <w:p w14:paraId="7463F909" w14:textId="77777777" w:rsidR="00B32F2F" w:rsidRPr="00A30122" w:rsidRDefault="00B32F2F" w:rsidP="003F36D3">
            <w:pPr>
              <w:spacing w:after="40"/>
              <w:rPr>
                <w:rFonts w:cstheme="minorHAnsi"/>
                <w:b/>
                <w:bCs/>
                <w:szCs w:val="24"/>
              </w:rPr>
            </w:pPr>
          </w:p>
        </w:tc>
        <w:tc>
          <w:tcPr>
            <w:tcW w:w="2835" w:type="dxa"/>
          </w:tcPr>
          <w:p w14:paraId="3A55CD20"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BAU digital team</w:t>
            </w:r>
          </w:p>
        </w:tc>
        <w:tc>
          <w:tcPr>
            <w:tcW w:w="1291" w:type="dxa"/>
          </w:tcPr>
          <w:p w14:paraId="08AB0C09" w14:textId="77777777" w:rsidR="00B32F2F" w:rsidRPr="00A30122" w:rsidRDefault="00B32F2F" w:rsidP="003F36D3">
            <w:pPr>
              <w:spacing w:after="40"/>
              <w:jc w:val="center"/>
              <w:rPr>
                <w:rFonts w:cstheme="minorHAnsi"/>
                <w:szCs w:val="24"/>
              </w:rPr>
            </w:pPr>
            <w:r w:rsidRPr="00A30122">
              <w:rPr>
                <w:rFonts w:cstheme="minorHAnsi"/>
                <w:szCs w:val="24"/>
              </w:rPr>
              <w:t>6 months</w:t>
            </w:r>
          </w:p>
        </w:tc>
        <w:tc>
          <w:tcPr>
            <w:tcW w:w="992" w:type="dxa"/>
          </w:tcPr>
          <w:p w14:paraId="24F96CB8" w14:textId="4B92BE30" w:rsidR="00B32F2F" w:rsidRPr="00A30122" w:rsidRDefault="00B32F2F" w:rsidP="003F36D3">
            <w:pPr>
              <w:spacing w:after="40"/>
              <w:jc w:val="center"/>
              <w:rPr>
                <w:rFonts w:cstheme="minorHAnsi"/>
                <w:szCs w:val="24"/>
              </w:rPr>
            </w:pPr>
          </w:p>
        </w:tc>
        <w:tc>
          <w:tcPr>
            <w:tcW w:w="1702" w:type="dxa"/>
            <w:gridSpan w:val="2"/>
          </w:tcPr>
          <w:p w14:paraId="0FCC9235" w14:textId="4FF6D694" w:rsidR="00B32F2F" w:rsidRPr="00A30122" w:rsidRDefault="00B32F2F" w:rsidP="003F36D3">
            <w:pPr>
              <w:spacing w:after="40"/>
              <w:jc w:val="right"/>
              <w:rPr>
                <w:rFonts w:cstheme="minorHAnsi"/>
                <w:color w:val="000000" w:themeColor="text1"/>
                <w:szCs w:val="24"/>
                <w:highlight w:val="yellow"/>
              </w:rPr>
            </w:pPr>
          </w:p>
        </w:tc>
      </w:tr>
      <w:tr w:rsidR="00B32F2F" w:rsidRPr="00A30122" w14:paraId="35EF1F93" w14:textId="77777777" w:rsidTr="008F4532">
        <w:trPr>
          <w:gridAfter w:val="1"/>
          <w:wAfter w:w="13" w:type="dxa"/>
          <w:trHeight w:val="53"/>
        </w:trPr>
        <w:tc>
          <w:tcPr>
            <w:tcW w:w="2404" w:type="dxa"/>
            <w:vMerge w:val="restart"/>
          </w:tcPr>
          <w:p w14:paraId="611B1A13" w14:textId="77777777" w:rsidR="00B32F2F" w:rsidRPr="00A30122" w:rsidRDefault="00B32F2F" w:rsidP="003F36D3">
            <w:pPr>
              <w:spacing w:after="40"/>
              <w:rPr>
                <w:rFonts w:cstheme="minorHAnsi"/>
                <w:b/>
                <w:bCs/>
                <w:szCs w:val="24"/>
              </w:rPr>
            </w:pPr>
            <w:r w:rsidRPr="00A30122">
              <w:rPr>
                <w:rFonts w:cstheme="minorHAnsi"/>
                <w:b/>
                <w:bCs/>
                <w:szCs w:val="24"/>
              </w:rPr>
              <w:t>Consultants</w:t>
            </w:r>
          </w:p>
        </w:tc>
        <w:tc>
          <w:tcPr>
            <w:tcW w:w="2835" w:type="dxa"/>
          </w:tcPr>
          <w:p w14:paraId="67C44230"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Digital Infrastructure Design Consultant</w:t>
            </w:r>
          </w:p>
        </w:tc>
        <w:tc>
          <w:tcPr>
            <w:tcW w:w="1291" w:type="dxa"/>
          </w:tcPr>
          <w:p w14:paraId="6F2C0BDE" w14:textId="77777777" w:rsidR="00B32F2F" w:rsidRPr="00A30122" w:rsidRDefault="00B32F2F" w:rsidP="003F36D3">
            <w:pPr>
              <w:spacing w:after="40"/>
              <w:jc w:val="center"/>
              <w:rPr>
                <w:rFonts w:cstheme="minorHAnsi"/>
                <w:szCs w:val="24"/>
              </w:rPr>
            </w:pPr>
          </w:p>
        </w:tc>
        <w:tc>
          <w:tcPr>
            <w:tcW w:w="992" w:type="dxa"/>
          </w:tcPr>
          <w:p w14:paraId="07D03B17" w14:textId="77777777" w:rsidR="00B32F2F" w:rsidRPr="00A30122" w:rsidRDefault="00B32F2F" w:rsidP="003F36D3">
            <w:pPr>
              <w:spacing w:after="40"/>
              <w:jc w:val="center"/>
              <w:rPr>
                <w:rFonts w:cstheme="minorHAnsi"/>
                <w:szCs w:val="24"/>
              </w:rPr>
            </w:pPr>
          </w:p>
        </w:tc>
        <w:tc>
          <w:tcPr>
            <w:tcW w:w="1702" w:type="dxa"/>
            <w:gridSpan w:val="2"/>
          </w:tcPr>
          <w:p w14:paraId="5A778326" w14:textId="579709C8" w:rsidR="00B32F2F" w:rsidRPr="00A30122" w:rsidRDefault="00B32F2F" w:rsidP="003F36D3">
            <w:pPr>
              <w:spacing w:after="40"/>
              <w:jc w:val="right"/>
              <w:rPr>
                <w:rFonts w:cstheme="minorHAnsi"/>
                <w:color w:val="000000" w:themeColor="text1"/>
                <w:szCs w:val="24"/>
                <w:highlight w:val="yellow"/>
              </w:rPr>
            </w:pPr>
          </w:p>
        </w:tc>
      </w:tr>
      <w:tr w:rsidR="00B32F2F" w:rsidRPr="00A30122" w14:paraId="01BF73D9" w14:textId="77777777" w:rsidTr="008F4532">
        <w:trPr>
          <w:gridAfter w:val="1"/>
          <w:wAfter w:w="13" w:type="dxa"/>
          <w:trHeight w:val="53"/>
        </w:trPr>
        <w:tc>
          <w:tcPr>
            <w:tcW w:w="2404" w:type="dxa"/>
            <w:vMerge/>
          </w:tcPr>
          <w:p w14:paraId="319B0AEB" w14:textId="77777777" w:rsidR="00B32F2F" w:rsidRPr="00A30122" w:rsidRDefault="00B32F2F" w:rsidP="003F36D3">
            <w:pPr>
              <w:spacing w:after="40"/>
              <w:rPr>
                <w:rFonts w:cstheme="minorHAnsi"/>
                <w:b/>
                <w:bCs/>
                <w:szCs w:val="24"/>
              </w:rPr>
            </w:pPr>
          </w:p>
        </w:tc>
        <w:tc>
          <w:tcPr>
            <w:tcW w:w="2835" w:type="dxa"/>
          </w:tcPr>
          <w:p w14:paraId="23FE9BE9"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Systems Integrator</w:t>
            </w:r>
          </w:p>
        </w:tc>
        <w:tc>
          <w:tcPr>
            <w:tcW w:w="1291" w:type="dxa"/>
          </w:tcPr>
          <w:p w14:paraId="79AFF882" w14:textId="77777777" w:rsidR="00B32F2F" w:rsidRPr="00A30122" w:rsidRDefault="00B32F2F" w:rsidP="003F36D3">
            <w:pPr>
              <w:spacing w:after="40"/>
              <w:jc w:val="center"/>
              <w:rPr>
                <w:rFonts w:cstheme="minorHAnsi"/>
                <w:szCs w:val="24"/>
              </w:rPr>
            </w:pPr>
          </w:p>
        </w:tc>
        <w:tc>
          <w:tcPr>
            <w:tcW w:w="992" w:type="dxa"/>
          </w:tcPr>
          <w:p w14:paraId="6EDD7C46" w14:textId="77777777" w:rsidR="00B32F2F" w:rsidRPr="00A30122" w:rsidRDefault="00B32F2F" w:rsidP="003F36D3">
            <w:pPr>
              <w:spacing w:after="40"/>
              <w:jc w:val="center"/>
              <w:rPr>
                <w:rFonts w:cstheme="minorHAnsi"/>
                <w:szCs w:val="24"/>
              </w:rPr>
            </w:pPr>
          </w:p>
        </w:tc>
        <w:tc>
          <w:tcPr>
            <w:tcW w:w="1702" w:type="dxa"/>
            <w:gridSpan w:val="2"/>
          </w:tcPr>
          <w:p w14:paraId="41F57CBF" w14:textId="77777777" w:rsidR="00B32F2F" w:rsidRPr="00A30122" w:rsidRDefault="00B32F2F" w:rsidP="003F36D3">
            <w:pPr>
              <w:spacing w:after="40"/>
              <w:jc w:val="right"/>
              <w:rPr>
                <w:rFonts w:cstheme="minorHAnsi"/>
                <w:color w:val="000000" w:themeColor="text1"/>
                <w:szCs w:val="24"/>
                <w:highlight w:val="yellow"/>
              </w:rPr>
            </w:pPr>
          </w:p>
        </w:tc>
      </w:tr>
      <w:tr w:rsidR="00B32F2F" w:rsidRPr="00A30122" w14:paraId="4C9E3553" w14:textId="77777777" w:rsidTr="008F4532">
        <w:trPr>
          <w:gridAfter w:val="1"/>
          <w:wAfter w:w="13" w:type="dxa"/>
          <w:trHeight w:val="53"/>
        </w:trPr>
        <w:tc>
          <w:tcPr>
            <w:tcW w:w="2404" w:type="dxa"/>
            <w:vMerge/>
          </w:tcPr>
          <w:p w14:paraId="28CBF1BF" w14:textId="77777777" w:rsidR="00B32F2F" w:rsidRPr="00A30122" w:rsidRDefault="00B32F2F" w:rsidP="003F36D3">
            <w:pPr>
              <w:spacing w:after="40"/>
              <w:rPr>
                <w:rFonts w:cstheme="minorHAnsi"/>
                <w:b/>
                <w:bCs/>
                <w:szCs w:val="24"/>
              </w:rPr>
            </w:pPr>
          </w:p>
        </w:tc>
        <w:tc>
          <w:tcPr>
            <w:tcW w:w="2835" w:type="dxa"/>
          </w:tcPr>
          <w:p w14:paraId="330602C8"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Assurance / other</w:t>
            </w:r>
          </w:p>
        </w:tc>
        <w:tc>
          <w:tcPr>
            <w:tcW w:w="1291" w:type="dxa"/>
          </w:tcPr>
          <w:p w14:paraId="08A58DB3" w14:textId="77777777" w:rsidR="00B32F2F" w:rsidRPr="00A30122" w:rsidRDefault="00B32F2F" w:rsidP="003F36D3">
            <w:pPr>
              <w:spacing w:after="40"/>
              <w:jc w:val="center"/>
              <w:rPr>
                <w:rFonts w:cstheme="minorHAnsi"/>
                <w:szCs w:val="24"/>
              </w:rPr>
            </w:pPr>
          </w:p>
        </w:tc>
        <w:tc>
          <w:tcPr>
            <w:tcW w:w="992" w:type="dxa"/>
          </w:tcPr>
          <w:p w14:paraId="5239B3BD" w14:textId="77777777" w:rsidR="00B32F2F" w:rsidRPr="00A30122" w:rsidRDefault="00B32F2F" w:rsidP="003F36D3">
            <w:pPr>
              <w:spacing w:after="40"/>
              <w:jc w:val="center"/>
              <w:rPr>
                <w:rFonts w:cstheme="minorHAnsi"/>
                <w:szCs w:val="24"/>
              </w:rPr>
            </w:pPr>
          </w:p>
        </w:tc>
        <w:tc>
          <w:tcPr>
            <w:tcW w:w="1702" w:type="dxa"/>
            <w:gridSpan w:val="2"/>
          </w:tcPr>
          <w:p w14:paraId="0AB13DD8" w14:textId="585F2F65" w:rsidR="00B32F2F" w:rsidRPr="00A30122" w:rsidRDefault="00B32F2F" w:rsidP="003F36D3">
            <w:pPr>
              <w:spacing w:after="40"/>
              <w:jc w:val="right"/>
              <w:rPr>
                <w:rFonts w:cstheme="minorHAnsi"/>
                <w:color w:val="000000" w:themeColor="text1"/>
                <w:szCs w:val="24"/>
                <w:highlight w:val="yellow"/>
              </w:rPr>
            </w:pPr>
          </w:p>
        </w:tc>
      </w:tr>
      <w:tr w:rsidR="00B32F2F" w:rsidRPr="00A30122" w14:paraId="2669BEC7" w14:textId="77777777" w:rsidTr="008F4532">
        <w:trPr>
          <w:gridAfter w:val="1"/>
          <w:wAfter w:w="13" w:type="dxa"/>
          <w:trHeight w:val="53"/>
        </w:trPr>
        <w:tc>
          <w:tcPr>
            <w:tcW w:w="2404" w:type="dxa"/>
            <w:vMerge w:val="restart"/>
          </w:tcPr>
          <w:p w14:paraId="6C709148" w14:textId="77777777" w:rsidR="00B32F2F" w:rsidRPr="00A30122" w:rsidRDefault="00B32F2F" w:rsidP="003F36D3">
            <w:pPr>
              <w:spacing w:after="40"/>
              <w:rPr>
                <w:rFonts w:cstheme="minorHAnsi"/>
                <w:b/>
                <w:bCs/>
                <w:szCs w:val="24"/>
              </w:rPr>
            </w:pPr>
            <w:r w:rsidRPr="00A30122">
              <w:rPr>
                <w:rFonts w:cstheme="minorHAnsi"/>
                <w:b/>
                <w:bCs/>
                <w:szCs w:val="24"/>
              </w:rPr>
              <w:t>Digital Infrastructure</w:t>
            </w:r>
          </w:p>
        </w:tc>
        <w:tc>
          <w:tcPr>
            <w:tcW w:w="2835" w:type="dxa"/>
          </w:tcPr>
          <w:p w14:paraId="35827915"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Equipment (hardware / software)</w:t>
            </w:r>
          </w:p>
        </w:tc>
        <w:tc>
          <w:tcPr>
            <w:tcW w:w="1291" w:type="dxa"/>
          </w:tcPr>
          <w:p w14:paraId="696BF344" w14:textId="77777777" w:rsidR="00B32F2F" w:rsidRPr="00A30122" w:rsidRDefault="00B32F2F" w:rsidP="003F36D3">
            <w:pPr>
              <w:spacing w:after="40"/>
              <w:rPr>
                <w:rFonts w:cstheme="minorHAnsi"/>
                <w:szCs w:val="24"/>
              </w:rPr>
            </w:pPr>
          </w:p>
        </w:tc>
        <w:tc>
          <w:tcPr>
            <w:tcW w:w="992" w:type="dxa"/>
          </w:tcPr>
          <w:p w14:paraId="6D607355" w14:textId="77777777" w:rsidR="00B32F2F" w:rsidRPr="00A30122" w:rsidRDefault="00B32F2F" w:rsidP="003F36D3">
            <w:pPr>
              <w:spacing w:after="40"/>
              <w:rPr>
                <w:rFonts w:cstheme="minorHAnsi"/>
                <w:szCs w:val="24"/>
              </w:rPr>
            </w:pPr>
          </w:p>
        </w:tc>
        <w:tc>
          <w:tcPr>
            <w:tcW w:w="1702" w:type="dxa"/>
            <w:gridSpan w:val="2"/>
          </w:tcPr>
          <w:p w14:paraId="283578D8" w14:textId="77777777" w:rsidR="00B32F2F" w:rsidRPr="00A30122" w:rsidRDefault="00B32F2F" w:rsidP="003F36D3">
            <w:pPr>
              <w:spacing w:after="40"/>
              <w:jc w:val="right"/>
              <w:rPr>
                <w:rFonts w:cstheme="minorHAnsi"/>
                <w:color w:val="000000" w:themeColor="text1"/>
                <w:szCs w:val="24"/>
                <w:highlight w:val="yellow"/>
              </w:rPr>
            </w:pPr>
          </w:p>
        </w:tc>
      </w:tr>
      <w:tr w:rsidR="00B32F2F" w:rsidRPr="00A30122" w14:paraId="117BEBD2" w14:textId="77777777" w:rsidTr="008F4532">
        <w:trPr>
          <w:gridAfter w:val="1"/>
          <w:wAfter w:w="13" w:type="dxa"/>
          <w:trHeight w:val="53"/>
        </w:trPr>
        <w:tc>
          <w:tcPr>
            <w:tcW w:w="2404" w:type="dxa"/>
            <w:vMerge/>
          </w:tcPr>
          <w:p w14:paraId="41C896A2" w14:textId="77777777" w:rsidR="00B32F2F" w:rsidRPr="00A30122" w:rsidRDefault="00B32F2F" w:rsidP="003F36D3">
            <w:pPr>
              <w:spacing w:after="40"/>
              <w:rPr>
                <w:rFonts w:cstheme="minorHAnsi"/>
                <w:b/>
                <w:bCs/>
                <w:szCs w:val="24"/>
              </w:rPr>
            </w:pPr>
          </w:p>
        </w:tc>
        <w:tc>
          <w:tcPr>
            <w:tcW w:w="2835" w:type="dxa"/>
          </w:tcPr>
          <w:p w14:paraId="4747A37C"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Vendor services</w:t>
            </w:r>
          </w:p>
        </w:tc>
        <w:tc>
          <w:tcPr>
            <w:tcW w:w="1291" w:type="dxa"/>
          </w:tcPr>
          <w:p w14:paraId="2257B5B3" w14:textId="77777777" w:rsidR="00B32F2F" w:rsidRPr="00A30122" w:rsidRDefault="00B32F2F" w:rsidP="003F36D3">
            <w:pPr>
              <w:spacing w:after="40"/>
              <w:rPr>
                <w:rFonts w:cstheme="minorHAnsi"/>
                <w:szCs w:val="24"/>
              </w:rPr>
            </w:pPr>
          </w:p>
        </w:tc>
        <w:tc>
          <w:tcPr>
            <w:tcW w:w="992" w:type="dxa"/>
          </w:tcPr>
          <w:p w14:paraId="19E24BDA" w14:textId="77777777" w:rsidR="00B32F2F" w:rsidRPr="00A30122" w:rsidRDefault="00B32F2F" w:rsidP="003F36D3">
            <w:pPr>
              <w:spacing w:after="40"/>
              <w:rPr>
                <w:rFonts w:cstheme="minorHAnsi"/>
                <w:szCs w:val="24"/>
              </w:rPr>
            </w:pPr>
          </w:p>
        </w:tc>
        <w:tc>
          <w:tcPr>
            <w:tcW w:w="1702" w:type="dxa"/>
            <w:gridSpan w:val="2"/>
          </w:tcPr>
          <w:p w14:paraId="1984AA09" w14:textId="77777777" w:rsidR="00B32F2F" w:rsidRPr="00A30122" w:rsidRDefault="00B32F2F" w:rsidP="003F36D3">
            <w:pPr>
              <w:spacing w:after="40"/>
              <w:jc w:val="right"/>
              <w:rPr>
                <w:rFonts w:cstheme="minorHAnsi"/>
                <w:color w:val="000000" w:themeColor="text1"/>
                <w:szCs w:val="24"/>
                <w:highlight w:val="yellow"/>
              </w:rPr>
            </w:pPr>
          </w:p>
        </w:tc>
      </w:tr>
      <w:tr w:rsidR="00B32F2F" w:rsidRPr="00A30122" w14:paraId="2193A4D4" w14:textId="77777777" w:rsidTr="008F4532">
        <w:trPr>
          <w:gridAfter w:val="1"/>
          <w:wAfter w:w="13" w:type="dxa"/>
          <w:trHeight w:val="53"/>
        </w:trPr>
        <w:tc>
          <w:tcPr>
            <w:tcW w:w="2404" w:type="dxa"/>
            <w:vMerge w:val="restart"/>
          </w:tcPr>
          <w:p w14:paraId="5A1294E1" w14:textId="77777777" w:rsidR="00B32F2F" w:rsidRPr="00A30122" w:rsidRDefault="00B32F2F" w:rsidP="003F36D3">
            <w:pPr>
              <w:spacing w:after="40"/>
              <w:rPr>
                <w:rFonts w:cstheme="minorHAnsi"/>
                <w:b/>
                <w:bCs/>
                <w:szCs w:val="24"/>
              </w:rPr>
            </w:pPr>
            <w:r w:rsidRPr="00A30122">
              <w:rPr>
                <w:rFonts w:cstheme="minorHAnsi"/>
                <w:b/>
                <w:bCs/>
                <w:szCs w:val="24"/>
              </w:rPr>
              <w:t xml:space="preserve">Digital Software Solutions </w:t>
            </w:r>
          </w:p>
        </w:tc>
        <w:tc>
          <w:tcPr>
            <w:tcW w:w="2835" w:type="dxa"/>
          </w:tcPr>
          <w:p w14:paraId="15E6616B"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Software</w:t>
            </w:r>
          </w:p>
        </w:tc>
        <w:tc>
          <w:tcPr>
            <w:tcW w:w="1291" w:type="dxa"/>
          </w:tcPr>
          <w:p w14:paraId="42340C01" w14:textId="77777777" w:rsidR="00B32F2F" w:rsidRPr="00A30122" w:rsidRDefault="00B32F2F" w:rsidP="003F36D3">
            <w:pPr>
              <w:spacing w:after="40"/>
              <w:rPr>
                <w:rFonts w:cstheme="minorHAnsi"/>
                <w:szCs w:val="24"/>
              </w:rPr>
            </w:pPr>
          </w:p>
        </w:tc>
        <w:tc>
          <w:tcPr>
            <w:tcW w:w="992" w:type="dxa"/>
          </w:tcPr>
          <w:p w14:paraId="61BD5CCD" w14:textId="77777777" w:rsidR="00B32F2F" w:rsidRPr="00A30122" w:rsidRDefault="00B32F2F" w:rsidP="003F36D3">
            <w:pPr>
              <w:spacing w:after="40"/>
              <w:rPr>
                <w:rFonts w:cstheme="minorHAnsi"/>
                <w:szCs w:val="24"/>
              </w:rPr>
            </w:pPr>
          </w:p>
        </w:tc>
        <w:tc>
          <w:tcPr>
            <w:tcW w:w="1702" w:type="dxa"/>
            <w:gridSpan w:val="2"/>
          </w:tcPr>
          <w:p w14:paraId="389E0787" w14:textId="77777777" w:rsidR="00B32F2F" w:rsidRPr="00A30122" w:rsidRDefault="00B32F2F" w:rsidP="003F36D3">
            <w:pPr>
              <w:spacing w:after="40"/>
              <w:jc w:val="right"/>
              <w:rPr>
                <w:rFonts w:cstheme="minorHAnsi"/>
                <w:color w:val="000000" w:themeColor="text1"/>
                <w:szCs w:val="24"/>
                <w:highlight w:val="yellow"/>
              </w:rPr>
            </w:pPr>
          </w:p>
        </w:tc>
      </w:tr>
      <w:tr w:rsidR="00B32F2F" w:rsidRPr="00A30122" w14:paraId="48E8CF83" w14:textId="77777777" w:rsidTr="008F4532">
        <w:trPr>
          <w:gridAfter w:val="1"/>
          <w:wAfter w:w="13" w:type="dxa"/>
          <w:trHeight w:val="53"/>
        </w:trPr>
        <w:tc>
          <w:tcPr>
            <w:tcW w:w="2404" w:type="dxa"/>
            <w:vMerge/>
          </w:tcPr>
          <w:p w14:paraId="38272A3D" w14:textId="77777777" w:rsidR="00B32F2F" w:rsidRPr="00A30122" w:rsidRDefault="00B32F2F" w:rsidP="003F36D3">
            <w:pPr>
              <w:spacing w:after="40"/>
              <w:rPr>
                <w:rFonts w:cstheme="minorHAnsi"/>
                <w:b/>
                <w:bCs/>
                <w:szCs w:val="24"/>
              </w:rPr>
            </w:pPr>
          </w:p>
        </w:tc>
        <w:tc>
          <w:tcPr>
            <w:tcW w:w="2835" w:type="dxa"/>
          </w:tcPr>
          <w:p w14:paraId="518C3C1A" w14:textId="77777777" w:rsidR="00B32F2F" w:rsidRPr="00A30122" w:rsidRDefault="00B32F2F" w:rsidP="003F36D3">
            <w:pPr>
              <w:pStyle w:val="BodyText"/>
              <w:spacing w:before="40" w:after="40" w:line="240" w:lineRule="auto"/>
              <w:rPr>
                <w:rFonts w:asciiTheme="minorHAnsi" w:hAnsiTheme="minorHAnsi" w:cstheme="minorHAnsi"/>
                <w:szCs w:val="24"/>
              </w:rPr>
            </w:pPr>
            <w:r w:rsidRPr="00A30122">
              <w:rPr>
                <w:rFonts w:asciiTheme="minorHAnsi" w:hAnsiTheme="minorHAnsi" w:cstheme="minorHAnsi"/>
                <w:szCs w:val="24"/>
              </w:rPr>
              <w:t>Vendor services</w:t>
            </w:r>
          </w:p>
        </w:tc>
        <w:tc>
          <w:tcPr>
            <w:tcW w:w="1291" w:type="dxa"/>
          </w:tcPr>
          <w:p w14:paraId="0BEA9866" w14:textId="77777777" w:rsidR="00B32F2F" w:rsidRPr="00A30122" w:rsidRDefault="00B32F2F" w:rsidP="003F36D3">
            <w:pPr>
              <w:spacing w:after="40"/>
              <w:rPr>
                <w:rFonts w:cstheme="minorHAnsi"/>
                <w:szCs w:val="24"/>
              </w:rPr>
            </w:pPr>
          </w:p>
        </w:tc>
        <w:tc>
          <w:tcPr>
            <w:tcW w:w="992" w:type="dxa"/>
          </w:tcPr>
          <w:p w14:paraId="41E54A8F" w14:textId="77777777" w:rsidR="00B32F2F" w:rsidRPr="00A30122" w:rsidRDefault="00B32F2F" w:rsidP="003F36D3">
            <w:pPr>
              <w:spacing w:after="40"/>
              <w:rPr>
                <w:rFonts w:cstheme="minorHAnsi"/>
                <w:szCs w:val="24"/>
              </w:rPr>
            </w:pPr>
          </w:p>
        </w:tc>
        <w:tc>
          <w:tcPr>
            <w:tcW w:w="1702" w:type="dxa"/>
            <w:gridSpan w:val="2"/>
          </w:tcPr>
          <w:p w14:paraId="146A310F" w14:textId="77777777" w:rsidR="00B32F2F" w:rsidRPr="00A30122" w:rsidRDefault="00B32F2F" w:rsidP="003F36D3">
            <w:pPr>
              <w:spacing w:after="40"/>
              <w:jc w:val="right"/>
              <w:rPr>
                <w:rFonts w:cstheme="minorHAnsi"/>
                <w:color w:val="000000" w:themeColor="text1"/>
                <w:szCs w:val="24"/>
                <w:highlight w:val="yellow"/>
              </w:rPr>
            </w:pPr>
          </w:p>
        </w:tc>
      </w:tr>
      <w:tr w:rsidR="00B32F2F" w:rsidRPr="00A30122" w14:paraId="13024D68" w14:textId="77777777" w:rsidTr="008F4532">
        <w:trPr>
          <w:gridAfter w:val="1"/>
          <w:wAfter w:w="10" w:type="dxa"/>
          <w:trHeight w:val="53"/>
        </w:trPr>
        <w:tc>
          <w:tcPr>
            <w:tcW w:w="7525" w:type="dxa"/>
            <w:gridSpan w:val="4"/>
          </w:tcPr>
          <w:p w14:paraId="266D9DDF" w14:textId="77777777" w:rsidR="00B32F2F" w:rsidRPr="00A30122" w:rsidRDefault="00B32F2F" w:rsidP="003F36D3">
            <w:pPr>
              <w:spacing w:after="40"/>
              <w:jc w:val="right"/>
              <w:rPr>
                <w:rFonts w:cstheme="minorHAnsi"/>
                <w:b/>
                <w:bCs/>
                <w:szCs w:val="24"/>
              </w:rPr>
            </w:pPr>
            <w:r w:rsidRPr="00A30122">
              <w:rPr>
                <w:rFonts w:cstheme="minorHAnsi"/>
                <w:b/>
                <w:bCs/>
                <w:szCs w:val="24"/>
              </w:rPr>
              <w:t xml:space="preserve">Phase total cost estimate </w:t>
            </w:r>
          </w:p>
        </w:tc>
        <w:tc>
          <w:tcPr>
            <w:tcW w:w="1702" w:type="dxa"/>
            <w:gridSpan w:val="2"/>
          </w:tcPr>
          <w:p w14:paraId="564E4036" w14:textId="5955B5B6" w:rsidR="00B32F2F" w:rsidRPr="00A30122" w:rsidRDefault="00B32F2F" w:rsidP="003F36D3">
            <w:pPr>
              <w:spacing w:after="40"/>
              <w:jc w:val="right"/>
              <w:rPr>
                <w:rFonts w:cstheme="minorHAnsi"/>
                <w:b/>
                <w:bCs/>
                <w:color w:val="000000" w:themeColor="text1"/>
                <w:szCs w:val="24"/>
                <w:highlight w:val="yellow"/>
              </w:rPr>
            </w:pPr>
          </w:p>
        </w:tc>
      </w:tr>
    </w:tbl>
    <w:p w14:paraId="55DE7D99" w14:textId="52B9ADBC" w:rsidR="00AF1BC6" w:rsidRDefault="00571AA3" w:rsidP="00F273C3">
      <w:pPr>
        <w:rPr>
          <w:b/>
          <w:bCs/>
        </w:rPr>
      </w:pPr>
      <w:r w:rsidRPr="001D524D">
        <w:rPr>
          <w:b/>
          <w:bCs/>
        </w:rPr>
        <w:t xml:space="preserve">Table </w:t>
      </w:r>
      <w:r w:rsidRPr="001D524D">
        <w:rPr>
          <w:b/>
          <w:bCs/>
        </w:rPr>
        <w:fldChar w:fldCharType="begin"/>
      </w:r>
      <w:r w:rsidRPr="001D524D">
        <w:rPr>
          <w:b/>
          <w:bCs/>
        </w:rPr>
        <w:instrText>SEQ Table \* ARABIC</w:instrText>
      </w:r>
      <w:r w:rsidRPr="001D524D">
        <w:rPr>
          <w:b/>
          <w:bCs/>
        </w:rPr>
        <w:fldChar w:fldCharType="separate"/>
      </w:r>
      <w:r w:rsidR="00177622">
        <w:rPr>
          <w:b/>
          <w:bCs/>
          <w:noProof/>
        </w:rPr>
        <w:t>22</w:t>
      </w:r>
      <w:r w:rsidRPr="001D524D">
        <w:rPr>
          <w:b/>
          <w:bCs/>
        </w:rPr>
        <w:fldChar w:fldCharType="end"/>
      </w:r>
      <w:r w:rsidRPr="001D524D">
        <w:rPr>
          <w:b/>
          <w:bCs/>
        </w:rPr>
        <w:t xml:space="preserve"> Phase cost estimates</w:t>
      </w:r>
      <w:r w:rsidR="00AF1BC6">
        <w:rPr>
          <w:b/>
          <w:bCs/>
        </w:rPr>
        <w:t xml:space="preserve"> </w:t>
      </w:r>
    </w:p>
    <w:p w14:paraId="4498C6BA" w14:textId="4D8BDC80" w:rsidR="00A32405" w:rsidRPr="00AD15D5" w:rsidRDefault="009854A1" w:rsidP="00522A52">
      <w:pPr>
        <w:pStyle w:val="Heading2FacTech"/>
      </w:pPr>
      <w:bookmarkStart w:id="99" w:name="_Toc118963253"/>
      <w:bookmarkStart w:id="100" w:name="_Toc119323310"/>
      <w:r w:rsidRPr="00AD15D5">
        <w:lastRenderedPageBreak/>
        <w:t>3</w:t>
      </w:r>
      <w:r w:rsidR="00A32405" w:rsidRPr="00AD15D5">
        <w:t>.</w:t>
      </w:r>
      <w:r w:rsidRPr="00AD15D5">
        <w:t>a</w:t>
      </w:r>
      <w:r w:rsidR="00A32405" w:rsidRPr="00AD15D5">
        <w:t xml:space="preserve"> De</w:t>
      </w:r>
      <w:r w:rsidRPr="00AD15D5">
        <w:t>liver</w:t>
      </w:r>
      <w:r w:rsidR="00A32405" w:rsidRPr="00AD15D5">
        <w:t xml:space="preserve"> – </w:t>
      </w:r>
      <w:r w:rsidRPr="00AD15D5">
        <w:t>procure</w:t>
      </w:r>
      <w:bookmarkEnd w:id="99"/>
      <w:bookmarkEnd w:id="100"/>
    </w:p>
    <w:p w14:paraId="340C9BCC" w14:textId="77777777" w:rsidR="00A32405" w:rsidRPr="00691217" w:rsidRDefault="00A32405" w:rsidP="00A32405">
      <w:r w:rsidRPr="00691217">
        <w:rPr>
          <w:noProof/>
        </w:rPr>
        <mc:AlternateContent>
          <mc:Choice Requires="wps">
            <w:drawing>
              <wp:anchor distT="0" distB="0" distL="114300" distR="114300" simplePos="0" relativeHeight="251658245" behindDoc="0" locked="0" layoutInCell="1" allowOverlap="1" wp14:anchorId="638AD315" wp14:editId="46722A0C">
                <wp:simplePos x="0" y="0"/>
                <wp:positionH relativeFrom="column">
                  <wp:posOffset>3319780</wp:posOffset>
                </wp:positionH>
                <wp:positionV relativeFrom="paragraph">
                  <wp:posOffset>312126</wp:posOffset>
                </wp:positionV>
                <wp:extent cx="391795" cy="1056715"/>
                <wp:effectExtent l="19050" t="19050" r="27305" b="10160"/>
                <wp:wrapNone/>
                <wp:docPr id="9" name="Rectangle 9"/>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61CF" id="Rectangle 9" o:spid="_x0000_s1026" style="position:absolute;margin-left:261.4pt;margin-top:24.6pt;width:30.85pt;height:8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" filled="f" strokecolor="red" strokeweight="2.25pt"/>
            </w:pict>
          </mc:Fallback>
        </mc:AlternateContent>
      </w:r>
      <w:r>
        <w:object w:dxaOrig="10006" w:dyaOrig="2760" w14:anchorId="0963614F">
          <v:shape id="_x0000_i1039" type="#_x0000_t75" style="width:450.75pt;height:124.35pt" o:ole="">
            <v:imagedata r:id="rId167" o:title=""/>
          </v:shape>
          <o:OLEObject Type="Embed" ProgID="Visio.Drawing.15" ShapeID="_x0000_i1039" DrawAspect="Content" ObjectID="_1730895935" r:id="rId199"/>
        </w:object>
      </w:r>
    </w:p>
    <w:p w14:paraId="62C1ACDC" w14:textId="77777777" w:rsidR="00A32405" w:rsidRPr="00E15E86" w:rsidRDefault="00A32405" w:rsidP="00880BE9">
      <w:pPr>
        <w:pStyle w:val="Heading3FacTech"/>
      </w:pPr>
      <w:r w:rsidRPr="00E15E86">
        <w:t>Overview and objectives</w:t>
      </w:r>
    </w:p>
    <w:p w14:paraId="3B116643" w14:textId="6F190238" w:rsidR="00A32405" w:rsidRPr="00E15E86" w:rsidRDefault="00A32405" w:rsidP="00A32405">
      <w:r w:rsidRPr="00E15E86">
        <w:t xml:space="preserve">The key objectives of the phase are to </w:t>
      </w:r>
      <w:r w:rsidR="00D33C0A" w:rsidRPr="00E15E86">
        <w:t>appoint</w:t>
      </w:r>
      <w:r w:rsidR="00CD19C7" w:rsidRPr="00E15E86">
        <w:t xml:space="preserve"> a systems integrator </w:t>
      </w:r>
      <w:r w:rsidR="00D33C0A" w:rsidRPr="00E15E86">
        <w:t xml:space="preserve">and </w:t>
      </w:r>
      <w:r w:rsidR="00E15E86" w:rsidRPr="00E15E86">
        <w:t xml:space="preserve">complete the procurement of the </w:t>
      </w:r>
      <w:r w:rsidR="00CD19C7" w:rsidRPr="00E15E86">
        <w:t>hardware, software and professional services</w:t>
      </w:r>
      <w:r w:rsidR="00E15E86" w:rsidRPr="00E15E86">
        <w:t xml:space="preserve"> across each of the workstreams.</w:t>
      </w:r>
      <w:r w:rsidR="00CD19C7" w:rsidRPr="00E15E86">
        <w:t xml:space="preserve"> </w:t>
      </w:r>
      <w:r w:rsidRPr="00E15E86">
        <w:t xml:space="preserve"> </w:t>
      </w:r>
    </w:p>
    <w:p w14:paraId="2C41D43A" w14:textId="77777777" w:rsidR="00A32405" w:rsidRPr="00E15E86" w:rsidRDefault="00A32405" w:rsidP="00880BE9">
      <w:pPr>
        <w:pStyle w:val="Heading3FacTech"/>
      </w:pPr>
      <w:r w:rsidRPr="00E15E86">
        <w:t>Approach</w:t>
      </w:r>
    </w:p>
    <w:p w14:paraId="66D2FDE2" w14:textId="77777777" w:rsidR="00850FCD" w:rsidRPr="001905CA" w:rsidRDefault="00850FCD" w:rsidP="00850FCD">
      <w:pPr>
        <w:spacing w:after="40"/>
        <w:rPr>
          <w:b/>
          <w:bCs/>
        </w:rPr>
      </w:pPr>
      <w:r>
        <w:rPr>
          <w:b/>
          <w:bCs/>
        </w:rPr>
        <w:t>Digital sub-p</w:t>
      </w:r>
      <w:r w:rsidRPr="001905CA">
        <w:rPr>
          <w:b/>
          <w:bCs/>
        </w:rPr>
        <w:t>rogramme control</w:t>
      </w:r>
    </w:p>
    <w:p w14:paraId="4762AE47" w14:textId="4721F06B" w:rsidR="00850FCD" w:rsidRDefault="00850FCD" w:rsidP="00850FCD">
      <w:r>
        <w:t>During this phase the sub-programme should be controlled by the PMO and formal reporting should continue to occur including schedule, budget, risk and quality.</w:t>
      </w:r>
    </w:p>
    <w:p w14:paraId="4D7CF18B" w14:textId="3463A0A9" w:rsidR="00FF055E" w:rsidRDefault="0FC13DCA" w:rsidP="00850FCD">
      <w:r>
        <w:t xml:space="preserve">At commencement of the phase the HR Officer should appointment </w:t>
      </w:r>
      <w:r w:rsidR="15993E4B">
        <w:t>a</w:t>
      </w:r>
      <w:r w:rsidR="004669DA">
        <w:t xml:space="preserve">ny </w:t>
      </w:r>
      <w:r>
        <w:t>additional resources</w:t>
      </w:r>
      <w:r w:rsidR="0084525E">
        <w:t xml:space="preserve"> required at this stage,</w:t>
      </w:r>
      <w:r>
        <w:t xml:space="preserve"> (</w:t>
      </w:r>
      <w:r w:rsidR="0084525E">
        <w:t xml:space="preserve">e.g. </w:t>
      </w:r>
      <w:r>
        <w:t xml:space="preserve">Project Managers, </w:t>
      </w:r>
      <w:r w:rsidR="51095D22">
        <w:t>Business Analysts, Project Officers Technical &amp; Clinical SMEs) under each of the workstreams</w:t>
      </w:r>
      <w:r w:rsidR="00EB217F">
        <w:t xml:space="preserve">, as per the </w:t>
      </w:r>
      <w:hyperlink r:id="rId200" w:history="1">
        <w:r w:rsidR="00D011BE">
          <w:rPr>
            <w:rStyle w:val="Hyperlink"/>
          </w:rPr>
          <w:t>r</w:t>
        </w:r>
        <w:r w:rsidR="00EB217F" w:rsidRPr="00D011BE">
          <w:rPr>
            <w:rStyle w:val="Hyperlink"/>
          </w:rPr>
          <w:t>esource plan</w:t>
        </w:r>
        <w:r w:rsidR="001C5656" w:rsidRPr="00D011BE">
          <w:rPr>
            <w:rStyle w:val="Hyperlink"/>
          </w:rPr>
          <w:t xml:space="preserve"> (15)</w:t>
        </w:r>
      </w:hyperlink>
      <w:r w:rsidR="51095D22">
        <w:t xml:space="preserve">. The resources will be required to complete the procurement, construction </w:t>
      </w:r>
      <w:r w:rsidR="1B0E4F6F">
        <w:t>and commissioning activities within the Deliver phase.</w:t>
      </w:r>
      <w:r w:rsidR="51095D22">
        <w:t xml:space="preserve">  Note it is recommended to employ the managers/leads for each workstream first so as they can then recruit their teams.  At this stage in the programme backfilling of skilled BAU resources should be considered to enable the planning of system extensions/reconfigurations and/or new systems.  </w:t>
      </w:r>
    </w:p>
    <w:p w14:paraId="1CD2E4D7" w14:textId="7654AF04" w:rsidR="001C1D57" w:rsidRDefault="6607E367" w:rsidP="00850FCD">
      <w:r>
        <w:t xml:space="preserve">The Procurement Officer should now oversee and coordinate the </w:t>
      </w:r>
      <w:r w:rsidR="24149A0F">
        <w:t xml:space="preserve">procurement </w:t>
      </w:r>
      <w:r w:rsidR="00226E34">
        <w:t xml:space="preserve">(including </w:t>
      </w:r>
      <w:r w:rsidR="00BD2238">
        <w:t xml:space="preserve">liaising with </w:t>
      </w:r>
      <w:r w:rsidR="00226E34">
        <w:t>MBIE and DIA</w:t>
      </w:r>
      <w:r w:rsidR="00BD2238">
        <w:t>)</w:t>
      </w:r>
      <w:r w:rsidR="00226E34">
        <w:t xml:space="preserve"> </w:t>
      </w:r>
      <w:r>
        <w:t>of the group 2 / 3 digital infrastructure (</w:t>
      </w:r>
      <w:r w:rsidR="00BB4F7B">
        <w:t xml:space="preserve">noting this will be minimal if the </w:t>
      </w:r>
      <w:r w:rsidR="00BD2238">
        <w:t>SI</w:t>
      </w:r>
      <w:r w:rsidR="00BB4F7B">
        <w:t xml:space="preserve"> </w:t>
      </w:r>
      <w:r w:rsidR="00BD2238">
        <w:t>is</w:t>
      </w:r>
      <w:r w:rsidR="00BB4F7B">
        <w:t xml:space="preserve"> contracted by the MC) </w:t>
      </w:r>
      <w:r>
        <w:t>and the Group 4 software solutions</w:t>
      </w:r>
      <w:r w:rsidR="24149A0F">
        <w:t xml:space="preserve">. Management of the procurement activities will be </w:t>
      </w:r>
      <w:r w:rsidR="1B0E4F6F">
        <w:t>led</w:t>
      </w:r>
      <w:r w:rsidR="24149A0F">
        <w:t xml:space="preserve"> by the </w:t>
      </w:r>
      <w:r w:rsidR="0FC13DCA">
        <w:t>Project Managers within each workstream.</w:t>
      </w:r>
      <w:r w:rsidR="24149A0F">
        <w:t xml:space="preserve">   The Project Managers will update their draft </w:t>
      </w:r>
      <w:hyperlink r:id="rId201" w:history="1">
        <w:r w:rsidR="24149A0F" w:rsidRPr="00555D90">
          <w:rPr>
            <w:rStyle w:val="Hyperlink"/>
          </w:rPr>
          <w:t>Project Plans</w:t>
        </w:r>
        <w:r w:rsidR="00265FF3" w:rsidRPr="00555D90">
          <w:rPr>
            <w:rStyle w:val="Hyperlink"/>
          </w:rPr>
          <w:t xml:space="preserve"> (</w:t>
        </w:r>
        <w:r w:rsidR="00555D90" w:rsidRPr="00555D90">
          <w:rPr>
            <w:rStyle w:val="Hyperlink"/>
          </w:rPr>
          <w:t>08)</w:t>
        </w:r>
      </w:hyperlink>
      <w:r w:rsidR="24149A0F">
        <w:t xml:space="preserve"> as one of their first activities. It is not unu</w:t>
      </w:r>
      <w:r w:rsidR="36BC6621">
        <w:t xml:space="preserve">sual for the full </w:t>
      </w:r>
      <w:r w:rsidR="000822A1">
        <w:t>contingent of group</w:t>
      </w:r>
      <w:r w:rsidR="36BC6621">
        <w:t xml:space="preserve"> 4 resources to</w:t>
      </w:r>
      <w:r w:rsidR="000822A1">
        <w:t xml:space="preserve"> not</w:t>
      </w:r>
      <w:r w:rsidR="36BC6621">
        <w:t xml:space="preserve"> be required</w:t>
      </w:r>
      <w:r w:rsidR="007C0A8D">
        <w:t xml:space="preserve"> until</w:t>
      </w:r>
      <w:r w:rsidR="36BC6621">
        <w:t xml:space="preserve"> </w:t>
      </w:r>
      <w:r w:rsidR="00DD416C">
        <w:t xml:space="preserve">approx. </w:t>
      </w:r>
      <w:r w:rsidR="36BC6621">
        <w:t>18</w:t>
      </w:r>
      <w:r w:rsidR="00DD416C">
        <w:t xml:space="preserve"> </w:t>
      </w:r>
      <w:r w:rsidR="36BC6621">
        <w:t>months out from go-live as the</w:t>
      </w:r>
      <w:r w:rsidR="007C0A8D">
        <w:t xml:space="preserve"> group 4 stream</w:t>
      </w:r>
      <w:r w:rsidR="36BC6621">
        <w:t xml:space="preserve"> generally have a shorter project duration than the Group 1, 2/3 teams.</w:t>
      </w:r>
    </w:p>
    <w:p w14:paraId="754FDCDF" w14:textId="496FC024" w:rsidR="0052737B" w:rsidRDefault="0052737B" w:rsidP="00850FCD">
      <w:r>
        <w:t xml:space="preserve">During this phase the </w:t>
      </w:r>
      <w:r w:rsidR="004672B2">
        <w:t xml:space="preserve">Test Manager should define a detailed </w:t>
      </w:r>
      <w:hyperlink r:id="rId202" w:history="1">
        <w:r w:rsidR="004672B2" w:rsidRPr="00023121">
          <w:rPr>
            <w:rStyle w:val="Hyperlink"/>
          </w:rPr>
          <w:t xml:space="preserve">test strategy and test plan </w:t>
        </w:r>
        <w:r w:rsidR="00723948" w:rsidRPr="00023121">
          <w:rPr>
            <w:rStyle w:val="Hyperlink"/>
          </w:rPr>
          <w:t>(3</w:t>
        </w:r>
        <w:r w:rsidR="00BD48F8" w:rsidRPr="00023121">
          <w:rPr>
            <w:rStyle w:val="Hyperlink"/>
          </w:rPr>
          <w:t>6</w:t>
        </w:r>
        <w:r w:rsidR="00723948" w:rsidRPr="00023121">
          <w:rPr>
            <w:rStyle w:val="Hyperlink"/>
          </w:rPr>
          <w:t>)</w:t>
        </w:r>
      </w:hyperlink>
      <w:r w:rsidR="00723948">
        <w:t xml:space="preserve"> </w:t>
      </w:r>
      <w:r w:rsidR="004672B2">
        <w:t>outlining the process</w:t>
      </w:r>
      <w:r w:rsidR="007E5638">
        <w:t>es</w:t>
      </w:r>
      <w:r w:rsidR="004672B2">
        <w:t xml:space="preserve"> and tools </w:t>
      </w:r>
      <w:r w:rsidR="007E5638">
        <w:t>under which all testing will be managed including the plan to establish a dedicated test lab.</w:t>
      </w:r>
    </w:p>
    <w:p w14:paraId="78965C5B" w14:textId="77777777" w:rsidR="00A32405" w:rsidRPr="000F1FEF" w:rsidRDefault="00A32405" w:rsidP="00A32405">
      <w:pPr>
        <w:spacing w:after="40"/>
        <w:rPr>
          <w:b/>
          <w:bCs/>
        </w:rPr>
      </w:pPr>
      <w:r w:rsidRPr="000F1FEF">
        <w:rPr>
          <w:b/>
          <w:bCs/>
        </w:rPr>
        <w:t>Change and engagement</w:t>
      </w:r>
    </w:p>
    <w:p w14:paraId="0DD87013" w14:textId="5D58C008" w:rsidR="0042595B" w:rsidRPr="000F1FEF" w:rsidRDefault="0073020E" w:rsidP="0042595B">
      <w:r w:rsidRPr="000F1FEF">
        <w:t xml:space="preserve">During this phase the </w:t>
      </w:r>
      <w:r w:rsidR="0042595B" w:rsidRPr="000F1FEF">
        <w:t>Change and Engagement (C&amp;E) Manager should continue with engagement and communications of key stakeholder groups.</w:t>
      </w:r>
    </w:p>
    <w:p w14:paraId="30CBD0CB" w14:textId="472D4CCA" w:rsidR="0073020E" w:rsidRPr="000F1FEF" w:rsidRDefault="00D319E9" w:rsidP="0042595B">
      <w:r>
        <w:lastRenderedPageBreak/>
        <w:t>The</w:t>
      </w:r>
      <w:r w:rsidR="06191D76">
        <w:t xml:space="preserve"> Training Manager </w:t>
      </w:r>
      <w:r w:rsidR="01312467">
        <w:t xml:space="preserve">should </w:t>
      </w:r>
      <w:r w:rsidR="5DE0B44A">
        <w:t>co</w:t>
      </w:r>
      <w:r>
        <w:t xml:space="preserve">ntinue to refine the </w:t>
      </w:r>
      <w:hyperlink r:id="rId203" w:history="1">
        <w:r w:rsidR="0278500C" w:rsidRPr="00F01F8D">
          <w:rPr>
            <w:rStyle w:val="Hyperlink"/>
          </w:rPr>
          <w:t>t</w:t>
        </w:r>
        <w:r w:rsidR="01312467" w:rsidRPr="00F01F8D">
          <w:rPr>
            <w:rStyle w:val="Hyperlink"/>
          </w:rPr>
          <w:t xml:space="preserve">raining </w:t>
        </w:r>
        <w:r w:rsidR="0278500C" w:rsidRPr="00F01F8D">
          <w:rPr>
            <w:rStyle w:val="Hyperlink"/>
          </w:rPr>
          <w:t>p</w:t>
        </w:r>
        <w:r w:rsidR="01312467" w:rsidRPr="00F01F8D">
          <w:rPr>
            <w:rStyle w:val="Hyperlink"/>
          </w:rPr>
          <w:t>lan</w:t>
        </w:r>
        <w:r w:rsidR="00F01F8D" w:rsidRPr="00F01F8D">
          <w:rPr>
            <w:rStyle w:val="Hyperlink"/>
          </w:rPr>
          <w:t xml:space="preserve"> (37)</w:t>
        </w:r>
      </w:hyperlink>
      <w:r>
        <w:t xml:space="preserve"> as </w:t>
      </w:r>
      <w:r w:rsidR="009D09C6">
        <w:t>the actual solutions become known</w:t>
      </w:r>
      <w:r w:rsidR="0278500C">
        <w:t>.</w:t>
      </w:r>
      <w:r w:rsidR="22D1A08C">
        <w:t xml:space="preserve"> The training plan should be coordinated with the new health facility programme training plan such the</w:t>
      </w:r>
      <w:r w:rsidR="7562CEDF">
        <w:t xml:space="preserve"> digital activities are a subcomponent of a broader training and induction programme and consider what system will be used to schedule and manage the training.  It is likely that ‘training en</w:t>
      </w:r>
      <w:r w:rsidR="5142BC0C">
        <w:t>vironments’ as well as a ‘learning management system’ will be required and should be planned accordingly.</w:t>
      </w:r>
    </w:p>
    <w:p w14:paraId="178886AF" w14:textId="1E6F805F" w:rsidR="000F1FEF" w:rsidRPr="00CE0DC4" w:rsidRDefault="00C806D2" w:rsidP="000F1FEF">
      <w:r>
        <w:t xml:space="preserve">As the solutions are procured and the </w:t>
      </w:r>
      <w:r w:rsidR="003C269B">
        <w:t>detailed designs completed with the vendors</w:t>
      </w:r>
      <w:r w:rsidR="00374FE2">
        <w:t>,</w:t>
      </w:r>
      <w:r w:rsidR="000F1FEF" w:rsidRPr="000F1FEF">
        <w:t xml:space="preserve"> the Digital Service Design &amp; Commissioning (DSDC) Manager/s should commence development of the </w:t>
      </w:r>
      <w:hyperlink r:id="rId204" w:history="1">
        <w:r w:rsidR="000F1FEF" w:rsidRPr="0017110A">
          <w:rPr>
            <w:rStyle w:val="Hyperlink"/>
          </w:rPr>
          <w:t>digital workflows</w:t>
        </w:r>
        <w:r w:rsidR="0017110A" w:rsidRPr="0017110A">
          <w:rPr>
            <w:rStyle w:val="Hyperlink"/>
          </w:rPr>
          <w:t xml:space="preserve"> (38)</w:t>
        </w:r>
      </w:hyperlink>
      <w:r w:rsidR="00CC10E9">
        <w:t xml:space="preserve"> </w:t>
      </w:r>
      <w:r w:rsidR="000F1FEF" w:rsidRPr="000F1FEF">
        <w:t>.</w:t>
      </w:r>
      <w:r w:rsidR="000F1FEF">
        <w:t xml:space="preserve"> </w:t>
      </w:r>
    </w:p>
    <w:p w14:paraId="7DBDC1DC" w14:textId="43D12BBA" w:rsidR="00A32405" w:rsidRPr="00CE1CCD" w:rsidRDefault="00802E97" w:rsidP="00A32405">
      <w:pPr>
        <w:spacing w:after="40"/>
        <w:rPr>
          <w:b/>
          <w:bCs/>
        </w:rPr>
      </w:pPr>
      <w:r w:rsidRPr="00CE1CCD">
        <w:rPr>
          <w:b/>
          <w:bCs/>
        </w:rPr>
        <w:t>Procurement</w:t>
      </w:r>
    </w:p>
    <w:p w14:paraId="6D7DCD80" w14:textId="06400189" w:rsidR="00071907" w:rsidRDefault="00DF068C" w:rsidP="009B435F">
      <w:r w:rsidRPr="00CE1CCD">
        <w:t xml:space="preserve">Following approval of the procurement plan the </w:t>
      </w:r>
      <w:r w:rsidR="00143236" w:rsidRPr="00CE1CCD">
        <w:t xml:space="preserve">Group 2 / 3 Stream Lead </w:t>
      </w:r>
      <w:r w:rsidR="007B58D1" w:rsidRPr="00CE1CCD">
        <w:t>should progress the appointment of a</w:t>
      </w:r>
      <w:r w:rsidR="009F0415" w:rsidRPr="00CE1CCD">
        <w:t xml:space="preserve"> Systems </w:t>
      </w:r>
      <w:r w:rsidR="007B58D1" w:rsidRPr="00CE1CCD">
        <w:t>Integrator</w:t>
      </w:r>
      <w:r w:rsidR="009F0415" w:rsidRPr="00CE1CCD">
        <w:t xml:space="preserve"> </w:t>
      </w:r>
      <w:r w:rsidR="00574169" w:rsidRPr="00CE1CCD">
        <w:t xml:space="preserve">(SI) </w:t>
      </w:r>
      <w:r w:rsidR="009F0415" w:rsidRPr="00CE1CCD">
        <w:t xml:space="preserve">and the Group 2 / 3 </w:t>
      </w:r>
      <w:r w:rsidR="007B58D1" w:rsidRPr="00CE1CCD">
        <w:t>infrastructure and equipment</w:t>
      </w:r>
      <w:r w:rsidR="00071907" w:rsidRPr="00CE1CCD">
        <w:t xml:space="preserve">. </w:t>
      </w:r>
    </w:p>
    <w:p w14:paraId="4D083021" w14:textId="79CC9EB8" w:rsidR="00CF19B8" w:rsidRDefault="00CF19B8" w:rsidP="00CF19B8">
      <w:r>
        <w:t xml:space="preserve">The recommend approach is to appoint the SI is as part of the procurement of the Main Contractor (MC) or to be subcontracted by the MC shortly after their appointment. Alternatively, if the Main </w:t>
      </w:r>
      <w:r w:rsidR="00DE4570">
        <w:t xml:space="preserve">Contractor does not have the capability or the contracting model does not allow, then </w:t>
      </w:r>
      <w:r>
        <w:t xml:space="preserve">the SI may be engaged directly by the facility digital sub-programme via a Request for Proposal (RFP) although this is not the recommended model. </w:t>
      </w:r>
    </w:p>
    <w:p w14:paraId="51D03D27" w14:textId="23808C61" w:rsidR="0068692D" w:rsidRPr="00CE1CCD" w:rsidRDefault="00574169" w:rsidP="0068692D">
      <w:r w:rsidRPr="00CE1CCD">
        <w:t xml:space="preserve">The SI will be responsible for </w:t>
      </w:r>
      <w:r w:rsidR="0068692D" w:rsidRPr="00CE1CCD">
        <w:t xml:space="preserve">a fully integrated digital environment across all procurement groups including Group 1, Group 2/3, Group 4 and FF&amp;E (MME and BME). The responsibility of the DIDP is to cover all areas of the digital environment with a focus on the successful coordination, integration, delivery, implementation and testing of the Group 2/3 infrastructure. </w:t>
      </w:r>
    </w:p>
    <w:p w14:paraId="3CC6E9FE" w14:textId="67775948" w:rsidR="0068692D" w:rsidRPr="00CE1CCD" w:rsidRDefault="0068692D" w:rsidP="0068692D">
      <w:r w:rsidRPr="00CE1CCD">
        <w:t xml:space="preserve">The </w:t>
      </w:r>
      <w:r w:rsidR="0033787D" w:rsidRPr="00CE1CCD">
        <w:t>SI</w:t>
      </w:r>
      <w:r w:rsidRPr="00CE1CCD">
        <w:t xml:space="preserve"> will </w:t>
      </w:r>
      <w:r w:rsidR="0033787D" w:rsidRPr="00CE1CCD">
        <w:t xml:space="preserve">also </w:t>
      </w:r>
      <w:r w:rsidRPr="00CE1CCD">
        <w:t>act as a “prime contractor” and be responsible for procurement and delivery of all Group 2</w:t>
      </w:r>
      <w:r w:rsidR="00FE2FB6">
        <w:t xml:space="preserve"> </w:t>
      </w:r>
      <w:r w:rsidRPr="00CE1CCD">
        <w:t>/</w:t>
      </w:r>
      <w:r w:rsidR="00FE2FB6">
        <w:t xml:space="preserve"> </w:t>
      </w:r>
      <w:r w:rsidRPr="00CE1CCD">
        <w:t xml:space="preserve">3 </w:t>
      </w:r>
      <w:r w:rsidR="00FE2FB6">
        <w:t xml:space="preserve">infrastructure and </w:t>
      </w:r>
      <w:r w:rsidRPr="00CE1CCD">
        <w:t>equipment.</w:t>
      </w:r>
    </w:p>
    <w:p w14:paraId="360B9389" w14:textId="5A581E13" w:rsidR="0068692D" w:rsidRPr="00CE1CCD" w:rsidRDefault="000E1AC6" w:rsidP="0068692D">
      <w:r w:rsidRPr="00CE1CCD">
        <w:t>Finally, the SI</w:t>
      </w:r>
      <w:r w:rsidR="0068692D" w:rsidRPr="00CE1CCD">
        <w:t xml:space="preserve"> will </w:t>
      </w:r>
      <w:r w:rsidRPr="00CE1CCD">
        <w:t xml:space="preserve">also </w:t>
      </w:r>
      <w:r w:rsidR="0068692D" w:rsidRPr="00CE1CCD">
        <w:t xml:space="preserve">be responsible for supporting the Main Contractor, their sub trades and FF&amp;E vendors and coordinating the integration of all Group 1, Group 4 and FF&amp;E equipment and systems into </w:t>
      </w:r>
      <w:r w:rsidRPr="00CE1CCD">
        <w:t>digital</w:t>
      </w:r>
      <w:r w:rsidR="0068692D" w:rsidRPr="00CE1CCD">
        <w:t xml:space="preserve"> environment.</w:t>
      </w:r>
    </w:p>
    <w:p w14:paraId="350B0560" w14:textId="12436C56" w:rsidR="00A5496F" w:rsidRDefault="47B58D82" w:rsidP="009B435F">
      <w:r>
        <w:t xml:space="preserve">Selection of the SI should be made against the requirements outlined in the </w:t>
      </w:r>
      <w:hyperlink r:id="rId205" w:history="1">
        <w:r w:rsidR="623CD92F" w:rsidRPr="00CC054F">
          <w:rPr>
            <w:rStyle w:val="Hyperlink"/>
          </w:rPr>
          <w:t>Digital Detailed Design Report</w:t>
        </w:r>
        <w:r w:rsidR="00CC054F" w:rsidRPr="00CC054F">
          <w:rPr>
            <w:rStyle w:val="Hyperlink"/>
          </w:rPr>
          <w:t xml:space="preserve"> (34)</w:t>
        </w:r>
      </w:hyperlink>
      <w:r w:rsidR="623CD92F">
        <w:t xml:space="preserve"> and </w:t>
      </w:r>
      <w:r w:rsidR="08764627">
        <w:t xml:space="preserve">the </w:t>
      </w:r>
      <w:hyperlink r:id="rId206" w:history="1">
        <w:r w:rsidR="08764627" w:rsidRPr="00D56C73">
          <w:rPr>
            <w:rStyle w:val="Hyperlink"/>
          </w:rPr>
          <w:t>Systems Integrator Scope</w:t>
        </w:r>
        <w:r w:rsidR="00D56C73" w:rsidRPr="00D56C73">
          <w:rPr>
            <w:rStyle w:val="Hyperlink"/>
          </w:rPr>
          <w:t xml:space="preserve"> (29)</w:t>
        </w:r>
      </w:hyperlink>
      <w:r w:rsidR="08764627">
        <w:t xml:space="preserve"> (documents developed in the previous phase)</w:t>
      </w:r>
      <w:r>
        <w:t>.</w:t>
      </w:r>
      <w:r w:rsidR="3B8B5D56">
        <w:t xml:space="preserve"> </w:t>
      </w:r>
      <w:r w:rsidR="07DADA86">
        <w:t xml:space="preserve">The complete RFP </w:t>
      </w:r>
      <w:r w:rsidR="2E59620B">
        <w:t>pack should include</w:t>
      </w:r>
      <w:r w:rsidR="27E4B4DC">
        <w:t>:</w:t>
      </w:r>
    </w:p>
    <w:p w14:paraId="6AE0B57E" w14:textId="272ECD16" w:rsidR="00A02FC4" w:rsidRDefault="00A02FC4" w:rsidP="00147DC5">
      <w:pPr>
        <w:pStyle w:val="ListParagraph"/>
        <w:numPr>
          <w:ilvl w:val="0"/>
          <w:numId w:val="21"/>
        </w:numPr>
        <w:ind w:left="714" w:hanging="714"/>
        <w:contextualSpacing w:val="0"/>
      </w:pPr>
      <w:r>
        <w:t>RFP – outlining overall scope, criteria, evaluation process</w:t>
      </w:r>
      <w:r w:rsidR="00CF45EF">
        <w:t>.</w:t>
      </w:r>
    </w:p>
    <w:p w14:paraId="5ADAB86E" w14:textId="497E7E76" w:rsidR="00A02FC4" w:rsidRDefault="00A02FC4" w:rsidP="00147DC5">
      <w:pPr>
        <w:pStyle w:val="ListParagraph"/>
        <w:numPr>
          <w:ilvl w:val="0"/>
          <w:numId w:val="21"/>
        </w:numPr>
        <w:ind w:left="714" w:hanging="714"/>
        <w:contextualSpacing w:val="0"/>
      </w:pPr>
      <w:r w:rsidRPr="00CE1CCD">
        <w:t>Systems Integrator Scope</w:t>
      </w:r>
      <w:r w:rsidR="00DA73B0">
        <w:t xml:space="preserve"> – professional services scope</w:t>
      </w:r>
      <w:r w:rsidR="00CF45EF">
        <w:t>.</w:t>
      </w:r>
    </w:p>
    <w:p w14:paraId="26766765" w14:textId="14C65AEC" w:rsidR="00DA73B0" w:rsidRDefault="00DA73B0" w:rsidP="00147DC5">
      <w:pPr>
        <w:pStyle w:val="ListParagraph"/>
        <w:numPr>
          <w:ilvl w:val="0"/>
          <w:numId w:val="21"/>
        </w:numPr>
        <w:ind w:left="714" w:hanging="714"/>
        <w:contextualSpacing w:val="0"/>
      </w:pPr>
      <w:r w:rsidRPr="00CE1CCD">
        <w:t>Digital Detailed Design Report</w:t>
      </w:r>
      <w:r>
        <w:t xml:space="preserve"> – technical scope</w:t>
      </w:r>
      <w:r w:rsidR="00CF45EF">
        <w:t>.</w:t>
      </w:r>
    </w:p>
    <w:p w14:paraId="32D5D659" w14:textId="189AD259" w:rsidR="00DA73B0" w:rsidRDefault="00DA73B0" w:rsidP="00147DC5">
      <w:pPr>
        <w:pStyle w:val="ListParagraph"/>
        <w:numPr>
          <w:ilvl w:val="0"/>
          <w:numId w:val="21"/>
        </w:numPr>
        <w:ind w:left="714" w:hanging="714"/>
        <w:contextualSpacing w:val="0"/>
      </w:pPr>
      <w:r>
        <w:t>Bill of quantities – quantity estimates for technical components</w:t>
      </w:r>
      <w:r w:rsidR="00CF45EF">
        <w:t>.</w:t>
      </w:r>
    </w:p>
    <w:p w14:paraId="3B7C7638" w14:textId="7E9B4EE6" w:rsidR="00DA73B0" w:rsidRDefault="00CF45EF" w:rsidP="00147DC5">
      <w:pPr>
        <w:pStyle w:val="ListParagraph"/>
        <w:numPr>
          <w:ilvl w:val="0"/>
          <w:numId w:val="21"/>
        </w:numPr>
        <w:ind w:left="714" w:hanging="714"/>
        <w:contextualSpacing w:val="0"/>
      </w:pPr>
      <w:r>
        <w:t>Procurement instructions – details of the procurement process to be followed by the SI once appointed.</w:t>
      </w:r>
    </w:p>
    <w:p w14:paraId="0F4CD6BE" w14:textId="7323FDD6" w:rsidR="00CF45EF" w:rsidRDefault="00CF45EF" w:rsidP="00147DC5">
      <w:pPr>
        <w:pStyle w:val="ListParagraph"/>
        <w:numPr>
          <w:ilvl w:val="0"/>
          <w:numId w:val="21"/>
        </w:numPr>
        <w:ind w:left="714" w:hanging="714"/>
        <w:contextualSpacing w:val="0"/>
      </w:pPr>
      <w:r>
        <w:t>Draft contract</w:t>
      </w:r>
      <w:r w:rsidR="00404D6B">
        <w:t>.</w:t>
      </w:r>
    </w:p>
    <w:p w14:paraId="46CDF267" w14:textId="1A921A76" w:rsidR="00404D6B" w:rsidRDefault="00404D6B" w:rsidP="00147DC5">
      <w:pPr>
        <w:pStyle w:val="ListParagraph"/>
        <w:numPr>
          <w:ilvl w:val="0"/>
          <w:numId w:val="21"/>
        </w:numPr>
        <w:ind w:left="714" w:hanging="714"/>
        <w:contextualSpacing w:val="0"/>
      </w:pPr>
      <w:r>
        <w:t>Response document – for respondents to detail their technical response.</w:t>
      </w:r>
    </w:p>
    <w:p w14:paraId="58BB617F" w14:textId="6F432084" w:rsidR="00DD7AB2" w:rsidRPr="00CE1CCD" w:rsidRDefault="00404D6B" w:rsidP="00147DC5">
      <w:pPr>
        <w:pStyle w:val="ListParagraph"/>
        <w:numPr>
          <w:ilvl w:val="0"/>
          <w:numId w:val="21"/>
        </w:numPr>
        <w:ind w:left="714" w:hanging="714"/>
        <w:contextualSpacing w:val="0"/>
      </w:pPr>
      <w:r>
        <w:t>Response pricing spreadsheet – for respondents to detail their pricing response.</w:t>
      </w:r>
    </w:p>
    <w:p w14:paraId="616A4C5E" w14:textId="40E4042A" w:rsidR="000E19FD" w:rsidRPr="00CE1CCD" w:rsidRDefault="000E19FD" w:rsidP="009B435F">
      <w:r>
        <w:lastRenderedPageBreak/>
        <w:t xml:space="preserve">The procurement </w:t>
      </w:r>
      <w:r w:rsidR="00162788">
        <w:t xml:space="preserve">should result in a Master Service Agreement </w:t>
      </w:r>
      <w:r w:rsidR="00FE2FB6">
        <w:t xml:space="preserve">(MSA) </w:t>
      </w:r>
      <w:r w:rsidR="00BA176E">
        <w:t xml:space="preserve">with the SI (preferably under the Main Contractor). </w:t>
      </w:r>
      <w:r w:rsidR="00162788">
        <w:t xml:space="preserve">The SI will create </w:t>
      </w:r>
      <w:r w:rsidR="00D61556">
        <w:t>S</w:t>
      </w:r>
      <w:r w:rsidR="002A51A3">
        <w:t>tatements of Work (SoWs) for each phase of the digital sub-programme (e</w:t>
      </w:r>
      <w:r w:rsidR="00594B9F">
        <w:t>.</w:t>
      </w:r>
      <w:r w:rsidR="002A51A3">
        <w:t>g</w:t>
      </w:r>
      <w:r w:rsidR="00594B9F">
        <w:t>.</w:t>
      </w:r>
      <w:r w:rsidR="002A51A3">
        <w:t xml:space="preserve"> con</w:t>
      </w:r>
      <w:r w:rsidR="00E266DB">
        <w:t>struction, commissioning, go live, etc).</w:t>
      </w:r>
    </w:p>
    <w:p w14:paraId="35654C30" w14:textId="4DF77332" w:rsidR="00D61556" w:rsidRPr="00CE1CCD" w:rsidRDefault="00D61556" w:rsidP="009B435F">
      <w:r>
        <w:t xml:space="preserve">The technology packages (as outlined in the </w:t>
      </w:r>
      <w:r w:rsidR="00E266DB">
        <w:t xml:space="preserve">Detailed Design Report) </w:t>
      </w:r>
      <w:r w:rsidR="00CE1CCD">
        <w:t>will initially be</w:t>
      </w:r>
      <w:r w:rsidR="00E266DB">
        <w:t xml:space="preserve"> provided as a provisional</w:t>
      </w:r>
      <w:r>
        <w:t xml:space="preserve"> sum </w:t>
      </w:r>
      <w:r w:rsidR="00E266DB">
        <w:t xml:space="preserve">with the product and </w:t>
      </w:r>
      <w:r w:rsidR="00D777F5">
        <w:t xml:space="preserve">costs only </w:t>
      </w:r>
      <w:r>
        <w:t xml:space="preserve">finalised </w:t>
      </w:r>
      <w:r w:rsidR="00D777F5">
        <w:t xml:space="preserve">after the appointment of the </w:t>
      </w:r>
      <w:r>
        <w:t>SI</w:t>
      </w:r>
      <w:r w:rsidR="00D777F5">
        <w:t xml:space="preserve">. This allows the SI to comment on the Detailed Design Report and finalise a Bill of Materials (BoM) </w:t>
      </w:r>
      <w:r w:rsidR="00CE1CCD">
        <w:t>before undertaking any final procurement activities and product selections, (progressing the detailed design from 80% to 100%).  As part of the detailed design the</w:t>
      </w:r>
      <w:r w:rsidR="06BAC30E">
        <w:t xml:space="preserve"> SI will run a series of workshops to finalise the device types.</w:t>
      </w:r>
    </w:p>
    <w:p w14:paraId="530FDDC8" w14:textId="37CC31DF" w:rsidR="06BAC30E" w:rsidRDefault="54C2EAA6" w:rsidP="06BAC30E">
      <w:r>
        <w:t xml:space="preserve">Once the </w:t>
      </w:r>
      <w:hyperlink r:id="rId207" w:history="1">
        <w:r w:rsidRPr="002F3718">
          <w:rPr>
            <w:rStyle w:val="Hyperlink"/>
          </w:rPr>
          <w:t>detailed design</w:t>
        </w:r>
        <w:r w:rsidR="002F3718" w:rsidRPr="002F3718">
          <w:rPr>
            <w:rStyle w:val="Hyperlink"/>
          </w:rPr>
          <w:t xml:space="preserve"> report (34)</w:t>
        </w:r>
      </w:hyperlink>
      <w:r>
        <w:t xml:space="preserve"> has been approved will commence procurement of all Group 2 &amp; 3 </w:t>
      </w:r>
      <w:r w:rsidR="00F54F21">
        <w:t>d</w:t>
      </w:r>
      <w:r>
        <w:t xml:space="preserve">evices, </w:t>
      </w:r>
      <w:r w:rsidR="00F54F21">
        <w:t>i</w:t>
      </w:r>
      <w:r>
        <w:t>nfrastructure and solutions. The SI also needs to be preparing a staging environment in preparation for the devices arriving.</w:t>
      </w:r>
    </w:p>
    <w:p w14:paraId="261F68AF" w14:textId="5B84D458" w:rsidR="000F1FEF" w:rsidRPr="00B54AD5" w:rsidRDefault="003E5AFB" w:rsidP="000F1FEF">
      <w:r w:rsidRPr="00B54AD5">
        <w:t>In parallel</w:t>
      </w:r>
      <w:r w:rsidR="00B0517F" w:rsidRPr="00B54AD5">
        <w:t>,</w:t>
      </w:r>
      <w:r w:rsidRPr="00B54AD5">
        <w:t xml:space="preserve"> procurement of </w:t>
      </w:r>
      <w:r w:rsidR="00B0517F" w:rsidRPr="00B54AD5">
        <w:t>any Group 4 software solutions should be undertaken</w:t>
      </w:r>
      <w:r w:rsidR="00803032">
        <w:t xml:space="preserve"> by the </w:t>
      </w:r>
      <w:r w:rsidR="00BA7317">
        <w:t xml:space="preserve">facility </w:t>
      </w:r>
      <w:r w:rsidR="00803032">
        <w:t>digital</w:t>
      </w:r>
      <w:r w:rsidR="00BA7317">
        <w:t xml:space="preserve"> sub-programme Group 4 Stream Lead</w:t>
      </w:r>
      <w:r w:rsidR="00B0517F" w:rsidRPr="00B54AD5">
        <w:t>. This ma</w:t>
      </w:r>
      <w:r w:rsidR="00B54AD5">
        <w:t>y</w:t>
      </w:r>
      <w:r w:rsidR="00B0517F" w:rsidRPr="00B54AD5">
        <w:t xml:space="preserve"> include:</w:t>
      </w:r>
    </w:p>
    <w:p w14:paraId="6C33D8BF" w14:textId="7AC895E5" w:rsidR="00B0517F" w:rsidRPr="00B54AD5" w:rsidRDefault="00B54AD5" w:rsidP="00147DC5">
      <w:pPr>
        <w:pStyle w:val="ListParagraph"/>
        <w:numPr>
          <w:ilvl w:val="0"/>
          <w:numId w:val="21"/>
        </w:numPr>
        <w:ind w:left="714" w:hanging="714"/>
        <w:contextualSpacing w:val="0"/>
      </w:pPr>
      <w:r>
        <w:t>a</w:t>
      </w:r>
      <w:r w:rsidR="00B0517F" w:rsidRPr="00B54AD5">
        <w:t xml:space="preserve">dditional licencing for </w:t>
      </w:r>
      <w:r w:rsidRPr="00B54AD5">
        <w:t>existing</w:t>
      </w:r>
      <w:r w:rsidR="00B0517F" w:rsidRPr="00B54AD5">
        <w:t xml:space="preserve"> solutions</w:t>
      </w:r>
      <w:r>
        <w:t>.</w:t>
      </w:r>
    </w:p>
    <w:p w14:paraId="14F4C747" w14:textId="32A9C5AA" w:rsidR="00B0517F" w:rsidRPr="00B54AD5" w:rsidRDefault="00B54AD5" w:rsidP="00147DC5">
      <w:pPr>
        <w:pStyle w:val="ListParagraph"/>
        <w:numPr>
          <w:ilvl w:val="0"/>
          <w:numId w:val="21"/>
        </w:numPr>
        <w:ind w:left="714" w:hanging="714"/>
        <w:contextualSpacing w:val="0"/>
      </w:pPr>
      <w:r>
        <w:t>p</w:t>
      </w:r>
      <w:r w:rsidR="00B0517F" w:rsidRPr="00B54AD5">
        <w:t xml:space="preserve">rofessions services by </w:t>
      </w:r>
      <w:r>
        <w:t>vendors</w:t>
      </w:r>
      <w:r w:rsidR="00B0517F" w:rsidRPr="00B54AD5">
        <w:t xml:space="preserve"> </w:t>
      </w:r>
      <w:r>
        <w:t>or the local/regional technical SMEs</w:t>
      </w:r>
      <w:r w:rsidR="00B0517F">
        <w:t xml:space="preserve"> </w:t>
      </w:r>
      <w:r w:rsidR="00B0517F" w:rsidRPr="00B54AD5">
        <w:t xml:space="preserve">to reconfigure / </w:t>
      </w:r>
      <w:r>
        <w:t>extend</w:t>
      </w:r>
      <w:r w:rsidR="00B0517F" w:rsidRPr="00B54AD5">
        <w:t xml:space="preserve"> and existing solutions</w:t>
      </w:r>
      <w:r>
        <w:t>.</w:t>
      </w:r>
    </w:p>
    <w:p w14:paraId="12E31A7E" w14:textId="3556BBEB" w:rsidR="00B0517F" w:rsidRPr="00B54AD5" w:rsidRDefault="00B54AD5" w:rsidP="00147DC5">
      <w:pPr>
        <w:pStyle w:val="ListParagraph"/>
        <w:numPr>
          <w:ilvl w:val="0"/>
          <w:numId w:val="21"/>
        </w:numPr>
        <w:ind w:left="714" w:hanging="714"/>
        <w:contextualSpacing w:val="0"/>
      </w:pPr>
      <w:r>
        <w:t>s</w:t>
      </w:r>
      <w:r w:rsidRPr="00B54AD5">
        <w:t>oftware and professional services to implement any new local solutions</w:t>
      </w:r>
      <w:r>
        <w:t>.</w:t>
      </w:r>
    </w:p>
    <w:p w14:paraId="155EAA62" w14:textId="16E43133" w:rsidR="06BAC30E" w:rsidRDefault="54C2EAA6" w:rsidP="006B2E4F">
      <w:r>
        <w:t>Note: Group 4 may require multiple Project Managers and workstreams to deliver the many application solutions within group 4. One of the first activities will be to capture the existing critical requirements and</w:t>
      </w:r>
      <w:r w:rsidR="003022C3">
        <w:t xml:space="preserve"> ‘as is’</w:t>
      </w:r>
      <w:r>
        <w:t xml:space="preserve"> </w:t>
      </w:r>
      <w:hyperlink r:id="rId208" w:history="1">
        <w:r w:rsidRPr="00D85D9F">
          <w:rPr>
            <w:rStyle w:val="Hyperlink"/>
          </w:rPr>
          <w:t>workflows</w:t>
        </w:r>
        <w:r w:rsidR="00D85D9F" w:rsidRPr="00D85D9F">
          <w:rPr>
            <w:rStyle w:val="Hyperlink"/>
          </w:rPr>
          <w:t xml:space="preserve"> (38)</w:t>
        </w:r>
      </w:hyperlink>
      <w:r>
        <w:t xml:space="preserve"> at a high level.</w:t>
      </w:r>
    </w:p>
    <w:p w14:paraId="59F35B55" w14:textId="2A1FACE9" w:rsidR="06BAC30E" w:rsidRDefault="06BAC30E" w:rsidP="06BAC30E">
      <w:r>
        <w:t>An analysis of the existing facilities reports against future facility report requirements will be completed resulting in a prioritised list of required reports.</w:t>
      </w:r>
    </w:p>
    <w:p w14:paraId="28BFFCE1" w14:textId="5EB3324E" w:rsidR="004A1ED8" w:rsidRPr="001710CF" w:rsidRDefault="00B54AD5" w:rsidP="009B435F">
      <w:r w:rsidRPr="001710CF">
        <w:t xml:space="preserve">During this </w:t>
      </w:r>
      <w:r w:rsidR="004A1ED8" w:rsidRPr="001710CF">
        <w:t>phase</w:t>
      </w:r>
      <w:r w:rsidRPr="001710CF">
        <w:t xml:space="preserve"> the </w:t>
      </w:r>
      <w:r w:rsidR="009B435F" w:rsidRPr="001710CF">
        <w:t xml:space="preserve">DIDC </w:t>
      </w:r>
      <w:r w:rsidRPr="001710CF">
        <w:t>must</w:t>
      </w:r>
      <w:r w:rsidR="004A1ED8" w:rsidRPr="001710CF">
        <w:t>:</w:t>
      </w:r>
    </w:p>
    <w:p w14:paraId="4FC14749" w14:textId="5B5385FA" w:rsidR="009B435F" w:rsidRPr="004A1ED8" w:rsidRDefault="004A1ED8" w:rsidP="00147DC5">
      <w:pPr>
        <w:pStyle w:val="ListParagraph"/>
        <w:numPr>
          <w:ilvl w:val="0"/>
          <w:numId w:val="21"/>
        </w:numPr>
        <w:ind w:left="714" w:hanging="714"/>
        <w:contextualSpacing w:val="0"/>
      </w:pPr>
      <w:r>
        <w:t xml:space="preserve">Monitor all </w:t>
      </w:r>
      <w:r w:rsidR="009B435F" w:rsidRPr="004A1ED8">
        <w:t>Group 1 and 2/3 procurement ensuring all requirements have been addressed</w:t>
      </w:r>
      <w:r w:rsidRPr="004A1ED8">
        <w:t xml:space="preserve"> and the </w:t>
      </w:r>
      <w:r>
        <w:t>product selection is aligned with the detailed design.</w:t>
      </w:r>
    </w:p>
    <w:p w14:paraId="063C01E0" w14:textId="77DDC5AD" w:rsidR="00972862" w:rsidRPr="004A1ED8" w:rsidRDefault="004A1ED8" w:rsidP="00147DC5">
      <w:pPr>
        <w:pStyle w:val="ListParagraph"/>
        <w:numPr>
          <w:ilvl w:val="0"/>
          <w:numId w:val="21"/>
        </w:numPr>
        <w:ind w:left="714" w:hanging="714"/>
        <w:contextualSpacing w:val="0"/>
      </w:pPr>
      <w:r>
        <w:t>P</w:t>
      </w:r>
      <w:r w:rsidR="00972862" w:rsidRPr="004A1ED8">
        <w:t xml:space="preserve">rovide input into </w:t>
      </w:r>
      <w:hyperlink r:id="rId209" w:history="1">
        <w:r w:rsidR="00972862" w:rsidRPr="001C17C8">
          <w:rPr>
            <w:rStyle w:val="Hyperlink"/>
          </w:rPr>
          <w:t>FF&amp;E specifications</w:t>
        </w:r>
        <w:r w:rsidR="001C17C8" w:rsidRPr="001C17C8">
          <w:rPr>
            <w:rStyle w:val="Hyperlink"/>
          </w:rPr>
          <w:t xml:space="preserve"> (31)</w:t>
        </w:r>
      </w:hyperlink>
      <w:r w:rsidR="001710CF">
        <w:t xml:space="preserve"> as required</w:t>
      </w:r>
      <w:r w:rsidR="00972862" w:rsidRPr="004A1ED8">
        <w:t xml:space="preserve">. </w:t>
      </w:r>
    </w:p>
    <w:p w14:paraId="4BE9CEAA" w14:textId="435ABCB5" w:rsidR="00972862" w:rsidRPr="009B0E46" w:rsidRDefault="00972862" w:rsidP="00972862">
      <w:pPr>
        <w:spacing w:after="40"/>
        <w:rPr>
          <w:b/>
          <w:bCs/>
        </w:rPr>
      </w:pPr>
      <w:r w:rsidRPr="009B0E46">
        <w:rPr>
          <w:b/>
          <w:bCs/>
        </w:rPr>
        <w:t>Monitor Group 5</w:t>
      </w:r>
    </w:p>
    <w:p w14:paraId="63AA2B18" w14:textId="4AB200E6" w:rsidR="00972862" w:rsidRDefault="00972862" w:rsidP="00972862">
      <w:r w:rsidRPr="009B0E46">
        <w:t>During this phase the Group 4 Workstream Lead should continue monitoring any applicable Group 5 programmes to ensure alignment with the digital blueprint and coordination with the facility digital sub-programme.</w:t>
      </w:r>
      <w:r>
        <w:t xml:space="preserve">  Attention at this stage should focus on any procurement activities required to implement group 5 solutions at the new facility.</w:t>
      </w:r>
    </w:p>
    <w:p w14:paraId="5EE0A102" w14:textId="77777777" w:rsidR="00A32405" w:rsidRPr="00B34CBF" w:rsidRDefault="00A32405" w:rsidP="00880BE9">
      <w:pPr>
        <w:pStyle w:val="Heading3FacTech"/>
      </w:pPr>
      <w:r w:rsidRPr="00B34CBF">
        <w:t>Key activities, deliverables and timing</w:t>
      </w:r>
    </w:p>
    <w:p w14:paraId="6A8DA85C" w14:textId="6512C7A2" w:rsidR="00A32405" w:rsidRPr="00B34CBF" w:rsidRDefault="00A32405" w:rsidP="00A32405">
      <w:r w:rsidRPr="00B34CBF">
        <w:t xml:space="preserve">The </w:t>
      </w:r>
      <w:r w:rsidR="00DD34F2">
        <w:t>approximate</w:t>
      </w:r>
      <w:r w:rsidR="00DD34F2" w:rsidRPr="005F037E">
        <w:t xml:space="preserve"> </w:t>
      </w:r>
      <w:r w:rsidRPr="00B34CBF">
        <w:t xml:space="preserve">duration of the phase is </w:t>
      </w:r>
      <w:r w:rsidR="00B34CBF">
        <w:t>12</w:t>
      </w:r>
      <w:r w:rsidRPr="00B34CBF">
        <w:t xml:space="preserve"> months. The key activities and deliverables of this phase are summarised below. “Start” and “End” indicate the months when the activities should start and end based on month 1 being when </w:t>
      </w:r>
      <w:r w:rsidR="006A6720" w:rsidRPr="00193CFB">
        <w:t>the phase</w:t>
      </w:r>
      <w:r w:rsidR="006A6720" w:rsidRPr="00B34CBF">
        <w:t xml:space="preserve"> </w:t>
      </w:r>
      <w:r w:rsidRPr="00B34CBF">
        <w:t>commences.</w:t>
      </w:r>
    </w:p>
    <w:tbl>
      <w:tblPr>
        <w:tblStyle w:val="HeaderFacTech"/>
        <w:tblW w:w="8995" w:type="dxa"/>
        <w:tblLayout w:type="fixed"/>
        <w:tblLook w:val="0620" w:firstRow="1" w:lastRow="0" w:firstColumn="0" w:lastColumn="0" w:noHBand="1" w:noVBand="1"/>
      </w:tblPr>
      <w:tblGrid>
        <w:gridCol w:w="541"/>
        <w:gridCol w:w="2579"/>
        <w:gridCol w:w="860"/>
        <w:gridCol w:w="860"/>
        <w:gridCol w:w="1576"/>
        <w:gridCol w:w="2579"/>
      </w:tblGrid>
      <w:tr w:rsidR="00A32405" w:rsidRPr="00032493" w14:paraId="2E39984D" w14:textId="77777777" w:rsidTr="00A72171">
        <w:trPr>
          <w:cnfStyle w:val="100000000000" w:firstRow="1" w:lastRow="0" w:firstColumn="0" w:lastColumn="0" w:oddVBand="0" w:evenVBand="0" w:oddHBand="0" w:evenHBand="0" w:firstRowFirstColumn="0" w:firstRowLastColumn="0" w:lastRowFirstColumn="0" w:lastRowLastColumn="0"/>
          <w:trHeight w:val="254"/>
          <w:tblHeader/>
        </w:trPr>
        <w:tc>
          <w:tcPr>
            <w:tcW w:w="535" w:type="dxa"/>
          </w:tcPr>
          <w:p w14:paraId="5780BB12" w14:textId="77777777" w:rsidR="00A32405" w:rsidRPr="00032493" w:rsidRDefault="00A32405" w:rsidP="00032493">
            <w:pPr>
              <w:spacing w:after="40"/>
              <w:rPr>
                <w:rFonts w:cstheme="minorHAnsi"/>
                <w:bCs/>
                <w:szCs w:val="24"/>
              </w:rPr>
            </w:pPr>
            <w:r w:rsidRPr="00A30122">
              <w:rPr>
                <w:rFonts w:cstheme="minorHAnsi"/>
                <w:bCs/>
                <w:szCs w:val="24"/>
              </w:rPr>
              <w:t>ID</w:t>
            </w:r>
          </w:p>
        </w:tc>
        <w:tc>
          <w:tcPr>
            <w:tcW w:w="2552" w:type="dxa"/>
          </w:tcPr>
          <w:p w14:paraId="00957FBA" w14:textId="77777777" w:rsidR="00A32405" w:rsidRPr="00032493" w:rsidRDefault="00A32405" w:rsidP="00032493">
            <w:pPr>
              <w:spacing w:after="40"/>
              <w:rPr>
                <w:rFonts w:cstheme="minorHAnsi"/>
                <w:bCs/>
                <w:szCs w:val="24"/>
              </w:rPr>
            </w:pPr>
            <w:r w:rsidRPr="00A30122">
              <w:rPr>
                <w:rFonts w:cstheme="minorHAnsi"/>
                <w:bCs/>
                <w:szCs w:val="24"/>
              </w:rPr>
              <w:t>Key activities</w:t>
            </w:r>
          </w:p>
        </w:tc>
        <w:tc>
          <w:tcPr>
            <w:tcW w:w="851" w:type="dxa"/>
          </w:tcPr>
          <w:p w14:paraId="0251C26A" w14:textId="77777777" w:rsidR="00A32405" w:rsidRPr="00032493" w:rsidRDefault="00A32405" w:rsidP="00032493">
            <w:pPr>
              <w:spacing w:after="40"/>
              <w:rPr>
                <w:rFonts w:cstheme="minorHAnsi"/>
                <w:bCs/>
                <w:szCs w:val="24"/>
              </w:rPr>
            </w:pPr>
            <w:r w:rsidRPr="00A30122">
              <w:rPr>
                <w:rFonts w:cstheme="minorHAnsi"/>
                <w:bCs/>
                <w:szCs w:val="24"/>
              </w:rPr>
              <w:t>Start</w:t>
            </w:r>
          </w:p>
        </w:tc>
        <w:tc>
          <w:tcPr>
            <w:tcW w:w="851" w:type="dxa"/>
          </w:tcPr>
          <w:p w14:paraId="159C06B2" w14:textId="77777777" w:rsidR="00A32405" w:rsidRPr="00032493" w:rsidRDefault="00A32405" w:rsidP="00032493">
            <w:pPr>
              <w:spacing w:after="40"/>
              <w:rPr>
                <w:rFonts w:cstheme="minorHAnsi"/>
                <w:bCs/>
                <w:szCs w:val="24"/>
              </w:rPr>
            </w:pPr>
            <w:r w:rsidRPr="00A30122">
              <w:rPr>
                <w:rFonts w:cstheme="minorHAnsi"/>
                <w:bCs/>
                <w:szCs w:val="24"/>
              </w:rPr>
              <w:t>End</w:t>
            </w:r>
          </w:p>
        </w:tc>
        <w:tc>
          <w:tcPr>
            <w:tcW w:w="1559" w:type="dxa"/>
          </w:tcPr>
          <w:p w14:paraId="1DB9A3C2" w14:textId="77777777" w:rsidR="00A32405" w:rsidRPr="00032493" w:rsidRDefault="00A32405" w:rsidP="00A30122">
            <w:pPr>
              <w:spacing w:after="40"/>
              <w:rPr>
                <w:rFonts w:cstheme="minorHAnsi"/>
                <w:bCs/>
                <w:szCs w:val="24"/>
              </w:rPr>
            </w:pPr>
            <w:r w:rsidRPr="00A30122">
              <w:rPr>
                <w:rFonts w:cstheme="minorHAnsi"/>
                <w:bCs/>
                <w:szCs w:val="24"/>
              </w:rPr>
              <w:t>Completed by</w:t>
            </w:r>
          </w:p>
        </w:tc>
        <w:tc>
          <w:tcPr>
            <w:tcW w:w="2552" w:type="dxa"/>
          </w:tcPr>
          <w:p w14:paraId="75CC006F" w14:textId="77777777" w:rsidR="00A32405" w:rsidRPr="00032493" w:rsidRDefault="00A32405" w:rsidP="00032493">
            <w:pPr>
              <w:spacing w:after="40"/>
              <w:rPr>
                <w:rFonts w:cstheme="minorHAnsi"/>
                <w:bCs/>
                <w:szCs w:val="24"/>
              </w:rPr>
            </w:pPr>
            <w:r w:rsidRPr="00A30122">
              <w:rPr>
                <w:rFonts w:cstheme="minorHAnsi"/>
                <w:bCs/>
                <w:szCs w:val="24"/>
              </w:rPr>
              <w:t>Templates &amp; tools</w:t>
            </w:r>
          </w:p>
        </w:tc>
      </w:tr>
      <w:tr w:rsidR="00A32405" w:rsidRPr="00A30122" w14:paraId="30C4BB66" w14:textId="77777777" w:rsidTr="00A72171">
        <w:trPr>
          <w:trHeight w:val="53"/>
        </w:trPr>
        <w:tc>
          <w:tcPr>
            <w:tcW w:w="535" w:type="dxa"/>
          </w:tcPr>
          <w:p w14:paraId="7294887A" w14:textId="77777777" w:rsidR="00A32405" w:rsidRPr="00A30122" w:rsidRDefault="00A32405" w:rsidP="00E80C76">
            <w:pPr>
              <w:spacing w:after="40"/>
              <w:rPr>
                <w:rFonts w:eastAsia="Times New Roman" w:cstheme="minorHAnsi"/>
                <w:b/>
                <w:bCs/>
                <w:szCs w:val="24"/>
              </w:rPr>
            </w:pPr>
            <w:r w:rsidRPr="00A30122">
              <w:rPr>
                <w:rFonts w:eastAsia="Times New Roman" w:cstheme="minorHAnsi"/>
                <w:b/>
                <w:bCs/>
                <w:szCs w:val="24"/>
              </w:rPr>
              <w:t>1</w:t>
            </w:r>
          </w:p>
        </w:tc>
        <w:tc>
          <w:tcPr>
            <w:tcW w:w="2552" w:type="dxa"/>
            <w:gridSpan w:val="5"/>
          </w:tcPr>
          <w:p w14:paraId="4744AD9A" w14:textId="77777777" w:rsidR="00A32405" w:rsidRPr="00A30122" w:rsidRDefault="00A32405" w:rsidP="00E80C76">
            <w:pPr>
              <w:spacing w:after="40"/>
              <w:rPr>
                <w:rFonts w:eastAsia="Times New Roman" w:cstheme="minorHAnsi"/>
                <w:b/>
                <w:bCs/>
                <w:szCs w:val="24"/>
              </w:rPr>
            </w:pPr>
            <w:r w:rsidRPr="00A30122">
              <w:rPr>
                <w:rFonts w:eastAsia="Times New Roman" w:cstheme="minorHAnsi"/>
                <w:b/>
                <w:bCs/>
                <w:szCs w:val="24"/>
              </w:rPr>
              <w:t>Programme control</w:t>
            </w:r>
          </w:p>
        </w:tc>
      </w:tr>
      <w:tr w:rsidR="00A32405" w:rsidRPr="00A30122" w14:paraId="179DD696" w14:textId="77777777" w:rsidTr="00A72171">
        <w:trPr>
          <w:trHeight w:val="53"/>
        </w:trPr>
        <w:tc>
          <w:tcPr>
            <w:tcW w:w="535" w:type="dxa"/>
          </w:tcPr>
          <w:p w14:paraId="0655F25A" w14:textId="77777777" w:rsidR="00A32405" w:rsidRPr="00A30122" w:rsidRDefault="00A32405" w:rsidP="00E80C76">
            <w:pPr>
              <w:spacing w:after="40"/>
              <w:rPr>
                <w:rFonts w:eastAsia="Times New Roman" w:cstheme="minorHAnsi"/>
                <w:szCs w:val="24"/>
              </w:rPr>
            </w:pPr>
            <w:r w:rsidRPr="00A30122">
              <w:rPr>
                <w:rFonts w:eastAsia="Times New Roman" w:cstheme="minorHAnsi"/>
                <w:szCs w:val="24"/>
              </w:rPr>
              <w:lastRenderedPageBreak/>
              <w:t>1.1</w:t>
            </w:r>
          </w:p>
        </w:tc>
        <w:tc>
          <w:tcPr>
            <w:tcW w:w="2552" w:type="dxa"/>
          </w:tcPr>
          <w:p w14:paraId="2A3F2650" w14:textId="77777777" w:rsidR="00A32405" w:rsidRPr="00A30122" w:rsidRDefault="00A32405" w:rsidP="00E80C76">
            <w:pPr>
              <w:spacing w:after="40"/>
              <w:rPr>
                <w:rFonts w:eastAsia="Times New Roman" w:cstheme="minorHAnsi"/>
                <w:szCs w:val="24"/>
              </w:rPr>
            </w:pPr>
            <w:r w:rsidRPr="00A30122">
              <w:rPr>
                <w:rFonts w:eastAsia="Times New Roman" w:cstheme="minorHAnsi"/>
                <w:szCs w:val="24"/>
              </w:rPr>
              <w:t>Control and report on status of the programme including schedule, budget, risk and quantity.</w:t>
            </w:r>
          </w:p>
        </w:tc>
        <w:tc>
          <w:tcPr>
            <w:tcW w:w="851" w:type="dxa"/>
          </w:tcPr>
          <w:p w14:paraId="53AD86B4" w14:textId="3EFFDF9B" w:rsidR="00A32405" w:rsidRPr="00A30122" w:rsidRDefault="003D1D9D" w:rsidP="00C74DB8">
            <w:pPr>
              <w:spacing w:after="40"/>
              <w:jc w:val="center"/>
              <w:rPr>
                <w:rFonts w:eastAsia="Times New Roman" w:cstheme="minorHAnsi"/>
                <w:szCs w:val="24"/>
              </w:rPr>
            </w:pPr>
            <w:r w:rsidRPr="00A30122">
              <w:rPr>
                <w:rFonts w:eastAsia="Times New Roman" w:cstheme="minorHAnsi"/>
                <w:szCs w:val="24"/>
              </w:rPr>
              <w:t>1</w:t>
            </w:r>
          </w:p>
        </w:tc>
        <w:tc>
          <w:tcPr>
            <w:tcW w:w="851" w:type="dxa"/>
          </w:tcPr>
          <w:p w14:paraId="431597B5" w14:textId="7F3BC451" w:rsidR="00A32405" w:rsidRPr="00A30122" w:rsidRDefault="003D1D9D" w:rsidP="00C74DB8">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2E69DF4F" w14:textId="113D8435" w:rsidR="00A32405" w:rsidRPr="00A30122" w:rsidRDefault="00C74DB8" w:rsidP="00E80C76">
            <w:pPr>
              <w:spacing w:after="40"/>
              <w:rPr>
                <w:rFonts w:eastAsia="Times New Roman" w:cstheme="minorHAnsi"/>
                <w:szCs w:val="24"/>
              </w:rPr>
            </w:pPr>
            <w:r w:rsidRPr="00A30122">
              <w:rPr>
                <w:rFonts w:eastAsia="Times New Roman" w:cstheme="minorHAnsi"/>
                <w:szCs w:val="24"/>
              </w:rPr>
              <w:t>PMO Manager</w:t>
            </w:r>
          </w:p>
        </w:tc>
        <w:tc>
          <w:tcPr>
            <w:tcW w:w="2552" w:type="dxa"/>
          </w:tcPr>
          <w:p w14:paraId="04D263A8" w14:textId="77777777" w:rsidR="00640D37" w:rsidRPr="00A30122" w:rsidRDefault="006F4D30" w:rsidP="00640D37">
            <w:pPr>
              <w:spacing w:after="40"/>
              <w:rPr>
                <w:rFonts w:eastAsia="Times New Roman" w:cstheme="minorHAnsi"/>
                <w:szCs w:val="24"/>
              </w:rPr>
            </w:pPr>
            <w:hyperlink r:id="rId210" w:history="1">
              <w:r w:rsidR="00640D37" w:rsidRPr="00A30122">
                <w:rPr>
                  <w:rStyle w:val="Hyperlink"/>
                  <w:rFonts w:eastAsia="Times New Roman" w:cstheme="minorHAnsi"/>
                  <w:szCs w:val="24"/>
                </w:rPr>
                <w:t>Highlight Report (17)</w:t>
              </w:r>
            </w:hyperlink>
          </w:p>
          <w:p w14:paraId="1645D5B6" w14:textId="77777777" w:rsidR="00640D37" w:rsidRPr="00A30122" w:rsidRDefault="006F4D30" w:rsidP="00640D37">
            <w:pPr>
              <w:spacing w:after="40"/>
              <w:rPr>
                <w:rFonts w:eastAsia="Times New Roman" w:cstheme="minorHAnsi"/>
                <w:szCs w:val="24"/>
              </w:rPr>
            </w:pPr>
            <w:hyperlink r:id="rId211" w:history="1">
              <w:r w:rsidR="00640D37" w:rsidRPr="00A30122">
                <w:rPr>
                  <w:rStyle w:val="Hyperlink"/>
                  <w:rFonts w:eastAsia="Times New Roman" w:cstheme="minorHAnsi"/>
                  <w:szCs w:val="24"/>
                </w:rPr>
                <w:t>Checkpoint Report (17a)</w:t>
              </w:r>
            </w:hyperlink>
          </w:p>
          <w:p w14:paraId="10246B01" w14:textId="77777777" w:rsidR="00640D37" w:rsidRPr="00A30122" w:rsidRDefault="006F4D30" w:rsidP="00640D37">
            <w:pPr>
              <w:spacing w:after="40"/>
              <w:rPr>
                <w:rFonts w:eastAsia="Times New Roman" w:cstheme="minorHAnsi"/>
                <w:szCs w:val="24"/>
              </w:rPr>
            </w:pPr>
            <w:hyperlink r:id="rId212" w:history="1">
              <w:r w:rsidR="00640D37" w:rsidRPr="00A30122">
                <w:rPr>
                  <w:rStyle w:val="Hyperlink"/>
                  <w:rFonts w:eastAsia="Times New Roman" w:cstheme="minorHAnsi"/>
                  <w:szCs w:val="24"/>
                </w:rPr>
                <w:t>Schedule (09)</w:t>
              </w:r>
            </w:hyperlink>
          </w:p>
          <w:p w14:paraId="6029CE91" w14:textId="77777777" w:rsidR="00640D37" w:rsidRPr="00A30122" w:rsidRDefault="006F4D30" w:rsidP="00640D37">
            <w:pPr>
              <w:spacing w:after="40"/>
              <w:rPr>
                <w:rFonts w:eastAsia="Times New Roman" w:cstheme="minorHAnsi"/>
                <w:szCs w:val="24"/>
              </w:rPr>
            </w:pPr>
            <w:hyperlink r:id="rId213" w:history="1">
              <w:r w:rsidR="00640D37" w:rsidRPr="00A30122">
                <w:rPr>
                  <w:rStyle w:val="Hyperlink"/>
                  <w:rFonts w:eastAsia="Times New Roman" w:cstheme="minorHAnsi"/>
                  <w:szCs w:val="24"/>
                </w:rPr>
                <w:t>Budget (07)</w:t>
              </w:r>
            </w:hyperlink>
          </w:p>
          <w:p w14:paraId="3EE67C46" w14:textId="77777777" w:rsidR="00640D37" w:rsidRPr="00A30122" w:rsidRDefault="006F4D30" w:rsidP="00640D37">
            <w:pPr>
              <w:spacing w:after="40"/>
              <w:rPr>
                <w:rFonts w:eastAsia="Times New Roman" w:cstheme="minorHAnsi"/>
                <w:szCs w:val="24"/>
              </w:rPr>
            </w:pPr>
            <w:hyperlink r:id="rId214" w:history="1">
              <w:r w:rsidR="00640D37" w:rsidRPr="00A30122">
                <w:rPr>
                  <w:rStyle w:val="Hyperlink"/>
                  <w:rFonts w:eastAsia="Times New Roman" w:cstheme="minorHAnsi"/>
                  <w:szCs w:val="24"/>
                </w:rPr>
                <w:t>Risk &amp; Issues Register (18)</w:t>
              </w:r>
            </w:hyperlink>
          </w:p>
          <w:p w14:paraId="2B3A5CFA" w14:textId="77777777" w:rsidR="00640D37" w:rsidRPr="00A30122" w:rsidRDefault="006F4D30" w:rsidP="00640D37">
            <w:pPr>
              <w:spacing w:after="40"/>
              <w:rPr>
                <w:rFonts w:eastAsia="Times New Roman" w:cstheme="minorHAnsi"/>
                <w:szCs w:val="24"/>
              </w:rPr>
            </w:pPr>
            <w:hyperlink r:id="rId215" w:history="1">
              <w:r w:rsidR="00640D37" w:rsidRPr="00A30122">
                <w:rPr>
                  <w:rStyle w:val="Hyperlink"/>
                  <w:rFonts w:eastAsia="Times New Roman" w:cstheme="minorHAnsi"/>
                  <w:szCs w:val="24"/>
                </w:rPr>
                <w:t>Decisions Register (18a)</w:t>
              </w:r>
            </w:hyperlink>
          </w:p>
          <w:p w14:paraId="2EA8AA66" w14:textId="790DAA99" w:rsidR="00A32405" w:rsidRPr="00A30122" w:rsidRDefault="006F4D30" w:rsidP="00640D37">
            <w:pPr>
              <w:spacing w:after="40"/>
              <w:rPr>
                <w:rFonts w:eastAsia="Times New Roman" w:cstheme="minorHAnsi"/>
                <w:szCs w:val="24"/>
              </w:rPr>
            </w:pPr>
            <w:hyperlink r:id="rId216" w:history="1">
              <w:r w:rsidR="00640D37" w:rsidRPr="00A30122">
                <w:rPr>
                  <w:rStyle w:val="Hyperlink"/>
                  <w:rFonts w:eastAsia="Times New Roman" w:cstheme="minorHAnsi"/>
                  <w:szCs w:val="24"/>
                </w:rPr>
                <w:t>Document Register (18b)</w:t>
              </w:r>
            </w:hyperlink>
          </w:p>
        </w:tc>
      </w:tr>
      <w:tr w:rsidR="003D1D9D" w:rsidRPr="00A30122" w14:paraId="54D43DBF" w14:textId="77777777" w:rsidTr="00A72171">
        <w:trPr>
          <w:trHeight w:val="2821"/>
        </w:trPr>
        <w:tc>
          <w:tcPr>
            <w:tcW w:w="535" w:type="dxa"/>
          </w:tcPr>
          <w:p w14:paraId="36F9E8F1" w14:textId="31E4D31F" w:rsidR="003D1D9D" w:rsidRPr="00A30122" w:rsidRDefault="005A2DF0" w:rsidP="00E80C76">
            <w:pPr>
              <w:spacing w:after="40"/>
              <w:rPr>
                <w:rFonts w:eastAsia="Times New Roman" w:cstheme="minorHAnsi"/>
                <w:szCs w:val="24"/>
              </w:rPr>
            </w:pPr>
            <w:r w:rsidRPr="00A30122">
              <w:rPr>
                <w:rFonts w:eastAsia="Times New Roman" w:cstheme="minorHAnsi"/>
                <w:szCs w:val="24"/>
              </w:rPr>
              <w:t>1.2</w:t>
            </w:r>
          </w:p>
        </w:tc>
        <w:tc>
          <w:tcPr>
            <w:tcW w:w="2552" w:type="dxa"/>
          </w:tcPr>
          <w:p w14:paraId="2C6A2B9C" w14:textId="412ED8E9" w:rsidR="003D1D9D" w:rsidRPr="00A30122" w:rsidRDefault="003D1D9D" w:rsidP="00E80C76">
            <w:pPr>
              <w:spacing w:after="40"/>
              <w:rPr>
                <w:rFonts w:eastAsia="Times New Roman" w:cstheme="minorHAnsi"/>
                <w:szCs w:val="24"/>
              </w:rPr>
            </w:pPr>
            <w:r w:rsidRPr="00A30122">
              <w:rPr>
                <w:rFonts w:eastAsia="Times New Roman" w:cstheme="minorHAnsi"/>
                <w:szCs w:val="24"/>
              </w:rPr>
              <w:t xml:space="preserve">Appointment of a Training Manager and additional resources (Project Managers, Business Analysts, Technical </w:t>
            </w:r>
            <w:r w:rsidR="727A8E95" w:rsidRPr="00A30122">
              <w:rPr>
                <w:rFonts w:eastAsia="Times New Roman" w:cstheme="minorHAnsi"/>
                <w:szCs w:val="24"/>
              </w:rPr>
              <w:t xml:space="preserve">&amp; Clinical </w:t>
            </w:r>
            <w:r w:rsidRPr="00A30122">
              <w:rPr>
                <w:rFonts w:eastAsia="Times New Roman" w:cstheme="minorHAnsi"/>
                <w:szCs w:val="24"/>
              </w:rPr>
              <w:t>SMEs) under each of the workstreams</w:t>
            </w:r>
            <w:r w:rsidR="007627C5" w:rsidRPr="00A30122">
              <w:rPr>
                <w:rFonts w:eastAsia="Times New Roman" w:cstheme="minorHAnsi"/>
                <w:szCs w:val="24"/>
              </w:rPr>
              <w:t>.</w:t>
            </w:r>
          </w:p>
        </w:tc>
        <w:tc>
          <w:tcPr>
            <w:tcW w:w="851" w:type="dxa"/>
          </w:tcPr>
          <w:p w14:paraId="0017D325" w14:textId="1A892655" w:rsidR="003D1D9D" w:rsidRPr="00A30122" w:rsidRDefault="007627C5" w:rsidP="00C74DB8">
            <w:pPr>
              <w:spacing w:after="40"/>
              <w:jc w:val="center"/>
              <w:rPr>
                <w:rFonts w:eastAsia="Times New Roman" w:cstheme="minorHAnsi"/>
                <w:szCs w:val="24"/>
              </w:rPr>
            </w:pPr>
            <w:r w:rsidRPr="00A30122">
              <w:rPr>
                <w:rFonts w:eastAsia="Times New Roman" w:cstheme="minorHAnsi"/>
                <w:szCs w:val="24"/>
              </w:rPr>
              <w:t>1</w:t>
            </w:r>
          </w:p>
        </w:tc>
        <w:tc>
          <w:tcPr>
            <w:tcW w:w="851" w:type="dxa"/>
          </w:tcPr>
          <w:p w14:paraId="2D0BF342" w14:textId="11D30F76" w:rsidR="003D1D9D" w:rsidRPr="00A30122" w:rsidRDefault="059B5B63" w:rsidP="00C74DB8">
            <w:pPr>
              <w:spacing w:after="40"/>
              <w:jc w:val="center"/>
              <w:rPr>
                <w:rFonts w:eastAsia="Times New Roman" w:cstheme="minorHAnsi"/>
                <w:szCs w:val="24"/>
              </w:rPr>
            </w:pPr>
            <w:r w:rsidRPr="00A30122">
              <w:rPr>
                <w:rFonts w:eastAsia="Times New Roman" w:cstheme="minorHAnsi"/>
                <w:szCs w:val="24"/>
              </w:rPr>
              <w:t>6</w:t>
            </w:r>
          </w:p>
        </w:tc>
        <w:tc>
          <w:tcPr>
            <w:tcW w:w="1559" w:type="dxa"/>
          </w:tcPr>
          <w:p w14:paraId="3E7FE306" w14:textId="36535A34" w:rsidR="003D1D9D" w:rsidRPr="00A30122" w:rsidRDefault="005A2DF0" w:rsidP="00E80C76">
            <w:pPr>
              <w:spacing w:after="40"/>
              <w:rPr>
                <w:rFonts w:eastAsia="Times New Roman" w:cstheme="minorHAnsi"/>
                <w:szCs w:val="24"/>
              </w:rPr>
            </w:pPr>
            <w:r w:rsidRPr="00A30122">
              <w:rPr>
                <w:rFonts w:eastAsia="Times New Roman" w:cstheme="minorHAnsi"/>
                <w:szCs w:val="24"/>
              </w:rPr>
              <w:t>HR Officer</w:t>
            </w:r>
          </w:p>
        </w:tc>
        <w:tc>
          <w:tcPr>
            <w:tcW w:w="2552" w:type="dxa"/>
          </w:tcPr>
          <w:p w14:paraId="4B353F8F" w14:textId="3EF07677" w:rsidR="003D1D9D" w:rsidRPr="00A30122" w:rsidRDefault="006F4D30" w:rsidP="00E80C76">
            <w:pPr>
              <w:spacing w:after="40"/>
              <w:rPr>
                <w:rFonts w:eastAsia="Times New Roman" w:cstheme="minorHAnsi"/>
                <w:szCs w:val="24"/>
              </w:rPr>
            </w:pPr>
            <w:hyperlink r:id="rId217" w:history="1">
              <w:r w:rsidR="00786036" w:rsidRPr="00A30122">
                <w:rPr>
                  <w:rStyle w:val="Hyperlink"/>
                  <w:rFonts w:cstheme="minorHAnsi"/>
                  <w:szCs w:val="24"/>
                  <w:lang w:eastAsia="en-AU"/>
                </w:rPr>
                <w:t>Resourcing Plan (15)</w:t>
              </w:r>
            </w:hyperlink>
          </w:p>
        </w:tc>
      </w:tr>
      <w:tr w:rsidR="00A32405" w:rsidRPr="00A30122" w14:paraId="25A0EB15" w14:textId="77777777" w:rsidTr="00A72171">
        <w:trPr>
          <w:trHeight w:val="1718"/>
        </w:trPr>
        <w:tc>
          <w:tcPr>
            <w:tcW w:w="535" w:type="dxa"/>
          </w:tcPr>
          <w:p w14:paraId="1D3DEF91" w14:textId="3C243616" w:rsidR="00A32405" w:rsidRPr="00A30122" w:rsidRDefault="005A2DF0" w:rsidP="00E80C76">
            <w:pPr>
              <w:spacing w:after="40"/>
              <w:rPr>
                <w:rFonts w:eastAsia="Times New Roman" w:cstheme="minorHAnsi"/>
                <w:szCs w:val="24"/>
              </w:rPr>
            </w:pPr>
            <w:r w:rsidRPr="00A30122">
              <w:rPr>
                <w:rFonts w:eastAsia="Times New Roman" w:cstheme="minorHAnsi"/>
                <w:szCs w:val="24"/>
              </w:rPr>
              <w:t>1.3</w:t>
            </w:r>
          </w:p>
        </w:tc>
        <w:tc>
          <w:tcPr>
            <w:tcW w:w="2552" w:type="dxa"/>
          </w:tcPr>
          <w:p w14:paraId="6C1C548E" w14:textId="13B78AFC" w:rsidR="00A32405" w:rsidRPr="00A30122" w:rsidRDefault="003D1D9D" w:rsidP="00E80C76">
            <w:pPr>
              <w:spacing w:after="40"/>
              <w:rPr>
                <w:rFonts w:eastAsia="Times New Roman" w:cstheme="minorHAnsi"/>
                <w:szCs w:val="24"/>
              </w:rPr>
            </w:pPr>
            <w:r w:rsidRPr="00A30122">
              <w:rPr>
                <w:rFonts w:eastAsia="Times New Roman" w:cstheme="minorHAnsi"/>
                <w:szCs w:val="24"/>
              </w:rPr>
              <w:t>Coordination of</w:t>
            </w:r>
            <w:r w:rsidR="00E56D67" w:rsidRPr="00A30122">
              <w:rPr>
                <w:rFonts w:eastAsia="Times New Roman" w:cstheme="minorHAnsi"/>
                <w:szCs w:val="24"/>
              </w:rPr>
              <w:t xml:space="preserve"> procurement across each of the </w:t>
            </w:r>
            <w:r w:rsidRPr="00A30122">
              <w:rPr>
                <w:rFonts w:eastAsia="Times New Roman" w:cstheme="minorHAnsi"/>
                <w:szCs w:val="24"/>
              </w:rPr>
              <w:t>workstreams</w:t>
            </w:r>
            <w:r w:rsidR="00E56D67" w:rsidRPr="00A30122">
              <w:rPr>
                <w:rFonts w:eastAsia="Times New Roman" w:cstheme="minorHAnsi"/>
                <w:szCs w:val="24"/>
              </w:rPr>
              <w:t>.</w:t>
            </w:r>
          </w:p>
        </w:tc>
        <w:tc>
          <w:tcPr>
            <w:tcW w:w="851" w:type="dxa"/>
          </w:tcPr>
          <w:p w14:paraId="15E4C559" w14:textId="4E8FD2C2" w:rsidR="00A32405" w:rsidRPr="00A30122" w:rsidRDefault="00C74DB8" w:rsidP="00C74DB8">
            <w:pPr>
              <w:spacing w:after="40"/>
              <w:jc w:val="center"/>
              <w:rPr>
                <w:rFonts w:eastAsia="Times New Roman" w:cstheme="minorHAnsi"/>
                <w:szCs w:val="24"/>
              </w:rPr>
            </w:pPr>
            <w:r w:rsidRPr="00A30122">
              <w:rPr>
                <w:rFonts w:eastAsia="Times New Roman" w:cstheme="minorHAnsi"/>
                <w:szCs w:val="24"/>
              </w:rPr>
              <w:t>3</w:t>
            </w:r>
          </w:p>
        </w:tc>
        <w:tc>
          <w:tcPr>
            <w:tcW w:w="851" w:type="dxa"/>
          </w:tcPr>
          <w:p w14:paraId="0473A141" w14:textId="3C4BFEDE" w:rsidR="00A32405" w:rsidRPr="00A30122" w:rsidRDefault="00C74DB8" w:rsidP="00C74DB8">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62FDFDBF" w14:textId="2AE6B97F" w:rsidR="00A32405" w:rsidRPr="00A30122" w:rsidRDefault="24A4B070" w:rsidP="51EC2AC6">
            <w:pPr>
              <w:spacing w:after="40"/>
              <w:rPr>
                <w:rFonts w:eastAsia="Times New Roman" w:cstheme="minorHAnsi"/>
                <w:szCs w:val="24"/>
              </w:rPr>
            </w:pPr>
            <w:r w:rsidRPr="00A30122">
              <w:rPr>
                <w:rFonts w:eastAsia="Times New Roman" w:cstheme="minorHAnsi"/>
                <w:szCs w:val="24"/>
              </w:rPr>
              <w:t>Procurement Officer</w:t>
            </w:r>
          </w:p>
        </w:tc>
        <w:tc>
          <w:tcPr>
            <w:tcW w:w="2552" w:type="dxa"/>
          </w:tcPr>
          <w:p w14:paraId="44FC7F00" w14:textId="0EB0D785" w:rsidR="00A32405" w:rsidRPr="00A30122" w:rsidRDefault="006F4D30" w:rsidP="00EC0335">
            <w:pPr>
              <w:spacing w:after="40"/>
              <w:rPr>
                <w:rFonts w:eastAsia="Times New Roman" w:cstheme="minorHAnsi"/>
                <w:szCs w:val="24"/>
              </w:rPr>
            </w:pPr>
            <w:hyperlink r:id="rId218" w:history="1">
              <w:r w:rsidR="00EB217F" w:rsidRPr="00A30122">
                <w:rPr>
                  <w:rStyle w:val="Hyperlink"/>
                  <w:rFonts w:eastAsia="Times New Roman" w:cstheme="minorHAnsi"/>
                  <w:szCs w:val="24"/>
                </w:rPr>
                <w:t>Procurement Plan (32)</w:t>
              </w:r>
            </w:hyperlink>
          </w:p>
        </w:tc>
      </w:tr>
      <w:tr w:rsidR="007E5638" w:rsidRPr="00A30122" w14:paraId="17461F16" w14:textId="77777777" w:rsidTr="00A72171">
        <w:trPr>
          <w:trHeight w:val="1796"/>
        </w:trPr>
        <w:tc>
          <w:tcPr>
            <w:tcW w:w="535" w:type="dxa"/>
          </w:tcPr>
          <w:p w14:paraId="14CAC1BD" w14:textId="51A383B2" w:rsidR="007E5638" w:rsidRPr="00A30122" w:rsidRDefault="007E5638" w:rsidP="00E80C76">
            <w:pPr>
              <w:spacing w:after="40"/>
              <w:rPr>
                <w:rFonts w:eastAsia="Times New Roman" w:cstheme="minorHAnsi"/>
                <w:szCs w:val="24"/>
              </w:rPr>
            </w:pPr>
            <w:r w:rsidRPr="00A30122">
              <w:rPr>
                <w:rFonts w:eastAsia="Times New Roman" w:cstheme="minorHAnsi"/>
                <w:szCs w:val="24"/>
              </w:rPr>
              <w:t>1.4</w:t>
            </w:r>
          </w:p>
        </w:tc>
        <w:tc>
          <w:tcPr>
            <w:tcW w:w="2552" w:type="dxa"/>
          </w:tcPr>
          <w:p w14:paraId="41771F64" w14:textId="4354359A" w:rsidR="007E5638" w:rsidRPr="00A30122" w:rsidRDefault="007E5638" w:rsidP="00E80C76">
            <w:pPr>
              <w:spacing w:after="40"/>
              <w:rPr>
                <w:rFonts w:eastAsia="Times New Roman" w:cstheme="minorHAnsi"/>
                <w:szCs w:val="24"/>
              </w:rPr>
            </w:pPr>
            <w:r w:rsidRPr="00A30122">
              <w:rPr>
                <w:rFonts w:eastAsia="Times New Roman" w:cstheme="minorHAnsi"/>
                <w:szCs w:val="24"/>
              </w:rPr>
              <w:t xml:space="preserve">Develop detailed </w:t>
            </w:r>
            <w:r w:rsidR="00BB743B" w:rsidRPr="00A30122">
              <w:rPr>
                <w:rFonts w:eastAsia="Times New Roman" w:cstheme="minorHAnsi"/>
                <w:szCs w:val="24"/>
              </w:rPr>
              <w:t xml:space="preserve">test </w:t>
            </w:r>
            <w:r w:rsidR="45840688" w:rsidRPr="00A30122">
              <w:rPr>
                <w:rFonts w:eastAsia="Times New Roman" w:cstheme="minorHAnsi"/>
                <w:szCs w:val="24"/>
              </w:rPr>
              <w:t xml:space="preserve">Strategy &amp; </w:t>
            </w:r>
            <w:r w:rsidR="00BB743B" w:rsidRPr="00A30122">
              <w:rPr>
                <w:rFonts w:eastAsia="Times New Roman" w:cstheme="minorHAnsi"/>
                <w:szCs w:val="24"/>
              </w:rPr>
              <w:t>plan</w:t>
            </w:r>
            <w:r w:rsidR="45840688" w:rsidRPr="00A30122">
              <w:rPr>
                <w:rFonts w:eastAsia="Times New Roman" w:cstheme="minorHAnsi"/>
                <w:szCs w:val="24"/>
              </w:rPr>
              <w:t xml:space="preserve"> inc procuring test lab</w:t>
            </w:r>
            <w:r w:rsidR="00BB743B" w:rsidRPr="00A30122">
              <w:rPr>
                <w:rFonts w:eastAsia="Times New Roman" w:cstheme="minorHAnsi"/>
                <w:szCs w:val="24"/>
              </w:rPr>
              <w:t>.</w:t>
            </w:r>
          </w:p>
        </w:tc>
        <w:tc>
          <w:tcPr>
            <w:tcW w:w="851" w:type="dxa"/>
          </w:tcPr>
          <w:p w14:paraId="11FC0DDB" w14:textId="556E87A3" w:rsidR="007E5638" w:rsidRPr="00A30122" w:rsidRDefault="00BB743B" w:rsidP="00C74DB8">
            <w:pPr>
              <w:spacing w:after="40"/>
              <w:jc w:val="center"/>
              <w:rPr>
                <w:rFonts w:eastAsia="Times New Roman" w:cstheme="minorHAnsi"/>
                <w:szCs w:val="24"/>
              </w:rPr>
            </w:pPr>
            <w:r w:rsidRPr="00A30122">
              <w:rPr>
                <w:rFonts w:eastAsia="Times New Roman" w:cstheme="minorHAnsi"/>
                <w:szCs w:val="24"/>
              </w:rPr>
              <w:t>9</w:t>
            </w:r>
          </w:p>
        </w:tc>
        <w:tc>
          <w:tcPr>
            <w:tcW w:w="851" w:type="dxa"/>
          </w:tcPr>
          <w:p w14:paraId="0DAC4BD3" w14:textId="684E80F8" w:rsidR="007E5638" w:rsidRPr="00A30122" w:rsidRDefault="00BB743B" w:rsidP="00C74DB8">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25E59926" w14:textId="2595039B" w:rsidR="007E5638" w:rsidRPr="00A30122" w:rsidRDefault="00BB743B" w:rsidP="00E80C76">
            <w:pPr>
              <w:spacing w:after="40"/>
              <w:rPr>
                <w:rFonts w:eastAsia="Times New Roman" w:cstheme="minorHAnsi"/>
                <w:szCs w:val="24"/>
              </w:rPr>
            </w:pPr>
            <w:r w:rsidRPr="00A30122">
              <w:rPr>
                <w:rFonts w:eastAsia="Times New Roman" w:cstheme="minorHAnsi"/>
                <w:szCs w:val="24"/>
              </w:rPr>
              <w:t>Test Manager</w:t>
            </w:r>
          </w:p>
        </w:tc>
        <w:tc>
          <w:tcPr>
            <w:tcW w:w="2552" w:type="dxa"/>
          </w:tcPr>
          <w:p w14:paraId="743102D2" w14:textId="0CCC647A" w:rsidR="007E5638" w:rsidRPr="00A30122" w:rsidRDefault="006F4D30" w:rsidP="00E80C76">
            <w:pPr>
              <w:spacing w:after="40"/>
              <w:rPr>
                <w:rFonts w:eastAsia="Times New Roman" w:cstheme="minorHAnsi"/>
                <w:szCs w:val="24"/>
              </w:rPr>
            </w:pPr>
            <w:hyperlink r:id="rId219" w:history="1">
              <w:r w:rsidR="00BB743B" w:rsidRPr="00A30122">
                <w:rPr>
                  <w:rStyle w:val="Hyperlink"/>
                  <w:rFonts w:eastAsia="Times New Roman" w:cstheme="minorHAnsi"/>
                  <w:szCs w:val="24"/>
                </w:rPr>
                <w:t>Test</w:t>
              </w:r>
              <w:r w:rsidR="00023121" w:rsidRPr="00A30122">
                <w:rPr>
                  <w:rStyle w:val="Hyperlink"/>
                  <w:rFonts w:eastAsia="Times New Roman" w:cstheme="minorHAnsi"/>
                  <w:szCs w:val="24"/>
                </w:rPr>
                <w:t xml:space="preserve"> Strategy &amp; Test P</w:t>
              </w:r>
              <w:r w:rsidR="00BB743B" w:rsidRPr="00A30122">
                <w:rPr>
                  <w:rStyle w:val="Hyperlink"/>
                  <w:rFonts w:eastAsia="Times New Roman" w:cstheme="minorHAnsi"/>
                  <w:szCs w:val="24"/>
                </w:rPr>
                <w:t>lan (</w:t>
              </w:r>
              <w:r w:rsidR="005954D5" w:rsidRPr="00A30122">
                <w:rPr>
                  <w:rStyle w:val="Hyperlink"/>
                  <w:rFonts w:eastAsia="Times New Roman" w:cstheme="minorHAnsi"/>
                  <w:szCs w:val="24"/>
                </w:rPr>
                <w:t>3</w:t>
              </w:r>
              <w:r w:rsidR="00BF5227" w:rsidRPr="00A30122">
                <w:rPr>
                  <w:rStyle w:val="Hyperlink"/>
                  <w:rFonts w:eastAsia="Times New Roman" w:cstheme="minorHAnsi"/>
                  <w:szCs w:val="24"/>
                </w:rPr>
                <w:t>6</w:t>
              </w:r>
              <w:r w:rsidR="00BB743B" w:rsidRPr="00A30122">
                <w:rPr>
                  <w:rStyle w:val="Hyperlink"/>
                  <w:rFonts w:eastAsia="Times New Roman" w:cstheme="minorHAnsi"/>
                  <w:szCs w:val="24"/>
                </w:rPr>
                <w:t>)</w:t>
              </w:r>
            </w:hyperlink>
          </w:p>
        </w:tc>
      </w:tr>
      <w:tr w:rsidR="06BAC30E" w:rsidRPr="00A30122" w14:paraId="4CE15A94" w14:textId="77777777" w:rsidTr="00A72171">
        <w:trPr>
          <w:trHeight w:val="1760"/>
        </w:trPr>
        <w:tc>
          <w:tcPr>
            <w:tcW w:w="535" w:type="dxa"/>
          </w:tcPr>
          <w:p w14:paraId="31895C01" w14:textId="1D0560A3" w:rsidR="06BAC30E" w:rsidRPr="00A30122" w:rsidRDefault="06BAC30E" w:rsidP="06BAC30E">
            <w:pPr>
              <w:rPr>
                <w:rFonts w:eastAsia="Times New Roman" w:cstheme="minorHAnsi"/>
                <w:szCs w:val="24"/>
              </w:rPr>
            </w:pPr>
            <w:r w:rsidRPr="00A30122">
              <w:rPr>
                <w:rFonts w:eastAsia="Times New Roman" w:cstheme="minorHAnsi"/>
                <w:szCs w:val="24"/>
              </w:rPr>
              <w:lastRenderedPageBreak/>
              <w:t>1.5</w:t>
            </w:r>
          </w:p>
        </w:tc>
        <w:tc>
          <w:tcPr>
            <w:tcW w:w="2552" w:type="dxa"/>
          </w:tcPr>
          <w:p w14:paraId="394ED933" w14:textId="208419BE" w:rsidR="06BAC30E" w:rsidRPr="00A30122" w:rsidRDefault="54C2EAA6" w:rsidP="06BAC30E">
            <w:pPr>
              <w:rPr>
                <w:rFonts w:eastAsia="Times New Roman" w:cstheme="minorHAnsi"/>
                <w:szCs w:val="24"/>
              </w:rPr>
            </w:pPr>
            <w:r w:rsidRPr="00A30122">
              <w:rPr>
                <w:rFonts w:eastAsia="Times New Roman" w:cstheme="minorHAnsi"/>
                <w:szCs w:val="24"/>
              </w:rPr>
              <w:t>Draft Project Plans and capture critical ‘as is’ workflows as well as any other key plans such as data migration</w:t>
            </w:r>
          </w:p>
        </w:tc>
        <w:tc>
          <w:tcPr>
            <w:tcW w:w="851" w:type="dxa"/>
          </w:tcPr>
          <w:p w14:paraId="56186864" w14:textId="261190C3" w:rsidR="06BAC30E" w:rsidRPr="00A30122" w:rsidRDefault="06BAC30E" w:rsidP="06BAC30E">
            <w:pPr>
              <w:jc w:val="center"/>
              <w:rPr>
                <w:rFonts w:eastAsia="Times New Roman" w:cstheme="minorHAnsi"/>
                <w:szCs w:val="24"/>
              </w:rPr>
            </w:pPr>
            <w:r w:rsidRPr="00A30122">
              <w:rPr>
                <w:rFonts w:eastAsia="Times New Roman" w:cstheme="minorHAnsi"/>
                <w:szCs w:val="24"/>
              </w:rPr>
              <w:t>1</w:t>
            </w:r>
          </w:p>
        </w:tc>
        <w:tc>
          <w:tcPr>
            <w:tcW w:w="851" w:type="dxa"/>
          </w:tcPr>
          <w:p w14:paraId="6A78720F" w14:textId="614477E4" w:rsidR="06BAC30E" w:rsidRPr="00A30122" w:rsidRDefault="06BAC30E" w:rsidP="06BAC30E">
            <w:pPr>
              <w:jc w:val="center"/>
              <w:rPr>
                <w:rFonts w:eastAsia="Times New Roman" w:cstheme="minorHAnsi"/>
                <w:szCs w:val="24"/>
              </w:rPr>
            </w:pPr>
            <w:r w:rsidRPr="00A30122">
              <w:rPr>
                <w:rFonts w:eastAsia="Times New Roman" w:cstheme="minorHAnsi"/>
                <w:szCs w:val="24"/>
              </w:rPr>
              <w:t>12</w:t>
            </w:r>
          </w:p>
        </w:tc>
        <w:tc>
          <w:tcPr>
            <w:tcW w:w="1559" w:type="dxa"/>
          </w:tcPr>
          <w:p w14:paraId="0C8F480D" w14:textId="68FB74C7" w:rsidR="06BAC30E" w:rsidRPr="00A30122" w:rsidRDefault="06BAC30E" w:rsidP="06BAC30E">
            <w:pPr>
              <w:rPr>
                <w:rFonts w:eastAsia="Times New Roman" w:cstheme="minorHAnsi"/>
                <w:szCs w:val="24"/>
              </w:rPr>
            </w:pPr>
            <w:r w:rsidRPr="00A30122">
              <w:rPr>
                <w:rFonts w:eastAsia="Times New Roman" w:cstheme="minorHAnsi"/>
                <w:szCs w:val="24"/>
              </w:rPr>
              <w:t>Project Managers</w:t>
            </w:r>
          </w:p>
        </w:tc>
        <w:tc>
          <w:tcPr>
            <w:tcW w:w="2552" w:type="dxa"/>
          </w:tcPr>
          <w:p w14:paraId="128DCD5D" w14:textId="1D6AA576" w:rsidR="06BAC30E" w:rsidRPr="00A30122" w:rsidRDefault="006F4D30" w:rsidP="005954D5">
            <w:pPr>
              <w:spacing w:after="40"/>
              <w:rPr>
                <w:rFonts w:eastAsia="Times New Roman" w:cstheme="minorHAnsi"/>
                <w:szCs w:val="24"/>
              </w:rPr>
            </w:pPr>
            <w:hyperlink r:id="rId220" w:history="1">
              <w:r w:rsidR="54C2EAA6" w:rsidRPr="00A30122">
                <w:rPr>
                  <w:rStyle w:val="Hyperlink"/>
                  <w:rFonts w:eastAsia="Times New Roman" w:cstheme="minorHAnsi"/>
                  <w:szCs w:val="24"/>
                </w:rPr>
                <w:t xml:space="preserve">Project </w:t>
              </w:r>
              <w:r w:rsidR="005954D5" w:rsidRPr="00A30122">
                <w:rPr>
                  <w:rStyle w:val="Hyperlink"/>
                  <w:rFonts w:eastAsia="Times New Roman" w:cstheme="minorHAnsi"/>
                  <w:szCs w:val="24"/>
                </w:rPr>
                <w:t>p</w:t>
              </w:r>
              <w:r w:rsidR="54C2EAA6" w:rsidRPr="00A30122">
                <w:rPr>
                  <w:rStyle w:val="Hyperlink"/>
                  <w:rFonts w:eastAsia="Times New Roman" w:cstheme="minorHAnsi"/>
                  <w:szCs w:val="24"/>
                </w:rPr>
                <w:t>lan</w:t>
              </w:r>
              <w:r w:rsidR="005954D5" w:rsidRPr="00A30122">
                <w:rPr>
                  <w:rStyle w:val="Hyperlink"/>
                  <w:rFonts w:eastAsia="Times New Roman" w:cstheme="minorHAnsi"/>
                  <w:szCs w:val="24"/>
                </w:rPr>
                <w:t xml:space="preserve"> (8)</w:t>
              </w:r>
            </w:hyperlink>
          </w:p>
        </w:tc>
      </w:tr>
      <w:tr w:rsidR="00A32405" w:rsidRPr="00A30122" w14:paraId="1CE14D98" w14:textId="77777777" w:rsidTr="00A72171">
        <w:trPr>
          <w:trHeight w:val="53"/>
        </w:trPr>
        <w:tc>
          <w:tcPr>
            <w:tcW w:w="535" w:type="dxa"/>
          </w:tcPr>
          <w:p w14:paraId="55FE48EC" w14:textId="2C59B39F" w:rsidR="00A32405" w:rsidRPr="00A30122" w:rsidRDefault="00064A57" w:rsidP="00E80C76">
            <w:pPr>
              <w:spacing w:after="40"/>
              <w:rPr>
                <w:rFonts w:eastAsia="Times New Roman" w:cstheme="minorHAnsi"/>
                <w:b/>
                <w:bCs/>
                <w:szCs w:val="24"/>
              </w:rPr>
            </w:pPr>
            <w:r w:rsidRPr="00A30122">
              <w:rPr>
                <w:rFonts w:eastAsia="Times New Roman" w:cstheme="minorHAnsi"/>
                <w:b/>
                <w:bCs/>
                <w:szCs w:val="24"/>
              </w:rPr>
              <w:t>2</w:t>
            </w:r>
          </w:p>
        </w:tc>
        <w:tc>
          <w:tcPr>
            <w:tcW w:w="2552" w:type="dxa"/>
            <w:gridSpan w:val="5"/>
          </w:tcPr>
          <w:p w14:paraId="174067F8" w14:textId="77777777" w:rsidR="00A32405" w:rsidRPr="00A30122" w:rsidRDefault="00A32405" w:rsidP="00E80C76">
            <w:pPr>
              <w:spacing w:after="40"/>
              <w:rPr>
                <w:rFonts w:eastAsia="Times New Roman" w:cstheme="minorHAnsi"/>
                <w:b/>
                <w:bCs/>
                <w:szCs w:val="24"/>
              </w:rPr>
            </w:pPr>
            <w:r w:rsidRPr="00A30122">
              <w:rPr>
                <w:rFonts w:eastAsia="Times New Roman" w:cstheme="minorHAnsi"/>
                <w:b/>
                <w:bCs/>
                <w:szCs w:val="24"/>
              </w:rPr>
              <w:t>Change and engagement</w:t>
            </w:r>
          </w:p>
        </w:tc>
      </w:tr>
      <w:tr w:rsidR="00ED62CE" w:rsidRPr="00A30122" w14:paraId="2EC36DD8" w14:textId="77777777" w:rsidTr="00A72171">
        <w:trPr>
          <w:trHeight w:val="1001"/>
        </w:trPr>
        <w:tc>
          <w:tcPr>
            <w:tcW w:w="535" w:type="dxa"/>
          </w:tcPr>
          <w:p w14:paraId="709BC7E1" w14:textId="77777777" w:rsidR="00ED62CE" w:rsidRPr="00A30122" w:rsidRDefault="00ED62CE" w:rsidP="00E80C76">
            <w:pPr>
              <w:spacing w:after="40"/>
              <w:rPr>
                <w:rFonts w:eastAsia="Times New Roman" w:cstheme="minorHAnsi"/>
                <w:szCs w:val="24"/>
              </w:rPr>
            </w:pPr>
            <w:r w:rsidRPr="00A30122">
              <w:rPr>
                <w:rFonts w:eastAsia="Times New Roman" w:cstheme="minorHAnsi"/>
                <w:szCs w:val="24"/>
              </w:rPr>
              <w:t>2.1</w:t>
            </w:r>
          </w:p>
        </w:tc>
        <w:tc>
          <w:tcPr>
            <w:tcW w:w="2552" w:type="dxa"/>
          </w:tcPr>
          <w:p w14:paraId="234FEBF1" w14:textId="340691F9" w:rsidR="00ED62CE" w:rsidRPr="00A30122" w:rsidRDefault="00ED62CE" w:rsidP="00E80C76">
            <w:pPr>
              <w:spacing w:after="40"/>
              <w:rPr>
                <w:rFonts w:eastAsia="Times New Roman" w:cstheme="minorHAnsi"/>
                <w:szCs w:val="24"/>
              </w:rPr>
            </w:pPr>
            <w:r w:rsidRPr="00A30122">
              <w:rPr>
                <w:rFonts w:eastAsia="Times New Roman" w:cstheme="minorHAnsi"/>
                <w:szCs w:val="24"/>
              </w:rPr>
              <w:t>Continue stakeholder engagement and communications.</w:t>
            </w:r>
          </w:p>
        </w:tc>
        <w:tc>
          <w:tcPr>
            <w:tcW w:w="851" w:type="dxa"/>
          </w:tcPr>
          <w:p w14:paraId="4C1B30ED" w14:textId="77777777" w:rsidR="00ED62CE" w:rsidRPr="00A30122" w:rsidRDefault="00ED62CE" w:rsidP="00E80C76">
            <w:pPr>
              <w:spacing w:after="40"/>
              <w:jc w:val="center"/>
              <w:rPr>
                <w:rFonts w:eastAsia="Times New Roman" w:cstheme="minorHAnsi"/>
                <w:szCs w:val="24"/>
              </w:rPr>
            </w:pPr>
            <w:r w:rsidRPr="00A30122">
              <w:rPr>
                <w:rFonts w:eastAsia="Times New Roman" w:cstheme="minorHAnsi"/>
                <w:szCs w:val="24"/>
              </w:rPr>
              <w:t>1</w:t>
            </w:r>
          </w:p>
        </w:tc>
        <w:tc>
          <w:tcPr>
            <w:tcW w:w="851" w:type="dxa"/>
          </w:tcPr>
          <w:p w14:paraId="4A30CCAA" w14:textId="623F6FB7" w:rsidR="00ED62CE" w:rsidRPr="00A30122" w:rsidRDefault="00ED62CE" w:rsidP="00E80C76">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4D28640F" w14:textId="77777777" w:rsidR="00ED62CE" w:rsidRPr="00A30122" w:rsidRDefault="00ED62CE" w:rsidP="00E80C76">
            <w:pPr>
              <w:spacing w:after="40"/>
              <w:rPr>
                <w:rFonts w:eastAsia="Times New Roman" w:cstheme="minorHAnsi"/>
                <w:szCs w:val="24"/>
              </w:rPr>
            </w:pPr>
            <w:r w:rsidRPr="00A30122">
              <w:rPr>
                <w:rFonts w:eastAsia="Times New Roman" w:cstheme="minorHAnsi"/>
                <w:szCs w:val="24"/>
              </w:rPr>
              <w:t>C&amp;E Manager</w:t>
            </w:r>
          </w:p>
        </w:tc>
        <w:tc>
          <w:tcPr>
            <w:tcW w:w="2552" w:type="dxa"/>
          </w:tcPr>
          <w:p w14:paraId="2193662C" w14:textId="29D0F0CD" w:rsidR="00ED62CE" w:rsidRPr="00A30122" w:rsidRDefault="006F4D30" w:rsidP="00E80C76">
            <w:pPr>
              <w:spacing w:after="40"/>
              <w:rPr>
                <w:rFonts w:eastAsia="Times New Roman" w:cstheme="minorHAnsi"/>
                <w:szCs w:val="24"/>
              </w:rPr>
            </w:pPr>
            <w:hyperlink r:id="rId221" w:history="1">
              <w:r w:rsidR="06BAC30E" w:rsidRPr="00A30122">
                <w:rPr>
                  <w:rStyle w:val="Hyperlink"/>
                  <w:rFonts w:eastAsia="Times New Roman" w:cstheme="minorHAnsi"/>
                  <w:szCs w:val="24"/>
                </w:rPr>
                <w:t xml:space="preserve">Change &amp; </w:t>
              </w:r>
              <w:r w:rsidR="005954D5" w:rsidRPr="00A30122">
                <w:rPr>
                  <w:rStyle w:val="Hyperlink"/>
                  <w:rFonts w:eastAsia="Times New Roman" w:cstheme="minorHAnsi"/>
                  <w:szCs w:val="24"/>
                </w:rPr>
                <w:t>c</w:t>
              </w:r>
              <w:r w:rsidR="06BAC30E" w:rsidRPr="00A30122">
                <w:rPr>
                  <w:rStyle w:val="Hyperlink"/>
                  <w:rFonts w:eastAsia="Times New Roman" w:cstheme="minorHAnsi"/>
                  <w:szCs w:val="24"/>
                </w:rPr>
                <w:t xml:space="preserve">omms </w:t>
              </w:r>
              <w:r w:rsidR="005954D5" w:rsidRPr="00A30122">
                <w:rPr>
                  <w:rStyle w:val="Hyperlink"/>
                  <w:rFonts w:eastAsia="Times New Roman" w:cstheme="minorHAnsi"/>
                  <w:szCs w:val="24"/>
                </w:rPr>
                <w:t>p</w:t>
              </w:r>
              <w:r w:rsidR="06BAC30E" w:rsidRPr="00A30122">
                <w:rPr>
                  <w:rStyle w:val="Hyperlink"/>
                  <w:rFonts w:eastAsia="Times New Roman" w:cstheme="minorHAnsi"/>
                  <w:szCs w:val="24"/>
                </w:rPr>
                <w:t>lan</w:t>
              </w:r>
              <w:r w:rsidR="005954D5" w:rsidRPr="00A30122">
                <w:rPr>
                  <w:rStyle w:val="Hyperlink"/>
                  <w:rFonts w:eastAsia="Times New Roman" w:cstheme="minorHAnsi"/>
                  <w:szCs w:val="24"/>
                </w:rPr>
                <w:t xml:space="preserve"> (20)</w:t>
              </w:r>
            </w:hyperlink>
          </w:p>
        </w:tc>
      </w:tr>
      <w:tr w:rsidR="00ED62CE" w:rsidRPr="00A30122" w14:paraId="5A3F68E9" w14:textId="77777777" w:rsidTr="00A72171">
        <w:trPr>
          <w:trHeight w:val="1109"/>
        </w:trPr>
        <w:tc>
          <w:tcPr>
            <w:tcW w:w="535" w:type="dxa"/>
          </w:tcPr>
          <w:p w14:paraId="1A59B25D" w14:textId="77777777" w:rsidR="00ED62CE" w:rsidRPr="00A30122" w:rsidRDefault="00ED62CE" w:rsidP="00E80C76">
            <w:pPr>
              <w:spacing w:after="40"/>
              <w:rPr>
                <w:rFonts w:eastAsia="Times New Roman" w:cstheme="minorHAnsi"/>
                <w:szCs w:val="24"/>
              </w:rPr>
            </w:pPr>
            <w:r w:rsidRPr="00A30122">
              <w:rPr>
                <w:rFonts w:eastAsia="Times New Roman" w:cstheme="minorHAnsi"/>
                <w:szCs w:val="24"/>
              </w:rPr>
              <w:t>2.2</w:t>
            </w:r>
          </w:p>
        </w:tc>
        <w:tc>
          <w:tcPr>
            <w:tcW w:w="2552" w:type="dxa"/>
          </w:tcPr>
          <w:p w14:paraId="7E1C6AC7" w14:textId="37EB44EB" w:rsidR="00ED62CE" w:rsidRPr="00A30122" w:rsidRDefault="00ED62CE" w:rsidP="00E80C76">
            <w:pPr>
              <w:spacing w:after="40"/>
              <w:rPr>
                <w:rFonts w:eastAsia="Times New Roman" w:cstheme="minorHAnsi"/>
                <w:szCs w:val="24"/>
              </w:rPr>
            </w:pPr>
            <w:r w:rsidRPr="00A30122">
              <w:rPr>
                <w:rFonts w:eastAsia="Times New Roman" w:cstheme="minorHAnsi"/>
                <w:szCs w:val="24"/>
              </w:rPr>
              <w:t>Commence development of the digital workflows.</w:t>
            </w:r>
          </w:p>
        </w:tc>
        <w:tc>
          <w:tcPr>
            <w:tcW w:w="851" w:type="dxa"/>
          </w:tcPr>
          <w:p w14:paraId="2339620F" w14:textId="55B56E6A" w:rsidR="00ED62CE" w:rsidRPr="00A30122" w:rsidRDefault="00064A57" w:rsidP="00E80C76">
            <w:pPr>
              <w:spacing w:after="40"/>
              <w:jc w:val="center"/>
              <w:rPr>
                <w:rFonts w:eastAsia="Times New Roman" w:cstheme="minorHAnsi"/>
                <w:szCs w:val="24"/>
              </w:rPr>
            </w:pPr>
            <w:r w:rsidRPr="00A30122">
              <w:rPr>
                <w:rFonts w:eastAsia="Times New Roman" w:cstheme="minorHAnsi"/>
                <w:szCs w:val="24"/>
              </w:rPr>
              <w:t>3</w:t>
            </w:r>
          </w:p>
        </w:tc>
        <w:tc>
          <w:tcPr>
            <w:tcW w:w="851" w:type="dxa"/>
          </w:tcPr>
          <w:p w14:paraId="6B73A666" w14:textId="521CDDAA" w:rsidR="00ED62CE" w:rsidRPr="00A30122" w:rsidRDefault="00064A57" w:rsidP="00E80C76">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4EC385CC" w14:textId="77777777" w:rsidR="00ED62CE" w:rsidRPr="00A30122" w:rsidRDefault="00ED62CE" w:rsidP="00E80C76">
            <w:pPr>
              <w:spacing w:after="40"/>
              <w:rPr>
                <w:rFonts w:eastAsia="Times New Roman" w:cstheme="minorHAnsi"/>
                <w:szCs w:val="24"/>
              </w:rPr>
            </w:pPr>
            <w:r w:rsidRPr="00A30122">
              <w:rPr>
                <w:rFonts w:eastAsia="Times New Roman" w:cstheme="minorHAnsi"/>
                <w:szCs w:val="24"/>
              </w:rPr>
              <w:t>DSDC Manager/s</w:t>
            </w:r>
          </w:p>
        </w:tc>
        <w:tc>
          <w:tcPr>
            <w:tcW w:w="2552" w:type="dxa"/>
          </w:tcPr>
          <w:p w14:paraId="3DF0CEEE" w14:textId="1DB13320" w:rsidR="00ED62CE" w:rsidRPr="00A30122" w:rsidRDefault="006F4D30" w:rsidP="00E80C76">
            <w:pPr>
              <w:spacing w:after="40"/>
              <w:rPr>
                <w:rFonts w:eastAsia="Times New Roman" w:cstheme="minorHAnsi"/>
                <w:szCs w:val="24"/>
              </w:rPr>
            </w:pPr>
            <w:hyperlink r:id="rId222" w:history="1">
              <w:r w:rsidR="00ED62CE" w:rsidRPr="00A30122">
                <w:rPr>
                  <w:rStyle w:val="Hyperlink"/>
                  <w:rFonts w:eastAsia="Times New Roman" w:cstheme="minorHAnsi"/>
                  <w:szCs w:val="24"/>
                </w:rPr>
                <w:t>Digital workflow (</w:t>
              </w:r>
              <w:r w:rsidR="005954D5" w:rsidRPr="00A30122">
                <w:rPr>
                  <w:rStyle w:val="Hyperlink"/>
                  <w:rFonts w:eastAsia="Times New Roman" w:cstheme="minorHAnsi"/>
                  <w:szCs w:val="24"/>
                </w:rPr>
                <w:t>3</w:t>
              </w:r>
              <w:r w:rsidR="00D85D9F" w:rsidRPr="00A30122">
                <w:rPr>
                  <w:rStyle w:val="Hyperlink"/>
                  <w:rFonts w:eastAsia="Times New Roman" w:cstheme="minorHAnsi"/>
                  <w:szCs w:val="24"/>
                </w:rPr>
                <w:t>8</w:t>
              </w:r>
              <w:r w:rsidR="00ED62CE" w:rsidRPr="00A30122">
                <w:rPr>
                  <w:rStyle w:val="Hyperlink"/>
                  <w:rFonts w:eastAsia="Times New Roman" w:cstheme="minorHAnsi"/>
                  <w:szCs w:val="24"/>
                </w:rPr>
                <w:t>)</w:t>
              </w:r>
            </w:hyperlink>
          </w:p>
        </w:tc>
      </w:tr>
      <w:tr w:rsidR="5142BC0C" w:rsidRPr="00A30122" w14:paraId="43AFD785" w14:textId="77777777" w:rsidTr="00A72171">
        <w:trPr>
          <w:trHeight w:val="53"/>
        </w:trPr>
        <w:tc>
          <w:tcPr>
            <w:tcW w:w="535" w:type="dxa"/>
          </w:tcPr>
          <w:p w14:paraId="75994A6B" w14:textId="113F93CF" w:rsidR="5142BC0C" w:rsidRPr="00A30122" w:rsidRDefault="5142BC0C" w:rsidP="5142BC0C">
            <w:pPr>
              <w:rPr>
                <w:rFonts w:eastAsia="Times New Roman" w:cstheme="minorHAnsi"/>
                <w:szCs w:val="24"/>
              </w:rPr>
            </w:pPr>
            <w:r w:rsidRPr="00A30122">
              <w:rPr>
                <w:rFonts w:eastAsia="Times New Roman" w:cstheme="minorHAnsi"/>
                <w:szCs w:val="24"/>
              </w:rPr>
              <w:t>2.</w:t>
            </w:r>
            <w:r w:rsidR="00AF2B45" w:rsidRPr="00A30122">
              <w:rPr>
                <w:rFonts w:eastAsia="Times New Roman" w:cstheme="minorHAnsi"/>
                <w:szCs w:val="24"/>
              </w:rPr>
              <w:t>3</w:t>
            </w:r>
          </w:p>
        </w:tc>
        <w:tc>
          <w:tcPr>
            <w:tcW w:w="2552" w:type="dxa"/>
          </w:tcPr>
          <w:p w14:paraId="15CD5F60" w14:textId="39B5A47B" w:rsidR="5142BC0C" w:rsidRPr="00A30122" w:rsidRDefault="5142BC0C" w:rsidP="5142BC0C">
            <w:pPr>
              <w:rPr>
                <w:rFonts w:eastAsia="Times New Roman" w:cstheme="minorHAnsi"/>
                <w:szCs w:val="24"/>
              </w:rPr>
            </w:pPr>
            <w:r w:rsidRPr="00A30122">
              <w:rPr>
                <w:rFonts w:eastAsia="Times New Roman" w:cstheme="minorHAnsi"/>
                <w:szCs w:val="24"/>
              </w:rPr>
              <w:t>Draft Training Plan</w:t>
            </w:r>
          </w:p>
        </w:tc>
        <w:tc>
          <w:tcPr>
            <w:tcW w:w="851" w:type="dxa"/>
          </w:tcPr>
          <w:p w14:paraId="43E847ED" w14:textId="3A863033" w:rsidR="5142BC0C" w:rsidRPr="00A30122" w:rsidRDefault="5142BC0C" w:rsidP="5142BC0C">
            <w:pPr>
              <w:jc w:val="center"/>
              <w:rPr>
                <w:rFonts w:eastAsia="Times New Roman" w:cstheme="minorHAnsi"/>
                <w:szCs w:val="24"/>
              </w:rPr>
            </w:pPr>
            <w:r w:rsidRPr="00A30122">
              <w:rPr>
                <w:rFonts w:eastAsia="Times New Roman" w:cstheme="minorHAnsi"/>
                <w:szCs w:val="24"/>
              </w:rPr>
              <w:t>6</w:t>
            </w:r>
          </w:p>
        </w:tc>
        <w:tc>
          <w:tcPr>
            <w:tcW w:w="851" w:type="dxa"/>
          </w:tcPr>
          <w:p w14:paraId="7B224942" w14:textId="36D9D141" w:rsidR="5142BC0C" w:rsidRPr="00A30122" w:rsidRDefault="5142BC0C" w:rsidP="5142BC0C">
            <w:pPr>
              <w:jc w:val="center"/>
              <w:rPr>
                <w:rFonts w:eastAsia="Times New Roman" w:cstheme="minorHAnsi"/>
                <w:szCs w:val="24"/>
              </w:rPr>
            </w:pPr>
            <w:r w:rsidRPr="00A30122">
              <w:rPr>
                <w:rFonts w:eastAsia="Times New Roman" w:cstheme="minorHAnsi"/>
                <w:szCs w:val="24"/>
              </w:rPr>
              <w:t>12</w:t>
            </w:r>
          </w:p>
        </w:tc>
        <w:tc>
          <w:tcPr>
            <w:tcW w:w="1559" w:type="dxa"/>
          </w:tcPr>
          <w:p w14:paraId="60592963" w14:textId="14897307" w:rsidR="5142BC0C" w:rsidRPr="00A30122" w:rsidRDefault="5142BC0C" w:rsidP="5142BC0C">
            <w:pPr>
              <w:rPr>
                <w:rFonts w:eastAsia="Times New Roman" w:cstheme="minorHAnsi"/>
                <w:szCs w:val="24"/>
              </w:rPr>
            </w:pPr>
            <w:r w:rsidRPr="00A30122">
              <w:rPr>
                <w:rFonts w:eastAsia="Times New Roman" w:cstheme="minorHAnsi"/>
                <w:szCs w:val="24"/>
              </w:rPr>
              <w:t>Training Manager</w:t>
            </w:r>
          </w:p>
        </w:tc>
        <w:tc>
          <w:tcPr>
            <w:tcW w:w="2552" w:type="dxa"/>
          </w:tcPr>
          <w:p w14:paraId="62B2B42B" w14:textId="570F6886" w:rsidR="5142BC0C" w:rsidRPr="00A30122" w:rsidRDefault="006F4D30" w:rsidP="5142BC0C">
            <w:pPr>
              <w:rPr>
                <w:rFonts w:eastAsia="Times New Roman" w:cstheme="minorHAnsi"/>
                <w:szCs w:val="24"/>
              </w:rPr>
            </w:pPr>
            <w:hyperlink r:id="rId223" w:history="1">
              <w:r w:rsidR="5142BC0C" w:rsidRPr="00A30122">
                <w:rPr>
                  <w:rStyle w:val="Hyperlink"/>
                  <w:rFonts w:eastAsia="Times New Roman" w:cstheme="minorHAnsi"/>
                  <w:szCs w:val="24"/>
                </w:rPr>
                <w:t xml:space="preserve">Training </w:t>
              </w:r>
              <w:r w:rsidR="00867E60" w:rsidRPr="00A30122">
                <w:rPr>
                  <w:rStyle w:val="Hyperlink"/>
                  <w:rFonts w:eastAsia="Times New Roman" w:cstheme="minorHAnsi"/>
                  <w:szCs w:val="24"/>
                </w:rPr>
                <w:t>p</w:t>
              </w:r>
              <w:r w:rsidR="5142BC0C" w:rsidRPr="00A30122">
                <w:rPr>
                  <w:rStyle w:val="Hyperlink"/>
                  <w:rFonts w:eastAsia="Times New Roman" w:cstheme="minorHAnsi"/>
                  <w:szCs w:val="24"/>
                </w:rPr>
                <w:t xml:space="preserve">lan </w:t>
              </w:r>
              <w:r w:rsidR="00867E60" w:rsidRPr="00A30122">
                <w:rPr>
                  <w:rStyle w:val="Hyperlink"/>
                  <w:rFonts w:eastAsia="Times New Roman" w:cstheme="minorHAnsi"/>
                  <w:szCs w:val="24"/>
                </w:rPr>
                <w:t>t</w:t>
              </w:r>
              <w:r w:rsidR="5142BC0C" w:rsidRPr="00A30122">
                <w:rPr>
                  <w:rStyle w:val="Hyperlink"/>
                  <w:rFonts w:eastAsia="Times New Roman" w:cstheme="minorHAnsi"/>
                  <w:szCs w:val="24"/>
                </w:rPr>
                <w:t>emplate</w:t>
              </w:r>
              <w:r w:rsidR="00867E60" w:rsidRPr="00A30122">
                <w:rPr>
                  <w:rStyle w:val="Hyperlink"/>
                  <w:rFonts w:eastAsia="Times New Roman" w:cstheme="minorHAnsi"/>
                  <w:szCs w:val="24"/>
                </w:rPr>
                <w:t xml:space="preserve"> (3</w:t>
              </w:r>
              <w:r w:rsidR="00AF2B45" w:rsidRPr="00A30122">
                <w:rPr>
                  <w:rStyle w:val="Hyperlink"/>
                  <w:rFonts w:eastAsia="Times New Roman" w:cstheme="minorHAnsi"/>
                  <w:szCs w:val="24"/>
                </w:rPr>
                <w:t>7</w:t>
              </w:r>
              <w:r w:rsidR="00867E60" w:rsidRPr="00A30122">
                <w:rPr>
                  <w:rStyle w:val="Hyperlink"/>
                  <w:rFonts w:eastAsia="Times New Roman" w:cstheme="minorHAnsi"/>
                  <w:szCs w:val="24"/>
                </w:rPr>
                <w:t>)</w:t>
              </w:r>
            </w:hyperlink>
          </w:p>
        </w:tc>
      </w:tr>
      <w:tr w:rsidR="00A32405" w:rsidRPr="00A30122" w14:paraId="3956F86B" w14:textId="77777777" w:rsidTr="00A72171">
        <w:trPr>
          <w:trHeight w:val="53"/>
        </w:trPr>
        <w:tc>
          <w:tcPr>
            <w:tcW w:w="535" w:type="dxa"/>
          </w:tcPr>
          <w:p w14:paraId="6E84596F" w14:textId="327857EF" w:rsidR="00A32405" w:rsidRPr="00A30122" w:rsidRDefault="00DC09BB" w:rsidP="00E80C76">
            <w:pPr>
              <w:spacing w:after="40"/>
              <w:rPr>
                <w:rFonts w:eastAsia="Times New Roman" w:cstheme="minorHAnsi"/>
                <w:b/>
                <w:bCs/>
                <w:szCs w:val="24"/>
              </w:rPr>
            </w:pPr>
            <w:r w:rsidRPr="00A30122">
              <w:rPr>
                <w:rFonts w:eastAsia="Times New Roman" w:cstheme="minorHAnsi"/>
                <w:b/>
                <w:bCs/>
                <w:szCs w:val="24"/>
              </w:rPr>
              <w:t>3</w:t>
            </w:r>
          </w:p>
        </w:tc>
        <w:tc>
          <w:tcPr>
            <w:tcW w:w="2552" w:type="dxa"/>
            <w:gridSpan w:val="5"/>
          </w:tcPr>
          <w:p w14:paraId="6667DB5A" w14:textId="5A2C6B1F" w:rsidR="00A32405" w:rsidRPr="00A30122" w:rsidRDefault="00065509" w:rsidP="00E80C76">
            <w:pPr>
              <w:spacing w:after="40"/>
              <w:rPr>
                <w:rFonts w:eastAsia="Times New Roman" w:cstheme="minorHAnsi"/>
                <w:b/>
                <w:bCs/>
                <w:szCs w:val="24"/>
              </w:rPr>
            </w:pPr>
            <w:r w:rsidRPr="00A30122">
              <w:rPr>
                <w:rFonts w:eastAsia="Times New Roman" w:cstheme="minorHAnsi"/>
                <w:b/>
                <w:bCs/>
                <w:szCs w:val="24"/>
              </w:rPr>
              <w:t>Procurement</w:t>
            </w:r>
          </w:p>
        </w:tc>
      </w:tr>
      <w:tr w:rsidR="001710CF" w:rsidRPr="00A30122" w14:paraId="5778157B" w14:textId="77777777" w:rsidTr="00A72171">
        <w:trPr>
          <w:trHeight w:val="1575"/>
        </w:trPr>
        <w:tc>
          <w:tcPr>
            <w:tcW w:w="535" w:type="dxa"/>
          </w:tcPr>
          <w:p w14:paraId="447E6AEC" w14:textId="421E1AF5" w:rsidR="001710CF" w:rsidRPr="00A30122" w:rsidRDefault="00DC09BB" w:rsidP="00E80C76">
            <w:pPr>
              <w:spacing w:after="40"/>
              <w:rPr>
                <w:rFonts w:eastAsia="Times New Roman" w:cstheme="minorHAnsi"/>
                <w:szCs w:val="24"/>
              </w:rPr>
            </w:pPr>
            <w:r w:rsidRPr="00A30122">
              <w:rPr>
                <w:rFonts w:eastAsia="Times New Roman" w:cstheme="minorHAnsi"/>
                <w:szCs w:val="24"/>
              </w:rPr>
              <w:t>3.1</w:t>
            </w:r>
          </w:p>
        </w:tc>
        <w:tc>
          <w:tcPr>
            <w:tcW w:w="2552" w:type="dxa"/>
          </w:tcPr>
          <w:p w14:paraId="40D8CAE2" w14:textId="13EFD752" w:rsidR="001710CF" w:rsidRPr="00A30122" w:rsidRDefault="00A002FB" w:rsidP="00E80C76">
            <w:pPr>
              <w:spacing w:after="40"/>
              <w:rPr>
                <w:rFonts w:eastAsia="Times New Roman" w:cstheme="minorHAnsi"/>
                <w:szCs w:val="24"/>
              </w:rPr>
            </w:pPr>
            <w:r w:rsidRPr="00A30122">
              <w:rPr>
                <w:rFonts w:eastAsia="Times New Roman" w:cstheme="minorHAnsi"/>
                <w:szCs w:val="24"/>
              </w:rPr>
              <w:t>Appoint</w:t>
            </w:r>
            <w:r w:rsidR="001710CF" w:rsidRPr="00A30122">
              <w:rPr>
                <w:rFonts w:eastAsia="Times New Roman" w:cstheme="minorHAnsi"/>
                <w:szCs w:val="24"/>
              </w:rPr>
              <w:t xml:space="preserve"> a SI</w:t>
            </w:r>
            <w:r w:rsidR="005E70CF" w:rsidRPr="00A30122">
              <w:rPr>
                <w:rFonts w:eastAsia="Times New Roman" w:cstheme="minorHAnsi"/>
                <w:szCs w:val="24"/>
              </w:rPr>
              <w:t xml:space="preserve"> preferably under the MC, </w:t>
            </w:r>
            <w:r w:rsidRPr="00A30122">
              <w:rPr>
                <w:rFonts w:eastAsia="Times New Roman" w:cstheme="minorHAnsi"/>
                <w:szCs w:val="24"/>
              </w:rPr>
              <w:t xml:space="preserve">alternatively </w:t>
            </w:r>
            <w:r w:rsidR="005E70CF" w:rsidRPr="00A30122">
              <w:rPr>
                <w:rFonts w:eastAsia="Times New Roman" w:cstheme="minorHAnsi"/>
                <w:szCs w:val="24"/>
              </w:rPr>
              <w:t xml:space="preserve">via a RFP directly to the </w:t>
            </w:r>
            <w:r w:rsidRPr="00A30122">
              <w:rPr>
                <w:rFonts w:eastAsia="Times New Roman" w:cstheme="minorHAnsi"/>
                <w:szCs w:val="24"/>
              </w:rPr>
              <w:t xml:space="preserve">facility </w:t>
            </w:r>
            <w:r w:rsidR="00DC09BB" w:rsidRPr="00A30122">
              <w:rPr>
                <w:rFonts w:eastAsia="Times New Roman" w:cstheme="minorHAnsi"/>
                <w:szCs w:val="24"/>
              </w:rPr>
              <w:t>digital sub-programme</w:t>
            </w:r>
            <w:r w:rsidRPr="00A30122">
              <w:rPr>
                <w:rFonts w:eastAsia="Times New Roman" w:cstheme="minorHAnsi"/>
                <w:szCs w:val="24"/>
              </w:rPr>
              <w:t>.</w:t>
            </w:r>
          </w:p>
        </w:tc>
        <w:tc>
          <w:tcPr>
            <w:tcW w:w="851" w:type="dxa"/>
          </w:tcPr>
          <w:p w14:paraId="57EC1033" w14:textId="732429DF" w:rsidR="001710CF" w:rsidRPr="00A30122" w:rsidRDefault="00A002FB" w:rsidP="005F039A">
            <w:pPr>
              <w:spacing w:after="40"/>
              <w:jc w:val="center"/>
              <w:rPr>
                <w:rFonts w:eastAsia="Times New Roman" w:cstheme="minorHAnsi"/>
                <w:szCs w:val="24"/>
              </w:rPr>
            </w:pPr>
            <w:r w:rsidRPr="00A30122">
              <w:rPr>
                <w:rFonts w:eastAsia="Times New Roman" w:cstheme="minorHAnsi"/>
                <w:szCs w:val="24"/>
              </w:rPr>
              <w:t>3</w:t>
            </w:r>
          </w:p>
        </w:tc>
        <w:tc>
          <w:tcPr>
            <w:tcW w:w="851" w:type="dxa"/>
          </w:tcPr>
          <w:p w14:paraId="1636550A" w14:textId="5347C1B1" w:rsidR="001710CF" w:rsidRPr="00A30122" w:rsidRDefault="00F97319" w:rsidP="005F039A">
            <w:pPr>
              <w:spacing w:after="40"/>
              <w:jc w:val="center"/>
              <w:rPr>
                <w:rFonts w:eastAsia="Times New Roman" w:cstheme="minorHAnsi"/>
                <w:szCs w:val="24"/>
              </w:rPr>
            </w:pPr>
            <w:r w:rsidRPr="00A30122">
              <w:rPr>
                <w:rFonts w:eastAsia="Times New Roman" w:cstheme="minorHAnsi"/>
                <w:szCs w:val="24"/>
              </w:rPr>
              <w:t>9</w:t>
            </w:r>
          </w:p>
        </w:tc>
        <w:tc>
          <w:tcPr>
            <w:tcW w:w="1559" w:type="dxa"/>
          </w:tcPr>
          <w:p w14:paraId="3D691250" w14:textId="4524564F" w:rsidR="001710CF" w:rsidRPr="00A30122" w:rsidRDefault="00F97319" w:rsidP="00E80C76">
            <w:pPr>
              <w:spacing w:after="40"/>
              <w:rPr>
                <w:rFonts w:eastAsia="Times New Roman" w:cstheme="minorHAnsi"/>
                <w:szCs w:val="24"/>
              </w:rPr>
            </w:pPr>
            <w:r w:rsidRPr="00A30122">
              <w:rPr>
                <w:rFonts w:eastAsia="Times New Roman" w:cstheme="minorHAnsi"/>
                <w:szCs w:val="24"/>
              </w:rPr>
              <w:t>Group 2/3 Stream Lead</w:t>
            </w:r>
          </w:p>
        </w:tc>
        <w:tc>
          <w:tcPr>
            <w:tcW w:w="2552" w:type="dxa"/>
          </w:tcPr>
          <w:p w14:paraId="13BF685F" w14:textId="77777777" w:rsidR="00D90B46" w:rsidRDefault="001E7C6C" w:rsidP="00EA5797">
            <w:pPr>
              <w:spacing w:after="40"/>
              <w:rPr>
                <w:rFonts w:eastAsia="Times New Roman" w:cstheme="minorHAnsi"/>
                <w:szCs w:val="24"/>
              </w:rPr>
            </w:pPr>
            <w:r w:rsidRPr="00A30122">
              <w:rPr>
                <w:rFonts w:eastAsia="Times New Roman" w:cstheme="minorHAnsi"/>
                <w:szCs w:val="24"/>
              </w:rPr>
              <w:t>RFP</w:t>
            </w:r>
          </w:p>
          <w:p w14:paraId="704595EE" w14:textId="77777777" w:rsidR="00D90B46" w:rsidRDefault="006F4D30" w:rsidP="00EA5797">
            <w:pPr>
              <w:spacing w:after="40"/>
              <w:rPr>
                <w:rFonts w:eastAsia="Times New Roman" w:cstheme="minorHAnsi"/>
                <w:szCs w:val="24"/>
              </w:rPr>
            </w:pPr>
            <w:hyperlink r:id="rId224" w:history="1">
              <w:r w:rsidR="001E7C6C" w:rsidRPr="00A30122">
                <w:rPr>
                  <w:rStyle w:val="Hyperlink"/>
                  <w:rFonts w:eastAsia="Times New Roman" w:cstheme="minorHAnsi"/>
                  <w:szCs w:val="24"/>
                </w:rPr>
                <w:t>Systems Integrator Scope</w:t>
              </w:r>
              <w:r w:rsidR="002648DC" w:rsidRPr="00A30122">
                <w:rPr>
                  <w:rStyle w:val="Hyperlink"/>
                  <w:rFonts w:eastAsia="Times New Roman" w:cstheme="minorHAnsi"/>
                  <w:szCs w:val="24"/>
                </w:rPr>
                <w:t xml:space="preserve"> (2</w:t>
              </w:r>
              <w:r w:rsidR="00FF4DDC" w:rsidRPr="00A30122">
                <w:rPr>
                  <w:rStyle w:val="Hyperlink"/>
                  <w:rFonts w:eastAsia="Times New Roman" w:cstheme="minorHAnsi"/>
                  <w:szCs w:val="24"/>
                </w:rPr>
                <w:t>9</w:t>
              </w:r>
              <w:r w:rsidR="002648DC" w:rsidRPr="00A30122">
                <w:rPr>
                  <w:rStyle w:val="Hyperlink"/>
                  <w:rFonts w:eastAsia="Times New Roman" w:cstheme="minorHAnsi"/>
                  <w:szCs w:val="24"/>
                </w:rPr>
                <w:t>)</w:t>
              </w:r>
              <w:r w:rsidR="001E7C6C" w:rsidRPr="00A30122">
                <w:rPr>
                  <w:rStyle w:val="Hyperlink"/>
                  <w:rFonts w:eastAsia="Times New Roman" w:cstheme="minorHAnsi"/>
                  <w:szCs w:val="24"/>
                </w:rPr>
                <w:t>,</w:t>
              </w:r>
            </w:hyperlink>
            <w:r w:rsidR="001E7C6C" w:rsidRPr="00A30122">
              <w:rPr>
                <w:rFonts w:eastAsia="Times New Roman" w:cstheme="minorHAnsi"/>
                <w:szCs w:val="24"/>
              </w:rPr>
              <w:t xml:space="preserve"> </w:t>
            </w:r>
          </w:p>
          <w:p w14:paraId="65992BBE" w14:textId="77777777" w:rsidR="00D90B46" w:rsidRDefault="001E7C6C" w:rsidP="00EA5797">
            <w:pPr>
              <w:spacing w:after="40"/>
              <w:rPr>
                <w:rFonts w:eastAsia="Times New Roman" w:cstheme="minorHAnsi"/>
                <w:szCs w:val="24"/>
              </w:rPr>
            </w:pPr>
            <w:r w:rsidRPr="00A30122">
              <w:rPr>
                <w:rFonts w:eastAsia="Times New Roman" w:cstheme="minorHAnsi"/>
                <w:szCs w:val="24"/>
              </w:rPr>
              <w:t xml:space="preserve">Bill of quantities, Procurement instructions, </w:t>
            </w:r>
          </w:p>
          <w:p w14:paraId="6C51D044" w14:textId="77777777" w:rsidR="00D90B46" w:rsidRDefault="001E7C6C" w:rsidP="00EA5797">
            <w:pPr>
              <w:spacing w:after="40"/>
              <w:rPr>
                <w:rFonts w:eastAsia="Times New Roman" w:cstheme="minorHAnsi"/>
                <w:szCs w:val="24"/>
              </w:rPr>
            </w:pPr>
            <w:r w:rsidRPr="00A30122">
              <w:rPr>
                <w:rFonts w:eastAsia="Times New Roman" w:cstheme="minorHAnsi"/>
                <w:szCs w:val="24"/>
              </w:rPr>
              <w:t>Draft contrac</w:t>
            </w:r>
            <w:r w:rsidR="00D90B46">
              <w:rPr>
                <w:rFonts w:eastAsia="Times New Roman" w:cstheme="minorHAnsi"/>
                <w:szCs w:val="24"/>
              </w:rPr>
              <w:t>t</w:t>
            </w:r>
          </w:p>
          <w:p w14:paraId="54A12748" w14:textId="77777777" w:rsidR="00D90B46" w:rsidRDefault="001E7C6C" w:rsidP="00EA5797">
            <w:pPr>
              <w:spacing w:after="40"/>
              <w:rPr>
                <w:rFonts w:eastAsia="Times New Roman" w:cstheme="minorHAnsi"/>
                <w:szCs w:val="24"/>
              </w:rPr>
            </w:pPr>
            <w:r w:rsidRPr="00A30122">
              <w:rPr>
                <w:rFonts w:eastAsia="Times New Roman" w:cstheme="minorHAnsi"/>
                <w:szCs w:val="24"/>
              </w:rPr>
              <w:t>Facility designs,</w:t>
            </w:r>
            <w:r w:rsidR="00EA5797" w:rsidRPr="00A30122">
              <w:rPr>
                <w:rFonts w:eastAsia="Times New Roman" w:cstheme="minorHAnsi"/>
                <w:szCs w:val="24"/>
              </w:rPr>
              <w:t xml:space="preserve"> </w:t>
            </w:r>
          </w:p>
          <w:p w14:paraId="080031E0" w14:textId="0A86135A" w:rsidR="00D90B46" w:rsidRDefault="001E7C6C" w:rsidP="00EA5797">
            <w:pPr>
              <w:spacing w:after="40"/>
              <w:rPr>
                <w:rFonts w:eastAsia="Times New Roman" w:cstheme="minorHAnsi"/>
                <w:szCs w:val="24"/>
              </w:rPr>
            </w:pPr>
            <w:r w:rsidRPr="00A30122">
              <w:rPr>
                <w:rFonts w:eastAsia="Times New Roman" w:cstheme="minorHAnsi"/>
                <w:szCs w:val="24"/>
              </w:rPr>
              <w:t>Response document</w:t>
            </w:r>
            <w:r w:rsidR="00EA5797" w:rsidRPr="00A30122">
              <w:rPr>
                <w:rFonts w:eastAsia="Times New Roman" w:cstheme="minorHAnsi"/>
                <w:szCs w:val="24"/>
              </w:rPr>
              <w:t xml:space="preserve">, </w:t>
            </w:r>
          </w:p>
          <w:p w14:paraId="02F04AF4" w14:textId="070C9015" w:rsidR="001710CF" w:rsidRPr="00A30122" w:rsidRDefault="001E7C6C" w:rsidP="00EA5797">
            <w:pPr>
              <w:spacing w:after="40"/>
              <w:rPr>
                <w:rFonts w:eastAsia="Times New Roman" w:cstheme="minorHAnsi"/>
                <w:szCs w:val="24"/>
              </w:rPr>
            </w:pPr>
            <w:r w:rsidRPr="00A30122">
              <w:rPr>
                <w:rFonts w:eastAsia="Times New Roman" w:cstheme="minorHAnsi"/>
                <w:szCs w:val="24"/>
              </w:rPr>
              <w:t>Response pricing spreadsheet</w:t>
            </w:r>
            <w:r w:rsidR="00EA5797" w:rsidRPr="00A30122">
              <w:rPr>
                <w:rFonts w:eastAsia="Times New Roman" w:cstheme="minorHAnsi"/>
                <w:szCs w:val="24"/>
              </w:rPr>
              <w:t>.</w:t>
            </w:r>
          </w:p>
        </w:tc>
      </w:tr>
      <w:tr w:rsidR="001710CF" w:rsidRPr="00A30122" w14:paraId="3298EE38" w14:textId="77777777" w:rsidTr="00A72171">
        <w:trPr>
          <w:trHeight w:val="1476"/>
        </w:trPr>
        <w:tc>
          <w:tcPr>
            <w:tcW w:w="535" w:type="dxa"/>
          </w:tcPr>
          <w:p w14:paraId="34DCFB49" w14:textId="028CAB7B" w:rsidR="001710CF" w:rsidRPr="00A30122" w:rsidRDefault="00DC09BB" w:rsidP="00E80C76">
            <w:pPr>
              <w:spacing w:after="40"/>
              <w:rPr>
                <w:rFonts w:eastAsia="Times New Roman" w:cstheme="minorHAnsi"/>
                <w:szCs w:val="24"/>
              </w:rPr>
            </w:pPr>
            <w:r w:rsidRPr="00A30122">
              <w:rPr>
                <w:rFonts w:eastAsia="Times New Roman" w:cstheme="minorHAnsi"/>
                <w:szCs w:val="24"/>
              </w:rPr>
              <w:t>3.2</w:t>
            </w:r>
          </w:p>
        </w:tc>
        <w:tc>
          <w:tcPr>
            <w:tcW w:w="2552" w:type="dxa"/>
          </w:tcPr>
          <w:p w14:paraId="1CA0E3B5" w14:textId="634B8C37" w:rsidR="001710CF" w:rsidRPr="00A30122" w:rsidRDefault="00F97319" w:rsidP="00E80C76">
            <w:pPr>
              <w:spacing w:after="40"/>
              <w:rPr>
                <w:rFonts w:eastAsia="Times New Roman" w:cstheme="minorHAnsi"/>
                <w:szCs w:val="24"/>
              </w:rPr>
            </w:pPr>
            <w:r w:rsidRPr="00A30122">
              <w:rPr>
                <w:rFonts w:eastAsia="Times New Roman" w:cstheme="minorHAnsi"/>
                <w:szCs w:val="24"/>
              </w:rPr>
              <w:t>U</w:t>
            </w:r>
            <w:r w:rsidR="001710CF" w:rsidRPr="00A30122">
              <w:rPr>
                <w:rFonts w:eastAsia="Times New Roman" w:cstheme="minorHAnsi"/>
                <w:szCs w:val="24"/>
              </w:rPr>
              <w:t xml:space="preserve">pdates </w:t>
            </w:r>
            <w:r w:rsidRPr="00A30122">
              <w:rPr>
                <w:rFonts w:eastAsia="Times New Roman" w:cstheme="minorHAnsi"/>
                <w:szCs w:val="24"/>
              </w:rPr>
              <w:t xml:space="preserve">Detailed Design Report and </w:t>
            </w:r>
            <w:r w:rsidR="002144F2" w:rsidRPr="00A30122">
              <w:rPr>
                <w:rFonts w:eastAsia="Times New Roman" w:cstheme="minorHAnsi"/>
                <w:szCs w:val="24"/>
              </w:rPr>
              <w:t>develop</w:t>
            </w:r>
            <w:r w:rsidRPr="00A30122">
              <w:rPr>
                <w:rFonts w:eastAsia="Times New Roman" w:cstheme="minorHAnsi"/>
                <w:szCs w:val="24"/>
              </w:rPr>
              <w:t xml:space="preserve"> </w:t>
            </w:r>
            <w:r w:rsidR="001710CF" w:rsidRPr="00A30122">
              <w:rPr>
                <w:rFonts w:eastAsia="Times New Roman" w:cstheme="minorHAnsi"/>
                <w:szCs w:val="24"/>
              </w:rPr>
              <w:t>BOM</w:t>
            </w:r>
            <w:r w:rsidRPr="00A30122">
              <w:rPr>
                <w:rFonts w:eastAsia="Times New Roman" w:cstheme="minorHAnsi"/>
                <w:szCs w:val="24"/>
              </w:rPr>
              <w:t>s.</w:t>
            </w:r>
          </w:p>
        </w:tc>
        <w:tc>
          <w:tcPr>
            <w:tcW w:w="851" w:type="dxa"/>
          </w:tcPr>
          <w:p w14:paraId="634C5578" w14:textId="644EFAA3" w:rsidR="001710CF" w:rsidRPr="00A30122" w:rsidRDefault="002144F2" w:rsidP="005F039A">
            <w:pPr>
              <w:spacing w:after="40"/>
              <w:jc w:val="center"/>
              <w:rPr>
                <w:rFonts w:eastAsia="Times New Roman" w:cstheme="minorHAnsi"/>
                <w:szCs w:val="24"/>
              </w:rPr>
            </w:pPr>
            <w:r w:rsidRPr="00A30122">
              <w:rPr>
                <w:rFonts w:eastAsia="Times New Roman" w:cstheme="minorHAnsi"/>
                <w:szCs w:val="24"/>
              </w:rPr>
              <w:t>9</w:t>
            </w:r>
          </w:p>
        </w:tc>
        <w:tc>
          <w:tcPr>
            <w:tcW w:w="851" w:type="dxa"/>
          </w:tcPr>
          <w:p w14:paraId="0277B7B6" w14:textId="44F22531" w:rsidR="001710CF" w:rsidRPr="00A30122" w:rsidRDefault="002144F2" w:rsidP="005F039A">
            <w:pPr>
              <w:spacing w:after="40"/>
              <w:jc w:val="center"/>
              <w:rPr>
                <w:rFonts w:eastAsia="Times New Roman" w:cstheme="minorHAnsi"/>
                <w:szCs w:val="24"/>
              </w:rPr>
            </w:pPr>
            <w:r w:rsidRPr="00A30122">
              <w:rPr>
                <w:rFonts w:eastAsia="Times New Roman" w:cstheme="minorHAnsi"/>
                <w:szCs w:val="24"/>
              </w:rPr>
              <w:t>9</w:t>
            </w:r>
          </w:p>
        </w:tc>
        <w:tc>
          <w:tcPr>
            <w:tcW w:w="1559" w:type="dxa"/>
          </w:tcPr>
          <w:p w14:paraId="45CF6FCC" w14:textId="6223858C" w:rsidR="001710CF" w:rsidRPr="00A30122" w:rsidRDefault="002144F2" w:rsidP="00E80C76">
            <w:pPr>
              <w:spacing w:after="40"/>
              <w:rPr>
                <w:rFonts w:eastAsia="Times New Roman" w:cstheme="minorHAnsi"/>
                <w:szCs w:val="24"/>
              </w:rPr>
            </w:pPr>
            <w:r w:rsidRPr="00A30122">
              <w:rPr>
                <w:rFonts w:eastAsia="Times New Roman" w:cstheme="minorHAnsi"/>
                <w:szCs w:val="24"/>
              </w:rPr>
              <w:t>SI</w:t>
            </w:r>
          </w:p>
        </w:tc>
        <w:tc>
          <w:tcPr>
            <w:tcW w:w="2552" w:type="dxa"/>
          </w:tcPr>
          <w:p w14:paraId="1526328E" w14:textId="1B2C2145" w:rsidR="001710CF" w:rsidRPr="00A30122" w:rsidRDefault="006F4D30" w:rsidP="06BAC30E">
            <w:pPr>
              <w:spacing w:after="40"/>
              <w:rPr>
                <w:rFonts w:eastAsia="Times New Roman" w:cstheme="minorHAnsi"/>
                <w:szCs w:val="24"/>
              </w:rPr>
            </w:pPr>
            <w:hyperlink r:id="rId225" w:history="1">
              <w:r w:rsidR="06BAC30E" w:rsidRPr="00A30122">
                <w:rPr>
                  <w:rStyle w:val="Hyperlink"/>
                  <w:rFonts w:eastAsia="Times New Roman" w:cstheme="minorHAnsi"/>
                  <w:szCs w:val="24"/>
                </w:rPr>
                <w:t>Detailed Design Report</w:t>
              </w:r>
              <w:r w:rsidR="002648DC" w:rsidRPr="00A30122">
                <w:rPr>
                  <w:rStyle w:val="Hyperlink"/>
                  <w:rFonts w:eastAsia="Times New Roman" w:cstheme="minorHAnsi"/>
                  <w:szCs w:val="24"/>
                </w:rPr>
                <w:t xml:space="preserve"> (3</w:t>
              </w:r>
              <w:r w:rsidR="009D2011" w:rsidRPr="00A30122">
                <w:rPr>
                  <w:rStyle w:val="Hyperlink"/>
                  <w:rFonts w:eastAsia="Times New Roman" w:cstheme="minorHAnsi"/>
                  <w:szCs w:val="24"/>
                </w:rPr>
                <w:t>4</w:t>
              </w:r>
              <w:r w:rsidR="002648DC" w:rsidRPr="00A30122">
                <w:rPr>
                  <w:rStyle w:val="Hyperlink"/>
                  <w:rFonts w:eastAsia="Times New Roman" w:cstheme="minorHAnsi"/>
                  <w:szCs w:val="24"/>
                </w:rPr>
                <w:t>)</w:t>
              </w:r>
            </w:hyperlink>
            <w:r w:rsidR="002648DC" w:rsidRPr="00A30122">
              <w:rPr>
                <w:rFonts w:eastAsia="Times New Roman" w:cstheme="minorHAnsi"/>
                <w:szCs w:val="24"/>
              </w:rPr>
              <w:t xml:space="preserve"> </w:t>
            </w:r>
          </w:p>
          <w:p w14:paraId="4200C52C" w14:textId="1F90AEAE" w:rsidR="001710CF" w:rsidRPr="00A30122" w:rsidRDefault="06BAC30E" w:rsidP="00E80C76">
            <w:pPr>
              <w:spacing w:after="40"/>
              <w:rPr>
                <w:rFonts w:eastAsia="Times New Roman" w:cstheme="minorHAnsi"/>
                <w:szCs w:val="24"/>
              </w:rPr>
            </w:pPr>
            <w:r w:rsidRPr="00A30122">
              <w:rPr>
                <w:rFonts w:eastAsia="Times New Roman" w:cstheme="minorHAnsi"/>
                <w:szCs w:val="24"/>
              </w:rPr>
              <w:t>Bill of Materials</w:t>
            </w:r>
          </w:p>
        </w:tc>
      </w:tr>
      <w:tr w:rsidR="00DC09BB" w:rsidRPr="00A30122" w14:paraId="4B08A3BB" w14:textId="77777777" w:rsidTr="00A72171">
        <w:trPr>
          <w:trHeight w:val="1336"/>
        </w:trPr>
        <w:tc>
          <w:tcPr>
            <w:tcW w:w="535" w:type="dxa"/>
          </w:tcPr>
          <w:p w14:paraId="2FF7ADE4" w14:textId="1301B2BC" w:rsidR="00DC09BB" w:rsidRPr="00A30122" w:rsidRDefault="00DC09BB" w:rsidP="00DC09BB">
            <w:pPr>
              <w:spacing w:after="40"/>
              <w:rPr>
                <w:rFonts w:eastAsia="Times New Roman" w:cstheme="minorHAnsi"/>
                <w:szCs w:val="24"/>
              </w:rPr>
            </w:pPr>
            <w:r w:rsidRPr="00A30122">
              <w:rPr>
                <w:rFonts w:eastAsia="Times New Roman" w:cstheme="minorHAnsi"/>
                <w:szCs w:val="24"/>
              </w:rPr>
              <w:lastRenderedPageBreak/>
              <w:t>3.3</w:t>
            </w:r>
          </w:p>
        </w:tc>
        <w:tc>
          <w:tcPr>
            <w:tcW w:w="2552" w:type="dxa"/>
          </w:tcPr>
          <w:p w14:paraId="4BD6CB9C" w14:textId="15C036B7" w:rsidR="00DC09BB" w:rsidRPr="00A30122" w:rsidRDefault="002144F2" w:rsidP="00DC09BB">
            <w:pPr>
              <w:spacing w:after="40"/>
              <w:rPr>
                <w:rFonts w:eastAsia="Times New Roman" w:cstheme="minorHAnsi"/>
                <w:szCs w:val="24"/>
              </w:rPr>
            </w:pPr>
            <w:r w:rsidRPr="00A30122">
              <w:rPr>
                <w:rFonts w:eastAsia="Times New Roman" w:cstheme="minorHAnsi"/>
                <w:szCs w:val="24"/>
              </w:rPr>
              <w:t>R</w:t>
            </w:r>
            <w:r w:rsidR="00DC09BB" w:rsidRPr="00A30122">
              <w:rPr>
                <w:rFonts w:eastAsia="Times New Roman" w:cstheme="minorHAnsi"/>
                <w:szCs w:val="24"/>
              </w:rPr>
              <w:t xml:space="preserve">un any addition procurement </w:t>
            </w:r>
            <w:r w:rsidRPr="00A30122">
              <w:rPr>
                <w:rFonts w:eastAsia="Times New Roman" w:cstheme="minorHAnsi"/>
                <w:szCs w:val="24"/>
              </w:rPr>
              <w:t xml:space="preserve">processes </w:t>
            </w:r>
            <w:r w:rsidR="00DC09BB" w:rsidRPr="00A30122">
              <w:rPr>
                <w:rFonts w:eastAsia="Times New Roman" w:cstheme="minorHAnsi"/>
                <w:szCs w:val="24"/>
              </w:rPr>
              <w:t>and finalise product select</w:t>
            </w:r>
            <w:r w:rsidR="005F039A" w:rsidRPr="00A30122">
              <w:rPr>
                <w:rFonts w:eastAsia="Times New Roman" w:cstheme="minorHAnsi"/>
                <w:szCs w:val="24"/>
              </w:rPr>
              <w:t>ion.</w:t>
            </w:r>
          </w:p>
        </w:tc>
        <w:tc>
          <w:tcPr>
            <w:tcW w:w="851" w:type="dxa"/>
          </w:tcPr>
          <w:p w14:paraId="0A4DF9F7" w14:textId="1889AACF" w:rsidR="00DC09BB" w:rsidRPr="00A30122" w:rsidRDefault="002144F2" w:rsidP="005F039A">
            <w:pPr>
              <w:spacing w:after="40"/>
              <w:jc w:val="center"/>
              <w:rPr>
                <w:rFonts w:eastAsia="Times New Roman" w:cstheme="minorHAnsi"/>
                <w:szCs w:val="24"/>
              </w:rPr>
            </w:pPr>
            <w:r w:rsidRPr="00A30122">
              <w:rPr>
                <w:rFonts w:eastAsia="Times New Roman" w:cstheme="minorHAnsi"/>
                <w:szCs w:val="24"/>
              </w:rPr>
              <w:t>9</w:t>
            </w:r>
          </w:p>
        </w:tc>
        <w:tc>
          <w:tcPr>
            <w:tcW w:w="851" w:type="dxa"/>
          </w:tcPr>
          <w:p w14:paraId="6C7B277C" w14:textId="374F69B9" w:rsidR="00DC09BB" w:rsidRPr="00A30122" w:rsidRDefault="002144F2" w:rsidP="005F039A">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4BA6A713" w14:textId="03115B3F" w:rsidR="00DC09BB" w:rsidRPr="00A30122" w:rsidRDefault="002144F2" w:rsidP="00DC09BB">
            <w:pPr>
              <w:spacing w:after="40"/>
              <w:rPr>
                <w:rFonts w:eastAsia="Times New Roman" w:cstheme="minorHAnsi"/>
                <w:szCs w:val="24"/>
              </w:rPr>
            </w:pPr>
            <w:r w:rsidRPr="00A30122">
              <w:rPr>
                <w:rFonts w:eastAsia="Times New Roman" w:cstheme="minorHAnsi"/>
                <w:szCs w:val="24"/>
              </w:rPr>
              <w:t>SI</w:t>
            </w:r>
          </w:p>
        </w:tc>
        <w:tc>
          <w:tcPr>
            <w:tcW w:w="2552" w:type="dxa"/>
          </w:tcPr>
          <w:p w14:paraId="53645473" w14:textId="04FB5D46" w:rsidR="00DC09BB" w:rsidRPr="00A30122" w:rsidRDefault="06BAC30E" w:rsidP="00DC09BB">
            <w:pPr>
              <w:spacing w:after="40"/>
              <w:rPr>
                <w:rFonts w:eastAsia="Times New Roman" w:cstheme="minorHAnsi"/>
                <w:szCs w:val="24"/>
              </w:rPr>
            </w:pPr>
            <w:r w:rsidRPr="00A30122">
              <w:rPr>
                <w:rFonts w:eastAsia="Times New Roman" w:cstheme="minorHAnsi"/>
                <w:szCs w:val="24"/>
              </w:rPr>
              <w:t>RFI, RFQ, RFP, contracts</w:t>
            </w:r>
          </w:p>
        </w:tc>
      </w:tr>
      <w:tr w:rsidR="005F039A" w:rsidRPr="00A30122" w14:paraId="5E9D0A30" w14:textId="77777777" w:rsidTr="00A72171">
        <w:trPr>
          <w:trHeight w:val="1511"/>
        </w:trPr>
        <w:tc>
          <w:tcPr>
            <w:tcW w:w="535" w:type="dxa"/>
          </w:tcPr>
          <w:p w14:paraId="257E229D" w14:textId="08295C95" w:rsidR="005F039A" w:rsidRPr="00A30122" w:rsidRDefault="005F039A" w:rsidP="005F039A">
            <w:pPr>
              <w:spacing w:after="40"/>
              <w:rPr>
                <w:rFonts w:eastAsia="Times New Roman" w:cstheme="minorHAnsi"/>
                <w:szCs w:val="24"/>
              </w:rPr>
            </w:pPr>
            <w:r w:rsidRPr="00A30122">
              <w:rPr>
                <w:rFonts w:eastAsia="Times New Roman" w:cstheme="minorHAnsi"/>
                <w:szCs w:val="24"/>
              </w:rPr>
              <w:t>3.4</w:t>
            </w:r>
          </w:p>
        </w:tc>
        <w:tc>
          <w:tcPr>
            <w:tcW w:w="2552" w:type="dxa"/>
          </w:tcPr>
          <w:p w14:paraId="7302A72A" w14:textId="44A19BB9" w:rsidR="005F039A" w:rsidRPr="00A30122" w:rsidRDefault="005F039A" w:rsidP="005F039A">
            <w:pPr>
              <w:spacing w:after="40"/>
              <w:rPr>
                <w:rFonts w:eastAsia="Times New Roman" w:cstheme="minorHAnsi"/>
                <w:szCs w:val="24"/>
              </w:rPr>
            </w:pPr>
            <w:r w:rsidRPr="00A30122">
              <w:rPr>
                <w:rFonts w:eastAsia="Times New Roman" w:cstheme="minorHAnsi"/>
                <w:szCs w:val="24"/>
              </w:rPr>
              <w:t>Procure any Group 4 software and vendor professional services</w:t>
            </w:r>
          </w:p>
        </w:tc>
        <w:tc>
          <w:tcPr>
            <w:tcW w:w="851" w:type="dxa"/>
          </w:tcPr>
          <w:p w14:paraId="47D3F70F" w14:textId="549C874A" w:rsidR="005F039A" w:rsidRPr="00A30122" w:rsidRDefault="005F039A" w:rsidP="002E3CEB">
            <w:pPr>
              <w:spacing w:after="40"/>
              <w:jc w:val="center"/>
              <w:rPr>
                <w:rFonts w:eastAsia="Times New Roman" w:cstheme="minorHAnsi"/>
                <w:szCs w:val="24"/>
              </w:rPr>
            </w:pPr>
            <w:r w:rsidRPr="00A30122">
              <w:rPr>
                <w:rFonts w:eastAsia="Times New Roman" w:cstheme="minorHAnsi"/>
                <w:szCs w:val="24"/>
              </w:rPr>
              <w:t>3</w:t>
            </w:r>
          </w:p>
        </w:tc>
        <w:tc>
          <w:tcPr>
            <w:tcW w:w="851" w:type="dxa"/>
          </w:tcPr>
          <w:p w14:paraId="29B9DD95" w14:textId="553C9FFA" w:rsidR="005F039A" w:rsidRPr="00A30122" w:rsidRDefault="005F039A" w:rsidP="002E3CEB">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5A765C84" w14:textId="5AE24B1D" w:rsidR="005F039A" w:rsidRPr="00A30122" w:rsidRDefault="002E3CEB" w:rsidP="005F039A">
            <w:pPr>
              <w:spacing w:after="40"/>
              <w:rPr>
                <w:rFonts w:eastAsia="Times New Roman" w:cstheme="minorHAnsi"/>
                <w:szCs w:val="24"/>
              </w:rPr>
            </w:pPr>
            <w:r w:rsidRPr="00A30122">
              <w:rPr>
                <w:rFonts w:eastAsia="Times New Roman" w:cstheme="minorHAnsi"/>
                <w:szCs w:val="24"/>
              </w:rPr>
              <w:t>Group 4 Stream Lead</w:t>
            </w:r>
          </w:p>
        </w:tc>
        <w:tc>
          <w:tcPr>
            <w:tcW w:w="2552" w:type="dxa"/>
          </w:tcPr>
          <w:p w14:paraId="09C8276C" w14:textId="2F601DA1" w:rsidR="005F039A" w:rsidRPr="00A30122" w:rsidRDefault="06BAC30E" w:rsidP="005F039A">
            <w:pPr>
              <w:spacing w:after="40"/>
              <w:rPr>
                <w:rFonts w:eastAsia="Times New Roman" w:cstheme="minorHAnsi"/>
                <w:szCs w:val="24"/>
              </w:rPr>
            </w:pPr>
            <w:r w:rsidRPr="00A30122">
              <w:rPr>
                <w:rFonts w:eastAsia="Times New Roman" w:cstheme="minorHAnsi"/>
                <w:szCs w:val="24"/>
              </w:rPr>
              <w:t>RFI, RFQ, RFP, contracts</w:t>
            </w:r>
          </w:p>
        </w:tc>
      </w:tr>
      <w:tr w:rsidR="00DC09BB" w:rsidRPr="00A30122" w14:paraId="77D48143" w14:textId="77777777" w:rsidTr="00A72171">
        <w:trPr>
          <w:trHeight w:val="2680"/>
        </w:trPr>
        <w:tc>
          <w:tcPr>
            <w:tcW w:w="535" w:type="dxa"/>
          </w:tcPr>
          <w:p w14:paraId="5884E9DA" w14:textId="41A2B815" w:rsidR="00DC09BB" w:rsidRPr="00A30122" w:rsidRDefault="00DC09BB" w:rsidP="00DC09BB">
            <w:pPr>
              <w:spacing w:after="40"/>
              <w:rPr>
                <w:rFonts w:eastAsia="Times New Roman" w:cstheme="minorHAnsi"/>
                <w:szCs w:val="24"/>
              </w:rPr>
            </w:pPr>
            <w:r w:rsidRPr="00A30122">
              <w:rPr>
                <w:rFonts w:eastAsia="Times New Roman" w:cstheme="minorHAnsi"/>
                <w:szCs w:val="24"/>
              </w:rPr>
              <w:t>3.5</w:t>
            </w:r>
          </w:p>
        </w:tc>
        <w:tc>
          <w:tcPr>
            <w:tcW w:w="2552" w:type="dxa"/>
          </w:tcPr>
          <w:p w14:paraId="7E0C26E2" w14:textId="1D2F0396" w:rsidR="00DC09BB" w:rsidRPr="00A30122" w:rsidRDefault="00DC09BB" w:rsidP="00DC09BB">
            <w:pPr>
              <w:spacing w:after="40"/>
              <w:rPr>
                <w:rFonts w:eastAsia="Times New Roman" w:cstheme="minorHAnsi"/>
                <w:szCs w:val="24"/>
              </w:rPr>
            </w:pPr>
            <w:r w:rsidRPr="00A30122">
              <w:rPr>
                <w:rFonts w:eastAsia="Times New Roman" w:cstheme="minorHAnsi"/>
                <w:szCs w:val="24"/>
              </w:rPr>
              <w:t>Monitor all Group 1 and 2/3 procurement ensuring all requirements have been addressed and the product selection is aligned with the detailed design.</w:t>
            </w:r>
          </w:p>
        </w:tc>
        <w:tc>
          <w:tcPr>
            <w:tcW w:w="851" w:type="dxa"/>
          </w:tcPr>
          <w:p w14:paraId="333CB260" w14:textId="5A1AD355" w:rsidR="00DC09BB" w:rsidRPr="00A30122" w:rsidRDefault="002E3CEB" w:rsidP="002E3CEB">
            <w:pPr>
              <w:spacing w:after="40"/>
              <w:jc w:val="center"/>
              <w:rPr>
                <w:rFonts w:eastAsia="Times New Roman" w:cstheme="minorHAnsi"/>
                <w:szCs w:val="24"/>
              </w:rPr>
            </w:pPr>
            <w:r w:rsidRPr="00A30122">
              <w:rPr>
                <w:rFonts w:eastAsia="Times New Roman" w:cstheme="minorHAnsi"/>
                <w:szCs w:val="24"/>
              </w:rPr>
              <w:t>3</w:t>
            </w:r>
          </w:p>
        </w:tc>
        <w:tc>
          <w:tcPr>
            <w:tcW w:w="851" w:type="dxa"/>
          </w:tcPr>
          <w:p w14:paraId="3A93D388" w14:textId="79C7F4F4" w:rsidR="00DC09BB" w:rsidRPr="00A30122" w:rsidRDefault="002E3CEB" w:rsidP="002E3CEB">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5426ED42" w14:textId="51048799" w:rsidR="00DC09BB" w:rsidRPr="00A30122" w:rsidRDefault="002E3CEB" w:rsidP="00DC09BB">
            <w:pPr>
              <w:spacing w:after="40"/>
              <w:rPr>
                <w:rFonts w:eastAsia="Times New Roman" w:cstheme="minorHAnsi"/>
                <w:szCs w:val="24"/>
              </w:rPr>
            </w:pPr>
            <w:r w:rsidRPr="00A30122">
              <w:rPr>
                <w:rFonts w:eastAsia="Times New Roman" w:cstheme="minorHAnsi"/>
                <w:szCs w:val="24"/>
              </w:rPr>
              <w:t>DIDC</w:t>
            </w:r>
          </w:p>
        </w:tc>
        <w:tc>
          <w:tcPr>
            <w:tcW w:w="2552" w:type="dxa"/>
          </w:tcPr>
          <w:p w14:paraId="7468E98B" w14:textId="0643A9B4" w:rsidR="00DC09BB" w:rsidRPr="00A30122" w:rsidRDefault="006F4D30" w:rsidP="00DC09BB">
            <w:pPr>
              <w:spacing w:after="40"/>
              <w:rPr>
                <w:rFonts w:eastAsia="Times New Roman" w:cstheme="minorHAnsi"/>
                <w:szCs w:val="24"/>
              </w:rPr>
            </w:pPr>
            <w:hyperlink r:id="rId226" w:history="1">
              <w:r w:rsidR="003A1B1A" w:rsidRPr="00A30122">
                <w:rPr>
                  <w:rStyle w:val="Hyperlink"/>
                  <w:rFonts w:eastAsia="Times New Roman" w:cstheme="minorHAnsi"/>
                  <w:szCs w:val="24"/>
                </w:rPr>
                <w:t>Digital detailed design report (34)</w:t>
              </w:r>
            </w:hyperlink>
          </w:p>
        </w:tc>
      </w:tr>
      <w:tr w:rsidR="00DC09BB" w:rsidRPr="00A30122" w14:paraId="2A01E23B" w14:textId="77777777" w:rsidTr="008D531D">
        <w:trPr>
          <w:trHeight w:val="976"/>
        </w:trPr>
        <w:tc>
          <w:tcPr>
            <w:tcW w:w="535" w:type="dxa"/>
          </w:tcPr>
          <w:p w14:paraId="2E6FECA4" w14:textId="4057BFCE" w:rsidR="00DC09BB" w:rsidRPr="00A30122" w:rsidRDefault="00DC09BB" w:rsidP="00DC09BB">
            <w:pPr>
              <w:spacing w:after="40"/>
              <w:rPr>
                <w:rFonts w:eastAsia="Times New Roman" w:cstheme="minorHAnsi"/>
                <w:szCs w:val="24"/>
              </w:rPr>
            </w:pPr>
            <w:r w:rsidRPr="00A30122">
              <w:rPr>
                <w:rFonts w:eastAsia="Times New Roman" w:cstheme="minorHAnsi"/>
                <w:szCs w:val="24"/>
              </w:rPr>
              <w:t>3.6</w:t>
            </w:r>
          </w:p>
        </w:tc>
        <w:tc>
          <w:tcPr>
            <w:tcW w:w="2552" w:type="dxa"/>
          </w:tcPr>
          <w:p w14:paraId="16D60874" w14:textId="2FA95408" w:rsidR="00DC09BB" w:rsidRPr="00A30122" w:rsidRDefault="00DC09BB" w:rsidP="00DC09BB">
            <w:pPr>
              <w:spacing w:after="40"/>
              <w:rPr>
                <w:rFonts w:eastAsia="Times New Roman" w:cstheme="minorHAnsi"/>
                <w:szCs w:val="24"/>
              </w:rPr>
            </w:pPr>
            <w:r w:rsidRPr="00A30122">
              <w:rPr>
                <w:rFonts w:eastAsia="Times New Roman" w:cstheme="minorHAnsi"/>
                <w:szCs w:val="24"/>
              </w:rPr>
              <w:t xml:space="preserve">Provide input into FF&amp;E specifications as required. </w:t>
            </w:r>
          </w:p>
        </w:tc>
        <w:tc>
          <w:tcPr>
            <w:tcW w:w="851" w:type="dxa"/>
          </w:tcPr>
          <w:p w14:paraId="2C0EF873" w14:textId="0B4B9231" w:rsidR="00DC09BB" w:rsidRPr="00A30122" w:rsidRDefault="002E3CEB" w:rsidP="002E3CEB">
            <w:pPr>
              <w:spacing w:after="40"/>
              <w:jc w:val="center"/>
              <w:rPr>
                <w:rFonts w:eastAsia="Times New Roman" w:cstheme="minorHAnsi"/>
                <w:szCs w:val="24"/>
              </w:rPr>
            </w:pPr>
            <w:r w:rsidRPr="00A30122">
              <w:rPr>
                <w:rFonts w:eastAsia="Times New Roman" w:cstheme="minorHAnsi"/>
                <w:szCs w:val="24"/>
              </w:rPr>
              <w:t>1</w:t>
            </w:r>
          </w:p>
        </w:tc>
        <w:tc>
          <w:tcPr>
            <w:tcW w:w="851" w:type="dxa"/>
          </w:tcPr>
          <w:p w14:paraId="555E10FE" w14:textId="0285B1F1" w:rsidR="00DC09BB" w:rsidRPr="00A30122" w:rsidRDefault="002E3CEB" w:rsidP="002E3CEB">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14BEC97A" w14:textId="3B94E4D0" w:rsidR="00DC09BB" w:rsidRPr="00A30122" w:rsidRDefault="002E3CEB" w:rsidP="00DC09BB">
            <w:pPr>
              <w:spacing w:after="40"/>
              <w:rPr>
                <w:rFonts w:eastAsia="Times New Roman" w:cstheme="minorHAnsi"/>
                <w:szCs w:val="24"/>
              </w:rPr>
            </w:pPr>
            <w:r w:rsidRPr="00A30122">
              <w:rPr>
                <w:rFonts w:eastAsia="Times New Roman" w:cstheme="minorHAnsi"/>
                <w:szCs w:val="24"/>
              </w:rPr>
              <w:t>DIDC</w:t>
            </w:r>
          </w:p>
        </w:tc>
        <w:tc>
          <w:tcPr>
            <w:tcW w:w="2552" w:type="dxa"/>
          </w:tcPr>
          <w:p w14:paraId="764401B1" w14:textId="6F9B2B3C" w:rsidR="00DC09BB" w:rsidRPr="00A30122" w:rsidRDefault="006F4D30" w:rsidP="00DC09BB">
            <w:pPr>
              <w:spacing w:after="40"/>
              <w:rPr>
                <w:rFonts w:eastAsia="Times New Roman" w:cstheme="minorHAnsi"/>
                <w:szCs w:val="24"/>
              </w:rPr>
            </w:pPr>
            <w:hyperlink r:id="rId227" w:history="1">
              <w:r w:rsidR="001C17C8" w:rsidRPr="00A30122">
                <w:rPr>
                  <w:rStyle w:val="Hyperlink"/>
                  <w:rFonts w:eastAsia="Times New Roman" w:cstheme="minorHAnsi"/>
                  <w:szCs w:val="24"/>
                </w:rPr>
                <w:t>Digital FF&amp;E Specification (31)</w:t>
              </w:r>
            </w:hyperlink>
          </w:p>
        </w:tc>
      </w:tr>
      <w:tr w:rsidR="00A32405" w:rsidRPr="00A30122" w14:paraId="0766217A" w14:textId="77777777" w:rsidTr="00A72171">
        <w:trPr>
          <w:trHeight w:val="53"/>
        </w:trPr>
        <w:tc>
          <w:tcPr>
            <w:tcW w:w="535" w:type="dxa"/>
          </w:tcPr>
          <w:p w14:paraId="5B1D036F" w14:textId="77777777" w:rsidR="00A32405" w:rsidRPr="00A30122" w:rsidRDefault="00A32405" w:rsidP="00E80C76">
            <w:pPr>
              <w:spacing w:after="40"/>
              <w:rPr>
                <w:rFonts w:eastAsia="Times New Roman" w:cstheme="minorHAnsi"/>
                <w:b/>
                <w:bCs/>
                <w:szCs w:val="24"/>
              </w:rPr>
            </w:pPr>
          </w:p>
        </w:tc>
        <w:tc>
          <w:tcPr>
            <w:tcW w:w="2552" w:type="dxa"/>
            <w:gridSpan w:val="5"/>
          </w:tcPr>
          <w:p w14:paraId="03199497" w14:textId="77777777" w:rsidR="00A32405" w:rsidRPr="00A30122" w:rsidRDefault="00A32405" w:rsidP="00E80C76">
            <w:pPr>
              <w:spacing w:after="40"/>
              <w:rPr>
                <w:rFonts w:eastAsia="Times New Roman" w:cstheme="minorHAnsi"/>
                <w:b/>
                <w:bCs/>
                <w:szCs w:val="24"/>
              </w:rPr>
            </w:pPr>
            <w:r w:rsidRPr="00A30122">
              <w:rPr>
                <w:rFonts w:eastAsia="Times New Roman" w:cstheme="minorHAnsi"/>
                <w:b/>
                <w:bCs/>
                <w:szCs w:val="24"/>
              </w:rPr>
              <w:t>Monitor Group 5</w:t>
            </w:r>
          </w:p>
        </w:tc>
      </w:tr>
      <w:tr w:rsidR="001710CF" w:rsidRPr="00A30122" w14:paraId="4025DA79" w14:textId="77777777" w:rsidTr="00A72171">
        <w:trPr>
          <w:trHeight w:val="53"/>
        </w:trPr>
        <w:tc>
          <w:tcPr>
            <w:tcW w:w="535" w:type="dxa"/>
          </w:tcPr>
          <w:p w14:paraId="1D3BE3DA" w14:textId="77777777" w:rsidR="001710CF" w:rsidRPr="00A30122" w:rsidRDefault="001710CF" w:rsidP="00E80C76">
            <w:pPr>
              <w:spacing w:after="40"/>
              <w:rPr>
                <w:rFonts w:eastAsia="Times New Roman" w:cstheme="minorHAnsi"/>
                <w:szCs w:val="24"/>
              </w:rPr>
            </w:pPr>
            <w:r w:rsidRPr="00A30122">
              <w:rPr>
                <w:rFonts w:eastAsia="Times New Roman" w:cstheme="minorHAnsi"/>
                <w:szCs w:val="24"/>
              </w:rPr>
              <w:t>4.1</w:t>
            </w:r>
          </w:p>
        </w:tc>
        <w:tc>
          <w:tcPr>
            <w:tcW w:w="2552" w:type="dxa"/>
          </w:tcPr>
          <w:p w14:paraId="1DA0F359" w14:textId="77777777" w:rsidR="001710CF" w:rsidRPr="00A30122" w:rsidRDefault="001710CF" w:rsidP="00E80C76">
            <w:pPr>
              <w:spacing w:after="40"/>
              <w:rPr>
                <w:rFonts w:eastAsia="Times New Roman" w:cstheme="minorHAnsi"/>
                <w:szCs w:val="24"/>
              </w:rPr>
            </w:pPr>
            <w:r w:rsidRPr="00A30122">
              <w:rPr>
                <w:rFonts w:eastAsia="Times New Roman" w:cstheme="minorHAnsi"/>
                <w:szCs w:val="24"/>
              </w:rPr>
              <w:t>Monitor and review any National / Regional programmes to ensure alignment with the digital blueprint and coordination with the facility digital sub-programme.</w:t>
            </w:r>
          </w:p>
        </w:tc>
        <w:tc>
          <w:tcPr>
            <w:tcW w:w="851" w:type="dxa"/>
          </w:tcPr>
          <w:p w14:paraId="42A45CF2" w14:textId="77777777" w:rsidR="001710CF" w:rsidRPr="00A30122" w:rsidRDefault="001710CF" w:rsidP="00E80C76">
            <w:pPr>
              <w:spacing w:after="40"/>
              <w:jc w:val="center"/>
              <w:rPr>
                <w:rFonts w:eastAsia="Times New Roman" w:cstheme="minorHAnsi"/>
                <w:szCs w:val="24"/>
              </w:rPr>
            </w:pPr>
            <w:r w:rsidRPr="00A30122">
              <w:rPr>
                <w:rFonts w:eastAsia="Times New Roman" w:cstheme="minorHAnsi"/>
                <w:szCs w:val="24"/>
              </w:rPr>
              <w:t>1</w:t>
            </w:r>
          </w:p>
        </w:tc>
        <w:tc>
          <w:tcPr>
            <w:tcW w:w="851" w:type="dxa"/>
          </w:tcPr>
          <w:p w14:paraId="368E91EC" w14:textId="70661229" w:rsidR="001710CF" w:rsidRPr="00A30122" w:rsidRDefault="001710CF" w:rsidP="00E80C76">
            <w:pPr>
              <w:spacing w:after="40"/>
              <w:jc w:val="center"/>
              <w:rPr>
                <w:rFonts w:eastAsia="Times New Roman" w:cstheme="minorHAnsi"/>
                <w:szCs w:val="24"/>
              </w:rPr>
            </w:pPr>
            <w:r w:rsidRPr="00A30122">
              <w:rPr>
                <w:rFonts w:eastAsia="Times New Roman" w:cstheme="minorHAnsi"/>
                <w:szCs w:val="24"/>
              </w:rPr>
              <w:t>12</w:t>
            </w:r>
          </w:p>
        </w:tc>
        <w:tc>
          <w:tcPr>
            <w:tcW w:w="1559" w:type="dxa"/>
          </w:tcPr>
          <w:p w14:paraId="1680D4B1" w14:textId="77777777" w:rsidR="001710CF" w:rsidRPr="00A30122" w:rsidRDefault="001710CF" w:rsidP="00E80C76">
            <w:pPr>
              <w:spacing w:after="40"/>
              <w:rPr>
                <w:rFonts w:eastAsia="Times New Roman" w:cstheme="minorHAnsi"/>
                <w:szCs w:val="24"/>
              </w:rPr>
            </w:pPr>
            <w:r w:rsidRPr="00A30122">
              <w:rPr>
                <w:rFonts w:eastAsia="Times New Roman" w:cstheme="minorHAnsi"/>
                <w:szCs w:val="24"/>
              </w:rPr>
              <w:t>Digital SPD</w:t>
            </w:r>
          </w:p>
        </w:tc>
        <w:tc>
          <w:tcPr>
            <w:tcW w:w="2552" w:type="dxa"/>
          </w:tcPr>
          <w:p w14:paraId="676C487D" w14:textId="7B86B4FD" w:rsidR="001710CF" w:rsidRPr="00A30122" w:rsidRDefault="006F4D30" w:rsidP="00E80C76">
            <w:pPr>
              <w:spacing w:after="40"/>
              <w:rPr>
                <w:rFonts w:eastAsia="Times New Roman" w:cstheme="minorHAnsi"/>
                <w:szCs w:val="24"/>
              </w:rPr>
            </w:pPr>
            <w:hyperlink r:id="rId228" w:history="1">
              <w:r w:rsidR="00640D37" w:rsidRPr="00A30122">
                <w:rPr>
                  <w:rStyle w:val="Hyperlink"/>
                  <w:rFonts w:cstheme="minorHAnsi"/>
                  <w:szCs w:val="24"/>
                </w:rPr>
                <w:t xml:space="preserve">Updated Dependency Register (18c) </w:t>
              </w:r>
            </w:hyperlink>
          </w:p>
        </w:tc>
      </w:tr>
    </w:tbl>
    <w:p w14:paraId="63BE016A" w14:textId="1D6B4939" w:rsidR="00F273C3" w:rsidRDefault="00A32405" w:rsidP="00F273C3">
      <w:pPr>
        <w:rPr>
          <w:rFonts w:asciiTheme="majorHAnsi" w:eastAsiaTheme="majorEastAsia" w:hAnsiTheme="majorHAnsi" w:cstheme="majorBidi"/>
          <w:b/>
          <w:color w:val="1C2549" w:themeColor="text2"/>
          <w:sz w:val="36"/>
          <w:szCs w:val="24"/>
        </w:rPr>
      </w:pPr>
      <w:r w:rsidRPr="00D36A76">
        <w:rPr>
          <w:b/>
          <w:bCs/>
        </w:rPr>
        <w:t xml:space="preserve">Table </w:t>
      </w:r>
      <w:r w:rsidRPr="00D36A76">
        <w:rPr>
          <w:b/>
          <w:bCs/>
        </w:rPr>
        <w:fldChar w:fldCharType="begin"/>
      </w:r>
      <w:r w:rsidRPr="00D36A76">
        <w:rPr>
          <w:b/>
          <w:bCs/>
        </w:rPr>
        <w:instrText>SEQ Table \* ARABIC</w:instrText>
      </w:r>
      <w:r w:rsidRPr="00D36A76">
        <w:rPr>
          <w:b/>
          <w:bCs/>
        </w:rPr>
        <w:fldChar w:fldCharType="separate"/>
      </w:r>
      <w:r w:rsidR="00177622">
        <w:rPr>
          <w:b/>
          <w:bCs/>
          <w:noProof/>
        </w:rPr>
        <w:t>23</w:t>
      </w:r>
      <w:r w:rsidRPr="00D36A76">
        <w:rPr>
          <w:b/>
          <w:bCs/>
        </w:rPr>
        <w:fldChar w:fldCharType="end"/>
      </w:r>
      <w:r w:rsidRPr="00D36A76">
        <w:rPr>
          <w:b/>
          <w:bCs/>
        </w:rPr>
        <w:t xml:space="preserve"> Phase activities and deliverables</w:t>
      </w:r>
    </w:p>
    <w:p w14:paraId="70E1CFBB" w14:textId="149CF05E" w:rsidR="00A32405" w:rsidRPr="000F098C" w:rsidRDefault="00A32405" w:rsidP="00880BE9">
      <w:pPr>
        <w:pStyle w:val="Heading3FacTech"/>
      </w:pPr>
      <w:r w:rsidRPr="000F098C">
        <w:t>Dependencies</w:t>
      </w:r>
    </w:p>
    <w:p w14:paraId="21EB2907" w14:textId="2F0B974F" w:rsidR="00A32405" w:rsidRPr="000F098C" w:rsidRDefault="00A32405" w:rsidP="00A32405">
      <w:r w:rsidRPr="000F098C">
        <w:t xml:space="preserve">To complete the digital activities defined in this phase the </w:t>
      </w:r>
      <w:r w:rsidR="001C1B19">
        <w:t>digital sub-programme</w:t>
      </w:r>
      <w:r w:rsidRPr="000F098C">
        <w:t xml:space="preserve"> is dependent on the following items outlined below. Timing indicates the month when they are required based on month 1 being when </w:t>
      </w:r>
      <w:r w:rsidR="006A6720" w:rsidRPr="00193CFB">
        <w:t>the phase</w:t>
      </w:r>
      <w:r w:rsidR="006A6720" w:rsidRPr="000F098C">
        <w:t xml:space="preserve"> </w:t>
      </w:r>
      <w:r w:rsidRPr="000F098C">
        <w:t>commences.</w:t>
      </w:r>
    </w:p>
    <w:tbl>
      <w:tblPr>
        <w:tblW w:w="89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firstRow="0" w:lastRow="0" w:firstColumn="0" w:lastColumn="0" w:noHBand="0" w:noVBand="0"/>
      </w:tblPr>
      <w:tblGrid>
        <w:gridCol w:w="5665"/>
        <w:gridCol w:w="1985"/>
        <w:gridCol w:w="1345"/>
      </w:tblGrid>
      <w:tr w:rsidR="00A32405" w:rsidRPr="00F273C3" w14:paraId="622628F0" w14:textId="77777777" w:rsidTr="00FF1D7E">
        <w:trPr>
          <w:trHeight w:val="254"/>
          <w:tblHeader/>
        </w:trPr>
        <w:tc>
          <w:tcPr>
            <w:tcW w:w="5665" w:type="dxa"/>
            <w:shd w:val="clear" w:color="auto" w:fill="BFBFBF" w:themeFill="background1" w:themeFillShade="BF"/>
          </w:tcPr>
          <w:p w14:paraId="5591C131" w14:textId="77777777" w:rsidR="00A32405" w:rsidRPr="00F273C3" w:rsidRDefault="00A32405" w:rsidP="007B722E">
            <w:pPr>
              <w:spacing w:after="40"/>
              <w:rPr>
                <w:b/>
                <w:bCs/>
                <w:szCs w:val="24"/>
              </w:rPr>
            </w:pPr>
            <w:r w:rsidRPr="00F273C3">
              <w:rPr>
                <w:b/>
                <w:bCs/>
                <w:szCs w:val="24"/>
              </w:rPr>
              <w:t>Dependency</w:t>
            </w:r>
          </w:p>
        </w:tc>
        <w:tc>
          <w:tcPr>
            <w:tcW w:w="1985" w:type="dxa"/>
            <w:shd w:val="clear" w:color="auto" w:fill="BFBFBF" w:themeFill="background1" w:themeFillShade="BF"/>
          </w:tcPr>
          <w:p w14:paraId="53AD51DC" w14:textId="77777777" w:rsidR="00A32405" w:rsidRPr="00F273C3" w:rsidRDefault="00A32405" w:rsidP="007B722E">
            <w:pPr>
              <w:spacing w:after="40"/>
              <w:rPr>
                <w:b/>
                <w:bCs/>
                <w:szCs w:val="24"/>
              </w:rPr>
            </w:pPr>
            <w:r w:rsidRPr="00F273C3">
              <w:rPr>
                <w:b/>
                <w:bCs/>
                <w:szCs w:val="24"/>
              </w:rPr>
              <w:t>Responsible</w:t>
            </w:r>
          </w:p>
        </w:tc>
        <w:tc>
          <w:tcPr>
            <w:tcW w:w="1345" w:type="dxa"/>
            <w:shd w:val="clear" w:color="auto" w:fill="BFBFBF" w:themeFill="background1" w:themeFillShade="BF"/>
          </w:tcPr>
          <w:p w14:paraId="3B2A55B1" w14:textId="77777777" w:rsidR="00A32405" w:rsidRPr="00F273C3" w:rsidRDefault="00A32405" w:rsidP="007B722E">
            <w:pPr>
              <w:spacing w:after="40"/>
              <w:rPr>
                <w:b/>
                <w:bCs/>
                <w:szCs w:val="24"/>
              </w:rPr>
            </w:pPr>
            <w:r w:rsidRPr="00F273C3">
              <w:rPr>
                <w:b/>
                <w:bCs/>
                <w:szCs w:val="24"/>
              </w:rPr>
              <w:t>Timing</w:t>
            </w:r>
          </w:p>
        </w:tc>
      </w:tr>
      <w:tr w:rsidR="00402389" w:rsidRPr="00F273C3" w14:paraId="5F5AFCA5" w14:textId="77777777" w:rsidTr="00F273C3">
        <w:trPr>
          <w:trHeight w:val="53"/>
        </w:trPr>
        <w:tc>
          <w:tcPr>
            <w:tcW w:w="5665" w:type="dxa"/>
            <w:shd w:val="clear" w:color="auto" w:fill="auto"/>
          </w:tcPr>
          <w:p w14:paraId="6CFD5D85" w14:textId="0152E4F5" w:rsidR="00402389" w:rsidRPr="00F273C3" w:rsidRDefault="00402389" w:rsidP="003417A7">
            <w:pPr>
              <w:spacing w:after="40"/>
              <w:rPr>
                <w:rFonts w:eastAsia="Times New Roman" w:cstheme="minorHAnsi"/>
                <w:szCs w:val="24"/>
              </w:rPr>
            </w:pPr>
            <w:r w:rsidRPr="00F273C3">
              <w:rPr>
                <w:rFonts w:eastAsia="Times New Roman" w:cstheme="minorHAnsi"/>
                <w:szCs w:val="24"/>
              </w:rPr>
              <w:t>Main Contract</w:t>
            </w:r>
          </w:p>
        </w:tc>
        <w:tc>
          <w:tcPr>
            <w:tcW w:w="1985" w:type="dxa"/>
            <w:vMerge w:val="restart"/>
          </w:tcPr>
          <w:p w14:paraId="4EF9AB74" w14:textId="0395DDF5" w:rsidR="00402389" w:rsidRPr="00F273C3" w:rsidRDefault="00402389" w:rsidP="00E80C76">
            <w:pPr>
              <w:spacing w:after="40"/>
              <w:rPr>
                <w:rFonts w:eastAsia="Times New Roman" w:cstheme="minorHAnsi"/>
                <w:szCs w:val="24"/>
                <w:highlight w:val="green"/>
              </w:rPr>
            </w:pPr>
            <w:r w:rsidRPr="00F273C3">
              <w:rPr>
                <w:rFonts w:eastAsia="Times New Roman" w:cstheme="minorHAnsi"/>
                <w:szCs w:val="24"/>
              </w:rPr>
              <w:t>New Health Facility Programme SRO</w:t>
            </w:r>
          </w:p>
        </w:tc>
        <w:tc>
          <w:tcPr>
            <w:tcW w:w="1345" w:type="dxa"/>
          </w:tcPr>
          <w:p w14:paraId="5B336FF5" w14:textId="7752A0B6" w:rsidR="00402389" w:rsidRPr="00F273C3" w:rsidRDefault="00402389" w:rsidP="009A44FA">
            <w:pPr>
              <w:spacing w:after="40"/>
              <w:jc w:val="center"/>
              <w:rPr>
                <w:rFonts w:eastAsia="Times New Roman"/>
                <w:szCs w:val="24"/>
              </w:rPr>
            </w:pPr>
            <w:r w:rsidRPr="00F273C3">
              <w:rPr>
                <w:rFonts w:eastAsia="Times New Roman"/>
                <w:szCs w:val="24"/>
              </w:rPr>
              <w:t>3</w:t>
            </w:r>
          </w:p>
        </w:tc>
      </w:tr>
      <w:tr w:rsidR="00402389" w:rsidRPr="00F273C3" w14:paraId="442AB12E" w14:textId="77777777" w:rsidTr="00F273C3">
        <w:trPr>
          <w:trHeight w:val="53"/>
        </w:trPr>
        <w:tc>
          <w:tcPr>
            <w:tcW w:w="5665" w:type="dxa"/>
            <w:shd w:val="clear" w:color="auto" w:fill="auto"/>
          </w:tcPr>
          <w:p w14:paraId="409B1C56" w14:textId="35F39D40" w:rsidR="00402389" w:rsidRPr="00F273C3" w:rsidRDefault="00402389" w:rsidP="003417A7">
            <w:pPr>
              <w:spacing w:after="40"/>
              <w:rPr>
                <w:rFonts w:eastAsia="Times New Roman" w:cstheme="minorHAnsi"/>
                <w:szCs w:val="24"/>
              </w:rPr>
            </w:pPr>
            <w:r w:rsidRPr="00F273C3">
              <w:rPr>
                <w:rFonts w:eastAsia="Times New Roman" w:cstheme="minorHAnsi"/>
                <w:szCs w:val="24"/>
              </w:rPr>
              <w:lastRenderedPageBreak/>
              <w:t>FF&amp;E Procurement Scope and Plan</w:t>
            </w:r>
          </w:p>
        </w:tc>
        <w:tc>
          <w:tcPr>
            <w:tcW w:w="1985" w:type="dxa"/>
            <w:vMerge/>
          </w:tcPr>
          <w:p w14:paraId="199AD348" w14:textId="77777777" w:rsidR="00402389" w:rsidRPr="00F273C3" w:rsidRDefault="00402389" w:rsidP="00E80C76">
            <w:pPr>
              <w:spacing w:after="40"/>
              <w:rPr>
                <w:rFonts w:eastAsia="Times New Roman" w:cstheme="minorHAnsi"/>
                <w:szCs w:val="24"/>
                <w:highlight w:val="green"/>
              </w:rPr>
            </w:pPr>
          </w:p>
        </w:tc>
        <w:tc>
          <w:tcPr>
            <w:tcW w:w="1345" w:type="dxa"/>
          </w:tcPr>
          <w:p w14:paraId="63A821EF" w14:textId="37EC6798" w:rsidR="00402389" w:rsidRPr="00F273C3" w:rsidRDefault="00402389" w:rsidP="009A44FA">
            <w:pPr>
              <w:spacing w:after="40"/>
              <w:jc w:val="center"/>
              <w:rPr>
                <w:rFonts w:eastAsia="Times New Roman" w:cstheme="minorHAnsi"/>
                <w:szCs w:val="24"/>
              </w:rPr>
            </w:pPr>
            <w:r w:rsidRPr="00F273C3">
              <w:rPr>
                <w:rFonts w:eastAsia="Times New Roman" w:cstheme="minorHAnsi"/>
                <w:szCs w:val="24"/>
              </w:rPr>
              <w:t>3</w:t>
            </w:r>
          </w:p>
        </w:tc>
      </w:tr>
      <w:tr w:rsidR="00402389" w:rsidRPr="00F273C3" w14:paraId="583F1A8E" w14:textId="77777777" w:rsidTr="00F273C3">
        <w:trPr>
          <w:trHeight w:val="53"/>
        </w:trPr>
        <w:tc>
          <w:tcPr>
            <w:tcW w:w="5665" w:type="dxa"/>
            <w:shd w:val="clear" w:color="auto" w:fill="auto"/>
          </w:tcPr>
          <w:p w14:paraId="3EF47181" w14:textId="71A237BC" w:rsidR="00402389" w:rsidRPr="00F273C3" w:rsidRDefault="00402389" w:rsidP="003417A7">
            <w:pPr>
              <w:spacing w:after="40"/>
              <w:rPr>
                <w:rFonts w:eastAsia="Times New Roman" w:cstheme="minorHAnsi"/>
                <w:szCs w:val="24"/>
              </w:rPr>
            </w:pPr>
            <w:r w:rsidRPr="00F273C3">
              <w:rPr>
                <w:rFonts w:eastAsia="Times New Roman" w:cstheme="minorHAnsi"/>
                <w:szCs w:val="24"/>
              </w:rPr>
              <w:t>Models of Care</w:t>
            </w:r>
          </w:p>
        </w:tc>
        <w:tc>
          <w:tcPr>
            <w:tcW w:w="1985" w:type="dxa"/>
            <w:vMerge/>
          </w:tcPr>
          <w:p w14:paraId="42B32E71" w14:textId="77777777" w:rsidR="00402389" w:rsidRPr="00F273C3" w:rsidRDefault="00402389" w:rsidP="00E80C76">
            <w:pPr>
              <w:spacing w:after="40"/>
              <w:rPr>
                <w:rFonts w:eastAsia="Times New Roman" w:cstheme="minorHAnsi"/>
                <w:szCs w:val="24"/>
                <w:highlight w:val="green"/>
              </w:rPr>
            </w:pPr>
          </w:p>
        </w:tc>
        <w:tc>
          <w:tcPr>
            <w:tcW w:w="1345" w:type="dxa"/>
          </w:tcPr>
          <w:p w14:paraId="6F0970F3" w14:textId="7B112E47" w:rsidR="00402389" w:rsidRPr="00F273C3" w:rsidRDefault="00402389" w:rsidP="009A44FA">
            <w:pPr>
              <w:spacing w:after="40"/>
              <w:jc w:val="center"/>
              <w:rPr>
                <w:rFonts w:eastAsia="Times New Roman" w:cstheme="minorHAnsi"/>
                <w:szCs w:val="24"/>
              </w:rPr>
            </w:pPr>
            <w:r w:rsidRPr="00F273C3">
              <w:rPr>
                <w:rFonts w:eastAsia="Times New Roman" w:cstheme="minorHAnsi"/>
                <w:szCs w:val="24"/>
              </w:rPr>
              <w:t>3</w:t>
            </w:r>
          </w:p>
        </w:tc>
      </w:tr>
      <w:tr w:rsidR="00402389" w:rsidRPr="00F273C3" w14:paraId="746D4ECF" w14:textId="77777777" w:rsidTr="00F273C3">
        <w:trPr>
          <w:trHeight w:val="53"/>
        </w:trPr>
        <w:tc>
          <w:tcPr>
            <w:tcW w:w="5665" w:type="dxa"/>
            <w:shd w:val="clear" w:color="auto" w:fill="auto"/>
          </w:tcPr>
          <w:p w14:paraId="58D8321E" w14:textId="1636D20C" w:rsidR="00402389" w:rsidRPr="00F273C3" w:rsidRDefault="00402389" w:rsidP="003417A7">
            <w:pPr>
              <w:spacing w:after="40"/>
              <w:rPr>
                <w:rFonts w:eastAsia="Times New Roman" w:cstheme="minorHAnsi"/>
                <w:szCs w:val="24"/>
              </w:rPr>
            </w:pPr>
            <w:r w:rsidRPr="00F273C3">
              <w:rPr>
                <w:rFonts w:eastAsia="Times New Roman" w:cstheme="minorHAnsi"/>
                <w:szCs w:val="24"/>
              </w:rPr>
              <w:t>Service profiles</w:t>
            </w:r>
          </w:p>
        </w:tc>
        <w:tc>
          <w:tcPr>
            <w:tcW w:w="1985" w:type="dxa"/>
            <w:vMerge/>
          </w:tcPr>
          <w:p w14:paraId="790799AA" w14:textId="77777777" w:rsidR="00402389" w:rsidRPr="00F273C3" w:rsidRDefault="00402389" w:rsidP="00E80C76">
            <w:pPr>
              <w:spacing w:after="40"/>
              <w:rPr>
                <w:rFonts w:eastAsia="Times New Roman" w:cstheme="minorHAnsi"/>
                <w:szCs w:val="24"/>
                <w:highlight w:val="green"/>
              </w:rPr>
            </w:pPr>
          </w:p>
        </w:tc>
        <w:tc>
          <w:tcPr>
            <w:tcW w:w="1345" w:type="dxa"/>
          </w:tcPr>
          <w:p w14:paraId="339EF6C2" w14:textId="5D2951E7" w:rsidR="00402389" w:rsidRPr="00F273C3" w:rsidRDefault="00402389" w:rsidP="009A44FA">
            <w:pPr>
              <w:spacing w:after="40"/>
              <w:jc w:val="center"/>
              <w:rPr>
                <w:rFonts w:eastAsia="Times New Roman" w:cstheme="minorHAnsi"/>
                <w:szCs w:val="24"/>
              </w:rPr>
            </w:pPr>
            <w:r w:rsidRPr="00F273C3">
              <w:rPr>
                <w:rFonts w:eastAsia="Times New Roman" w:cstheme="minorHAnsi"/>
                <w:szCs w:val="24"/>
              </w:rPr>
              <w:t>3</w:t>
            </w:r>
          </w:p>
        </w:tc>
      </w:tr>
    </w:tbl>
    <w:p w14:paraId="5D08043C" w14:textId="1D706183" w:rsidR="00A32405" w:rsidRPr="008975BB" w:rsidRDefault="00A32405" w:rsidP="00A32405">
      <w:pPr>
        <w:rPr>
          <w:highlight w:val="yellow"/>
        </w:rPr>
      </w:pPr>
      <w:r w:rsidRPr="003417A7">
        <w:rPr>
          <w:b/>
          <w:bCs/>
        </w:rPr>
        <w:t xml:space="preserve">Table </w:t>
      </w:r>
      <w:r w:rsidRPr="003417A7">
        <w:rPr>
          <w:b/>
          <w:bCs/>
        </w:rPr>
        <w:fldChar w:fldCharType="begin"/>
      </w:r>
      <w:r w:rsidRPr="003417A7">
        <w:rPr>
          <w:b/>
          <w:bCs/>
        </w:rPr>
        <w:instrText>SEQ Table \* ARABIC</w:instrText>
      </w:r>
      <w:r w:rsidRPr="003417A7">
        <w:rPr>
          <w:b/>
          <w:bCs/>
        </w:rPr>
        <w:fldChar w:fldCharType="separate"/>
      </w:r>
      <w:r w:rsidR="00177622">
        <w:rPr>
          <w:b/>
          <w:bCs/>
          <w:noProof/>
        </w:rPr>
        <w:t>24</w:t>
      </w:r>
      <w:r w:rsidRPr="003417A7">
        <w:rPr>
          <w:b/>
          <w:bCs/>
        </w:rPr>
        <w:fldChar w:fldCharType="end"/>
      </w:r>
      <w:r w:rsidRPr="003417A7">
        <w:rPr>
          <w:b/>
          <w:bCs/>
        </w:rPr>
        <w:t xml:space="preserve"> Phase dependencies</w:t>
      </w:r>
    </w:p>
    <w:p w14:paraId="179756F4" w14:textId="77777777" w:rsidR="00A32405" w:rsidRPr="00B449E1" w:rsidRDefault="00A32405" w:rsidP="00880BE9">
      <w:pPr>
        <w:pStyle w:val="Heading3FacTech"/>
      </w:pPr>
      <w:r w:rsidRPr="00B449E1">
        <w:t>Resources and costs</w:t>
      </w:r>
    </w:p>
    <w:p w14:paraId="747D6689" w14:textId="09D38B09" w:rsidR="00F07D6C" w:rsidRPr="0030313B" w:rsidRDefault="00F07D6C" w:rsidP="00A32405">
      <w:r w:rsidRPr="0030313B">
        <w:t>At the commencement of this phase a Training Manager and additional resources (Project Managers, Business Analysts, Technical SMEs) will be appointed under each workstream.</w:t>
      </w:r>
    </w:p>
    <w:p w14:paraId="0AC689E8" w14:textId="767C235B" w:rsidR="00450354" w:rsidRDefault="00F07D6C" w:rsidP="00A32405">
      <w:r w:rsidRPr="0030313B">
        <w:t>Also d</w:t>
      </w:r>
      <w:r w:rsidR="00E42FAC" w:rsidRPr="0030313B">
        <w:t>uring this phase</w:t>
      </w:r>
      <w:r w:rsidR="0030313B">
        <w:t>,</w:t>
      </w:r>
      <w:r w:rsidR="00E42FAC" w:rsidRPr="0030313B">
        <w:t xml:space="preserve"> the Systems Integrator will be appointed and commence activity. </w:t>
      </w:r>
      <w:r w:rsidR="00204A17" w:rsidRPr="0030313B">
        <w:t>Note</w:t>
      </w:r>
      <w:r w:rsidR="00E42FAC" w:rsidRPr="0030313B">
        <w:t xml:space="preserve">, although the </w:t>
      </w:r>
      <w:r w:rsidR="00204A17" w:rsidRPr="0030313B">
        <w:t>infrastructure, equipment and so</w:t>
      </w:r>
      <w:r w:rsidR="00450354" w:rsidRPr="0030313B">
        <w:t>ftware solutions will be procured during this phases costs equipment and vendor services should not be expected until the following phase.</w:t>
      </w:r>
    </w:p>
    <w:tbl>
      <w:tblPr>
        <w:tblW w:w="923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1" w:type="dxa"/>
          <w:right w:w="71" w:type="dxa"/>
        </w:tblCellMar>
        <w:tblLook w:val="0000" w:firstRow="0" w:lastRow="0" w:firstColumn="0" w:lastColumn="0" w:noHBand="0" w:noVBand="0"/>
      </w:tblPr>
      <w:tblGrid>
        <w:gridCol w:w="2372"/>
        <w:gridCol w:w="2798"/>
        <w:gridCol w:w="1401"/>
        <w:gridCol w:w="980"/>
        <w:gridCol w:w="1681"/>
      </w:tblGrid>
      <w:tr w:rsidR="00A13B41" w:rsidRPr="00F273C3" w14:paraId="181F0A20" w14:textId="77777777" w:rsidTr="00FF3A1B">
        <w:trPr>
          <w:trHeight w:val="254"/>
          <w:tblHeader/>
        </w:trPr>
        <w:tc>
          <w:tcPr>
            <w:tcW w:w="2404" w:type="dxa"/>
            <w:shd w:val="clear" w:color="auto" w:fill="BFBFBF" w:themeFill="background1" w:themeFillShade="BF"/>
          </w:tcPr>
          <w:p w14:paraId="7846F9A7" w14:textId="77777777" w:rsidR="00A13B41" w:rsidRPr="00F273C3" w:rsidRDefault="00A13B41" w:rsidP="00A72171">
            <w:pPr>
              <w:spacing w:after="40"/>
              <w:rPr>
                <w:b/>
                <w:bCs/>
                <w:szCs w:val="24"/>
              </w:rPr>
            </w:pPr>
            <w:r w:rsidRPr="00F273C3">
              <w:rPr>
                <w:b/>
                <w:bCs/>
                <w:szCs w:val="24"/>
              </w:rPr>
              <w:t>Category</w:t>
            </w:r>
          </w:p>
        </w:tc>
        <w:tc>
          <w:tcPr>
            <w:tcW w:w="2835" w:type="dxa"/>
            <w:shd w:val="clear" w:color="auto" w:fill="BFBFBF" w:themeFill="background1" w:themeFillShade="BF"/>
          </w:tcPr>
          <w:p w14:paraId="55E464F1" w14:textId="77777777" w:rsidR="00A13B41" w:rsidRPr="00F273C3" w:rsidRDefault="00A13B41" w:rsidP="00A72171">
            <w:pPr>
              <w:spacing w:after="40"/>
              <w:rPr>
                <w:b/>
                <w:bCs/>
                <w:szCs w:val="24"/>
              </w:rPr>
            </w:pPr>
            <w:r w:rsidRPr="00F273C3">
              <w:rPr>
                <w:b/>
                <w:bCs/>
                <w:szCs w:val="24"/>
              </w:rPr>
              <w:t>Details</w:t>
            </w:r>
          </w:p>
        </w:tc>
        <w:tc>
          <w:tcPr>
            <w:tcW w:w="1418" w:type="dxa"/>
            <w:shd w:val="clear" w:color="auto" w:fill="BFBFBF" w:themeFill="background1" w:themeFillShade="BF"/>
          </w:tcPr>
          <w:p w14:paraId="36015355" w14:textId="77777777" w:rsidR="00A13B41" w:rsidRPr="00F273C3" w:rsidRDefault="00A13B41" w:rsidP="00A72171">
            <w:pPr>
              <w:spacing w:after="40"/>
              <w:rPr>
                <w:b/>
                <w:bCs/>
                <w:szCs w:val="24"/>
              </w:rPr>
            </w:pPr>
            <w:r w:rsidRPr="00F273C3">
              <w:rPr>
                <w:b/>
                <w:bCs/>
                <w:szCs w:val="24"/>
              </w:rPr>
              <w:t>Duration</w:t>
            </w:r>
          </w:p>
        </w:tc>
        <w:tc>
          <w:tcPr>
            <w:tcW w:w="992" w:type="dxa"/>
            <w:shd w:val="clear" w:color="auto" w:fill="BFBFBF" w:themeFill="background1" w:themeFillShade="BF"/>
          </w:tcPr>
          <w:p w14:paraId="6BE6BF4A" w14:textId="77777777" w:rsidR="00A13B41" w:rsidRPr="00F273C3" w:rsidRDefault="00A13B41" w:rsidP="00A72171">
            <w:pPr>
              <w:spacing w:after="40"/>
              <w:rPr>
                <w:b/>
                <w:bCs/>
                <w:szCs w:val="24"/>
              </w:rPr>
            </w:pPr>
            <w:r w:rsidRPr="00F273C3">
              <w:rPr>
                <w:b/>
                <w:bCs/>
                <w:szCs w:val="24"/>
              </w:rPr>
              <w:t>Effort / FTE</w:t>
            </w:r>
          </w:p>
        </w:tc>
        <w:tc>
          <w:tcPr>
            <w:tcW w:w="1702" w:type="dxa"/>
            <w:shd w:val="clear" w:color="auto" w:fill="BFBFBF" w:themeFill="background1" w:themeFillShade="BF"/>
          </w:tcPr>
          <w:p w14:paraId="0E456ACE" w14:textId="77777777" w:rsidR="00A13B41" w:rsidRPr="00F273C3" w:rsidRDefault="00A13B41" w:rsidP="00A72171">
            <w:pPr>
              <w:spacing w:after="40"/>
              <w:rPr>
                <w:b/>
                <w:bCs/>
                <w:szCs w:val="24"/>
              </w:rPr>
            </w:pPr>
            <w:r w:rsidRPr="00F273C3">
              <w:rPr>
                <w:b/>
                <w:bCs/>
                <w:szCs w:val="24"/>
              </w:rPr>
              <w:t>Cost estimate</w:t>
            </w:r>
          </w:p>
        </w:tc>
      </w:tr>
      <w:tr w:rsidR="003C7DD7" w:rsidRPr="00F273C3" w14:paraId="35333F55" w14:textId="77777777" w:rsidTr="00FF3A1B">
        <w:trPr>
          <w:trHeight w:val="53"/>
        </w:trPr>
        <w:tc>
          <w:tcPr>
            <w:tcW w:w="2404" w:type="dxa"/>
            <w:vMerge w:val="restart"/>
            <w:shd w:val="clear" w:color="auto" w:fill="auto"/>
          </w:tcPr>
          <w:p w14:paraId="79D42452" w14:textId="77777777" w:rsidR="003C7DD7" w:rsidRPr="00F273C3" w:rsidRDefault="003C7DD7" w:rsidP="003C7DD7">
            <w:pPr>
              <w:spacing w:after="40"/>
              <w:rPr>
                <w:rFonts w:cstheme="minorHAnsi"/>
                <w:szCs w:val="24"/>
              </w:rPr>
            </w:pPr>
            <w:r w:rsidRPr="00F273C3">
              <w:rPr>
                <w:rFonts w:cstheme="minorHAnsi"/>
                <w:b/>
                <w:bCs/>
                <w:szCs w:val="24"/>
              </w:rPr>
              <w:t>Internal resource</w:t>
            </w:r>
          </w:p>
        </w:tc>
        <w:tc>
          <w:tcPr>
            <w:tcW w:w="2835" w:type="dxa"/>
          </w:tcPr>
          <w:p w14:paraId="5A824E8E" w14:textId="77777777" w:rsidR="003C7DD7" w:rsidRPr="00F273C3" w:rsidRDefault="003C7DD7" w:rsidP="003C7DD7">
            <w:pPr>
              <w:spacing w:after="40"/>
              <w:rPr>
                <w:rFonts w:cstheme="minorHAnsi"/>
                <w:szCs w:val="24"/>
              </w:rPr>
            </w:pPr>
            <w:r w:rsidRPr="00F273C3">
              <w:rPr>
                <w:rFonts w:cstheme="minorHAnsi"/>
                <w:szCs w:val="24"/>
              </w:rPr>
              <w:t>Senior Responsible Officer (SRO)</w:t>
            </w:r>
          </w:p>
        </w:tc>
        <w:tc>
          <w:tcPr>
            <w:tcW w:w="1418" w:type="dxa"/>
          </w:tcPr>
          <w:p w14:paraId="540C85A9" w14:textId="2013C5C9"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7F7089B2" w14:textId="6236F517" w:rsidR="003C7DD7" w:rsidRPr="00F273C3" w:rsidRDefault="003C7DD7" w:rsidP="003C7DD7">
            <w:pPr>
              <w:spacing w:after="40"/>
              <w:jc w:val="center"/>
              <w:rPr>
                <w:rFonts w:cstheme="minorHAnsi"/>
                <w:szCs w:val="24"/>
              </w:rPr>
            </w:pPr>
          </w:p>
        </w:tc>
        <w:tc>
          <w:tcPr>
            <w:tcW w:w="1702" w:type="dxa"/>
            <w:vAlign w:val="center"/>
          </w:tcPr>
          <w:p w14:paraId="1B5F61AF" w14:textId="4828D9C3" w:rsidR="003C7DD7" w:rsidRPr="00F273C3" w:rsidRDefault="003C7DD7" w:rsidP="003C7DD7">
            <w:pPr>
              <w:spacing w:after="40"/>
              <w:jc w:val="right"/>
              <w:rPr>
                <w:rFonts w:cstheme="minorHAnsi"/>
                <w:color w:val="000000" w:themeColor="text1"/>
                <w:szCs w:val="24"/>
                <w:highlight w:val="yellow"/>
              </w:rPr>
            </w:pPr>
          </w:p>
        </w:tc>
      </w:tr>
      <w:tr w:rsidR="003C7DD7" w:rsidRPr="00F273C3" w14:paraId="2FC2DF88" w14:textId="77777777" w:rsidTr="00FF3A1B">
        <w:trPr>
          <w:trHeight w:val="53"/>
        </w:trPr>
        <w:tc>
          <w:tcPr>
            <w:tcW w:w="2404" w:type="dxa"/>
            <w:vMerge/>
          </w:tcPr>
          <w:p w14:paraId="0A1161AB" w14:textId="77777777" w:rsidR="003C7DD7" w:rsidRPr="00F273C3" w:rsidRDefault="003C7DD7" w:rsidP="003C7DD7">
            <w:pPr>
              <w:spacing w:after="40"/>
              <w:rPr>
                <w:rFonts w:cstheme="minorHAnsi"/>
                <w:b/>
                <w:bCs/>
                <w:szCs w:val="24"/>
              </w:rPr>
            </w:pPr>
          </w:p>
        </w:tc>
        <w:tc>
          <w:tcPr>
            <w:tcW w:w="2835" w:type="dxa"/>
          </w:tcPr>
          <w:p w14:paraId="57DCA307"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Digital SPD</w:t>
            </w:r>
          </w:p>
        </w:tc>
        <w:tc>
          <w:tcPr>
            <w:tcW w:w="1418" w:type="dxa"/>
          </w:tcPr>
          <w:p w14:paraId="46672F71" w14:textId="69795F31"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7F93CB1A" w14:textId="5809F4EB" w:rsidR="003C7DD7" w:rsidRPr="00F273C3" w:rsidRDefault="003C7DD7" w:rsidP="003C7DD7">
            <w:pPr>
              <w:spacing w:after="40"/>
              <w:jc w:val="center"/>
              <w:rPr>
                <w:rFonts w:cstheme="minorHAnsi"/>
                <w:szCs w:val="24"/>
              </w:rPr>
            </w:pPr>
          </w:p>
        </w:tc>
        <w:tc>
          <w:tcPr>
            <w:tcW w:w="1702" w:type="dxa"/>
            <w:vAlign w:val="center"/>
          </w:tcPr>
          <w:p w14:paraId="63E3A878" w14:textId="716558BB" w:rsidR="003C7DD7" w:rsidRPr="00F273C3" w:rsidRDefault="003C7DD7" w:rsidP="003C7DD7">
            <w:pPr>
              <w:spacing w:after="40"/>
              <w:jc w:val="right"/>
              <w:rPr>
                <w:color w:val="000000" w:themeColor="text1"/>
                <w:szCs w:val="24"/>
                <w:highlight w:val="yellow"/>
              </w:rPr>
            </w:pPr>
          </w:p>
        </w:tc>
      </w:tr>
      <w:tr w:rsidR="003C7DD7" w:rsidRPr="00F273C3" w14:paraId="1EB4DC6A" w14:textId="77777777" w:rsidTr="00FF3A1B">
        <w:trPr>
          <w:trHeight w:val="53"/>
        </w:trPr>
        <w:tc>
          <w:tcPr>
            <w:tcW w:w="2404" w:type="dxa"/>
            <w:vMerge/>
          </w:tcPr>
          <w:p w14:paraId="62063960" w14:textId="77777777" w:rsidR="003C7DD7" w:rsidRPr="00F273C3" w:rsidRDefault="003C7DD7" w:rsidP="003C7DD7">
            <w:pPr>
              <w:spacing w:after="40"/>
              <w:rPr>
                <w:rFonts w:cstheme="minorHAnsi"/>
                <w:b/>
                <w:bCs/>
                <w:szCs w:val="24"/>
              </w:rPr>
            </w:pPr>
          </w:p>
        </w:tc>
        <w:tc>
          <w:tcPr>
            <w:tcW w:w="2835" w:type="dxa"/>
          </w:tcPr>
          <w:p w14:paraId="23D3F0F7"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PMO Team</w:t>
            </w:r>
          </w:p>
        </w:tc>
        <w:tc>
          <w:tcPr>
            <w:tcW w:w="1418" w:type="dxa"/>
          </w:tcPr>
          <w:p w14:paraId="14D00C73" w14:textId="4051C52B"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0C7A4DA7" w14:textId="25950CCE" w:rsidR="003C7DD7" w:rsidRPr="00F273C3" w:rsidRDefault="003C7DD7" w:rsidP="003C7DD7">
            <w:pPr>
              <w:spacing w:after="40"/>
              <w:jc w:val="center"/>
              <w:rPr>
                <w:rFonts w:cstheme="minorHAnsi"/>
                <w:szCs w:val="24"/>
              </w:rPr>
            </w:pPr>
          </w:p>
        </w:tc>
        <w:tc>
          <w:tcPr>
            <w:tcW w:w="1702" w:type="dxa"/>
            <w:vAlign w:val="center"/>
          </w:tcPr>
          <w:p w14:paraId="4B01CA25" w14:textId="1105C64C" w:rsidR="003C7DD7" w:rsidRPr="00F273C3" w:rsidRDefault="003C7DD7" w:rsidP="003C7DD7">
            <w:pPr>
              <w:spacing w:after="40"/>
              <w:jc w:val="right"/>
              <w:rPr>
                <w:rFonts w:cstheme="minorHAnsi"/>
                <w:color w:val="000000" w:themeColor="text1"/>
                <w:szCs w:val="24"/>
                <w:highlight w:val="yellow"/>
              </w:rPr>
            </w:pPr>
          </w:p>
        </w:tc>
      </w:tr>
      <w:tr w:rsidR="003C7DD7" w:rsidRPr="00F273C3" w14:paraId="67385D7C" w14:textId="77777777" w:rsidTr="00FF3A1B">
        <w:trPr>
          <w:trHeight w:val="53"/>
        </w:trPr>
        <w:tc>
          <w:tcPr>
            <w:tcW w:w="2404" w:type="dxa"/>
            <w:vMerge/>
          </w:tcPr>
          <w:p w14:paraId="1B78825C" w14:textId="77777777" w:rsidR="003C7DD7" w:rsidRPr="00F273C3" w:rsidRDefault="003C7DD7" w:rsidP="003C7DD7">
            <w:pPr>
              <w:spacing w:after="40"/>
              <w:rPr>
                <w:rFonts w:cstheme="minorHAnsi"/>
                <w:b/>
                <w:bCs/>
                <w:szCs w:val="24"/>
              </w:rPr>
            </w:pPr>
          </w:p>
        </w:tc>
        <w:tc>
          <w:tcPr>
            <w:tcW w:w="2835" w:type="dxa"/>
          </w:tcPr>
          <w:p w14:paraId="792DD192"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Change and Engagement Team</w:t>
            </w:r>
          </w:p>
        </w:tc>
        <w:tc>
          <w:tcPr>
            <w:tcW w:w="1418" w:type="dxa"/>
          </w:tcPr>
          <w:p w14:paraId="6DCDB92F" w14:textId="28042B3F"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084636B0" w14:textId="745563E2" w:rsidR="003C7DD7" w:rsidRPr="00F273C3" w:rsidRDefault="003C7DD7" w:rsidP="003C7DD7">
            <w:pPr>
              <w:spacing w:after="40"/>
              <w:jc w:val="center"/>
              <w:rPr>
                <w:rFonts w:cstheme="minorHAnsi"/>
                <w:szCs w:val="24"/>
              </w:rPr>
            </w:pPr>
          </w:p>
        </w:tc>
        <w:tc>
          <w:tcPr>
            <w:tcW w:w="1702" w:type="dxa"/>
            <w:vAlign w:val="center"/>
          </w:tcPr>
          <w:p w14:paraId="08ACC619" w14:textId="62190157" w:rsidR="003C7DD7" w:rsidRPr="00F273C3" w:rsidRDefault="003C7DD7" w:rsidP="003C7DD7">
            <w:pPr>
              <w:spacing w:after="40"/>
              <w:jc w:val="right"/>
              <w:rPr>
                <w:color w:val="000000" w:themeColor="text1"/>
                <w:szCs w:val="24"/>
                <w:highlight w:val="yellow"/>
              </w:rPr>
            </w:pPr>
          </w:p>
        </w:tc>
      </w:tr>
      <w:tr w:rsidR="003C7DD7" w:rsidRPr="00F273C3" w14:paraId="76C0DFE0" w14:textId="77777777" w:rsidTr="00FF3A1B">
        <w:trPr>
          <w:trHeight w:val="53"/>
        </w:trPr>
        <w:tc>
          <w:tcPr>
            <w:tcW w:w="2404" w:type="dxa"/>
            <w:vMerge/>
          </w:tcPr>
          <w:p w14:paraId="786744EC" w14:textId="77777777" w:rsidR="003C7DD7" w:rsidRPr="00F273C3" w:rsidRDefault="003C7DD7" w:rsidP="003C7DD7">
            <w:pPr>
              <w:spacing w:after="40"/>
              <w:rPr>
                <w:rFonts w:cstheme="minorHAnsi"/>
                <w:b/>
                <w:bCs/>
                <w:szCs w:val="24"/>
              </w:rPr>
            </w:pPr>
          </w:p>
        </w:tc>
        <w:tc>
          <w:tcPr>
            <w:tcW w:w="2835" w:type="dxa"/>
          </w:tcPr>
          <w:p w14:paraId="2CCBFAA3"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Group 1 Team</w:t>
            </w:r>
          </w:p>
        </w:tc>
        <w:tc>
          <w:tcPr>
            <w:tcW w:w="1418" w:type="dxa"/>
          </w:tcPr>
          <w:p w14:paraId="285AFE15" w14:textId="54C3DBEE"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45D22E51" w14:textId="2C7FF6BE" w:rsidR="003C7DD7" w:rsidRPr="00F273C3" w:rsidRDefault="003C7DD7" w:rsidP="003C7DD7">
            <w:pPr>
              <w:spacing w:after="40"/>
              <w:jc w:val="center"/>
              <w:rPr>
                <w:rFonts w:cstheme="minorHAnsi"/>
                <w:szCs w:val="24"/>
              </w:rPr>
            </w:pPr>
          </w:p>
        </w:tc>
        <w:tc>
          <w:tcPr>
            <w:tcW w:w="1702" w:type="dxa"/>
            <w:vAlign w:val="center"/>
          </w:tcPr>
          <w:p w14:paraId="2B47A63B" w14:textId="0AE5C9EB" w:rsidR="003C7DD7" w:rsidRPr="00F273C3" w:rsidRDefault="003C7DD7" w:rsidP="003C7DD7">
            <w:pPr>
              <w:spacing w:after="40"/>
              <w:jc w:val="right"/>
              <w:rPr>
                <w:rFonts w:cstheme="minorHAnsi"/>
                <w:color w:val="000000" w:themeColor="text1"/>
                <w:szCs w:val="24"/>
                <w:highlight w:val="yellow"/>
              </w:rPr>
            </w:pPr>
          </w:p>
        </w:tc>
      </w:tr>
      <w:tr w:rsidR="003C7DD7" w:rsidRPr="00F273C3" w14:paraId="0F1D2CBC" w14:textId="77777777" w:rsidTr="00FF3A1B">
        <w:trPr>
          <w:trHeight w:val="53"/>
        </w:trPr>
        <w:tc>
          <w:tcPr>
            <w:tcW w:w="2404" w:type="dxa"/>
            <w:vMerge/>
          </w:tcPr>
          <w:p w14:paraId="6059884A" w14:textId="77777777" w:rsidR="003C7DD7" w:rsidRPr="00F273C3" w:rsidRDefault="003C7DD7" w:rsidP="003C7DD7">
            <w:pPr>
              <w:spacing w:after="40"/>
              <w:rPr>
                <w:rFonts w:cstheme="minorHAnsi"/>
                <w:b/>
                <w:bCs/>
                <w:szCs w:val="24"/>
              </w:rPr>
            </w:pPr>
          </w:p>
        </w:tc>
        <w:tc>
          <w:tcPr>
            <w:tcW w:w="2835" w:type="dxa"/>
          </w:tcPr>
          <w:p w14:paraId="65CE58B8"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Group 2/3 Team</w:t>
            </w:r>
          </w:p>
        </w:tc>
        <w:tc>
          <w:tcPr>
            <w:tcW w:w="1418" w:type="dxa"/>
          </w:tcPr>
          <w:p w14:paraId="382E82E1" w14:textId="3EE25350"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6B5FCB20" w14:textId="0B902133" w:rsidR="003C7DD7" w:rsidRPr="00F273C3" w:rsidRDefault="003C7DD7" w:rsidP="003C7DD7">
            <w:pPr>
              <w:spacing w:after="40"/>
              <w:jc w:val="center"/>
              <w:rPr>
                <w:rFonts w:cstheme="minorHAnsi"/>
                <w:szCs w:val="24"/>
              </w:rPr>
            </w:pPr>
          </w:p>
        </w:tc>
        <w:tc>
          <w:tcPr>
            <w:tcW w:w="1702" w:type="dxa"/>
            <w:vAlign w:val="center"/>
          </w:tcPr>
          <w:p w14:paraId="55007F36" w14:textId="44299D9B" w:rsidR="003C7DD7" w:rsidRPr="00F273C3" w:rsidRDefault="003C7DD7" w:rsidP="003C7DD7">
            <w:pPr>
              <w:spacing w:after="40"/>
              <w:jc w:val="right"/>
              <w:rPr>
                <w:rFonts w:cstheme="minorHAnsi"/>
                <w:color w:val="000000" w:themeColor="text1"/>
                <w:szCs w:val="24"/>
                <w:highlight w:val="yellow"/>
              </w:rPr>
            </w:pPr>
          </w:p>
        </w:tc>
      </w:tr>
      <w:tr w:rsidR="003C7DD7" w:rsidRPr="00F273C3" w14:paraId="6CA199EA" w14:textId="77777777" w:rsidTr="00FF3A1B">
        <w:trPr>
          <w:trHeight w:val="53"/>
        </w:trPr>
        <w:tc>
          <w:tcPr>
            <w:tcW w:w="2404" w:type="dxa"/>
            <w:vMerge/>
          </w:tcPr>
          <w:p w14:paraId="6D49F446" w14:textId="77777777" w:rsidR="003C7DD7" w:rsidRPr="00F273C3" w:rsidRDefault="003C7DD7" w:rsidP="003C7DD7">
            <w:pPr>
              <w:spacing w:after="40"/>
              <w:rPr>
                <w:rFonts w:cstheme="minorHAnsi"/>
                <w:b/>
                <w:bCs/>
                <w:szCs w:val="24"/>
              </w:rPr>
            </w:pPr>
          </w:p>
        </w:tc>
        <w:tc>
          <w:tcPr>
            <w:tcW w:w="2835" w:type="dxa"/>
          </w:tcPr>
          <w:p w14:paraId="492D0250"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Group 4 Team</w:t>
            </w:r>
          </w:p>
        </w:tc>
        <w:tc>
          <w:tcPr>
            <w:tcW w:w="1418" w:type="dxa"/>
          </w:tcPr>
          <w:p w14:paraId="5EBE8BA8" w14:textId="05106E52" w:rsidR="003C7DD7" w:rsidRPr="00F273C3" w:rsidRDefault="003C7DD7" w:rsidP="008135D9">
            <w:pPr>
              <w:spacing w:after="40"/>
              <w:rPr>
                <w:rFonts w:cstheme="minorHAnsi"/>
                <w:szCs w:val="24"/>
              </w:rPr>
            </w:pPr>
            <w:r w:rsidRPr="00F273C3">
              <w:rPr>
                <w:rFonts w:cstheme="minorHAnsi"/>
                <w:szCs w:val="24"/>
              </w:rPr>
              <w:t>12 months</w:t>
            </w:r>
          </w:p>
        </w:tc>
        <w:tc>
          <w:tcPr>
            <w:tcW w:w="992" w:type="dxa"/>
            <w:vAlign w:val="center"/>
          </w:tcPr>
          <w:p w14:paraId="4F0088A4" w14:textId="0FB4D3CF" w:rsidR="003C7DD7" w:rsidRPr="00F273C3" w:rsidRDefault="003C7DD7" w:rsidP="003C7DD7">
            <w:pPr>
              <w:spacing w:after="40"/>
              <w:jc w:val="center"/>
              <w:rPr>
                <w:rFonts w:cstheme="minorHAnsi"/>
                <w:szCs w:val="24"/>
              </w:rPr>
            </w:pPr>
          </w:p>
        </w:tc>
        <w:tc>
          <w:tcPr>
            <w:tcW w:w="1702" w:type="dxa"/>
            <w:vAlign w:val="center"/>
          </w:tcPr>
          <w:p w14:paraId="6286E8E6" w14:textId="3356457E" w:rsidR="003C7DD7" w:rsidRPr="00F273C3" w:rsidRDefault="003C7DD7" w:rsidP="003C7DD7">
            <w:pPr>
              <w:spacing w:after="40"/>
              <w:jc w:val="right"/>
              <w:rPr>
                <w:rFonts w:cstheme="minorHAnsi"/>
                <w:color w:val="000000" w:themeColor="text1"/>
                <w:szCs w:val="24"/>
                <w:highlight w:val="yellow"/>
              </w:rPr>
            </w:pPr>
          </w:p>
        </w:tc>
      </w:tr>
      <w:tr w:rsidR="003C7DD7" w:rsidRPr="00F273C3" w14:paraId="25EB0B6E" w14:textId="77777777" w:rsidTr="00FF3A1B">
        <w:trPr>
          <w:trHeight w:val="53"/>
        </w:trPr>
        <w:tc>
          <w:tcPr>
            <w:tcW w:w="2404" w:type="dxa"/>
            <w:vMerge/>
          </w:tcPr>
          <w:p w14:paraId="0E9AA876" w14:textId="77777777" w:rsidR="003C7DD7" w:rsidRPr="00F273C3" w:rsidRDefault="003C7DD7" w:rsidP="003C7DD7">
            <w:pPr>
              <w:spacing w:after="40"/>
              <w:rPr>
                <w:rFonts w:cstheme="minorHAnsi"/>
                <w:b/>
                <w:bCs/>
                <w:szCs w:val="24"/>
              </w:rPr>
            </w:pPr>
          </w:p>
        </w:tc>
        <w:tc>
          <w:tcPr>
            <w:tcW w:w="2835" w:type="dxa"/>
          </w:tcPr>
          <w:p w14:paraId="5E3D737C" w14:textId="77777777" w:rsidR="003C7DD7" w:rsidRPr="00F273C3" w:rsidRDefault="003C7DD7" w:rsidP="003C7DD7">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BAU digital team</w:t>
            </w:r>
          </w:p>
        </w:tc>
        <w:tc>
          <w:tcPr>
            <w:tcW w:w="1418" w:type="dxa"/>
          </w:tcPr>
          <w:p w14:paraId="768433DC" w14:textId="5609070C" w:rsidR="003C7DD7" w:rsidRPr="00F273C3" w:rsidRDefault="003C7DD7" w:rsidP="004B381B">
            <w:pPr>
              <w:spacing w:after="40"/>
              <w:rPr>
                <w:rFonts w:cstheme="minorHAnsi"/>
                <w:szCs w:val="24"/>
              </w:rPr>
            </w:pPr>
            <w:r w:rsidRPr="00F273C3">
              <w:rPr>
                <w:rFonts w:cstheme="minorHAnsi"/>
                <w:szCs w:val="24"/>
              </w:rPr>
              <w:t>12 months</w:t>
            </w:r>
          </w:p>
        </w:tc>
        <w:tc>
          <w:tcPr>
            <w:tcW w:w="992" w:type="dxa"/>
            <w:vAlign w:val="center"/>
          </w:tcPr>
          <w:p w14:paraId="48C67AA1" w14:textId="3A63D2A6" w:rsidR="003C7DD7" w:rsidRPr="00F273C3" w:rsidRDefault="003C7DD7" w:rsidP="003C7DD7">
            <w:pPr>
              <w:spacing w:after="40"/>
              <w:jc w:val="center"/>
              <w:rPr>
                <w:rFonts w:cstheme="minorHAnsi"/>
                <w:szCs w:val="24"/>
              </w:rPr>
            </w:pPr>
          </w:p>
        </w:tc>
        <w:tc>
          <w:tcPr>
            <w:tcW w:w="1702" w:type="dxa"/>
            <w:vAlign w:val="center"/>
          </w:tcPr>
          <w:p w14:paraId="015B4823" w14:textId="272E684B" w:rsidR="003C7DD7" w:rsidRPr="00F273C3" w:rsidRDefault="003C7DD7" w:rsidP="003C7DD7">
            <w:pPr>
              <w:spacing w:after="40"/>
              <w:jc w:val="right"/>
              <w:rPr>
                <w:rFonts w:cstheme="minorHAnsi"/>
                <w:color w:val="000000" w:themeColor="text1"/>
                <w:szCs w:val="24"/>
                <w:highlight w:val="yellow"/>
              </w:rPr>
            </w:pPr>
          </w:p>
        </w:tc>
      </w:tr>
      <w:tr w:rsidR="00A13B41" w:rsidRPr="00F273C3" w14:paraId="0D5883A5" w14:textId="77777777" w:rsidTr="00FF3A1B">
        <w:trPr>
          <w:trHeight w:val="53"/>
        </w:trPr>
        <w:tc>
          <w:tcPr>
            <w:tcW w:w="2404" w:type="dxa"/>
            <w:vMerge w:val="restart"/>
            <w:shd w:val="clear" w:color="auto" w:fill="auto"/>
          </w:tcPr>
          <w:p w14:paraId="452254F3" w14:textId="77777777" w:rsidR="00A13B41" w:rsidRPr="00F273C3" w:rsidRDefault="00A13B41" w:rsidP="003F36D3">
            <w:pPr>
              <w:spacing w:after="40"/>
              <w:rPr>
                <w:rFonts w:cstheme="minorHAnsi"/>
                <w:b/>
                <w:bCs/>
                <w:szCs w:val="24"/>
              </w:rPr>
            </w:pPr>
            <w:r w:rsidRPr="00F273C3">
              <w:rPr>
                <w:rFonts w:cstheme="minorHAnsi"/>
                <w:b/>
                <w:bCs/>
                <w:szCs w:val="24"/>
              </w:rPr>
              <w:t>Consultants</w:t>
            </w:r>
          </w:p>
        </w:tc>
        <w:tc>
          <w:tcPr>
            <w:tcW w:w="2835" w:type="dxa"/>
          </w:tcPr>
          <w:p w14:paraId="5121D963"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Digital Infrastructure Design Consultant</w:t>
            </w:r>
          </w:p>
        </w:tc>
        <w:tc>
          <w:tcPr>
            <w:tcW w:w="1418" w:type="dxa"/>
          </w:tcPr>
          <w:p w14:paraId="1A9D8ABA" w14:textId="77777777" w:rsidR="00A13B41" w:rsidRPr="00F273C3" w:rsidRDefault="00A13B41" w:rsidP="003F36D3">
            <w:pPr>
              <w:spacing w:after="40"/>
              <w:jc w:val="center"/>
              <w:rPr>
                <w:rFonts w:cstheme="minorHAnsi"/>
                <w:szCs w:val="24"/>
              </w:rPr>
            </w:pPr>
          </w:p>
        </w:tc>
        <w:tc>
          <w:tcPr>
            <w:tcW w:w="992" w:type="dxa"/>
          </w:tcPr>
          <w:p w14:paraId="28DFBA4B" w14:textId="77777777" w:rsidR="00A13B41" w:rsidRPr="00F273C3" w:rsidRDefault="00A13B41" w:rsidP="003F36D3">
            <w:pPr>
              <w:spacing w:after="40"/>
              <w:jc w:val="center"/>
              <w:rPr>
                <w:rFonts w:cstheme="minorHAnsi"/>
                <w:szCs w:val="24"/>
              </w:rPr>
            </w:pPr>
          </w:p>
        </w:tc>
        <w:tc>
          <w:tcPr>
            <w:tcW w:w="1702" w:type="dxa"/>
          </w:tcPr>
          <w:p w14:paraId="29FA95FB" w14:textId="2294F622" w:rsidR="00A13B41" w:rsidRPr="00F273C3" w:rsidRDefault="00A13B41" w:rsidP="003F36D3">
            <w:pPr>
              <w:spacing w:after="40"/>
              <w:jc w:val="right"/>
              <w:rPr>
                <w:rFonts w:cstheme="minorHAnsi"/>
                <w:color w:val="000000" w:themeColor="text1"/>
                <w:szCs w:val="24"/>
              </w:rPr>
            </w:pPr>
          </w:p>
        </w:tc>
      </w:tr>
      <w:tr w:rsidR="00A13B41" w:rsidRPr="00F273C3" w14:paraId="721096D1" w14:textId="77777777" w:rsidTr="00FF3A1B">
        <w:trPr>
          <w:trHeight w:val="53"/>
        </w:trPr>
        <w:tc>
          <w:tcPr>
            <w:tcW w:w="2404" w:type="dxa"/>
            <w:vMerge/>
          </w:tcPr>
          <w:p w14:paraId="17BF1308" w14:textId="77777777" w:rsidR="00A13B41" w:rsidRPr="00F273C3" w:rsidRDefault="00A13B41" w:rsidP="003F36D3">
            <w:pPr>
              <w:spacing w:after="40"/>
              <w:rPr>
                <w:rFonts w:cstheme="minorHAnsi"/>
                <w:b/>
                <w:bCs/>
                <w:szCs w:val="24"/>
              </w:rPr>
            </w:pPr>
          </w:p>
        </w:tc>
        <w:tc>
          <w:tcPr>
            <w:tcW w:w="2835" w:type="dxa"/>
          </w:tcPr>
          <w:p w14:paraId="1849D554"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Systems Integrator</w:t>
            </w:r>
          </w:p>
        </w:tc>
        <w:tc>
          <w:tcPr>
            <w:tcW w:w="1418" w:type="dxa"/>
          </w:tcPr>
          <w:p w14:paraId="6389AC90" w14:textId="77777777" w:rsidR="00A13B41" w:rsidRPr="00F273C3" w:rsidRDefault="00A13B41" w:rsidP="003F36D3">
            <w:pPr>
              <w:spacing w:after="40"/>
              <w:jc w:val="center"/>
              <w:rPr>
                <w:rFonts w:cstheme="minorHAnsi"/>
                <w:szCs w:val="24"/>
              </w:rPr>
            </w:pPr>
          </w:p>
        </w:tc>
        <w:tc>
          <w:tcPr>
            <w:tcW w:w="992" w:type="dxa"/>
          </w:tcPr>
          <w:p w14:paraId="33AE013B" w14:textId="77777777" w:rsidR="00A13B41" w:rsidRPr="00F273C3" w:rsidRDefault="00A13B41" w:rsidP="003F36D3">
            <w:pPr>
              <w:spacing w:after="40"/>
              <w:jc w:val="center"/>
              <w:rPr>
                <w:rFonts w:cstheme="minorHAnsi"/>
                <w:szCs w:val="24"/>
              </w:rPr>
            </w:pPr>
          </w:p>
        </w:tc>
        <w:tc>
          <w:tcPr>
            <w:tcW w:w="1702" w:type="dxa"/>
          </w:tcPr>
          <w:p w14:paraId="35720402" w14:textId="47B3494C" w:rsidR="00A13B41" w:rsidRPr="00F273C3" w:rsidRDefault="00A13B41" w:rsidP="003F36D3">
            <w:pPr>
              <w:spacing w:after="40"/>
              <w:jc w:val="right"/>
              <w:rPr>
                <w:rFonts w:cstheme="minorHAnsi"/>
                <w:color w:val="000000" w:themeColor="text1"/>
                <w:szCs w:val="24"/>
              </w:rPr>
            </w:pPr>
          </w:p>
        </w:tc>
      </w:tr>
      <w:tr w:rsidR="00A13B41" w:rsidRPr="00F273C3" w14:paraId="0464B1F5" w14:textId="77777777" w:rsidTr="00FF3A1B">
        <w:trPr>
          <w:trHeight w:val="53"/>
        </w:trPr>
        <w:tc>
          <w:tcPr>
            <w:tcW w:w="2404" w:type="dxa"/>
            <w:vMerge/>
          </w:tcPr>
          <w:p w14:paraId="0176C4D1" w14:textId="77777777" w:rsidR="00A13B41" w:rsidRPr="00F273C3" w:rsidRDefault="00A13B41" w:rsidP="003F36D3">
            <w:pPr>
              <w:spacing w:after="40"/>
              <w:rPr>
                <w:rFonts w:cstheme="minorHAnsi"/>
                <w:b/>
                <w:bCs/>
                <w:szCs w:val="24"/>
              </w:rPr>
            </w:pPr>
          </w:p>
        </w:tc>
        <w:tc>
          <w:tcPr>
            <w:tcW w:w="2835" w:type="dxa"/>
          </w:tcPr>
          <w:p w14:paraId="44694730"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Assurance / other</w:t>
            </w:r>
          </w:p>
        </w:tc>
        <w:tc>
          <w:tcPr>
            <w:tcW w:w="1418" w:type="dxa"/>
          </w:tcPr>
          <w:p w14:paraId="15DCDE4C" w14:textId="77777777" w:rsidR="00A13B41" w:rsidRPr="00F273C3" w:rsidRDefault="00A13B41" w:rsidP="003F36D3">
            <w:pPr>
              <w:spacing w:after="40"/>
              <w:jc w:val="center"/>
              <w:rPr>
                <w:rFonts w:cstheme="minorHAnsi"/>
                <w:szCs w:val="24"/>
              </w:rPr>
            </w:pPr>
          </w:p>
        </w:tc>
        <w:tc>
          <w:tcPr>
            <w:tcW w:w="992" w:type="dxa"/>
          </w:tcPr>
          <w:p w14:paraId="5548D117" w14:textId="77777777" w:rsidR="00A13B41" w:rsidRPr="00F273C3" w:rsidRDefault="00A13B41" w:rsidP="003F36D3">
            <w:pPr>
              <w:spacing w:after="40"/>
              <w:jc w:val="center"/>
              <w:rPr>
                <w:rFonts w:cstheme="minorHAnsi"/>
                <w:szCs w:val="24"/>
              </w:rPr>
            </w:pPr>
          </w:p>
        </w:tc>
        <w:tc>
          <w:tcPr>
            <w:tcW w:w="1702" w:type="dxa"/>
          </w:tcPr>
          <w:p w14:paraId="658A4422" w14:textId="440FC55F" w:rsidR="00A13B41" w:rsidRPr="00F273C3" w:rsidRDefault="00A13B41" w:rsidP="003F36D3">
            <w:pPr>
              <w:spacing w:after="40"/>
              <w:jc w:val="right"/>
              <w:rPr>
                <w:rFonts w:cstheme="minorHAnsi"/>
                <w:color w:val="000000" w:themeColor="text1"/>
                <w:szCs w:val="24"/>
              </w:rPr>
            </w:pPr>
          </w:p>
        </w:tc>
      </w:tr>
      <w:tr w:rsidR="00A13B41" w:rsidRPr="00F273C3" w14:paraId="3FDDEB48" w14:textId="77777777" w:rsidTr="00FF3A1B">
        <w:trPr>
          <w:trHeight w:val="53"/>
        </w:trPr>
        <w:tc>
          <w:tcPr>
            <w:tcW w:w="2404" w:type="dxa"/>
            <w:vMerge w:val="restart"/>
            <w:shd w:val="clear" w:color="auto" w:fill="auto"/>
          </w:tcPr>
          <w:p w14:paraId="260BC32C" w14:textId="77777777" w:rsidR="00A13B41" w:rsidRPr="00F273C3" w:rsidRDefault="00A13B41" w:rsidP="003F36D3">
            <w:pPr>
              <w:spacing w:after="40"/>
              <w:rPr>
                <w:rFonts w:cstheme="minorHAnsi"/>
                <w:b/>
                <w:bCs/>
                <w:szCs w:val="24"/>
              </w:rPr>
            </w:pPr>
            <w:r w:rsidRPr="00F273C3">
              <w:rPr>
                <w:rFonts w:cstheme="minorHAnsi"/>
                <w:b/>
                <w:bCs/>
                <w:szCs w:val="24"/>
              </w:rPr>
              <w:t>Digital Infrastructure</w:t>
            </w:r>
          </w:p>
        </w:tc>
        <w:tc>
          <w:tcPr>
            <w:tcW w:w="2835" w:type="dxa"/>
          </w:tcPr>
          <w:p w14:paraId="2C4B272F"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Equipment (hardware / software)</w:t>
            </w:r>
          </w:p>
        </w:tc>
        <w:tc>
          <w:tcPr>
            <w:tcW w:w="1418" w:type="dxa"/>
          </w:tcPr>
          <w:p w14:paraId="5A2AF264" w14:textId="77777777" w:rsidR="00A13B41" w:rsidRPr="00F273C3" w:rsidRDefault="00A13B41" w:rsidP="003F36D3">
            <w:pPr>
              <w:spacing w:after="40"/>
              <w:rPr>
                <w:rFonts w:cstheme="minorHAnsi"/>
                <w:szCs w:val="24"/>
              </w:rPr>
            </w:pPr>
          </w:p>
        </w:tc>
        <w:tc>
          <w:tcPr>
            <w:tcW w:w="992" w:type="dxa"/>
          </w:tcPr>
          <w:p w14:paraId="3CA1C8A2" w14:textId="77777777" w:rsidR="00A13B41" w:rsidRPr="00F273C3" w:rsidRDefault="00A13B41" w:rsidP="003F36D3">
            <w:pPr>
              <w:spacing w:after="40"/>
              <w:rPr>
                <w:rFonts w:cstheme="minorHAnsi"/>
                <w:szCs w:val="24"/>
              </w:rPr>
            </w:pPr>
          </w:p>
        </w:tc>
        <w:tc>
          <w:tcPr>
            <w:tcW w:w="1702" w:type="dxa"/>
          </w:tcPr>
          <w:p w14:paraId="259AD4AE" w14:textId="77777777" w:rsidR="00A13B41" w:rsidRPr="00F273C3" w:rsidRDefault="00A13B41" w:rsidP="003F36D3">
            <w:pPr>
              <w:spacing w:after="40"/>
              <w:jc w:val="right"/>
              <w:rPr>
                <w:rFonts w:cstheme="minorHAnsi"/>
                <w:color w:val="000000" w:themeColor="text1"/>
                <w:szCs w:val="24"/>
                <w:highlight w:val="yellow"/>
              </w:rPr>
            </w:pPr>
          </w:p>
        </w:tc>
      </w:tr>
      <w:tr w:rsidR="00A13B41" w:rsidRPr="00F273C3" w14:paraId="4EDD56B2" w14:textId="77777777" w:rsidTr="00FF3A1B">
        <w:trPr>
          <w:trHeight w:val="53"/>
        </w:trPr>
        <w:tc>
          <w:tcPr>
            <w:tcW w:w="2404" w:type="dxa"/>
            <w:vMerge/>
          </w:tcPr>
          <w:p w14:paraId="3F97FB5A" w14:textId="77777777" w:rsidR="00A13B41" w:rsidRPr="00F273C3" w:rsidRDefault="00A13B41" w:rsidP="003F36D3">
            <w:pPr>
              <w:spacing w:after="40"/>
              <w:rPr>
                <w:rFonts w:cstheme="minorHAnsi"/>
                <w:b/>
                <w:bCs/>
                <w:szCs w:val="24"/>
              </w:rPr>
            </w:pPr>
          </w:p>
        </w:tc>
        <w:tc>
          <w:tcPr>
            <w:tcW w:w="2835" w:type="dxa"/>
          </w:tcPr>
          <w:p w14:paraId="44928F80"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Vendor services</w:t>
            </w:r>
          </w:p>
        </w:tc>
        <w:tc>
          <w:tcPr>
            <w:tcW w:w="1418" w:type="dxa"/>
          </w:tcPr>
          <w:p w14:paraId="4597F93E" w14:textId="77777777" w:rsidR="00A13B41" w:rsidRPr="00F273C3" w:rsidRDefault="00A13B41" w:rsidP="003F36D3">
            <w:pPr>
              <w:spacing w:after="40"/>
              <w:rPr>
                <w:rFonts w:cstheme="minorHAnsi"/>
                <w:szCs w:val="24"/>
              </w:rPr>
            </w:pPr>
          </w:p>
        </w:tc>
        <w:tc>
          <w:tcPr>
            <w:tcW w:w="992" w:type="dxa"/>
          </w:tcPr>
          <w:p w14:paraId="72418DE5" w14:textId="77777777" w:rsidR="00A13B41" w:rsidRPr="00F273C3" w:rsidRDefault="00A13B41" w:rsidP="003F36D3">
            <w:pPr>
              <w:spacing w:after="40"/>
              <w:rPr>
                <w:rFonts w:cstheme="minorHAnsi"/>
                <w:szCs w:val="24"/>
              </w:rPr>
            </w:pPr>
          </w:p>
        </w:tc>
        <w:tc>
          <w:tcPr>
            <w:tcW w:w="1702" w:type="dxa"/>
          </w:tcPr>
          <w:p w14:paraId="57ED8A3E" w14:textId="77777777" w:rsidR="00A13B41" w:rsidRPr="00F273C3" w:rsidRDefault="00A13B41" w:rsidP="003F36D3">
            <w:pPr>
              <w:spacing w:after="40"/>
              <w:jc w:val="right"/>
              <w:rPr>
                <w:rFonts w:cstheme="minorHAnsi"/>
                <w:color w:val="000000" w:themeColor="text1"/>
                <w:szCs w:val="24"/>
                <w:highlight w:val="yellow"/>
              </w:rPr>
            </w:pPr>
          </w:p>
        </w:tc>
      </w:tr>
      <w:tr w:rsidR="00A13B41" w:rsidRPr="00F273C3" w14:paraId="22971900" w14:textId="77777777" w:rsidTr="00FF3A1B">
        <w:trPr>
          <w:trHeight w:val="53"/>
        </w:trPr>
        <w:tc>
          <w:tcPr>
            <w:tcW w:w="2404" w:type="dxa"/>
            <w:vMerge w:val="restart"/>
            <w:shd w:val="clear" w:color="auto" w:fill="auto"/>
          </w:tcPr>
          <w:p w14:paraId="1C53D344" w14:textId="77777777" w:rsidR="00A13B41" w:rsidRPr="00F273C3" w:rsidRDefault="00A13B41" w:rsidP="003F36D3">
            <w:pPr>
              <w:spacing w:after="40"/>
              <w:rPr>
                <w:rFonts w:cstheme="minorHAnsi"/>
                <w:b/>
                <w:bCs/>
                <w:szCs w:val="24"/>
              </w:rPr>
            </w:pPr>
            <w:r w:rsidRPr="00F273C3">
              <w:rPr>
                <w:rFonts w:cstheme="minorHAnsi"/>
                <w:b/>
                <w:bCs/>
                <w:szCs w:val="24"/>
              </w:rPr>
              <w:t xml:space="preserve">Digital Software Solutions </w:t>
            </w:r>
          </w:p>
        </w:tc>
        <w:tc>
          <w:tcPr>
            <w:tcW w:w="2835" w:type="dxa"/>
          </w:tcPr>
          <w:p w14:paraId="56DCA10F"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Software</w:t>
            </w:r>
          </w:p>
        </w:tc>
        <w:tc>
          <w:tcPr>
            <w:tcW w:w="1418" w:type="dxa"/>
          </w:tcPr>
          <w:p w14:paraId="691B8F9E" w14:textId="77777777" w:rsidR="00A13B41" w:rsidRPr="00F273C3" w:rsidRDefault="00A13B41" w:rsidP="003F36D3">
            <w:pPr>
              <w:spacing w:after="40"/>
              <w:rPr>
                <w:rFonts w:cstheme="minorHAnsi"/>
                <w:szCs w:val="24"/>
              </w:rPr>
            </w:pPr>
          </w:p>
        </w:tc>
        <w:tc>
          <w:tcPr>
            <w:tcW w:w="992" w:type="dxa"/>
          </w:tcPr>
          <w:p w14:paraId="61619210" w14:textId="77777777" w:rsidR="00A13B41" w:rsidRPr="00F273C3" w:rsidRDefault="00A13B41" w:rsidP="003F36D3">
            <w:pPr>
              <w:spacing w:after="40"/>
              <w:rPr>
                <w:rFonts w:cstheme="minorHAnsi"/>
                <w:szCs w:val="24"/>
              </w:rPr>
            </w:pPr>
          </w:p>
        </w:tc>
        <w:tc>
          <w:tcPr>
            <w:tcW w:w="1702" w:type="dxa"/>
          </w:tcPr>
          <w:p w14:paraId="772D5EB4" w14:textId="77777777" w:rsidR="00A13B41" w:rsidRPr="00F273C3" w:rsidRDefault="00A13B41" w:rsidP="003F36D3">
            <w:pPr>
              <w:spacing w:after="40"/>
              <w:jc w:val="right"/>
              <w:rPr>
                <w:rFonts w:cstheme="minorHAnsi"/>
                <w:color w:val="000000" w:themeColor="text1"/>
                <w:szCs w:val="24"/>
                <w:highlight w:val="yellow"/>
              </w:rPr>
            </w:pPr>
          </w:p>
        </w:tc>
      </w:tr>
      <w:tr w:rsidR="00A13B41" w:rsidRPr="00F273C3" w14:paraId="597CD367" w14:textId="77777777" w:rsidTr="00FF3A1B">
        <w:trPr>
          <w:trHeight w:val="53"/>
        </w:trPr>
        <w:tc>
          <w:tcPr>
            <w:tcW w:w="2404" w:type="dxa"/>
            <w:vMerge/>
          </w:tcPr>
          <w:p w14:paraId="19A6E759" w14:textId="77777777" w:rsidR="00A13B41" w:rsidRPr="00F273C3" w:rsidRDefault="00A13B41" w:rsidP="003F36D3">
            <w:pPr>
              <w:spacing w:after="40"/>
              <w:rPr>
                <w:rFonts w:cstheme="minorHAnsi"/>
                <w:b/>
                <w:bCs/>
                <w:szCs w:val="24"/>
              </w:rPr>
            </w:pPr>
          </w:p>
        </w:tc>
        <w:tc>
          <w:tcPr>
            <w:tcW w:w="2835" w:type="dxa"/>
          </w:tcPr>
          <w:p w14:paraId="33060CB6" w14:textId="77777777" w:rsidR="00A13B41" w:rsidRPr="00F273C3" w:rsidRDefault="00A13B41" w:rsidP="003F36D3">
            <w:pPr>
              <w:pStyle w:val="BodyText"/>
              <w:spacing w:before="40" w:after="40" w:line="240" w:lineRule="auto"/>
              <w:rPr>
                <w:rFonts w:asciiTheme="minorHAnsi" w:hAnsiTheme="minorHAnsi" w:cstheme="minorHAnsi"/>
                <w:szCs w:val="24"/>
              </w:rPr>
            </w:pPr>
            <w:r w:rsidRPr="00F273C3">
              <w:rPr>
                <w:rFonts w:asciiTheme="minorHAnsi" w:hAnsiTheme="minorHAnsi" w:cstheme="minorHAnsi"/>
                <w:szCs w:val="24"/>
              </w:rPr>
              <w:t>Vendor services</w:t>
            </w:r>
          </w:p>
        </w:tc>
        <w:tc>
          <w:tcPr>
            <w:tcW w:w="1418" w:type="dxa"/>
          </w:tcPr>
          <w:p w14:paraId="0A22719F" w14:textId="77777777" w:rsidR="00A13B41" w:rsidRPr="00F273C3" w:rsidRDefault="00A13B41" w:rsidP="003F36D3">
            <w:pPr>
              <w:spacing w:after="40"/>
              <w:rPr>
                <w:rFonts w:cstheme="minorHAnsi"/>
                <w:szCs w:val="24"/>
              </w:rPr>
            </w:pPr>
          </w:p>
        </w:tc>
        <w:tc>
          <w:tcPr>
            <w:tcW w:w="992" w:type="dxa"/>
          </w:tcPr>
          <w:p w14:paraId="666D8985" w14:textId="77777777" w:rsidR="00A13B41" w:rsidRPr="00F273C3" w:rsidRDefault="00A13B41" w:rsidP="003F36D3">
            <w:pPr>
              <w:spacing w:after="40"/>
              <w:rPr>
                <w:rFonts w:cstheme="minorHAnsi"/>
                <w:szCs w:val="24"/>
              </w:rPr>
            </w:pPr>
          </w:p>
        </w:tc>
        <w:tc>
          <w:tcPr>
            <w:tcW w:w="1702" w:type="dxa"/>
          </w:tcPr>
          <w:p w14:paraId="1341AC54" w14:textId="77777777" w:rsidR="00A13B41" w:rsidRPr="00F273C3" w:rsidRDefault="00A13B41" w:rsidP="003F36D3">
            <w:pPr>
              <w:spacing w:after="40"/>
              <w:jc w:val="right"/>
              <w:rPr>
                <w:rFonts w:cstheme="minorHAnsi"/>
                <w:color w:val="000000" w:themeColor="text1"/>
                <w:szCs w:val="24"/>
                <w:highlight w:val="yellow"/>
              </w:rPr>
            </w:pPr>
          </w:p>
        </w:tc>
      </w:tr>
      <w:tr w:rsidR="00A13B41" w:rsidRPr="00F273C3" w14:paraId="77019DDA" w14:textId="77777777" w:rsidTr="00FF3A1B">
        <w:trPr>
          <w:trHeight w:val="53"/>
        </w:trPr>
        <w:tc>
          <w:tcPr>
            <w:tcW w:w="1418" w:type="dxa"/>
            <w:gridSpan w:val="4"/>
            <w:shd w:val="clear" w:color="auto" w:fill="auto"/>
          </w:tcPr>
          <w:p w14:paraId="24C6FBCC" w14:textId="77777777" w:rsidR="00A13B41" w:rsidRPr="00F273C3" w:rsidRDefault="00A13B41" w:rsidP="003F36D3">
            <w:pPr>
              <w:spacing w:after="40"/>
              <w:jc w:val="right"/>
              <w:rPr>
                <w:rFonts w:cstheme="minorHAnsi"/>
                <w:b/>
                <w:bCs/>
                <w:szCs w:val="24"/>
              </w:rPr>
            </w:pPr>
            <w:r w:rsidRPr="00F273C3">
              <w:rPr>
                <w:rFonts w:cstheme="minorHAnsi"/>
                <w:b/>
                <w:bCs/>
                <w:szCs w:val="24"/>
              </w:rPr>
              <w:t xml:space="preserve">Phase total cost estimate </w:t>
            </w:r>
          </w:p>
        </w:tc>
        <w:tc>
          <w:tcPr>
            <w:tcW w:w="1702" w:type="dxa"/>
          </w:tcPr>
          <w:p w14:paraId="00B691BD" w14:textId="2C13A268" w:rsidR="00A13B41" w:rsidRPr="00F273C3" w:rsidRDefault="00A13B41" w:rsidP="003F36D3">
            <w:pPr>
              <w:spacing w:after="40"/>
              <w:jc w:val="right"/>
              <w:rPr>
                <w:rFonts w:cstheme="minorHAnsi"/>
                <w:b/>
                <w:bCs/>
                <w:color w:val="000000" w:themeColor="text1"/>
                <w:szCs w:val="24"/>
                <w:highlight w:val="yellow"/>
              </w:rPr>
            </w:pPr>
          </w:p>
        </w:tc>
      </w:tr>
    </w:tbl>
    <w:p w14:paraId="0EF07033" w14:textId="61AC2CD3" w:rsidR="00F273C3" w:rsidRDefault="00A32405" w:rsidP="00B845AA">
      <w:pPr>
        <w:rPr>
          <w:rFonts w:asciiTheme="majorHAnsi" w:eastAsiaTheme="majorEastAsia" w:hAnsiTheme="majorHAnsi" w:cstheme="majorBidi"/>
          <w:b/>
          <w:color w:val="1C2549" w:themeColor="text2"/>
          <w:sz w:val="48"/>
          <w:szCs w:val="26"/>
        </w:rPr>
      </w:pPr>
      <w:r w:rsidRPr="00B449E1">
        <w:rPr>
          <w:b/>
          <w:bCs/>
        </w:rPr>
        <w:t xml:space="preserve">Table </w:t>
      </w:r>
      <w:r w:rsidRPr="00B449E1">
        <w:rPr>
          <w:b/>
          <w:bCs/>
        </w:rPr>
        <w:fldChar w:fldCharType="begin"/>
      </w:r>
      <w:r w:rsidRPr="00B449E1">
        <w:rPr>
          <w:b/>
          <w:bCs/>
        </w:rPr>
        <w:instrText>SEQ Table \* ARABIC</w:instrText>
      </w:r>
      <w:r w:rsidRPr="00B449E1">
        <w:rPr>
          <w:b/>
          <w:bCs/>
        </w:rPr>
        <w:fldChar w:fldCharType="separate"/>
      </w:r>
      <w:r w:rsidR="00177622">
        <w:rPr>
          <w:b/>
          <w:bCs/>
          <w:noProof/>
        </w:rPr>
        <w:t>25</w:t>
      </w:r>
      <w:r w:rsidRPr="00B449E1">
        <w:rPr>
          <w:b/>
          <w:bCs/>
        </w:rPr>
        <w:fldChar w:fldCharType="end"/>
      </w:r>
      <w:r w:rsidRPr="00B449E1">
        <w:rPr>
          <w:b/>
          <w:bCs/>
        </w:rPr>
        <w:t xml:space="preserve"> Phase cost estimates</w:t>
      </w:r>
      <w:r w:rsidR="00F0383D">
        <w:rPr>
          <w:b/>
          <w:bCs/>
        </w:rPr>
        <w:t xml:space="preserve"> </w:t>
      </w:r>
    </w:p>
    <w:p w14:paraId="11A40465" w14:textId="3F8C9301" w:rsidR="00943639" w:rsidRPr="00453A82" w:rsidRDefault="00943639" w:rsidP="00522A52">
      <w:pPr>
        <w:pStyle w:val="Heading2FacTech"/>
      </w:pPr>
      <w:bookmarkStart w:id="101" w:name="_Toc118963254"/>
      <w:bookmarkStart w:id="102" w:name="_Toc119323311"/>
      <w:r w:rsidRPr="00453A82">
        <w:lastRenderedPageBreak/>
        <w:t>3.</w:t>
      </w:r>
      <w:r w:rsidR="00453A82">
        <w:t>b</w:t>
      </w:r>
      <w:r w:rsidRPr="00453A82">
        <w:t xml:space="preserve"> Deliver – </w:t>
      </w:r>
      <w:r w:rsidR="00453A82">
        <w:t>construct</w:t>
      </w:r>
      <w:bookmarkEnd w:id="101"/>
      <w:bookmarkEnd w:id="102"/>
    </w:p>
    <w:p w14:paraId="5C495BEC" w14:textId="77777777" w:rsidR="00943639" w:rsidRPr="00453A82" w:rsidRDefault="00943639" w:rsidP="00943639">
      <w:r w:rsidRPr="00453A82">
        <w:rPr>
          <w:noProof/>
        </w:rPr>
        <mc:AlternateContent>
          <mc:Choice Requires="wps">
            <w:drawing>
              <wp:anchor distT="0" distB="0" distL="114300" distR="114300" simplePos="0" relativeHeight="251658246" behindDoc="0" locked="0" layoutInCell="1" allowOverlap="1" wp14:anchorId="726C7584" wp14:editId="6F3E6000">
                <wp:simplePos x="0" y="0"/>
                <wp:positionH relativeFrom="column">
                  <wp:posOffset>3717290</wp:posOffset>
                </wp:positionH>
                <wp:positionV relativeFrom="paragraph">
                  <wp:posOffset>327356</wp:posOffset>
                </wp:positionV>
                <wp:extent cx="391795" cy="1056715"/>
                <wp:effectExtent l="19050" t="19050" r="27305" b="10160"/>
                <wp:wrapNone/>
                <wp:docPr id="10" name="Rectangle 10"/>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F3553" id="Rectangle 10" o:spid="_x0000_s1026" style="position:absolute;margin-left:292.7pt;margin-top:25.8pt;width:30.85pt;height:8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" filled="f" strokecolor="red" strokeweight="2.25pt"/>
            </w:pict>
          </mc:Fallback>
        </mc:AlternateContent>
      </w:r>
      <w:r w:rsidRPr="00453A82">
        <w:object w:dxaOrig="10006" w:dyaOrig="2760" w14:anchorId="220414F0">
          <v:shape id="_x0000_i1040" type="#_x0000_t75" style="width:450.75pt;height:124.35pt" o:ole="">
            <v:imagedata r:id="rId167" o:title=""/>
          </v:shape>
          <o:OLEObject Type="Embed" ProgID="Visio.Drawing.15" ShapeID="_x0000_i1040" DrawAspect="Content" ObjectID="_1730895936" r:id="rId229"/>
        </w:object>
      </w:r>
    </w:p>
    <w:p w14:paraId="055866A6" w14:textId="77777777" w:rsidR="00943639" w:rsidRPr="00453A82" w:rsidRDefault="00943639" w:rsidP="00880BE9">
      <w:pPr>
        <w:pStyle w:val="Heading3FacTech"/>
      </w:pPr>
      <w:r w:rsidRPr="00453A82">
        <w:t>Overview and objectives</w:t>
      </w:r>
    </w:p>
    <w:p w14:paraId="107A6857" w14:textId="4E890707" w:rsidR="008D531D" w:rsidRDefault="00943639" w:rsidP="00943639">
      <w:r w:rsidRPr="00453A82">
        <w:t xml:space="preserve">The key objectives of the phase are to </w:t>
      </w:r>
      <w:r w:rsidR="009D6DDE">
        <w:t xml:space="preserve">complete the installation and </w:t>
      </w:r>
      <w:r w:rsidR="00D95A80">
        <w:t xml:space="preserve">integration of all infrastructure and equipment </w:t>
      </w:r>
      <w:r w:rsidR="00462EC6" w:rsidRPr="00EC6614">
        <w:t xml:space="preserve">in the </w:t>
      </w:r>
      <w:r w:rsidR="00462EC6">
        <w:t>prototype</w:t>
      </w:r>
      <w:r w:rsidR="00462EC6" w:rsidRPr="00EC6614">
        <w:t xml:space="preserve"> lab the</w:t>
      </w:r>
      <w:r w:rsidR="00462EC6">
        <w:t>n</w:t>
      </w:r>
      <w:r w:rsidR="00462EC6" w:rsidRPr="00EC6614">
        <w:t xml:space="preserve"> commence onsite installation. </w:t>
      </w:r>
      <w:r w:rsidR="00462EC6">
        <w:t>At the same time c</w:t>
      </w:r>
      <w:r w:rsidR="00462EC6" w:rsidRPr="00EC6614">
        <w:t xml:space="preserve">ommence the </w:t>
      </w:r>
      <w:r w:rsidR="00462EC6">
        <w:t xml:space="preserve">detailed planning, design </w:t>
      </w:r>
      <w:r w:rsidR="00462EC6" w:rsidRPr="00EC6614">
        <w:t xml:space="preserve">build and configuration / reconfiguration </w:t>
      </w:r>
      <w:r w:rsidR="00462EC6">
        <w:t xml:space="preserve">and initial testing </w:t>
      </w:r>
      <w:r w:rsidR="00462EC6" w:rsidRPr="00EC6614">
        <w:t xml:space="preserve">of all </w:t>
      </w:r>
      <w:r w:rsidR="00462EC6">
        <w:t xml:space="preserve">new and existing </w:t>
      </w:r>
      <w:r w:rsidR="00462EC6" w:rsidRPr="00EC6614">
        <w:t>software solutions</w:t>
      </w:r>
      <w:r w:rsidR="00BE558C">
        <w:t xml:space="preserve"> in a separate software test environment</w:t>
      </w:r>
      <w:r w:rsidR="00462EC6" w:rsidRPr="00EC6614">
        <w:t>.</w:t>
      </w:r>
    </w:p>
    <w:p w14:paraId="79DF804A" w14:textId="77777777" w:rsidR="008D531D" w:rsidRDefault="008D531D">
      <w:r>
        <w:br w:type="page"/>
      </w:r>
    </w:p>
    <w:p w14:paraId="7AC88B41" w14:textId="77777777" w:rsidR="00943639" w:rsidRPr="005D2BA7" w:rsidRDefault="00943639" w:rsidP="00880BE9">
      <w:pPr>
        <w:pStyle w:val="Heading3FacTech"/>
      </w:pPr>
      <w:r w:rsidRPr="005D2BA7">
        <w:lastRenderedPageBreak/>
        <w:t>Approach</w:t>
      </w:r>
    </w:p>
    <w:p w14:paraId="7A9323A3" w14:textId="5ACFF709" w:rsidR="00943639" w:rsidRPr="00EC7124" w:rsidRDefault="00943639" w:rsidP="00943639">
      <w:pPr>
        <w:spacing w:after="40"/>
        <w:rPr>
          <w:b/>
          <w:bCs/>
        </w:rPr>
      </w:pPr>
      <w:r w:rsidRPr="00EC7124">
        <w:rPr>
          <w:b/>
          <w:bCs/>
        </w:rPr>
        <w:t xml:space="preserve">Programme </w:t>
      </w:r>
      <w:r w:rsidRPr="06BAC30E">
        <w:rPr>
          <w:b/>
          <w:bCs/>
        </w:rPr>
        <w:t xml:space="preserve">&amp; project </w:t>
      </w:r>
      <w:r w:rsidRPr="00EC7124">
        <w:rPr>
          <w:b/>
          <w:bCs/>
        </w:rPr>
        <w:t>control</w:t>
      </w:r>
    </w:p>
    <w:p w14:paraId="4155A257" w14:textId="43A2DFA9" w:rsidR="0086299A" w:rsidRPr="00EC7124" w:rsidRDefault="0086299A" w:rsidP="0086299A">
      <w:r w:rsidRPr="00EC7124">
        <w:t xml:space="preserve">During this phase the sub-programme should be controlled by the PMO and formal reporting should </w:t>
      </w:r>
      <w:r>
        <w:t xml:space="preserve">continue to </w:t>
      </w:r>
      <w:r w:rsidRPr="00EC7124">
        <w:t>occur including schedule, budget, risk and quality.</w:t>
      </w:r>
    </w:p>
    <w:p w14:paraId="55B166F5" w14:textId="2E6CCE07" w:rsidR="06BAC30E" w:rsidRDefault="06BAC30E" w:rsidP="06BAC30E">
      <w:r>
        <w:t xml:space="preserve">The project managers should work with the relevant vendors and team members to finalise all </w:t>
      </w:r>
      <w:hyperlink r:id="rId230" w:history="1">
        <w:r w:rsidRPr="00E5763D">
          <w:rPr>
            <w:rStyle w:val="Hyperlink"/>
          </w:rPr>
          <w:t>project plans</w:t>
        </w:r>
        <w:r w:rsidR="00E5763D" w:rsidRPr="00E5763D">
          <w:rPr>
            <w:rStyle w:val="Hyperlink"/>
          </w:rPr>
          <w:t xml:space="preserve"> (08)</w:t>
        </w:r>
        <w:r w:rsidRPr="00E5763D">
          <w:rPr>
            <w:rStyle w:val="Hyperlink"/>
          </w:rPr>
          <w:t xml:space="preserve">. </w:t>
        </w:r>
      </w:hyperlink>
      <w:r>
        <w:t xml:space="preserve"> The project plans will inform if any additional resources are required to successfully deliver all infrastructure and applications for the new facility.</w:t>
      </w:r>
    </w:p>
    <w:p w14:paraId="51615F43" w14:textId="235C4B52" w:rsidR="00943639" w:rsidRPr="00422602" w:rsidRDefault="00943639" w:rsidP="00943639">
      <w:pPr>
        <w:spacing w:after="40"/>
        <w:rPr>
          <w:b/>
          <w:bCs/>
        </w:rPr>
      </w:pPr>
      <w:r w:rsidRPr="00422602">
        <w:rPr>
          <w:b/>
          <w:bCs/>
        </w:rPr>
        <w:t>Change and engagement</w:t>
      </w:r>
    </w:p>
    <w:p w14:paraId="254A7C7B" w14:textId="6DDE6888" w:rsidR="009F5DB3" w:rsidRPr="000F1FEF" w:rsidRDefault="009F5DB3" w:rsidP="009F5DB3">
      <w:r w:rsidRPr="000F1FEF">
        <w:t xml:space="preserve">During this phase the Change and Engagement (C&amp;E) Manager should </w:t>
      </w:r>
      <w:r w:rsidR="00AC227D">
        <w:t>requ</w:t>
      </w:r>
      <w:r w:rsidR="000F4516">
        <w:t>est</w:t>
      </w:r>
      <w:r w:rsidR="00AC227D">
        <w:t xml:space="preserve"> the </w:t>
      </w:r>
      <w:r w:rsidR="00E94C17">
        <w:t xml:space="preserve">workstreams to draft </w:t>
      </w:r>
      <w:hyperlink r:id="rId231" w:history="1">
        <w:r w:rsidR="00E006F1">
          <w:rPr>
            <w:rStyle w:val="Hyperlink"/>
          </w:rPr>
          <w:t>d</w:t>
        </w:r>
        <w:r w:rsidR="00E94C17" w:rsidRPr="00E006F1">
          <w:rPr>
            <w:rStyle w:val="Hyperlink"/>
          </w:rPr>
          <w:t xml:space="preserve">epartment / </w:t>
        </w:r>
        <w:r w:rsidR="00E006F1">
          <w:rPr>
            <w:rStyle w:val="Hyperlink"/>
          </w:rPr>
          <w:t>s</w:t>
        </w:r>
        <w:r w:rsidR="00E94C17" w:rsidRPr="00E006F1">
          <w:rPr>
            <w:rStyle w:val="Hyperlink"/>
          </w:rPr>
          <w:t xml:space="preserve">ervice </w:t>
        </w:r>
        <w:r w:rsidR="00E006F1">
          <w:rPr>
            <w:rStyle w:val="Hyperlink"/>
          </w:rPr>
          <w:t>a</w:t>
        </w:r>
        <w:r w:rsidR="00E94C17" w:rsidRPr="00E006F1">
          <w:rPr>
            <w:rStyle w:val="Hyperlink"/>
          </w:rPr>
          <w:t>rea</w:t>
        </w:r>
        <w:r w:rsidRPr="00E006F1">
          <w:rPr>
            <w:rStyle w:val="Hyperlink"/>
          </w:rPr>
          <w:t xml:space="preserve"> </w:t>
        </w:r>
        <w:r w:rsidR="00E006F1">
          <w:rPr>
            <w:rStyle w:val="Hyperlink"/>
          </w:rPr>
          <w:t>c</w:t>
        </w:r>
        <w:r w:rsidRPr="00E006F1">
          <w:rPr>
            <w:rStyle w:val="Hyperlink"/>
          </w:rPr>
          <w:t>hange</w:t>
        </w:r>
        <w:r w:rsidR="00E94C17" w:rsidRPr="00E006F1">
          <w:rPr>
            <w:rStyle w:val="Hyperlink"/>
          </w:rPr>
          <w:t xml:space="preserve"> &amp; </w:t>
        </w:r>
        <w:r w:rsidR="00E006F1">
          <w:rPr>
            <w:rStyle w:val="Hyperlink"/>
          </w:rPr>
          <w:t>e</w:t>
        </w:r>
        <w:r w:rsidR="00E94C17" w:rsidRPr="00E006F1">
          <w:rPr>
            <w:rStyle w:val="Hyperlink"/>
          </w:rPr>
          <w:t>ngagement</w:t>
        </w:r>
        <w:r w:rsidRPr="00E006F1">
          <w:rPr>
            <w:rStyle w:val="Hyperlink"/>
          </w:rPr>
          <w:t xml:space="preserve"> </w:t>
        </w:r>
        <w:r w:rsidR="00E006F1">
          <w:rPr>
            <w:rStyle w:val="Hyperlink"/>
          </w:rPr>
          <w:t>p</w:t>
        </w:r>
        <w:r w:rsidRPr="00E006F1">
          <w:rPr>
            <w:rStyle w:val="Hyperlink"/>
          </w:rPr>
          <w:t>lan</w:t>
        </w:r>
        <w:r w:rsidR="00E94C17" w:rsidRPr="00E006F1">
          <w:rPr>
            <w:rStyle w:val="Hyperlink"/>
          </w:rPr>
          <w:t>s</w:t>
        </w:r>
        <w:r w:rsidR="00BC577E" w:rsidRPr="00E006F1">
          <w:rPr>
            <w:rStyle w:val="Hyperlink"/>
          </w:rPr>
          <w:t>, (20b)</w:t>
        </w:r>
        <w:r w:rsidRPr="00E006F1">
          <w:rPr>
            <w:rStyle w:val="Hyperlink"/>
          </w:rPr>
          <w:t xml:space="preserve">. </w:t>
        </w:r>
      </w:hyperlink>
      <w:r w:rsidR="000F4516">
        <w:t xml:space="preserve"> These will be used to plan out how to best manage change &amp; engagement for specific departments, services area and/or projects.  </w:t>
      </w:r>
      <w:r w:rsidR="00BC577E">
        <w:t xml:space="preserve">In addition the </w:t>
      </w:r>
      <w:hyperlink r:id="rId232" w:history="1">
        <w:r w:rsidR="00E006F1" w:rsidRPr="009175C6">
          <w:rPr>
            <w:rStyle w:val="Hyperlink"/>
          </w:rPr>
          <w:t>c</w:t>
        </w:r>
        <w:r w:rsidR="00BC577E" w:rsidRPr="009175C6">
          <w:rPr>
            <w:rStyle w:val="Hyperlink"/>
          </w:rPr>
          <w:t xml:space="preserve">hange, </w:t>
        </w:r>
        <w:r w:rsidR="00E006F1" w:rsidRPr="009175C6">
          <w:rPr>
            <w:rStyle w:val="Hyperlink"/>
          </w:rPr>
          <w:t>e</w:t>
        </w:r>
        <w:r w:rsidR="00BC577E" w:rsidRPr="009175C6">
          <w:rPr>
            <w:rStyle w:val="Hyperlink"/>
          </w:rPr>
          <w:t xml:space="preserve">ngagement &amp; </w:t>
        </w:r>
        <w:r w:rsidR="00E006F1" w:rsidRPr="009175C6">
          <w:rPr>
            <w:rStyle w:val="Hyperlink"/>
          </w:rPr>
          <w:t>c</w:t>
        </w:r>
        <w:r w:rsidR="00BC577E" w:rsidRPr="009175C6">
          <w:rPr>
            <w:rStyle w:val="Hyperlink"/>
          </w:rPr>
          <w:t xml:space="preserve">ommunication </w:t>
        </w:r>
        <w:r w:rsidR="00E006F1" w:rsidRPr="009175C6">
          <w:rPr>
            <w:rStyle w:val="Hyperlink"/>
          </w:rPr>
          <w:t>s</w:t>
        </w:r>
        <w:r w:rsidR="00BC577E" w:rsidRPr="009175C6">
          <w:rPr>
            <w:rStyle w:val="Hyperlink"/>
          </w:rPr>
          <w:t>trategy (20)</w:t>
        </w:r>
      </w:hyperlink>
      <w:r w:rsidR="00BC577E">
        <w:t xml:space="preserve"> should now be executed.</w:t>
      </w:r>
      <w:r>
        <w:t xml:space="preserve"> This is likely to include building a large team of volunteer ‘change champions’ and leveraging these champions to prepare staff in their departments for the change.</w:t>
      </w:r>
      <w:r w:rsidR="00E006F1">
        <w:t xml:space="preserve">  The </w:t>
      </w:r>
      <w:hyperlink r:id="rId233" w:history="1">
        <w:r w:rsidR="00E006F1" w:rsidRPr="009175C6">
          <w:rPr>
            <w:rStyle w:val="Hyperlink"/>
          </w:rPr>
          <w:t>communication plan (20a)</w:t>
        </w:r>
      </w:hyperlink>
      <w:r w:rsidR="00E006F1">
        <w:t xml:space="preserve"> should now be </w:t>
      </w:r>
      <w:r w:rsidR="00007465">
        <w:t>regularly used to communicate the changes that are coming so as the business areas can start preparing.</w:t>
      </w:r>
    </w:p>
    <w:p w14:paraId="1D282308" w14:textId="737D3453" w:rsidR="006C5A8C" w:rsidRDefault="54C2EAA6" w:rsidP="6BA5D39F">
      <w:r>
        <w:t>A Business Change Impact Assessment (BCIA)</w:t>
      </w:r>
      <w:r w:rsidR="005D5883">
        <w:t xml:space="preserve"> </w:t>
      </w:r>
      <w:r>
        <w:t xml:space="preserve">should be undertaken for all major </w:t>
      </w:r>
      <w:r w:rsidR="009F67C6">
        <w:t>software solutions</w:t>
      </w:r>
      <w:r>
        <w:t xml:space="preserve"> using the </w:t>
      </w:r>
      <w:hyperlink r:id="rId234" w:history="1">
        <w:r w:rsidRPr="00CE1AD1">
          <w:rPr>
            <w:rStyle w:val="Hyperlink"/>
          </w:rPr>
          <w:t xml:space="preserve">BCIA </w:t>
        </w:r>
        <w:r w:rsidR="00CE1AD1" w:rsidRPr="00CE1AD1">
          <w:rPr>
            <w:rStyle w:val="Hyperlink"/>
          </w:rPr>
          <w:t xml:space="preserve">Register </w:t>
        </w:r>
        <w:r w:rsidRPr="00CE1AD1">
          <w:rPr>
            <w:rStyle w:val="Hyperlink"/>
          </w:rPr>
          <w:t>template</w:t>
        </w:r>
        <w:r w:rsidR="00A324D1" w:rsidRPr="00CE1AD1">
          <w:rPr>
            <w:rStyle w:val="Hyperlink"/>
          </w:rPr>
          <w:t xml:space="preserve"> (</w:t>
        </w:r>
        <w:r w:rsidR="00293341" w:rsidRPr="00CE1AD1">
          <w:rPr>
            <w:rStyle w:val="Hyperlink"/>
          </w:rPr>
          <w:t>70</w:t>
        </w:r>
        <w:r w:rsidR="00A324D1" w:rsidRPr="00CE1AD1">
          <w:rPr>
            <w:rStyle w:val="Hyperlink"/>
          </w:rPr>
          <w:t>)</w:t>
        </w:r>
      </w:hyperlink>
      <w:r>
        <w:t>.  The BCIA highlights changes caused by digital that will impact people, processes or technology and enables meaningful actions to be documented regarding how to mi</w:t>
      </w:r>
      <w:r w:rsidR="1BD4A865">
        <w:t>ni</w:t>
      </w:r>
      <w:r>
        <w:t>mise the impact of the change, e.g. via training, communications, role reallocation etc.</w:t>
      </w:r>
      <w:r w:rsidR="799B861D">
        <w:t xml:space="preserve"> </w:t>
      </w:r>
      <w:r w:rsidR="00ED41FB">
        <w:t xml:space="preserve"> </w:t>
      </w:r>
      <w:r w:rsidR="002E0801">
        <w:t xml:space="preserve">  Mitigations should be planned for </w:t>
      </w:r>
      <w:r w:rsidR="00A741AD">
        <w:t xml:space="preserve">all identified changes that have a medium or high impact in the </w:t>
      </w:r>
      <w:hyperlink r:id="rId235" w:history="1">
        <w:r w:rsidR="00A741AD" w:rsidRPr="00D25679">
          <w:rPr>
            <w:rStyle w:val="Hyperlink"/>
          </w:rPr>
          <w:t>transition activity register, (TAR) (</w:t>
        </w:r>
        <w:r w:rsidR="00093FF9" w:rsidRPr="00D25679">
          <w:rPr>
            <w:rStyle w:val="Hyperlink"/>
          </w:rPr>
          <w:t>55</w:t>
        </w:r>
        <w:r w:rsidR="00A741AD" w:rsidRPr="00D25679">
          <w:rPr>
            <w:rStyle w:val="Hyperlink"/>
          </w:rPr>
          <w:t xml:space="preserve">). </w:t>
        </w:r>
      </w:hyperlink>
      <w:r w:rsidR="00A741AD">
        <w:t xml:space="preserve"> Once all BCIAs have been completed the results should be summarised at a high level in the </w:t>
      </w:r>
      <w:hyperlink r:id="rId236" w:history="1">
        <w:r w:rsidR="00A741AD" w:rsidRPr="00A741AD">
          <w:rPr>
            <w:rStyle w:val="Hyperlink"/>
          </w:rPr>
          <w:t>digital BCIA summary (70a)</w:t>
        </w:r>
      </w:hyperlink>
      <w:r w:rsidR="00A741AD">
        <w:t>.</w:t>
      </w:r>
      <w:r w:rsidR="799B861D">
        <w:t xml:space="preserve"> Note, once the people aspect of the change is known, union engagement should occur.</w:t>
      </w:r>
      <w:r w:rsidR="1BD4A865">
        <w:t xml:space="preserve"> </w:t>
      </w:r>
      <w:r w:rsidR="00E52CCC">
        <w:t xml:space="preserve">The </w:t>
      </w:r>
      <w:hyperlink r:id="rId237" w:history="1">
        <w:r w:rsidR="00E52CCC" w:rsidRPr="00E52CCC">
          <w:rPr>
            <w:rStyle w:val="Hyperlink"/>
          </w:rPr>
          <w:t>BCIA TAR Guide (55a)</w:t>
        </w:r>
      </w:hyperlink>
      <w:r w:rsidR="00E52CCC">
        <w:t xml:space="preserve"> provides instructions for these activities.</w:t>
      </w:r>
    </w:p>
    <w:p w14:paraId="2F518234" w14:textId="1869384E" w:rsidR="6BA5D39F" w:rsidRDefault="72A43D49" w:rsidP="6BA5D39F">
      <w:r>
        <w:t xml:space="preserve">As vendor specific solutions become known the Training Manager should finalise the </w:t>
      </w:r>
      <w:hyperlink r:id="rId238" w:history="1">
        <w:r w:rsidRPr="00C8581D">
          <w:rPr>
            <w:rStyle w:val="Hyperlink"/>
          </w:rPr>
          <w:t>Training Needs Analysis</w:t>
        </w:r>
        <w:r w:rsidR="00FF6B3D" w:rsidRPr="00C8581D">
          <w:rPr>
            <w:rStyle w:val="Hyperlink"/>
          </w:rPr>
          <w:t xml:space="preserve"> (33)</w:t>
        </w:r>
      </w:hyperlink>
      <w:r>
        <w:t xml:space="preserve"> and finalise the </w:t>
      </w:r>
      <w:hyperlink r:id="rId239" w:history="1">
        <w:r w:rsidRPr="00C8581D">
          <w:rPr>
            <w:rStyle w:val="Hyperlink"/>
          </w:rPr>
          <w:t>Training Plan</w:t>
        </w:r>
        <w:r w:rsidR="004A4AA4" w:rsidRPr="00C8581D">
          <w:rPr>
            <w:rStyle w:val="Hyperlink"/>
          </w:rPr>
          <w:t xml:space="preserve"> (37)</w:t>
        </w:r>
      </w:hyperlink>
      <w:r>
        <w:t>.</w:t>
      </w:r>
      <w:r w:rsidR="1BD4A865">
        <w:t xml:space="preserve"> As </w:t>
      </w:r>
      <w:hyperlink r:id="rId240" w:history="1">
        <w:r w:rsidR="1BD4A865" w:rsidRPr="00897A59">
          <w:rPr>
            <w:rStyle w:val="Hyperlink"/>
          </w:rPr>
          <w:t xml:space="preserve">business </w:t>
        </w:r>
        <w:r w:rsidR="0089228D" w:rsidRPr="00897A59">
          <w:rPr>
            <w:rStyle w:val="Hyperlink"/>
          </w:rPr>
          <w:t>rules (53)</w:t>
        </w:r>
      </w:hyperlink>
      <w:r w:rsidR="1BD4A865">
        <w:t xml:space="preserve"> and </w:t>
      </w:r>
      <w:hyperlink r:id="rId241" w:history="1">
        <w:r w:rsidR="1BD4A865" w:rsidRPr="00E64CDC">
          <w:rPr>
            <w:rStyle w:val="Hyperlink"/>
          </w:rPr>
          <w:t>workflows</w:t>
        </w:r>
        <w:r w:rsidR="00E64CDC" w:rsidRPr="00E64CDC">
          <w:rPr>
            <w:rStyle w:val="Hyperlink"/>
          </w:rPr>
          <w:t xml:space="preserve"> (38)</w:t>
        </w:r>
      </w:hyperlink>
      <w:r w:rsidR="1BD4A865">
        <w:t xml:space="preserve"> are finalised the relevant </w:t>
      </w:r>
      <w:hyperlink r:id="rId242" w:history="1">
        <w:r w:rsidR="1BD4A865" w:rsidRPr="006E5A8A">
          <w:rPr>
            <w:rStyle w:val="Hyperlink"/>
          </w:rPr>
          <w:t>policies, procedures and work instructions</w:t>
        </w:r>
        <w:r w:rsidR="006E5A8A" w:rsidRPr="006E5A8A">
          <w:rPr>
            <w:rStyle w:val="Hyperlink"/>
          </w:rPr>
          <w:t xml:space="preserve"> (46)</w:t>
        </w:r>
      </w:hyperlink>
      <w:r w:rsidR="1BD4A865">
        <w:t xml:space="preserve"> should be drafted/updated.  </w:t>
      </w:r>
      <w:r>
        <w:t xml:space="preserve">The project teams </w:t>
      </w:r>
      <w:r w:rsidR="1BD4A865">
        <w:t xml:space="preserve">should also commence </w:t>
      </w:r>
      <w:r>
        <w:t>build</w:t>
      </w:r>
      <w:r w:rsidR="1BD4A865">
        <w:t>ing</w:t>
      </w:r>
      <w:r>
        <w:t xml:space="preserve"> the </w:t>
      </w:r>
      <w:hyperlink r:id="rId243" w:history="1">
        <w:r w:rsidRPr="008A3EB3">
          <w:rPr>
            <w:rStyle w:val="Hyperlink"/>
          </w:rPr>
          <w:t>training materials</w:t>
        </w:r>
        <w:r w:rsidR="008A3EB3" w:rsidRPr="008A3EB3">
          <w:rPr>
            <w:rStyle w:val="Hyperlink"/>
          </w:rPr>
          <w:t xml:space="preserve"> (43)</w:t>
        </w:r>
      </w:hyperlink>
      <w:r>
        <w:t xml:space="preserve"> as the solution designs become approved.  The plan to define the scenarios that will be used for </w:t>
      </w:r>
      <w:hyperlink r:id="rId244" w:history="1">
        <w:r w:rsidRPr="00D35A42">
          <w:rPr>
            <w:rStyle w:val="Hyperlink"/>
          </w:rPr>
          <w:t>dress rehe</w:t>
        </w:r>
        <w:r w:rsidR="5142BC0C" w:rsidRPr="00D35A42">
          <w:rPr>
            <w:rStyle w:val="Hyperlink"/>
          </w:rPr>
          <w:t>arsals</w:t>
        </w:r>
        <w:r w:rsidR="00A8205C" w:rsidRPr="00D35A42">
          <w:rPr>
            <w:rStyle w:val="Hyperlink"/>
          </w:rPr>
          <w:t xml:space="preserve"> (44)</w:t>
        </w:r>
      </w:hyperlink>
      <w:r w:rsidR="5142BC0C">
        <w:t xml:space="preserve"> needs to be drafted.</w:t>
      </w:r>
    </w:p>
    <w:p w14:paraId="5EEB5BC1" w14:textId="17E8C094" w:rsidR="00505472" w:rsidRDefault="555BD0B2" w:rsidP="009F5DB3">
      <w:r>
        <w:t xml:space="preserve">Also at this time, the Digital Service Design &amp; Commissioning (DSDC) Manager/s should </w:t>
      </w:r>
      <w:r w:rsidR="1FFCBD2E">
        <w:t>finalise</w:t>
      </w:r>
      <w:r>
        <w:t xml:space="preserve"> development of the </w:t>
      </w:r>
      <w:hyperlink r:id="rId245" w:history="1">
        <w:r w:rsidRPr="003901D9">
          <w:rPr>
            <w:rStyle w:val="Hyperlink"/>
          </w:rPr>
          <w:t>digital workflows</w:t>
        </w:r>
        <w:r w:rsidR="003901D9" w:rsidRPr="003901D9">
          <w:rPr>
            <w:rStyle w:val="Hyperlink"/>
          </w:rPr>
          <w:t xml:space="preserve"> (38)</w:t>
        </w:r>
      </w:hyperlink>
      <w:r>
        <w:t xml:space="preserve">. </w:t>
      </w:r>
    </w:p>
    <w:p w14:paraId="4D4554C6" w14:textId="02C956F6" w:rsidR="00943639" w:rsidRPr="006A7E2A" w:rsidRDefault="00505472" w:rsidP="00A72171">
      <w:pPr>
        <w:rPr>
          <w:b/>
          <w:bCs/>
        </w:rPr>
      </w:pPr>
      <w:r>
        <w:br w:type="page"/>
      </w:r>
      <w:r w:rsidR="00823360" w:rsidRPr="06BAC30E">
        <w:rPr>
          <w:b/>
          <w:bCs/>
        </w:rPr>
        <w:lastRenderedPageBreak/>
        <w:t xml:space="preserve">Detailed Design &amp; </w:t>
      </w:r>
      <w:r w:rsidR="00823360" w:rsidRPr="006A7E2A">
        <w:rPr>
          <w:b/>
          <w:bCs/>
        </w:rPr>
        <w:t>Configuration</w:t>
      </w:r>
    </w:p>
    <w:p w14:paraId="2E6D2D59" w14:textId="4E34B214" w:rsidR="002A7198" w:rsidRPr="006A7E2A" w:rsidRDefault="00A64065" w:rsidP="00943639">
      <w:r w:rsidRPr="006A7E2A">
        <w:t>On</w:t>
      </w:r>
      <w:r w:rsidR="00581034" w:rsidRPr="006A7E2A">
        <w:t>c</w:t>
      </w:r>
      <w:r w:rsidRPr="006A7E2A">
        <w:t>e select</w:t>
      </w:r>
      <w:r w:rsidR="00441CCD" w:rsidRPr="006A7E2A">
        <w:t xml:space="preserve">ed, vendors should run </w:t>
      </w:r>
      <w:r w:rsidR="00441CCD">
        <w:t xml:space="preserve">detailed design and </w:t>
      </w:r>
      <w:r w:rsidR="00441CCD" w:rsidRPr="006A7E2A">
        <w:t xml:space="preserve">configuration workshops for each technology component </w:t>
      </w:r>
      <w:r w:rsidR="00DB619A" w:rsidRPr="006A7E2A">
        <w:t xml:space="preserve">across each of the workstreams. </w:t>
      </w:r>
      <w:r w:rsidR="00DB619A">
        <w:t xml:space="preserve">All </w:t>
      </w:r>
      <w:hyperlink r:id="rId246" w:history="1">
        <w:r w:rsidR="00DB619A" w:rsidRPr="00A161D4">
          <w:rPr>
            <w:rStyle w:val="Hyperlink"/>
          </w:rPr>
          <w:t>workflows</w:t>
        </w:r>
        <w:r w:rsidR="00A161D4" w:rsidRPr="00A161D4">
          <w:rPr>
            <w:rStyle w:val="Hyperlink"/>
          </w:rPr>
          <w:t xml:space="preserve"> (38)</w:t>
        </w:r>
      </w:hyperlink>
      <w:r w:rsidR="00DB619A">
        <w:t xml:space="preserve"> will be completed during this stage by the digital project workstreams.  </w:t>
      </w:r>
      <w:r w:rsidR="00DB619A" w:rsidRPr="006A7E2A">
        <w:t xml:space="preserve">Configuration workshops will confirm </w:t>
      </w:r>
      <w:hyperlink r:id="rId247" w:history="1">
        <w:r w:rsidR="003B36CB" w:rsidRPr="00AB159D">
          <w:rPr>
            <w:rStyle w:val="Hyperlink"/>
          </w:rPr>
          <w:t>vendor</w:t>
        </w:r>
        <w:r w:rsidR="00DB619A" w:rsidRPr="00AB159D">
          <w:rPr>
            <w:rStyle w:val="Hyperlink"/>
          </w:rPr>
          <w:t xml:space="preserve"> specific </w:t>
        </w:r>
        <w:r w:rsidR="004608DC" w:rsidRPr="00AB159D">
          <w:rPr>
            <w:rStyle w:val="Hyperlink"/>
          </w:rPr>
          <w:t>design</w:t>
        </w:r>
        <w:r w:rsidR="00AB159D" w:rsidRPr="00AB159D">
          <w:rPr>
            <w:rStyle w:val="Hyperlink"/>
          </w:rPr>
          <w:t xml:space="preserve"> decisions</w:t>
        </w:r>
        <w:r w:rsidR="00657736" w:rsidRPr="00AB159D">
          <w:rPr>
            <w:rStyle w:val="Hyperlink"/>
          </w:rPr>
          <w:t xml:space="preserve"> (41)</w:t>
        </w:r>
      </w:hyperlink>
      <w:r w:rsidR="004608DC" w:rsidRPr="006A7E2A">
        <w:t xml:space="preserve"> / </w:t>
      </w:r>
      <w:hyperlink r:id="rId248" w:history="1">
        <w:r w:rsidR="004608DC" w:rsidRPr="00AF088C">
          <w:rPr>
            <w:rStyle w:val="Hyperlink"/>
          </w:rPr>
          <w:t>configuration</w:t>
        </w:r>
        <w:r w:rsidR="00C5034F" w:rsidRPr="00AF088C">
          <w:rPr>
            <w:rStyle w:val="Hyperlink"/>
          </w:rPr>
          <w:t xml:space="preserve"> specifications (47)</w:t>
        </w:r>
      </w:hyperlink>
      <w:r w:rsidR="00DB619A" w:rsidRPr="006A7E2A">
        <w:t xml:space="preserve"> </w:t>
      </w:r>
      <w:r w:rsidR="004608DC" w:rsidRPr="006A7E2A">
        <w:t>including naming conventions</w:t>
      </w:r>
      <w:r w:rsidR="00657736">
        <w:t>,</w:t>
      </w:r>
      <w:r w:rsidR="004608DC" w:rsidRPr="006A7E2A">
        <w:t xml:space="preserve"> informed by a </w:t>
      </w:r>
      <w:hyperlink r:id="rId249" w:history="1">
        <w:r w:rsidR="004608DC" w:rsidRPr="006F5CBF">
          <w:rPr>
            <w:rStyle w:val="Hyperlink"/>
          </w:rPr>
          <w:t>reference data</w:t>
        </w:r>
        <w:r w:rsidR="00A63971" w:rsidRPr="006F5CBF">
          <w:rPr>
            <w:rStyle w:val="Hyperlink"/>
          </w:rPr>
          <w:t xml:space="preserve"> management</w:t>
        </w:r>
        <w:r w:rsidR="004608DC" w:rsidRPr="006F5CBF">
          <w:rPr>
            <w:rStyle w:val="Hyperlink"/>
          </w:rPr>
          <w:t xml:space="preserve"> </w:t>
        </w:r>
        <w:r w:rsidR="00A46C4B" w:rsidRPr="006F5CBF">
          <w:rPr>
            <w:rStyle w:val="Hyperlink"/>
          </w:rPr>
          <w:t>plan</w:t>
        </w:r>
        <w:r w:rsidR="0077654A" w:rsidRPr="006F5CBF">
          <w:rPr>
            <w:rStyle w:val="Hyperlink"/>
          </w:rPr>
          <w:t xml:space="preserve"> (39)</w:t>
        </w:r>
      </w:hyperlink>
      <w:r w:rsidR="00A46C4B">
        <w:t xml:space="preserve"> and </w:t>
      </w:r>
      <w:hyperlink r:id="rId250" w:history="1">
        <w:r w:rsidR="00A46C4B" w:rsidRPr="006049E7">
          <w:rPr>
            <w:rStyle w:val="Hyperlink"/>
          </w:rPr>
          <w:t>tool (</w:t>
        </w:r>
        <w:r w:rsidR="0077654A" w:rsidRPr="006049E7">
          <w:rPr>
            <w:rStyle w:val="Hyperlink"/>
          </w:rPr>
          <w:t>40)</w:t>
        </w:r>
      </w:hyperlink>
      <w:r w:rsidR="00A46C4B">
        <w:t xml:space="preserve"> </w:t>
      </w:r>
      <w:r w:rsidR="004608DC" w:rsidRPr="006A7E2A">
        <w:t xml:space="preserve">managed by the </w:t>
      </w:r>
      <w:r w:rsidR="006049E7">
        <w:t>PMO</w:t>
      </w:r>
      <w:r w:rsidR="002B57BC" w:rsidRPr="006A7E2A">
        <w:t>, screen layout, workflow (informed by the digital workflows), group memberships, business rules, etc</w:t>
      </w:r>
      <w:r w:rsidR="002B57BC">
        <w:t xml:space="preserve"> to enable collection of the master data to build out the systems</w:t>
      </w:r>
    </w:p>
    <w:p w14:paraId="77121DF7" w14:textId="6B11C37C" w:rsidR="06BAC30E" w:rsidRDefault="002B57BC" w:rsidP="06BAC30E">
      <w:r w:rsidRPr="006A7E2A">
        <w:t>For each tech</w:t>
      </w:r>
      <w:r w:rsidR="00581034" w:rsidRPr="006A7E2A">
        <w:t xml:space="preserve">nology component workshops should result in </w:t>
      </w:r>
      <w:r w:rsidR="00577096">
        <w:t>vendor</w:t>
      </w:r>
      <w:r w:rsidR="00581034" w:rsidRPr="006A7E2A">
        <w:t xml:space="preserve"> specific design</w:t>
      </w:r>
      <w:r w:rsidR="00577096">
        <w:t xml:space="preserve"> decisions</w:t>
      </w:r>
      <w:r w:rsidR="00A46C4B">
        <w:t xml:space="preserve"> (</w:t>
      </w:r>
      <w:r w:rsidR="00C84F05">
        <w:t>41</w:t>
      </w:r>
      <w:r w:rsidR="00A46C4B">
        <w:t>)</w:t>
      </w:r>
      <w:r w:rsidR="00581034" w:rsidRPr="006A7E2A">
        <w:t>, shop drawings</w:t>
      </w:r>
      <w:r w:rsidR="00A33450">
        <w:t>,</w:t>
      </w:r>
      <w:r w:rsidR="00581034" w:rsidRPr="006A7E2A">
        <w:t xml:space="preserve"> </w:t>
      </w:r>
      <w:hyperlink r:id="rId251" w:history="1">
        <w:r w:rsidR="00581034" w:rsidRPr="00AF088C">
          <w:rPr>
            <w:rStyle w:val="Hyperlink"/>
          </w:rPr>
          <w:t xml:space="preserve">configuration </w:t>
        </w:r>
        <w:r w:rsidR="00C5034F" w:rsidRPr="00AF088C">
          <w:rPr>
            <w:rStyle w:val="Hyperlink"/>
          </w:rPr>
          <w:t>specifications (47)</w:t>
        </w:r>
      </w:hyperlink>
      <w:r w:rsidR="00581034" w:rsidRPr="006A7E2A">
        <w:t xml:space="preserve"> as appropriate</w:t>
      </w:r>
      <w:r w:rsidR="00A33450">
        <w:t>, and</w:t>
      </w:r>
      <w:r w:rsidR="002E49BC">
        <w:t xml:space="preserve"> </w:t>
      </w:r>
      <w:hyperlink r:id="rId252" w:history="1">
        <w:r w:rsidR="002E49BC" w:rsidRPr="001F677D">
          <w:rPr>
            <w:rStyle w:val="Hyperlink"/>
          </w:rPr>
          <w:t>s</w:t>
        </w:r>
        <w:r w:rsidR="001F677D" w:rsidRPr="001F677D">
          <w:rPr>
            <w:rStyle w:val="Hyperlink"/>
          </w:rPr>
          <w:t>oftware</w:t>
        </w:r>
        <w:r w:rsidR="06BAC30E" w:rsidRPr="001F677D">
          <w:rPr>
            <w:rStyle w:val="Hyperlink"/>
          </w:rPr>
          <w:t xml:space="preserve"> inte</w:t>
        </w:r>
        <w:r w:rsidR="00FB7048" w:rsidRPr="001F677D">
          <w:rPr>
            <w:rStyle w:val="Hyperlink"/>
          </w:rPr>
          <w:t>gration requirement</w:t>
        </w:r>
        <w:r w:rsidR="002E49BC" w:rsidRPr="001F677D">
          <w:rPr>
            <w:rStyle w:val="Hyperlink"/>
          </w:rPr>
          <w:t xml:space="preserve"> specifications</w:t>
        </w:r>
        <w:r w:rsidR="00AE435F" w:rsidRPr="001F677D">
          <w:rPr>
            <w:rStyle w:val="Hyperlink"/>
          </w:rPr>
          <w:t xml:space="preserve"> (26)</w:t>
        </w:r>
      </w:hyperlink>
      <w:r w:rsidR="002E49BC">
        <w:t>.</w:t>
      </w:r>
    </w:p>
    <w:p w14:paraId="3FF8D72C" w14:textId="0B861522" w:rsidR="06BAC30E" w:rsidRDefault="06BAC30E" w:rsidP="06BAC30E">
      <w:r>
        <w:t xml:space="preserve">A ‘reference data team’ is recommended to be employed to ensure consistency of data standards across the programme. </w:t>
      </w:r>
    </w:p>
    <w:p w14:paraId="224FD434" w14:textId="68842C12" w:rsidR="06BAC30E" w:rsidRDefault="54C2EAA6" w:rsidP="06BAC30E">
      <w:r>
        <w:t>As there will inevitably be more reports requested than budget allows</w:t>
      </w:r>
      <w:r w:rsidR="00CB781D">
        <w:t>.</w:t>
      </w:r>
      <w:r>
        <w:t xml:space="preserve"> </w:t>
      </w:r>
      <w:r w:rsidR="00CB781D">
        <w:t>I</w:t>
      </w:r>
      <w:r>
        <w:t xml:space="preserve">t is important to capture all report </w:t>
      </w:r>
      <w:r w:rsidR="00A46C4B">
        <w:t>requirements</w:t>
      </w:r>
      <w:r>
        <w:t xml:space="preserve"> and establish a </w:t>
      </w:r>
      <w:hyperlink r:id="rId253" w:history="1">
        <w:r w:rsidRPr="00645565">
          <w:rPr>
            <w:rStyle w:val="Hyperlink"/>
          </w:rPr>
          <w:t xml:space="preserve">business </w:t>
        </w:r>
        <w:r w:rsidR="008D33CF" w:rsidRPr="00645565">
          <w:rPr>
            <w:rStyle w:val="Hyperlink"/>
          </w:rPr>
          <w:t xml:space="preserve">reporting </w:t>
        </w:r>
        <w:r w:rsidRPr="00645565">
          <w:rPr>
            <w:rStyle w:val="Hyperlink"/>
          </w:rPr>
          <w:t>governance group</w:t>
        </w:r>
        <w:r w:rsidR="00645565" w:rsidRPr="00645565">
          <w:rPr>
            <w:rStyle w:val="Hyperlink"/>
          </w:rPr>
          <w:t xml:space="preserve"> (71)</w:t>
        </w:r>
      </w:hyperlink>
      <w:r>
        <w:t xml:space="preserve"> that is empowered to agree on the </w:t>
      </w:r>
      <w:r w:rsidR="00A46C4B">
        <w:t>prioritised</w:t>
      </w:r>
      <w:r>
        <w:t xml:space="preserve"> list of reports to be developed by go-live.  Design and configuration of new reports can then commence.</w:t>
      </w:r>
    </w:p>
    <w:p w14:paraId="3D291EFE" w14:textId="1C3D9655" w:rsidR="00823360" w:rsidRPr="00434632" w:rsidRDefault="00823360" w:rsidP="00823360">
      <w:pPr>
        <w:spacing w:after="40"/>
        <w:rPr>
          <w:b/>
          <w:bCs/>
        </w:rPr>
      </w:pPr>
      <w:r w:rsidRPr="00434632">
        <w:rPr>
          <w:b/>
          <w:bCs/>
        </w:rPr>
        <w:t>Prototype lab</w:t>
      </w:r>
    </w:p>
    <w:p w14:paraId="558C339C" w14:textId="22C2EBCF" w:rsidR="00C340E6" w:rsidRPr="00434632" w:rsidRDefault="00437213" w:rsidP="00943639">
      <w:r w:rsidRPr="00434632">
        <w:t xml:space="preserve">Once procurement is complete the SI must establish a </w:t>
      </w:r>
      <w:r w:rsidR="008A1F7E" w:rsidRPr="00434632">
        <w:t>prototype lab</w:t>
      </w:r>
      <w:r w:rsidR="0016497B" w:rsidRPr="00434632">
        <w:t xml:space="preserve"> in which all Group 1, 2/3 infrastructure will be installed, integrated and factory acceptance tested prior to the </w:t>
      </w:r>
      <w:r w:rsidR="006008A2" w:rsidRPr="00434632">
        <w:t>facility</w:t>
      </w:r>
      <w:r w:rsidR="0016497B" w:rsidRPr="00434632">
        <w:t xml:space="preserve"> being available for access</w:t>
      </w:r>
      <w:r w:rsidRPr="00434632">
        <w:t xml:space="preserve">. </w:t>
      </w:r>
      <w:r w:rsidR="006008A2" w:rsidRPr="00434632">
        <w:t xml:space="preserve">Use of </w:t>
      </w:r>
      <w:r w:rsidR="004B3F50" w:rsidRPr="00434632">
        <w:t xml:space="preserve">a </w:t>
      </w:r>
      <w:r w:rsidR="006008A2" w:rsidRPr="00434632">
        <w:t xml:space="preserve">prototype </w:t>
      </w:r>
      <w:r w:rsidRPr="00434632">
        <w:t xml:space="preserve">lab </w:t>
      </w:r>
      <w:r w:rsidR="006008A2" w:rsidRPr="00434632">
        <w:t xml:space="preserve">significantly de-risks the </w:t>
      </w:r>
      <w:r w:rsidR="004B3F50" w:rsidRPr="00434632">
        <w:t>facility digital sub-programme by ensur</w:t>
      </w:r>
      <w:r w:rsidR="00CE5BB2" w:rsidRPr="00434632">
        <w:t xml:space="preserve">ing all based configuration and integration issues are resolved prior to accessing the facility. </w:t>
      </w:r>
      <w:r w:rsidR="002D4647">
        <w:t xml:space="preserve">Along with </w:t>
      </w:r>
      <w:r w:rsidR="000C2F98">
        <w:t>sufficient space to house the digital infrastructure the prototype lab must have WAN connection to the facility ICT network.</w:t>
      </w:r>
    </w:p>
    <w:p w14:paraId="6F229D94" w14:textId="748AE143" w:rsidR="00823360" w:rsidRPr="00252734" w:rsidRDefault="00434632" w:rsidP="00943639">
      <w:r w:rsidRPr="00252734">
        <w:t xml:space="preserve">Once the </w:t>
      </w:r>
      <w:r w:rsidR="000C2F98" w:rsidRPr="00252734">
        <w:t>prot</w:t>
      </w:r>
      <w:r w:rsidR="00393ECF" w:rsidRPr="00252734">
        <w:t>ot</w:t>
      </w:r>
      <w:r w:rsidR="000C2F98" w:rsidRPr="00252734">
        <w:t xml:space="preserve">ype </w:t>
      </w:r>
      <w:r w:rsidR="000C2F98">
        <w:t xml:space="preserve">lab </w:t>
      </w:r>
      <w:r w:rsidR="000C2F98" w:rsidRPr="00252734">
        <w:t>has been established</w:t>
      </w:r>
      <w:r w:rsidR="00E63917">
        <w:t>, and at least 12 month</w:t>
      </w:r>
      <w:r w:rsidR="003728B7">
        <w:t>s</w:t>
      </w:r>
      <w:r w:rsidR="00E63917">
        <w:t xml:space="preserve"> prior to Practical Completion (PC) </w:t>
      </w:r>
      <w:r w:rsidR="000C2F98" w:rsidRPr="00252734">
        <w:t xml:space="preserve">all </w:t>
      </w:r>
      <w:r w:rsidR="001E6263" w:rsidRPr="00252734">
        <w:t xml:space="preserve">Group 1, 2/3 infrastructure should be installed by the relevant vendors including the base configuration and interfaces as described in the </w:t>
      </w:r>
      <w:hyperlink r:id="rId254" w:history="1">
        <w:r w:rsidR="00A46C4B" w:rsidRPr="00C11503">
          <w:rPr>
            <w:rStyle w:val="Hyperlink"/>
          </w:rPr>
          <w:t>digital detailed design report</w:t>
        </w:r>
        <w:r w:rsidR="00C11503" w:rsidRPr="00C11503">
          <w:rPr>
            <w:rStyle w:val="Hyperlink"/>
          </w:rPr>
          <w:t>, (34)</w:t>
        </w:r>
      </w:hyperlink>
      <w:r w:rsidR="001E6263" w:rsidRPr="00252734">
        <w:t>.</w:t>
      </w:r>
      <w:r w:rsidR="00116572" w:rsidRPr="00252734">
        <w:t xml:space="preserve"> This is followed by </w:t>
      </w:r>
      <w:r w:rsidR="003728B7">
        <w:t>F</w:t>
      </w:r>
      <w:r w:rsidR="00252734" w:rsidRPr="00252734">
        <w:t xml:space="preserve">actory </w:t>
      </w:r>
      <w:r w:rsidR="003728B7">
        <w:t>A</w:t>
      </w:r>
      <w:r w:rsidR="00252734" w:rsidRPr="00252734">
        <w:t xml:space="preserve">cceptance </w:t>
      </w:r>
      <w:r w:rsidR="003728B7">
        <w:t>T</w:t>
      </w:r>
      <w:r w:rsidR="00252734" w:rsidRPr="00252734">
        <w:t xml:space="preserve">esting </w:t>
      </w:r>
      <w:r w:rsidR="003728B7">
        <w:t xml:space="preserve">(FAT) </w:t>
      </w:r>
      <w:r w:rsidR="00252734" w:rsidRPr="00252734">
        <w:t>witnessed by representatives of the facility digital sub-programme.</w:t>
      </w:r>
    </w:p>
    <w:p w14:paraId="19C4C6B3" w14:textId="01CD0E75" w:rsidR="00823360" w:rsidRPr="003728B7" w:rsidRDefault="006B3FB6" w:rsidP="006B3FB6">
      <w:pPr>
        <w:spacing w:after="40"/>
        <w:rPr>
          <w:b/>
          <w:bCs/>
        </w:rPr>
      </w:pPr>
      <w:r w:rsidRPr="003728B7">
        <w:rPr>
          <w:b/>
          <w:bCs/>
        </w:rPr>
        <w:t>Onsite installation</w:t>
      </w:r>
    </w:p>
    <w:p w14:paraId="32B042B2" w14:textId="2BB35083" w:rsidR="006B3FB6" w:rsidRPr="008055BE" w:rsidRDefault="003728B7" w:rsidP="00943639">
      <w:r w:rsidRPr="008055BE">
        <w:t xml:space="preserve">At least </w:t>
      </w:r>
      <w:r w:rsidR="004172C1">
        <w:t xml:space="preserve">9 </w:t>
      </w:r>
      <w:r w:rsidR="000F6F40" w:rsidRPr="008055BE">
        <w:t xml:space="preserve">months prior to Practical Completion (PC) the communications </w:t>
      </w:r>
      <w:r w:rsidR="006B3FB6" w:rsidRPr="008055BE">
        <w:t xml:space="preserve">rooms </w:t>
      </w:r>
      <w:r w:rsidR="000F6F40" w:rsidRPr="008055BE">
        <w:t xml:space="preserve">must be complete and the site available for early access to </w:t>
      </w:r>
      <w:r w:rsidR="00F35CF3" w:rsidRPr="008055BE">
        <w:t xml:space="preserve">the </w:t>
      </w:r>
      <w:r w:rsidR="000F6F40" w:rsidRPr="008055BE">
        <w:t>SI and their vendors.</w:t>
      </w:r>
    </w:p>
    <w:p w14:paraId="02E81016" w14:textId="0871141D" w:rsidR="009545C8" w:rsidRPr="003A2E2D" w:rsidRDefault="009545C8" w:rsidP="00943639">
      <w:r w:rsidRPr="003A2E2D">
        <w:t xml:space="preserve">The SI will be responsible for reviewing the communications </w:t>
      </w:r>
      <w:r w:rsidR="00F35CF3" w:rsidRPr="003A2E2D">
        <w:t>rooms</w:t>
      </w:r>
      <w:r w:rsidRPr="003A2E2D">
        <w:t xml:space="preserve"> and </w:t>
      </w:r>
      <w:r w:rsidR="00561628" w:rsidRPr="003A2E2D">
        <w:t xml:space="preserve">recommending acceptance to the facility digital sub-programme. To </w:t>
      </w:r>
      <w:r w:rsidR="00F35CF3" w:rsidRPr="003A2E2D">
        <w:t>be considered “complete” communications rooms must be clean</w:t>
      </w:r>
      <w:r w:rsidR="0003352D" w:rsidRPr="003A2E2D">
        <w:t xml:space="preserve"> and dust free, have all cabling terminated, be cooled </w:t>
      </w:r>
      <w:r w:rsidR="005D7E45" w:rsidRPr="003A2E2D">
        <w:t>(airconditioned)</w:t>
      </w:r>
      <w:r w:rsidR="0003352D" w:rsidRPr="003A2E2D">
        <w:t>,</w:t>
      </w:r>
      <w:r w:rsidR="005D7E45" w:rsidRPr="003A2E2D">
        <w:t xml:space="preserve"> </w:t>
      </w:r>
      <w:r w:rsidR="008803BA" w:rsidRPr="003A2E2D">
        <w:t>be powered (including UPS) and be monitored.</w:t>
      </w:r>
      <w:r w:rsidR="0003352D" w:rsidRPr="003A2E2D">
        <w:t xml:space="preserve"> </w:t>
      </w:r>
    </w:p>
    <w:p w14:paraId="2B1E8FDF" w14:textId="675B763D" w:rsidR="006B3FB6" w:rsidRPr="003A2E2D" w:rsidRDefault="00D6604D" w:rsidP="00943639">
      <w:r w:rsidRPr="003A2E2D">
        <w:t xml:space="preserve">Upon acceptance </w:t>
      </w:r>
      <w:r w:rsidR="008055BE" w:rsidRPr="003A2E2D">
        <w:t xml:space="preserve">of the </w:t>
      </w:r>
      <w:r w:rsidR="003A2E2D" w:rsidRPr="003A2E2D">
        <w:t>communications</w:t>
      </w:r>
      <w:r w:rsidR="008055BE" w:rsidRPr="003A2E2D">
        <w:t xml:space="preserve"> rooms and successful completion of all FAT in the prototype lab</w:t>
      </w:r>
      <w:r w:rsidR="003A2E2D" w:rsidRPr="003A2E2D">
        <w:t>,</w:t>
      </w:r>
      <w:r w:rsidR="008055BE" w:rsidRPr="003A2E2D">
        <w:t xml:space="preserve"> the SI will commence onsite installation of the group 2 / 3 infrastructure. This will start with core </w:t>
      </w:r>
      <w:r w:rsidR="003A2E2D" w:rsidRPr="003A2E2D">
        <w:t>infrastructure</w:t>
      </w:r>
      <w:r w:rsidR="008055BE" w:rsidRPr="003A2E2D">
        <w:t xml:space="preserve"> </w:t>
      </w:r>
      <w:r w:rsidR="00DC2382" w:rsidRPr="003A2E2D">
        <w:t>(</w:t>
      </w:r>
      <w:r w:rsidR="008055BE" w:rsidRPr="003A2E2D">
        <w:t>network</w:t>
      </w:r>
      <w:r w:rsidR="003A2E2D" w:rsidRPr="003A2E2D">
        <w:t xml:space="preserve">, </w:t>
      </w:r>
      <w:r w:rsidR="008055BE" w:rsidRPr="003A2E2D">
        <w:t>tele</w:t>
      </w:r>
      <w:r w:rsidR="00DC2382" w:rsidRPr="003A2E2D">
        <w:t>p</w:t>
      </w:r>
      <w:r w:rsidR="008055BE" w:rsidRPr="003A2E2D">
        <w:t>h</w:t>
      </w:r>
      <w:r w:rsidR="00DC2382" w:rsidRPr="003A2E2D">
        <w:t>o</w:t>
      </w:r>
      <w:r w:rsidR="008055BE" w:rsidRPr="003A2E2D">
        <w:t>ny systems</w:t>
      </w:r>
      <w:r w:rsidR="00DC2382" w:rsidRPr="003A2E2D">
        <w:t>, etc)</w:t>
      </w:r>
      <w:r w:rsidR="008055BE" w:rsidRPr="003A2E2D">
        <w:t xml:space="preserve"> and be followed by </w:t>
      </w:r>
      <w:r w:rsidR="00DC2382" w:rsidRPr="003A2E2D">
        <w:t>deployment of lose equipment (PC</w:t>
      </w:r>
      <w:r w:rsidR="003A2E2D" w:rsidRPr="003A2E2D">
        <w:t>s</w:t>
      </w:r>
      <w:r w:rsidR="00DC2382" w:rsidRPr="003A2E2D">
        <w:t xml:space="preserve">, printers, etc) </w:t>
      </w:r>
      <w:r w:rsidRPr="003A2E2D">
        <w:t>as areas become progressively available.</w:t>
      </w:r>
    </w:p>
    <w:p w14:paraId="4FA848ED" w14:textId="0661D933" w:rsidR="00147B99" w:rsidRPr="003A2E2D" w:rsidRDefault="00970E00" w:rsidP="00943639">
      <w:r w:rsidRPr="003A2E2D">
        <w:t xml:space="preserve">In parallel the SI will also support </w:t>
      </w:r>
      <w:r w:rsidR="003A2E2D" w:rsidRPr="003A2E2D">
        <w:t>integration of Group 1</w:t>
      </w:r>
      <w:r w:rsidRPr="003A2E2D">
        <w:t xml:space="preserve"> </w:t>
      </w:r>
      <w:r w:rsidR="003A2E2D" w:rsidRPr="003A2E2D">
        <w:t xml:space="preserve">and </w:t>
      </w:r>
      <w:r w:rsidR="00147B99" w:rsidRPr="003A2E2D">
        <w:t>FF</w:t>
      </w:r>
      <w:r w:rsidR="003A2E2D" w:rsidRPr="003A2E2D">
        <w:t>&amp;</w:t>
      </w:r>
      <w:r w:rsidR="00147B99" w:rsidRPr="003A2E2D">
        <w:t xml:space="preserve">E </w:t>
      </w:r>
      <w:r w:rsidR="003A2E2D" w:rsidRPr="003A2E2D">
        <w:t xml:space="preserve">infrastructure and equipment. </w:t>
      </w:r>
    </w:p>
    <w:p w14:paraId="4C0EEB2F" w14:textId="0331872B" w:rsidR="00262E16" w:rsidRPr="004B78B7" w:rsidRDefault="00262E16" w:rsidP="00262E16">
      <w:pPr>
        <w:spacing w:after="40"/>
        <w:rPr>
          <w:b/>
          <w:bCs/>
        </w:rPr>
      </w:pPr>
      <w:r w:rsidRPr="06BAC30E">
        <w:rPr>
          <w:b/>
          <w:bCs/>
        </w:rPr>
        <w:t>Software Solutions Configuration</w:t>
      </w:r>
    </w:p>
    <w:p w14:paraId="3FBFF91D" w14:textId="1E1B2024" w:rsidR="00CD7B8A" w:rsidRPr="00A235A1" w:rsidRDefault="5F201FCE" w:rsidP="00943639">
      <w:r>
        <w:lastRenderedPageBreak/>
        <w:t xml:space="preserve">During this phase extension / reconfiguration </w:t>
      </w:r>
      <w:r w:rsidR="053BE56C">
        <w:t xml:space="preserve">of existing solutions </w:t>
      </w:r>
      <w:r>
        <w:t xml:space="preserve">and </w:t>
      </w:r>
      <w:r w:rsidR="053BE56C">
        <w:t xml:space="preserve">build / configuration or new software solutions will commence. These activities can occur offsite </w:t>
      </w:r>
      <w:r w:rsidR="2123B15C">
        <w:t xml:space="preserve">at the location of the facility digital sub-programme team. </w:t>
      </w:r>
    </w:p>
    <w:p w14:paraId="6AB3AD0B" w14:textId="2B538E55" w:rsidR="5142BC0C" w:rsidRDefault="5142BC0C" w:rsidP="5142BC0C">
      <w:r>
        <w:t>Tools to enable the extract, transformation and load of data to new systems need to be built during this stage.</w:t>
      </w:r>
      <w:r w:rsidR="00DA5DE0">
        <w:t xml:space="preserve">  A </w:t>
      </w:r>
      <w:hyperlink r:id="rId255" w:history="1">
        <w:r w:rsidR="00DA5DE0" w:rsidRPr="00355326">
          <w:rPr>
            <w:rStyle w:val="Hyperlink"/>
          </w:rPr>
          <w:t>data migration plan (50)</w:t>
        </w:r>
      </w:hyperlink>
      <w:r w:rsidR="00DA5DE0">
        <w:t xml:space="preserve"> is </w:t>
      </w:r>
      <w:r w:rsidR="00355326">
        <w:t>recommended to be created to plan this activity.</w:t>
      </w:r>
    </w:p>
    <w:p w14:paraId="1C0A00A7" w14:textId="7D9F99B9" w:rsidR="06BAC30E" w:rsidRDefault="06BAC30E" w:rsidP="06BAC30E">
      <w:pPr>
        <w:rPr>
          <w:b/>
          <w:bCs/>
        </w:rPr>
      </w:pPr>
      <w:r w:rsidRPr="06BAC30E">
        <w:rPr>
          <w:b/>
          <w:bCs/>
        </w:rPr>
        <w:t xml:space="preserve">System </w:t>
      </w:r>
      <w:r w:rsidRPr="006B2E4F">
        <w:rPr>
          <w:b/>
          <w:bCs/>
        </w:rPr>
        <w:t>Testing</w:t>
      </w:r>
    </w:p>
    <w:p w14:paraId="601447E9" w14:textId="5DDF6782" w:rsidR="06BAC30E" w:rsidRPr="00D36D28" w:rsidRDefault="54E956AD" w:rsidP="06BAC30E">
      <w:r>
        <w:t xml:space="preserve">The test Manager should </w:t>
      </w:r>
      <w:r w:rsidR="601E1A65">
        <w:t xml:space="preserve">oversee and coordinate testing across all Digital workstreams.   At this point in time the Test Manager should be finalising the </w:t>
      </w:r>
      <w:hyperlink r:id="rId256" w:history="1">
        <w:r w:rsidR="601E1A65" w:rsidRPr="00451F02">
          <w:rPr>
            <w:rStyle w:val="Hyperlink"/>
          </w:rPr>
          <w:t>Master Test Strategy and Plan</w:t>
        </w:r>
        <w:r w:rsidR="00451F02" w:rsidRPr="00451F02">
          <w:rPr>
            <w:rStyle w:val="Hyperlink"/>
          </w:rPr>
          <w:t xml:space="preserve"> (36)</w:t>
        </w:r>
      </w:hyperlink>
      <w:r w:rsidR="601E1A65">
        <w:t xml:space="preserve"> and supporting the project workstreams to develop their individual test plans.  Once the SI has completed factory acceptance testing the prototype lab will be handed over to the Test Manager and reconfigured as a Test Lab.  </w:t>
      </w:r>
      <w:hyperlink r:id="rId257" w:history="1">
        <w:r w:rsidR="601E1A65" w:rsidRPr="00A43894">
          <w:rPr>
            <w:rStyle w:val="Hyperlink"/>
          </w:rPr>
          <w:t>Test scripts</w:t>
        </w:r>
        <w:r w:rsidR="00210B6A" w:rsidRPr="00A43894">
          <w:rPr>
            <w:rStyle w:val="Hyperlink"/>
          </w:rPr>
          <w:t xml:space="preserve"> (42)</w:t>
        </w:r>
      </w:hyperlink>
      <w:r w:rsidR="601E1A65">
        <w:t xml:space="preserve"> and test data will be prepared for Group 4 applications and loaded into Test Lab and then Unit, System and Functional testing will be completed. </w:t>
      </w:r>
    </w:p>
    <w:p w14:paraId="652872A1" w14:textId="63F281C1" w:rsidR="06BAC30E" w:rsidRPr="006B2E4F" w:rsidRDefault="06BAC30E" w:rsidP="06BAC30E">
      <w:pPr>
        <w:rPr>
          <w:b/>
          <w:bCs/>
        </w:rPr>
      </w:pPr>
      <w:r w:rsidRPr="006B2E4F">
        <w:rPr>
          <w:b/>
          <w:bCs/>
        </w:rPr>
        <w:t>Digital Health Check</w:t>
      </w:r>
    </w:p>
    <w:p w14:paraId="7F6430C7" w14:textId="327B090E" w:rsidR="06BAC30E" w:rsidRDefault="008B0DD3" w:rsidP="06BAC30E">
      <w:r>
        <w:t>A</w:t>
      </w:r>
      <w:r w:rsidR="06BAC30E">
        <w:t xml:space="preserve"> formal</w:t>
      </w:r>
      <w:r w:rsidR="00813E94">
        <w:t xml:space="preserve"> </w:t>
      </w:r>
      <w:hyperlink r:id="rId258" w:history="1">
        <w:r w:rsidR="00813E94" w:rsidRPr="00813E94">
          <w:rPr>
            <w:rStyle w:val="Hyperlink"/>
          </w:rPr>
          <w:t>third digital</w:t>
        </w:r>
        <w:r w:rsidR="06BAC30E" w:rsidRPr="00813E94">
          <w:rPr>
            <w:rStyle w:val="Hyperlink"/>
          </w:rPr>
          <w:t xml:space="preserve"> health check</w:t>
        </w:r>
        <w:r w:rsidR="00D857B7" w:rsidRPr="00813E94">
          <w:rPr>
            <w:rStyle w:val="Hyperlink"/>
          </w:rPr>
          <w:t xml:space="preserve"> </w:t>
        </w:r>
        <w:r w:rsidR="00813E94" w:rsidRPr="00813E94">
          <w:rPr>
            <w:rStyle w:val="Hyperlink"/>
          </w:rPr>
          <w:t>(51)</w:t>
        </w:r>
      </w:hyperlink>
      <w:r w:rsidR="06BAC30E">
        <w:t xml:space="preserve"> will be conducted to confirm the digital sub-programme is ready to successfully enter testing.</w:t>
      </w:r>
    </w:p>
    <w:p w14:paraId="1E814544" w14:textId="39FCB13B" w:rsidR="00CD7B8A" w:rsidRPr="009B0E46" w:rsidRDefault="00CD7B8A" w:rsidP="00CD7B8A">
      <w:pPr>
        <w:spacing w:after="40"/>
        <w:rPr>
          <w:b/>
          <w:bCs/>
        </w:rPr>
      </w:pPr>
      <w:r w:rsidRPr="009B0E46">
        <w:rPr>
          <w:b/>
          <w:bCs/>
        </w:rPr>
        <w:t>Group 5</w:t>
      </w:r>
    </w:p>
    <w:p w14:paraId="604B0B48" w14:textId="4E89DE32" w:rsidR="00CD7B8A" w:rsidRDefault="00CD7B8A" w:rsidP="00CD7B8A">
      <w:r>
        <w:t xml:space="preserve">At this time </w:t>
      </w:r>
      <w:r w:rsidRPr="009B0E46">
        <w:t xml:space="preserve">any applicable Group 5 programmes </w:t>
      </w:r>
      <w:r w:rsidR="00A235A1">
        <w:t>should</w:t>
      </w:r>
      <w:r>
        <w:t xml:space="preserve"> commence configuration of the new National / </w:t>
      </w:r>
      <w:r w:rsidR="00A235A1">
        <w:t>Regional</w:t>
      </w:r>
      <w:r>
        <w:t xml:space="preserve"> </w:t>
      </w:r>
      <w:r w:rsidR="00A235A1">
        <w:t xml:space="preserve">software </w:t>
      </w:r>
      <w:r>
        <w:t xml:space="preserve">solution for the new facility site. This will be managed </w:t>
      </w:r>
      <w:r w:rsidR="00A235A1">
        <w:t>by the National / Regional team and monitored by the Group 4 Stream Lead.</w:t>
      </w:r>
    </w:p>
    <w:p w14:paraId="3847F772" w14:textId="7B6EF138" w:rsidR="00943639" w:rsidRPr="00A235A1" w:rsidRDefault="00943639" w:rsidP="00880BE9">
      <w:pPr>
        <w:pStyle w:val="Heading3FacTech"/>
      </w:pPr>
      <w:r w:rsidRPr="00A235A1">
        <w:t>Key activities, deliverables and timing</w:t>
      </w:r>
    </w:p>
    <w:p w14:paraId="1601E060" w14:textId="23394F1D" w:rsidR="003A4AAB" w:rsidRPr="00A235A1" w:rsidRDefault="00943639" w:rsidP="00943639">
      <w:r w:rsidRPr="00A235A1">
        <w:t xml:space="preserve">The duration of the phase is </w:t>
      </w:r>
      <w:r w:rsidR="00B80E48" w:rsidRPr="00A235A1">
        <w:t>dependent on the construction scope and will vary significantly from programme to programme</w:t>
      </w:r>
      <w:r w:rsidR="003A4AAB" w:rsidRPr="00A235A1">
        <w:t xml:space="preserve"> however f</w:t>
      </w:r>
      <w:r w:rsidR="00D846AB" w:rsidRPr="00A235A1">
        <w:t xml:space="preserve">or the purpose of this guide the duration is assumed to be </w:t>
      </w:r>
      <w:r w:rsidR="0039667B" w:rsidRPr="00A235A1">
        <w:t>24</w:t>
      </w:r>
      <w:r w:rsidR="00D846AB" w:rsidRPr="00A235A1">
        <w:t xml:space="preserve"> months</w:t>
      </w:r>
      <w:r w:rsidR="003A4AAB" w:rsidRPr="00A235A1">
        <w:t>.</w:t>
      </w:r>
      <w:r w:rsidR="00D846AB" w:rsidRPr="00A235A1">
        <w:t xml:space="preserve"> </w:t>
      </w:r>
    </w:p>
    <w:p w14:paraId="3BECA53C" w14:textId="46DE6613" w:rsidR="00943639" w:rsidRPr="00A235A1" w:rsidRDefault="00A235A1" w:rsidP="00943639">
      <w:r w:rsidRPr="00A235A1">
        <w:t>K</w:t>
      </w:r>
      <w:r w:rsidR="00943639" w:rsidRPr="00A235A1">
        <w:t xml:space="preserve">ey activities and deliverables of this phase are summarised below. “Start” and “End” indicate the months when the activities should start and end based on month 1 being when </w:t>
      </w:r>
      <w:r w:rsidR="005D2BA7" w:rsidRPr="00A235A1">
        <w:t>the phase</w:t>
      </w:r>
      <w:r w:rsidR="00943639" w:rsidRPr="00A235A1">
        <w:t xml:space="preserve"> commences.</w:t>
      </w:r>
    </w:p>
    <w:tbl>
      <w:tblPr>
        <w:tblStyle w:val="HeaderFacTech"/>
        <w:tblW w:w="8995" w:type="dxa"/>
        <w:tblLayout w:type="fixed"/>
        <w:tblLook w:val="0620" w:firstRow="1" w:lastRow="0" w:firstColumn="0" w:lastColumn="0" w:noHBand="1" w:noVBand="1"/>
      </w:tblPr>
      <w:tblGrid>
        <w:gridCol w:w="559"/>
        <w:gridCol w:w="2664"/>
        <w:gridCol w:w="740"/>
        <w:gridCol w:w="740"/>
        <w:gridCol w:w="1628"/>
        <w:gridCol w:w="2664"/>
      </w:tblGrid>
      <w:tr w:rsidR="00943639" w:rsidRPr="00B845AA" w14:paraId="3468D425" w14:textId="77777777" w:rsidTr="00A72171">
        <w:trPr>
          <w:cnfStyle w:val="100000000000" w:firstRow="1" w:lastRow="0" w:firstColumn="0" w:lastColumn="0" w:oddVBand="0" w:evenVBand="0" w:oddHBand="0" w:evenHBand="0" w:firstRowFirstColumn="0" w:firstRowLastColumn="0" w:lastRowFirstColumn="0" w:lastRowLastColumn="0"/>
          <w:trHeight w:val="254"/>
          <w:tblHeader/>
        </w:trPr>
        <w:tc>
          <w:tcPr>
            <w:tcW w:w="535" w:type="dxa"/>
          </w:tcPr>
          <w:p w14:paraId="008BB9F4" w14:textId="77777777" w:rsidR="00943639" w:rsidRPr="00B845AA" w:rsidRDefault="00943639" w:rsidP="00B845AA">
            <w:pPr>
              <w:pStyle w:val="TableText"/>
              <w:rPr>
                <w:b w:val="0"/>
                <w:bCs/>
              </w:rPr>
            </w:pPr>
            <w:r w:rsidRPr="00B845AA">
              <w:rPr>
                <w:bCs/>
              </w:rPr>
              <w:t>ID</w:t>
            </w:r>
          </w:p>
        </w:tc>
        <w:tc>
          <w:tcPr>
            <w:tcW w:w="2552" w:type="dxa"/>
          </w:tcPr>
          <w:p w14:paraId="0B69803D" w14:textId="77777777" w:rsidR="00943639" w:rsidRPr="00B845AA" w:rsidRDefault="00943639" w:rsidP="00B845AA">
            <w:pPr>
              <w:pStyle w:val="TableText"/>
              <w:rPr>
                <w:b w:val="0"/>
                <w:bCs/>
              </w:rPr>
            </w:pPr>
            <w:r w:rsidRPr="00B845AA">
              <w:rPr>
                <w:bCs/>
              </w:rPr>
              <w:t>Key activities</w:t>
            </w:r>
          </w:p>
        </w:tc>
        <w:tc>
          <w:tcPr>
            <w:tcW w:w="709" w:type="dxa"/>
          </w:tcPr>
          <w:p w14:paraId="69695949" w14:textId="77777777" w:rsidR="00943639" w:rsidRPr="00B845AA" w:rsidRDefault="00943639" w:rsidP="00B845AA">
            <w:pPr>
              <w:pStyle w:val="TableText"/>
              <w:rPr>
                <w:b w:val="0"/>
                <w:bCs/>
              </w:rPr>
            </w:pPr>
            <w:r w:rsidRPr="00B845AA">
              <w:rPr>
                <w:bCs/>
              </w:rPr>
              <w:t>Start</w:t>
            </w:r>
          </w:p>
        </w:tc>
        <w:tc>
          <w:tcPr>
            <w:tcW w:w="709" w:type="dxa"/>
          </w:tcPr>
          <w:p w14:paraId="0993228C" w14:textId="77777777" w:rsidR="00943639" w:rsidRPr="00B845AA" w:rsidRDefault="00943639" w:rsidP="00B845AA">
            <w:pPr>
              <w:pStyle w:val="TableText"/>
              <w:rPr>
                <w:b w:val="0"/>
                <w:bCs/>
              </w:rPr>
            </w:pPr>
            <w:r w:rsidRPr="00B845AA">
              <w:rPr>
                <w:bCs/>
              </w:rPr>
              <w:t>End</w:t>
            </w:r>
          </w:p>
        </w:tc>
        <w:tc>
          <w:tcPr>
            <w:tcW w:w="1559" w:type="dxa"/>
          </w:tcPr>
          <w:p w14:paraId="6CA1088F" w14:textId="77777777" w:rsidR="00943639" w:rsidRPr="00B845AA" w:rsidRDefault="00943639" w:rsidP="00B845AA">
            <w:pPr>
              <w:pStyle w:val="TableText"/>
              <w:rPr>
                <w:b w:val="0"/>
                <w:bCs/>
              </w:rPr>
            </w:pPr>
            <w:r w:rsidRPr="00B845AA">
              <w:rPr>
                <w:bCs/>
              </w:rPr>
              <w:t>Completed by</w:t>
            </w:r>
          </w:p>
        </w:tc>
        <w:tc>
          <w:tcPr>
            <w:tcW w:w="2552" w:type="dxa"/>
          </w:tcPr>
          <w:p w14:paraId="78D23C86" w14:textId="77777777" w:rsidR="00943639" w:rsidRPr="00B845AA" w:rsidRDefault="00943639" w:rsidP="00B845AA">
            <w:pPr>
              <w:pStyle w:val="TableText"/>
              <w:rPr>
                <w:b w:val="0"/>
                <w:bCs/>
              </w:rPr>
            </w:pPr>
            <w:r w:rsidRPr="00B845AA">
              <w:rPr>
                <w:bCs/>
              </w:rPr>
              <w:t>Templates &amp; tools</w:t>
            </w:r>
          </w:p>
        </w:tc>
      </w:tr>
      <w:tr w:rsidR="00943639" w:rsidRPr="0043556B" w14:paraId="7BC9576E" w14:textId="77777777" w:rsidTr="00A72171">
        <w:trPr>
          <w:trHeight w:val="611"/>
        </w:trPr>
        <w:tc>
          <w:tcPr>
            <w:tcW w:w="535" w:type="dxa"/>
          </w:tcPr>
          <w:p w14:paraId="349F65D6" w14:textId="77777777" w:rsidR="00943639" w:rsidRPr="00B845AA" w:rsidRDefault="00943639" w:rsidP="00B845AA">
            <w:pPr>
              <w:pStyle w:val="TableText"/>
              <w:rPr>
                <w:rFonts w:eastAsia="Times New Roman"/>
                <w:b/>
                <w:bCs/>
              </w:rPr>
            </w:pPr>
            <w:r w:rsidRPr="00B845AA">
              <w:rPr>
                <w:rFonts w:eastAsia="Times New Roman"/>
                <w:b/>
                <w:bCs/>
              </w:rPr>
              <w:t>1</w:t>
            </w:r>
          </w:p>
        </w:tc>
        <w:tc>
          <w:tcPr>
            <w:tcW w:w="2194" w:type="dxa"/>
            <w:gridSpan w:val="5"/>
          </w:tcPr>
          <w:p w14:paraId="621286C6" w14:textId="77777777" w:rsidR="00943639" w:rsidRPr="00B845AA" w:rsidRDefault="00943639" w:rsidP="00B845AA">
            <w:pPr>
              <w:pStyle w:val="TableText"/>
              <w:rPr>
                <w:rFonts w:eastAsia="Times New Roman"/>
                <w:b/>
                <w:bCs/>
              </w:rPr>
            </w:pPr>
            <w:r w:rsidRPr="00B845AA">
              <w:rPr>
                <w:rFonts w:eastAsia="Times New Roman"/>
                <w:b/>
                <w:bCs/>
              </w:rPr>
              <w:t>Programme control</w:t>
            </w:r>
          </w:p>
        </w:tc>
      </w:tr>
      <w:tr w:rsidR="006A7E2A" w:rsidRPr="003A4AAB" w14:paraId="7E24D588" w14:textId="77777777" w:rsidTr="00A72171">
        <w:trPr>
          <w:trHeight w:val="3979"/>
        </w:trPr>
        <w:tc>
          <w:tcPr>
            <w:tcW w:w="535" w:type="dxa"/>
          </w:tcPr>
          <w:p w14:paraId="379D8D72" w14:textId="77777777" w:rsidR="006A7E2A" w:rsidRPr="00B845AA" w:rsidRDefault="006A7E2A" w:rsidP="00B845AA">
            <w:pPr>
              <w:pStyle w:val="TableText"/>
              <w:rPr>
                <w:rFonts w:eastAsia="Times New Roman"/>
              </w:rPr>
            </w:pPr>
            <w:r w:rsidRPr="00B845AA">
              <w:rPr>
                <w:rFonts w:eastAsia="Times New Roman"/>
              </w:rPr>
              <w:lastRenderedPageBreak/>
              <w:t>1.1</w:t>
            </w:r>
          </w:p>
        </w:tc>
        <w:tc>
          <w:tcPr>
            <w:tcW w:w="2552" w:type="dxa"/>
          </w:tcPr>
          <w:p w14:paraId="3248227C" w14:textId="77777777" w:rsidR="006A7E2A" w:rsidRPr="00B845AA" w:rsidRDefault="006A7E2A" w:rsidP="00B845AA">
            <w:pPr>
              <w:pStyle w:val="TableText"/>
              <w:rPr>
                <w:rFonts w:eastAsia="Times New Roman"/>
              </w:rPr>
            </w:pPr>
            <w:r w:rsidRPr="00B845AA">
              <w:rPr>
                <w:rFonts w:eastAsia="Times New Roman"/>
              </w:rPr>
              <w:t>Control and report on status of the programme including schedule, budget, risk and quantity.</w:t>
            </w:r>
          </w:p>
        </w:tc>
        <w:tc>
          <w:tcPr>
            <w:tcW w:w="709" w:type="dxa"/>
          </w:tcPr>
          <w:p w14:paraId="145FC13F" w14:textId="77777777" w:rsidR="006A7E2A" w:rsidRPr="00B845AA" w:rsidRDefault="006A7E2A" w:rsidP="00B845AA">
            <w:pPr>
              <w:pStyle w:val="TableText"/>
              <w:rPr>
                <w:rFonts w:eastAsia="Times New Roman"/>
              </w:rPr>
            </w:pPr>
            <w:r w:rsidRPr="00B845AA">
              <w:rPr>
                <w:rFonts w:eastAsia="Times New Roman"/>
              </w:rPr>
              <w:t>1</w:t>
            </w:r>
          </w:p>
        </w:tc>
        <w:tc>
          <w:tcPr>
            <w:tcW w:w="709" w:type="dxa"/>
          </w:tcPr>
          <w:p w14:paraId="38854B54" w14:textId="2C5D239C" w:rsidR="006A7E2A" w:rsidRPr="00B845AA" w:rsidRDefault="0039667B" w:rsidP="00B845AA">
            <w:pPr>
              <w:pStyle w:val="TableText"/>
              <w:rPr>
                <w:rFonts w:eastAsia="Times New Roman"/>
              </w:rPr>
            </w:pPr>
            <w:r w:rsidRPr="00B845AA">
              <w:rPr>
                <w:rFonts w:eastAsia="Times New Roman"/>
              </w:rPr>
              <w:t>24</w:t>
            </w:r>
          </w:p>
        </w:tc>
        <w:tc>
          <w:tcPr>
            <w:tcW w:w="1559" w:type="dxa"/>
          </w:tcPr>
          <w:p w14:paraId="6CA7AD41" w14:textId="77777777" w:rsidR="006A7E2A" w:rsidRPr="00B845AA" w:rsidRDefault="006A7E2A" w:rsidP="00B845AA">
            <w:pPr>
              <w:pStyle w:val="TableText"/>
              <w:rPr>
                <w:rFonts w:eastAsia="Times New Roman"/>
              </w:rPr>
            </w:pPr>
            <w:r w:rsidRPr="00B845AA">
              <w:rPr>
                <w:rFonts w:eastAsia="Times New Roman"/>
              </w:rPr>
              <w:t>PMO Manager</w:t>
            </w:r>
          </w:p>
        </w:tc>
        <w:tc>
          <w:tcPr>
            <w:tcW w:w="2194" w:type="dxa"/>
          </w:tcPr>
          <w:p w14:paraId="6B648098" w14:textId="77777777" w:rsidR="00E5763D" w:rsidRPr="00B845AA" w:rsidRDefault="006F4D30" w:rsidP="00B845AA">
            <w:pPr>
              <w:pStyle w:val="TableText"/>
              <w:rPr>
                <w:rFonts w:eastAsia="Times New Roman"/>
              </w:rPr>
            </w:pPr>
            <w:hyperlink r:id="rId259" w:history="1">
              <w:r w:rsidR="00E5763D" w:rsidRPr="00B845AA">
                <w:rPr>
                  <w:rStyle w:val="Hyperlink"/>
                  <w:rFonts w:eastAsia="Times New Roman" w:cstheme="minorHAnsi"/>
                  <w:szCs w:val="24"/>
                </w:rPr>
                <w:t>Highlight Report (17)</w:t>
              </w:r>
            </w:hyperlink>
          </w:p>
          <w:p w14:paraId="09A63764" w14:textId="77777777" w:rsidR="00E5763D" w:rsidRPr="00B845AA" w:rsidRDefault="006F4D30" w:rsidP="00B845AA">
            <w:pPr>
              <w:pStyle w:val="TableText"/>
              <w:rPr>
                <w:rFonts w:eastAsia="Times New Roman"/>
              </w:rPr>
            </w:pPr>
            <w:hyperlink r:id="rId260" w:history="1">
              <w:r w:rsidR="00E5763D" w:rsidRPr="00B845AA">
                <w:rPr>
                  <w:rStyle w:val="Hyperlink"/>
                  <w:rFonts w:eastAsia="Times New Roman" w:cstheme="minorHAnsi"/>
                  <w:szCs w:val="24"/>
                </w:rPr>
                <w:t>Checkpoint Report (17a)</w:t>
              </w:r>
            </w:hyperlink>
          </w:p>
          <w:p w14:paraId="48A7A7A8" w14:textId="77777777" w:rsidR="00E5763D" w:rsidRPr="00B845AA" w:rsidRDefault="006F4D30" w:rsidP="00B845AA">
            <w:pPr>
              <w:pStyle w:val="TableText"/>
              <w:rPr>
                <w:rFonts w:eastAsia="Times New Roman"/>
              </w:rPr>
            </w:pPr>
            <w:hyperlink r:id="rId261" w:history="1">
              <w:r w:rsidR="00E5763D" w:rsidRPr="00B845AA">
                <w:rPr>
                  <w:rStyle w:val="Hyperlink"/>
                  <w:rFonts w:eastAsia="Times New Roman" w:cstheme="minorHAnsi"/>
                  <w:szCs w:val="24"/>
                </w:rPr>
                <w:t>Schedule (09)</w:t>
              </w:r>
            </w:hyperlink>
          </w:p>
          <w:p w14:paraId="62D7B7F0" w14:textId="77777777" w:rsidR="00E5763D" w:rsidRPr="00B845AA" w:rsidRDefault="006F4D30" w:rsidP="00B845AA">
            <w:pPr>
              <w:pStyle w:val="TableText"/>
              <w:rPr>
                <w:rFonts w:eastAsia="Times New Roman"/>
              </w:rPr>
            </w:pPr>
            <w:hyperlink r:id="rId262" w:history="1">
              <w:r w:rsidR="00E5763D" w:rsidRPr="00B845AA">
                <w:rPr>
                  <w:rStyle w:val="Hyperlink"/>
                  <w:rFonts w:eastAsia="Times New Roman" w:cstheme="minorHAnsi"/>
                  <w:szCs w:val="24"/>
                </w:rPr>
                <w:t>Budget (07)</w:t>
              </w:r>
            </w:hyperlink>
          </w:p>
          <w:p w14:paraId="08B85F36" w14:textId="77777777" w:rsidR="00E5763D" w:rsidRPr="00B845AA" w:rsidRDefault="006F4D30" w:rsidP="00B845AA">
            <w:pPr>
              <w:pStyle w:val="TableText"/>
              <w:rPr>
                <w:rFonts w:eastAsia="Times New Roman"/>
              </w:rPr>
            </w:pPr>
            <w:hyperlink r:id="rId263" w:history="1">
              <w:r w:rsidR="00E5763D" w:rsidRPr="00B845AA">
                <w:rPr>
                  <w:rStyle w:val="Hyperlink"/>
                  <w:rFonts w:eastAsia="Times New Roman" w:cstheme="minorHAnsi"/>
                  <w:szCs w:val="24"/>
                </w:rPr>
                <w:t>Risk &amp; Issues Register (18)</w:t>
              </w:r>
            </w:hyperlink>
          </w:p>
          <w:p w14:paraId="2429591C" w14:textId="77777777" w:rsidR="00E5763D" w:rsidRPr="00B845AA" w:rsidRDefault="006F4D30" w:rsidP="00B845AA">
            <w:pPr>
              <w:pStyle w:val="TableText"/>
              <w:rPr>
                <w:rFonts w:eastAsia="Times New Roman"/>
              </w:rPr>
            </w:pPr>
            <w:hyperlink r:id="rId264" w:history="1">
              <w:r w:rsidR="00E5763D" w:rsidRPr="00B845AA">
                <w:rPr>
                  <w:rStyle w:val="Hyperlink"/>
                  <w:rFonts w:eastAsia="Times New Roman" w:cstheme="minorHAnsi"/>
                  <w:szCs w:val="24"/>
                </w:rPr>
                <w:t>Decisions Register (18a)</w:t>
              </w:r>
            </w:hyperlink>
          </w:p>
          <w:p w14:paraId="77AE8B59" w14:textId="614C4D61" w:rsidR="006A7E2A" w:rsidRPr="00B845AA" w:rsidRDefault="006F4D30" w:rsidP="00B845AA">
            <w:pPr>
              <w:pStyle w:val="TableText"/>
              <w:rPr>
                <w:rFonts w:eastAsia="Times New Roman"/>
              </w:rPr>
            </w:pPr>
            <w:hyperlink r:id="rId265" w:history="1">
              <w:r w:rsidR="00E5763D" w:rsidRPr="00B845AA">
                <w:rPr>
                  <w:rStyle w:val="Hyperlink"/>
                  <w:rFonts w:eastAsia="Times New Roman" w:cstheme="minorHAnsi"/>
                  <w:szCs w:val="24"/>
                </w:rPr>
                <w:t>Document Register (18b)</w:t>
              </w:r>
            </w:hyperlink>
          </w:p>
        </w:tc>
      </w:tr>
      <w:tr w:rsidR="06BAC30E" w14:paraId="7C7526FB" w14:textId="77777777" w:rsidTr="00A72171">
        <w:trPr>
          <w:trHeight w:val="944"/>
        </w:trPr>
        <w:tc>
          <w:tcPr>
            <w:tcW w:w="535" w:type="dxa"/>
          </w:tcPr>
          <w:p w14:paraId="6F49ECF5" w14:textId="62695203" w:rsidR="06BAC30E" w:rsidRPr="00B845AA" w:rsidRDefault="06BAC30E" w:rsidP="00B845AA">
            <w:pPr>
              <w:pStyle w:val="TableText"/>
              <w:rPr>
                <w:rFonts w:eastAsia="Times New Roman"/>
              </w:rPr>
            </w:pPr>
            <w:r w:rsidRPr="00B845AA">
              <w:rPr>
                <w:rFonts w:eastAsia="Times New Roman"/>
              </w:rPr>
              <w:t>1.2</w:t>
            </w:r>
          </w:p>
        </w:tc>
        <w:tc>
          <w:tcPr>
            <w:tcW w:w="2552" w:type="dxa"/>
          </w:tcPr>
          <w:p w14:paraId="077CED9C" w14:textId="6E644D34" w:rsidR="06BAC30E" w:rsidRPr="00B845AA" w:rsidRDefault="06BAC30E" w:rsidP="00B845AA">
            <w:pPr>
              <w:pStyle w:val="TableText"/>
              <w:rPr>
                <w:rFonts w:eastAsia="Times New Roman"/>
              </w:rPr>
            </w:pPr>
            <w:r w:rsidRPr="00B845AA">
              <w:rPr>
                <w:rFonts w:eastAsia="Times New Roman"/>
              </w:rPr>
              <w:t>Complete and approve all Project Plans</w:t>
            </w:r>
          </w:p>
        </w:tc>
        <w:tc>
          <w:tcPr>
            <w:tcW w:w="709" w:type="dxa"/>
          </w:tcPr>
          <w:p w14:paraId="7DC54997" w14:textId="4EE126E4" w:rsidR="06BAC30E" w:rsidRPr="00B845AA" w:rsidRDefault="06BAC30E" w:rsidP="00B845AA">
            <w:pPr>
              <w:pStyle w:val="TableText"/>
              <w:rPr>
                <w:rFonts w:eastAsia="Times New Roman"/>
              </w:rPr>
            </w:pPr>
            <w:r w:rsidRPr="00B845AA">
              <w:rPr>
                <w:rFonts w:eastAsia="Times New Roman"/>
              </w:rPr>
              <w:t>1</w:t>
            </w:r>
          </w:p>
        </w:tc>
        <w:tc>
          <w:tcPr>
            <w:tcW w:w="709" w:type="dxa"/>
          </w:tcPr>
          <w:p w14:paraId="0667D18C" w14:textId="72640A65" w:rsidR="06BAC30E" w:rsidRPr="00B845AA" w:rsidRDefault="06BAC30E" w:rsidP="00B845AA">
            <w:pPr>
              <w:pStyle w:val="TableText"/>
              <w:rPr>
                <w:rFonts w:eastAsia="Times New Roman"/>
              </w:rPr>
            </w:pPr>
            <w:r w:rsidRPr="00B845AA">
              <w:rPr>
                <w:rFonts w:eastAsia="Times New Roman"/>
              </w:rPr>
              <w:t>12</w:t>
            </w:r>
          </w:p>
        </w:tc>
        <w:tc>
          <w:tcPr>
            <w:tcW w:w="1559" w:type="dxa"/>
          </w:tcPr>
          <w:p w14:paraId="6916F281" w14:textId="5EFD741A" w:rsidR="06BAC30E" w:rsidRPr="00B845AA" w:rsidRDefault="06BAC30E" w:rsidP="00B845AA">
            <w:pPr>
              <w:pStyle w:val="TableText"/>
              <w:rPr>
                <w:rFonts w:eastAsia="Times New Roman"/>
              </w:rPr>
            </w:pPr>
            <w:r w:rsidRPr="00B845AA">
              <w:rPr>
                <w:rFonts w:eastAsia="Times New Roman"/>
              </w:rPr>
              <w:t>Project managers</w:t>
            </w:r>
          </w:p>
        </w:tc>
        <w:tc>
          <w:tcPr>
            <w:tcW w:w="2194" w:type="dxa"/>
          </w:tcPr>
          <w:p w14:paraId="77216FD5" w14:textId="0941FE53" w:rsidR="06BAC30E" w:rsidRPr="00B845AA" w:rsidRDefault="006F4D30" w:rsidP="00B845AA">
            <w:pPr>
              <w:pStyle w:val="TableText"/>
              <w:rPr>
                <w:rFonts w:eastAsia="Times New Roman"/>
              </w:rPr>
            </w:pPr>
            <w:hyperlink r:id="rId266" w:history="1">
              <w:r w:rsidR="06BAC30E" w:rsidRPr="00B845AA">
                <w:rPr>
                  <w:rStyle w:val="Hyperlink"/>
                  <w:rFonts w:eastAsia="Times New Roman" w:cstheme="minorHAnsi"/>
                  <w:szCs w:val="24"/>
                </w:rPr>
                <w:t xml:space="preserve">Project </w:t>
              </w:r>
              <w:r w:rsidR="00673595" w:rsidRPr="00B845AA">
                <w:rPr>
                  <w:rStyle w:val="Hyperlink"/>
                  <w:rFonts w:eastAsia="Times New Roman" w:cstheme="minorHAnsi"/>
                  <w:szCs w:val="24"/>
                </w:rPr>
                <w:t>p</w:t>
              </w:r>
              <w:r w:rsidR="06BAC30E" w:rsidRPr="00B845AA">
                <w:rPr>
                  <w:rStyle w:val="Hyperlink"/>
                  <w:rFonts w:eastAsia="Times New Roman" w:cstheme="minorHAnsi"/>
                  <w:szCs w:val="24"/>
                </w:rPr>
                <w:t>lan</w:t>
              </w:r>
              <w:r w:rsidR="00673595" w:rsidRPr="00B845AA">
                <w:rPr>
                  <w:rStyle w:val="Hyperlink"/>
                  <w:rFonts w:eastAsia="Times New Roman" w:cstheme="minorHAnsi"/>
                  <w:szCs w:val="24"/>
                </w:rPr>
                <w:t xml:space="preserve"> (8)</w:t>
              </w:r>
            </w:hyperlink>
          </w:p>
        </w:tc>
      </w:tr>
      <w:tr w:rsidR="00943639" w:rsidRPr="00B80E48" w14:paraId="0D0AEFEE" w14:textId="77777777" w:rsidTr="00A72171">
        <w:trPr>
          <w:trHeight w:val="946"/>
        </w:trPr>
        <w:tc>
          <w:tcPr>
            <w:tcW w:w="535" w:type="dxa"/>
          </w:tcPr>
          <w:p w14:paraId="762C20AD" w14:textId="11ACBC4E" w:rsidR="00943639" w:rsidRPr="00B845AA" w:rsidRDefault="003A4AAB" w:rsidP="00B845AA">
            <w:pPr>
              <w:pStyle w:val="TableText"/>
              <w:rPr>
                <w:rFonts w:eastAsia="Times New Roman"/>
              </w:rPr>
            </w:pPr>
            <w:r w:rsidRPr="00B845AA">
              <w:rPr>
                <w:rFonts w:eastAsia="Times New Roman"/>
              </w:rPr>
              <w:t>1.3</w:t>
            </w:r>
          </w:p>
        </w:tc>
        <w:tc>
          <w:tcPr>
            <w:tcW w:w="2552" w:type="dxa"/>
          </w:tcPr>
          <w:p w14:paraId="15EE87A8" w14:textId="26CB2FF2" w:rsidR="00943639" w:rsidRPr="00B845AA" w:rsidRDefault="5142BC0C" w:rsidP="00B845AA">
            <w:pPr>
              <w:pStyle w:val="TableText"/>
              <w:rPr>
                <w:rFonts w:eastAsia="Times New Roman"/>
              </w:rPr>
            </w:pPr>
            <w:r w:rsidRPr="00B845AA">
              <w:rPr>
                <w:rFonts w:eastAsia="Times New Roman"/>
              </w:rPr>
              <w:t>Finalise Test Strategy &amp; Plan</w:t>
            </w:r>
          </w:p>
        </w:tc>
        <w:tc>
          <w:tcPr>
            <w:tcW w:w="709" w:type="dxa"/>
          </w:tcPr>
          <w:p w14:paraId="7AD706C7" w14:textId="62F1ECEE" w:rsidR="00943639" w:rsidRPr="00B845AA" w:rsidRDefault="006A7E2A" w:rsidP="00B845AA">
            <w:pPr>
              <w:pStyle w:val="TableText"/>
              <w:rPr>
                <w:rFonts w:eastAsia="Times New Roman"/>
              </w:rPr>
            </w:pPr>
            <w:r w:rsidRPr="00B845AA">
              <w:rPr>
                <w:rFonts w:eastAsia="Times New Roman"/>
              </w:rPr>
              <w:t>1</w:t>
            </w:r>
          </w:p>
        </w:tc>
        <w:tc>
          <w:tcPr>
            <w:tcW w:w="709" w:type="dxa"/>
          </w:tcPr>
          <w:p w14:paraId="262BFCD3" w14:textId="2E052D22" w:rsidR="00943639" w:rsidRPr="00B845AA" w:rsidRDefault="0039667B" w:rsidP="00B845AA">
            <w:pPr>
              <w:pStyle w:val="TableText"/>
              <w:rPr>
                <w:rFonts w:eastAsia="Times New Roman"/>
              </w:rPr>
            </w:pPr>
            <w:r w:rsidRPr="00B845AA">
              <w:rPr>
                <w:rFonts w:eastAsia="Times New Roman"/>
              </w:rPr>
              <w:t>24</w:t>
            </w:r>
          </w:p>
        </w:tc>
        <w:tc>
          <w:tcPr>
            <w:tcW w:w="1559" w:type="dxa"/>
          </w:tcPr>
          <w:p w14:paraId="008F004D" w14:textId="6772D300" w:rsidR="00943639" w:rsidRPr="00B845AA" w:rsidRDefault="00D846AB" w:rsidP="00B845AA">
            <w:pPr>
              <w:pStyle w:val="TableText"/>
              <w:rPr>
                <w:rFonts w:eastAsia="Times New Roman"/>
              </w:rPr>
            </w:pPr>
            <w:r w:rsidRPr="00B845AA">
              <w:rPr>
                <w:rFonts w:eastAsia="Times New Roman"/>
              </w:rPr>
              <w:t>Test Manager</w:t>
            </w:r>
          </w:p>
        </w:tc>
        <w:tc>
          <w:tcPr>
            <w:tcW w:w="2194" w:type="dxa"/>
          </w:tcPr>
          <w:p w14:paraId="090B2EB1" w14:textId="451F37B3" w:rsidR="00943639" w:rsidRPr="00B845AA" w:rsidRDefault="006F4D30" w:rsidP="00B845AA">
            <w:pPr>
              <w:pStyle w:val="TableText"/>
              <w:rPr>
                <w:rFonts w:eastAsia="Times New Roman"/>
              </w:rPr>
            </w:pPr>
            <w:hyperlink r:id="rId267" w:history="1">
              <w:r w:rsidR="54C2EAA6" w:rsidRPr="00B845AA">
                <w:rPr>
                  <w:rStyle w:val="Hyperlink"/>
                  <w:rFonts w:eastAsia="Times New Roman" w:cstheme="minorHAnsi"/>
                  <w:szCs w:val="24"/>
                </w:rPr>
                <w:t xml:space="preserve">Test </w:t>
              </w:r>
              <w:r w:rsidR="00673595" w:rsidRPr="00B845AA">
                <w:rPr>
                  <w:rStyle w:val="Hyperlink"/>
                  <w:rFonts w:eastAsia="Times New Roman" w:cstheme="minorHAnsi"/>
                  <w:szCs w:val="24"/>
                </w:rPr>
                <w:t>s</w:t>
              </w:r>
              <w:r w:rsidR="54C2EAA6" w:rsidRPr="00B845AA">
                <w:rPr>
                  <w:rStyle w:val="Hyperlink"/>
                  <w:rFonts w:eastAsia="Times New Roman" w:cstheme="minorHAnsi"/>
                  <w:szCs w:val="24"/>
                </w:rPr>
                <w:t xml:space="preserve">trategy &amp; </w:t>
              </w:r>
              <w:r w:rsidR="00673595" w:rsidRPr="00B845AA">
                <w:rPr>
                  <w:rStyle w:val="Hyperlink"/>
                  <w:rFonts w:eastAsia="Times New Roman" w:cstheme="minorHAnsi"/>
                  <w:szCs w:val="24"/>
                </w:rPr>
                <w:t>p</w:t>
              </w:r>
              <w:r w:rsidR="54C2EAA6" w:rsidRPr="00B845AA">
                <w:rPr>
                  <w:rStyle w:val="Hyperlink"/>
                  <w:rFonts w:eastAsia="Times New Roman" w:cstheme="minorHAnsi"/>
                  <w:szCs w:val="24"/>
                </w:rPr>
                <w:t>lan</w:t>
              </w:r>
              <w:r w:rsidR="00673595" w:rsidRPr="00B845AA">
                <w:rPr>
                  <w:rStyle w:val="Hyperlink"/>
                  <w:rFonts w:eastAsia="Times New Roman" w:cstheme="minorHAnsi"/>
                  <w:szCs w:val="24"/>
                </w:rPr>
                <w:t xml:space="preserve"> (3</w:t>
              </w:r>
              <w:r w:rsidR="00665C88" w:rsidRPr="00B845AA">
                <w:rPr>
                  <w:rStyle w:val="Hyperlink"/>
                  <w:rFonts w:eastAsia="Times New Roman" w:cstheme="minorHAnsi"/>
                  <w:szCs w:val="24"/>
                </w:rPr>
                <w:t>6</w:t>
              </w:r>
              <w:r w:rsidR="00673595" w:rsidRPr="00B845AA">
                <w:rPr>
                  <w:rStyle w:val="Hyperlink"/>
                  <w:rFonts w:eastAsia="Times New Roman" w:cstheme="minorHAnsi"/>
                  <w:szCs w:val="24"/>
                </w:rPr>
                <w:t>)</w:t>
              </w:r>
            </w:hyperlink>
          </w:p>
        </w:tc>
      </w:tr>
      <w:tr w:rsidR="5142BC0C" w14:paraId="50E3B30F" w14:textId="77777777" w:rsidTr="00A72171">
        <w:trPr>
          <w:trHeight w:val="679"/>
        </w:trPr>
        <w:tc>
          <w:tcPr>
            <w:tcW w:w="535" w:type="dxa"/>
          </w:tcPr>
          <w:p w14:paraId="6086C798" w14:textId="48D46844" w:rsidR="5142BC0C" w:rsidRPr="00B845AA" w:rsidRDefault="5142BC0C" w:rsidP="00B845AA">
            <w:pPr>
              <w:pStyle w:val="TableText"/>
              <w:rPr>
                <w:rFonts w:eastAsia="Times New Roman"/>
              </w:rPr>
            </w:pPr>
            <w:r w:rsidRPr="00B845AA">
              <w:rPr>
                <w:rFonts w:eastAsia="Times New Roman"/>
              </w:rPr>
              <w:t>1.4</w:t>
            </w:r>
          </w:p>
        </w:tc>
        <w:tc>
          <w:tcPr>
            <w:tcW w:w="2552" w:type="dxa"/>
          </w:tcPr>
          <w:p w14:paraId="46B76C3D" w14:textId="238781F0" w:rsidR="5142BC0C" w:rsidRPr="00B845AA" w:rsidRDefault="5142BC0C" w:rsidP="00B845AA">
            <w:pPr>
              <w:pStyle w:val="TableText"/>
              <w:rPr>
                <w:rFonts w:eastAsia="Times New Roman"/>
              </w:rPr>
            </w:pPr>
            <w:r w:rsidRPr="00B845AA">
              <w:rPr>
                <w:rFonts w:eastAsia="Times New Roman"/>
              </w:rPr>
              <w:t>Develop Test Scripts</w:t>
            </w:r>
          </w:p>
        </w:tc>
        <w:tc>
          <w:tcPr>
            <w:tcW w:w="709" w:type="dxa"/>
          </w:tcPr>
          <w:p w14:paraId="4CC9E4F7" w14:textId="78829770" w:rsidR="5142BC0C" w:rsidRPr="00B845AA" w:rsidRDefault="5142BC0C" w:rsidP="00B845AA">
            <w:pPr>
              <w:pStyle w:val="TableText"/>
              <w:rPr>
                <w:rFonts w:eastAsia="Times New Roman"/>
              </w:rPr>
            </w:pPr>
            <w:r w:rsidRPr="00B845AA">
              <w:rPr>
                <w:rFonts w:eastAsia="Times New Roman"/>
              </w:rPr>
              <w:t>12</w:t>
            </w:r>
          </w:p>
        </w:tc>
        <w:tc>
          <w:tcPr>
            <w:tcW w:w="709" w:type="dxa"/>
          </w:tcPr>
          <w:p w14:paraId="7882A878" w14:textId="156616AF" w:rsidR="5142BC0C" w:rsidRPr="00B845AA" w:rsidRDefault="5142BC0C" w:rsidP="00B845AA">
            <w:pPr>
              <w:pStyle w:val="TableText"/>
              <w:rPr>
                <w:rFonts w:eastAsia="Times New Roman"/>
              </w:rPr>
            </w:pPr>
            <w:r w:rsidRPr="00B845AA">
              <w:rPr>
                <w:rFonts w:eastAsia="Times New Roman"/>
              </w:rPr>
              <w:t>24</w:t>
            </w:r>
          </w:p>
        </w:tc>
        <w:tc>
          <w:tcPr>
            <w:tcW w:w="1559" w:type="dxa"/>
          </w:tcPr>
          <w:p w14:paraId="319AE61E" w14:textId="628E9B93" w:rsidR="5142BC0C" w:rsidRPr="00B845AA" w:rsidRDefault="5142BC0C" w:rsidP="00B845AA">
            <w:pPr>
              <w:pStyle w:val="TableText"/>
              <w:rPr>
                <w:rFonts w:eastAsia="Times New Roman"/>
              </w:rPr>
            </w:pPr>
            <w:r w:rsidRPr="00B845AA">
              <w:rPr>
                <w:rFonts w:eastAsia="Times New Roman"/>
              </w:rPr>
              <w:t>SMEs</w:t>
            </w:r>
          </w:p>
        </w:tc>
        <w:tc>
          <w:tcPr>
            <w:tcW w:w="2194" w:type="dxa"/>
          </w:tcPr>
          <w:p w14:paraId="4571D205" w14:textId="424F8990" w:rsidR="5142BC0C" w:rsidRPr="00B845AA" w:rsidRDefault="006F4D30" w:rsidP="00B845AA">
            <w:pPr>
              <w:pStyle w:val="TableText"/>
              <w:rPr>
                <w:rFonts w:eastAsia="Times New Roman"/>
              </w:rPr>
            </w:pPr>
            <w:hyperlink r:id="rId268" w:history="1">
              <w:r w:rsidR="5142BC0C" w:rsidRPr="00B845AA">
                <w:rPr>
                  <w:rStyle w:val="Hyperlink"/>
                  <w:rFonts w:eastAsia="Times New Roman" w:cstheme="minorHAnsi"/>
                  <w:szCs w:val="24"/>
                </w:rPr>
                <w:t xml:space="preserve">Test </w:t>
              </w:r>
              <w:r w:rsidR="00673595" w:rsidRPr="00B845AA">
                <w:rPr>
                  <w:rStyle w:val="Hyperlink"/>
                  <w:rFonts w:eastAsia="Times New Roman" w:cstheme="minorHAnsi"/>
                  <w:szCs w:val="24"/>
                </w:rPr>
                <w:t>s</w:t>
              </w:r>
              <w:r w:rsidR="5142BC0C" w:rsidRPr="00B845AA">
                <w:rPr>
                  <w:rStyle w:val="Hyperlink"/>
                  <w:rFonts w:eastAsia="Times New Roman" w:cstheme="minorHAnsi"/>
                  <w:szCs w:val="24"/>
                </w:rPr>
                <w:t>cripts</w:t>
              </w:r>
              <w:r w:rsidR="00673595" w:rsidRPr="00B845AA">
                <w:rPr>
                  <w:rStyle w:val="Hyperlink"/>
                  <w:rFonts w:eastAsia="Times New Roman" w:cstheme="minorHAnsi"/>
                  <w:szCs w:val="24"/>
                </w:rPr>
                <w:t xml:space="preserve"> (</w:t>
              </w:r>
              <w:r w:rsidR="007921CE" w:rsidRPr="00B845AA">
                <w:rPr>
                  <w:rStyle w:val="Hyperlink"/>
                  <w:rFonts w:eastAsia="Times New Roman" w:cstheme="minorHAnsi"/>
                  <w:szCs w:val="24"/>
                </w:rPr>
                <w:t>42</w:t>
              </w:r>
              <w:r w:rsidR="00673595" w:rsidRPr="00B845AA">
                <w:rPr>
                  <w:rStyle w:val="Hyperlink"/>
                  <w:rFonts w:eastAsia="Times New Roman" w:cstheme="minorHAnsi"/>
                  <w:szCs w:val="24"/>
                </w:rPr>
                <w:t>)</w:t>
              </w:r>
            </w:hyperlink>
          </w:p>
        </w:tc>
      </w:tr>
      <w:tr w:rsidR="00943639" w:rsidRPr="00B845AA" w14:paraId="06403DB6" w14:textId="77777777" w:rsidTr="00A72171">
        <w:trPr>
          <w:trHeight w:val="566"/>
        </w:trPr>
        <w:tc>
          <w:tcPr>
            <w:tcW w:w="535" w:type="dxa"/>
          </w:tcPr>
          <w:p w14:paraId="279AB230" w14:textId="1021EE2A" w:rsidR="00943639" w:rsidRPr="00B845AA" w:rsidRDefault="003A4AAB" w:rsidP="00B845AA">
            <w:pPr>
              <w:pStyle w:val="TableText"/>
              <w:rPr>
                <w:rFonts w:eastAsia="Times New Roman"/>
                <w:b/>
                <w:bCs/>
              </w:rPr>
            </w:pPr>
            <w:r w:rsidRPr="00B845AA">
              <w:rPr>
                <w:rFonts w:eastAsia="Times New Roman"/>
                <w:b/>
                <w:bCs/>
              </w:rPr>
              <w:t>2</w:t>
            </w:r>
          </w:p>
        </w:tc>
        <w:tc>
          <w:tcPr>
            <w:tcW w:w="2194" w:type="dxa"/>
            <w:gridSpan w:val="5"/>
          </w:tcPr>
          <w:p w14:paraId="74B2B114" w14:textId="77777777" w:rsidR="00943639" w:rsidRPr="00B845AA" w:rsidRDefault="00943639" w:rsidP="00B845AA">
            <w:pPr>
              <w:pStyle w:val="TableText"/>
              <w:rPr>
                <w:rFonts w:eastAsia="Times New Roman"/>
                <w:b/>
                <w:bCs/>
              </w:rPr>
            </w:pPr>
            <w:r w:rsidRPr="00B845AA">
              <w:rPr>
                <w:rFonts w:eastAsia="Times New Roman"/>
                <w:b/>
                <w:bCs/>
              </w:rPr>
              <w:t>Change and engagement</w:t>
            </w:r>
          </w:p>
        </w:tc>
      </w:tr>
      <w:tr w:rsidR="00AB6100" w:rsidRPr="000B6A52" w14:paraId="78BA5D4E" w14:textId="77777777" w:rsidTr="00A72171">
        <w:trPr>
          <w:trHeight w:val="3269"/>
        </w:trPr>
        <w:tc>
          <w:tcPr>
            <w:tcW w:w="535" w:type="dxa"/>
          </w:tcPr>
          <w:p w14:paraId="392B5FEE" w14:textId="77777777" w:rsidR="00AB6100" w:rsidRPr="00B845AA" w:rsidRDefault="00AB6100" w:rsidP="00B845AA">
            <w:pPr>
              <w:pStyle w:val="TableText"/>
              <w:rPr>
                <w:rFonts w:eastAsia="Times New Roman"/>
              </w:rPr>
            </w:pPr>
            <w:r w:rsidRPr="00B845AA">
              <w:rPr>
                <w:rFonts w:eastAsia="Times New Roman"/>
              </w:rPr>
              <w:t>2.1</w:t>
            </w:r>
          </w:p>
        </w:tc>
        <w:tc>
          <w:tcPr>
            <w:tcW w:w="2552" w:type="dxa"/>
          </w:tcPr>
          <w:p w14:paraId="500C1037" w14:textId="77777777" w:rsidR="00AB6100" w:rsidRPr="00B845AA" w:rsidRDefault="00AB6100" w:rsidP="00B845AA">
            <w:pPr>
              <w:pStyle w:val="TableText"/>
              <w:rPr>
                <w:rFonts w:eastAsia="Times New Roman"/>
              </w:rPr>
            </w:pPr>
            <w:r w:rsidRPr="00B845AA">
              <w:rPr>
                <w:rFonts w:eastAsia="Times New Roman"/>
              </w:rPr>
              <w:t>Continue stakeholder engagement and communications.</w:t>
            </w:r>
          </w:p>
        </w:tc>
        <w:tc>
          <w:tcPr>
            <w:tcW w:w="709" w:type="dxa"/>
          </w:tcPr>
          <w:p w14:paraId="79D6F740" w14:textId="77777777" w:rsidR="00AB6100" w:rsidRPr="00B845AA" w:rsidRDefault="00AB6100" w:rsidP="00B845AA">
            <w:pPr>
              <w:pStyle w:val="TableText"/>
              <w:rPr>
                <w:rFonts w:eastAsia="Times New Roman"/>
              </w:rPr>
            </w:pPr>
            <w:r w:rsidRPr="00B845AA">
              <w:rPr>
                <w:rFonts w:eastAsia="Times New Roman"/>
              </w:rPr>
              <w:t>1</w:t>
            </w:r>
          </w:p>
        </w:tc>
        <w:tc>
          <w:tcPr>
            <w:tcW w:w="709" w:type="dxa"/>
          </w:tcPr>
          <w:p w14:paraId="46D85A52" w14:textId="4A00AAFA" w:rsidR="00AB6100" w:rsidRPr="00B845AA" w:rsidRDefault="0039667B" w:rsidP="00B845AA">
            <w:pPr>
              <w:pStyle w:val="TableText"/>
              <w:rPr>
                <w:rFonts w:eastAsia="Times New Roman"/>
              </w:rPr>
            </w:pPr>
            <w:r w:rsidRPr="00B845AA">
              <w:rPr>
                <w:rFonts w:eastAsia="Times New Roman"/>
              </w:rPr>
              <w:t>24</w:t>
            </w:r>
          </w:p>
        </w:tc>
        <w:tc>
          <w:tcPr>
            <w:tcW w:w="1559" w:type="dxa"/>
          </w:tcPr>
          <w:p w14:paraId="750DD03B" w14:textId="77777777" w:rsidR="00AB6100" w:rsidRPr="00B845AA" w:rsidRDefault="00AB6100" w:rsidP="00B845AA">
            <w:pPr>
              <w:pStyle w:val="TableText"/>
              <w:rPr>
                <w:rFonts w:eastAsia="Times New Roman"/>
              </w:rPr>
            </w:pPr>
            <w:r w:rsidRPr="00B845AA">
              <w:rPr>
                <w:rFonts w:eastAsia="Times New Roman"/>
              </w:rPr>
              <w:t>C&amp;E Manager</w:t>
            </w:r>
          </w:p>
        </w:tc>
        <w:tc>
          <w:tcPr>
            <w:tcW w:w="2194" w:type="dxa"/>
          </w:tcPr>
          <w:p w14:paraId="0D481BB9" w14:textId="5814E5A2" w:rsidR="00555FF1" w:rsidRPr="00B845AA" w:rsidRDefault="006F4D30" w:rsidP="00B845AA">
            <w:pPr>
              <w:pStyle w:val="TableText"/>
              <w:rPr>
                <w:rFonts w:eastAsia="Times New Roman"/>
              </w:rPr>
            </w:pPr>
            <w:hyperlink r:id="rId269" w:history="1">
              <w:r w:rsidR="00555FF1" w:rsidRPr="00B845AA">
                <w:rPr>
                  <w:rStyle w:val="Hyperlink"/>
                  <w:rFonts w:eastAsia="Times New Roman" w:cstheme="minorHAnsi"/>
                  <w:szCs w:val="24"/>
                </w:rPr>
                <w:t>Change, Engagement &amp; Communication Strategy (20)</w:t>
              </w:r>
            </w:hyperlink>
          </w:p>
          <w:p w14:paraId="53ED7C7F" w14:textId="49DEDD92" w:rsidR="00555FF1" w:rsidRPr="00B845AA" w:rsidRDefault="006F4D30" w:rsidP="00B845AA">
            <w:pPr>
              <w:pStyle w:val="TableText"/>
              <w:rPr>
                <w:rFonts w:eastAsia="Times New Roman"/>
              </w:rPr>
            </w:pPr>
            <w:hyperlink r:id="rId270" w:history="1">
              <w:r w:rsidR="00555FF1" w:rsidRPr="00B845AA">
                <w:rPr>
                  <w:rStyle w:val="Hyperlink"/>
                  <w:rFonts w:eastAsia="Times New Roman" w:cstheme="minorHAnsi"/>
                  <w:szCs w:val="24"/>
                </w:rPr>
                <w:t>Communication Plan (20a)</w:t>
              </w:r>
            </w:hyperlink>
          </w:p>
          <w:p w14:paraId="2DFA5C79" w14:textId="369856D6" w:rsidR="00AB6100" w:rsidRPr="00B845AA" w:rsidRDefault="006F4D30" w:rsidP="00B845AA">
            <w:pPr>
              <w:pStyle w:val="TableText"/>
              <w:rPr>
                <w:rFonts w:eastAsia="Times New Roman"/>
              </w:rPr>
            </w:pPr>
            <w:hyperlink r:id="rId271" w:history="1">
              <w:r w:rsidR="00007465" w:rsidRPr="00B845AA">
                <w:rPr>
                  <w:rStyle w:val="Hyperlink"/>
                  <w:rFonts w:eastAsia="Times New Roman" w:cstheme="minorHAnsi"/>
                  <w:szCs w:val="24"/>
                </w:rPr>
                <w:t xml:space="preserve">Departmental </w:t>
              </w:r>
              <w:r w:rsidR="00555FF1" w:rsidRPr="00B845AA">
                <w:rPr>
                  <w:rStyle w:val="Hyperlink"/>
                  <w:rFonts w:eastAsia="Times New Roman" w:cstheme="minorHAnsi"/>
                  <w:szCs w:val="24"/>
                </w:rPr>
                <w:t>and Service Area Change and Engagement Plans (20b)</w:t>
              </w:r>
            </w:hyperlink>
          </w:p>
        </w:tc>
      </w:tr>
      <w:tr w:rsidR="00AB6100" w:rsidRPr="00C458E6" w14:paraId="5D7C99B8" w14:textId="77777777" w:rsidTr="00A72171">
        <w:trPr>
          <w:trHeight w:val="1531"/>
        </w:trPr>
        <w:tc>
          <w:tcPr>
            <w:tcW w:w="535" w:type="dxa"/>
          </w:tcPr>
          <w:p w14:paraId="209A60E4" w14:textId="77777777" w:rsidR="00AB6100" w:rsidRPr="00B845AA" w:rsidRDefault="00AB6100" w:rsidP="00B845AA">
            <w:pPr>
              <w:pStyle w:val="TableText"/>
              <w:rPr>
                <w:rFonts w:eastAsia="Times New Roman"/>
              </w:rPr>
            </w:pPr>
            <w:r w:rsidRPr="00B845AA">
              <w:rPr>
                <w:rFonts w:eastAsia="Times New Roman"/>
              </w:rPr>
              <w:lastRenderedPageBreak/>
              <w:t>2.2</w:t>
            </w:r>
          </w:p>
        </w:tc>
        <w:tc>
          <w:tcPr>
            <w:tcW w:w="2552" w:type="dxa"/>
          </w:tcPr>
          <w:p w14:paraId="5D83BF80" w14:textId="040BB8BE" w:rsidR="00AB6100" w:rsidRPr="00B845AA" w:rsidRDefault="1A21792E" w:rsidP="00B845AA">
            <w:pPr>
              <w:pStyle w:val="TableText"/>
              <w:rPr>
                <w:rFonts w:eastAsia="Times New Roman"/>
              </w:rPr>
            </w:pPr>
            <w:r w:rsidRPr="00B845AA">
              <w:rPr>
                <w:rFonts w:eastAsia="Times New Roman"/>
              </w:rPr>
              <w:t>Finalise the digital workflows and draft business rules</w:t>
            </w:r>
          </w:p>
        </w:tc>
        <w:tc>
          <w:tcPr>
            <w:tcW w:w="709" w:type="dxa"/>
          </w:tcPr>
          <w:p w14:paraId="225685F1" w14:textId="73E430DE" w:rsidR="00AB6100" w:rsidRPr="00B845AA" w:rsidRDefault="000C3779" w:rsidP="00B845AA">
            <w:pPr>
              <w:pStyle w:val="TableText"/>
              <w:rPr>
                <w:rFonts w:eastAsia="Times New Roman"/>
              </w:rPr>
            </w:pPr>
            <w:r w:rsidRPr="00B845AA">
              <w:rPr>
                <w:rFonts w:eastAsia="Times New Roman"/>
              </w:rPr>
              <w:t>1</w:t>
            </w:r>
          </w:p>
        </w:tc>
        <w:tc>
          <w:tcPr>
            <w:tcW w:w="709" w:type="dxa"/>
          </w:tcPr>
          <w:p w14:paraId="6C5D2C5D" w14:textId="18F3B9BA" w:rsidR="00AB6100" w:rsidRPr="00B845AA" w:rsidRDefault="0039667B" w:rsidP="00B845AA">
            <w:pPr>
              <w:pStyle w:val="TableText"/>
              <w:rPr>
                <w:rFonts w:eastAsia="Times New Roman"/>
              </w:rPr>
            </w:pPr>
            <w:r w:rsidRPr="00B845AA">
              <w:rPr>
                <w:rFonts w:eastAsia="Times New Roman"/>
              </w:rPr>
              <w:t>24</w:t>
            </w:r>
          </w:p>
        </w:tc>
        <w:tc>
          <w:tcPr>
            <w:tcW w:w="1559" w:type="dxa"/>
          </w:tcPr>
          <w:p w14:paraId="4D7BE65E" w14:textId="77777777" w:rsidR="00AB6100" w:rsidRPr="00B845AA" w:rsidRDefault="00AB6100" w:rsidP="00B845AA">
            <w:pPr>
              <w:pStyle w:val="TableText"/>
              <w:rPr>
                <w:rFonts w:eastAsia="Times New Roman"/>
              </w:rPr>
            </w:pPr>
            <w:r w:rsidRPr="00B845AA">
              <w:rPr>
                <w:rFonts w:eastAsia="Times New Roman"/>
              </w:rPr>
              <w:t>DSDC Manager/s</w:t>
            </w:r>
          </w:p>
        </w:tc>
        <w:tc>
          <w:tcPr>
            <w:tcW w:w="2194" w:type="dxa"/>
          </w:tcPr>
          <w:p w14:paraId="10ACC84D" w14:textId="77777777" w:rsidR="00AB6100" w:rsidRPr="00B845AA" w:rsidRDefault="006F4D30" w:rsidP="00B845AA">
            <w:pPr>
              <w:pStyle w:val="TableText"/>
              <w:rPr>
                <w:rStyle w:val="Hyperlink"/>
                <w:rFonts w:eastAsia="Times New Roman" w:cstheme="minorHAnsi"/>
                <w:szCs w:val="24"/>
              </w:rPr>
            </w:pPr>
            <w:hyperlink r:id="rId272" w:history="1">
              <w:r w:rsidR="00AB6100" w:rsidRPr="00B845AA">
                <w:rPr>
                  <w:rStyle w:val="Hyperlink"/>
                  <w:rFonts w:eastAsia="Times New Roman" w:cstheme="minorHAnsi"/>
                  <w:szCs w:val="24"/>
                </w:rPr>
                <w:t>Digital workflow (</w:t>
              </w:r>
              <w:r w:rsidR="00673595" w:rsidRPr="00B845AA">
                <w:rPr>
                  <w:rStyle w:val="Hyperlink"/>
                  <w:rFonts w:eastAsia="Times New Roman" w:cstheme="minorHAnsi"/>
                  <w:szCs w:val="24"/>
                </w:rPr>
                <w:t>3</w:t>
              </w:r>
              <w:r w:rsidR="00D85D9F" w:rsidRPr="00B845AA">
                <w:rPr>
                  <w:rStyle w:val="Hyperlink"/>
                  <w:rFonts w:eastAsia="Times New Roman" w:cstheme="minorHAnsi"/>
                  <w:szCs w:val="24"/>
                </w:rPr>
                <w:t>8</w:t>
              </w:r>
              <w:r w:rsidR="00AB6100" w:rsidRPr="00B845AA">
                <w:rPr>
                  <w:rStyle w:val="Hyperlink"/>
                  <w:rFonts w:eastAsia="Times New Roman" w:cstheme="minorHAnsi"/>
                  <w:szCs w:val="24"/>
                </w:rPr>
                <w:t>)</w:t>
              </w:r>
            </w:hyperlink>
          </w:p>
          <w:p w14:paraId="25418449" w14:textId="2DAE0D81" w:rsidR="00593D2B" w:rsidRPr="00B845AA" w:rsidRDefault="006F4D30" w:rsidP="00B845AA">
            <w:pPr>
              <w:pStyle w:val="TableText"/>
              <w:rPr>
                <w:rStyle w:val="Hyperlink"/>
                <w:rFonts w:cstheme="minorHAnsi"/>
                <w:szCs w:val="24"/>
              </w:rPr>
            </w:pPr>
            <w:hyperlink r:id="rId273" w:history="1">
              <w:r w:rsidR="00593D2B" w:rsidRPr="00B845AA">
                <w:rPr>
                  <w:rStyle w:val="Hyperlink"/>
                  <w:rFonts w:eastAsia="Times New Roman" w:cstheme="minorHAnsi"/>
                  <w:szCs w:val="24"/>
                </w:rPr>
                <w:t>Business Rules (53)</w:t>
              </w:r>
            </w:hyperlink>
          </w:p>
        </w:tc>
      </w:tr>
      <w:tr w:rsidR="06BAC30E" w14:paraId="4A9BDBCB" w14:textId="77777777" w:rsidTr="00A72171">
        <w:trPr>
          <w:trHeight w:val="2611"/>
        </w:trPr>
        <w:tc>
          <w:tcPr>
            <w:tcW w:w="535" w:type="dxa"/>
          </w:tcPr>
          <w:p w14:paraId="16F1F699" w14:textId="56B48E14" w:rsidR="06BAC30E" w:rsidRPr="00B845AA" w:rsidRDefault="06BAC30E" w:rsidP="00B845AA">
            <w:pPr>
              <w:pStyle w:val="TableText"/>
              <w:rPr>
                <w:rFonts w:eastAsia="Times New Roman"/>
              </w:rPr>
            </w:pPr>
            <w:r w:rsidRPr="00B845AA">
              <w:rPr>
                <w:rFonts w:eastAsia="Times New Roman"/>
              </w:rPr>
              <w:t>2.3</w:t>
            </w:r>
          </w:p>
        </w:tc>
        <w:tc>
          <w:tcPr>
            <w:tcW w:w="2552" w:type="dxa"/>
          </w:tcPr>
          <w:p w14:paraId="1F6DDED0" w14:textId="7C05D6EC" w:rsidR="06BAC30E" w:rsidRPr="00B845AA" w:rsidRDefault="06BAC30E" w:rsidP="00B845AA">
            <w:pPr>
              <w:pStyle w:val="TableText"/>
              <w:rPr>
                <w:rFonts w:eastAsia="Times New Roman"/>
              </w:rPr>
            </w:pPr>
            <w:r w:rsidRPr="00B845AA">
              <w:rPr>
                <w:rFonts w:eastAsia="Times New Roman"/>
              </w:rPr>
              <w:t>Complete Business Change Impact Assessments</w:t>
            </w:r>
          </w:p>
        </w:tc>
        <w:tc>
          <w:tcPr>
            <w:tcW w:w="709" w:type="dxa"/>
          </w:tcPr>
          <w:p w14:paraId="16E353FA" w14:textId="5A1C59AE" w:rsidR="06BAC30E" w:rsidRPr="00B845AA" w:rsidRDefault="06BAC30E" w:rsidP="00B845AA">
            <w:pPr>
              <w:pStyle w:val="TableText"/>
              <w:rPr>
                <w:rFonts w:eastAsia="Times New Roman"/>
              </w:rPr>
            </w:pPr>
            <w:r w:rsidRPr="00B845AA">
              <w:rPr>
                <w:rFonts w:eastAsia="Times New Roman"/>
              </w:rPr>
              <w:t>6</w:t>
            </w:r>
          </w:p>
        </w:tc>
        <w:tc>
          <w:tcPr>
            <w:tcW w:w="709" w:type="dxa"/>
          </w:tcPr>
          <w:p w14:paraId="28A0A26E" w14:textId="4F9DBBD0" w:rsidR="06BAC30E" w:rsidRPr="00B845AA" w:rsidRDefault="06BAC30E" w:rsidP="00B845AA">
            <w:pPr>
              <w:pStyle w:val="TableText"/>
              <w:rPr>
                <w:rFonts w:eastAsia="Times New Roman"/>
              </w:rPr>
            </w:pPr>
            <w:r w:rsidRPr="00B845AA">
              <w:rPr>
                <w:rFonts w:eastAsia="Times New Roman"/>
              </w:rPr>
              <w:t>24</w:t>
            </w:r>
          </w:p>
        </w:tc>
        <w:tc>
          <w:tcPr>
            <w:tcW w:w="1559" w:type="dxa"/>
          </w:tcPr>
          <w:p w14:paraId="1E0248D5" w14:textId="4F52E1DD" w:rsidR="06BAC30E" w:rsidRPr="00B845AA" w:rsidRDefault="06BAC30E" w:rsidP="00B845AA">
            <w:pPr>
              <w:pStyle w:val="TableText"/>
              <w:rPr>
                <w:rFonts w:eastAsia="Times New Roman"/>
              </w:rPr>
            </w:pPr>
            <w:r w:rsidRPr="00B845AA">
              <w:rPr>
                <w:rFonts w:eastAsia="Times New Roman"/>
              </w:rPr>
              <w:t>Business Analysts</w:t>
            </w:r>
          </w:p>
        </w:tc>
        <w:tc>
          <w:tcPr>
            <w:tcW w:w="2194" w:type="dxa"/>
          </w:tcPr>
          <w:p w14:paraId="09F3602F" w14:textId="77777777" w:rsidR="06BAC30E" w:rsidRPr="00B845AA" w:rsidRDefault="006F4D30" w:rsidP="00B845AA">
            <w:pPr>
              <w:pStyle w:val="TableText"/>
              <w:rPr>
                <w:rFonts w:eastAsia="Times New Roman"/>
              </w:rPr>
            </w:pPr>
            <w:hyperlink r:id="rId274" w:history="1">
              <w:r w:rsidR="00FD2DCC" w:rsidRPr="00B845AA">
                <w:rPr>
                  <w:rStyle w:val="Hyperlink"/>
                  <w:rFonts w:eastAsia="Times New Roman" w:cstheme="minorHAnsi"/>
                  <w:szCs w:val="24"/>
                </w:rPr>
                <w:t>BCIA Register (70)</w:t>
              </w:r>
            </w:hyperlink>
          </w:p>
          <w:p w14:paraId="705F307D" w14:textId="77777777" w:rsidR="00AC3F60" w:rsidRPr="00B845AA" w:rsidRDefault="006F4D30" w:rsidP="00B845AA">
            <w:pPr>
              <w:pStyle w:val="TableText"/>
              <w:rPr>
                <w:rFonts w:eastAsia="Times New Roman"/>
              </w:rPr>
            </w:pPr>
            <w:hyperlink r:id="rId275" w:history="1">
              <w:r w:rsidR="00AC3F60" w:rsidRPr="00B845AA">
                <w:rPr>
                  <w:rStyle w:val="Hyperlink"/>
                  <w:rFonts w:eastAsia="Times New Roman" w:cstheme="minorHAnsi"/>
                  <w:szCs w:val="24"/>
                </w:rPr>
                <w:t>Digital BCIA Summary (70a)</w:t>
              </w:r>
            </w:hyperlink>
          </w:p>
          <w:p w14:paraId="217C2676" w14:textId="79CFA8E8" w:rsidR="00D25679" w:rsidRPr="00B845AA" w:rsidRDefault="006F4D30" w:rsidP="00B845AA">
            <w:pPr>
              <w:pStyle w:val="TableText"/>
              <w:rPr>
                <w:rFonts w:eastAsia="Times New Roman"/>
              </w:rPr>
            </w:pPr>
            <w:hyperlink r:id="rId276" w:history="1">
              <w:r w:rsidR="00D25679" w:rsidRPr="00B845AA">
                <w:rPr>
                  <w:rStyle w:val="Hyperlink"/>
                  <w:rFonts w:eastAsia="Times New Roman" w:cstheme="minorHAnsi"/>
                  <w:szCs w:val="24"/>
                </w:rPr>
                <w:t>Transition Activity Register (55)</w:t>
              </w:r>
            </w:hyperlink>
          </w:p>
          <w:p w14:paraId="24711934" w14:textId="58F152C3" w:rsidR="00E52CCC" w:rsidRPr="00B845AA" w:rsidRDefault="006F4D30" w:rsidP="00B845AA">
            <w:pPr>
              <w:pStyle w:val="TableText"/>
              <w:rPr>
                <w:rFonts w:eastAsia="Times New Roman"/>
              </w:rPr>
            </w:pPr>
            <w:hyperlink r:id="rId277" w:history="1">
              <w:r w:rsidR="00E52CCC" w:rsidRPr="00B845AA">
                <w:rPr>
                  <w:rStyle w:val="Hyperlink"/>
                  <w:rFonts w:eastAsia="Times New Roman" w:cstheme="minorHAnsi"/>
                  <w:szCs w:val="24"/>
                </w:rPr>
                <w:t>BCIA TAR Guide (55a)</w:t>
              </w:r>
            </w:hyperlink>
          </w:p>
        </w:tc>
      </w:tr>
      <w:tr w:rsidR="00943639" w:rsidRPr="00B8781C" w14:paraId="5BE8E9B5" w14:textId="77777777" w:rsidTr="00A72171">
        <w:trPr>
          <w:trHeight w:val="2580"/>
        </w:trPr>
        <w:tc>
          <w:tcPr>
            <w:tcW w:w="535" w:type="dxa"/>
          </w:tcPr>
          <w:p w14:paraId="698C22E4" w14:textId="2AC0C1CC" w:rsidR="00943639" w:rsidRPr="00B845AA" w:rsidRDefault="00B8781C" w:rsidP="00B845AA">
            <w:pPr>
              <w:pStyle w:val="TableText"/>
              <w:rPr>
                <w:rFonts w:eastAsia="Times New Roman"/>
              </w:rPr>
            </w:pPr>
            <w:r w:rsidRPr="00B845AA">
              <w:rPr>
                <w:rFonts w:eastAsia="Times New Roman"/>
              </w:rPr>
              <w:t>2.</w:t>
            </w:r>
            <w:r w:rsidR="5ED7F4DF" w:rsidRPr="00B845AA">
              <w:rPr>
                <w:rFonts w:eastAsia="Times New Roman"/>
              </w:rPr>
              <w:t>4</w:t>
            </w:r>
          </w:p>
        </w:tc>
        <w:tc>
          <w:tcPr>
            <w:tcW w:w="2552" w:type="dxa"/>
          </w:tcPr>
          <w:p w14:paraId="40237260" w14:textId="0FBE493B" w:rsidR="00943639" w:rsidRPr="00B845AA" w:rsidRDefault="0551AB11" w:rsidP="00B845AA">
            <w:pPr>
              <w:pStyle w:val="TableText"/>
              <w:rPr>
                <w:rFonts w:eastAsia="Times New Roman"/>
              </w:rPr>
            </w:pPr>
            <w:r w:rsidRPr="00B845AA">
              <w:rPr>
                <w:rFonts w:eastAsia="Times New Roman"/>
              </w:rPr>
              <w:t xml:space="preserve">Commence development of </w:t>
            </w:r>
            <w:r w:rsidR="72559C65" w:rsidRPr="00B845AA">
              <w:rPr>
                <w:rFonts w:eastAsia="Times New Roman"/>
              </w:rPr>
              <w:t xml:space="preserve">end user </w:t>
            </w:r>
            <w:r w:rsidRPr="00B845AA">
              <w:rPr>
                <w:rFonts w:eastAsia="Times New Roman"/>
              </w:rPr>
              <w:t>training ma</w:t>
            </w:r>
            <w:r w:rsidR="72559C65" w:rsidRPr="00B845AA">
              <w:rPr>
                <w:rFonts w:eastAsia="Times New Roman"/>
              </w:rPr>
              <w:t>ter</w:t>
            </w:r>
            <w:r w:rsidR="20EB404D" w:rsidRPr="00B845AA">
              <w:rPr>
                <w:rFonts w:eastAsia="Times New Roman"/>
              </w:rPr>
              <w:t>ial &amp; dress rehearsal plan</w:t>
            </w:r>
          </w:p>
        </w:tc>
        <w:tc>
          <w:tcPr>
            <w:tcW w:w="709" w:type="dxa"/>
          </w:tcPr>
          <w:p w14:paraId="2AE795C8" w14:textId="2A9E2308" w:rsidR="00943639" w:rsidRPr="00B845AA" w:rsidRDefault="0039667B" w:rsidP="00B845AA">
            <w:pPr>
              <w:pStyle w:val="TableText"/>
              <w:rPr>
                <w:rFonts w:eastAsia="Times New Roman"/>
              </w:rPr>
            </w:pPr>
            <w:r w:rsidRPr="00B845AA">
              <w:rPr>
                <w:rFonts w:eastAsia="Times New Roman"/>
              </w:rPr>
              <w:t>12</w:t>
            </w:r>
          </w:p>
        </w:tc>
        <w:tc>
          <w:tcPr>
            <w:tcW w:w="709" w:type="dxa"/>
          </w:tcPr>
          <w:p w14:paraId="1169E962" w14:textId="4D316F74" w:rsidR="00943639" w:rsidRPr="00B845AA" w:rsidRDefault="0039667B" w:rsidP="00B845AA">
            <w:pPr>
              <w:pStyle w:val="TableText"/>
              <w:rPr>
                <w:rFonts w:eastAsia="Times New Roman"/>
              </w:rPr>
            </w:pPr>
            <w:r w:rsidRPr="00B845AA">
              <w:rPr>
                <w:rFonts w:eastAsia="Times New Roman"/>
              </w:rPr>
              <w:t>24</w:t>
            </w:r>
          </w:p>
        </w:tc>
        <w:tc>
          <w:tcPr>
            <w:tcW w:w="1559" w:type="dxa"/>
          </w:tcPr>
          <w:p w14:paraId="272B1245" w14:textId="74990850" w:rsidR="00943639" w:rsidRPr="00B845AA" w:rsidRDefault="00C041B9" w:rsidP="00B845AA">
            <w:pPr>
              <w:pStyle w:val="TableText"/>
              <w:rPr>
                <w:rFonts w:eastAsia="Times New Roman"/>
              </w:rPr>
            </w:pPr>
            <w:r w:rsidRPr="00B845AA">
              <w:rPr>
                <w:rFonts w:eastAsia="Times New Roman"/>
              </w:rPr>
              <w:t>Training team</w:t>
            </w:r>
          </w:p>
        </w:tc>
        <w:tc>
          <w:tcPr>
            <w:tcW w:w="2194" w:type="dxa"/>
          </w:tcPr>
          <w:p w14:paraId="1230C18B" w14:textId="330D0E4C" w:rsidR="00C8581D" w:rsidRPr="00B845AA" w:rsidRDefault="006F4D30" w:rsidP="00B845AA">
            <w:pPr>
              <w:pStyle w:val="TableText"/>
              <w:rPr>
                <w:rFonts w:eastAsia="Times New Roman"/>
              </w:rPr>
            </w:pPr>
            <w:hyperlink r:id="rId278" w:history="1">
              <w:r w:rsidR="00C8581D" w:rsidRPr="00B845AA">
                <w:rPr>
                  <w:rStyle w:val="Hyperlink"/>
                  <w:rFonts w:eastAsia="Times New Roman" w:cstheme="minorHAnsi"/>
                  <w:szCs w:val="24"/>
                </w:rPr>
                <w:t>Training Needs Analysis (33)</w:t>
              </w:r>
            </w:hyperlink>
          </w:p>
          <w:p w14:paraId="49CFD64F" w14:textId="0458D5FB" w:rsidR="00C8581D" w:rsidRPr="00B845AA" w:rsidRDefault="006F4D30" w:rsidP="00B845AA">
            <w:pPr>
              <w:pStyle w:val="TableText"/>
              <w:rPr>
                <w:rFonts w:eastAsia="Times New Roman"/>
              </w:rPr>
            </w:pPr>
            <w:hyperlink r:id="rId279" w:history="1">
              <w:r w:rsidR="00C8581D" w:rsidRPr="00B845AA">
                <w:rPr>
                  <w:rStyle w:val="Hyperlink"/>
                  <w:rFonts w:eastAsia="Times New Roman" w:cstheme="minorHAnsi"/>
                  <w:szCs w:val="24"/>
                </w:rPr>
                <w:t>Training Plan (37)</w:t>
              </w:r>
            </w:hyperlink>
          </w:p>
          <w:p w14:paraId="5090852A" w14:textId="3092CE20" w:rsidR="00C756EF" w:rsidRPr="00B845AA" w:rsidRDefault="006F4D30" w:rsidP="00B845AA">
            <w:pPr>
              <w:pStyle w:val="TableText"/>
              <w:rPr>
                <w:rFonts w:eastAsia="Times New Roman"/>
              </w:rPr>
            </w:pPr>
            <w:hyperlink r:id="rId280" w:history="1">
              <w:r w:rsidR="54C2EAA6" w:rsidRPr="00B845AA">
                <w:rPr>
                  <w:rStyle w:val="Hyperlink"/>
                  <w:rFonts w:eastAsia="Times New Roman" w:cstheme="minorHAnsi"/>
                  <w:szCs w:val="24"/>
                </w:rPr>
                <w:t xml:space="preserve">Training </w:t>
              </w:r>
              <w:r w:rsidR="00C756EF" w:rsidRPr="00B845AA">
                <w:rPr>
                  <w:rStyle w:val="Hyperlink"/>
                  <w:rFonts w:eastAsia="Times New Roman" w:cstheme="minorHAnsi"/>
                  <w:szCs w:val="24"/>
                </w:rPr>
                <w:t>m</w:t>
              </w:r>
              <w:r w:rsidR="54C2EAA6" w:rsidRPr="00B845AA">
                <w:rPr>
                  <w:rStyle w:val="Hyperlink"/>
                  <w:rFonts w:eastAsia="Times New Roman" w:cstheme="minorHAnsi"/>
                  <w:szCs w:val="24"/>
                </w:rPr>
                <w:t>aterials</w:t>
              </w:r>
              <w:r w:rsidR="00C756EF" w:rsidRPr="00B845AA">
                <w:rPr>
                  <w:rStyle w:val="Hyperlink"/>
                  <w:rFonts w:eastAsia="Times New Roman" w:cstheme="minorHAnsi"/>
                  <w:szCs w:val="24"/>
                </w:rPr>
                <w:t xml:space="preserve"> (</w:t>
              </w:r>
              <w:r w:rsidR="008A3EB3" w:rsidRPr="00B845AA">
                <w:rPr>
                  <w:rStyle w:val="Hyperlink"/>
                  <w:rFonts w:eastAsia="Times New Roman" w:cstheme="minorHAnsi"/>
                  <w:szCs w:val="24"/>
                </w:rPr>
                <w:t>43</w:t>
              </w:r>
              <w:r w:rsidR="00C756EF" w:rsidRPr="00B845AA">
                <w:rPr>
                  <w:rStyle w:val="Hyperlink"/>
                  <w:rFonts w:eastAsia="Times New Roman" w:cstheme="minorHAnsi"/>
                  <w:szCs w:val="24"/>
                </w:rPr>
                <w:t>)</w:t>
              </w:r>
            </w:hyperlink>
          </w:p>
          <w:p w14:paraId="3A68A75A" w14:textId="6A82D651" w:rsidR="00943639" w:rsidRPr="00B845AA" w:rsidRDefault="006F4D30" w:rsidP="00B845AA">
            <w:pPr>
              <w:pStyle w:val="TableText"/>
              <w:rPr>
                <w:rFonts w:eastAsia="Times New Roman"/>
              </w:rPr>
            </w:pPr>
            <w:hyperlink r:id="rId281" w:history="1">
              <w:r w:rsidR="54C2EAA6" w:rsidRPr="00B845AA">
                <w:rPr>
                  <w:rStyle w:val="Hyperlink"/>
                  <w:rFonts w:eastAsia="Times New Roman" w:cstheme="minorHAnsi"/>
                  <w:szCs w:val="24"/>
                </w:rPr>
                <w:t>Dress rehearsal plan</w:t>
              </w:r>
              <w:r w:rsidR="00C756EF" w:rsidRPr="00B845AA">
                <w:rPr>
                  <w:rStyle w:val="Hyperlink"/>
                  <w:rFonts w:eastAsia="Times New Roman" w:cstheme="minorHAnsi"/>
                  <w:szCs w:val="24"/>
                </w:rPr>
                <w:t xml:space="preserve"> (4</w:t>
              </w:r>
              <w:r w:rsidR="00D35A42" w:rsidRPr="00B845AA">
                <w:rPr>
                  <w:rStyle w:val="Hyperlink"/>
                  <w:rFonts w:eastAsia="Times New Roman" w:cstheme="minorHAnsi"/>
                  <w:szCs w:val="24"/>
                </w:rPr>
                <w:t>4</w:t>
              </w:r>
              <w:r w:rsidR="00C756EF" w:rsidRPr="00B845AA">
                <w:rPr>
                  <w:rStyle w:val="Hyperlink"/>
                  <w:rFonts w:eastAsia="Times New Roman" w:cstheme="minorHAnsi"/>
                  <w:szCs w:val="24"/>
                </w:rPr>
                <w:t>)</w:t>
              </w:r>
            </w:hyperlink>
            <w:r w:rsidR="00C756EF" w:rsidRPr="00B845AA">
              <w:rPr>
                <w:rFonts w:eastAsia="Times New Roman"/>
              </w:rPr>
              <w:t xml:space="preserve"> </w:t>
            </w:r>
          </w:p>
        </w:tc>
      </w:tr>
      <w:tr w:rsidR="5142BC0C" w14:paraId="27BCB63F" w14:textId="77777777" w:rsidTr="00A72171">
        <w:trPr>
          <w:trHeight w:val="1326"/>
        </w:trPr>
        <w:tc>
          <w:tcPr>
            <w:tcW w:w="535" w:type="dxa"/>
          </w:tcPr>
          <w:p w14:paraId="761EE13D" w14:textId="5B362B06" w:rsidR="5142BC0C" w:rsidRPr="00B845AA" w:rsidRDefault="5142BC0C" w:rsidP="00B845AA">
            <w:pPr>
              <w:pStyle w:val="TableText"/>
              <w:rPr>
                <w:rFonts w:eastAsia="Times New Roman"/>
              </w:rPr>
            </w:pPr>
            <w:r w:rsidRPr="00B845AA">
              <w:rPr>
                <w:rFonts w:eastAsia="Times New Roman"/>
              </w:rPr>
              <w:t>2.</w:t>
            </w:r>
            <w:r w:rsidR="00DB2586" w:rsidRPr="00B845AA">
              <w:rPr>
                <w:rFonts w:eastAsia="Times New Roman"/>
              </w:rPr>
              <w:t>5</w:t>
            </w:r>
          </w:p>
        </w:tc>
        <w:tc>
          <w:tcPr>
            <w:tcW w:w="2552" w:type="dxa"/>
          </w:tcPr>
          <w:p w14:paraId="756A6229" w14:textId="684C5A80" w:rsidR="5142BC0C" w:rsidRPr="00B845AA" w:rsidRDefault="5142BC0C" w:rsidP="00B845AA">
            <w:pPr>
              <w:pStyle w:val="TableText"/>
              <w:rPr>
                <w:rFonts w:eastAsia="Times New Roman"/>
              </w:rPr>
            </w:pPr>
            <w:r w:rsidRPr="00B845AA">
              <w:rPr>
                <w:rFonts w:eastAsia="Times New Roman"/>
              </w:rPr>
              <w:t>Draft updates to policies, procedures and work instructions</w:t>
            </w:r>
          </w:p>
        </w:tc>
        <w:tc>
          <w:tcPr>
            <w:tcW w:w="709" w:type="dxa"/>
          </w:tcPr>
          <w:p w14:paraId="0974B0D8" w14:textId="7E37420E" w:rsidR="5142BC0C" w:rsidRPr="00B845AA" w:rsidRDefault="5142BC0C" w:rsidP="00B845AA">
            <w:pPr>
              <w:pStyle w:val="TableText"/>
              <w:rPr>
                <w:rFonts w:eastAsia="Times New Roman"/>
              </w:rPr>
            </w:pPr>
            <w:r w:rsidRPr="00B845AA">
              <w:rPr>
                <w:rFonts w:eastAsia="Times New Roman"/>
              </w:rPr>
              <w:t>12</w:t>
            </w:r>
          </w:p>
        </w:tc>
        <w:tc>
          <w:tcPr>
            <w:tcW w:w="709" w:type="dxa"/>
          </w:tcPr>
          <w:p w14:paraId="07034CCC" w14:textId="5F3DA1E4" w:rsidR="5142BC0C" w:rsidRPr="00B845AA" w:rsidRDefault="5142BC0C" w:rsidP="00B845AA">
            <w:pPr>
              <w:pStyle w:val="TableText"/>
              <w:rPr>
                <w:rFonts w:eastAsia="Times New Roman"/>
              </w:rPr>
            </w:pPr>
            <w:r w:rsidRPr="00B845AA">
              <w:rPr>
                <w:rFonts w:eastAsia="Times New Roman"/>
              </w:rPr>
              <w:t>24</w:t>
            </w:r>
          </w:p>
        </w:tc>
        <w:tc>
          <w:tcPr>
            <w:tcW w:w="1559" w:type="dxa"/>
          </w:tcPr>
          <w:p w14:paraId="4FDD4CE7" w14:textId="52395152" w:rsidR="5142BC0C" w:rsidRPr="00B845AA" w:rsidRDefault="5142BC0C" w:rsidP="00B845AA">
            <w:pPr>
              <w:pStyle w:val="TableText"/>
              <w:rPr>
                <w:rFonts w:eastAsia="Times New Roman"/>
              </w:rPr>
            </w:pPr>
            <w:r w:rsidRPr="00B845AA">
              <w:rPr>
                <w:rFonts w:eastAsia="Times New Roman"/>
              </w:rPr>
              <w:t>SMEs</w:t>
            </w:r>
          </w:p>
        </w:tc>
        <w:tc>
          <w:tcPr>
            <w:tcW w:w="2194" w:type="dxa"/>
          </w:tcPr>
          <w:p w14:paraId="27EFFC20" w14:textId="4BB01F06" w:rsidR="5142BC0C" w:rsidRPr="00B845AA" w:rsidRDefault="006F4D30" w:rsidP="00B845AA">
            <w:pPr>
              <w:pStyle w:val="TableText"/>
              <w:rPr>
                <w:rFonts w:eastAsia="Times New Roman"/>
              </w:rPr>
            </w:pPr>
            <w:hyperlink r:id="rId282" w:history="1">
              <w:r w:rsidR="00C756EF" w:rsidRPr="00B845AA">
                <w:rPr>
                  <w:rStyle w:val="Hyperlink"/>
                  <w:rFonts w:eastAsia="Times New Roman" w:cstheme="minorHAnsi"/>
                  <w:szCs w:val="24"/>
                </w:rPr>
                <w:t>Policies, procedures and work instructions (4</w:t>
              </w:r>
              <w:r w:rsidR="006E5A8A" w:rsidRPr="00B845AA">
                <w:rPr>
                  <w:rStyle w:val="Hyperlink"/>
                  <w:rFonts w:eastAsia="Times New Roman" w:cstheme="minorHAnsi"/>
                  <w:szCs w:val="24"/>
                </w:rPr>
                <w:t>6</w:t>
              </w:r>
              <w:r w:rsidR="00C756EF" w:rsidRPr="00B845AA">
                <w:rPr>
                  <w:rStyle w:val="Hyperlink"/>
                  <w:rFonts w:eastAsia="Times New Roman" w:cstheme="minorHAnsi"/>
                  <w:szCs w:val="24"/>
                </w:rPr>
                <w:t>)</w:t>
              </w:r>
            </w:hyperlink>
          </w:p>
        </w:tc>
      </w:tr>
      <w:tr w:rsidR="00943639" w:rsidRPr="00B845AA" w14:paraId="170DD61E" w14:textId="77777777" w:rsidTr="00A72171">
        <w:trPr>
          <w:trHeight w:val="491"/>
        </w:trPr>
        <w:tc>
          <w:tcPr>
            <w:tcW w:w="535" w:type="dxa"/>
          </w:tcPr>
          <w:p w14:paraId="019E1FB8" w14:textId="5C692B14" w:rsidR="00943639" w:rsidRPr="00B845AA" w:rsidRDefault="006C511A" w:rsidP="00B845AA">
            <w:pPr>
              <w:pStyle w:val="TableText"/>
              <w:rPr>
                <w:rFonts w:eastAsia="Times New Roman"/>
                <w:b/>
                <w:bCs/>
              </w:rPr>
            </w:pPr>
            <w:r w:rsidRPr="00B845AA">
              <w:rPr>
                <w:rFonts w:eastAsia="Times New Roman"/>
                <w:b/>
                <w:bCs/>
              </w:rPr>
              <w:t>3</w:t>
            </w:r>
          </w:p>
        </w:tc>
        <w:tc>
          <w:tcPr>
            <w:tcW w:w="2194" w:type="dxa"/>
            <w:gridSpan w:val="5"/>
          </w:tcPr>
          <w:p w14:paraId="2A338F51" w14:textId="1F1594D5" w:rsidR="00943639" w:rsidRPr="00B845AA" w:rsidRDefault="00B80E48" w:rsidP="00B845AA">
            <w:pPr>
              <w:pStyle w:val="TableText"/>
              <w:rPr>
                <w:rFonts w:eastAsia="Times New Roman"/>
                <w:b/>
                <w:bCs/>
              </w:rPr>
            </w:pPr>
            <w:r w:rsidRPr="00B845AA">
              <w:rPr>
                <w:rFonts w:eastAsia="Times New Roman"/>
                <w:b/>
                <w:bCs/>
              </w:rPr>
              <w:t>Configuration</w:t>
            </w:r>
          </w:p>
        </w:tc>
      </w:tr>
      <w:tr w:rsidR="00943639" w:rsidRPr="00C041B9" w14:paraId="4EBED0D5" w14:textId="77777777" w:rsidTr="00A72171">
        <w:trPr>
          <w:trHeight w:val="2191"/>
        </w:trPr>
        <w:tc>
          <w:tcPr>
            <w:tcW w:w="535" w:type="dxa"/>
          </w:tcPr>
          <w:p w14:paraId="08DC0B04" w14:textId="56CCF54A" w:rsidR="00943639" w:rsidRPr="00B845AA" w:rsidRDefault="006C511A" w:rsidP="00B845AA">
            <w:pPr>
              <w:pStyle w:val="TableText"/>
              <w:rPr>
                <w:rFonts w:eastAsia="Times New Roman"/>
              </w:rPr>
            </w:pPr>
            <w:r w:rsidRPr="00B845AA">
              <w:rPr>
                <w:rFonts w:eastAsia="Times New Roman"/>
              </w:rPr>
              <w:t>3.1</w:t>
            </w:r>
          </w:p>
        </w:tc>
        <w:tc>
          <w:tcPr>
            <w:tcW w:w="2552" w:type="dxa"/>
          </w:tcPr>
          <w:p w14:paraId="7C9F4691" w14:textId="15ECA7C8" w:rsidR="00943639" w:rsidRPr="00B845AA" w:rsidRDefault="00C041B9" w:rsidP="00B845AA">
            <w:pPr>
              <w:pStyle w:val="TableText"/>
              <w:rPr>
                <w:rFonts w:eastAsia="Times New Roman"/>
              </w:rPr>
            </w:pPr>
            <w:r w:rsidRPr="00B845AA">
              <w:rPr>
                <w:rFonts w:eastAsia="Times New Roman"/>
              </w:rPr>
              <w:t>Run configuration workshops for each technology component across each of the workstreams</w:t>
            </w:r>
          </w:p>
        </w:tc>
        <w:tc>
          <w:tcPr>
            <w:tcW w:w="709" w:type="dxa"/>
          </w:tcPr>
          <w:p w14:paraId="05633462" w14:textId="31CC6992" w:rsidR="00943639" w:rsidRPr="00B845AA" w:rsidRDefault="00C041B9" w:rsidP="00B845AA">
            <w:pPr>
              <w:pStyle w:val="TableText"/>
              <w:rPr>
                <w:rFonts w:eastAsia="Times New Roman"/>
              </w:rPr>
            </w:pPr>
            <w:r w:rsidRPr="00B845AA">
              <w:rPr>
                <w:rFonts w:eastAsia="Times New Roman"/>
              </w:rPr>
              <w:t>1</w:t>
            </w:r>
          </w:p>
        </w:tc>
        <w:tc>
          <w:tcPr>
            <w:tcW w:w="709" w:type="dxa"/>
          </w:tcPr>
          <w:p w14:paraId="49DD4DAC" w14:textId="4EF38450" w:rsidR="00943639" w:rsidRPr="00B845AA" w:rsidRDefault="00ED43A8" w:rsidP="00B845AA">
            <w:pPr>
              <w:pStyle w:val="TableText"/>
              <w:rPr>
                <w:rFonts w:eastAsia="Times New Roman"/>
              </w:rPr>
            </w:pPr>
            <w:r w:rsidRPr="00B845AA">
              <w:rPr>
                <w:rFonts w:eastAsia="Times New Roman"/>
              </w:rPr>
              <w:t>3</w:t>
            </w:r>
          </w:p>
        </w:tc>
        <w:tc>
          <w:tcPr>
            <w:tcW w:w="1559" w:type="dxa"/>
          </w:tcPr>
          <w:p w14:paraId="49F9908E" w14:textId="0406C9AA" w:rsidR="00943639" w:rsidRPr="00B845AA" w:rsidRDefault="00C041B9" w:rsidP="00B845AA">
            <w:pPr>
              <w:pStyle w:val="TableText"/>
              <w:rPr>
                <w:rFonts w:eastAsia="Times New Roman"/>
              </w:rPr>
            </w:pPr>
            <w:r w:rsidRPr="00B845AA">
              <w:rPr>
                <w:rFonts w:eastAsia="Times New Roman"/>
              </w:rPr>
              <w:t>SI / vendors</w:t>
            </w:r>
          </w:p>
        </w:tc>
        <w:tc>
          <w:tcPr>
            <w:tcW w:w="2194" w:type="dxa"/>
          </w:tcPr>
          <w:p w14:paraId="062B85F6" w14:textId="5687A000" w:rsidR="00943639" w:rsidRPr="00B845AA" w:rsidRDefault="00943639" w:rsidP="00B845AA">
            <w:pPr>
              <w:pStyle w:val="TableText"/>
              <w:rPr>
                <w:rFonts w:eastAsia="Times New Roman"/>
              </w:rPr>
            </w:pPr>
          </w:p>
        </w:tc>
      </w:tr>
      <w:tr w:rsidR="00943639" w:rsidRPr="00C041B9" w14:paraId="2C640695" w14:textId="77777777" w:rsidTr="00A72171">
        <w:trPr>
          <w:trHeight w:val="3505"/>
        </w:trPr>
        <w:tc>
          <w:tcPr>
            <w:tcW w:w="535" w:type="dxa"/>
          </w:tcPr>
          <w:p w14:paraId="095E6A80" w14:textId="393A7430" w:rsidR="00943639" w:rsidRPr="00B845AA" w:rsidRDefault="006C511A" w:rsidP="00B845AA">
            <w:pPr>
              <w:pStyle w:val="TableText"/>
              <w:rPr>
                <w:rFonts w:eastAsia="Times New Roman"/>
              </w:rPr>
            </w:pPr>
            <w:r w:rsidRPr="00B845AA">
              <w:rPr>
                <w:rFonts w:eastAsia="Times New Roman"/>
              </w:rPr>
              <w:lastRenderedPageBreak/>
              <w:t>3.2</w:t>
            </w:r>
          </w:p>
        </w:tc>
        <w:tc>
          <w:tcPr>
            <w:tcW w:w="2552" w:type="dxa"/>
          </w:tcPr>
          <w:p w14:paraId="0628724A" w14:textId="5F5E7386" w:rsidR="00943639" w:rsidRPr="00B845AA" w:rsidRDefault="00C041B9" w:rsidP="00B845AA">
            <w:pPr>
              <w:pStyle w:val="TableText"/>
              <w:rPr>
                <w:rFonts w:eastAsia="Times New Roman"/>
              </w:rPr>
            </w:pPr>
            <w:r w:rsidRPr="00B845AA">
              <w:rPr>
                <w:rFonts w:eastAsia="Times New Roman"/>
              </w:rPr>
              <w:t>Document site specific designs, shop drawings or configuration guides as appropriate</w:t>
            </w:r>
          </w:p>
        </w:tc>
        <w:tc>
          <w:tcPr>
            <w:tcW w:w="709" w:type="dxa"/>
          </w:tcPr>
          <w:p w14:paraId="58B546CA" w14:textId="64B9B06D" w:rsidR="00943639" w:rsidRPr="00B845AA" w:rsidRDefault="00ED43A8" w:rsidP="00B845AA">
            <w:pPr>
              <w:pStyle w:val="TableText"/>
              <w:rPr>
                <w:rFonts w:eastAsia="Times New Roman"/>
              </w:rPr>
            </w:pPr>
            <w:r w:rsidRPr="00B845AA">
              <w:rPr>
                <w:rFonts w:eastAsia="Times New Roman"/>
              </w:rPr>
              <w:t>3</w:t>
            </w:r>
          </w:p>
        </w:tc>
        <w:tc>
          <w:tcPr>
            <w:tcW w:w="709" w:type="dxa"/>
          </w:tcPr>
          <w:p w14:paraId="3D699F48" w14:textId="468F5BCF" w:rsidR="00943639" w:rsidRPr="00B845AA" w:rsidRDefault="00ED43A8" w:rsidP="00B845AA">
            <w:pPr>
              <w:pStyle w:val="TableText"/>
              <w:rPr>
                <w:rFonts w:eastAsia="Times New Roman"/>
              </w:rPr>
            </w:pPr>
            <w:r w:rsidRPr="00B845AA">
              <w:rPr>
                <w:rFonts w:eastAsia="Times New Roman"/>
              </w:rPr>
              <w:t>6</w:t>
            </w:r>
          </w:p>
        </w:tc>
        <w:tc>
          <w:tcPr>
            <w:tcW w:w="1559" w:type="dxa"/>
          </w:tcPr>
          <w:p w14:paraId="18105637" w14:textId="2A50C672" w:rsidR="00943639" w:rsidRPr="00B845AA" w:rsidRDefault="00C041B9" w:rsidP="00B845AA">
            <w:pPr>
              <w:pStyle w:val="TableText"/>
              <w:rPr>
                <w:rFonts w:eastAsia="Times New Roman"/>
              </w:rPr>
            </w:pPr>
            <w:r w:rsidRPr="00B845AA">
              <w:rPr>
                <w:rFonts w:eastAsia="Times New Roman"/>
              </w:rPr>
              <w:t>SI / vendors</w:t>
            </w:r>
          </w:p>
        </w:tc>
        <w:tc>
          <w:tcPr>
            <w:tcW w:w="2194" w:type="dxa"/>
          </w:tcPr>
          <w:p w14:paraId="23211214" w14:textId="35ACCCDA" w:rsidR="008E265A" w:rsidRPr="00B845AA" w:rsidRDefault="006F4D30" w:rsidP="00B845AA">
            <w:pPr>
              <w:pStyle w:val="TableText"/>
              <w:rPr>
                <w:rStyle w:val="Hyperlink"/>
                <w:rFonts w:eastAsia="Times New Roman" w:cstheme="minorHAnsi"/>
                <w:szCs w:val="24"/>
              </w:rPr>
            </w:pPr>
            <w:hyperlink r:id="rId283" w:history="1">
              <w:r w:rsidR="008E265A" w:rsidRPr="00B845AA">
                <w:rPr>
                  <w:rStyle w:val="Hyperlink"/>
                  <w:rFonts w:eastAsia="Times New Roman" w:cstheme="minorHAnsi"/>
                  <w:szCs w:val="24"/>
                </w:rPr>
                <w:t>Software Integration Requirement Specification (26)</w:t>
              </w:r>
            </w:hyperlink>
          </w:p>
          <w:p w14:paraId="14B01007" w14:textId="7EF09DBB" w:rsidR="007E7103" w:rsidRPr="00B845AA" w:rsidRDefault="006F4D30" w:rsidP="00B845AA">
            <w:pPr>
              <w:pStyle w:val="TableText"/>
              <w:rPr>
                <w:rStyle w:val="Hyperlink"/>
                <w:rFonts w:cstheme="minorHAnsi"/>
                <w:szCs w:val="24"/>
              </w:rPr>
            </w:pPr>
            <w:hyperlink r:id="rId284" w:history="1">
              <w:r w:rsidR="00DB64A6" w:rsidRPr="00B845AA">
                <w:rPr>
                  <w:rStyle w:val="Hyperlink"/>
                  <w:rFonts w:eastAsia="Times New Roman" w:cstheme="minorHAnsi"/>
                  <w:szCs w:val="24"/>
                </w:rPr>
                <w:t>Vendor Specific Design Decisions (41)</w:t>
              </w:r>
            </w:hyperlink>
          </w:p>
          <w:p w14:paraId="45C83347" w14:textId="1089B65D" w:rsidR="00943639" w:rsidRPr="00B845AA" w:rsidRDefault="006F4D30" w:rsidP="00B845AA">
            <w:pPr>
              <w:pStyle w:val="TableText"/>
              <w:rPr>
                <w:rFonts w:eastAsia="Times New Roman"/>
              </w:rPr>
            </w:pPr>
            <w:hyperlink r:id="rId285" w:history="1">
              <w:r w:rsidR="06BAC30E" w:rsidRPr="00B845AA">
                <w:rPr>
                  <w:rStyle w:val="Hyperlink"/>
                  <w:rFonts w:eastAsia="Times New Roman" w:cstheme="minorHAnsi"/>
                  <w:szCs w:val="24"/>
                </w:rPr>
                <w:t xml:space="preserve">Configuration </w:t>
              </w:r>
              <w:r w:rsidR="00AF088C" w:rsidRPr="00B845AA">
                <w:rPr>
                  <w:rStyle w:val="Hyperlink"/>
                  <w:rFonts w:eastAsia="Times New Roman" w:cstheme="minorHAnsi"/>
                  <w:szCs w:val="24"/>
                </w:rPr>
                <w:t>Specification</w:t>
              </w:r>
              <w:r w:rsidR="00815EAB" w:rsidRPr="00B845AA">
                <w:rPr>
                  <w:rStyle w:val="Hyperlink"/>
                  <w:rFonts w:eastAsia="Times New Roman" w:cstheme="minorHAnsi"/>
                  <w:szCs w:val="24"/>
                </w:rPr>
                <w:t xml:space="preserve"> (4</w:t>
              </w:r>
              <w:r w:rsidR="00AF088C" w:rsidRPr="00B845AA">
                <w:rPr>
                  <w:rStyle w:val="Hyperlink"/>
                  <w:rFonts w:eastAsia="Times New Roman" w:cstheme="minorHAnsi"/>
                  <w:szCs w:val="24"/>
                </w:rPr>
                <w:t>7</w:t>
              </w:r>
              <w:r w:rsidR="00815EAB" w:rsidRPr="00B845AA">
                <w:rPr>
                  <w:rStyle w:val="Hyperlink"/>
                  <w:rFonts w:eastAsia="Times New Roman" w:cstheme="minorHAnsi"/>
                  <w:szCs w:val="24"/>
                </w:rPr>
                <w:t>)</w:t>
              </w:r>
            </w:hyperlink>
            <w:r w:rsidR="06BAC30E" w:rsidRPr="00B845AA">
              <w:rPr>
                <w:rFonts w:eastAsia="Times New Roman"/>
              </w:rPr>
              <w:t xml:space="preserve"> </w:t>
            </w:r>
          </w:p>
        </w:tc>
      </w:tr>
      <w:tr w:rsidR="06BAC30E" w14:paraId="0D4A1767" w14:textId="77777777" w:rsidTr="00A72171">
        <w:trPr>
          <w:trHeight w:val="2030"/>
        </w:trPr>
        <w:tc>
          <w:tcPr>
            <w:tcW w:w="535" w:type="dxa"/>
          </w:tcPr>
          <w:p w14:paraId="55322861" w14:textId="21D20B1B" w:rsidR="06BAC30E" w:rsidRPr="00B845AA" w:rsidRDefault="06BAC30E" w:rsidP="00B845AA">
            <w:pPr>
              <w:pStyle w:val="TableText"/>
              <w:rPr>
                <w:rFonts w:eastAsia="Times New Roman"/>
              </w:rPr>
            </w:pPr>
            <w:r w:rsidRPr="00B845AA">
              <w:rPr>
                <w:rFonts w:eastAsia="Times New Roman"/>
              </w:rPr>
              <w:t>3.3</w:t>
            </w:r>
          </w:p>
        </w:tc>
        <w:tc>
          <w:tcPr>
            <w:tcW w:w="2552" w:type="dxa"/>
          </w:tcPr>
          <w:p w14:paraId="695BF506" w14:textId="78CC6CF8" w:rsidR="06BAC30E" w:rsidRPr="00B845AA" w:rsidRDefault="06BAC30E" w:rsidP="00B845AA">
            <w:pPr>
              <w:pStyle w:val="TableText"/>
              <w:rPr>
                <w:rFonts w:eastAsia="Times New Roman"/>
              </w:rPr>
            </w:pPr>
            <w:r w:rsidRPr="00B845AA">
              <w:rPr>
                <w:rFonts w:eastAsia="Times New Roman"/>
              </w:rPr>
              <w:t>Document all Master and Reference data</w:t>
            </w:r>
          </w:p>
        </w:tc>
        <w:tc>
          <w:tcPr>
            <w:tcW w:w="709" w:type="dxa"/>
          </w:tcPr>
          <w:p w14:paraId="7BE260EC" w14:textId="5E6A3F6D" w:rsidR="06BAC30E" w:rsidRPr="00B845AA" w:rsidRDefault="06BAC30E" w:rsidP="00B845AA">
            <w:pPr>
              <w:pStyle w:val="TableText"/>
              <w:rPr>
                <w:rFonts w:eastAsia="Times New Roman"/>
              </w:rPr>
            </w:pPr>
            <w:r w:rsidRPr="00B845AA">
              <w:rPr>
                <w:rFonts w:eastAsia="Times New Roman"/>
              </w:rPr>
              <w:t>1</w:t>
            </w:r>
          </w:p>
        </w:tc>
        <w:tc>
          <w:tcPr>
            <w:tcW w:w="709" w:type="dxa"/>
          </w:tcPr>
          <w:p w14:paraId="6F93FE13" w14:textId="63D2845B" w:rsidR="06BAC30E" w:rsidRPr="00B845AA" w:rsidRDefault="06BAC30E" w:rsidP="00B845AA">
            <w:pPr>
              <w:pStyle w:val="TableText"/>
              <w:rPr>
                <w:rFonts w:eastAsia="Times New Roman"/>
              </w:rPr>
            </w:pPr>
            <w:r w:rsidRPr="00B845AA">
              <w:rPr>
                <w:rFonts w:eastAsia="Times New Roman"/>
              </w:rPr>
              <w:t>12</w:t>
            </w:r>
          </w:p>
        </w:tc>
        <w:tc>
          <w:tcPr>
            <w:tcW w:w="1559" w:type="dxa"/>
          </w:tcPr>
          <w:p w14:paraId="22187D62" w14:textId="17CD1617" w:rsidR="06BAC30E" w:rsidRPr="00B845AA" w:rsidRDefault="06BAC30E" w:rsidP="00B845AA">
            <w:pPr>
              <w:pStyle w:val="TableText"/>
              <w:rPr>
                <w:rFonts w:eastAsia="Times New Roman"/>
              </w:rPr>
            </w:pPr>
            <w:r w:rsidRPr="00B845AA">
              <w:rPr>
                <w:rFonts w:eastAsia="Times New Roman"/>
              </w:rPr>
              <w:t>Data Quality Manager</w:t>
            </w:r>
          </w:p>
        </w:tc>
        <w:tc>
          <w:tcPr>
            <w:tcW w:w="2194" w:type="dxa"/>
          </w:tcPr>
          <w:p w14:paraId="69058EF3" w14:textId="1E39DAA5" w:rsidR="00E677F1" w:rsidRPr="00B845AA" w:rsidRDefault="006F4D30" w:rsidP="00B845AA">
            <w:pPr>
              <w:pStyle w:val="TableText"/>
              <w:rPr>
                <w:rFonts w:eastAsia="Times New Roman"/>
              </w:rPr>
            </w:pPr>
            <w:hyperlink r:id="rId286" w:history="1">
              <w:r w:rsidR="006F5CBF" w:rsidRPr="00B845AA">
                <w:rPr>
                  <w:rStyle w:val="Hyperlink"/>
                  <w:rFonts w:eastAsia="Times New Roman" w:cstheme="minorHAnsi"/>
                  <w:szCs w:val="24"/>
                </w:rPr>
                <w:t xml:space="preserve">Reference Data Management Plan </w:t>
              </w:r>
              <w:r w:rsidR="00E677F1" w:rsidRPr="00B845AA">
                <w:rPr>
                  <w:rStyle w:val="Hyperlink"/>
                  <w:rFonts w:eastAsia="Times New Roman" w:cstheme="minorHAnsi"/>
                  <w:szCs w:val="24"/>
                </w:rPr>
                <w:t>(39)</w:t>
              </w:r>
            </w:hyperlink>
          </w:p>
          <w:p w14:paraId="32F48B2D" w14:textId="1D118CCF" w:rsidR="06BAC30E" w:rsidRPr="00B845AA" w:rsidRDefault="006F4D30" w:rsidP="00B845AA">
            <w:pPr>
              <w:pStyle w:val="TableText"/>
              <w:rPr>
                <w:rFonts w:eastAsia="Times New Roman"/>
              </w:rPr>
            </w:pPr>
            <w:hyperlink r:id="rId287" w:history="1">
              <w:r w:rsidR="00815EAB" w:rsidRPr="00B845AA">
                <w:rPr>
                  <w:rStyle w:val="Hyperlink"/>
                  <w:rFonts w:eastAsia="Times New Roman" w:cstheme="minorHAnsi"/>
                  <w:szCs w:val="24"/>
                </w:rPr>
                <w:t>Reference data tool (</w:t>
              </w:r>
              <w:r w:rsidR="008B37A1" w:rsidRPr="00B845AA">
                <w:rPr>
                  <w:rStyle w:val="Hyperlink"/>
                  <w:rFonts w:eastAsia="Times New Roman" w:cstheme="minorHAnsi"/>
                  <w:szCs w:val="24"/>
                </w:rPr>
                <w:t>40</w:t>
              </w:r>
              <w:r w:rsidR="00815EAB" w:rsidRPr="00B845AA">
                <w:rPr>
                  <w:rStyle w:val="Hyperlink"/>
                  <w:rFonts w:eastAsia="Times New Roman" w:cstheme="minorHAnsi"/>
                  <w:szCs w:val="24"/>
                </w:rPr>
                <w:t>)</w:t>
              </w:r>
            </w:hyperlink>
          </w:p>
        </w:tc>
      </w:tr>
      <w:tr w:rsidR="007F31B9" w:rsidRPr="00B845AA" w14:paraId="7E32442C" w14:textId="77777777" w:rsidTr="00A72171">
        <w:trPr>
          <w:trHeight w:val="533"/>
        </w:trPr>
        <w:tc>
          <w:tcPr>
            <w:tcW w:w="535" w:type="dxa"/>
          </w:tcPr>
          <w:p w14:paraId="255ECACE" w14:textId="79CCC7DC" w:rsidR="007F31B9" w:rsidRPr="00B845AA" w:rsidRDefault="00AF2010" w:rsidP="00B845AA">
            <w:pPr>
              <w:pStyle w:val="TableText"/>
              <w:rPr>
                <w:rFonts w:eastAsia="Times New Roman"/>
                <w:b/>
                <w:bCs/>
              </w:rPr>
            </w:pPr>
            <w:r w:rsidRPr="00B845AA">
              <w:rPr>
                <w:rFonts w:eastAsia="Times New Roman"/>
                <w:b/>
                <w:bCs/>
              </w:rPr>
              <w:t>4</w:t>
            </w:r>
          </w:p>
        </w:tc>
        <w:tc>
          <w:tcPr>
            <w:tcW w:w="2194" w:type="dxa"/>
            <w:gridSpan w:val="5"/>
          </w:tcPr>
          <w:p w14:paraId="40970F49" w14:textId="54D38479" w:rsidR="007F31B9" w:rsidRPr="00B845AA" w:rsidRDefault="007F31B9" w:rsidP="00B845AA">
            <w:pPr>
              <w:pStyle w:val="TableText"/>
              <w:rPr>
                <w:rFonts w:eastAsia="Times New Roman"/>
                <w:b/>
                <w:bCs/>
              </w:rPr>
            </w:pPr>
            <w:r w:rsidRPr="00B845AA">
              <w:rPr>
                <w:rFonts w:eastAsia="Times New Roman"/>
                <w:b/>
                <w:bCs/>
              </w:rPr>
              <w:t>Prototype lab</w:t>
            </w:r>
          </w:p>
        </w:tc>
      </w:tr>
      <w:tr w:rsidR="007F31B9" w:rsidRPr="00AF2010" w14:paraId="15F754DD" w14:textId="77777777" w:rsidTr="00A72171">
        <w:trPr>
          <w:trHeight w:val="1026"/>
        </w:trPr>
        <w:tc>
          <w:tcPr>
            <w:tcW w:w="535" w:type="dxa"/>
          </w:tcPr>
          <w:p w14:paraId="696E5853" w14:textId="42228C05" w:rsidR="007F31B9" w:rsidRPr="00B845AA" w:rsidRDefault="00AF2010" w:rsidP="00B845AA">
            <w:pPr>
              <w:pStyle w:val="TableText"/>
              <w:rPr>
                <w:rFonts w:eastAsia="Times New Roman"/>
              </w:rPr>
            </w:pPr>
            <w:r w:rsidRPr="00B845AA">
              <w:rPr>
                <w:rFonts w:eastAsia="Times New Roman"/>
              </w:rPr>
              <w:t>4.1</w:t>
            </w:r>
          </w:p>
        </w:tc>
        <w:tc>
          <w:tcPr>
            <w:tcW w:w="2552" w:type="dxa"/>
          </w:tcPr>
          <w:p w14:paraId="493F4A3C" w14:textId="0CBD1876" w:rsidR="007F31B9" w:rsidRPr="00B845AA" w:rsidRDefault="00AF2010" w:rsidP="00B845AA">
            <w:pPr>
              <w:pStyle w:val="TableText"/>
              <w:rPr>
                <w:rFonts w:eastAsia="Times New Roman"/>
              </w:rPr>
            </w:pPr>
            <w:r w:rsidRPr="00B845AA">
              <w:rPr>
                <w:rFonts w:eastAsia="Times New Roman"/>
              </w:rPr>
              <w:t>E</w:t>
            </w:r>
            <w:r w:rsidR="00A235A1" w:rsidRPr="00B845AA">
              <w:rPr>
                <w:rFonts w:eastAsia="Times New Roman"/>
              </w:rPr>
              <w:t>stablish a prototype and staging lab</w:t>
            </w:r>
          </w:p>
        </w:tc>
        <w:tc>
          <w:tcPr>
            <w:tcW w:w="709" w:type="dxa"/>
          </w:tcPr>
          <w:p w14:paraId="1C0FB0B9" w14:textId="62222104" w:rsidR="007F31B9" w:rsidRPr="00B845AA" w:rsidRDefault="00710704" w:rsidP="00B845AA">
            <w:pPr>
              <w:pStyle w:val="TableText"/>
              <w:rPr>
                <w:rFonts w:eastAsia="Times New Roman"/>
              </w:rPr>
            </w:pPr>
            <w:r w:rsidRPr="00B845AA">
              <w:rPr>
                <w:rFonts w:eastAsia="Times New Roman"/>
              </w:rPr>
              <w:t>1</w:t>
            </w:r>
          </w:p>
        </w:tc>
        <w:tc>
          <w:tcPr>
            <w:tcW w:w="709" w:type="dxa"/>
          </w:tcPr>
          <w:p w14:paraId="20FB6347" w14:textId="4A194D8E" w:rsidR="007F31B9" w:rsidRPr="00B845AA" w:rsidRDefault="00710704" w:rsidP="00B845AA">
            <w:pPr>
              <w:pStyle w:val="TableText"/>
              <w:rPr>
                <w:rFonts w:eastAsia="Times New Roman"/>
              </w:rPr>
            </w:pPr>
            <w:r w:rsidRPr="00B845AA">
              <w:rPr>
                <w:rFonts w:eastAsia="Times New Roman"/>
              </w:rPr>
              <w:t>6</w:t>
            </w:r>
          </w:p>
        </w:tc>
        <w:tc>
          <w:tcPr>
            <w:tcW w:w="1559" w:type="dxa"/>
          </w:tcPr>
          <w:p w14:paraId="671C6BDD" w14:textId="7E1E2E43" w:rsidR="007F31B9" w:rsidRPr="00B845AA" w:rsidRDefault="00AF2010" w:rsidP="00B845AA">
            <w:pPr>
              <w:pStyle w:val="TableText"/>
              <w:rPr>
                <w:rFonts w:eastAsia="Times New Roman"/>
              </w:rPr>
            </w:pPr>
            <w:r w:rsidRPr="00B845AA">
              <w:rPr>
                <w:rFonts w:eastAsia="Times New Roman"/>
              </w:rPr>
              <w:t>SI</w:t>
            </w:r>
          </w:p>
        </w:tc>
        <w:tc>
          <w:tcPr>
            <w:tcW w:w="2194" w:type="dxa"/>
          </w:tcPr>
          <w:p w14:paraId="4862EBA8" w14:textId="77777777" w:rsidR="007F31B9" w:rsidRPr="00B845AA" w:rsidRDefault="007F31B9" w:rsidP="00B845AA">
            <w:pPr>
              <w:pStyle w:val="TableText"/>
              <w:rPr>
                <w:rFonts w:eastAsia="Times New Roman"/>
              </w:rPr>
            </w:pPr>
          </w:p>
        </w:tc>
      </w:tr>
      <w:tr w:rsidR="007F31B9" w:rsidRPr="00AF2010" w14:paraId="4332074C" w14:textId="77777777" w:rsidTr="00A72171">
        <w:trPr>
          <w:trHeight w:val="1772"/>
        </w:trPr>
        <w:tc>
          <w:tcPr>
            <w:tcW w:w="535" w:type="dxa"/>
          </w:tcPr>
          <w:p w14:paraId="4FCAA739" w14:textId="6476D382" w:rsidR="007F31B9" w:rsidRPr="00B845AA" w:rsidRDefault="00AF2010" w:rsidP="00B845AA">
            <w:pPr>
              <w:pStyle w:val="TableText"/>
              <w:rPr>
                <w:rFonts w:eastAsia="Times New Roman"/>
              </w:rPr>
            </w:pPr>
            <w:r w:rsidRPr="00B845AA">
              <w:rPr>
                <w:rFonts w:eastAsia="Times New Roman"/>
              </w:rPr>
              <w:t>4.</w:t>
            </w:r>
            <w:r w:rsidR="0018310C" w:rsidRPr="00B845AA">
              <w:rPr>
                <w:rFonts w:eastAsia="Times New Roman"/>
              </w:rPr>
              <w:t>2</w:t>
            </w:r>
          </w:p>
        </w:tc>
        <w:tc>
          <w:tcPr>
            <w:tcW w:w="2552" w:type="dxa"/>
          </w:tcPr>
          <w:p w14:paraId="2C7E1FBB" w14:textId="2CFC7882" w:rsidR="007F31B9" w:rsidRPr="00B845AA" w:rsidRDefault="00A235A1" w:rsidP="00B845AA">
            <w:pPr>
              <w:pStyle w:val="TableText"/>
              <w:rPr>
                <w:rFonts w:eastAsia="Times New Roman"/>
              </w:rPr>
            </w:pPr>
            <w:r w:rsidRPr="00B845AA">
              <w:rPr>
                <w:rFonts w:eastAsia="Times New Roman"/>
              </w:rPr>
              <w:t>Apply base configuration and integration as detailed in the Integration Matrix.</w:t>
            </w:r>
          </w:p>
        </w:tc>
        <w:tc>
          <w:tcPr>
            <w:tcW w:w="709" w:type="dxa"/>
          </w:tcPr>
          <w:p w14:paraId="7D942398" w14:textId="606F07FE" w:rsidR="007F31B9" w:rsidRPr="00B845AA" w:rsidRDefault="00F1331F" w:rsidP="00B845AA">
            <w:pPr>
              <w:pStyle w:val="TableText"/>
              <w:rPr>
                <w:rFonts w:eastAsia="Times New Roman"/>
              </w:rPr>
            </w:pPr>
            <w:r w:rsidRPr="00B845AA">
              <w:rPr>
                <w:rFonts w:eastAsia="Times New Roman"/>
              </w:rPr>
              <w:t>12</w:t>
            </w:r>
          </w:p>
        </w:tc>
        <w:tc>
          <w:tcPr>
            <w:tcW w:w="709" w:type="dxa"/>
          </w:tcPr>
          <w:p w14:paraId="3726762E" w14:textId="73BD8A0A" w:rsidR="007F31B9" w:rsidRPr="00B845AA" w:rsidRDefault="00F1331F" w:rsidP="00B845AA">
            <w:pPr>
              <w:pStyle w:val="TableText"/>
              <w:rPr>
                <w:rFonts w:eastAsia="Times New Roman"/>
              </w:rPr>
            </w:pPr>
            <w:r w:rsidRPr="00B845AA">
              <w:rPr>
                <w:rFonts w:eastAsia="Times New Roman"/>
              </w:rPr>
              <w:t>16</w:t>
            </w:r>
          </w:p>
        </w:tc>
        <w:tc>
          <w:tcPr>
            <w:tcW w:w="1559" w:type="dxa"/>
          </w:tcPr>
          <w:p w14:paraId="59909535" w14:textId="3C695AEC" w:rsidR="007F31B9" w:rsidRPr="00B845AA" w:rsidRDefault="00206FF2" w:rsidP="00B845AA">
            <w:pPr>
              <w:pStyle w:val="TableText"/>
              <w:rPr>
                <w:rFonts w:eastAsia="Times New Roman"/>
              </w:rPr>
            </w:pPr>
            <w:r w:rsidRPr="00B845AA">
              <w:rPr>
                <w:rFonts w:eastAsia="Times New Roman"/>
              </w:rPr>
              <w:t>SI / MC / Vendors</w:t>
            </w:r>
          </w:p>
        </w:tc>
        <w:tc>
          <w:tcPr>
            <w:tcW w:w="2194" w:type="dxa"/>
          </w:tcPr>
          <w:p w14:paraId="1AB8EB92" w14:textId="77777777" w:rsidR="007F31B9" w:rsidRPr="00B845AA" w:rsidRDefault="007F31B9" w:rsidP="00B845AA">
            <w:pPr>
              <w:pStyle w:val="TableText"/>
              <w:rPr>
                <w:rFonts w:eastAsia="Times New Roman"/>
              </w:rPr>
            </w:pPr>
          </w:p>
        </w:tc>
      </w:tr>
      <w:tr w:rsidR="007F31B9" w:rsidRPr="00AF2010" w14:paraId="42E3672D" w14:textId="77777777" w:rsidTr="00A72171">
        <w:trPr>
          <w:trHeight w:val="1309"/>
        </w:trPr>
        <w:tc>
          <w:tcPr>
            <w:tcW w:w="535" w:type="dxa"/>
          </w:tcPr>
          <w:p w14:paraId="75ADBEA7" w14:textId="4AC9A67C" w:rsidR="007F31B9" w:rsidRPr="00B845AA" w:rsidRDefault="00AF2010" w:rsidP="00B845AA">
            <w:pPr>
              <w:pStyle w:val="TableText"/>
              <w:rPr>
                <w:rFonts w:eastAsia="Times New Roman"/>
              </w:rPr>
            </w:pPr>
            <w:r w:rsidRPr="00B845AA">
              <w:rPr>
                <w:rFonts w:eastAsia="Times New Roman"/>
              </w:rPr>
              <w:t>4.</w:t>
            </w:r>
            <w:r w:rsidR="0018310C" w:rsidRPr="00B845AA">
              <w:rPr>
                <w:rFonts w:eastAsia="Times New Roman"/>
              </w:rPr>
              <w:t>3</w:t>
            </w:r>
          </w:p>
        </w:tc>
        <w:tc>
          <w:tcPr>
            <w:tcW w:w="2552" w:type="dxa"/>
          </w:tcPr>
          <w:p w14:paraId="2577F5DF" w14:textId="4C56A6E3" w:rsidR="007F31B9" w:rsidRPr="00B845AA" w:rsidRDefault="00A235A1" w:rsidP="00B845AA">
            <w:pPr>
              <w:pStyle w:val="TableText"/>
              <w:rPr>
                <w:rFonts w:eastAsia="Times New Roman"/>
              </w:rPr>
            </w:pPr>
            <w:r w:rsidRPr="00B845AA">
              <w:rPr>
                <w:rFonts w:eastAsia="Times New Roman"/>
              </w:rPr>
              <w:t>Perform Factory Acceptance Testing (FAT)</w:t>
            </w:r>
            <w:r w:rsidR="00FE2CEA" w:rsidRPr="00B845AA">
              <w:rPr>
                <w:rFonts w:eastAsia="Times New Roman"/>
              </w:rPr>
              <w:t>.</w:t>
            </w:r>
          </w:p>
        </w:tc>
        <w:tc>
          <w:tcPr>
            <w:tcW w:w="709" w:type="dxa"/>
          </w:tcPr>
          <w:p w14:paraId="06202064" w14:textId="5B1DFF24" w:rsidR="007F31B9" w:rsidRPr="00B845AA" w:rsidRDefault="00F1331F" w:rsidP="00B845AA">
            <w:pPr>
              <w:pStyle w:val="TableText"/>
              <w:rPr>
                <w:rFonts w:eastAsia="Times New Roman"/>
              </w:rPr>
            </w:pPr>
            <w:r w:rsidRPr="00B845AA">
              <w:rPr>
                <w:rFonts w:eastAsia="Times New Roman"/>
              </w:rPr>
              <w:t>16</w:t>
            </w:r>
          </w:p>
        </w:tc>
        <w:tc>
          <w:tcPr>
            <w:tcW w:w="709" w:type="dxa"/>
          </w:tcPr>
          <w:p w14:paraId="19874E88" w14:textId="4DBD7F63" w:rsidR="007F31B9" w:rsidRPr="00B845AA" w:rsidRDefault="00F1331F" w:rsidP="00B845AA">
            <w:pPr>
              <w:pStyle w:val="TableText"/>
              <w:rPr>
                <w:rFonts w:eastAsia="Times New Roman"/>
              </w:rPr>
            </w:pPr>
            <w:r w:rsidRPr="00B845AA">
              <w:rPr>
                <w:rFonts w:eastAsia="Times New Roman"/>
              </w:rPr>
              <w:t>1</w:t>
            </w:r>
            <w:r w:rsidR="00AF2010" w:rsidRPr="00B845AA">
              <w:rPr>
                <w:rFonts w:eastAsia="Times New Roman"/>
              </w:rPr>
              <w:t>7</w:t>
            </w:r>
          </w:p>
        </w:tc>
        <w:tc>
          <w:tcPr>
            <w:tcW w:w="1559" w:type="dxa"/>
          </w:tcPr>
          <w:p w14:paraId="76DC85B4" w14:textId="30D1D6C5" w:rsidR="007F31B9" w:rsidRPr="00B845AA" w:rsidRDefault="00206FF2" w:rsidP="00B845AA">
            <w:pPr>
              <w:pStyle w:val="TableText"/>
              <w:rPr>
                <w:rFonts w:eastAsia="Times New Roman"/>
              </w:rPr>
            </w:pPr>
            <w:r w:rsidRPr="00B845AA">
              <w:rPr>
                <w:rFonts w:eastAsia="Times New Roman"/>
              </w:rPr>
              <w:t>SI / MC / Vendors</w:t>
            </w:r>
          </w:p>
        </w:tc>
        <w:tc>
          <w:tcPr>
            <w:tcW w:w="2194" w:type="dxa"/>
          </w:tcPr>
          <w:p w14:paraId="0502437B" w14:textId="77910F1F" w:rsidR="007F31B9" w:rsidRPr="00B845AA" w:rsidRDefault="006F4D30" w:rsidP="00B845AA">
            <w:pPr>
              <w:pStyle w:val="TableText"/>
              <w:rPr>
                <w:rFonts w:eastAsia="Times New Roman"/>
              </w:rPr>
            </w:pPr>
            <w:hyperlink r:id="rId288" w:history="1">
              <w:r w:rsidR="06BAC30E" w:rsidRPr="00B845AA">
                <w:rPr>
                  <w:rStyle w:val="Hyperlink"/>
                  <w:rFonts w:eastAsia="Times New Roman" w:cstheme="minorHAnsi"/>
                  <w:szCs w:val="24"/>
                </w:rPr>
                <w:t xml:space="preserve">Test </w:t>
              </w:r>
              <w:r w:rsidR="00815EAB" w:rsidRPr="00B845AA">
                <w:rPr>
                  <w:rStyle w:val="Hyperlink"/>
                  <w:rFonts w:eastAsia="Times New Roman" w:cstheme="minorHAnsi"/>
                  <w:szCs w:val="24"/>
                </w:rPr>
                <w:t>p</w:t>
              </w:r>
              <w:r w:rsidR="06BAC30E" w:rsidRPr="00B845AA">
                <w:rPr>
                  <w:rStyle w:val="Hyperlink"/>
                  <w:rFonts w:eastAsia="Times New Roman" w:cstheme="minorHAnsi"/>
                  <w:szCs w:val="24"/>
                </w:rPr>
                <w:t>lans</w:t>
              </w:r>
              <w:r w:rsidR="00451F02" w:rsidRPr="00B845AA">
                <w:rPr>
                  <w:rStyle w:val="Hyperlink"/>
                  <w:rFonts w:eastAsia="Times New Roman" w:cstheme="minorHAnsi"/>
                  <w:szCs w:val="24"/>
                </w:rPr>
                <w:t xml:space="preserve"> (36)</w:t>
              </w:r>
            </w:hyperlink>
            <w:r w:rsidR="06BAC30E" w:rsidRPr="00B845AA">
              <w:rPr>
                <w:rFonts w:eastAsia="Times New Roman"/>
              </w:rPr>
              <w:t xml:space="preserve">, </w:t>
            </w:r>
            <w:hyperlink r:id="rId289" w:history="1">
              <w:r w:rsidR="00451F02" w:rsidRPr="00B845AA">
                <w:rPr>
                  <w:rStyle w:val="Hyperlink"/>
                  <w:rFonts w:eastAsia="Times New Roman" w:cstheme="minorHAnsi"/>
                  <w:szCs w:val="24"/>
                </w:rPr>
                <w:t xml:space="preserve">test </w:t>
              </w:r>
              <w:r w:rsidR="06BAC30E" w:rsidRPr="00B845AA">
                <w:rPr>
                  <w:rStyle w:val="Hyperlink"/>
                  <w:rFonts w:eastAsia="Times New Roman" w:cstheme="minorHAnsi"/>
                  <w:szCs w:val="24"/>
                </w:rPr>
                <w:t>scripts</w:t>
              </w:r>
              <w:r w:rsidR="00A43894" w:rsidRPr="00B845AA">
                <w:rPr>
                  <w:rStyle w:val="Hyperlink"/>
                  <w:rFonts w:eastAsia="Times New Roman" w:cstheme="minorHAnsi"/>
                  <w:szCs w:val="24"/>
                </w:rPr>
                <w:t xml:space="preserve"> (42)</w:t>
              </w:r>
            </w:hyperlink>
            <w:r w:rsidR="06BAC30E" w:rsidRPr="00B845AA">
              <w:rPr>
                <w:rFonts w:eastAsia="Times New Roman"/>
              </w:rPr>
              <w:t xml:space="preserve">, </w:t>
            </w:r>
          </w:p>
        </w:tc>
      </w:tr>
      <w:tr w:rsidR="000F58E8" w:rsidRPr="00B845AA" w14:paraId="796714E7" w14:textId="77777777" w:rsidTr="00A72171">
        <w:trPr>
          <w:trHeight w:val="633"/>
        </w:trPr>
        <w:tc>
          <w:tcPr>
            <w:tcW w:w="535" w:type="dxa"/>
          </w:tcPr>
          <w:p w14:paraId="1E638373" w14:textId="7D28FE88" w:rsidR="000F58E8" w:rsidRPr="00B845AA" w:rsidRDefault="00206FF2" w:rsidP="00B845AA">
            <w:pPr>
              <w:pStyle w:val="TableText"/>
              <w:rPr>
                <w:rFonts w:eastAsia="Times New Roman"/>
                <w:b/>
                <w:bCs/>
              </w:rPr>
            </w:pPr>
            <w:r w:rsidRPr="00B845AA">
              <w:rPr>
                <w:rFonts w:eastAsia="Times New Roman"/>
                <w:b/>
                <w:bCs/>
              </w:rPr>
              <w:t>5</w:t>
            </w:r>
          </w:p>
        </w:tc>
        <w:tc>
          <w:tcPr>
            <w:tcW w:w="2194" w:type="dxa"/>
            <w:gridSpan w:val="5"/>
          </w:tcPr>
          <w:p w14:paraId="6AB69460" w14:textId="5A74F435" w:rsidR="000F58E8" w:rsidRPr="00B845AA" w:rsidRDefault="000F58E8" w:rsidP="00B845AA">
            <w:pPr>
              <w:pStyle w:val="TableText"/>
              <w:rPr>
                <w:rFonts w:eastAsia="Times New Roman"/>
                <w:b/>
                <w:bCs/>
              </w:rPr>
            </w:pPr>
            <w:r w:rsidRPr="00B845AA">
              <w:rPr>
                <w:rFonts w:eastAsia="Times New Roman"/>
                <w:b/>
                <w:bCs/>
              </w:rPr>
              <w:t>Onsite installation</w:t>
            </w:r>
          </w:p>
        </w:tc>
      </w:tr>
      <w:tr w:rsidR="000F58E8" w:rsidRPr="00EF6085" w14:paraId="4AF75455" w14:textId="77777777" w:rsidTr="00A72171">
        <w:trPr>
          <w:trHeight w:val="53"/>
        </w:trPr>
        <w:tc>
          <w:tcPr>
            <w:tcW w:w="535" w:type="dxa"/>
          </w:tcPr>
          <w:p w14:paraId="0299EB57" w14:textId="2B6AA8D4" w:rsidR="000F58E8" w:rsidRPr="00B845AA" w:rsidRDefault="00206FF2" w:rsidP="00B845AA">
            <w:pPr>
              <w:pStyle w:val="TableText"/>
              <w:rPr>
                <w:rFonts w:eastAsia="Times New Roman"/>
              </w:rPr>
            </w:pPr>
            <w:r w:rsidRPr="00B845AA">
              <w:rPr>
                <w:rFonts w:eastAsia="Times New Roman"/>
              </w:rPr>
              <w:t xml:space="preserve">5.1 </w:t>
            </w:r>
          </w:p>
        </w:tc>
        <w:tc>
          <w:tcPr>
            <w:tcW w:w="2552" w:type="dxa"/>
          </w:tcPr>
          <w:p w14:paraId="65E6212D" w14:textId="16CDBC3B" w:rsidR="000F58E8" w:rsidRPr="00B845AA" w:rsidRDefault="000F58E8" w:rsidP="00B845AA">
            <w:pPr>
              <w:pStyle w:val="TableText"/>
              <w:rPr>
                <w:rFonts w:eastAsia="Times New Roman"/>
              </w:rPr>
            </w:pPr>
            <w:r w:rsidRPr="00B845AA">
              <w:rPr>
                <w:rFonts w:eastAsia="Times New Roman"/>
              </w:rPr>
              <w:t>Comm</w:t>
            </w:r>
            <w:r w:rsidR="00206FF2" w:rsidRPr="00B845AA">
              <w:rPr>
                <w:rFonts w:eastAsia="Times New Roman"/>
              </w:rPr>
              <w:t xml:space="preserve">unications </w:t>
            </w:r>
            <w:r w:rsidRPr="00B845AA">
              <w:rPr>
                <w:rFonts w:eastAsia="Times New Roman"/>
              </w:rPr>
              <w:t>rooms ready</w:t>
            </w:r>
            <w:r w:rsidR="00C54B21" w:rsidRPr="00B845AA">
              <w:rPr>
                <w:rFonts w:eastAsia="Times New Roman"/>
              </w:rPr>
              <w:t>.</w:t>
            </w:r>
          </w:p>
        </w:tc>
        <w:tc>
          <w:tcPr>
            <w:tcW w:w="709" w:type="dxa"/>
          </w:tcPr>
          <w:p w14:paraId="48939A82" w14:textId="11942A94" w:rsidR="000F58E8" w:rsidRPr="00B845AA" w:rsidRDefault="00F1331F" w:rsidP="00B845AA">
            <w:pPr>
              <w:pStyle w:val="TableText"/>
              <w:rPr>
                <w:rFonts w:eastAsia="Times New Roman"/>
              </w:rPr>
            </w:pPr>
            <w:r w:rsidRPr="00B845AA">
              <w:rPr>
                <w:rFonts w:eastAsia="Times New Roman"/>
              </w:rPr>
              <w:t>18</w:t>
            </w:r>
          </w:p>
        </w:tc>
        <w:tc>
          <w:tcPr>
            <w:tcW w:w="709" w:type="dxa"/>
          </w:tcPr>
          <w:p w14:paraId="619B51EE" w14:textId="0445B917" w:rsidR="000F58E8" w:rsidRPr="00B845AA" w:rsidRDefault="00F1331F" w:rsidP="00B845AA">
            <w:pPr>
              <w:pStyle w:val="TableText"/>
              <w:rPr>
                <w:rFonts w:eastAsia="Times New Roman"/>
              </w:rPr>
            </w:pPr>
            <w:r w:rsidRPr="00B845AA">
              <w:rPr>
                <w:rFonts w:eastAsia="Times New Roman"/>
              </w:rPr>
              <w:t>18</w:t>
            </w:r>
          </w:p>
        </w:tc>
        <w:tc>
          <w:tcPr>
            <w:tcW w:w="1559" w:type="dxa"/>
          </w:tcPr>
          <w:p w14:paraId="1EA2F619" w14:textId="0D57CA72" w:rsidR="000F58E8" w:rsidRPr="00B845AA" w:rsidRDefault="00C54B21" w:rsidP="00B845AA">
            <w:pPr>
              <w:pStyle w:val="TableText"/>
              <w:rPr>
                <w:rFonts w:eastAsia="Times New Roman"/>
              </w:rPr>
            </w:pPr>
            <w:r w:rsidRPr="00B845AA">
              <w:rPr>
                <w:rFonts w:eastAsia="Times New Roman"/>
              </w:rPr>
              <w:t>MC</w:t>
            </w:r>
          </w:p>
        </w:tc>
        <w:tc>
          <w:tcPr>
            <w:tcW w:w="2194" w:type="dxa"/>
          </w:tcPr>
          <w:p w14:paraId="6CC7E05D" w14:textId="77777777" w:rsidR="000F58E8" w:rsidRPr="00B845AA" w:rsidRDefault="000F58E8" w:rsidP="00B845AA">
            <w:pPr>
              <w:pStyle w:val="TableText"/>
              <w:rPr>
                <w:rFonts w:eastAsia="Times New Roman"/>
              </w:rPr>
            </w:pPr>
          </w:p>
        </w:tc>
      </w:tr>
      <w:tr w:rsidR="000F58E8" w:rsidRPr="00EF6085" w14:paraId="1A11F9DC" w14:textId="77777777" w:rsidTr="00A72171">
        <w:trPr>
          <w:trHeight w:val="1161"/>
        </w:trPr>
        <w:tc>
          <w:tcPr>
            <w:tcW w:w="535" w:type="dxa"/>
          </w:tcPr>
          <w:p w14:paraId="67738074" w14:textId="589DAF05" w:rsidR="000F58E8" w:rsidRPr="00B845AA" w:rsidRDefault="00EF6085" w:rsidP="00B845AA">
            <w:pPr>
              <w:pStyle w:val="TableText"/>
              <w:rPr>
                <w:rFonts w:eastAsia="Times New Roman"/>
              </w:rPr>
            </w:pPr>
            <w:r w:rsidRPr="00B845AA">
              <w:rPr>
                <w:rFonts w:eastAsia="Times New Roman"/>
              </w:rPr>
              <w:lastRenderedPageBreak/>
              <w:t>5.2</w:t>
            </w:r>
          </w:p>
        </w:tc>
        <w:tc>
          <w:tcPr>
            <w:tcW w:w="2552" w:type="dxa"/>
          </w:tcPr>
          <w:p w14:paraId="5513C785" w14:textId="7F591028" w:rsidR="000F58E8" w:rsidRPr="00B845AA" w:rsidRDefault="00EC1AAB" w:rsidP="00B845AA">
            <w:pPr>
              <w:pStyle w:val="TableText"/>
              <w:rPr>
                <w:rFonts w:eastAsia="Times New Roman"/>
              </w:rPr>
            </w:pPr>
            <w:r w:rsidRPr="00B845AA">
              <w:rPr>
                <w:rFonts w:eastAsia="Times New Roman"/>
              </w:rPr>
              <w:t xml:space="preserve">SI </w:t>
            </w:r>
            <w:r w:rsidR="00C54B21" w:rsidRPr="00B845AA">
              <w:rPr>
                <w:rFonts w:eastAsia="Times New Roman"/>
              </w:rPr>
              <w:t xml:space="preserve">confirmed </w:t>
            </w:r>
            <w:r w:rsidRPr="00B845AA">
              <w:rPr>
                <w:rFonts w:eastAsia="Times New Roman"/>
              </w:rPr>
              <w:t>comms rooms meet completion criteria.</w:t>
            </w:r>
          </w:p>
        </w:tc>
        <w:tc>
          <w:tcPr>
            <w:tcW w:w="709" w:type="dxa"/>
          </w:tcPr>
          <w:p w14:paraId="72DA09F0" w14:textId="0961ABAE" w:rsidR="000F58E8" w:rsidRPr="00B845AA" w:rsidRDefault="00F1331F" w:rsidP="00B845AA">
            <w:pPr>
              <w:pStyle w:val="TableText"/>
              <w:rPr>
                <w:rFonts w:eastAsia="Times New Roman"/>
              </w:rPr>
            </w:pPr>
            <w:r w:rsidRPr="00B845AA">
              <w:rPr>
                <w:rFonts w:eastAsia="Times New Roman"/>
              </w:rPr>
              <w:t>18</w:t>
            </w:r>
          </w:p>
        </w:tc>
        <w:tc>
          <w:tcPr>
            <w:tcW w:w="709" w:type="dxa"/>
          </w:tcPr>
          <w:p w14:paraId="31BC271D" w14:textId="0AA147D3" w:rsidR="000F58E8" w:rsidRPr="00B845AA" w:rsidRDefault="00F1331F" w:rsidP="00B845AA">
            <w:pPr>
              <w:pStyle w:val="TableText"/>
              <w:rPr>
                <w:rFonts w:eastAsia="Times New Roman"/>
              </w:rPr>
            </w:pPr>
            <w:r w:rsidRPr="00B845AA">
              <w:rPr>
                <w:rFonts w:eastAsia="Times New Roman"/>
              </w:rPr>
              <w:t>18</w:t>
            </w:r>
          </w:p>
        </w:tc>
        <w:tc>
          <w:tcPr>
            <w:tcW w:w="1559" w:type="dxa"/>
          </w:tcPr>
          <w:p w14:paraId="1A353ECE" w14:textId="33607F7E" w:rsidR="000F58E8" w:rsidRPr="00B845AA" w:rsidRDefault="00C54B21" w:rsidP="00B845AA">
            <w:pPr>
              <w:pStyle w:val="TableText"/>
              <w:rPr>
                <w:rFonts w:eastAsia="Times New Roman"/>
              </w:rPr>
            </w:pPr>
            <w:r w:rsidRPr="00B845AA">
              <w:rPr>
                <w:rFonts w:eastAsia="Times New Roman"/>
              </w:rPr>
              <w:t>SI</w:t>
            </w:r>
          </w:p>
        </w:tc>
        <w:tc>
          <w:tcPr>
            <w:tcW w:w="2194" w:type="dxa"/>
          </w:tcPr>
          <w:p w14:paraId="07B73251" w14:textId="69668B68" w:rsidR="000F58E8" w:rsidRPr="00B845AA" w:rsidRDefault="000F58E8" w:rsidP="00B845AA">
            <w:pPr>
              <w:pStyle w:val="TableText"/>
              <w:rPr>
                <w:rFonts w:eastAsia="Times New Roman"/>
              </w:rPr>
            </w:pPr>
          </w:p>
        </w:tc>
      </w:tr>
      <w:tr w:rsidR="000F58E8" w:rsidRPr="00EF6085" w14:paraId="2E9791C9" w14:textId="77777777" w:rsidTr="00A72171">
        <w:trPr>
          <w:trHeight w:val="1304"/>
        </w:trPr>
        <w:tc>
          <w:tcPr>
            <w:tcW w:w="535" w:type="dxa"/>
          </w:tcPr>
          <w:p w14:paraId="0D6B2729" w14:textId="5E074425" w:rsidR="000F58E8" w:rsidRPr="00B845AA" w:rsidRDefault="00EF6085" w:rsidP="00B845AA">
            <w:pPr>
              <w:pStyle w:val="TableText"/>
              <w:rPr>
                <w:rFonts w:eastAsia="Times New Roman"/>
              </w:rPr>
            </w:pPr>
            <w:r w:rsidRPr="00B845AA">
              <w:rPr>
                <w:rFonts w:eastAsia="Times New Roman"/>
              </w:rPr>
              <w:t>5.3</w:t>
            </w:r>
          </w:p>
        </w:tc>
        <w:tc>
          <w:tcPr>
            <w:tcW w:w="2552" w:type="dxa"/>
          </w:tcPr>
          <w:p w14:paraId="62CA010C" w14:textId="334D2B55" w:rsidR="000F58E8" w:rsidRPr="00B845AA" w:rsidRDefault="0017218D" w:rsidP="00B845AA">
            <w:pPr>
              <w:pStyle w:val="TableText"/>
              <w:rPr>
                <w:rFonts w:eastAsia="Times New Roman"/>
              </w:rPr>
            </w:pPr>
            <w:r w:rsidRPr="00B845AA">
              <w:rPr>
                <w:rFonts w:eastAsia="Times New Roman"/>
              </w:rPr>
              <w:t xml:space="preserve">SI to commence onsite installation </w:t>
            </w:r>
            <w:r w:rsidR="008426F6" w:rsidRPr="00B845AA">
              <w:rPr>
                <w:rFonts w:eastAsia="Times New Roman"/>
              </w:rPr>
              <w:t>of the group 2 / 3 infrastructure</w:t>
            </w:r>
            <w:r w:rsidR="00FE2CEA" w:rsidRPr="00B845AA">
              <w:rPr>
                <w:rFonts w:eastAsia="Times New Roman"/>
              </w:rPr>
              <w:t>.</w:t>
            </w:r>
          </w:p>
        </w:tc>
        <w:tc>
          <w:tcPr>
            <w:tcW w:w="709" w:type="dxa"/>
          </w:tcPr>
          <w:p w14:paraId="7A970930" w14:textId="08429742" w:rsidR="000F58E8" w:rsidRPr="00B845AA" w:rsidRDefault="00A307ED" w:rsidP="00B845AA">
            <w:pPr>
              <w:pStyle w:val="TableText"/>
              <w:rPr>
                <w:rFonts w:eastAsia="Times New Roman"/>
              </w:rPr>
            </w:pPr>
            <w:r w:rsidRPr="00B845AA">
              <w:rPr>
                <w:rFonts w:eastAsia="Times New Roman"/>
              </w:rPr>
              <w:t>18</w:t>
            </w:r>
          </w:p>
        </w:tc>
        <w:tc>
          <w:tcPr>
            <w:tcW w:w="709" w:type="dxa"/>
          </w:tcPr>
          <w:p w14:paraId="0F4882DB" w14:textId="1D18CB73" w:rsidR="000F58E8" w:rsidRPr="00B845AA" w:rsidRDefault="00A307ED" w:rsidP="00B845AA">
            <w:pPr>
              <w:pStyle w:val="TableText"/>
              <w:rPr>
                <w:rFonts w:eastAsia="Times New Roman"/>
              </w:rPr>
            </w:pPr>
            <w:r w:rsidRPr="00B845AA">
              <w:rPr>
                <w:rFonts w:eastAsia="Times New Roman"/>
              </w:rPr>
              <w:t>22</w:t>
            </w:r>
          </w:p>
        </w:tc>
        <w:tc>
          <w:tcPr>
            <w:tcW w:w="1559" w:type="dxa"/>
          </w:tcPr>
          <w:p w14:paraId="6BD0CE51" w14:textId="729000E8" w:rsidR="000F58E8" w:rsidRPr="00B845AA" w:rsidRDefault="008426F6" w:rsidP="00B845AA">
            <w:pPr>
              <w:pStyle w:val="TableText"/>
              <w:rPr>
                <w:rFonts w:eastAsia="Times New Roman"/>
              </w:rPr>
            </w:pPr>
            <w:r w:rsidRPr="00B845AA">
              <w:rPr>
                <w:rFonts w:eastAsia="Times New Roman"/>
              </w:rPr>
              <w:t>SI</w:t>
            </w:r>
          </w:p>
        </w:tc>
        <w:tc>
          <w:tcPr>
            <w:tcW w:w="2194" w:type="dxa"/>
          </w:tcPr>
          <w:p w14:paraId="4487F38F" w14:textId="77777777" w:rsidR="000F58E8" w:rsidRPr="00B845AA" w:rsidRDefault="000F58E8" w:rsidP="00B845AA">
            <w:pPr>
              <w:pStyle w:val="TableText"/>
              <w:rPr>
                <w:rFonts w:eastAsia="Times New Roman"/>
              </w:rPr>
            </w:pPr>
          </w:p>
        </w:tc>
      </w:tr>
      <w:tr w:rsidR="000F58E8" w:rsidRPr="00EF6085" w14:paraId="4F41F32D" w14:textId="77777777" w:rsidTr="00A72171">
        <w:trPr>
          <w:trHeight w:val="1475"/>
        </w:trPr>
        <w:tc>
          <w:tcPr>
            <w:tcW w:w="535" w:type="dxa"/>
          </w:tcPr>
          <w:p w14:paraId="0496C940" w14:textId="3940C62B" w:rsidR="000F58E8" w:rsidRPr="00B845AA" w:rsidRDefault="00EF6085" w:rsidP="00B845AA">
            <w:pPr>
              <w:pStyle w:val="TableText"/>
              <w:rPr>
                <w:rFonts w:eastAsia="Times New Roman"/>
              </w:rPr>
            </w:pPr>
            <w:r w:rsidRPr="00B845AA">
              <w:rPr>
                <w:rFonts w:eastAsia="Times New Roman"/>
              </w:rPr>
              <w:t>5.4</w:t>
            </w:r>
          </w:p>
        </w:tc>
        <w:tc>
          <w:tcPr>
            <w:tcW w:w="2552" w:type="dxa"/>
          </w:tcPr>
          <w:p w14:paraId="27B35A38" w14:textId="44B4B736" w:rsidR="000F58E8" w:rsidRPr="00B845AA" w:rsidRDefault="008426F6" w:rsidP="00B845AA">
            <w:pPr>
              <w:pStyle w:val="TableText"/>
              <w:rPr>
                <w:rFonts w:eastAsia="Times New Roman"/>
              </w:rPr>
            </w:pPr>
            <w:r w:rsidRPr="00B845AA">
              <w:rPr>
                <w:rFonts w:eastAsia="Times New Roman"/>
              </w:rPr>
              <w:t>SI support integration of Group 1 and FF&amp;E infrastructure and equipment.</w:t>
            </w:r>
          </w:p>
        </w:tc>
        <w:tc>
          <w:tcPr>
            <w:tcW w:w="709" w:type="dxa"/>
          </w:tcPr>
          <w:p w14:paraId="2698D223" w14:textId="5C824813" w:rsidR="000F58E8" w:rsidRPr="00B845AA" w:rsidRDefault="00A307ED" w:rsidP="00B845AA">
            <w:pPr>
              <w:pStyle w:val="TableText"/>
              <w:rPr>
                <w:rFonts w:eastAsia="Times New Roman"/>
              </w:rPr>
            </w:pPr>
            <w:r w:rsidRPr="00B845AA">
              <w:rPr>
                <w:rFonts w:eastAsia="Times New Roman"/>
              </w:rPr>
              <w:t>18</w:t>
            </w:r>
          </w:p>
        </w:tc>
        <w:tc>
          <w:tcPr>
            <w:tcW w:w="709" w:type="dxa"/>
          </w:tcPr>
          <w:p w14:paraId="4FC2609B" w14:textId="51E5ECB7" w:rsidR="000F58E8" w:rsidRPr="00B845AA" w:rsidRDefault="00A307ED" w:rsidP="00B845AA">
            <w:pPr>
              <w:pStyle w:val="TableText"/>
              <w:rPr>
                <w:rFonts w:eastAsia="Times New Roman"/>
              </w:rPr>
            </w:pPr>
            <w:r w:rsidRPr="00B845AA">
              <w:rPr>
                <w:rFonts w:eastAsia="Times New Roman"/>
              </w:rPr>
              <w:t>24</w:t>
            </w:r>
          </w:p>
        </w:tc>
        <w:tc>
          <w:tcPr>
            <w:tcW w:w="1559" w:type="dxa"/>
          </w:tcPr>
          <w:p w14:paraId="6F00F69E" w14:textId="5514C134" w:rsidR="000F58E8" w:rsidRPr="00B845AA" w:rsidRDefault="008426F6" w:rsidP="00B845AA">
            <w:pPr>
              <w:pStyle w:val="TableText"/>
              <w:rPr>
                <w:rFonts w:eastAsia="Times New Roman"/>
              </w:rPr>
            </w:pPr>
            <w:r w:rsidRPr="00B845AA">
              <w:rPr>
                <w:rFonts w:eastAsia="Times New Roman"/>
              </w:rPr>
              <w:t>SI</w:t>
            </w:r>
          </w:p>
        </w:tc>
        <w:tc>
          <w:tcPr>
            <w:tcW w:w="2194" w:type="dxa"/>
          </w:tcPr>
          <w:p w14:paraId="13020336" w14:textId="77777777" w:rsidR="000F58E8" w:rsidRPr="00B845AA" w:rsidRDefault="000F58E8" w:rsidP="00B845AA">
            <w:pPr>
              <w:pStyle w:val="TableText"/>
              <w:rPr>
                <w:rFonts w:eastAsia="Times New Roman"/>
              </w:rPr>
            </w:pPr>
          </w:p>
        </w:tc>
      </w:tr>
      <w:tr w:rsidR="0017218D" w:rsidRPr="00B845AA" w14:paraId="1FD81106" w14:textId="77777777" w:rsidTr="00A72171">
        <w:trPr>
          <w:trHeight w:val="730"/>
        </w:trPr>
        <w:tc>
          <w:tcPr>
            <w:tcW w:w="535" w:type="dxa"/>
          </w:tcPr>
          <w:p w14:paraId="10917E6A" w14:textId="0CD15BC9" w:rsidR="0017218D" w:rsidRPr="00B845AA" w:rsidRDefault="00EF6085" w:rsidP="00B845AA">
            <w:pPr>
              <w:pStyle w:val="TableText"/>
              <w:rPr>
                <w:rFonts w:eastAsia="Times New Roman"/>
                <w:b/>
                <w:bCs/>
              </w:rPr>
            </w:pPr>
            <w:r w:rsidRPr="00B845AA">
              <w:rPr>
                <w:rFonts w:eastAsia="Times New Roman"/>
                <w:b/>
                <w:bCs/>
              </w:rPr>
              <w:t>6</w:t>
            </w:r>
          </w:p>
        </w:tc>
        <w:tc>
          <w:tcPr>
            <w:tcW w:w="2194" w:type="dxa"/>
            <w:gridSpan w:val="5"/>
          </w:tcPr>
          <w:p w14:paraId="38AB5491" w14:textId="78D38FCE" w:rsidR="0017218D" w:rsidRPr="00B845AA" w:rsidRDefault="0017218D" w:rsidP="00B845AA">
            <w:pPr>
              <w:pStyle w:val="TableText"/>
              <w:rPr>
                <w:rFonts w:eastAsia="Times New Roman"/>
                <w:b/>
                <w:bCs/>
              </w:rPr>
            </w:pPr>
            <w:r w:rsidRPr="00B845AA">
              <w:rPr>
                <w:rFonts w:eastAsia="Times New Roman"/>
                <w:b/>
                <w:bCs/>
              </w:rPr>
              <w:t>Software solutions</w:t>
            </w:r>
          </w:p>
        </w:tc>
      </w:tr>
      <w:tr w:rsidR="0017218D" w:rsidRPr="00EF6085" w14:paraId="3A1B6000" w14:textId="77777777" w:rsidTr="00A72171">
        <w:trPr>
          <w:trHeight w:val="2327"/>
        </w:trPr>
        <w:tc>
          <w:tcPr>
            <w:tcW w:w="535" w:type="dxa"/>
          </w:tcPr>
          <w:p w14:paraId="3F11DE8F" w14:textId="5E5B7621" w:rsidR="0017218D" w:rsidRPr="00B845AA" w:rsidRDefault="00EF6085" w:rsidP="00B845AA">
            <w:pPr>
              <w:pStyle w:val="TableText"/>
              <w:rPr>
                <w:rFonts w:eastAsia="Times New Roman"/>
              </w:rPr>
            </w:pPr>
            <w:r w:rsidRPr="00B845AA">
              <w:rPr>
                <w:rFonts w:eastAsia="Times New Roman"/>
              </w:rPr>
              <w:t>6.1</w:t>
            </w:r>
          </w:p>
        </w:tc>
        <w:tc>
          <w:tcPr>
            <w:tcW w:w="2552" w:type="dxa"/>
          </w:tcPr>
          <w:p w14:paraId="2B93E373" w14:textId="629D76AB" w:rsidR="0017218D" w:rsidRPr="00B845AA" w:rsidRDefault="0EB92360" w:rsidP="00B845AA">
            <w:pPr>
              <w:pStyle w:val="TableText"/>
              <w:rPr>
                <w:rFonts w:eastAsia="Times New Roman"/>
              </w:rPr>
            </w:pPr>
            <w:r w:rsidRPr="00B845AA">
              <w:rPr>
                <w:rFonts w:eastAsia="Times New Roman"/>
              </w:rPr>
              <w:t>Commence the documentation, build and configuration / reconfiguration of all new and existing software solutions.</w:t>
            </w:r>
          </w:p>
        </w:tc>
        <w:tc>
          <w:tcPr>
            <w:tcW w:w="709" w:type="dxa"/>
          </w:tcPr>
          <w:p w14:paraId="638981E6" w14:textId="04C1E281" w:rsidR="0017218D" w:rsidRPr="00B845AA" w:rsidRDefault="00ED43A8" w:rsidP="00B845AA">
            <w:pPr>
              <w:pStyle w:val="TableText"/>
              <w:rPr>
                <w:rFonts w:eastAsia="Times New Roman"/>
              </w:rPr>
            </w:pPr>
            <w:r w:rsidRPr="00B845AA">
              <w:rPr>
                <w:rFonts w:eastAsia="Times New Roman"/>
              </w:rPr>
              <w:t>7</w:t>
            </w:r>
          </w:p>
        </w:tc>
        <w:tc>
          <w:tcPr>
            <w:tcW w:w="709" w:type="dxa"/>
          </w:tcPr>
          <w:p w14:paraId="2D494D91" w14:textId="33F02190" w:rsidR="0017218D" w:rsidRPr="00B845AA" w:rsidRDefault="00ED43A8" w:rsidP="00B845AA">
            <w:pPr>
              <w:pStyle w:val="TableText"/>
              <w:rPr>
                <w:rFonts w:eastAsia="Times New Roman"/>
              </w:rPr>
            </w:pPr>
            <w:r w:rsidRPr="00B845AA">
              <w:rPr>
                <w:rFonts w:eastAsia="Times New Roman"/>
              </w:rPr>
              <w:t>24</w:t>
            </w:r>
          </w:p>
        </w:tc>
        <w:tc>
          <w:tcPr>
            <w:tcW w:w="1559" w:type="dxa"/>
          </w:tcPr>
          <w:p w14:paraId="70317490" w14:textId="21BEC1F2" w:rsidR="0017218D" w:rsidRPr="00B845AA" w:rsidRDefault="008426F6" w:rsidP="00B845AA">
            <w:pPr>
              <w:pStyle w:val="TableText"/>
              <w:rPr>
                <w:rFonts w:eastAsia="Times New Roman"/>
              </w:rPr>
            </w:pPr>
            <w:r w:rsidRPr="00B845AA">
              <w:rPr>
                <w:rFonts w:eastAsia="Times New Roman"/>
              </w:rPr>
              <w:t>Vendors</w:t>
            </w:r>
          </w:p>
        </w:tc>
        <w:tc>
          <w:tcPr>
            <w:tcW w:w="2194" w:type="dxa"/>
          </w:tcPr>
          <w:p w14:paraId="1EF0F894" w14:textId="03FED033" w:rsidR="0024228F" w:rsidRPr="00B845AA" w:rsidRDefault="006F4D30" w:rsidP="00B845AA">
            <w:pPr>
              <w:pStyle w:val="TableText"/>
              <w:rPr>
                <w:rFonts w:eastAsia="Times New Roman"/>
              </w:rPr>
            </w:pPr>
            <w:hyperlink r:id="rId290" w:history="1">
              <w:r w:rsidR="0024228F" w:rsidRPr="00B845AA">
                <w:rPr>
                  <w:rStyle w:val="Hyperlink"/>
                  <w:rFonts w:eastAsia="Times New Roman" w:cstheme="minorHAnsi"/>
                  <w:szCs w:val="24"/>
                </w:rPr>
                <w:t>Vendor Specific Design Decisions (41)</w:t>
              </w:r>
            </w:hyperlink>
          </w:p>
          <w:p w14:paraId="34519DB1" w14:textId="3E87806D" w:rsidR="0017218D" w:rsidRPr="00B845AA" w:rsidRDefault="006F4D30" w:rsidP="00B845AA">
            <w:pPr>
              <w:pStyle w:val="TableText"/>
              <w:rPr>
                <w:rFonts w:eastAsia="Times New Roman"/>
              </w:rPr>
            </w:pPr>
            <w:hyperlink r:id="rId291" w:history="1">
              <w:r w:rsidR="00044FBE" w:rsidRPr="00B845AA">
                <w:rPr>
                  <w:rStyle w:val="Hyperlink"/>
                  <w:rFonts w:eastAsia="Times New Roman" w:cstheme="minorHAnsi"/>
                  <w:szCs w:val="24"/>
                </w:rPr>
                <w:t>Configuration Specification (47)</w:t>
              </w:r>
            </w:hyperlink>
          </w:p>
        </w:tc>
      </w:tr>
      <w:tr w:rsidR="5142BC0C" w14:paraId="0BF9E611" w14:textId="77777777" w:rsidTr="00A72171">
        <w:trPr>
          <w:trHeight w:val="852"/>
        </w:trPr>
        <w:tc>
          <w:tcPr>
            <w:tcW w:w="535" w:type="dxa"/>
          </w:tcPr>
          <w:p w14:paraId="6EA4F385" w14:textId="05A1C71A" w:rsidR="5142BC0C" w:rsidRPr="00B845AA" w:rsidRDefault="5142BC0C" w:rsidP="00B845AA">
            <w:pPr>
              <w:pStyle w:val="TableText"/>
              <w:rPr>
                <w:rFonts w:eastAsia="Times New Roman"/>
              </w:rPr>
            </w:pPr>
            <w:r w:rsidRPr="00B845AA">
              <w:rPr>
                <w:rFonts w:eastAsia="Times New Roman"/>
              </w:rPr>
              <w:t>6.2</w:t>
            </w:r>
          </w:p>
        </w:tc>
        <w:tc>
          <w:tcPr>
            <w:tcW w:w="2552" w:type="dxa"/>
          </w:tcPr>
          <w:p w14:paraId="6F5F4EDD" w14:textId="05584CA1" w:rsidR="5142BC0C" w:rsidRPr="00B845AA" w:rsidRDefault="5142BC0C" w:rsidP="00B845AA">
            <w:pPr>
              <w:pStyle w:val="TableText"/>
              <w:rPr>
                <w:rFonts w:eastAsia="Times New Roman"/>
              </w:rPr>
            </w:pPr>
            <w:r w:rsidRPr="00B845AA">
              <w:rPr>
                <w:rFonts w:eastAsia="Times New Roman"/>
              </w:rPr>
              <w:t>Execute Data Migration Plan</w:t>
            </w:r>
          </w:p>
        </w:tc>
        <w:tc>
          <w:tcPr>
            <w:tcW w:w="709" w:type="dxa"/>
          </w:tcPr>
          <w:p w14:paraId="1C721DC4" w14:textId="5738BCFB" w:rsidR="5142BC0C" w:rsidRPr="00B845AA" w:rsidRDefault="5142BC0C" w:rsidP="00B845AA">
            <w:pPr>
              <w:pStyle w:val="TableText"/>
              <w:rPr>
                <w:rFonts w:eastAsia="Times New Roman"/>
              </w:rPr>
            </w:pPr>
            <w:r w:rsidRPr="00B845AA">
              <w:rPr>
                <w:rFonts w:eastAsia="Times New Roman"/>
              </w:rPr>
              <w:t>12</w:t>
            </w:r>
          </w:p>
        </w:tc>
        <w:tc>
          <w:tcPr>
            <w:tcW w:w="709" w:type="dxa"/>
          </w:tcPr>
          <w:p w14:paraId="67F28C64" w14:textId="65B8EF62" w:rsidR="5142BC0C" w:rsidRPr="00B845AA" w:rsidRDefault="5142BC0C" w:rsidP="00B845AA">
            <w:pPr>
              <w:pStyle w:val="TableText"/>
              <w:rPr>
                <w:rFonts w:eastAsia="Times New Roman"/>
              </w:rPr>
            </w:pPr>
            <w:r w:rsidRPr="00B845AA">
              <w:rPr>
                <w:rFonts w:eastAsia="Times New Roman"/>
              </w:rPr>
              <w:t>24</w:t>
            </w:r>
          </w:p>
        </w:tc>
        <w:tc>
          <w:tcPr>
            <w:tcW w:w="1559" w:type="dxa"/>
          </w:tcPr>
          <w:p w14:paraId="558A41AE" w14:textId="5F12FF27" w:rsidR="5142BC0C" w:rsidRPr="00B845AA" w:rsidRDefault="5142BC0C" w:rsidP="00B845AA">
            <w:pPr>
              <w:pStyle w:val="TableText"/>
              <w:rPr>
                <w:rFonts w:eastAsia="Times New Roman"/>
              </w:rPr>
            </w:pPr>
            <w:r w:rsidRPr="00B845AA">
              <w:rPr>
                <w:rFonts w:eastAsia="Times New Roman"/>
              </w:rPr>
              <w:t>SMEs</w:t>
            </w:r>
          </w:p>
        </w:tc>
        <w:tc>
          <w:tcPr>
            <w:tcW w:w="2194" w:type="dxa"/>
          </w:tcPr>
          <w:p w14:paraId="1833D853" w14:textId="5A69677B" w:rsidR="5142BC0C" w:rsidRPr="00B845AA" w:rsidRDefault="006F4D30" w:rsidP="00B845AA">
            <w:pPr>
              <w:pStyle w:val="TableText"/>
              <w:rPr>
                <w:rFonts w:eastAsia="Times New Roman"/>
              </w:rPr>
            </w:pPr>
            <w:hyperlink r:id="rId292" w:history="1">
              <w:r w:rsidR="5142BC0C" w:rsidRPr="00B845AA">
                <w:rPr>
                  <w:rStyle w:val="Hyperlink"/>
                  <w:rFonts w:eastAsia="Times New Roman" w:cstheme="minorHAnsi"/>
                  <w:szCs w:val="24"/>
                </w:rPr>
                <w:t xml:space="preserve">Data </w:t>
              </w:r>
              <w:r w:rsidR="00745F8D" w:rsidRPr="00B845AA">
                <w:rPr>
                  <w:rStyle w:val="Hyperlink"/>
                  <w:rFonts w:eastAsia="Times New Roman" w:cstheme="minorHAnsi"/>
                  <w:szCs w:val="24"/>
                </w:rPr>
                <w:t>m</w:t>
              </w:r>
              <w:r w:rsidR="5142BC0C" w:rsidRPr="00B845AA">
                <w:rPr>
                  <w:rStyle w:val="Hyperlink"/>
                  <w:rFonts w:eastAsia="Times New Roman" w:cstheme="minorHAnsi"/>
                  <w:szCs w:val="24"/>
                </w:rPr>
                <w:t xml:space="preserve">igration </w:t>
              </w:r>
              <w:r w:rsidR="00745F8D" w:rsidRPr="00B845AA">
                <w:rPr>
                  <w:rStyle w:val="Hyperlink"/>
                  <w:rFonts w:eastAsia="Times New Roman" w:cstheme="minorHAnsi"/>
                  <w:szCs w:val="24"/>
                </w:rPr>
                <w:t>p</w:t>
              </w:r>
              <w:r w:rsidR="5142BC0C" w:rsidRPr="00B845AA">
                <w:rPr>
                  <w:rStyle w:val="Hyperlink"/>
                  <w:rFonts w:eastAsia="Times New Roman" w:cstheme="minorHAnsi"/>
                  <w:szCs w:val="24"/>
                </w:rPr>
                <w:t>lan</w:t>
              </w:r>
              <w:r w:rsidR="00745F8D" w:rsidRPr="00B845AA">
                <w:rPr>
                  <w:rStyle w:val="Hyperlink"/>
                  <w:rFonts w:eastAsia="Times New Roman" w:cstheme="minorHAnsi"/>
                  <w:szCs w:val="24"/>
                </w:rPr>
                <w:t xml:space="preserve"> (</w:t>
              </w:r>
              <w:r w:rsidR="00355326" w:rsidRPr="00B845AA">
                <w:rPr>
                  <w:rStyle w:val="Hyperlink"/>
                  <w:rFonts w:eastAsia="Times New Roman" w:cstheme="minorHAnsi"/>
                  <w:szCs w:val="24"/>
                </w:rPr>
                <w:t>50</w:t>
              </w:r>
              <w:r w:rsidR="00745F8D" w:rsidRPr="00B845AA">
                <w:rPr>
                  <w:rStyle w:val="Hyperlink"/>
                  <w:rFonts w:eastAsia="Times New Roman" w:cstheme="minorHAnsi"/>
                  <w:szCs w:val="24"/>
                </w:rPr>
                <w:t>)</w:t>
              </w:r>
            </w:hyperlink>
          </w:p>
        </w:tc>
      </w:tr>
      <w:tr w:rsidR="00943639" w:rsidRPr="00B845AA" w14:paraId="6513CAFB" w14:textId="77777777" w:rsidTr="00A72171">
        <w:trPr>
          <w:trHeight w:val="566"/>
        </w:trPr>
        <w:tc>
          <w:tcPr>
            <w:tcW w:w="535" w:type="dxa"/>
          </w:tcPr>
          <w:p w14:paraId="19625CF0" w14:textId="75CFAC26" w:rsidR="00943639" w:rsidRPr="00B845AA" w:rsidRDefault="00EF6085" w:rsidP="00B845AA">
            <w:pPr>
              <w:pStyle w:val="TableText"/>
              <w:rPr>
                <w:rFonts w:eastAsia="Times New Roman"/>
                <w:b/>
                <w:bCs/>
              </w:rPr>
            </w:pPr>
            <w:r w:rsidRPr="00B845AA">
              <w:rPr>
                <w:rFonts w:eastAsia="Times New Roman"/>
                <w:b/>
                <w:bCs/>
              </w:rPr>
              <w:t>7</w:t>
            </w:r>
          </w:p>
        </w:tc>
        <w:tc>
          <w:tcPr>
            <w:tcW w:w="2194" w:type="dxa"/>
            <w:gridSpan w:val="5"/>
          </w:tcPr>
          <w:p w14:paraId="6D9415C3" w14:textId="291AA52D" w:rsidR="00943639" w:rsidRPr="00B845AA" w:rsidRDefault="00943639" w:rsidP="00B845AA">
            <w:pPr>
              <w:pStyle w:val="TableText"/>
              <w:rPr>
                <w:rFonts w:eastAsia="Times New Roman"/>
                <w:b/>
                <w:bCs/>
              </w:rPr>
            </w:pPr>
            <w:r w:rsidRPr="00B845AA">
              <w:rPr>
                <w:rFonts w:eastAsia="Times New Roman"/>
                <w:b/>
                <w:bCs/>
              </w:rPr>
              <w:t>Group 5</w:t>
            </w:r>
          </w:p>
        </w:tc>
      </w:tr>
      <w:tr w:rsidR="008426F6" w:rsidRPr="00EF6085" w14:paraId="455E92B4" w14:textId="77777777" w:rsidTr="00A72171">
        <w:trPr>
          <w:trHeight w:val="2421"/>
        </w:trPr>
        <w:tc>
          <w:tcPr>
            <w:tcW w:w="535" w:type="dxa"/>
          </w:tcPr>
          <w:p w14:paraId="30546E8B" w14:textId="59F53B03" w:rsidR="008426F6" w:rsidRPr="00B845AA" w:rsidRDefault="00EF6085" w:rsidP="00B845AA">
            <w:pPr>
              <w:pStyle w:val="TableText"/>
              <w:rPr>
                <w:rFonts w:eastAsia="Times New Roman"/>
              </w:rPr>
            </w:pPr>
            <w:r w:rsidRPr="00B845AA">
              <w:rPr>
                <w:rFonts w:eastAsia="Times New Roman"/>
              </w:rPr>
              <w:t>7</w:t>
            </w:r>
            <w:r w:rsidR="008426F6" w:rsidRPr="00B845AA">
              <w:rPr>
                <w:rFonts w:eastAsia="Times New Roman"/>
              </w:rPr>
              <w:t>.1</w:t>
            </w:r>
          </w:p>
        </w:tc>
        <w:tc>
          <w:tcPr>
            <w:tcW w:w="2552" w:type="dxa"/>
          </w:tcPr>
          <w:p w14:paraId="322192A7" w14:textId="59D70654" w:rsidR="008426F6" w:rsidRPr="00B845AA" w:rsidRDefault="00EF6085" w:rsidP="00B845AA">
            <w:pPr>
              <w:pStyle w:val="TableText"/>
              <w:rPr>
                <w:rFonts w:eastAsia="Times New Roman"/>
              </w:rPr>
            </w:pPr>
            <w:r w:rsidRPr="00B845AA">
              <w:rPr>
                <w:rFonts w:eastAsia="Times New Roman"/>
              </w:rPr>
              <w:t>Commence configuration of the new National / Regional software solution for the new facility site</w:t>
            </w:r>
          </w:p>
        </w:tc>
        <w:tc>
          <w:tcPr>
            <w:tcW w:w="709" w:type="dxa"/>
          </w:tcPr>
          <w:p w14:paraId="4D03E76F" w14:textId="31B87ED8" w:rsidR="008426F6" w:rsidRPr="00B845AA" w:rsidRDefault="00EF6085" w:rsidP="00B845AA">
            <w:pPr>
              <w:pStyle w:val="TableText"/>
              <w:rPr>
                <w:rFonts w:eastAsia="Times New Roman"/>
              </w:rPr>
            </w:pPr>
            <w:r w:rsidRPr="00B845AA">
              <w:rPr>
                <w:rFonts w:eastAsia="Times New Roman"/>
              </w:rPr>
              <w:t>12</w:t>
            </w:r>
          </w:p>
        </w:tc>
        <w:tc>
          <w:tcPr>
            <w:tcW w:w="709" w:type="dxa"/>
          </w:tcPr>
          <w:p w14:paraId="29D27434" w14:textId="70134140" w:rsidR="008426F6" w:rsidRPr="00B845AA" w:rsidRDefault="008426F6" w:rsidP="00B845AA">
            <w:pPr>
              <w:pStyle w:val="TableText"/>
              <w:rPr>
                <w:rFonts w:eastAsia="Times New Roman"/>
              </w:rPr>
            </w:pPr>
            <w:r w:rsidRPr="00B845AA">
              <w:rPr>
                <w:rFonts w:eastAsia="Times New Roman"/>
              </w:rPr>
              <w:t>2</w:t>
            </w:r>
            <w:r w:rsidR="00EF6085" w:rsidRPr="00B845AA">
              <w:rPr>
                <w:rFonts w:eastAsia="Times New Roman"/>
              </w:rPr>
              <w:t>4</w:t>
            </w:r>
          </w:p>
        </w:tc>
        <w:tc>
          <w:tcPr>
            <w:tcW w:w="1559" w:type="dxa"/>
          </w:tcPr>
          <w:p w14:paraId="09C0B16E" w14:textId="71CFB5CA" w:rsidR="008426F6" w:rsidRPr="00B845AA" w:rsidRDefault="00EF6085" w:rsidP="00B845AA">
            <w:pPr>
              <w:pStyle w:val="TableText"/>
              <w:rPr>
                <w:rFonts w:eastAsia="Times New Roman"/>
              </w:rPr>
            </w:pPr>
            <w:r w:rsidRPr="00B845AA">
              <w:rPr>
                <w:rFonts w:eastAsia="Times New Roman"/>
              </w:rPr>
              <w:t>National / Regional Team</w:t>
            </w:r>
          </w:p>
        </w:tc>
        <w:tc>
          <w:tcPr>
            <w:tcW w:w="2194" w:type="dxa"/>
          </w:tcPr>
          <w:p w14:paraId="406387D3" w14:textId="2EB67549" w:rsidR="008426F6" w:rsidRPr="00B845AA" w:rsidRDefault="006F4D30" w:rsidP="00B845AA">
            <w:pPr>
              <w:pStyle w:val="TableText"/>
              <w:rPr>
                <w:rFonts w:eastAsia="Times New Roman"/>
              </w:rPr>
            </w:pPr>
            <w:hyperlink r:id="rId293" w:history="1">
              <w:r w:rsidR="003455BF" w:rsidRPr="00B845AA">
                <w:rPr>
                  <w:rStyle w:val="Hyperlink"/>
                  <w:rFonts w:cstheme="minorHAnsi"/>
                  <w:szCs w:val="24"/>
                </w:rPr>
                <w:t xml:space="preserve">Updated Dependency Register (18c) </w:t>
              </w:r>
            </w:hyperlink>
          </w:p>
        </w:tc>
      </w:tr>
      <w:tr w:rsidR="06BAC30E" w:rsidRPr="00B845AA" w14:paraId="2199F97B" w14:textId="77777777" w:rsidTr="00A72171">
        <w:trPr>
          <w:trHeight w:val="584"/>
        </w:trPr>
        <w:tc>
          <w:tcPr>
            <w:tcW w:w="535" w:type="dxa"/>
          </w:tcPr>
          <w:p w14:paraId="4CDFA507" w14:textId="76D40C0E" w:rsidR="06BAC30E" w:rsidRPr="00B845AA" w:rsidRDefault="06BAC30E" w:rsidP="00B845AA">
            <w:pPr>
              <w:pStyle w:val="TableText"/>
              <w:rPr>
                <w:rFonts w:eastAsia="Times New Roman"/>
                <w:b/>
                <w:bCs/>
              </w:rPr>
            </w:pPr>
            <w:r w:rsidRPr="00B845AA">
              <w:rPr>
                <w:rFonts w:eastAsia="Times New Roman"/>
                <w:b/>
                <w:bCs/>
              </w:rPr>
              <w:t>8</w:t>
            </w:r>
          </w:p>
        </w:tc>
        <w:tc>
          <w:tcPr>
            <w:tcW w:w="2194" w:type="dxa"/>
            <w:gridSpan w:val="5"/>
          </w:tcPr>
          <w:p w14:paraId="3F860975" w14:textId="0E687809" w:rsidR="06BAC30E" w:rsidRPr="00B845AA" w:rsidRDefault="06BAC30E" w:rsidP="00B845AA">
            <w:pPr>
              <w:pStyle w:val="TableText"/>
              <w:rPr>
                <w:rFonts w:eastAsia="Times New Roman"/>
                <w:b/>
                <w:bCs/>
              </w:rPr>
            </w:pPr>
            <w:r w:rsidRPr="00B845AA">
              <w:rPr>
                <w:rFonts w:eastAsia="Times New Roman"/>
                <w:b/>
                <w:bCs/>
              </w:rPr>
              <w:t>Digital Health Check</w:t>
            </w:r>
          </w:p>
        </w:tc>
      </w:tr>
      <w:tr w:rsidR="06BAC30E" w14:paraId="2140063A" w14:textId="77777777" w:rsidTr="00A72171">
        <w:trPr>
          <w:trHeight w:val="1489"/>
        </w:trPr>
        <w:tc>
          <w:tcPr>
            <w:tcW w:w="535" w:type="dxa"/>
          </w:tcPr>
          <w:p w14:paraId="243D6524" w14:textId="3C8EB3E5" w:rsidR="06BAC30E" w:rsidRPr="00B845AA" w:rsidRDefault="06BAC30E" w:rsidP="00B845AA">
            <w:pPr>
              <w:pStyle w:val="TableText"/>
              <w:rPr>
                <w:rFonts w:eastAsia="Times New Roman"/>
              </w:rPr>
            </w:pPr>
            <w:r w:rsidRPr="00B845AA">
              <w:rPr>
                <w:rFonts w:eastAsia="Times New Roman"/>
              </w:rPr>
              <w:lastRenderedPageBreak/>
              <w:t>8.1</w:t>
            </w:r>
          </w:p>
        </w:tc>
        <w:tc>
          <w:tcPr>
            <w:tcW w:w="2552" w:type="dxa"/>
          </w:tcPr>
          <w:p w14:paraId="4D0D1B40" w14:textId="4C9779C5" w:rsidR="06BAC30E" w:rsidRPr="00B845AA" w:rsidRDefault="06BAC30E" w:rsidP="00B845AA">
            <w:pPr>
              <w:pStyle w:val="TableText"/>
              <w:rPr>
                <w:rFonts w:eastAsia="Times New Roman"/>
              </w:rPr>
            </w:pPr>
            <w:r w:rsidRPr="00B845AA">
              <w:rPr>
                <w:rFonts w:eastAsia="Times New Roman"/>
              </w:rPr>
              <w:t>Conduct Digital Health check to confirm readiness to formally enter testing</w:t>
            </w:r>
          </w:p>
        </w:tc>
        <w:tc>
          <w:tcPr>
            <w:tcW w:w="709" w:type="dxa"/>
          </w:tcPr>
          <w:p w14:paraId="041BE3B7" w14:textId="3E2249BF" w:rsidR="06BAC30E" w:rsidRPr="00B845AA" w:rsidRDefault="06BAC30E" w:rsidP="00B845AA">
            <w:pPr>
              <w:pStyle w:val="TableText"/>
              <w:rPr>
                <w:rFonts w:eastAsia="Times New Roman"/>
              </w:rPr>
            </w:pPr>
            <w:r w:rsidRPr="00B845AA">
              <w:rPr>
                <w:rFonts w:eastAsia="Times New Roman"/>
              </w:rPr>
              <w:t>12</w:t>
            </w:r>
          </w:p>
        </w:tc>
        <w:tc>
          <w:tcPr>
            <w:tcW w:w="709" w:type="dxa"/>
          </w:tcPr>
          <w:p w14:paraId="41F35211" w14:textId="504CE062" w:rsidR="06BAC30E" w:rsidRPr="00B845AA" w:rsidRDefault="06BAC30E" w:rsidP="00B845AA">
            <w:pPr>
              <w:pStyle w:val="TableText"/>
              <w:rPr>
                <w:rFonts w:eastAsia="Times New Roman"/>
              </w:rPr>
            </w:pPr>
            <w:r w:rsidRPr="00B845AA">
              <w:rPr>
                <w:rFonts w:eastAsia="Times New Roman"/>
              </w:rPr>
              <w:t>18</w:t>
            </w:r>
          </w:p>
        </w:tc>
        <w:tc>
          <w:tcPr>
            <w:tcW w:w="1559" w:type="dxa"/>
          </w:tcPr>
          <w:p w14:paraId="4CE058E1" w14:textId="1D256B57" w:rsidR="06BAC30E" w:rsidRPr="00B845AA" w:rsidRDefault="06BAC30E" w:rsidP="00B845AA">
            <w:pPr>
              <w:pStyle w:val="TableText"/>
              <w:rPr>
                <w:rFonts w:eastAsia="Times New Roman"/>
              </w:rPr>
            </w:pPr>
            <w:r w:rsidRPr="00B845AA">
              <w:rPr>
                <w:rFonts w:eastAsia="Times New Roman"/>
              </w:rPr>
              <w:t>Digital SPD</w:t>
            </w:r>
          </w:p>
        </w:tc>
        <w:tc>
          <w:tcPr>
            <w:tcW w:w="2194" w:type="dxa"/>
          </w:tcPr>
          <w:p w14:paraId="4DE17A57" w14:textId="36393A17" w:rsidR="06BAC30E" w:rsidRPr="00B845AA" w:rsidRDefault="006F4D30" w:rsidP="00B845AA">
            <w:pPr>
              <w:pStyle w:val="TableText"/>
              <w:rPr>
                <w:rFonts w:eastAsia="Times New Roman"/>
              </w:rPr>
            </w:pPr>
            <w:hyperlink r:id="rId294" w:history="1">
              <w:r w:rsidR="06BAC30E" w:rsidRPr="00B845AA">
                <w:rPr>
                  <w:rStyle w:val="Hyperlink"/>
                  <w:rFonts w:eastAsia="Times New Roman" w:cstheme="minorHAnsi"/>
                  <w:szCs w:val="24"/>
                </w:rPr>
                <w:t>Construct Phase Digital Health Check 3</w:t>
              </w:r>
              <w:r w:rsidR="00745F8D" w:rsidRPr="00B845AA">
                <w:rPr>
                  <w:rStyle w:val="Hyperlink"/>
                  <w:rFonts w:eastAsia="Times New Roman" w:cstheme="minorHAnsi"/>
                  <w:szCs w:val="24"/>
                </w:rPr>
                <w:t xml:space="preserve"> (</w:t>
              </w:r>
              <w:r w:rsidR="009919E2" w:rsidRPr="00B845AA">
                <w:rPr>
                  <w:rStyle w:val="Hyperlink"/>
                  <w:rFonts w:eastAsia="Times New Roman" w:cstheme="minorHAnsi"/>
                  <w:szCs w:val="24"/>
                </w:rPr>
                <w:t>51</w:t>
              </w:r>
              <w:r w:rsidR="00745F8D" w:rsidRPr="00B845AA">
                <w:rPr>
                  <w:rStyle w:val="Hyperlink"/>
                  <w:rFonts w:eastAsia="Times New Roman" w:cstheme="minorHAnsi"/>
                  <w:szCs w:val="24"/>
                </w:rPr>
                <w:t>)</w:t>
              </w:r>
            </w:hyperlink>
          </w:p>
        </w:tc>
      </w:tr>
    </w:tbl>
    <w:p w14:paraId="35259416" w14:textId="02A103F2" w:rsidR="00943639" w:rsidRPr="00B845AA" w:rsidRDefault="00943639" w:rsidP="00943639">
      <w:pPr>
        <w:rPr>
          <w:b/>
          <w:bCs/>
        </w:rPr>
      </w:pPr>
      <w:r w:rsidRPr="000714DB">
        <w:rPr>
          <w:b/>
          <w:bCs/>
        </w:rPr>
        <w:t xml:space="preserve">Table </w:t>
      </w:r>
      <w:r w:rsidRPr="000714DB">
        <w:rPr>
          <w:b/>
          <w:bCs/>
        </w:rPr>
        <w:fldChar w:fldCharType="begin"/>
      </w:r>
      <w:r w:rsidRPr="000714DB">
        <w:rPr>
          <w:b/>
          <w:bCs/>
        </w:rPr>
        <w:instrText>SEQ Table \* ARABIC</w:instrText>
      </w:r>
      <w:r w:rsidRPr="000714DB">
        <w:rPr>
          <w:b/>
          <w:bCs/>
        </w:rPr>
        <w:fldChar w:fldCharType="separate"/>
      </w:r>
      <w:r w:rsidR="00177622">
        <w:rPr>
          <w:b/>
          <w:bCs/>
          <w:noProof/>
        </w:rPr>
        <w:t>26</w:t>
      </w:r>
      <w:r w:rsidRPr="000714DB">
        <w:rPr>
          <w:b/>
          <w:bCs/>
        </w:rPr>
        <w:fldChar w:fldCharType="end"/>
      </w:r>
      <w:r w:rsidRPr="000714DB">
        <w:rPr>
          <w:b/>
          <w:bCs/>
        </w:rPr>
        <w:t xml:space="preserve"> Phase activities and deliverables</w:t>
      </w:r>
    </w:p>
    <w:p w14:paraId="7DAEE110" w14:textId="77777777" w:rsidR="00943639" w:rsidRPr="00AC0355" w:rsidRDefault="00943639" w:rsidP="00880BE9">
      <w:pPr>
        <w:pStyle w:val="Heading3FacTech"/>
      </w:pPr>
      <w:r w:rsidRPr="00AC0355">
        <w:t>Dependencies</w:t>
      </w:r>
    </w:p>
    <w:p w14:paraId="38FD112F" w14:textId="40A66EA8" w:rsidR="00943639" w:rsidRPr="00AC0355" w:rsidRDefault="00943639" w:rsidP="00943639">
      <w:r w:rsidRPr="00AC0355">
        <w:t xml:space="preserve">To complete the digital activities defined in this phase the </w:t>
      </w:r>
      <w:r w:rsidR="001C1B19">
        <w:t>digital sub-programme</w:t>
      </w:r>
      <w:r w:rsidRPr="00AC0355">
        <w:t xml:space="preserve"> is dependent on the following items outlined below. Timing indicates the month when they are required based on month 1 being when </w:t>
      </w:r>
      <w:r w:rsidR="00AC0355" w:rsidRPr="00AC0355">
        <w:t>the phase</w:t>
      </w:r>
      <w:r w:rsidRPr="00AC0355">
        <w:t xml:space="preserve"> commences.</w:t>
      </w:r>
    </w:p>
    <w:tbl>
      <w:tblPr>
        <w:tblStyle w:val="HeaderFacTech"/>
        <w:tblW w:w="8995" w:type="dxa"/>
        <w:tblLayout w:type="fixed"/>
        <w:tblLook w:val="0620" w:firstRow="1" w:lastRow="0" w:firstColumn="0" w:lastColumn="0" w:noHBand="1" w:noVBand="1"/>
      </w:tblPr>
      <w:tblGrid>
        <w:gridCol w:w="5665"/>
        <w:gridCol w:w="1710"/>
        <w:gridCol w:w="1620"/>
      </w:tblGrid>
      <w:tr w:rsidR="00943639" w:rsidRPr="00B845AA" w14:paraId="1C589759" w14:textId="77777777" w:rsidTr="00CE1E6E">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5F8900FA" w14:textId="77777777" w:rsidR="00943639" w:rsidRPr="00B845AA" w:rsidRDefault="00943639" w:rsidP="00B845AA">
            <w:pPr>
              <w:pStyle w:val="TableText"/>
              <w:rPr>
                <w:b w:val="0"/>
                <w:bCs/>
                <w:szCs w:val="24"/>
              </w:rPr>
            </w:pPr>
            <w:r w:rsidRPr="00B845AA">
              <w:rPr>
                <w:bCs/>
                <w:szCs w:val="24"/>
              </w:rPr>
              <w:t>Dependency</w:t>
            </w:r>
          </w:p>
        </w:tc>
        <w:tc>
          <w:tcPr>
            <w:tcW w:w="1710" w:type="dxa"/>
          </w:tcPr>
          <w:p w14:paraId="25F76CE9" w14:textId="77777777" w:rsidR="00943639" w:rsidRPr="00B845AA" w:rsidRDefault="00943639" w:rsidP="00B845AA">
            <w:pPr>
              <w:pStyle w:val="TableText"/>
              <w:rPr>
                <w:b w:val="0"/>
                <w:bCs/>
                <w:szCs w:val="24"/>
              </w:rPr>
            </w:pPr>
            <w:r w:rsidRPr="00B845AA">
              <w:rPr>
                <w:bCs/>
                <w:szCs w:val="24"/>
              </w:rPr>
              <w:t>Responsible</w:t>
            </w:r>
          </w:p>
        </w:tc>
        <w:tc>
          <w:tcPr>
            <w:tcW w:w="1620" w:type="dxa"/>
          </w:tcPr>
          <w:p w14:paraId="2019E450" w14:textId="77777777" w:rsidR="00943639" w:rsidRPr="00B845AA" w:rsidRDefault="00943639" w:rsidP="00B845AA">
            <w:pPr>
              <w:pStyle w:val="TableText"/>
              <w:rPr>
                <w:b w:val="0"/>
                <w:bCs/>
                <w:szCs w:val="24"/>
              </w:rPr>
            </w:pPr>
            <w:r w:rsidRPr="00B845AA">
              <w:rPr>
                <w:bCs/>
                <w:szCs w:val="24"/>
              </w:rPr>
              <w:t>Timing</w:t>
            </w:r>
          </w:p>
        </w:tc>
      </w:tr>
      <w:tr w:rsidR="007B0C19" w:rsidRPr="00B845AA" w14:paraId="27DF32FB" w14:textId="77777777" w:rsidTr="00CE1E6E">
        <w:trPr>
          <w:trHeight w:val="423"/>
        </w:trPr>
        <w:tc>
          <w:tcPr>
            <w:tcW w:w="5665" w:type="dxa"/>
          </w:tcPr>
          <w:p w14:paraId="0DB2F359" w14:textId="426A9BE9" w:rsidR="007B0C19" w:rsidRPr="00B845AA" w:rsidRDefault="007B0C19" w:rsidP="00B845AA">
            <w:pPr>
              <w:pStyle w:val="TableText"/>
              <w:rPr>
                <w:rFonts w:eastAsia="Times New Roman" w:cstheme="minorHAnsi"/>
                <w:szCs w:val="24"/>
              </w:rPr>
            </w:pPr>
            <w:r w:rsidRPr="00B845AA">
              <w:rPr>
                <w:szCs w:val="24"/>
              </w:rPr>
              <w:t>Communications rooms complete</w:t>
            </w:r>
          </w:p>
        </w:tc>
        <w:tc>
          <w:tcPr>
            <w:tcW w:w="1710" w:type="dxa"/>
            <w:vMerge w:val="restart"/>
          </w:tcPr>
          <w:p w14:paraId="252E51C9" w14:textId="12D198EC" w:rsidR="007B0C19" w:rsidRPr="00B845AA" w:rsidRDefault="00CE32F0" w:rsidP="00B845AA">
            <w:pPr>
              <w:pStyle w:val="TableText"/>
              <w:rPr>
                <w:rFonts w:eastAsia="Times New Roman" w:cstheme="minorHAnsi"/>
                <w:szCs w:val="24"/>
              </w:rPr>
            </w:pPr>
            <w:r w:rsidRPr="00B845AA">
              <w:rPr>
                <w:rFonts w:eastAsia="Times New Roman" w:cstheme="minorHAnsi"/>
                <w:szCs w:val="24"/>
              </w:rPr>
              <w:t>MC</w:t>
            </w:r>
          </w:p>
        </w:tc>
        <w:tc>
          <w:tcPr>
            <w:tcW w:w="1620" w:type="dxa"/>
            <w:vMerge w:val="restart"/>
          </w:tcPr>
          <w:p w14:paraId="7D044530" w14:textId="1CB89F16" w:rsidR="007B0C19" w:rsidRPr="00B845AA" w:rsidRDefault="007B0C19" w:rsidP="00B845AA">
            <w:pPr>
              <w:pStyle w:val="TableText"/>
              <w:rPr>
                <w:rFonts w:eastAsia="Times New Roman" w:cstheme="minorHAnsi"/>
                <w:szCs w:val="24"/>
              </w:rPr>
            </w:pPr>
            <w:r w:rsidRPr="00B845AA">
              <w:rPr>
                <w:rFonts w:eastAsia="Times New Roman" w:cstheme="minorHAnsi"/>
                <w:szCs w:val="24"/>
              </w:rPr>
              <w:t xml:space="preserve">Minimum of </w:t>
            </w:r>
            <w:r w:rsidR="00B54D11" w:rsidRPr="00B845AA">
              <w:rPr>
                <w:rFonts w:eastAsia="Times New Roman" w:cstheme="minorHAnsi"/>
                <w:szCs w:val="24"/>
              </w:rPr>
              <w:t>9</w:t>
            </w:r>
            <w:r w:rsidRPr="00B845AA">
              <w:rPr>
                <w:rFonts w:eastAsia="Times New Roman" w:cstheme="minorHAnsi"/>
                <w:szCs w:val="24"/>
              </w:rPr>
              <w:t xml:space="preserve"> months prior to PC</w:t>
            </w:r>
          </w:p>
        </w:tc>
      </w:tr>
      <w:tr w:rsidR="007B0C19" w:rsidRPr="00B845AA" w14:paraId="25327EE0" w14:textId="77777777" w:rsidTr="00CE1E6E">
        <w:trPr>
          <w:trHeight w:val="53"/>
        </w:trPr>
        <w:tc>
          <w:tcPr>
            <w:tcW w:w="5665" w:type="dxa"/>
          </w:tcPr>
          <w:p w14:paraId="38B39A6E" w14:textId="2F20E0B1" w:rsidR="007B0C19" w:rsidRPr="00B845AA" w:rsidRDefault="007B0C19" w:rsidP="00B845AA">
            <w:pPr>
              <w:pStyle w:val="TableText"/>
              <w:rPr>
                <w:rFonts w:eastAsia="Times New Roman" w:cstheme="minorHAnsi"/>
                <w:szCs w:val="24"/>
              </w:rPr>
            </w:pPr>
            <w:r w:rsidRPr="00B845AA">
              <w:rPr>
                <w:szCs w:val="24"/>
              </w:rPr>
              <w:t>Early access to the facility</w:t>
            </w:r>
          </w:p>
        </w:tc>
        <w:tc>
          <w:tcPr>
            <w:tcW w:w="1710" w:type="dxa"/>
            <w:vMerge/>
          </w:tcPr>
          <w:p w14:paraId="5D38403B" w14:textId="77777777" w:rsidR="007B0C19" w:rsidRPr="00B845AA" w:rsidRDefault="007B0C19" w:rsidP="00B845AA">
            <w:pPr>
              <w:pStyle w:val="TableText"/>
              <w:rPr>
                <w:rFonts w:eastAsia="Times New Roman" w:cstheme="minorHAnsi"/>
                <w:szCs w:val="24"/>
              </w:rPr>
            </w:pPr>
          </w:p>
        </w:tc>
        <w:tc>
          <w:tcPr>
            <w:tcW w:w="1620" w:type="dxa"/>
            <w:vMerge/>
          </w:tcPr>
          <w:p w14:paraId="52050235" w14:textId="77777777" w:rsidR="007B0C19" w:rsidRPr="00B845AA" w:rsidRDefault="007B0C19" w:rsidP="00B845AA">
            <w:pPr>
              <w:pStyle w:val="TableText"/>
              <w:rPr>
                <w:rFonts w:eastAsia="Times New Roman" w:cstheme="minorHAnsi"/>
                <w:szCs w:val="24"/>
              </w:rPr>
            </w:pPr>
          </w:p>
        </w:tc>
      </w:tr>
    </w:tbl>
    <w:p w14:paraId="11E46E94" w14:textId="11CBB49D" w:rsidR="00943639" w:rsidRPr="00943639" w:rsidRDefault="00943639" w:rsidP="00943639">
      <w:pPr>
        <w:rPr>
          <w:highlight w:val="yellow"/>
        </w:rPr>
      </w:pPr>
      <w:r w:rsidRPr="00AC0355">
        <w:rPr>
          <w:b/>
          <w:bCs/>
        </w:rPr>
        <w:t xml:space="preserve">Table </w:t>
      </w:r>
      <w:r w:rsidRPr="00AC0355">
        <w:rPr>
          <w:b/>
          <w:bCs/>
        </w:rPr>
        <w:fldChar w:fldCharType="begin"/>
      </w:r>
      <w:r w:rsidRPr="00AC0355">
        <w:rPr>
          <w:b/>
          <w:bCs/>
        </w:rPr>
        <w:instrText>SEQ Table \* ARABIC</w:instrText>
      </w:r>
      <w:r w:rsidRPr="00AC0355">
        <w:rPr>
          <w:b/>
          <w:bCs/>
        </w:rPr>
        <w:fldChar w:fldCharType="separate"/>
      </w:r>
      <w:r w:rsidR="00177622">
        <w:rPr>
          <w:b/>
          <w:bCs/>
          <w:noProof/>
        </w:rPr>
        <w:t>27</w:t>
      </w:r>
      <w:r w:rsidRPr="00AC0355">
        <w:rPr>
          <w:b/>
          <w:bCs/>
        </w:rPr>
        <w:fldChar w:fldCharType="end"/>
      </w:r>
      <w:r w:rsidRPr="00AC0355">
        <w:rPr>
          <w:b/>
          <w:bCs/>
        </w:rPr>
        <w:t xml:space="preserve"> Phase dependencies</w:t>
      </w:r>
    </w:p>
    <w:p w14:paraId="0372E93A" w14:textId="77777777" w:rsidR="00943639" w:rsidRPr="00E46D54" w:rsidRDefault="00943639" w:rsidP="00880BE9">
      <w:pPr>
        <w:pStyle w:val="Heading3FacTech"/>
      </w:pPr>
      <w:r w:rsidRPr="00E46D54">
        <w:t>Resources and costs</w:t>
      </w:r>
    </w:p>
    <w:p w14:paraId="23E9A3C3" w14:textId="74DC4209" w:rsidR="00E46D54" w:rsidRDefault="00E46D54" w:rsidP="00E46D54">
      <w:r w:rsidRPr="003F5743">
        <w:t xml:space="preserve">Additional training resources </w:t>
      </w:r>
      <w:r w:rsidR="007B0C19" w:rsidRPr="003F5743">
        <w:t>will</w:t>
      </w:r>
      <w:r w:rsidRPr="003F5743">
        <w:t xml:space="preserve"> </w:t>
      </w:r>
      <w:r w:rsidR="00FF7868" w:rsidRPr="003F5743">
        <w:t>be required</w:t>
      </w:r>
      <w:r w:rsidRPr="003F5743">
        <w:t xml:space="preserve"> at this phase to develop training material and commence delivery.</w:t>
      </w:r>
    </w:p>
    <w:tbl>
      <w:tblPr>
        <w:tblStyle w:val="HeaderFacTech"/>
        <w:tblW w:w="9260" w:type="dxa"/>
        <w:tblLayout w:type="fixed"/>
        <w:tblLook w:val="0620" w:firstRow="1" w:lastRow="0" w:firstColumn="0" w:lastColumn="0" w:noHBand="1" w:noVBand="1"/>
      </w:tblPr>
      <w:tblGrid>
        <w:gridCol w:w="2393"/>
        <w:gridCol w:w="2821"/>
        <w:gridCol w:w="1412"/>
        <w:gridCol w:w="941"/>
        <w:gridCol w:w="1693"/>
      </w:tblGrid>
      <w:tr w:rsidR="002F7CA5" w:rsidRPr="005A43C4" w14:paraId="0DA15137" w14:textId="77777777" w:rsidTr="00A72171">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462E428C" w14:textId="77777777" w:rsidR="002F7CA5" w:rsidRPr="005A43C4" w:rsidRDefault="002F7CA5" w:rsidP="00A72171">
            <w:pPr>
              <w:pStyle w:val="TableText"/>
              <w:rPr>
                <w:b w:val="0"/>
                <w:bCs/>
                <w:szCs w:val="24"/>
              </w:rPr>
            </w:pPr>
            <w:r w:rsidRPr="005A43C4">
              <w:rPr>
                <w:bCs/>
                <w:szCs w:val="24"/>
              </w:rPr>
              <w:t>Category</w:t>
            </w:r>
          </w:p>
        </w:tc>
        <w:tc>
          <w:tcPr>
            <w:tcW w:w="2835" w:type="dxa"/>
          </w:tcPr>
          <w:p w14:paraId="77BBC986" w14:textId="77777777" w:rsidR="002F7CA5" w:rsidRPr="005A43C4" w:rsidRDefault="002F7CA5" w:rsidP="00A72171">
            <w:pPr>
              <w:pStyle w:val="TableText"/>
              <w:rPr>
                <w:b w:val="0"/>
                <w:bCs/>
                <w:szCs w:val="24"/>
              </w:rPr>
            </w:pPr>
            <w:r w:rsidRPr="005A43C4">
              <w:rPr>
                <w:bCs/>
                <w:szCs w:val="24"/>
              </w:rPr>
              <w:t>Details</w:t>
            </w:r>
          </w:p>
        </w:tc>
        <w:tc>
          <w:tcPr>
            <w:tcW w:w="1418" w:type="dxa"/>
          </w:tcPr>
          <w:p w14:paraId="7A2F239F" w14:textId="77777777" w:rsidR="002F7CA5" w:rsidRPr="005A43C4" w:rsidRDefault="002F7CA5" w:rsidP="00A72171">
            <w:pPr>
              <w:pStyle w:val="TableText"/>
              <w:rPr>
                <w:b w:val="0"/>
                <w:bCs/>
                <w:szCs w:val="24"/>
              </w:rPr>
            </w:pPr>
            <w:r w:rsidRPr="005A43C4">
              <w:rPr>
                <w:bCs/>
                <w:szCs w:val="24"/>
              </w:rPr>
              <w:t>Duration</w:t>
            </w:r>
          </w:p>
        </w:tc>
        <w:tc>
          <w:tcPr>
            <w:tcW w:w="945" w:type="dxa"/>
          </w:tcPr>
          <w:p w14:paraId="7D767408" w14:textId="77777777" w:rsidR="002F7CA5" w:rsidRPr="005A43C4" w:rsidRDefault="002F7CA5" w:rsidP="00A72171">
            <w:pPr>
              <w:pStyle w:val="TableText"/>
              <w:rPr>
                <w:b w:val="0"/>
                <w:bCs/>
                <w:szCs w:val="24"/>
              </w:rPr>
            </w:pPr>
            <w:r w:rsidRPr="005A43C4">
              <w:rPr>
                <w:bCs/>
                <w:szCs w:val="24"/>
              </w:rPr>
              <w:t>Effort / FTE</w:t>
            </w:r>
          </w:p>
        </w:tc>
        <w:tc>
          <w:tcPr>
            <w:tcW w:w="1701" w:type="dxa"/>
          </w:tcPr>
          <w:p w14:paraId="444E5F0D" w14:textId="77777777" w:rsidR="002F7CA5" w:rsidRPr="005A43C4" w:rsidRDefault="002F7CA5" w:rsidP="00A72171">
            <w:pPr>
              <w:pStyle w:val="TableText"/>
              <w:rPr>
                <w:b w:val="0"/>
                <w:bCs/>
                <w:szCs w:val="24"/>
              </w:rPr>
            </w:pPr>
            <w:r w:rsidRPr="005A43C4">
              <w:rPr>
                <w:bCs/>
                <w:szCs w:val="24"/>
              </w:rPr>
              <w:t>Cost estimate</w:t>
            </w:r>
          </w:p>
        </w:tc>
      </w:tr>
      <w:tr w:rsidR="00984706" w:rsidRPr="00B845AA" w14:paraId="22E69A0E" w14:textId="77777777" w:rsidTr="00A72171">
        <w:trPr>
          <w:trHeight w:val="53"/>
        </w:trPr>
        <w:tc>
          <w:tcPr>
            <w:tcW w:w="2404" w:type="dxa"/>
            <w:vMerge w:val="restart"/>
          </w:tcPr>
          <w:p w14:paraId="00B55625" w14:textId="77777777" w:rsidR="00984706" w:rsidRPr="00B845AA" w:rsidRDefault="00984706" w:rsidP="00B845AA">
            <w:pPr>
              <w:pStyle w:val="TableText"/>
              <w:rPr>
                <w:rFonts w:cstheme="minorHAnsi"/>
                <w:szCs w:val="24"/>
              </w:rPr>
            </w:pPr>
            <w:r w:rsidRPr="00B845AA">
              <w:rPr>
                <w:rFonts w:cstheme="minorHAnsi"/>
                <w:szCs w:val="24"/>
              </w:rPr>
              <w:t>Internal resource</w:t>
            </w:r>
          </w:p>
        </w:tc>
        <w:tc>
          <w:tcPr>
            <w:tcW w:w="2835" w:type="dxa"/>
          </w:tcPr>
          <w:p w14:paraId="47B66E88" w14:textId="77777777" w:rsidR="00984706" w:rsidRPr="00B845AA" w:rsidRDefault="00984706" w:rsidP="00B845AA">
            <w:pPr>
              <w:pStyle w:val="TableText"/>
              <w:rPr>
                <w:rFonts w:cstheme="minorHAnsi"/>
                <w:szCs w:val="24"/>
              </w:rPr>
            </w:pPr>
            <w:r w:rsidRPr="00B845AA">
              <w:rPr>
                <w:rFonts w:cstheme="minorHAnsi"/>
                <w:szCs w:val="24"/>
              </w:rPr>
              <w:t>Senior Responsible Officer (SRO)</w:t>
            </w:r>
          </w:p>
        </w:tc>
        <w:tc>
          <w:tcPr>
            <w:tcW w:w="1418" w:type="dxa"/>
          </w:tcPr>
          <w:p w14:paraId="3CBB2DE0" w14:textId="56ABD635"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73DBC0D7" w14:textId="108A122D" w:rsidR="00984706" w:rsidRPr="00B845AA" w:rsidRDefault="00984706" w:rsidP="00B845AA">
            <w:pPr>
              <w:pStyle w:val="TableText"/>
              <w:jc w:val="center"/>
              <w:rPr>
                <w:rFonts w:cstheme="minorHAnsi"/>
                <w:szCs w:val="24"/>
              </w:rPr>
            </w:pPr>
          </w:p>
        </w:tc>
        <w:tc>
          <w:tcPr>
            <w:tcW w:w="1701" w:type="dxa"/>
          </w:tcPr>
          <w:p w14:paraId="5081E979" w14:textId="2733FD53" w:rsidR="00984706" w:rsidRPr="00B845AA" w:rsidRDefault="00984706" w:rsidP="00B845AA">
            <w:pPr>
              <w:pStyle w:val="TableText"/>
              <w:jc w:val="right"/>
              <w:rPr>
                <w:rFonts w:cstheme="minorHAnsi"/>
                <w:color w:val="000000" w:themeColor="text1"/>
                <w:szCs w:val="24"/>
                <w:highlight w:val="yellow"/>
              </w:rPr>
            </w:pPr>
          </w:p>
        </w:tc>
      </w:tr>
      <w:tr w:rsidR="00984706" w:rsidRPr="00B845AA" w14:paraId="4BAEEE44" w14:textId="77777777" w:rsidTr="00A72171">
        <w:trPr>
          <w:trHeight w:val="53"/>
        </w:trPr>
        <w:tc>
          <w:tcPr>
            <w:tcW w:w="2404" w:type="dxa"/>
            <w:vMerge/>
          </w:tcPr>
          <w:p w14:paraId="03B0CF6D" w14:textId="77777777" w:rsidR="00984706" w:rsidRPr="00B845AA" w:rsidRDefault="00984706" w:rsidP="00B845AA">
            <w:pPr>
              <w:pStyle w:val="TableText"/>
              <w:rPr>
                <w:rFonts w:cstheme="minorHAnsi"/>
                <w:szCs w:val="24"/>
              </w:rPr>
            </w:pPr>
          </w:p>
        </w:tc>
        <w:tc>
          <w:tcPr>
            <w:tcW w:w="2835" w:type="dxa"/>
          </w:tcPr>
          <w:p w14:paraId="31122EE3" w14:textId="77777777" w:rsidR="00984706" w:rsidRPr="00B845AA" w:rsidRDefault="00984706" w:rsidP="00B845AA">
            <w:pPr>
              <w:pStyle w:val="TableText"/>
              <w:rPr>
                <w:rFonts w:cstheme="minorHAnsi"/>
                <w:szCs w:val="24"/>
              </w:rPr>
            </w:pPr>
            <w:r w:rsidRPr="00B845AA">
              <w:rPr>
                <w:rFonts w:cstheme="minorHAnsi"/>
                <w:szCs w:val="24"/>
              </w:rPr>
              <w:t>Digital SPD</w:t>
            </w:r>
          </w:p>
        </w:tc>
        <w:tc>
          <w:tcPr>
            <w:tcW w:w="1418" w:type="dxa"/>
          </w:tcPr>
          <w:p w14:paraId="219D8D56" w14:textId="3C6E693C"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3443F209" w14:textId="2F04F032" w:rsidR="00984706" w:rsidRPr="00B845AA" w:rsidRDefault="00984706" w:rsidP="00B845AA">
            <w:pPr>
              <w:pStyle w:val="TableText"/>
              <w:jc w:val="center"/>
              <w:rPr>
                <w:rFonts w:cstheme="minorHAnsi"/>
                <w:szCs w:val="24"/>
              </w:rPr>
            </w:pPr>
          </w:p>
        </w:tc>
        <w:tc>
          <w:tcPr>
            <w:tcW w:w="1701" w:type="dxa"/>
          </w:tcPr>
          <w:p w14:paraId="2DA91C49" w14:textId="1BE80498" w:rsidR="00984706" w:rsidRPr="00B845AA" w:rsidRDefault="00984706" w:rsidP="00B845AA">
            <w:pPr>
              <w:pStyle w:val="TableText"/>
              <w:jc w:val="right"/>
              <w:rPr>
                <w:color w:val="000000" w:themeColor="text1"/>
                <w:szCs w:val="24"/>
                <w:highlight w:val="yellow"/>
              </w:rPr>
            </w:pPr>
          </w:p>
        </w:tc>
      </w:tr>
      <w:tr w:rsidR="00984706" w:rsidRPr="00B845AA" w14:paraId="1C913ED9" w14:textId="77777777" w:rsidTr="00A72171">
        <w:trPr>
          <w:trHeight w:val="53"/>
        </w:trPr>
        <w:tc>
          <w:tcPr>
            <w:tcW w:w="2404" w:type="dxa"/>
            <w:vMerge/>
          </w:tcPr>
          <w:p w14:paraId="10F78710" w14:textId="77777777" w:rsidR="00984706" w:rsidRPr="00B845AA" w:rsidRDefault="00984706" w:rsidP="00B845AA">
            <w:pPr>
              <w:pStyle w:val="TableText"/>
              <w:rPr>
                <w:rFonts w:cstheme="minorHAnsi"/>
                <w:szCs w:val="24"/>
              </w:rPr>
            </w:pPr>
          </w:p>
        </w:tc>
        <w:tc>
          <w:tcPr>
            <w:tcW w:w="2835" w:type="dxa"/>
          </w:tcPr>
          <w:p w14:paraId="03053AEC" w14:textId="77777777" w:rsidR="00984706" w:rsidRPr="00B845AA" w:rsidRDefault="00984706" w:rsidP="00B845AA">
            <w:pPr>
              <w:pStyle w:val="TableText"/>
              <w:rPr>
                <w:rFonts w:cstheme="minorHAnsi"/>
                <w:szCs w:val="24"/>
              </w:rPr>
            </w:pPr>
            <w:r w:rsidRPr="00B845AA">
              <w:rPr>
                <w:rFonts w:cstheme="minorHAnsi"/>
                <w:szCs w:val="24"/>
              </w:rPr>
              <w:t>PMO Team</w:t>
            </w:r>
          </w:p>
        </w:tc>
        <w:tc>
          <w:tcPr>
            <w:tcW w:w="1418" w:type="dxa"/>
          </w:tcPr>
          <w:p w14:paraId="7AB2157F" w14:textId="7C45359E"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1CEF97F6" w14:textId="133BA673" w:rsidR="00984706" w:rsidRPr="00B845AA" w:rsidRDefault="00984706" w:rsidP="00B845AA">
            <w:pPr>
              <w:pStyle w:val="TableText"/>
              <w:jc w:val="center"/>
              <w:rPr>
                <w:rFonts w:cstheme="minorHAnsi"/>
                <w:szCs w:val="24"/>
              </w:rPr>
            </w:pPr>
          </w:p>
        </w:tc>
        <w:tc>
          <w:tcPr>
            <w:tcW w:w="1701" w:type="dxa"/>
          </w:tcPr>
          <w:p w14:paraId="2EA57549" w14:textId="6B7F71BF" w:rsidR="00984706" w:rsidRPr="00B845AA" w:rsidRDefault="00984706" w:rsidP="00B845AA">
            <w:pPr>
              <w:pStyle w:val="TableText"/>
              <w:jc w:val="right"/>
              <w:rPr>
                <w:rFonts w:cstheme="minorHAnsi"/>
                <w:color w:val="000000" w:themeColor="text1"/>
                <w:szCs w:val="24"/>
                <w:highlight w:val="yellow"/>
              </w:rPr>
            </w:pPr>
          </w:p>
        </w:tc>
      </w:tr>
      <w:tr w:rsidR="00984706" w:rsidRPr="00B845AA" w14:paraId="2F80CA70" w14:textId="77777777" w:rsidTr="00A72171">
        <w:trPr>
          <w:trHeight w:val="53"/>
        </w:trPr>
        <w:tc>
          <w:tcPr>
            <w:tcW w:w="2404" w:type="dxa"/>
            <w:vMerge/>
          </w:tcPr>
          <w:p w14:paraId="0B24CFB2" w14:textId="77777777" w:rsidR="00984706" w:rsidRPr="00B845AA" w:rsidRDefault="00984706" w:rsidP="00B845AA">
            <w:pPr>
              <w:pStyle w:val="TableText"/>
              <w:rPr>
                <w:rFonts w:cstheme="minorHAnsi"/>
                <w:szCs w:val="24"/>
              </w:rPr>
            </w:pPr>
          </w:p>
        </w:tc>
        <w:tc>
          <w:tcPr>
            <w:tcW w:w="2835" w:type="dxa"/>
          </w:tcPr>
          <w:p w14:paraId="1E40905F" w14:textId="77777777" w:rsidR="00984706" w:rsidRPr="00B845AA" w:rsidRDefault="00984706" w:rsidP="00B845AA">
            <w:pPr>
              <w:pStyle w:val="TableText"/>
              <w:rPr>
                <w:rFonts w:cstheme="minorHAnsi"/>
                <w:szCs w:val="24"/>
              </w:rPr>
            </w:pPr>
            <w:r w:rsidRPr="00B845AA">
              <w:rPr>
                <w:rFonts w:cstheme="minorHAnsi"/>
                <w:szCs w:val="24"/>
              </w:rPr>
              <w:t>Change and Engagement Team</w:t>
            </w:r>
          </w:p>
        </w:tc>
        <w:tc>
          <w:tcPr>
            <w:tcW w:w="1418" w:type="dxa"/>
          </w:tcPr>
          <w:p w14:paraId="2DEF4289" w14:textId="1E1261E7"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4ED85A2F" w14:textId="63387F44" w:rsidR="00984706" w:rsidRPr="00B845AA" w:rsidRDefault="00984706" w:rsidP="00B845AA">
            <w:pPr>
              <w:pStyle w:val="TableText"/>
              <w:jc w:val="center"/>
              <w:rPr>
                <w:rFonts w:cstheme="minorHAnsi"/>
                <w:szCs w:val="24"/>
              </w:rPr>
            </w:pPr>
          </w:p>
        </w:tc>
        <w:tc>
          <w:tcPr>
            <w:tcW w:w="1701" w:type="dxa"/>
          </w:tcPr>
          <w:p w14:paraId="5D08A3CD" w14:textId="726D3934" w:rsidR="00984706" w:rsidRPr="00B845AA" w:rsidRDefault="00984706" w:rsidP="00B845AA">
            <w:pPr>
              <w:pStyle w:val="TableText"/>
              <w:jc w:val="right"/>
              <w:rPr>
                <w:color w:val="000000" w:themeColor="text1"/>
                <w:szCs w:val="24"/>
                <w:highlight w:val="yellow"/>
              </w:rPr>
            </w:pPr>
          </w:p>
        </w:tc>
      </w:tr>
      <w:tr w:rsidR="00984706" w:rsidRPr="00B845AA" w14:paraId="6E055D6A" w14:textId="77777777" w:rsidTr="00A72171">
        <w:trPr>
          <w:trHeight w:val="53"/>
        </w:trPr>
        <w:tc>
          <w:tcPr>
            <w:tcW w:w="2404" w:type="dxa"/>
            <w:vMerge/>
          </w:tcPr>
          <w:p w14:paraId="7AE2F1CB" w14:textId="77777777" w:rsidR="00984706" w:rsidRPr="00B845AA" w:rsidRDefault="00984706" w:rsidP="00B845AA">
            <w:pPr>
              <w:pStyle w:val="TableText"/>
              <w:rPr>
                <w:rFonts w:cstheme="minorHAnsi"/>
                <w:szCs w:val="24"/>
              </w:rPr>
            </w:pPr>
          </w:p>
        </w:tc>
        <w:tc>
          <w:tcPr>
            <w:tcW w:w="2835" w:type="dxa"/>
          </w:tcPr>
          <w:p w14:paraId="6F62E10B" w14:textId="77777777" w:rsidR="00984706" w:rsidRPr="00B845AA" w:rsidRDefault="00984706" w:rsidP="00B845AA">
            <w:pPr>
              <w:pStyle w:val="TableText"/>
              <w:rPr>
                <w:rFonts w:cstheme="minorHAnsi"/>
                <w:szCs w:val="24"/>
              </w:rPr>
            </w:pPr>
            <w:r w:rsidRPr="00B845AA">
              <w:rPr>
                <w:rFonts w:cstheme="minorHAnsi"/>
                <w:szCs w:val="24"/>
              </w:rPr>
              <w:t>Group 1 Team</w:t>
            </w:r>
          </w:p>
        </w:tc>
        <w:tc>
          <w:tcPr>
            <w:tcW w:w="1418" w:type="dxa"/>
          </w:tcPr>
          <w:p w14:paraId="3F605D34" w14:textId="103D94C5"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6EE4779E" w14:textId="40A44AEC" w:rsidR="00984706" w:rsidRPr="00B845AA" w:rsidRDefault="00984706" w:rsidP="00B845AA">
            <w:pPr>
              <w:pStyle w:val="TableText"/>
              <w:jc w:val="center"/>
              <w:rPr>
                <w:rFonts w:cstheme="minorHAnsi"/>
                <w:szCs w:val="24"/>
              </w:rPr>
            </w:pPr>
          </w:p>
        </w:tc>
        <w:tc>
          <w:tcPr>
            <w:tcW w:w="1701" w:type="dxa"/>
          </w:tcPr>
          <w:p w14:paraId="4DCDDF89" w14:textId="09774BD1" w:rsidR="00984706" w:rsidRPr="00B845AA" w:rsidRDefault="00984706" w:rsidP="00B845AA">
            <w:pPr>
              <w:pStyle w:val="TableText"/>
              <w:jc w:val="right"/>
              <w:rPr>
                <w:rFonts w:cstheme="minorHAnsi"/>
                <w:color w:val="000000" w:themeColor="text1"/>
                <w:szCs w:val="24"/>
                <w:highlight w:val="yellow"/>
              </w:rPr>
            </w:pPr>
          </w:p>
        </w:tc>
      </w:tr>
      <w:tr w:rsidR="00984706" w:rsidRPr="00B845AA" w14:paraId="232B0F53" w14:textId="77777777" w:rsidTr="00A72171">
        <w:trPr>
          <w:trHeight w:val="53"/>
        </w:trPr>
        <w:tc>
          <w:tcPr>
            <w:tcW w:w="2404" w:type="dxa"/>
            <w:vMerge/>
          </w:tcPr>
          <w:p w14:paraId="5EDD92C2" w14:textId="77777777" w:rsidR="00984706" w:rsidRPr="00B845AA" w:rsidRDefault="00984706" w:rsidP="00B845AA">
            <w:pPr>
              <w:pStyle w:val="TableText"/>
              <w:rPr>
                <w:rFonts w:cstheme="minorHAnsi"/>
                <w:szCs w:val="24"/>
              </w:rPr>
            </w:pPr>
          </w:p>
        </w:tc>
        <w:tc>
          <w:tcPr>
            <w:tcW w:w="2835" w:type="dxa"/>
          </w:tcPr>
          <w:p w14:paraId="75540200" w14:textId="77777777" w:rsidR="00984706" w:rsidRPr="00B845AA" w:rsidRDefault="00984706" w:rsidP="00B845AA">
            <w:pPr>
              <w:pStyle w:val="TableText"/>
              <w:rPr>
                <w:rFonts w:cstheme="minorHAnsi"/>
                <w:szCs w:val="24"/>
              </w:rPr>
            </w:pPr>
            <w:r w:rsidRPr="00B845AA">
              <w:rPr>
                <w:rFonts w:cstheme="minorHAnsi"/>
                <w:szCs w:val="24"/>
              </w:rPr>
              <w:t>Group 2/3 Team</w:t>
            </w:r>
          </w:p>
        </w:tc>
        <w:tc>
          <w:tcPr>
            <w:tcW w:w="1418" w:type="dxa"/>
          </w:tcPr>
          <w:p w14:paraId="32DDBEED" w14:textId="60C03D6F"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7FF24690" w14:textId="6315493B" w:rsidR="00984706" w:rsidRPr="00B845AA" w:rsidRDefault="00984706" w:rsidP="00B845AA">
            <w:pPr>
              <w:pStyle w:val="TableText"/>
              <w:jc w:val="center"/>
              <w:rPr>
                <w:rFonts w:cstheme="minorHAnsi"/>
                <w:szCs w:val="24"/>
              </w:rPr>
            </w:pPr>
          </w:p>
        </w:tc>
        <w:tc>
          <w:tcPr>
            <w:tcW w:w="1701" w:type="dxa"/>
          </w:tcPr>
          <w:p w14:paraId="0C89F28F" w14:textId="79DB09D6" w:rsidR="00984706" w:rsidRPr="00B845AA" w:rsidRDefault="00984706" w:rsidP="00B845AA">
            <w:pPr>
              <w:pStyle w:val="TableText"/>
              <w:jc w:val="right"/>
              <w:rPr>
                <w:rFonts w:cstheme="minorHAnsi"/>
                <w:color w:val="000000" w:themeColor="text1"/>
                <w:szCs w:val="24"/>
                <w:highlight w:val="yellow"/>
              </w:rPr>
            </w:pPr>
          </w:p>
        </w:tc>
      </w:tr>
      <w:tr w:rsidR="00984706" w:rsidRPr="00B845AA" w14:paraId="6027BDEC" w14:textId="77777777" w:rsidTr="00A72171">
        <w:trPr>
          <w:trHeight w:val="53"/>
        </w:trPr>
        <w:tc>
          <w:tcPr>
            <w:tcW w:w="2404" w:type="dxa"/>
            <w:vMerge/>
          </w:tcPr>
          <w:p w14:paraId="45F79F8B" w14:textId="77777777" w:rsidR="00984706" w:rsidRPr="00B845AA" w:rsidRDefault="00984706" w:rsidP="00B845AA">
            <w:pPr>
              <w:pStyle w:val="TableText"/>
              <w:rPr>
                <w:rFonts w:cstheme="minorHAnsi"/>
                <w:szCs w:val="24"/>
              </w:rPr>
            </w:pPr>
          </w:p>
        </w:tc>
        <w:tc>
          <w:tcPr>
            <w:tcW w:w="2835" w:type="dxa"/>
          </w:tcPr>
          <w:p w14:paraId="47B080C5" w14:textId="77777777" w:rsidR="00984706" w:rsidRPr="00B845AA" w:rsidRDefault="00984706" w:rsidP="00B845AA">
            <w:pPr>
              <w:pStyle w:val="TableText"/>
              <w:rPr>
                <w:rFonts w:cstheme="minorHAnsi"/>
                <w:szCs w:val="24"/>
              </w:rPr>
            </w:pPr>
            <w:r w:rsidRPr="00B845AA">
              <w:rPr>
                <w:rFonts w:cstheme="minorHAnsi"/>
                <w:szCs w:val="24"/>
              </w:rPr>
              <w:t>Group 4 Team</w:t>
            </w:r>
          </w:p>
        </w:tc>
        <w:tc>
          <w:tcPr>
            <w:tcW w:w="1418" w:type="dxa"/>
          </w:tcPr>
          <w:p w14:paraId="5948E746" w14:textId="3DE799E2"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5CDD3CDF" w14:textId="26FEC8E4" w:rsidR="00984706" w:rsidRPr="00B845AA" w:rsidRDefault="00984706" w:rsidP="00B845AA">
            <w:pPr>
              <w:pStyle w:val="TableText"/>
              <w:jc w:val="center"/>
              <w:rPr>
                <w:rFonts w:cstheme="minorHAnsi"/>
                <w:szCs w:val="24"/>
              </w:rPr>
            </w:pPr>
          </w:p>
        </w:tc>
        <w:tc>
          <w:tcPr>
            <w:tcW w:w="1701" w:type="dxa"/>
          </w:tcPr>
          <w:p w14:paraId="2E752C0D" w14:textId="42A74B41" w:rsidR="00984706" w:rsidRPr="00B845AA" w:rsidRDefault="00984706" w:rsidP="00B845AA">
            <w:pPr>
              <w:pStyle w:val="TableText"/>
              <w:jc w:val="right"/>
              <w:rPr>
                <w:rFonts w:cstheme="minorHAnsi"/>
                <w:color w:val="000000" w:themeColor="text1"/>
                <w:szCs w:val="24"/>
                <w:highlight w:val="yellow"/>
              </w:rPr>
            </w:pPr>
          </w:p>
        </w:tc>
      </w:tr>
      <w:tr w:rsidR="00984706" w:rsidRPr="00B845AA" w14:paraId="018AC279" w14:textId="77777777" w:rsidTr="00A72171">
        <w:trPr>
          <w:trHeight w:val="53"/>
        </w:trPr>
        <w:tc>
          <w:tcPr>
            <w:tcW w:w="2404" w:type="dxa"/>
            <w:vMerge/>
          </w:tcPr>
          <w:p w14:paraId="6FADE059" w14:textId="77777777" w:rsidR="00984706" w:rsidRPr="00B845AA" w:rsidRDefault="00984706" w:rsidP="00B845AA">
            <w:pPr>
              <w:pStyle w:val="TableText"/>
              <w:rPr>
                <w:rFonts w:cstheme="minorHAnsi"/>
                <w:szCs w:val="24"/>
              </w:rPr>
            </w:pPr>
          </w:p>
        </w:tc>
        <w:tc>
          <w:tcPr>
            <w:tcW w:w="2835" w:type="dxa"/>
          </w:tcPr>
          <w:p w14:paraId="7C849975" w14:textId="77777777" w:rsidR="00984706" w:rsidRPr="00B845AA" w:rsidRDefault="00984706" w:rsidP="00B845AA">
            <w:pPr>
              <w:pStyle w:val="TableText"/>
              <w:rPr>
                <w:rFonts w:cstheme="minorHAnsi"/>
                <w:szCs w:val="24"/>
              </w:rPr>
            </w:pPr>
            <w:r w:rsidRPr="00B845AA">
              <w:rPr>
                <w:rFonts w:cstheme="minorHAnsi"/>
                <w:szCs w:val="24"/>
              </w:rPr>
              <w:t>BAU digital team</w:t>
            </w:r>
          </w:p>
        </w:tc>
        <w:tc>
          <w:tcPr>
            <w:tcW w:w="1418" w:type="dxa"/>
          </w:tcPr>
          <w:p w14:paraId="060029B3" w14:textId="2A10D4DA" w:rsidR="00984706" w:rsidRPr="00B845AA" w:rsidRDefault="00984706" w:rsidP="00137CCD">
            <w:pPr>
              <w:pStyle w:val="TableText"/>
              <w:rPr>
                <w:rFonts w:cstheme="minorHAnsi"/>
                <w:szCs w:val="24"/>
              </w:rPr>
            </w:pPr>
            <w:r w:rsidRPr="00B845AA">
              <w:rPr>
                <w:rFonts w:cstheme="minorHAnsi"/>
                <w:szCs w:val="24"/>
              </w:rPr>
              <w:t>24 months</w:t>
            </w:r>
          </w:p>
        </w:tc>
        <w:tc>
          <w:tcPr>
            <w:tcW w:w="945" w:type="dxa"/>
          </w:tcPr>
          <w:p w14:paraId="4F4C65CF" w14:textId="6501B3BD" w:rsidR="00984706" w:rsidRPr="00B845AA" w:rsidRDefault="00984706" w:rsidP="00B845AA">
            <w:pPr>
              <w:pStyle w:val="TableText"/>
              <w:jc w:val="center"/>
              <w:rPr>
                <w:rFonts w:cstheme="minorHAnsi"/>
                <w:szCs w:val="24"/>
              </w:rPr>
            </w:pPr>
          </w:p>
        </w:tc>
        <w:tc>
          <w:tcPr>
            <w:tcW w:w="1701" w:type="dxa"/>
          </w:tcPr>
          <w:p w14:paraId="40EA8F5D" w14:textId="176DA939" w:rsidR="00984706" w:rsidRPr="00B845AA" w:rsidRDefault="00984706" w:rsidP="00B845AA">
            <w:pPr>
              <w:pStyle w:val="TableText"/>
              <w:jc w:val="right"/>
              <w:rPr>
                <w:rFonts w:cstheme="minorHAnsi"/>
                <w:color w:val="000000" w:themeColor="text1"/>
                <w:szCs w:val="24"/>
                <w:highlight w:val="yellow"/>
              </w:rPr>
            </w:pPr>
          </w:p>
        </w:tc>
      </w:tr>
      <w:tr w:rsidR="002F7CA5" w:rsidRPr="00B845AA" w14:paraId="71F658D4" w14:textId="77777777" w:rsidTr="00A72171">
        <w:trPr>
          <w:trHeight w:val="53"/>
        </w:trPr>
        <w:tc>
          <w:tcPr>
            <w:tcW w:w="2404" w:type="dxa"/>
            <w:vMerge w:val="restart"/>
          </w:tcPr>
          <w:p w14:paraId="43534DB6" w14:textId="77777777" w:rsidR="002F7CA5" w:rsidRPr="00B845AA" w:rsidRDefault="002F7CA5" w:rsidP="00B845AA">
            <w:pPr>
              <w:pStyle w:val="TableText"/>
              <w:rPr>
                <w:rFonts w:cstheme="minorHAnsi"/>
                <w:szCs w:val="24"/>
              </w:rPr>
            </w:pPr>
            <w:r w:rsidRPr="00B845AA">
              <w:rPr>
                <w:rFonts w:cstheme="minorHAnsi"/>
                <w:szCs w:val="24"/>
              </w:rPr>
              <w:t>Consultants</w:t>
            </w:r>
          </w:p>
        </w:tc>
        <w:tc>
          <w:tcPr>
            <w:tcW w:w="2835" w:type="dxa"/>
          </w:tcPr>
          <w:p w14:paraId="6DD909F8" w14:textId="77777777" w:rsidR="002F7CA5" w:rsidRPr="00B845AA" w:rsidRDefault="002F7CA5" w:rsidP="00B845AA">
            <w:pPr>
              <w:pStyle w:val="TableText"/>
              <w:rPr>
                <w:rFonts w:cstheme="minorHAnsi"/>
                <w:szCs w:val="24"/>
              </w:rPr>
            </w:pPr>
            <w:r w:rsidRPr="00B845AA">
              <w:rPr>
                <w:rFonts w:cstheme="minorHAnsi"/>
                <w:szCs w:val="24"/>
              </w:rPr>
              <w:t>Digital Infrastructure Design Consultant</w:t>
            </w:r>
          </w:p>
        </w:tc>
        <w:tc>
          <w:tcPr>
            <w:tcW w:w="1418" w:type="dxa"/>
          </w:tcPr>
          <w:p w14:paraId="3A606601" w14:textId="77777777" w:rsidR="002F7CA5" w:rsidRPr="00B845AA" w:rsidRDefault="002F7CA5" w:rsidP="00137CCD">
            <w:pPr>
              <w:pStyle w:val="TableText"/>
              <w:rPr>
                <w:rFonts w:cstheme="minorHAnsi"/>
                <w:szCs w:val="24"/>
              </w:rPr>
            </w:pPr>
          </w:p>
        </w:tc>
        <w:tc>
          <w:tcPr>
            <w:tcW w:w="945" w:type="dxa"/>
          </w:tcPr>
          <w:p w14:paraId="1F361865" w14:textId="77777777" w:rsidR="002F7CA5" w:rsidRPr="00B845AA" w:rsidRDefault="002F7CA5" w:rsidP="00B845AA">
            <w:pPr>
              <w:pStyle w:val="TableText"/>
              <w:jc w:val="center"/>
              <w:rPr>
                <w:rFonts w:cstheme="minorHAnsi"/>
                <w:szCs w:val="24"/>
              </w:rPr>
            </w:pPr>
          </w:p>
        </w:tc>
        <w:tc>
          <w:tcPr>
            <w:tcW w:w="1701" w:type="dxa"/>
          </w:tcPr>
          <w:p w14:paraId="7952A0F9" w14:textId="0D59572B" w:rsidR="002F7CA5" w:rsidRPr="00B845AA" w:rsidRDefault="002F7CA5" w:rsidP="00B845AA">
            <w:pPr>
              <w:pStyle w:val="TableText"/>
              <w:jc w:val="right"/>
              <w:rPr>
                <w:rFonts w:cstheme="minorHAnsi"/>
                <w:color w:val="000000" w:themeColor="text1"/>
                <w:szCs w:val="24"/>
              </w:rPr>
            </w:pPr>
          </w:p>
        </w:tc>
      </w:tr>
      <w:tr w:rsidR="002F7CA5" w:rsidRPr="00B845AA" w14:paraId="277AC1E9" w14:textId="77777777" w:rsidTr="00A72171">
        <w:trPr>
          <w:trHeight w:val="53"/>
        </w:trPr>
        <w:tc>
          <w:tcPr>
            <w:tcW w:w="2404" w:type="dxa"/>
            <w:vMerge/>
          </w:tcPr>
          <w:p w14:paraId="12BABE45" w14:textId="77777777" w:rsidR="002F7CA5" w:rsidRPr="00B845AA" w:rsidRDefault="002F7CA5" w:rsidP="00B845AA">
            <w:pPr>
              <w:pStyle w:val="TableText"/>
              <w:rPr>
                <w:rFonts w:cstheme="minorHAnsi"/>
                <w:szCs w:val="24"/>
              </w:rPr>
            </w:pPr>
          </w:p>
        </w:tc>
        <w:tc>
          <w:tcPr>
            <w:tcW w:w="2835" w:type="dxa"/>
          </w:tcPr>
          <w:p w14:paraId="21221D48" w14:textId="77777777" w:rsidR="002F7CA5" w:rsidRPr="00B845AA" w:rsidRDefault="002F7CA5" w:rsidP="00B845AA">
            <w:pPr>
              <w:pStyle w:val="TableText"/>
              <w:rPr>
                <w:rFonts w:cstheme="minorHAnsi"/>
                <w:szCs w:val="24"/>
              </w:rPr>
            </w:pPr>
            <w:r w:rsidRPr="00B845AA">
              <w:rPr>
                <w:rFonts w:cstheme="minorHAnsi"/>
                <w:szCs w:val="24"/>
              </w:rPr>
              <w:t>Systems Integrator</w:t>
            </w:r>
          </w:p>
        </w:tc>
        <w:tc>
          <w:tcPr>
            <w:tcW w:w="1418" w:type="dxa"/>
          </w:tcPr>
          <w:p w14:paraId="34CA202F" w14:textId="77777777" w:rsidR="002F7CA5" w:rsidRPr="00B845AA" w:rsidRDefault="002F7CA5" w:rsidP="00137CCD">
            <w:pPr>
              <w:pStyle w:val="TableText"/>
              <w:rPr>
                <w:rFonts w:cstheme="minorHAnsi"/>
                <w:szCs w:val="24"/>
              </w:rPr>
            </w:pPr>
          </w:p>
        </w:tc>
        <w:tc>
          <w:tcPr>
            <w:tcW w:w="945" w:type="dxa"/>
          </w:tcPr>
          <w:p w14:paraId="49417A6C" w14:textId="77777777" w:rsidR="002F7CA5" w:rsidRPr="00B845AA" w:rsidRDefault="002F7CA5" w:rsidP="00B845AA">
            <w:pPr>
              <w:pStyle w:val="TableText"/>
              <w:jc w:val="center"/>
              <w:rPr>
                <w:rFonts w:cstheme="minorHAnsi"/>
                <w:szCs w:val="24"/>
              </w:rPr>
            </w:pPr>
          </w:p>
        </w:tc>
        <w:tc>
          <w:tcPr>
            <w:tcW w:w="1701" w:type="dxa"/>
          </w:tcPr>
          <w:p w14:paraId="700268C8" w14:textId="3771C99D" w:rsidR="002F7CA5" w:rsidRPr="00B845AA" w:rsidRDefault="002F7CA5" w:rsidP="00B845AA">
            <w:pPr>
              <w:pStyle w:val="TableText"/>
              <w:jc w:val="right"/>
              <w:rPr>
                <w:rFonts w:cstheme="minorHAnsi"/>
                <w:color w:val="000000" w:themeColor="text1"/>
                <w:szCs w:val="24"/>
              </w:rPr>
            </w:pPr>
          </w:p>
        </w:tc>
      </w:tr>
      <w:tr w:rsidR="002F7CA5" w:rsidRPr="00B845AA" w14:paraId="495762CC" w14:textId="77777777" w:rsidTr="00A72171">
        <w:trPr>
          <w:trHeight w:val="53"/>
        </w:trPr>
        <w:tc>
          <w:tcPr>
            <w:tcW w:w="2404" w:type="dxa"/>
            <w:vMerge/>
          </w:tcPr>
          <w:p w14:paraId="2B6DC7DC" w14:textId="77777777" w:rsidR="002F7CA5" w:rsidRPr="00B845AA" w:rsidRDefault="002F7CA5" w:rsidP="00B845AA">
            <w:pPr>
              <w:pStyle w:val="TableText"/>
              <w:rPr>
                <w:rFonts w:cstheme="minorHAnsi"/>
                <w:szCs w:val="24"/>
              </w:rPr>
            </w:pPr>
          </w:p>
        </w:tc>
        <w:tc>
          <w:tcPr>
            <w:tcW w:w="2835" w:type="dxa"/>
          </w:tcPr>
          <w:p w14:paraId="2D990FF3" w14:textId="77777777" w:rsidR="002F7CA5" w:rsidRPr="00B845AA" w:rsidRDefault="002F7CA5" w:rsidP="00B845AA">
            <w:pPr>
              <w:pStyle w:val="TableText"/>
              <w:rPr>
                <w:rFonts w:cstheme="minorHAnsi"/>
                <w:szCs w:val="24"/>
              </w:rPr>
            </w:pPr>
            <w:r w:rsidRPr="00B845AA">
              <w:rPr>
                <w:rFonts w:cstheme="minorHAnsi"/>
                <w:szCs w:val="24"/>
              </w:rPr>
              <w:t>Assurance / other</w:t>
            </w:r>
          </w:p>
        </w:tc>
        <w:tc>
          <w:tcPr>
            <w:tcW w:w="1418" w:type="dxa"/>
          </w:tcPr>
          <w:p w14:paraId="6405ACA0" w14:textId="77777777" w:rsidR="002F7CA5" w:rsidRPr="00B845AA" w:rsidRDefault="002F7CA5" w:rsidP="00137CCD">
            <w:pPr>
              <w:pStyle w:val="TableText"/>
              <w:rPr>
                <w:rFonts w:cstheme="minorHAnsi"/>
                <w:szCs w:val="24"/>
              </w:rPr>
            </w:pPr>
          </w:p>
        </w:tc>
        <w:tc>
          <w:tcPr>
            <w:tcW w:w="945" w:type="dxa"/>
          </w:tcPr>
          <w:p w14:paraId="48BC5DAD" w14:textId="77777777" w:rsidR="002F7CA5" w:rsidRPr="00B845AA" w:rsidRDefault="002F7CA5" w:rsidP="00B845AA">
            <w:pPr>
              <w:pStyle w:val="TableText"/>
              <w:jc w:val="center"/>
              <w:rPr>
                <w:rFonts w:cstheme="minorHAnsi"/>
                <w:szCs w:val="24"/>
              </w:rPr>
            </w:pPr>
          </w:p>
        </w:tc>
        <w:tc>
          <w:tcPr>
            <w:tcW w:w="1701" w:type="dxa"/>
          </w:tcPr>
          <w:p w14:paraId="7D6290BB" w14:textId="23506055" w:rsidR="002F7CA5" w:rsidRPr="00B845AA" w:rsidRDefault="002F7CA5" w:rsidP="00B845AA">
            <w:pPr>
              <w:pStyle w:val="TableText"/>
              <w:jc w:val="right"/>
              <w:rPr>
                <w:rFonts w:cstheme="minorHAnsi"/>
                <w:color w:val="000000" w:themeColor="text1"/>
                <w:szCs w:val="24"/>
              </w:rPr>
            </w:pPr>
          </w:p>
        </w:tc>
      </w:tr>
      <w:tr w:rsidR="0078630D" w:rsidRPr="00B845AA" w14:paraId="3038BBC5" w14:textId="77777777" w:rsidTr="00A72171">
        <w:trPr>
          <w:trHeight w:val="53"/>
        </w:trPr>
        <w:tc>
          <w:tcPr>
            <w:tcW w:w="2404" w:type="dxa"/>
            <w:vMerge w:val="restart"/>
          </w:tcPr>
          <w:p w14:paraId="38761888" w14:textId="77777777" w:rsidR="0078630D" w:rsidRPr="00B845AA" w:rsidRDefault="0078630D" w:rsidP="00B845AA">
            <w:pPr>
              <w:pStyle w:val="TableText"/>
              <w:rPr>
                <w:rFonts w:cstheme="minorHAnsi"/>
                <w:szCs w:val="24"/>
              </w:rPr>
            </w:pPr>
            <w:r w:rsidRPr="00B845AA">
              <w:rPr>
                <w:rFonts w:cstheme="minorHAnsi"/>
                <w:szCs w:val="24"/>
              </w:rPr>
              <w:t>Digital Infrastructure</w:t>
            </w:r>
          </w:p>
        </w:tc>
        <w:tc>
          <w:tcPr>
            <w:tcW w:w="2835" w:type="dxa"/>
          </w:tcPr>
          <w:p w14:paraId="2597ECE1" w14:textId="77777777" w:rsidR="0078630D" w:rsidRPr="00B845AA" w:rsidRDefault="0078630D" w:rsidP="00B845AA">
            <w:pPr>
              <w:pStyle w:val="TableText"/>
              <w:rPr>
                <w:rFonts w:cstheme="minorHAnsi"/>
                <w:szCs w:val="24"/>
              </w:rPr>
            </w:pPr>
            <w:r w:rsidRPr="00B845AA">
              <w:rPr>
                <w:rFonts w:cstheme="minorHAnsi"/>
                <w:szCs w:val="24"/>
              </w:rPr>
              <w:t>Equipment (hardware / software)</w:t>
            </w:r>
          </w:p>
        </w:tc>
        <w:tc>
          <w:tcPr>
            <w:tcW w:w="1418" w:type="dxa"/>
          </w:tcPr>
          <w:p w14:paraId="5067348D" w14:textId="77777777" w:rsidR="0078630D" w:rsidRPr="00B845AA" w:rsidRDefault="0078630D" w:rsidP="00137CCD">
            <w:pPr>
              <w:pStyle w:val="TableText"/>
              <w:rPr>
                <w:rFonts w:cstheme="minorHAnsi"/>
                <w:szCs w:val="24"/>
              </w:rPr>
            </w:pPr>
          </w:p>
        </w:tc>
        <w:tc>
          <w:tcPr>
            <w:tcW w:w="945" w:type="dxa"/>
          </w:tcPr>
          <w:p w14:paraId="2257E3A2" w14:textId="77777777" w:rsidR="0078630D" w:rsidRPr="00B845AA" w:rsidRDefault="0078630D" w:rsidP="00B845AA">
            <w:pPr>
              <w:pStyle w:val="TableText"/>
              <w:jc w:val="center"/>
              <w:rPr>
                <w:rFonts w:cstheme="minorHAnsi"/>
                <w:szCs w:val="24"/>
              </w:rPr>
            </w:pPr>
          </w:p>
        </w:tc>
        <w:tc>
          <w:tcPr>
            <w:tcW w:w="1701" w:type="dxa"/>
          </w:tcPr>
          <w:p w14:paraId="20C49299" w14:textId="5D8C5D9E" w:rsidR="0078630D" w:rsidRPr="00B845AA" w:rsidRDefault="0078630D" w:rsidP="00B845AA">
            <w:pPr>
              <w:pStyle w:val="TableText"/>
              <w:jc w:val="right"/>
              <w:rPr>
                <w:rFonts w:cstheme="minorHAnsi"/>
                <w:color w:val="000000" w:themeColor="text1"/>
                <w:szCs w:val="24"/>
                <w:highlight w:val="yellow"/>
              </w:rPr>
            </w:pPr>
          </w:p>
        </w:tc>
      </w:tr>
      <w:tr w:rsidR="0078630D" w:rsidRPr="00B845AA" w14:paraId="79A8C773" w14:textId="77777777" w:rsidTr="00A72171">
        <w:trPr>
          <w:trHeight w:val="53"/>
        </w:trPr>
        <w:tc>
          <w:tcPr>
            <w:tcW w:w="2404" w:type="dxa"/>
            <w:vMerge/>
          </w:tcPr>
          <w:p w14:paraId="0B883349" w14:textId="77777777" w:rsidR="0078630D" w:rsidRPr="00B845AA" w:rsidRDefault="0078630D" w:rsidP="00B845AA">
            <w:pPr>
              <w:pStyle w:val="TableText"/>
              <w:rPr>
                <w:rFonts w:cstheme="minorHAnsi"/>
                <w:szCs w:val="24"/>
              </w:rPr>
            </w:pPr>
          </w:p>
        </w:tc>
        <w:tc>
          <w:tcPr>
            <w:tcW w:w="2835" w:type="dxa"/>
          </w:tcPr>
          <w:p w14:paraId="03242C46" w14:textId="77777777" w:rsidR="0078630D" w:rsidRPr="00B845AA" w:rsidRDefault="0078630D" w:rsidP="00B845AA">
            <w:pPr>
              <w:pStyle w:val="TableText"/>
              <w:rPr>
                <w:rFonts w:cstheme="minorHAnsi"/>
                <w:szCs w:val="24"/>
              </w:rPr>
            </w:pPr>
            <w:r w:rsidRPr="00B845AA">
              <w:rPr>
                <w:rFonts w:cstheme="minorHAnsi"/>
                <w:szCs w:val="24"/>
              </w:rPr>
              <w:t>Vendor services</w:t>
            </w:r>
          </w:p>
        </w:tc>
        <w:tc>
          <w:tcPr>
            <w:tcW w:w="1418" w:type="dxa"/>
          </w:tcPr>
          <w:p w14:paraId="1DC3281D" w14:textId="77777777" w:rsidR="0078630D" w:rsidRPr="00B845AA" w:rsidRDefault="0078630D" w:rsidP="00137CCD">
            <w:pPr>
              <w:pStyle w:val="TableText"/>
              <w:rPr>
                <w:rFonts w:cstheme="minorHAnsi"/>
                <w:szCs w:val="24"/>
              </w:rPr>
            </w:pPr>
          </w:p>
        </w:tc>
        <w:tc>
          <w:tcPr>
            <w:tcW w:w="945" w:type="dxa"/>
          </w:tcPr>
          <w:p w14:paraId="62E69A3B" w14:textId="77777777" w:rsidR="0078630D" w:rsidRPr="00B845AA" w:rsidRDefault="0078630D" w:rsidP="00B845AA">
            <w:pPr>
              <w:pStyle w:val="TableText"/>
              <w:jc w:val="center"/>
              <w:rPr>
                <w:rFonts w:cstheme="minorHAnsi"/>
                <w:szCs w:val="24"/>
              </w:rPr>
            </w:pPr>
          </w:p>
        </w:tc>
        <w:tc>
          <w:tcPr>
            <w:tcW w:w="1701" w:type="dxa"/>
          </w:tcPr>
          <w:p w14:paraId="43B7B508" w14:textId="6CF04DD6" w:rsidR="0078630D" w:rsidRPr="00B845AA" w:rsidRDefault="0078630D" w:rsidP="00B845AA">
            <w:pPr>
              <w:pStyle w:val="TableText"/>
              <w:jc w:val="right"/>
              <w:rPr>
                <w:rFonts w:cstheme="minorHAnsi"/>
                <w:color w:val="000000" w:themeColor="text1"/>
                <w:szCs w:val="24"/>
                <w:highlight w:val="yellow"/>
              </w:rPr>
            </w:pPr>
          </w:p>
        </w:tc>
      </w:tr>
      <w:tr w:rsidR="0078630D" w:rsidRPr="00B845AA" w14:paraId="7727F1A9" w14:textId="77777777" w:rsidTr="00A72171">
        <w:trPr>
          <w:trHeight w:val="53"/>
        </w:trPr>
        <w:tc>
          <w:tcPr>
            <w:tcW w:w="2404" w:type="dxa"/>
            <w:vMerge w:val="restart"/>
          </w:tcPr>
          <w:p w14:paraId="5AF874EC" w14:textId="77777777" w:rsidR="0078630D" w:rsidRPr="00B845AA" w:rsidRDefault="0078630D" w:rsidP="00B845AA">
            <w:pPr>
              <w:pStyle w:val="TableText"/>
              <w:rPr>
                <w:rFonts w:cstheme="minorHAnsi"/>
                <w:szCs w:val="24"/>
              </w:rPr>
            </w:pPr>
            <w:r w:rsidRPr="00B845AA">
              <w:rPr>
                <w:rFonts w:cstheme="minorHAnsi"/>
                <w:szCs w:val="24"/>
              </w:rPr>
              <w:t xml:space="preserve">Digital Software Solutions </w:t>
            </w:r>
          </w:p>
        </w:tc>
        <w:tc>
          <w:tcPr>
            <w:tcW w:w="2835" w:type="dxa"/>
          </w:tcPr>
          <w:p w14:paraId="08AA5C2D" w14:textId="77777777" w:rsidR="0078630D" w:rsidRPr="00B845AA" w:rsidRDefault="0078630D" w:rsidP="00B845AA">
            <w:pPr>
              <w:pStyle w:val="TableText"/>
              <w:rPr>
                <w:rFonts w:cstheme="minorHAnsi"/>
                <w:szCs w:val="24"/>
              </w:rPr>
            </w:pPr>
            <w:r w:rsidRPr="00B845AA">
              <w:rPr>
                <w:rFonts w:cstheme="minorHAnsi"/>
                <w:szCs w:val="24"/>
              </w:rPr>
              <w:t>Software</w:t>
            </w:r>
          </w:p>
        </w:tc>
        <w:tc>
          <w:tcPr>
            <w:tcW w:w="1418" w:type="dxa"/>
          </w:tcPr>
          <w:p w14:paraId="0A9EE70B" w14:textId="77777777" w:rsidR="0078630D" w:rsidRPr="00B845AA" w:rsidRDefault="0078630D" w:rsidP="00137CCD">
            <w:pPr>
              <w:pStyle w:val="TableText"/>
              <w:rPr>
                <w:rFonts w:cstheme="minorHAnsi"/>
                <w:szCs w:val="24"/>
              </w:rPr>
            </w:pPr>
          </w:p>
        </w:tc>
        <w:tc>
          <w:tcPr>
            <w:tcW w:w="945" w:type="dxa"/>
          </w:tcPr>
          <w:p w14:paraId="0D12496C" w14:textId="77777777" w:rsidR="0078630D" w:rsidRPr="00B845AA" w:rsidRDefault="0078630D" w:rsidP="00B845AA">
            <w:pPr>
              <w:pStyle w:val="TableText"/>
              <w:jc w:val="center"/>
              <w:rPr>
                <w:rFonts w:cstheme="minorHAnsi"/>
                <w:szCs w:val="24"/>
              </w:rPr>
            </w:pPr>
          </w:p>
        </w:tc>
        <w:tc>
          <w:tcPr>
            <w:tcW w:w="1701" w:type="dxa"/>
          </w:tcPr>
          <w:p w14:paraId="11975F19" w14:textId="59E709F8" w:rsidR="0078630D" w:rsidRPr="00B845AA" w:rsidRDefault="0078630D" w:rsidP="00B845AA">
            <w:pPr>
              <w:pStyle w:val="TableText"/>
              <w:jc w:val="right"/>
              <w:rPr>
                <w:rFonts w:cstheme="minorHAnsi"/>
                <w:color w:val="000000" w:themeColor="text1"/>
                <w:szCs w:val="24"/>
                <w:highlight w:val="yellow"/>
              </w:rPr>
            </w:pPr>
          </w:p>
        </w:tc>
      </w:tr>
      <w:tr w:rsidR="0078630D" w:rsidRPr="00B845AA" w14:paraId="3720ADB3" w14:textId="77777777" w:rsidTr="00A72171">
        <w:trPr>
          <w:trHeight w:val="53"/>
        </w:trPr>
        <w:tc>
          <w:tcPr>
            <w:tcW w:w="2404" w:type="dxa"/>
            <w:vMerge/>
          </w:tcPr>
          <w:p w14:paraId="526EC758" w14:textId="77777777" w:rsidR="0078630D" w:rsidRPr="00B845AA" w:rsidRDefault="0078630D" w:rsidP="00B845AA">
            <w:pPr>
              <w:pStyle w:val="TableText"/>
              <w:rPr>
                <w:rFonts w:cstheme="minorHAnsi"/>
                <w:szCs w:val="24"/>
              </w:rPr>
            </w:pPr>
          </w:p>
        </w:tc>
        <w:tc>
          <w:tcPr>
            <w:tcW w:w="2835" w:type="dxa"/>
          </w:tcPr>
          <w:p w14:paraId="7EE26AFC" w14:textId="77777777" w:rsidR="0078630D" w:rsidRPr="00B845AA" w:rsidRDefault="0078630D" w:rsidP="00B845AA">
            <w:pPr>
              <w:pStyle w:val="TableText"/>
              <w:rPr>
                <w:rFonts w:cstheme="minorHAnsi"/>
                <w:szCs w:val="24"/>
              </w:rPr>
            </w:pPr>
            <w:r w:rsidRPr="00B845AA">
              <w:rPr>
                <w:rFonts w:cstheme="minorHAnsi"/>
                <w:szCs w:val="24"/>
              </w:rPr>
              <w:t>Vendor services</w:t>
            </w:r>
          </w:p>
        </w:tc>
        <w:tc>
          <w:tcPr>
            <w:tcW w:w="1418" w:type="dxa"/>
          </w:tcPr>
          <w:p w14:paraId="4F2F3497" w14:textId="77777777" w:rsidR="0078630D" w:rsidRPr="00B845AA" w:rsidRDefault="0078630D" w:rsidP="00137CCD">
            <w:pPr>
              <w:pStyle w:val="TableText"/>
              <w:rPr>
                <w:rFonts w:cstheme="minorHAnsi"/>
                <w:szCs w:val="24"/>
              </w:rPr>
            </w:pPr>
          </w:p>
        </w:tc>
        <w:tc>
          <w:tcPr>
            <w:tcW w:w="945" w:type="dxa"/>
          </w:tcPr>
          <w:p w14:paraId="61016630" w14:textId="77777777" w:rsidR="0078630D" w:rsidRPr="00B845AA" w:rsidRDefault="0078630D" w:rsidP="00B845AA">
            <w:pPr>
              <w:pStyle w:val="TableText"/>
              <w:jc w:val="center"/>
              <w:rPr>
                <w:rFonts w:cstheme="minorHAnsi"/>
                <w:szCs w:val="24"/>
              </w:rPr>
            </w:pPr>
          </w:p>
        </w:tc>
        <w:tc>
          <w:tcPr>
            <w:tcW w:w="1701" w:type="dxa"/>
          </w:tcPr>
          <w:p w14:paraId="0DBA1768" w14:textId="0F76596C" w:rsidR="0078630D" w:rsidRPr="00B845AA" w:rsidRDefault="0078630D" w:rsidP="00B845AA">
            <w:pPr>
              <w:pStyle w:val="TableText"/>
              <w:jc w:val="right"/>
              <w:rPr>
                <w:rFonts w:cstheme="minorHAnsi"/>
                <w:color w:val="000000" w:themeColor="text1"/>
                <w:szCs w:val="24"/>
                <w:highlight w:val="yellow"/>
              </w:rPr>
            </w:pPr>
          </w:p>
        </w:tc>
      </w:tr>
      <w:tr w:rsidR="002F7CA5" w:rsidRPr="00B845AA" w14:paraId="04197A84" w14:textId="77777777" w:rsidTr="00A72171">
        <w:trPr>
          <w:trHeight w:val="53"/>
        </w:trPr>
        <w:tc>
          <w:tcPr>
            <w:tcW w:w="1418" w:type="dxa"/>
            <w:gridSpan w:val="4"/>
          </w:tcPr>
          <w:p w14:paraId="7BB4795A" w14:textId="7F13F042" w:rsidR="002F7CA5" w:rsidRPr="00B845AA" w:rsidRDefault="002F7CA5" w:rsidP="00137CCD">
            <w:pPr>
              <w:pStyle w:val="TableText"/>
              <w:jc w:val="right"/>
              <w:rPr>
                <w:rFonts w:cstheme="minorHAnsi"/>
                <w:b/>
                <w:bCs/>
                <w:szCs w:val="24"/>
              </w:rPr>
            </w:pPr>
            <w:r w:rsidRPr="00B845AA">
              <w:rPr>
                <w:rFonts w:cstheme="minorHAnsi"/>
                <w:b/>
                <w:bCs/>
                <w:szCs w:val="24"/>
              </w:rPr>
              <w:t>Phase total cost estimate</w:t>
            </w:r>
          </w:p>
        </w:tc>
        <w:tc>
          <w:tcPr>
            <w:tcW w:w="1701" w:type="dxa"/>
          </w:tcPr>
          <w:p w14:paraId="55A05CEB" w14:textId="4A512E0B" w:rsidR="002F7CA5" w:rsidRPr="00B845AA" w:rsidRDefault="002F7CA5" w:rsidP="00B845AA">
            <w:pPr>
              <w:pStyle w:val="TableText"/>
              <w:jc w:val="right"/>
              <w:rPr>
                <w:rFonts w:cstheme="minorHAnsi"/>
                <w:b/>
                <w:bCs/>
                <w:color w:val="000000" w:themeColor="text1"/>
                <w:szCs w:val="24"/>
                <w:highlight w:val="yellow"/>
              </w:rPr>
            </w:pPr>
          </w:p>
        </w:tc>
      </w:tr>
    </w:tbl>
    <w:p w14:paraId="1638500B" w14:textId="5753D8C0" w:rsidR="00A32405" w:rsidRDefault="00943639" w:rsidP="00912B7C">
      <w:r w:rsidRPr="000C6804">
        <w:rPr>
          <w:b/>
          <w:bCs/>
        </w:rPr>
        <w:t xml:space="preserve">Table </w:t>
      </w:r>
      <w:r w:rsidRPr="000C6804">
        <w:rPr>
          <w:b/>
          <w:bCs/>
        </w:rPr>
        <w:fldChar w:fldCharType="begin"/>
      </w:r>
      <w:r w:rsidRPr="000C6804">
        <w:rPr>
          <w:b/>
          <w:bCs/>
        </w:rPr>
        <w:instrText>SEQ Table \* ARABIC</w:instrText>
      </w:r>
      <w:r w:rsidRPr="000C6804">
        <w:rPr>
          <w:b/>
          <w:bCs/>
        </w:rPr>
        <w:fldChar w:fldCharType="separate"/>
      </w:r>
      <w:r w:rsidR="00177622">
        <w:rPr>
          <w:b/>
          <w:bCs/>
          <w:noProof/>
        </w:rPr>
        <w:t>28</w:t>
      </w:r>
      <w:r w:rsidRPr="000C6804">
        <w:rPr>
          <w:b/>
          <w:bCs/>
        </w:rPr>
        <w:fldChar w:fldCharType="end"/>
      </w:r>
      <w:r w:rsidRPr="000C6804">
        <w:rPr>
          <w:b/>
          <w:bCs/>
        </w:rPr>
        <w:t xml:space="preserve"> Phase cost estimates</w:t>
      </w:r>
    </w:p>
    <w:p w14:paraId="17FDC767" w14:textId="658D0C0B" w:rsidR="00271584" w:rsidRPr="00453A82" w:rsidRDefault="00271584" w:rsidP="00522A52">
      <w:pPr>
        <w:pStyle w:val="Heading2FacTech"/>
      </w:pPr>
      <w:bookmarkStart w:id="103" w:name="_Toc118963255"/>
      <w:bookmarkStart w:id="104" w:name="_Toc119323312"/>
      <w:r w:rsidRPr="00453A82">
        <w:t>3.</w:t>
      </w:r>
      <w:r>
        <w:t>c</w:t>
      </w:r>
      <w:r w:rsidRPr="00453A82">
        <w:t xml:space="preserve"> Deliver – </w:t>
      </w:r>
      <w:r>
        <w:t>facility commission</w:t>
      </w:r>
      <w:bookmarkEnd w:id="103"/>
      <w:bookmarkEnd w:id="104"/>
    </w:p>
    <w:p w14:paraId="7DD7886A" w14:textId="77777777" w:rsidR="00271584" w:rsidRPr="00453A82" w:rsidRDefault="00271584" w:rsidP="00271584">
      <w:r w:rsidRPr="00453A82">
        <w:rPr>
          <w:noProof/>
        </w:rPr>
        <mc:AlternateContent>
          <mc:Choice Requires="wps">
            <w:drawing>
              <wp:anchor distT="0" distB="0" distL="114300" distR="114300" simplePos="0" relativeHeight="251658247" behindDoc="0" locked="0" layoutInCell="1" allowOverlap="1" wp14:anchorId="75089830" wp14:editId="2AE0D59D">
                <wp:simplePos x="0" y="0"/>
                <wp:positionH relativeFrom="column">
                  <wp:posOffset>4120515</wp:posOffset>
                </wp:positionH>
                <wp:positionV relativeFrom="paragraph">
                  <wp:posOffset>314656</wp:posOffset>
                </wp:positionV>
                <wp:extent cx="391795" cy="1056715"/>
                <wp:effectExtent l="19050" t="19050" r="27305" b="10160"/>
                <wp:wrapNone/>
                <wp:docPr id="11" name="Rectangle 11"/>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F538E" id="Rectangle 11" o:spid="_x0000_s1026" style="position:absolute;margin-left:324.45pt;margin-top:24.8pt;width:30.85pt;height:83.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" filled="f" strokecolor="red" strokeweight="2.25pt"/>
            </w:pict>
          </mc:Fallback>
        </mc:AlternateContent>
      </w:r>
      <w:r w:rsidRPr="00453A82">
        <w:object w:dxaOrig="10006" w:dyaOrig="2760" w14:anchorId="50318D12">
          <v:shape id="_x0000_i1041" type="#_x0000_t75" style="width:450.75pt;height:124.35pt" o:ole="">
            <v:imagedata r:id="rId167" o:title=""/>
          </v:shape>
          <o:OLEObject Type="Embed" ProgID="Visio.Drawing.15" ShapeID="_x0000_i1041" DrawAspect="Content" ObjectID="_1730895937" r:id="rId295"/>
        </w:object>
      </w:r>
    </w:p>
    <w:p w14:paraId="50994E15" w14:textId="77777777" w:rsidR="00271584" w:rsidRPr="00453A82" w:rsidRDefault="00271584" w:rsidP="00880BE9">
      <w:pPr>
        <w:pStyle w:val="Heading3FacTech"/>
      </w:pPr>
      <w:r w:rsidRPr="00453A82">
        <w:t>Overview and objectives</w:t>
      </w:r>
    </w:p>
    <w:p w14:paraId="245553F9" w14:textId="29294376" w:rsidR="00300F9A" w:rsidRDefault="00271584" w:rsidP="00271584">
      <w:r w:rsidRPr="00520EDF">
        <w:t xml:space="preserve">The key objectives of the phase are to complete the </w:t>
      </w:r>
      <w:r w:rsidR="00520EDF" w:rsidRPr="00520EDF">
        <w:t>onsite installation, base configuration and sitewide integration of all digital infrastructure, equipment and software solutions to enable the facility to achieve Practical Completion</w:t>
      </w:r>
      <w:r w:rsidR="00520EDF">
        <w:t xml:space="preserve"> (PC)</w:t>
      </w:r>
      <w:r w:rsidR="00520EDF" w:rsidRPr="00520EDF">
        <w:t>.</w:t>
      </w:r>
      <w:r w:rsidR="00520EDF">
        <w:t xml:space="preserve">  Practical completion is defined by the facility being technically completed to the point where the facility is built and cleaned and equipment can commence to be moved in and initial ‘in-situ’ testing can occur.</w:t>
      </w:r>
    </w:p>
    <w:p w14:paraId="5BF5FA47" w14:textId="77777777" w:rsidR="00271584" w:rsidRPr="005D2BA7" w:rsidRDefault="00271584" w:rsidP="00880BE9">
      <w:pPr>
        <w:pStyle w:val="Heading3FacTech"/>
      </w:pPr>
      <w:r w:rsidRPr="005D2BA7">
        <w:t>Approach</w:t>
      </w:r>
    </w:p>
    <w:p w14:paraId="470D9F80" w14:textId="77777777" w:rsidR="00AD1B11" w:rsidRPr="00EC7124" w:rsidRDefault="00AD1B11" w:rsidP="00AD1B11">
      <w:pPr>
        <w:spacing w:after="40"/>
        <w:rPr>
          <w:b/>
          <w:bCs/>
        </w:rPr>
      </w:pPr>
      <w:r w:rsidRPr="00EC7124">
        <w:rPr>
          <w:b/>
          <w:bCs/>
        </w:rPr>
        <w:t>Programme control</w:t>
      </w:r>
    </w:p>
    <w:p w14:paraId="70ACD48D" w14:textId="509845C4" w:rsidR="00AD1B11" w:rsidRPr="00EC7124" w:rsidRDefault="7DFAFBE3" w:rsidP="00AD1B11">
      <w:r>
        <w:t>During this phase the sub-programme should be controlled by the PMO, and formal reporting should continue to occur including schedule, budget, risk and quality.</w:t>
      </w:r>
    </w:p>
    <w:p w14:paraId="445D4FCF" w14:textId="77777777" w:rsidR="00AD1B11" w:rsidRPr="00422602" w:rsidRDefault="00AD1B11" w:rsidP="00AD1B11">
      <w:pPr>
        <w:spacing w:after="40"/>
        <w:rPr>
          <w:b/>
          <w:bCs/>
        </w:rPr>
      </w:pPr>
      <w:r w:rsidRPr="00422602">
        <w:rPr>
          <w:b/>
          <w:bCs/>
        </w:rPr>
        <w:t>Change and engagement</w:t>
      </w:r>
    </w:p>
    <w:p w14:paraId="159FCD27" w14:textId="54BBF9D2" w:rsidR="00AD1B11" w:rsidRPr="000F1FEF" w:rsidRDefault="46A71F93" w:rsidP="00AD1B11">
      <w:r>
        <w:t>During this phase the change champions should be actively preparing their departments for the change.  Super Users for the more complex systems such as the EMR also need to be nominated. At least two super users should be identified to ensure succession planning.</w:t>
      </w:r>
    </w:p>
    <w:p w14:paraId="169A5CB3" w14:textId="349F26A3" w:rsidR="00AD1B11" w:rsidRPr="000F1FEF" w:rsidRDefault="54C2EAA6" w:rsidP="06BAC30E">
      <w:r>
        <w:lastRenderedPageBreak/>
        <w:t xml:space="preserve">All </w:t>
      </w:r>
      <w:hyperlink r:id="rId296" w:history="1">
        <w:r w:rsidRPr="00393822">
          <w:rPr>
            <w:rStyle w:val="Hyperlink"/>
          </w:rPr>
          <w:t>training material</w:t>
        </w:r>
        <w:r w:rsidR="00393822" w:rsidRPr="00393822">
          <w:rPr>
            <w:rStyle w:val="Hyperlink"/>
          </w:rPr>
          <w:t xml:space="preserve"> (43)</w:t>
        </w:r>
      </w:hyperlink>
      <w:r>
        <w:t xml:space="preserve"> needs to be in a final draft state and ready to pilot.</w:t>
      </w:r>
    </w:p>
    <w:p w14:paraId="2B926286" w14:textId="0FE2C781" w:rsidR="555BD0B2" w:rsidRDefault="555BD0B2">
      <w:r>
        <w:t xml:space="preserve">The </w:t>
      </w:r>
      <w:r w:rsidR="57827751">
        <w:t xml:space="preserve">training </w:t>
      </w:r>
      <w:r w:rsidR="0FADFB0C">
        <w:t>team</w:t>
      </w:r>
      <w:r>
        <w:t xml:space="preserve"> should </w:t>
      </w:r>
      <w:r w:rsidR="0FADFB0C">
        <w:t xml:space="preserve">undertake “train the trainer” </w:t>
      </w:r>
      <w:r w:rsidR="57827751">
        <w:t xml:space="preserve">sessions with each of the technology vendors to pilot the training and draft end user training materials and quick reference guides.  </w:t>
      </w:r>
      <w:r w:rsidR="00B601FC">
        <w:t>Post pilot, a</w:t>
      </w:r>
      <w:r w:rsidR="57827751">
        <w:t>ll training materials need to be finalised during this stage.</w:t>
      </w:r>
    </w:p>
    <w:p w14:paraId="140551CB" w14:textId="374BD0A1" w:rsidR="005A43C4" w:rsidRDefault="57827751">
      <w:r>
        <w:t>The system that will be used to manage training logistics to be agreed and tested using the ‘train the trainer’ courses.</w:t>
      </w:r>
    </w:p>
    <w:p w14:paraId="0CEDE33C" w14:textId="71CB8CE5" w:rsidR="06BAC30E" w:rsidRDefault="06BAC30E">
      <w:pPr>
        <w:spacing w:after="40"/>
        <w:rPr>
          <w:b/>
          <w:bCs/>
        </w:rPr>
      </w:pPr>
      <w:r w:rsidRPr="006B2E4F">
        <w:rPr>
          <w:b/>
          <w:bCs/>
        </w:rPr>
        <w:t>Final Build</w:t>
      </w:r>
    </w:p>
    <w:p w14:paraId="079DB0E9" w14:textId="05D084F2" w:rsidR="06BAC30E" w:rsidRDefault="54C2EAA6" w:rsidP="00E57189">
      <w:r>
        <w:t xml:space="preserve">All </w:t>
      </w:r>
      <w:r w:rsidR="00F96B5F">
        <w:t>software solutions</w:t>
      </w:r>
      <w:r>
        <w:t xml:space="preserve"> should complete final build post resolution of issues identified during the previous phase of testing.  All </w:t>
      </w:r>
      <w:hyperlink r:id="rId297" w:history="1">
        <w:r w:rsidRPr="00ED2DC9">
          <w:rPr>
            <w:rStyle w:val="Hyperlink"/>
          </w:rPr>
          <w:t>‘As Built’ documentation</w:t>
        </w:r>
        <w:r w:rsidR="005E2F52" w:rsidRPr="00ED2DC9">
          <w:rPr>
            <w:rStyle w:val="Hyperlink"/>
          </w:rPr>
          <w:t xml:space="preserve"> (</w:t>
        </w:r>
        <w:r w:rsidR="00D53C93" w:rsidRPr="00ED2DC9">
          <w:rPr>
            <w:rStyle w:val="Hyperlink"/>
          </w:rPr>
          <w:t>49)</w:t>
        </w:r>
      </w:hyperlink>
      <w:r w:rsidR="00D53C93">
        <w:t>,</w:t>
      </w:r>
      <w:r>
        <w:t xml:space="preserve"> </w:t>
      </w:r>
      <w:hyperlink r:id="rId298" w:history="1">
        <w:r w:rsidRPr="00CB6253">
          <w:rPr>
            <w:rStyle w:val="Hyperlink"/>
          </w:rPr>
          <w:t>Standard Operating Procedures, Technical Operating Procedures</w:t>
        </w:r>
        <w:r w:rsidR="00CB6253" w:rsidRPr="00CB6253">
          <w:rPr>
            <w:rStyle w:val="Hyperlink"/>
          </w:rPr>
          <w:t xml:space="preserve"> (46)</w:t>
        </w:r>
      </w:hyperlink>
      <w:r>
        <w:t xml:space="preserve">, </w:t>
      </w:r>
      <w:hyperlink r:id="rId299" w:history="1">
        <w:r w:rsidRPr="00C400ED">
          <w:rPr>
            <w:rStyle w:val="Hyperlink"/>
          </w:rPr>
          <w:t>Quick Reference Guides</w:t>
        </w:r>
        <w:r w:rsidR="00D37F73" w:rsidRPr="00C400ED">
          <w:rPr>
            <w:rStyle w:val="Hyperlink"/>
          </w:rPr>
          <w:t xml:space="preserve"> (43</w:t>
        </w:r>
        <w:r w:rsidR="000C624A">
          <w:rPr>
            <w:rStyle w:val="Hyperlink"/>
          </w:rPr>
          <w:t>a</w:t>
        </w:r>
        <w:r w:rsidR="00D37F73" w:rsidRPr="00C400ED">
          <w:rPr>
            <w:rStyle w:val="Hyperlink"/>
          </w:rPr>
          <w:t>)</w:t>
        </w:r>
      </w:hyperlink>
      <w:r>
        <w:t xml:space="preserve"> and Knowledge Base Articles, </w:t>
      </w:r>
      <w:hyperlink r:id="rId300" w:history="1">
        <w:r w:rsidRPr="004E209D">
          <w:rPr>
            <w:rStyle w:val="Hyperlink"/>
          </w:rPr>
          <w:t>Business Continuity processes</w:t>
        </w:r>
        <w:r w:rsidR="00DB2586" w:rsidRPr="004E209D">
          <w:rPr>
            <w:rStyle w:val="Hyperlink"/>
          </w:rPr>
          <w:t xml:space="preserve"> (45)</w:t>
        </w:r>
      </w:hyperlink>
      <w:r>
        <w:t xml:space="preserve"> etc should be nearing completion.  </w:t>
      </w:r>
      <w:hyperlink r:id="rId301" w:history="1">
        <w:r w:rsidR="00D91C16" w:rsidRPr="00774595">
          <w:rPr>
            <w:rStyle w:val="Hyperlink"/>
          </w:rPr>
          <w:t>Workflows</w:t>
        </w:r>
        <w:r w:rsidRPr="00774595">
          <w:rPr>
            <w:rStyle w:val="Hyperlink"/>
          </w:rPr>
          <w:t xml:space="preserve"> </w:t>
        </w:r>
        <w:r w:rsidR="00D91C16" w:rsidRPr="00774595">
          <w:rPr>
            <w:rStyle w:val="Hyperlink"/>
          </w:rPr>
          <w:t>(</w:t>
        </w:r>
        <w:r w:rsidR="0065771E">
          <w:rPr>
            <w:rStyle w:val="Hyperlink"/>
          </w:rPr>
          <w:t>3</w:t>
        </w:r>
        <w:r w:rsidR="00774595" w:rsidRPr="00774595">
          <w:rPr>
            <w:rStyle w:val="Hyperlink"/>
          </w:rPr>
          <w:t>8</w:t>
        </w:r>
        <w:r w:rsidR="00D91C16" w:rsidRPr="00774595">
          <w:rPr>
            <w:rStyle w:val="Hyperlink"/>
          </w:rPr>
          <w:t>)</w:t>
        </w:r>
      </w:hyperlink>
      <w:r w:rsidR="00D91C16">
        <w:t xml:space="preserve"> </w:t>
      </w:r>
      <w:r>
        <w:t xml:space="preserve">and associated </w:t>
      </w:r>
      <w:hyperlink r:id="rId302" w:history="1">
        <w:r w:rsidRPr="00AA56DB">
          <w:rPr>
            <w:rStyle w:val="Hyperlink"/>
          </w:rPr>
          <w:t xml:space="preserve">business rules </w:t>
        </w:r>
        <w:r w:rsidR="00D91C16" w:rsidRPr="00AA56DB">
          <w:rPr>
            <w:rStyle w:val="Hyperlink"/>
          </w:rPr>
          <w:t>(</w:t>
        </w:r>
        <w:r w:rsidR="00AA56DB" w:rsidRPr="00AA56DB">
          <w:rPr>
            <w:rStyle w:val="Hyperlink"/>
          </w:rPr>
          <w:t>53</w:t>
        </w:r>
        <w:r w:rsidR="00D91C16" w:rsidRPr="00AA56DB">
          <w:rPr>
            <w:rStyle w:val="Hyperlink"/>
          </w:rPr>
          <w:t>)</w:t>
        </w:r>
      </w:hyperlink>
      <w:r w:rsidR="00D91C16">
        <w:t xml:space="preserve"> </w:t>
      </w:r>
      <w:r>
        <w:t>need to be approved.</w:t>
      </w:r>
    </w:p>
    <w:p w14:paraId="58B2CEEC" w14:textId="378975F2" w:rsidR="06BAC30E" w:rsidRDefault="06BAC30E" w:rsidP="00E57189">
      <w:r>
        <w:t>The Digital Commissioning Managers need to ensure packaging of apps have been completed, (it is recommended to group packages by profiles, e.g. nursing, allied health etc) so as end to end environment testing can be completed.</w:t>
      </w:r>
    </w:p>
    <w:p w14:paraId="098F2940" w14:textId="09687CF8" w:rsidR="06BAC30E" w:rsidRDefault="06BAC30E" w:rsidP="00E57189">
      <w:r>
        <w:t xml:space="preserve">A first draft of the </w:t>
      </w:r>
      <w:hyperlink r:id="rId303" w:history="1">
        <w:r w:rsidR="00D91C16" w:rsidRPr="002D50D1">
          <w:rPr>
            <w:rStyle w:val="Hyperlink"/>
          </w:rPr>
          <w:t xml:space="preserve">Transition </w:t>
        </w:r>
        <w:r w:rsidR="002D50D1" w:rsidRPr="002D50D1">
          <w:rPr>
            <w:rStyle w:val="Hyperlink"/>
          </w:rPr>
          <w:t xml:space="preserve">Readiness </w:t>
        </w:r>
        <w:r w:rsidR="00D91C16" w:rsidRPr="002D50D1">
          <w:rPr>
            <w:rStyle w:val="Hyperlink"/>
          </w:rPr>
          <w:t xml:space="preserve">Plan </w:t>
        </w:r>
        <w:r w:rsidR="003E66C8" w:rsidRPr="002D50D1">
          <w:rPr>
            <w:rStyle w:val="Hyperlink"/>
          </w:rPr>
          <w:t>(</w:t>
        </w:r>
        <w:r w:rsidR="00E45963" w:rsidRPr="002D50D1">
          <w:rPr>
            <w:rStyle w:val="Hyperlink"/>
          </w:rPr>
          <w:t>54</w:t>
        </w:r>
        <w:r w:rsidR="003E66C8" w:rsidRPr="002D50D1">
          <w:rPr>
            <w:rStyle w:val="Hyperlink"/>
          </w:rPr>
          <w:t>)</w:t>
        </w:r>
      </w:hyperlink>
      <w:r w:rsidR="003E66C8">
        <w:t xml:space="preserve"> </w:t>
      </w:r>
      <w:r w:rsidR="00D91C16">
        <w:t xml:space="preserve">and </w:t>
      </w:r>
      <w:hyperlink r:id="rId304" w:history="1">
        <w:r w:rsidRPr="0089671B">
          <w:rPr>
            <w:rStyle w:val="Hyperlink"/>
          </w:rPr>
          <w:t>Transition Activity Register</w:t>
        </w:r>
        <w:r w:rsidR="006D29C4" w:rsidRPr="0089671B">
          <w:rPr>
            <w:rStyle w:val="Hyperlink"/>
          </w:rPr>
          <w:t xml:space="preserve"> (5</w:t>
        </w:r>
        <w:r w:rsidR="0025579A" w:rsidRPr="0089671B">
          <w:rPr>
            <w:rStyle w:val="Hyperlink"/>
          </w:rPr>
          <w:t>5</w:t>
        </w:r>
        <w:r w:rsidRPr="0089671B">
          <w:rPr>
            <w:rStyle w:val="Hyperlink"/>
          </w:rPr>
          <w:t>)</w:t>
        </w:r>
      </w:hyperlink>
      <w:r>
        <w:t xml:space="preserve"> should be created to document all the activities that will need to occur to smoothly transition each application to the new environment.</w:t>
      </w:r>
    </w:p>
    <w:p w14:paraId="082BC4BF" w14:textId="1632E80B" w:rsidR="06BAC30E" w:rsidRDefault="06BAC30E" w:rsidP="00E57189">
      <w:r>
        <w:t xml:space="preserve">The first draft of the </w:t>
      </w:r>
      <w:hyperlink r:id="rId305" w:history="1">
        <w:r w:rsidRPr="00A92D92">
          <w:rPr>
            <w:rStyle w:val="Hyperlink"/>
          </w:rPr>
          <w:t xml:space="preserve">Go-Live plan </w:t>
        </w:r>
        <w:r w:rsidR="006D29C4" w:rsidRPr="00A92D92">
          <w:rPr>
            <w:rStyle w:val="Hyperlink"/>
          </w:rPr>
          <w:t>(5</w:t>
        </w:r>
        <w:r w:rsidR="00A92D92" w:rsidRPr="00A92D92">
          <w:rPr>
            <w:rStyle w:val="Hyperlink"/>
          </w:rPr>
          <w:t>6</w:t>
        </w:r>
        <w:r w:rsidR="006D29C4" w:rsidRPr="00A92D92">
          <w:rPr>
            <w:rStyle w:val="Hyperlink"/>
          </w:rPr>
          <w:t>)</w:t>
        </w:r>
      </w:hyperlink>
      <w:r w:rsidR="006D29C4">
        <w:t xml:space="preserve"> </w:t>
      </w:r>
      <w:r>
        <w:t>should be created.  This plan dictates which services are transitioned in which order.  It also captures the support components such as the command centre logistics, support rostering requirements etc.</w:t>
      </w:r>
    </w:p>
    <w:p w14:paraId="258230CC" w14:textId="5D907EB0" w:rsidR="06BAC30E" w:rsidRPr="00E57189" w:rsidRDefault="06BAC30E" w:rsidP="00E57189">
      <w:r>
        <w:t xml:space="preserve">The first draft of the Operational Support and Handover </w:t>
      </w:r>
      <w:r w:rsidR="006D29C4">
        <w:t>Plan</w:t>
      </w:r>
      <w:r>
        <w:t xml:space="preserve"> </w:t>
      </w:r>
      <w:r w:rsidR="006D29C4">
        <w:t>(5</w:t>
      </w:r>
      <w:r w:rsidR="001E56ED">
        <w:t>7</w:t>
      </w:r>
      <w:r w:rsidR="006D29C4">
        <w:t xml:space="preserve">) </w:t>
      </w:r>
      <w:r>
        <w:t>should be created which specifies which parts of the operational organisation which look after the different technologies and how they will be transitioned as well as any changes to the service management tool, service catalogues etc.</w:t>
      </w:r>
    </w:p>
    <w:p w14:paraId="72910599" w14:textId="200EFE81" w:rsidR="00271584" w:rsidRPr="000F6AB5" w:rsidRDefault="00271584" w:rsidP="00271584">
      <w:pPr>
        <w:spacing w:after="40"/>
        <w:rPr>
          <w:b/>
          <w:bCs/>
        </w:rPr>
      </w:pPr>
      <w:r w:rsidRPr="000F6AB5">
        <w:rPr>
          <w:b/>
          <w:bCs/>
        </w:rPr>
        <w:t>Onsite installation</w:t>
      </w:r>
      <w:r w:rsidR="00CF3C1A" w:rsidRPr="000F6AB5">
        <w:rPr>
          <w:b/>
          <w:bCs/>
        </w:rPr>
        <w:t xml:space="preserve"> and testing</w:t>
      </w:r>
    </w:p>
    <w:p w14:paraId="3B0FBA62" w14:textId="79D953A5" w:rsidR="009973CF" w:rsidRPr="000F6AB5" w:rsidRDefault="009973CF" w:rsidP="00271584">
      <w:r w:rsidRPr="000F6AB5">
        <w:t xml:space="preserve">During this phase the SI must complete </w:t>
      </w:r>
      <w:r w:rsidR="00485954" w:rsidRPr="000F6AB5">
        <w:t>onsite</w:t>
      </w:r>
      <w:r w:rsidRPr="000F6AB5">
        <w:t xml:space="preserve"> installation</w:t>
      </w:r>
      <w:r w:rsidR="00485954" w:rsidRPr="000F6AB5">
        <w:t xml:space="preserve">, base configuration and systems testing of all Group 2 / </w:t>
      </w:r>
      <w:r w:rsidR="000C096F" w:rsidRPr="000F6AB5">
        <w:t>3 infrastructure</w:t>
      </w:r>
      <w:r w:rsidR="00485954" w:rsidRPr="000F6AB5">
        <w:t>.</w:t>
      </w:r>
    </w:p>
    <w:p w14:paraId="46DD91D8" w14:textId="7BA3FECE" w:rsidR="000C096F" w:rsidRPr="000F6AB5" w:rsidRDefault="000C096F" w:rsidP="000C096F">
      <w:r w:rsidRPr="000F6AB5">
        <w:t xml:space="preserve">In parallel the SI </w:t>
      </w:r>
      <w:r w:rsidR="00CB0B98" w:rsidRPr="000F6AB5">
        <w:t>must also complete</w:t>
      </w:r>
      <w:r w:rsidRPr="000F6AB5">
        <w:t xml:space="preserve"> integration of Group 1 and FF&amp;E infrastructure and equipment. </w:t>
      </w:r>
    </w:p>
    <w:p w14:paraId="1F31116E" w14:textId="7CEF30B3" w:rsidR="00CB0B98" w:rsidRDefault="00CB0B98">
      <w:r w:rsidRPr="000F6AB5">
        <w:t xml:space="preserve">Once Group 4 software solutions have </w:t>
      </w:r>
      <w:r>
        <w:t xml:space="preserve">completed system, unit and functional and smoke testing they should now be moved into the integration test environment and tested for compatibility with all other relevant applications.   </w:t>
      </w:r>
    </w:p>
    <w:p w14:paraId="50C62E19" w14:textId="5FBC94B5" w:rsidR="00CB0B98" w:rsidRDefault="00CB0B98">
      <w:r>
        <w:t>End to end testing of the applications also needs to occur in the environment together with performance testing, capacity testing and penetration testing.</w:t>
      </w:r>
    </w:p>
    <w:p w14:paraId="31C8EAB9" w14:textId="2831C76A" w:rsidR="00315FB1" w:rsidRPr="000F6AB5" w:rsidRDefault="54C2EAA6" w:rsidP="00271584">
      <w:r>
        <w:t>Upon successful completion of integration testing User Acceptance Testing needs to be completed.  All defects need to be resolved to meet the testing exit criteria and the Summary Test Report approved.</w:t>
      </w:r>
    </w:p>
    <w:p w14:paraId="0E4BCE78" w14:textId="5C66B7EE" w:rsidR="06BAC30E" w:rsidRDefault="06BAC30E">
      <w:r>
        <w:t>A release management plan needs to be developed that enables the approval for all systems to move from testing into production.  It is recommended a dedicated Release Manager is employed to create the release management plan and to manage the execution of the plan.</w:t>
      </w:r>
    </w:p>
    <w:p w14:paraId="0AAB7BFE" w14:textId="28F333F1" w:rsidR="00220769" w:rsidRPr="000F6AB5" w:rsidRDefault="009D24FB" w:rsidP="00271584">
      <w:r w:rsidRPr="000F6AB5">
        <w:lastRenderedPageBreak/>
        <w:t>Once onsite installation has been completed the MC will co</w:t>
      </w:r>
      <w:r w:rsidR="00220769" w:rsidRPr="000F6AB5">
        <w:t>-ordinate a series of site-</w:t>
      </w:r>
      <w:r w:rsidR="000F6AB5">
        <w:t xml:space="preserve">wide </w:t>
      </w:r>
      <w:r w:rsidR="00220769" w:rsidRPr="000F6AB5">
        <w:t>integration tests which representatives from the facility digital sub-programme, DIDC and SI must participate in and witness.</w:t>
      </w:r>
    </w:p>
    <w:p w14:paraId="354E95D2" w14:textId="1F4C3F78" w:rsidR="00A209E7" w:rsidRPr="000F6AB5" w:rsidRDefault="42B8140B" w:rsidP="00271584">
      <w:r>
        <w:t xml:space="preserve">Finally, prior to PC, the SI and </w:t>
      </w:r>
      <w:r w:rsidR="1B35B52C">
        <w:t>facility digital sub-programme team should ensure that all technology components have been tested by users and completed UAT.  The data migration processes need to be validated.</w:t>
      </w:r>
    </w:p>
    <w:p w14:paraId="33E545EC" w14:textId="2108A24E" w:rsidR="00271584" w:rsidRPr="00626BCA" w:rsidRDefault="00271584" w:rsidP="00880BE9">
      <w:pPr>
        <w:pStyle w:val="Heading3FacTech"/>
      </w:pPr>
      <w:r w:rsidRPr="00626BCA">
        <w:t>Key activities, deliverables and timing</w:t>
      </w:r>
    </w:p>
    <w:p w14:paraId="6E16BFD3" w14:textId="77777777" w:rsidR="00CF3C1A" w:rsidRPr="00626BCA" w:rsidRDefault="00CF3C1A" w:rsidP="00CF3C1A">
      <w:r w:rsidRPr="00626BCA">
        <w:t>The approximate duration of the phase is 6 months. The key activities and deliverables of this phase are summarised below. “Start” and “End” indicate the months when the activities should start and end based on month 1 being when the phase commences.</w:t>
      </w:r>
    </w:p>
    <w:tbl>
      <w:tblPr>
        <w:tblStyle w:val="HeaderFacTech"/>
        <w:tblW w:w="9080" w:type="dxa"/>
        <w:tblLayout w:type="fixed"/>
        <w:tblLook w:val="0620" w:firstRow="1" w:lastRow="0" w:firstColumn="0" w:lastColumn="0" w:noHBand="1" w:noVBand="1"/>
      </w:tblPr>
      <w:tblGrid>
        <w:gridCol w:w="547"/>
        <w:gridCol w:w="2646"/>
        <w:gridCol w:w="882"/>
        <w:gridCol w:w="882"/>
        <w:gridCol w:w="1470"/>
        <w:gridCol w:w="2646"/>
        <w:gridCol w:w="7"/>
      </w:tblGrid>
      <w:tr w:rsidR="00271584" w:rsidRPr="00B845AA" w14:paraId="24932A9A" w14:textId="77777777" w:rsidTr="00CE1E6E">
        <w:trPr>
          <w:gridAfter w:val="1"/>
          <w:cnfStyle w:val="100000000000" w:firstRow="1" w:lastRow="0" w:firstColumn="0" w:lastColumn="0" w:oddVBand="0" w:evenVBand="0" w:oddHBand="0" w:evenHBand="0" w:firstRowFirstColumn="0" w:firstRowLastColumn="0" w:lastRowFirstColumn="0" w:lastRowLastColumn="0"/>
          <w:wAfter w:w="7" w:type="dxa"/>
          <w:trHeight w:val="254"/>
          <w:tblHeader/>
        </w:trPr>
        <w:tc>
          <w:tcPr>
            <w:tcW w:w="527" w:type="dxa"/>
          </w:tcPr>
          <w:p w14:paraId="2171A4D4" w14:textId="77777777" w:rsidR="00271584" w:rsidRPr="00B845AA" w:rsidRDefault="00271584" w:rsidP="00B845AA">
            <w:pPr>
              <w:pStyle w:val="TableText"/>
              <w:rPr>
                <w:b w:val="0"/>
                <w:bCs/>
                <w:szCs w:val="24"/>
              </w:rPr>
            </w:pPr>
            <w:r w:rsidRPr="00B845AA">
              <w:rPr>
                <w:bCs/>
                <w:szCs w:val="24"/>
              </w:rPr>
              <w:t>ID</w:t>
            </w:r>
          </w:p>
        </w:tc>
        <w:tc>
          <w:tcPr>
            <w:tcW w:w="2552" w:type="dxa"/>
          </w:tcPr>
          <w:p w14:paraId="1FCD108A" w14:textId="77777777" w:rsidR="00271584" w:rsidRPr="00B845AA" w:rsidRDefault="00271584" w:rsidP="00B845AA">
            <w:pPr>
              <w:pStyle w:val="TableText"/>
              <w:rPr>
                <w:b w:val="0"/>
                <w:bCs/>
                <w:szCs w:val="24"/>
              </w:rPr>
            </w:pPr>
            <w:r w:rsidRPr="00B845AA">
              <w:rPr>
                <w:bCs/>
                <w:szCs w:val="24"/>
              </w:rPr>
              <w:t>Key activities</w:t>
            </w:r>
          </w:p>
        </w:tc>
        <w:tc>
          <w:tcPr>
            <w:tcW w:w="851" w:type="dxa"/>
          </w:tcPr>
          <w:p w14:paraId="19004877" w14:textId="77777777" w:rsidR="00271584" w:rsidRPr="00B845AA" w:rsidRDefault="00271584" w:rsidP="00B845AA">
            <w:pPr>
              <w:pStyle w:val="TableText"/>
              <w:rPr>
                <w:b w:val="0"/>
                <w:bCs/>
                <w:szCs w:val="24"/>
              </w:rPr>
            </w:pPr>
            <w:r w:rsidRPr="00B845AA">
              <w:rPr>
                <w:bCs/>
                <w:szCs w:val="24"/>
              </w:rPr>
              <w:t>Start</w:t>
            </w:r>
          </w:p>
        </w:tc>
        <w:tc>
          <w:tcPr>
            <w:tcW w:w="851" w:type="dxa"/>
          </w:tcPr>
          <w:p w14:paraId="3AE8B7E6" w14:textId="77777777" w:rsidR="00271584" w:rsidRPr="00B845AA" w:rsidRDefault="00271584" w:rsidP="00B845AA">
            <w:pPr>
              <w:pStyle w:val="TableText"/>
              <w:rPr>
                <w:b w:val="0"/>
                <w:bCs/>
                <w:szCs w:val="24"/>
              </w:rPr>
            </w:pPr>
            <w:r w:rsidRPr="00B845AA">
              <w:rPr>
                <w:bCs/>
                <w:szCs w:val="24"/>
              </w:rPr>
              <w:t>End</w:t>
            </w:r>
          </w:p>
        </w:tc>
        <w:tc>
          <w:tcPr>
            <w:tcW w:w="1418" w:type="dxa"/>
          </w:tcPr>
          <w:p w14:paraId="0CE3D504" w14:textId="77777777" w:rsidR="00271584" w:rsidRPr="00B845AA" w:rsidRDefault="00271584" w:rsidP="00B845AA">
            <w:pPr>
              <w:pStyle w:val="TableText"/>
              <w:rPr>
                <w:b w:val="0"/>
                <w:bCs/>
                <w:szCs w:val="24"/>
              </w:rPr>
            </w:pPr>
            <w:r w:rsidRPr="00B845AA">
              <w:rPr>
                <w:bCs/>
                <w:szCs w:val="24"/>
              </w:rPr>
              <w:t>Completed by</w:t>
            </w:r>
          </w:p>
        </w:tc>
        <w:tc>
          <w:tcPr>
            <w:tcW w:w="2552" w:type="dxa"/>
          </w:tcPr>
          <w:p w14:paraId="1B6FA17E" w14:textId="77777777" w:rsidR="00271584" w:rsidRPr="00B845AA" w:rsidRDefault="00271584" w:rsidP="00B845AA">
            <w:pPr>
              <w:pStyle w:val="TableText"/>
              <w:rPr>
                <w:b w:val="0"/>
                <w:bCs/>
                <w:szCs w:val="24"/>
              </w:rPr>
            </w:pPr>
            <w:r w:rsidRPr="00B845AA">
              <w:rPr>
                <w:bCs/>
                <w:szCs w:val="24"/>
              </w:rPr>
              <w:t>Templates &amp; tools</w:t>
            </w:r>
          </w:p>
        </w:tc>
      </w:tr>
      <w:tr w:rsidR="00271584" w:rsidRPr="00B845AA" w14:paraId="2DF068C0" w14:textId="77777777" w:rsidTr="00CE1E6E">
        <w:trPr>
          <w:trHeight w:val="642"/>
        </w:trPr>
        <w:tc>
          <w:tcPr>
            <w:tcW w:w="527" w:type="dxa"/>
          </w:tcPr>
          <w:p w14:paraId="3CD628E4" w14:textId="77777777" w:rsidR="00271584" w:rsidRPr="00B845AA" w:rsidRDefault="00271584" w:rsidP="00B845AA">
            <w:pPr>
              <w:pStyle w:val="TableText"/>
              <w:rPr>
                <w:rFonts w:eastAsia="Times New Roman" w:cstheme="minorHAnsi"/>
                <w:b/>
                <w:bCs/>
                <w:szCs w:val="24"/>
              </w:rPr>
            </w:pPr>
            <w:r w:rsidRPr="00B845AA">
              <w:rPr>
                <w:rFonts w:eastAsia="Times New Roman" w:cstheme="minorHAnsi"/>
                <w:b/>
                <w:bCs/>
                <w:szCs w:val="24"/>
              </w:rPr>
              <w:t>1</w:t>
            </w:r>
          </w:p>
        </w:tc>
        <w:tc>
          <w:tcPr>
            <w:tcW w:w="2194" w:type="dxa"/>
            <w:gridSpan w:val="6"/>
          </w:tcPr>
          <w:p w14:paraId="7EEB8F96" w14:textId="77777777" w:rsidR="00271584" w:rsidRPr="00B845AA" w:rsidRDefault="00271584" w:rsidP="00B845AA">
            <w:pPr>
              <w:pStyle w:val="TableText"/>
              <w:rPr>
                <w:rFonts w:eastAsia="Times New Roman" w:cstheme="minorHAnsi"/>
                <w:b/>
                <w:bCs/>
                <w:szCs w:val="24"/>
              </w:rPr>
            </w:pPr>
            <w:r w:rsidRPr="00B845AA">
              <w:rPr>
                <w:rFonts w:eastAsia="Times New Roman" w:cstheme="minorHAnsi"/>
                <w:b/>
                <w:bCs/>
                <w:szCs w:val="24"/>
              </w:rPr>
              <w:t>Programme control</w:t>
            </w:r>
          </w:p>
        </w:tc>
      </w:tr>
      <w:tr w:rsidR="00626BCA" w:rsidRPr="00B845AA" w14:paraId="64849F23" w14:textId="77777777" w:rsidTr="00CE1E6E">
        <w:trPr>
          <w:gridAfter w:val="1"/>
          <w:wAfter w:w="7" w:type="dxa"/>
          <w:trHeight w:val="4134"/>
        </w:trPr>
        <w:tc>
          <w:tcPr>
            <w:tcW w:w="527" w:type="dxa"/>
          </w:tcPr>
          <w:p w14:paraId="3F355DCE"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1.1</w:t>
            </w:r>
          </w:p>
        </w:tc>
        <w:tc>
          <w:tcPr>
            <w:tcW w:w="2552" w:type="dxa"/>
          </w:tcPr>
          <w:p w14:paraId="7D5C8F4F"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Control and report on status of the programme including schedule, budget, risk and quantity.</w:t>
            </w:r>
          </w:p>
        </w:tc>
        <w:tc>
          <w:tcPr>
            <w:tcW w:w="851" w:type="dxa"/>
          </w:tcPr>
          <w:p w14:paraId="62F2C3FB"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16555ECF" w14:textId="5F04B8B4" w:rsidR="00626BCA" w:rsidRPr="00B845AA" w:rsidRDefault="00144599" w:rsidP="00B845AA">
            <w:pPr>
              <w:pStyle w:val="TableText"/>
              <w:rPr>
                <w:rFonts w:eastAsia="Times New Roman" w:cstheme="minorHAnsi"/>
                <w:szCs w:val="24"/>
              </w:rPr>
            </w:pPr>
            <w:r w:rsidRPr="00B845AA">
              <w:rPr>
                <w:rFonts w:eastAsia="Times New Roman" w:cstheme="minorHAnsi"/>
                <w:szCs w:val="24"/>
              </w:rPr>
              <w:t>6</w:t>
            </w:r>
          </w:p>
        </w:tc>
        <w:tc>
          <w:tcPr>
            <w:tcW w:w="1418" w:type="dxa"/>
          </w:tcPr>
          <w:p w14:paraId="6422F0E1"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PMO Manager</w:t>
            </w:r>
          </w:p>
        </w:tc>
        <w:tc>
          <w:tcPr>
            <w:tcW w:w="2194" w:type="dxa"/>
          </w:tcPr>
          <w:p w14:paraId="2CB093FD" w14:textId="77777777" w:rsidR="00813E94" w:rsidRPr="00B845AA" w:rsidRDefault="006F4D30" w:rsidP="00B845AA">
            <w:pPr>
              <w:pStyle w:val="TableText"/>
              <w:rPr>
                <w:rFonts w:eastAsia="Times New Roman"/>
                <w:szCs w:val="24"/>
              </w:rPr>
            </w:pPr>
            <w:hyperlink r:id="rId306" w:history="1">
              <w:r w:rsidR="00813E94" w:rsidRPr="00B845AA">
                <w:rPr>
                  <w:rStyle w:val="Hyperlink"/>
                  <w:rFonts w:eastAsia="Times New Roman"/>
                  <w:szCs w:val="24"/>
                </w:rPr>
                <w:t>Highlight Report (17)</w:t>
              </w:r>
            </w:hyperlink>
          </w:p>
          <w:p w14:paraId="0D2A1373" w14:textId="77777777" w:rsidR="00813E94" w:rsidRPr="00B845AA" w:rsidRDefault="006F4D30" w:rsidP="00B845AA">
            <w:pPr>
              <w:pStyle w:val="TableText"/>
              <w:rPr>
                <w:rFonts w:eastAsia="Times New Roman"/>
                <w:szCs w:val="24"/>
              </w:rPr>
            </w:pPr>
            <w:hyperlink r:id="rId307" w:history="1">
              <w:r w:rsidR="00813E94" w:rsidRPr="00B845AA">
                <w:rPr>
                  <w:rStyle w:val="Hyperlink"/>
                  <w:rFonts w:eastAsia="Times New Roman"/>
                  <w:szCs w:val="24"/>
                </w:rPr>
                <w:t>Checkpoint Report (17a)</w:t>
              </w:r>
            </w:hyperlink>
          </w:p>
          <w:p w14:paraId="2238E1A5" w14:textId="77777777" w:rsidR="00813E94" w:rsidRPr="00B845AA" w:rsidRDefault="006F4D30" w:rsidP="00B845AA">
            <w:pPr>
              <w:pStyle w:val="TableText"/>
              <w:rPr>
                <w:rFonts w:eastAsia="Times New Roman"/>
                <w:szCs w:val="24"/>
              </w:rPr>
            </w:pPr>
            <w:hyperlink r:id="rId308" w:history="1">
              <w:r w:rsidR="00813E94" w:rsidRPr="00B845AA">
                <w:rPr>
                  <w:rStyle w:val="Hyperlink"/>
                  <w:rFonts w:eastAsia="Times New Roman"/>
                  <w:szCs w:val="24"/>
                </w:rPr>
                <w:t>Schedule (09)</w:t>
              </w:r>
            </w:hyperlink>
          </w:p>
          <w:p w14:paraId="7B3539A0" w14:textId="77777777" w:rsidR="00813E94" w:rsidRPr="00B845AA" w:rsidRDefault="006F4D30" w:rsidP="00B845AA">
            <w:pPr>
              <w:pStyle w:val="TableText"/>
              <w:rPr>
                <w:rFonts w:eastAsia="Times New Roman"/>
                <w:szCs w:val="24"/>
              </w:rPr>
            </w:pPr>
            <w:hyperlink r:id="rId309" w:history="1">
              <w:r w:rsidR="00813E94" w:rsidRPr="00B845AA">
                <w:rPr>
                  <w:rStyle w:val="Hyperlink"/>
                  <w:rFonts w:eastAsia="Times New Roman"/>
                  <w:szCs w:val="24"/>
                </w:rPr>
                <w:t>Budget (07)</w:t>
              </w:r>
            </w:hyperlink>
          </w:p>
          <w:p w14:paraId="43F0A24A" w14:textId="77777777" w:rsidR="00813E94" w:rsidRPr="00B845AA" w:rsidRDefault="006F4D30" w:rsidP="00B845AA">
            <w:pPr>
              <w:pStyle w:val="TableText"/>
              <w:rPr>
                <w:rFonts w:eastAsia="Times New Roman"/>
                <w:szCs w:val="24"/>
              </w:rPr>
            </w:pPr>
            <w:hyperlink r:id="rId310" w:history="1">
              <w:r w:rsidR="00813E94" w:rsidRPr="00B845AA">
                <w:rPr>
                  <w:rStyle w:val="Hyperlink"/>
                  <w:rFonts w:eastAsia="Times New Roman"/>
                  <w:szCs w:val="24"/>
                </w:rPr>
                <w:t>Risk &amp; Issues Register (18)</w:t>
              </w:r>
            </w:hyperlink>
          </w:p>
          <w:p w14:paraId="018ED1C5" w14:textId="77777777" w:rsidR="00813E94" w:rsidRPr="00B845AA" w:rsidRDefault="006F4D30" w:rsidP="00B845AA">
            <w:pPr>
              <w:pStyle w:val="TableText"/>
              <w:rPr>
                <w:rFonts w:eastAsia="Times New Roman"/>
                <w:szCs w:val="24"/>
              </w:rPr>
            </w:pPr>
            <w:hyperlink r:id="rId311" w:history="1">
              <w:r w:rsidR="00813E94" w:rsidRPr="00B845AA">
                <w:rPr>
                  <w:rStyle w:val="Hyperlink"/>
                  <w:rFonts w:eastAsia="Times New Roman"/>
                  <w:szCs w:val="24"/>
                </w:rPr>
                <w:t>Decisions Register (18a)</w:t>
              </w:r>
            </w:hyperlink>
          </w:p>
          <w:p w14:paraId="2B7FE518" w14:textId="5F1220B8" w:rsidR="00626BCA" w:rsidRPr="00B845AA" w:rsidRDefault="006F4D30" w:rsidP="00B845AA">
            <w:pPr>
              <w:pStyle w:val="TableText"/>
              <w:rPr>
                <w:rFonts w:eastAsia="Times New Roman"/>
                <w:szCs w:val="24"/>
              </w:rPr>
            </w:pPr>
            <w:hyperlink r:id="rId312" w:history="1">
              <w:r w:rsidR="00813E94" w:rsidRPr="00B845AA">
                <w:rPr>
                  <w:rStyle w:val="Hyperlink"/>
                  <w:rFonts w:eastAsia="Times New Roman"/>
                  <w:szCs w:val="24"/>
                </w:rPr>
                <w:t>Document Register (18b)</w:t>
              </w:r>
            </w:hyperlink>
          </w:p>
        </w:tc>
      </w:tr>
      <w:tr w:rsidR="00626BCA" w:rsidRPr="00B845AA" w14:paraId="692DDEAC" w14:textId="77777777" w:rsidTr="00CE1E6E">
        <w:trPr>
          <w:gridAfter w:val="1"/>
          <w:wAfter w:w="7" w:type="dxa"/>
          <w:trHeight w:val="1117"/>
        </w:trPr>
        <w:tc>
          <w:tcPr>
            <w:tcW w:w="527" w:type="dxa"/>
          </w:tcPr>
          <w:p w14:paraId="4ED9DE40"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1.2</w:t>
            </w:r>
          </w:p>
        </w:tc>
        <w:tc>
          <w:tcPr>
            <w:tcW w:w="2552" w:type="dxa"/>
          </w:tcPr>
          <w:p w14:paraId="1730239B"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Manage testing across the workstreams.</w:t>
            </w:r>
          </w:p>
        </w:tc>
        <w:tc>
          <w:tcPr>
            <w:tcW w:w="851" w:type="dxa"/>
          </w:tcPr>
          <w:p w14:paraId="2CD2A96E"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28BABCAD" w14:textId="27046345" w:rsidR="00626BCA" w:rsidRPr="00B845AA" w:rsidRDefault="00144599" w:rsidP="00B845AA">
            <w:pPr>
              <w:pStyle w:val="TableText"/>
              <w:rPr>
                <w:rFonts w:eastAsia="Times New Roman" w:cstheme="minorHAnsi"/>
                <w:szCs w:val="24"/>
              </w:rPr>
            </w:pPr>
            <w:r w:rsidRPr="00B845AA">
              <w:rPr>
                <w:rFonts w:eastAsia="Times New Roman" w:cstheme="minorHAnsi"/>
                <w:szCs w:val="24"/>
              </w:rPr>
              <w:t>6</w:t>
            </w:r>
          </w:p>
        </w:tc>
        <w:tc>
          <w:tcPr>
            <w:tcW w:w="1418" w:type="dxa"/>
          </w:tcPr>
          <w:p w14:paraId="1EE4F8EA" w14:textId="77777777" w:rsidR="00626BCA" w:rsidRPr="00B845AA" w:rsidRDefault="00626BCA" w:rsidP="00B845AA">
            <w:pPr>
              <w:pStyle w:val="TableText"/>
              <w:rPr>
                <w:rFonts w:eastAsia="Times New Roman" w:cstheme="minorHAnsi"/>
                <w:szCs w:val="24"/>
              </w:rPr>
            </w:pPr>
            <w:r w:rsidRPr="00B845AA">
              <w:rPr>
                <w:rFonts w:eastAsia="Times New Roman" w:cstheme="minorHAnsi"/>
                <w:szCs w:val="24"/>
              </w:rPr>
              <w:t>Test Manager</w:t>
            </w:r>
          </w:p>
        </w:tc>
        <w:tc>
          <w:tcPr>
            <w:tcW w:w="2194" w:type="dxa"/>
          </w:tcPr>
          <w:p w14:paraId="512DE819" w14:textId="18AECEAA" w:rsidR="00626BCA" w:rsidRPr="00B845AA" w:rsidRDefault="00525C12" w:rsidP="00B845AA">
            <w:pPr>
              <w:pStyle w:val="TableText"/>
              <w:rPr>
                <w:rFonts w:eastAsia="Times New Roman"/>
                <w:szCs w:val="24"/>
              </w:rPr>
            </w:pPr>
            <w:r w:rsidRPr="00B845AA">
              <w:rPr>
                <w:color w:val="000000" w:themeColor="text1"/>
                <w:szCs w:val="24"/>
                <w:lang w:eastAsia="en-AU"/>
              </w:rPr>
              <w:t>Testing Strategy &amp; Plan (32)</w:t>
            </w:r>
          </w:p>
        </w:tc>
      </w:tr>
      <w:tr w:rsidR="06BAC30E" w:rsidRPr="00B845AA" w14:paraId="792D0279" w14:textId="77777777" w:rsidTr="00CE1E6E">
        <w:trPr>
          <w:gridAfter w:val="1"/>
          <w:wAfter w:w="7" w:type="dxa"/>
          <w:trHeight w:val="53"/>
        </w:trPr>
        <w:tc>
          <w:tcPr>
            <w:tcW w:w="527" w:type="dxa"/>
          </w:tcPr>
          <w:p w14:paraId="48A8B113" w14:textId="377285CE" w:rsidR="06BAC30E" w:rsidRPr="00B845AA" w:rsidRDefault="06BAC30E" w:rsidP="00B845AA">
            <w:pPr>
              <w:pStyle w:val="TableText"/>
              <w:rPr>
                <w:rFonts w:eastAsia="Times New Roman"/>
                <w:szCs w:val="24"/>
              </w:rPr>
            </w:pPr>
            <w:r w:rsidRPr="00B845AA">
              <w:rPr>
                <w:rFonts w:eastAsia="Times New Roman"/>
                <w:szCs w:val="24"/>
              </w:rPr>
              <w:t>1.3</w:t>
            </w:r>
          </w:p>
        </w:tc>
        <w:tc>
          <w:tcPr>
            <w:tcW w:w="2552" w:type="dxa"/>
          </w:tcPr>
          <w:p w14:paraId="2F08714E" w14:textId="064588FC" w:rsidR="06BAC30E" w:rsidRPr="00B845AA" w:rsidRDefault="06BAC30E" w:rsidP="00B845AA">
            <w:pPr>
              <w:pStyle w:val="TableText"/>
              <w:rPr>
                <w:rFonts w:eastAsia="Times New Roman"/>
                <w:szCs w:val="24"/>
              </w:rPr>
            </w:pPr>
            <w:r w:rsidRPr="00B845AA">
              <w:rPr>
                <w:rFonts w:eastAsia="Times New Roman"/>
                <w:szCs w:val="24"/>
              </w:rPr>
              <w:t>First draft Operational Support and Handover Plan</w:t>
            </w:r>
          </w:p>
        </w:tc>
        <w:tc>
          <w:tcPr>
            <w:tcW w:w="851" w:type="dxa"/>
          </w:tcPr>
          <w:p w14:paraId="667C4DA3" w14:textId="47EA849E" w:rsidR="06BAC30E" w:rsidRPr="00B845AA" w:rsidRDefault="06BAC30E" w:rsidP="00B845AA">
            <w:pPr>
              <w:pStyle w:val="TableText"/>
              <w:rPr>
                <w:rFonts w:eastAsia="Times New Roman"/>
                <w:szCs w:val="24"/>
              </w:rPr>
            </w:pPr>
            <w:r w:rsidRPr="00B845AA">
              <w:rPr>
                <w:rFonts w:eastAsia="Times New Roman"/>
                <w:szCs w:val="24"/>
              </w:rPr>
              <w:t>1</w:t>
            </w:r>
          </w:p>
        </w:tc>
        <w:tc>
          <w:tcPr>
            <w:tcW w:w="851" w:type="dxa"/>
          </w:tcPr>
          <w:p w14:paraId="356EFA57" w14:textId="55FC36EE" w:rsidR="06BAC30E" w:rsidRPr="00B845AA" w:rsidRDefault="06BAC30E" w:rsidP="00B845AA">
            <w:pPr>
              <w:pStyle w:val="TableText"/>
              <w:rPr>
                <w:rFonts w:eastAsia="Times New Roman"/>
                <w:szCs w:val="24"/>
              </w:rPr>
            </w:pPr>
            <w:r w:rsidRPr="00B845AA">
              <w:rPr>
                <w:rFonts w:eastAsia="Times New Roman"/>
                <w:szCs w:val="24"/>
              </w:rPr>
              <w:t>6</w:t>
            </w:r>
          </w:p>
        </w:tc>
        <w:tc>
          <w:tcPr>
            <w:tcW w:w="1418" w:type="dxa"/>
          </w:tcPr>
          <w:p w14:paraId="01AFBFF0" w14:textId="77A0D769" w:rsidR="06BAC30E" w:rsidRPr="00B845AA" w:rsidRDefault="06BAC30E" w:rsidP="00B845AA">
            <w:pPr>
              <w:pStyle w:val="TableText"/>
              <w:rPr>
                <w:rFonts w:eastAsia="Times New Roman"/>
                <w:szCs w:val="24"/>
              </w:rPr>
            </w:pPr>
            <w:r w:rsidRPr="00B845AA">
              <w:rPr>
                <w:rFonts w:eastAsia="Times New Roman"/>
                <w:szCs w:val="24"/>
              </w:rPr>
              <w:t>Transition Manager</w:t>
            </w:r>
          </w:p>
        </w:tc>
        <w:tc>
          <w:tcPr>
            <w:tcW w:w="2194" w:type="dxa"/>
          </w:tcPr>
          <w:p w14:paraId="6826812D" w14:textId="159ABDF0" w:rsidR="06BAC30E" w:rsidRPr="00B845AA" w:rsidRDefault="06BAC30E" w:rsidP="00B845AA">
            <w:pPr>
              <w:pStyle w:val="TableText"/>
              <w:rPr>
                <w:rFonts w:eastAsia="Times New Roman"/>
                <w:szCs w:val="24"/>
              </w:rPr>
            </w:pPr>
            <w:r w:rsidRPr="00B845AA">
              <w:rPr>
                <w:rFonts w:eastAsia="Times New Roman"/>
                <w:szCs w:val="24"/>
              </w:rPr>
              <w:t>Ops Supt &amp; Handover Plan</w:t>
            </w:r>
            <w:r w:rsidR="00525C12" w:rsidRPr="00B845AA">
              <w:rPr>
                <w:rFonts w:eastAsia="Times New Roman"/>
                <w:szCs w:val="24"/>
              </w:rPr>
              <w:t xml:space="preserve"> (52)</w:t>
            </w:r>
          </w:p>
        </w:tc>
      </w:tr>
      <w:tr w:rsidR="00271584" w:rsidRPr="00B845AA" w14:paraId="699BBDDA" w14:textId="77777777" w:rsidTr="00CE1E6E">
        <w:trPr>
          <w:trHeight w:val="595"/>
        </w:trPr>
        <w:tc>
          <w:tcPr>
            <w:tcW w:w="527" w:type="dxa"/>
          </w:tcPr>
          <w:p w14:paraId="224BD5EA" w14:textId="0DFA51F6" w:rsidR="00271584" w:rsidRPr="00B845AA" w:rsidRDefault="00B845AA" w:rsidP="00B845AA">
            <w:pPr>
              <w:pStyle w:val="TableText"/>
              <w:rPr>
                <w:rFonts w:eastAsia="Times New Roman" w:cstheme="minorHAnsi"/>
                <w:b/>
                <w:bCs/>
                <w:szCs w:val="24"/>
              </w:rPr>
            </w:pPr>
            <w:r>
              <w:rPr>
                <w:rFonts w:eastAsia="Times New Roman" w:cstheme="minorHAnsi"/>
                <w:b/>
                <w:bCs/>
                <w:szCs w:val="24"/>
              </w:rPr>
              <w:t>2</w:t>
            </w:r>
          </w:p>
        </w:tc>
        <w:tc>
          <w:tcPr>
            <w:tcW w:w="2194" w:type="dxa"/>
            <w:gridSpan w:val="6"/>
          </w:tcPr>
          <w:p w14:paraId="525A3478" w14:textId="77777777" w:rsidR="00271584" w:rsidRPr="00B845AA" w:rsidRDefault="00271584" w:rsidP="00B845AA">
            <w:pPr>
              <w:pStyle w:val="TableText"/>
              <w:rPr>
                <w:rFonts w:eastAsia="Times New Roman" w:cstheme="minorHAnsi"/>
                <w:b/>
                <w:bCs/>
                <w:szCs w:val="24"/>
              </w:rPr>
            </w:pPr>
            <w:r w:rsidRPr="00B845AA">
              <w:rPr>
                <w:rFonts w:eastAsia="Times New Roman" w:cstheme="minorHAnsi"/>
                <w:b/>
                <w:bCs/>
                <w:szCs w:val="24"/>
              </w:rPr>
              <w:t>Change and engagement</w:t>
            </w:r>
          </w:p>
        </w:tc>
      </w:tr>
      <w:tr w:rsidR="00CC0E4F" w:rsidRPr="00B845AA" w14:paraId="70ADBE45" w14:textId="77777777" w:rsidTr="00CE1E6E">
        <w:trPr>
          <w:gridAfter w:val="1"/>
          <w:wAfter w:w="7" w:type="dxa"/>
          <w:trHeight w:val="1380"/>
        </w:trPr>
        <w:tc>
          <w:tcPr>
            <w:tcW w:w="527" w:type="dxa"/>
          </w:tcPr>
          <w:p w14:paraId="1CEE0FF5" w14:textId="77777777" w:rsidR="00CC0E4F" w:rsidRPr="00B845AA" w:rsidRDefault="00CC0E4F" w:rsidP="00B845AA">
            <w:pPr>
              <w:pStyle w:val="TableText"/>
              <w:rPr>
                <w:rFonts w:eastAsia="Times New Roman" w:cstheme="minorHAnsi"/>
                <w:szCs w:val="24"/>
              </w:rPr>
            </w:pPr>
            <w:r w:rsidRPr="00B845AA">
              <w:rPr>
                <w:rFonts w:eastAsia="Times New Roman" w:cstheme="minorHAnsi"/>
                <w:szCs w:val="24"/>
              </w:rPr>
              <w:lastRenderedPageBreak/>
              <w:t>2.1</w:t>
            </w:r>
          </w:p>
        </w:tc>
        <w:tc>
          <w:tcPr>
            <w:tcW w:w="2552" w:type="dxa"/>
          </w:tcPr>
          <w:p w14:paraId="73E6FE12" w14:textId="77777777" w:rsidR="00CC0E4F" w:rsidRPr="00B845AA" w:rsidRDefault="00CC0E4F" w:rsidP="00B845AA">
            <w:pPr>
              <w:pStyle w:val="TableText"/>
              <w:rPr>
                <w:rFonts w:eastAsia="Times New Roman" w:cstheme="minorHAnsi"/>
                <w:szCs w:val="24"/>
              </w:rPr>
            </w:pPr>
            <w:r w:rsidRPr="00B845AA">
              <w:rPr>
                <w:rFonts w:eastAsia="Times New Roman" w:cstheme="minorHAnsi"/>
                <w:szCs w:val="24"/>
              </w:rPr>
              <w:t>Continue stakeholder engagement and communications.</w:t>
            </w:r>
          </w:p>
        </w:tc>
        <w:tc>
          <w:tcPr>
            <w:tcW w:w="851" w:type="dxa"/>
          </w:tcPr>
          <w:p w14:paraId="7FADF118" w14:textId="77777777" w:rsidR="00CC0E4F" w:rsidRPr="00B845AA" w:rsidRDefault="00CC0E4F"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4F072FF6" w14:textId="63ECAB5B" w:rsidR="00CC0E4F" w:rsidRPr="00B845AA" w:rsidRDefault="00144599" w:rsidP="00B845AA">
            <w:pPr>
              <w:pStyle w:val="TableText"/>
              <w:rPr>
                <w:rFonts w:eastAsia="Times New Roman" w:cstheme="minorHAnsi"/>
                <w:szCs w:val="24"/>
              </w:rPr>
            </w:pPr>
            <w:r w:rsidRPr="00B845AA">
              <w:rPr>
                <w:rFonts w:eastAsia="Times New Roman" w:cstheme="minorHAnsi"/>
                <w:szCs w:val="24"/>
              </w:rPr>
              <w:t>6</w:t>
            </w:r>
          </w:p>
        </w:tc>
        <w:tc>
          <w:tcPr>
            <w:tcW w:w="1418" w:type="dxa"/>
          </w:tcPr>
          <w:p w14:paraId="61C7CF26" w14:textId="77777777" w:rsidR="00CC0E4F" w:rsidRPr="00B845AA" w:rsidRDefault="00CC0E4F" w:rsidP="00B845AA">
            <w:pPr>
              <w:pStyle w:val="TableText"/>
              <w:rPr>
                <w:rFonts w:eastAsia="Times New Roman" w:cstheme="minorHAnsi"/>
                <w:szCs w:val="24"/>
              </w:rPr>
            </w:pPr>
            <w:r w:rsidRPr="00B845AA">
              <w:rPr>
                <w:rFonts w:eastAsia="Times New Roman" w:cstheme="minorHAnsi"/>
                <w:szCs w:val="24"/>
              </w:rPr>
              <w:t>C&amp;E Manager</w:t>
            </w:r>
          </w:p>
        </w:tc>
        <w:tc>
          <w:tcPr>
            <w:tcW w:w="2194" w:type="dxa"/>
          </w:tcPr>
          <w:p w14:paraId="4962DC64" w14:textId="77777777" w:rsidR="00CC0E4F" w:rsidRPr="00B845AA" w:rsidRDefault="00CC0E4F" w:rsidP="00B845AA">
            <w:pPr>
              <w:pStyle w:val="TableText"/>
              <w:rPr>
                <w:rFonts w:eastAsia="Times New Roman" w:cstheme="minorHAnsi"/>
                <w:szCs w:val="24"/>
              </w:rPr>
            </w:pPr>
          </w:p>
        </w:tc>
      </w:tr>
      <w:tr w:rsidR="00CC0E4F" w:rsidRPr="00B845AA" w14:paraId="34999031" w14:textId="77777777" w:rsidTr="00CE1E6E">
        <w:trPr>
          <w:gridAfter w:val="1"/>
          <w:wAfter w:w="7" w:type="dxa"/>
          <w:trHeight w:val="2939"/>
        </w:trPr>
        <w:tc>
          <w:tcPr>
            <w:tcW w:w="527" w:type="dxa"/>
          </w:tcPr>
          <w:p w14:paraId="2066DC29" w14:textId="45ECE67F" w:rsidR="00CC0E4F" w:rsidRPr="00B845AA" w:rsidRDefault="00CC0E4F" w:rsidP="00B845AA">
            <w:pPr>
              <w:pStyle w:val="TableText"/>
              <w:rPr>
                <w:rFonts w:eastAsia="Times New Roman" w:cstheme="minorHAnsi"/>
                <w:szCs w:val="24"/>
              </w:rPr>
            </w:pPr>
            <w:r w:rsidRPr="00B845AA">
              <w:rPr>
                <w:rFonts w:eastAsia="Times New Roman" w:cstheme="minorHAnsi"/>
                <w:szCs w:val="24"/>
              </w:rPr>
              <w:t>2.2</w:t>
            </w:r>
          </w:p>
        </w:tc>
        <w:tc>
          <w:tcPr>
            <w:tcW w:w="2552" w:type="dxa"/>
          </w:tcPr>
          <w:p w14:paraId="2518E6B1" w14:textId="78B0983A" w:rsidR="00CC0E4F" w:rsidRPr="00B845AA" w:rsidRDefault="54C2EAA6" w:rsidP="00B845AA">
            <w:pPr>
              <w:pStyle w:val="TableText"/>
              <w:rPr>
                <w:rFonts w:eastAsia="Times New Roman"/>
                <w:szCs w:val="24"/>
              </w:rPr>
            </w:pPr>
            <w:r w:rsidRPr="00B845AA">
              <w:rPr>
                <w:rFonts w:eastAsia="Times New Roman"/>
                <w:szCs w:val="24"/>
              </w:rPr>
              <w:t>Pilot End User Training, dress rehearsals and training logistics system</w:t>
            </w:r>
          </w:p>
        </w:tc>
        <w:tc>
          <w:tcPr>
            <w:tcW w:w="851" w:type="dxa"/>
          </w:tcPr>
          <w:p w14:paraId="4756D274" w14:textId="7A1841DC" w:rsidR="00CC0E4F" w:rsidRPr="00B845AA" w:rsidRDefault="00144599"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68D48C89" w14:textId="6A30C393" w:rsidR="00CC0E4F" w:rsidRPr="00B845AA" w:rsidRDefault="00144599" w:rsidP="00B845AA">
            <w:pPr>
              <w:pStyle w:val="TableText"/>
              <w:rPr>
                <w:rFonts w:eastAsia="Times New Roman" w:cstheme="minorHAnsi"/>
                <w:szCs w:val="24"/>
              </w:rPr>
            </w:pPr>
            <w:r w:rsidRPr="00B845AA">
              <w:rPr>
                <w:rFonts w:eastAsia="Times New Roman" w:cstheme="minorHAnsi"/>
                <w:szCs w:val="24"/>
              </w:rPr>
              <w:t>6</w:t>
            </w:r>
          </w:p>
        </w:tc>
        <w:tc>
          <w:tcPr>
            <w:tcW w:w="1418" w:type="dxa"/>
          </w:tcPr>
          <w:p w14:paraId="3D204494" w14:textId="77777777" w:rsidR="00CC0E4F" w:rsidRPr="00B845AA" w:rsidRDefault="00CC0E4F" w:rsidP="00B845AA">
            <w:pPr>
              <w:pStyle w:val="TableText"/>
              <w:rPr>
                <w:rFonts w:eastAsia="Times New Roman" w:cstheme="minorHAnsi"/>
                <w:szCs w:val="24"/>
              </w:rPr>
            </w:pPr>
            <w:r w:rsidRPr="00B845AA">
              <w:rPr>
                <w:rFonts w:eastAsia="Times New Roman" w:cstheme="minorHAnsi"/>
                <w:szCs w:val="24"/>
              </w:rPr>
              <w:t>Training team</w:t>
            </w:r>
          </w:p>
        </w:tc>
        <w:tc>
          <w:tcPr>
            <w:tcW w:w="2194" w:type="dxa"/>
          </w:tcPr>
          <w:p w14:paraId="39AEEBDC" w14:textId="2927403F" w:rsidR="00CC0E4F" w:rsidRPr="00B845AA" w:rsidRDefault="006F4D30" w:rsidP="00B845AA">
            <w:pPr>
              <w:pStyle w:val="TableText"/>
              <w:rPr>
                <w:rFonts w:eastAsia="Times New Roman"/>
                <w:szCs w:val="24"/>
              </w:rPr>
            </w:pPr>
            <w:hyperlink r:id="rId313" w:history="1">
              <w:r w:rsidR="06BAC30E" w:rsidRPr="00B845AA">
                <w:rPr>
                  <w:rStyle w:val="Hyperlink"/>
                  <w:rFonts w:eastAsia="Times New Roman"/>
                  <w:szCs w:val="24"/>
                </w:rPr>
                <w:t>Training Materials</w:t>
              </w:r>
              <w:r w:rsidR="00525C12" w:rsidRPr="00B845AA">
                <w:rPr>
                  <w:rStyle w:val="Hyperlink"/>
                  <w:rFonts w:eastAsia="Times New Roman"/>
                  <w:szCs w:val="24"/>
                </w:rPr>
                <w:t xml:space="preserve"> (</w:t>
              </w:r>
              <w:r w:rsidR="00A35E48" w:rsidRPr="00B845AA">
                <w:rPr>
                  <w:rStyle w:val="Hyperlink"/>
                  <w:rFonts w:eastAsia="Times New Roman"/>
                  <w:szCs w:val="24"/>
                </w:rPr>
                <w:t>43</w:t>
              </w:r>
              <w:r w:rsidR="00525C12" w:rsidRPr="00B845AA">
                <w:rPr>
                  <w:rStyle w:val="Hyperlink"/>
                  <w:rFonts w:eastAsia="Times New Roman"/>
                  <w:szCs w:val="24"/>
                </w:rPr>
                <w:t>)</w:t>
              </w:r>
            </w:hyperlink>
          </w:p>
          <w:p w14:paraId="31B3BDF9" w14:textId="6B83F9E6" w:rsidR="00A92003" w:rsidRPr="00B845AA" w:rsidRDefault="006F4D30" w:rsidP="00B845AA">
            <w:pPr>
              <w:pStyle w:val="TableText"/>
              <w:rPr>
                <w:rFonts w:eastAsia="Times New Roman"/>
                <w:szCs w:val="24"/>
              </w:rPr>
            </w:pPr>
            <w:hyperlink r:id="rId314" w:history="1">
              <w:r w:rsidR="00A92003" w:rsidRPr="00B845AA">
                <w:rPr>
                  <w:rStyle w:val="Hyperlink"/>
                  <w:rFonts w:eastAsia="Times New Roman"/>
                  <w:szCs w:val="24"/>
                </w:rPr>
                <w:t>Quick Reference Guides (43a)</w:t>
              </w:r>
            </w:hyperlink>
          </w:p>
          <w:p w14:paraId="19F3AF52" w14:textId="3F46B280" w:rsidR="00CC0E4F" w:rsidRPr="00B845AA" w:rsidRDefault="54C2EAA6" w:rsidP="00B845AA">
            <w:pPr>
              <w:pStyle w:val="TableText"/>
              <w:rPr>
                <w:rFonts w:eastAsia="Times New Roman"/>
                <w:szCs w:val="24"/>
              </w:rPr>
            </w:pPr>
            <w:r w:rsidRPr="00B845AA">
              <w:rPr>
                <w:rFonts w:eastAsia="Times New Roman"/>
                <w:szCs w:val="24"/>
              </w:rPr>
              <w:t>Learning Management System, Dress Rehearsals</w:t>
            </w:r>
            <w:r w:rsidR="00525C12" w:rsidRPr="00B845AA">
              <w:rPr>
                <w:rFonts w:eastAsia="Times New Roman"/>
                <w:szCs w:val="24"/>
              </w:rPr>
              <w:t xml:space="preserve"> (40)</w:t>
            </w:r>
          </w:p>
        </w:tc>
      </w:tr>
      <w:tr w:rsidR="06BAC30E" w:rsidRPr="00B845AA" w14:paraId="63C6F8D0" w14:textId="77777777" w:rsidTr="00CE1E6E">
        <w:trPr>
          <w:gridAfter w:val="1"/>
          <w:wAfter w:w="7" w:type="dxa"/>
          <w:trHeight w:val="1898"/>
        </w:trPr>
        <w:tc>
          <w:tcPr>
            <w:tcW w:w="527" w:type="dxa"/>
          </w:tcPr>
          <w:p w14:paraId="598F5A0E" w14:textId="760A7183" w:rsidR="06BAC30E" w:rsidRPr="00B845AA" w:rsidRDefault="06BAC30E" w:rsidP="00B845AA">
            <w:pPr>
              <w:pStyle w:val="TableText"/>
              <w:rPr>
                <w:rFonts w:eastAsia="Times New Roman"/>
                <w:szCs w:val="24"/>
              </w:rPr>
            </w:pPr>
            <w:r w:rsidRPr="00B845AA">
              <w:rPr>
                <w:rFonts w:eastAsia="Times New Roman"/>
                <w:szCs w:val="24"/>
              </w:rPr>
              <w:t>2.3</w:t>
            </w:r>
          </w:p>
        </w:tc>
        <w:tc>
          <w:tcPr>
            <w:tcW w:w="2552" w:type="dxa"/>
          </w:tcPr>
          <w:p w14:paraId="2B672155" w14:textId="7FE4D5B7" w:rsidR="06BAC30E" w:rsidRPr="00B845AA" w:rsidRDefault="06BAC30E" w:rsidP="00B845AA">
            <w:pPr>
              <w:pStyle w:val="TableText"/>
              <w:rPr>
                <w:rFonts w:eastAsia="Times New Roman"/>
                <w:szCs w:val="24"/>
              </w:rPr>
            </w:pPr>
            <w:r w:rsidRPr="00B845AA">
              <w:rPr>
                <w:rFonts w:eastAsia="Times New Roman"/>
                <w:szCs w:val="24"/>
              </w:rPr>
              <w:t>First draft of Transition Activities, (TAR)</w:t>
            </w:r>
          </w:p>
        </w:tc>
        <w:tc>
          <w:tcPr>
            <w:tcW w:w="851" w:type="dxa"/>
          </w:tcPr>
          <w:p w14:paraId="03F4245D" w14:textId="53EE42C1" w:rsidR="06BAC30E" w:rsidRPr="00B845AA" w:rsidRDefault="06BAC30E" w:rsidP="00B845AA">
            <w:pPr>
              <w:pStyle w:val="TableText"/>
              <w:rPr>
                <w:rFonts w:eastAsia="Times New Roman"/>
                <w:szCs w:val="24"/>
              </w:rPr>
            </w:pPr>
            <w:r w:rsidRPr="00B845AA">
              <w:rPr>
                <w:rFonts w:eastAsia="Times New Roman"/>
                <w:szCs w:val="24"/>
              </w:rPr>
              <w:t>1</w:t>
            </w:r>
          </w:p>
        </w:tc>
        <w:tc>
          <w:tcPr>
            <w:tcW w:w="851" w:type="dxa"/>
          </w:tcPr>
          <w:p w14:paraId="149C4E75" w14:textId="30FEB446" w:rsidR="06BAC30E" w:rsidRPr="00B845AA" w:rsidRDefault="06BAC30E" w:rsidP="00B845AA">
            <w:pPr>
              <w:pStyle w:val="TableText"/>
              <w:rPr>
                <w:rFonts w:eastAsia="Times New Roman"/>
                <w:szCs w:val="24"/>
              </w:rPr>
            </w:pPr>
            <w:r w:rsidRPr="00B845AA">
              <w:rPr>
                <w:rFonts w:eastAsia="Times New Roman"/>
                <w:szCs w:val="24"/>
              </w:rPr>
              <w:t>6</w:t>
            </w:r>
          </w:p>
        </w:tc>
        <w:tc>
          <w:tcPr>
            <w:tcW w:w="1418" w:type="dxa"/>
          </w:tcPr>
          <w:p w14:paraId="192F6732" w14:textId="3D858613" w:rsidR="06BAC30E" w:rsidRPr="00B845AA" w:rsidRDefault="06BAC30E" w:rsidP="00B845AA">
            <w:pPr>
              <w:pStyle w:val="TableText"/>
              <w:rPr>
                <w:rFonts w:eastAsia="Times New Roman"/>
                <w:szCs w:val="24"/>
              </w:rPr>
            </w:pPr>
            <w:r w:rsidRPr="00B845AA">
              <w:rPr>
                <w:rFonts w:eastAsia="Times New Roman"/>
                <w:szCs w:val="24"/>
              </w:rPr>
              <w:t>Project Managers</w:t>
            </w:r>
          </w:p>
        </w:tc>
        <w:tc>
          <w:tcPr>
            <w:tcW w:w="2194" w:type="dxa"/>
          </w:tcPr>
          <w:p w14:paraId="6F03F63B" w14:textId="12707B2F" w:rsidR="00525C12" w:rsidRPr="00B845AA" w:rsidRDefault="006F4D30" w:rsidP="00B845AA">
            <w:pPr>
              <w:pStyle w:val="TableText"/>
              <w:rPr>
                <w:rFonts w:eastAsia="Times New Roman"/>
                <w:szCs w:val="24"/>
              </w:rPr>
            </w:pPr>
            <w:hyperlink r:id="rId315" w:history="1">
              <w:r w:rsidR="00525C12" w:rsidRPr="00B845AA">
                <w:rPr>
                  <w:rStyle w:val="Hyperlink"/>
                  <w:rFonts w:eastAsia="Times New Roman"/>
                  <w:szCs w:val="24"/>
                </w:rPr>
                <w:t>Transition</w:t>
              </w:r>
              <w:r w:rsidR="002D50D1" w:rsidRPr="00B845AA">
                <w:rPr>
                  <w:rStyle w:val="Hyperlink"/>
                  <w:rFonts w:eastAsia="Times New Roman"/>
                  <w:szCs w:val="24"/>
                </w:rPr>
                <w:t xml:space="preserve"> Readiness</w:t>
              </w:r>
              <w:r w:rsidR="00525C12" w:rsidRPr="00B845AA">
                <w:rPr>
                  <w:rStyle w:val="Hyperlink"/>
                  <w:rFonts w:eastAsia="Times New Roman"/>
                  <w:szCs w:val="24"/>
                </w:rPr>
                <w:t xml:space="preserve"> </w:t>
              </w:r>
              <w:r w:rsidR="002D50D1" w:rsidRPr="00B845AA">
                <w:rPr>
                  <w:rStyle w:val="Hyperlink"/>
                  <w:rFonts w:eastAsia="Times New Roman"/>
                  <w:szCs w:val="24"/>
                </w:rPr>
                <w:t>P</w:t>
              </w:r>
              <w:r w:rsidR="00525C12" w:rsidRPr="00B845AA">
                <w:rPr>
                  <w:rStyle w:val="Hyperlink"/>
                  <w:rFonts w:eastAsia="Times New Roman"/>
                  <w:szCs w:val="24"/>
                </w:rPr>
                <w:t>lan (</w:t>
              </w:r>
              <w:r w:rsidR="002D50D1" w:rsidRPr="00B845AA">
                <w:rPr>
                  <w:rStyle w:val="Hyperlink"/>
                  <w:rFonts w:eastAsia="Times New Roman"/>
                  <w:szCs w:val="24"/>
                </w:rPr>
                <w:t>54</w:t>
              </w:r>
              <w:r w:rsidR="00525C12" w:rsidRPr="00B845AA">
                <w:rPr>
                  <w:rStyle w:val="Hyperlink"/>
                  <w:rFonts w:eastAsia="Times New Roman"/>
                  <w:szCs w:val="24"/>
                </w:rPr>
                <w:t>)</w:t>
              </w:r>
            </w:hyperlink>
          </w:p>
          <w:p w14:paraId="2B609988" w14:textId="642164AE" w:rsidR="06BAC30E" w:rsidRPr="00B845AA" w:rsidRDefault="006F4D30" w:rsidP="00B845AA">
            <w:pPr>
              <w:pStyle w:val="TableText"/>
              <w:rPr>
                <w:rFonts w:eastAsia="Times New Roman"/>
                <w:szCs w:val="24"/>
              </w:rPr>
            </w:pPr>
            <w:hyperlink r:id="rId316" w:history="1">
              <w:r w:rsidR="06BAC30E" w:rsidRPr="00B845AA">
                <w:rPr>
                  <w:rStyle w:val="Hyperlink"/>
                  <w:rFonts w:eastAsia="Times New Roman"/>
                  <w:szCs w:val="24"/>
                </w:rPr>
                <w:t xml:space="preserve">Transition </w:t>
              </w:r>
              <w:r w:rsidR="00525C12" w:rsidRPr="00B845AA">
                <w:rPr>
                  <w:rStyle w:val="Hyperlink"/>
                  <w:rFonts w:eastAsia="Times New Roman"/>
                  <w:szCs w:val="24"/>
                </w:rPr>
                <w:t>a</w:t>
              </w:r>
              <w:r w:rsidR="06BAC30E" w:rsidRPr="00B845AA">
                <w:rPr>
                  <w:rStyle w:val="Hyperlink"/>
                  <w:rFonts w:eastAsia="Times New Roman"/>
                  <w:szCs w:val="24"/>
                </w:rPr>
                <w:t xml:space="preserve">ctivity </w:t>
              </w:r>
              <w:r w:rsidR="00525C12" w:rsidRPr="00B845AA">
                <w:rPr>
                  <w:rStyle w:val="Hyperlink"/>
                  <w:rFonts w:eastAsia="Times New Roman"/>
                  <w:szCs w:val="24"/>
                </w:rPr>
                <w:t>r</w:t>
              </w:r>
              <w:r w:rsidR="06BAC30E" w:rsidRPr="00B845AA">
                <w:rPr>
                  <w:rStyle w:val="Hyperlink"/>
                  <w:rFonts w:eastAsia="Times New Roman"/>
                  <w:szCs w:val="24"/>
                </w:rPr>
                <w:t>egister</w:t>
              </w:r>
              <w:r w:rsidR="00525C12" w:rsidRPr="00B845AA">
                <w:rPr>
                  <w:rStyle w:val="Hyperlink"/>
                  <w:rFonts w:eastAsia="Times New Roman"/>
                  <w:szCs w:val="24"/>
                </w:rPr>
                <w:t xml:space="preserve"> </w:t>
              </w:r>
              <w:r w:rsidR="0089671B" w:rsidRPr="00B845AA">
                <w:rPr>
                  <w:rStyle w:val="Hyperlink"/>
                  <w:rFonts w:eastAsia="Times New Roman"/>
                  <w:szCs w:val="24"/>
                </w:rPr>
                <w:t>(</w:t>
              </w:r>
              <w:r w:rsidR="00525C12" w:rsidRPr="00B845AA">
                <w:rPr>
                  <w:rStyle w:val="Hyperlink"/>
                  <w:rFonts w:eastAsia="Times New Roman"/>
                  <w:szCs w:val="24"/>
                </w:rPr>
                <w:t>5</w:t>
              </w:r>
              <w:r w:rsidR="0089671B" w:rsidRPr="00B845AA">
                <w:rPr>
                  <w:rStyle w:val="Hyperlink"/>
                  <w:rFonts w:eastAsia="Times New Roman"/>
                  <w:szCs w:val="24"/>
                </w:rPr>
                <w:t>5</w:t>
              </w:r>
              <w:r w:rsidR="00525C12" w:rsidRPr="00B845AA">
                <w:rPr>
                  <w:rStyle w:val="Hyperlink"/>
                  <w:rFonts w:eastAsia="Times New Roman"/>
                  <w:szCs w:val="24"/>
                </w:rPr>
                <w:t>)</w:t>
              </w:r>
            </w:hyperlink>
          </w:p>
        </w:tc>
      </w:tr>
      <w:tr w:rsidR="06BAC30E" w:rsidRPr="00B845AA" w14:paraId="2549697E" w14:textId="77777777" w:rsidTr="00CE1E6E">
        <w:trPr>
          <w:gridAfter w:val="1"/>
          <w:wAfter w:w="7" w:type="dxa"/>
          <w:trHeight w:val="1030"/>
        </w:trPr>
        <w:tc>
          <w:tcPr>
            <w:tcW w:w="527" w:type="dxa"/>
          </w:tcPr>
          <w:p w14:paraId="6C43B79F" w14:textId="05F4F576" w:rsidR="06BAC30E" w:rsidRPr="00B845AA" w:rsidRDefault="06BAC30E" w:rsidP="00B845AA">
            <w:pPr>
              <w:pStyle w:val="TableText"/>
              <w:rPr>
                <w:rFonts w:eastAsia="Times New Roman"/>
                <w:szCs w:val="24"/>
              </w:rPr>
            </w:pPr>
            <w:r w:rsidRPr="00B845AA">
              <w:rPr>
                <w:rFonts w:eastAsia="Times New Roman"/>
                <w:szCs w:val="24"/>
              </w:rPr>
              <w:t>2.4</w:t>
            </w:r>
          </w:p>
        </w:tc>
        <w:tc>
          <w:tcPr>
            <w:tcW w:w="2552" w:type="dxa"/>
          </w:tcPr>
          <w:p w14:paraId="5B7FFE9D" w14:textId="6E93406A" w:rsidR="06BAC30E" w:rsidRPr="00B845AA" w:rsidRDefault="06BAC30E" w:rsidP="00B845AA">
            <w:pPr>
              <w:pStyle w:val="TableText"/>
              <w:rPr>
                <w:rFonts w:eastAsia="Times New Roman"/>
                <w:szCs w:val="24"/>
              </w:rPr>
            </w:pPr>
            <w:r w:rsidRPr="00B845AA">
              <w:rPr>
                <w:rFonts w:eastAsia="Times New Roman"/>
                <w:szCs w:val="24"/>
              </w:rPr>
              <w:t>First draft of Go-Live Plan</w:t>
            </w:r>
          </w:p>
        </w:tc>
        <w:tc>
          <w:tcPr>
            <w:tcW w:w="851" w:type="dxa"/>
          </w:tcPr>
          <w:p w14:paraId="60CB8003" w14:textId="33F238E9" w:rsidR="06BAC30E" w:rsidRPr="00B845AA" w:rsidRDefault="06BAC30E" w:rsidP="00B845AA">
            <w:pPr>
              <w:pStyle w:val="TableText"/>
              <w:rPr>
                <w:rFonts w:eastAsia="Times New Roman"/>
                <w:szCs w:val="24"/>
              </w:rPr>
            </w:pPr>
            <w:r w:rsidRPr="00B845AA">
              <w:rPr>
                <w:rFonts w:eastAsia="Times New Roman"/>
                <w:szCs w:val="24"/>
              </w:rPr>
              <w:t>1</w:t>
            </w:r>
          </w:p>
        </w:tc>
        <w:tc>
          <w:tcPr>
            <w:tcW w:w="851" w:type="dxa"/>
          </w:tcPr>
          <w:p w14:paraId="5A6C3A90" w14:textId="7ABB56F6" w:rsidR="06BAC30E" w:rsidRPr="00B845AA" w:rsidRDefault="06BAC30E" w:rsidP="00B845AA">
            <w:pPr>
              <w:pStyle w:val="TableText"/>
              <w:rPr>
                <w:rFonts w:eastAsia="Times New Roman"/>
                <w:szCs w:val="24"/>
              </w:rPr>
            </w:pPr>
            <w:r w:rsidRPr="00B845AA">
              <w:rPr>
                <w:rFonts w:eastAsia="Times New Roman"/>
                <w:szCs w:val="24"/>
              </w:rPr>
              <w:t>6</w:t>
            </w:r>
          </w:p>
        </w:tc>
        <w:tc>
          <w:tcPr>
            <w:tcW w:w="1418" w:type="dxa"/>
          </w:tcPr>
          <w:p w14:paraId="0173CC87" w14:textId="29075FC5" w:rsidR="06BAC30E" w:rsidRPr="00B845AA" w:rsidRDefault="06BAC30E" w:rsidP="00B845AA">
            <w:pPr>
              <w:pStyle w:val="TableText"/>
              <w:rPr>
                <w:rFonts w:eastAsia="Times New Roman"/>
                <w:szCs w:val="24"/>
              </w:rPr>
            </w:pPr>
            <w:r w:rsidRPr="00B845AA">
              <w:rPr>
                <w:rFonts w:eastAsia="Times New Roman"/>
                <w:szCs w:val="24"/>
              </w:rPr>
              <w:t>C&amp;E Manager</w:t>
            </w:r>
          </w:p>
        </w:tc>
        <w:tc>
          <w:tcPr>
            <w:tcW w:w="2194" w:type="dxa"/>
          </w:tcPr>
          <w:p w14:paraId="419BCD8B" w14:textId="0AE7AD7A" w:rsidR="06BAC30E" w:rsidRPr="00B845AA" w:rsidRDefault="006F4D30" w:rsidP="00B845AA">
            <w:pPr>
              <w:pStyle w:val="TableText"/>
              <w:rPr>
                <w:rFonts w:eastAsia="Times New Roman"/>
                <w:szCs w:val="24"/>
              </w:rPr>
            </w:pPr>
            <w:hyperlink r:id="rId317" w:history="1">
              <w:r w:rsidR="06BAC30E" w:rsidRPr="00B845AA">
                <w:rPr>
                  <w:rStyle w:val="Hyperlink"/>
                  <w:rFonts w:eastAsia="Times New Roman"/>
                  <w:szCs w:val="24"/>
                </w:rPr>
                <w:t>Go Live Plan</w:t>
              </w:r>
              <w:r w:rsidR="00034309" w:rsidRPr="00B845AA">
                <w:rPr>
                  <w:rStyle w:val="Hyperlink"/>
                  <w:rFonts w:eastAsia="Times New Roman"/>
                  <w:szCs w:val="24"/>
                </w:rPr>
                <w:t xml:space="preserve"> (5</w:t>
              </w:r>
              <w:r w:rsidR="00A92D92" w:rsidRPr="00B845AA">
                <w:rPr>
                  <w:rStyle w:val="Hyperlink"/>
                  <w:rFonts w:eastAsia="Times New Roman"/>
                  <w:szCs w:val="24"/>
                </w:rPr>
                <w:t>6</w:t>
              </w:r>
              <w:r w:rsidR="00034309" w:rsidRPr="00B845AA">
                <w:rPr>
                  <w:rStyle w:val="Hyperlink"/>
                  <w:rFonts w:eastAsia="Times New Roman"/>
                  <w:szCs w:val="24"/>
                </w:rPr>
                <w:t>)</w:t>
              </w:r>
            </w:hyperlink>
          </w:p>
        </w:tc>
      </w:tr>
      <w:tr w:rsidR="5142BC0C" w:rsidRPr="00B845AA" w14:paraId="2D629041" w14:textId="77777777" w:rsidTr="00CE1E6E">
        <w:trPr>
          <w:gridAfter w:val="1"/>
          <w:wAfter w:w="7" w:type="dxa"/>
          <w:trHeight w:val="2323"/>
        </w:trPr>
        <w:tc>
          <w:tcPr>
            <w:tcW w:w="527" w:type="dxa"/>
          </w:tcPr>
          <w:p w14:paraId="6693D68A" w14:textId="61A9D3A3" w:rsidR="5142BC0C" w:rsidRPr="00B845AA" w:rsidRDefault="5142BC0C" w:rsidP="00B845AA">
            <w:pPr>
              <w:pStyle w:val="TableText"/>
              <w:rPr>
                <w:rFonts w:eastAsia="Times New Roman"/>
                <w:szCs w:val="24"/>
              </w:rPr>
            </w:pPr>
            <w:r w:rsidRPr="00B845AA">
              <w:rPr>
                <w:rFonts w:eastAsia="Times New Roman"/>
                <w:szCs w:val="24"/>
              </w:rPr>
              <w:t>2.5</w:t>
            </w:r>
          </w:p>
        </w:tc>
        <w:tc>
          <w:tcPr>
            <w:tcW w:w="2552" w:type="dxa"/>
          </w:tcPr>
          <w:p w14:paraId="19165628" w14:textId="77E5A86C" w:rsidR="5142BC0C" w:rsidRPr="00B845AA" w:rsidRDefault="5142BC0C" w:rsidP="00B845AA">
            <w:pPr>
              <w:pStyle w:val="TableText"/>
              <w:rPr>
                <w:rFonts w:eastAsia="Times New Roman"/>
                <w:szCs w:val="24"/>
              </w:rPr>
            </w:pPr>
            <w:r w:rsidRPr="00B845AA">
              <w:rPr>
                <w:rFonts w:eastAsia="Times New Roman"/>
                <w:szCs w:val="24"/>
              </w:rPr>
              <w:t>Finalise updates to workflows, business rules, Policies, procedures and work instructions</w:t>
            </w:r>
          </w:p>
        </w:tc>
        <w:tc>
          <w:tcPr>
            <w:tcW w:w="851" w:type="dxa"/>
          </w:tcPr>
          <w:p w14:paraId="3C676546" w14:textId="1E5526E0" w:rsidR="5142BC0C" w:rsidRPr="00B845AA" w:rsidRDefault="5142BC0C" w:rsidP="00B845AA">
            <w:pPr>
              <w:pStyle w:val="TableText"/>
              <w:rPr>
                <w:rFonts w:eastAsia="Times New Roman"/>
                <w:szCs w:val="24"/>
              </w:rPr>
            </w:pPr>
            <w:r w:rsidRPr="00B845AA">
              <w:rPr>
                <w:rFonts w:eastAsia="Times New Roman"/>
                <w:szCs w:val="24"/>
              </w:rPr>
              <w:t>1</w:t>
            </w:r>
          </w:p>
        </w:tc>
        <w:tc>
          <w:tcPr>
            <w:tcW w:w="851" w:type="dxa"/>
          </w:tcPr>
          <w:p w14:paraId="396A5F28" w14:textId="0C9A9EA9" w:rsidR="5142BC0C" w:rsidRPr="00B845AA" w:rsidRDefault="5142BC0C" w:rsidP="00B845AA">
            <w:pPr>
              <w:pStyle w:val="TableText"/>
              <w:rPr>
                <w:rFonts w:eastAsia="Times New Roman"/>
                <w:szCs w:val="24"/>
              </w:rPr>
            </w:pPr>
            <w:r w:rsidRPr="00B845AA">
              <w:rPr>
                <w:rFonts w:eastAsia="Times New Roman"/>
                <w:szCs w:val="24"/>
              </w:rPr>
              <w:t>6</w:t>
            </w:r>
          </w:p>
        </w:tc>
        <w:tc>
          <w:tcPr>
            <w:tcW w:w="1418" w:type="dxa"/>
          </w:tcPr>
          <w:p w14:paraId="44C1F085" w14:textId="0A58E588" w:rsidR="5142BC0C" w:rsidRPr="00B845AA" w:rsidRDefault="5142BC0C" w:rsidP="00B845AA">
            <w:pPr>
              <w:pStyle w:val="TableText"/>
              <w:rPr>
                <w:rFonts w:eastAsia="Times New Roman"/>
                <w:szCs w:val="24"/>
              </w:rPr>
            </w:pPr>
            <w:r w:rsidRPr="00B845AA">
              <w:rPr>
                <w:rFonts w:eastAsia="Times New Roman"/>
                <w:szCs w:val="24"/>
              </w:rPr>
              <w:t>SMEs</w:t>
            </w:r>
          </w:p>
        </w:tc>
        <w:tc>
          <w:tcPr>
            <w:tcW w:w="2194" w:type="dxa"/>
          </w:tcPr>
          <w:p w14:paraId="04BD6C40" w14:textId="532A56E0" w:rsidR="00AA56DB" w:rsidRPr="00B845AA" w:rsidRDefault="006F4D30" w:rsidP="00B845AA">
            <w:pPr>
              <w:pStyle w:val="TableText"/>
              <w:rPr>
                <w:color w:val="000000" w:themeColor="text1"/>
                <w:szCs w:val="24"/>
                <w:lang w:eastAsia="en-AU"/>
              </w:rPr>
            </w:pPr>
            <w:hyperlink r:id="rId318" w:history="1">
              <w:r w:rsidR="00AA56DB" w:rsidRPr="00B845AA">
                <w:rPr>
                  <w:rStyle w:val="Hyperlink"/>
                  <w:szCs w:val="24"/>
                  <w:lang w:eastAsia="en-AU"/>
                </w:rPr>
                <w:t>Workflows (38)</w:t>
              </w:r>
            </w:hyperlink>
          </w:p>
          <w:p w14:paraId="169DD402" w14:textId="6B362BDA" w:rsidR="00AA56DB" w:rsidRPr="00B845AA" w:rsidRDefault="006F4D30" w:rsidP="00B845AA">
            <w:pPr>
              <w:pStyle w:val="TableText"/>
              <w:rPr>
                <w:color w:val="000000" w:themeColor="text1"/>
                <w:szCs w:val="24"/>
                <w:lang w:eastAsia="en-AU"/>
              </w:rPr>
            </w:pPr>
            <w:hyperlink r:id="rId319" w:history="1">
              <w:r w:rsidR="00AA56DB" w:rsidRPr="00B845AA">
                <w:rPr>
                  <w:rStyle w:val="Hyperlink"/>
                  <w:szCs w:val="24"/>
                  <w:lang w:eastAsia="en-AU"/>
                </w:rPr>
                <w:t>Business Rules (53)</w:t>
              </w:r>
            </w:hyperlink>
          </w:p>
          <w:p w14:paraId="325A6E90" w14:textId="4CC38B22" w:rsidR="5142BC0C" w:rsidRPr="00B845AA" w:rsidRDefault="006F4D30" w:rsidP="00B845AA">
            <w:pPr>
              <w:pStyle w:val="TableText"/>
              <w:rPr>
                <w:rFonts w:eastAsia="Times New Roman"/>
                <w:szCs w:val="24"/>
              </w:rPr>
            </w:pPr>
            <w:hyperlink r:id="rId320" w:history="1">
              <w:r w:rsidR="00034309" w:rsidRPr="00B845AA">
                <w:rPr>
                  <w:rStyle w:val="Hyperlink"/>
                  <w:szCs w:val="24"/>
                  <w:lang w:eastAsia="en-AU"/>
                </w:rPr>
                <w:t>Policies, procedures, work instructions (4</w:t>
              </w:r>
              <w:r w:rsidR="00CB6253" w:rsidRPr="00B845AA">
                <w:rPr>
                  <w:rStyle w:val="Hyperlink"/>
                  <w:szCs w:val="24"/>
                  <w:lang w:eastAsia="en-AU"/>
                </w:rPr>
                <w:t>6</w:t>
              </w:r>
              <w:r w:rsidR="00034309" w:rsidRPr="00B845AA">
                <w:rPr>
                  <w:rStyle w:val="Hyperlink"/>
                  <w:szCs w:val="24"/>
                  <w:lang w:eastAsia="en-AU"/>
                </w:rPr>
                <w:t>)</w:t>
              </w:r>
            </w:hyperlink>
          </w:p>
        </w:tc>
      </w:tr>
      <w:tr w:rsidR="00271584" w:rsidRPr="00B845AA" w14:paraId="66164361" w14:textId="77777777" w:rsidTr="00CE1E6E">
        <w:trPr>
          <w:trHeight w:val="604"/>
        </w:trPr>
        <w:tc>
          <w:tcPr>
            <w:tcW w:w="527" w:type="dxa"/>
          </w:tcPr>
          <w:p w14:paraId="0ED96293" w14:textId="1ED9181F" w:rsidR="00271584" w:rsidRPr="00B845AA" w:rsidRDefault="00BF5573" w:rsidP="00B845AA">
            <w:pPr>
              <w:pStyle w:val="TableText"/>
              <w:rPr>
                <w:rFonts w:eastAsia="Times New Roman" w:cstheme="minorHAnsi"/>
                <w:b/>
                <w:bCs/>
                <w:szCs w:val="24"/>
              </w:rPr>
            </w:pPr>
            <w:r w:rsidRPr="00B845AA">
              <w:rPr>
                <w:rFonts w:eastAsia="Times New Roman" w:cstheme="minorHAnsi"/>
                <w:b/>
                <w:bCs/>
                <w:szCs w:val="24"/>
              </w:rPr>
              <w:t>3</w:t>
            </w:r>
          </w:p>
        </w:tc>
        <w:tc>
          <w:tcPr>
            <w:tcW w:w="2194" w:type="dxa"/>
            <w:gridSpan w:val="6"/>
          </w:tcPr>
          <w:p w14:paraId="44A76D3B" w14:textId="79565890" w:rsidR="00271584" w:rsidRPr="00B845AA" w:rsidRDefault="001055EE" w:rsidP="00B845AA">
            <w:pPr>
              <w:pStyle w:val="TableText"/>
              <w:rPr>
                <w:rFonts w:eastAsia="Times New Roman" w:cstheme="minorHAnsi"/>
                <w:b/>
                <w:bCs/>
                <w:szCs w:val="24"/>
              </w:rPr>
            </w:pPr>
            <w:r w:rsidRPr="00B845AA">
              <w:rPr>
                <w:rFonts w:eastAsia="Times New Roman" w:cstheme="minorHAnsi"/>
                <w:b/>
                <w:bCs/>
                <w:szCs w:val="24"/>
              </w:rPr>
              <w:t>Onsite installation and testing</w:t>
            </w:r>
          </w:p>
        </w:tc>
      </w:tr>
      <w:tr w:rsidR="001055EE" w:rsidRPr="00B845AA" w14:paraId="154674DD" w14:textId="77777777" w:rsidTr="00CE1E6E">
        <w:trPr>
          <w:gridAfter w:val="1"/>
          <w:wAfter w:w="7" w:type="dxa"/>
          <w:trHeight w:val="1966"/>
        </w:trPr>
        <w:tc>
          <w:tcPr>
            <w:tcW w:w="527" w:type="dxa"/>
          </w:tcPr>
          <w:p w14:paraId="60DE2606" w14:textId="0703C83D" w:rsidR="001055EE" w:rsidRPr="00B845AA" w:rsidRDefault="00BF5573" w:rsidP="00B845AA">
            <w:pPr>
              <w:pStyle w:val="TableText"/>
              <w:rPr>
                <w:rFonts w:eastAsia="Times New Roman" w:cstheme="minorHAnsi"/>
                <w:szCs w:val="24"/>
              </w:rPr>
            </w:pPr>
            <w:r w:rsidRPr="00B845AA">
              <w:rPr>
                <w:rFonts w:eastAsia="Times New Roman" w:cstheme="minorHAnsi"/>
                <w:szCs w:val="24"/>
              </w:rPr>
              <w:lastRenderedPageBreak/>
              <w:t>3.1</w:t>
            </w:r>
          </w:p>
        </w:tc>
        <w:tc>
          <w:tcPr>
            <w:tcW w:w="2552" w:type="dxa"/>
          </w:tcPr>
          <w:p w14:paraId="4565A911" w14:textId="4E66E906" w:rsidR="001055EE" w:rsidRPr="00B845AA" w:rsidRDefault="00144599" w:rsidP="00B845AA">
            <w:pPr>
              <w:pStyle w:val="TableText"/>
              <w:rPr>
                <w:rFonts w:eastAsia="Times New Roman" w:cstheme="minorHAnsi"/>
                <w:szCs w:val="24"/>
              </w:rPr>
            </w:pPr>
            <w:r w:rsidRPr="00B845AA">
              <w:rPr>
                <w:rFonts w:eastAsia="Times New Roman" w:cstheme="minorHAnsi"/>
                <w:szCs w:val="24"/>
              </w:rPr>
              <w:t>Complete onsite installation, base configuration of all Group 2 / 3 infrastructure</w:t>
            </w:r>
            <w:r w:rsidR="00BF5573" w:rsidRPr="00B845AA">
              <w:rPr>
                <w:rFonts w:eastAsia="Times New Roman" w:cstheme="minorHAnsi"/>
                <w:szCs w:val="24"/>
              </w:rPr>
              <w:t>.</w:t>
            </w:r>
          </w:p>
        </w:tc>
        <w:tc>
          <w:tcPr>
            <w:tcW w:w="851" w:type="dxa"/>
          </w:tcPr>
          <w:p w14:paraId="6813D8CD" w14:textId="568ACD50" w:rsidR="001055EE" w:rsidRPr="00B845AA" w:rsidRDefault="00152D76"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5C711254" w14:textId="25F3535A" w:rsidR="001055EE" w:rsidRPr="00B845AA" w:rsidRDefault="00152D76" w:rsidP="00B845AA">
            <w:pPr>
              <w:pStyle w:val="TableText"/>
              <w:rPr>
                <w:rFonts w:eastAsia="Times New Roman" w:cstheme="minorHAnsi"/>
                <w:szCs w:val="24"/>
              </w:rPr>
            </w:pPr>
            <w:r w:rsidRPr="00B845AA">
              <w:rPr>
                <w:rFonts w:eastAsia="Times New Roman" w:cstheme="minorHAnsi"/>
                <w:szCs w:val="24"/>
              </w:rPr>
              <w:t>2</w:t>
            </w:r>
          </w:p>
        </w:tc>
        <w:tc>
          <w:tcPr>
            <w:tcW w:w="1418" w:type="dxa"/>
          </w:tcPr>
          <w:p w14:paraId="78D902E5" w14:textId="198BC349" w:rsidR="001055EE" w:rsidRPr="00B845AA" w:rsidRDefault="00152D76" w:rsidP="00B845AA">
            <w:pPr>
              <w:pStyle w:val="TableText"/>
              <w:rPr>
                <w:rFonts w:eastAsia="Times New Roman" w:cstheme="minorHAnsi"/>
                <w:szCs w:val="24"/>
              </w:rPr>
            </w:pPr>
            <w:r w:rsidRPr="00B845AA">
              <w:rPr>
                <w:rFonts w:eastAsia="Times New Roman" w:cstheme="minorHAnsi"/>
                <w:szCs w:val="24"/>
              </w:rPr>
              <w:t>SI</w:t>
            </w:r>
          </w:p>
        </w:tc>
        <w:tc>
          <w:tcPr>
            <w:tcW w:w="2194" w:type="dxa"/>
          </w:tcPr>
          <w:p w14:paraId="03DEAA1F" w14:textId="16FEE55C" w:rsidR="001055EE" w:rsidRPr="00B845AA" w:rsidRDefault="006F4D30" w:rsidP="00B845AA">
            <w:pPr>
              <w:pStyle w:val="TableText"/>
              <w:rPr>
                <w:rFonts w:eastAsia="Times New Roman"/>
                <w:szCs w:val="24"/>
              </w:rPr>
            </w:pPr>
            <w:hyperlink r:id="rId321" w:history="1">
              <w:r w:rsidR="06BAC30E" w:rsidRPr="00B845AA">
                <w:rPr>
                  <w:rStyle w:val="Hyperlink"/>
                  <w:rFonts w:eastAsia="Times New Roman"/>
                  <w:szCs w:val="24"/>
                </w:rPr>
                <w:t xml:space="preserve">As </w:t>
              </w:r>
              <w:r w:rsidR="00E57189" w:rsidRPr="00B845AA">
                <w:rPr>
                  <w:rStyle w:val="Hyperlink"/>
                  <w:rFonts w:eastAsia="Times New Roman"/>
                  <w:szCs w:val="24"/>
                </w:rPr>
                <w:t>Built</w:t>
              </w:r>
              <w:r w:rsidR="06BAC30E" w:rsidRPr="00B845AA">
                <w:rPr>
                  <w:rStyle w:val="Hyperlink"/>
                  <w:rFonts w:eastAsia="Times New Roman"/>
                  <w:szCs w:val="24"/>
                </w:rPr>
                <w:t xml:space="preserve"> Documentation</w:t>
              </w:r>
              <w:r w:rsidR="00527026" w:rsidRPr="00B845AA">
                <w:rPr>
                  <w:rStyle w:val="Hyperlink"/>
                  <w:rFonts w:eastAsia="Times New Roman"/>
                  <w:szCs w:val="24"/>
                </w:rPr>
                <w:t xml:space="preserve"> (4</w:t>
              </w:r>
              <w:r w:rsidR="00D53C93" w:rsidRPr="00B845AA">
                <w:rPr>
                  <w:rStyle w:val="Hyperlink"/>
                  <w:rFonts w:eastAsia="Times New Roman"/>
                  <w:szCs w:val="24"/>
                </w:rPr>
                <w:t>9</w:t>
              </w:r>
              <w:r w:rsidR="00527026" w:rsidRPr="00B845AA">
                <w:rPr>
                  <w:rStyle w:val="Hyperlink"/>
                  <w:rFonts w:eastAsia="Times New Roman"/>
                  <w:szCs w:val="24"/>
                </w:rPr>
                <w:t>)</w:t>
              </w:r>
            </w:hyperlink>
          </w:p>
          <w:p w14:paraId="3850F7FD" w14:textId="4216AAF9" w:rsidR="001055EE" w:rsidRPr="00B845AA" w:rsidRDefault="06BAC30E" w:rsidP="00B845AA">
            <w:pPr>
              <w:pStyle w:val="TableText"/>
              <w:rPr>
                <w:rFonts w:eastAsia="Times New Roman"/>
                <w:szCs w:val="24"/>
              </w:rPr>
            </w:pPr>
            <w:r w:rsidRPr="00B845AA">
              <w:rPr>
                <w:rFonts w:eastAsia="Times New Roman"/>
                <w:szCs w:val="24"/>
              </w:rPr>
              <w:t>SOPs/TOPs, KBAs</w:t>
            </w:r>
          </w:p>
        </w:tc>
      </w:tr>
      <w:tr w:rsidR="001055EE" w:rsidRPr="00B845AA" w14:paraId="45C0A94E" w14:textId="77777777" w:rsidTr="00CE1E6E">
        <w:trPr>
          <w:gridAfter w:val="1"/>
          <w:wAfter w:w="7" w:type="dxa"/>
          <w:trHeight w:val="1271"/>
        </w:trPr>
        <w:tc>
          <w:tcPr>
            <w:tcW w:w="527" w:type="dxa"/>
          </w:tcPr>
          <w:p w14:paraId="4AFDEE7E" w14:textId="3E8E8BA9" w:rsidR="001055EE" w:rsidRPr="00B845AA" w:rsidRDefault="00BF5573" w:rsidP="00B845AA">
            <w:pPr>
              <w:pStyle w:val="TableText"/>
              <w:rPr>
                <w:rFonts w:eastAsia="Times New Roman" w:cstheme="minorHAnsi"/>
                <w:szCs w:val="24"/>
              </w:rPr>
            </w:pPr>
            <w:r w:rsidRPr="00B845AA">
              <w:rPr>
                <w:rFonts w:eastAsia="Times New Roman" w:cstheme="minorHAnsi"/>
                <w:szCs w:val="24"/>
              </w:rPr>
              <w:t>3.2</w:t>
            </w:r>
          </w:p>
        </w:tc>
        <w:tc>
          <w:tcPr>
            <w:tcW w:w="2552" w:type="dxa"/>
          </w:tcPr>
          <w:p w14:paraId="0AB3380F" w14:textId="7CC54DFC" w:rsidR="001055EE" w:rsidRPr="00B845AA" w:rsidRDefault="00144599" w:rsidP="00B845AA">
            <w:pPr>
              <w:pStyle w:val="TableText"/>
              <w:rPr>
                <w:rFonts w:eastAsia="Times New Roman" w:cstheme="minorHAnsi"/>
                <w:szCs w:val="24"/>
              </w:rPr>
            </w:pPr>
            <w:r w:rsidRPr="00B845AA">
              <w:rPr>
                <w:rFonts w:eastAsia="Times New Roman" w:cstheme="minorHAnsi"/>
                <w:szCs w:val="24"/>
              </w:rPr>
              <w:t>Complete systems testing of all Group 2 / 3 infrastructure</w:t>
            </w:r>
            <w:r w:rsidR="008149A3" w:rsidRPr="00B845AA">
              <w:rPr>
                <w:rFonts w:eastAsia="Times New Roman" w:cstheme="minorHAnsi"/>
                <w:szCs w:val="24"/>
              </w:rPr>
              <w:t>.</w:t>
            </w:r>
          </w:p>
        </w:tc>
        <w:tc>
          <w:tcPr>
            <w:tcW w:w="851" w:type="dxa"/>
          </w:tcPr>
          <w:p w14:paraId="187A5A96" w14:textId="02D15CA5" w:rsidR="001055EE" w:rsidRPr="00B845AA" w:rsidRDefault="00152D76" w:rsidP="00B845AA">
            <w:pPr>
              <w:pStyle w:val="TableText"/>
              <w:rPr>
                <w:rFonts w:eastAsia="Times New Roman" w:cstheme="minorHAnsi"/>
                <w:szCs w:val="24"/>
              </w:rPr>
            </w:pPr>
            <w:r w:rsidRPr="00B845AA">
              <w:rPr>
                <w:rFonts w:eastAsia="Times New Roman" w:cstheme="minorHAnsi"/>
                <w:szCs w:val="24"/>
              </w:rPr>
              <w:t>2</w:t>
            </w:r>
          </w:p>
        </w:tc>
        <w:tc>
          <w:tcPr>
            <w:tcW w:w="851" w:type="dxa"/>
          </w:tcPr>
          <w:p w14:paraId="28F1FCBE" w14:textId="34DBDB37" w:rsidR="001055EE" w:rsidRPr="00B845AA" w:rsidRDefault="00152D76" w:rsidP="00B845AA">
            <w:pPr>
              <w:pStyle w:val="TableText"/>
              <w:rPr>
                <w:rFonts w:eastAsia="Times New Roman" w:cstheme="minorHAnsi"/>
                <w:szCs w:val="24"/>
              </w:rPr>
            </w:pPr>
            <w:r w:rsidRPr="00B845AA">
              <w:rPr>
                <w:rFonts w:eastAsia="Times New Roman" w:cstheme="minorHAnsi"/>
                <w:szCs w:val="24"/>
              </w:rPr>
              <w:t>3</w:t>
            </w:r>
          </w:p>
        </w:tc>
        <w:tc>
          <w:tcPr>
            <w:tcW w:w="1418" w:type="dxa"/>
          </w:tcPr>
          <w:p w14:paraId="6679CD1A" w14:textId="32EFF4CE" w:rsidR="001055EE" w:rsidRPr="00B845AA" w:rsidRDefault="00152D76" w:rsidP="00B845AA">
            <w:pPr>
              <w:pStyle w:val="TableText"/>
              <w:rPr>
                <w:rFonts w:eastAsia="Times New Roman" w:cstheme="minorHAnsi"/>
                <w:szCs w:val="24"/>
              </w:rPr>
            </w:pPr>
            <w:r w:rsidRPr="00B845AA">
              <w:rPr>
                <w:rFonts w:eastAsia="Times New Roman" w:cstheme="minorHAnsi"/>
                <w:szCs w:val="24"/>
              </w:rPr>
              <w:t>SI</w:t>
            </w:r>
          </w:p>
        </w:tc>
        <w:tc>
          <w:tcPr>
            <w:tcW w:w="2194" w:type="dxa"/>
          </w:tcPr>
          <w:p w14:paraId="7C18486B" w14:textId="3784A506" w:rsidR="001055EE" w:rsidRPr="00B845AA" w:rsidRDefault="06BAC30E" w:rsidP="00B845AA">
            <w:pPr>
              <w:pStyle w:val="TableText"/>
              <w:rPr>
                <w:rFonts w:eastAsia="Times New Roman"/>
                <w:szCs w:val="24"/>
              </w:rPr>
            </w:pPr>
            <w:r w:rsidRPr="00B845AA">
              <w:rPr>
                <w:rFonts w:eastAsia="Times New Roman"/>
                <w:szCs w:val="24"/>
              </w:rPr>
              <w:t>Test Plans, Test scripts</w:t>
            </w:r>
          </w:p>
          <w:p w14:paraId="69BE549B" w14:textId="1C90C263" w:rsidR="001055EE" w:rsidRPr="00B845AA" w:rsidRDefault="06BAC30E" w:rsidP="00B845AA">
            <w:pPr>
              <w:pStyle w:val="TableText"/>
              <w:rPr>
                <w:rFonts w:eastAsia="Times New Roman"/>
                <w:szCs w:val="24"/>
              </w:rPr>
            </w:pPr>
            <w:r w:rsidRPr="00B845AA">
              <w:rPr>
                <w:rFonts w:eastAsia="Times New Roman"/>
                <w:szCs w:val="24"/>
              </w:rPr>
              <w:t>Test Reports</w:t>
            </w:r>
          </w:p>
        </w:tc>
      </w:tr>
      <w:tr w:rsidR="00F41B3E" w:rsidRPr="00B845AA" w14:paraId="037A63D8" w14:textId="77777777" w:rsidTr="00CE1E6E">
        <w:trPr>
          <w:gridAfter w:val="1"/>
          <w:wAfter w:w="7" w:type="dxa"/>
          <w:trHeight w:val="53"/>
        </w:trPr>
        <w:tc>
          <w:tcPr>
            <w:tcW w:w="527" w:type="dxa"/>
          </w:tcPr>
          <w:p w14:paraId="11AEEED1" w14:textId="1B409B14" w:rsidR="00F41B3E" w:rsidRPr="00B845AA" w:rsidRDefault="00BF5573" w:rsidP="00B845AA">
            <w:pPr>
              <w:pStyle w:val="TableText"/>
              <w:rPr>
                <w:rFonts w:eastAsia="Times New Roman" w:cstheme="minorHAnsi"/>
                <w:szCs w:val="24"/>
              </w:rPr>
            </w:pPr>
            <w:r w:rsidRPr="00B845AA">
              <w:rPr>
                <w:rFonts w:eastAsia="Times New Roman" w:cstheme="minorHAnsi"/>
                <w:szCs w:val="24"/>
              </w:rPr>
              <w:t>3.3</w:t>
            </w:r>
          </w:p>
        </w:tc>
        <w:tc>
          <w:tcPr>
            <w:tcW w:w="2552" w:type="dxa"/>
          </w:tcPr>
          <w:p w14:paraId="7F0C9267" w14:textId="35CEA0D8" w:rsidR="00F41B3E" w:rsidRPr="00B845AA" w:rsidRDefault="00F41B3E" w:rsidP="00B845AA">
            <w:pPr>
              <w:pStyle w:val="TableText"/>
              <w:rPr>
                <w:rFonts w:eastAsia="Times New Roman" w:cstheme="minorHAnsi"/>
                <w:szCs w:val="24"/>
              </w:rPr>
            </w:pPr>
            <w:r w:rsidRPr="00B845AA">
              <w:rPr>
                <w:rFonts w:eastAsia="Times New Roman" w:cstheme="minorHAnsi"/>
                <w:szCs w:val="24"/>
              </w:rPr>
              <w:t>Complete integration of Group 1 and FF&amp;E infrastructure and equipment.</w:t>
            </w:r>
          </w:p>
        </w:tc>
        <w:tc>
          <w:tcPr>
            <w:tcW w:w="851" w:type="dxa"/>
          </w:tcPr>
          <w:p w14:paraId="20596864" w14:textId="7175AC70" w:rsidR="00F41B3E" w:rsidRPr="00B845AA" w:rsidRDefault="00152D76"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21067841" w14:textId="04B00959" w:rsidR="00F41B3E" w:rsidRPr="00B845AA" w:rsidRDefault="00152D76" w:rsidP="00B845AA">
            <w:pPr>
              <w:pStyle w:val="TableText"/>
              <w:rPr>
                <w:rFonts w:eastAsia="Times New Roman" w:cstheme="minorHAnsi"/>
                <w:szCs w:val="24"/>
              </w:rPr>
            </w:pPr>
            <w:r w:rsidRPr="00B845AA">
              <w:rPr>
                <w:rFonts w:eastAsia="Times New Roman" w:cstheme="minorHAnsi"/>
                <w:szCs w:val="24"/>
              </w:rPr>
              <w:t>4</w:t>
            </w:r>
          </w:p>
        </w:tc>
        <w:tc>
          <w:tcPr>
            <w:tcW w:w="1418" w:type="dxa"/>
          </w:tcPr>
          <w:p w14:paraId="10402ABC" w14:textId="714DCC2C" w:rsidR="00F41B3E" w:rsidRPr="00B845AA" w:rsidRDefault="00F16197" w:rsidP="00B845AA">
            <w:pPr>
              <w:pStyle w:val="TableText"/>
              <w:rPr>
                <w:rFonts w:eastAsia="Times New Roman" w:cstheme="minorHAnsi"/>
                <w:szCs w:val="24"/>
              </w:rPr>
            </w:pPr>
            <w:r w:rsidRPr="00B845AA">
              <w:rPr>
                <w:rFonts w:eastAsia="Times New Roman" w:cstheme="minorHAnsi"/>
                <w:szCs w:val="24"/>
              </w:rPr>
              <w:t>SI</w:t>
            </w:r>
          </w:p>
        </w:tc>
        <w:tc>
          <w:tcPr>
            <w:tcW w:w="2194" w:type="dxa"/>
          </w:tcPr>
          <w:p w14:paraId="7029B991" w14:textId="2E219DB5" w:rsidR="00F41B3E" w:rsidRPr="00B845AA" w:rsidRDefault="06BAC30E" w:rsidP="00B845AA">
            <w:pPr>
              <w:pStyle w:val="TableText"/>
              <w:rPr>
                <w:rFonts w:eastAsia="Times New Roman"/>
                <w:szCs w:val="24"/>
              </w:rPr>
            </w:pPr>
            <w:r w:rsidRPr="00B845AA">
              <w:rPr>
                <w:rFonts w:eastAsia="Times New Roman"/>
                <w:szCs w:val="24"/>
              </w:rPr>
              <w:t xml:space="preserve">As </w:t>
            </w:r>
            <w:r w:rsidR="00E57189" w:rsidRPr="00B845AA">
              <w:rPr>
                <w:rFonts w:eastAsia="Times New Roman"/>
                <w:szCs w:val="24"/>
              </w:rPr>
              <w:t>Built</w:t>
            </w:r>
            <w:r w:rsidRPr="00B845AA">
              <w:rPr>
                <w:rFonts w:eastAsia="Times New Roman"/>
                <w:szCs w:val="24"/>
              </w:rPr>
              <w:t xml:space="preserve"> Documentation</w:t>
            </w:r>
          </w:p>
          <w:p w14:paraId="08B42EF7" w14:textId="6C0D9583" w:rsidR="00F41B3E" w:rsidRPr="00B845AA" w:rsidRDefault="06BAC30E" w:rsidP="00B845AA">
            <w:pPr>
              <w:pStyle w:val="TableText"/>
              <w:rPr>
                <w:rFonts w:eastAsia="Times New Roman"/>
                <w:szCs w:val="24"/>
              </w:rPr>
            </w:pPr>
            <w:r w:rsidRPr="00B845AA">
              <w:rPr>
                <w:rFonts w:eastAsia="Times New Roman"/>
                <w:szCs w:val="24"/>
              </w:rPr>
              <w:t>SOPs/TOPs, KBAs</w:t>
            </w:r>
          </w:p>
        </w:tc>
      </w:tr>
      <w:tr w:rsidR="00144599" w:rsidRPr="00B845AA" w14:paraId="4962ABC9" w14:textId="77777777" w:rsidTr="00CE1E6E">
        <w:trPr>
          <w:gridAfter w:val="1"/>
          <w:wAfter w:w="7" w:type="dxa"/>
          <w:trHeight w:val="53"/>
        </w:trPr>
        <w:tc>
          <w:tcPr>
            <w:tcW w:w="527" w:type="dxa"/>
          </w:tcPr>
          <w:p w14:paraId="0068BC50" w14:textId="4C78DE5D" w:rsidR="00144599" w:rsidRPr="00B845AA" w:rsidRDefault="00BF5573" w:rsidP="00B845AA">
            <w:pPr>
              <w:pStyle w:val="TableText"/>
              <w:rPr>
                <w:rFonts w:eastAsia="Times New Roman" w:cstheme="minorHAnsi"/>
                <w:szCs w:val="24"/>
              </w:rPr>
            </w:pPr>
            <w:r w:rsidRPr="00B845AA">
              <w:rPr>
                <w:rFonts w:eastAsia="Times New Roman" w:cstheme="minorHAnsi"/>
                <w:szCs w:val="24"/>
              </w:rPr>
              <w:t>3.4</w:t>
            </w:r>
          </w:p>
        </w:tc>
        <w:tc>
          <w:tcPr>
            <w:tcW w:w="2552" w:type="dxa"/>
          </w:tcPr>
          <w:p w14:paraId="4D0CECE1" w14:textId="59BE5894" w:rsidR="00144599" w:rsidRPr="00B845AA" w:rsidRDefault="008149A3" w:rsidP="00B845AA">
            <w:pPr>
              <w:pStyle w:val="TableText"/>
              <w:rPr>
                <w:rFonts w:eastAsia="Times New Roman"/>
                <w:szCs w:val="24"/>
              </w:rPr>
            </w:pPr>
            <w:r w:rsidRPr="00B845AA">
              <w:rPr>
                <w:rFonts w:eastAsia="Times New Roman"/>
                <w:szCs w:val="24"/>
              </w:rPr>
              <w:t xml:space="preserve">Deploy </w:t>
            </w:r>
            <w:r w:rsidR="00144599" w:rsidRPr="00B845AA">
              <w:rPr>
                <w:rFonts w:eastAsia="Times New Roman"/>
                <w:szCs w:val="24"/>
              </w:rPr>
              <w:t xml:space="preserve">Group 4 </w:t>
            </w:r>
            <w:r w:rsidRPr="00B845AA">
              <w:rPr>
                <w:rFonts w:eastAsia="Times New Roman"/>
                <w:szCs w:val="24"/>
              </w:rPr>
              <w:t xml:space="preserve">and Group 5 </w:t>
            </w:r>
            <w:r w:rsidR="00144599" w:rsidRPr="00B845AA">
              <w:rPr>
                <w:rFonts w:eastAsia="Times New Roman"/>
                <w:szCs w:val="24"/>
              </w:rPr>
              <w:t>software solutions onsite</w:t>
            </w:r>
            <w:r w:rsidR="7B36353C" w:rsidRPr="00B845AA">
              <w:rPr>
                <w:rFonts w:eastAsia="Times New Roman"/>
                <w:szCs w:val="24"/>
              </w:rPr>
              <w:t xml:space="preserve"> including desktop packages</w:t>
            </w:r>
            <w:r w:rsidRPr="00B845AA">
              <w:rPr>
                <w:rFonts w:eastAsia="Times New Roman"/>
                <w:szCs w:val="24"/>
              </w:rPr>
              <w:t>.</w:t>
            </w:r>
            <w:r w:rsidR="1FC2F19A" w:rsidRPr="00B845AA">
              <w:rPr>
                <w:rFonts w:eastAsia="Times New Roman"/>
                <w:szCs w:val="24"/>
              </w:rPr>
              <w:t xml:space="preserve"> </w:t>
            </w:r>
            <w:r w:rsidR="1FC2F19A" w:rsidRPr="00B845AA">
              <w:rPr>
                <w:szCs w:val="24"/>
              </w:rPr>
              <w:br/>
            </w:r>
          </w:p>
        </w:tc>
        <w:tc>
          <w:tcPr>
            <w:tcW w:w="851" w:type="dxa"/>
          </w:tcPr>
          <w:p w14:paraId="03E846D7" w14:textId="70634511" w:rsidR="00144599" w:rsidRPr="00B845AA" w:rsidRDefault="00152D76" w:rsidP="00B845AA">
            <w:pPr>
              <w:pStyle w:val="TableText"/>
              <w:rPr>
                <w:rFonts w:eastAsia="Times New Roman" w:cstheme="minorHAnsi"/>
                <w:szCs w:val="24"/>
              </w:rPr>
            </w:pPr>
            <w:r w:rsidRPr="00B845AA">
              <w:rPr>
                <w:rFonts w:eastAsia="Times New Roman" w:cstheme="minorHAnsi"/>
                <w:szCs w:val="24"/>
              </w:rPr>
              <w:t>3</w:t>
            </w:r>
          </w:p>
        </w:tc>
        <w:tc>
          <w:tcPr>
            <w:tcW w:w="851" w:type="dxa"/>
          </w:tcPr>
          <w:p w14:paraId="00F25278" w14:textId="2B5D7DAF" w:rsidR="00144599" w:rsidRPr="00B845AA" w:rsidRDefault="00152D76" w:rsidP="00B845AA">
            <w:pPr>
              <w:pStyle w:val="TableText"/>
              <w:rPr>
                <w:rFonts w:eastAsia="Times New Roman" w:cstheme="minorHAnsi"/>
                <w:szCs w:val="24"/>
              </w:rPr>
            </w:pPr>
            <w:r w:rsidRPr="00B845AA">
              <w:rPr>
                <w:rFonts w:eastAsia="Times New Roman" w:cstheme="minorHAnsi"/>
                <w:szCs w:val="24"/>
              </w:rPr>
              <w:t>4</w:t>
            </w:r>
          </w:p>
        </w:tc>
        <w:tc>
          <w:tcPr>
            <w:tcW w:w="1418" w:type="dxa"/>
          </w:tcPr>
          <w:p w14:paraId="6B526716" w14:textId="0AA64335" w:rsidR="00144599" w:rsidRPr="00B845AA" w:rsidRDefault="00F16197" w:rsidP="00B845AA">
            <w:pPr>
              <w:pStyle w:val="TableText"/>
              <w:rPr>
                <w:rFonts w:eastAsia="Times New Roman" w:cstheme="minorHAnsi"/>
                <w:szCs w:val="24"/>
              </w:rPr>
            </w:pPr>
            <w:r w:rsidRPr="00B845AA">
              <w:rPr>
                <w:rFonts w:eastAsia="Times New Roman" w:cstheme="minorHAnsi"/>
                <w:szCs w:val="24"/>
              </w:rPr>
              <w:t>Group 4 Project Managers</w:t>
            </w:r>
          </w:p>
        </w:tc>
        <w:tc>
          <w:tcPr>
            <w:tcW w:w="2194" w:type="dxa"/>
          </w:tcPr>
          <w:p w14:paraId="7CA26ABA" w14:textId="297F0765" w:rsidR="00144599" w:rsidRPr="00B845AA" w:rsidRDefault="06BAC30E" w:rsidP="00B845AA">
            <w:pPr>
              <w:pStyle w:val="TableText"/>
              <w:rPr>
                <w:rFonts w:eastAsia="Times New Roman"/>
                <w:szCs w:val="24"/>
              </w:rPr>
            </w:pPr>
            <w:r w:rsidRPr="00B845AA">
              <w:rPr>
                <w:rFonts w:eastAsia="Times New Roman"/>
                <w:szCs w:val="24"/>
              </w:rPr>
              <w:t>As Bulit Documentation</w:t>
            </w:r>
          </w:p>
          <w:p w14:paraId="53499840" w14:textId="604A1910" w:rsidR="00144599" w:rsidRPr="00B845AA" w:rsidRDefault="06BAC30E" w:rsidP="00B845AA">
            <w:pPr>
              <w:pStyle w:val="TableText"/>
              <w:rPr>
                <w:rFonts w:eastAsia="Times New Roman"/>
                <w:szCs w:val="24"/>
              </w:rPr>
            </w:pPr>
            <w:r w:rsidRPr="00B845AA">
              <w:rPr>
                <w:rFonts w:eastAsia="Times New Roman"/>
                <w:szCs w:val="24"/>
              </w:rPr>
              <w:t>SOPs/TOPs, KBAs</w:t>
            </w:r>
          </w:p>
        </w:tc>
      </w:tr>
      <w:tr w:rsidR="00F41B3E" w:rsidRPr="00B845AA" w14:paraId="19EA8207" w14:textId="77777777" w:rsidTr="00CE1E6E">
        <w:trPr>
          <w:gridAfter w:val="1"/>
          <w:wAfter w:w="7" w:type="dxa"/>
          <w:trHeight w:val="1652"/>
        </w:trPr>
        <w:tc>
          <w:tcPr>
            <w:tcW w:w="527" w:type="dxa"/>
          </w:tcPr>
          <w:p w14:paraId="6965245F" w14:textId="6AFB3EED" w:rsidR="00F41B3E" w:rsidRPr="00B845AA" w:rsidRDefault="00BF5573" w:rsidP="00B845AA">
            <w:pPr>
              <w:pStyle w:val="TableText"/>
              <w:rPr>
                <w:rFonts w:eastAsia="Times New Roman" w:cstheme="minorHAnsi"/>
                <w:szCs w:val="24"/>
              </w:rPr>
            </w:pPr>
            <w:r w:rsidRPr="00B845AA">
              <w:rPr>
                <w:rFonts w:eastAsia="Times New Roman" w:cstheme="minorHAnsi"/>
                <w:szCs w:val="24"/>
              </w:rPr>
              <w:t>3.5</w:t>
            </w:r>
          </w:p>
        </w:tc>
        <w:tc>
          <w:tcPr>
            <w:tcW w:w="2552" w:type="dxa"/>
          </w:tcPr>
          <w:p w14:paraId="68312EFF" w14:textId="5D067CFF" w:rsidR="00F41B3E" w:rsidRPr="00B845AA" w:rsidRDefault="00F41B3E" w:rsidP="00B845AA">
            <w:pPr>
              <w:pStyle w:val="TableText"/>
              <w:rPr>
                <w:rFonts w:eastAsia="Times New Roman" w:cstheme="minorHAnsi"/>
                <w:szCs w:val="24"/>
              </w:rPr>
            </w:pPr>
            <w:r w:rsidRPr="00B845AA">
              <w:rPr>
                <w:rFonts w:eastAsia="Times New Roman" w:cstheme="minorHAnsi"/>
                <w:szCs w:val="24"/>
              </w:rPr>
              <w:t>Complete systems testing of all 4 and Group 5 software solutions</w:t>
            </w:r>
            <w:r w:rsidR="00BF5573" w:rsidRPr="00B845AA">
              <w:rPr>
                <w:rFonts w:eastAsia="Times New Roman" w:cstheme="minorHAnsi"/>
                <w:szCs w:val="24"/>
              </w:rPr>
              <w:t>.</w:t>
            </w:r>
          </w:p>
        </w:tc>
        <w:tc>
          <w:tcPr>
            <w:tcW w:w="851" w:type="dxa"/>
          </w:tcPr>
          <w:p w14:paraId="41E4C859" w14:textId="0228C3E1" w:rsidR="00F41B3E" w:rsidRPr="00B845AA" w:rsidRDefault="00BF5573" w:rsidP="00B845AA">
            <w:pPr>
              <w:pStyle w:val="TableText"/>
              <w:rPr>
                <w:rFonts w:eastAsia="Times New Roman" w:cstheme="minorHAnsi"/>
                <w:szCs w:val="24"/>
              </w:rPr>
            </w:pPr>
            <w:r w:rsidRPr="00B845AA">
              <w:rPr>
                <w:rFonts w:eastAsia="Times New Roman" w:cstheme="minorHAnsi"/>
                <w:szCs w:val="24"/>
              </w:rPr>
              <w:t>5</w:t>
            </w:r>
          </w:p>
        </w:tc>
        <w:tc>
          <w:tcPr>
            <w:tcW w:w="851" w:type="dxa"/>
          </w:tcPr>
          <w:p w14:paraId="00E6E4C3" w14:textId="70EF383F" w:rsidR="00F41B3E" w:rsidRPr="00B845AA" w:rsidRDefault="00BF5573" w:rsidP="00B845AA">
            <w:pPr>
              <w:pStyle w:val="TableText"/>
              <w:rPr>
                <w:rFonts w:eastAsia="Times New Roman" w:cstheme="minorHAnsi"/>
                <w:szCs w:val="24"/>
              </w:rPr>
            </w:pPr>
            <w:r w:rsidRPr="00B845AA">
              <w:rPr>
                <w:rFonts w:eastAsia="Times New Roman" w:cstheme="minorHAnsi"/>
                <w:szCs w:val="24"/>
              </w:rPr>
              <w:t>5</w:t>
            </w:r>
          </w:p>
        </w:tc>
        <w:tc>
          <w:tcPr>
            <w:tcW w:w="1418" w:type="dxa"/>
          </w:tcPr>
          <w:p w14:paraId="34E2CBEE" w14:textId="337A0525" w:rsidR="00F41B3E" w:rsidRPr="00B845AA" w:rsidRDefault="00F16197" w:rsidP="00B845AA">
            <w:pPr>
              <w:pStyle w:val="TableText"/>
              <w:rPr>
                <w:rFonts w:eastAsia="Times New Roman" w:cstheme="minorHAnsi"/>
                <w:szCs w:val="24"/>
              </w:rPr>
            </w:pPr>
            <w:r w:rsidRPr="00B845AA">
              <w:rPr>
                <w:rFonts w:eastAsia="Times New Roman" w:cstheme="minorHAnsi"/>
                <w:szCs w:val="24"/>
              </w:rPr>
              <w:t>Group 4 Project Managers</w:t>
            </w:r>
          </w:p>
        </w:tc>
        <w:tc>
          <w:tcPr>
            <w:tcW w:w="2194" w:type="dxa"/>
          </w:tcPr>
          <w:p w14:paraId="79054D1F" w14:textId="78E23041" w:rsidR="00F41B3E" w:rsidRPr="00B845AA" w:rsidRDefault="06BAC30E" w:rsidP="00B845AA">
            <w:pPr>
              <w:pStyle w:val="TableText"/>
              <w:rPr>
                <w:rFonts w:eastAsia="Times New Roman"/>
                <w:szCs w:val="24"/>
              </w:rPr>
            </w:pPr>
            <w:r w:rsidRPr="00B845AA">
              <w:rPr>
                <w:rFonts w:eastAsia="Times New Roman"/>
                <w:szCs w:val="24"/>
              </w:rPr>
              <w:t>Test Plans, Test scripts</w:t>
            </w:r>
            <w:r w:rsidR="00527026" w:rsidRPr="00B845AA">
              <w:rPr>
                <w:rFonts w:eastAsia="Times New Roman"/>
                <w:szCs w:val="24"/>
              </w:rPr>
              <w:t xml:space="preserve"> (32,38)</w:t>
            </w:r>
          </w:p>
          <w:p w14:paraId="7BB6410D" w14:textId="7C5D959D" w:rsidR="00F41B3E" w:rsidRPr="00B845AA" w:rsidRDefault="06BAC30E" w:rsidP="00B845AA">
            <w:pPr>
              <w:pStyle w:val="TableText"/>
              <w:rPr>
                <w:rFonts w:eastAsia="Times New Roman"/>
                <w:szCs w:val="24"/>
              </w:rPr>
            </w:pPr>
            <w:r w:rsidRPr="00B845AA">
              <w:rPr>
                <w:rFonts w:eastAsia="Times New Roman"/>
                <w:szCs w:val="24"/>
              </w:rPr>
              <w:t>Test Reports</w:t>
            </w:r>
            <w:r w:rsidR="00527026" w:rsidRPr="00B845AA">
              <w:rPr>
                <w:rFonts w:eastAsia="Times New Roman"/>
                <w:szCs w:val="24"/>
              </w:rPr>
              <w:t xml:space="preserve"> (53)</w:t>
            </w:r>
          </w:p>
        </w:tc>
      </w:tr>
      <w:tr w:rsidR="00527026" w:rsidRPr="00B845AA" w14:paraId="651301E4" w14:textId="77777777" w:rsidTr="00CE1E6E">
        <w:trPr>
          <w:gridAfter w:val="1"/>
          <w:wAfter w:w="7" w:type="dxa"/>
          <w:trHeight w:val="1832"/>
        </w:trPr>
        <w:tc>
          <w:tcPr>
            <w:tcW w:w="527" w:type="dxa"/>
          </w:tcPr>
          <w:p w14:paraId="548B10CC" w14:textId="5FDC9277" w:rsidR="00527026" w:rsidRPr="00B845AA" w:rsidRDefault="00527026" w:rsidP="00B845AA">
            <w:pPr>
              <w:pStyle w:val="TableText"/>
              <w:rPr>
                <w:rFonts w:eastAsia="Times New Roman" w:cstheme="minorHAnsi"/>
                <w:szCs w:val="24"/>
              </w:rPr>
            </w:pPr>
            <w:r w:rsidRPr="00B845AA">
              <w:rPr>
                <w:rFonts w:eastAsia="Times New Roman" w:cstheme="minorHAnsi"/>
                <w:szCs w:val="24"/>
              </w:rPr>
              <w:t>3.6</w:t>
            </w:r>
          </w:p>
        </w:tc>
        <w:tc>
          <w:tcPr>
            <w:tcW w:w="2552" w:type="dxa"/>
          </w:tcPr>
          <w:p w14:paraId="76103C2C" w14:textId="515EAE52" w:rsidR="00527026" w:rsidRPr="00B845AA" w:rsidRDefault="00527026" w:rsidP="00B845AA">
            <w:pPr>
              <w:pStyle w:val="TableText"/>
              <w:rPr>
                <w:rFonts w:eastAsia="Times New Roman"/>
                <w:szCs w:val="24"/>
              </w:rPr>
            </w:pPr>
            <w:r w:rsidRPr="00B845AA">
              <w:rPr>
                <w:rFonts w:eastAsia="Times New Roman"/>
                <w:szCs w:val="24"/>
              </w:rPr>
              <w:t>Manage site-wide integration tests, performance and capacity tests + penetration testing</w:t>
            </w:r>
          </w:p>
        </w:tc>
        <w:tc>
          <w:tcPr>
            <w:tcW w:w="851" w:type="dxa"/>
          </w:tcPr>
          <w:p w14:paraId="67E14A8F" w14:textId="45102729" w:rsidR="00527026" w:rsidRPr="00B845AA" w:rsidRDefault="00527026" w:rsidP="00B845AA">
            <w:pPr>
              <w:pStyle w:val="TableText"/>
              <w:rPr>
                <w:rFonts w:eastAsia="Times New Roman" w:cstheme="minorHAnsi"/>
                <w:szCs w:val="24"/>
              </w:rPr>
            </w:pPr>
            <w:r w:rsidRPr="00B845AA">
              <w:rPr>
                <w:rFonts w:eastAsia="Times New Roman" w:cstheme="minorHAnsi"/>
                <w:szCs w:val="24"/>
              </w:rPr>
              <w:t>5</w:t>
            </w:r>
          </w:p>
        </w:tc>
        <w:tc>
          <w:tcPr>
            <w:tcW w:w="851" w:type="dxa"/>
          </w:tcPr>
          <w:p w14:paraId="48F6436A" w14:textId="17BB2936" w:rsidR="00527026" w:rsidRPr="00B845AA" w:rsidRDefault="00527026" w:rsidP="00B845AA">
            <w:pPr>
              <w:pStyle w:val="TableText"/>
              <w:rPr>
                <w:rFonts w:eastAsia="Times New Roman" w:cstheme="minorHAnsi"/>
                <w:szCs w:val="24"/>
              </w:rPr>
            </w:pPr>
            <w:r w:rsidRPr="00B845AA">
              <w:rPr>
                <w:rFonts w:eastAsia="Times New Roman" w:cstheme="minorHAnsi"/>
                <w:szCs w:val="24"/>
              </w:rPr>
              <w:t>6</w:t>
            </w:r>
          </w:p>
        </w:tc>
        <w:tc>
          <w:tcPr>
            <w:tcW w:w="1418" w:type="dxa"/>
          </w:tcPr>
          <w:p w14:paraId="2A850FD4" w14:textId="649438BC" w:rsidR="00527026" w:rsidRPr="00B845AA" w:rsidRDefault="00527026" w:rsidP="00B845AA">
            <w:pPr>
              <w:pStyle w:val="TableText"/>
              <w:rPr>
                <w:rFonts w:eastAsia="Times New Roman" w:cstheme="minorHAnsi"/>
                <w:szCs w:val="24"/>
              </w:rPr>
            </w:pPr>
            <w:r w:rsidRPr="00B845AA">
              <w:rPr>
                <w:rFonts w:eastAsia="Times New Roman" w:cstheme="minorHAnsi"/>
                <w:szCs w:val="24"/>
              </w:rPr>
              <w:t>MC</w:t>
            </w:r>
          </w:p>
        </w:tc>
        <w:tc>
          <w:tcPr>
            <w:tcW w:w="2194" w:type="dxa"/>
          </w:tcPr>
          <w:p w14:paraId="18BAE1A9" w14:textId="77777777" w:rsidR="00527026" w:rsidRPr="00B845AA" w:rsidRDefault="00527026" w:rsidP="00B845AA">
            <w:pPr>
              <w:pStyle w:val="TableText"/>
              <w:rPr>
                <w:rFonts w:eastAsia="Times New Roman"/>
                <w:szCs w:val="24"/>
              </w:rPr>
            </w:pPr>
            <w:r w:rsidRPr="00B845AA">
              <w:rPr>
                <w:rFonts w:eastAsia="Times New Roman"/>
                <w:szCs w:val="24"/>
              </w:rPr>
              <w:t>Test Plans, Test scripts (32,38)</w:t>
            </w:r>
          </w:p>
          <w:p w14:paraId="4DBCF515" w14:textId="546FDFBE" w:rsidR="00527026" w:rsidRPr="00B845AA" w:rsidRDefault="00527026" w:rsidP="00B845AA">
            <w:pPr>
              <w:pStyle w:val="TableText"/>
              <w:rPr>
                <w:rFonts w:eastAsia="Times New Roman"/>
                <w:szCs w:val="24"/>
              </w:rPr>
            </w:pPr>
            <w:r w:rsidRPr="00B845AA">
              <w:rPr>
                <w:rFonts w:eastAsia="Times New Roman"/>
                <w:szCs w:val="24"/>
              </w:rPr>
              <w:t>Test Reports (53)</w:t>
            </w:r>
          </w:p>
        </w:tc>
      </w:tr>
      <w:tr w:rsidR="00527026" w:rsidRPr="00B845AA" w14:paraId="4FB611EA" w14:textId="77777777" w:rsidTr="00CE1E6E">
        <w:trPr>
          <w:gridAfter w:val="1"/>
          <w:wAfter w:w="7" w:type="dxa"/>
          <w:trHeight w:val="1532"/>
        </w:trPr>
        <w:tc>
          <w:tcPr>
            <w:tcW w:w="527" w:type="dxa"/>
          </w:tcPr>
          <w:p w14:paraId="0B2BFDDD" w14:textId="66E3DB74" w:rsidR="00527026" w:rsidRPr="00B845AA" w:rsidRDefault="00527026" w:rsidP="00B845AA">
            <w:pPr>
              <w:pStyle w:val="TableText"/>
              <w:rPr>
                <w:rFonts w:eastAsia="Times New Roman" w:cstheme="minorHAnsi"/>
                <w:szCs w:val="24"/>
              </w:rPr>
            </w:pPr>
            <w:r w:rsidRPr="00B845AA">
              <w:rPr>
                <w:rFonts w:eastAsia="Times New Roman" w:cstheme="minorHAnsi"/>
                <w:szCs w:val="24"/>
              </w:rPr>
              <w:t>3.7</w:t>
            </w:r>
          </w:p>
        </w:tc>
        <w:tc>
          <w:tcPr>
            <w:tcW w:w="2552" w:type="dxa"/>
          </w:tcPr>
          <w:p w14:paraId="31B6C9AC" w14:textId="7F2EF4CA" w:rsidR="00527026" w:rsidRPr="00B845AA" w:rsidRDefault="00527026" w:rsidP="00B845AA">
            <w:pPr>
              <w:pStyle w:val="TableText"/>
              <w:rPr>
                <w:rFonts w:eastAsia="Times New Roman" w:cstheme="minorHAnsi"/>
                <w:szCs w:val="24"/>
              </w:rPr>
            </w:pPr>
            <w:r w:rsidRPr="00B845AA">
              <w:rPr>
                <w:rFonts w:eastAsia="Times New Roman" w:cstheme="minorHAnsi"/>
                <w:szCs w:val="24"/>
              </w:rPr>
              <w:t xml:space="preserve">Complete UAT on all technology component across all workstreams. </w:t>
            </w:r>
          </w:p>
        </w:tc>
        <w:tc>
          <w:tcPr>
            <w:tcW w:w="851" w:type="dxa"/>
          </w:tcPr>
          <w:p w14:paraId="4C63A2C7" w14:textId="682DEBCF" w:rsidR="00527026" w:rsidRPr="00B845AA" w:rsidRDefault="00527026" w:rsidP="00B845AA">
            <w:pPr>
              <w:pStyle w:val="TableText"/>
              <w:rPr>
                <w:rFonts w:eastAsia="Times New Roman" w:cstheme="minorHAnsi"/>
                <w:szCs w:val="24"/>
              </w:rPr>
            </w:pPr>
            <w:r w:rsidRPr="00B845AA">
              <w:rPr>
                <w:rFonts w:eastAsia="Times New Roman" w:cstheme="minorHAnsi"/>
                <w:szCs w:val="24"/>
              </w:rPr>
              <w:t>6</w:t>
            </w:r>
          </w:p>
        </w:tc>
        <w:tc>
          <w:tcPr>
            <w:tcW w:w="851" w:type="dxa"/>
          </w:tcPr>
          <w:p w14:paraId="25687739" w14:textId="44BC5D95" w:rsidR="00527026" w:rsidRPr="00B845AA" w:rsidRDefault="00527026" w:rsidP="00B845AA">
            <w:pPr>
              <w:pStyle w:val="TableText"/>
              <w:rPr>
                <w:rFonts w:eastAsia="Times New Roman" w:cstheme="minorHAnsi"/>
                <w:szCs w:val="24"/>
              </w:rPr>
            </w:pPr>
            <w:r w:rsidRPr="00B845AA">
              <w:rPr>
                <w:rFonts w:eastAsia="Times New Roman" w:cstheme="minorHAnsi"/>
                <w:szCs w:val="24"/>
              </w:rPr>
              <w:t>6</w:t>
            </w:r>
          </w:p>
        </w:tc>
        <w:tc>
          <w:tcPr>
            <w:tcW w:w="1418" w:type="dxa"/>
          </w:tcPr>
          <w:p w14:paraId="33B291C3" w14:textId="6BE8092E" w:rsidR="00527026" w:rsidRPr="00B845AA" w:rsidRDefault="00527026" w:rsidP="00B845AA">
            <w:pPr>
              <w:pStyle w:val="TableText"/>
              <w:rPr>
                <w:rFonts w:eastAsia="Times New Roman" w:cstheme="minorHAnsi"/>
                <w:szCs w:val="24"/>
              </w:rPr>
            </w:pPr>
            <w:r w:rsidRPr="00B845AA">
              <w:rPr>
                <w:rFonts w:eastAsia="Times New Roman" w:cstheme="minorHAnsi"/>
                <w:szCs w:val="24"/>
              </w:rPr>
              <w:t>MC / SI / Group 4 Project Managers</w:t>
            </w:r>
          </w:p>
        </w:tc>
        <w:tc>
          <w:tcPr>
            <w:tcW w:w="2194" w:type="dxa"/>
          </w:tcPr>
          <w:p w14:paraId="5C9A26CA" w14:textId="77777777" w:rsidR="00527026" w:rsidRPr="00B845AA" w:rsidRDefault="00527026" w:rsidP="00B845AA">
            <w:pPr>
              <w:pStyle w:val="TableText"/>
              <w:rPr>
                <w:rFonts w:eastAsia="Times New Roman"/>
                <w:szCs w:val="24"/>
              </w:rPr>
            </w:pPr>
            <w:r w:rsidRPr="00B845AA">
              <w:rPr>
                <w:rFonts w:eastAsia="Times New Roman"/>
                <w:szCs w:val="24"/>
              </w:rPr>
              <w:t>Test Plans, Test scripts (32,38)</w:t>
            </w:r>
          </w:p>
          <w:p w14:paraId="648EA753" w14:textId="20CF0B92" w:rsidR="00527026" w:rsidRPr="00B845AA" w:rsidRDefault="00527026" w:rsidP="00B845AA">
            <w:pPr>
              <w:pStyle w:val="TableText"/>
              <w:rPr>
                <w:rFonts w:eastAsia="Times New Roman"/>
                <w:szCs w:val="24"/>
              </w:rPr>
            </w:pPr>
            <w:r w:rsidRPr="00B845AA">
              <w:rPr>
                <w:rFonts w:eastAsia="Times New Roman"/>
                <w:szCs w:val="24"/>
              </w:rPr>
              <w:t>Test Reports (53)</w:t>
            </w:r>
          </w:p>
        </w:tc>
      </w:tr>
      <w:tr w:rsidR="06BAC30E" w:rsidRPr="00B845AA" w14:paraId="19E724CB" w14:textId="77777777" w:rsidTr="00CE1E6E">
        <w:trPr>
          <w:gridAfter w:val="1"/>
          <w:wAfter w:w="7" w:type="dxa"/>
          <w:trHeight w:val="846"/>
        </w:trPr>
        <w:tc>
          <w:tcPr>
            <w:tcW w:w="527" w:type="dxa"/>
          </w:tcPr>
          <w:p w14:paraId="04FB5281" w14:textId="6E318043" w:rsidR="06BAC30E" w:rsidRPr="00B845AA" w:rsidRDefault="06BAC30E" w:rsidP="00B845AA">
            <w:pPr>
              <w:pStyle w:val="TableText"/>
              <w:rPr>
                <w:rFonts w:eastAsia="Times New Roman"/>
                <w:szCs w:val="24"/>
              </w:rPr>
            </w:pPr>
            <w:r w:rsidRPr="00B845AA">
              <w:rPr>
                <w:rFonts w:eastAsia="Times New Roman"/>
                <w:szCs w:val="24"/>
              </w:rPr>
              <w:lastRenderedPageBreak/>
              <w:t>3.8</w:t>
            </w:r>
          </w:p>
        </w:tc>
        <w:tc>
          <w:tcPr>
            <w:tcW w:w="2552" w:type="dxa"/>
          </w:tcPr>
          <w:p w14:paraId="59029458" w14:textId="707CEB80" w:rsidR="06BAC30E" w:rsidRPr="00B845AA" w:rsidRDefault="06BAC30E" w:rsidP="00B845AA">
            <w:pPr>
              <w:pStyle w:val="TableText"/>
              <w:rPr>
                <w:rFonts w:eastAsia="Times New Roman"/>
                <w:szCs w:val="24"/>
              </w:rPr>
            </w:pPr>
            <w:r w:rsidRPr="00B845AA">
              <w:rPr>
                <w:rFonts w:eastAsia="Times New Roman"/>
                <w:szCs w:val="24"/>
              </w:rPr>
              <w:t>Exit testing</w:t>
            </w:r>
          </w:p>
        </w:tc>
        <w:tc>
          <w:tcPr>
            <w:tcW w:w="851" w:type="dxa"/>
          </w:tcPr>
          <w:p w14:paraId="53581C4D" w14:textId="43058399" w:rsidR="06BAC30E" w:rsidRPr="00B845AA" w:rsidRDefault="06BAC30E" w:rsidP="00B845AA">
            <w:pPr>
              <w:pStyle w:val="TableText"/>
              <w:rPr>
                <w:rFonts w:eastAsia="Times New Roman"/>
                <w:szCs w:val="24"/>
              </w:rPr>
            </w:pPr>
            <w:r w:rsidRPr="00B845AA">
              <w:rPr>
                <w:rFonts w:eastAsia="Times New Roman"/>
                <w:szCs w:val="24"/>
              </w:rPr>
              <w:t>6</w:t>
            </w:r>
          </w:p>
        </w:tc>
        <w:tc>
          <w:tcPr>
            <w:tcW w:w="851" w:type="dxa"/>
          </w:tcPr>
          <w:p w14:paraId="0279CF5D" w14:textId="2630FD86" w:rsidR="06BAC30E" w:rsidRPr="00B845AA" w:rsidRDefault="06BAC30E" w:rsidP="00B845AA">
            <w:pPr>
              <w:pStyle w:val="TableText"/>
              <w:rPr>
                <w:rFonts w:eastAsia="Times New Roman"/>
                <w:szCs w:val="24"/>
              </w:rPr>
            </w:pPr>
            <w:r w:rsidRPr="00B845AA">
              <w:rPr>
                <w:rFonts w:eastAsia="Times New Roman"/>
                <w:szCs w:val="24"/>
              </w:rPr>
              <w:t>6</w:t>
            </w:r>
          </w:p>
        </w:tc>
        <w:tc>
          <w:tcPr>
            <w:tcW w:w="1418" w:type="dxa"/>
          </w:tcPr>
          <w:p w14:paraId="3C05757F" w14:textId="26731709" w:rsidR="06BAC30E" w:rsidRPr="00B845AA" w:rsidRDefault="06BAC30E" w:rsidP="00B845AA">
            <w:pPr>
              <w:pStyle w:val="TableText"/>
              <w:rPr>
                <w:rFonts w:eastAsia="Times New Roman"/>
                <w:szCs w:val="24"/>
              </w:rPr>
            </w:pPr>
            <w:r w:rsidRPr="00B845AA">
              <w:rPr>
                <w:rFonts w:eastAsia="Times New Roman"/>
                <w:szCs w:val="24"/>
              </w:rPr>
              <w:t>Test Manager</w:t>
            </w:r>
          </w:p>
        </w:tc>
        <w:tc>
          <w:tcPr>
            <w:tcW w:w="2194" w:type="dxa"/>
          </w:tcPr>
          <w:p w14:paraId="1623A423" w14:textId="66B71C37" w:rsidR="06BAC30E" w:rsidRPr="00B845AA" w:rsidRDefault="06BAC30E" w:rsidP="00B845AA">
            <w:pPr>
              <w:pStyle w:val="TableText"/>
              <w:rPr>
                <w:rFonts w:eastAsia="Times New Roman"/>
                <w:szCs w:val="24"/>
              </w:rPr>
            </w:pPr>
            <w:r w:rsidRPr="00B845AA">
              <w:rPr>
                <w:rFonts w:eastAsia="Times New Roman"/>
                <w:szCs w:val="24"/>
              </w:rPr>
              <w:t>Test Summary Report</w:t>
            </w:r>
            <w:r w:rsidR="00527026" w:rsidRPr="00B845AA">
              <w:rPr>
                <w:rFonts w:eastAsia="Times New Roman"/>
                <w:szCs w:val="24"/>
              </w:rPr>
              <w:t xml:space="preserve"> (53)</w:t>
            </w:r>
          </w:p>
        </w:tc>
      </w:tr>
      <w:tr w:rsidR="06BAC30E" w:rsidRPr="00B845AA" w14:paraId="7AF053E7" w14:textId="77777777" w:rsidTr="00CE1E6E">
        <w:trPr>
          <w:gridAfter w:val="1"/>
          <w:wAfter w:w="7" w:type="dxa"/>
          <w:trHeight w:val="1139"/>
        </w:trPr>
        <w:tc>
          <w:tcPr>
            <w:tcW w:w="527" w:type="dxa"/>
          </w:tcPr>
          <w:p w14:paraId="65BF5C85" w14:textId="5750B7FE" w:rsidR="06BAC30E" w:rsidRPr="00B845AA" w:rsidRDefault="06BAC30E" w:rsidP="00B845AA">
            <w:pPr>
              <w:pStyle w:val="TableText"/>
              <w:rPr>
                <w:rFonts w:eastAsia="Times New Roman"/>
                <w:szCs w:val="24"/>
              </w:rPr>
            </w:pPr>
            <w:r w:rsidRPr="00B845AA">
              <w:rPr>
                <w:rFonts w:eastAsia="Times New Roman"/>
                <w:szCs w:val="24"/>
              </w:rPr>
              <w:t>3.8</w:t>
            </w:r>
          </w:p>
        </w:tc>
        <w:tc>
          <w:tcPr>
            <w:tcW w:w="2552" w:type="dxa"/>
          </w:tcPr>
          <w:p w14:paraId="792B4582" w14:textId="3C519608" w:rsidR="06BAC30E" w:rsidRPr="00B845AA" w:rsidRDefault="06BAC30E" w:rsidP="00B845AA">
            <w:pPr>
              <w:pStyle w:val="TableText"/>
              <w:rPr>
                <w:rFonts w:eastAsia="Times New Roman"/>
                <w:szCs w:val="24"/>
              </w:rPr>
            </w:pPr>
            <w:r w:rsidRPr="00B845AA">
              <w:rPr>
                <w:rFonts w:eastAsia="Times New Roman"/>
                <w:szCs w:val="24"/>
              </w:rPr>
              <w:t>Draft Release Management Plan</w:t>
            </w:r>
          </w:p>
        </w:tc>
        <w:tc>
          <w:tcPr>
            <w:tcW w:w="851" w:type="dxa"/>
          </w:tcPr>
          <w:p w14:paraId="50C1AF20" w14:textId="5B539155" w:rsidR="06BAC30E" w:rsidRPr="00B845AA" w:rsidRDefault="06BAC30E" w:rsidP="00B845AA">
            <w:pPr>
              <w:pStyle w:val="TableText"/>
              <w:rPr>
                <w:rFonts w:eastAsia="Times New Roman"/>
                <w:szCs w:val="24"/>
              </w:rPr>
            </w:pPr>
            <w:r w:rsidRPr="00B845AA">
              <w:rPr>
                <w:rFonts w:eastAsia="Times New Roman"/>
                <w:szCs w:val="24"/>
              </w:rPr>
              <w:t>1</w:t>
            </w:r>
          </w:p>
        </w:tc>
        <w:tc>
          <w:tcPr>
            <w:tcW w:w="851" w:type="dxa"/>
          </w:tcPr>
          <w:p w14:paraId="45DEC991" w14:textId="163151BF" w:rsidR="06BAC30E" w:rsidRPr="00B845AA" w:rsidRDefault="06BAC30E" w:rsidP="00B845AA">
            <w:pPr>
              <w:pStyle w:val="TableText"/>
              <w:rPr>
                <w:rFonts w:eastAsia="Times New Roman"/>
                <w:szCs w:val="24"/>
              </w:rPr>
            </w:pPr>
            <w:r w:rsidRPr="00B845AA">
              <w:rPr>
                <w:rFonts w:eastAsia="Times New Roman"/>
                <w:szCs w:val="24"/>
              </w:rPr>
              <w:t>6</w:t>
            </w:r>
          </w:p>
        </w:tc>
        <w:tc>
          <w:tcPr>
            <w:tcW w:w="1418" w:type="dxa"/>
          </w:tcPr>
          <w:p w14:paraId="546C7179" w14:textId="33E5B980" w:rsidR="06BAC30E" w:rsidRPr="00B845AA" w:rsidRDefault="06BAC30E" w:rsidP="00B845AA">
            <w:pPr>
              <w:pStyle w:val="TableText"/>
              <w:rPr>
                <w:rFonts w:eastAsia="Times New Roman"/>
                <w:szCs w:val="24"/>
              </w:rPr>
            </w:pPr>
            <w:r w:rsidRPr="00B845AA">
              <w:rPr>
                <w:rFonts w:eastAsia="Times New Roman"/>
                <w:szCs w:val="24"/>
              </w:rPr>
              <w:t>Release Manager</w:t>
            </w:r>
          </w:p>
        </w:tc>
        <w:tc>
          <w:tcPr>
            <w:tcW w:w="2194" w:type="dxa"/>
          </w:tcPr>
          <w:p w14:paraId="2D36A4EE" w14:textId="6B454AFA" w:rsidR="06BAC30E" w:rsidRPr="00B845AA" w:rsidRDefault="06BAC30E" w:rsidP="00B845AA">
            <w:pPr>
              <w:pStyle w:val="TableText"/>
              <w:rPr>
                <w:rFonts w:eastAsia="Times New Roman"/>
                <w:szCs w:val="24"/>
              </w:rPr>
            </w:pPr>
            <w:r w:rsidRPr="00B845AA">
              <w:rPr>
                <w:rFonts w:eastAsia="Times New Roman"/>
                <w:szCs w:val="24"/>
              </w:rPr>
              <w:t>Release Management Plan</w:t>
            </w:r>
            <w:r w:rsidR="00527026" w:rsidRPr="00B845AA">
              <w:rPr>
                <w:rFonts w:eastAsia="Times New Roman"/>
                <w:szCs w:val="24"/>
              </w:rPr>
              <w:t xml:space="preserve"> (54)</w:t>
            </w:r>
          </w:p>
        </w:tc>
      </w:tr>
      <w:tr w:rsidR="00075A07" w:rsidRPr="00B845AA" w14:paraId="0FBE222D" w14:textId="77777777" w:rsidTr="00CE1E6E">
        <w:trPr>
          <w:gridAfter w:val="1"/>
          <w:wAfter w:w="7" w:type="dxa"/>
          <w:trHeight w:val="908"/>
        </w:trPr>
        <w:tc>
          <w:tcPr>
            <w:tcW w:w="527" w:type="dxa"/>
          </w:tcPr>
          <w:p w14:paraId="53FF7A7D" w14:textId="122B5663" w:rsidR="00075A07" w:rsidRPr="00B845AA" w:rsidRDefault="00075A07" w:rsidP="00B845AA">
            <w:pPr>
              <w:pStyle w:val="TableText"/>
              <w:rPr>
                <w:rFonts w:eastAsia="Times New Roman"/>
                <w:szCs w:val="24"/>
              </w:rPr>
            </w:pPr>
            <w:r w:rsidRPr="00B845AA">
              <w:rPr>
                <w:rFonts w:eastAsia="Times New Roman"/>
                <w:szCs w:val="24"/>
              </w:rPr>
              <w:t xml:space="preserve">3.9 </w:t>
            </w:r>
          </w:p>
        </w:tc>
        <w:tc>
          <w:tcPr>
            <w:tcW w:w="2552" w:type="dxa"/>
          </w:tcPr>
          <w:p w14:paraId="0B0AED9F" w14:textId="3D8C7247" w:rsidR="00075A07" w:rsidRPr="00B845AA" w:rsidRDefault="00075A07" w:rsidP="00B845AA">
            <w:pPr>
              <w:pStyle w:val="TableText"/>
              <w:rPr>
                <w:rFonts w:eastAsia="Times New Roman"/>
                <w:szCs w:val="24"/>
              </w:rPr>
            </w:pPr>
            <w:r w:rsidRPr="00B845AA">
              <w:rPr>
                <w:rFonts w:eastAsia="Times New Roman"/>
                <w:szCs w:val="24"/>
              </w:rPr>
              <w:t>Draft Business Continuity Plan (BCP)</w:t>
            </w:r>
          </w:p>
        </w:tc>
        <w:tc>
          <w:tcPr>
            <w:tcW w:w="851" w:type="dxa"/>
          </w:tcPr>
          <w:p w14:paraId="3D4AA8EE" w14:textId="6A28648C" w:rsidR="00075A07" w:rsidRPr="00B845AA" w:rsidRDefault="00075A07" w:rsidP="00B845AA">
            <w:pPr>
              <w:pStyle w:val="TableText"/>
              <w:rPr>
                <w:rFonts w:eastAsia="Times New Roman"/>
                <w:szCs w:val="24"/>
              </w:rPr>
            </w:pPr>
            <w:r w:rsidRPr="00B845AA">
              <w:rPr>
                <w:rFonts w:eastAsia="Times New Roman"/>
                <w:szCs w:val="24"/>
              </w:rPr>
              <w:t>1</w:t>
            </w:r>
          </w:p>
        </w:tc>
        <w:tc>
          <w:tcPr>
            <w:tcW w:w="851" w:type="dxa"/>
          </w:tcPr>
          <w:p w14:paraId="743F86D4" w14:textId="4669627F" w:rsidR="00075A07" w:rsidRPr="00B845AA" w:rsidRDefault="00075A07" w:rsidP="00B845AA">
            <w:pPr>
              <w:pStyle w:val="TableText"/>
              <w:rPr>
                <w:rFonts w:eastAsia="Times New Roman"/>
                <w:szCs w:val="24"/>
              </w:rPr>
            </w:pPr>
            <w:r w:rsidRPr="00B845AA">
              <w:rPr>
                <w:rFonts w:eastAsia="Times New Roman"/>
                <w:szCs w:val="24"/>
              </w:rPr>
              <w:t>6</w:t>
            </w:r>
          </w:p>
        </w:tc>
        <w:tc>
          <w:tcPr>
            <w:tcW w:w="1418" w:type="dxa"/>
          </w:tcPr>
          <w:p w14:paraId="44246116" w14:textId="2A37A92D" w:rsidR="00075A07" w:rsidRPr="00B845AA" w:rsidRDefault="00075A07" w:rsidP="00B845AA">
            <w:pPr>
              <w:pStyle w:val="TableText"/>
              <w:rPr>
                <w:rFonts w:eastAsia="Times New Roman"/>
                <w:szCs w:val="24"/>
              </w:rPr>
            </w:pPr>
            <w:r w:rsidRPr="00B845AA">
              <w:rPr>
                <w:rFonts w:eastAsia="Times New Roman"/>
                <w:szCs w:val="24"/>
              </w:rPr>
              <w:t>C&amp;E Manager</w:t>
            </w:r>
          </w:p>
        </w:tc>
        <w:tc>
          <w:tcPr>
            <w:tcW w:w="2194" w:type="dxa"/>
          </w:tcPr>
          <w:p w14:paraId="42AD5C63" w14:textId="5C076C92" w:rsidR="00075A07" w:rsidRPr="00B845AA" w:rsidRDefault="006F4D30" w:rsidP="00B845AA">
            <w:pPr>
              <w:pStyle w:val="TableText"/>
              <w:rPr>
                <w:rFonts w:eastAsia="Times New Roman"/>
                <w:szCs w:val="24"/>
              </w:rPr>
            </w:pPr>
            <w:hyperlink r:id="rId322" w:history="1">
              <w:r w:rsidR="00075A07" w:rsidRPr="00B845AA">
                <w:rPr>
                  <w:rStyle w:val="Hyperlink"/>
                  <w:rFonts w:eastAsia="Times New Roman"/>
                  <w:szCs w:val="24"/>
                </w:rPr>
                <w:t>Business continuity plan (4</w:t>
              </w:r>
              <w:r w:rsidR="00DB2586" w:rsidRPr="00B845AA">
                <w:rPr>
                  <w:rStyle w:val="Hyperlink"/>
                  <w:rFonts w:eastAsia="Times New Roman"/>
                  <w:szCs w:val="24"/>
                </w:rPr>
                <w:t>5</w:t>
              </w:r>
              <w:r w:rsidR="00075A07" w:rsidRPr="00B845AA">
                <w:rPr>
                  <w:rStyle w:val="Hyperlink"/>
                  <w:rFonts w:eastAsia="Times New Roman"/>
                  <w:szCs w:val="24"/>
                </w:rPr>
                <w:t>)</w:t>
              </w:r>
            </w:hyperlink>
          </w:p>
        </w:tc>
      </w:tr>
    </w:tbl>
    <w:p w14:paraId="3414C22A" w14:textId="6F9A078E" w:rsidR="00271584" w:rsidRPr="00B46257" w:rsidRDefault="00271584" w:rsidP="00271584">
      <w:pPr>
        <w:rPr>
          <w:b/>
          <w:bCs/>
        </w:rPr>
      </w:pPr>
      <w:r w:rsidRPr="00B46257">
        <w:rPr>
          <w:b/>
          <w:bCs/>
        </w:rPr>
        <w:t xml:space="preserve">Table </w:t>
      </w:r>
      <w:r w:rsidRPr="00B46257">
        <w:rPr>
          <w:b/>
          <w:bCs/>
        </w:rPr>
        <w:fldChar w:fldCharType="begin"/>
      </w:r>
      <w:r w:rsidRPr="00B46257">
        <w:rPr>
          <w:b/>
          <w:bCs/>
        </w:rPr>
        <w:instrText>SEQ Table \* ARABIC</w:instrText>
      </w:r>
      <w:r w:rsidRPr="00B46257">
        <w:rPr>
          <w:b/>
          <w:bCs/>
        </w:rPr>
        <w:fldChar w:fldCharType="separate"/>
      </w:r>
      <w:r w:rsidR="00177622">
        <w:rPr>
          <w:b/>
          <w:bCs/>
          <w:noProof/>
        </w:rPr>
        <w:t>29</w:t>
      </w:r>
      <w:r w:rsidRPr="00B46257">
        <w:rPr>
          <w:b/>
          <w:bCs/>
        </w:rPr>
        <w:fldChar w:fldCharType="end"/>
      </w:r>
      <w:r w:rsidRPr="00B46257">
        <w:rPr>
          <w:b/>
          <w:bCs/>
        </w:rPr>
        <w:t xml:space="preserve"> Phase activities and deliverables</w:t>
      </w:r>
    </w:p>
    <w:p w14:paraId="3D515C08" w14:textId="77777777" w:rsidR="00271584" w:rsidRPr="00B46257" w:rsidRDefault="00271584" w:rsidP="00880BE9">
      <w:pPr>
        <w:pStyle w:val="Heading3FacTech"/>
      </w:pPr>
      <w:r w:rsidRPr="00B46257">
        <w:t>Dependencies</w:t>
      </w:r>
    </w:p>
    <w:p w14:paraId="7544737F" w14:textId="4F3DDA45" w:rsidR="00271584" w:rsidRPr="00B46257" w:rsidRDefault="00271584" w:rsidP="00271584">
      <w:r w:rsidRPr="00B46257">
        <w:t xml:space="preserve">To complete the digital activities defined in this phase the </w:t>
      </w:r>
      <w:r w:rsidR="001C1B19">
        <w:t>digital sub-programme</w:t>
      </w:r>
      <w:r w:rsidRPr="00B46257">
        <w:t xml:space="preserve"> is dependent on the following items outlined below. Timing indicates the month when they are required based on month 1 being when the phase commences.</w:t>
      </w:r>
    </w:p>
    <w:tbl>
      <w:tblPr>
        <w:tblStyle w:val="HeaderFacTech"/>
        <w:tblW w:w="8995" w:type="dxa"/>
        <w:tblLayout w:type="fixed"/>
        <w:tblLook w:val="0620" w:firstRow="1" w:lastRow="0" w:firstColumn="0" w:lastColumn="0" w:noHBand="1" w:noVBand="1"/>
      </w:tblPr>
      <w:tblGrid>
        <w:gridCol w:w="5665"/>
        <w:gridCol w:w="1985"/>
        <w:gridCol w:w="1345"/>
      </w:tblGrid>
      <w:tr w:rsidR="00271584" w:rsidRPr="00B845AA" w14:paraId="7934D7CC" w14:textId="77777777" w:rsidTr="001665A6">
        <w:trPr>
          <w:cnfStyle w:val="100000000000" w:firstRow="1" w:lastRow="0" w:firstColumn="0" w:lastColumn="0" w:oddVBand="0" w:evenVBand="0" w:oddHBand="0" w:evenHBand="0" w:firstRowFirstColumn="0" w:firstRowLastColumn="0" w:lastRowFirstColumn="0" w:lastRowLastColumn="0"/>
          <w:trHeight w:val="254"/>
          <w:tblHeader/>
        </w:trPr>
        <w:tc>
          <w:tcPr>
            <w:tcW w:w="5665" w:type="dxa"/>
          </w:tcPr>
          <w:p w14:paraId="5E0FD21C" w14:textId="77777777" w:rsidR="00271584" w:rsidRPr="00B845AA" w:rsidRDefault="00271584" w:rsidP="00B845AA">
            <w:pPr>
              <w:pStyle w:val="TableText"/>
              <w:rPr>
                <w:b w:val="0"/>
                <w:bCs/>
                <w:szCs w:val="24"/>
              </w:rPr>
            </w:pPr>
            <w:r w:rsidRPr="00B845AA">
              <w:rPr>
                <w:bCs/>
                <w:szCs w:val="24"/>
              </w:rPr>
              <w:t>Dependency</w:t>
            </w:r>
          </w:p>
        </w:tc>
        <w:tc>
          <w:tcPr>
            <w:tcW w:w="1985" w:type="dxa"/>
          </w:tcPr>
          <w:p w14:paraId="1FFC697F" w14:textId="77777777" w:rsidR="00271584" w:rsidRPr="00B845AA" w:rsidRDefault="00271584" w:rsidP="00B845AA">
            <w:pPr>
              <w:pStyle w:val="TableText"/>
              <w:rPr>
                <w:b w:val="0"/>
                <w:bCs/>
                <w:szCs w:val="24"/>
              </w:rPr>
            </w:pPr>
            <w:r w:rsidRPr="00B845AA">
              <w:rPr>
                <w:bCs/>
                <w:szCs w:val="24"/>
              </w:rPr>
              <w:t>Responsible</w:t>
            </w:r>
          </w:p>
        </w:tc>
        <w:tc>
          <w:tcPr>
            <w:tcW w:w="1345" w:type="dxa"/>
          </w:tcPr>
          <w:p w14:paraId="3167E123" w14:textId="77777777" w:rsidR="00271584" w:rsidRPr="00B845AA" w:rsidRDefault="00271584" w:rsidP="00B845AA">
            <w:pPr>
              <w:pStyle w:val="TableText"/>
              <w:rPr>
                <w:b w:val="0"/>
                <w:bCs/>
                <w:szCs w:val="24"/>
              </w:rPr>
            </w:pPr>
            <w:r w:rsidRPr="00B845AA">
              <w:rPr>
                <w:bCs/>
                <w:szCs w:val="24"/>
              </w:rPr>
              <w:t>Timing</w:t>
            </w:r>
          </w:p>
        </w:tc>
      </w:tr>
      <w:tr w:rsidR="00BD5568" w:rsidRPr="00B845AA" w14:paraId="266F4417" w14:textId="77777777" w:rsidTr="00A54742">
        <w:trPr>
          <w:trHeight w:val="809"/>
        </w:trPr>
        <w:tc>
          <w:tcPr>
            <w:tcW w:w="5665" w:type="dxa"/>
          </w:tcPr>
          <w:p w14:paraId="66C976ED" w14:textId="34E2B58B" w:rsidR="00BD5568" w:rsidRPr="00B845AA" w:rsidRDefault="00BD5568" w:rsidP="00B845AA">
            <w:pPr>
              <w:pStyle w:val="TableText"/>
              <w:rPr>
                <w:szCs w:val="24"/>
              </w:rPr>
            </w:pPr>
            <w:r w:rsidRPr="00B845AA">
              <w:rPr>
                <w:szCs w:val="24"/>
              </w:rPr>
              <w:t xml:space="preserve">Early access to the </w:t>
            </w:r>
            <w:r w:rsidR="00CE32F0" w:rsidRPr="00B845AA">
              <w:rPr>
                <w:szCs w:val="24"/>
              </w:rPr>
              <w:t>f</w:t>
            </w:r>
            <w:r w:rsidRPr="00B845AA">
              <w:rPr>
                <w:szCs w:val="24"/>
              </w:rPr>
              <w:t>acility</w:t>
            </w:r>
          </w:p>
        </w:tc>
        <w:tc>
          <w:tcPr>
            <w:tcW w:w="1985" w:type="dxa"/>
          </w:tcPr>
          <w:p w14:paraId="59E45363" w14:textId="0D296824" w:rsidR="00BD5568" w:rsidRPr="00B845AA" w:rsidRDefault="00CE32F0" w:rsidP="00B845AA">
            <w:pPr>
              <w:pStyle w:val="TableText"/>
              <w:rPr>
                <w:rFonts w:eastAsia="Times New Roman" w:cstheme="minorHAnsi"/>
                <w:szCs w:val="24"/>
              </w:rPr>
            </w:pPr>
            <w:r w:rsidRPr="00B845AA">
              <w:rPr>
                <w:rFonts w:eastAsia="Times New Roman" w:cstheme="minorHAnsi"/>
                <w:szCs w:val="24"/>
              </w:rPr>
              <w:t>MC</w:t>
            </w:r>
          </w:p>
        </w:tc>
        <w:tc>
          <w:tcPr>
            <w:tcW w:w="1345" w:type="dxa"/>
          </w:tcPr>
          <w:p w14:paraId="275FEF62" w14:textId="009C8F83" w:rsidR="00BD5568" w:rsidRPr="00B845AA" w:rsidRDefault="009B59A6" w:rsidP="00B845AA">
            <w:pPr>
              <w:pStyle w:val="TableText"/>
              <w:rPr>
                <w:rFonts w:eastAsia="Times New Roman" w:cstheme="minorHAnsi"/>
                <w:szCs w:val="24"/>
              </w:rPr>
            </w:pPr>
            <w:r w:rsidRPr="00B845AA">
              <w:rPr>
                <w:rFonts w:eastAsia="Times New Roman" w:cstheme="minorHAnsi"/>
                <w:szCs w:val="24"/>
              </w:rPr>
              <w:t>1</w:t>
            </w:r>
          </w:p>
        </w:tc>
      </w:tr>
      <w:tr w:rsidR="00271584" w:rsidRPr="00B845AA" w14:paraId="501C13A5" w14:textId="77777777" w:rsidTr="00A54742">
        <w:trPr>
          <w:trHeight w:val="1465"/>
        </w:trPr>
        <w:tc>
          <w:tcPr>
            <w:tcW w:w="5665" w:type="dxa"/>
          </w:tcPr>
          <w:p w14:paraId="7EE0328C" w14:textId="633EB0C7" w:rsidR="00271584" w:rsidRPr="00B845AA" w:rsidRDefault="00BD5568" w:rsidP="00B845AA">
            <w:pPr>
              <w:pStyle w:val="TableText"/>
              <w:rPr>
                <w:rFonts w:eastAsia="Times New Roman" w:cstheme="minorHAnsi"/>
                <w:szCs w:val="24"/>
              </w:rPr>
            </w:pPr>
            <w:r w:rsidRPr="00B845AA">
              <w:rPr>
                <w:szCs w:val="24"/>
              </w:rPr>
              <w:t xml:space="preserve">Workforce </w:t>
            </w:r>
            <w:r w:rsidR="00CE32F0" w:rsidRPr="00B845AA">
              <w:rPr>
                <w:szCs w:val="24"/>
              </w:rPr>
              <w:t>a</w:t>
            </w:r>
            <w:r w:rsidRPr="00B845AA">
              <w:rPr>
                <w:szCs w:val="24"/>
              </w:rPr>
              <w:t>ppointed</w:t>
            </w:r>
          </w:p>
        </w:tc>
        <w:tc>
          <w:tcPr>
            <w:tcW w:w="1985" w:type="dxa"/>
          </w:tcPr>
          <w:p w14:paraId="7A0017F2" w14:textId="454F4778" w:rsidR="00271584" w:rsidRPr="00B845AA" w:rsidRDefault="009B59A6" w:rsidP="00B845AA">
            <w:pPr>
              <w:pStyle w:val="TableText"/>
              <w:rPr>
                <w:rFonts w:eastAsia="Times New Roman" w:cstheme="minorHAnsi"/>
                <w:szCs w:val="24"/>
              </w:rPr>
            </w:pPr>
            <w:r w:rsidRPr="00B845AA">
              <w:rPr>
                <w:rFonts w:eastAsia="Times New Roman" w:cstheme="minorHAnsi"/>
                <w:szCs w:val="24"/>
              </w:rPr>
              <w:t>New Health Facility Programme SRO</w:t>
            </w:r>
          </w:p>
        </w:tc>
        <w:tc>
          <w:tcPr>
            <w:tcW w:w="1345" w:type="dxa"/>
          </w:tcPr>
          <w:p w14:paraId="70A39F1D" w14:textId="113A382F" w:rsidR="00271584" w:rsidRPr="00B845AA" w:rsidRDefault="009B59A6" w:rsidP="00B845AA">
            <w:pPr>
              <w:pStyle w:val="TableText"/>
              <w:rPr>
                <w:rFonts w:eastAsia="Times New Roman" w:cstheme="minorHAnsi"/>
                <w:szCs w:val="24"/>
              </w:rPr>
            </w:pPr>
            <w:r w:rsidRPr="00B845AA">
              <w:rPr>
                <w:rFonts w:eastAsia="Times New Roman" w:cstheme="minorHAnsi"/>
                <w:szCs w:val="24"/>
              </w:rPr>
              <w:t>3</w:t>
            </w:r>
          </w:p>
        </w:tc>
      </w:tr>
      <w:tr w:rsidR="00BD5568" w:rsidRPr="00B845AA" w14:paraId="1C01735A" w14:textId="77777777" w:rsidTr="00A54742">
        <w:trPr>
          <w:trHeight w:val="53"/>
        </w:trPr>
        <w:tc>
          <w:tcPr>
            <w:tcW w:w="5665" w:type="dxa"/>
          </w:tcPr>
          <w:p w14:paraId="602A815F" w14:textId="029EED7D" w:rsidR="00BD5568" w:rsidRPr="00B845AA" w:rsidRDefault="00BD5568" w:rsidP="00B845AA">
            <w:pPr>
              <w:pStyle w:val="TableText"/>
              <w:rPr>
                <w:rFonts w:eastAsia="Times New Roman" w:cstheme="minorHAnsi"/>
                <w:szCs w:val="24"/>
              </w:rPr>
            </w:pPr>
            <w:r w:rsidRPr="00B845AA">
              <w:rPr>
                <w:szCs w:val="24"/>
              </w:rPr>
              <w:t>Completion of Group 5 programmes and readiness for onsite deployment</w:t>
            </w:r>
          </w:p>
        </w:tc>
        <w:tc>
          <w:tcPr>
            <w:tcW w:w="1985" w:type="dxa"/>
          </w:tcPr>
          <w:p w14:paraId="59B210F2" w14:textId="7274A9A2" w:rsidR="00BD5568" w:rsidRPr="00B845AA" w:rsidRDefault="009B59A6" w:rsidP="00B845AA">
            <w:pPr>
              <w:pStyle w:val="TableText"/>
              <w:rPr>
                <w:rFonts w:eastAsia="Times New Roman" w:cstheme="minorHAnsi"/>
                <w:szCs w:val="24"/>
              </w:rPr>
            </w:pPr>
            <w:r w:rsidRPr="00B845AA">
              <w:rPr>
                <w:rFonts w:eastAsia="Times New Roman" w:cstheme="minorHAnsi"/>
                <w:szCs w:val="24"/>
              </w:rPr>
              <w:t>National / regional programme teams</w:t>
            </w:r>
          </w:p>
        </w:tc>
        <w:tc>
          <w:tcPr>
            <w:tcW w:w="1345" w:type="dxa"/>
          </w:tcPr>
          <w:p w14:paraId="1F410249" w14:textId="018A2145" w:rsidR="00BD5568" w:rsidRPr="00B845AA" w:rsidRDefault="009B59A6" w:rsidP="00B845AA">
            <w:pPr>
              <w:pStyle w:val="TableText"/>
              <w:rPr>
                <w:rFonts w:eastAsia="Times New Roman" w:cstheme="minorHAnsi"/>
                <w:szCs w:val="24"/>
              </w:rPr>
            </w:pPr>
            <w:r w:rsidRPr="00B845AA">
              <w:rPr>
                <w:rFonts w:eastAsia="Times New Roman" w:cstheme="minorHAnsi"/>
                <w:szCs w:val="24"/>
              </w:rPr>
              <w:t>3</w:t>
            </w:r>
          </w:p>
        </w:tc>
      </w:tr>
      <w:tr w:rsidR="06BAC30E" w:rsidRPr="00B845AA" w14:paraId="4B203623" w14:textId="77777777" w:rsidTr="00A54742">
        <w:trPr>
          <w:trHeight w:val="53"/>
        </w:trPr>
        <w:tc>
          <w:tcPr>
            <w:tcW w:w="5665" w:type="dxa"/>
          </w:tcPr>
          <w:p w14:paraId="51E15C5E" w14:textId="5DECEB16" w:rsidR="06BAC30E" w:rsidRPr="00B845AA" w:rsidRDefault="06BAC30E" w:rsidP="00B845AA">
            <w:pPr>
              <w:pStyle w:val="TableText"/>
              <w:rPr>
                <w:szCs w:val="24"/>
              </w:rPr>
            </w:pPr>
            <w:r w:rsidRPr="00B845AA">
              <w:rPr>
                <w:szCs w:val="24"/>
              </w:rPr>
              <w:t>Learning Management System available</w:t>
            </w:r>
          </w:p>
        </w:tc>
        <w:tc>
          <w:tcPr>
            <w:tcW w:w="1985" w:type="dxa"/>
          </w:tcPr>
          <w:p w14:paraId="4C74EA82" w14:textId="760F962F" w:rsidR="06BAC30E" w:rsidRPr="00B845AA" w:rsidRDefault="06BAC30E" w:rsidP="00B845AA">
            <w:pPr>
              <w:pStyle w:val="TableText"/>
              <w:rPr>
                <w:rFonts w:eastAsia="Times New Roman"/>
                <w:szCs w:val="24"/>
              </w:rPr>
            </w:pPr>
            <w:r w:rsidRPr="00B845AA">
              <w:rPr>
                <w:rFonts w:eastAsia="Times New Roman"/>
                <w:szCs w:val="24"/>
              </w:rPr>
              <w:t>Service Planning / Ops Commissioning Sub Programme Manager</w:t>
            </w:r>
          </w:p>
        </w:tc>
        <w:tc>
          <w:tcPr>
            <w:tcW w:w="1345" w:type="dxa"/>
          </w:tcPr>
          <w:p w14:paraId="312610F1" w14:textId="3DBC8F62" w:rsidR="06BAC30E" w:rsidRPr="00B845AA" w:rsidRDefault="06BAC30E" w:rsidP="00B845AA">
            <w:pPr>
              <w:pStyle w:val="TableText"/>
              <w:rPr>
                <w:rFonts w:eastAsia="Times New Roman"/>
                <w:szCs w:val="24"/>
              </w:rPr>
            </w:pPr>
            <w:r w:rsidRPr="00B845AA">
              <w:rPr>
                <w:rFonts w:eastAsia="Times New Roman"/>
                <w:szCs w:val="24"/>
              </w:rPr>
              <w:t>3</w:t>
            </w:r>
          </w:p>
        </w:tc>
      </w:tr>
    </w:tbl>
    <w:p w14:paraId="1A81F294" w14:textId="7C6B2F4D" w:rsidR="00271584" w:rsidRPr="00271584" w:rsidRDefault="00271584" w:rsidP="00271584">
      <w:pPr>
        <w:rPr>
          <w:highlight w:val="yellow"/>
        </w:rPr>
      </w:pPr>
      <w:r w:rsidRPr="009819A8">
        <w:rPr>
          <w:b/>
          <w:bCs/>
        </w:rPr>
        <w:t xml:space="preserve">Table </w:t>
      </w:r>
      <w:r w:rsidRPr="009819A8">
        <w:rPr>
          <w:b/>
          <w:bCs/>
        </w:rPr>
        <w:fldChar w:fldCharType="begin"/>
      </w:r>
      <w:r w:rsidRPr="009819A8">
        <w:rPr>
          <w:b/>
          <w:bCs/>
        </w:rPr>
        <w:instrText>SEQ Table \* ARABIC</w:instrText>
      </w:r>
      <w:r w:rsidRPr="009819A8">
        <w:rPr>
          <w:b/>
          <w:bCs/>
        </w:rPr>
        <w:fldChar w:fldCharType="separate"/>
      </w:r>
      <w:r w:rsidR="00177622">
        <w:rPr>
          <w:b/>
          <w:bCs/>
          <w:noProof/>
        </w:rPr>
        <w:t>30</w:t>
      </w:r>
      <w:r w:rsidRPr="009819A8">
        <w:rPr>
          <w:b/>
          <w:bCs/>
        </w:rPr>
        <w:fldChar w:fldCharType="end"/>
      </w:r>
      <w:r w:rsidRPr="009819A8">
        <w:rPr>
          <w:b/>
          <w:bCs/>
        </w:rPr>
        <w:t xml:space="preserve"> Phase dependencies</w:t>
      </w:r>
    </w:p>
    <w:p w14:paraId="0643C626" w14:textId="22BCEE7C" w:rsidR="00271584" w:rsidRPr="00991997" w:rsidRDefault="00271584" w:rsidP="00880BE9">
      <w:pPr>
        <w:pStyle w:val="Heading3FacTech"/>
      </w:pPr>
      <w:r w:rsidRPr="00991997">
        <w:t>Resources and costs</w:t>
      </w:r>
    </w:p>
    <w:p w14:paraId="5CA9C5FD" w14:textId="60AD0C8A" w:rsidR="00271584" w:rsidRDefault="00991997" w:rsidP="00271584">
      <w:r w:rsidRPr="003F5743">
        <w:t>No additional</w:t>
      </w:r>
      <w:r w:rsidR="003F5743" w:rsidRPr="003F5743">
        <w:t xml:space="preserve"> resources required during this phase.</w:t>
      </w:r>
    </w:p>
    <w:tbl>
      <w:tblPr>
        <w:tblStyle w:val="HeaderFacTech"/>
        <w:tblW w:w="9227" w:type="dxa"/>
        <w:tblLayout w:type="fixed"/>
        <w:tblLook w:val="0620" w:firstRow="1" w:lastRow="0" w:firstColumn="0" w:lastColumn="0" w:noHBand="1" w:noVBand="1"/>
      </w:tblPr>
      <w:tblGrid>
        <w:gridCol w:w="2404"/>
        <w:gridCol w:w="2835"/>
        <w:gridCol w:w="1291"/>
        <w:gridCol w:w="995"/>
        <w:gridCol w:w="1702"/>
      </w:tblGrid>
      <w:tr w:rsidR="00FE227A" w:rsidRPr="00B845AA" w14:paraId="720C2979" w14:textId="77777777" w:rsidTr="00A54742">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6920E1BE" w14:textId="77777777" w:rsidR="00FE227A" w:rsidRPr="00C2094B" w:rsidRDefault="00FE227A" w:rsidP="00C2094B">
            <w:pPr>
              <w:pStyle w:val="TableText"/>
              <w:rPr>
                <w:b w:val="0"/>
              </w:rPr>
            </w:pPr>
            <w:r w:rsidRPr="00C2094B">
              <w:lastRenderedPageBreak/>
              <w:t>Category</w:t>
            </w:r>
          </w:p>
        </w:tc>
        <w:tc>
          <w:tcPr>
            <w:tcW w:w="2835" w:type="dxa"/>
          </w:tcPr>
          <w:p w14:paraId="2D81305D" w14:textId="77777777" w:rsidR="00FE227A" w:rsidRPr="00C2094B" w:rsidRDefault="00FE227A" w:rsidP="00C2094B">
            <w:pPr>
              <w:pStyle w:val="TableText"/>
              <w:rPr>
                <w:b w:val="0"/>
              </w:rPr>
            </w:pPr>
            <w:r w:rsidRPr="00C2094B">
              <w:t>Details</w:t>
            </w:r>
          </w:p>
        </w:tc>
        <w:tc>
          <w:tcPr>
            <w:tcW w:w="1291" w:type="dxa"/>
          </w:tcPr>
          <w:p w14:paraId="502932E1" w14:textId="77777777" w:rsidR="00FE227A" w:rsidRPr="00C2094B" w:rsidRDefault="00FE227A" w:rsidP="00C2094B">
            <w:pPr>
              <w:pStyle w:val="TableText"/>
              <w:rPr>
                <w:b w:val="0"/>
              </w:rPr>
            </w:pPr>
            <w:r w:rsidRPr="00C2094B">
              <w:t>Duration</w:t>
            </w:r>
          </w:p>
        </w:tc>
        <w:tc>
          <w:tcPr>
            <w:tcW w:w="992" w:type="dxa"/>
          </w:tcPr>
          <w:p w14:paraId="5791CC6F" w14:textId="77777777" w:rsidR="00FE227A" w:rsidRPr="00C2094B" w:rsidRDefault="00FE227A" w:rsidP="00C2094B">
            <w:pPr>
              <w:pStyle w:val="TableText"/>
              <w:rPr>
                <w:b w:val="0"/>
              </w:rPr>
            </w:pPr>
            <w:r w:rsidRPr="00C2094B">
              <w:t>Effort / FTE</w:t>
            </w:r>
          </w:p>
        </w:tc>
        <w:tc>
          <w:tcPr>
            <w:tcW w:w="1702" w:type="dxa"/>
          </w:tcPr>
          <w:p w14:paraId="0F5CB158" w14:textId="77777777" w:rsidR="00FE227A" w:rsidRPr="00C2094B" w:rsidRDefault="00FE227A" w:rsidP="00C2094B">
            <w:pPr>
              <w:pStyle w:val="TableText"/>
              <w:rPr>
                <w:b w:val="0"/>
              </w:rPr>
            </w:pPr>
            <w:r w:rsidRPr="00C2094B">
              <w:t>Cost estimate</w:t>
            </w:r>
          </w:p>
        </w:tc>
      </w:tr>
      <w:tr w:rsidR="00677636" w:rsidRPr="00B845AA" w14:paraId="09B16C63" w14:textId="77777777" w:rsidTr="00A54742">
        <w:trPr>
          <w:trHeight w:val="626"/>
        </w:trPr>
        <w:tc>
          <w:tcPr>
            <w:tcW w:w="2404" w:type="dxa"/>
            <w:vMerge w:val="restart"/>
          </w:tcPr>
          <w:p w14:paraId="57A0031D" w14:textId="77777777" w:rsidR="00677636" w:rsidRPr="00B845AA" w:rsidRDefault="00677636" w:rsidP="00677636">
            <w:pPr>
              <w:spacing w:after="40"/>
              <w:rPr>
                <w:rFonts w:cstheme="minorHAnsi"/>
                <w:szCs w:val="24"/>
              </w:rPr>
            </w:pPr>
            <w:r w:rsidRPr="00B845AA">
              <w:rPr>
                <w:rFonts w:cstheme="minorHAnsi"/>
                <w:b/>
                <w:bCs/>
                <w:szCs w:val="24"/>
              </w:rPr>
              <w:t>Internal resource</w:t>
            </w:r>
          </w:p>
        </w:tc>
        <w:tc>
          <w:tcPr>
            <w:tcW w:w="2835" w:type="dxa"/>
          </w:tcPr>
          <w:p w14:paraId="30A448A0" w14:textId="77777777" w:rsidR="00677636" w:rsidRPr="00B845AA" w:rsidRDefault="00677636" w:rsidP="00677636">
            <w:pPr>
              <w:spacing w:after="40"/>
              <w:rPr>
                <w:rFonts w:cstheme="minorHAnsi"/>
                <w:szCs w:val="24"/>
              </w:rPr>
            </w:pPr>
            <w:r w:rsidRPr="00B845AA">
              <w:rPr>
                <w:rFonts w:cstheme="minorHAnsi"/>
                <w:szCs w:val="24"/>
              </w:rPr>
              <w:t>Senior Responsible Officer (SRO)</w:t>
            </w:r>
          </w:p>
        </w:tc>
        <w:tc>
          <w:tcPr>
            <w:tcW w:w="1291" w:type="dxa"/>
          </w:tcPr>
          <w:p w14:paraId="2982FAD7" w14:textId="4D93EA7F"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20DDE658" w14:textId="33094CE1" w:rsidR="00677636" w:rsidRPr="00B845AA" w:rsidRDefault="00677636" w:rsidP="00677636">
            <w:pPr>
              <w:spacing w:after="40"/>
              <w:jc w:val="center"/>
              <w:rPr>
                <w:rFonts w:cstheme="minorHAnsi"/>
                <w:szCs w:val="24"/>
              </w:rPr>
            </w:pPr>
          </w:p>
        </w:tc>
        <w:tc>
          <w:tcPr>
            <w:tcW w:w="1702" w:type="dxa"/>
          </w:tcPr>
          <w:p w14:paraId="7BDA8872" w14:textId="27604379" w:rsidR="00677636" w:rsidRPr="00B845AA" w:rsidRDefault="00677636" w:rsidP="00677636">
            <w:pPr>
              <w:spacing w:after="40"/>
              <w:jc w:val="right"/>
              <w:rPr>
                <w:rFonts w:cstheme="minorHAnsi"/>
                <w:color w:val="000000" w:themeColor="text1"/>
                <w:szCs w:val="24"/>
                <w:highlight w:val="yellow"/>
              </w:rPr>
            </w:pPr>
          </w:p>
        </w:tc>
      </w:tr>
      <w:tr w:rsidR="00677636" w:rsidRPr="00B845AA" w14:paraId="33104C0F" w14:textId="77777777" w:rsidTr="00A54742">
        <w:trPr>
          <w:trHeight w:val="53"/>
        </w:trPr>
        <w:tc>
          <w:tcPr>
            <w:tcW w:w="2404" w:type="dxa"/>
            <w:vMerge/>
          </w:tcPr>
          <w:p w14:paraId="7697C5E3" w14:textId="77777777" w:rsidR="00677636" w:rsidRPr="00B845AA" w:rsidRDefault="00677636" w:rsidP="00677636">
            <w:pPr>
              <w:spacing w:after="40"/>
              <w:rPr>
                <w:rFonts w:cstheme="minorHAnsi"/>
                <w:b/>
                <w:bCs/>
                <w:szCs w:val="24"/>
              </w:rPr>
            </w:pPr>
          </w:p>
        </w:tc>
        <w:tc>
          <w:tcPr>
            <w:tcW w:w="2835" w:type="dxa"/>
          </w:tcPr>
          <w:p w14:paraId="378F90F3"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Digital SPD</w:t>
            </w:r>
          </w:p>
        </w:tc>
        <w:tc>
          <w:tcPr>
            <w:tcW w:w="1291" w:type="dxa"/>
          </w:tcPr>
          <w:p w14:paraId="19B87AF1" w14:textId="45CD3C7A"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55514006" w14:textId="04C07DB0" w:rsidR="00677636" w:rsidRPr="00B845AA" w:rsidRDefault="00677636" w:rsidP="00677636">
            <w:pPr>
              <w:spacing w:after="40"/>
              <w:jc w:val="center"/>
              <w:rPr>
                <w:rFonts w:cstheme="minorHAnsi"/>
                <w:szCs w:val="24"/>
              </w:rPr>
            </w:pPr>
          </w:p>
        </w:tc>
        <w:tc>
          <w:tcPr>
            <w:tcW w:w="1702" w:type="dxa"/>
          </w:tcPr>
          <w:p w14:paraId="2912032B" w14:textId="06D71800" w:rsidR="00677636" w:rsidRPr="00B845AA" w:rsidRDefault="00677636" w:rsidP="00677636">
            <w:pPr>
              <w:spacing w:after="40"/>
              <w:jc w:val="right"/>
              <w:rPr>
                <w:rFonts w:cstheme="minorHAnsi"/>
                <w:color w:val="000000" w:themeColor="text1"/>
                <w:szCs w:val="24"/>
                <w:highlight w:val="yellow"/>
              </w:rPr>
            </w:pPr>
          </w:p>
        </w:tc>
      </w:tr>
      <w:tr w:rsidR="00677636" w:rsidRPr="00B845AA" w14:paraId="54C76159" w14:textId="77777777" w:rsidTr="00A54742">
        <w:trPr>
          <w:trHeight w:val="53"/>
        </w:trPr>
        <w:tc>
          <w:tcPr>
            <w:tcW w:w="2404" w:type="dxa"/>
            <w:vMerge/>
          </w:tcPr>
          <w:p w14:paraId="1342A136" w14:textId="77777777" w:rsidR="00677636" w:rsidRPr="00B845AA" w:rsidRDefault="00677636" w:rsidP="00677636">
            <w:pPr>
              <w:spacing w:after="40"/>
              <w:rPr>
                <w:rFonts w:cstheme="minorHAnsi"/>
                <w:b/>
                <w:bCs/>
                <w:szCs w:val="24"/>
              </w:rPr>
            </w:pPr>
          </w:p>
        </w:tc>
        <w:tc>
          <w:tcPr>
            <w:tcW w:w="2835" w:type="dxa"/>
          </w:tcPr>
          <w:p w14:paraId="7E2F4C36"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PMO Team</w:t>
            </w:r>
          </w:p>
        </w:tc>
        <w:tc>
          <w:tcPr>
            <w:tcW w:w="1291" w:type="dxa"/>
          </w:tcPr>
          <w:p w14:paraId="778BAB46" w14:textId="29324B59"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44369FC7" w14:textId="5F1E8518" w:rsidR="00677636" w:rsidRPr="00B845AA" w:rsidRDefault="00677636" w:rsidP="00677636">
            <w:pPr>
              <w:spacing w:after="40"/>
              <w:jc w:val="center"/>
              <w:rPr>
                <w:rFonts w:cstheme="minorHAnsi"/>
                <w:szCs w:val="24"/>
              </w:rPr>
            </w:pPr>
          </w:p>
        </w:tc>
        <w:tc>
          <w:tcPr>
            <w:tcW w:w="1702" w:type="dxa"/>
          </w:tcPr>
          <w:p w14:paraId="7E9C7F2A" w14:textId="67A27990" w:rsidR="00677636" w:rsidRPr="00B845AA" w:rsidRDefault="00677636" w:rsidP="00677636">
            <w:pPr>
              <w:spacing w:after="40"/>
              <w:jc w:val="right"/>
              <w:rPr>
                <w:rFonts w:cstheme="minorHAnsi"/>
                <w:color w:val="000000" w:themeColor="text1"/>
                <w:szCs w:val="24"/>
                <w:highlight w:val="yellow"/>
              </w:rPr>
            </w:pPr>
          </w:p>
        </w:tc>
      </w:tr>
      <w:tr w:rsidR="00677636" w:rsidRPr="00B845AA" w14:paraId="3A0A6109" w14:textId="77777777" w:rsidTr="00A54742">
        <w:trPr>
          <w:trHeight w:val="53"/>
        </w:trPr>
        <w:tc>
          <w:tcPr>
            <w:tcW w:w="2404" w:type="dxa"/>
            <w:vMerge/>
          </w:tcPr>
          <w:p w14:paraId="7FEE6D2B" w14:textId="77777777" w:rsidR="00677636" w:rsidRPr="00B845AA" w:rsidRDefault="00677636" w:rsidP="00677636">
            <w:pPr>
              <w:spacing w:after="40"/>
              <w:rPr>
                <w:rFonts w:cstheme="minorHAnsi"/>
                <w:b/>
                <w:bCs/>
                <w:szCs w:val="24"/>
              </w:rPr>
            </w:pPr>
          </w:p>
        </w:tc>
        <w:tc>
          <w:tcPr>
            <w:tcW w:w="2835" w:type="dxa"/>
          </w:tcPr>
          <w:p w14:paraId="78DF02A7"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Change and Engagement Team</w:t>
            </w:r>
          </w:p>
        </w:tc>
        <w:tc>
          <w:tcPr>
            <w:tcW w:w="1291" w:type="dxa"/>
          </w:tcPr>
          <w:p w14:paraId="1E75C093" w14:textId="43035A25"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26697D47" w14:textId="539691F7" w:rsidR="00677636" w:rsidRPr="00B845AA" w:rsidRDefault="00677636" w:rsidP="00677636">
            <w:pPr>
              <w:spacing w:after="40"/>
              <w:jc w:val="center"/>
              <w:rPr>
                <w:rFonts w:cstheme="minorHAnsi"/>
                <w:szCs w:val="24"/>
              </w:rPr>
            </w:pPr>
          </w:p>
        </w:tc>
        <w:tc>
          <w:tcPr>
            <w:tcW w:w="1702" w:type="dxa"/>
          </w:tcPr>
          <w:p w14:paraId="37F7D746" w14:textId="30E4C642" w:rsidR="00677636" w:rsidRPr="00B845AA" w:rsidRDefault="00677636" w:rsidP="00677636">
            <w:pPr>
              <w:spacing w:after="40"/>
              <w:jc w:val="right"/>
              <w:rPr>
                <w:rFonts w:cstheme="minorHAnsi"/>
                <w:color w:val="000000" w:themeColor="text1"/>
                <w:szCs w:val="24"/>
                <w:highlight w:val="yellow"/>
              </w:rPr>
            </w:pPr>
          </w:p>
        </w:tc>
      </w:tr>
      <w:tr w:rsidR="00677636" w:rsidRPr="00B845AA" w14:paraId="18E49D76" w14:textId="77777777" w:rsidTr="00A54742">
        <w:trPr>
          <w:trHeight w:val="53"/>
        </w:trPr>
        <w:tc>
          <w:tcPr>
            <w:tcW w:w="2404" w:type="dxa"/>
            <w:vMerge/>
          </w:tcPr>
          <w:p w14:paraId="3B39707C" w14:textId="77777777" w:rsidR="00677636" w:rsidRPr="00B845AA" w:rsidRDefault="00677636" w:rsidP="00677636">
            <w:pPr>
              <w:spacing w:after="40"/>
              <w:rPr>
                <w:rFonts w:cstheme="minorHAnsi"/>
                <w:b/>
                <w:bCs/>
                <w:szCs w:val="24"/>
              </w:rPr>
            </w:pPr>
          </w:p>
        </w:tc>
        <w:tc>
          <w:tcPr>
            <w:tcW w:w="2835" w:type="dxa"/>
          </w:tcPr>
          <w:p w14:paraId="259D1333"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Group 1 Team</w:t>
            </w:r>
          </w:p>
        </w:tc>
        <w:tc>
          <w:tcPr>
            <w:tcW w:w="1291" w:type="dxa"/>
          </w:tcPr>
          <w:p w14:paraId="15F65050" w14:textId="65DB593A"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2573DD2A" w14:textId="5D050CB1" w:rsidR="00677636" w:rsidRPr="00B845AA" w:rsidRDefault="00677636" w:rsidP="00677636">
            <w:pPr>
              <w:spacing w:after="40"/>
              <w:jc w:val="center"/>
              <w:rPr>
                <w:rFonts w:cstheme="minorHAnsi"/>
                <w:szCs w:val="24"/>
              </w:rPr>
            </w:pPr>
          </w:p>
        </w:tc>
        <w:tc>
          <w:tcPr>
            <w:tcW w:w="1702" w:type="dxa"/>
          </w:tcPr>
          <w:p w14:paraId="68F84E66" w14:textId="526A8F37" w:rsidR="00677636" w:rsidRPr="00B845AA" w:rsidRDefault="00677636" w:rsidP="00677636">
            <w:pPr>
              <w:spacing w:after="40"/>
              <w:jc w:val="right"/>
              <w:rPr>
                <w:rFonts w:cstheme="minorHAnsi"/>
                <w:color w:val="000000" w:themeColor="text1"/>
                <w:szCs w:val="24"/>
                <w:highlight w:val="yellow"/>
              </w:rPr>
            </w:pPr>
          </w:p>
        </w:tc>
      </w:tr>
      <w:tr w:rsidR="00677636" w:rsidRPr="00B845AA" w14:paraId="26E711DB" w14:textId="77777777" w:rsidTr="00A54742">
        <w:trPr>
          <w:trHeight w:val="53"/>
        </w:trPr>
        <w:tc>
          <w:tcPr>
            <w:tcW w:w="2404" w:type="dxa"/>
            <w:vMerge/>
          </w:tcPr>
          <w:p w14:paraId="15797BC1" w14:textId="77777777" w:rsidR="00677636" w:rsidRPr="00B845AA" w:rsidRDefault="00677636" w:rsidP="00677636">
            <w:pPr>
              <w:spacing w:after="40"/>
              <w:rPr>
                <w:rFonts w:cstheme="minorHAnsi"/>
                <w:b/>
                <w:bCs/>
                <w:szCs w:val="24"/>
              </w:rPr>
            </w:pPr>
          </w:p>
        </w:tc>
        <w:tc>
          <w:tcPr>
            <w:tcW w:w="2835" w:type="dxa"/>
          </w:tcPr>
          <w:p w14:paraId="708D6451"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Group 2/3 Team</w:t>
            </w:r>
          </w:p>
        </w:tc>
        <w:tc>
          <w:tcPr>
            <w:tcW w:w="1291" w:type="dxa"/>
          </w:tcPr>
          <w:p w14:paraId="7B4E6305" w14:textId="78A89A11"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0939B0BA" w14:textId="09556D07" w:rsidR="00677636" w:rsidRPr="00B845AA" w:rsidRDefault="00677636" w:rsidP="00677636">
            <w:pPr>
              <w:spacing w:after="40"/>
              <w:jc w:val="center"/>
              <w:rPr>
                <w:rFonts w:cstheme="minorHAnsi"/>
                <w:szCs w:val="24"/>
              </w:rPr>
            </w:pPr>
          </w:p>
        </w:tc>
        <w:tc>
          <w:tcPr>
            <w:tcW w:w="1702" w:type="dxa"/>
          </w:tcPr>
          <w:p w14:paraId="053D976E" w14:textId="25C4C8BB" w:rsidR="00677636" w:rsidRPr="00B845AA" w:rsidRDefault="00677636" w:rsidP="00677636">
            <w:pPr>
              <w:spacing w:after="40"/>
              <w:jc w:val="right"/>
              <w:rPr>
                <w:rFonts w:cstheme="minorHAnsi"/>
                <w:color w:val="000000" w:themeColor="text1"/>
                <w:szCs w:val="24"/>
                <w:highlight w:val="yellow"/>
              </w:rPr>
            </w:pPr>
          </w:p>
        </w:tc>
      </w:tr>
      <w:tr w:rsidR="00677636" w:rsidRPr="00B845AA" w14:paraId="76145C8C" w14:textId="77777777" w:rsidTr="00A54742">
        <w:trPr>
          <w:trHeight w:val="53"/>
        </w:trPr>
        <w:tc>
          <w:tcPr>
            <w:tcW w:w="2404" w:type="dxa"/>
            <w:vMerge/>
          </w:tcPr>
          <w:p w14:paraId="09A4CF8F" w14:textId="77777777" w:rsidR="00677636" w:rsidRPr="00B845AA" w:rsidRDefault="00677636" w:rsidP="00677636">
            <w:pPr>
              <w:spacing w:after="40"/>
              <w:rPr>
                <w:rFonts w:cstheme="minorHAnsi"/>
                <w:b/>
                <w:bCs/>
                <w:szCs w:val="24"/>
              </w:rPr>
            </w:pPr>
          </w:p>
        </w:tc>
        <w:tc>
          <w:tcPr>
            <w:tcW w:w="2835" w:type="dxa"/>
          </w:tcPr>
          <w:p w14:paraId="12BB61FD"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Group 4 Team</w:t>
            </w:r>
          </w:p>
        </w:tc>
        <w:tc>
          <w:tcPr>
            <w:tcW w:w="1291" w:type="dxa"/>
          </w:tcPr>
          <w:p w14:paraId="39AAF3DD" w14:textId="5AE6DD9F"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6E5A2DAA" w14:textId="31C1AA5F" w:rsidR="00677636" w:rsidRPr="00B845AA" w:rsidRDefault="00677636" w:rsidP="00677636">
            <w:pPr>
              <w:spacing w:after="40"/>
              <w:jc w:val="center"/>
              <w:rPr>
                <w:rFonts w:cstheme="minorHAnsi"/>
                <w:szCs w:val="24"/>
              </w:rPr>
            </w:pPr>
          </w:p>
        </w:tc>
        <w:tc>
          <w:tcPr>
            <w:tcW w:w="1702" w:type="dxa"/>
          </w:tcPr>
          <w:p w14:paraId="1496BE6F" w14:textId="2D4456C6" w:rsidR="00677636" w:rsidRPr="00B845AA" w:rsidRDefault="00677636" w:rsidP="00677636">
            <w:pPr>
              <w:spacing w:after="40"/>
              <w:jc w:val="right"/>
              <w:rPr>
                <w:rFonts w:cstheme="minorHAnsi"/>
                <w:color w:val="000000" w:themeColor="text1"/>
                <w:szCs w:val="24"/>
                <w:highlight w:val="yellow"/>
              </w:rPr>
            </w:pPr>
          </w:p>
        </w:tc>
      </w:tr>
      <w:tr w:rsidR="00677636" w:rsidRPr="00B845AA" w14:paraId="1AB9F0AF" w14:textId="77777777" w:rsidTr="00A54742">
        <w:trPr>
          <w:trHeight w:val="53"/>
        </w:trPr>
        <w:tc>
          <w:tcPr>
            <w:tcW w:w="2404" w:type="dxa"/>
            <w:vMerge/>
          </w:tcPr>
          <w:p w14:paraId="062F57DB" w14:textId="77777777" w:rsidR="00677636" w:rsidRPr="00B845AA" w:rsidRDefault="00677636" w:rsidP="00677636">
            <w:pPr>
              <w:spacing w:after="40"/>
              <w:rPr>
                <w:rFonts w:cstheme="minorHAnsi"/>
                <w:b/>
                <w:bCs/>
                <w:szCs w:val="24"/>
              </w:rPr>
            </w:pPr>
          </w:p>
        </w:tc>
        <w:tc>
          <w:tcPr>
            <w:tcW w:w="2835" w:type="dxa"/>
          </w:tcPr>
          <w:p w14:paraId="614A1CBC" w14:textId="77777777" w:rsidR="00677636" w:rsidRPr="00B845AA" w:rsidRDefault="00677636" w:rsidP="00677636">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BAU digital team</w:t>
            </w:r>
          </w:p>
        </w:tc>
        <w:tc>
          <w:tcPr>
            <w:tcW w:w="1291" w:type="dxa"/>
          </w:tcPr>
          <w:p w14:paraId="733D50A1" w14:textId="1EBEEA88" w:rsidR="00677636" w:rsidRPr="00B845AA" w:rsidRDefault="00677636" w:rsidP="00677636">
            <w:pPr>
              <w:spacing w:after="40"/>
              <w:jc w:val="center"/>
              <w:rPr>
                <w:rFonts w:cstheme="minorHAnsi"/>
                <w:szCs w:val="24"/>
              </w:rPr>
            </w:pPr>
            <w:r w:rsidRPr="00B845AA">
              <w:rPr>
                <w:rFonts w:cstheme="minorHAnsi"/>
                <w:szCs w:val="24"/>
              </w:rPr>
              <w:t>6 months</w:t>
            </w:r>
          </w:p>
        </w:tc>
        <w:tc>
          <w:tcPr>
            <w:tcW w:w="992" w:type="dxa"/>
          </w:tcPr>
          <w:p w14:paraId="124B25C1" w14:textId="563C7A9D" w:rsidR="00677636" w:rsidRPr="00B845AA" w:rsidRDefault="00677636" w:rsidP="00677636">
            <w:pPr>
              <w:spacing w:after="40"/>
              <w:jc w:val="center"/>
              <w:rPr>
                <w:rFonts w:cstheme="minorHAnsi"/>
                <w:szCs w:val="24"/>
              </w:rPr>
            </w:pPr>
          </w:p>
        </w:tc>
        <w:tc>
          <w:tcPr>
            <w:tcW w:w="1702" w:type="dxa"/>
          </w:tcPr>
          <w:p w14:paraId="67F41AED" w14:textId="6DB1BA14" w:rsidR="00677636" w:rsidRPr="00B845AA" w:rsidRDefault="00677636" w:rsidP="00677636">
            <w:pPr>
              <w:spacing w:after="40"/>
              <w:jc w:val="right"/>
              <w:rPr>
                <w:rFonts w:cstheme="minorHAnsi"/>
                <w:color w:val="000000" w:themeColor="text1"/>
                <w:szCs w:val="24"/>
                <w:highlight w:val="yellow"/>
              </w:rPr>
            </w:pPr>
          </w:p>
        </w:tc>
      </w:tr>
      <w:tr w:rsidR="00FE227A" w:rsidRPr="00B845AA" w14:paraId="23075A42" w14:textId="77777777" w:rsidTr="00A54742">
        <w:trPr>
          <w:trHeight w:val="663"/>
        </w:trPr>
        <w:tc>
          <w:tcPr>
            <w:tcW w:w="2404" w:type="dxa"/>
            <w:vMerge w:val="restart"/>
          </w:tcPr>
          <w:p w14:paraId="6A532357" w14:textId="77777777" w:rsidR="00FE227A" w:rsidRPr="00B845AA" w:rsidRDefault="00FE227A" w:rsidP="003F36D3">
            <w:pPr>
              <w:spacing w:after="40"/>
              <w:rPr>
                <w:rFonts w:cstheme="minorHAnsi"/>
                <w:b/>
                <w:bCs/>
                <w:szCs w:val="24"/>
              </w:rPr>
            </w:pPr>
            <w:r w:rsidRPr="00B845AA">
              <w:rPr>
                <w:rFonts w:cstheme="minorHAnsi"/>
                <w:b/>
                <w:bCs/>
                <w:szCs w:val="24"/>
              </w:rPr>
              <w:t>Consultants</w:t>
            </w:r>
          </w:p>
        </w:tc>
        <w:tc>
          <w:tcPr>
            <w:tcW w:w="2835" w:type="dxa"/>
          </w:tcPr>
          <w:p w14:paraId="127FC289"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Digital Infrastructure Design Consultant</w:t>
            </w:r>
          </w:p>
        </w:tc>
        <w:tc>
          <w:tcPr>
            <w:tcW w:w="1291" w:type="dxa"/>
          </w:tcPr>
          <w:p w14:paraId="4A56B3E5" w14:textId="77777777" w:rsidR="00FE227A" w:rsidRPr="00B845AA" w:rsidRDefault="00FE227A" w:rsidP="003F36D3">
            <w:pPr>
              <w:spacing w:after="40"/>
              <w:jc w:val="center"/>
              <w:rPr>
                <w:rFonts w:cstheme="minorHAnsi"/>
                <w:szCs w:val="24"/>
              </w:rPr>
            </w:pPr>
          </w:p>
        </w:tc>
        <w:tc>
          <w:tcPr>
            <w:tcW w:w="992" w:type="dxa"/>
          </w:tcPr>
          <w:p w14:paraId="7B4045E2" w14:textId="77777777" w:rsidR="00FE227A" w:rsidRPr="00B845AA" w:rsidRDefault="00FE227A" w:rsidP="003F36D3">
            <w:pPr>
              <w:spacing w:after="40"/>
              <w:jc w:val="center"/>
              <w:rPr>
                <w:rFonts w:cstheme="minorHAnsi"/>
                <w:szCs w:val="24"/>
              </w:rPr>
            </w:pPr>
          </w:p>
        </w:tc>
        <w:tc>
          <w:tcPr>
            <w:tcW w:w="1702" w:type="dxa"/>
          </w:tcPr>
          <w:p w14:paraId="6BC5EC4E" w14:textId="6938C1DC" w:rsidR="00FE227A" w:rsidRPr="00B845AA" w:rsidRDefault="00FE227A" w:rsidP="003F36D3">
            <w:pPr>
              <w:spacing w:after="40"/>
              <w:jc w:val="right"/>
              <w:rPr>
                <w:rFonts w:cstheme="minorHAnsi"/>
                <w:color w:val="000000" w:themeColor="text1"/>
                <w:szCs w:val="24"/>
              </w:rPr>
            </w:pPr>
          </w:p>
        </w:tc>
      </w:tr>
      <w:tr w:rsidR="00FE227A" w:rsidRPr="00B845AA" w14:paraId="7AA67F58" w14:textId="77777777" w:rsidTr="00A54742">
        <w:trPr>
          <w:trHeight w:val="53"/>
        </w:trPr>
        <w:tc>
          <w:tcPr>
            <w:tcW w:w="2404" w:type="dxa"/>
            <w:vMerge/>
          </w:tcPr>
          <w:p w14:paraId="6C1E5B6F" w14:textId="77777777" w:rsidR="00FE227A" w:rsidRPr="00B845AA" w:rsidRDefault="00FE227A" w:rsidP="003F36D3">
            <w:pPr>
              <w:spacing w:after="40"/>
              <w:rPr>
                <w:rFonts w:cstheme="minorHAnsi"/>
                <w:b/>
                <w:bCs/>
                <w:szCs w:val="24"/>
              </w:rPr>
            </w:pPr>
          </w:p>
        </w:tc>
        <w:tc>
          <w:tcPr>
            <w:tcW w:w="2835" w:type="dxa"/>
          </w:tcPr>
          <w:p w14:paraId="63A699C6"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Systems Integrator</w:t>
            </w:r>
          </w:p>
        </w:tc>
        <w:tc>
          <w:tcPr>
            <w:tcW w:w="1291" w:type="dxa"/>
          </w:tcPr>
          <w:p w14:paraId="096622DD" w14:textId="77777777" w:rsidR="00FE227A" w:rsidRPr="00B845AA" w:rsidRDefault="00FE227A" w:rsidP="003F36D3">
            <w:pPr>
              <w:spacing w:after="40"/>
              <w:jc w:val="center"/>
              <w:rPr>
                <w:rFonts w:cstheme="minorHAnsi"/>
                <w:szCs w:val="24"/>
              </w:rPr>
            </w:pPr>
          </w:p>
        </w:tc>
        <w:tc>
          <w:tcPr>
            <w:tcW w:w="992" w:type="dxa"/>
          </w:tcPr>
          <w:p w14:paraId="2E543B46" w14:textId="77777777" w:rsidR="00FE227A" w:rsidRPr="00B845AA" w:rsidRDefault="00FE227A" w:rsidP="003F36D3">
            <w:pPr>
              <w:spacing w:after="40"/>
              <w:jc w:val="center"/>
              <w:rPr>
                <w:rFonts w:cstheme="minorHAnsi"/>
                <w:szCs w:val="24"/>
              </w:rPr>
            </w:pPr>
          </w:p>
        </w:tc>
        <w:tc>
          <w:tcPr>
            <w:tcW w:w="1702" w:type="dxa"/>
          </w:tcPr>
          <w:p w14:paraId="7072AEBD" w14:textId="4171F32F" w:rsidR="00FE227A" w:rsidRPr="00B845AA" w:rsidRDefault="00FE227A" w:rsidP="003F36D3">
            <w:pPr>
              <w:spacing w:after="40"/>
              <w:jc w:val="right"/>
              <w:rPr>
                <w:rFonts w:cstheme="minorHAnsi"/>
                <w:color w:val="000000" w:themeColor="text1"/>
                <w:szCs w:val="24"/>
              </w:rPr>
            </w:pPr>
          </w:p>
        </w:tc>
      </w:tr>
      <w:tr w:rsidR="00FE227A" w:rsidRPr="00B845AA" w14:paraId="23707995" w14:textId="77777777" w:rsidTr="00A54742">
        <w:trPr>
          <w:trHeight w:val="524"/>
        </w:trPr>
        <w:tc>
          <w:tcPr>
            <w:tcW w:w="2404" w:type="dxa"/>
            <w:vMerge/>
          </w:tcPr>
          <w:p w14:paraId="60704861" w14:textId="77777777" w:rsidR="00FE227A" w:rsidRPr="00B845AA" w:rsidRDefault="00FE227A" w:rsidP="003F36D3">
            <w:pPr>
              <w:spacing w:after="40"/>
              <w:rPr>
                <w:rFonts w:cstheme="minorHAnsi"/>
                <w:b/>
                <w:bCs/>
                <w:szCs w:val="24"/>
              </w:rPr>
            </w:pPr>
          </w:p>
        </w:tc>
        <w:tc>
          <w:tcPr>
            <w:tcW w:w="2835" w:type="dxa"/>
          </w:tcPr>
          <w:p w14:paraId="4E95A35A"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Assurance / other</w:t>
            </w:r>
          </w:p>
        </w:tc>
        <w:tc>
          <w:tcPr>
            <w:tcW w:w="1291" w:type="dxa"/>
          </w:tcPr>
          <w:p w14:paraId="5DA8A609" w14:textId="77777777" w:rsidR="00FE227A" w:rsidRPr="00B845AA" w:rsidRDefault="00FE227A" w:rsidP="003F36D3">
            <w:pPr>
              <w:spacing w:after="40"/>
              <w:jc w:val="center"/>
              <w:rPr>
                <w:rFonts w:cstheme="minorHAnsi"/>
                <w:szCs w:val="24"/>
              </w:rPr>
            </w:pPr>
          </w:p>
        </w:tc>
        <w:tc>
          <w:tcPr>
            <w:tcW w:w="992" w:type="dxa"/>
          </w:tcPr>
          <w:p w14:paraId="29F68827" w14:textId="77777777" w:rsidR="00FE227A" w:rsidRPr="00B845AA" w:rsidRDefault="00FE227A" w:rsidP="003F36D3">
            <w:pPr>
              <w:spacing w:after="40"/>
              <w:jc w:val="center"/>
              <w:rPr>
                <w:rFonts w:cstheme="minorHAnsi"/>
                <w:szCs w:val="24"/>
              </w:rPr>
            </w:pPr>
          </w:p>
        </w:tc>
        <w:tc>
          <w:tcPr>
            <w:tcW w:w="1702" w:type="dxa"/>
          </w:tcPr>
          <w:p w14:paraId="71D214AF" w14:textId="4B8B18E2" w:rsidR="00FE227A" w:rsidRPr="00B845AA" w:rsidRDefault="00FE227A" w:rsidP="003F36D3">
            <w:pPr>
              <w:spacing w:after="40"/>
              <w:jc w:val="right"/>
              <w:rPr>
                <w:rFonts w:cstheme="minorHAnsi"/>
                <w:color w:val="000000" w:themeColor="text1"/>
                <w:szCs w:val="24"/>
              </w:rPr>
            </w:pPr>
          </w:p>
        </w:tc>
      </w:tr>
      <w:tr w:rsidR="00FE227A" w:rsidRPr="00B845AA" w14:paraId="50403AEF" w14:textId="77777777" w:rsidTr="00A54742">
        <w:trPr>
          <w:trHeight w:val="451"/>
        </w:trPr>
        <w:tc>
          <w:tcPr>
            <w:tcW w:w="2404" w:type="dxa"/>
            <w:vMerge w:val="restart"/>
          </w:tcPr>
          <w:p w14:paraId="2CF51449" w14:textId="77777777" w:rsidR="00FE227A" w:rsidRPr="00B845AA" w:rsidRDefault="00FE227A" w:rsidP="003F36D3">
            <w:pPr>
              <w:spacing w:after="40"/>
              <w:rPr>
                <w:rFonts w:cstheme="minorHAnsi"/>
                <w:b/>
                <w:bCs/>
                <w:szCs w:val="24"/>
              </w:rPr>
            </w:pPr>
            <w:r w:rsidRPr="00B845AA">
              <w:rPr>
                <w:rFonts w:cstheme="minorHAnsi"/>
                <w:b/>
                <w:bCs/>
                <w:szCs w:val="24"/>
              </w:rPr>
              <w:t>Digital Infrastructure</w:t>
            </w:r>
          </w:p>
        </w:tc>
        <w:tc>
          <w:tcPr>
            <w:tcW w:w="2835" w:type="dxa"/>
          </w:tcPr>
          <w:p w14:paraId="5117EF1D"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Equipment (hardware / software)</w:t>
            </w:r>
          </w:p>
        </w:tc>
        <w:tc>
          <w:tcPr>
            <w:tcW w:w="1291" w:type="dxa"/>
          </w:tcPr>
          <w:p w14:paraId="1E3D0706" w14:textId="77777777" w:rsidR="00FE227A" w:rsidRPr="00B845AA" w:rsidRDefault="00FE227A" w:rsidP="003F36D3">
            <w:pPr>
              <w:spacing w:after="40"/>
              <w:rPr>
                <w:rFonts w:cstheme="minorHAnsi"/>
                <w:szCs w:val="24"/>
              </w:rPr>
            </w:pPr>
          </w:p>
        </w:tc>
        <w:tc>
          <w:tcPr>
            <w:tcW w:w="992" w:type="dxa"/>
          </w:tcPr>
          <w:p w14:paraId="264342B4" w14:textId="77777777" w:rsidR="00FE227A" w:rsidRPr="00B845AA" w:rsidRDefault="00FE227A" w:rsidP="003F36D3">
            <w:pPr>
              <w:spacing w:after="40"/>
              <w:rPr>
                <w:rFonts w:cstheme="minorHAnsi"/>
                <w:szCs w:val="24"/>
              </w:rPr>
            </w:pPr>
          </w:p>
        </w:tc>
        <w:tc>
          <w:tcPr>
            <w:tcW w:w="1702" w:type="dxa"/>
          </w:tcPr>
          <w:p w14:paraId="7D62BED7" w14:textId="32466288" w:rsidR="00FE227A" w:rsidRPr="00B845AA" w:rsidRDefault="00FE227A" w:rsidP="003F36D3">
            <w:pPr>
              <w:spacing w:after="40"/>
              <w:jc w:val="right"/>
              <w:rPr>
                <w:rFonts w:cstheme="minorHAnsi"/>
                <w:color w:val="000000" w:themeColor="text1"/>
                <w:szCs w:val="24"/>
                <w:highlight w:val="yellow"/>
              </w:rPr>
            </w:pPr>
          </w:p>
        </w:tc>
      </w:tr>
      <w:tr w:rsidR="00FE227A" w:rsidRPr="00B845AA" w14:paraId="64345695" w14:textId="77777777" w:rsidTr="00A54742">
        <w:trPr>
          <w:trHeight w:val="581"/>
        </w:trPr>
        <w:tc>
          <w:tcPr>
            <w:tcW w:w="2404" w:type="dxa"/>
            <w:vMerge/>
          </w:tcPr>
          <w:p w14:paraId="4B21D457" w14:textId="77777777" w:rsidR="00FE227A" w:rsidRPr="00B845AA" w:rsidRDefault="00FE227A" w:rsidP="003F36D3">
            <w:pPr>
              <w:spacing w:after="40"/>
              <w:rPr>
                <w:rFonts w:cstheme="minorHAnsi"/>
                <w:b/>
                <w:bCs/>
                <w:szCs w:val="24"/>
              </w:rPr>
            </w:pPr>
          </w:p>
        </w:tc>
        <w:tc>
          <w:tcPr>
            <w:tcW w:w="2835" w:type="dxa"/>
          </w:tcPr>
          <w:p w14:paraId="6BDBEE8F"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Vendor services</w:t>
            </w:r>
          </w:p>
        </w:tc>
        <w:tc>
          <w:tcPr>
            <w:tcW w:w="1291" w:type="dxa"/>
          </w:tcPr>
          <w:p w14:paraId="6F5BE5CC" w14:textId="77777777" w:rsidR="00FE227A" w:rsidRPr="00B845AA" w:rsidRDefault="00FE227A" w:rsidP="003F36D3">
            <w:pPr>
              <w:spacing w:after="40"/>
              <w:rPr>
                <w:rFonts w:cstheme="minorHAnsi"/>
                <w:szCs w:val="24"/>
              </w:rPr>
            </w:pPr>
          </w:p>
        </w:tc>
        <w:tc>
          <w:tcPr>
            <w:tcW w:w="992" w:type="dxa"/>
          </w:tcPr>
          <w:p w14:paraId="338BBB12" w14:textId="77777777" w:rsidR="00FE227A" w:rsidRPr="00B845AA" w:rsidRDefault="00FE227A" w:rsidP="003F36D3">
            <w:pPr>
              <w:spacing w:after="40"/>
              <w:rPr>
                <w:rFonts w:cstheme="minorHAnsi"/>
                <w:szCs w:val="24"/>
              </w:rPr>
            </w:pPr>
          </w:p>
        </w:tc>
        <w:tc>
          <w:tcPr>
            <w:tcW w:w="1702" w:type="dxa"/>
          </w:tcPr>
          <w:p w14:paraId="1294740A" w14:textId="513EB95F" w:rsidR="00FE227A" w:rsidRPr="00B845AA" w:rsidRDefault="00FE227A" w:rsidP="003F36D3">
            <w:pPr>
              <w:spacing w:after="40"/>
              <w:jc w:val="right"/>
              <w:rPr>
                <w:rFonts w:cstheme="minorHAnsi"/>
                <w:color w:val="000000" w:themeColor="text1"/>
                <w:szCs w:val="24"/>
                <w:highlight w:val="yellow"/>
              </w:rPr>
            </w:pPr>
          </w:p>
        </w:tc>
      </w:tr>
      <w:tr w:rsidR="00FE227A" w:rsidRPr="00B845AA" w14:paraId="2FB108E6" w14:textId="77777777" w:rsidTr="00A54742">
        <w:trPr>
          <w:trHeight w:val="53"/>
        </w:trPr>
        <w:tc>
          <w:tcPr>
            <w:tcW w:w="2404" w:type="dxa"/>
            <w:vMerge w:val="restart"/>
          </w:tcPr>
          <w:p w14:paraId="46EA7FC0" w14:textId="77777777" w:rsidR="00FE227A" w:rsidRPr="00B845AA" w:rsidRDefault="00FE227A" w:rsidP="003F36D3">
            <w:pPr>
              <w:spacing w:after="40"/>
              <w:rPr>
                <w:rFonts w:cstheme="minorHAnsi"/>
                <w:b/>
                <w:bCs/>
                <w:szCs w:val="24"/>
              </w:rPr>
            </w:pPr>
            <w:r w:rsidRPr="00B845AA">
              <w:rPr>
                <w:rFonts w:cstheme="minorHAnsi"/>
                <w:b/>
                <w:bCs/>
                <w:szCs w:val="24"/>
              </w:rPr>
              <w:t xml:space="preserve">Digital Software Solutions </w:t>
            </w:r>
          </w:p>
        </w:tc>
        <w:tc>
          <w:tcPr>
            <w:tcW w:w="2835" w:type="dxa"/>
          </w:tcPr>
          <w:p w14:paraId="2D33B8A0"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Software</w:t>
            </w:r>
          </w:p>
        </w:tc>
        <w:tc>
          <w:tcPr>
            <w:tcW w:w="1291" w:type="dxa"/>
          </w:tcPr>
          <w:p w14:paraId="343E9DBB" w14:textId="77777777" w:rsidR="00FE227A" w:rsidRPr="00B845AA" w:rsidRDefault="00FE227A" w:rsidP="003F36D3">
            <w:pPr>
              <w:spacing w:after="40"/>
              <w:rPr>
                <w:rFonts w:cstheme="minorHAnsi"/>
                <w:szCs w:val="24"/>
              </w:rPr>
            </w:pPr>
          </w:p>
        </w:tc>
        <w:tc>
          <w:tcPr>
            <w:tcW w:w="992" w:type="dxa"/>
          </w:tcPr>
          <w:p w14:paraId="6135CCF9" w14:textId="77777777" w:rsidR="00FE227A" w:rsidRPr="00B845AA" w:rsidRDefault="00FE227A" w:rsidP="003F36D3">
            <w:pPr>
              <w:spacing w:after="40"/>
              <w:rPr>
                <w:rFonts w:cstheme="minorHAnsi"/>
                <w:szCs w:val="24"/>
              </w:rPr>
            </w:pPr>
          </w:p>
        </w:tc>
        <w:tc>
          <w:tcPr>
            <w:tcW w:w="1702" w:type="dxa"/>
          </w:tcPr>
          <w:p w14:paraId="68055594" w14:textId="6E5A53AA" w:rsidR="00FE227A" w:rsidRPr="00B845AA" w:rsidRDefault="00FE227A" w:rsidP="003F36D3">
            <w:pPr>
              <w:spacing w:after="40"/>
              <w:jc w:val="right"/>
              <w:rPr>
                <w:rFonts w:cstheme="minorHAnsi"/>
                <w:color w:val="000000" w:themeColor="text1"/>
                <w:szCs w:val="24"/>
                <w:highlight w:val="yellow"/>
              </w:rPr>
            </w:pPr>
          </w:p>
        </w:tc>
      </w:tr>
      <w:tr w:rsidR="00FE227A" w:rsidRPr="00B845AA" w14:paraId="258E31F5" w14:textId="77777777" w:rsidTr="00A54742">
        <w:trPr>
          <w:trHeight w:val="53"/>
        </w:trPr>
        <w:tc>
          <w:tcPr>
            <w:tcW w:w="2404" w:type="dxa"/>
            <w:vMerge/>
          </w:tcPr>
          <w:p w14:paraId="35AF3C3E" w14:textId="77777777" w:rsidR="00FE227A" w:rsidRPr="00B845AA" w:rsidRDefault="00FE227A" w:rsidP="003F36D3">
            <w:pPr>
              <w:spacing w:after="40"/>
              <w:rPr>
                <w:rFonts w:cstheme="minorHAnsi"/>
                <w:b/>
                <w:bCs/>
                <w:szCs w:val="24"/>
              </w:rPr>
            </w:pPr>
          </w:p>
        </w:tc>
        <w:tc>
          <w:tcPr>
            <w:tcW w:w="2835" w:type="dxa"/>
          </w:tcPr>
          <w:p w14:paraId="1EA6E474" w14:textId="77777777" w:rsidR="00FE227A" w:rsidRPr="00B845AA" w:rsidRDefault="00FE227A"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Vendor services</w:t>
            </w:r>
          </w:p>
        </w:tc>
        <w:tc>
          <w:tcPr>
            <w:tcW w:w="1291" w:type="dxa"/>
          </w:tcPr>
          <w:p w14:paraId="0396E606" w14:textId="77777777" w:rsidR="00FE227A" w:rsidRPr="00B845AA" w:rsidRDefault="00FE227A" w:rsidP="003F36D3">
            <w:pPr>
              <w:spacing w:after="40"/>
              <w:rPr>
                <w:rFonts w:cstheme="minorHAnsi"/>
                <w:szCs w:val="24"/>
              </w:rPr>
            </w:pPr>
          </w:p>
        </w:tc>
        <w:tc>
          <w:tcPr>
            <w:tcW w:w="992" w:type="dxa"/>
          </w:tcPr>
          <w:p w14:paraId="4F032A47" w14:textId="77777777" w:rsidR="00FE227A" w:rsidRPr="00B845AA" w:rsidRDefault="00FE227A" w:rsidP="003F36D3">
            <w:pPr>
              <w:spacing w:after="40"/>
              <w:rPr>
                <w:rFonts w:cstheme="minorHAnsi"/>
                <w:szCs w:val="24"/>
              </w:rPr>
            </w:pPr>
          </w:p>
        </w:tc>
        <w:tc>
          <w:tcPr>
            <w:tcW w:w="1702" w:type="dxa"/>
          </w:tcPr>
          <w:p w14:paraId="4779C52D" w14:textId="1A489F04" w:rsidR="00FE227A" w:rsidRPr="00B845AA" w:rsidRDefault="00FE227A" w:rsidP="003F36D3">
            <w:pPr>
              <w:spacing w:after="40"/>
              <w:jc w:val="right"/>
              <w:rPr>
                <w:rFonts w:cstheme="minorHAnsi"/>
                <w:color w:val="000000" w:themeColor="text1"/>
                <w:szCs w:val="24"/>
                <w:highlight w:val="yellow"/>
              </w:rPr>
            </w:pPr>
          </w:p>
        </w:tc>
      </w:tr>
      <w:tr w:rsidR="00FE227A" w:rsidRPr="00B845AA" w14:paraId="56923143" w14:textId="77777777" w:rsidTr="00A54742">
        <w:trPr>
          <w:trHeight w:val="53"/>
        </w:trPr>
        <w:tc>
          <w:tcPr>
            <w:tcW w:w="7525" w:type="dxa"/>
            <w:gridSpan w:val="4"/>
          </w:tcPr>
          <w:p w14:paraId="5B1F38FA" w14:textId="77777777" w:rsidR="00FE227A" w:rsidRPr="00B845AA" w:rsidRDefault="00FE227A" w:rsidP="003F36D3">
            <w:pPr>
              <w:spacing w:after="40"/>
              <w:jc w:val="right"/>
              <w:rPr>
                <w:rFonts w:cstheme="minorHAnsi"/>
                <w:b/>
                <w:bCs/>
                <w:szCs w:val="24"/>
              </w:rPr>
            </w:pPr>
            <w:r w:rsidRPr="00B845AA">
              <w:rPr>
                <w:rFonts w:cstheme="minorHAnsi"/>
                <w:b/>
                <w:bCs/>
                <w:szCs w:val="24"/>
              </w:rPr>
              <w:t xml:space="preserve">Phase total cost estimate </w:t>
            </w:r>
          </w:p>
        </w:tc>
        <w:tc>
          <w:tcPr>
            <w:tcW w:w="1702" w:type="dxa"/>
          </w:tcPr>
          <w:p w14:paraId="57D9B8C5" w14:textId="6F091279" w:rsidR="00FE227A" w:rsidRPr="00B845AA" w:rsidRDefault="00FE227A" w:rsidP="003F36D3">
            <w:pPr>
              <w:spacing w:after="40"/>
              <w:jc w:val="right"/>
              <w:rPr>
                <w:rFonts w:cstheme="minorHAnsi"/>
                <w:b/>
                <w:bCs/>
                <w:color w:val="000000" w:themeColor="text1"/>
                <w:szCs w:val="24"/>
                <w:highlight w:val="yellow"/>
              </w:rPr>
            </w:pPr>
          </w:p>
        </w:tc>
      </w:tr>
    </w:tbl>
    <w:p w14:paraId="6C438314" w14:textId="6163749B" w:rsidR="00271584" w:rsidRPr="00BE7EF4" w:rsidRDefault="00677636" w:rsidP="00271584">
      <w:r>
        <w:rPr>
          <w:b/>
          <w:bCs/>
        </w:rPr>
        <w:t>T</w:t>
      </w:r>
      <w:r w:rsidR="00271584" w:rsidRPr="00991997">
        <w:rPr>
          <w:b/>
          <w:bCs/>
        </w:rPr>
        <w:t xml:space="preserve">able </w:t>
      </w:r>
      <w:r w:rsidR="00271584" w:rsidRPr="00991997">
        <w:rPr>
          <w:b/>
          <w:bCs/>
        </w:rPr>
        <w:fldChar w:fldCharType="begin"/>
      </w:r>
      <w:r w:rsidR="00271584" w:rsidRPr="00991997">
        <w:rPr>
          <w:b/>
          <w:bCs/>
        </w:rPr>
        <w:instrText>SEQ Table \* ARABIC</w:instrText>
      </w:r>
      <w:r w:rsidR="00271584" w:rsidRPr="00991997">
        <w:rPr>
          <w:b/>
          <w:bCs/>
        </w:rPr>
        <w:fldChar w:fldCharType="separate"/>
      </w:r>
      <w:r w:rsidR="00177622">
        <w:rPr>
          <w:b/>
          <w:bCs/>
          <w:noProof/>
        </w:rPr>
        <w:t>31</w:t>
      </w:r>
      <w:r w:rsidR="00271584" w:rsidRPr="00991997">
        <w:rPr>
          <w:b/>
          <w:bCs/>
        </w:rPr>
        <w:fldChar w:fldCharType="end"/>
      </w:r>
      <w:r w:rsidR="00271584" w:rsidRPr="00991997">
        <w:rPr>
          <w:b/>
          <w:bCs/>
        </w:rPr>
        <w:t xml:space="preserve"> Phase cost estimates</w:t>
      </w:r>
    </w:p>
    <w:p w14:paraId="706D38E2" w14:textId="02BCA3A1" w:rsidR="0007565E" w:rsidRPr="00453A82" w:rsidRDefault="0007565E" w:rsidP="00522A52">
      <w:pPr>
        <w:pStyle w:val="Heading2FacTech"/>
      </w:pPr>
      <w:bookmarkStart w:id="105" w:name="_Toc118963256"/>
      <w:bookmarkStart w:id="106" w:name="_Toc119323313"/>
      <w:r>
        <w:lastRenderedPageBreak/>
        <w:t>4</w:t>
      </w:r>
      <w:r w:rsidRPr="00453A82">
        <w:t>.</w:t>
      </w:r>
      <w:r>
        <w:t>a</w:t>
      </w:r>
      <w:r w:rsidRPr="00453A82">
        <w:t xml:space="preserve"> </w:t>
      </w:r>
      <w:r>
        <w:t>Transition / Debrief</w:t>
      </w:r>
      <w:r w:rsidRPr="00453A82">
        <w:t xml:space="preserve"> – </w:t>
      </w:r>
      <w:r w:rsidR="008E4921">
        <w:t>operational</w:t>
      </w:r>
      <w:r>
        <w:t xml:space="preserve"> commission</w:t>
      </w:r>
      <w:bookmarkEnd w:id="105"/>
      <w:bookmarkEnd w:id="106"/>
    </w:p>
    <w:p w14:paraId="292C23B9" w14:textId="77777777" w:rsidR="0007565E" w:rsidRPr="00453A82" w:rsidRDefault="0007565E" w:rsidP="0007565E">
      <w:r w:rsidRPr="00453A82">
        <w:rPr>
          <w:noProof/>
        </w:rPr>
        <mc:AlternateContent>
          <mc:Choice Requires="wps">
            <w:drawing>
              <wp:anchor distT="0" distB="0" distL="114300" distR="114300" simplePos="0" relativeHeight="251658248" behindDoc="0" locked="0" layoutInCell="1" allowOverlap="1" wp14:anchorId="3C34D73B" wp14:editId="7CDA83A6">
                <wp:simplePos x="0" y="0"/>
                <wp:positionH relativeFrom="column">
                  <wp:posOffset>4525645</wp:posOffset>
                </wp:positionH>
                <wp:positionV relativeFrom="paragraph">
                  <wp:posOffset>308306</wp:posOffset>
                </wp:positionV>
                <wp:extent cx="391795" cy="1056715"/>
                <wp:effectExtent l="19050" t="19050" r="27305" b="10160"/>
                <wp:wrapNone/>
                <wp:docPr id="12" name="Rectangle 12"/>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82236" id="Rectangle 12" o:spid="_x0000_s1026" style="position:absolute;margin-left:356.35pt;margin-top:24.3pt;width:30.85pt;height:8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" filled="f" strokecolor="red" strokeweight="2.25pt"/>
            </w:pict>
          </mc:Fallback>
        </mc:AlternateContent>
      </w:r>
      <w:r w:rsidRPr="00453A82">
        <w:object w:dxaOrig="10006" w:dyaOrig="2760" w14:anchorId="76BA9EDB">
          <v:shape id="_x0000_i1042" type="#_x0000_t75" style="width:450.75pt;height:124.35pt" o:ole="">
            <v:imagedata r:id="rId167" o:title=""/>
          </v:shape>
          <o:OLEObject Type="Embed" ProgID="Visio.Drawing.15" ShapeID="_x0000_i1042" DrawAspect="Content" ObjectID="_1730895938" r:id="rId323"/>
        </w:object>
      </w:r>
    </w:p>
    <w:p w14:paraId="1D634028" w14:textId="77777777" w:rsidR="0007565E" w:rsidRPr="00453A82" w:rsidRDefault="0007565E" w:rsidP="00880BE9">
      <w:pPr>
        <w:pStyle w:val="Heading3FacTech"/>
      </w:pPr>
      <w:r w:rsidRPr="00453A82">
        <w:t>Overview and objectives</w:t>
      </w:r>
    </w:p>
    <w:p w14:paraId="16656F49" w14:textId="67E6076E" w:rsidR="00363FE3" w:rsidRPr="0007565E" w:rsidRDefault="0007565E" w:rsidP="0007565E">
      <w:pPr>
        <w:rPr>
          <w:highlight w:val="yellow"/>
        </w:rPr>
      </w:pPr>
      <w:r w:rsidRPr="00363FE3">
        <w:t xml:space="preserve">The key objectives of the phase are to </w:t>
      </w:r>
      <w:r w:rsidR="00363FE3">
        <w:t>c</w:t>
      </w:r>
      <w:r w:rsidR="00363FE3" w:rsidRPr="00363FE3">
        <w:t>omplete the final configuration of all digital infrastructure, equipment and software solutions</w:t>
      </w:r>
      <w:r w:rsidR="00363FE3">
        <w:t xml:space="preserve">, </w:t>
      </w:r>
      <w:r w:rsidR="00363FE3" w:rsidRPr="00363FE3">
        <w:t>complete scenario testing / dress rehearsals</w:t>
      </w:r>
      <w:r w:rsidR="00363FE3">
        <w:t xml:space="preserve"> and prepare for “go live”</w:t>
      </w:r>
      <w:r w:rsidR="00B20C52">
        <w:t>.</w:t>
      </w:r>
    </w:p>
    <w:p w14:paraId="5F81B311" w14:textId="77777777" w:rsidR="0007565E" w:rsidRPr="00E53D3F" w:rsidRDefault="0007565E" w:rsidP="00880BE9">
      <w:pPr>
        <w:pStyle w:val="Heading3FacTech"/>
      </w:pPr>
      <w:r w:rsidRPr="00E53D3F">
        <w:t>Approach</w:t>
      </w:r>
    </w:p>
    <w:p w14:paraId="0DBF89CA" w14:textId="77777777" w:rsidR="0007565E" w:rsidRPr="006C0DA1" w:rsidRDefault="0007565E" w:rsidP="0007565E">
      <w:pPr>
        <w:spacing w:after="40"/>
        <w:rPr>
          <w:b/>
          <w:bCs/>
        </w:rPr>
      </w:pPr>
      <w:r w:rsidRPr="006C0DA1">
        <w:rPr>
          <w:b/>
          <w:bCs/>
        </w:rPr>
        <w:t>Programme control</w:t>
      </w:r>
    </w:p>
    <w:p w14:paraId="2137E7AF" w14:textId="5D3A70DD" w:rsidR="00AE2EF0" w:rsidRDefault="00AE2EF0" w:rsidP="00AE2EF0">
      <w:r w:rsidRPr="00EC7124">
        <w:t xml:space="preserve">During this phase the sub-programme should be controlled by the PMO and formal reporting should </w:t>
      </w:r>
      <w:r>
        <w:t xml:space="preserve">continue to </w:t>
      </w:r>
      <w:r w:rsidRPr="00EC7124">
        <w:t>occur including schedule, budget, risk and quality.</w:t>
      </w:r>
    </w:p>
    <w:p w14:paraId="7BD29A4D" w14:textId="67D07C69" w:rsidR="00733DB8" w:rsidRDefault="003435FE" w:rsidP="00AE2EF0">
      <w:r>
        <w:t xml:space="preserve">As the </w:t>
      </w:r>
      <w:r w:rsidR="006C0DA1">
        <w:t>facility prepares</w:t>
      </w:r>
      <w:r>
        <w:t xml:space="preserve"> to “go live” the </w:t>
      </w:r>
      <w:r w:rsidR="00D909FD">
        <w:t>PMO must execute a 16 week go-live readiness checklist</w:t>
      </w:r>
      <w:r w:rsidR="005B207B">
        <w:t xml:space="preserve"> (55)</w:t>
      </w:r>
      <w:r w:rsidR="00D909FD">
        <w:t xml:space="preserve"> and participate in the boarder “Go/No Go” </w:t>
      </w:r>
      <w:r w:rsidR="006C0DA1">
        <w:t>framework,</w:t>
      </w:r>
      <w:r w:rsidR="00D909FD">
        <w:t xml:space="preserve"> providing evidence of digital readiness </w:t>
      </w:r>
      <w:r w:rsidR="00733DB8">
        <w:t xml:space="preserve">across all workstreams </w:t>
      </w:r>
      <w:r w:rsidR="00D909FD">
        <w:t>incl</w:t>
      </w:r>
      <w:r w:rsidR="006C0DA1">
        <w:t>uding</w:t>
      </w:r>
      <w:r w:rsidR="00733DB8">
        <w:t>:</w:t>
      </w:r>
      <w:r w:rsidR="006C0DA1">
        <w:t xml:space="preserve"> </w:t>
      </w:r>
    </w:p>
    <w:p w14:paraId="01E3D92E" w14:textId="4F0873A2" w:rsidR="00733DB8" w:rsidRDefault="0062538D" w:rsidP="00147DC5">
      <w:pPr>
        <w:pStyle w:val="ListParagraph"/>
        <w:numPr>
          <w:ilvl w:val="0"/>
          <w:numId w:val="21"/>
        </w:numPr>
        <w:ind w:left="714" w:hanging="714"/>
        <w:contextualSpacing w:val="0"/>
      </w:pPr>
      <w:r>
        <w:t>t</w:t>
      </w:r>
      <w:r w:rsidR="00733DB8">
        <w:t>esting results</w:t>
      </w:r>
      <w:r>
        <w:t xml:space="preserve"> – all technology components complete FAT, system, </w:t>
      </w:r>
      <w:r w:rsidR="00AD577C">
        <w:t>integration and UAT with no outstanding priority defects</w:t>
      </w:r>
    </w:p>
    <w:p w14:paraId="0DD88BB7" w14:textId="524AF528" w:rsidR="00733DB8" w:rsidRDefault="00AD577C" w:rsidP="00147DC5">
      <w:pPr>
        <w:pStyle w:val="ListParagraph"/>
        <w:numPr>
          <w:ilvl w:val="0"/>
          <w:numId w:val="21"/>
        </w:numPr>
        <w:ind w:left="714" w:hanging="714"/>
        <w:contextualSpacing w:val="0"/>
      </w:pPr>
      <w:r>
        <w:t>t</w:t>
      </w:r>
      <w:r w:rsidR="00733DB8">
        <w:t>raining results</w:t>
      </w:r>
      <w:r>
        <w:t xml:space="preserve"> – all staff have received the training associated with their roles</w:t>
      </w:r>
    </w:p>
    <w:p w14:paraId="6357A309" w14:textId="5A7446FD" w:rsidR="44819178" w:rsidRDefault="44819178" w:rsidP="00147DC5">
      <w:pPr>
        <w:pStyle w:val="ListParagraph"/>
        <w:numPr>
          <w:ilvl w:val="0"/>
          <w:numId w:val="21"/>
        </w:numPr>
        <w:ind w:left="714" w:hanging="714"/>
        <w:contextualSpacing w:val="0"/>
      </w:pPr>
      <w:r>
        <w:t>d</w:t>
      </w:r>
      <w:r w:rsidR="075BBC10">
        <w:t xml:space="preserve">igital </w:t>
      </w:r>
      <w:r>
        <w:t>service</w:t>
      </w:r>
      <w:r w:rsidR="075BBC10">
        <w:t xml:space="preserve"> designs implemented</w:t>
      </w:r>
      <w:r>
        <w:t xml:space="preserve"> – all technology components and configuration has been deployed as defined in the digital service designs and they have accepted by the service managers</w:t>
      </w:r>
    </w:p>
    <w:p w14:paraId="39D444C8" w14:textId="730ECE69" w:rsidR="00B87622" w:rsidRDefault="00B87622" w:rsidP="00147DC5">
      <w:pPr>
        <w:pStyle w:val="ListParagraph"/>
        <w:numPr>
          <w:ilvl w:val="0"/>
          <w:numId w:val="21"/>
        </w:numPr>
        <w:ind w:left="714" w:hanging="714"/>
        <w:contextualSpacing w:val="0"/>
      </w:pPr>
      <w:r>
        <w:t>clinical risk assessment associated with the introduction of any new digital solutions.</w:t>
      </w:r>
    </w:p>
    <w:p w14:paraId="4B42F25A" w14:textId="71995EF7" w:rsidR="5142BC0C" w:rsidRDefault="5142BC0C" w:rsidP="5142BC0C">
      <w:r>
        <w:t>The Release Manager will execute the Release Management Plan to manage all applications via the relevant Change Advisory Boards, (CABs) to move them from the non-production environment into production.  Once in production the Test Manager will execute the Production Validation Test Plan</w:t>
      </w:r>
      <w:r w:rsidR="00663D4A">
        <w:t xml:space="preserve"> (56)</w:t>
      </w:r>
      <w:r>
        <w:t xml:space="preserve"> to confirm all applications are working as expected in the production environment.  </w:t>
      </w:r>
    </w:p>
    <w:p w14:paraId="7390D3BA" w14:textId="77777777" w:rsidR="00AE2EF0" w:rsidRPr="00422602" w:rsidRDefault="00AE2EF0" w:rsidP="00AE2EF0">
      <w:pPr>
        <w:spacing w:after="40"/>
        <w:rPr>
          <w:b/>
          <w:bCs/>
        </w:rPr>
      </w:pPr>
      <w:r w:rsidRPr="00422602">
        <w:rPr>
          <w:b/>
          <w:bCs/>
        </w:rPr>
        <w:t>Change and engagement</w:t>
      </w:r>
    </w:p>
    <w:p w14:paraId="16177ED5" w14:textId="3852677E" w:rsidR="00AE2EF0" w:rsidRPr="000F1FEF" w:rsidRDefault="00AE2EF0" w:rsidP="00AE2EF0">
      <w:r w:rsidRPr="000F1FEF">
        <w:t xml:space="preserve">During this phase the Change and Engagement (C&amp;E) Manager should </w:t>
      </w:r>
      <w:r w:rsidR="06BAC30E">
        <w:t xml:space="preserve">support the Change Champions to execute their Business Readiness Checklists.  This will consist of a series of </w:t>
      </w:r>
      <w:r w:rsidR="06BAC30E">
        <w:lastRenderedPageBreak/>
        <w:t>activities each department needs to complete from T-12 weeks to go-live to confirm their department is ready.</w:t>
      </w:r>
    </w:p>
    <w:p w14:paraId="3ECB934E" w14:textId="5AEE84C6" w:rsidR="6BA5D39F" w:rsidRDefault="72A43D49" w:rsidP="6BA5D39F">
      <w:r>
        <w:t>The C&amp;E should execute the Digital pre-Go-Live readiness Assessment which will help to inform fine tuning of the engagement and support plans.</w:t>
      </w:r>
    </w:p>
    <w:p w14:paraId="6F4073F5" w14:textId="51B9173B" w:rsidR="00AE2EF0" w:rsidRDefault="6B37F1AC" w:rsidP="00AE2EF0">
      <w:r>
        <w:t xml:space="preserve">All End User Training sessions need to be scheduled in the learning management system, attendance recorded, and requisite capability assessed to ensure safe understanding of how to use the new systems.  </w:t>
      </w:r>
    </w:p>
    <w:p w14:paraId="2D3E4841" w14:textId="77777777" w:rsidR="00AD4F1F" w:rsidRDefault="6B37F1AC" w:rsidP="00AE2EF0">
      <w:r>
        <w:t>Release Folder directory with Quick Sheets and Service Desk Help Desk document for access, and basic navigation of the tools.</w:t>
      </w:r>
    </w:p>
    <w:p w14:paraId="1E697963" w14:textId="0178E89B" w:rsidR="00AE2EF0" w:rsidRDefault="229772EE" w:rsidP="00AE2EF0">
      <w:r>
        <w:t xml:space="preserve">Digital dress </w:t>
      </w:r>
      <w:r w:rsidR="303794EA">
        <w:t>rehearsals</w:t>
      </w:r>
      <w:r>
        <w:t xml:space="preserve"> and simulation training should also be scheduled and executed with multiple repeat sessions offered to enable staff to gain confidence.  Note: The increased complexity of digital systems such as Electronic Medical Record Systems benefits significantly from the ability to provide simulation training.  As such, consideration should be given to keeping some or all of the simulation rooms post project.</w:t>
      </w:r>
    </w:p>
    <w:p w14:paraId="7AA1020F" w14:textId="72DB6906" w:rsidR="06BAC30E" w:rsidRDefault="06BAC30E" w:rsidP="06BAC30E">
      <w:r>
        <w:t>The Training Report must be approved to confirm enough Users have been trained.</w:t>
      </w:r>
    </w:p>
    <w:p w14:paraId="23B2078A" w14:textId="7EB7F5ED" w:rsidR="06BAC30E" w:rsidRDefault="06BAC30E" w:rsidP="06BAC30E">
      <w:r>
        <w:t>Final marketing and go live communications disseminated including how to get support.</w:t>
      </w:r>
    </w:p>
    <w:p w14:paraId="18A773D0" w14:textId="6468087C" w:rsidR="00380743" w:rsidRPr="001333DD" w:rsidRDefault="00380743" w:rsidP="00380743">
      <w:pPr>
        <w:spacing w:after="40"/>
        <w:rPr>
          <w:b/>
          <w:bCs/>
        </w:rPr>
      </w:pPr>
      <w:r w:rsidRPr="001333DD">
        <w:rPr>
          <w:b/>
          <w:bCs/>
        </w:rPr>
        <w:t>Commissioning</w:t>
      </w:r>
    </w:p>
    <w:p w14:paraId="534F6940" w14:textId="4FED3884" w:rsidR="00B13553" w:rsidRPr="008F3829" w:rsidRDefault="00B13553" w:rsidP="00B13553">
      <w:r w:rsidRPr="008F3829">
        <w:t xml:space="preserve">As operational commissioning </w:t>
      </w:r>
      <w:r w:rsidR="00F67759" w:rsidRPr="008F3829">
        <w:t>occurs,</w:t>
      </w:r>
      <w:r w:rsidRPr="008F3829">
        <w:t xml:space="preserve"> and staff commence populating the facility all digital workstreams must apply final configuration to their technology components in the form of adds / moves / changes based </w:t>
      </w:r>
      <w:r w:rsidR="005F0A10" w:rsidRPr="008F3829">
        <w:t>on requests from user and co-ordinated by the Digital Service Design and Commissioning Managers.</w:t>
      </w:r>
      <w:r w:rsidR="005F0A10">
        <w:t xml:space="preserve">  This is most likely to also include population of the workforce into the relevant systems and migration of any data to new systems.</w:t>
      </w:r>
    </w:p>
    <w:p w14:paraId="48678CD9" w14:textId="438D1928" w:rsidR="00700F74" w:rsidRPr="008F3829" w:rsidRDefault="00700F74" w:rsidP="00700F74">
      <w:r w:rsidRPr="008F3829">
        <w:t xml:space="preserve">During </w:t>
      </w:r>
      <w:r w:rsidR="005F0A10" w:rsidRPr="008F3829">
        <w:t>this phase</w:t>
      </w:r>
      <w:r w:rsidRPr="008F3829">
        <w:t xml:space="preserve"> a </w:t>
      </w:r>
      <w:r>
        <w:t>broader series of integrated</w:t>
      </w:r>
      <w:r w:rsidRPr="008F3829">
        <w:t xml:space="preserve"> scenario tests / dress rehearsals </w:t>
      </w:r>
      <w:r w:rsidR="005F0A10" w:rsidRPr="008F3829">
        <w:t xml:space="preserve">will also be </w:t>
      </w:r>
      <w:r w:rsidR="00C77586" w:rsidRPr="008F3829">
        <w:t>coordinated by the C&amp;E Stream c</w:t>
      </w:r>
      <w:r w:rsidR="003E0C59" w:rsidRPr="008F3829">
        <w:t>onfirming digital readiness of the facility.</w:t>
      </w:r>
      <w:r w:rsidR="003E0C59">
        <w:t xml:space="preserve">  Business continuity plans must also be tested to confirm they are fit for purpose and to ensure the new staff know what to do in the event of a downtime.</w:t>
      </w:r>
      <w:r w:rsidR="0076223B">
        <w:t xml:space="preserve">  </w:t>
      </w:r>
    </w:p>
    <w:p w14:paraId="0D8C2C13" w14:textId="0C0868A4" w:rsidR="06BAC30E" w:rsidRDefault="06BAC30E" w:rsidP="06BAC30E">
      <w:r>
        <w:t>The Release Manager must ensure all changes to enable the technology to go into production are approved and all run sheets are executed to transition the technology into production.</w:t>
      </w:r>
    </w:p>
    <w:p w14:paraId="5DD396E6" w14:textId="4B60AC83" w:rsidR="0060760E" w:rsidRDefault="0060760E" w:rsidP="06BAC30E">
      <w:r>
        <w:t>All ‘As Built’ documentation (49), Standard Operating Procedures, Technical Operating Procedures, Quick Reference Guides and Knowledge Base Articles, Business Continuity processes etc should by now be completed.</w:t>
      </w:r>
    </w:p>
    <w:p w14:paraId="61450C73" w14:textId="60D78D93" w:rsidR="6BA5D39F" w:rsidRDefault="72A43D49" w:rsidP="6BA5D39F">
      <w:r>
        <w:t>The Digital sub-Programme Manager must ensure that all critical, high and medium transition activities have been completed or have an agreed workaround in place.</w:t>
      </w:r>
    </w:p>
    <w:p w14:paraId="3D40B11F" w14:textId="25310872" w:rsidR="00E74125" w:rsidRDefault="5142BC0C" w:rsidP="5142BC0C">
      <w:r>
        <w:t>The data needs to be extracted transformed and loaded into the new systems.</w:t>
      </w:r>
    </w:p>
    <w:p w14:paraId="329E0C03" w14:textId="1C9550AA" w:rsidR="00680E9C" w:rsidRPr="008F3829" w:rsidRDefault="005F0A10" w:rsidP="0007565E">
      <w:r w:rsidRPr="008F3829">
        <w:t>Finally, towards the end of</w:t>
      </w:r>
      <w:r w:rsidR="00B6643E" w:rsidRPr="008F3829">
        <w:t xml:space="preserve"> this phase the Digital Service Design and Commissioning Managers must work with each of the service managers to </w:t>
      </w:r>
      <w:r w:rsidR="005B4F82" w:rsidRPr="008F3829">
        <w:t xml:space="preserve">achieve “sign off” and confirm </w:t>
      </w:r>
      <w:r w:rsidR="00712877" w:rsidRPr="008F3829">
        <w:t xml:space="preserve">that all digital service designs have been implemented and all technology components have been supplied and configured </w:t>
      </w:r>
      <w:r w:rsidR="005B4F82" w:rsidRPr="008F3829">
        <w:t>as designed</w:t>
      </w:r>
      <w:r w:rsidR="00712877" w:rsidRPr="008F3829">
        <w:t xml:space="preserve">. </w:t>
      </w:r>
    </w:p>
    <w:p w14:paraId="63E12893" w14:textId="48ABF005" w:rsidR="00680E9C" w:rsidRPr="004B491F" w:rsidRDefault="002E716A" w:rsidP="00680E9C">
      <w:pPr>
        <w:spacing w:after="40"/>
        <w:rPr>
          <w:b/>
          <w:bCs/>
        </w:rPr>
      </w:pPr>
      <w:r w:rsidRPr="004B491F">
        <w:rPr>
          <w:b/>
          <w:bCs/>
        </w:rPr>
        <w:t xml:space="preserve">Prepare for </w:t>
      </w:r>
      <w:r w:rsidR="00680E9C" w:rsidRPr="004B491F">
        <w:rPr>
          <w:b/>
          <w:bCs/>
        </w:rPr>
        <w:t>Go Live</w:t>
      </w:r>
    </w:p>
    <w:p w14:paraId="205C7771" w14:textId="62B44507" w:rsidR="008F3829" w:rsidRDefault="008F3829" w:rsidP="00680E9C">
      <w:pPr>
        <w:rPr>
          <w:highlight w:val="green"/>
        </w:rPr>
      </w:pPr>
      <w:r>
        <w:t>As the facility prepares to “go live” the</w:t>
      </w:r>
      <w:r w:rsidR="00D5455D">
        <w:t xml:space="preserve"> </w:t>
      </w:r>
      <w:r w:rsidR="006A504D">
        <w:t>Support and Transition Manager</w:t>
      </w:r>
      <w:r w:rsidR="00D5455D">
        <w:t xml:space="preserve"> must</w:t>
      </w:r>
      <w:r w:rsidR="00F67759">
        <w:t>:</w:t>
      </w:r>
    </w:p>
    <w:p w14:paraId="3A7BF3C5" w14:textId="247AE568" w:rsidR="00680E9C" w:rsidRPr="006A504D" w:rsidRDefault="006A504D" w:rsidP="00147DC5">
      <w:pPr>
        <w:pStyle w:val="ListParagraph"/>
        <w:numPr>
          <w:ilvl w:val="0"/>
          <w:numId w:val="21"/>
        </w:numPr>
        <w:ind w:left="714" w:hanging="714"/>
        <w:contextualSpacing w:val="0"/>
      </w:pPr>
      <w:r>
        <w:t>finalise and gain approval of the digital go live support plan</w:t>
      </w:r>
      <w:r w:rsidR="00F67759">
        <w:t>.</w:t>
      </w:r>
    </w:p>
    <w:p w14:paraId="620D2CEB" w14:textId="78076A6E" w:rsidR="0007565E" w:rsidRPr="006A504D" w:rsidRDefault="00F67759" w:rsidP="00147DC5">
      <w:pPr>
        <w:pStyle w:val="ListParagraph"/>
        <w:numPr>
          <w:ilvl w:val="0"/>
          <w:numId w:val="21"/>
        </w:numPr>
        <w:ind w:left="714" w:hanging="714"/>
        <w:contextualSpacing w:val="0"/>
      </w:pPr>
      <w:r>
        <w:lastRenderedPageBreak/>
        <w:t>e</w:t>
      </w:r>
      <w:r w:rsidR="00680E9C">
        <w:t xml:space="preserve">stablish </w:t>
      </w:r>
      <w:r w:rsidR="006A504D">
        <w:t xml:space="preserve">a digital </w:t>
      </w:r>
      <w:r w:rsidR="00680E9C">
        <w:t>command centre including physical location, telephony systems, PCs, printers, catering etc</w:t>
      </w:r>
      <w:r>
        <w:t>.</w:t>
      </w:r>
    </w:p>
    <w:p w14:paraId="1D536E52" w14:textId="5B111AF0" w:rsidR="00F05661" w:rsidRDefault="00371F58" w:rsidP="00147DC5">
      <w:pPr>
        <w:pStyle w:val="ListParagraph"/>
        <w:numPr>
          <w:ilvl w:val="0"/>
          <w:numId w:val="21"/>
        </w:numPr>
        <w:ind w:left="714" w:hanging="714"/>
        <w:contextualSpacing w:val="0"/>
      </w:pPr>
      <w:r>
        <w:t>f</w:t>
      </w:r>
      <w:r w:rsidR="00F67759">
        <w:t>inalise and ensure approval of</w:t>
      </w:r>
      <w:r w:rsidR="00B31216">
        <w:t xml:space="preserve"> </w:t>
      </w:r>
      <w:r w:rsidR="006A504D">
        <w:t xml:space="preserve">all existing support processes and services, (including updating the Service Management Tool) to </w:t>
      </w:r>
      <w:r w:rsidR="00F05661">
        <w:t>enable</w:t>
      </w:r>
      <w:r w:rsidR="006A504D">
        <w:t xml:space="preserve"> the new facility to be supported during the go-live hypercare period</w:t>
      </w:r>
      <w:r w:rsidR="00F67759">
        <w:t>.</w:t>
      </w:r>
    </w:p>
    <w:p w14:paraId="6133C86A" w14:textId="18900B47" w:rsidR="00F05661" w:rsidRDefault="00F67759" w:rsidP="00147DC5">
      <w:pPr>
        <w:pStyle w:val="ListParagraph"/>
        <w:numPr>
          <w:ilvl w:val="0"/>
          <w:numId w:val="21"/>
        </w:numPr>
        <w:ind w:left="714" w:hanging="714"/>
        <w:contextualSpacing w:val="0"/>
      </w:pPr>
      <w:r>
        <w:t>p</w:t>
      </w:r>
      <w:r w:rsidR="00F05661">
        <w:t>ublish policies, procedures, training materials, user guides, Quick Reference Guides, Knowledge Base Articles and support guides</w:t>
      </w:r>
      <w:r>
        <w:t>.</w:t>
      </w:r>
    </w:p>
    <w:p w14:paraId="789CB259" w14:textId="690D743D" w:rsidR="00B31216" w:rsidRPr="006A504D" w:rsidRDefault="00F67759" w:rsidP="00147DC5">
      <w:pPr>
        <w:pStyle w:val="ListParagraph"/>
        <w:numPr>
          <w:ilvl w:val="0"/>
          <w:numId w:val="21"/>
        </w:numPr>
        <w:ind w:left="714" w:hanging="714"/>
        <w:contextualSpacing w:val="0"/>
      </w:pPr>
      <w:r>
        <w:t>o</w:t>
      </w:r>
      <w:r w:rsidR="00B31216">
        <w:t>rganise packs for support staff</w:t>
      </w:r>
      <w:r w:rsidR="00B31216" w:rsidRPr="006A504D">
        <w:t xml:space="preserve"> </w:t>
      </w:r>
      <w:r w:rsidR="004B491F">
        <w:t xml:space="preserve">and schedule </w:t>
      </w:r>
      <w:r w:rsidR="00B31216" w:rsidRPr="006A504D">
        <w:t>floor walkers</w:t>
      </w:r>
      <w:r>
        <w:t>.</w:t>
      </w:r>
    </w:p>
    <w:p w14:paraId="20EFE1BD" w14:textId="465480AF" w:rsidR="00B31216" w:rsidRPr="00B31216" w:rsidRDefault="00371F58" w:rsidP="00147DC5">
      <w:pPr>
        <w:pStyle w:val="ListParagraph"/>
        <w:numPr>
          <w:ilvl w:val="0"/>
          <w:numId w:val="21"/>
        </w:numPr>
        <w:ind w:left="714" w:hanging="714"/>
        <w:contextualSpacing w:val="0"/>
      </w:pPr>
      <w:r>
        <w:t>e</w:t>
      </w:r>
      <w:r w:rsidR="54C2EAA6">
        <w:t>nsure all consumables have been deployed, (labels, ink etc) and reordering process communicated</w:t>
      </w:r>
      <w:r>
        <w:t>.</w:t>
      </w:r>
    </w:p>
    <w:p w14:paraId="42C59DD6" w14:textId="148D5F44" w:rsidR="00B31216" w:rsidRPr="00B31216" w:rsidRDefault="06BAC30E" w:rsidP="06BAC30E">
      <w:pPr>
        <w:spacing w:after="40"/>
        <w:rPr>
          <w:b/>
          <w:bCs/>
        </w:rPr>
      </w:pPr>
      <w:r w:rsidRPr="06BAC30E">
        <w:rPr>
          <w:b/>
          <w:bCs/>
        </w:rPr>
        <w:t>Digital Health Check</w:t>
      </w:r>
    </w:p>
    <w:p w14:paraId="69C64F86" w14:textId="635735BC" w:rsidR="00B31216" w:rsidRPr="00B31216" w:rsidRDefault="06BAC30E" w:rsidP="0007565E">
      <w:r>
        <w:t xml:space="preserve">At least 1 months prior to go-live a final digital health check </w:t>
      </w:r>
      <w:r w:rsidR="009D6D52">
        <w:t xml:space="preserve">4 (57) </w:t>
      </w:r>
      <w:r>
        <w:t>will be conducted.  This health check will confirm all Digital Sub Programme activities has been completed to enable a successful go-live.</w:t>
      </w:r>
    </w:p>
    <w:p w14:paraId="2E81244B" w14:textId="77777777" w:rsidR="0007565E" w:rsidRPr="002E716A" w:rsidRDefault="0007565E" w:rsidP="00880BE9">
      <w:pPr>
        <w:pStyle w:val="Heading3FacTech"/>
      </w:pPr>
      <w:r w:rsidRPr="002E716A">
        <w:t>Key activities, deliverables and timing</w:t>
      </w:r>
    </w:p>
    <w:p w14:paraId="2B5A1176" w14:textId="77777777" w:rsidR="0007565E" w:rsidRPr="002E716A" w:rsidRDefault="0007565E" w:rsidP="0007565E">
      <w:r w:rsidRPr="002E716A">
        <w:t>The approximate duration of the phase is 6 months. The key activities and deliverables of this phase are summarised below. “Start” and “End” indicate the months when the activities should start and end based on month 1 being when the phase commences.</w:t>
      </w:r>
    </w:p>
    <w:tbl>
      <w:tblPr>
        <w:tblStyle w:val="HeaderFacTech"/>
        <w:tblW w:w="9109" w:type="dxa"/>
        <w:tblLayout w:type="fixed"/>
        <w:tblLook w:val="0620" w:firstRow="1" w:lastRow="0" w:firstColumn="0" w:lastColumn="0" w:noHBand="1" w:noVBand="1"/>
      </w:tblPr>
      <w:tblGrid>
        <w:gridCol w:w="572"/>
        <w:gridCol w:w="2721"/>
        <w:gridCol w:w="907"/>
        <w:gridCol w:w="907"/>
        <w:gridCol w:w="1662"/>
        <w:gridCol w:w="2340"/>
      </w:tblGrid>
      <w:tr w:rsidR="0007565E" w:rsidRPr="00B845AA" w14:paraId="05B07C83" w14:textId="77777777" w:rsidTr="00A54742">
        <w:trPr>
          <w:cnfStyle w:val="100000000000" w:firstRow="1" w:lastRow="0" w:firstColumn="0" w:lastColumn="0" w:oddVBand="0" w:evenVBand="0" w:oddHBand="0" w:evenHBand="0" w:firstRowFirstColumn="0" w:firstRowLastColumn="0" w:lastRowFirstColumn="0" w:lastRowLastColumn="0"/>
          <w:trHeight w:val="254"/>
          <w:tblHeader/>
        </w:trPr>
        <w:tc>
          <w:tcPr>
            <w:tcW w:w="535" w:type="dxa"/>
          </w:tcPr>
          <w:p w14:paraId="395CA8E5" w14:textId="77777777" w:rsidR="0007565E" w:rsidRPr="00B845AA" w:rsidRDefault="0007565E" w:rsidP="00B845AA">
            <w:pPr>
              <w:pStyle w:val="TableText"/>
              <w:rPr>
                <w:rFonts w:cstheme="minorHAnsi"/>
                <w:b w:val="0"/>
                <w:bCs/>
                <w:szCs w:val="24"/>
              </w:rPr>
            </w:pPr>
            <w:r w:rsidRPr="00B845AA">
              <w:rPr>
                <w:rFonts w:cstheme="minorHAnsi"/>
                <w:bCs/>
                <w:szCs w:val="24"/>
              </w:rPr>
              <w:t>ID</w:t>
            </w:r>
          </w:p>
        </w:tc>
        <w:tc>
          <w:tcPr>
            <w:tcW w:w="2552" w:type="dxa"/>
          </w:tcPr>
          <w:p w14:paraId="32C8288B" w14:textId="77777777" w:rsidR="0007565E" w:rsidRPr="00B845AA" w:rsidRDefault="0007565E" w:rsidP="00B845AA">
            <w:pPr>
              <w:pStyle w:val="TableText"/>
              <w:rPr>
                <w:rFonts w:cstheme="minorHAnsi"/>
                <w:b w:val="0"/>
                <w:bCs/>
                <w:szCs w:val="24"/>
              </w:rPr>
            </w:pPr>
            <w:r w:rsidRPr="00B845AA">
              <w:rPr>
                <w:rFonts w:cstheme="minorHAnsi"/>
                <w:bCs/>
                <w:szCs w:val="24"/>
              </w:rPr>
              <w:t>Key activities</w:t>
            </w:r>
          </w:p>
        </w:tc>
        <w:tc>
          <w:tcPr>
            <w:tcW w:w="851" w:type="dxa"/>
          </w:tcPr>
          <w:p w14:paraId="43C81DAF" w14:textId="77777777" w:rsidR="0007565E" w:rsidRPr="00B845AA" w:rsidRDefault="0007565E" w:rsidP="00B845AA">
            <w:pPr>
              <w:pStyle w:val="TableText"/>
              <w:rPr>
                <w:rFonts w:cstheme="minorHAnsi"/>
                <w:b w:val="0"/>
                <w:bCs/>
                <w:szCs w:val="24"/>
              </w:rPr>
            </w:pPr>
            <w:r w:rsidRPr="00B845AA">
              <w:rPr>
                <w:rFonts w:cstheme="minorHAnsi"/>
                <w:bCs/>
                <w:szCs w:val="24"/>
              </w:rPr>
              <w:t>Start</w:t>
            </w:r>
          </w:p>
        </w:tc>
        <w:tc>
          <w:tcPr>
            <w:tcW w:w="851" w:type="dxa"/>
          </w:tcPr>
          <w:p w14:paraId="6F279D76" w14:textId="77777777" w:rsidR="0007565E" w:rsidRPr="00B845AA" w:rsidRDefault="0007565E" w:rsidP="00B845AA">
            <w:pPr>
              <w:pStyle w:val="TableText"/>
              <w:rPr>
                <w:rFonts w:cstheme="minorHAnsi"/>
                <w:b w:val="0"/>
                <w:bCs/>
                <w:szCs w:val="24"/>
              </w:rPr>
            </w:pPr>
            <w:r w:rsidRPr="00B845AA">
              <w:rPr>
                <w:rFonts w:cstheme="minorHAnsi"/>
                <w:bCs/>
                <w:szCs w:val="24"/>
              </w:rPr>
              <w:t>End</w:t>
            </w:r>
          </w:p>
        </w:tc>
        <w:tc>
          <w:tcPr>
            <w:tcW w:w="1559" w:type="dxa"/>
          </w:tcPr>
          <w:p w14:paraId="5DD09E5E" w14:textId="77777777" w:rsidR="0007565E" w:rsidRPr="00B845AA" w:rsidRDefault="0007565E" w:rsidP="00B845AA">
            <w:pPr>
              <w:pStyle w:val="TableText"/>
              <w:rPr>
                <w:rFonts w:cstheme="minorHAnsi"/>
                <w:b w:val="0"/>
                <w:bCs/>
                <w:szCs w:val="24"/>
              </w:rPr>
            </w:pPr>
            <w:r w:rsidRPr="00B845AA">
              <w:rPr>
                <w:rFonts w:cstheme="minorHAnsi"/>
                <w:bCs/>
                <w:szCs w:val="24"/>
              </w:rPr>
              <w:t>Completed by</w:t>
            </w:r>
          </w:p>
        </w:tc>
        <w:tc>
          <w:tcPr>
            <w:tcW w:w="2194" w:type="dxa"/>
          </w:tcPr>
          <w:p w14:paraId="27586892" w14:textId="77777777" w:rsidR="0007565E" w:rsidRPr="00B845AA" w:rsidRDefault="0007565E" w:rsidP="00B845AA">
            <w:pPr>
              <w:pStyle w:val="TableText"/>
              <w:rPr>
                <w:rFonts w:cstheme="minorHAnsi"/>
                <w:b w:val="0"/>
                <w:bCs/>
                <w:szCs w:val="24"/>
              </w:rPr>
            </w:pPr>
            <w:r w:rsidRPr="00B845AA">
              <w:rPr>
                <w:rFonts w:cstheme="minorHAnsi"/>
                <w:bCs/>
                <w:szCs w:val="24"/>
              </w:rPr>
              <w:t>Templates &amp; tools</w:t>
            </w:r>
          </w:p>
        </w:tc>
      </w:tr>
      <w:tr w:rsidR="0007565E" w:rsidRPr="00B845AA" w14:paraId="2BFBF0C3" w14:textId="77777777" w:rsidTr="00A54742">
        <w:trPr>
          <w:trHeight w:val="53"/>
        </w:trPr>
        <w:tc>
          <w:tcPr>
            <w:tcW w:w="535" w:type="dxa"/>
          </w:tcPr>
          <w:p w14:paraId="5EA56E67" w14:textId="77777777" w:rsidR="0007565E" w:rsidRPr="00B845AA" w:rsidRDefault="0007565E" w:rsidP="00B845AA">
            <w:pPr>
              <w:pStyle w:val="TableText"/>
              <w:rPr>
                <w:rFonts w:eastAsia="Times New Roman" w:cstheme="minorHAnsi"/>
                <w:b/>
                <w:bCs/>
                <w:szCs w:val="24"/>
              </w:rPr>
            </w:pPr>
            <w:r w:rsidRPr="00B845AA">
              <w:rPr>
                <w:rFonts w:eastAsia="Times New Roman" w:cstheme="minorHAnsi"/>
                <w:b/>
                <w:bCs/>
                <w:szCs w:val="24"/>
              </w:rPr>
              <w:t>1</w:t>
            </w:r>
          </w:p>
        </w:tc>
        <w:tc>
          <w:tcPr>
            <w:tcW w:w="2194" w:type="dxa"/>
            <w:gridSpan w:val="5"/>
          </w:tcPr>
          <w:p w14:paraId="0B8943D5" w14:textId="77777777" w:rsidR="0007565E" w:rsidRPr="00B845AA" w:rsidRDefault="0007565E" w:rsidP="00B845AA">
            <w:pPr>
              <w:pStyle w:val="TableText"/>
              <w:rPr>
                <w:rFonts w:eastAsia="Times New Roman" w:cstheme="minorHAnsi"/>
                <w:b/>
                <w:bCs/>
                <w:szCs w:val="24"/>
              </w:rPr>
            </w:pPr>
            <w:r w:rsidRPr="00B845AA">
              <w:rPr>
                <w:rFonts w:eastAsia="Times New Roman" w:cstheme="minorHAnsi"/>
                <w:b/>
                <w:bCs/>
                <w:szCs w:val="24"/>
              </w:rPr>
              <w:t>Programme control</w:t>
            </w:r>
          </w:p>
        </w:tc>
      </w:tr>
      <w:tr w:rsidR="003538FC" w:rsidRPr="00B845AA" w14:paraId="1436B2D4" w14:textId="77777777" w:rsidTr="00A54742">
        <w:trPr>
          <w:trHeight w:val="53"/>
        </w:trPr>
        <w:tc>
          <w:tcPr>
            <w:tcW w:w="535" w:type="dxa"/>
          </w:tcPr>
          <w:p w14:paraId="2C27E0C8"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1.1</w:t>
            </w:r>
          </w:p>
        </w:tc>
        <w:tc>
          <w:tcPr>
            <w:tcW w:w="2552" w:type="dxa"/>
          </w:tcPr>
          <w:p w14:paraId="10E730B3"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Control and report on status of the programme including schedule, budget, risk and quantity.</w:t>
            </w:r>
          </w:p>
        </w:tc>
        <w:tc>
          <w:tcPr>
            <w:tcW w:w="851" w:type="dxa"/>
          </w:tcPr>
          <w:p w14:paraId="104406EA"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1CCA0837"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0DA9EB38"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PMO Manager</w:t>
            </w:r>
          </w:p>
        </w:tc>
        <w:tc>
          <w:tcPr>
            <w:tcW w:w="2194" w:type="dxa"/>
          </w:tcPr>
          <w:p w14:paraId="47D96F32" w14:textId="46C8C5DE" w:rsidR="003538FC" w:rsidRPr="00B845AA" w:rsidRDefault="06BAC30E" w:rsidP="00B845AA">
            <w:pPr>
              <w:pStyle w:val="TableText"/>
              <w:rPr>
                <w:rFonts w:eastAsia="Times New Roman" w:cstheme="minorHAnsi"/>
                <w:szCs w:val="24"/>
              </w:rPr>
            </w:pPr>
            <w:r w:rsidRPr="00B845AA">
              <w:rPr>
                <w:rFonts w:eastAsia="Times New Roman" w:cstheme="minorHAnsi"/>
                <w:szCs w:val="24"/>
              </w:rPr>
              <w:t>Highlight Report</w:t>
            </w:r>
            <w:r w:rsidR="00DC24D4" w:rsidRPr="00B845AA">
              <w:rPr>
                <w:rFonts w:eastAsia="Times New Roman" w:cstheme="minorHAnsi"/>
                <w:szCs w:val="24"/>
              </w:rPr>
              <w:t xml:space="preserve"> (16)</w:t>
            </w:r>
          </w:p>
          <w:p w14:paraId="4AB17086" w14:textId="4E258203" w:rsidR="003538FC" w:rsidRPr="00B845AA" w:rsidRDefault="06BAC30E" w:rsidP="00B845AA">
            <w:pPr>
              <w:pStyle w:val="TableText"/>
              <w:rPr>
                <w:rFonts w:eastAsia="Times New Roman" w:cstheme="minorHAnsi"/>
                <w:szCs w:val="24"/>
              </w:rPr>
            </w:pPr>
            <w:r w:rsidRPr="00B845AA">
              <w:rPr>
                <w:rFonts w:eastAsia="Times New Roman" w:cstheme="minorHAnsi"/>
                <w:szCs w:val="24"/>
              </w:rPr>
              <w:t>RAID</w:t>
            </w:r>
            <w:r w:rsidR="00DC24D4" w:rsidRPr="00B845AA">
              <w:rPr>
                <w:rFonts w:eastAsia="Times New Roman" w:cstheme="minorHAnsi"/>
                <w:szCs w:val="24"/>
              </w:rPr>
              <w:t xml:space="preserve"> (17)</w:t>
            </w:r>
          </w:p>
        </w:tc>
      </w:tr>
      <w:tr w:rsidR="002E716A" w:rsidRPr="00B845AA" w14:paraId="4D70D5F8" w14:textId="77777777" w:rsidTr="00A54742">
        <w:trPr>
          <w:trHeight w:val="53"/>
        </w:trPr>
        <w:tc>
          <w:tcPr>
            <w:tcW w:w="535" w:type="dxa"/>
          </w:tcPr>
          <w:p w14:paraId="7B502D05" w14:textId="77777777" w:rsidR="002E716A" w:rsidRPr="00B845AA" w:rsidRDefault="002E716A" w:rsidP="00B845AA">
            <w:pPr>
              <w:pStyle w:val="TableText"/>
              <w:rPr>
                <w:rFonts w:eastAsia="Times New Roman" w:cstheme="minorHAnsi"/>
                <w:szCs w:val="24"/>
              </w:rPr>
            </w:pPr>
            <w:r w:rsidRPr="00B845AA">
              <w:rPr>
                <w:rFonts w:eastAsia="Times New Roman" w:cstheme="minorHAnsi"/>
                <w:szCs w:val="24"/>
              </w:rPr>
              <w:t>1.1</w:t>
            </w:r>
          </w:p>
        </w:tc>
        <w:tc>
          <w:tcPr>
            <w:tcW w:w="2552" w:type="dxa"/>
          </w:tcPr>
          <w:p w14:paraId="4DDC2442" w14:textId="4753FDF5" w:rsidR="002E716A" w:rsidRPr="00B845AA" w:rsidRDefault="003538FC" w:rsidP="00B845AA">
            <w:pPr>
              <w:pStyle w:val="TableText"/>
              <w:rPr>
                <w:rFonts w:eastAsia="Times New Roman" w:cstheme="minorHAnsi"/>
                <w:szCs w:val="24"/>
              </w:rPr>
            </w:pPr>
            <w:r w:rsidRPr="00B845AA">
              <w:rPr>
                <w:rFonts w:eastAsia="Times New Roman" w:cstheme="minorHAnsi"/>
                <w:szCs w:val="24"/>
              </w:rPr>
              <w:t>Provide evidence of digital readiness to the “Go/No Go” framework.</w:t>
            </w:r>
          </w:p>
        </w:tc>
        <w:tc>
          <w:tcPr>
            <w:tcW w:w="851" w:type="dxa"/>
          </w:tcPr>
          <w:p w14:paraId="1167D32B" w14:textId="1CD0908B" w:rsidR="002E716A" w:rsidRPr="00B845AA" w:rsidRDefault="003538FC"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571CCE45" w14:textId="7AF6D791" w:rsidR="002E716A" w:rsidRPr="00B845AA" w:rsidRDefault="003538FC"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07220902" w14:textId="6ECFE20D" w:rsidR="002E716A" w:rsidRPr="00B845AA" w:rsidRDefault="003538FC" w:rsidP="00B845AA">
            <w:pPr>
              <w:pStyle w:val="TableText"/>
              <w:rPr>
                <w:rFonts w:eastAsia="Times New Roman" w:cstheme="minorHAnsi"/>
                <w:szCs w:val="24"/>
              </w:rPr>
            </w:pPr>
            <w:r w:rsidRPr="00B845AA">
              <w:rPr>
                <w:rFonts w:eastAsia="Times New Roman" w:cstheme="minorHAnsi"/>
                <w:szCs w:val="24"/>
              </w:rPr>
              <w:t>PMO Manager</w:t>
            </w:r>
          </w:p>
        </w:tc>
        <w:tc>
          <w:tcPr>
            <w:tcW w:w="2194" w:type="dxa"/>
          </w:tcPr>
          <w:p w14:paraId="3FC04055" w14:textId="0505F447" w:rsidR="002E716A" w:rsidRPr="00B845AA" w:rsidRDefault="06BAC30E" w:rsidP="00B845AA">
            <w:pPr>
              <w:pStyle w:val="TableText"/>
              <w:rPr>
                <w:rFonts w:eastAsia="Times New Roman" w:cstheme="minorHAnsi"/>
                <w:szCs w:val="24"/>
              </w:rPr>
            </w:pPr>
            <w:r w:rsidRPr="00B845AA">
              <w:rPr>
                <w:rFonts w:eastAsia="Times New Roman" w:cstheme="minorHAnsi"/>
                <w:szCs w:val="24"/>
              </w:rPr>
              <w:t>G</w:t>
            </w:r>
            <w:r w:rsidR="00DC24D4" w:rsidRPr="00B845AA">
              <w:rPr>
                <w:rFonts w:eastAsia="Times New Roman" w:cstheme="minorHAnsi"/>
                <w:szCs w:val="24"/>
              </w:rPr>
              <w:t>o</w:t>
            </w:r>
            <w:r w:rsidRPr="00B845AA">
              <w:rPr>
                <w:rFonts w:eastAsia="Times New Roman" w:cstheme="minorHAnsi"/>
                <w:szCs w:val="24"/>
              </w:rPr>
              <w:t xml:space="preserve">/No Go </w:t>
            </w:r>
            <w:r w:rsidR="00DC24D4" w:rsidRPr="00B845AA">
              <w:rPr>
                <w:rFonts w:eastAsia="Times New Roman" w:cstheme="minorHAnsi"/>
                <w:szCs w:val="24"/>
              </w:rPr>
              <w:t>c</w:t>
            </w:r>
            <w:r w:rsidRPr="00B845AA">
              <w:rPr>
                <w:rFonts w:eastAsia="Times New Roman" w:cstheme="minorHAnsi"/>
                <w:szCs w:val="24"/>
              </w:rPr>
              <w:t>hecklist</w:t>
            </w:r>
            <w:r w:rsidR="00DC24D4" w:rsidRPr="00B845AA">
              <w:rPr>
                <w:rFonts w:eastAsia="Times New Roman" w:cstheme="minorHAnsi"/>
                <w:szCs w:val="24"/>
              </w:rPr>
              <w:t xml:space="preserve"> (58)</w:t>
            </w:r>
          </w:p>
        </w:tc>
      </w:tr>
      <w:tr w:rsidR="0007565E" w:rsidRPr="00B845AA" w14:paraId="4AA223AB" w14:textId="77777777" w:rsidTr="00A54742">
        <w:trPr>
          <w:trHeight w:val="53"/>
        </w:trPr>
        <w:tc>
          <w:tcPr>
            <w:tcW w:w="535" w:type="dxa"/>
          </w:tcPr>
          <w:p w14:paraId="1905740B" w14:textId="2A1B196D" w:rsidR="0007565E" w:rsidRPr="00B845AA" w:rsidRDefault="009F441F" w:rsidP="00B845AA">
            <w:pPr>
              <w:pStyle w:val="TableText"/>
              <w:rPr>
                <w:rFonts w:eastAsia="Times New Roman" w:cstheme="minorHAnsi"/>
                <w:b/>
                <w:bCs/>
                <w:szCs w:val="24"/>
              </w:rPr>
            </w:pPr>
            <w:r w:rsidRPr="00B845AA">
              <w:rPr>
                <w:rFonts w:eastAsia="Times New Roman" w:cstheme="minorHAnsi"/>
                <w:b/>
                <w:bCs/>
                <w:szCs w:val="24"/>
              </w:rPr>
              <w:t>2</w:t>
            </w:r>
          </w:p>
        </w:tc>
        <w:tc>
          <w:tcPr>
            <w:tcW w:w="2194" w:type="dxa"/>
            <w:gridSpan w:val="5"/>
          </w:tcPr>
          <w:p w14:paraId="01418BF0" w14:textId="77777777" w:rsidR="0007565E" w:rsidRPr="00B845AA" w:rsidRDefault="0007565E" w:rsidP="00B845AA">
            <w:pPr>
              <w:pStyle w:val="TableText"/>
              <w:rPr>
                <w:rFonts w:eastAsia="Times New Roman" w:cstheme="minorHAnsi"/>
                <w:b/>
                <w:bCs/>
                <w:szCs w:val="24"/>
              </w:rPr>
            </w:pPr>
            <w:r w:rsidRPr="00B845AA">
              <w:rPr>
                <w:rFonts w:eastAsia="Times New Roman" w:cstheme="minorHAnsi"/>
                <w:b/>
                <w:bCs/>
                <w:szCs w:val="24"/>
              </w:rPr>
              <w:t>Change and engagement</w:t>
            </w:r>
          </w:p>
        </w:tc>
      </w:tr>
      <w:tr w:rsidR="003538FC" w:rsidRPr="00B845AA" w14:paraId="560D78CA" w14:textId="77777777" w:rsidTr="00A54742">
        <w:trPr>
          <w:trHeight w:val="53"/>
        </w:trPr>
        <w:tc>
          <w:tcPr>
            <w:tcW w:w="535" w:type="dxa"/>
          </w:tcPr>
          <w:p w14:paraId="2F11B5F8"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2.1</w:t>
            </w:r>
          </w:p>
        </w:tc>
        <w:tc>
          <w:tcPr>
            <w:tcW w:w="2552" w:type="dxa"/>
          </w:tcPr>
          <w:p w14:paraId="557EB51F" w14:textId="44313302" w:rsidR="003538FC" w:rsidRPr="00B845AA" w:rsidRDefault="02C9B96B" w:rsidP="00B845AA">
            <w:pPr>
              <w:pStyle w:val="TableText"/>
              <w:rPr>
                <w:rFonts w:eastAsia="Times New Roman" w:cstheme="minorHAnsi"/>
                <w:szCs w:val="24"/>
              </w:rPr>
            </w:pPr>
            <w:r w:rsidRPr="00B845AA">
              <w:rPr>
                <w:rFonts w:eastAsia="Times New Roman" w:cstheme="minorHAnsi"/>
                <w:szCs w:val="24"/>
              </w:rPr>
              <w:t>Disseminate</w:t>
            </w:r>
            <w:r w:rsidR="06BAC30E" w:rsidRPr="00B845AA">
              <w:rPr>
                <w:rFonts w:eastAsia="Times New Roman" w:cstheme="minorHAnsi"/>
                <w:szCs w:val="24"/>
              </w:rPr>
              <w:t xml:space="preserve"> final go-live marketing and communications</w:t>
            </w:r>
          </w:p>
        </w:tc>
        <w:tc>
          <w:tcPr>
            <w:tcW w:w="851" w:type="dxa"/>
          </w:tcPr>
          <w:p w14:paraId="78F751C8"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43095899"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5898B1A2"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C&amp;E Manager</w:t>
            </w:r>
          </w:p>
        </w:tc>
        <w:tc>
          <w:tcPr>
            <w:tcW w:w="2194" w:type="dxa"/>
          </w:tcPr>
          <w:p w14:paraId="74E37BB3" w14:textId="77777777" w:rsidR="003538FC" w:rsidRPr="00B845AA" w:rsidRDefault="003538FC" w:rsidP="00B845AA">
            <w:pPr>
              <w:pStyle w:val="TableText"/>
              <w:rPr>
                <w:rFonts w:eastAsia="Times New Roman" w:cstheme="minorHAnsi"/>
                <w:szCs w:val="24"/>
              </w:rPr>
            </w:pPr>
          </w:p>
        </w:tc>
      </w:tr>
      <w:tr w:rsidR="003538FC" w:rsidRPr="00B845AA" w14:paraId="0AA968BF" w14:textId="77777777" w:rsidTr="00A54742">
        <w:trPr>
          <w:trHeight w:val="53"/>
        </w:trPr>
        <w:tc>
          <w:tcPr>
            <w:tcW w:w="535" w:type="dxa"/>
          </w:tcPr>
          <w:p w14:paraId="5DDFB379"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2.2</w:t>
            </w:r>
          </w:p>
        </w:tc>
        <w:tc>
          <w:tcPr>
            <w:tcW w:w="2552" w:type="dxa"/>
          </w:tcPr>
          <w:p w14:paraId="69F51DD8" w14:textId="68F1F381" w:rsidR="003538FC" w:rsidRPr="00B845AA" w:rsidRDefault="5722BE9A" w:rsidP="00B845AA">
            <w:pPr>
              <w:pStyle w:val="TableText"/>
              <w:rPr>
                <w:rFonts w:eastAsia="Times New Roman" w:cstheme="minorHAnsi"/>
                <w:szCs w:val="24"/>
              </w:rPr>
            </w:pPr>
            <w:r w:rsidRPr="00B845AA">
              <w:rPr>
                <w:rFonts w:eastAsia="Times New Roman" w:cstheme="minorHAnsi"/>
                <w:szCs w:val="24"/>
              </w:rPr>
              <w:t>Complete user training sessions and dress rehearsals</w:t>
            </w:r>
          </w:p>
        </w:tc>
        <w:tc>
          <w:tcPr>
            <w:tcW w:w="851" w:type="dxa"/>
          </w:tcPr>
          <w:p w14:paraId="7B86CF17"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7DC3AD92"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56E6C2EF" w14:textId="77777777" w:rsidR="003538FC" w:rsidRPr="00B845AA" w:rsidRDefault="003538FC" w:rsidP="00B845AA">
            <w:pPr>
              <w:pStyle w:val="TableText"/>
              <w:rPr>
                <w:rFonts w:eastAsia="Times New Roman" w:cstheme="minorHAnsi"/>
                <w:szCs w:val="24"/>
              </w:rPr>
            </w:pPr>
            <w:r w:rsidRPr="00B845AA">
              <w:rPr>
                <w:rFonts w:eastAsia="Times New Roman" w:cstheme="minorHAnsi"/>
                <w:szCs w:val="24"/>
              </w:rPr>
              <w:t>Training team</w:t>
            </w:r>
          </w:p>
        </w:tc>
        <w:tc>
          <w:tcPr>
            <w:tcW w:w="2194" w:type="dxa"/>
          </w:tcPr>
          <w:p w14:paraId="6DD11F44" w14:textId="77777777" w:rsidR="003538FC" w:rsidRPr="00B845AA" w:rsidRDefault="003538FC" w:rsidP="00B845AA">
            <w:pPr>
              <w:pStyle w:val="TableText"/>
              <w:rPr>
                <w:rFonts w:eastAsia="Times New Roman" w:cstheme="minorHAnsi"/>
                <w:szCs w:val="24"/>
              </w:rPr>
            </w:pPr>
          </w:p>
        </w:tc>
      </w:tr>
      <w:tr w:rsidR="222F2BD0" w:rsidRPr="00B845AA" w14:paraId="55715825" w14:textId="77777777" w:rsidTr="00A54742">
        <w:trPr>
          <w:trHeight w:val="53"/>
        </w:trPr>
        <w:tc>
          <w:tcPr>
            <w:tcW w:w="535" w:type="dxa"/>
          </w:tcPr>
          <w:p w14:paraId="11863125" w14:textId="088B13CD" w:rsidR="222F2BD0" w:rsidRPr="00B845AA" w:rsidRDefault="222F2BD0" w:rsidP="00B845AA">
            <w:pPr>
              <w:pStyle w:val="TableText"/>
              <w:rPr>
                <w:rFonts w:eastAsia="Times New Roman" w:cstheme="minorHAnsi"/>
                <w:szCs w:val="24"/>
              </w:rPr>
            </w:pPr>
            <w:r w:rsidRPr="00B845AA">
              <w:rPr>
                <w:rFonts w:eastAsia="Times New Roman" w:cstheme="minorHAnsi"/>
                <w:szCs w:val="24"/>
              </w:rPr>
              <w:t>2.3</w:t>
            </w:r>
          </w:p>
        </w:tc>
        <w:tc>
          <w:tcPr>
            <w:tcW w:w="2552" w:type="dxa"/>
          </w:tcPr>
          <w:p w14:paraId="52889B13" w14:textId="440E832C" w:rsidR="222F2BD0" w:rsidRPr="00B845AA" w:rsidRDefault="222F2BD0" w:rsidP="00B845AA">
            <w:pPr>
              <w:pStyle w:val="TableText"/>
              <w:rPr>
                <w:rFonts w:eastAsia="Times New Roman" w:cstheme="minorHAnsi"/>
                <w:szCs w:val="24"/>
              </w:rPr>
            </w:pPr>
            <w:r w:rsidRPr="00B845AA">
              <w:rPr>
                <w:rFonts w:eastAsia="Times New Roman" w:cstheme="minorHAnsi"/>
                <w:szCs w:val="24"/>
              </w:rPr>
              <w:t xml:space="preserve">Develop Exemption Reports that identifies </w:t>
            </w:r>
            <w:r w:rsidRPr="00B845AA">
              <w:rPr>
                <w:rFonts w:eastAsia="Times New Roman" w:cstheme="minorHAnsi"/>
                <w:szCs w:val="24"/>
              </w:rPr>
              <w:lastRenderedPageBreak/>
              <w:t>faults and data quality issues.</w:t>
            </w:r>
          </w:p>
        </w:tc>
        <w:tc>
          <w:tcPr>
            <w:tcW w:w="851" w:type="dxa"/>
          </w:tcPr>
          <w:p w14:paraId="7B542976" w14:textId="38811DCA" w:rsidR="222F2BD0" w:rsidRPr="00B845AA" w:rsidRDefault="222F2BD0" w:rsidP="00B845AA">
            <w:pPr>
              <w:pStyle w:val="TableText"/>
              <w:rPr>
                <w:rFonts w:eastAsia="Times New Roman" w:cstheme="minorHAnsi"/>
                <w:szCs w:val="24"/>
              </w:rPr>
            </w:pPr>
            <w:r w:rsidRPr="00B845AA">
              <w:rPr>
                <w:rFonts w:eastAsia="Times New Roman" w:cstheme="minorHAnsi"/>
                <w:szCs w:val="24"/>
              </w:rPr>
              <w:lastRenderedPageBreak/>
              <w:t>1</w:t>
            </w:r>
          </w:p>
        </w:tc>
        <w:tc>
          <w:tcPr>
            <w:tcW w:w="851" w:type="dxa"/>
          </w:tcPr>
          <w:p w14:paraId="25032973" w14:textId="679AA688" w:rsidR="222F2BD0" w:rsidRPr="00B845AA" w:rsidRDefault="222F2BD0"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0C7E7282" w14:textId="48EF9DF6" w:rsidR="222F2BD0" w:rsidRPr="00B845AA" w:rsidRDefault="222F2BD0" w:rsidP="00B845AA">
            <w:pPr>
              <w:pStyle w:val="TableText"/>
              <w:rPr>
                <w:rFonts w:eastAsia="Times New Roman" w:cstheme="minorHAnsi"/>
                <w:szCs w:val="24"/>
              </w:rPr>
            </w:pPr>
            <w:r w:rsidRPr="00B845AA">
              <w:rPr>
                <w:rFonts w:eastAsia="Times New Roman" w:cstheme="minorHAnsi"/>
                <w:szCs w:val="24"/>
              </w:rPr>
              <w:t>C&amp;E Manager</w:t>
            </w:r>
          </w:p>
        </w:tc>
        <w:tc>
          <w:tcPr>
            <w:tcW w:w="2194" w:type="dxa"/>
          </w:tcPr>
          <w:p w14:paraId="5804F6A9" w14:textId="0A85861C" w:rsidR="222F2BD0" w:rsidRPr="00B845AA" w:rsidRDefault="222F2BD0" w:rsidP="00B845AA">
            <w:pPr>
              <w:pStyle w:val="TableText"/>
              <w:rPr>
                <w:rFonts w:eastAsia="Times New Roman" w:cstheme="minorHAnsi"/>
                <w:szCs w:val="24"/>
              </w:rPr>
            </w:pPr>
          </w:p>
        </w:tc>
      </w:tr>
      <w:tr w:rsidR="00E57189" w:rsidRPr="00B845AA" w14:paraId="5BC9AE86" w14:textId="77777777" w:rsidTr="00A54742">
        <w:trPr>
          <w:trHeight w:val="168"/>
        </w:trPr>
        <w:tc>
          <w:tcPr>
            <w:tcW w:w="535" w:type="dxa"/>
          </w:tcPr>
          <w:p w14:paraId="06EFC40C" w14:textId="0B1C1133" w:rsidR="00E57189" w:rsidRPr="00B845AA" w:rsidRDefault="00E57189" w:rsidP="00B845AA">
            <w:pPr>
              <w:pStyle w:val="TableText"/>
              <w:rPr>
                <w:rFonts w:eastAsia="Times New Roman" w:cstheme="minorHAnsi"/>
                <w:szCs w:val="24"/>
              </w:rPr>
            </w:pPr>
            <w:r w:rsidRPr="00B845AA">
              <w:rPr>
                <w:rFonts w:eastAsia="Times New Roman" w:cstheme="minorHAnsi"/>
                <w:szCs w:val="24"/>
              </w:rPr>
              <w:t>2.4</w:t>
            </w:r>
          </w:p>
        </w:tc>
        <w:tc>
          <w:tcPr>
            <w:tcW w:w="2552" w:type="dxa"/>
          </w:tcPr>
          <w:p w14:paraId="3740B2B6" w14:textId="0F1C966E" w:rsidR="00E57189" w:rsidRPr="00B845AA" w:rsidRDefault="00E57189" w:rsidP="00B845AA">
            <w:pPr>
              <w:pStyle w:val="TableText"/>
              <w:rPr>
                <w:rFonts w:eastAsia="Times New Roman" w:cstheme="minorHAnsi"/>
                <w:szCs w:val="24"/>
              </w:rPr>
            </w:pPr>
            <w:r w:rsidRPr="00B845AA">
              <w:rPr>
                <w:rFonts w:eastAsia="Times New Roman" w:cstheme="minorHAnsi"/>
                <w:szCs w:val="24"/>
              </w:rPr>
              <w:t>Business readiness confirmed</w:t>
            </w:r>
          </w:p>
        </w:tc>
        <w:tc>
          <w:tcPr>
            <w:tcW w:w="851" w:type="dxa"/>
          </w:tcPr>
          <w:p w14:paraId="4814CC5B" w14:textId="5166BCFD" w:rsidR="00E57189" w:rsidRPr="00B845AA" w:rsidRDefault="00E57189" w:rsidP="00B845AA">
            <w:pPr>
              <w:pStyle w:val="TableText"/>
              <w:rPr>
                <w:rFonts w:eastAsia="Times New Roman" w:cstheme="minorHAnsi"/>
                <w:szCs w:val="24"/>
              </w:rPr>
            </w:pPr>
            <w:r w:rsidRPr="00B845AA">
              <w:rPr>
                <w:rFonts w:eastAsia="Times New Roman" w:cstheme="minorHAnsi"/>
                <w:szCs w:val="24"/>
              </w:rPr>
              <w:t>4</w:t>
            </w:r>
          </w:p>
        </w:tc>
        <w:tc>
          <w:tcPr>
            <w:tcW w:w="851" w:type="dxa"/>
          </w:tcPr>
          <w:p w14:paraId="60F08989" w14:textId="6D2D0D85" w:rsidR="00E57189" w:rsidRPr="00B845AA" w:rsidRDefault="00E57189"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06D93BBE" w14:textId="32F53435" w:rsidR="00E57189" w:rsidRPr="00B845AA" w:rsidRDefault="00E57189" w:rsidP="00B845AA">
            <w:pPr>
              <w:pStyle w:val="TableText"/>
              <w:rPr>
                <w:rFonts w:eastAsia="Times New Roman" w:cstheme="minorHAnsi"/>
                <w:szCs w:val="24"/>
              </w:rPr>
            </w:pPr>
            <w:r w:rsidRPr="00B845AA">
              <w:rPr>
                <w:rFonts w:eastAsia="Times New Roman" w:cstheme="minorHAnsi"/>
                <w:szCs w:val="24"/>
              </w:rPr>
              <w:t>C&amp;E Manager</w:t>
            </w:r>
          </w:p>
        </w:tc>
        <w:tc>
          <w:tcPr>
            <w:tcW w:w="2194" w:type="dxa"/>
          </w:tcPr>
          <w:p w14:paraId="56D59BDF" w14:textId="4F091BDC" w:rsidR="00E57189" w:rsidRPr="00B845AA" w:rsidRDefault="00E57189" w:rsidP="00B845AA">
            <w:pPr>
              <w:pStyle w:val="TableText"/>
              <w:rPr>
                <w:rFonts w:eastAsia="Times New Roman" w:cstheme="minorHAnsi"/>
                <w:szCs w:val="24"/>
              </w:rPr>
            </w:pPr>
            <w:r w:rsidRPr="00B845AA">
              <w:rPr>
                <w:rFonts w:eastAsia="Times New Roman" w:cstheme="minorHAnsi"/>
                <w:szCs w:val="24"/>
              </w:rPr>
              <w:t>Business Readiness Checklist</w:t>
            </w:r>
            <w:r w:rsidR="00DC24D4" w:rsidRPr="00B845AA">
              <w:rPr>
                <w:rFonts w:eastAsia="Times New Roman" w:cstheme="minorHAnsi"/>
                <w:szCs w:val="24"/>
              </w:rPr>
              <w:t xml:space="preserve"> (55)</w:t>
            </w:r>
          </w:p>
        </w:tc>
      </w:tr>
      <w:tr w:rsidR="00E57189" w:rsidRPr="00B845AA" w14:paraId="636FA381" w14:textId="77777777" w:rsidTr="00A54742">
        <w:trPr>
          <w:trHeight w:val="1012"/>
        </w:trPr>
        <w:tc>
          <w:tcPr>
            <w:tcW w:w="535" w:type="dxa"/>
          </w:tcPr>
          <w:p w14:paraId="58B81D93" w14:textId="407130B7" w:rsidR="00E57189" w:rsidRPr="00B845AA" w:rsidRDefault="00E57189" w:rsidP="00B845AA">
            <w:pPr>
              <w:pStyle w:val="TableText"/>
              <w:rPr>
                <w:rFonts w:eastAsia="Times New Roman" w:cstheme="minorHAnsi"/>
                <w:szCs w:val="24"/>
              </w:rPr>
            </w:pPr>
            <w:r w:rsidRPr="00B845AA">
              <w:rPr>
                <w:rFonts w:eastAsia="Times New Roman" w:cstheme="minorHAnsi"/>
                <w:szCs w:val="24"/>
              </w:rPr>
              <w:t>2.5</w:t>
            </w:r>
          </w:p>
        </w:tc>
        <w:tc>
          <w:tcPr>
            <w:tcW w:w="2552" w:type="dxa"/>
          </w:tcPr>
          <w:p w14:paraId="2A537961" w14:textId="2E3A3855" w:rsidR="00E57189" w:rsidRPr="00B845AA" w:rsidRDefault="00E57189" w:rsidP="00B845AA">
            <w:pPr>
              <w:pStyle w:val="TableText"/>
              <w:rPr>
                <w:rFonts w:eastAsia="Times New Roman" w:cstheme="minorHAnsi"/>
                <w:szCs w:val="24"/>
              </w:rPr>
            </w:pPr>
            <w:r w:rsidRPr="00B845AA">
              <w:rPr>
                <w:rFonts w:eastAsia="Times New Roman" w:cstheme="minorHAnsi"/>
                <w:szCs w:val="24"/>
              </w:rPr>
              <w:t>Training report approved</w:t>
            </w:r>
          </w:p>
        </w:tc>
        <w:tc>
          <w:tcPr>
            <w:tcW w:w="851" w:type="dxa"/>
          </w:tcPr>
          <w:p w14:paraId="5F644412" w14:textId="0BBD0D87" w:rsidR="00E57189" w:rsidRPr="00B845AA" w:rsidRDefault="00E57189" w:rsidP="00B845AA">
            <w:pPr>
              <w:pStyle w:val="TableText"/>
              <w:rPr>
                <w:rFonts w:eastAsia="Times New Roman" w:cstheme="minorHAnsi"/>
                <w:szCs w:val="24"/>
              </w:rPr>
            </w:pPr>
            <w:r w:rsidRPr="00B845AA">
              <w:rPr>
                <w:rFonts w:eastAsia="Times New Roman" w:cstheme="minorHAnsi"/>
                <w:szCs w:val="24"/>
              </w:rPr>
              <w:t>4</w:t>
            </w:r>
          </w:p>
        </w:tc>
        <w:tc>
          <w:tcPr>
            <w:tcW w:w="851" w:type="dxa"/>
          </w:tcPr>
          <w:p w14:paraId="24944B78" w14:textId="6EBCBD65" w:rsidR="00E57189" w:rsidRPr="00B845AA" w:rsidRDefault="00E57189"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682007C5" w14:textId="03E09180" w:rsidR="00E57189" w:rsidRPr="00B845AA" w:rsidRDefault="00E57189" w:rsidP="00B845AA">
            <w:pPr>
              <w:pStyle w:val="TableText"/>
              <w:rPr>
                <w:rFonts w:eastAsia="Times New Roman" w:cstheme="minorHAnsi"/>
                <w:szCs w:val="24"/>
              </w:rPr>
            </w:pPr>
            <w:r w:rsidRPr="00B845AA">
              <w:rPr>
                <w:rFonts w:eastAsia="Times New Roman" w:cstheme="minorHAnsi"/>
                <w:szCs w:val="24"/>
              </w:rPr>
              <w:t>C&amp;E Manager</w:t>
            </w:r>
          </w:p>
        </w:tc>
        <w:tc>
          <w:tcPr>
            <w:tcW w:w="2194" w:type="dxa"/>
          </w:tcPr>
          <w:p w14:paraId="2FD6EDDA" w14:textId="0E1D767E" w:rsidR="00E57189" w:rsidRPr="00B845AA" w:rsidRDefault="00E57189" w:rsidP="00B845AA">
            <w:pPr>
              <w:pStyle w:val="TableText"/>
              <w:rPr>
                <w:rFonts w:eastAsia="Times New Roman" w:cstheme="minorHAnsi"/>
                <w:szCs w:val="24"/>
              </w:rPr>
            </w:pPr>
            <w:r w:rsidRPr="00B845AA">
              <w:rPr>
                <w:rFonts w:eastAsia="Times New Roman" w:cstheme="minorHAnsi"/>
                <w:szCs w:val="24"/>
              </w:rPr>
              <w:t xml:space="preserve">Training </w:t>
            </w:r>
            <w:r w:rsidR="00BA0F51" w:rsidRPr="00B845AA">
              <w:rPr>
                <w:rFonts w:eastAsia="Times New Roman" w:cstheme="minorHAnsi"/>
                <w:szCs w:val="24"/>
              </w:rPr>
              <w:t>r</w:t>
            </w:r>
            <w:r w:rsidRPr="00B845AA">
              <w:rPr>
                <w:rFonts w:eastAsia="Times New Roman" w:cstheme="minorHAnsi"/>
                <w:szCs w:val="24"/>
              </w:rPr>
              <w:t>eport</w:t>
            </w:r>
            <w:r w:rsidR="00BA0F51" w:rsidRPr="00B845AA">
              <w:rPr>
                <w:rFonts w:eastAsia="Times New Roman" w:cstheme="minorHAnsi"/>
                <w:szCs w:val="24"/>
              </w:rPr>
              <w:t xml:space="preserve"> (5</w:t>
            </w:r>
            <w:r w:rsidR="00893A92" w:rsidRPr="00B845AA">
              <w:rPr>
                <w:rFonts w:eastAsia="Times New Roman" w:cstheme="minorHAnsi"/>
                <w:szCs w:val="24"/>
              </w:rPr>
              <w:t>9</w:t>
            </w:r>
            <w:r w:rsidR="00BA0F51" w:rsidRPr="00B845AA">
              <w:rPr>
                <w:rFonts w:eastAsia="Times New Roman" w:cstheme="minorHAnsi"/>
                <w:szCs w:val="24"/>
              </w:rPr>
              <w:t>)</w:t>
            </w:r>
          </w:p>
        </w:tc>
      </w:tr>
      <w:tr w:rsidR="0007565E" w:rsidRPr="00B845AA" w14:paraId="1BCAB003" w14:textId="77777777" w:rsidTr="00A54742">
        <w:trPr>
          <w:trHeight w:val="53"/>
        </w:trPr>
        <w:tc>
          <w:tcPr>
            <w:tcW w:w="535" w:type="dxa"/>
          </w:tcPr>
          <w:p w14:paraId="501F1FD4" w14:textId="620715DF" w:rsidR="0007565E" w:rsidRPr="00B845AA" w:rsidRDefault="009F441F" w:rsidP="00B845AA">
            <w:pPr>
              <w:pStyle w:val="TableText"/>
              <w:rPr>
                <w:rFonts w:eastAsia="Times New Roman" w:cstheme="minorHAnsi"/>
                <w:b/>
                <w:bCs/>
                <w:szCs w:val="24"/>
              </w:rPr>
            </w:pPr>
            <w:r w:rsidRPr="00B845AA">
              <w:rPr>
                <w:rFonts w:eastAsia="Times New Roman" w:cstheme="minorHAnsi"/>
                <w:b/>
                <w:bCs/>
                <w:szCs w:val="24"/>
              </w:rPr>
              <w:t>3</w:t>
            </w:r>
          </w:p>
        </w:tc>
        <w:tc>
          <w:tcPr>
            <w:tcW w:w="2194" w:type="dxa"/>
            <w:gridSpan w:val="5"/>
          </w:tcPr>
          <w:p w14:paraId="5514D8B6" w14:textId="59747014" w:rsidR="0007565E" w:rsidRPr="00B845AA" w:rsidRDefault="002E716A" w:rsidP="00B845AA">
            <w:pPr>
              <w:pStyle w:val="TableText"/>
              <w:rPr>
                <w:rFonts w:eastAsia="Times New Roman" w:cstheme="minorHAnsi"/>
                <w:b/>
                <w:bCs/>
                <w:szCs w:val="24"/>
              </w:rPr>
            </w:pPr>
            <w:r w:rsidRPr="00B845AA">
              <w:rPr>
                <w:rFonts w:eastAsia="Times New Roman" w:cstheme="minorHAnsi"/>
                <w:b/>
                <w:bCs/>
                <w:szCs w:val="24"/>
              </w:rPr>
              <w:t>Commissioning</w:t>
            </w:r>
          </w:p>
        </w:tc>
      </w:tr>
      <w:tr w:rsidR="009F441F" w:rsidRPr="00B845AA" w14:paraId="7C9B13D1" w14:textId="77777777" w:rsidTr="00A54742">
        <w:trPr>
          <w:trHeight w:val="53"/>
        </w:trPr>
        <w:tc>
          <w:tcPr>
            <w:tcW w:w="535" w:type="dxa"/>
          </w:tcPr>
          <w:p w14:paraId="49CF1A29" w14:textId="4FDB738D" w:rsidR="009F441F" w:rsidRPr="00B845AA" w:rsidRDefault="009F441F" w:rsidP="00B845AA">
            <w:pPr>
              <w:pStyle w:val="TableText"/>
              <w:rPr>
                <w:rFonts w:eastAsia="Times New Roman" w:cstheme="minorHAnsi"/>
                <w:szCs w:val="24"/>
              </w:rPr>
            </w:pPr>
            <w:r w:rsidRPr="00B845AA">
              <w:rPr>
                <w:rFonts w:eastAsia="Times New Roman" w:cstheme="minorHAnsi"/>
                <w:szCs w:val="24"/>
              </w:rPr>
              <w:t>3.1</w:t>
            </w:r>
          </w:p>
        </w:tc>
        <w:tc>
          <w:tcPr>
            <w:tcW w:w="2552" w:type="dxa"/>
          </w:tcPr>
          <w:p w14:paraId="292B8424" w14:textId="7E833BB7" w:rsidR="009F441F" w:rsidRPr="00B845AA" w:rsidRDefault="009F441F" w:rsidP="00B845AA">
            <w:pPr>
              <w:pStyle w:val="TableText"/>
              <w:rPr>
                <w:rFonts w:eastAsia="Times New Roman" w:cstheme="minorHAnsi"/>
                <w:szCs w:val="24"/>
              </w:rPr>
            </w:pPr>
            <w:r w:rsidRPr="00B845AA">
              <w:rPr>
                <w:rFonts w:eastAsia="Times New Roman" w:cstheme="minorHAnsi"/>
                <w:szCs w:val="24"/>
              </w:rPr>
              <w:t>Apply adds / moves / changes based on requests from user and co-ordinated by the Digital Service Design and Commissioning Managers.</w:t>
            </w:r>
          </w:p>
        </w:tc>
        <w:tc>
          <w:tcPr>
            <w:tcW w:w="851" w:type="dxa"/>
          </w:tcPr>
          <w:p w14:paraId="05792C7A" w14:textId="243F4215" w:rsidR="009F441F" w:rsidRPr="00B845AA" w:rsidRDefault="009F441F"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14ABFE2B" w14:textId="29D6E550" w:rsidR="009F441F" w:rsidRPr="00B845AA" w:rsidRDefault="009F441F"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254273CA" w14:textId="52E035F8" w:rsidR="009F441F" w:rsidRPr="00B845AA" w:rsidRDefault="009F441F" w:rsidP="00B845AA">
            <w:pPr>
              <w:pStyle w:val="TableText"/>
              <w:rPr>
                <w:rFonts w:eastAsia="Times New Roman" w:cstheme="minorHAnsi"/>
                <w:szCs w:val="24"/>
              </w:rPr>
            </w:pPr>
            <w:r w:rsidRPr="00B845AA">
              <w:rPr>
                <w:rFonts w:eastAsia="Times New Roman" w:cstheme="minorHAnsi"/>
                <w:szCs w:val="24"/>
              </w:rPr>
              <w:t>All workstreams</w:t>
            </w:r>
          </w:p>
        </w:tc>
        <w:tc>
          <w:tcPr>
            <w:tcW w:w="2194" w:type="dxa"/>
          </w:tcPr>
          <w:p w14:paraId="0160E0C2" w14:textId="694B2E0E" w:rsidR="009F441F" w:rsidRPr="00B845AA" w:rsidRDefault="06BAC30E" w:rsidP="00B845AA">
            <w:pPr>
              <w:pStyle w:val="TableText"/>
              <w:rPr>
                <w:rFonts w:eastAsia="Times New Roman" w:cstheme="minorHAnsi"/>
                <w:szCs w:val="24"/>
              </w:rPr>
            </w:pPr>
            <w:r w:rsidRPr="00B845AA">
              <w:rPr>
                <w:rFonts w:eastAsia="Times New Roman" w:cstheme="minorHAnsi"/>
                <w:szCs w:val="24"/>
              </w:rPr>
              <w:t>Change Request Template</w:t>
            </w:r>
            <w:r w:rsidR="00893A92" w:rsidRPr="00B845AA">
              <w:rPr>
                <w:rFonts w:eastAsia="Times New Roman" w:cstheme="minorHAnsi"/>
                <w:szCs w:val="24"/>
              </w:rPr>
              <w:t xml:space="preserve"> (60)</w:t>
            </w:r>
          </w:p>
        </w:tc>
      </w:tr>
      <w:tr w:rsidR="009F441F" w:rsidRPr="00B845AA" w14:paraId="21DDF4EB" w14:textId="77777777" w:rsidTr="00A54742">
        <w:trPr>
          <w:trHeight w:val="1587"/>
        </w:trPr>
        <w:tc>
          <w:tcPr>
            <w:tcW w:w="535" w:type="dxa"/>
          </w:tcPr>
          <w:p w14:paraId="680510A9" w14:textId="637ED4FA" w:rsidR="009F441F" w:rsidRPr="002F1198" w:rsidRDefault="009F441F" w:rsidP="00B845AA">
            <w:pPr>
              <w:pStyle w:val="TableText"/>
            </w:pPr>
            <w:r w:rsidRPr="002F1198">
              <w:t>3.2</w:t>
            </w:r>
          </w:p>
        </w:tc>
        <w:tc>
          <w:tcPr>
            <w:tcW w:w="2552" w:type="dxa"/>
          </w:tcPr>
          <w:p w14:paraId="255D1F8D" w14:textId="5C73A35E" w:rsidR="009F441F" w:rsidRPr="002F1198" w:rsidRDefault="009F441F" w:rsidP="00B845AA">
            <w:pPr>
              <w:pStyle w:val="TableText"/>
            </w:pPr>
            <w:r w:rsidRPr="002F1198">
              <w:t>Coordinate scenario tests / dress rehearsals</w:t>
            </w:r>
            <w:r w:rsidR="380D5200" w:rsidRPr="002F1198">
              <w:t xml:space="preserve"> and business continuity testing</w:t>
            </w:r>
          </w:p>
        </w:tc>
        <w:tc>
          <w:tcPr>
            <w:tcW w:w="851" w:type="dxa"/>
          </w:tcPr>
          <w:p w14:paraId="00903D3E" w14:textId="4F151366" w:rsidR="009F441F" w:rsidRPr="002F1198" w:rsidRDefault="009F441F" w:rsidP="00B845AA">
            <w:pPr>
              <w:pStyle w:val="TableText"/>
            </w:pPr>
            <w:r w:rsidRPr="002F1198">
              <w:t>3</w:t>
            </w:r>
          </w:p>
        </w:tc>
        <w:tc>
          <w:tcPr>
            <w:tcW w:w="851" w:type="dxa"/>
          </w:tcPr>
          <w:p w14:paraId="388A1EE8" w14:textId="769607F1" w:rsidR="009F441F" w:rsidRPr="002F1198" w:rsidRDefault="009F441F" w:rsidP="00B845AA">
            <w:pPr>
              <w:pStyle w:val="TableText"/>
            </w:pPr>
            <w:r w:rsidRPr="002F1198">
              <w:t>6</w:t>
            </w:r>
          </w:p>
        </w:tc>
        <w:tc>
          <w:tcPr>
            <w:tcW w:w="1559" w:type="dxa"/>
          </w:tcPr>
          <w:p w14:paraId="25D08AA4" w14:textId="3FD7A656" w:rsidR="009F441F" w:rsidRPr="002F1198" w:rsidRDefault="009F441F" w:rsidP="00B845AA">
            <w:pPr>
              <w:pStyle w:val="TableText"/>
            </w:pPr>
            <w:r w:rsidRPr="002F1198">
              <w:t>C&amp;E Manager</w:t>
            </w:r>
          </w:p>
        </w:tc>
        <w:tc>
          <w:tcPr>
            <w:tcW w:w="2194" w:type="dxa"/>
          </w:tcPr>
          <w:p w14:paraId="28A801BC" w14:textId="5C259C1E" w:rsidR="009F441F" w:rsidRPr="002F1198" w:rsidRDefault="06BAC30E" w:rsidP="00B845AA">
            <w:pPr>
              <w:pStyle w:val="TableText"/>
            </w:pPr>
            <w:r w:rsidRPr="002F1198">
              <w:t xml:space="preserve">Business </w:t>
            </w:r>
            <w:r w:rsidR="00893A92" w:rsidRPr="002F1198">
              <w:t>c</w:t>
            </w:r>
            <w:r w:rsidRPr="002F1198">
              <w:t xml:space="preserve">ontinuity </w:t>
            </w:r>
            <w:r w:rsidR="00893A92" w:rsidRPr="002F1198">
              <w:t>plan</w:t>
            </w:r>
            <w:r w:rsidR="0013313E" w:rsidRPr="002F1198">
              <w:t xml:space="preserve"> (41)</w:t>
            </w:r>
          </w:p>
          <w:p w14:paraId="4C638B25" w14:textId="420D3471" w:rsidR="009F441F" w:rsidRPr="002F1198" w:rsidRDefault="06BAC30E" w:rsidP="00B845AA">
            <w:pPr>
              <w:pStyle w:val="TableText"/>
            </w:pPr>
            <w:r w:rsidRPr="002F1198">
              <w:t xml:space="preserve">Dress </w:t>
            </w:r>
            <w:r w:rsidR="0013313E" w:rsidRPr="002F1198">
              <w:t>r</w:t>
            </w:r>
            <w:r w:rsidRPr="002F1198">
              <w:t xml:space="preserve">ehearsal </w:t>
            </w:r>
            <w:r w:rsidR="0013313E" w:rsidRPr="002F1198">
              <w:t>(40)</w:t>
            </w:r>
          </w:p>
        </w:tc>
      </w:tr>
      <w:tr w:rsidR="00E57189" w:rsidRPr="00B845AA" w14:paraId="21A0EC05" w14:textId="77777777" w:rsidTr="00A54742">
        <w:trPr>
          <w:trHeight w:val="2372"/>
        </w:trPr>
        <w:tc>
          <w:tcPr>
            <w:tcW w:w="535" w:type="dxa"/>
          </w:tcPr>
          <w:p w14:paraId="057076F9" w14:textId="68AE268E" w:rsidR="00E57189" w:rsidRPr="002F1198" w:rsidRDefault="00E57189" w:rsidP="00B845AA">
            <w:pPr>
              <w:pStyle w:val="TableText"/>
            </w:pPr>
            <w:r w:rsidRPr="002F1198">
              <w:t>3.3</w:t>
            </w:r>
          </w:p>
        </w:tc>
        <w:tc>
          <w:tcPr>
            <w:tcW w:w="2552" w:type="dxa"/>
          </w:tcPr>
          <w:p w14:paraId="4690E574" w14:textId="5AB3088D" w:rsidR="00E57189" w:rsidRPr="002F1198" w:rsidRDefault="00E57189" w:rsidP="00B845AA">
            <w:pPr>
              <w:pStyle w:val="TableText"/>
            </w:pPr>
            <w:r w:rsidRPr="002F1198">
              <w:t>Release Management Plan &amp; Run Sheets executed, and all changes approved to enable system to transition to production</w:t>
            </w:r>
          </w:p>
        </w:tc>
        <w:tc>
          <w:tcPr>
            <w:tcW w:w="851" w:type="dxa"/>
          </w:tcPr>
          <w:p w14:paraId="3FBF796B" w14:textId="47C3CDE9" w:rsidR="00E57189" w:rsidRPr="002F1198" w:rsidRDefault="00E57189" w:rsidP="00B845AA">
            <w:pPr>
              <w:pStyle w:val="TableText"/>
            </w:pPr>
            <w:r w:rsidRPr="002F1198">
              <w:t>5</w:t>
            </w:r>
          </w:p>
        </w:tc>
        <w:tc>
          <w:tcPr>
            <w:tcW w:w="851" w:type="dxa"/>
          </w:tcPr>
          <w:p w14:paraId="2FA1D563" w14:textId="3DBF3445" w:rsidR="00E57189" w:rsidRPr="002F1198" w:rsidRDefault="00E57189" w:rsidP="00B845AA">
            <w:pPr>
              <w:pStyle w:val="TableText"/>
            </w:pPr>
            <w:r w:rsidRPr="002F1198">
              <w:t>6</w:t>
            </w:r>
          </w:p>
        </w:tc>
        <w:tc>
          <w:tcPr>
            <w:tcW w:w="1559" w:type="dxa"/>
          </w:tcPr>
          <w:p w14:paraId="6E8416CC" w14:textId="17F119F8" w:rsidR="00E57189" w:rsidRPr="002F1198" w:rsidRDefault="00E57189" w:rsidP="00B845AA">
            <w:pPr>
              <w:pStyle w:val="TableText"/>
            </w:pPr>
            <w:r w:rsidRPr="002F1198">
              <w:t>C&amp;E Manager</w:t>
            </w:r>
          </w:p>
        </w:tc>
        <w:tc>
          <w:tcPr>
            <w:tcW w:w="2194" w:type="dxa"/>
          </w:tcPr>
          <w:p w14:paraId="006105B4" w14:textId="6F2057F0" w:rsidR="0013313E" w:rsidRPr="002F1198" w:rsidRDefault="0EFB54C6" w:rsidP="00B845AA">
            <w:pPr>
              <w:pStyle w:val="TableText"/>
            </w:pPr>
            <w:r w:rsidRPr="002F1198">
              <w:t xml:space="preserve">Release </w:t>
            </w:r>
            <w:r w:rsidR="0013313E" w:rsidRPr="002F1198">
              <w:t>m</w:t>
            </w:r>
            <w:r w:rsidRPr="002F1198">
              <w:t xml:space="preserve">anagement </w:t>
            </w:r>
            <w:r w:rsidR="0013313E" w:rsidRPr="002F1198">
              <w:t>p</w:t>
            </w:r>
            <w:r w:rsidRPr="002F1198">
              <w:t>lan</w:t>
            </w:r>
            <w:r w:rsidR="0013313E" w:rsidRPr="002F1198">
              <w:t xml:space="preserve"> (54)</w:t>
            </w:r>
          </w:p>
          <w:p w14:paraId="5C6B7629" w14:textId="1FB26238" w:rsidR="00E57189" w:rsidRPr="002F1198" w:rsidRDefault="00E57189" w:rsidP="00B845AA">
            <w:pPr>
              <w:pStyle w:val="TableText"/>
            </w:pPr>
          </w:p>
        </w:tc>
      </w:tr>
      <w:tr w:rsidR="009F441F" w:rsidRPr="00B845AA" w14:paraId="0B42D7FF" w14:textId="77777777" w:rsidTr="00A54742">
        <w:trPr>
          <w:trHeight w:val="53"/>
        </w:trPr>
        <w:tc>
          <w:tcPr>
            <w:tcW w:w="535" w:type="dxa"/>
          </w:tcPr>
          <w:p w14:paraId="12A9BDE3" w14:textId="249A759E" w:rsidR="009F441F" w:rsidRPr="002F1198" w:rsidRDefault="009F441F" w:rsidP="00B845AA">
            <w:pPr>
              <w:pStyle w:val="TableText"/>
            </w:pPr>
            <w:r w:rsidRPr="002F1198">
              <w:t>3.</w:t>
            </w:r>
            <w:r w:rsidR="00E57189" w:rsidRPr="002F1198">
              <w:t>4</w:t>
            </w:r>
          </w:p>
        </w:tc>
        <w:tc>
          <w:tcPr>
            <w:tcW w:w="2552" w:type="dxa"/>
          </w:tcPr>
          <w:p w14:paraId="14E67912" w14:textId="00515C0A" w:rsidR="009F441F" w:rsidRPr="002F1198" w:rsidRDefault="009F441F" w:rsidP="00B845AA">
            <w:pPr>
              <w:pStyle w:val="TableText"/>
            </w:pPr>
            <w:r w:rsidRPr="002F1198">
              <w:t>Achieve “sign off” of all digital service designs</w:t>
            </w:r>
          </w:p>
        </w:tc>
        <w:tc>
          <w:tcPr>
            <w:tcW w:w="851" w:type="dxa"/>
          </w:tcPr>
          <w:p w14:paraId="68BF6594" w14:textId="5F23D20D" w:rsidR="009F441F" w:rsidRPr="002F1198" w:rsidRDefault="009F441F" w:rsidP="00B845AA">
            <w:pPr>
              <w:pStyle w:val="TableText"/>
            </w:pPr>
            <w:r w:rsidRPr="002F1198">
              <w:t>5</w:t>
            </w:r>
          </w:p>
        </w:tc>
        <w:tc>
          <w:tcPr>
            <w:tcW w:w="851" w:type="dxa"/>
          </w:tcPr>
          <w:p w14:paraId="11A8C7E5" w14:textId="7C3E229F" w:rsidR="009F441F" w:rsidRPr="002F1198" w:rsidRDefault="009F441F" w:rsidP="00B845AA">
            <w:pPr>
              <w:pStyle w:val="TableText"/>
            </w:pPr>
            <w:r w:rsidRPr="002F1198">
              <w:t>6</w:t>
            </w:r>
          </w:p>
        </w:tc>
        <w:tc>
          <w:tcPr>
            <w:tcW w:w="1559" w:type="dxa"/>
          </w:tcPr>
          <w:p w14:paraId="1309499A" w14:textId="30B57D01" w:rsidR="009F441F" w:rsidRPr="002F1198" w:rsidRDefault="009F441F" w:rsidP="00B845AA">
            <w:pPr>
              <w:pStyle w:val="TableText"/>
            </w:pPr>
            <w:r w:rsidRPr="002F1198">
              <w:t>Digital Service Design and Commissioning Managers</w:t>
            </w:r>
          </w:p>
        </w:tc>
        <w:tc>
          <w:tcPr>
            <w:tcW w:w="2194" w:type="dxa"/>
          </w:tcPr>
          <w:p w14:paraId="66594F44" w14:textId="1E9CA9BE" w:rsidR="009F441F" w:rsidRPr="002F1198" w:rsidRDefault="06BAC30E" w:rsidP="00B845AA">
            <w:pPr>
              <w:pStyle w:val="TableText"/>
            </w:pPr>
            <w:r w:rsidRPr="002F1198">
              <w:t>Digital</w:t>
            </w:r>
            <w:r w:rsidR="0013313E" w:rsidRPr="002F1198">
              <w:t xml:space="preserve"> s</w:t>
            </w:r>
            <w:r w:rsidRPr="002F1198">
              <w:t xml:space="preserve">ervice </w:t>
            </w:r>
            <w:r w:rsidR="0013313E" w:rsidRPr="002F1198">
              <w:t>designs (21)</w:t>
            </w:r>
          </w:p>
        </w:tc>
      </w:tr>
      <w:tr w:rsidR="5142BC0C" w:rsidRPr="00B845AA" w14:paraId="55E18C10" w14:textId="77777777" w:rsidTr="00A54742">
        <w:trPr>
          <w:trHeight w:val="53"/>
        </w:trPr>
        <w:tc>
          <w:tcPr>
            <w:tcW w:w="535" w:type="dxa"/>
          </w:tcPr>
          <w:p w14:paraId="4503152F" w14:textId="73B6A10D" w:rsidR="5142BC0C" w:rsidRPr="002F1198" w:rsidRDefault="5142BC0C" w:rsidP="00B845AA">
            <w:pPr>
              <w:pStyle w:val="TableText"/>
            </w:pPr>
            <w:r w:rsidRPr="002F1198">
              <w:t>3.5</w:t>
            </w:r>
          </w:p>
        </w:tc>
        <w:tc>
          <w:tcPr>
            <w:tcW w:w="2552" w:type="dxa"/>
          </w:tcPr>
          <w:p w14:paraId="52363DAB" w14:textId="17B26C9E" w:rsidR="5142BC0C" w:rsidRPr="002F1198" w:rsidRDefault="5142BC0C" w:rsidP="00B845AA">
            <w:pPr>
              <w:pStyle w:val="TableText"/>
            </w:pPr>
            <w:r w:rsidRPr="002F1198">
              <w:t>Production Validation Testing completed</w:t>
            </w:r>
          </w:p>
        </w:tc>
        <w:tc>
          <w:tcPr>
            <w:tcW w:w="851" w:type="dxa"/>
          </w:tcPr>
          <w:p w14:paraId="1D82BFF7" w14:textId="2880D00B" w:rsidR="5142BC0C" w:rsidRPr="002F1198" w:rsidRDefault="5142BC0C" w:rsidP="00B845AA">
            <w:pPr>
              <w:pStyle w:val="TableText"/>
            </w:pPr>
            <w:r w:rsidRPr="002F1198">
              <w:t>4</w:t>
            </w:r>
          </w:p>
        </w:tc>
        <w:tc>
          <w:tcPr>
            <w:tcW w:w="851" w:type="dxa"/>
          </w:tcPr>
          <w:p w14:paraId="1C2EBDD8" w14:textId="29BFF133" w:rsidR="5142BC0C" w:rsidRPr="002F1198" w:rsidRDefault="5142BC0C" w:rsidP="00B845AA">
            <w:pPr>
              <w:pStyle w:val="TableText"/>
            </w:pPr>
            <w:r w:rsidRPr="002F1198">
              <w:t>6</w:t>
            </w:r>
          </w:p>
        </w:tc>
        <w:tc>
          <w:tcPr>
            <w:tcW w:w="1559" w:type="dxa"/>
          </w:tcPr>
          <w:p w14:paraId="6FFC652D" w14:textId="6DA47E47" w:rsidR="5142BC0C" w:rsidRPr="002F1198" w:rsidRDefault="5142BC0C" w:rsidP="00B845AA">
            <w:pPr>
              <w:pStyle w:val="TableText"/>
            </w:pPr>
            <w:r w:rsidRPr="002F1198">
              <w:t>Test Manager</w:t>
            </w:r>
          </w:p>
        </w:tc>
        <w:tc>
          <w:tcPr>
            <w:tcW w:w="2194" w:type="dxa"/>
          </w:tcPr>
          <w:p w14:paraId="50B4471E" w14:textId="3C2AD641" w:rsidR="5142BC0C" w:rsidRPr="002F1198" w:rsidRDefault="5142BC0C" w:rsidP="00B845AA">
            <w:pPr>
              <w:pStyle w:val="TableText"/>
            </w:pPr>
            <w:r w:rsidRPr="002F1198">
              <w:t>Production Validation Test Plan</w:t>
            </w:r>
            <w:r w:rsidR="0013313E" w:rsidRPr="002F1198">
              <w:t xml:space="preserve"> (56)</w:t>
            </w:r>
          </w:p>
        </w:tc>
      </w:tr>
      <w:tr w:rsidR="002E716A" w:rsidRPr="00B845AA" w14:paraId="360CCA56" w14:textId="77777777" w:rsidTr="00A54742">
        <w:trPr>
          <w:trHeight w:val="605"/>
        </w:trPr>
        <w:tc>
          <w:tcPr>
            <w:tcW w:w="535" w:type="dxa"/>
          </w:tcPr>
          <w:p w14:paraId="1BC78F72" w14:textId="11CE7C1C" w:rsidR="002E716A" w:rsidRPr="00B845AA" w:rsidRDefault="001A6BB0" w:rsidP="00B845AA">
            <w:pPr>
              <w:pStyle w:val="TableText"/>
              <w:rPr>
                <w:rFonts w:eastAsia="Times New Roman" w:cstheme="minorHAnsi"/>
                <w:b/>
                <w:bCs/>
                <w:szCs w:val="24"/>
              </w:rPr>
            </w:pPr>
            <w:r w:rsidRPr="00B845AA">
              <w:rPr>
                <w:rFonts w:eastAsia="Times New Roman" w:cstheme="minorHAnsi"/>
                <w:b/>
                <w:bCs/>
                <w:szCs w:val="24"/>
              </w:rPr>
              <w:t>4</w:t>
            </w:r>
          </w:p>
        </w:tc>
        <w:tc>
          <w:tcPr>
            <w:tcW w:w="2194" w:type="dxa"/>
            <w:gridSpan w:val="5"/>
          </w:tcPr>
          <w:p w14:paraId="51D6BC90" w14:textId="7B9B8388" w:rsidR="002E716A" w:rsidRPr="00B845AA" w:rsidRDefault="002E716A" w:rsidP="00B845AA">
            <w:pPr>
              <w:pStyle w:val="TableText"/>
              <w:rPr>
                <w:rFonts w:eastAsia="Times New Roman" w:cstheme="minorHAnsi"/>
                <w:b/>
                <w:bCs/>
                <w:szCs w:val="24"/>
              </w:rPr>
            </w:pPr>
            <w:r w:rsidRPr="00B845AA">
              <w:rPr>
                <w:rFonts w:eastAsia="Times New Roman" w:cstheme="minorHAnsi"/>
                <w:b/>
                <w:bCs/>
                <w:szCs w:val="24"/>
              </w:rPr>
              <w:t xml:space="preserve">Prepare for Go Live </w:t>
            </w:r>
          </w:p>
        </w:tc>
      </w:tr>
      <w:tr w:rsidR="0013313E" w:rsidRPr="00B845AA" w14:paraId="79352731" w14:textId="77777777" w:rsidTr="00A54742">
        <w:trPr>
          <w:trHeight w:val="991"/>
        </w:trPr>
        <w:tc>
          <w:tcPr>
            <w:tcW w:w="535" w:type="dxa"/>
          </w:tcPr>
          <w:p w14:paraId="2F516DCA" w14:textId="02EE115B" w:rsidR="0013313E" w:rsidRPr="002F1198" w:rsidRDefault="0013313E" w:rsidP="00B845AA">
            <w:pPr>
              <w:pStyle w:val="TableText"/>
            </w:pPr>
            <w:r w:rsidRPr="002F1198">
              <w:lastRenderedPageBreak/>
              <w:t>4.1</w:t>
            </w:r>
          </w:p>
        </w:tc>
        <w:tc>
          <w:tcPr>
            <w:tcW w:w="2552" w:type="dxa"/>
          </w:tcPr>
          <w:p w14:paraId="61EDA4AA" w14:textId="2E7EAE51" w:rsidR="0013313E" w:rsidRPr="002F1198" w:rsidRDefault="0013313E" w:rsidP="00B845AA">
            <w:pPr>
              <w:pStyle w:val="TableText"/>
            </w:pPr>
            <w:r w:rsidRPr="002F1198">
              <w:t>Finalise and approve go live support plan.</w:t>
            </w:r>
          </w:p>
        </w:tc>
        <w:tc>
          <w:tcPr>
            <w:tcW w:w="851" w:type="dxa"/>
          </w:tcPr>
          <w:p w14:paraId="74D2F621" w14:textId="62E10E2E" w:rsidR="0013313E" w:rsidRPr="002F1198" w:rsidRDefault="0013313E" w:rsidP="00B845AA">
            <w:pPr>
              <w:pStyle w:val="TableText"/>
            </w:pPr>
            <w:r w:rsidRPr="002F1198">
              <w:t>3</w:t>
            </w:r>
          </w:p>
        </w:tc>
        <w:tc>
          <w:tcPr>
            <w:tcW w:w="851" w:type="dxa"/>
          </w:tcPr>
          <w:p w14:paraId="5C39512A" w14:textId="6EE9EA0D" w:rsidR="0013313E" w:rsidRPr="002F1198" w:rsidRDefault="0013313E" w:rsidP="00B845AA">
            <w:pPr>
              <w:pStyle w:val="TableText"/>
            </w:pPr>
            <w:r w:rsidRPr="002F1198">
              <w:t>6</w:t>
            </w:r>
          </w:p>
        </w:tc>
        <w:tc>
          <w:tcPr>
            <w:tcW w:w="1559" w:type="dxa"/>
            <w:vMerge w:val="restart"/>
          </w:tcPr>
          <w:p w14:paraId="1DEB97CB" w14:textId="18F2375B" w:rsidR="0013313E" w:rsidRPr="002F1198" w:rsidRDefault="0013313E" w:rsidP="00B845AA">
            <w:pPr>
              <w:pStyle w:val="TableText"/>
            </w:pPr>
            <w:r w:rsidRPr="002F1198">
              <w:t>Support and Transition Manager</w:t>
            </w:r>
          </w:p>
        </w:tc>
        <w:tc>
          <w:tcPr>
            <w:tcW w:w="2194" w:type="dxa"/>
            <w:vMerge w:val="restart"/>
          </w:tcPr>
          <w:p w14:paraId="722B10EC" w14:textId="56B5831C" w:rsidR="0013313E" w:rsidRPr="002F1198" w:rsidRDefault="0013313E" w:rsidP="00B845AA">
            <w:pPr>
              <w:pStyle w:val="TableText"/>
            </w:pPr>
            <w:r w:rsidRPr="002F1198">
              <w:t>Go live support plan template (51)</w:t>
            </w:r>
          </w:p>
        </w:tc>
      </w:tr>
      <w:tr w:rsidR="0013313E" w:rsidRPr="00B845AA" w14:paraId="50F483AA" w14:textId="77777777" w:rsidTr="00A54742">
        <w:trPr>
          <w:trHeight w:val="53"/>
        </w:trPr>
        <w:tc>
          <w:tcPr>
            <w:tcW w:w="535" w:type="dxa"/>
          </w:tcPr>
          <w:p w14:paraId="7C723A12" w14:textId="0CABCF6E" w:rsidR="0013313E" w:rsidRPr="002F1198" w:rsidRDefault="0013313E" w:rsidP="00B845AA">
            <w:pPr>
              <w:pStyle w:val="TableText"/>
            </w:pPr>
            <w:r w:rsidRPr="002F1198">
              <w:t>4.2</w:t>
            </w:r>
          </w:p>
        </w:tc>
        <w:tc>
          <w:tcPr>
            <w:tcW w:w="2552" w:type="dxa"/>
          </w:tcPr>
          <w:p w14:paraId="452ACBA3" w14:textId="148EAF3A" w:rsidR="0013313E" w:rsidRPr="002F1198" w:rsidRDefault="0013313E" w:rsidP="00B845AA">
            <w:pPr>
              <w:pStyle w:val="TableText"/>
            </w:pPr>
            <w:r w:rsidRPr="002F1198">
              <w:t>Establish a digital command centre.</w:t>
            </w:r>
          </w:p>
        </w:tc>
        <w:tc>
          <w:tcPr>
            <w:tcW w:w="851" w:type="dxa"/>
          </w:tcPr>
          <w:p w14:paraId="15D2F2E0" w14:textId="5E72C8C4" w:rsidR="0013313E" w:rsidRPr="002F1198" w:rsidRDefault="0013313E" w:rsidP="00B845AA">
            <w:pPr>
              <w:pStyle w:val="TableText"/>
            </w:pPr>
            <w:r w:rsidRPr="002F1198">
              <w:t>3</w:t>
            </w:r>
          </w:p>
        </w:tc>
        <w:tc>
          <w:tcPr>
            <w:tcW w:w="851" w:type="dxa"/>
          </w:tcPr>
          <w:p w14:paraId="58BC39DD" w14:textId="748CFDBD" w:rsidR="0013313E" w:rsidRPr="002F1198" w:rsidRDefault="0013313E" w:rsidP="00B845AA">
            <w:pPr>
              <w:pStyle w:val="TableText"/>
            </w:pPr>
            <w:r w:rsidRPr="002F1198">
              <w:t>6</w:t>
            </w:r>
          </w:p>
        </w:tc>
        <w:tc>
          <w:tcPr>
            <w:tcW w:w="1559" w:type="dxa"/>
            <w:vMerge/>
          </w:tcPr>
          <w:p w14:paraId="4804BFDB" w14:textId="77777777" w:rsidR="0013313E" w:rsidRPr="002F1198" w:rsidRDefault="0013313E" w:rsidP="00B845AA">
            <w:pPr>
              <w:pStyle w:val="TableText"/>
            </w:pPr>
          </w:p>
        </w:tc>
        <w:tc>
          <w:tcPr>
            <w:tcW w:w="2194" w:type="dxa"/>
            <w:vMerge/>
          </w:tcPr>
          <w:p w14:paraId="794115F6" w14:textId="0C73B91E" w:rsidR="0013313E" w:rsidRPr="002F1198" w:rsidRDefault="0013313E" w:rsidP="00B845AA">
            <w:pPr>
              <w:pStyle w:val="TableText"/>
            </w:pPr>
          </w:p>
        </w:tc>
      </w:tr>
      <w:tr w:rsidR="0013313E" w:rsidRPr="00B845AA" w14:paraId="12C52121" w14:textId="77777777" w:rsidTr="00A54742">
        <w:trPr>
          <w:trHeight w:val="53"/>
        </w:trPr>
        <w:tc>
          <w:tcPr>
            <w:tcW w:w="535" w:type="dxa"/>
          </w:tcPr>
          <w:p w14:paraId="0A989C84" w14:textId="159A1535" w:rsidR="0013313E" w:rsidRPr="002F1198" w:rsidRDefault="0013313E" w:rsidP="00B845AA">
            <w:pPr>
              <w:pStyle w:val="TableText"/>
            </w:pPr>
            <w:r w:rsidRPr="002F1198">
              <w:t>4.3</w:t>
            </w:r>
          </w:p>
        </w:tc>
        <w:tc>
          <w:tcPr>
            <w:tcW w:w="2552" w:type="dxa"/>
          </w:tcPr>
          <w:p w14:paraId="1BB91CCB" w14:textId="2DA5A8C1" w:rsidR="0013313E" w:rsidRPr="002F1198" w:rsidRDefault="0013313E" w:rsidP="00B845AA">
            <w:pPr>
              <w:pStyle w:val="TableText"/>
            </w:pPr>
            <w:r w:rsidRPr="002F1198">
              <w:t>Update all existing support processes and services to recognise the new facility.</w:t>
            </w:r>
          </w:p>
        </w:tc>
        <w:tc>
          <w:tcPr>
            <w:tcW w:w="851" w:type="dxa"/>
          </w:tcPr>
          <w:p w14:paraId="27924B00" w14:textId="5FEF2322" w:rsidR="0013313E" w:rsidRPr="002F1198" w:rsidRDefault="0013313E" w:rsidP="00B845AA">
            <w:pPr>
              <w:pStyle w:val="TableText"/>
            </w:pPr>
            <w:r w:rsidRPr="002F1198">
              <w:t>3</w:t>
            </w:r>
          </w:p>
        </w:tc>
        <w:tc>
          <w:tcPr>
            <w:tcW w:w="851" w:type="dxa"/>
          </w:tcPr>
          <w:p w14:paraId="3253FBC5" w14:textId="7423C9B5" w:rsidR="0013313E" w:rsidRPr="002F1198" w:rsidRDefault="0013313E" w:rsidP="00B845AA">
            <w:pPr>
              <w:pStyle w:val="TableText"/>
            </w:pPr>
            <w:r w:rsidRPr="002F1198">
              <w:t>6</w:t>
            </w:r>
          </w:p>
        </w:tc>
        <w:tc>
          <w:tcPr>
            <w:tcW w:w="1559" w:type="dxa"/>
            <w:vMerge/>
          </w:tcPr>
          <w:p w14:paraId="5AEE73F4" w14:textId="77777777" w:rsidR="0013313E" w:rsidRPr="002F1198" w:rsidRDefault="0013313E" w:rsidP="00B845AA">
            <w:pPr>
              <w:pStyle w:val="TableText"/>
            </w:pPr>
          </w:p>
        </w:tc>
        <w:tc>
          <w:tcPr>
            <w:tcW w:w="2194" w:type="dxa"/>
          </w:tcPr>
          <w:p w14:paraId="08E34B1C" w14:textId="0173A009" w:rsidR="0013313E" w:rsidRPr="002F1198" w:rsidRDefault="0013313E" w:rsidP="00B845AA">
            <w:pPr>
              <w:pStyle w:val="TableText"/>
            </w:pPr>
            <w:r w:rsidRPr="002F1198">
              <w:t>Operational Support &amp; Handover Plan (52)</w:t>
            </w:r>
          </w:p>
        </w:tc>
      </w:tr>
      <w:tr w:rsidR="0013313E" w:rsidRPr="00B845AA" w14:paraId="620C381B" w14:textId="77777777" w:rsidTr="00A54742">
        <w:trPr>
          <w:trHeight w:val="53"/>
        </w:trPr>
        <w:tc>
          <w:tcPr>
            <w:tcW w:w="535" w:type="dxa"/>
          </w:tcPr>
          <w:p w14:paraId="5ED6F9D7" w14:textId="72AB8DB7" w:rsidR="0013313E" w:rsidRPr="002F1198" w:rsidRDefault="0013313E" w:rsidP="00B845AA">
            <w:pPr>
              <w:pStyle w:val="TableText"/>
            </w:pPr>
            <w:r w:rsidRPr="002F1198">
              <w:t>4.4</w:t>
            </w:r>
          </w:p>
        </w:tc>
        <w:tc>
          <w:tcPr>
            <w:tcW w:w="2552" w:type="dxa"/>
          </w:tcPr>
          <w:p w14:paraId="783B87B1" w14:textId="4CF2240E" w:rsidR="0013313E" w:rsidRPr="002F1198" w:rsidRDefault="0013313E" w:rsidP="00B845AA">
            <w:pPr>
              <w:pStyle w:val="TableText"/>
            </w:pPr>
            <w:r w:rsidRPr="002F1198">
              <w:t>Publish policies, procedures user guides, training material, KBAs, QRGs and support guides.</w:t>
            </w:r>
          </w:p>
        </w:tc>
        <w:tc>
          <w:tcPr>
            <w:tcW w:w="851" w:type="dxa"/>
          </w:tcPr>
          <w:p w14:paraId="1ED1824C" w14:textId="1BFE1659" w:rsidR="0013313E" w:rsidRPr="002F1198" w:rsidRDefault="0013313E" w:rsidP="00B845AA">
            <w:pPr>
              <w:pStyle w:val="TableText"/>
            </w:pPr>
            <w:r w:rsidRPr="002F1198">
              <w:t>3</w:t>
            </w:r>
          </w:p>
        </w:tc>
        <w:tc>
          <w:tcPr>
            <w:tcW w:w="851" w:type="dxa"/>
          </w:tcPr>
          <w:p w14:paraId="66804DC9" w14:textId="7DAC15E4" w:rsidR="0013313E" w:rsidRPr="002F1198" w:rsidRDefault="0013313E" w:rsidP="00B845AA">
            <w:pPr>
              <w:pStyle w:val="TableText"/>
            </w:pPr>
            <w:r w:rsidRPr="002F1198">
              <w:t>6</w:t>
            </w:r>
          </w:p>
        </w:tc>
        <w:tc>
          <w:tcPr>
            <w:tcW w:w="1559" w:type="dxa"/>
            <w:vMerge/>
          </w:tcPr>
          <w:p w14:paraId="6335105A" w14:textId="77777777" w:rsidR="0013313E" w:rsidRPr="002F1198" w:rsidRDefault="0013313E" w:rsidP="00B845AA">
            <w:pPr>
              <w:pStyle w:val="TableText"/>
            </w:pPr>
          </w:p>
        </w:tc>
        <w:tc>
          <w:tcPr>
            <w:tcW w:w="2194" w:type="dxa"/>
          </w:tcPr>
          <w:p w14:paraId="05C141F6" w14:textId="5C35BB03" w:rsidR="0013313E" w:rsidRPr="002F1198" w:rsidRDefault="0013313E" w:rsidP="00B845AA">
            <w:pPr>
              <w:pStyle w:val="TableText"/>
            </w:pPr>
            <w:r w:rsidRPr="002F1198">
              <w:t>Procedures, QRGs, KBAs, training material and support templates</w:t>
            </w:r>
          </w:p>
        </w:tc>
      </w:tr>
      <w:tr w:rsidR="001A6BB0" w:rsidRPr="00B845AA" w14:paraId="573DC226" w14:textId="77777777" w:rsidTr="00A54742">
        <w:trPr>
          <w:trHeight w:val="960"/>
        </w:trPr>
        <w:tc>
          <w:tcPr>
            <w:tcW w:w="535" w:type="dxa"/>
          </w:tcPr>
          <w:p w14:paraId="56792297" w14:textId="65D3CB2A" w:rsidR="001A6BB0" w:rsidRPr="002F1198" w:rsidRDefault="001A6BB0" w:rsidP="00B845AA">
            <w:pPr>
              <w:pStyle w:val="TableText"/>
            </w:pPr>
            <w:r w:rsidRPr="002F1198">
              <w:t>4.5</w:t>
            </w:r>
          </w:p>
        </w:tc>
        <w:tc>
          <w:tcPr>
            <w:tcW w:w="2552" w:type="dxa"/>
          </w:tcPr>
          <w:p w14:paraId="0030D3A6" w14:textId="335A2559" w:rsidR="001A6BB0" w:rsidRPr="002F1198" w:rsidRDefault="001A6BB0" w:rsidP="00B845AA">
            <w:pPr>
              <w:pStyle w:val="TableText"/>
            </w:pPr>
            <w:r w:rsidRPr="002F1198">
              <w:t>Organise and schedule floor walkers</w:t>
            </w:r>
          </w:p>
        </w:tc>
        <w:tc>
          <w:tcPr>
            <w:tcW w:w="851" w:type="dxa"/>
          </w:tcPr>
          <w:p w14:paraId="6C344425" w14:textId="1EC4F1C8" w:rsidR="001A6BB0" w:rsidRPr="002F1198" w:rsidRDefault="0013313E" w:rsidP="00B845AA">
            <w:pPr>
              <w:pStyle w:val="TableText"/>
            </w:pPr>
            <w:r w:rsidRPr="002F1198">
              <w:t>6</w:t>
            </w:r>
          </w:p>
        </w:tc>
        <w:tc>
          <w:tcPr>
            <w:tcW w:w="851" w:type="dxa"/>
          </w:tcPr>
          <w:p w14:paraId="2C272C2A" w14:textId="047C3F48" w:rsidR="001A6BB0" w:rsidRPr="002F1198" w:rsidRDefault="0013313E" w:rsidP="00B845AA">
            <w:pPr>
              <w:pStyle w:val="TableText"/>
            </w:pPr>
            <w:r w:rsidRPr="002F1198">
              <w:t>6</w:t>
            </w:r>
          </w:p>
        </w:tc>
        <w:tc>
          <w:tcPr>
            <w:tcW w:w="1559" w:type="dxa"/>
            <w:vMerge/>
          </w:tcPr>
          <w:p w14:paraId="75D61EB2" w14:textId="77777777" w:rsidR="001A6BB0" w:rsidRPr="002F1198" w:rsidRDefault="001A6BB0" w:rsidP="00B845AA">
            <w:pPr>
              <w:pStyle w:val="TableText"/>
            </w:pPr>
          </w:p>
        </w:tc>
        <w:tc>
          <w:tcPr>
            <w:tcW w:w="2194" w:type="dxa"/>
          </w:tcPr>
          <w:p w14:paraId="326491E5" w14:textId="140CF548" w:rsidR="001A6BB0" w:rsidRPr="002F1198" w:rsidRDefault="06BAC30E" w:rsidP="00B845AA">
            <w:pPr>
              <w:pStyle w:val="TableText"/>
            </w:pPr>
            <w:r w:rsidRPr="002F1198">
              <w:t>Go live roster</w:t>
            </w:r>
            <w:r w:rsidR="0013313E" w:rsidRPr="002F1198">
              <w:t xml:space="preserve"> and </w:t>
            </w:r>
            <w:r w:rsidRPr="002F1198">
              <w:t xml:space="preserve">support pack </w:t>
            </w:r>
            <w:r w:rsidR="0013313E" w:rsidRPr="002F1198">
              <w:t>(51)</w:t>
            </w:r>
          </w:p>
        </w:tc>
      </w:tr>
      <w:tr w:rsidR="00E1160A" w:rsidRPr="00B845AA" w14:paraId="6053D7E6" w14:textId="77777777" w:rsidTr="00A54742">
        <w:trPr>
          <w:trHeight w:val="572"/>
        </w:trPr>
        <w:tc>
          <w:tcPr>
            <w:tcW w:w="535" w:type="dxa"/>
          </w:tcPr>
          <w:p w14:paraId="6928234C" w14:textId="77777777" w:rsidR="00E1160A" w:rsidRPr="00B845AA" w:rsidRDefault="00E1160A" w:rsidP="00B845AA">
            <w:pPr>
              <w:pStyle w:val="TableText"/>
              <w:rPr>
                <w:rFonts w:eastAsia="Times New Roman" w:cstheme="minorHAnsi"/>
                <w:b/>
                <w:bCs/>
                <w:szCs w:val="24"/>
              </w:rPr>
            </w:pPr>
            <w:r w:rsidRPr="00B845AA">
              <w:rPr>
                <w:rFonts w:eastAsia="Times New Roman" w:cstheme="minorHAnsi"/>
                <w:b/>
                <w:bCs/>
                <w:szCs w:val="24"/>
              </w:rPr>
              <w:t>5</w:t>
            </w:r>
          </w:p>
        </w:tc>
        <w:tc>
          <w:tcPr>
            <w:tcW w:w="2194" w:type="dxa"/>
            <w:gridSpan w:val="5"/>
          </w:tcPr>
          <w:p w14:paraId="43DF15CB" w14:textId="77777777" w:rsidR="00E1160A" w:rsidRPr="00B845AA" w:rsidRDefault="00E1160A" w:rsidP="00B845AA">
            <w:pPr>
              <w:pStyle w:val="TableText"/>
              <w:rPr>
                <w:rFonts w:eastAsia="Times New Roman" w:cstheme="minorHAnsi"/>
                <w:b/>
                <w:bCs/>
                <w:szCs w:val="24"/>
              </w:rPr>
            </w:pPr>
            <w:r w:rsidRPr="00B845AA">
              <w:rPr>
                <w:rFonts w:eastAsia="Times New Roman" w:cstheme="minorHAnsi"/>
                <w:b/>
                <w:bCs/>
                <w:szCs w:val="24"/>
              </w:rPr>
              <w:t>Digital health Check</w:t>
            </w:r>
          </w:p>
        </w:tc>
      </w:tr>
      <w:tr w:rsidR="00E1160A" w:rsidRPr="00B845AA" w14:paraId="7DF9FCC7" w14:textId="77777777" w:rsidTr="00A54742">
        <w:trPr>
          <w:trHeight w:val="53"/>
        </w:trPr>
        <w:tc>
          <w:tcPr>
            <w:tcW w:w="535" w:type="dxa"/>
          </w:tcPr>
          <w:p w14:paraId="0B8E7384" w14:textId="77777777" w:rsidR="00E1160A" w:rsidRPr="00B845AA" w:rsidRDefault="00E1160A" w:rsidP="00B845AA">
            <w:pPr>
              <w:pStyle w:val="TableText"/>
              <w:rPr>
                <w:rFonts w:eastAsia="Times New Roman" w:cstheme="minorHAnsi"/>
                <w:szCs w:val="24"/>
              </w:rPr>
            </w:pPr>
            <w:r w:rsidRPr="00B845AA">
              <w:rPr>
                <w:rFonts w:eastAsia="Times New Roman" w:cstheme="minorHAnsi"/>
                <w:szCs w:val="24"/>
              </w:rPr>
              <w:t>5.1</w:t>
            </w:r>
          </w:p>
        </w:tc>
        <w:tc>
          <w:tcPr>
            <w:tcW w:w="2552" w:type="dxa"/>
          </w:tcPr>
          <w:p w14:paraId="72F24413" w14:textId="22AFFB1B" w:rsidR="00E1160A" w:rsidRPr="00B845AA" w:rsidRDefault="00E1160A" w:rsidP="00B845AA">
            <w:pPr>
              <w:pStyle w:val="TableText"/>
              <w:rPr>
                <w:rFonts w:eastAsia="Times New Roman" w:cstheme="minorHAnsi"/>
                <w:szCs w:val="24"/>
              </w:rPr>
            </w:pPr>
            <w:r w:rsidRPr="00B845AA">
              <w:rPr>
                <w:rFonts w:eastAsia="Times New Roman" w:cstheme="minorHAnsi"/>
                <w:szCs w:val="24"/>
              </w:rPr>
              <w:t>Conduct Digital Health check to confirm readiness for go-live</w:t>
            </w:r>
          </w:p>
        </w:tc>
        <w:tc>
          <w:tcPr>
            <w:tcW w:w="851" w:type="dxa"/>
          </w:tcPr>
          <w:p w14:paraId="532A84C9" w14:textId="77777777" w:rsidR="00E1160A" w:rsidRPr="00B845AA" w:rsidRDefault="00E1160A" w:rsidP="00B845AA">
            <w:pPr>
              <w:pStyle w:val="TableText"/>
              <w:rPr>
                <w:rFonts w:eastAsia="Times New Roman" w:cstheme="minorHAnsi"/>
                <w:szCs w:val="24"/>
              </w:rPr>
            </w:pPr>
            <w:r w:rsidRPr="00B845AA">
              <w:rPr>
                <w:rFonts w:eastAsia="Times New Roman" w:cstheme="minorHAnsi"/>
                <w:szCs w:val="24"/>
              </w:rPr>
              <w:t>3</w:t>
            </w:r>
          </w:p>
        </w:tc>
        <w:tc>
          <w:tcPr>
            <w:tcW w:w="851" w:type="dxa"/>
          </w:tcPr>
          <w:p w14:paraId="213504D6" w14:textId="77777777" w:rsidR="00E1160A" w:rsidRPr="00B845AA" w:rsidRDefault="00E1160A" w:rsidP="00B845AA">
            <w:pPr>
              <w:pStyle w:val="TableText"/>
              <w:rPr>
                <w:rFonts w:eastAsia="Times New Roman" w:cstheme="minorHAnsi"/>
                <w:szCs w:val="24"/>
              </w:rPr>
            </w:pPr>
            <w:r w:rsidRPr="00B845AA">
              <w:rPr>
                <w:rFonts w:eastAsia="Times New Roman" w:cstheme="minorHAnsi"/>
                <w:szCs w:val="24"/>
              </w:rPr>
              <w:t>6</w:t>
            </w:r>
          </w:p>
        </w:tc>
        <w:tc>
          <w:tcPr>
            <w:tcW w:w="1559" w:type="dxa"/>
          </w:tcPr>
          <w:p w14:paraId="0A075C37" w14:textId="77777777" w:rsidR="00E1160A" w:rsidRPr="00B845AA" w:rsidRDefault="00E1160A" w:rsidP="00B845AA">
            <w:pPr>
              <w:pStyle w:val="TableText"/>
              <w:rPr>
                <w:rFonts w:eastAsia="Times New Roman" w:cstheme="minorHAnsi"/>
                <w:szCs w:val="24"/>
              </w:rPr>
            </w:pPr>
            <w:r w:rsidRPr="00B845AA">
              <w:rPr>
                <w:rFonts w:eastAsia="Times New Roman" w:cstheme="minorHAnsi"/>
                <w:szCs w:val="24"/>
              </w:rPr>
              <w:t>Digital SPD</w:t>
            </w:r>
          </w:p>
        </w:tc>
        <w:tc>
          <w:tcPr>
            <w:tcW w:w="2194" w:type="dxa"/>
          </w:tcPr>
          <w:p w14:paraId="57694E9F" w14:textId="099CE3EF" w:rsidR="00E1160A" w:rsidRPr="00B845AA" w:rsidRDefault="00E1160A" w:rsidP="00B845AA">
            <w:pPr>
              <w:pStyle w:val="TableText"/>
              <w:rPr>
                <w:rFonts w:eastAsia="Times New Roman" w:cstheme="minorHAnsi"/>
                <w:szCs w:val="24"/>
              </w:rPr>
            </w:pPr>
            <w:r w:rsidRPr="00B845AA">
              <w:rPr>
                <w:rFonts w:eastAsia="Times New Roman" w:cstheme="minorHAnsi"/>
                <w:szCs w:val="24"/>
              </w:rPr>
              <w:t>Health Check 4</w:t>
            </w:r>
            <w:r w:rsidR="0013313E" w:rsidRPr="00B845AA">
              <w:rPr>
                <w:rFonts w:eastAsia="Times New Roman" w:cstheme="minorHAnsi"/>
                <w:szCs w:val="24"/>
              </w:rPr>
              <w:t xml:space="preserve"> (57)</w:t>
            </w:r>
          </w:p>
        </w:tc>
      </w:tr>
    </w:tbl>
    <w:p w14:paraId="7E3B4A5E" w14:textId="7DDCA3FD" w:rsidR="002F1198" w:rsidRPr="000D56FF" w:rsidRDefault="0007565E" w:rsidP="000D56FF">
      <w:pPr>
        <w:rPr>
          <w:b/>
          <w:bCs/>
        </w:rPr>
      </w:pPr>
      <w:r w:rsidRPr="000D56FF">
        <w:rPr>
          <w:b/>
          <w:bCs/>
        </w:rPr>
        <w:t xml:space="preserve">Table </w:t>
      </w:r>
      <w:r w:rsidRPr="000D56FF">
        <w:rPr>
          <w:b/>
          <w:bCs/>
        </w:rPr>
        <w:fldChar w:fldCharType="begin"/>
      </w:r>
      <w:r w:rsidRPr="000D56FF">
        <w:rPr>
          <w:b/>
          <w:bCs/>
        </w:rPr>
        <w:instrText>SEQ Table \* ARABIC</w:instrText>
      </w:r>
      <w:r w:rsidRPr="000D56FF">
        <w:rPr>
          <w:b/>
          <w:bCs/>
        </w:rPr>
        <w:fldChar w:fldCharType="separate"/>
      </w:r>
      <w:r w:rsidR="00177622">
        <w:rPr>
          <w:b/>
          <w:bCs/>
          <w:noProof/>
        </w:rPr>
        <w:t>32</w:t>
      </w:r>
      <w:r w:rsidRPr="000D56FF">
        <w:rPr>
          <w:b/>
          <w:bCs/>
        </w:rPr>
        <w:fldChar w:fldCharType="end"/>
      </w:r>
      <w:r w:rsidRPr="000D56FF">
        <w:rPr>
          <w:b/>
          <w:bCs/>
        </w:rPr>
        <w:t xml:space="preserve"> Phase activities and deliverables</w:t>
      </w:r>
    </w:p>
    <w:p w14:paraId="5B82135A" w14:textId="521EAF63" w:rsidR="0007565E" w:rsidRPr="002E716A" w:rsidRDefault="002F1198" w:rsidP="00880BE9">
      <w:pPr>
        <w:pStyle w:val="Heading3FacTech"/>
      </w:pPr>
      <w:r>
        <w:t xml:space="preserve"> </w:t>
      </w:r>
      <w:r w:rsidR="0007565E" w:rsidRPr="002E716A">
        <w:t>Dependencies</w:t>
      </w:r>
    </w:p>
    <w:p w14:paraId="282D5C2F" w14:textId="6EADC860" w:rsidR="0007565E" w:rsidRPr="002E716A" w:rsidRDefault="0007565E" w:rsidP="0007565E">
      <w:r w:rsidRPr="002E716A">
        <w:t xml:space="preserve">To complete the digital activities defined in this phase the </w:t>
      </w:r>
      <w:r w:rsidR="001C1B19">
        <w:t>digital sub-programme</w:t>
      </w:r>
      <w:r w:rsidRPr="002E716A">
        <w:t xml:space="preserve"> is dependent on the following items outlined below. Timing indicates the month when they are required based on month 1 being when the phase commences.</w:t>
      </w:r>
    </w:p>
    <w:tbl>
      <w:tblPr>
        <w:tblStyle w:val="HeaderFacTech"/>
        <w:tblW w:w="9067" w:type="dxa"/>
        <w:tblLayout w:type="fixed"/>
        <w:tblLook w:val="0620" w:firstRow="1" w:lastRow="0" w:firstColumn="0" w:lastColumn="0" w:noHBand="1" w:noVBand="1"/>
      </w:tblPr>
      <w:tblGrid>
        <w:gridCol w:w="5665"/>
        <w:gridCol w:w="1985"/>
        <w:gridCol w:w="1417"/>
      </w:tblGrid>
      <w:tr w:rsidR="0007565E" w:rsidRPr="002E716A" w14:paraId="05A38036" w14:textId="77777777" w:rsidTr="00CD40E1">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6F362D8B" w14:textId="77777777" w:rsidR="0007565E" w:rsidRPr="00C2094B" w:rsidRDefault="0007565E" w:rsidP="00C2094B">
            <w:pPr>
              <w:pStyle w:val="TableText"/>
              <w:rPr>
                <w:b w:val="0"/>
              </w:rPr>
            </w:pPr>
            <w:r w:rsidRPr="00C2094B">
              <w:t>Dependency</w:t>
            </w:r>
          </w:p>
        </w:tc>
        <w:tc>
          <w:tcPr>
            <w:tcW w:w="1985" w:type="dxa"/>
          </w:tcPr>
          <w:p w14:paraId="0C7E2FBA" w14:textId="77777777" w:rsidR="0007565E" w:rsidRPr="00C2094B" w:rsidRDefault="0007565E" w:rsidP="00C2094B">
            <w:pPr>
              <w:pStyle w:val="TableText"/>
              <w:rPr>
                <w:b w:val="0"/>
              </w:rPr>
            </w:pPr>
            <w:r w:rsidRPr="00C2094B">
              <w:t>Responsible</w:t>
            </w:r>
          </w:p>
        </w:tc>
        <w:tc>
          <w:tcPr>
            <w:tcW w:w="1417" w:type="dxa"/>
          </w:tcPr>
          <w:p w14:paraId="5FF99A5B" w14:textId="77777777" w:rsidR="0007565E" w:rsidRPr="00C2094B" w:rsidRDefault="0007565E" w:rsidP="00C2094B">
            <w:pPr>
              <w:pStyle w:val="TableText"/>
              <w:rPr>
                <w:b w:val="0"/>
              </w:rPr>
            </w:pPr>
            <w:r w:rsidRPr="00C2094B">
              <w:t>Timing</w:t>
            </w:r>
          </w:p>
        </w:tc>
      </w:tr>
      <w:tr w:rsidR="00E1160A" w:rsidRPr="007C460D" w14:paraId="5742B8B5" w14:textId="77777777" w:rsidTr="00CD40E1">
        <w:trPr>
          <w:trHeight w:val="53"/>
        </w:trPr>
        <w:tc>
          <w:tcPr>
            <w:tcW w:w="5665" w:type="dxa"/>
          </w:tcPr>
          <w:p w14:paraId="6C7A415A" w14:textId="6FF3F3A7" w:rsidR="00E1160A" w:rsidRPr="00B845AA" w:rsidRDefault="00E1160A" w:rsidP="00EE0D8F">
            <w:pPr>
              <w:spacing w:after="40"/>
              <w:rPr>
                <w:rFonts w:eastAsia="Times New Roman" w:cstheme="minorHAnsi"/>
                <w:szCs w:val="24"/>
              </w:rPr>
            </w:pPr>
            <w:r w:rsidRPr="00B845AA">
              <w:rPr>
                <w:rFonts w:eastAsia="Times New Roman" w:cstheme="minorHAnsi"/>
                <w:szCs w:val="24"/>
              </w:rPr>
              <w:t>Operational commissioning of the facility</w:t>
            </w:r>
          </w:p>
        </w:tc>
        <w:tc>
          <w:tcPr>
            <w:tcW w:w="1985" w:type="dxa"/>
            <w:vMerge w:val="restart"/>
          </w:tcPr>
          <w:p w14:paraId="2929FA34" w14:textId="0D1EACE1" w:rsidR="00E1160A" w:rsidRPr="00B845AA" w:rsidRDefault="00E1160A" w:rsidP="00EE0D8F">
            <w:pPr>
              <w:spacing w:after="40"/>
              <w:rPr>
                <w:rFonts w:eastAsia="Times New Roman" w:cstheme="minorHAnsi"/>
                <w:szCs w:val="24"/>
              </w:rPr>
            </w:pPr>
            <w:r w:rsidRPr="00B845AA">
              <w:rPr>
                <w:rFonts w:eastAsia="Times New Roman" w:cstheme="minorHAnsi"/>
                <w:szCs w:val="24"/>
              </w:rPr>
              <w:t>New Health Facility Programme SRO</w:t>
            </w:r>
          </w:p>
        </w:tc>
        <w:tc>
          <w:tcPr>
            <w:tcW w:w="1417" w:type="dxa"/>
          </w:tcPr>
          <w:p w14:paraId="4A7074EE" w14:textId="664EAE81" w:rsidR="00E1160A" w:rsidRPr="00B845AA" w:rsidRDefault="00E1160A" w:rsidP="00E1160A">
            <w:pPr>
              <w:spacing w:after="40"/>
              <w:jc w:val="center"/>
              <w:rPr>
                <w:rFonts w:eastAsia="Times New Roman" w:cstheme="minorHAnsi"/>
                <w:szCs w:val="24"/>
              </w:rPr>
            </w:pPr>
            <w:r w:rsidRPr="00B845AA">
              <w:rPr>
                <w:rFonts w:eastAsia="Times New Roman" w:cstheme="minorHAnsi"/>
                <w:szCs w:val="24"/>
              </w:rPr>
              <w:t>1</w:t>
            </w:r>
          </w:p>
        </w:tc>
      </w:tr>
      <w:tr w:rsidR="00E1160A" w:rsidRPr="007C460D" w14:paraId="40D8E1D1" w14:textId="77777777" w:rsidTr="00CD40E1">
        <w:trPr>
          <w:trHeight w:val="53"/>
        </w:trPr>
        <w:tc>
          <w:tcPr>
            <w:tcW w:w="5665" w:type="dxa"/>
          </w:tcPr>
          <w:p w14:paraId="7A7E6CAB" w14:textId="6CC6A6B9" w:rsidR="00E1160A" w:rsidRPr="00B845AA" w:rsidRDefault="00E1160A" w:rsidP="00EE0D8F">
            <w:pPr>
              <w:spacing w:after="40"/>
              <w:rPr>
                <w:rFonts w:eastAsia="Times New Roman" w:cstheme="minorHAnsi"/>
                <w:szCs w:val="24"/>
              </w:rPr>
            </w:pPr>
            <w:r w:rsidRPr="00B845AA">
              <w:rPr>
                <w:rFonts w:eastAsia="Times New Roman" w:cstheme="minorHAnsi"/>
                <w:szCs w:val="24"/>
              </w:rPr>
              <w:t>Transition plan / Go Live sequence available</w:t>
            </w:r>
          </w:p>
        </w:tc>
        <w:tc>
          <w:tcPr>
            <w:tcW w:w="1985" w:type="dxa"/>
            <w:vMerge/>
          </w:tcPr>
          <w:p w14:paraId="5F1BD37B" w14:textId="77777777" w:rsidR="00E1160A" w:rsidRPr="00B845AA" w:rsidRDefault="00E1160A" w:rsidP="00EE0D8F">
            <w:pPr>
              <w:spacing w:after="40"/>
              <w:rPr>
                <w:rFonts w:eastAsia="Times New Roman" w:cstheme="minorHAnsi"/>
                <w:szCs w:val="24"/>
              </w:rPr>
            </w:pPr>
          </w:p>
        </w:tc>
        <w:tc>
          <w:tcPr>
            <w:tcW w:w="1417" w:type="dxa"/>
          </w:tcPr>
          <w:p w14:paraId="498CFD29" w14:textId="73897B7A" w:rsidR="00E1160A" w:rsidRPr="00B845AA" w:rsidRDefault="00E1160A" w:rsidP="00E1160A">
            <w:pPr>
              <w:spacing w:after="40"/>
              <w:jc w:val="center"/>
              <w:rPr>
                <w:rFonts w:eastAsia="Times New Roman" w:cstheme="minorHAnsi"/>
                <w:szCs w:val="24"/>
              </w:rPr>
            </w:pPr>
            <w:r w:rsidRPr="00B845AA">
              <w:rPr>
                <w:rFonts w:eastAsia="Times New Roman" w:cstheme="minorHAnsi"/>
                <w:szCs w:val="24"/>
              </w:rPr>
              <w:t>3</w:t>
            </w:r>
          </w:p>
        </w:tc>
      </w:tr>
      <w:tr w:rsidR="00E1160A" w14:paraId="3909BB28" w14:textId="77777777" w:rsidTr="00CD40E1">
        <w:trPr>
          <w:trHeight w:val="53"/>
        </w:trPr>
        <w:tc>
          <w:tcPr>
            <w:tcW w:w="5665" w:type="dxa"/>
          </w:tcPr>
          <w:p w14:paraId="16FF3E48" w14:textId="23127E41" w:rsidR="00E1160A" w:rsidRPr="00B845AA" w:rsidRDefault="00E1160A" w:rsidP="00E1160A">
            <w:pPr>
              <w:spacing w:after="40"/>
              <w:rPr>
                <w:rFonts w:eastAsia="Times New Roman"/>
                <w:szCs w:val="24"/>
              </w:rPr>
            </w:pPr>
            <w:r w:rsidRPr="00B845AA">
              <w:rPr>
                <w:rFonts w:eastAsia="Times New Roman"/>
                <w:szCs w:val="24"/>
              </w:rPr>
              <w:t>Staff on-boarded and available for training</w:t>
            </w:r>
          </w:p>
        </w:tc>
        <w:tc>
          <w:tcPr>
            <w:tcW w:w="1985" w:type="dxa"/>
            <w:vMerge/>
          </w:tcPr>
          <w:p w14:paraId="320CFBEF" w14:textId="4C4919E6" w:rsidR="00E1160A" w:rsidRPr="00B845AA" w:rsidRDefault="00E1160A" w:rsidP="06BAC30E">
            <w:pPr>
              <w:rPr>
                <w:rFonts w:eastAsia="Times New Roman"/>
                <w:szCs w:val="24"/>
              </w:rPr>
            </w:pPr>
          </w:p>
        </w:tc>
        <w:tc>
          <w:tcPr>
            <w:tcW w:w="1417" w:type="dxa"/>
          </w:tcPr>
          <w:p w14:paraId="4610B796" w14:textId="109001BE" w:rsidR="00E1160A" w:rsidRPr="00B845AA" w:rsidRDefault="00E1160A" w:rsidP="00E1160A">
            <w:pPr>
              <w:spacing w:after="40"/>
              <w:jc w:val="center"/>
              <w:rPr>
                <w:rFonts w:eastAsia="Times New Roman"/>
                <w:szCs w:val="24"/>
              </w:rPr>
            </w:pPr>
            <w:r w:rsidRPr="00B845AA">
              <w:rPr>
                <w:rFonts w:eastAsia="Times New Roman"/>
                <w:szCs w:val="24"/>
              </w:rPr>
              <w:t>1</w:t>
            </w:r>
          </w:p>
        </w:tc>
      </w:tr>
      <w:tr w:rsidR="00E1160A" w14:paraId="558F9508" w14:textId="77777777" w:rsidTr="00CD40E1">
        <w:trPr>
          <w:trHeight w:val="53"/>
        </w:trPr>
        <w:tc>
          <w:tcPr>
            <w:tcW w:w="5665" w:type="dxa"/>
          </w:tcPr>
          <w:p w14:paraId="6117EE0E" w14:textId="09A0A497" w:rsidR="00E1160A" w:rsidRPr="00B845AA" w:rsidRDefault="00E1160A" w:rsidP="00E1160A">
            <w:pPr>
              <w:spacing w:after="40"/>
              <w:rPr>
                <w:rFonts w:eastAsia="Times New Roman"/>
                <w:szCs w:val="24"/>
              </w:rPr>
            </w:pPr>
            <w:r w:rsidRPr="00B845AA">
              <w:rPr>
                <w:rFonts w:eastAsia="Times New Roman"/>
                <w:szCs w:val="24"/>
              </w:rPr>
              <w:t>Go Live Transition Plan approved</w:t>
            </w:r>
          </w:p>
        </w:tc>
        <w:tc>
          <w:tcPr>
            <w:tcW w:w="1985" w:type="dxa"/>
            <w:vMerge/>
          </w:tcPr>
          <w:p w14:paraId="4781174C" w14:textId="1ED56554" w:rsidR="00E1160A" w:rsidRPr="00B845AA" w:rsidRDefault="00E1160A" w:rsidP="06BAC30E">
            <w:pPr>
              <w:rPr>
                <w:rFonts w:eastAsia="Times New Roman"/>
                <w:szCs w:val="24"/>
              </w:rPr>
            </w:pPr>
          </w:p>
        </w:tc>
        <w:tc>
          <w:tcPr>
            <w:tcW w:w="1417" w:type="dxa"/>
          </w:tcPr>
          <w:p w14:paraId="2FB40917" w14:textId="799B7B4D" w:rsidR="00E1160A" w:rsidRPr="00B845AA" w:rsidRDefault="00E1160A" w:rsidP="00E1160A">
            <w:pPr>
              <w:spacing w:after="40"/>
              <w:jc w:val="center"/>
              <w:rPr>
                <w:rFonts w:eastAsia="Times New Roman"/>
                <w:szCs w:val="24"/>
              </w:rPr>
            </w:pPr>
            <w:r w:rsidRPr="00B845AA">
              <w:rPr>
                <w:rFonts w:eastAsia="Times New Roman"/>
                <w:szCs w:val="24"/>
              </w:rPr>
              <w:t>2</w:t>
            </w:r>
          </w:p>
        </w:tc>
      </w:tr>
      <w:tr w:rsidR="00E1160A" w14:paraId="673AA3AB" w14:textId="77777777" w:rsidTr="00CD40E1">
        <w:trPr>
          <w:trHeight w:val="53"/>
        </w:trPr>
        <w:tc>
          <w:tcPr>
            <w:tcW w:w="5665" w:type="dxa"/>
          </w:tcPr>
          <w:p w14:paraId="4947A445" w14:textId="11683822" w:rsidR="00E1160A" w:rsidRPr="00B845AA" w:rsidRDefault="00E1160A" w:rsidP="00E1160A">
            <w:pPr>
              <w:spacing w:after="40"/>
              <w:rPr>
                <w:rFonts w:eastAsia="Times New Roman"/>
                <w:szCs w:val="24"/>
              </w:rPr>
            </w:pPr>
            <w:r w:rsidRPr="00B845AA">
              <w:rPr>
                <w:rFonts w:eastAsia="Times New Roman"/>
                <w:szCs w:val="24"/>
              </w:rPr>
              <w:t>Go Live Governance established</w:t>
            </w:r>
          </w:p>
        </w:tc>
        <w:tc>
          <w:tcPr>
            <w:tcW w:w="1985" w:type="dxa"/>
            <w:vMerge/>
          </w:tcPr>
          <w:p w14:paraId="76129B55" w14:textId="4B865926" w:rsidR="00E1160A" w:rsidRPr="00B845AA" w:rsidRDefault="00E1160A" w:rsidP="06BAC30E">
            <w:pPr>
              <w:rPr>
                <w:rFonts w:eastAsia="Times New Roman"/>
                <w:szCs w:val="24"/>
              </w:rPr>
            </w:pPr>
          </w:p>
        </w:tc>
        <w:tc>
          <w:tcPr>
            <w:tcW w:w="1417" w:type="dxa"/>
          </w:tcPr>
          <w:p w14:paraId="5E1B48BE" w14:textId="3C6B6D82" w:rsidR="00E1160A" w:rsidRPr="00B845AA" w:rsidRDefault="00E1160A" w:rsidP="00E1160A">
            <w:pPr>
              <w:spacing w:after="40"/>
              <w:jc w:val="center"/>
              <w:rPr>
                <w:rFonts w:eastAsia="Times New Roman"/>
                <w:szCs w:val="24"/>
              </w:rPr>
            </w:pPr>
            <w:r w:rsidRPr="00B845AA">
              <w:rPr>
                <w:rFonts w:eastAsia="Times New Roman"/>
                <w:szCs w:val="24"/>
              </w:rPr>
              <w:t>3</w:t>
            </w:r>
          </w:p>
        </w:tc>
      </w:tr>
    </w:tbl>
    <w:p w14:paraId="64D5874B" w14:textId="357FF98C" w:rsidR="00ED0E8F" w:rsidRDefault="0007565E" w:rsidP="0007565E">
      <w:pPr>
        <w:rPr>
          <w:b/>
          <w:bCs/>
        </w:rPr>
      </w:pPr>
      <w:r w:rsidRPr="00EE0D8F">
        <w:rPr>
          <w:b/>
          <w:bCs/>
        </w:rPr>
        <w:t xml:space="preserve">Table </w:t>
      </w:r>
      <w:r w:rsidRPr="00EE0D8F">
        <w:rPr>
          <w:b/>
          <w:bCs/>
        </w:rPr>
        <w:fldChar w:fldCharType="begin"/>
      </w:r>
      <w:r w:rsidRPr="00EE0D8F">
        <w:rPr>
          <w:b/>
          <w:bCs/>
        </w:rPr>
        <w:instrText>SEQ Table \* ARABIC</w:instrText>
      </w:r>
      <w:r w:rsidRPr="00EE0D8F">
        <w:rPr>
          <w:b/>
          <w:bCs/>
        </w:rPr>
        <w:fldChar w:fldCharType="separate"/>
      </w:r>
      <w:r w:rsidR="00177622">
        <w:rPr>
          <w:b/>
          <w:bCs/>
          <w:noProof/>
        </w:rPr>
        <w:t>33</w:t>
      </w:r>
      <w:r w:rsidRPr="00EE0D8F">
        <w:rPr>
          <w:b/>
          <w:bCs/>
        </w:rPr>
        <w:fldChar w:fldCharType="end"/>
      </w:r>
      <w:r w:rsidRPr="00EE0D8F">
        <w:rPr>
          <w:b/>
          <w:bCs/>
        </w:rPr>
        <w:t xml:space="preserve"> Phase dependencies</w:t>
      </w:r>
    </w:p>
    <w:p w14:paraId="6EB4271A" w14:textId="392ED446" w:rsidR="0007565E" w:rsidRPr="00457572" w:rsidRDefault="0007565E" w:rsidP="00880BE9">
      <w:pPr>
        <w:pStyle w:val="Heading3FacTech"/>
      </w:pPr>
      <w:r w:rsidRPr="00457572">
        <w:lastRenderedPageBreak/>
        <w:t>Resources and costs</w:t>
      </w:r>
    </w:p>
    <w:p w14:paraId="549247A3" w14:textId="783C2203" w:rsidR="00457572" w:rsidRDefault="00457572" w:rsidP="00457572">
      <w:pPr>
        <w:rPr>
          <w:lang w:eastAsia="en-NZ" w:bidi="en-NZ"/>
        </w:rPr>
      </w:pPr>
      <w:r w:rsidRPr="00457572">
        <w:rPr>
          <w:lang w:eastAsia="en-NZ" w:bidi="en-NZ"/>
        </w:rPr>
        <w:t>No additional resources required during this phase.</w:t>
      </w:r>
    </w:p>
    <w:tbl>
      <w:tblPr>
        <w:tblStyle w:val="HeaderFacTech"/>
        <w:tblW w:w="9242" w:type="dxa"/>
        <w:tblLayout w:type="fixed"/>
        <w:tblLook w:val="0620" w:firstRow="1" w:lastRow="0" w:firstColumn="0" w:lastColumn="0" w:noHBand="1" w:noVBand="1"/>
      </w:tblPr>
      <w:tblGrid>
        <w:gridCol w:w="2371"/>
        <w:gridCol w:w="2795"/>
        <w:gridCol w:w="1399"/>
        <w:gridCol w:w="980"/>
        <w:gridCol w:w="1679"/>
        <w:gridCol w:w="18"/>
      </w:tblGrid>
      <w:tr w:rsidR="00677636" w:rsidRPr="00B845AA" w14:paraId="37DCEC73" w14:textId="77777777" w:rsidTr="007604E0">
        <w:trPr>
          <w:gridAfter w:val="1"/>
          <w:cnfStyle w:val="100000000000" w:firstRow="1" w:lastRow="0" w:firstColumn="0" w:lastColumn="0" w:oddVBand="0" w:evenVBand="0" w:oddHBand="0" w:evenHBand="0" w:firstRowFirstColumn="0" w:firstRowLastColumn="0" w:lastRowFirstColumn="0" w:lastRowLastColumn="0"/>
          <w:wAfter w:w="18" w:type="dxa"/>
          <w:trHeight w:val="254"/>
          <w:tblHeader/>
        </w:trPr>
        <w:tc>
          <w:tcPr>
            <w:tcW w:w="2404" w:type="dxa"/>
          </w:tcPr>
          <w:p w14:paraId="7D89D20C" w14:textId="77777777" w:rsidR="00677636" w:rsidRPr="00C2094B" w:rsidRDefault="00677636" w:rsidP="00C2094B">
            <w:pPr>
              <w:pStyle w:val="TableText"/>
              <w:rPr>
                <w:b w:val="0"/>
              </w:rPr>
            </w:pPr>
            <w:r w:rsidRPr="00C2094B">
              <w:t>Category</w:t>
            </w:r>
          </w:p>
        </w:tc>
        <w:tc>
          <w:tcPr>
            <w:tcW w:w="2835" w:type="dxa"/>
          </w:tcPr>
          <w:p w14:paraId="2B4C081A" w14:textId="77777777" w:rsidR="00677636" w:rsidRPr="00C2094B" w:rsidRDefault="00677636" w:rsidP="00C2094B">
            <w:pPr>
              <w:pStyle w:val="TableText"/>
              <w:rPr>
                <w:b w:val="0"/>
              </w:rPr>
            </w:pPr>
            <w:r w:rsidRPr="00C2094B">
              <w:t>Details</w:t>
            </w:r>
          </w:p>
        </w:tc>
        <w:tc>
          <w:tcPr>
            <w:tcW w:w="1418" w:type="dxa"/>
          </w:tcPr>
          <w:p w14:paraId="1EDF9D19" w14:textId="77777777" w:rsidR="00677636" w:rsidRPr="00C2094B" w:rsidRDefault="00677636" w:rsidP="00C2094B">
            <w:pPr>
              <w:pStyle w:val="TableText"/>
              <w:rPr>
                <w:b w:val="0"/>
              </w:rPr>
            </w:pPr>
            <w:r w:rsidRPr="00C2094B">
              <w:t>Duration</w:t>
            </w:r>
          </w:p>
        </w:tc>
        <w:tc>
          <w:tcPr>
            <w:tcW w:w="992" w:type="dxa"/>
          </w:tcPr>
          <w:p w14:paraId="039A7EC9" w14:textId="77777777" w:rsidR="00677636" w:rsidRPr="00C2094B" w:rsidRDefault="00677636" w:rsidP="00C2094B">
            <w:pPr>
              <w:pStyle w:val="TableText"/>
              <w:rPr>
                <w:b w:val="0"/>
              </w:rPr>
            </w:pPr>
            <w:r w:rsidRPr="00C2094B">
              <w:t>Effort / FTE</w:t>
            </w:r>
          </w:p>
        </w:tc>
        <w:tc>
          <w:tcPr>
            <w:tcW w:w="1702" w:type="dxa"/>
          </w:tcPr>
          <w:p w14:paraId="58FE890F" w14:textId="77777777" w:rsidR="00677636" w:rsidRPr="00C2094B" w:rsidRDefault="00677636" w:rsidP="00C2094B">
            <w:pPr>
              <w:pStyle w:val="TableText"/>
              <w:rPr>
                <w:b w:val="0"/>
              </w:rPr>
            </w:pPr>
            <w:r w:rsidRPr="00C2094B">
              <w:t>Cost estimate</w:t>
            </w:r>
          </w:p>
        </w:tc>
      </w:tr>
      <w:tr w:rsidR="00216137" w:rsidRPr="00B845AA" w14:paraId="560B248E" w14:textId="77777777" w:rsidTr="007604E0">
        <w:trPr>
          <w:gridAfter w:val="1"/>
          <w:wAfter w:w="18" w:type="dxa"/>
          <w:trHeight w:val="53"/>
        </w:trPr>
        <w:tc>
          <w:tcPr>
            <w:tcW w:w="2404" w:type="dxa"/>
            <w:vMerge w:val="restart"/>
          </w:tcPr>
          <w:p w14:paraId="3167D61D" w14:textId="77777777" w:rsidR="00216137" w:rsidRPr="00B845AA" w:rsidRDefault="00216137" w:rsidP="00216137">
            <w:pPr>
              <w:spacing w:after="40"/>
              <w:rPr>
                <w:rFonts w:cstheme="minorHAnsi"/>
                <w:szCs w:val="24"/>
              </w:rPr>
            </w:pPr>
            <w:r w:rsidRPr="00B845AA">
              <w:rPr>
                <w:rFonts w:cstheme="minorHAnsi"/>
                <w:b/>
                <w:bCs/>
                <w:szCs w:val="24"/>
              </w:rPr>
              <w:t>Internal resource</w:t>
            </w:r>
          </w:p>
        </w:tc>
        <w:tc>
          <w:tcPr>
            <w:tcW w:w="2835" w:type="dxa"/>
          </w:tcPr>
          <w:p w14:paraId="778DE44F" w14:textId="77777777" w:rsidR="00216137" w:rsidRPr="00B845AA" w:rsidRDefault="00216137" w:rsidP="00216137">
            <w:pPr>
              <w:spacing w:after="40"/>
              <w:rPr>
                <w:rFonts w:cstheme="minorHAnsi"/>
                <w:szCs w:val="24"/>
              </w:rPr>
            </w:pPr>
            <w:r w:rsidRPr="00B845AA">
              <w:rPr>
                <w:rFonts w:cstheme="minorHAnsi"/>
                <w:szCs w:val="24"/>
              </w:rPr>
              <w:t>Senior Responsible Officer (SRO)</w:t>
            </w:r>
          </w:p>
        </w:tc>
        <w:tc>
          <w:tcPr>
            <w:tcW w:w="1418" w:type="dxa"/>
          </w:tcPr>
          <w:p w14:paraId="197C995F" w14:textId="203F0002"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5C148FED" w14:textId="62A0D506" w:rsidR="00216137" w:rsidRPr="00B845AA" w:rsidRDefault="00216137" w:rsidP="00216137">
            <w:pPr>
              <w:spacing w:after="40"/>
              <w:jc w:val="center"/>
              <w:rPr>
                <w:rFonts w:cstheme="minorHAnsi"/>
                <w:szCs w:val="24"/>
              </w:rPr>
            </w:pPr>
          </w:p>
        </w:tc>
        <w:tc>
          <w:tcPr>
            <w:tcW w:w="1702" w:type="dxa"/>
          </w:tcPr>
          <w:p w14:paraId="1BE25CB4" w14:textId="4A16AABC" w:rsidR="00216137" w:rsidRPr="00B845AA" w:rsidRDefault="00216137" w:rsidP="00216137">
            <w:pPr>
              <w:spacing w:after="40"/>
              <w:jc w:val="right"/>
              <w:rPr>
                <w:rFonts w:cstheme="minorHAnsi"/>
                <w:color w:val="000000" w:themeColor="text1"/>
                <w:szCs w:val="24"/>
                <w:highlight w:val="yellow"/>
              </w:rPr>
            </w:pPr>
          </w:p>
        </w:tc>
      </w:tr>
      <w:tr w:rsidR="00216137" w:rsidRPr="00B845AA" w14:paraId="6B17EE05" w14:textId="77777777" w:rsidTr="007604E0">
        <w:trPr>
          <w:gridAfter w:val="1"/>
          <w:wAfter w:w="18" w:type="dxa"/>
          <w:trHeight w:val="53"/>
        </w:trPr>
        <w:tc>
          <w:tcPr>
            <w:tcW w:w="2404" w:type="dxa"/>
            <w:vMerge/>
          </w:tcPr>
          <w:p w14:paraId="04863A26" w14:textId="77777777" w:rsidR="00216137" w:rsidRPr="00B845AA" w:rsidRDefault="00216137" w:rsidP="00216137">
            <w:pPr>
              <w:spacing w:after="40"/>
              <w:rPr>
                <w:rFonts w:cstheme="minorHAnsi"/>
                <w:b/>
                <w:bCs/>
                <w:szCs w:val="24"/>
              </w:rPr>
            </w:pPr>
          </w:p>
        </w:tc>
        <w:tc>
          <w:tcPr>
            <w:tcW w:w="2835" w:type="dxa"/>
          </w:tcPr>
          <w:p w14:paraId="2C718020"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Digital SPD</w:t>
            </w:r>
          </w:p>
        </w:tc>
        <w:tc>
          <w:tcPr>
            <w:tcW w:w="1418" w:type="dxa"/>
          </w:tcPr>
          <w:p w14:paraId="194D0792" w14:textId="1CA5E605"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3B282B81" w14:textId="123FAC8D" w:rsidR="00216137" w:rsidRPr="00B845AA" w:rsidRDefault="00216137" w:rsidP="00216137">
            <w:pPr>
              <w:spacing w:after="40"/>
              <w:jc w:val="center"/>
              <w:rPr>
                <w:rFonts w:cstheme="minorHAnsi"/>
                <w:szCs w:val="24"/>
              </w:rPr>
            </w:pPr>
          </w:p>
        </w:tc>
        <w:tc>
          <w:tcPr>
            <w:tcW w:w="1702" w:type="dxa"/>
          </w:tcPr>
          <w:p w14:paraId="0F19C7F0" w14:textId="4F192224" w:rsidR="00216137" w:rsidRPr="00B845AA" w:rsidRDefault="00216137" w:rsidP="00216137">
            <w:pPr>
              <w:spacing w:after="40"/>
              <w:jc w:val="right"/>
              <w:rPr>
                <w:color w:val="000000" w:themeColor="text1"/>
                <w:szCs w:val="24"/>
                <w:highlight w:val="yellow"/>
              </w:rPr>
            </w:pPr>
          </w:p>
        </w:tc>
      </w:tr>
      <w:tr w:rsidR="00216137" w:rsidRPr="00B845AA" w14:paraId="27D19618" w14:textId="77777777" w:rsidTr="007604E0">
        <w:trPr>
          <w:gridAfter w:val="1"/>
          <w:wAfter w:w="18" w:type="dxa"/>
          <w:trHeight w:val="53"/>
        </w:trPr>
        <w:tc>
          <w:tcPr>
            <w:tcW w:w="2404" w:type="dxa"/>
            <w:vMerge/>
          </w:tcPr>
          <w:p w14:paraId="101319A0" w14:textId="77777777" w:rsidR="00216137" w:rsidRPr="00B845AA" w:rsidRDefault="00216137" w:rsidP="00216137">
            <w:pPr>
              <w:spacing w:after="40"/>
              <w:rPr>
                <w:rFonts w:cstheme="minorHAnsi"/>
                <w:b/>
                <w:bCs/>
                <w:szCs w:val="24"/>
              </w:rPr>
            </w:pPr>
          </w:p>
        </w:tc>
        <w:tc>
          <w:tcPr>
            <w:tcW w:w="2835" w:type="dxa"/>
          </w:tcPr>
          <w:p w14:paraId="47CAC081"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PMO Team</w:t>
            </w:r>
          </w:p>
        </w:tc>
        <w:tc>
          <w:tcPr>
            <w:tcW w:w="1418" w:type="dxa"/>
          </w:tcPr>
          <w:p w14:paraId="4847E33D" w14:textId="03DCAC3D"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08E574DA" w14:textId="280E7BBE" w:rsidR="00216137" w:rsidRPr="00B845AA" w:rsidRDefault="00216137" w:rsidP="00216137">
            <w:pPr>
              <w:spacing w:after="40"/>
              <w:jc w:val="center"/>
              <w:rPr>
                <w:rFonts w:cstheme="minorHAnsi"/>
                <w:szCs w:val="24"/>
              </w:rPr>
            </w:pPr>
          </w:p>
        </w:tc>
        <w:tc>
          <w:tcPr>
            <w:tcW w:w="1702" w:type="dxa"/>
          </w:tcPr>
          <w:p w14:paraId="65C092EE" w14:textId="2FCB5F29" w:rsidR="00216137" w:rsidRPr="00B845AA" w:rsidRDefault="00216137" w:rsidP="00216137">
            <w:pPr>
              <w:spacing w:after="40"/>
              <w:jc w:val="right"/>
              <w:rPr>
                <w:rFonts w:cstheme="minorHAnsi"/>
                <w:color w:val="000000" w:themeColor="text1"/>
                <w:szCs w:val="24"/>
                <w:highlight w:val="yellow"/>
              </w:rPr>
            </w:pPr>
          </w:p>
        </w:tc>
      </w:tr>
      <w:tr w:rsidR="00216137" w:rsidRPr="00B845AA" w14:paraId="1D578DD5" w14:textId="77777777" w:rsidTr="007604E0">
        <w:trPr>
          <w:gridAfter w:val="1"/>
          <w:wAfter w:w="18" w:type="dxa"/>
          <w:trHeight w:val="53"/>
        </w:trPr>
        <w:tc>
          <w:tcPr>
            <w:tcW w:w="2404" w:type="dxa"/>
            <w:vMerge/>
          </w:tcPr>
          <w:p w14:paraId="2E77E432" w14:textId="77777777" w:rsidR="00216137" w:rsidRPr="00B845AA" w:rsidRDefault="00216137" w:rsidP="00216137">
            <w:pPr>
              <w:spacing w:after="40"/>
              <w:rPr>
                <w:rFonts w:cstheme="minorHAnsi"/>
                <w:b/>
                <w:bCs/>
                <w:szCs w:val="24"/>
              </w:rPr>
            </w:pPr>
          </w:p>
        </w:tc>
        <w:tc>
          <w:tcPr>
            <w:tcW w:w="2835" w:type="dxa"/>
          </w:tcPr>
          <w:p w14:paraId="487A24F6"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Change and Engagement Team</w:t>
            </w:r>
          </w:p>
        </w:tc>
        <w:tc>
          <w:tcPr>
            <w:tcW w:w="1418" w:type="dxa"/>
          </w:tcPr>
          <w:p w14:paraId="10E8C032" w14:textId="75579BBD"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4C21F4F0" w14:textId="00431E3C" w:rsidR="00216137" w:rsidRPr="00B845AA" w:rsidRDefault="00216137" w:rsidP="00216137">
            <w:pPr>
              <w:spacing w:after="40"/>
              <w:jc w:val="center"/>
              <w:rPr>
                <w:rFonts w:cstheme="minorHAnsi"/>
                <w:szCs w:val="24"/>
              </w:rPr>
            </w:pPr>
          </w:p>
        </w:tc>
        <w:tc>
          <w:tcPr>
            <w:tcW w:w="1702" w:type="dxa"/>
          </w:tcPr>
          <w:p w14:paraId="4DBE6C8F" w14:textId="4EADE550" w:rsidR="00216137" w:rsidRPr="00B845AA" w:rsidRDefault="00216137" w:rsidP="00216137">
            <w:pPr>
              <w:spacing w:after="40"/>
              <w:jc w:val="right"/>
              <w:rPr>
                <w:color w:val="000000" w:themeColor="text1"/>
                <w:szCs w:val="24"/>
                <w:highlight w:val="yellow"/>
              </w:rPr>
            </w:pPr>
          </w:p>
        </w:tc>
      </w:tr>
      <w:tr w:rsidR="00216137" w:rsidRPr="00B845AA" w14:paraId="5DCE6F73" w14:textId="77777777" w:rsidTr="007604E0">
        <w:trPr>
          <w:gridAfter w:val="1"/>
          <w:wAfter w:w="18" w:type="dxa"/>
          <w:trHeight w:val="53"/>
        </w:trPr>
        <w:tc>
          <w:tcPr>
            <w:tcW w:w="2404" w:type="dxa"/>
            <w:vMerge/>
          </w:tcPr>
          <w:p w14:paraId="42E8DCBA" w14:textId="77777777" w:rsidR="00216137" w:rsidRPr="00B845AA" w:rsidRDefault="00216137" w:rsidP="00216137">
            <w:pPr>
              <w:spacing w:after="40"/>
              <w:rPr>
                <w:rFonts w:cstheme="minorHAnsi"/>
                <w:b/>
                <w:bCs/>
                <w:szCs w:val="24"/>
              </w:rPr>
            </w:pPr>
          </w:p>
        </w:tc>
        <w:tc>
          <w:tcPr>
            <w:tcW w:w="2835" w:type="dxa"/>
          </w:tcPr>
          <w:p w14:paraId="7A6895D2"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Group 1 Team</w:t>
            </w:r>
          </w:p>
        </w:tc>
        <w:tc>
          <w:tcPr>
            <w:tcW w:w="1418" w:type="dxa"/>
          </w:tcPr>
          <w:p w14:paraId="194899B8" w14:textId="10664385"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113DE836" w14:textId="4D9B8FAA" w:rsidR="00216137" w:rsidRPr="00B845AA" w:rsidRDefault="00216137" w:rsidP="00216137">
            <w:pPr>
              <w:spacing w:after="40"/>
              <w:jc w:val="center"/>
              <w:rPr>
                <w:rFonts w:cstheme="minorHAnsi"/>
                <w:szCs w:val="24"/>
              </w:rPr>
            </w:pPr>
          </w:p>
        </w:tc>
        <w:tc>
          <w:tcPr>
            <w:tcW w:w="1702" w:type="dxa"/>
          </w:tcPr>
          <w:p w14:paraId="0F021438" w14:textId="29EB940D" w:rsidR="00216137" w:rsidRPr="00B845AA" w:rsidRDefault="00216137" w:rsidP="00216137">
            <w:pPr>
              <w:spacing w:after="40"/>
              <w:jc w:val="right"/>
              <w:rPr>
                <w:rFonts w:cstheme="minorHAnsi"/>
                <w:color w:val="000000" w:themeColor="text1"/>
                <w:szCs w:val="24"/>
                <w:highlight w:val="yellow"/>
              </w:rPr>
            </w:pPr>
          </w:p>
        </w:tc>
      </w:tr>
      <w:tr w:rsidR="00216137" w:rsidRPr="00B845AA" w14:paraId="02EB483A" w14:textId="77777777" w:rsidTr="007604E0">
        <w:trPr>
          <w:gridAfter w:val="1"/>
          <w:wAfter w:w="18" w:type="dxa"/>
          <w:trHeight w:val="53"/>
        </w:trPr>
        <w:tc>
          <w:tcPr>
            <w:tcW w:w="2404" w:type="dxa"/>
            <w:vMerge/>
          </w:tcPr>
          <w:p w14:paraId="53967714" w14:textId="77777777" w:rsidR="00216137" w:rsidRPr="00B845AA" w:rsidRDefault="00216137" w:rsidP="00216137">
            <w:pPr>
              <w:spacing w:after="40"/>
              <w:rPr>
                <w:rFonts w:cstheme="minorHAnsi"/>
                <w:b/>
                <w:bCs/>
                <w:szCs w:val="24"/>
              </w:rPr>
            </w:pPr>
          </w:p>
        </w:tc>
        <w:tc>
          <w:tcPr>
            <w:tcW w:w="2835" w:type="dxa"/>
          </w:tcPr>
          <w:p w14:paraId="4E630E1C"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Group 2/3 Team</w:t>
            </w:r>
          </w:p>
        </w:tc>
        <w:tc>
          <w:tcPr>
            <w:tcW w:w="1418" w:type="dxa"/>
          </w:tcPr>
          <w:p w14:paraId="49212BD4" w14:textId="2B84EBB8"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189B2DD3" w14:textId="20FE4E6C" w:rsidR="00216137" w:rsidRPr="00B845AA" w:rsidRDefault="00216137" w:rsidP="00216137">
            <w:pPr>
              <w:spacing w:after="40"/>
              <w:jc w:val="center"/>
              <w:rPr>
                <w:rFonts w:cstheme="minorHAnsi"/>
                <w:szCs w:val="24"/>
              </w:rPr>
            </w:pPr>
          </w:p>
        </w:tc>
        <w:tc>
          <w:tcPr>
            <w:tcW w:w="1702" w:type="dxa"/>
          </w:tcPr>
          <w:p w14:paraId="1439A7E9" w14:textId="63E345EC" w:rsidR="00216137" w:rsidRPr="00B845AA" w:rsidRDefault="00216137" w:rsidP="00216137">
            <w:pPr>
              <w:spacing w:after="40"/>
              <w:jc w:val="right"/>
              <w:rPr>
                <w:rFonts w:cstheme="minorHAnsi"/>
                <w:color w:val="000000" w:themeColor="text1"/>
                <w:szCs w:val="24"/>
                <w:highlight w:val="yellow"/>
              </w:rPr>
            </w:pPr>
          </w:p>
        </w:tc>
      </w:tr>
      <w:tr w:rsidR="00216137" w:rsidRPr="00B845AA" w14:paraId="00DC88BF" w14:textId="77777777" w:rsidTr="007604E0">
        <w:trPr>
          <w:gridAfter w:val="1"/>
          <w:wAfter w:w="18" w:type="dxa"/>
          <w:trHeight w:val="53"/>
        </w:trPr>
        <w:tc>
          <w:tcPr>
            <w:tcW w:w="2404" w:type="dxa"/>
            <w:vMerge/>
          </w:tcPr>
          <w:p w14:paraId="173E7D7D" w14:textId="77777777" w:rsidR="00216137" w:rsidRPr="00B845AA" w:rsidRDefault="00216137" w:rsidP="00216137">
            <w:pPr>
              <w:spacing w:after="40"/>
              <w:rPr>
                <w:rFonts w:cstheme="minorHAnsi"/>
                <w:b/>
                <w:bCs/>
                <w:szCs w:val="24"/>
              </w:rPr>
            </w:pPr>
          </w:p>
        </w:tc>
        <w:tc>
          <w:tcPr>
            <w:tcW w:w="2835" w:type="dxa"/>
          </w:tcPr>
          <w:p w14:paraId="5360E287"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Group 4 Team</w:t>
            </w:r>
          </w:p>
        </w:tc>
        <w:tc>
          <w:tcPr>
            <w:tcW w:w="1418" w:type="dxa"/>
          </w:tcPr>
          <w:p w14:paraId="46DF35C6" w14:textId="1A552EC6"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7C1ED9DF" w14:textId="173152C4" w:rsidR="00216137" w:rsidRPr="00B845AA" w:rsidRDefault="00216137" w:rsidP="00216137">
            <w:pPr>
              <w:spacing w:after="40"/>
              <w:jc w:val="center"/>
              <w:rPr>
                <w:rFonts w:cstheme="minorHAnsi"/>
                <w:szCs w:val="24"/>
              </w:rPr>
            </w:pPr>
          </w:p>
        </w:tc>
        <w:tc>
          <w:tcPr>
            <w:tcW w:w="1702" w:type="dxa"/>
          </w:tcPr>
          <w:p w14:paraId="46994443" w14:textId="571336FC" w:rsidR="00216137" w:rsidRPr="00B845AA" w:rsidRDefault="00216137" w:rsidP="00216137">
            <w:pPr>
              <w:spacing w:after="40"/>
              <w:jc w:val="right"/>
              <w:rPr>
                <w:rFonts w:cstheme="minorHAnsi"/>
                <w:color w:val="000000" w:themeColor="text1"/>
                <w:szCs w:val="24"/>
                <w:highlight w:val="yellow"/>
              </w:rPr>
            </w:pPr>
          </w:p>
        </w:tc>
      </w:tr>
      <w:tr w:rsidR="00216137" w:rsidRPr="00B845AA" w14:paraId="6478BC0B" w14:textId="77777777" w:rsidTr="007604E0">
        <w:trPr>
          <w:gridAfter w:val="1"/>
          <w:wAfter w:w="18" w:type="dxa"/>
          <w:trHeight w:val="53"/>
        </w:trPr>
        <w:tc>
          <w:tcPr>
            <w:tcW w:w="2404" w:type="dxa"/>
            <w:vMerge/>
          </w:tcPr>
          <w:p w14:paraId="2776C907" w14:textId="77777777" w:rsidR="00216137" w:rsidRPr="00B845AA" w:rsidRDefault="00216137" w:rsidP="00216137">
            <w:pPr>
              <w:spacing w:after="40"/>
              <w:rPr>
                <w:rFonts w:cstheme="minorHAnsi"/>
                <w:b/>
                <w:bCs/>
                <w:szCs w:val="24"/>
              </w:rPr>
            </w:pPr>
          </w:p>
        </w:tc>
        <w:tc>
          <w:tcPr>
            <w:tcW w:w="2835" w:type="dxa"/>
          </w:tcPr>
          <w:p w14:paraId="130AC985" w14:textId="77777777" w:rsidR="00216137" w:rsidRPr="00B845AA" w:rsidRDefault="00216137" w:rsidP="00216137">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BAU digital team</w:t>
            </w:r>
          </w:p>
        </w:tc>
        <w:tc>
          <w:tcPr>
            <w:tcW w:w="1418" w:type="dxa"/>
          </w:tcPr>
          <w:p w14:paraId="1FE1A63C" w14:textId="29BEF6EC" w:rsidR="00216137" w:rsidRPr="00B845AA" w:rsidRDefault="00216137" w:rsidP="00216137">
            <w:pPr>
              <w:spacing w:after="40"/>
              <w:jc w:val="center"/>
              <w:rPr>
                <w:rFonts w:cstheme="minorHAnsi"/>
                <w:szCs w:val="24"/>
              </w:rPr>
            </w:pPr>
            <w:r w:rsidRPr="00B845AA">
              <w:rPr>
                <w:rFonts w:cstheme="minorHAnsi"/>
                <w:szCs w:val="24"/>
              </w:rPr>
              <w:t>4 months</w:t>
            </w:r>
          </w:p>
        </w:tc>
        <w:tc>
          <w:tcPr>
            <w:tcW w:w="992" w:type="dxa"/>
          </w:tcPr>
          <w:p w14:paraId="2EB2FC64" w14:textId="0802527F" w:rsidR="00216137" w:rsidRPr="00B845AA" w:rsidRDefault="00216137" w:rsidP="00216137">
            <w:pPr>
              <w:spacing w:after="40"/>
              <w:jc w:val="center"/>
              <w:rPr>
                <w:rFonts w:cstheme="minorHAnsi"/>
                <w:szCs w:val="24"/>
              </w:rPr>
            </w:pPr>
          </w:p>
        </w:tc>
        <w:tc>
          <w:tcPr>
            <w:tcW w:w="1702" w:type="dxa"/>
          </w:tcPr>
          <w:p w14:paraId="23894715" w14:textId="5A40EE49" w:rsidR="00216137" w:rsidRPr="00B845AA" w:rsidRDefault="00216137" w:rsidP="00216137">
            <w:pPr>
              <w:spacing w:after="40"/>
              <w:jc w:val="right"/>
              <w:rPr>
                <w:rFonts w:cstheme="minorHAnsi"/>
                <w:color w:val="000000" w:themeColor="text1"/>
                <w:szCs w:val="24"/>
                <w:highlight w:val="yellow"/>
              </w:rPr>
            </w:pPr>
          </w:p>
        </w:tc>
      </w:tr>
      <w:tr w:rsidR="00677636" w:rsidRPr="00B845AA" w14:paraId="60132449" w14:textId="77777777" w:rsidTr="007604E0">
        <w:trPr>
          <w:gridAfter w:val="1"/>
          <w:wAfter w:w="18" w:type="dxa"/>
          <w:trHeight w:val="53"/>
        </w:trPr>
        <w:tc>
          <w:tcPr>
            <w:tcW w:w="2404" w:type="dxa"/>
            <w:vMerge w:val="restart"/>
          </w:tcPr>
          <w:p w14:paraId="06D2D82A" w14:textId="77777777" w:rsidR="00677636" w:rsidRPr="00B845AA" w:rsidRDefault="00677636" w:rsidP="003F36D3">
            <w:pPr>
              <w:spacing w:after="40"/>
              <w:rPr>
                <w:rFonts w:cstheme="minorHAnsi"/>
                <w:b/>
                <w:bCs/>
                <w:szCs w:val="24"/>
              </w:rPr>
            </w:pPr>
            <w:r w:rsidRPr="00B845AA">
              <w:rPr>
                <w:rFonts w:cstheme="minorHAnsi"/>
                <w:b/>
                <w:bCs/>
                <w:szCs w:val="24"/>
              </w:rPr>
              <w:t>Consultants</w:t>
            </w:r>
          </w:p>
        </w:tc>
        <w:tc>
          <w:tcPr>
            <w:tcW w:w="2835" w:type="dxa"/>
          </w:tcPr>
          <w:p w14:paraId="61BB7D1A"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Digital Infrastructure Design Consultant</w:t>
            </w:r>
          </w:p>
        </w:tc>
        <w:tc>
          <w:tcPr>
            <w:tcW w:w="1418" w:type="dxa"/>
          </w:tcPr>
          <w:p w14:paraId="70BB30F9" w14:textId="77777777" w:rsidR="00677636" w:rsidRPr="00B845AA" w:rsidRDefault="00677636" w:rsidP="003F36D3">
            <w:pPr>
              <w:spacing w:after="40"/>
              <w:jc w:val="center"/>
              <w:rPr>
                <w:rFonts w:cstheme="minorHAnsi"/>
                <w:szCs w:val="24"/>
              </w:rPr>
            </w:pPr>
          </w:p>
        </w:tc>
        <w:tc>
          <w:tcPr>
            <w:tcW w:w="992" w:type="dxa"/>
          </w:tcPr>
          <w:p w14:paraId="5852BB30" w14:textId="77777777" w:rsidR="00677636" w:rsidRPr="00B845AA" w:rsidRDefault="00677636" w:rsidP="003F36D3">
            <w:pPr>
              <w:spacing w:after="40"/>
              <w:jc w:val="center"/>
              <w:rPr>
                <w:rFonts w:cstheme="minorHAnsi"/>
                <w:szCs w:val="24"/>
              </w:rPr>
            </w:pPr>
          </w:p>
        </w:tc>
        <w:tc>
          <w:tcPr>
            <w:tcW w:w="1702" w:type="dxa"/>
          </w:tcPr>
          <w:p w14:paraId="78E40EA7" w14:textId="5C237BCC" w:rsidR="00677636" w:rsidRPr="00B845AA" w:rsidRDefault="00677636" w:rsidP="003F36D3">
            <w:pPr>
              <w:spacing w:after="40"/>
              <w:jc w:val="right"/>
              <w:rPr>
                <w:rFonts w:cstheme="minorHAnsi"/>
                <w:color w:val="000000" w:themeColor="text1"/>
                <w:szCs w:val="24"/>
              </w:rPr>
            </w:pPr>
          </w:p>
        </w:tc>
      </w:tr>
      <w:tr w:rsidR="00677636" w:rsidRPr="00B845AA" w14:paraId="611A4904" w14:textId="77777777" w:rsidTr="007604E0">
        <w:trPr>
          <w:gridAfter w:val="1"/>
          <w:wAfter w:w="18" w:type="dxa"/>
          <w:trHeight w:val="53"/>
        </w:trPr>
        <w:tc>
          <w:tcPr>
            <w:tcW w:w="2404" w:type="dxa"/>
            <w:vMerge/>
          </w:tcPr>
          <w:p w14:paraId="5963FC07" w14:textId="77777777" w:rsidR="00677636" w:rsidRPr="00B845AA" w:rsidRDefault="00677636" w:rsidP="003F36D3">
            <w:pPr>
              <w:spacing w:after="40"/>
              <w:rPr>
                <w:rFonts w:cstheme="minorHAnsi"/>
                <w:b/>
                <w:bCs/>
                <w:szCs w:val="24"/>
              </w:rPr>
            </w:pPr>
          </w:p>
        </w:tc>
        <w:tc>
          <w:tcPr>
            <w:tcW w:w="2835" w:type="dxa"/>
          </w:tcPr>
          <w:p w14:paraId="6BC88DE1"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Systems Integrator</w:t>
            </w:r>
          </w:p>
        </w:tc>
        <w:tc>
          <w:tcPr>
            <w:tcW w:w="1418" w:type="dxa"/>
          </w:tcPr>
          <w:p w14:paraId="07F7DBD1" w14:textId="77777777" w:rsidR="00677636" w:rsidRPr="00B845AA" w:rsidRDefault="00677636" w:rsidP="003F36D3">
            <w:pPr>
              <w:spacing w:after="40"/>
              <w:jc w:val="center"/>
              <w:rPr>
                <w:rFonts w:cstheme="minorHAnsi"/>
                <w:szCs w:val="24"/>
              </w:rPr>
            </w:pPr>
          </w:p>
        </w:tc>
        <w:tc>
          <w:tcPr>
            <w:tcW w:w="992" w:type="dxa"/>
          </w:tcPr>
          <w:p w14:paraId="4AB883C4" w14:textId="77777777" w:rsidR="00677636" w:rsidRPr="00B845AA" w:rsidRDefault="00677636" w:rsidP="003F36D3">
            <w:pPr>
              <w:spacing w:after="40"/>
              <w:jc w:val="center"/>
              <w:rPr>
                <w:rFonts w:cstheme="minorHAnsi"/>
                <w:szCs w:val="24"/>
              </w:rPr>
            </w:pPr>
          </w:p>
        </w:tc>
        <w:tc>
          <w:tcPr>
            <w:tcW w:w="1702" w:type="dxa"/>
          </w:tcPr>
          <w:p w14:paraId="23A3E1CD" w14:textId="58511AA6" w:rsidR="00677636" w:rsidRPr="00B845AA" w:rsidRDefault="00677636" w:rsidP="003F36D3">
            <w:pPr>
              <w:spacing w:after="40"/>
              <w:jc w:val="right"/>
              <w:rPr>
                <w:rFonts w:cstheme="minorHAnsi"/>
                <w:color w:val="000000" w:themeColor="text1"/>
                <w:szCs w:val="24"/>
              </w:rPr>
            </w:pPr>
          </w:p>
        </w:tc>
      </w:tr>
      <w:tr w:rsidR="00677636" w:rsidRPr="00B845AA" w14:paraId="1996BA16" w14:textId="77777777" w:rsidTr="007604E0">
        <w:trPr>
          <w:gridAfter w:val="1"/>
          <w:wAfter w:w="18" w:type="dxa"/>
          <w:trHeight w:val="53"/>
        </w:trPr>
        <w:tc>
          <w:tcPr>
            <w:tcW w:w="2404" w:type="dxa"/>
            <w:vMerge/>
          </w:tcPr>
          <w:p w14:paraId="48700C99" w14:textId="77777777" w:rsidR="00677636" w:rsidRPr="00B845AA" w:rsidRDefault="00677636" w:rsidP="003F36D3">
            <w:pPr>
              <w:spacing w:after="40"/>
              <w:rPr>
                <w:rFonts w:cstheme="minorHAnsi"/>
                <w:b/>
                <w:bCs/>
                <w:szCs w:val="24"/>
              </w:rPr>
            </w:pPr>
          </w:p>
        </w:tc>
        <w:tc>
          <w:tcPr>
            <w:tcW w:w="2835" w:type="dxa"/>
          </w:tcPr>
          <w:p w14:paraId="0DA023E0"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Assurance / other</w:t>
            </w:r>
          </w:p>
        </w:tc>
        <w:tc>
          <w:tcPr>
            <w:tcW w:w="1418" w:type="dxa"/>
          </w:tcPr>
          <w:p w14:paraId="538CF721" w14:textId="77777777" w:rsidR="00677636" w:rsidRPr="00B845AA" w:rsidRDefault="00677636" w:rsidP="003F36D3">
            <w:pPr>
              <w:spacing w:after="40"/>
              <w:jc w:val="center"/>
              <w:rPr>
                <w:rFonts w:cstheme="minorHAnsi"/>
                <w:szCs w:val="24"/>
              </w:rPr>
            </w:pPr>
          </w:p>
        </w:tc>
        <w:tc>
          <w:tcPr>
            <w:tcW w:w="992" w:type="dxa"/>
          </w:tcPr>
          <w:p w14:paraId="61F19403" w14:textId="77777777" w:rsidR="00677636" w:rsidRPr="00B845AA" w:rsidRDefault="00677636" w:rsidP="003F36D3">
            <w:pPr>
              <w:spacing w:after="40"/>
              <w:jc w:val="center"/>
              <w:rPr>
                <w:rFonts w:cstheme="minorHAnsi"/>
                <w:szCs w:val="24"/>
              </w:rPr>
            </w:pPr>
          </w:p>
        </w:tc>
        <w:tc>
          <w:tcPr>
            <w:tcW w:w="1702" w:type="dxa"/>
          </w:tcPr>
          <w:p w14:paraId="0BC82DEE" w14:textId="3A782E78" w:rsidR="00677636" w:rsidRPr="00B845AA" w:rsidRDefault="00677636" w:rsidP="003F36D3">
            <w:pPr>
              <w:spacing w:after="40"/>
              <w:jc w:val="right"/>
              <w:rPr>
                <w:rFonts w:cstheme="minorHAnsi"/>
                <w:color w:val="000000" w:themeColor="text1"/>
                <w:szCs w:val="24"/>
              </w:rPr>
            </w:pPr>
          </w:p>
        </w:tc>
      </w:tr>
      <w:tr w:rsidR="00677636" w:rsidRPr="00B845AA" w14:paraId="78D23FF3" w14:textId="77777777" w:rsidTr="007604E0">
        <w:trPr>
          <w:gridAfter w:val="1"/>
          <w:wAfter w:w="18" w:type="dxa"/>
          <w:trHeight w:val="53"/>
        </w:trPr>
        <w:tc>
          <w:tcPr>
            <w:tcW w:w="2404" w:type="dxa"/>
            <w:vMerge w:val="restart"/>
          </w:tcPr>
          <w:p w14:paraId="466DA16D" w14:textId="77777777" w:rsidR="00677636" w:rsidRPr="00B845AA" w:rsidRDefault="00677636" w:rsidP="003F36D3">
            <w:pPr>
              <w:spacing w:after="40"/>
              <w:rPr>
                <w:rFonts w:cstheme="minorHAnsi"/>
                <w:b/>
                <w:bCs/>
                <w:szCs w:val="24"/>
              </w:rPr>
            </w:pPr>
            <w:r w:rsidRPr="00B845AA">
              <w:rPr>
                <w:rFonts w:cstheme="minorHAnsi"/>
                <w:b/>
                <w:bCs/>
                <w:szCs w:val="24"/>
              </w:rPr>
              <w:t>Digital Infrastructure</w:t>
            </w:r>
          </w:p>
        </w:tc>
        <w:tc>
          <w:tcPr>
            <w:tcW w:w="2835" w:type="dxa"/>
          </w:tcPr>
          <w:p w14:paraId="76D6BEB7"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Equipment (hardware / software)</w:t>
            </w:r>
          </w:p>
        </w:tc>
        <w:tc>
          <w:tcPr>
            <w:tcW w:w="1418" w:type="dxa"/>
          </w:tcPr>
          <w:p w14:paraId="275F76CE" w14:textId="77777777" w:rsidR="00677636" w:rsidRPr="00B845AA" w:rsidRDefault="00677636" w:rsidP="003F36D3">
            <w:pPr>
              <w:spacing w:after="40"/>
              <w:rPr>
                <w:rFonts w:cstheme="minorHAnsi"/>
                <w:szCs w:val="24"/>
              </w:rPr>
            </w:pPr>
          </w:p>
        </w:tc>
        <w:tc>
          <w:tcPr>
            <w:tcW w:w="992" w:type="dxa"/>
          </w:tcPr>
          <w:p w14:paraId="145D8E49" w14:textId="77777777" w:rsidR="00677636" w:rsidRPr="00B845AA" w:rsidRDefault="00677636" w:rsidP="003F36D3">
            <w:pPr>
              <w:spacing w:after="40"/>
              <w:rPr>
                <w:rFonts w:cstheme="minorHAnsi"/>
                <w:szCs w:val="24"/>
              </w:rPr>
            </w:pPr>
          </w:p>
        </w:tc>
        <w:tc>
          <w:tcPr>
            <w:tcW w:w="1702" w:type="dxa"/>
          </w:tcPr>
          <w:p w14:paraId="64284B01" w14:textId="0C693218" w:rsidR="00677636" w:rsidRPr="00B845AA" w:rsidRDefault="00677636" w:rsidP="003F36D3">
            <w:pPr>
              <w:spacing w:after="40"/>
              <w:jc w:val="right"/>
              <w:rPr>
                <w:rFonts w:cstheme="minorHAnsi"/>
                <w:color w:val="000000" w:themeColor="text1"/>
                <w:szCs w:val="24"/>
                <w:highlight w:val="yellow"/>
              </w:rPr>
            </w:pPr>
          </w:p>
        </w:tc>
      </w:tr>
      <w:tr w:rsidR="00677636" w:rsidRPr="00B845AA" w14:paraId="6088F5DE" w14:textId="77777777" w:rsidTr="007604E0">
        <w:trPr>
          <w:gridAfter w:val="1"/>
          <w:wAfter w:w="18" w:type="dxa"/>
          <w:trHeight w:val="53"/>
        </w:trPr>
        <w:tc>
          <w:tcPr>
            <w:tcW w:w="2404" w:type="dxa"/>
            <w:vMerge/>
          </w:tcPr>
          <w:p w14:paraId="34EC3E45" w14:textId="77777777" w:rsidR="00677636" w:rsidRPr="00B845AA" w:rsidRDefault="00677636" w:rsidP="003F36D3">
            <w:pPr>
              <w:spacing w:after="40"/>
              <w:rPr>
                <w:rFonts w:cstheme="minorHAnsi"/>
                <w:b/>
                <w:bCs/>
                <w:szCs w:val="24"/>
              </w:rPr>
            </w:pPr>
          </w:p>
        </w:tc>
        <w:tc>
          <w:tcPr>
            <w:tcW w:w="2835" w:type="dxa"/>
          </w:tcPr>
          <w:p w14:paraId="661DB39B"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Vendor services</w:t>
            </w:r>
          </w:p>
        </w:tc>
        <w:tc>
          <w:tcPr>
            <w:tcW w:w="1418" w:type="dxa"/>
          </w:tcPr>
          <w:p w14:paraId="1C8039A5" w14:textId="77777777" w:rsidR="00677636" w:rsidRPr="00B845AA" w:rsidRDefault="00677636" w:rsidP="003F36D3">
            <w:pPr>
              <w:spacing w:after="40"/>
              <w:rPr>
                <w:rFonts w:cstheme="minorHAnsi"/>
                <w:szCs w:val="24"/>
              </w:rPr>
            </w:pPr>
          </w:p>
        </w:tc>
        <w:tc>
          <w:tcPr>
            <w:tcW w:w="992" w:type="dxa"/>
          </w:tcPr>
          <w:p w14:paraId="7E303DD6" w14:textId="77777777" w:rsidR="00677636" w:rsidRPr="00B845AA" w:rsidRDefault="00677636" w:rsidP="003F36D3">
            <w:pPr>
              <w:spacing w:after="40"/>
              <w:rPr>
                <w:rFonts w:cstheme="minorHAnsi"/>
                <w:szCs w:val="24"/>
              </w:rPr>
            </w:pPr>
          </w:p>
        </w:tc>
        <w:tc>
          <w:tcPr>
            <w:tcW w:w="1702" w:type="dxa"/>
          </w:tcPr>
          <w:p w14:paraId="1BC14536" w14:textId="3AB3852E" w:rsidR="00677636" w:rsidRPr="00B845AA" w:rsidRDefault="00677636" w:rsidP="003F36D3">
            <w:pPr>
              <w:spacing w:after="40"/>
              <w:jc w:val="right"/>
              <w:rPr>
                <w:rFonts w:cstheme="minorHAnsi"/>
                <w:color w:val="000000" w:themeColor="text1"/>
                <w:szCs w:val="24"/>
                <w:highlight w:val="yellow"/>
              </w:rPr>
            </w:pPr>
          </w:p>
        </w:tc>
      </w:tr>
      <w:tr w:rsidR="00677636" w:rsidRPr="00B845AA" w14:paraId="4796B9E7" w14:textId="77777777" w:rsidTr="007604E0">
        <w:trPr>
          <w:gridAfter w:val="1"/>
          <w:wAfter w:w="18" w:type="dxa"/>
          <w:trHeight w:val="53"/>
        </w:trPr>
        <w:tc>
          <w:tcPr>
            <w:tcW w:w="2404" w:type="dxa"/>
            <w:vMerge w:val="restart"/>
          </w:tcPr>
          <w:p w14:paraId="014D29E8" w14:textId="77777777" w:rsidR="00677636" w:rsidRPr="00B845AA" w:rsidRDefault="00677636" w:rsidP="003F36D3">
            <w:pPr>
              <w:spacing w:after="40"/>
              <w:rPr>
                <w:rFonts w:cstheme="minorHAnsi"/>
                <w:b/>
                <w:bCs/>
                <w:szCs w:val="24"/>
              </w:rPr>
            </w:pPr>
            <w:r w:rsidRPr="00B845AA">
              <w:rPr>
                <w:rFonts w:cstheme="minorHAnsi"/>
                <w:b/>
                <w:bCs/>
                <w:szCs w:val="24"/>
              </w:rPr>
              <w:t xml:space="preserve">Digital Software Solutions </w:t>
            </w:r>
          </w:p>
        </w:tc>
        <w:tc>
          <w:tcPr>
            <w:tcW w:w="2835" w:type="dxa"/>
          </w:tcPr>
          <w:p w14:paraId="084D5E1C"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Software</w:t>
            </w:r>
          </w:p>
        </w:tc>
        <w:tc>
          <w:tcPr>
            <w:tcW w:w="1418" w:type="dxa"/>
          </w:tcPr>
          <w:p w14:paraId="1B200DD3" w14:textId="77777777" w:rsidR="00677636" w:rsidRPr="00B845AA" w:rsidRDefault="00677636" w:rsidP="003F36D3">
            <w:pPr>
              <w:spacing w:after="40"/>
              <w:rPr>
                <w:rFonts w:cstheme="minorHAnsi"/>
                <w:szCs w:val="24"/>
              </w:rPr>
            </w:pPr>
          </w:p>
        </w:tc>
        <w:tc>
          <w:tcPr>
            <w:tcW w:w="992" w:type="dxa"/>
          </w:tcPr>
          <w:p w14:paraId="37BF18BA" w14:textId="77777777" w:rsidR="00677636" w:rsidRPr="00B845AA" w:rsidRDefault="00677636" w:rsidP="003F36D3">
            <w:pPr>
              <w:spacing w:after="40"/>
              <w:rPr>
                <w:rFonts w:cstheme="minorHAnsi"/>
                <w:szCs w:val="24"/>
              </w:rPr>
            </w:pPr>
          </w:p>
        </w:tc>
        <w:tc>
          <w:tcPr>
            <w:tcW w:w="1702" w:type="dxa"/>
          </w:tcPr>
          <w:p w14:paraId="39247B30" w14:textId="140913F9" w:rsidR="00677636" w:rsidRPr="00B845AA" w:rsidRDefault="00677636" w:rsidP="003F36D3">
            <w:pPr>
              <w:spacing w:after="40"/>
              <w:jc w:val="right"/>
              <w:rPr>
                <w:rFonts w:cstheme="minorHAnsi"/>
                <w:color w:val="000000" w:themeColor="text1"/>
                <w:szCs w:val="24"/>
                <w:highlight w:val="yellow"/>
              </w:rPr>
            </w:pPr>
          </w:p>
        </w:tc>
      </w:tr>
      <w:tr w:rsidR="00677636" w:rsidRPr="00B845AA" w14:paraId="14602869" w14:textId="77777777" w:rsidTr="007604E0">
        <w:trPr>
          <w:gridAfter w:val="1"/>
          <w:wAfter w:w="18" w:type="dxa"/>
          <w:trHeight w:val="53"/>
        </w:trPr>
        <w:tc>
          <w:tcPr>
            <w:tcW w:w="2404" w:type="dxa"/>
            <w:vMerge/>
          </w:tcPr>
          <w:p w14:paraId="7C66A81C" w14:textId="77777777" w:rsidR="00677636" w:rsidRPr="00B845AA" w:rsidRDefault="00677636" w:rsidP="003F36D3">
            <w:pPr>
              <w:spacing w:after="40"/>
              <w:rPr>
                <w:rFonts w:cstheme="minorHAnsi"/>
                <w:b/>
                <w:bCs/>
                <w:szCs w:val="24"/>
              </w:rPr>
            </w:pPr>
          </w:p>
        </w:tc>
        <w:tc>
          <w:tcPr>
            <w:tcW w:w="2835" w:type="dxa"/>
          </w:tcPr>
          <w:p w14:paraId="094C282C" w14:textId="77777777" w:rsidR="00677636" w:rsidRPr="00B845AA" w:rsidRDefault="00677636" w:rsidP="003F36D3">
            <w:pPr>
              <w:pStyle w:val="BodyText"/>
              <w:spacing w:before="40" w:after="40" w:line="240" w:lineRule="auto"/>
              <w:rPr>
                <w:rFonts w:asciiTheme="minorHAnsi" w:hAnsiTheme="minorHAnsi" w:cstheme="minorHAnsi"/>
                <w:szCs w:val="24"/>
              </w:rPr>
            </w:pPr>
            <w:r w:rsidRPr="00B845AA">
              <w:rPr>
                <w:rFonts w:asciiTheme="minorHAnsi" w:hAnsiTheme="minorHAnsi" w:cstheme="minorHAnsi"/>
                <w:szCs w:val="24"/>
              </w:rPr>
              <w:t>Vendor services</w:t>
            </w:r>
          </w:p>
        </w:tc>
        <w:tc>
          <w:tcPr>
            <w:tcW w:w="1418" w:type="dxa"/>
          </w:tcPr>
          <w:p w14:paraId="49ADC5F9" w14:textId="77777777" w:rsidR="00677636" w:rsidRPr="00B845AA" w:rsidRDefault="00677636" w:rsidP="003F36D3">
            <w:pPr>
              <w:spacing w:after="40"/>
              <w:rPr>
                <w:rFonts w:cstheme="minorHAnsi"/>
                <w:szCs w:val="24"/>
              </w:rPr>
            </w:pPr>
          </w:p>
        </w:tc>
        <w:tc>
          <w:tcPr>
            <w:tcW w:w="992" w:type="dxa"/>
          </w:tcPr>
          <w:p w14:paraId="2A90BED2" w14:textId="77777777" w:rsidR="00677636" w:rsidRPr="00B845AA" w:rsidRDefault="00677636" w:rsidP="003F36D3">
            <w:pPr>
              <w:spacing w:after="40"/>
              <w:rPr>
                <w:rFonts w:cstheme="minorHAnsi"/>
                <w:szCs w:val="24"/>
              </w:rPr>
            </w:pPr>
          </w:p>
        </w:tc>
        <w:tc>
          <w:tcPr>
            <w:tcW w:w="1702" w:type="dxa"/>
          </w:tcPr>
          <w:p w14:paraId="0DF53E35" w14:textId="3B4FFE44" w:rsidR="00677636" w:rsidRPr="00B845AA" w:rsidRDefault="00677636" w:rsidP="003F36D3">
            <w:pPr>
              <w:spacing w:after="40"/>
              <w:jc w:val="right"/>
              <w:rPr>
                <w:rFonts w:cstheme="minorHAnsi"/>
                <w:color w:val="000000" w:themeColor="text1"/>
                <w:szCs w:val="24"/>
                <w:highlight w:val="yellow"/>
              </w:rPr>
            </w:pPr>
          </w:p>
        </w:tc>
      </w:tr>
      <w:tr w:rsidR="00677636" w:rsidRPr="00B845AA" w14:paraId="735372F7" w14:textId="77777777" w:rsidTr="007604E0">
        <w:trPr>
          <w:trHeight w:val="53"/>
        </w:trPr>
        <w:tc>
          <w:tcPr>
            <w:tcW w:w="1418" w:type="dxa"/>
            <w:gridSpan w:val="4"/>
          </w:tcPr>
          <w:p w14:paraId="47FAFD9D" w14:textId="77777777" w:rsidR="00677636" w:rsidRPr="00B845AA" w:rsidRDefault="00677636" w:rsidP="003F36D3">
            <w:pPr>
              <w:spacing w:after="40"/>
              <w:jc w:val="right"/>
              <w:rPr>
                <w:rFonts w:cstheme="minorHAnsi"/>
                <w:b/>
                <w:bCs/>
                <w:szCs w:val="24"/>
              </w:rPr>
            </w:pPr>
            <w:r w:rsidRPr="00B845AA">
              <w:rPr>
                <w:rFonts w:cstheme="minorHAnsi"/>
                <w:b/>
                <w:bCs/>
                <w:szCs w:val="24"/>
              </w:rPr>
              <w:t xml:space="preserve">Phase total cost estimate </w:t>
            </w:r>
          </w:p>
        </w:tc>
        <w:tc>
          <w:tcPr>
            <w:tcW w:w="1702" w:type="dxa"/>
            <w:gridSpan w:val="2"/>
          </w:tcPr>
          <w:p w14:paraId="02E05617" w14:textId="2F9B751B" w:rsidR="00677636" w:rsidRPr="00B845AA" w:rsidRDefault="00677636" w:rsidP="003F36D3">
            <w:pPr>
              <w:spacing w:after="40"/>
              <w:jc w:val="right"/>
              <w:rPr>
                <w:rFonts w:cstheme="minorHAnsi"/>
                <w:b/>
                <w:bCs/>
                <w:color w:val="000000" w:themeColor="text1"/>
                <w:szCs w:val="24"/>
                <w:highlight w:val="yellow"/>
              </w:rPr>
            </w:pPr>
          </w:p>
        </w:tc>
      </w:tr>
    </w:tbl>
    <w:p w14:paraId="266251E0" w14:textId="5B7D85AE" w:rsidR="0043556B" w:rsidRDefault="0007565E" w:rsidP="00B845AA">
      <w:pPr>
        <w:rPr>
          <w:b/>
          <w:bCs/>
        </w:rPr>
      </w:pPr>
      <w:r w:rsidRPr="00435827">
        <w:rPr>
          <w:b/>
          <w:bCs/>
        </w:rPr>
        <w:t xml:space="preserve">Table </w:t>
      </w:r>
      <w:r w:rsidRPr="00435827">
        <w:rPr>
          <w:b/>
          <w:bCs/>
        </w:rPr>
        <w:fldChar w:fldCharType="begin"/>
      </w:r>
      <w:r w:rsidRPr="00435827">
        <w:rPr>
          <w:b/>
          <w:bCs/>
        </w:rPr>
        <w:instrText>SEQ Table \* ARABIC</w:instrText>
      </w:r>
      <w:r w:rsidRPr="00435827">
        <w:rPr>
          <w:b/>
          <w:bCs/>
        </w:rPr>
        <w:fldChar w:fldCharType="separate"/>
      </w:r>
      <w:r w:rsidR="00177622">
        <w:rPr>
          <w:b/>
          <w:bCs/>
          <w:noProof/>
        </w:rPr>
        <w:t>34</w:t>
      </w:r>
      <w:r w:rsidRPr="00435827">
        <w:rPr>
          <w:b/>
          <w:bCs/>
        </w:rPr>
        <w:fldChar w:fldCharType="end"/>
      </w:r>
      <w:r w:rsidRPr="00435827">
        <w:rPr>
          <w:b/>
          <w:bCs/>
        </w:rPr>
        <w:t xml:space="preserve"> Phase cost estimates</w:t>
      </w:r>
    </w:p>
    <w:p w14:paraId="73944D55" w14:textId="1AE5C83B" w:rsidR="00003B66" w:rsidRPr="00453A82" w:rsidRDefault="00003B66" w:rsidP="00522A52">
      <w:pPr>
        <w:pStyle w:val="Heading2FacTech"/>
      </w:pPr>
      <w:bookmarkStart w:id="107" w:name="_Toc118963257"/>
      <w:bookmarkStart w:id="108" w:name="_Toc119323314"/>
      <w:r>
        <w:lastRenderedPageBreak/>
        <w:t>4</w:t>
      </w:r>
      <w:r w:rsidRPr="00453A82">
        <w:t>.</w:t>
      </w:r>
      <w:r>
        <w:t>b</w:t>
      </w:r>
      <w:r w:rsidRPr="00453A82">
        <w:t xml:space="preserve"> </w:t>
      </w:r>
      <w:r>
        <w:t>Transition / Debrief</w:t>
      </w:r>
      <w:r w:rsidRPr="00453A82">
        <w:t xml:space="preserve"> – </w:t>
      </w:r>
      <w:r w:rsidR="0097292A">
        <w:t>go live</w:t>
      </w:r>
      <w:bookmarkEnd w:id="107"/>
      <w:bookmarkEnd w:id="108"/>
    </w:p>
    <w:p w14:paraId="1B67BE40" w14:textId="77777777" w:rsidR="00003B66" w:rsidRPr="00453A82" w:rsidRDefault="00003B66" w:rsidP="00003B66">
      <w:r w:rsidRPr="00453A82">
        <w:rPr>
          <w:noProof/>
        </w:rPr>
        <mc:AlternateContent>
          <mc:Choice Requires="wps">
            <w:drawing>
              <wp:anchor distT="0" distB="0" distL="114300" distR="114300" simplePos="0" relativeHeight="251658249" behindDoc="0" locked="0" layoutInCell="1" allowOverlap="1" wp14:anchorId="1CA19203" wp14:editId="7767EB62">
                <wp:simplePos x="0" y="0"/>
                <wp:positionH relativeFrom="column">
                  <wp:posOffset>4936821</wp:posOffset>
                </wp:positionH>
                <wp:positionV relativeFrom="paragraph">
                  <wp:posOffset>307975</wp:posOffset>
                </wp:positionV>
                <wp:extent cx="391795" cy="1056715"/>
                <wp:effectExtent l="19050" t="19050" r="27305" b="10160"/>
                <wp:wrapNone/>
                <wp:docPr id="13" name="Rectangle 13"/>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5C611" id="Rectangle 13" o:spid="_x0000_s1026" style="position:absolute;margin-left:388.75pt;margin-top:24.25pt;width:30.85pt;height:8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" filled="f" strokecolor="red" strokeweight="2.25pt"/>
            </w:pict>
          </mc:Fallback>
        </mc:AlternateContent>
      </w:r>
      <w:r w:rsidRPr="00453A82">
        <w:object w:dxaOrig="10006" w:dyaOrig="2760" w14:anchorId="1E606877">
          <v:shape id="_x0000_i1043" type="#_x0000_t75" style="width:450.75pt;height:124.35pt" o:ole="">
            <v:imagedata r:id="rId167" o:title=""/>
          </v:shape>
          <o:OLEObject Type="Embed" ProgID="Visio.Drawing.15" ShapeID="_x0000_i1043" DrawAspect="Content" ObjectID="_1730895939" r:id="rId324"/>
        </w:object>
      </w:r>
    </w:p>
    <w:p w14:paraId="75FA6734" w14:textId="77777777" w:rsidR="00003B66" w:rsidRPr="00453A82" w:rsidRDefault="00003B66" w:rsidP="00880BE9">
      <w:pPr>
        <w:pStyle w:val="Heading3FacTech"/>
      </w:pPr>
      <w:r w:rsidRPr="00453A82">
        <w:t>Overview and objectives</w:t>
      </w:r>
    </w:p>
    <w:p w14:paraId="5C415843" w14:textId="2CFE93FB" w:rsidR="00003B66" w:rsidRPr="00D16FAF" w:rsidRDefault="00003B66" w:rsidP="00003B66">
      <w:r w:rsidRPr="00D16FAF">
        <w:t xml:space="preserve">The key objectives of the </w:t>
      </w:r>
      <w:r>
        <w:t xml:space="preserve">Go Live </w:t>
      </w:r>
      <w:r w:rsidRPr="00D16FAF">
        <w:t xml:space="preserve">phase are to </w:t>
      </w:r>
      <w:r w:rsidR="00D16FAF">
        <w:t>s</w:t>
      </w:r>
      <w:r w:rsidR="00D16FAF" w:rsidRPr="00D16FAF">
        <w:t xml:space="preserve">upport all </w:t>
      </w:r>
      <w:r w:rsidR="00F01DBB">
        <w:t xml:space="preserve">users </w:t>
      </w:r>
      <w:r w:rsidR="009E76E8">
        <w:t xml:space="preserve">and manage all </w:t>
      </w:r>
      <w:r w:rsidR="00D16FAF" w:rsidRPr="00D16FAF">
        <w:t>digital infrastructure, equipment and software solutions as the facility “goes live”.</w:t>
      </w:r>
    </w:p>
    <w:p w14:paraId="51E3DBCE" w14:textId="77777777" w:rsidR="00003B66" w:rsidRPr="00100098" w:rsidRDefault="00003B66" w:rsidP="00880BE9">
      <w:pPr>
        <w:pStyle w:val="Heading3FacTech"/>
      </w:pPr>
      <w:r w:rsidRPr="00880BE9">
        <w:t>Approach</w:t>
      </w:r>
    </w:p>
    <w:p w14:paraId="2D744308" w14:textId="77777777" w:rsidR="00003B66" w:rsidRPr="00C87D33" w:rsidRDefault="00003B66" w:rsidP="00003B66">
      <w:pPr>
        <w:spacing w:after="40"/>
        <w:rPr>
          <w:b/>
          <w:bCs/>
        </w:rPr>
      </w:pPr>
      <w:r w:rsidRPr="00C87D33">
        <w:rPr>
          <w:b/>
          <w:bCs/>
        </w:rPr>
        <w:t>Programme control</w:t>
      </w:r>
    </w:p>
    <w:p w14:paraId="57B4DFCF" w14:textId="4EE0C9D7" w:rsidR="00C87D33" w:rsidRDefault="00C87D33" w:rsidP="00C87D33">
      <w:r w:rsidRPr="00EC7124">
        <w:t xml:space="preserve">During this phase the sub-programme should be controlled by the PMO and formal reporting should </w:t>
      </w:r>
      <w:r>
        <w:t xml:space="preserve">continue to </w:t>
      </w:r>
      <w:r w:rsidRPr="00EC7124">
        <w:t>occur including schedule, budget, risk and quality.</w:t>
      </w:r>
    </w:p>
    <w:p w14:paraId="0FD50F38" w14:textId="77777777" w:rsidR="004A6482" w:rsidRPr="00422602" w:rsidRDefault="004A6482" w:rsidP="004A6482">
      <w:pPr>
        <w:spacing w:after="40"/>
        <w:rPr>
          <w:b/>
          <w:bCs/>
        </w:rPr>
      </w:pPr>
      <w:r w:rsidRPr="00422602">
        <w:rPr>
          <w:b/>
          <w:bCs/>
        </w:rPr>
        <w:t>Change and engagement</w:t>
      </w:r>
    </w:p>
    <w:p w14:paraId="7BB59348" w14:textId="0DA5CBB2" w:rsidR="004A6482" w:rsidRPr="000F1FEF" w:rsidRDefault="004A6482" w:rsidP="004A6482">
      <w:r w:rsidRPr="000F1FEF">
        <w:t xml:space="preserve">During this phase the Change and Engagement (C&amp;E) Manager should </w:t>
      </w:r>
      <w:r>
        <w:t xml:space="preserve">switch focus to go-live support including focusing on support trends and providing daily top issues/tips and tricks.  </w:t>
      </w:r>
      <w:r w:rsidR="00CF56A9">
        <w:t xml:space="preserve"> The training team should provide additional training as required.</w:t>
      </w:r>
    </w:p>
    <w:p w14:paraId="6E45450E" w14:textId="4873E6E6" w:rsidR="00003B66" w:rsidRPr="004A6482" w:rsidRDefault="002E7F26" w:rsidP="00003B66">
      <w:pPr>
        <w:spacing w:after="40"/>
        <w:rPr>
          <w:b/>
          <w:bCs/>
        </w:rPr>
      </w:pPr>
      <w:r w:rsidRPr="004A6482">
        <w:rPr>
          <w:b/>
          <w:bCs/>
        </w:rPr>
        <w:t>Go live support</w:t>
      </w:r>
    </w:p>
    <w:p w14:paraId="0CBC5556" w14:textId="6C56E3E6" w:rsidR="00585ACC" w:rsidRDefault="00585ACC" w:rsidP="00585ACC">
      <w:pPr>
        <w:rPr>
          <w:highlight w:val="green"/>
        </w:rPr>
      </w:pPr>
      <w:r>
        <w:t>During go live the Transition Manager must:</w:t>
      </w:r>
    </w:p>
    <w:p w14:paraId="30226D02" w14:textId="2868BEF7" w:rsidR="00585ACC" w:rsidRDefault="00585ACC" w:rsidP="00147DC5">
      <w:pPr>
        <w:pStyle w:val="ListParagraph"/>
        <w:numPr>
          <w:ilvl w:val="0"/>
          <w:numId w:val="21"/>
        </w:numPr>
        <w:ind w:left="714" w:hanging="714"/>
        <w:contextualSpacing w:val="0"/>
      </w:pPr>
      <w:r>
        <w:t>Manage the command centre ensuring all priority incident are resolved</w:t>
      </w:r>
      <w:r w:rsidR="0013313E">
        <w:t>.</w:t>
      </w:r>
    </w:p>
    <w:p w14:paraId="11E73E80" w14:textId="2A3C79AB" w:rsidR="00715100" w:rsidRDefault="00715100" w:rsidP="00147DC5">
      <w:pPr>
        <w:pStyle w:val="ListParagraph"/>
        <w:numPr>
          <w:ilvl w:val="0"/>
          <w:numId w:val="21"/>
        </w:numPr>
        <w:ind w:left="714" w:hanging="714"/>
        <w:contextualSpacing w:val="0"/>
      </w:pPr>
      <w:r>
        <w:t xml:space="preserve">Coordinate </w:t>
      </w:r>
      <w:r w:rsidR="003C08AA">
        <w:t>stand</w:t>
      </w:r>
      <w:r>
        <w:t xml:space="preserve"> </w:t>
      </w:r>
      <w:r w:rsidR="003C08AA">
        <w:t>up</w:t>
      </w:r>
      <w:r>
        <w:t xml:space="preserve"> meetings with floor walkers and stream leads to ensure timely resolution of all </w:t>
      </w:r>
      <w:r w:rsidR="003C08AA">
        <w:t>incidences.</w:t>
      </w:r>
    </w:p>
    <w:p w14:paraId="345C428A" w14:textId="5572D422" w:rsidR="06BAC30E" w:rsidRDefault="06BAC30E" w:rsidP="00147DC5">
      <w:pPr>
        <w:pStyle w:val="ListParagraph"/>
        <w:numPr>
          <w:ilvl w:val="0"/>
          <w:numId w:val="21"/>
        </w:numPr>
        <w:ind w:left="714" w:hanging="714"/>
        <w:contextualSpacing w:val="0"/>
      </w:pPr>
      <w:r>
        <w:t>Coordinate Go-Live Governance meetings</w:t>
      </w:r>
      <w:r w:rsidR="0013313E">
        <w:t>.</w:t>
      </w:r>
    </w:p>
    <w:p w14:paraId="5BAE37A6" w14:textId="616E6586" w:rsidR="00585ACC" w:rsidRPr="006A504D" w:rsidRDefault="156C8E5D" w:rsidP="00147DC5">
      <w:pPr>
        <w:pStyle w:val="ListParagraph"/>
        <w:numPr>
          <w:ilvl w:val="0"/>
          <w:numId w:val="21"/>
        </w:numPr>
        <w:ind w:left="714" w:hanging="714"/>
        <w:contextualSpacing w:val="0"/>
      </w:pPr>
      <w:r>
        <w:t>Recommend the appropriate time to “stand down” and cease the hypercare support period.</w:t>
      </w:r>
    </w:p>
    <w:p w14:paraId="6701C99E" w14:textId="3141045A" w:rsidR="5142BC0C" w:rsidRDefault="5142BC0C" w:rsidP="00147DC5">
      <w:pPr>
        <w:pStyle w:val="ListParagraph"/>
        <w:numPr>
          <w:ilvl w:val="0"/>
          <w:numId w:val="21"/>
        </w:numPr>
        <w:ind w:left="714" w:hanging="714"/>
        <w:contextualSpacing w:val="0"/>
      </w:pPr>
      <w:r>
        <w:t>Ensure once production data is available all operational reports are validated before being released to the business</w:t>
      </w:r>
      <w:r w:rsidR="0013313E">
        <w:t>.</w:t>
      </w:r>
    </w:p>
    <w:p w14:paraId="6944E453" w14:textId="77777777" w:rsidR="00003B66" w:rsidRPr="00874917" w:rsidRDefault="00003B66" w:rsidP="00880BE9">
      <w:pPr>
        <w:pStyle w:val="Heading3FacTech"/>
      </w:pPr>
      <w:r w:rsidRPr="00874917">
        <w:t>Key activities, deliverables and timing</w:t>
      </w:r>
    </w:p>
    <w:p w14:paraId="12F82DA8" w14:textId="12FDC6AB" w:rsidR="00003B66" w:rsidRPr="003C08AA" w:rsidRDefault="00003B66" w:rsidP="00003B66">
      <w:r w:rsidRPr="003C08AA">
        <w:t xml:space="preserve">The approximate duration of the phase is </w:t>
      </w:r>
      <w:r w:rsidR="00874917" w:rsidRPr="003C08AA">
        <w:t>2</w:t>
      </w:r>
      <w:r w:rsidRPr="003C08AA">
        <w:t xml:space="preserve"> months. The key activities and deliverables of this phase are summarised below. “Start” and “End” indicate the months when the activities should start and end based on month 1 being when the phase commences.</w:t>
      </w:r>
    </w:p>
    <w:tbl>
      <w:tblPr>
        <w:tblStyle w:val="HeaderFacTech"/>
        <w:tblW w:w="8995" w:type="dxa"/>
        <w:tblLayout w:type="fixed"/>
        <w:tblLook w:val="0620" w:firstRow="1" w:lastRow="0" w:firstColumn="0" w:lastColumn="0" w:noHBand="1" w:noVBand="1"/>
      </w:tblPr>
      <w:tblGrid>
        <w:gridCol w:w="537"/>
        <w:gridCol w:w="2687"/>
        <w:gridCol w:w="897"/>
        <w:gridCol w:w="849"/>
        <w:gridCol w:w="1480"/>
        <w:gridCol w:w="2545"/>
      </w:tblGrid>
      <w:tr w:rsidR="00003B66" w:rsidRPr="00B845AA" w14:paraId="6E58322B" w14:textId="77777777" w:rsidTr="00CD40E1">
        <w:trPr>
          <w:cnfStyle w:val="100000000000" w:firstRow="1" w:lastRow="0" w:firstColumn="0" w:lastColumn="0" w:oddVBand="0" w:evenVBand="0" w:oddHBand="0" w:evenHBand="0" w:firstRowFirstColumn="0" w:firstRowLastColumn="0" w:lastRowFirstColumn="0" w:lastRowLastColumn="0"/>
          <w:trHeight w:val="254"/>
          <w:tblHeader/>
        </w:trPr>
        <w:tc>
          <w:tcPr>
            <w:tcW w:w="539" w:type="dxa"/>
          </w:tcPr>
          <w:p w14:paraId="55FC2FEA" w14:textId="77777777" w:rsidR="00003B66" w:rsidRPr="00C2094B" w:rsidRDefault="00003B66" w:rsidP="00B845AA">
            <w:pPr>
              <w:pStyle w:val="TableText"/>
              <w:rPr>
                <w:b w:val="0"/>
              </w:rPr>
            </w:pPr>
            <w:r w:rsidRPr="00C2094B">
              <w:lastRenderedPageBreak/>
              <w:t>ID</w:t>
            </w:r>
          </w:p>
        </w:tc>
        <w:tc>
          <w:tcPr>
            <w:tcW w:w="2695" w:type="dxa"/>
          </w:tcPr>
          <w:p w14:paraId="46C71274" w14:textId="77777777" w:rsidR="00003B66" w:rsidRPr="00C2094B" w:rsidRDefault="00003B66" w:rsidP="00B845AA">
            <w:pPr>
              <w:pStyle w:val="TableText"/>
              <w:rPr>
                <w:b w:val="0"/>
              </w:rPr>
            </w:pPr>
            <w:r w:rsidRPr="00C2094B">
              <w:t>Key activities</w:t>
            </w:r>
          </w:p>
        </w:tc>
        <w:tc>
          <w:tcPr>
            <w:tcW w:w="899" w:type="dxa"/>
          </w:tcPr>
          <w:p w14:paraId="5E1BBBF0" w14:textId="77777777" w:rsidR="00003B66" w:rsidRPr="00C2094B" w:rsidRDefault="00003B66" w:rsidP="00B845AA">
            <w:pPr>
              <w:pStyle w:val="TableText"/>
              <w:rPr>
                <w:b w:val="0"/>
              </w:rPr>
            </w:pPr>
            <w:r w:rsidRPr="00C2094B">
              <w:t>Start</w:t>
            </w:r>
          </w:p>
        </w:tc>
        <w:tc>
          <w:tcPr>
            <w:tcW w:w="851" w:type="dxa"/>
          </w:tcPr>
          <w:p w14:paraId="6905D12F" w14:textId="77777777" w:rsidR="00003B66" w:rsidRPr="00C2094B" w:rsidRDefault="00003B66" w:rsidP="00B845AA">
            <w:pPr>
              <w:pStyle w:val="TableText"/>
              <w:rPr>
                <w:b w:val="0"/>
              </w:rPr>
            </w:pPr>
            <w:r w:rsidRPr="00C2094B">
              <w:t>End</w:t>
            </w:r>
          </w:p>
        </w:tc>
        <w:tc>
          <w:tcPr>
            <w:tcW w:w="1484" w:type="dxa"/>
          </w:tcPr>
          <w:p w14:paraId="1F36E09A" w14:textId="77777777" w:rsidR="00003B66" w:rsidRPr="00C2094B" w:rsidRDefault="00003B66" w:rsidP="00B845AA">
            <w:pPr>
              <w:pStyle w:val="TableText"/>
              <w:rPr>
                <w:b w:val="0"/>
              </w:rPr>
            </w:pPr>
            <w:r w:rsidRPr="00C2094B">
              <w:t>Completed by</w:t>
            </w:r>
          </w:p>
        </w:tc>
        <w:tc>
          <w:tcPr>
            <w:tcW w:w="2552" w:type="dxa"/>
          </w:tcPr>
          <w:p w14:paraId="17533656" w14:textId="77777777" w:rsidR="00003B66" w:rsidRPr="00C2094B" w:rsidRDefault="00003B66" w:rsidP="00B845AA">
            <w:pPr>
              <w:pStyle w:val="TableText"/>
              <w:rPr>
                <w:b w:val="0"/>
              </w:rPr>
            </w:pPr>
            <w:r w:rsidRPr="00C2094B">
              <w:t>Templates &amp; tools</w:t>
            </w:r>
          </w:p>
        </w:tc>
      </w:tr>
      <w:tr w:rsidR="00003B66" w:rsidRPr="005A43C4" w14:paraId="0A9B5C4E" w14:textId="77777777" w:rsidTr="002969AB">
        <w:trPr>
          <w:trHeight w:val="402"/>
        </w:trPr>
        <w:tc>
          <w:tcPr>
            <w:tcW w:w="539" w:type="dxa"/>
          </w:tcPr>
          <w:p w14:paraId="48898CEA" w14:textId="77777777" w:rsidR="00003B66" w:rsidRPr="005A43C4" w:rsidRDefault="00003B66" w:rsidP="00B845AA">
            <w:pPr>
              <w:pStyle w:val="TableText"/>
              <w:rPr>
                <w:rFonts w:eastAsia="Times New Roman" w:cstheme="minorHAnsi"/>
                <w:b/>
                <w:bCs/>
                <w:szCs w:val="24"/>
              </w:rPr>
            </w:pPr>
            <w:r w:rsidRPr="005A43C4">
              <w:rPr>
                <w:rFonts w:eastAsia="Times New Roman" w:cstheme="minorHAnsi"/>
                <w:b/>
                <w:bCs/>
                <w:szCs w:val="24"/>
              </w:rPr>
              <w:t>1</w:t>
            </w:r>
          </w:p>
        </w:tc>
        <w:tc>
          <w:tcPr>
            <w:tcW w:w="851" w:type="dxa"/>
            <w:gridSpan w:val="5"/>
          </w:tcPr>
          <w:p w14:paraId="5FEFB90F" w14:textId="77777777" w:rsidR="00003B66" w:rsidRPr="005A43C4" w:rsidRDefault="00003B66" w:rsidP="00B845AA">
            <w:pPr>
              <w:pStyle w:val="TableText"/>
              <w:rPr>
                <w:rFonts w:eastAsia="Times New Roman" w:cstheme="minorHAnsi"/>
                <w:b/>
                <w:bCs/>
                <w:szCs w:val="24"/>
              </w:rPr>
            </w:pPr>
            <w:r w:rsidRPr="005A43C4">
              <w:rPr>
                <w:rFonts w:eastAsia="Times New Roman" w:cstheme="minorHAnsi"/>
                <w:b/>
                <w:bCs/>
                <w:szCs w:val="24"/>
              </w:rPr>
              <w:t>Programme control</w:t>
            </w:r>
          </w:p>
        </w:tc>
      </w:tr>
      <w:tr w:rsidR="003C08AA" w:rsidRPr="00B845AA" w14:paraId="78870E52" w14:textId="77777777" w:rsidTr="00CD40E1">
        <w:trPr>
          <w:trHeight w:val="1992"/>
        </w:trPr>
        <w:tc>
          <w:tcPr>
            <w:tcW w:w="539" w:type="dxa"/>
          </w:tcPr>
          <w:p w14:paraId="34BA12BC"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1.1</w:t>
            </w:r>
          </w:p>
        </w:tc>
        <w:tc>
          <w:tcPr>
            <w:tcW w:w="2695" w:type="dxa"/>
          </w:tcPr>
          <w:p w14:paraId="616D82A6"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Control and report on status of the programme including schedule, budget, risk and quantity.</w:t>
            </w:r>
          </w:p>
        </w:tc>
        <w:tc>
          <w:tcPr>
            <w:tcW w:w="899" w:type="dxa"/>
          </w:tcPr>
          <w:p w14:paraId="4139F7AA"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67DF1B08" w14:textId="10EB1D1D" w:rsidR="003C08AA" w:rsidRPr="00B845AA" w:rsidRDefault="00810C9D" w:rsidP="00B845AA">
            <w:pPr>
              <w:pStyle w:val="TableText"/>
              <w:rPr>
                <w:rFonts w:eastAsia="Times New Roman" w:cstheme="minorHAnsi"/>
                <w:szCs w:val="24"/>
              </w:rPr>
            </w:pPr>
            <w:r w:rsidRPr="00B845AA">
              <w:rPr>
                <w:rFonts w:eastAsia="Times New Roman" w:cstheme="minorHAnsi"/>
                <w:szCs w:val="24"/>
              </w:rPr>
              <w:t>2</w:t>
            </w:r>
          </w:p>
        </w:tc>
        <w:tc>
          <w:tcPr>
            <w:tcW w:w="1484" w:type="dxa"/>
          </w:tcPr>
          <w:p w14:paraId="751CFFC8"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PMO Manager</w:t>
            </w:r>
          </w:p>
        </w:tc>
        <w:tc>
          <w:tcPr>
            <w:tcW w:w="2479" w:type="dxa"/>
          </w:tcPr>
          <w:p w14:paraId="167A509E" w14:textId="651941AF" w:rsidR="003C08AA" w:rsidRPr="00B845AA" w:rsidRDefault="06BAC30E" w:rsidP="00B845AA">
            <w:pPr>
              <w:pStyle w:val="TableText"/>
              <w:rPr>
                <w:rFonts w:eastAsia="Times New Roman" w:cstheme="minorHAnsi"/>
                <w:szCs w:val="24"/>
              </w:rPr>
            </w:pPr>
            <w:r w:rsidRPr="00B845AA">
              <w:rPr>
                <w:rFonts w:eastAsia="Times New Roman" w:cstheme="minorHAnsi"/>
                <w:szCs w:val="24"/>
              </w:rPr>
              <w:t>Highlight Report</w:t>
            </w:r>
            <w:r w:rsidR="0013313E" w:rsidRPr="00B845AA">
              <w:rPr>
                <w:rFonts w:eastAsia="Times New Roman" w:cstheme="minorHAnsi"/>
                <w:szCs w:val="24"/>
              </w:rPr>
              <w:t xml:space="preserve"> (16)</w:t>
            </w:r>
          </w:p>
          <w:p w14:paraId="748DA1DA" w14:textId="5EF97E18" w:rsidR="003C08AA" w:rsidRPr="00B845AA" w:rsidRDefault="06BAC30E" w:rsidP="00B845AA">
            <w:pPr>
              <w:pStyle w:val="TableText"/>
              <w:rPr>
                <w:rFonts w:eastAsia="Times New Roman" w:cstheme="minorHAnsi"/>
                <w:szCs w:val="24"/>
              </w:rPr>
            </w:pPr>
            <w:r w:rsidRPr="00B845AA">
              <w:rPr>
                <w:rFonts w:eastAsia="Times New Roman" w:cstheme="minorHAnsi"/>
                <w:szCs w:val="24"/>
              </w:rPr>
              <w:t>RAID</w:t>
            </w:r>
            <w:r w:rsidR="0013313E" w:rsidRPr="00B845AA">
              <w:rPr>
                <w:rFonts w:eastAsia="Times New Roman" w:cstheme="minorHAnsi"/>
                <w:szCs w:val="24"/>
              </w:rPr>
              <w:t xml:space="preserve"> (17)</w:t>
            </w:r>
          </w:p>
        </w:tc>
      </w:tr>
      <w:tr w:rsidR="003C08AA" w:rsidRPr="005A43C4" w14:paraId="302EC8A2" w14:textId="77777777" w:rsidTr="002969AB">
        <w:trPr>
          <w:trHeight w:val="342"/>
        </w:trPr>
        <w:tc>
          <w:tcPr>
            <w:tcW w:w="539" w:type="dxa"/>
          </w:tcPr>
          <w:p w14:paraId="3F377FB2" w14:textId="77777777" w:rsidR="003C08AA" w:rsidRPr="005A43C4" w:rsidRDefault="003C08AA" w:rsidP="00B845AA">
            <w:pPr>
              <w:pStyle w:val="TableText"/>
              <w:rPr>
                <w:rFonts w:eastAsia="Times New Roman" w:cstheme="minorHAnsi"/>
                <w:b/>
                <w:bCs/>
                <w:szCs w:val="24"/>
              </w:rPr>
            </w:pPr>
            <w:r w:rsidRPr="005A43C4">
              <w:rPr>
                <w:rFonts w:eastAsia="Times New Roman" w:cstheme="minorHAnsi"/>
                <w:b/>
                <w:bCs/>
                <w:szCs w:val="24"/>
              </w:rPr>
              <w:t>2</w:t>
            </w:r>
          </w:p>
        </w:tc>
        <w:tc>
          <w:tcPr>
            <w:tcW w:w="851" w:type="dxa"/>
            <w:gridSpan w:val="5"/>
          </w:tcPr>
          <w:p w14:paraId="4F2A98A5" w14:textId="77777777" w:rsidR="003C08AA" w:rsidRPr="005A43C4" w:rsidRDefault="003C08AA" w:rsidP="00B845AA">
            <w:pPr>
              <w:pStyle w:val="TableText"/>
              <w:rPr>
                <w:rFonts w:eastAsia="Times New Roman" w:cstheme="minorHAnsi"/>
                <w:b/>
                <w:bCs/>
                <w:szCs w:val="24"/>
              </w:rPr>
            </w:pPr>
            <w:r w:rsidRPr="005A43C4">
              <w:rPr>
                <w:rFonts w:eastAsia="Times New Roman" w:cstheme="minorHAnsi"/>
                <w:b/>
                <w:bCs/>
                <w:szCs w:val="24"/>
              </w:rPr>
              <w:t>Change and engagement</w:t>
            </w:r>
          </w:p>
        </w:tc>
      </w:tr>
      <w:tr w:rsidR="003C08AA" w:rsidRPr="00B845AA" w14:paraId="5A173E0A" w14:textId="77777777" w:rsidTr="00CD40E1">
        <w:trPr>
          <w:trHeight w:val="1140"/>
        </w:trPr>
        <w:tc>
          <w:tcPr>
            <w:tcW w:w="539" w:type="dxa"/>
          </w:tcPr>
          <w:p w14:paraId="0DD3CEC3"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2.1</w:t>
            </w:r>
          </w:p>
        </w:tc>
        <w:tc>
          <w:tcPr>
            <w:tcW w:w="2695" w:type="dxa"/>
          </w:tcPr>
          <w:p w14:paraId="11AFD580"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Continue stakeholder engagement and communications.</w:t>
            </w:r>
          </w:p>
        </w:tc>
        <w:tc>
          <w:tcPr>
            <w:tcW w:w="899" w:type="dxa"/>
          </w:tcPr>
          <w:p w14:paraId="219E4DFE"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5122CF7B" w14:textId="764BD9CE" w:rsidR="003C08AA" w:rsidRPr="00B845AA" w:rsidRDefault="00810C9D" w:rsidP="00B845AA">
            <w:pPr>
              <w:pStyle w:val="TableText"/>
              <w:rPr>
                <w:rFonts w:eastAsia="Times New Roman" w:cstheme="minorHAnsi"/>
                <w:szCs w:val="24"/>
              </w:rPr>
            </w:pPr>
            <w:r w:rsidRPr="00B845AA">
              <w:rPr>
                <w:rFonts w:eastAsia="Times New Roman" w:cstheme="minorHAnsi"/>
                <w:szCs w:val="24"/>
              </w:rPr>
              <w:t>2</w:t>
            </w:r>
          </w:p>
        </w:tc>
        <w:tc>
          <w:tcPr>
            <w:tcW w:w="1484" w:type="dxa"/>
          </w:tcPr>
          <w:p w14:paraId="3F7E8317"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C&amp;E Manager</w:t>
            </w:r>
          </w:p>
        </w:tc>
        <w:tc>
          <w:tcPr>
            <w:tcW w:w="2479" w:type="dxa"/>
          </w:tcPr>
          <w:p w14:paraId="7377E849" w14:textId="0D5B00F6" w:rsidR="003C08AA" w:rsidRPr="00B845AA" w:rsidRDefault="06BAC30E" w:rsidP="00B845AA">
            <w:pPr>
              <w:pStyle w:val="TableText"/>
              <w:rPr>
                <w:rFonts w:eastAsia="Times New Roman" w:cstheme="minorHAnsi"/>
                <w:szCs w:val="24"/>
              </w:rPr>
            </w:pPr>
            <w:r w:rsidRPr="00B845AA">
              <w:rPr>
                <w:rFonts w:eastAsia="Times New Roman" w:cstheme="minorHAnsi"/>
                <w:szCs w:val="24"/>
              </w:rPr>
              <w:t>Go Live Daily Reports</w:t>
            </w:r>
          </w:p>
        </w:tc>
      </w:tr>
      <w:tr w:rsidR="003C08AA" w:rsidRPr="00B845AA" w14:paraId="2D5B6195" w14:textId="77777777" w:rsidTr="002969AB">
        <w:trPr>
          <w:trHeight w:val="871"/>
        </w:trPr>
        <w:tc>
          <w:tcPr>
            <w:tcW w:w="539" w:type="dxa"/>
          </w:tcPr>
          <w:p w14:paraId="48B3F9D9"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2.2</w:t>
            </w:r>
          </w:p>
        </w:tc>
        <w:tc>
          <w:tcPr>
            <w:tcW w:w="2695" w:type="dxa"/>
          </w:tcPr>
          <w:p w14:paraId="3B84C91B" w14:textId="3212CA8B" w:rsidR="003C08AA" w:rsidRPr="00B845AA" w:rsidRDefault="00810C9D" w:rsidP="00B845AA">
            <w:pPr>
              <w:pStyle w:val="TableText"/>
              <w:rPr>
                <w:rFonts w:eastAsia="Times New Roman" w:cstheme="minorHAnsi"/>
                <w:szCs w:val="24"/>
              </w:rPr>
            </w:pPr>
            <w:r w:rsidRPr="00B845AA">
              <w:rPr>
                <w:rFonts w:eastAsia="Times New Roman" w:cstheme="minorHAnsi"/>
                <w:szCs w:val="24"/>
              </w:rPr>
              <w:t>Provide additional training as required</w:t>
            </w:r>
          </w:p>
        </w:tc>
        <w:tc>
          <w:tcPr>
            <w:tcW w:w="899" w:type="dxa"/>
          </w:tcPr>
          <w:p w14:paraId="7023F163"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2DF06857" w14:textId="42C6ED61" w:rsidR="003C08AA" w:rsidRPr="00B845AA" w:rsidRDefault="00810C9D" w:rsidP="00B845AA">
            <w:pPr>
              <w:pStyle w:val="TableText"/>
              <w:rPr>
                <w:rFonts w:eastAsia="Times New Roman" w:cstheme="minorHAnsi"/>
                <w:szCs w:val="24"/>
              </w:rPr>
            </w:pPr>
            <w:r w:rsidRPr="00B845AA">
              <w:rPr>
                <w:rFonts w:eastAsia="Times New Roman" w:cstheme="minorHAnsi"/>
                <w:szCs w:val="24"/>
              </w:rPr>
              <w:t>2</w:t>
            </w:r>
          </w:p>
        </w:tc>
        <w:tc>
          <w:tcPr>
            <w:tcW w:w="1484" w:type="dxa"/>
          </w:tcPr>
          <w:p w14:paraId="7ADF915E" w14:textId="77777777" w:rsidR="003C08AA" w:rsidRPr="00B845AA" w:rsidRDefault="003C08AA" w:rsidP="00B845AA">
            <w:pPr>
              <w:pStyle w:val="TableText"/>
              <w:rPr>
                <w:rFonts w:eastAsia="Times New Roman" w:cstheme="minorHAnsi"/>
                <w:szCs w:val="24"/>
              </w:rPr>
            </w:pPr>
            <w:r w:rsidRPr="00B845AA">
              <w:rPr>
                <w:rFonts w:eastAsia="Times New Roman" w:cstheme="minorHAnsi"/>
                <w:szCs w:val="24"/>
              </w:rPr>
              <w:t>Training team</w:t>
            </w:r>
          </w:p>
        </w:tc>
        <w:tc>
          <w:tcPr>
            <w:tcW w:w="2479" w:type="dxa"/>
          </w:tcPr>
          <w:p w14:paraId="6DD8B317" w14:textId="77777777" w:rsidR="003C08AA" w:rsidRPr="00B845AA" w:rsidRDefault="003C08AA" w:rsidP="00B845AA">
            <w:pPr>
              <w:pStyle w:val="TableText"/>
              <w:rPr>
                <w:rFonts w:eastAsia="Times New Roman" w:cstheme="minorHAnsi"/>
                <w:szCs w:val="24"/>
              </w:rPr>
            </w:pPr>
          </w:p>
        </w:tc>
      </w:tr>
      <w:tr w:rsidR="00003B66" w:rsidRPr="005A43C4" w14:paraId="1E0DCA73" w14:textId="77777777" w:rsidTr="00CD40E1">
        <w:trPr>
          <w:trHeight w:val="402"/>
        </w:trPr>
        <w:tc>
          <w:tcPr>
            <w:tcW w:w="539" w:type="dxa"/>
          </w:tcPr>
          <w:p w14:paraId="6FC15F80" w14:textId="217D8D9C" w:rsidR="00003B66" w:rsidRPr="005A43C4" w:rsidRDefault="00810C9D" w:rsidP="00B845AA">
            <w:pPr>
              <w:pStyle w:val="TableText"/>
              <w:rPr>
                <w:rFonts w:eastAsia="Times New Roman" w:cstheme="minorHAnsi"/>
                <w:b/>
                <w:bCs/>
                <w:szCs w:val="24"/>
              </w:rPr>
            </w:pPr>
            <w:r w:rsidRPr="005A43C4">
              <w:rPr>
                <w:rFonts w:eastAsia="Times New Roman" w:cstheme="minorHAnsi"/>
                <w:b/>
                <w:bCs/>
                <w:szCs w:val="24"/>
              </w:rPr>
              <w:t>3</w:t>
            </w:r>
          </w:p>
        </w:tc>
        <w:tc>
          <w:tcPr>
            <w:tcW w:w="851" w:type="dxa"/>
            <w:gridSpan w:val="5"/>
          </w:tcPr>
          <w:p w14:paraId="6879A723" w14:textId="2186E7AB" w:rsidR="00003B66" w:rsidRPr="005A43C4" w:rsidRDefault="00874917" w:rsidP="00B845AA">
            <w:pPr>
              <w:pStyle w:val="TableText"/>
              <w:rPr>
                <w:rFonts w:eastAsia="Times New Roman" w:cstheme="minorHAnsi"/>
                <w:b/>
                <w:bCs/>
                <w:szCs w:val="24"/>
              </w:rPr>
            </w:pPr>
            <w:r w:rsidRPr="005A43C4">
              <w:rPr>
                <w:rFonts w:eastAsia="Times New Roman" w:cstheme="minorHAnsi"/>
                <w:b/>
                <w:bCs/>
                <w:szCs w:val="24"/>
              </w:rPr>
              <w:t>Go live support</w:t>
            </w:r>
          </w:p>
        </w:tc>
      </w:tr>
      <w:tr w:rsidR="00810C9D" w:rsidRPr="00B845AA" w14:paraId="0F0C2EFC" w14:textId="77777777" w:rsidTr="00CD40E1">
        <w:trPr>
          <w:trHeight w:val="53"/>
        </w:trPr>
        <w:tc>
          <w:tcPr>
            <w:tcW w:w="539" w:type="dxa"/>
          </w:tcPr>
          <w:p w14:paraId="121C645D" w14:textId="53A534AE" w:rsidR="00810C9D" w:rsidRPr="00B845AA" w:rsidRDefault="00810C9D" w:rsidP="00B845AA">
            <w:pPr>
              <w:pStyle w:val="TableText"/>
              <w:rPr>
                <w:rFonts w:eastAsia="Times New Roman" w:cstheme="minorHAnsi"/>
                <w:szCs w:val="24"/>
              </w:rPr>
            </w:pPr>
            <w:r w:rsidRPr="00B845AA">
              <w:rPr>
                <w:rFonts w:eastAsia="Times New Roman" w:cstheme="minorHAnsi"/>
                <w:szCs w:val="24"/>
              </w:rPr>
              <w:t>3.1</w:t>
            </w:r>
          </w:p>
        </w:tc>
        <w:tc>
          <w:tcPr>
            <w:tcW w:w="2695" w:type="dxa"/>
          </w:tcPr>
          <w:p w14:paraId="6642FB4E" w14:textId="304B8A61" w:rsidR="00810C9D" w:rsidRPr="00B845AA" w:rsidRDefault="00810C9D" w:rsidP="00B845AA">
            <w:pPr>
              <w:pStyle w:val="TableText"/>
              <w:rPr>
                <w:rFonts w:eastAsia="Times New Roman" w:cstheme="minorHAnsi"/>
                <w:szCs w:val="24"/>
              </w:rPr>
            </w:pPr>
            <w:r w:rsidRPr="00B845AA">
              <w:rPr>
                <w:rFonts w:eastAsia="Times New Roman" w:cstheme="minorHAnsi"/>
                <w:szCs w:val="24"/>
              </w:rPr>
              <w:t>Manage the command centre ensuring all priority incident are resolved.</w:t>
            </w:r>
          </w:p>
        </w:tc>
        <w:tc>
          <w:tcPr>
            <w:tcW w:w="899" w:type="dxa"/>
          </w:tcPr>
          <w:p w14:paraId="32AFD007" w14:textId="35EDD316" w:rsidR="00810C9D" w:rsidRPr="00B845AA" w:rsidRDefault="00810C9D"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1DCC7D94" w14:textId="7FC7C376" w:rsidR="00810C9D" w:rsidRPr="00B845AA" w:rsidRDefault="00810C9D" w:rsidP="00B845AA">
            <w:pPr>
              <w:pStyle w:val="TableText"/>
              <w:rPr>
                <w:rFonts w:eastAsia="Times New Roman" w:cstheme="minorHAnsi"/>
                <w:szCs w:val="24"/>
              </w:rPr>
            </w:pPr>
            <w:r w:rsidRPr="00B845AA">
              <w:rPr>
                <w:rFonts w:eastAsia="Times New Roman" w:cstheme="minorHAnsi"/>
                <w:szCs w:val="24"/>
              </w:rPr>
              <w:t>2</w:t>
            </w:r>
          </w:p>
        </w:tc>
        <w:tc>
          <w:tcPr>
            <w:tcW w:w="1484" w:type="dxa"/>
            <w:vMerge w:val="restart"/>
          </w:tcPr>
          <w:p w14:paraId="48FA52DC" w14:textId="67323D70" w:rsidR="00810C9D" w:rsidRPr="00B845AA" w:rsidRDefault="00810C9D" w:rsidP="00B845AA">
            <w:pPr>
              <w:pStyle w:val="TableText"/>
              <w:rPr>
                <w:rFonts w:eastAsia="Times New Roman" w:cstheme="minorHAnsi"/>
                <w:szCs w:val="24"/>
              </w:rPr>
            </w:pPr>
            <w:r w:rsidRPr="00B845AA">
              <w:rPr>
                <w:rFonts w:eastAsia="Times New Roman" w:cstheme="minorHAnsi"/>
                <w:szCs w:val="24"/>
              </w:rPr>
              <w:t>Support and Transition Manager</w:t>
            </w:r>
          </w:p>
        </w:tc>
        <w:tc>
          <w:tcPr>
            <w:tcW w:w="2479" w:type="dxa"/>
          </w:tcPr>
          <w:p w14:paraId="3440A594" w14:textId="38FFF0BF" w:rsidR="00810C9D" w:rsidRPr="00B845AA" w:rsidRDefault="06BAC30E" w:rsidP="00B845AA">
            <w:pPr>
              <w:pStyle w:val="TableText"/>
              <w:rPr>
                <w:rFonts w:eastAsia="Times New Roman" w:cstheme="minorHAnsi"/>
                <w:szCs w:val="24"/>
              </w:rPr>
            </w:pPr>
            <w:r w:rsidRPr="00B845AA">
              <w:rPr>
                <w:rFonts w:eastAsia="Times New Roman" w:cstheme="minorHAnsi"/>
                <w:szCs w:val="24"/>
              </w:rPr>
              <w:t>Command Centre Plan</w:t>
            </w:r>
            <w:r w:rsidR="0013313E" w:rsidRPr="00B845AA">
              <w:rPr>
                <w:rFonts w:eastAsia="Times New Roman" w:cstheme="minorHAnsi"/>
                <w:szCs w:val="24"/>
              </w:rPr>
              <w:t xml:space="preserve"> (51)</w:t>
            </w:r>
          </w:p>
          <w:p w14:paraId="46498F53" w14:textId="50E4BA9F" w:rsidR="00810C9D" w:rsidRPr="00B845AA" w:rsidRDefault="06BAC30E" w:rsidP="00B845AA">
            <w:pPr>
              <w:pStyle w:val="TableText"/>
              <w:rPr>
                <w:rFonts w:eastAsia="Times New Roman" w:cstheme="minorHAnsi"/>
                <w:szCs w:val="24"/>
              </w:rPr>
            </w:pPr>
            <w:r w:rsidRPr="00B845AA">
              <w:rPr>
                <w:rFonts w:eastAsia="Times New Roman" w:cstheme="minorHAnsi"/>
                <w:szCs w:val="24"/>
              </w:rPr>
              <w:t>Support Roster</w:t>
            </w:r>
          </w:p>
        </w:tc>
      </w:tr>
      <w:tr w:rsidR="00810C9D" w:rsidRPr="00B845AA" w14:paraId="35531F7E" w14:textId="77777777" w:rsidTr="002969AB">
        <w:trPr>
          <w:trHeight w:val="2017"/>
        </w:trPr>
        <w:tc>
          <w:tcPr>
            <w:tcW w:w="539" w:type="dxa"/>
          </w:tcPr>
          <w:p w14:paraId="61732621" w14:textId="6307C72D" w:rsidR="00810C9D" w:rsidRPr="00B845AA" w:rsidRDefault="00810C9D" w:rsidP="00B845AA">
            <w:pPr>
              <w:pStyle w:val="TableText"/>
              <w:rPr>
                <w:rFonts w:eastAsia="Times New Roman" w:cstheme="minorHAnsi"/>
                <w:szCs w:val="24"/>
              </w:rPr>
            </w:pPr>
            <w:r w:rsidRPr="00B845AA">
              <w:rPr>
                <w:rFonts w:eastAsia="Times New Roman" w:cstheme="minorHAnsi"/>
                <w:szCs w:val="24"/>
              </w:rPr>
              <w:t>3.2</w:t>
            </w:r>
          </w:p>
        </w:tc>
        <w:tc>
          <w:tcPr>
            <w:tcW w:w="2695" w:type="dxa"/>
          </w:tcPr>
          <w:p w14:paraId="198A9CC1" w14:textId="49BDEBCF" w:rsidR="00810C9D" w:rsidRPr="00B845AA" w:rsidRDefault="00810C9D" w:rsidP="00B845AA">
            <w:pPr>
              <w:pStyle w:val="TableText"/>
              <w:rPr>
                <w:rFonts w:eastAsia="Times New Roman" w:cstheme="minorHAnsi"/>
                <w:szCs w:val="24"/>
              </w:rPr>
            </w:pPr>
            <w:r w:rsidRPr="00B845AA">
              <w:rPr>
                <w:rFonts w:eastAsia="Times New Roman" w:cstheme="minorHAnsi"/>
                <w:szCs w:val="24"/>
              </w:rPr>
              <w:t>Coordinate stand up meetings with floor walkers and stream leads to ensure timely resolution of all incidences.</w:t>
            </w:r>
          </w:p>
        </w:tc>
        <w:tc>
          <w:tcPr>
            <w:tcW w:w="899" w:type="dxa"/>
          </w:tcPr>
          <w:p w14:paraId="75AC46A4" w14:textId="2DA28938" w:rsidR="00810C9D" w:rsidRPr="00B845AA" w:rsidRDefault="00810C9D"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6D1EFA0F" w14:textId="4F76ECDB" w:rsidR="00810C9D" w:rsidRPr="00B845AA" w:rsidRDefault="00810C9D" w:rsidP="00B845AA">
            <w:pPr>
              <w:pStyle w:val="TableText"/>
              <w:rPr>
                <w:rFonts w:eastAsia="Times New Roman" w:cstheme="minorHAnsi"/>
                <w:szCs w:val="24"/>
              </w:rPr>
            </w:pPr>
            <w:r w:rsidRPr="00B845AA">
              <w:rPr>
                <w:rFonts w:eastAsia="Times New Roman" w:cstheme="minorHAnsi"/>
                <w:szCs w:val="24"/>
              </w:rPr>
              <w:t>2</w:t>
            </w:r>
          </w:p>
        </w:tc>
        <w:tc>
          <w:tcPr>
            <w:tcW w:w="1484" w:type="dxa"/>
            <w:vMerge/>
          </w:tcPr>
          <w:p w14:paraId="586C14A6" w14:textId="77777777" w:rsidR="00810C9D" w:rsidRPr="00B845AA" w:rsidRDefault="00810C9D" w:rsidP="00B845AA">
            <w:pPr>
              <w:pStyle w:val="TableText"/>
              <w:rPr>
                <w:rFonts w:eastAsia="Times New Roman" w:cstheme="minorHAnsi"/>
                <w:szCs w:val="24"/>
              </w:rPr>
            </w:pPr>
          </w:p>
        </w:tc>
        <w:tc>
          <w:tcPr>
            <w:tcW w:w="2479" w:type="dxa"/>
          </w:tcPr>
          <w:p w14:paraId="4561003E" w14:textId="6CF10B3C" w:rsidR="00810C9D" w:rsidRPr="00B845AA" w:rsidRDefault="06BAC30E" w:rsidP="00B845AA">
            <w:pPr>
              <w:pStyle w:val="TableText"/>
              <w:rPr>
                <w:rFonts w:eastAsia="Times New Roman" w:cstheme="minorHAnsi"/>
                <w:szCs w:val="24"/>
              </w:rPr>
            </w:pPr>
            <w:r w:rsidRPr="00B845AA">
              <w:rPr>
                <w:rFonts w:eastAsia="Times New Roman" w:cstheme="minorHAnsi"/>
                <w:szCs w:val="24"/>
              </w:rPr>
              <w:t>Go Liver Governance TORs and meeting agendas</w:t>
            </w:r>
          </w:p>
        </w:tc>
      </w:tr>
      <w:tr w:rsidR="00810C9D" w:rsidRPr="00B845AA" w14:paraId="17636E3A" w14:textId="77777777" w:rsidTr="00CD40E1">
        <w:trPr>
          <w:trHeight w:val="53"/>
        </w:trPr>
        <w:tc>
          <w:tcPr>
            <w:tcW w:w="539" w:type="dxa"/>
          </w:tcPr>
          <w:p w14:paraId="45AFFFD3" w14:textId="148AEA4F" w:rsidR="00810C9D" w:rsidRPr="00B845AA" w:rsidRDefault="00810C9D" w:rsidP="00B845AA">
            <w:pPr>
              <w:pStyle w:val="TableText"/>
              <w:rPr>
                <w:rFonts w:eastAsia="Times New Roman" w:cstheme="minorHAnsi"/>
                <w:szCs w:val="24"/>
              </w:rPr>
            </w:pPr>
            <w:r w:rsidRPr="00B845AA">
              <w:rPr>
                <w:rFonts w:eastAsia="Times New Roman" w:cstheme="minorHAnsi"/>
                <w:szCs w:val="24"/>
              </w:rPr>
              <w:t>3.3</w:t>
            </w:r>
          </w:p>
        </w:tc>
        <w:tc>
          <w:tcPr>
            <w:tcW w:w="2695" w:type="dxa"/>
          </w:tcPr>
          <w:p w14:paraId="0BF62D54" w14:textId="6F6FAEE5" w:rsidR="00810C9D" w:rsidRPr="00B845AA" w:rsidRDefault="00810C9D" w:rsidP="00B845AA">
            <w:pPr>
              <w:pStyle w:val="TableText"/>
              <w:rPr>
                <w:rFonts w:eastAsia="Times New Roman" w:cstheme="minorHAnsi"/>
                <w:szCs w:val="24"/>
              </w:rPr>
            </w:pPr>
            <w:r w:rsidRPr="00B845AA">
              <w:rPr>
                <w:rFonts w:eastAsia="Times New Roman" w:cstheme="minorHAnsi"/>
                <w:szCs w:val="24"/>
              </w:rPr>
              <w:t>Determine the appropriate time to “stand down” and cease escalated support.</w:t>
            </w:r>
          </w:p>
        </w:tc>
        <w:tc>
          <w:tcPr>
            <w:tcW w:w="899" w:type="dxa"/>
          </w:tcPr>
          <w:p w14:paraId="7E35A3AA" w14:textId="20695A4A" w:rsidR="00810C9D" w:rsidRPr="00B845AA" w:rsidRDefault="00810C9D" w:rsidP="00B845AA">
            <w:pPr>
              <w:pStyle w:val="TableText"/>
              <w:rPr>
                <w:rFonts w:eastAsia="Times New Roman" w:cstheme="minorHAnsi"/>
                <w:szCs w:val="24"/>
              </w:rPr>
            </w:pPr>
            <w:r w:rsidRPr="00B845AA">
              <w:rPr>
                <w:rFonts w:eastAsia="Times New Roman" w:cstheme="minorHAnsi"/>
                <w:szCs w:val="24"/>
              </w:rPr>
              <w:t>1</w:t>
            </w:r>
          </w:p>
        </w:tc>
        <w:tc>
          <w:tcPr>
            <w:tcW w:w="851" w:type="dxa"/>
          </w:tcPr>
          <w:p w14:paraId="6AD49AC7" w14:textId="04B97C5D" w:rsidR="00810C9D" w:rsidRPr="00B845AA" w:rsidRDefault="00810C9D" w:rsidP="00B845AA">
            <w:pPr>
              <w:pStyle w:val="TableText"/>
              <w:rPr>
                <w:rFonts w:eastAsia="Times New Roman" w:cstheme="minorHAnsi"/>
                <w:szCs w:val="24"/>
              </w:rPr>
            </w:pPr>
            <w:r w:rsidRPr="00B845AA">
              <w:rPr>
                <w:rFonts w:eastAsia="Times New Roman" w:cstheme="minorHAnsi"/>
                <w:szCs w:val="24"/>
              </w:rPr>
              <w:t>2</w:t>
            </w:r>
          </w:p>
        </w:tc>
        <w:tc>
          <w:tcPr>
            <w:tcW w:w="1484" w:type="dxa"/>
            <w:vMerge/>
          </w:tcPr>
          <w:p w14:paraId="7942C564" w14:textId="77777777" w:rsidR="00810C9D" w:rsidRPr="00B845AA" w:rsidRDefault="00810C9D" w:rsidP="00B845AA">
            <w:pPr>
              <w:pStyle w:val="TableText"/>
              <w:rPr>
                <w:rFonts w:eastAsia="Times New Roman" w:cstheme="minorHAnsi"/>
                <w:szCs w:val="24"/>
              </w:rPr>
            </w:pPr>
          </w:p>
        </w:tc>
        <w:tc>
          <w:tcPr>
            <w:tcW w:w="2479" w:type="dxa"/>
          </w:tcPr>
          <w:p w14:paraId="119B8C56" w14:textId="77777777" w:rsidR="00810C9D" w:rsidRPr="00B845AA" w:rsidRDefault="00810C9D" w:rsidP="00B845AA">
            <w:pPr>
              <w:pStyle w:val="TableText"/>
              <w:rPr>
                <w:rFonts w:eastAsia="Times New Roman" w:cstheme="minorHAnsi"/>
                <w:szCs w:val="24"/>
              </w:rPr>
            </w:pPr>
          </w:p>
        </w:tc>
      </w:tr>
    </w:tbl>
    <w:p w14:paraId="7CFC5F2A" w14:textId="44DC83D9" w:rsidR="00003B66" w:rsidRPr="00003B66" w:rsidRDefault="00003B66" w:rsidP="00003B66">
      <w:pPr>
        <w:rPr>
          <w:highlight w:val="yellow"/>
        </w:rPr>
      </w:pPr>
      <w:r w:rsidRPr="00874917">
        <w:rPr>
          <w:b/>
          <w:bCs/>
        </w:rPr>
        <w:t xml:space="preserve">Table </w:t>
      </w:r>
      <w:r w:rsidRPr="00874917">
        <w:rPr>
          <w:b/>
          <w:bCs/>
        </w:rPr>
        <w:fldChar w:fldCharType="begin"/>
      </w:r>
      <w:r w:rsidRPr="00874917">
        <w:rPr>
          <w:b/>
          <w:bCs/>
        </w:rPr>
        <w:instrText>SEQ Table \* ARABIC</w:instrText>
      </w:r>
      <w:r w:rsidRPr="00874917">
        <w:rPr>
          <w:b/>
          <w:bCs/>
        </w:rPr>
        <w:fldChar w:fldCharType="separate"/>
      </w:r>
      <w:r w:rsidR="00177622">
        <w:rPr>
          <w:b/>
          <w:bCs/>
          <w:noProof/>
        </w:rPr>
        <w:t>35</w:t>
      </w:r>
      <w:r w:rsidRPr="00874917">
        <w:rPr>
          <w:b/>
          <w:bCs/>
        </w:rPr>
        <w:fldChar w:fldCharType="end"/>
      </w:r>
      <w:r w:rsidRPr="00874917">
        <w:rPr>
          <w:b/>
          <w:bCs/>
        </w:rPr>
        <w:t xml:space="preserve"> Phase activities and deliverables</w:t>
      </w:r>
    </w:p>
    <w:p w14:paraId="78DBC192" w14:textId="77777777" w:rsidR="00003B66" w:rsidRPr="00874917" w:rsidRDefault="00003B66" w:rsidP="00880BE9">
      <w:pPr>
        <w:pStyle w:val="Heading3FacTech"/>
      </w:pPr>
      <w:r w:rsidRPr="00874917">
        <w:lastRenderedPageBreak/>
        <w:t>Dependencies</w:t>
      </w:r>
    </w:p>
    <w:p w14:paraId="219DECDC" w14:textId="707B4840" w:rsidR="00003B66" w:rsidRPr="00810C9D" w:rsidRDefault="00003B66" w:rsidP="00003B66">
      <w:r w:rsidRPr="00810C9D">
        <w:t xml:space="preserve">To complete the digital activities defined in this phase the </w:t>
      </w:r>
      <w:r w:rsidR="001C1B19" w:rsidRPr="00810C9D">
        <w:t>digital sub-programme</w:t>
      </w:r>
      <w:r w:rsidRPr="00810C9D">
        <w:t xml:space="preserve"> is dependent on the following items outlined below. Timing indicates the month when they are required based on month 1 being when the phase commences.</w:t>
      </w:r>
    </w:p>
    <w:tbl>
      <w:tblPr>
        <w:tblStyle w:val="HeaderFacTech"/>
        <w:tblW w:w="8995" w:type="dxa"/>
        <w:tblLayout w:type="fixed"/>
        <w:tblLook w:val="0620" w:firstRow="1" w:lastRow="0" w:firstColumn="0" w:lastColumn="0" w:noHBand="1" w:noVBand="1"/>
      </w:tblPr>
      <w:tblGrid>
        <w:gridCol w:w="5665"/>
        <w:gridCol w:w="1985"/>
        <w:gridCol w:w="1345"/>
      </w:tblGrid>
      <w:tr w:rsidR="00003B66" w:rsidRPr="005A43C4" w14:paraId="5BE4F3E9" w14:textId="77777777" w:rsidTr="002969AB">
        <w:trPr>
          <w:cnfStyle w:val="100000000000" w:firstRow="1" w:lastRow="0" w:firstColumn="0" w:lastColumn="0" w:oddVBand="0" w:evenVBand="0" w:oddHBand="0" w:evenHBand="0" w:firstRowFirstColumn="0" w:firstRowLastColumn="0" w:lastRowFirstColumn="0" w:lastRowLastColumn="0"/>
          <w:trHeight w:val="254"/>
          <w:tblHeader/>
        </w:trPr>
        <w:tc>
          <w:tcPr>
            <w:tcW w:w="5665" w:type="dxa"/>
          </w:tcPr>
          <w:p w14:paraId="42948046" w14:textId="77777777" w:rsidR="00003B66" w:rsidRPr="00C2094B" w:rsidRDefault="00003B66" w:rsidP="00C2094B">
            <w:pPr>
              <w:pStyle w:val="TableText"/>
              <w:rPr>
                <w:b w:val="0"/>
              </w:rPr>
            </w:pPr>
            <w:r w:rsidRPr="00C2094B">
              <w:t>Dependency</w:t>
            </w:r>
          </w:p>
        </w:tc>
        <w:tc>
          <w:tcPr>
            <w:tcW w:w="1985" w:type="dxa"/>
          </w:tcPr>
          <w:p w14:paraId="5609DACA" w14:textId="77777777" w:rsidR="00003B66" w:rsidRPr="00C2094B" w:rsidRDefault="00003B66" w:rsidP="00C2094B">
            <w:pPr>
              <w:pStyle w:val="TableText"/>
              <w:rPr>
                <w:b w:val="0"/>
              </w:rPr>
            </w:pPr>
            <w:r w:rsidRPr="00C2094B">
              <w:t>Responsible</w:t>
            </w:r>
          </w:p>
        </w:tc>
        <w:tc>
          <w:tcPr>
            <w:tcW w:w="1345" w:type="dxa"/>
          </w:tcPr>
          <w:p w14:paraId="531B5DA9" w14:textId="77777777" w:rsidR="00003B66" w:rsidRPr="00C2094B" w:rsidRDefault="00003B66" w:rsidP="00C2094B">
            <w:pPr>
              <w:pStyle w:val="TableText"/>
              <w:rPr>
                <w:b w:val="0"/>
              </w:rPr>
            </w:pPr>
            <w:r w:rsidRPr="00C2094B">
              <w:t>Timing</w:t>
            </w:r>
          </w:p>
        </w:tc>
      </w:tr>
      <w:tr w:rsidR="00003B66" w:rsidRPr="005A43C4" w14:paraId="7D5F24FB" w14:textId="77777777" w:rsidTr="00CD40E1">
        <w:trPr>
          <w:trHeight w:val="53"/>
        </w:trPr>
        <w:tc>
          <w:tcPr>
            <w:tcW w:w="5665" w:type="dxa"/>
          </w:tcPr>
          <w:p w14:paraId="796E117A" w14:textId="79306C09" w:rsidR="00003B66" w:rsidRPr="005A43C4" w:rsidRDefault="00874917" w:rsidP="00E80C76">
            <w:pPr>
              <w:spacing w:after="40"/>
              <w:rPr>
                <w:rFonts w:eastAsia="Times New Roman" w:cstheme="minorHAnsi"/>
                <w:szCs w:val="24"/>
              </w:rPr>
            </w:pPr>
            <w:r w:rsidRPr="005A43C4">
              <w:rPr>
                <w:szCs w:val="24"/>
              </w:rPr>
              <w:t>Facility goes live</w:t>
            </w:r>
          </w:p>
        </w:tc>
        <w:tc>
          <w:tcPr>
            <w:tcW w:w="1985" w:type="dxa"/>
          </w:tcPr>
          <w:p w14:paraId="0EA15B60" w14:textId="2E5CDE0A" w:rsidR="00003B66" w:rsidRPr="005A43C4" w:rsidRDefault="00810C9D" w:rsidP="00E80C76">
            <w:pPr>
              <w:spacing w:after="40"/>
              <w:rPr>
                <w:rFonts w:eastAsia="Times New Roman" w:cstheme="minorHAnsi"/>
                <w:szCs w:val="24"/>
              </w:rPr>
            </w:pPr>
            <w:r w:rsidRPr="005A43C4">
              <w:rPr>
                <w:rFonts w:eastAsia="Times New Roman" w:cstheme="minorHAnsi"/>
                <w:szCs w:val="24"/>
              </w:rPr>
              <w:t>New Health Facility Programme SRO</w:t>
            </w:r>
          </w:p>
        </w:tc>
        <w:tc>
          <w:tcPr>
            <w:tcW w:w="1345" w:type="dxa"/>
          </w:tcPr>
          <w:p w14:paraId="5F3B34A2" w14:textId="3BBEF85B" w:rsidR="00003B66" w:rsidRPr="005A43C4" w:rsidRDefault="00810C9D" w:rsidP="00810C9D">
            <w:pPr>
              <w:spacing w:after="40"/>
              <w:jc w:val="center"/>
              <w:rPr>
                <w:rFonts w:eastAsia="Times New Roman" w:cstheme="minorHAnsi"/>
                <w:szCs w:val="24"/>
              </w:rPr>
            </w:pPr>
            <w:r w:rsidRPr="005A43C4">
              <w:rPr>
                <w:rFonts w:eastAsia="Times New Roman" w:cstheme="minorHAnsi"/>
                <w:szCs w:val="24"/>
              </w:rPr>
              <w:t>1</w:t>
            </w:r>
          </w:p>
        </w:tc>
      </w:tr>
    </w:tbl>
    <w:p w14:paraId="4735CA80" w14:textId="761B24A8" w:rsidR="002F1198" w:rsidRDefault="00003B66" w:rsidP="00003B66">
      <w:pPr>
        <w:rPr>
          <w:b/>
          <w:bCs/>
        </w:rPr>
      </w:pPr>
      <w:r w:rsidRPr="00874917">
        <w:rPr>
          <w:b/>
          <w:bCs/>
        </w:rPr>
        <w:t xml:space="preserve">Table </w:t>
      </w:r>
      <w:r w:rsidRPr="00874917">
        <w:rPr>
          <w:b/>
          <w:bCs/>
        </w:rPr>
        <w:fldChar w:fldCharType="begin"/>
      </w:r>
      <w:r w:rsidRPr="00874917">
        <w:rPr>
          <w:b/>
          <w:bCs/>
        </w:rPr>
        <w:instrText>SEQ Table \* ARABIC</w:instrText>
      </w:r>
      <w:r w:rsidRPr="00874917">
        <w:rPr>
          <w:b/>
          <w:bCs/>
        </w:rPr>
        <w:fldChar w:fldCharType="separate"/>
      </w:r>
      <w:r w:rsidR="00177622">
        <w:rPr>
          <w:b/>
          <w:bCs/>
          <w:noProof/>
        </w:rPr>
        <w:t>36</w:t>
      </w:r>
      <w:r w:rsidRPr="00874917">
        <w:rPr>
          <w:b/>
          <w:bCs/>
        </w:rPr>
        <w:fldChar w:fldCharType="end"/>
      </w:r>
      <w:r w:rsidRPr="00874917">
        <w:rPr>
          <w:b/>
          <w:bCs/>
        </w:rPr>
        <w:t xml:space="preserve"> Phase dependencies</w:t>
      </w:r>
    </w:p>
    <w:p w14:paraId="75A666AA" w14:textId="77777777" w:rsidR="00003B66" w:rsidRPr="004F4B49" w:rsidRDefault="00003B66" w:rsidP="00880BE9">
      <w:pPr>
        <w:pStyle w:val="Heading3FacTech"/>
      </w:pPr>
      <w:r w:rsidRPr="004F4B49">
        <w:t>Resources and costs</w:t>
      </w:r>
    </w:p>
    <w:p w14:paraId="561937F8" w14:textId="1662CCD6" w:rsidR="002C1641" w:rsidRDefault="002C1641" w:rsidP="002C1641">
      <w:r w:rsidRPr="009F0AC8">
        <w:t>Additional floor walkers</w:t>
      </w:r>
      <w:r w:rsidR="00491DDC">
        <w:t xml:space="preserve"> and support staff</w:t>
      </w:r>
      <w:r w:rsidRPr="009F0AC8">
        <w:t xml:space="preserve"> </w:t>
      </w:r>
      <w:r w:rsidR="00A85BD4" w:rsidRPr="009F0AC8">
        <w:t>will be</w:t>
      </w:r>
      <w:r w:rsidRPr="009F0AC8">
        <w:t xml:space="preserve"> required </w:t>
      </w:r>
      <w:r w:rsidR="00A85BD4" w:rsidRPr="009F0AC8">
        <w:t xml:space="preserve">during this </w:t>
      </w:r>
      <w:r w:rsidRPr="009F0AC8">
        <w:t>phase</w:t>
      </w:r>
      <w:r w:rsidR="00A85BD4" w:rsidRPr="009F0AC8">
        <w:t>.</w:t>
      </w:r>
    </w:p>
    <w:tbl>
      <w:tblPr>
        <w:tblStyle w:val="HeaderFacTech"/>
        <w:tblW w:w="9170" w:type="dxa"/>
        <w:tblLayout w:type="fixed"/>
        <w:tblLook w:val="0620" w:firstRow="1" w:lastRow="0" w:firstColumn="0" w:lastColumn="0" w:noHBand="1" w:noVBand="1"/>
      </w:tblPr>
      <w:tblGrid>
        <w:gridCol w:w="2404"/>
        <w:gridCol w:w="2835"/>
        <w:gridCol w:w="1291"/>
        <w:gridCol w:w="992"/>
        <w:gridCol w:w="18"/>
        <w:gridCol w:w="1612"/>
        <w:gridCol w:w="18"/>
      </w:tblGrid>
      <w:tr w:rsidR="004961E6" w:rsidRPr="00093EFB" w14:paraId="18F76E45" w14:textId="77777777" w:rsidTr="00CD40E1">
        <w:trPr>
          <w:gridAfter w:val="1"/>
          <w:cnfStyle w:val="100000000000" w:firstRow="1" w:lastRow="0" w:firstColumn="0" w:lastColumn="0" w:oddVBand="0" w:evenVBand="0" w:oddHBand="0" w:evenHBand="0" w:firstRowFirstColumn="0" w:firstRowLastColumn="0" w:lastRowFirstColumn="0" w:lastRowLastColumn="0"/>
          <w:wAfter w:w="18" w:type="dxa"/>
          <w:trHeight w:val="254"/>
          <w:tblHeader/>
        </w:trPr>
        <w:tc>
          <w:tcPr>
            <w:tcW w:w="2404" w:type="dxa"/>
          </w:tcPr>
          <w:p w14:paraId="53B6B20E" w14:textId="77777777" w:rsidR="004961E6" w:rsidRPr="00093EFB" w:rsidRDefault="004961E6" w:rsidP="00093EFB">
            <w:pPr>
              <w:pStyle w:val="TableText"/>
              <w:rPr>
                <w:b w:val="0"/>
                <w:bCs/>
                <w:szCs w:val="24"/>
              </w:rPr>
            </w:pPr>
            <w:r w:rsidRPr="00093EFB">
              <w:rPr>
                <w:bCs/>
                <w:szCs w:val="24"/>
              </w:rPr>
              <w:t>Category</w:t>
            </w:r>
          </w:p>
        </w:tc>
        <w:tc>
          <w:tcPr>
            <w:tcW w:w="2835" w:type="dxa"/>
          </w:tcPr>
          <w:p w14:paraId="22D9A4A5" w14:textId="77777777" w:rsidR="004961E6" w:rsidRPr="00093EFB" w:rsidRDefault="004961E6" w:rsidP="00093EFB">
            <w:pPr>
              <w:pStyle w:val="TableText"/>
              <w:rPr>
                <w:b w:val="0"/>
                <w:bCs/>
                <w:szCs w:val="24"/>
              </w:rPr>
            </w:pPr>
            <w:r w:rsidRPr="00093EFB">
              <w:rPr>
                <w:bCs/>
                <w:szCs w:val="24"/>
              </w:rPr>
              <w:t>Details</w:t>
            </w:r>
          </w:p>
        </w:tc>
        <w:tc>
          <w:tcPr>
            <w:tcW w:w="1291" w:type="dxa"/>
          </w:tcPr>
          <w:p w14:paraId="128E1474" w14:textId="77777777" w:rsidR="004961E6" w:rsidRPr="00093EFB" w:rsidRDefault="004961E6" w:rsidP="00093EFB">
            <w:pPr>
              <w:pStyle w:val="TableText"/>
              <w:rPr>
                <w:b w:val="0"/>
                <w:bCs/>
                <w:szCs w:val="24"/>
              </w:rPr>
            </w:pPr>
            <w:r w:rsidRPr="00093EFB">
              <w:rPr>
                <w:bCs/>
                <w:szCs w:val="24"/>
              </w:rPr>
              <w:t>Duration</w:t>
            </w:r>
          </w:p>
        </w:tc>
        <w:tc>
          <w:tcPr>
            <w:tcW w:w="992" w:type="dxa"/>
          </w:tcPr>
          <w:p w14:paraId="6FB356B1" w14:textId="77777777" w:rsidR="004961E6" w:rsidRPr="00093EFB" w:rsidRDefault="004961E6" w:rsidP="00093EFB">
            <w:pPr>
              <w:pStyle w:val="TableText"/>
              <w:rPr>
                <w:b w:val="0"/>
                <w:bCs/>
                <w:szCs w:val="24"/>
              </w:rPr>
            </w:pPr>
            <w:r w:rsidRPr="00093EFB">
              <w:rPr>
                <w:bCs/>
                <w:szCs w:val="24"/>
              </w:rPr>
              <w:t>Effort / FTE</w:t>
            </w:r>
          </w:p>
        </w:tc>
        <w:tc>
          <w:tcPr>
            <w:tcW w:w="1630" w:type="dxa"/>
            <w:gridSpan w:val="2"/>
          </w:tcPr>
          <w:p w14:paraId="4E11B91D" w14:textId="77777777" w:rsidR="004961E6" w:rsidRPr="00093EFB" w:rsidRDefault="004961E6" w:rsidP="00093EFB">
            <w:pPr>
              <w:pStyle w:val="TableText"/>
              <w:rPr>
                <w:b w:val="0"/>
                <w:bCs/>
                <w:szCs w:val="24"/>
              </w:rPr>
            </w:pPr>
            <w:r w:rsidRPr="00093EFB">
              <w:rPr>
                <w:bCs/>
                <w:szCs w:val="24"/>
              </w:rPr>
              <w:t>Cost estimate</w:t>
            </w:r>
          </w:p>
        </w:tc>
      </w:tr>
      <w:tr w:rsidR="007553EE" w:rsidRPr="00093EFB" w14:paraId="10520EB4" w14:textId="77777777" w:rsidTr="00CD40E1">
        <w:trPr>
          <w:gridAfter w:val="1"/>
          <w:wAfter w:w="18" w:type="dxa"/>
          <w:trHeight w:val="53"/>
        </w:trPr>
        <w:tc>
          <w:tcPr>
            <w:tcW w:w="2404" w:type="dxa"/>
            <w:vMerge w:val="restart"/>
          </w:tcPr>
          <w:p w14:paraId="674E13A6" w14:textId="77777777" w:rsidR="007553EE" w:rsidRPr="00093EFB" w:rsidRDefault="007553EE" w:rsidP="00093EFB">
            <w:pPr>
              <w:pStyle w:val="TableText"/>
              <w:rPr>
                <w:rFonts w:cstheme="minorHAnsi"/>
                <w:szCs w:val="24"/>
              </w:rPr>
            </w:pPr>
            <w:r w:rsidRPr="00093EFB">
              <w:rPr>
                <w:rFonts w:cstheme="minorHAnsi"/>
                <w:szCs w:val="24"/>
              </w:rPr>
              <w:t>Internal resource</w:t>
            </w:r>
          </w:p>
        </w:tc>
        <w:tc>
          <w:tcPr>
            <w:tcW w:w="2835" w:type="dxa"/>
          </w:tcPr>
          <w:p w14:paraId="3954A531" w14:textId="77777777" w:rsidR="007553EE" w:rsidRPr="00093EFB" w:rsidRDefault="007553EE" w:rsidP="00093EFB">
            <w:pPr>
              <w:pStyle w:val="TableText"/>
              <w:rPr>
                <w:rFonts w:cstheme="minorHAnsi"/>
                <w:szCs w:val="24"/>
              </w:rPr>
            </w:pPr>
            <w:r w:rsidRPr="00093EFB">
              <w:rPr>
                <w:rFonts w:cstheme="minorHAnsi"/>
                <w:szCs w:val="24"/>
              </w:rPr>
              <w:t>Senior Responsible Officer (SRO)</w:t>
            </w:r>
          </w:p>
        </w:tc>
        <w:tc>
          <w:tcPr>
            <w:tcW w:w="1291" w:type="dxa"/>
          </w:tcPr>
          <w:p w14:paraId="7F521320" w14:textId="51EE61BF"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0AB4BA06" w14:textId="0C42EBAE" w:rsidR="007553EE" w:rsidRPr="00093EFB" w:rsidRDefault="007553EE" w:rsidP="00093EFB">
            <w:pPr>
              <w:pStyle w:val="TableText"/>
              <w:jc w:val="center"/>
              <w:rPr>
                <w:rFonts w:cstheme="minorHAnsi"/>
                <w:szCs w:val="24"/>
              </w:rPr>
            </w:pPr>
          </w:p>
        </w:tc>
        <w:tc>
          <w:tcPr>
            <w:tcW w:w="1630" w:type="dxa"/>
            <w:gridSpan w:val="2"/>
          </w:tcPr>
          <w:p w14:paraId="52513459" w14:textId="3BE1A6C4" w:rsidR="007553EE" w:rsidRPr="00093EFB" w:rsidRDefault="007553EE" w:rsidP="00093EFB">
            <w:pPr>
              <w:pStyle w:val="TableText"/>
              <w:jc w:val="right"/>
              <w:rPr>
                <w:rFonts w:cstheme="minorHAnsi"/>
                <w:color w:val="000000" w:themeColor="text1"/>
                <w:szCs w:val="24"/>
                <w:highlight w:val="yellow"/>
              </w:rPr>
            </w:pPr>
          </w:p>
        </w:tc>
      </w:tr>
      <w:tr w:rsidR="007553EE" w:rsidRPr="00093EFB" w14:paraId="662BF544" w14:textId="77777777" w:rsidTr="00CD40E1">
        <w:trPr>
          <w:gridAfter w:val="1"/>
          <w:wAfter w:w="18" w:type="dxa"/>
          <w:trHeight w:val="53"/>
        </w:trPr>
        <w:tc>
          <w:tcPr>
            <w:tcW w:w="2404" w:type="dxa"/>
            <w:vMerge/>
          </w:tcPr>
          <w:p w14:paraId="370AD719" w14:textId="77777777" w:rsidR="007553EE" w:rsidRPr="00093EFB" w:rsidRDefault="007553EE" w:rsidP="00093EFB">
            <w:pPr>
              <w:pStyle w:val="TableText"/>
              <w:rPr>
                <w:rFonts w:cstheme="minorHAnsi"/>
                <w:szCs w:val="24"/>
              </w:rPr>
            </w:pPr>
          </w:p>
        </w:tc>
        <w:tc>
          <w:tcPr>
            <w:tcW w:w="2835" w:type="dxa"/>
          </w:tcPr>
          <w:p w14:paraId="35EAAD67" w14:textId="77777777" w:rsidR="007553EE" w:rsidRPr="00093EFB" w:rsidRDefault="007553EE" w:rsidP="00093EFB">
            <w:pPr>
              <w:pStyle w:val="TableText"/>
              <w:rPr>
                <w:rFonts w:cstheme="minorHAnsi"/>
                <w:szCs w:val="24"/>
              </w:rPr>
            </w:pPr>
            <w:r w:rsidRPr="00093EFB">
              <w:rPr>
                <w:rFonts w:cstheme="minorHAnsi"/>
                <w:szCs w:val="24"/>
              </w:rPr>
              <w:t>Digital SPD</w:t>
            </w:r>
          </w:p>
        </w:tc>
        <w:tc>
          <w:tcPr>
            <w:tcW w:w="1291" w:type="dxa"/>
          </w:tcPr>
          <w:p w14:paraId="070B21A9" w14:textId="695458F6"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511710AF" w14:textId="7E581D24" w:rsidR="007553EE" w:rsidRPr="00093EFB" w:rsidRDefault="007553EE" w:rsidP="00093EFB">
            <w:pPr>
              <w:pStyle w:val="TableText"/>
              <w:jc w:val="center"/>
              <w:rPr>
                <w:rFonts w:cstheme="minorHAnsi"/>
                <w:szCs w:val="24"/>
              </w:rPr>
            </w:pPr>
          </w:p>
        </w:tc>
        <w:tc>
          <w:tcPr>
            <w:tcW w:w="1630" w:type="dxa"/>
            <w:gridSpan w:val="2"/>
          </w:tcPr>
          <w:p w14:paraId="7CE7DD91" w14:textId="5AC7706A" w:rsidR="007553EE" w:rsidRPr="00093EFB" w:rsidRDefault="007553EE" w:rsidP="00093EFB">
            <w:pPr>
              <w:pStyle w:val="TableText"/>
              <w:jc w:val="right"/>
              <w:rPr>
                <w:color w:val="000000" w:themeColor="text1"/>
                <w:szCs w:val="24"/>
                <w:highlight w:val="yellow"/>
              </w:rPr>
            </w:pPr>
          </w:p>
        </w:tc>
      </w:tr>
      <w:tr w:rsidR="007553EE" w:rsidRPr="00093EFB" w14:paraId="785CDB19" w14:textId="77777777" w:rsidTr="00CD40E1">
        <w:trPr>
          <w:gridAfter w:val="1"/>
          <w:wAfter w:w="18" w:type="dxa"/>
          <w:trHeight w:val="53"/>
        </w:trPr>
        <w:tc>
          <w:tcPr>
            <w:tcW w:w="2404" w:type="dxa"/>
            <w:vMerge/>
          </w:tcPr>
          <w:p w14:paraId="3F6D19A1" w14:textId="77777777" w:rsidR="007553EE" w:rsidRPr="00093EFB" w:rsidRDefault="007553EE" w:rsidP="00093EFB">
            <w:pPr>
              <w:pStyle w:val="TableText"/>
              <w:rPr>
                <w:rFonts w:cstheme="minorHAnsi"/>
                <w:szCs w:val="24"/>
              </w:rPr>
            </w:pPr>
          </w:p>
        </w:tc>
        <w:tc>
          <w:tcPr>
            <w:tcW w:w="2835" w:type="dxa"/>
          </w:tcPr>
          <w:p w14:paraId="577D0CDB" w14:textId="77777777" w:rsidR="007553EE" w:rsidRPr="00093EFB" w:rsidRDefault="007553EE" w:rsidP="00093EFB">
            <w:pPr>
              <w:pStyle w:val="TableText"/>
              <w:rPr>
                <w:rFonts w:cstheme="minorHAnsi"/>
                <w:szCs w:val="24"/>
              </w:rPr>
            </w:pPr>
            <w:r w:rsidRPr="00093EFB">
              <w:rPr>
                <w:rFonts w:cstheme="minorHAnsi"/>
                <w:szCs w:val="24"/>
              </w:rPr>
              <w:t>PMO Team</w:t>
            </w:r>
          </w:p>
        </w:tc>
        <w:tc>
          <w:tcPr>
            <w:tcW w:w="1291" w:type="dxa"/>
          </w:tcPr>
          <w:p w14:paraId="7362FF74" w14:textId="030B560B"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37EEF370" w14:textId="1562F15B" w:rsidR="007553EE" w:rsidRPr="00093EFB" w:rsidRDefault="007553EE" w:rsidP="00093EFB">
            <w:pPr>
              <w:pStyle w:val="TableText"/>
              <w:jc w:val="center"/>
              <w:rPr>
                <w:rFonts w:cstheme="minorHAnsi"/>
                <w:szCs w:val="24"/>
              </w:rPr>
            </w:pPr>
          </w:p>
        </w:tc>
        <w:tc>
          <w:tcPr>
            <w:tcW w:w="1630" w:type="dxa"/>
            <w:gridSpan w:val="2"/>
          </w:tcPr>
          <w:p w14:paraId="64FDD18C" w14:textId="303069BA" w:rsidR="007553EE" w:rsidRPr="00093EFB" w:rsidRDefault="007553EE" w:rsidP="00093EFB">
            <w:pPr>
              <w:pStyle w:val="TableText"/>
              <w:jc w:val="right"/>
              <w:rPr>
                <w:rFonts w:cstheme="minorHAnsi"/>
                <w:color w:val="000000" w:themeColor="text1"/>
                <w:szCs w:val="24"/>
                <w:highlight w:val="yellow"/>
              </w:rPr>
            </w:pPr>
          </w:p>
        </w:tc>
      </w:tr>
      <w:tr w:rsidR="007553EE" w:rsidRPr="00093EFB" w14:paraId="135DAE76" w14:textId="77777777" w:rsidTr="00CD40E1">
        <w:trPr>
          <w:gridAfter w:val="1"/>
          <w:wAfter w:w="18" w:type="dxa"/>
          <w:trHeight w:val="53"/>
        </w:trPr>
        <w:tc>
          <w:tcPr>
            <w:tcW w:w="2404" w:type="dxa"/>
            <w:vMerge/>
          </w:tcPr>
          <w:p w14:paraId="1D4E35DC" w14:textId="77777777" w:rsidR="007553EE" w:rsidRPr="00093EFB" w:rsidRDefault="007553EE" w:rsidP="00093EFB">
            <w:pPr>
              <w:pStyle w:val="TableText"/>
              <w:rPr>
                <w:rFonts w:cstheme="minorHAnsi"/>
                <w:szCs w:val="24"/>
              </w:rPr>
            </w:pPr>
          </w:p>
        </w:tc>
        <w:tc>
          <w:tcPr>
            <w:tcW w:w="2835" w:type="dxa"/>
          </w:tcPr>
          <w:p w14:paraId="5C75026D" w14:textId="77777777" w:rsidR="007553EE" w:rsidRPr="00093EFB" w:rsidRDefault="007553EE" w:rsidP="00093EFB">
            <w:pPr>
              <w:pStyle w:val="TableText"/>
              <w:rPr>
                <w:rFonts w:cstheme="minorHAnsi"/>
                <w:szCs w:val="24"/>
              </w:rPr>
            </w:pPr>
            <w:r w:rsidRPr="00093EFB">
              <w:rPr>
                <w:rFonts w:cstheme="minorHAnsi"/>
                <w:szCs w:val="24"/>
              </w:rPr>
              <w:t>Change and Engagement Team</w:t>
            </w:r>
          </w:p>
        </w:tc>
        <w:tc>
          <w:tcPr>
            <w:tcW w:w="1291" w:type="dxa"/>
          </w:tcPr>
          <w:p w14:paraId="0FEAF0B5" w14:textId="7C7CD3CD"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432112D1" w14:textId="0FD1EC87" w:rsidR="007553EE" w:rsidRPr="00093EFB" w:rsidRDefault="007553EE" w:rsidP="00093EFB">
            <w:pPr>
              <w:pStyle w:val="TableText"/>
              <w:jc w:val="center"/>
              <w:rPr>
                <w:rFonts w:cstheme="minorHAnsi"/>
                <w:szCs w:val="24"/>
              </w:rPr>
            </w:pPr>
          </w:p>
        </w:tc>
        <w:tc>
          <w:tcPr>
            <w:tcW w:w="1630" w:type="dxa"/>
            <w:gridSpan w:val="2"/>
          </w:tcPr>
          <w:p w14:paraId="66DBA534" w14:textId="4C54C888" w:rsidR="007553EE" w:rsidRPr="00093EFB" w:rsidRDefault="007553EE" w:rsidP="00093EFB">
            <w:pPr>
              <w:pStyle w:val="TableText"/>
              <w:jc w:val="right"/>
              <w:rPr>
                <w:color w:val="000000" w:themeColor="text1"/>
                <w:szCs w:val="24"/>
                <w:highlight w:val="yellow"/>
              </w:rPr>
            </w:pPr>
          </w:p>
        </w:tc>
      </w:tr>
      <w:tr w:rsidR="007553EE" w:rsidRPr="00093EFB" w14:paraId="10854A7B" w14:textId="77777777" w:rsidTr="00CD40E1">
        <w:trPr>
          <w:gridAfter w:val="1"/>
          <w:wAfter w:w="18" w:type="dxa"/>
          <w:trHeight w:val="53"/>
        </w:trPr>
        <w:tc>
          <w:tcPr>
            <w:tcW w:w="2404" w:type="dxa"/>
            <w:vMerge/>
          </w:tcPr>
          <w:p w14:paraId="0BFA8DEE" w14:textId="77777777" w:rsidR="007553EE" w:rsidRPr="00093EFB" w:rsidRDefault="007553EE" w:rsidP="00093EFB">
            <w:pPr>
              <w:pStyle w:val="TableText"/>
              <w:rPr>
                <w:rFonts w:cstheme="minorHAnsi"/>
                <w:szCs w:val="24"/>
              </w:rPr>
            </w:pPr>
          </w:p>
        </w:tc>
        <w:tc>
          <w:tcPr>
            <w:tcW w:w="2835" w:type="dxa"/>
          </w:tcPr>
          <w:p w14:paraId="2623AB9E" w14:textId="77777777" w:rsidR="007553EE" w:rsidRPr="00093EFB" w:rsidRDefault="007553EE" w:rsidP="00093EFB">
            <w:pPr>
              <w:pStyle w:val="TableText"/>
              <w:rPr>
                <w:rFonts w:cstheme="minorHAnsi"/>
                <w:szCs w:val="24"/>
              </w:rPr>
            </w:pPr>
            <w:r w:rsidRPr="00093EFB">
              <w:rPr>
                <w:rFonts w:cstheme="minorHAnsi"/>
                <w:szCs w:val="24"/>
              </w:rPr>
              <w:t>Group 1 Team</w:t>
            </w:r>
          </w:p>
        </w:tc>
        <w:tc>
          <w:tcPr>
            <w:tcW w:w="1291" w:type="dxa"/>
          </w:tcPr>
          <w:p w14:paraId="417BA32A" w14:textId="4977A926"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3F2F6922" w14:textId="036BC0ED" w:rsidR="007553EE" w:rsidRPr="00093EFB" w:rsidRDefault="007553EE" w:rsidP="00093EFB">
            <w:pPr>
              <w:pStyle w:val="TableText"/>
              <w:jc w:val="center"/>
              <w:rPr>
                <w:rFonts w:cstheme="minorHAnsi"/>
                <w:szCs w:val="24"/>
              </w:rPr>
            </w:pPr>
          </w:p>
        </w:tc>
        <w:tc>
          <w:tcPr>
            <w:tcW w:w="1630" w:type="dxa"/>
            <w:gridSpan w:val="2"/>
          </w:tcPr>
          <w:p w14:paraId="18E12641" w14:textId="6B9DD994" w:rsidR="007553EE" w:rsidRPr="00093EFB" w:rsidRDefault="007553EE" w:rsidP="00093EFB">
            <w:pPr>
              <w:pStyle w:val="TableText"/>
              <w:jc w:val="right"/>
              <w:rPr>
                <w:rFonts w:cstheme="minorHAnsi"/>
                <w:color w:val="000000" w:themeColor="text1"/>
                <w:szCs w:val="24"/>
                <w:highlight w:val="yellow"/>
              </w:rPr>
            </w:pPr>
          </w:p>
        </w:tc>
      </w:tr>
      <w:tr w:rsidR="007553EE" w:rsidRPr="00093EFB" w14:paraId="3B5DF8F8" w14:textId="77777777" w:rsidTr="00CD40E1">
        <w:trPr>
          <w:gridAfter w:val="1"/>
          <w:wAfter w:w="18" w:type="dxa"/>
          <w:trHeight w:val="53"/>
        </w:trPr>
        <w:tc>
          <w:tcPr>
            <w:tcW w:w="2404" w:type="dxa"/>
            <w:vMerge/>
          </w:tcPr>
          <w:p w14:paraId="6487135E" w14:textId="77777777" w:rsidR="007553EE" w:rsidRPr="00093EFB" w:rsidRDefault="007553EE" w:rsidP="00093EFB">
            <w:pPr>
              <w:pStyle w:val="TableText"/>
              <w:rPr>
                <w:rFonts w:cstheme="minorHAnsi"/>
                <w:szCs w:val="24"/>
              </w:rPr>
            </w:pPr>
          </w:p>
        </w:tc>
        <w:tc>
          <w:tcPr>
            <w:tcW w:w="2835" w:type="dxa"/>
          </w:tcPr>
          <w:p w14:paraId="2CFEF051" w14:textId="77777777" w:rsidR="007553EE" w:rsidRPr="00093EFB" w:rsidRDefault="007553EE" w:rsidP="00093EFB">
            <w:pPr>
              <w:pStyle w:val="TableText"/>
              <w:rPr>
                <w:rFonts w:cstheme="minorHAnsi"/>
                <w:szCs w:val="24"/>
              </w:rPr>
            </w:pPr>
            <w:r w:rsidRPr="00093EFB">
              <w:rPr>
                <w:rFonts w:cstheme="minorHAnsi"/>
                <w:szCs w:val="24"/>
              </w:rPr>
              <w:t>Group 2/3 Team</w:t>
            </w:r>
          </w:p>
        </w:tc>
        <w:tc>
          <w:tcPr>
            <w:tcW w:w="1291" w:type="dxa"/>
          </w:tcPr>
          <w:p w14:paraId="4B560DDF" w14:textId="511CC604"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3F5EF190" w14:textId="57D4FB52" w:rsidR="007553EE" w:rsidRPr="00093EFB" w:rsidRDefault="007553EE" w:rsidP="00093EFB">
            <w:pPr>
              <w:pStyle w:val="TableText"/>
              <w:jc w:val="center"/>
              <w:rPr>
                <w:rFonts w:cstheme="minorHAnsi"/>
                <w:szCs w:val="24"/>
              </w:rPr>
            </w:pPr>
          </w:p>
        </w:tc>
        <w:tc>
          <w:tcPr>
            <w:tcW w:w="1630" w:type="dxa"/>
            <w:gridSpan w:val="2"/>
          </w:tcPr>
          <w:p w14:paraId="3865FB14" w14:textId="21B0EA3E" w:rsidR="007553EE" w:rsidRPr="00093EFB" w:rsidRDefault="007553EE" w:rsidP="00093EFB">
            <w:pPr>
              <w:pStyle w:val="TableText"/>
              <w:jc w:val="right"/>
              <w:rPr>
                <w:rFonts w:cstheme="minorHAnsi"/>
                <w:color w:val="000000" w:themeColor="text1"/>
                <w:szCs w:val="24"/>
                <w:highlight w:val="yellow"/>
              </w:rPr>
            </w:pPr>
          </w:p>
        </w:tc>
      </w:tr>
      <w:tr w:rsidR="007553EE" w:rsidRPr="00093EFB" w14:paraId="56CBF776" w14:textId="77777777" w:rsidTr="00CD40E1">
        <w:trPr>
          <w:gridAfter w:val="1"/>
          <w:wAfter w:w="18" w:type="dxa"/>
          <w:trHeight w:val="53"/>
        </w:trPr>
        <w:tc>
          <w:tcPr>
            <w:tcW w:w="2404" w:type="dxa"/>
            <w:vMerge/>
          </w:tcPr>
          <w:p w14:paraId="1F251F9B" w14:textId="77777777" w:rsidR="007553EE" w:rsidRPr="00093EFB" w:rsidRDefault="007553EE" w:rsidP="00093EFB">
            <w:pPr>
              <w:pStyle w:val="TableText"/>
              <w:rPr>
                <w:rFonts w:cstheme="minorHAnsi"/>
                <w:szCs w:val="24"/>
              </w:rPr>
            </w:pPr>
          </w:p>
        </w:tc>
        <w:tc>
          <w:tcPr>
            <w:tcW w:w="2835" w:type="dxa"/>
          </w:tcPr>
          <w:p w14:paraId="6E3A4B28" w14:textId="77777777" w:rsidR="007553EE" w:rsidRPr="00093EFB" w:rsidRDefault="007553EE" w:rsidP="00093EFB">
            <w:pPr>
              <w:pStyle w:val="TableText"/>
              <w:rPr>
                <w:rFonts w:cstheme="minorHAnsi"/>
                <w:szCs w:val="24"/>
              </w:rPr>
            </w:pPr>
            <w:r w:rsidRPr="00093EFB">
              <w:rPr>
                <w:rFonts w:cstheme="minorHAnsi"/>
                <w:szCs w:val="24"/>
              </w:rPr>
              <w:t>Group 4 Team</w:t>
            </w:r>
          </w:p>
        </w:tc>
        <w:tc>
          <w:tcPr>
            <w:tcW w:w="1291" w:type="dxa"/>
          </w:tcPr>
          <w:p w14:paraId="4D62332B" w14:textId="161A28B0"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4B51D95A" w14:textId="20BA4D9C" w:rsidR="007553EE" w:rsidRPr="00093EFB" w:rsidRDefault="007553EE" w:rsidP="00093EFB">
            <w:pPr>
              <w:pStyle w:val="TableText"/>
              <w:jc w:val="center"/>
              <w:rPr>
                <w:rFonts w:cstheme="minorHAnsi"/>
                <w:szCs w:val="24"/>
              </w:rPr>
            </w:pPr>
          </w:p>
        </w:tc>
        <w:tc>
          <w:tcPr>
            <w:tcW w:w="1630" w:type="dxa"/>
            <w:gridSpan w:val="2"/>
          </w:tcPr>
          <w:p w14:paraId="1E0C3EA5" w14:textId="1B172085" w:rsidR="007553EE" w:rsidRPr="00093EFB" w:rsidRDefault="007553EE" w:rsidP="00093EFB">
            <w:pPr>
              <w:pStyle w:val="TableText"/>
              <w:jc w:val="right"/>
              <w:rPr>
                <w:rFonts w:cstheme="minorHAnsi"/>
                <w:color w:val="000000" w:themeColor="text1"/>
                <w:szCs w:val="24"/>
                <w:highlight w:val="yellow"/>
              </w:rPr>
            </w:pPr>
          </w:p>
        </w:tc>
      </w:tr>
      <w:tr w:rsidR="007553EE" w:rsidRPr="00093EFB" w14:paraId="0C7C460A" w14:textId="77777777" w:rsidTr="00CD40E1">
        <w:trPr>
          <w:gridAfter w:val="1"/>
          <w:wAfter w:w="18" w:type="dxa"/>
          <w:trHeight w:val="53"/>
        </w:trPr>
        <w:tc>
          <w:tcPr>
            <w:tcW w:w="2404" w:type="dxa"/>
            <w:vMerge/>
          </w:tcPr>
          <w:p w14:paraId="69E15A8F" w14:textId="77777777" w:rsidR="007553EE" w:rsidRPr="00093EFB" w:rsidRDefault="007553EE" w:rsidP="00093EFB">
            <w:pPr>
              <w:pStyle w:val="TableText"/>
              <w:rPr>
                <w:rFonts w:cstheme="minorHAnsi"/>
                <w:szCs w:val="24"/>
              </w:rPr>
            </w:pPr>
          </w:p>
        </w:tc>
        <w:tc>
          <w:tcPr>
            <w:tcW w:w="2835" w:type="dxa"/>
          </w:tcPr>
          <w:p w14:paraId="055C00FC" w14:textId="77777777" w:rsidR="007553EE" w:rsidRPr="00093EFB" w:rsidRDefault="007553EE" w:rsidP="00093EFB">
            <w:pPr>
              <w:pStyle w:val="TableText"/>
              <w:rPr>
                <w:rFonts w:cstheme="minorHAnsi"/>
                <w:szCs w:val="24"/>
              </w:rPr>
            </w:pPr>
            <w:r w:rsidRPr="00093EFB">
              <w:rPr>
                <w:rFonts w:cstheme="minorHAnsi"/>
                <w:szCs w:val="24"/>
              </w:rPr>
              <w:t>BAU digital team</w:t>
            </w:r>
          </w:p>
        </w:tc>
        <w:tc>
          <w:tcPr>
            <w:tcW w:w="1291" w:type="dxa"/>
          </w:tcPr>
          <w:p w14:paraId="359E7FA4" w14:textId="48EF8F22" w:rsidR="007553EE" w:rsidRPr="00093EFB" w:rsidRDefault="007553EE" w:rsidP="00093EFB">
            <w:pPr>
              <w:pStyle w:val="TableText"/>
              <w:rPr>
                <w:rFonts w:cstheme="minorHAnsi"/>
                <w:szCs w:val="24"/>
              </w:rPr>
            </w:pPr>
            <w:r w:rsidRPr="00093EFB">
              <w:rPr>
                <w:rFonts w:cstheme="minorHAnsi"/>
                <w:szCs w:val="24"/>
              </w:rPr>
              <w:t>2 months</w:t>
            </w:r>
          </w:p>
        </w:tc>
        <w:tc>
          <w:tcPr>
            <w:tcW w:w="992" w:type="dxa"/>
          </w:tcPr>
          <w:p w14:paraId="1C9383FB" w14:textId="264024D4" w:rsidR="007553EE" w:rsidRPr="00093EFB" w:rsidRDefault="007553EE" w:rsidP="00093EFB">
            <w:pPr>
              <w:pStyle w:val="TableText"/>
              <w:jc w:val="center"/>
              <w:rPr>
                <w:rFonts w:cstheme="minorHAnsi"/>
                <w:szCs w:val="24"/>
              </w:rPr>
            </w:pPr>
          </w:p>
        </w:tc>
        <w:tc>
          <w:tcPr>
            <w:tcW w:w="1630" w:type="dxa"/>
            <w:gridSpan w:val="2"/>
          </w:tcPr>
          <w:p w14:paraId="623B0002" w14:textId="6147598B" w:rsidR="007553EE" w:rsidRPr="00093EFB" w:rsidRDefault="007553EE" w:rsidP="00093EFB">
            <w:pPr>
              <w:pStyle w:val="TableText"/>
              <w:jc w:val="right"/>
              <w:rPr>
                <w:rFonts w:cstheme="minorHAnsi"/>
                <w:color w:val="000000" w:themeColor="text1"/>
                <w:szCs w:val="24"/>
                <w:highlight w:val="yellow"/>
              </w:rPr>
            </w:pPr>
          </w:p>
        </w:tc>
      </w:tr>
      <w:tr w:rsidR="004961E6" w:rsidRPr="00093EFB" w14:paraId="46A8DD47" w14:textId="77777777" w:rsidTr="00CD40E1">
        <w:trPr>
          <w:gridAfter w:val="1"/>
          <w:wAfter w:w="18" w:type="dxa"/>
          <w:trHeight w:val="53"/>
        </w:trPr>
        <w:tc>
          <w:tcPr>
            <w:tcW w:w="2404" w:type="dxa"/>
            <w:vMerge w:val="restart"/>
          </w:tcPr>
          <w:p w14:paraId="1697A409" w14:textId="77777777" w:rsidR="004961E6" w:rsidRPr="00093EFB" w:rsidRDefault="004961E6" w:rsidP="00093EFB">
            <w:pPr>
              <w:pStyle w:val="TableText"/>
              <w:rPr>
                <w:rFonts w:cstheme="minorHAnsi"/>
                <w:szCs w:val="24"/>
              </w:rPr>
            </w:pPr>
            <w:r w:rsidRPr="00093EFB">
              <w:rPr>
                <w:rFonts w:cstheme="minorHAnsi"/>
                <w:szCs w:val="24"/>
              </w:rPr>
              <w:t>Consultants</w:t>
            </w:r>
          </w:p>
        </w:tc>
        <w:tc>
          <w:tcPr>
            <w:tcW w:w="2835" w:type="dxa"/>
          </w:tcPr>
          <w:p w14:paraId="527C9BCD" w14:textId="77777777" w:rsidR="004961E6" w:rsidRPr="00093EFB" w:rsidRDefault="004961E6" w:rsidP="00093EFB">
            <w:pPr>
              <w:pStyle w:val="TableText"/>
              <w:rPr>
                <w:rFonts w:cstheme="minorHAnsi"/>
                <w:szCs w:val="24"/>
              </w:rPr>
            </w:pPr>
            <w:r w:rsidRPr="00093EFB">
              <w:rPr>
                <w:rFonts w:cstheme="minorHAnsi"/>
                <w:szCs w:val="24"/>
              </w:rPr>
              <w:t>Digital Infrastructure Design Consultant</w:t>
            </w:r>
          </w:p>
        </w:tc>
        <w:tc>
          <w:tcPr>
            <w:tcW w:w="1291" w:type="dxa"/>
          </w:tcPr>
          <w:p w14:paraId="1171D999" w14:textId="77777777" w:rsidR="004961E6" w:rsidRPr="00093EFB" w:rsidRDefault="004961E6" w:rsidP="00093EFB">
            <w:pPr>
              <w:pStyle w:val="TableText"/>
              <w:rPr>
                <w:rFonts w:cstheme="minorHAnsi"/>
                <w:szCs w:val="24"/>
              </w:rPr>
            </w:pPr>
          </w:p>
        </w:tc>
        <w:tc>
          <w:tcPr>
            <w:tcW w:w="992" w:type="dxa"/>
          </w:tcPr>
          <w:p w14:paraId="57B5790E" w14:textId="77777777" w:rsidR="004961E6" w:rsidRPr="00093EFB" w:rsidRDefault="004961E6" w:rsidP="00093EFB">
            <w:pPr>
              <w:pStyle w:val="TableText"/>
              <w:jc w:val="center"/>
              <w:rPr>
                <w:rFonts w:cstheme="minorHAnsi"/>
                <w:szCs w:val="24"/>
              </w:rPr>
            </w:pPr>
          </w:p>
        </w:tc>
        <w:tc>
          <w:tcPr>
            <w:tcW w:w="1630" w:type="dxa"/>
            <w:gridSpan w:val="2"/>
          </w:tcPr>
          <w:p w14:paraId="67F1E9F2" w14:textId="0943116D" w:rsidR="004961E6" w:rsidRPr="00093EFB" w:rsidRDefault="004961E6" w:rsidP="00093EFB">
            <w:pPr>
              <w:pStyle w:val="TableText"/>
              <w:jc w:val="right"/>
              <w:rPr>
                <w:rFonts w:cstheme="minorHAnsi"/>
                <w:color w:val="000000" w:themeColor="text1"/>
                <w:szCs w:val="24"/>
              </w:rPr>
            </w:pPr>
          </w:p>
        </w:tc>
      </w:tr>
      <w:tr w:rsidR="004961E6" w:rsidRPr="00093EFB" w14:paraId="3A0E678E" w14:textId="77777777" w:rsidTr="00CD40E1">
        <w:trPr>
          <w:gridAfter w:val="1"/>
          <w:wAfter w:w="18" w:type="dxa"/>
          <w:trHeight w:val="53"/>
        </w:trPr>
        <w:tc>
          <w:tcPr>
            <w:tcW w:w="2404" w:type="dxa"/>
            <w:vMerge/>
          </w:tcPr>
          <w:p w14:paraId="573DCA01" w14:textId="77777777" w:rsidR="004961E6" w:rsidRPr="00093EFB" w:rsidRDefault="004961E6" w:rsidP="00093EFB">
            <w:pPr>
              <w:pStyle w:val="TableText"/>
              <w:rPr>
                <w:rFonts w:cstheme="minorHAnsi"/>
                <w:szCs w:val="24"/>
              </w:rPr>
            </w:pPr>
          </w:p>
        </w:tc>
        <w:tc>
          <w:tcPr>
            <w:tcW w:w="2835" w:type="dxa"/>
          </w:tcPr>
          <w:p w14:paraId="787B60B3" w14:textId="77777777" w:rsidR="004961E6" w:rsidRPr="00093EFB" w:rsidRDefault="004961E6" w:rsidP="00093EFB">
            <w:pPr>
              <w:pStyle w:val="TableText"/>
              <w:rPr>
                <w:rFonts w:cstheme="minorHAnsi"/>
                <w:szCs w:val="24"/>
              </w:rPr>
            </w:pPr>
            <w:r w:rsidRPr="00093EFB">
              <w:rPr>
                <w:rFonts w:cstheme="minorHAnsi"/>
                <w:szCs w:val="24"/>
              </w:rPr>
              <w:t>Systems Integrator</w:t>
            </w:r>
          </w:p>
        </w:tc>
        <w:tc>
          <w:tcPr>
            <w:tcW w:w="1291" w:type="dxa"/>
          </w:tcPr>
          <w:p w14:paraId="3039B926" w14:textId="77777777" w:rsidR="004961E6" w:rsidRPr="00093EFB" w:rsidRDefault="004961E6" w:rsidP="00093EFB">
            <w:pPr>
              <w:pStyle w:val="TableText"/>
              <w:rPr>
                <w:rFonts w:cstheme="minorHAnsi"/>
                <w:szCs w:val="24"/>
              </w:rPr>
            </w:pPr>
          </w:p>
        </w:tc>
        <w:tc>
          <w:tcPr>
            <w:tcW w:w="992" w:type="dxa"/>
          </w:tcPr>
          <w:p w14:paraId="3180C60A" w14:textId="77777777" w:rsidR="004961E6" w:rsidRPr="00093EFB" w:rsidRDefault="004961E6" w:rsidP="00093EFB">
            <w:pPr>
              <w:pStyle w:val="TableText"/>
              <w:jc w:val="center"/>
              <w:rPr>
                <w:rFonts w:cstheme="minorHAnsi"/>
                <w:szCs w:val="24"/>
              </w:rPr>
            </w:pPr>
          </w:p>
        </w:tc>
        <w:tc>
          <w:tcPr>
            <w:tcW w:w="1630" w:type="dxa"/>
            <w:gridSpan w:val="2"/>
          </w:tcPr>
          <w:p w14:paraId="343A424E" w14:textId="6D003399" w:rsidR="004961E6" w:rsidRPr="00093EFB" w:rsidRDefault="004961E6" w:rsidP="00093EFB">
            <w:pPr>
              <w:pStyle w:val="TableText"/>
              <w:jc w:val="right"/>
              <w:rPr>
                <w:rFonts w:cstheme="minorHAnsi"/>
                <w:color w:val="000000" w:themeColor="text1"/>
                <w:szCs w:val="24"/>
              </w:rPr>
            </w:pPr>
          </w:p>
        </w:tc>
      </w:tr>
      <w:tr w:rsidR="004961E6" w:rsidRPr="00093EFB" w14:paraId="010FA583" w14:textId="77777777" w:rsidTr="00CD40E1">
        <w:trPr>
          <w:gridAfter w:val="1"/>
          <w:wAfter w:w="18" w:type="dxa"/>
          <w:trHeight w:val="53"/>
        </w:trPr>
        <w:tc>
          <w:tcPr>
            <w:tcW w:w="2404" w:type="dxa"/>
            <w:vMerge/>
          </w:tcPr>
          <w:p w14:paraId="55A7756C" w14:textId="77777777" w:rsidR="004961E6" w:rsidRPr="00093EFB" w:rsidRDefault="004961E6" w:rsidP="00093EFB">
            <w:pPr>
              <w:pStyle w:val="TableText"/>
              <w:rPr>
                <w:rFonts w:cstheme="minorHAnsi"/>
                <w:szCs w:val="24"/>
              </w:rPr>
            </w:pPr>
          </w:p>
        </w:tc>
        <w:tc>
          <w:tcPr>
            <w:tcW w:w="2835" w:type="dxa"/>
          </w:tcPr>
          <w:p w14:paraId="14508AFA" w14:textId="77777777" w:rsidR="004961E6" w:rsidRPr="00093EFB" w:rsidRDefault="004961E6" w:rsidP="00093EFB">
            <w:pPr>
              <w:pStyle w:val="TableText"/>
              <w:rPr>
                <w:rFonts w:cstheme="minorHAnsi"/>
                <w:szCs w:val="24"/>
              </w:rPr>
            </w:pPr>
            <w:r w:rsidRPr="00093EFB">
              <w:rPr>
                <w:rFonts w:cstheme="minorHAnsi"/>
                <w:szCs w:val="24"/>
              </w:rPr>
              <w:t>Assurance / other</w:t>
            </w:r>
          </w:p>
        </w:tc>
        <w:tc>
          <w:tcPr>
            <w:tcW w:w="1291" w:type="dxa"/>
          </w:tcPr>
          <w:p w14:paraId="70F04B05" w14:textId="77777777" w:rsidR="004961E6" w:rsidRPr="00093EFB" w:rsidRDefault="004961E6" w:rsidP="00093EFB">
            <w:pPr>
              <w:pStyle w:val="TableText"/>
              <w:rPr>
                <w:rFonts w:cstheme="minorHAnsi"/>
                <w:szCs w:val="24"/>
              </w:rPr>
            </w:pPr>
          </w:p>
        </w:tc>
        <w:tc>
          <w:tcPr>
            <w:tcW w:w="992" w:type="dxa"/>
          </w:tcPr>
          <w:p w14:paraId="4D7AF37B" w14:textId="77777777" w:rsidR="004961E6" w:rsidRPr="00093EFB" w:rsidRDefault="004961E6" w:rsidP="00093EFB">
            <w:pPr>
              <w:pStyle w:val="TableText"/>
              <w:jc w:val="center"/>
              <w:rPr>
                <w:rFonts w:cstheme="minorHAnsi"/>
                <w:szCs w:val="24"/>
              </w:rPr>
            </w:pPr>
          </w:p>
        </w:tc>
        <w:tc>
          <w:tcPr>
            <w:tcW w:w="1630" w:type="dxa"/>
            <w:gridSpan w:val="2"/>
          </w:tcPr>
          <w:p w14:paraId="00DB887C" w14:textId="3BC86CD8" w:rsidR="004961E6" w:rsidRPr="00093EFB" w:rsidRDefault="004961E6" w:rsidP="00093EFB">
            <w:pPr>
              <w:pStyle w:val="TableText"/>
              <w:jc w:val="right"/>
              <w:rPr>
                <w:rFonts w:cstheme="minorHAnsi"/>
                <w:color w:val="000000" w:themeColor="text1"/>
                <w:szCs w:val="24"/>
              </w:rPr>
            </w:pPr>
          </w:p>
        </w:tc>
      </w:tr>
      <w:tr w:rsidR="004961E6" w:rsidRPr="00093EFB" w14:paraId="1D0EF729" w14:textId="77777777" w:rsidTr="00CD40E1">
        <w:trPr>
          <w:gridAfter w:val="1"/>
          <w:wAfter w:w="18" w:type="dxa"/>
          <w:trHeight w:val="53"/>
        </w:trPr>
        <w:tc>
          <w:tcPr>
            <w:tcW w:w="2404" w:type="dxa"/>
            <w:vMerge w:val="restart"/>
          </w:tcPr>
          <w:p w14:paraId="504D495D" w14:textId="77777777" w:rsidR="004961E6" w:rsidRPr="00093EFB" w:rsidRDefault="004961E6" w:rsidP="00093EFB">
            <w:pPr>
              <w:pStyle w:val="TableText"/>
              <w:rPr>
                <w:rFonts w:cstheme="minorHAnsi"/>
                <w:szCs w:val="24"/>
              </w:rPr>
            </w:pPr>
            <w:r w:rsidRPr="00093EFB">
              <w:rPr>
                <w:rFonts w:cstheme="minorHAnsi"/>
                <w:szCs w:val="24"/>
              </w:rPr>
              <w:t>Digital Infrastructure</w:t>
            </w:r>
          </w:p>
        </w:tc>
        <w:tc>
          <w:tcPr>
            <w:tcW w:w="2835" w:type="dxa"/>
          </w:tcPr>
          <w:p w14:paraId="400451A8" w14:textId="77777777" w:rsidR="004961E6" w:rsidRPr="00093EFB" w:rsidRDefault="004961E6" w:rsidP="00093EFB">
            <w:pPr>
              <w:pStyle w:val="TableText"/>
              <w:rPr>
                <w:rFonts w:cstheme="minorHAnsi"/>
                <w:szCs w:val="24"/>
              </w:rPr>
            </w:pPr>
            <w:r w:rsidRPr="00093EFB">
              <w:rPr>
                <w:rFonts w:cstheme="minorHAnsi"/>
                <w:szCs w:val="24"/>
              </w:rPr>
              <w:t>Equipment (hardware / software)</w:t>
            </w:r>
          </w:p>
        </w:tc>
        <w:tc>
          <w:tcPr>
            <w:tcW w:w="1291" w:type="dxa"/>
          </w:tcPr>
          <w:p w14:paraId="00BD7599" w14:textId="77777777" w:rsidR="004961E6" w:rsidRPr="00093EFB" w:rsidRDefault="004961E6" w:rsidP="00093EFB">
            <w:pPr>
              <w:pStyle w:val="TableText"/>
              <w:rPr>
                <w:rFonts w:cstheme="minorHAnsi"/>
                <w:szCs w:val="24"/>
              </w:rPr>
            </w:pPr>
          </w:p>
        </w:tc>
        <w:tc>
          <w:tcPr>
            <w:tcW w:w="992" w:type="dxa"/>
          </w:tcPr>
          <w:p w14:paraId="7F5520B5" w14:textId="77777777" w:rsidR="004961E6" w:rsidRPr="00093EFB" w:rsidRDefault="004961E6" w:rsidP="00093EFB">
            <w:pPr>
              <w:pStyle w:val="TableText"/>
              <w:jc w:val="center"/>
              <w:rPr>
                <w:rFonts w:cstheme="minorHAnsi"/>
                <w:szCs w:val="24"/>
              </w:rPr>
            </w:pPr>
          </w:p>
        </w:tc>
        <w:tc>
          <w:tcPr>
            <w:tcW w:w="1630" w:type="dxa"/>
            <w:gridSpan w:val="2"/>
          </w:tcPr>
          <w:p w14:paraId="7FD4AD72" w14:textId="77777777" w:rsidR="004961E6" w:rsidRPr="00093EFB" w:rsidRDefault="004961E6" w:rsidP="00093EFB">
            <w:pPr>
              <w:pStyle w:val="TableText"/>
              <w:jc w:val="right"/>
              <w:rPr>
                <w:rFonts w:cstheme="minorHAnsi"/>
                <w:color w:val="000000" w:themeColor="text1"/>
                <w:szCs w:val="24"/>
                <w:highlight w:val="yellow"/>
              </w:rPr>
            </w:pPr>
          </w:p>
        </w:tc>
      </w:tr>
      <w:tr w:rsidR="004961E6" w:rsidRPr="00093EFB" w14:paraId="1BE28A31" w14:textId="77777777" w:rsidTr="00CD40E1">
        <w:trPr>
          <w:gridAfter w:val="1"/>
          <w:wAfter w:w="18" w:type="dxa"/>
          <w:trHeight w:val="53"/>
        </w:trPr>
        <w:tc>
          <w:tcPr>
            <w:tcW w:w="2404" w:type="dxa"/>
            <w:vMerge/>
          </w:tcPr>
          <w:p w14:paraId="622CA666" w14:textId="77777777" w:rsidR="004961E6" w:rsidRPr="00093EFB" w:rsidRDefault="004961E6" w:rsidP="00093EFB">
            <w:pPr>
              <w:pStyle w:val="TableText"/>
              <w:rPr>
                <w:rFonts w:cstheme="minorHAnsi"/>
                <w:szCs w:val="24"/>
              </w:rPr>
            </w:pPr>
          </w:p>
        </w:tc>
        <w:tc>
          <w:tcPr>
            <w:tcW w:w="2835" w:type="dxa"/>
          </w:tcPr>
          <w:p w14:paraId="65F89455" w14:textId="77777777" w:rsidR="004961E6" w:rsidRPr="00093EFB" w:rsidRDefault="004961E6" w:rsidP="00093EFB">
            <w:pPr>
              <w:pStyle w:val="TableText"/>
              <w:rPr>
                <w:rFonts w:cstheme="minorHAnsi"/>
                <w:szCs w:val="24"/>
              </w:rPr>
            </w:pPr>
            <w:r w:rsidRPr="00093EFB">
              <w:rPr>
                <w:rFonts w:cstheme="minorHAnsi"/>
                <w:szCs w:val="24"/>
              </w:rPr>
              <w:t>Vendor services</w:t>
            </w:r>
          </w:p>
        </w:tc>
        <w:tc>
          <w:tcPr>
            <w:tcW w:w="1291" w:type="dxa"/>
          </w:tcPr>
          <w:p w14:paraId="0C5F75B2" w14:textId="77777777" w:rsidR="004961E6" w:rsidRPr="00093EFB" w:rsidRDefault="004961E6" w:rsidP="00093EFB">
            <w:pPr>
              <w:pStyle w:val="TableText"/>
              <w:rPr>
                <w:rFonts w:cstheme="minorHAnsi"/>
                <w:szCs w:val="24"/>
              </w:rPr>
            </w:pPr>
          </w:p>
        </w:tc>
        <w:tc>
          <w:tcPr>
            <w:tcW w:w="992" w:type="dxa"/>
          </w:tcPr>
          <w:p w14:paraId="4532E7F5" w14:textId="77777777" w:rsidR="004961E6" w:rsidRPr="00093EFB" w:rsidRDefault="004961E6" w:rsidP="00093EFB">
            <w:pPr>
              <w:pStyle w:val="TableText"/>
              <w:jc w:val="center"/>
              <w:rPr>
                <w:rFonts w:cstheme="minorHAnsi"/>
                <w:szCs w:val="24"/>
              </w:rPr>
            </w:pPr>
          </w:p>
        </w:tc>
        <w:tc>
          <w:tcPr>
            <w:tcW w:w="1630" w:type="dxa"/>
            <w:gridSpan w:val="2"/>
          </w:tcPr>
          <w:p w14:paraId="4CF987FB" w14:textId="77777777" w:rsidR="004961E6" w:rsidRPr="00093EFB" w:rsidRDefault="004961E6" w:rsidP="00093EFB">
            <w:pPr>
              <w:pStyle w:val="TableText"/>
              <w:jc w:val="right"/>
              <w:rPr>
                <w:rFonts w:cstheme="minorHAnsi"/>
                <w:color w:val="000000" w:themeColor="text1"/>
                <w:szCs w:val="24"/>
                <w:highlight w:val="yellow"/>
              </w:rPr>
            </w:pPr>
          </w:p>
        </w:tc>
      </w:tr>
      <w:tr w:rsidR="004961E6" w:rsidRPr="00093EFB" w14:paraId="2B8A6BAB" w14:textId="77777777" w:rsidTr="00CD40E1">
        <w:trPr>
          <w:gridAfter w:val="1"/>
          <w:wAfter w:w="18" w:type="dxa"/>
          <w:trHeight w:val="53"/>
        </w:trPr>
        <w:tc>
          <w:tcPr>
            <w:tcW w:w="2404" w:type="dxa"/>
            <w:vMerge w:val="restart"/>
          </w:tcPr>
          <w:p w14:paraId="5CDC43C1" w14:textId="77777777" w:rsidR="004961E6" w:rsidRPr="00093EFB" w:rsidRDefault="004961E6" w:rsidP="00093EFB">
            <w:pPr>
              <w:pStyle w:val="TableText"/>
              <w:rPr>
                <w:rFonts w:cstheme="minorHAnsi"/>
                <w:szCs w:val="24"/>
              </w:rPr>
            </w:pPr>
            <w:r w:rsidRPr="00093EFB">
              <w:rPr>
                <w:rFonts w:cstheme="minorHAnsi"/>
                <w:szCs w:val="24"/>
              </w:rPr>
              <w:t xml:space="preserve">Digital Software Solutions </w:t>
            </w:r>
          </w:p>
        </w:tc>
        <w:tc>
          <w:tcPr>
            <w:tcW w:w="2835" w:type="dxa"/>
          </w:tcPr>
          <w:p w14:paraId="092027AC" w14:textId="77777777" w:rsidR="004961E6" w:rsidRPr="00093EFB" w:rsidRDefault="004961E6" w:rsidP="00093EFB">
            <w:pPr>
              <w:pStyle w:val="TableText"/>
              <w:rPr>
                <w:rFonts w:cstheme="minorHAnsi"/>
                <w:szCs w:val="24"/>
              </w:rPr>
            </w:pPr>
            <w:r w:rsidRPr="00093EFB">
              <w:rPr>
                <w:rFonts w:cstheme="minorHAnsi"/>
                <w:szCs w:val="24"/>
              </w:rPr>
              <w:t>Software</w:t>
            </w:r>
          </w:p>
        </w:tc>
        <w:tc>
          <w:tcPr>
            <w:tcW w:w="1291" w:type="dxa"/>
          </w:tcPr>
          <w:p w14:paraId="319E9BD2" w14:textId="77777777" w:rsidR="004961E6" w:rsidRPr="00093EFB" w:rsidRDefault="004961E6" w:rsidP="00093EFB">
            <w:pPr>
              <w:pStyle w:val="TableText"/>
              <w:rPr>
                <w:rFonts w:cstheme="minorHAnsi"/>
                <w:szCs w:val="24"/>
              </w:rPr>
            </w:pPr>
          </w:p>
        </w:tc>
        <w:tc>
          <w:tcPr>
            <w:tcW w:w="992" w:type="dxa"/>
          </w:tcPr>
          <w:p w14:paraId="2CCC92D1" w14:textId="77777777" w:rsidR="004961E6" w:rsidRPr="00093EFB" w:rsidRDefault="004961E6" w:rsidP="00093EFB">
            <w:pPr>
              <w:pStyle w:val="TableText"/>
              <w:jc w:val="center"/>
              <w:rPr>
                <w:rFonts w:cstheme="minorHAnsi"/>
                <w:szCs w:val="24"/>
              </w:rPr>
            </w:pPr>
          </w:p>
        </w:tc>
        <w:tc>
          <w:tcPr>
            <w:tcW w:w="1630" w:type="dxa"/>
            <w:gridSpan w:val="2"/>
          </w:tcPr>
          <w:p w14:paraId="3F29395D" w14:textId="77777777" w:rsidR="004961E6" w:rsidRPr="00093EFB" w:rsidRDefault="004961E6" w:rsidP="00093EFB">
            <w:pPr>
              <w:pStyle w:val="TableText"/>
              <w:jc w:val="right"/>
              <w:rPr>
                <w:rFonts w:cstheme="minorHAnsi"/>
                <w:color w:val="000000" w:themeColor="text1"/>
                <w:szCs w:val="24"/>
                <w:highlight w:val="yellow"/>
              </w:rPr>
            </w:pPr>
          </w:p>
        </w:tc>
      </w:tr>
      <w:tr w:rsidR="004961E6" w:rsidRPr="00093EFB" w14:paraId="18DF3E9D" w14:textId="77777777" w:rsidTr="00CD40E1">
        <w:trPr>
          <w:gridAfter w:val="1"/>
          <w:wAfter w:w="18" w:type="dxa"/>
          <w:trHeight w:val="53"/>
        </w:trPr>
        <w:tc>
          <w:tcPr>
            <w:tcW w:w="2404" w:type="dxa"/>
            <w:vMerge/>
          </w:tcPr>
          <w:p w14:paraId="78515283" w14:textId="77777777" w:rsidR="004961E6" w:rsidRPr="00093EFB" w:rsidRDefault="004961E6" w:rsidP="00093EFB">
            <w:pPr>
              <w:pStyle w:val="TableText"/>
              <w:rPr>
                <w:rFonts w:cstheme="minorHAnsi"/>
                <w:szCs w:val="24"/>
              </w:rPr>
            </w:pPr>
          </w:p>
        </w:tc>
        <w:tc>
          <w:tcPr>
            <w:tcW w:w="2835" w:type="dxa"/>
          </w:tcPr>
          <w:p w14:paraId="62D77229" w14:textId="77777777" w:rsidR="004961E6" w:rsidRPr="00093EFB" w:rsidRDefault="004961E6" w:rsidP="00093EFB">
            <w:pPr>
              <w:pStyle w:val="TableText"/>
              <w:rPr>
                <w:rFonts w:cstheme="minorHAnsi"/>
                <w:szCs w:val="24"/>
              </w:rPr>
            </w:pPr>
            <w:r w:rsidRPr="00093EFB">
              <w:rPr>
                <w:rFonts w:cstheme="minorHAnsi"/>
                <w:szCs w:val="24"/>
              </w:rPr>
              <w:t>Vendor services</w:t>
            </w:r>
          </w:p>
        </w:tc>
        <w:tc>
          <w:tcPr>
            <w:tcW w:w="1291" w:type="dxa"/>
          </w:tcPr>
          <w:p w14:paraId="7E43716C" w14:textId="77777777" w:rsidR="004961E6" w:rsidRPr="00093EFB" w:rsidRDefault="004961E6" w:rsidP="00093EFB">
            <w:pPr>
              <w:pStyle w:val="TableText"/>
              <w:rPr>
                <w:rFonts w:cstheme="minorHAnsi"/>
                <w:szCs w:val="24"/>
              </w:rPr>
            </w:pPr>
          </w:p>
        </w:tc>
        <w:tc>
          <w:tcPr>
            <w:tcW w:w="992" w:type="dxa"/>
          </w:tcPr>
          <w:p w14:paraId="7C6336F7" w14:textId="77777777" w:rsidR="004961E6" w:rsidRPr="00093EFB" w:rsidRDefault="004961E6" w:rsidP="00093EFB">
            <w:pPr>
              <w:pStyle w:val="TableText"/>
              <w:jc w:val="center"/>
              <w:rPr>
                <w:rFonts w:cstheme="minorHAnsi"/>
                <w:szCs w:val="24"/>
              </w:rPr>
            </w:pPr>
          </w:p>
        </w:tc>
        <w:tc>
          <w:tcPr>
            <w:tcW w:w="1630" w:type="dxa"/>
            <w:gridSpan w:val="2"/>
          </w:tcPr>
          <w:p w14:paraId="05408FF4" w14:textId="77777777" w:rsidR="004961E6" w:rsidRPr="00093EFB" w:rsidRDefault="004961E6" w:rsidP="00093EFB">
            <w:pPr>
              <w:pStyle w:val="TableText"/>
              <w:jc w:val="right"/>
              <w:rPr>
                <w:rFonts w:cstheme="minorHAnsi"/>
                <w:color w:val="000000" w:themeColor="text1"/>
                <w:szCs w:val="24"/>
                <w:highlight w:val="yellow"/>
              </w:rPr>
            </w:pPr>
          </w:p>
        </w:tc>
      </w:tr>
      <w:tr w:rsidR="004961E6" w:rsidRPr="00093EFB" w14:paraId="55221376" w14:textId="77777777" w:rsidTr="00CD40E1">
        <w:trPr>
          <w:trHeight w:val="53"/>
        </w:trPr>
        <w:tc>
          <w:tcPr>
            <w:tcW w:w="7540" w:type="dxa"/>
            <w:gridSpan w:val="5"/>
          </w:tcPr>
          <w:p w14:paraId="4771BEA3" w14:textId="77777777" w:rsidR="004961E6" w:rsidRPr="0021455A" w:rsidRDefault="004961E6" w:rsidP="0021455A">
            <w:pPr>
              <w:pStyle w:val="TableText"/>
              <w:jc w:val="right"/>
              <w:rPr>
                <w:rFonts w:cstheme="minorHAnsi"/>
                <w:b/>
                <w:bCs/>
                <w:szCs w:val="24"/>
              </w:rPr>
            </w:pPr>
            <w:r w:rsidRPr="0021455A">
              <w:rPr>
                <w:rFonts w:cstheme="minorHAnsi"/>
                <w:b/>
                <w:bCs/>
                <w:szCs w:val="24"/>
              </w:rPr>
              <w:lastRenderedPageBreak/>
              <w:t xml:space="preserve">Phase total cost estimate </w:t>
            </w:r>
          </w:p>
        </w:tc>
        <w:tc>
          <w:tcPr>
            <w:tcW w:w="1630" w:type="dxa"/>
            <w:gridSpan w:val="2"/>
          </w:tcPr>
          <w:p w14:paraId="71AB567E" w14:textId="1304627A" w:rsidR="004961E6" w:rsidRPr="00093EFB" w:rsidRDefault="004961E6" w:rsidP="00093EFB">
            <w:pPr>
              <w:pStyle w:val="TableText"/>
              <w:jc w:val="right"/>
              <w:rPr>
                <w:rFonts w:cstheme="minorHAnsi"/>
                <w:color w:val="000000" w:themeColor="text1"/>
                <w:szCs w:val="24"/>
                <w:highlight w:val="yellow"/>
              </w:rPr>
            </w:pPr>
          </w:p>
        </w:tc>
      </w:tr>
    </w:tbl>
    <w:p w14:paraId="0251FCEB" w14:textId="0D2556C1" w:rsidR="002F1198" w:rsidRDefault="00003B66" w:rsidP="00912B7C">
      <w:pPr>
        <w:rPr>
          <w:b/>
          <w:bCs/>
        </w:rPr>
      </w:pPr>
      <w:r w:rsidRPr="002C1641">
        <w:rPr>
          <w:b/>
          <w:bCs/>
        </w:rPr>
        <w:t xml:space="preserve">Table </w:t>
      </w:r>
      <w:r w:rsidRPr="002C1641">
        <w:rPr>
          <w:b/>
          <w:bCs/>
        </w:rPr>
        <w:fldChar w:fldCharType="begin"/>
      </w:r>
      <w:r w:rsidRPr="002C1641">
        <w:rPr>
          <w:b/>
          <w:bCs/>
        </w:rPr>
        <w:instrText>SEQ Table \* ARABIC</w:instrText>
      </w:r>
      <w:r w:rsidRPr="002C1641">
        <w:rPr>
          <w:b/>
          <w:bCs/>
        </w:rPr>
        <w:fldChar w:fldCharType="separate"/>
      </w:r>
      <w:r w:rsidR="00177622">
        <w:rPr>
          <w:b/>
          <w:bCs/>
          <w:noProof/>
        </w:rPr>
        <w:t>37</w:t>
      </w:r>
      <w:r w:rsidRPr="002C1641">
        <w:rPr>
          <w:b/>
          <w:bCs/>
        </w:rPr>
        <w:fldChar w:fldCharType="end"/>
      </w:r>
      <w:r w:rsidRPr="002C1641">
        <w:rPr>
          <w:b/>
          <w:bCs/>
        </w:rPr>
        <w:t xml:space="preserve"> Phase cost estimates</w:t>
      </w:r>
      <w:r w:rsidR="00BC6444">
        <w:rPr>
          <w:b/>
          <w:bCs/>
        </w:rPr>
        <w:t xml:space="preserve"> </w:t>
      </w:r>
    </w:p>
    <w:p w14:paraId="42319B07" w14:textId="6339B013" w:rsidR="004F4B49" w:rsidRPr="00453A82" w:rsidRDefault="004F4B49" w:rsidP="00522A52">
      <w:pPr>
        <w:pStyle w:val="Heading2FacTech"/>
      </w:pPr>
      <w:bookmarkStart w:id="109" w:name="_Toc118963258"/>
      <w:bookmarkStart w:id="110" w:name="_Toc119323315"/>
      <w:r>
        <w:t>4</w:t>
      </w:r>
      <w:r w:rsidRPr="00453A82">
        <w:t>.</w:t>
      </w:r>
      <w:r w:rsidR="5136A721">
        <w:t>c</w:t>
      </w:r>
      <w:r w:rsidRPr="00453A82">
        <w:t xml:space="preserve"> </w:t>
      </w:r>
      <w:r>
        <w:t>Transition / Debrief</w:t>
      </w:r>
      <w:r w:rsidRPr="00453A82">
        <w:t xml:space="preserve"> – </w:t>
      </w:r>
      <w:r w:rsidR="00D64698">
        <w:t>operate and debrief</w:t>
      </w:r>
      <w:bookmarkEnd w:id="109"/>
      <w:bookmarkEnd w:id="110"/>
    </w:p>
    <w:p w14:paraId="041531F0" w14:textId="77777777" w:rsidR="004F4B49" w:rsidRPr="00453A82" w:rsidRDefault="004F4B49" w:rsidP="004F4B49">
      <w:r w:rsidRPr="00453A82">
        <w:rPr>
          <w:noProof/>
        </w:rPr>
        <mc:AlternateContent>
          <mc:Choice Requires="wps">
            <w:drawing>
              <wp:anchor distT="0" distB="0" distL="114300" distR="114300" simplePos="0" relativeHeight="251658250" behindDoc="0" locked="0" layoutInCell="1" allowOverlap="1" wp14:anchorId="53BAAC23" wp14:editId="03EEB841">
                <wp:simplePos x="0" y="0"/>
                <wp:positionH relativeFrom="column">
                  <wp:posOffset>5341289</wp:posOffset>
                </wp:positionH>
                <wp:positionV relativeFrom="paragraph">
                  <wp:posOffset>307340</wp:posOffset>
                </wp:positionV>
                <wp:extent cx="391795" cy="1056715"/>
                <wp:effectExtent l="19050" t="19050" r="27305" b="10160"/>
                <wp:wrapNone/>
                <wp:docPr id="14" name="Rectangle 14"/>
                <wp:cNvGraphicFramePr/>
                <a:graphic xmlns:a="http://schemas.openxmlformats.org/drawingml/2006/main">
                  <a:graphicData uri="http://schemas.microsoft.com/office/word/2010/wordprocessingShape">
                    <wps:wsp>
                      <wps:cNvSpPr/>
                      <wps:spPr>
                        <a:xfrm>
                          <a:off x="0" y="0"/>
                          <a:ext cx="391795" cy="105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912BC" id="Rectangle 14" o:spid="_x0000_s1026" style="position:absolute;margin-left:420.55pt;margin-top:24.2pt;width:30.85pt;height:8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" filled="f" strokecolor="red" strokeweight="2.25pt"/>
            </w:pict>
          </mc:Fallback>
        </mc:AlternateContent>
      </w:r>
      <w:r w:rsidRPr="00453A82">
        <w:object w:dxaOrig="10006" w:dyaOrig="2760" w14:anchorId="33759DC0">
          <v:shape id="_x0000_i1044" type="#_x0000_t75" style="width:450.75pt;height:124.35pt" o:ole="">
            <v:imagedata r:id="rId167" o:title=""/>
          </v:shape>
          <o:OLEObject Type="Embed" ProgID="Visio.Drawing.15" ShapeID="_x0000_i1044" DrawAspect="Content" ObjectID="_1730895940" r:id="rId325"/>
        </w:object>
      </w:r>
    </w:p>
    <w:p w14:paraId="3C298839" w14:textId="77777777" w:rsidR="004F4B49" w:rsidRPr="00453A82" w:rsidRDefault="004F4B49" w:rsidP="00880BE9">
      <w:pPr>
        <w:pStyle w:val="Heading3FacTech"/>
      </w:pPr>
      <w:r w:rsidRPr="00453A82">
        <w:t>Overview and objectives</w:t>
      </w:r>
    </w:p>
    <w:p w14:paraId="205BC9DA" w14:textId="2F9716CC" w:rsidR="004F4B49" w:rsidRPr="00D16FAF" w:rsidRDefault="004F4B49" w:rsidP="004F4B49">
      <w:r w:rsidRPr="00D16FAF">
        <w:t xml:space="preserve">The key objectives of the phase are to </w:t>
      </w:r>
      <w:r w:rsidR="009B5970">
        <w:t xml:space="preserve">transition </w:t>
      </w:r>
      <w:r w:rsidR="009B5970" w:rsidRPr="002E38D3">
        <w:t xml:space="preserve">all digital infrastructure, equipment and software solutions to operations, perform </w:t>
      </w:r>
      <w:r w:rsidR="009B5970">
        <w:t xml:space="preserve">programme </w:t>
      </w:r>
      <w:r w:rsidR="009B5970" w:rsidRPr="002E38D3">
        <w:t xml:space="preserve">debrief and </w:t>
      </w:r>
      <w:r w:rsidR="009B5970">
        <w:t>programme</w:t>
      </w:r>
      <w:r w:rsidR="009B5970" w:rsidRPr="002E38D3">
        <w:t xml:space="preserve"> closure</w:t>
      </w:r>
      <w:r w:rsidR="009B5970">
        <w:t>.</w:t>
      </w:r>
    </w:p>
    <w:p w14:paraId="5A789EBB" w14:textId="77777777" w:rsidR="004F4B49" w:rsidRPr="00100098" w:rsidRDefault="004F4B49" w:rsidP="00880BE9">
      <w:pPr>
        <w:pStyle w:val="Heading3FacTech"/>
      </w:pPr>
      <w:r w:rsidRPr="00100098">
        <w:t>Approach</w:t>
      </w:r>
    </w:p>
    <w:p w14:paraId="50108E5F" w14:textId="0CB80EE7" w:rsidR="00F711C6" w:rsidRPr="00174F7D" w:rsidRDefault="00F711C6" w:rsidP="00F711C6">
      <w:pPr>
        <w:spacing w:after="40"/>
        <w:rPr>
          <w:b/>
          <w:bCs/>
        </w:rPr>
      </w:pPr>
      <w:r w:rsidRPr="00174F7D">
        <w:rPr>
          <w:b/>
          <w:bCs/>
        </w:rPr>
        <w:t>Transition</w:t>
      </w:r>
      <w:r w:rsidR="00922FC1" w:rsidRPr="00174F7D">
        <w:rPr>
          <w:b/>
          <w:bCs/>
        </w:rPr>
        <w:t xml:space="preserve"> to operations</w:t>
      </w:r>
    </w:p>
    <w:p w14:paraId="2632C395" w14:textId="1A0509C7" w:rsidR="00F711C6" w:rsidRDefault="4C0A8F8A" w:rsidP="00491DDC">
      <w:r>
        <w:t xml:space="preserve">During this phase the Support and Transition Manager must work with all </w:t>
      </w:r>
      <w:r w:rsidR="69A9F4BA">
        <w:t>workstreams</w:t>
      </w:r>
      <w:r>
        <w:t xml:space="preserve"> to ensure that </w:t>
      </w:r>
      <w:r w:rsidR="54C2EAA6">
        <w:t>the operational support and handover document has been approved, service catalogues/agreements updated, and the service management tools updated.   For complex transition activities a ‘knowledge transfer plan’ may be of benefit.</w:t>
      </w:r>
    </w:p>
    <w:p w14:paraId="26B303A1" w14:textId="2BD0FCD8" w:rsidR="06BAC30E" w:rsidRDefault="06BAC30E">
      <w:r>
        <w:t>The Project Managers must ensure the BaU staff taking over systems support have had sufficient knowledge handover sessions and are capable.</w:t>
      </w:r>
    </w:p>
    <w:p w14:paraId="3640E07B" w14:textId="1DC0685E" w:rsidR="00174F7D" w:rsidRPr="00174F7D" w:rsidRDefault="00174F7D" w:rsidP="00174F7D">
      <w:r>
        <w:t>The Training Manager must also ensure the BaU support staff have been sufficiently trained and are capable of taking over the support and maintenance of the various technology components by completing knowledge handover sessions.</w:t>
      </w:r>
    </w:p>
    <w:p w14:paraId="288EF717" w14:textId="37145B82" w:rsidR="00174F7D" w:rsidRPr="00AA1C34" w:rsidRDefault="005D470D" w:rsidP="00F711C6">
      <w:r w:rsidRPr="00AA1C34">
        <w:t xml:space="preserve">Once the above has </w:t>
      </w:r>
      <w:r w:rsidR="00AA1C34" w:rsidRPr="00AA1C34">
        <w:t xml:space="preserve">been </w:t>
      </w:r>
      <w:r w:rsidRPr="00AA1C34">
        <w:t xml:space="preserve">completed the Support and Transition Manager should work with the </w:t>
      </w:r>
      <w:r w:rsidR="00AA1C34" w:rsidRPr="00AA1C34">
        <w:t xml:space="preserve">facility digital sub-programme team and the </w:t>
      </w:r>
      <w:r w:rsidRPr="00AA1C34">
        <w:t xml:space="preserve">BaU support staff to “hand over” the </w:t>
      </w:r>
      <w:r w:rsidR="00AA1C34" w:rsidRPr="00AA1C34">
        <w:t>digital environment and ensure a smooth transition.</w:t>
      </w:r>
    </w:p>
    <w:p w14:paraId="606E531C" w14:textId="3AA577CA" w:rsidR="004F4B49" w:rsidRPr="00537AC1" w:rsidRDefault="00EE6617" w:rsidP="004F4B49">
      <w:pPr>
        <w:spacing w:after="40"/>
        <w:rPr>
          <w:b/>
          <w:bCs/>
        </w:rPr>
      </w:pPr>
      <w:r>
        <w:rPr>
          <w:b/>
          <w:bCs/>
        </w:rPr>
        <w:t>Sub-p</w:t>
      </w:r>
      <w:r w:rsidR="004F4B49" w:rsidRPr="00537AC1">
        <w:rPr>
          <w:b/>
          <w:bCs/>
        </w:rPr>
        <w:t xml:space="preserve">rogramme </w:t>
      </w:r>
      <w:r w:rsidR="00F711C6" w:rsidRPr="00537AC1">
        <w:rPr>
          <w:b/>
          <w:bCs/>
        </w:rPr>
        <w:t>closure</w:t>
      </w:r>
    </w:p>
    <w:p w14:paraId="6F11EF88" w14:textId="49A8A9E4" w:rsidR="00537AC1" w:rsidRPr="00537AC1" w:rsidRDefault="61C1C679" w:rsidP="00F711C6">
      <w:r>
        <w:t>During this phase the</w:t>
      </w:r>
      <w:r w:rsidR="68F36D26">
        <w:t xml:space="preserve"> PMO Manager must complete a </w:t>
      </w:r>
      <w:r w:rsidR="011801D1">
        <w:t>sub-</w:t>
      </w:r>
      <w:r w:rsidR="68F36D26">
        <w:t xml:space="preserve">programme debrief, capturing lessons learnt and completing all </w:t>
      </w:r>
      <w:r w:rsidR="011801D1">
        <w:t>sub-</w:t>
      </w:r>
      <w:r w:rsidR="68F36D26">
        <w:t>programme closure activities.</w:t>
      </w:r>
    </w:p>
    <w:p w14:paraId="4E1A113E" w14:textId="22EF446E" w:rsidR="51EC2AC6" w:rsidRDefault="51EC2AC6" w:rsidP="51EC2AC6">
      <w:r>
        <w:t xml:space="preserve">Note: the implementation of digital technology into new facilities is a complex and major undertaking.  The follow-on actions identified in the project closure report may be significant </w:t>
      </w:r>
      <w:r>
        <w:lastRenderedPageBreak/>
        <w:t xml:space="preserve">enough to warrant a follow on ‘optimisation project’.  It is also recommended to run a staff survey three to six months post go-live to identify additional pain points that could further inform the need for an optimisation project. </w:t>
      </w:r>
    </w:p>
    <w:p w14:paraId="37C38D5F" w14:textId="77777777" w:rsidR="004F4B49" w:rsidRPr="00874917" w:rsidRDefault="004F4B49" w:rsidP="00880BE9">
      <w:pPr>
        <w:pStyle w:val="Heading3FacTech"/>
      </w:pPr>
      <w:r w:rsidRPr="00874917">
        <w:t>Key activities, deliverables and timing</w:t>
      </w:r>
    </w:p>
    <w:p w14:paraId="6413520C" w14:textId="498E4B79" w:rsidR="004F4B49" w:rsidRPr="00922FC1" w:rsidRDefault="004F4B49" w:rsidP="004F4B49">
      <w:r w:rsidRPr="00922FC1">
        <w:t xml:space="preserve">The approximate duration of the phase is </w:t>
      </w:r>
      <w:r w:rsidR="00922FC1" w:rsidRPr="00922FC1">
        <w:t>6</w:t>
      </w:r>
      <w:r w:rsidRPr="00922FC1">
        <w:t xml:space="preserve"> months. The key activities and deliverables of this phase are summarised below. “Start” and “End” indicate the months when the activities should start and end based on month 1 being when the phase commences.</w:t>
      </w:r>
    </w:p>
    <w:tbl>
      <w:tblPr>
        <w:tblStyle w:val="HeaderFacTech"/>
        <w:tblW w:w="8995" w:type="dxa"/>
        <w:tblLayout w:type="fixed"/>
        <w:tblLook w:val="0620" w:firstRow="1" w:lastRow="0" w:firstColumn="0" w:lastColumn="0" w:noHBand="1" w:noVBand="1"/>
      </w:tblPr>
      <w:tblGrid>
        <w:gridCol w:w="574"/>
        <w:gridCol w:w="2732"/>
        <w:gridCol w:w="911"/>
        <w:gridCol w:w="911"/>
        <w:gridCol w:w="1518"/>
        <w:gridCol w:w="2349"/>
      </w:tblGrid>
      <w:tr w:rsidR="004F4B49" w:rsidRPr="00093EFB" w14:paraId="399D9EA7" w14:textId="77777777" w:rsidTr="0073732F">
        <w:trPr>
          <w:cnfStyle w:val="100000000000" w:firstRow="1" w:lastRow="0" w:firstColumn="0" w:lastColumn="0" w:oddVBand="0" w:evenVBand="0" w:oddHBand="0" w:evenHBand="0" w:firstRowFirstColumn="0" w:firstRowLastColumn="0" w:lastRowFirstColumn="0" w:lastRowLastColumn="0"/>
          <w:trHeight w:val="254"/>
          <w:tblHeader/>
        </w:trPr>
        <w:tc>
          <w:tcPr>
            <w:tcW w:w="535" w:type="dxa"/>
          </w:tcPr>
          <w:p w14:paraId="543F882D" w14:textId="77777777" w:rsidR="004F4B49" w:rsidRPr="00C2094B" w:rsidRDefault="004F4B49" w:rsidP="00093EFB">
            <w:pPr>
              <w:pStyle w:val="TableText"/>
              <w:rPr>
                <w:b w:val="0"/>
              </w:rPr>
            </w:pPr>
            <w:r w:rsidRPr="00C2094B">
              <w:t>ID</w:t>
            </w:r>
          </w:p>
        </w:tc>
        <w:tc>
          <w:tcPr>
            <w:tcW w:w="2552" w:type="dxa"/>
          </w:tcPr>
          <w:p w14:paraId="2457FCD1" w14:textId="77777777" w:rsidR="004F4B49" w:rsidRPr="00C2094B" w:rsidRDefault="004F4B49" w:rsidP="00093EFB">
            <w:pPr>
              <w:pStyle w:val="TableText"/>
              <w:rPr>
                <w:b w:val="0"/>
              </w:rPr>
            </w:pPr>
            <w:r w:rsidRPr="00C2094B">
              <w:t>Key activities</w:t>
            </w:r>
          </w:p>
        </w:tc>
        <w:tc>
          <w:tcPr>
            <w:tcW w:w="851" w:type="dxa"/>
          </w:tcPr>
          <w:p w14:paraId="5E8AA8ED" w14:textId="77777777" w:rsidR="004F4B49" w:rsidRPr="00C2094B" w:rsidRDefault="004F4B49" w:rsidP="00093EFB">
            <w:pPr>
              <w:pStyle w:val="TableText"/>
              <w:rPr>
                <w:b w:val="0"/>
              </w:rPr>
            </w:pPr>
            <w:r w:rsidRPr="00C2094B">
              <w:t>Start</w:t>
            </w:r>
          </w:p>
        </w:tc>
        <w:tc>
          <w:tcPr>
            <w:tcW w:w="851" w:type="dxa"/>
          </w:tcPr>
          <w:p w14:paraId="087F857C" w14:textId="77777777" w:rsidR="004F4B49" w:rsidRPr="00C2094B" w:rsidRDefault="004F4B49" w:rsidP="00093EFB">
            <w:pPr>
              <w:pStyle w:val="TableText"/>
              <w:rPr>
                <w:b w:val="0"/>
              </w:rPr>
            </w:pPr>
            <w:r w:rsidRPr="00C2094B">
              <w:t>End</w:t>
            </w:r>
          </w:p>
        </w:tc>
        <w:tc>
          <w:tcPr>
            <w:tcW w:w="1418" w:type="dxa"/>
          </w:tcPr>
          <w:p w14:paraId="1F30A36A" w14:textId="77777777" w:rsidR="004F4B49" w:rsidRPr="00C2094B" w:rsidRDefault="004F4B49" w:rsidP="00093EFB">
            <w:pPr>
              <w:pStyle w:val="TableText"/>
              <w:rPr>
                <w:b w:val="0"/>
              </w:rPr>
            </w:pPr>
            <w:r w:rsidRPr="00C2094B">
              <w:t>Completed by</w:t>
            </w:r>
          </w:p>
        </w:tc>
        <w:tc>
          <w:tcPr>
            <w:tcW w:w="2194" w:type="dxa"/>
          </w:tcPr>
          <w:p w14:paraId="27F9EA48" w14:textId="77777777" w:rsidR="004F4B49" w:rsidRPr="00C2094B" w:rsidRDefault="004F4B49" w:rsidP="00093EFB">
            <w:pPr>
              <w:pStyle w:val="TableText"/>
              <w:rPr>
                <w:b w:val="0"/>
              </w:rPr>
            </w:pPr>
            <w:r w:rsidRPr="00C2094B">
              <w:t>Templates &amp; tools</w:t>
            </w:r>
          </w:p>
        </w:tc>
      </w:tr>
      <w:tr w:rsidR="004F4B49" w:rsidRPr="00093EFB" w14:paraId="21E6FDC9" w14:textId="77777777" w:rsidTr="009A103E">
        <w:trPr>
          <w:trHeight w:val="53"/>
        </w:trPr>
        <w:tc>
          <w:tcPr>
            <w:tcW w:w="535" w:type="dxa"/>
          </w:tcPr>
          <w:p w14:paraId="6EDC45FB" w14:textId="77777777" w:rsidR="004F4B49" w:rsidRPr="00093EFB" w:rsidRDefault="004F4B49" w:rsidP="00093EFB">
            <w:pPr>
              <w:pStyle w:val="TableText"/>
              <w:rPr>
                <w:rFonts w:eastAsia="Times New Roman" w:cstheme="minorHAnsi"/>
                <w:b/>
                <w:bCs/>
                <w:szCs w:val="24"/>
              </w:rPr>
            </w:pPr>
            <w:r w:rsidRPr="00093EFB">
              <w:rPr>
                <w:rFonts w:eastAsia="Times New Roman" w:cstheme="minorHAnsi"/>
                <w:b/>
                <w:bCs/>
                <w:szCs w:val="24"/>
              </w:rPr>
              <w:t>1</w:t>
            </w:r>
          </w:p>
        </w:tc>
        <w:tc>
          <w:tcPr>
            <w:tcW w:w="2194" w:type="dxa"/>
            <w:gridSpan w:val="5"/>
          </w:tcPr>
          <w:p w14:paraId="13759BCF" w14:textId="4E6C4345" w:rsidR="004F4B49" w:rsidRPr="00093EFB" w:rsidRDefault="00922FC1" w:rsidP="00093EFB">
            <w:pPr>
              <w:pStyle w:val="TableText"/>
              <w:rPr>
                <w:rFonts w:eastAsia="Times New Roman" w:cstheme="minorHAnsi"/>
                <w:b/>
                <w:bCs/>
                <w:szCs w:val="24"/>
              </w:rPr>
            </w:pPr>
            <w:r w:rsidRPr="00093EFB">
              <w:rPr>
                <w:rFonts w:eastAsia="Times New Roman" w:cstheme="minorHAnsi"/>
                <w:b/>
                <w:bCs/>
                <w:szCs w:val="24"/>
              </w:rPr>
              <w:t>Transition to operations</w:t>
            </w:r>
          </w:p>
        </w:tc>
      </w:tr>
      <w:tr w:rsidR="00922FC1" w:rsidRPr="00093EFB" w14:paraId="44AD07BF" w14:textId="77777777" w:rsidTr="009A103E">
        <w:trPr>
          <w:trHeight w:val="53"/>
        </w:trPr>
        <w:tc>
          <w:tcPr>
            <w:tcW w:w="535" w:type="dxa"/>
          </w:tcPr>
          <w:p w14:paraId="35A2DA97" w14:textId="77777777" w:rsidR="00922FC1" w:rsidRPr="00093EFB" w:rsidRDefault="00922FC1" w:rsidP="00093EFB">
            <w:pPr>
              <w:pStyle w:val="TableText"/>
              <w:rPr>
                <w:rFonts w:cstheme="minorHAnsi"/>
                <w:szCs w:val="24"/>
              </w:rPr>
            </w:pPr>
            <w:r w:rsidRPr="00093EFB">
              <w:rPr>
                <w:rFonts w:cstheme="minorHAnsi"/>
                <w:szCs w:val="24"/>
              </w:rPr>
              <w:t>1.1</w:t>
            </w:r>
          </w:p>
        </w:tc>
        <w:tc>
          <w:tcPr>
            <w:tcW w:w="2552" w:type="dxa"/>
          </w:tcPr>
          <w:p w14:paraId="43A8B323" w14:textId="32534C01" w:rsidR="00922FC1" w:rsidRPr="00093EFB" w:rsidRDefault="00537AC1" w:rsidP="00093EFB">
            <w:pPr>
              <w:pStyle w:val="TableText"/>
              <w:rPr>
                <w:rFonts w:cstheme="minorHAnsi"/>
                <w:szCs w:val="24"/>
              </w:rPr>
            </w:pPr>
            <w:r w:rsidRPr="00093EFB">
              <w:rPr>
                <w:rFonts w:cstheme="minorHAnsi"/>
                <w:szCs w:val="24"/>
              </w:rPr>
              <w:t>Ensure all document is complete</w:t>
            </w:r>
            <w:r w:rsidR="00C449A0" w:rsidRPr="00093EFB">
              <w:rPr>
                <w:rFonts w:cstheme="minorHAnsi"/>
                <w:szCs w:val="24"/>
              </w:rPr>
              <w:t>.</w:t>
            </w:r>
          </w:p>
        </w:tc>
        <w:tc>
          <w:tcPr>
            <w:tcW w:w="851" w:type="dxa"/>
          </w:tcPr>
          <w:p w14:paraId="39ED2F37" w14:textId="524A1D75" w:rsidR="00922FC1" w:rsidRPr="00093EFB" w:rsidRDefault="00C71A4D" w:rsidP="00093EFB">
            <w:pPr>
              <w:pStyle w:val="TableText"/>
              <w:rPr>
                <w:rFonts w:cstheme="minorHAnsi"/>
                <w:szCs w:val="24"/>
              </w:rPr>
            </w:pPr>
            <w:r w:rsidRPr="00093EFB">
              <w:rPr>
                <w:rFonts w:cstheme="minorHAnsi"/>
                <w:szCs w:val="24"/>
              </w:rPr>
              <w:t>1</w:t>
            </w:r>
          </w:p>
        </w:tc>
        <w:tc>
          <w:tcPr>
            <w:tcW w:w="851" w:type="dxa"/>
          </w:tcPr>
          <w:p w14:paraId="5B39213A" w14:textId="350A05EF" w:rsidR="00922FC1" w:rsidRPr="00093EFB" w:rsidRDefault="00C71A4D" w:rsidP="00093EFB">
            <w:pPr>
              <w:pStyle w:val="TableText"/>
              <w:rPr>
                <w:rFonts w:cstheme="minorHAnsi"/>
                <w:szCs w:val="24"/>
              </w:rPr>
            </w:pPr>
            <w:r w:rsidRPr="00093EFB">
              <w:rPr>
                <w:rFonts w:cstheme="minorHAnsi"/>
                <w:szCs w:val="24"/>
              </w:rPr>
              <w:t>3</w:t>
            </w:r>
          </w:p>
        </w:tc>
        <w:tc>
          <w:tcPr>
            <w:tcW w:w="1418" w:type="dxa"/>
          </w:tcPr>
          <w:p w14:paraId="39BC9C84" w14:textId="37C52D90" w:rsidR="00922FC1" w:rsidRPr="00093EFB" w:rsidRDefault="5CC7BF8C" w:rsidP="00093EFB">
            <w:pPr>
              <w:pStyle w:val="TableText"/>
              <w:rPr>
                <w:rFonts w:eastAsia="Times New Roman" w:cstheme="minorHAnsi"/>
                <w:szCs w:val="24"/>
              </w:rPr>
            </w:pPr>
            <w:r w:rsidRPr="00093EFB">
              <w:rPr>
                <w:rFonts w:eastAsia="Times New Roman" w:cstheme="minorHAnsi"/>
                <w:szCs w:val="24"/>
              </w:rPr>
              <w:t>PMO Manager</w:t>
            </w:r>
          </w:p>
        </w:tc>
        <w:tc>
          <w:tcPr>
            <w:tcW w:w="2194" w:type="dxa"/>
          </w:tcPr>
          <w:p w14:paraId="13CD43C1" w14:textId="77777777" w:rsidR="00922FC1" w:rsidRPr="00093EFB" w:rsidRDefault="00922FC1" w:rsidP="00093EFB">
            <w:pPr>
              <w:pStyle w:val="TableText"/>
              <w:rPr>
                <w:rFonts w:cstheme="minorHAnsi"/>
                <w:szCs w:val="24"/>
              </w:rPr>
            </w:pPr>
          </w:p>
        </w:tc>
      </w:tr>
      <w:tr w:rsidR="00922FC1" w:rsidRPr="00093EFB" w14:paraId="7D4A3AA8" w14:textId="77777777" w:rsidTr="009A103E">
        <w:trPr>
          <w:trHeight w:val="53"/>
        </w:trPr>
        <w:tc>
          <w:tcPr>
            <w:tcW w:w="535" w:type="dxa"/>
          </w:tcPr>
          <w:p w14:paraId="4B23A83B" w14:textId="06961961" w:rsidR="00922FC1" w:rsidRPr="00093EFB" w:rsidRDefault="00EE6617" w:rsidP="00093EFB">
            <w:pPr>
              <w:pStyle w:val="TableText"/>
              <w:rPr>
                <w:rFonts w:cstheme="minorHAnsi"/>
                <w:szCs w:val="24"/>
              </w:rPr>
            </w:pPr>
            <w:r w:rsidRPr="00093EFB">
              <w:rPr>
                <w:rFonts w:cstheme="minorHAnsi"/>
                <w:szCs w:val="24"/>
              </w:rPr>
              <w:t>1.2</w:t>
            </w:r>
          </w:p>
        </w:tc>
        <w:tc>
          <w:tcPr>
            <w:tcW w:w="2552" w:type="dxa"/>
          </w:tcPr>
          <w:p w14:paraId="75060483" w14:textId="79CC6A28" w:rsidR="00922FC1" w:rsidRPr="00093EFB" w:rsidRDefault="6CCCDC5D" w:rsidP="00093EFB">
            <w:pPr>
              <w:pStyle w:val="TableText"/>
              <w:rPr>
                <w:rFonts w:cstheme="minorHAnsi"/>
                <w:szCs w:val="24"/>
              </w:rPr>
            </w:pPr>
            <w:r w:rsidRPr="00093EFB">
              <w:rPr>
                <w:rFonts w:cstheme="minorHAnsi"/>
                <w:szCs w:val="24"/>
              </w:rPr>
              <w:t xml:space="preserve">Ensure BaU staff have been sufficiently trained, </w:t>
            </w:r>
          </w:p>
          <w:p w14:paraId="31F9AB0A" w14:textId="539F4CD1" w:rsidR="00922FC1" w:rsidRPr="00093EFB" w:rsidRDefault="11EF6688" w:rsidP="00093EFB">
            <w:pPr>
              <w:pStyle w:val="TableText"/>
              <w:rPr>
                <w:rFonts w:cstheme="minorHAnsi"/>
                <w:szCs w:val="24"/>
              </w:rPr>
            </w:pPr>
            <w:r w:rsidRPr="00093EFB">
              <w:rPr>
                <w:rFonts w:cstheme="minorHAnsi"/>
                <w:szCs w:val="24"/>
              </w:rPr>
              <w:t>ensure hand over documentation to Service Desk of adding new users, basic navigation to the tool.</w:t>
            </w:r>
          </w:p>
        </w:tc>
        <w:tc>
          <w:tcPr>
            <w:tcW w:w="851" w:type="dxa"/>
          </w:tcPr>
          <w:p w14:paraId="52235CAC" w14:textId="5C926123" w:rsidR="00922FC1" w:rsidRPr="00093EFB" w:rsidRDefault="00C71A4D" w:rsidP="00093EFB">
            <w:pPr>
              <w:pStyle w:val="TableText"/>
              <w:rPr>
                <w:rFonts w:cstheme="minorHAnsi"/>
                <w:szCs w:val="24"/>
              </w:rPr>
            </w:pPr>
            <w:r w:rsidRPr="00093EFB">
              <w:rPr>
                <w:rFonts w:cstheme="minorHAnsi"/>
                <w:szCs w:val="24"/>
              </w:rPr>
              <w:t>1</w:t>
            </w:r>
          </w:p>
        </w:tc>
        <w:tc>
          <w:tcPr>
            <w:tcW w:w="851" w:type="dxa"/>
          </w:tcPr>
          <w:p w14:paraId="31A71B9C" w14:textId="76A56835" w:rsidR="00922FC1" w:rsidRPr="00093EFB" w:rsidRDefault="00C71A4D" w:rsidP="00093EFB">
            <w:pPr>
              <w:pStyle w:val="TableText"/>
              <w:rPr>
                <w:rFonts w:cstheme="minorHAnsi"/>
                <w:szCs w:val="24"/>
              </w:rPr>
            </w:pPr>
            <w:r w:rsidRPr="00093EFB">
              <w:rPr>
                <w:rFonts w:cstheme="minorHAnsi"/>
                <w:szCs w:val="24"/>
              </w:rPr>
              <w:t>3</w:t>
            </w:r>
          </w:p>
        </w:tc>
        <w:tc>
          <w:tcPr>
            <w:tcW w:w="1418" w:type="dxa"/>
          </w:tcPr>
          <w:p w14:paraId="72DB0370" w14:textId="1DE4760F" w:rsidR="00922FC1" w:rsidRPr="00093EFB" w:rsidRDefault="00D77D93" w:rsidP="00093EFB">
            <w:pPr>
              <w:pStyle w:val="TableText"/>
              <w:rPr>
                <w:rFonts w:cstheme="minorHAnsi"/>
                <w:szCs w:val="24"/>
              </w:rPr>
            </w:pPr>
            <w:r w:rsidRPr="00093EFB">
              <w:rPr>
                <w:rFonts w:cstheme="minorHAnsi"/>
                <w:szCs w:val="24"/>
              </w:rPr>
              <w:t>Training Manager</w:t>
            </w:r>
          </w:p>
        </w:tc>
        <w:tc>
          <w:tcPr>
            <w:tcW w:w="2194" w:type="dxa"/>
          </w:tcPr>
          <w:p w14:paraId="571FE2BC" w14:textId="77777777" w:rsidR="00922FC1" w:rsidRPr="00093EFB" w:rsidRDefault="00922FC1" w:rsidP="00093EFB">
            <w:pPr>
              <w:pStyle w:val="TableText"/>
              <w:rPr>
                <w:rFonts w:cstheme="minorHAnsi"/>
                <w:szCs w:val="24"/>
              </w:rPr>
            </w:pPr>
          </w:p>
        </w:tc>
      </w:tr>
      <w:tr w:rsidR="00922FC1" w:rsidRPr="00093EFB" w14:paraId="7B8C10C0" w14:textId="77777777" w:rsidTr="009A103E">
        <w:trPr>
          <w:trHeight w:val="53"/>
        </w:trPr>
        <w:tc>
          <w:tcPr>
            <w:tcW w:w="535" w:type="dxa"/>
          </w:tcPr>
          <w:p w14:paraId="29F0D95E" w14:textId="07503A74" w:rsidR="00922FC1" w:rsidRPr="00093EFB" w:rsidRDefault="00EE6617" w:rsidP="00093EFB">
            <w:pPr>
              <w:pStyle w:val="TableText"/>
              <w:rPr>
                <w:rFonts w:cstheme="minorHAnsi"/>
                <w:szCs w:val="24"/>
              </w:rPr>
            </w:pPr>
            <w:r w:rsidRPr="00093EFB">
              <w:rPr>
                <w:rFonts w:cstheme="minorHAnsi"/>
                <w:szCs w:val="24"/>
              </w:rPr>
              <w:t>1.3</w:t>
            </w:r>
          </w:p>
        </w:tc>
        <w:tc>
          <w:tcPr>
            <w:tcW w:w="2552" w:type="dxa"/>
          </w:tcPr>
          <w:p w14:paraId="17CFC2F8" w14:textId="1FFBF21C" w:rsidR="00922FC1" w:rsidRPr="00093EFB" w:rsidRDefault="00C449A0" w:rsidP="00093EFB">
            <w:pPr>
              <w:pStyle w:val="TableText"/>
              <w:rPr>
                <w:rFonts w:cstheme="minorHAnsi"/>
                <w:szCs w:val="24"/>
              </w:rPr>
            </w:pPr>
            <w:r w:rsidRPr="00093EFB">
              <w:rPr>
                <w:rFonts w:cstheme="minorHAnsi"/>
                <w:szCs w:val="24"/>
              </w:rPr>
              <w:t xml:space="preserve">Ensure a </w:t>
            </w:r>
            <w:r w:rsidR="00C71A4D" w:rsidRPr="00093EFB">
              <w:rPr>
                <w:rFonts w:cstheme="minorHAnsi"/>
                <w:szCs w:val="24"/>
              </w:rPr>
              <w:t>coordinated “hand over” from the facility digital sub-programme team to BaU support staff.</w:t>
            </w:r>
          </w:p>
        </w:tc>
        <w:tc>
          <w:tcPr>
            <w:tcW w:w="851" w:type="dxa"/>
          </w:tcPr>
          <w:p w14:paraId="18775314" w14:textId="429BBA0E" w:rsidR="00922FC1" w:rsidRPr="00093EFB" w:rsidRDefault="00C71A4D" w:rsidP="00093EFB">
            <w:pPr>
              <w:pStyle w:val="TableText"/>
              <w:rPr>
                <w:rFonts w:cstheme="minorHAnsi"/>
                <w:szCs w:val="24"/>
              </w:rPr>
            </w:pPr>
            <w:r w:rsidRPr="00093EFB">
              <w:rPr>
                <w:rFonts w:cstheme="minorHAnsi"/>
                <w:szCs w:val="24"/>
              </w:rPr>
              <w:t>3</w:t>
            </w:r>
          </w:p>
        </w:tc>
        <w:tc>
          <w:tcPr>
            <w:tcW w:w="851" w:type="dxa"/>
          </w:tcPr>
          <w:p w14:paraId="34BAD579" w14:textId="2A079E78" w:rsidR="00922FC1" w:rsidRPr="00093EFB" w:rsidRDefault="00EE6617" w:rsidP="00093EFB">
            <w:pPr>
              <w:pStyle w:val="TableText"/>
              <w:rPr>
                <w:rFonts w:cstheme="minorHAnsi"/>
                <w:szCs w:val="24"/>
              </w:rPr>
            </w:pPr>
            <w:r w:rsidRPr="00093EFB">
              <w:rPr>
                <w:rFonts w:cstheme="minorHAnsi"/>
                <w:szCs w:val="24"/>
              </w:rPr>
              <w:t>6</w:t>
            </w:r>
          </w:p>
        </w:tc>
        <w:tc>
          <w:tcPr>
            <w:tcW w:w="1418" w:type="dxa"/>
          </w:tcPr>
          <w:p w14:paraId="7E9C4710" w14:textId="5A9C36E0" w:rsidR="00922FC1" w:rsidRPr="00093EFB" w:rsidRDefault="00D77D93" w:rsidP="00093EFB">
            <w:pPr>
              <w:pStyle w:val="TableText"/>
              <w:rPr>
                <w:rFonts w:cstheme="minorHAnsi"/>
                <w:szCs w:val="24"/>
              </w:rPr>
            </w:pPr>
            <w:r w:rsidRPr="00093EFB">
              <w:rPr>
                <w:rFonts w:eastAsia="Times New Roman" w:cstheme="minorHAnsi"/>
                <w:szCs w:val="24"/>
              </w:rPr>
              <w:t>Support and Transition Manager</w:t>
            </w:r>
          </w:p>
        </w:tc>
        <w:tc>
          <w:tcPr>
            <w:tcW w:w="2194" w:type="dxa"/>
          </w:tcPr>
          <w:p w14:paraId="4C5F3549" w14:textId="77777777" w:rsidR="00922FC1" w:rsidRPr="00093EFB" w:rsidRDefault="00922FC1" w:rsidP="00093EFB">
            <w:pPr>
              <w:pStyle w:val="TableText"/>
              <w:rPr>
                <w:rFonts w:cstheme="minorHAnsi"/>
                <w:szCs w:val="24"/>
              </w:rPr>
            </w:pPr>
          </w:p>
        </w:tc>
      </w:tr>
      <w:tr w:rsidR="004F4B49" w:rsidRPr="00093EFB" w14:paraId="13ECC2FC" w14:textId="77777777" w:rsidTr="009A103E">
        <w:trPr>
          <w:trHeight w:val="53"/>
        </w:trPr>
        <w:tc>
          <w:tcPr>
            <w:tcW w:w="535" w:type="dxa"/>
          </w:tcPr>
          <w:p w14:paraId="3D0F12EA" w14:textId="2BDF1C61" w:rsidR="004F4B49" w:rsidRPr="00093EFB" w:rsidRDefault="00EE6617" w:rsidP="00093EFB">
            <w:pPr>
              <w:pStyle w:val="TableText"/>
              <w:rPr>
                <w:rFonts w:eastAsia="Times New Roman" w:cstheme="minorHAnsi"/>
                <w:b/>
                <w:bCs/>
                <w:szCs w:val="24"/>
              </w:rPr>
            </w:pPr>
            <w:r w:rsidRPr="00093EFB">
              <w:rPr>
                <w:rFonts w:eastAsia="Times New Roman" w:cstheme="minorHAnsi"/>
                <w:b/>
                <w:bCs/>
                <w:szCs w:val="24"/>
              </w:rPr>
              <w:t>2</w:t>
            </w:r>
          </w:p>
        </w:tc>
        <w:tc>
          <w:tcPr>
            <w:tcW w:w="2194" w:type="dxa"/>
            <w:gridSpan w:val="5"/>
          </w:tcPr>
          <w:p w14:paraId="06555D66" w14:textId="19116D4E" w:rsidR="004F4B49" w:rsidRPr="00093EFB" w:rsidRDefault="00EE6617" w:rsidP="00093EFB">
            <w:pPr>
              <w:pStyle w:val="TableText"/>
              <w:rPr>
                <w:rFonts w:eastAsia="Times New Roman" w:cstheme="minorHAnsi"/>
                <w:b/>
                <w:bCs/>
                <w:szCs w:val="24"/>
              </w:rPr>
            </w:pPr>
            <w:r w:rsidRPr="00093EFB">
              <w:rPr>
                <w:rFonts w:eastAsia="Times New Roman" w:cstheme="minorHAnsi"/>
                <w:b/>
                <w:bCs/>
                <w:szCs w:val="24"/>
              </w:rPr>
              <w:t>Sub-p</w:t>
            </w:r>
            <w:r w:rsidR="00922FC1" w:rsidRPr="00093EFB">
              <w:rPr>
                <w:rFonts w:eastAsia="Times New Roman" w:cstheme="minorHAnsi"/>
                <w:b/>
                <w:bCs/>
                <w:szCs w:val="24"/>
              </w:rPr>
              <w:t>rogramme closure</w:t>
            </w:r>
          </w:p>
        </w:tc>
      </w:tr>
      <w:tr w:rsidR="00D77D93" w:rsidRPr="00093EFB" w14:paraId="046CED34" w14:textId="77777777" w:rsidTr="009A103E">
        <w:trPr>
          <w:trHeight w:val="53"/>
        </w:trPr>
        <w:tc>
          <w:tcPr>
            <w:tcW w:w="535" w:type="dxa"/>
          </w:tcPr>
          <w:p w14:paraId="7D010879" w14:textId="28FF7346" w:rsidR="00D77D93" w:rsidRPr="00093EFB" w:rsidRDefault="00D77D93" w:rsidP="00093EFB">
            <w:pPr>
              <w:pStyle w:val="TableText"/>
              <w:rPr>
                <w:rFonts w:cstheme="minorHAnsi"/>
                <w:szCs w:val="24"/>
              </w:rPr>
            </w:pPr>
            <w:r w:rsidRPr="00093EFB">
              <w:rPr>
                <w:rFonts w:cstheme="minorHAnsi"/>
                <w:szCs w:val="24"/>
              </w:rPr>
              <w:t>2.1</w:t>
            </w:r>
          </w:p>
        </w:tc>
        <w:tc>
          <w:tcPr>
            <w:tcW w:w="2552" w:type="dxa"/>
          </w:tcPr>
          <w:p w14:paraId="2BAEFC60" w14:textId="5E7B2887" w:rsidR="00D77D93" w:rsidRPr="00093EFB" w:rsidRDefault="00D77D93" w:rsidP="00093EFB">
            <w:pPr>
              <w:pStyle w:val="TableText"/>
              <w:rPr>
                <w:rFonts w:cstheme="minorHAnsi"/>
                <w:szCs w:val="24"/>
              </w:rPr>
            </w:pPr>
            <w:r w:rsidRPr="00093EFB">
              <w:rPr>
                <w:rFonts w:cstheme="minorHAnsi"/>
                <w:szCs w:val="24"/>
              </w:rPr>
              <w:t>Complete sub-programme debrief.</w:t>
            </w:r>
          </w:p>
        </w:tc>
        <w:tc>
          <w:tcPr>
            <w:tcW w:w="851" w:type="dxa"/>
          </w:tcPr>
          <w:p w14:paraId="7314B06F" w14:textId="68A589E7" w:rsidR="00D77D93" w:rsidRPr="00093EFB" w:rsidRDefault="00D77D93" w:rsidP="00093EFB">
            <w:pPr>
              <w:pStyle w:val="TableText"/>
              <w:rPr>
                <w:rFonts w:cstheme="minorHAnsi"/>
                <w:szCs w:val="24"/>
              </w:rPr>
            </w:pPr>
            <w:r w:rsidRPr="00093EFB">
              <w:rPr>
                <w:rFonts w:cstheme="minorHAnsi"/>
                <w:szCs w:val="24"/>
              </w:rPr>
              <w:t>1</w:t>
            </w:r>
          </w:p>
        </w:tc>
        <w:tc>
          <w:tcPr>
            <w:tcW w:w="851" w:type="dxa"/>
          </w:tcPr>
          <w:p w14:paraId="7BC1900D" w14:textId="2193246A" w:rsidR="00D77D93" w:rsidRPr="00093EFB" w:rsidRDefault="00D77D93" w:rsidP="00093EFB">
            <w:pPr>
              <w:pStyle w:val="TableText"/>
              <w:rPr>
                <w:rFonts w:cstheme="minorHAnsi"/>
                <w:szCs w:val="24"/>
              </w:rPr>
            </w:pPr>
            <w:r w:rsidRPr="00093EFB">
              <w:rPr>
                <w:rFonts w:cstheme="minorHAnsi"/>
                <w:szCs w:val="24"/>
              </w:rPr>
              <w:t>3</w:t>
            </w:r>
          </w:p>
        </w:tc>
        <w:tc>
          <w:tcPr>
            <w:tcW w:w="1418" w:type="dxa"/>
            <w:vMerge w:val="restart"/>
          </w:tcPr>
          <w:p w14:paraId="4BC03B22" w14:textId="2271C967" w:rsidR="00D77D93" w:rsidRPr="00093EFB" w:rsidRDefault="06BAC30E" w:rsidP="00093EFB">
            <w:pPr>
              <w:pStyle w:val="TableText"/>
              <w:rPr>
                <w:rFonts w:cstheme="minorHAnsi"/>
                <w:szCs w:val="24"/>
              </w:rPr>
            </w:pPr>
            <w:r w:rsidRPr="00093EFB">
              <w:rPr>
                <w:rFonts w:cstheme="minorHAnsi"/>
                <w:szCs w:val="24"/>
              </w:rPr>
              <w:t>Digital SPD</w:t>
            </w:r>
          </w:p>
        </w:tc>
        <w:tc>
          <w:tcPr>
            <w:tcW w:w="2194" w:type="dxa"/>
          </w:tcPr>
          <w:p w14:paraId="28A95D4C" w14:textId="77777777" w:rsidR="00D77D93" w:rsidRPr="00093EFB" w:rsidRDefault="00D77D93" w:rsidP="00093EFB">
            <w:pPr>
              <w:pStyle w:val="TableText"/>
              <w:rPr>
                <w:rFonts w:cstheme="minorHAnsi"/>
                <w:szCs w:val="24"/>
              </w:rPr>
            </w:pPr>
          </w:p>
        </w:tc>
      </w:tr>
      <w:tr w:rsidR="00D77D93" w:rsidRPr="00093EFB" w14:paraId="0D49628A" w14:textId="77777777" w:rsidTr="009A103E">
        <w:trPr>
          <w:trHeight w:val="42"/>
        </w:trPr>
        <w:tc>
          <w:tcPr>
            <w:tcW w:w="535" w:type="dxa"/>
          </w:tcPr>
          <w:p w14:paraId="61D48708" w14:textId="674230F2" w:rsidR="00D77D93" w:rsidRPr="00093EFB" w:rsidRDefault="00D77D93" w:rsidP="00093EFB">
            <w:pPr>
              <w:pStyle w:val="TableText"/>
              <w:rPr>
                <w:rFonts w:cstheme="minorHAnsi"/>
                <w:szCs w:val="24"/>
              </w:rPr>
            </w:pPr>
            <w:r w:rsidRPr="00093EFB">
              <w:rPr>
                <w:rFonts w:cstheme="minorHAnsi"/>
                <w:szCs w:val="24"/>
              </w:rPr>
              <w:t>2</w:t>
            </w:r>
            <w:r w:rsidR="00491DDC" w:rsidRPr="00093EFB">
              <w:rPr>
                <w:rFonts w:cstheme="minorHAnsi"/>
                <w:szCs w:val="24"/>
              </w:rPr>
              <w:t>.</w:t>
            </w:r>
            <w:r w:rsidRPr="00093EFB">
              <w:rPr>
                <w:rFonts w:cstheme="minorHAnsi"/>
                <w:szCs w:val="24"/>
              </w:rPr>
              <w:t>2</w:t>
            </w:r>
          </w:p>
        </w:tc>
        <w:tc>
          <w:tcPr>
            <w:tcW w:w="2552" w:type="dxa"/>
          </w:tcPr>
          <w:p w14:paraId="314D1F04" w14:textId="0A78F636" w:rsidR="00D77D93" w:rsidRPr="00093EFB" w:rsidRDefault="00D77D93" w:rsidP="00093EFB">
            <w:pPr>
              <w:pStyle w:val="TableText"/>
              <w:rPr>
                <w:rFonts w:cstheme="minorHAnsi"/>
                <w:szCs w:val="24"/>
              </w:rPr>
            </w:pPr>
            <w:r w:rsidRPr="00093EFB">
              <w:rPr>
                <w:rFonts w:cstheme="minorHAnsi"/>
                <w:szCs w:val="24"/>
              </w:rPr>
              <w:t>Capture lessons learnt.</w:t>
            </w:r>
          </w:p>
        </w:tc>
        <w:tc>
          <w:tcPr>
            <w:tcW w:w="851" w:type="dxa"/>
          </w:tcPr>
          <w:p w14:paraId="76AB9F83" w14:textId="2428EB59" w:rsidR="00D77D93" w:rsidRPr="00093EFB" w:rsidRDefault="00D77D93" w:rsidP="00093EFB">
            <w:pPr>
              <w:pStyle w:val="TableText"/>
              <w:rPr>
                <w:rFonts w:cstheme="minorHAnsi"/>
                <w:szCs w:val="24"/>
              </w:rPr>
            </w:pPr>
            <w:r w:rsidRPr="00093EFB">
              <w:rPr>
                <w:rFonts w:cstheme="minorHAnsi"/>
                <w:szCs w:val="24"/>
              </w:rPr>
              <w:t>1</w:t>
            </w:r>
          </w:p>
        </w:tc>
        <w:tc>
          <w:tcPr>
            <w:tcW w:w="851" w:type="dxa"/>
          </w:tcPr>
          <w:p w14:paraId="3113543C" w14:textId="50D98907" w:rsidR="00D77D93" w:rsidRPr="00093EFB" w:rsidRDefault="00D77D93" w:rsidP="00093EFB">
            <w:pPr>
              <w:pStyle w:val="TableText"/>
              <w:rPr>
                <w:rFonts w:cstheme="minorHAnsi"/>
                <w:szCs w:val="24"/>
              </w:rPr>
            </w:pPr>
            <w:r w:rsidRPr="00093EFB">
              <w:rPr>
                <w:rFonts w:cstheme="minorHAnsi"/>
                <w:szCs w:val="24"/>
              </w:rPr>
              <w:t>3</w:t>
            </w:r>
          </w:p>
        </w:tc>
        <w:tc>
          <w:tcPr>
            <w:tcW w:w="1418" w:type="dxa"/>
            <w:vMerge/>
          </w:tcPr>
          <w:p w14:paraId="4D934E26" w14:textId="77777777" w:rsidR="00D77D93" w:rsidRPr="00093EFB" w:rsidRDefault="00D77D93" w:rsidP="00093EFB">
            <w:pPr>
              <w:pStyle w:val="TableText"/>
              <w:rPr>
                <w:rFonts w:cstheme="minorHAnsi"/>
                <w:szCs w:val="24"/>
              </w:rPr>
            </w:pPr>
          </w:p>
        </w:tc>
        <w:tc>
          <w:tcPr>
            <w:tcW w:w="2194" w:type="dxa"/>
          </w:tcPr>
          <w:p w14:paraId="2729E52B" w14:textId="32BEBCAE" w:rsidR="00D77D93" w:rsidRPr="00093EFB" w:rsidRDefault="004F5AD4" w:rsidP="00093EFB">
            <w:pPr>
              <w:pStyle w:val="TableText"/>
              <w:rPr>
                <w:rFonts w:cstheme="minorHAnsi"/>
                <w:szCs w:val="24"/>
              </w:rPr>
            </w:pPr>
            <w:r w:rsidRPr="00093EFB">
              <w:rPr>
                <w:rFonts w:cstheme="minorHAnsi"/>
                <w:szCs w:val="24"/>
              </w:rPr>
              <w:t>Lesson learnt (</w:t>
            </w:r>
            <w:r w:rsidR="00894B50" w:rsidRPr="00093EFB">
              <w:rPr>
                <w:rFonts w:cstheme="minorHAnsi"/>
                <w:szCs w:val="24"/>
              </w:rPr>
              <w:t>61)</w:t>
            </w:r>
          </w:p>
        </w:tc>
      </w:tr>
      <w:tr w:rsidR="00D77D93" w:rsidRPr="00093EFB" w14:paraId="5F4768C3" w14:textId="77777777" w:rsidTr="009A103E">
        <w:trPr>
          <w:trHeight w:val="53"/>
        </w:trPr>
        <w:tc>
          <w:tcPr>
            <w:tcW w:w="535" w:type="dxa"/>
          </w:tcPr>
          <w:p w14:paraId="2F2BFCC6" w14:textId="09E47231" w:rsidR="00D77D93" w:rsidRPr="00093EFB" w:rsidRDefault="00D77D93" w:rsidP="00093EFB">
            <w:pPr>
              <w:pStyle w:val="TableText"/>
              <w:rPr>
                <w:rFonts w:cstheme="minorHAnsi"/>
                <w:szCs w:val="24"/>
              </w:rPr>
            </w:pPr>
            <w:r w:rsidRPr="00093EFB">
              <w:rPr>
                <w:rFonts w:cstheme="minorHAnsi"/>
                <w:szCs w:val="24"/>
              </w:rPr>
              <w:t>2</w:t>
            </w:r>
            <w:r w:rsidR="00491DDC" w:rsidRPr="00093EFB">
              <w:rPr>
                <w:rFonts w:cstheme="minorHAnsi"/>
                <w:szCs w:val="24"/>
              </w:rPr>
              <w:t>.</w:t>
            </w:r>
            <w:r w:rsidRPr="00093EFB">
              <w:rPr>
                <w:rFonts w:cstheme="minorHAnsi"/>
                <w:szCs w:val="24"/>
              </w:rPr>
              <w:t>3</w:t>
            </w:r>
          </w:p>
        </w:tc>
        <w:tc>
          <w:tcPr>
            <w:tcW w:w="2552" w:type="dxa"/>
          </w:tcPr>
          <w:p w14:paraId="458D1597" w14:textId="024830F7" w:rsidR="00D77D93" w:rsidRPr="00093EFB" w:rsidRDefault="00D77D93" w:rsidP="00093EFB">
            <w:pPr>
              <w:pStyle w:val="TableText"/>
              <w:rPr>
                <w:rFonts w:cstheme="minorHAnsi"/>
                <w:szCs w:val="24"/>
              </w:rPr>
            </w:pPr>
            <w:r w:rsidRPr="00093EFB">
              <w:rPr>
                <w:rFonts w:cstheme="minorHAnsi"/>
                <w:szCs w:val="24"/>
              </w:rPr>
              <w:t>Complete all sub-programme closure activities</w:t>
            </w:r>
            <w:r w:rsidR="5CC7BF8C" w:rsidRPr="00093EFB">
              <w:rPr>
                <w:rFonts w:cstheme="minorHAnsi"/>
                <w:szCs w:val="24"/>
              </w:rPr>
              <w:t>, draft and gain approval of the Digital sub-programme closure report</w:t>
            </w:r>
          </w:p>
        </w:tc>
        <w:tc>
          <w:tcPr>
            <w:tcW w:w="851" w:type="dxa"/>
          </w:tcPr>
          <w:p w14:paraId="50821DA4" w14:textId="446AA743" w:rsidR="00D77D93" w:rsidRPr="00093EFB" w:rsidRDefault="00D77D93" w:rsidP="00093EFB">
            <w:pPr>
              <w:pStyle w:val="TableText"/>
              <w:rPr>
                <w:rFonts w:cstheme="minorHAnsi"/>
                <w:szCs w:val="24"/>
              </w:rPr>
            </w:pPr>
            <w:r w:rsidRPr="00093EFB">
              <w:rPr>
                <w:rFonts w:cstheme="minorHAnsi"/>
                <w:szCs w:val="24"/>
              </w:rPr>
              <w:t>3</w:t>
            </w:r>
          </w:p>
        </w:tc>
        <w:tc>
          <w:tcPr>
            <w:tcW w:w="851" w:type="dxa"/>
          </w:tcPr>
          <w:p w14:paraId="2AB809FA" w14:textId="4A9F8763" w:rsidR="00D77D93" w:rsidRPr="00093EFB" w:rsidRDefault="00D77D93" w:rsidP="00093EFB">
            <w:pPr>
              <w:pStyle w:val="TableText"/>
              <w:rPr>
                <w:rFonts w:cstheme="minorHAnsi"/>
                <w:szCs w:val="24"/>
              </w:rPr>
            </w:pPr>
            <w:r w:rsidRPr="00093EFB">
              <w:rPr>
                <w:rFonts w:cstheme="minorHAnsi"/>
                <w:szCs w:val="24"/>
              </w:rPr>
              <w:t>6</w:t>
            </w:r>
          </w:p>
        </w:tc>
        <w:tc>
          <w:tcPr>
            <w:tcW w:w="1418" w:type="dxa"/>
            <w:vMerge/>
          </w:tcPr>
          <w:p w14:paraId="716376C9" w14:textId="77777777" w:rsidR="00D77D93" w:rsidRPr="00093EFB" w:rsidRDefault="00D77D93" w:rsidP="00093EFB">
            <w:pPr>
              <w:pStyle w:val="TableText"/>
              <w:rPr>
                <w:rFonts w:cstheme="minorHAnsi"/>
                <w:szCs w:val="24"/>
              </w:rPr>
            </w:pPr>
          </w:p>
        </w:tc>
        <w:tc>
          <w:tcPr>
            <w:tcW w:w="2194" w:type="dxa"/>
          </w:tcPr>
          <w:p w14:paraId="0FD0FB5A" w14:textId="054CFE09" w:rsidR="00D77D93" w:rsidRPr="00093EFB" w:rsidRDefault="00894B50" w:rsidP="00093EFB">
            <w:pPr>
              <w:pStyle w:val="TableText"/>
              <w:rPr>
                <w:rFonts w:cstheme="minorHAnsi"/>
                <w:szCs w:val="24"/>
              </w:rPr>
            </w:pPr>
            <w:r w:rsidRPr="00093EFB">
              <w:rPr>
                <w:rFonts w:cstheme="minorHAnsi"/>
                <w:color w:val="000000"/>
                <w:szCs w:val="24"/>
                <w:lang w:eastAsia="en-AU"/>
              </w:rPr>
              <w:t>Programme Closure Report (62)</w:t>
            </w:r>
          </w:p>
        </w:tc>
      </w:tr>
    </w:tbl>
    <w:p w14:paraId="372BC462" w14:textId="59768C74" w:rsidR="004F4B49" w:rsidRPr="00874917" w:rsidRDefault="004F4B49" w:rsidP="004F4B49">
      <w:pPr>
        <w:rPr>
          <w:b/>
          <w:bCs/>
        </w:rPr>
      </w:pPr>
      <w:r w:rsidRPr="00874917">
        <w:rPr>
          <w:b/>
          <w:bCs/>
        </w:rPr>
        <w:t xml:space="preserve">Table </w:t>
      </w:r>
      <w:r w:rsidRPr="00874917">
        <w:rPr>
          <w:b/>
          <w:bCs/>
        </w:rPr>
        <w:fldChar w:fldCharType="begin"/>
      </w:r>
      <w:r w:rsidRPr="00874917">
        <w:rPr>
          <w:b/>
          <w:bCs/>
        </w:rPr>
        <w:instrText>SEQ Table \* ARABIC</w:instrText>
      </w:r>
      <w:r w:rsidRPr="00874917">
        <w:rPr>
          <w:b/>
          <w:bCs/>
        </w:rPr>
        <w:fldChar w:fldCharType="separate"/>
      </w:r>
      <w:r w:rsidR="00177622">
        <w:rPr>
          <w:b/>
          <w:bCs/>
          <w:noProof/>
        </w:rPr>
        <w:t>38</w:t>
      </w:r>
      <w:r w:rsidRPr="00874917">
        <w:rPr>
          <w:b/>
          <w:bCs/>
        </w:rPr>
        <w:fldChar w:fldCharType="end"/>
      </w:r>
      <w:r w:rsidRPr="00874917">
        <w:rPr>
          <w:b/>
          <w:bCs/>
        </w:rPr>
        <w:t xml:space="preserve"> Phase activities and deliverables</w:t>
      </w:r>
    </w:p>
    <w:p w14:paraId="66B0B34A" w14:textId="77777777" w:rsidR="004F4B49" w:rsidRPr="005346CD" w:rsidRDefault="004F4B49" w:rsidP="00880BE9">
      <w:pPr>
        <w:pStyle w:val="Heading3FacTech"/>
      </w:pPr>
      <w:r w:rsidRPr="005346CD">
        <w:lastRenderedPageBreak/>
        <w:t>Dependencies</w:t>
      </w:r>
    </w:p>
    <w:p w14:paraId="23DB1BB1" w14:textId="581B4932" w:rsidR="004F4B49" w:rsidRPr="00D77D93" w:rsidRDefault="004F4B49" w:rsidP="004F4B49">
      <w:r w:rsidRPr="00D77D93">
        <w:t xml:space="preserve">To complete the digital activities defined in this phase the </w:t>
      </w:r>
      <w:r w:rsidR="001C1B19" w:rsidRPr="00D77D93">
        <w:t>digital sub-programme</w:t>
      </w:r>
      <w:r w:rsidRPr="00D77D93">
        <w:t xml:space="preserve"> is dependent on the following items outlined below. Timing indicates the month when they are required based on month 1 being when the phase commences.</w:t>
      </w:r>
    </w:p>
    <w:tbl>
      <w:tblPr>
        <w:tblStyle w:val="Style1"/>
        <w:tblW w:w="9067" w:type="dxa"/>
        <w:tblLayout w:type="fixed"/>
        <w:tblLook w:val="0620" w:firstRow="1" w:lastRow="0" w:firstColumn="0" w:lastColumn="0" w:noHBand="1" w:noVBand="1"/>
      </w:tblPr>
      <w:tblGrid>
        <w:gridCol w:w="5665"/>
        <w:gridCol w:w="1985"/>
        <w:gridCol w:w="1417"/>
      </w:tblGrid>
      <w:tr w:rsidR="004F4B49" w:rsidRPr="00093EFB" w14:paraId="18F7CCDB" w14:textId="77777777" w:rsidTr="009A103E">
        <w:trPr>
          <w:cnfStyle w:val="100000000000" w:firstRow="1" w:lastRow="0" w:firstColumn="0" w:lastColumn="0" w:oddVBand="0" w:evenVBand="0" w:oddHBand="0" w:evenHBand="0" w:firstRowFirstColumn="0" w:firstRowLastColumn="0" w:lastRowFirstColumn="0" w:lastRowLastColumn="0"/>
          <w:trHeight w:val="254"/>
        </w:trPr>
        <w:tc>
          <w:tcPr>
            <w:tcW w:w="5665" w:type="dxa"/>
          </w:tcPr>
          <w:p w14:paraId="27C207CE" w14:textId="77777777" w:rsidR="004F4B49" w:rsidRPr="00093EFB" w:rsidRDefault="004F4B49" w:rsidP="00093EFB">
            <w:pPr>
              <w:pStyle w:val="TableText"/>
              <w:rPr>
                <w:b w:val="0"/>
                <w:bCs/>
                <w:szCs w:val="24"/>
              </w:rPr>
            </w:pPr>
            <w:r w:rsidRPr="00093EFB">
              <w:rPr>
                <w:bCs/>
                <w:szCs w:val="24"/>
              </w:rPr>
              <w:t>Dependency</w:t>
            </w:r>
          </w:p>
        </w:tc>
        <w:tc>
          <w:tcPr>
            <w:tcW w:w="1985" w:type="dxa"/>
          </w:tcPr>
          <w:p w14:paraId="59B22DA5" w14:textId="77777777" w:rsidR="004F4B49" w:rsidRPr="00093EFB" w:rsidRDefault="004F4B49" w:rsidP="00093EFB">
            <w:pPr>
              <w:pStyle w:val="TableText"/>
              <w:rPr>
                <w:b w:val="0"/>
                <w:bCs/>
                <w:szCs w:val="24"/>
              </w:rPr>
            </w:pPr>
            <w:r w:rsidRPr="00093EFB">
              <w:rPr>
                <w:bCs/>
                <w:szCs w:val="24"/>
              </w:rPr>
              <w:t>Responsible</w:t>
            </w:r>
          </w:p>
        </w:tc>
        <w:tc>
          <w:tcPr>
            <w:tcW w:w="1417" w:type="dxa"/>
          </w:tcPr>
          <w:p w14:paraId="238DFB8B" w14:textId="77777777" w:rsidR="004F4B49" w:rsidRPr="00093EFB" w:rsidRDefault="004F4B49" w:rsidP="00093EFB">
            <w:pPr>
              <w:pStyle w:val="TableText"/>
              <w:rPr>
                <w:b w:val="0"/>
                <w:bCs/>
                <w:szCs w:val="24"/>
              </w:rPr>
            </w:pPr>
            <w:r w:rsidRPr="00093EFB">
              <w:rPr>
                <w:bCs/>
                <w:szCs w:val="24"/>
              </w:rPr>
              <w:t>Timing</w:t>
            </w:r>
          </w:p>
        </w:tc>
      </w:tr>
      <w:tr w:rsidR="004F4B49" w:rsidRPr="00093EFB" w14:paraId="704766AC" w14:textId="77777777" w:rsidTr="009A103E">
        <w:trPr>
          <w:trHeight w:val="53"/>
        </w:trPr>
        <w:tc>
          <w:tcPr>
            <w:tcW w:w="5665" w:type="dxa"/>
          </w:tcPr>
          <w:p w14:paraId="757A9A5D" w14:textId="3E1E70E6" w:rsidR="004F4B49" w:rsidRPr="00093EFB" w:rsidRDefault="00D77D93" w:rsidP="00093EFB">
            <w:pPr>
              <w:pStyle w:val="TableText"/>
              <w:rPr>
                <w:rFonts w:eastAsia="Times New Roman" w:cstheme="minorHAnsi"/>
                <w:szCs w:val="24"/>
              </w:rPr>
            </w:pPr>
            <w:r w:rsidRPr="00093EFB">
              <w:rPr>
                <w:rFonts w:eastAsia="Times New Roman" w:cstheme="minorHAnsi"/>
                <w:szCs w:val="24"/>
              </w:rPr>
              <w:t>New health facility programme closure occurs</w:t>
            </w:r>
          </w:p>
        </w:tc>
        <w:tc>
          <w:tcPr>
            <w:tcW w:w="1985" w:type="dxa"/>
          </w:tcPr>
          <w:p w14:paraId="7B80D373" w14:textId="1E47FBF7" w:rsidR="004F4B49" w:rsidRPr="00093EFB" w:rsidRDefault="00D77D93" w:rsidP="00093EFB">
            <w:pPr>
              <w:pStyle w:val="TableText"/>
              <w:rPr>
                <w:rFonts w:eastAsia="Times New Roman" w:cstheme="minorHAnsi"/>
                <w:szCs w:val="24"/>
              </w:rPr>
            </w:pPr>
            <w:r w:rsidRPr="00093EFB">
              <w:rPr>
                <w:rFonts w:eastAsia="Times New Roman" w:cstheme="minorHAnsi"/>
                <w:szCs w:val="24"/>
              </w:rPr>
              <w:t>New Health Facility Programme SRO</w:t>
            </w:r>
          </w:p>
        </w:tc>
        <w:tc>
          <w:tcPr>
            <w:tcW w:w="1417" w:type="dxa"/>
          </w:tcPr>
          <w:p w14:paraId="183CD1C0" w14:textId="4A99E4EF" w:rsidR="004F4B49" w:rsidRPr="00093EFB" w:rsidRDefault="00D77D93" w:rsidP="00093EFB">
            <w:pPr>
              <w:pStyle w:val="TableText"/>
              <w:rPr>
                <w:rFonts w:eastAsia="Times New Roman" w:cstheme="minorHAnsi"/>
                <w:szCs w:val="24"/>
              </w:rPr>
            </w:pPr>
            <w:r w:rsidRPr="00093EFB">
              <w:rPr>
                <w:rFonts w:eastAsia="Times New Roman" w:cstheme="minorHAnsi"/>
                <w:szCs w:val="24"/>
              </w:rPr>
              <w:t>6</w:t>
            </w:r>
          </w:p>
        </w:tc>
      </w:tr>
    </w:tbl>
    <w:p w14:paraId="1C6B9619" w14:textId="6F49E3CB" w:rsidR="004F4B49" w:rsidRPr="00D77D93" w:rsidRDefault="004F4B49" w:rsidP="004F4B49">
      <w:pPr>
        <w:rPr>
          <w:b/>
          <w:bCs/>
        </w:rPr>
      </w:pPr>
      <w:r w:rsidRPr="00D77D93">
        <w:rPr>
          <w:b/>
          <w:bCs/>
        </w:rPr>
        <w:t xml:space="preserve">Table </w:t>
      </w:r>
      <w:r w:rsidRPr="00D77D93">
        <w:rPr>
          <w:b/>
          <w:bCs/>
        </w:rPr>
        <w:fldChar w:fldCharType="begin"/>
      </w:r>
      <w:r w:rsidRPr="00D77D93">
        <w:rPr>
          <w:b/>
          <w:bCs/>
        </w:rPr>
        <w:instrText>SEQ Table \* ARABIC</w:instrText>
      </w:r>
      <w:r w:rsidRPr="00D77D93">
        <w:rPr>
          <w:b/>
          <w:bCs/>
        </w:rPr>
        <w:fldChar w:fldCharType="separate"/>
      </w:r>
      <w:r w:rsidR="00177622">
        <w:rPr>
          <w:b/>
          <w:bCs/>
          <w:noProof/>
        </w:rPr>
        <w:t>39</w:t>
      </w:r>
      <w:r w:rsidRPr="00D77D93">
        <w:rPr>
          <w:b/>
          <w:bCs/>
        </w:rPr>
        <w:fldChar w:fldCharType="end"/>
      </w:r>
      <w:r w:rsidRPr="00D77D93">
        <w:rPr>
          <w:b/>
          <w:bCs/>
        </w:rPr>
        <w:t xml:space="preserve"> Phase dependencies</w:t>
      </w:r>
    </w:p>
    <w:p w14:paraId="0DF2D970" w14:textId="77777777" w:rsidR="004F4B49" w:rsidRPr="009F0AC8" w:rsidRDefault="004F4B49" w:rsidP="00880BE9">
      <w:pPr>
        <w:pStyle w:val="Heading3FacTech"/>
      </w:pPr>
      <w:r w:rsidRPr="009F0AC8">
        <w:t>Resources and costs</w:t>
      </w:r>
    </w:p>
    <w:p w14:paraId="113ADC9E" w14:textId="194D38AF" w:rsidR="005346CD" w:rsidRDefault="00952ACA" w:rsidP="005346CD">
      <w:pPr>
        <w:pStyle w:val="BodyText"/>
        <w:rPr>
          <w:rFonts w:asciiTheme="minorHAnsi" w:eastAsiaTheme="minorHAnsi" w:hAnsiTheme="minorHAnsi" w:cstheme="minorBidi"/>
        </w:rPr>
      </w:pPr>
      <w:r>
        <w:rPr>
          <w:rFonts w:asciiTheme="minorHAnsi" w:eastAsiaTheme="minorHAnsi" w:hAnsiTheme="minorHAnsi" w:cstheme="minorBidi"/>
        </w:rPr>
        <w:t>A number of</w:t>
      </w:r>
      <w:r w:rsidR="009F0AC8" w:rsidRPr="009F0AC8">
        <w:rPr>
          <w:rFonts w:asciiTheme="minorHAnsi" w:eastAsiaTheme="minorHAnsi" w:hAnsiTheme="minorHAnsi" w:cstheme="minorBidi"/>
        </w:rPr>
        <w:t xml:space="preserve"> resources will be off boarded at the commencement of this phase.</w:t>
      </w:r>
    </w:p>
    <w:tbl>
      <w:tblPr>
        <w:tblStyle w:val="HeaderFacTech"/>
        <w:tblW w:w="8995" w:type="dxa"/>
        <w:tblLayout w:type="fixed"/>
        <w:tblLook w:val="0620" w:firstRow="1" w:lastRow="0" w:firstColumn="0" w:lastColumn="0" w:noHBand="1" w:noVBand="1"/>
      </w:tblPr>
      <w:tblGrid>
        <w:gridCol w:w="2404"/>
        <w:gridCol w:w="2835"/>
        <w:gridCol w:w="1277"/>
        <w:gridCol w:w="849"/>
        <w:gridCol w:w="1630"/>
      </w:tblGrid>
      <w:tr w:rsidR="00C424FB" w:rsidRPr="00093EFB" w14:paraId="22DFE828" w14:textId="77777777" w:rsidTr="0073732F">
        <w:trPr>
          <w:cnfStyle w:val="100000000000" w:firstRow="1" w:lastRow="0" w:firstColumn="0" w:lastColumn="0" w:oddVBand="0" w:evenVBand="0" w:oddHBand="0" w:evenHBand="0" w:firstRowFirstColumn="0" w:firstRowLastColumn="0" w:lastRowFirstColumn="0" w:lastRowLastColumn="0"/>
          <w:trHeight w:val="254"/>
          <w:tblHeader/>
        </w:trPr>
        <w:tc>
          <w:tcPr>
            <w:tcW w:w="2404" w:type="dxa"/>
          </w:tcPr>
          <w:p w14:paraId="08C91CF9" w14:textId="77777777" w:rsidR="00C424FB" w:rsidRPr="00093EFB" w:rsidRDefault="00C424FB" w:rsidP="00093EFB">
            <w:pPr>
              <w:pStyle w:val="TableText"/>
              <w:rPr>
                <w:rFonts w:cstheme="minorHAnsi"/>
                <w:b w:val="0"/>
                <w:bCs/>
                <w:szCs w:val="24"/>
              </w:rPr>
            </w:pPr>
            <w:r w:rsidRPr="00093EFB">
              <w:rPr>
                <w:rFonts w:cstheme="minorHAnsi"/>
                <w:bCs/>
                <w:szCs w:val="24"/>
              </w:rPr>
              <w:t>Category</w:t>
            </w:r>
          </w:p>
        </w:tc>
        <w:tc>
          <w:tcPr>
            <w:tcW w:w="2835" w:type="dxa"/>
          </w:tcPr>
          <w:p w14:paraId="26694417" w14:textId="77777777" w:rsidR="00C424FB" w:rsidRPr="00093EFB" w:rsidRDefault="00C424FB" w:rsidP="00093EFB">
            <w:pPr>
              <w:pStyle w:val="TableText"/>
              <w:rPr>
                <w:rFonts w:cstheme="minorHAnsi"/>
                <w:b w:val="0"/>
                <w:bCs/>
                <w:szCs w:val="24"/>
              </w:rPr>
            </w:pPr>
            <w:r w:rsidRPr="00093EFB">
              <w:rPr>
                <w:rFonts w:cstheme="minorHAnsi"/>
                <w:bCs/>
                <w:szCs w:val="24"/>
              </w:rPr>
              <w:t>Details</w:t>
            </w:r>
          </w:p>
        </w:tc>
        <w:tc>
          <w:tcPr>
            <w:tcW w:w="1277" w:type="dxa"/>
          </w:tcPr>
          <w:p w14:paraId="2F65F2B5" w14:textId="77777777" w:rsidR="00C424FB" w:rsidRPr="00093EFB" w:rsidRDefault="00C424FB" w:rsidP="00093EFB">
            <w:pPr>
              <w:pStyle w:val="TableText"/>
              <w:rPr>
                <w:rFonts w:cstheme="minorHAnsi"/>
                <w:b w:val="0"/>
                <w:bCs/>
                <w:szCs w:val="24"/>
              </w:rPr>
            </w:pPr>
            <w:r w:rsidRPr="00093EFB">
              <w:rPr>
                <w:rFonts w:cstheme="minorHAnsi"/>
                <w:bCs/>
                <w:szCs w:val="24"/>
              </w:rPr>
              <w:t>Duration</w:t>
            </w:r>
          </w:p>
        </w:tc>
        <w:tc>
          <w:tcPr>
            <w:tcW w:w="849" w:type="dxa"/>
          </w:tcPr>
          <w:p w14:paraId="751CE71D" w14:textId="77777777" w:rsidR="00C424FB" w:rsidRPr="00093EFB" w:rsidRDefault="00C424FB" w:rsidP="00093EFB">
            <w:pPr>
              <w:pStyle w:val="TableText"/>
              <w:rPr>
                <w:rFonts w:cstheme="minorHAnsi"/>
                <w:b w:val="0"/>
                <w:bCs/>
                <w:szCs w:val="24"/>
              </w:rPr>
            </w:pPr>
            <w:r w:rsidRPr="00093EFB">
              <w:rPr>
                <w:rFonts w:cstheme="minorHAnsi"/>
                <w:bCs/>
                <w:szCs w:val="24"/>
              </w:rPr>
              <w:t>Effort / FTE</w:t>
            </w:r>
          </w:p>
        </w:tc>
        <w:tc>
          <w:tcPr>
            <w:tcW w:w="1630" w:type="dxa"/>
          </w:tcPr>
          <w:p w14:paraId="70DB29CF" w14:textId="77777777" w:rsidR="00C424FB" w:rsidRPr="00093EFB" w:rsidRDefault="00C424FB" w:rsidP="00093EFB">
            <w:pPr>
              <w:pStyle w:val="TableText"/>
              <w:rPr>
                <w:rFonts w:cstheme="minorHAnsi"/>
                <w:b w:val="0"/>
                <w:bCs/>
                <w:szCs w:val="24"/>
              </w:rPr>
            </w:pPr>
            <w:r w:rsidRPr="00093EFB">
              <w:rPr>
                <w:rFonts w:cstheme="minorHAnsi"/>
                <w:bCs/>
                <w:szCs w:val="24"/>
              </w:rPr>
              <w:t>Cost estimate</w:t>
            </w:r>
          </w:p>
        </w:tc>
      </w:tr>
      <w:tr w:rsidR="00711821" w:rsidRPr="00093EFB" w14:paraId="6F72E23C" w14:textId="77777777" w:rsidTr="009A103E">
        <w:trPr>
          <w:trHeight w:val="53"/>
        </w:trPr>
        <w:tc>
          <w:tcPr>
            <w:tcW w:w="2404" w:type="dxa"/>
            <w:vMerge w:val="restart"/>
          </w:tcPr>
          <w:p w14:paraId="02DA070C" w14:textId="77777777" w:rsidR="00711821" w:rsidRPr="00093EFB" w:rsidRDefault="00711821" w:rsidP="00093EFB">
            <w:pPr>
              <w:pStyle w:val="TableText"/>
              <w:rPr>
                <w:rFonts w:cstheme="minorHAnsi"/>
                <w:szCs w:val="24"/>
              </w:rPr>
            </w:pPr>
            <w:r w:rsidRPr="00093EFB">
              <w:rPr>
                <w:rFonts w:cstheme="minorHAnsi"/>
                <w:szCs w:val="24"/>
              </w:rPr>
              <w:t>Internal resource</w:t>
            </w:r>
          </w:p>
        </w:tc>
        <w:tc>
          <w:tcPr>
            <w:tcW w:w="2835" w:type="dxa"/>
          </w:tcPr>
          <w:p w14:paraId="014D19E6" w14:textId="77777777" w:rsidR="00711821" w:rsidRPr="00093EFB" w:rsidRDefault="00711821" w:rsidP="00093EFB">
            <w:pPr>
              <w:pStyle w:val="TableText"/>
              <w:rPr>
                <w:rFonts w:cstheme="minorHAnsi"/>
                <w:szCs w:val="24"/>
              </w:rPr>
            </w:pPr>
            <w:r w:rsidRPr="00093EFB">
              <w:rPr>
                <w:rFonts w:cstheme="minorHAnsi"/>
                <w:szCs w:val="24"/>
              </w:rPr>
              <w:t>Senior Responsible Officer (SRO)</w:t>
            </w:r>
          </w:p>
        </w:tc>
        <w:tc>
          <w:tcPr>
            <w:tcW w:w="1277" w:type="dxa"/>
          </w:tcPr>
          <w:p w14:paraId="05E74B6D" w14:textId="29E3AF8C"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154547EC" w14:textId="61BFB69B" w:rsidR="00711821" w:rsidRPr="00093EFB" w:rsidRDefault="00711821" w:rsidP="00093EFB">
            <w:pPr>
              <w:pStyle w:val="TableText"/>
              <w:jc w:val="center"/>
              <w:rPr>
                <w:rFonts w:cstheme="minorHAnsi"/>
                <w:szCs w:val="24"/>
              </w:rPr>
            </w:pPr>
          </w:p>
        </w:tc>
        <w:tc>
          <w:tcPr>
            <w:tcW w:w="1630" w:type="dxa"/>
          </w:tcPr>
          <w:p w14:paraId="1DE4D959" w14:textId="79E85988" w:rsidR="00711821" w:rsidRPr="00093EFB" w:rsidRDefault="00711821" w:rsidP="00093EFB">
            <w:pPr>
              <w:pStyle w:val="TableText"/>
              <w:jc w:val="right"/>
              <w:rPr>
                <w:rFonts w:cstheme="minorHAnsi"/>
                <w:color w:val="000000" w:themeColor="text1"/>
                <w:szCs w:val="24"/>
                <w:highlight w:val="yellow"/>
              </w:rPr>
            </w:pPr>
          </w:p>
        </w:tc>
      </w:tr>
      <w:tr w:rsidR="00711821" w:rsidRPr="00093EFB" w14:paraId="704DB9C5" w14:textId="77777777" w:rsidTr="009A103E">
        <w:trPr>
          <w:trHeight w:val="53"/>
        </w:trPr>
        <w:tc>
          <w:tcPr>
            <w:tcW w:w="2404" w:type="dxa"/>
            <w:vMerge/>
          </w:tcPr>
          <w:p w14:paraId="255DFEFA" w14:textId="77777777" w:rsidR="00711821" w:rsidRPr="00093EFB" w:rsidRDefault="00711821" w:rsidP="00093EFB">
            <w:pPr>
              <w:pStyle w:val="TableText"/>
              <w:rPr>
                <w:rFonts w:cstheme="minorHAnsi"/>
                <w:szCs w:val="24"/>
              </w:rPr>
            </w:pPr>
          </w:p>
        </w:tc>
        <w:tc>
          <w:tcPr>
            <w:tcW w:w="2835" w:type="dxa"/>
          </w:tcPr>
          <w:p w14:paraId="220B74F2" w14:textId="77777777" w:rsidR="00711821" w:rsidRPr="00093EFB" w:rsidRDefault="00711821" w:rsidP="00093EFB">
            <w:pPr>
              <w:pStyle w:val="TableText"/>
              <w:rPr>
                <w:rFonts w:cstheme="minorHAnsi"/>
                <w:szCs w:val="24"/>
              </w:rPr>
            </w:pPr>
            <w:r w:rsidRPr="00093EFB">
              <w:rPr>
                <w:rFonts w:cstheme="minorHAnsi"/>
                <w:szCs w:val="24"/>
              </w:rPr>
              <w:t>Digital SPD</w:t>
            </w:r>
          </w:p>
        </w:tc>
        <w:tc>
          <w:tcPr>
            <w:tcW w:w="1277" w:type="dxa"/>
          </w:tcPr>
          <w:p w14:paraId="2C921D44" w14:textId="41E3052F"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7C7979C3" w14:textId="6992F93A" w:rsidR="00711821" w:rsidRPr="00093EFB" w:rsidRDefault="00711821" w:rsidP="00093EFB">
            <w:pPr>
              <w:pStyle w:val="TableText"/>
              <w:jc w:val="center"/>
              <w:rPr>
                <w:rFonts w:cstheme="minorHAnsi"/>
                <w:szCs w:val="24"/>
              </w:rPr>
            </w:pPr>
          </w:p>
        </w:tc>
        <w:tc>
          <w:tcPr>
            <w:tcW w:w="1630" w:type="dxa"/>
          </w:tcPr>
          <w:p w14:paraId="5B4139A8" w14:textId="12CD506C" w:rsidR="00711821" w:rsidRPr="00093EFB" w:rsidRDefault="00711821" w:rsidP="00093EFB">
            <w:pPr>
              <w:pStyle w:val="TableText"/>
              <w:jc w:val="right"/>
              <w:rPr>
                <w:rFonts w:cstheme="minorHAnsi"/>
                <w:color w:val="000000" w:themeColor="text1"/>
                <w:szCs w:val="24"/>
                <w:highlight w:val="yellow"/>
              </w:rPr>
            </w:pPr>
          </w:p>
        </w:tc>
      </w:tr>
      <w:tr w:rsidR="00711821" w:rsidRPr="00093EFB" w14:paraId="35338BA4" w14:textId="77777777" w:rsidTr="009A103E">
        <w:trPr>
          <w:trHeight w:val="53"/>
        </w:trPr>
        <w:tc>
          <w:tcPr>
            <w:tcW w:w="2404" w:type="dxa"/>
            <w:vMerge/>
          </w:tcPr>
          <w:p w14:paraId="70DCAF4D" w14:textId="77777777" w:rsidR="00711821" w:rsidRPr="00093EFB" w:rsidRDefault="00711821" w:rsidP="00093EFB">
            <w:pPr>
              <w:pStyle w:val="TableText"/>
              <w:rPr>
                <w:rFonts w:cstheme="minorHAnsi"/>
                <w:szCs w:val="24"/>
              </w:rPr>
            </w:pPr>
          </w:p>
        </w:tc>
        <w:tc>
          <w:tcPr>
            <w:tcW w:w="2835" w:type="dxa"/>
          </w:tcPr>
          <w:p w14:paraId="5D3E1D2C" w14:textId="77777777" w:rsidR="00711821" w:rsidRPr="00093EFB" w:rsidRDefault="00711821" w:rsidP="00093EFB">
            <w:pPr>
              <w:pStyle w:val="TableText"/>
              <w:rPr>
                <w:rFonts w:cstheme="minorHAnsi"/>
                <w:szCs w:val="24"/>
              </w:rPr>
            </w:pPr>
            <w:r w:rsidRPr="00093EFB">
              <w:rPr>
                <w:rFonts w:cstheme="minorHAnsi"/>
                <w:szCs w:val="24"/>
              </w:rPr>
              <w:t>PMO Team</w:t>
            </w:r>
          </w:p>
        </w:tc>
        <w:tc>
          <w:tcPr>
            <w:tcW w:w="1277" w:type="dxa"/>
          </w:tcPr>
          <w:p w14:paraId="32F21918" w14:textId="7320E6FC"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0CB98E14" w14:textId="551D7842" w:rsidR="00711821" w:rsidRPr="00093EFB" w:rsidRDefault="00711821" w:rsidP="00093EFB">
            <w:pPr>
              <w:pStyle w:val="TableText"/>
              <w:jc w:val="center"/>
              <w:rPr>
                <w:rFonts w:cstheme="minorHAnsi"/>
                <w:szCs w:val="24"/>
              </w:rPr>
            </w:pPr>
          </w:p>
        </w:tc>
        <w:tc>
          <w:tcPr>
            <w:tcW w:w="1630" w:type="dxa"/>
          </w:tcPr>
          <w:p w14:paraId="458C5F5F" w14:textId="4670168A" w:rsidR="00711821" w:rsidRPr="00093EFB" w:rsidRDefault="00711821" w:rsidP="00093EFB">
            <w:pPr>
              <w:pStyle w:val="TableText"/>
              <w:jc w:val="right"/>
              <w:rPr>
                <w:rFonts w:cstheme="minorHAnsi"/>
                <w:color w:val="000000" w:themeColor="text1"/>
                <w:szCs w:val="24"/>
                <w:highlight w:val="yellow"/>
              </w:rPr>
            </w:pPr>
          </w:p>
        </w:tc>
      </w:tr>
      <w:tr w:rsidR="00711821" w:rsidRPr="00093EFB" w14:paraId="3262C5C5" w14:textId="77777777" w:rsidTr="009A103E">
        <w:trPr>
          <w:trHeight w:val="53"/>
        </w:trPr>
        <w:tc>
          <w:tcPr>
            <w:tcW w:w="2404" w:type="dxa"/>
            <w:vMerge/>
          </w:tcPr>
          <w:p w14:paraId="1580DB09" w14:textId="77777777" w:rsidR="00711821" w:rsidRPr="00093EFB" w:rsidRDefault="00711821" w:rsidP="00093EFB">
            <w:pPr>
              <w:pStyle w:val="TableText"/>
              <w:rPr>
                <w:rFonts w:cstheme="minorHAnsi"/>
                <w:szCs w:val="24"/>
              </w:rPr>
            </w:pPr>
          </w:p>
        </w:tc>
        <w:tc>
          <w:tcPr>
            <w:tcW w:w="2835" w:type="dxa"/>
          </w:tcPr>
          <w:p w14:paraId="0B5FB48D" w14:textId="77777777" w:rsidR="00711821" w:rsidRPr="00093EFB" w:rsidRDefault="00711821" w:rsidP="00093EFB">
            <w:pPr>
              <w:pStyle w:val="TableText"/>
              <w:rPr>
                <w:rFonts w:cstheme="minorHAnsi"/>
                <w:szCs w:val="24"/>
              </w:rPr>
            </w:pPr>
            <w:r w:rsidRPr="00093EFB">
              <w:rPr>
                <w:rFonts w:cstheme="minorHAnsi"/>
                <w:szCs w:val="24"/>
              </w:rPr>
              <w:t>Change and Engagement Team</w:t>
            </w:r>
          </w:p>
        </w:tc>
        <w:tc>
          <w:tcPr>
            <w:tcW w:w="1277" w:type="dxa"/>
          </w:tcPr>
          <w:p w14:paraId="719E3540" w14:textId="4A3E11D1"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5D6DC2A6" w14:textId="735CE062" w:rsidR="00711821" w:rsidRPr="00093EFB" w:rsidRDefault="00711821" w:rsidP="00093EFB">
            <w:pPr>
              <w:pStyle w:val="TableText"/>
              <w:jc w:val="center"/>
              <w:rPr>
                <w:rFonts w:cstheme="minorHAnsi"/>
                <w:szCs w:val="24"/>
              </w:rPr>
            </w:pPr>
          </w:p>
        </w:tc>
        <w:tc>
          <w:tcPr>
            <w:tcW w:w="1630" w:type="dxa"/>
          </w:tcPr>
          <w:p w14:paraId="56D13172" w14:textId="669B6ACB" w:rsidR="00711821" w:rsidRPr="00093EFB" w:rsidRDefault="00711821" w:rsidP="00093EFB">
            <w:pPr>
              <w:pStyle w:val="TableText"/>
              <w:jc w:val="right"/>
              <w:rPr>
                <w:rFonts w:cstheme="minorHAnsi"/>
                <w:color w:val="000000" w:themeColor="text1"/>
                <w:szCs w:val="24"/>
                <w:highlight w:val="yellow"/>
              </w:rPr>
            </w:pPr>
          </w:p>
        </w:tc>
      </w:tr>
      <w:tr w:rsidR="00711821" w:rsidRPr="00093EFB" w14:paraId="797C8E35" w14:textId="77777777" w:rsidTr="009A103E">
        <w:trPr>
          <w:trHeight w:val="53"/>
        </w:trPr>
        <w:tc>
          <w:tcPr>
            <w:tcW w:w="2404" w:type="dxa"/>
            <w:vMerge/>
          </w:tcPr>
          <w:p w14:paraId="1249EADD" w14:textId="77777777" w:rsidR="00711821" w:rsidRPr="00093EFB" w:rsidRDefault="00711821" w:rsidP="00093EFB">
            <w:pPr>
              <w:pStyle w:val="TableText"/>
              <w:rPr>
                <w:rFonts w:cstheme="minorHAnsi"/>
                <w:szCs w:val="24"/>
              </w:rPr>
            </w:pPr>
          </w:p>
        </w:tc>
        <w:tc>
          <w:tcPr>
            <w:tcW w:w="2835" w:type="dxa"/>
          </w:tcPr>
          <w:p w14:paraId="38C3E106" w14:textId="77777777" w:rsidR="00711821" w:rsidRPr="00093EFB" w:rsidRDefault="00711821" w:rsidP="00093EFB">
            <w:pPr>
              <w:pStyle w:val="TableText"/>
              <w:rPr>
                <w:rFonts w:cstheme="minorHAnsi"/>
                <w:szCs w:val="24"/>
              </w:rPr>
            </w:pPr>
            <w:r w:rsidRPr="00093EFB">
              <w:rPr>
                <w:rFonts w:cstheme="minorHAnsi"/>
                <w:szCs w:val="24"/>
              </w:rPr>
              <w:t>Group 1 Team</w:t>
            </w:r>
          </w:p>
        </w:tc>
        <w:tc>
          <w:tcPr>
            <w:tcW w:w="1277" w:type="dxa"/>
          </w:tcPr>
          <w:p w14:paraId="4D9C7A9F" w14:textId="531CDD2E"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0718FEA1" w14:textId="54FBE988" w:rsidR="00711821" w:rsidRPr="00093EFB" w:rsidRDefault="00711821" w:rsidP="00093EFB">
            <w:pPr>
              <w:pStyle w:val="TableText"/>
              <w:jc w:val="center"/>
              <w:rPr>
                <w:rFonts w:cstheme="minorHAnsi"/>
                <w:szCs w:val="24"/>
              </w:rPr>
            </w:pPr>
          </w:p>
        </w:tc>
        <w:tc>
          <w:tcPr>
            <w:tcW w:w="1630" w:type="dxa"/>
          </w:tcPr>
          <w:p w14:paraId="64ED2A4C" w14:textId="4D190C5B" w:rsidR="00711821" w:rsidRPr="00093EFB" w:rsidRDefault="00711821" w:rsidP="00093EFB">
            <w:pPr>
              <w:pStyle w:val="TableText"/>
              <w:jc w:val="right"/>
              <w:rPr>
                <w:rFonts w:cstheme="minorHAnsi"/>
                <w:color w:val="000000" w:themeColor="text1"/>
                <w:szCs w:val="24"/>
                <w:highlight w:val="yellow"/>
              </w:rPr>
            </w:pPr>
          </w:p>
        </w:tc>
      </w:tr>
      <w:tr w:rsidR="00711821" w:rsidRPr="00093EFB" w14:paraId="48E38025" w14:textId="77777777" w:rsidTr="009A103E">
        <w:trPr>
          <w:trHeight w:val="53"/>
        </w:trPr>
        <w:tc>
          <w:tcPr>
            <w:tcW w:w="2404" w:type="dxa"/>
            <w:vMerge/>
          </w:tcPr>
          <w:p w14:paraId="3A6876F9" w14:textId="77777777" w:rsidR="00711821" w:rsidRPr="00093EFB" w:rsidRDefault="00711821" w:rsidP="00093EFB">
            <w:pPr>
              <w:pStyle w:val="TableText"/>
              <w:rPr>
                <w:rFonts w:cstheme="minorHAnsi"/>
                <w:szCs w:val="24"/>
              </w:rPr>
            </w:pPr>
          </w:p>
        </w:tc>
        <w:tc>
          <w:tcPr>
            <w:tcW w:w="2835" w:type="dxa"/>
          </w:tcPr>
          <w:p w14:paraId="54A901B4" w14:textId="77777777" w:rsidR="00711821" w:rsidRPr="00093EFB" w:rsidRDefault="00711821" w:rsidP="00093EFB">
            <w:pPr>
              <w:pStyle w:val="TableText"/>
              <w:rPr>
                <w:rFonts w:cstheme="minorHAnsi"/>
                <w:szCs w:val="24"/>
              </w:rPr>
            </w:pPr>
            <w:r w:rsidRPr="00093EFB">
              <w:rPr>
                <w:rFonts w:cstheme="minorHAnsi"/>
                <w:szCs w:val="24"/>
              </w:rPr>
              <w:t>Group 2/3 Team</w:t>
            </w:r>
          </w:p>
        </w:tc>
        <w:tc>
          <w:tcPr>
            <w:tcW w:w="1277" w:type="dxa"/>
          </w:tcPr>
          <w:p w14:paraId="72B328A9" w14:textId="527CE798"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5E2BC62A" w14:textId="715D7B2F" w:rsidR="00711821" w:rsidRPr="00093EFB" w:rsidRDefault="00711821" w:rsidP="00093EFB">
            <w:pPr>
              <w:pStyle w:val="TableText"/>
              <w:jc w:val="center"/>
              <w:rPr>
                <w:rFonts w:cstheme="minorHAnsi"/>
                <w:szCs w:val="24"/>
              </w:rPr>
            </w:pPr>
          </w:p>
        </w:tc>
        <w:tc>
          <w:tcPr>
            <w:tcW w:w="1630" w:type="dxa"/>
          </w:tcPr>
          <w:p w14:paraId="505E3351" w14:textId="5F3AE484" w:rsidR="00711821" w:rsidRPr="00093EFB" w:rsidRDefault="00711821" w:rsidP="00093EFB">
            <w:pPr>
              <w:pStyle w:val="TableText"/>
              <w:jc w:val="right"/>
              <w:rPr>
                <w:rFonts w:cstheme="minorHAnsi"/>
                <w:color w:val="000000" w:themeColor="text1"/>
                <w:szCs w:val="24"/>
                <w:highlight w:val="yellow"/>
              </w:rPr>
            </w:pPr>
          </w:p>
        </w:tc>
      </w:tr>
      <w:tr w:rsidR="00711821" w:rsidRPr="00093EFB" w14:paraId="1B60F5DC" w14:textId="77777777" w:rsidTr="009A103E">
        <w:trPr>
          <w:trHeight w:val="53"/>
        </w:trPr>
        <w:tc>
          <w:tcPr>
            <w:tcW w:w="2404" w:type="dxa"/>
            <w:vMerge/>
          </w:tcPr>
          <w:p w14:paraId="5AB7DD7D" w14:textId="77777777" w:rsidR="00711821" w:rsidRPr="00093EFB" w:rsidRDefault="00711821" w:rsidP="00093EFB">
            <w:pPr>
              <w:pStyle w:val="TableText"/>
              <w:rPr>
                <w:rFonts w:cstheme="minorHAnsi"/>
                <w:szCs w:val="24"/>
              </w:rPr>
            </w:pPr>
          </w:p>
        </w:tc>
        <w:tc>
          <w:tcPr>
            <w:tcW w:w="2835" w:type="dxa"/>
          </w:tcPr>
          <w:p w14:paraId="5AB8DA47" w14:textId="77777777" w:rsidR="00711821" w:rsidRPr="00093EFB" w:rsidRDefault="00711821" w:rsidP="00093EFB">
            <w:pPr>
              <w:pStyle w:val="TableText"/>
              <w:rPr>
                <w:rFonts w:cstheme="minorHAnsi"/>
                <w:szCs w:val="24"/>
              </w:rPr>
            </w:pPr>
            <w:r w:rsidRPr="00093EFB">
              <w:rPr>
                <w:rFonts w:cstheme="minorHAnsi"/>
                <w:szCs w:val="24"/>
              </w:rPr>
              <w:t>Group 4 Team</w:t>
            </w:r>
          </w:p>
        </w:tc>
        <w:tc>
          <w:tcPr>
            <w:tcW w:w="1277" w:type="dxa"/>
          </w:tcPr>
          <w:p w14:paraId="009AB5C8" w14:textId="14C50A26"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4A3C60EB" w14:textId="356FB08A" w:rsidR="00711821" w:rsidRPr="00093EFB" w:rsidRDefault="00711821" w:rsidP="00093EFB">
            <w:pPr>
              <w:pStyle w:val="TableText"/>
              <w:jc w:val="center"/>
              <w:rPr>
                <w:rFonts w:cstheme="minorHAnsi"/>
                <w:szCs w:val="24"/>
              </w:rPr>
            </w:pPr>
          </w:p>
        </w:tc>
        <w:tc>
          <w:tcPr>
            <w:tcW w:w="1630" w:type="dxa"/>
          </w:tcPr>
          <w:p w14:paraId="095EF81C" w14:textId="2A4BB51C" w:rsidR="00711821" w:rsidRPr="00093EFB" w:rsidRDefault="00711821" w:rsidP="00093EFB">
            <w:pPr>
              <w:pStyle w:val="TableText"/>
              <w:jc w:val="right"/>
              <w:rPr>
                <w:rFonts w:cstheme="minorHAnsi"/>
                <w:color w:val="000000" w:themeColor="text1"/>
                <w:szCs w:val="24"/>
                <w:highlight w:val="yellow"/>
              </w:rPr>
            </w:pPr>
          </w:p>
        </w:tc>
      </w:tr>
      <w:tr w:rsidR="00711821" w:rsidRPr="00093EFB" w14:paraId="387EED99" w14:textId="77777777" w:rsidTr="009A103E">
        <w:trPr>
          <w:trHeight w:val="53"/>
        </w:trPr>
        <w:tc>
          <w:tcPr>
            <w:tcW w:w="2404" w:type="dxa"/>
            <w:vMerge/>
          </w:tcPr>
          <w:p w14:paraId="71C4A86C" w14:textId="77777777" w:rsidR="00711821" w:rsidRPr="00093EFB" w:rsidRDefault="00711821" w:rsidP="00093EFB">
            <w:pPr>
              <w:pStyle w:val="TableText"/>
              <w:rPr>
                <w:rFonts w:cstheme="minorHAnsi"/>
                <w:szCs w:val="24"/>
              </w:rPr>
            </w:pPr>
          </w:p>
        </w:tc>
        <w:tc>
          <w:tcPr>
            <w:tcW w:w="2835" w:type="dxa"/>
          </w:tcPr>
          <w:p w14:paraId="207E3D95" w14:textId="77777777" w:rsidR="00711821" w:rsidRPr="00093EFB" w:rsidRDefault="00711821" w:rsidP="00093EFB">
            <w:pPr>
              <w:pStyle w:val="TableText"/>
              <w:rPr>
                <w:rFonts w:cstheme="minorHAnsi"/>
                <w:szCs w:val="24"/>
              </w:rPr>
            </w:pPr>
            <w:r w:rsidRPr="00093EFB">
              <w:rPr>
                <w:rFonts w:cstheme="minorHAnsi"/>
                <w:szCs w:val="24"/>
              </w:rPr>
              <w:t>BAU digital team</w:t>
            </w:r>
          </w:p>
        </w:tc>
        <w:tc>
          <w:tcPr>
            <w:tcW w:w="1277" w:type="dxa"/>
          </w:tcPr>
          <w:p w14:paraId="260D4AD5" w14:textId="6BD4E48E" w:rsidR="00711821" w:rsidRPr="00093EFB" w:rsidRDefault="00711821" w:rsidP="00093EFB">
            <w:pPr>
              <w:pStyle w:val="TableText"/>
              <w:rPr>
                <w:rFonts w:cstheme="minorHAnsi"/>
                <w:szCs w:val="24"/>
              </w:rPr>
            </w:pPr>
            <w:r w:rsidRPr="00093EFB">
              <w:rPr>
                <w:rFonts w:cstheme="minorHAnsi"/>
                <w:szCs w:val="24"/>
              </w:rPr>
              <w:t>6 months</w:t>
            </w:r>
          </w:p>
        </w:tc>
        <w:tc>
          <w:tcPr>
            <w:tcW w:w="849" w:type="dxa"/>
          </w:tcPr>
          <w:p w14:paraId="66FC8EB7" w14:textId="28AF8CC7" w:rsidR="00711821" w:rsidRPr="00093EFB" w:rsidRDefault="00711821" w:rsidP="00093EFB">
            <w:pPr>
              <w:pStyle w:val="TableText"/>
              <w:jc w:val="center"/>
              <w:rPr>
                <w:rFonts w:cstheme="minorHAnsi"/>
                <w:szCs w:val="24"/>
              </w:rPr>
            </w:pPr>
          </w:p>
        </w:tc>
        <w:tc>
          <w:tcPr>
            <w:tcW w:w="1630" w:type="dxa"/>
          </w:tcPr>
          <w:p w14:paraId="01FBEB4F" w14:textId="18D46EE9" w:rsidR="00711821" w:rsidRPr="00093EFB" w:rsidRDefault="00711821" w:rsidP="00093EFB">
            <w:pPr>
              <w:pStyle w:val="TableText"/>
              <w:jc w:val="right"/>
              <w:rPr>
                <w:rFonts w:cstheme="minorHAnsi"/>
                <w:color w:val="000000" w:themeColor="text1"/>
                <w:szCs w:val="24"/>
                <w:highlight w:val="yellow"/>
              </w:rPr>
            </w:pPr>
          </w:p>
        </w:tc>
      </w:tr>
      <w:tr w:rsidR="00C424FB" w:rsidRPr="00093EFB" w14:paraId="22043D3D" w14:textId="77777777" w:rsidTr="009A103E">
        <w:trPr>
          <w:trHeight w:val="53"/>
        </w:trPr>
        <w:tc>
          <w:tcPr>
            <w:tcW w:w="2404" w:type="dxa"/>
            <w:vMerge w:val="restart"/>
          </w:tcPr>
          <w:p w14:paraId="786DCD63" w14:textId="77777777" w:rsidR="00C424FB" w:rsidRPr="00093EFB" w:rsidRDefault="00C424FB" w:rsidP="00093EFB">
            <w:pPr>
              <w:pStyle w:val="TableText"/>
              <w:rPr>
                <w:rFonts w:cstheme="minorHAnsi"/>
                <w:szCs w:val="24"/>
              </w:rPr>
            </w:pPr>
            <w:r w:rsidRPr="00093EFB">
              <w:rPr>
                <w:rFonts w:cstheme="minorHAnsi"/>
                <w:szCs w:val="24"/>
              </w:rPr>
              <w:t>Consultants</w:t>
            </w:r>
          </w:p>
        </w:tc>
        <w:tc>
          <w:tcPr>
            <w:tcW w:w="2835" w:type="dxa"/>
          </w:tcPr>
          <w:p w14:paraId="276D58C3" w14:textId="77777777" w:rsidR="00C424FB" w:rsidRPr="00093EFB" w:rsidRDefault="00C424FB" w:rsidP="00093EFB">
            <w:pPr>
              <w:pStyle w:val="TableText"/>
              <w:rPr>
                <w:rFonts w:cstheme="minorHAnsi"/>
                <w:szCs w:val="24"/>
              </w:rPr>
            </w:pPr>
            <w:r w:rsidRPr="00093EFB">
              <w:rPr>
                <w:rFonts w:cstheme="minorHAnsi"/>
                <w:szCs w:val="24"/>
              </w:rPr>
              <w:t>Digital Infrastructure Design Consultant</w:t>
            </w:r>
          </w:p>
        </w:tc>
        <w:tc>
          <w:tcPr>
            <w:tcW w:w="1277" w:type="dxa"/>
          </w:tcPr>
          <w:p w14:paraId="28F2E5D1" w14:textId="77777777" w:rsidR="00C424FB" w:rsidRPr="00093EFB" w:rsidRDefault="00C424FB" w:rsidP="00093EFB">
            <w:pPr>
              <w:pStyle w:val="TableText"/>
              <w:rPr>
                <w:rFonts w:cstheme="minorHAnsi"/>
                <w:szCs w:val="24"/>
              </w:rPr>
            </w:pPr>
          </w:p>
        </w:tc>
        <w:tc>
          <w:tcPr>
            <w:tcW w:w="849" w:type="dxa"/>
          </w:tcPr>
          <w:p w14:paraId="09674684" w14:textId="77777777" w:rsidR="00C424FB" w:rsidRPr="00093EFB" w:rsidRDefault="00C424FB" w:rsidP="00093EFB">
            <w:pPr>
              <w:pStyle w:val="TableText"/>
              <w:rPr>
                <w:rFonts w:cstheme="minorHAnsi"/>
                <w:szCs w:val="24"/>
              </w:rPr>
            </w:pPr>
          </w:p>
        </w:tc>
        <w:tc>
          <w:tcPr>
            <w:tcW w:w="1630" w:type="dxa"/>
          </w:tcPr>
          <w:p w14:paraId="5A08E349" w14:textId="71B8879B" w:rsidR="00C424FB" w:rsidRPr="00093EFB" w:rsidRDefault="00C424FB" w:rsidP="00093EFB">
            <w:pPr>
              <w:pStyle w:val="TableText"/>
              <w:jc w:val="right"/>
              <w:rPr>
                <w:rFonts w:cstheme="minorHAnsi"/>
                <w:color w:val="000000" w:themeColor="text1"/>
                <w:szCs w:val="24"/>
              </w:rPr>
            </w:pPr>
          </w:p>
        </w:tc>
      </w:tr>
      <w:tr w:rsidR="00C424FB" w:rsidRPr="00093EFB" w14:paraId="46AEE1BC" w14:textId="77777777" w:rsidTr="009A103E">
        <w:trPr>
          <w:trHeight w:val="53"/>
        </w:trPr>
        <w:tc>
          <w:tcPr>
            <w:tcW w:w="2404" w:type="dxa"/>
            <w:vMerge/>
          </w:tcPr>
          <w:p w14:paraId="17AE1F36" w14:textId="77777777" w:rsidR="00C424FB" w:rsidRPr="00093EFB" w:rsidRDefault="00C424FB" w:rsidP="00093EFB">
            <w:pPr>
              <w:pStyle w:val="TableText"/>
              <w:rPr>
                <w:rFonts w:cstheme="minorHAnsi"/>
                <w:szCs w:val="24"/>
              </w:rPr>
            </w:pPr>
          </w:p>
        </w:tc>
        <w:tc>
          <w:tcPr>
            <w:tcW w:w="2835" w:type="dxa"/>
          </w:tcPr>
          <w:p w14:paraId="0DF00A20" w14:textId="77777777" w:rsidR="00C424FB" w:rsidRPr="00093EFB" w:rsidRDefault="00C424FB" w:rsidP="00093EFB">
            <w:pPr>
              <w:pStyle w:val="TableText"/>
              <w:rPr>
                <w:rFonts w:cstheme="minorHAnsi"/>
                <w:szCs w:val="24"/>
              </w:rPr>
            </w:pPr>
            <w:r w:rsidRPr="00093EFB">
              <w:rPr>
                <w:rFonts w:cstheme="minorHAnsi"/>
                <w:szCs w:val="24"/>
              </w:rPr>
              <w:t>Systems Integrator</w:t>
            </w:r>
          </w:p>
        </w:tc>
        <w:tc>
          <w:tcPr>
            <w:tcW w:w="1277" w:type="dxa"/>
          </w:tcPr>
          <w:p w14:paraId="4CC1273F" w14:textId="77777777" w:rsidR="00C424FB" w:rsidRPr="00093EFB" w:rsidRDefault="00C424FB" w:rsidP="00093EFB">
            <w:pPr>
              <w:pStyle w:val="TableText"/>
              <w:rPr>
                <w:rFonts w:cstheme="minorHAnsi"/>
                <w:szCs w:val="24"/>
              </w:rPr>
            </w:pPr>
          </w:p>
        </w:tc>
        <w:tc>
          <w:tcPr>
            <w:tcW w:w="849" w:type="dxa"/>
          </w:tcPr>
          <w:p w14:paraId="290B6984" w14:textId="77777777" w:rsidR="00C424FB" w:rsidRPr="00093EFB" w:rsidRDefault="00C424FB" w:rsidP="00093EFB">
            <w:pPr>
              <w:pStyle w:val="TableText"/>
              <w:rPr>
                <w:rFonts w:cstheme="minorHAnsi"/>
                <w:szCs w:val="24"/>
              </w:rPr>
            </w:pPr>
          </w:p>
        </w:tc>
        <w:tc>
          <w:tcPr>
            <w:tcW w:w="1630" w:type="dxa"/>
          </w:tcPr>
          <w:p w14:paraId="35DBA753" w14:textId="4F3732EE" w:rsidR="00C424FB" w:rsidRPr="00093EFB" w:rsidRDefault="00C424FB" w:rsidP="00093EFB">
            <w:pPr>
              <w:pStyle w:val="TableText"/>
              <w:jc w:val="right"/>
              <w:rPr>
                <w:rFonts w:cstheme="minorHAnsi"/>
                <w:color w:val="000000" w:themeColor="text1"/>
                <w:szCs w:val="24"/>
              </w:rPr>
            </w:pPr>
          </w:p>
        </w:tc>
      </w:tr>
      <w:tr w:rsidR="00C424FB" w:rsidRPr="00093EFB" w14:paraId="5A1E2D19" w14:textId="77777777" w:rsidTr="009A103E">
        <w:trPr>
          <w:trHeight w:val="53"/>
        </w:trPr>
        <w:tc>
          <w:tcPr>
            <w:tcW w:w="2404" w:type="dxa"/>
            <w:vMerge/>
          </w:tcPr>
          <w:p w14:paraId="3E16C72F" w14:textId="77777777" w:rsidR="00C424FB" w:rsidRPr="00093EFB" w:rsidRDefault="00C424FB" w:rsidP="00093EFB">
            <w:pPr>
              <w:pStyle w:val="TableText"/>
              <w:rPr>
                <w:rFonts w:cstheme="minorHAnsi"/>
                <w:szCs w:val="24"/>
              </w:rPr>
            </w:pPr>
          </w:p>
        </w:tc>
        <w:tc>
          <w:tcPr>
            <w:tcW w:w="2835" w:type="dxa"/>
          </w:tcPr>
          <w:p w14:paraId="0AE42068" w14:textId="77777777" w:rsidR="00C424FB" w:rsidRPr="00093EFB" w:rsidRDefault="00C424FB" w:rsidP="00093EFB">
            <w:pPr>
              <w:pStyle w:val="TableText"/>
              <w:rPr>
                <w:rFonts w:cstheme="minorHAnsi"/>
                <w:szCs w:val="24"/>
              </w:rPr>
            </w:pPr>
            <w:r w:rsidRPr="00093EFB">
              <w:rPr>
                <w:rFonts w:cstheme="minorHAnsi"/>
                <w:szCs w:val="24"/>
              </w:rPr>
              <w:t>Assurance / other</w:t>
            </w:r>
          </w:p>
        </w:tc>
        <w:tc>
          <w:tcPr>
            <w:tcW w:w="1277" w:type="dxa"/>
          </w:tcPr>
          <w:p w14:paraId="6CBBF073" w14:textId="77777777" w:rsidR="00C424FB" w:rsidRPr="00093EFB" w:rsidRDefault="00C424FB" w:rsidP="00093EFB">
            <w:pPr>
              <w:pStyle w:val="TableText"/>
              <w:rPr>
                <w:rFonts w:cstheme="minorHAnsi"/>
                <w:szCs w:val="24"/>
              </w:rPr>
            </w:pPr>
          </w:p>
        </w:tc>
        <w:tc>
          <w:tcPr>
            <w:tcW w:w="849" w:type="dxa"/>
          </w:tcPr>
          <w:p w14:paraId="01044E3D" w14:textId="77777777" w:rsidR="00C424FB" w:rsidRPr="00093EFB" w:rsidRDefault="00C424FB" w:rsidP="00093EFB">
            <w:pPr>
              <w:pStyle w:val="TableText"/>
              <w:rPr>
                <w:rFonts w:cstheme="minorHAnsi"/>
                <w:szCs w:val="24"/>
              </w:rPr>
            </w:pPr>
          </w:p>
        </w:tc>
        <w:tc>
          <w:tcPr>
            <w:tcW w:w="1630" w:type="dxa"/>
          </w:tcPr>
          <w:p w14:paraId="1D3A215A" w14:textId="13A9A46A" w:rsidR="00C424FB" w:rsidRPr="00093EFB" w:rsidRDefault="00C424FB" w:rsidP="00093EFB">
            <w:pPr>
              <w:pStyle w:val="TableText"/>
              <w:jc w:val="right"/>
              <w:rPr>
                <w:rFonts w:cstheme="minorHAnsi"/>
                <w:color w:val="000000" w:themeColor="text1"/>
                <w:szCs w:val="24"/>
              </w:rPr>
            </w:pPr>
          </w:p>
        </w:tc>
      </w:tr>
      <w:tr w:rsidR="00C424FB" w:rsidRPr="00093EFB" w14:paraId="7A547381" w14:textId="77777777" w:rsidTr="009A103E">
        <w:trPr>
          <w:trHeight w:val="53"/>
        </w:trPr>
        <w:tc>
          <w:tcPr>
            <w:tcW w:w="2404" w:type="dxa"/>
            <w:vMerge w:val="restart"/>
          </w:tcPr>
          <w:p w14:paraId="52B4EE49" w14:textId="77777777" w:rsidR="00C424FB" w:rsidRPr="00093EFB" w:rsidRDefault="00C424FB" w:rsidP="00093EFB">
            <w:pPr>
              <w:pStyle w:val="TableText"/>
              <w:rPr>
                <w:rFonts w:cstheme="minorHAnsi"/>
                <w:szCs w:val="24"/>
              </w:rPr>
            </w:pPr>
            <w:r w:rsidRPr="00093EFB">
              <w:rPr>
                <w:rFonts w:cstheme="minorHAnsi"/>
                <w:szCs w:val="24"/>
              </w:rPr>
              <w:t>Digital Infrastructure</w:t>
            </w:r>
          </w:p>
        </w:tc>
        <w:tc>
          <w:tcPr>
            <w:tcW w:w="2835" w:type="dxa"/>
          </w:tcPr>
          <w:p w14:paraId="022652B8" w14:textId="77777777" w:rsidR="00C424FB" w:rsidRPr="00093EFB" w:rsidRDefault="00C424FB" w:rsidP="00093EFB">
            <w:pPr>
              <w:pStyle w:val="TableText"/>
              <w:rPr>
                <w:rFonts w:cstheme="minorHAnsi"/>
                <w:szCs w:val="24"/>
              </w:rPr>
            </w:pPr>
            <w:r w:rsidRPr="00093EFB">
              <w:rPr>
                <w:rFonts w:cstheme="minorHAnsi"/>
                <w:szCs w:val="24"/>
              </w:rPr>
              <w:t>Equipment (hardware / software)</w:t>
            </w:r>
          </w:p>
        </w:tc>
        <w:tc>
          <w:tcPr>
            <w:tcW w:w="1277" w:type="dxa"/>
          </w:tcPr>
          <w:p w14:paraId="13401B69" w14:textId="77777777" w:rsidR="00C424FB" w:rsidRPr="00093EFB" w:rsidRDefault="00C424FB" w:rsidP="00093EFB">
            <w:pPr>
              <w:pStyle w:val="TableText"/>
              <w:rPr>
                <w:rFonts w:cstheme="minorHAnsi"/>
                <w:szCs w:val="24"/>
              </w:rPr>
            </w:pPr>
          </w:p>
        </w:tc>
        <w:tc>
          <w:tcPr>
            <w:tcW w:w="849" w:type="dxa"/>
          </w:tcPr>
          <w:p w14:paraId="1D685853" w14:textId="77777777" w:rsidR="00C424FB" w:rsidRPr="00093EFB" w:rsidRDefault="00C424FB" w:rsidP="00093EFB">
            <w:pPr>
              <w:pStyle w:val="TableText"/>
              <w:rPr>
                <w:rFonts w:cstheme="minorHAnsi"/>
                <w:szCs w:val="24"/>
              </w:rPr>
            </w:pPr>
          </w:p>
        </w:tc>
        <w:tc>
          <w:tcPr>
            <w:tcW w:w="1630" w:type="dxa"/>
          </w:tcPr>
          <w:p w14:paraId="47113614" w14:textId="77777777" w:rsidR="00C424FB" w:rsidRPr="00093EFB" w:rsidRDefault="00C424FB" w:rsidP="00093EFB">
            <w:pPr>
              <w:pStyle w:val="TableText"/>
              <w:jc w:val="right"/>
              <w:rPr>
                <w:rFonts w:cstheme="minorHAnsi"/>
                <w:color w:val="000000" w:themeColor="text1"/>
                <w:szCs w:val="24"/>
                <w:highlight w:val="yellow"/>
              </w:rPr>
            </w:pPr>
          </w:p>
        </w:tc>
      </w:tr>
      <w:tr w:rsidR="00C424FB" w:rsidRPr="00093EFB" w14:paraId="79CA14FC" w14:textId="77777777" w:rsidTr="009A103E">
        <w:trPr>
          <w:trHeight w:val="1268"/>
        </w:trPr>
        <w:tc>
          <w:tcPr>
            <w:tcW w:w="2404" w:type="dxa"/>
            <w:vMerge/>
          </w:tcPr>
          <w:p w14:paraId="14E01EB1" w14:textId="77777777" w:rsidR="00C424FB" w:rsidRPr="00093EFB" w:rsidRDefault="00C424FB" w:rsidP="00093EFB">
            <w:pPr>
              <w:pStyle w:val="TableText"/>
              <w:rPr>
                <w:rFonts w:cstheme="minorHAnsi"/>
                <w:szCs w:val="24"/>
              </w:rPr>
            </w:pPr>
          </w:p>
        </w:tc>
        <w:tc>
          <w:tcPr>
            <w:tcW w:w="2835" w:type="dxa"/>
          </w:tcPr>
          <w:p w14:paraId="75062578" w14:textId="77777777" w:rsidR="00C424FB" w:rsidRPr="00093EFB" w:rsidRDefault="00C424FB" w:rsidP="00093EFB">
            <w:pPr>
              <w:pStyle w:val="TableText"/>
              <w:rPr>
                <w:rFonts w:cstheme="minorHAnsi"/>
                <w:szCs w:val="24"/>
              </w:rPr>
            </w:pPr>
            <w:r w:rsidRPr="00093EFB">
              <w:rPr>
                <w:rFonts w:cstheme="minorHAnsi"/>
                <w:szCs w:val="24"/>
              </w:rPr>
              <w:t>Vendor services</w:t>
            </w:r>
          </w:p>
        </w:tc>
        <w:tc>
          <w:tcPr>
            <w:tcW w:w="1277" w:type="dxa"/>
          </w:tcPr>
          <w:p w14:paraId="07D85D24" w14:textId="77777777" w:rsidR="00C424FB" w:rsidRPr="00093EFB" w:rsidRDefault="00C424FB" w:rsidP="00093EFB">
            <w:pPr>
              <w:pStyle w:val="TableText"/>
              <w:rPr>
                <w:rFonts w:cstheme="minorHAnsi"/>
                <w:szCs w:val="24"/>
              </w:rPr>
            </w:pPr>
          </w:p>
        </w:tc>
        <w:tc>
          <w:tcPr>
            <w:tcW w:w="849" w:type="dxa"/>
          </w:tcPr>
          <w:p w14:paraId="1279DAF7" w14:textId="77777777" w:rsidR="00C424FB" w:rsidRPr="00093EFB" w:rsidRDefault="00C424FB" w:rsidP="00093EFB">
            <w:pPr>
              <w:pStyle w:val="TableText"/>
              <w:rPr>
                <w:rFonts w:cstheme="minorHAnsi"/>
                <w:szCs w:val="24"/>
              </w:rPr>
            </w:pPr>
          </w:p>
        </w:tc>
        <w:tc>
          <w:tcPr>
            <w:tcW w:w="1630" w:type="dxa"/>
          </w:tcPr>
          <w:p w14:paraId="67D1E1A3" w14:textId="77777777" w:rsidR="00C424FB" w:rsidRPr="00093EFB" w:rsidRDefault="00C424FB" w:rsidP="00093EFB">
            <w:pPr>
              <w:pStyle w:val="TableText"/>
              <w:jc w:val="right"/>
              <w:rPr>
                <w:rFonts w:cstheme="minorHAnsi"/>
                <w:color w:val="000000" w:themeColor="text1"/>
                <w:szCs w:val="24"/>
                <w:highlight w:val="yellow"/>
              </w:rPr>
            </w:pPr>
          </w:p>
        </w:tc>
      </w:tr>
      <w:tr w:rsidR="00C424FB" w:rsidRPr="00093EFB" w14:paraId="1F735065" w14:textId="77777777" w:rsidTr="009A103E">
        <w:trPr>
          <w:trHeight w:val="53"/>
        </w:trPr>
        <w:tc>
          <w:tcPr>
            <w:tcW w:w="2404" w:type="dxa"/>
            <w:vMerge w:val="restart"/>
          </w:tcPr>
          <w:p w14:paraId="58940187" w14:textId="77777777" w:rsidR="00C424FB" w:rsidRPr="00093EFB" w:rsidRDefault="00C424FB" w:rsidP="00093EFB">
            <w:pPr>
              <w:pStyle w:val="TableText"/>
              <w:rPr>
                <w:rFonts w:cstheme="minorHAnsi"/>
                <w:szCs w:val="24"/>
              </w:rPr>
            </w:pPr>
            <w:r w:rsidRPr="00093EFB">
              <w:rPr>
                <w:rFonts w:cstheme="minorHAnsi"/>
                <w:szCs w:val="24"/>
              </w:rPr>
              <w:lastRenderedPageBreak/>
              <w:t xml:space="preserve">Digital Software Solutions </w:t>
            </w:r>
          </w:p>
        </w:tc>
        <w:tc>
          <w:tcPr>
            <w:tcW w:w="2835" w:type="dxa"/>
          </w:tcPr>
          <w:p w14:paraId="410B8D28" w14:textId="77777777" w:rsidR="00C424FB" w:rsidRPr="00093EFB" w:rsidRDefault="00C424FB" w:rsidP="00093EFB">
            <w:pPr>
              <w:pStyle w:val="TableText"/>
              <w:rPr>
                <w:rFonts w:cstheme="minorHAnsi"/>
                <w:szCs w:val="24"/>
              </w:rPr>
            </w:pPr>
            <w:r w:rsidRPr="00093EFB">
              <w:rPr>
                <w:rFonts w:cstheme="minorHAnsi"/>
                <w:szCs w:val="24"/>
              </w:rPr>
              <w:t>Software</w:t>
            </w:r>
          </w:p>
        </w:tc>
        <w:tc>
          <w:tcPr>
            <w:tcW w:w="1277" w:type="dxa"/>
          </w:tcPr>
          <w:p w14:paraId="73330DB2" w14:textId="77777777" w:rsidR="00C424FB" w:rsidRPr="00093EFB" w:rsidRDefault="00C424FB" w:rsidP="00093EFB">
            <w:pPr>
              <w:pStyle w:val="TableText"/>
              <w:rPr>
                <w:rFonts w:cstheme="minorHAnsi"/>
                <w:szCs w:val="24"/>
              </w:rPr>
            </w:pPr>
          </w:p>
        </w:tc>
        <w:tc>
          <w:tcPr>
            <w:tcW w:w="849" w:type="dxa"/>
          </w:tcPr>
          <w:p w14:paraId="08A16186" w14:textId="77777777" w:rsidR="00C424FB" w:rsidRPr="00093EFB" w:rsidRDefault="00C424FB" w:rsidP="00093EFB">
            <w:pPr>
              <w:pStyle w:val="TableText"/>
              <w:rPr>
                <w:rFonts w:cstheme="minorHAnsi"/>
                <w:szCs w:val="24"/>
              </w:rPr>
            </w:pPr>
          </w:p>
        </w:tc>
        <w:tc>
          <w:tcPr>
            <w:tcW w:w="1630" w:type="dxa"/>
          </w:tcPr>
          <w:p w14:paraId="32270EE6" w14:textId="77777777" w:rsidR="00C424FB" w:rsidRPr="00093EFB" w:rsidRDefault="00C424FB" w:rsidP="00093EFB">
            <w:pPr>
              <w:pStyle w:val="TableText"/>
              <w:jc w:val="right"/>
              <w:rPr>
                <w:rFonts w:cstheme="minorHAnsi"/>
                <w:color w:val="000000" w:themeColor="text1"/>
                <w:szCs w:val="24"/>
                <w:highlight w:val="yellow"/>
              </w:rPr>
            </w:pPr>
          </w:p>
        </w:tc>
      </w:tr>
      <w:tr w:rsidR="00C424FB" w:rsidRPr="00093EFB" w14:paraId="1BB0C1B1" w14:textId="77777777" w:rsidTr="009A103E">
        <w:trPr>
          <w:trHeight w:val="53"/>
        </w:trPr>
        <w:tc>
          <w:tcPr>
            <w:tcW w:w="2404" w:type="dxa"/>
            <w:vMerge/>
          </w:tcPr>
          <w:p w14:paraId="25DFE711" w14:textId="77777777" w:rsidR="00C424FB" w:rsidRPr="00093EFB" w:rsidRDefault="00C424FB" w:rsidP="00093EFB">
            <w:pPr>
              <w:pStyle w:val="TableText"/>
              <w:rPr>
                <w:rFonts w:cstheme="minorHAnsi"/>
                <w:szCs w:val="24"/>
              </w:rPr>
            </w:pPr>
          </w:p>
        </w:tc>
        <w:tc>
          <w:tcPr>
            <w:tcW w:w="2835" w:type="dxa"/>
          </w:tcPr>
          <w:p w14:paraId="19B04FBE" w14:textId="77777777" w:rsidR="00C424FB" w:rsidRPr="00093EFB" w:rsidRDefault="00C424FB" w:rsidP="00093EFB">
            <w:pPr>
              <w:pStyle w:val="TableText"/>
              <w:rPr>
                <w:rFonts w:cstheme="minorHAnsi"/>
                <w:szCs w:val="24"/>
              </w:rPr>
            </w:pPr>
            <w:r w:rsidRPr="00093EFB">
              <w:rPr>
                <w:rFonts w:cstheme="minorHAnsi"/>
                <w:szCs w:val="24"/>
              </w:rPr>
              <w:t>Vendor services</w:t>
            </w:r>
          </w:p>
        </w:tc>
        <w:tc>
          <w:tcPr>
            <w:tcW w:w="1277" w:type="dxa"/>
          </w:tcPr>
          <w:p w14:paraId="1BEFFA53" w14:textId="77777777" w:rsidR="00C424FB" w:rsidRPr="00093EFB" w:rsidRDefault="00C424FB" w:rsidP="00093EFB">
            <w:pPr>
              <w:pStyle w:val="TableText"/>
              <w:rPr>
                <w:rFonts w:cstheme="minorHAnsi"/>
                <w:szCs w:val="24"/>
              </w:rPr>
            </w:pPr>
          </w:p>
        </w:tc>
        <w:tc>
          <w:tcPr>
            <w:tcW w:w="849" w:type="dxa"/>
          </w:tcPr>
          <w:p w14:paraId="606314DF" w14:textId="77777777" w:rsidR="00C424FB" w:rsidRPr="00093EFB" w:rsidRDefault="00C424FB" w:rsidP="00093EFB">
            <w:pPr>
              <w:pStyle w:val="TableText"/>
              <w:rPr>
                <w:rFonts w:cstheme="minorHAnsi"/>
                <w:szCs w:val="24"/>
              </w:rPr>
            </w:pPr>
          </w:p>
        </w:tc>
        <w:tc>
          <w:tcPr>
            <w:tcW w:w="1630" w:type="dxa"/>
          </w:tcPr>
          <w:p w14:paraId="54249D3B" w14:textId="77777777" w:rsidR="00C424FB" w:rsidRPr="00093EFB" w:rsidRDefault="00C424FB" w:rsidP="00093EFB">
            <w:pPr>
              <w:pStyle w:val="TableText"/>
              <w:jc w:val="right"/>
              <w:rPr>
                <w:rFonts w:cstheme="minorHAnsi"/>
                <w:color w:val="000000" w:themeColor="text1"/>
                <w:szCs w:val="24"/>
                <w:highlight w:val="yellow"/>
              </w:rPr>
            </w:pPr>
          </w:p>
        </w:tc>
      </w:tr>
      <w:tr w:rsidR="00C424FB" w:rsidRPr="00093EFB" w14:paraId="085C930C" w14:textId="77777777" w:rsidTr="009A103E">
        <w:trPr>
          <w:trHeight w:val="53"/>
        </w:trPr>
        <w:tc>
          <w:tcPr>
            <w:tcW w:w="7365" w:type="dxa"/>
            <w:gridSpan w:val="4"/>
          </w:tcPr>
          <w:p w14:paraId="6703744C" w14:textId="77777777" w:rsidR="00C424FB" w:rsidRPr="0021455A" w:rsidRDefault="00C424FB" w:rsidP="0021455A">
            <w:pPr>
              <w:pStyle w:val="TableText"/>
              <w:jc w:val="right"/>
              <w:rPr>
                <w:rFonts w:cstheme="minorHAnsi"/>
                <w:b/>
                <w:bCs/>
                <w:szCs w:val="24"/>
              </w:rPr>
            </w:pPr>
            <w:r w:rsidRPr="0021455A">
              <w:rPr>
                <w:rFonts w:cstheme="minorHAnsi"/>
                <w:b/>
                <w:bCs/>
                <w:szCs w:val="24"/>
              </w:rPr>
              <w:t xml:space="preserve">Phase total cost estimate </w:t>
            </w:r>
          </w:p>
        </w:tc>
        <w:tc>
          <w:tcPr>
            <w:tcW w:w="1630" w:type="dxa"/>
          </w:tcPr>
          <w:p w14:paraId="0A916F04" w14:textId="6E1522B7" w:rsidR="00C424FB" w:rsidRPr="00093EFB" w:rsidRDefault="00C424FB" w:rsidP="00093EFB">
            <w:pPr>
              <w:pStyle w:val="TableText"/>
              <w:jc w:val="right"/>
              <w:rPr>
                <w:rFonts w:cstheme="minorHAnsi"/>
                <w:color w:val="000000" w:themeColor="text1"/>
                <w:szCs w:val="24"/>
                <w:highlight w:val="yellow"/>
              </w:rPr>
            </w:pPr>
          </w:p>
        </w:tc>
      </w:tr>
    </w:tbl>
    <w:p w14:paraId="59E31FF9" w14:textId="5EA704AD" w:rsidR="004F4B49" w:rsidRDefault="004F4B49" w:rsidP="004F4B49">
      <w:pPr>
        <w:rPr>
          <w:b/>
          <w:bCs/>
        </w:rPr>
      </w:pPr>
      <w:r w:rsidRPr="002C1641">
        <w:rPr>
          <w:b/>
          <w:bCs/>
        </w:rPr>
        <w:t xml:space="preserve">Table </w:t>
      </w:r>
      <w:r w:rsidRPr="002C1641">
        <w:rPr>
          <w:b/>
          <w:bCs/>
        </w:rPr>
        <w:fldChar w:fldCharType="begin"/>
      </w:r>
      <w:r w:rsidRPr="002C1641">
        <w:rPr>
          <w:b/>
          <w:bCs/>
        </w:rPr>
        <w:instrText>SEQ Table \* ARABIC</w:instrText>
      </w:r>
      <w:r w:rsidRPr="002C1641">
        <w:rPr>
          <w:b/>
          <w:bCs/>
        </w:rPr>
        <w:fldChar w:fldCharType="separate"/>
      </w:r>
      <w:r w:rsidR="00177622">
        <w:rPr>
          <w:b/>
          <w:bCs/>
          <w:noProof/>
        </w:rPr>
        <w:t>40</w:t>
      </w:r>
      <w:r w:rsidRPr="002C1641">
        <w:rPr>
          <w:b/>
          <w:bCs/>
        </w:rPr>
        <w:fldChar w:fldCharType="end"/>
      </w:r>
      <w:r w:rsidRPr="002C1641">
        <w:rPr>
          <w:b/>
          <w:bCs/>
        </w:rPr>
        <w:t xml:space="preserve"> Phase cost estimates</w:t>
      </w:r>
    </w:p>
    <w:p w14:paraId="21C04607" w14:textId="77777777" w:rsidR="005D4AA5" w:rsidRDefault="005D4AA5" w:rsidP="004F4B49">
      <w:pPr>
        <w:rPr>
          <w:b/>
          <w:bCs/>
        </w:rPr>
        <w:sectPr w:rsidR="005D4AA5" w:rsidSect="001952AD">
          <w:pgSz w:w="11906" w:h="16838" w:code="9"/>
          <w:pgMar w:top="1440" w:right="1466" w:bottom="1440" w:left="1440" w:header="709" w:footer="709" w:gutter="0"/>
          <w:cols w:space="708"/>
          <w:docGrid w:linePitch="360"/>
        </w:sectPr>
      </w:pPr>
    </w:p>
    <w:p w14:paraId="794E8113" w14:textId="69BF6C68" w:rsidR="004F4B49" w:rsidRPr="004F1896" w:rsidRDefault="005D4AA5" w:rsidP="0015365A">
      <w:pPr>
        <w:pStyle w:val="Heading1"/>
      </w:pPr>
      <w:bookmarkStart w:id="111" w:name="_Toc118963259"/>
      <w:bookmarkStart w:id="112" w:name="_Toc119323316"/>
      <w:r>
        <w:lastRenderedPageBreak/>
        <w:t>Appendix A</w:t>
      </w:r>
      <w:r w:rsidR="00400D59">
        <w:t xml:space="preserve"> - templates, tools, guides and standards register</w:t>
      </w:r>
      <w:bookmarkEnd w:id="111"/>
      <w:bookmarkEnd w:id="112"/>
    </w:p>
    <w:tbl>
      <w:tblPr>
        <w:tblStyle w:val="HeaderFacTech"/>
        <w:tblW w:w="13855" w:type="dxa"/>
        <w:tblLayout w:type="fixed"/>
        <w:tblLook w:val="0220" w:firstRow="1" w:lastRow="0" w:firstColumn="0" w:lastColumn="0" w:noHBand="1" w:noVBand="0"/>
      </w:tblPr>
      <w:tblGrid>
        <w:gridCol w:w="562"/>
        <w:gridCol w:w="2694"/>
        <w:gridCol w:w="850"/>
        <w:gridCol w:w="1109"/>
        <w:gridCol w:w="1800"/>
        <w:gridCol w:w="900"/>
        <w:gridCol w:w="720"/>
        <w:gridCol w:w="5220"/>
      </w:tblGrid>
      <w:tr w:rsidR="009C3F1C" w:rsidRPr="009C3F1C" w14:paraId="13FE6BB3" w14:textId="26337971" w:rsidTr="009A103E">
        <w:trPr>
          <w:cnfStyle w:val="100000000000" w:firstRow="1" w:lastRow="0" w:firstColumn="0" w:lastColumn="0" w:oddVBand="0" w:evenVBand="0" w:oddHBand="0" w:evenHBand="0" w:firstRowFirstColumn="0" w:firstRowLastColumn="0" w:lastRowFirstColumn="0" w:lastRowLastColumn="0"/>
          <w:trHeight w:val="254"/>
          <w:tblHeader/>
        </w:trPr>
        <w:tc>
          <w:tcPr>
            <w:tcW w:w="562" w:type="dxa"/>
          </w:tcPr>
          <w:p w14:paraId="1FA568FC" w14:textId="58EE287F" w:rsidR="009C3F1C" w:rsidRPr="00C2094B" w:rsidRDefault="009C3F1C" w:rsidP="00C2094B">
            <w:pPr>
              <w:pStyle w:val="TableText"/>
              <w:rPr>
                <w:b w:val="0"/>
                <w:bCs/>
                <w:szCs w:val="24"/>
              </w:rPr>
            </w:pPr>
            <w:r w:rsidRPr="00C2094B">
              <w:rPr>
                <w:bCs/>
                <w:szCs w:val="24"/>
              </w:rPr>
              <w:t>ID</w:t>
            </w:r>
          </w:p>
        </w:tc>
        <w:tc>
          <w:tcPr>
            <w:tcW w:w="2694" w:type="dxa"/>
          </w:tcPr>
          <w:p w14:paraId="27B9502F" w14:textId="7786BC9D" w:rsidR="009C3F1C" w:rsidRPr="00C2094B" w:rsidRDefault="009C3F1C" w:rsidP="00C2094B">
            <w:pPr>
              <w:pStyle w:val="TableText"/>
              <w:rPr>
                <w:b w:val="0"/>
                <w:bCs/>
                <w:szCs w:val="24"/>
              </w:rPr>
            </w:pPr>
            <w:r w:rsidRPr="00C2094B">
              <w:rPr>
                <w:bCs/>
                <w:szCs w:val="24"/>
              </w:rPr>
              <w:t>Document</w:t>
            </w:r>
          </w:p>
        </w:tc>
        <w:tc>
          <w:tcPr>
            <w:tcW w:w="850" w:type="dxa"/>
          </w:tcPr>
          <w:p w14:paraId="4E6EFB74" w14:textId="3AED99D4" w:rsidR="009C3F1C" w:rsidRPr="00C2094B" w:rsidRDefault="009C3F1C" w:rsidP="00C2094B">
            <w:pPr>
              <w:pStyle w:val="TableText"/>
              <w:rPr>
                <w:b w:val="0"/>
                <w:bCs/>
                <w:szCs w:val="24"/>
              </w:rPr>
            </w:pPr>
            <w:r w:rsidRPr="00C2094B">
              <w:rPr>
                <w:bCs/>
                <w:szCs w:val="24"/>
              </w:rPr>
              <w:t>Type</w:t>
            </w:r>
          </w:p>
        </w:tc>
        <w:tc>
          <w:tcPr>
            <w:tcW w:w="1109" w:type="dxa"/>
          </w:tcPr>
          <w:p w14:paraId="321F2842" w14:textId="59888D32" w:rsidR="009C3F1C" w:rsidRPr="00C2094B" w:rsidRDefault="009C3F1C" w:rsidP="00C2094B">
            <w:pPr>
              <w:pStyle w:val="TableText"/>
              <w:rPr>
                <w:b w:val="0"/>
                <w:bCs/>
                <w:szCs w:val="24"/>
              </w:rPr>
            </w:pPr>
            <w:r w:rsidRPr="00C2094B">
              <w:rPr>
                <w:bCs/>
                <w:szCs w:val="24"/>
              </w:rPr>
              <w:t>Format</w:t>
            </w:r>
          </w:p>
        </w:tc>
        <w:tc>
          <w:tcPr>
            <w:tcW w:w="1800" w:type="dxa"/>
          </w:tcPr>
          <w:p w14:paraId="709E15D5" w14:textId="50A7080D" w:rsidR="009C3F1C" w:rsidRPr="00C2094B" w:rsidRDefault="009C3F1C" w:rsidP="00C2094B">
            <w:pPr>
              <w:pStyle w:val="TableText"/>
              <w:rPr>
                <w:b w:val="0"/>
                <w:bCs/>
                <w:szCs w:val="24"/>
              </w:rPr>
            </w:pPr>
            <w:r w:rsidRPr="00C2094B">
              <w:rPr>
                <w:bCs/>
                <w:szCs w:val="24"/>
              </w:rPr>
              <w:t>Workstream</w:t>
            </w:r>
          </w:p>
        </w:tc>
        <w:tc>
          <w:tcPr>
            <w:tcW w:w="900" w:type="dxa"/>
          </w:tcPr>
          <w:p w14:paraId="05078496" w14:textId="2C53E497" w:rsidR="009C3F1C" w:rsidRPr="00C2094B" w:rsidRDefault="009C3F1C" w:rsidP="00C2094B">
            <w:pPr>
              <w:pStyle w:val="TableText"/>
              <w:rPr>
                <w:b w:val="0"/>
                <w:bCs/>
                <w:szCs w:val="24"/>
              </w:rPr>
            </w:pPr>
            <w:r w:rsidRPr="00C2094B">
              <w:rPr>
                <w:bCs/>
                <w:szCs w:val="24"/>
              </w:rPr>
              <w:t>Phase</w:t>
            </w:r>
          </w:p>
        </w:tc>
        <w:tc>
          <w:tcPr>
            <w:tcW w:w="720" w:type="dxa"/>
          </w:tcPr>
          <w:p w14:paraId="0B45E8BE" w14:textId="4C570672" w:rsidR="009C3F1C" w:rsidRPr="00C2094B" w:rsidRDefault="009C3F1C" w:rsidP="00C2094B">
            <w:pPr>
              <w:pStyle w:val="TableText"/>
              <w:rPr>
                <w:b w:val="0"/>
                <w:bCs/>
                <w:szCs w:val="24"/>
              </w:rPr>
            </w:pPr>
            <w:r w:rsidRPr="00C2094B">
              <w:rPr>
                <w:bCs/>
                <w:szCs w:val="24"/>
              </w:rPr>
              <w:t>By</w:t>
            </w:r>
          </w:p>
        </w:tc>
        <w:tc>
          <w:tcPr>
            <w:tcW w:w="5220" w:type="dxa"/>
          </w:tcPr>
          <w:p w14:paraId="1FC6A5D7" w14:textId="146DEF71" w:rsidR="009C3F1C" w:rsidRPr="00C2094B" w:rsidRDefault="009C3F1C" w:rsidP="00C2094B">
            <w:pPr>
              <w:pStyle w:val="TableText"/>
              <w:rPr>
                <w:b w:val="0"/>
                <w:bCs/>
                <w:szCs w:val="24"/>
              </w:rPr>
            </w:pPr>
            <w:r w:rsidRPr="00C2094B">
              <w:rPr>
                <w:bCs/>
                <w:szCs w:val="24"/>
              </w:rPr>
              <w:t>Purpose</w:t>
            </w:r>
          </w:p>
        </w:tc>
      </w:tr>
      <w:tr w:rsidR="0055140F" w:rsidRPr="005A71BB" w14:paraId="191E1158" w14:textId="49A47FF7" w:rsidTr="009A103E">
        <w:trPr>
          <w:trHeight w:val="53"/>
        </w:trPr>
        <w:tc>
          <w:tcPr>
            <w:tcW w:w="562" w:type="dxa"/>
          </w:tcPr>
          <w:p w14:paraId="2276635F" w14:textId="532BEFD9" w:rsidR="0055140F" w:rsidRPr="002424FF" w:rsidRDefault="0055140F" w:rsidP="0055140F">
            <w:pPr>
              <w:spacing w:after="40"/>
              <w:rPr>
                <w:color w:val="000000"/>
                <w:sz w:val="16"/>
                <w:szCs w:val="16"/>
                <w:lang w:eastAsia="en-AU"/>
              </w:rPr>
            </w:pPr>
            <w:r w:rsidRPr="002424FF">
              <w:rPr>
                <w:color w:val="000000"/>
                <w:sz w:val="16"/>
                <w:szCs w:val="16"/>
                <w:lang w:eastAsia="en-AU"/>
              </w:rPr>
              <w:t>1</w:t>
            </w:r>
          </w:p>
        </w:tc>
        <w:tc>
          <w:tcPr>
            <w:tcW w:w="2694" w:type="dxa"/>
          </w:tcPr>
          <w:p w14:paraId="32CEEB39" w14:textId="180EFC8B" w:rsidR="0055140F" w:rsidRPr="000922EC" w:rsidRDefault="006F4D30" w:rsidP="0055140F">
            <w:pPr>
              <w:spacing w:after="40"/>
              <w:rPr>
                <w:color w:val="000000"/>
                <w:sz w:val="16"/>
                <w:szCs w:val="16"/>
                <w:lang w:eastAsia="en-AU"/>
              </w:rPr>
            </w:pPr>
            <w:hyperlink r:id="rId326" w:history="1">
              <w:r w:rsidR="005A71BB" w:rsidRPr="00130C32">
                <w:rPr>
                  <w:rStyle w:val="Hyperlink"/>
                  <w:sz w:val="16"/>
                  <w:szCs w:val="16"/>
                  <w:lang w:eastAsia="en-AU"/>
                </w:rPr>
                <w:t xml:space="preserve">Digital </w:t>
              </w:r>
              <w:r w:rsidR="002F1C4D" w:rsidRPr="00130C32">
                <w:rPr>
                  <w:rStyle w:val="Hyperlink"/>
                  <w:sz w:val="16"/>
                  <w:szCs w:val="16"/>
                  <w:lang w:eastAsia="en-AU"/>
                </w:rPr>
                <w:t>P</w:t>
              </w:r>
              <w:r w:rsidR="005A71BB" w:rsidRPr="00130C32">
                <w:rPr>
                  <w:rStyle w:val="Hyperlink"/>
                  <w:sz w:val="16"/>
                  <w:szCs w:val="16"/>
                  <w:lang w:eastAsia="en-AU"/>
                </w:rPr>
                <w:t xml:space="preserve">rogramme </w:t>
              </w:r>
              <w:r w:rsidR="002F1C4D" w:rsidRPr="00130C32">
                <w:rPr>
                  <w:rStyle w:val="Hyperlink"/>
                  <w:sz w:val="16"/>
                  <w:szCs w:val="16"/>
                  <w:lang w:eastAsia="en-AU"/>
                </w:rPr>
                <w:t>A</w:t>
              </w:r>
              <w:r w:rsidR="005A71BB" w:rsidRPr="00130C32">
                <w:rPr>
                  <w:rStyle w:val="Hyperlink"/>
                  <w:sz w:val="16"/>
                  <w:szCs w:val="16"/>
                  <w:lang w:eastAsia="en-AU"/>
                </w:rPr>
                <w:t>ssessment</w:t>
              </w:r>
            </w:hyperlink>
          </w:p>
        </w:tc>
        <w:tc>
          <w:tcPr>
            <w:tcW w:w="850" w:type="dxa"/>
          </w:tcPr>
          <w:p w14:paraId="7A369E55" w14:textId="45F194DC" w:rsidR="0055140F" w:rsidRPr="000922EC" w:rsidRDefault="0055140F" w:rsidP="0055140F">
            <w:pPr>
              <w:spacing w:after="40"/>
              <w:rPr>
                <w:color w:val="000000"/>
                <w:sz w:val="16"/>
                <w:szCs w:val="16"/>
                <w:lang w:eastAsia="en-AU"/>
              </w:rPr>
            </w:pPr>
            <w:r w:rsidRPr="000922EC">
              <w:rPr>
                <w:color w:val="000000"/>
                <w:sz w:val="16"/>
                <w:szCs w:val="16"/>
                <w:lang w:eastAsia="en-AU"/>
              </w:rPr>
              <w:t>Tool</w:t>
            </w:r>
          </w:p>
        </w:tc>
        <w:tc>
          <w:tcPr>
            <w:tcW w:w="1109" w:type="dxa"/>
          </w:tcPr>
          <w:p w14:paraId="305B172C" w14:textId="5FE8A725" w:rsidR="0055140F" w:rsidRPr="000922EC" w:rsidRDefault="0055140F" w:rsidP="0055140F">
            <w:pPr>
              <w:spacing w:after="40"/>
              <w:rPr>
                <w:color w:val="000000"/>
                <w:sz w:val="16"/>
                <w:szCs w:val="16"/>
                <w:lang w:eastAsia="en-AU"/>
              </w:rPr>
            </w:pPr>
            <w:r w:rsidRPr="000922EC">
              <w:rPr>
                <w:color w:val="000000"/>
                <w:sz w:val="16"/>
                <w:szCs w:val="16"/>
                <w:lang w:eastAsia="en-AU"/>
              </w:rPr>
              <w:t>Excel</w:t>
            </w:r>
          </w:p>
        </w:tc>
        <w:tc>
          <w:tcPr>
            <w:tcW w:w="1800" w:type="dxa"/>
          </w:tcPr>
          <w:p w14:paraId="7B7174ED" w14:textId="7B610D81" w:rsidR="0055140F" w:rsidRPr="000922EC" w:rsidRDefault="0055140F" w:rsidP="0055140F">
            <w:pPr>
              <w:spacing w:after="40"/>
              <w:rPr>
                <w:color w:val="000000"/>
                <w:sz w:val="16"/>
                <w:szCs w:val="16"/>
                <w:lang w:eastAsia="en-AU"/>
              </w:rPr>
            </w:pPr>
            <w:r w:rsidRPr="000922EC">
              <w:rPr>
                <w:color w:val="000000"/>
                <w:sz w:val="16"/>
                <w:szCs w:val="16"/>
                <w:lang w:eastAsia="en-AU"/>
              </w:rPr>
              <w:t>PMO</w:t>
            </w:r>
          </w:p>
        </w:tc>
        <w:tc>
          <w:tcPr>
            <w:tcW w:w="900" w:type="dxa"/>
          </w:tcPr>
          <w:p w14:paraId="633FB340" w14:textId="5550109D" w:rsidR="0055140F" w:rsidRPr="000922EC" w:rsidRDefault="0055140F" w:rsidP="0055140F">
            <w:pPr>
              <w:spacing w:after="40"/>
              <w:rPr>
                <w:color w:val="000000"/>
                <w:sz w:val="16"/>
                <w:szCs w:val="16"/>
                <w:lang w:eastAsia="en-AU"/>
              </w:rPr>
            </w:pPr>
            <w:r w:rsidRPr="000922EC">
              <w:rPr>
                <w:color w:val="000000"/>
                <w:sz w:val="16"/>
                <w:szCs w:val="16"/>
                <w:lang w:eastAsia="en-AU"/>
              </w:rPr>
              <w:t>0</w:t>
            </w:r>
          </w:p>
        </w:tc>
        <w:tc>
          <w:tcPr>
            <w:tcW w:w="720" w:type="dxa"/>
          </w:tcPr>
          <w:p w14:paraId="4722B246" w14:textId="38F53A89" w:rsidR="0055140F" w:rsidRPr="000922EC" w:rsidRDefault="002F1C4D" w:rsidP="0055140F">
            <w:pPr>
              <w:spacing w:after="40"/>
              <w:rPr>
                <w:color w:val="000000"/>
                <w:sz w:val="16"/>
                <w:szCs w:val="16"/>
                <w:lang w:eastAsia="en-AU"/>
              </w:rPr>
            </w:pPr>
            <w:r w:rsidRPr="000922EC">
              <w:rPr>
                <w:color w:val="000000"/>
                <w:sz w:val="16"/>
                <w:szCs w:val="16"/>
                <w:lang w:eastAsia="en-AU"/>
              </w:rPr>
              <w:t>FD</w:t>
            </w:r>
            <w:r w:rsidR="008A6C5C" w:rsidRPr="000922EC">
              <w:rPr>
                <w:color w:val="000000"/>
                <w:sz w:val="16"/>
                <w:szCs w:val="16"/>
                <w:lang w:eastAsia="en-AU"/>
              </w:rPr>
              <w:t>SP</w:t>
            </w:r>
          </w:p>
        </w:tc>
        <w:tc>
          <w:tcPr>
            <w:tcW w:w="5220" w:type="dxa"/>
          </w:tcPr>
          <w:p w14:paraId="46CE0464" w14:textId="651E155F" w:rsidR="0055140F" w:rsidRPr="000922EC" w:rsidRDefault="0055140F" w:rsidP="0055140F">
            <w:pPr>
              <w:spacing w:after="40"/>
              <w:rPr>
                <w:color w:val="000000"/>
                <w:sz w:val="16"/>
                <w:szCs w:val="16"/>
                <w:lang w:eastAsia="en-AU"/>
              </w:rPr>
            </w:pPr>
            <w:r w:rsidRPr="000922EC">
              <w:rPr>
                <w:color w:val="000000"/>
                <w:sz w:val="16"/>
                <w:szCs w:val="16"/>
                <w:lang w:eastAsia="en-AU"/>
              </w:rPr>
              <w:t>Assesses the project scope, scale and complexity to determine the digital scope</w:t>
            </w:r>
          </w:p>
        </w:tc>
      </w:tr>
      <w:tr w:rsidR="002F1C4D" w:rsidRPr="009C3F1C" w14:paraId="495AD246" w14:textId="77777777" w:rsidTr="009A103E">
        <w:trPr>
          <w:trHeight w:val="53"/>
        </w:trPr>
        <w:tc>
          <w:tcPr>
            <w:tcW w:w="562" w:type="dxa"/>
          </w:tcPr>
          <w:p w14:paraId="6CF897B0" w14:textId="3C41A158" w:rsidR="002F1C4D" w:rsidRPr="002424FF" w:rsidRDefault="002F1C4D" w:rsidP="002F1C4D">
            <w:pPr>
              <w:spacing w:after="40"/>
              <w:rPr>
                <w:rFonts w:eastAsia="Times New Roman" w:cstheme="minorHAnsi"/>
                <w:sz w:val="16"/>
                <w:szCs w:val="16"/>
              </w:rPr>
            </w:pPr>
            <w:r w:rsidRPr="002424FF">
              <w:rPr>
                <w:color w:val="000000"/>
                <w:sz w:val="16"/>
                <w:szCs w:val="16"/>
                <w:lang w:eastAsia="en-AU"/>
              </w:rPr>
              <w:t>2</w:t>
            </w:r>
          </w:p>
        </w:tc>
        <w:tc>
          <w:tcPr>
            <w:tcW w:w="2694" w:type="dxa"/>
          </w:tcPr>
          <w:p w14:paraId="17E02111" w14:textId="66E2F891" w:rsidR="002F1C4D" w:rsidRPr="000922EC" w:rsidRDefault="006F4D30" w:rsidP="002F1C4D">
            <w:pPr>
              <w:spacing w:after="40"/>
              <w:rPr>
                <w:rFonts w:eastAsia="Times New Roman" w:cstheme="minorHAnsi"/>
                <w:sz w:val="16"/>
                <w:szCs w:val="16"/>
              </w:rPr>
            </w:pPr>
            <w:hyperlink r:id="rId327" w:history="1">
              <w:r w:rsidR="002F1C4D" w:rsidRPr="00130C32">
                <w:rPr>
                  <w:rStyle w:val="Hyperlink"/>
                  <w:sz w:val="16"/>
                  <w:szCs w:val="16"/>
                  <w:lang w:eastAsia="en-AU"/>
                </w:rPr>
                <w:t>Current State Assessment</w:t>
              </w:r>
            </w:hyperlink>
          </w:p>
        </w:tc>
        <w:tc>
          <w:tcPr>
            <w:tcW w:w="850" w:type="dxa"/>
          </w:tcPr>
          <w:p w14:paraId="0C6152D5" w14:textId="5A5DED64" w:rsidR="002F1C4D" w:rsidRPr="000922EC" w:rsidRDefault="002F1C4D" w:rsidP="002F1C4D">
            <w:pPr>
              <w:spacing w:after="40"/>
              <w:rPr>
                <w:rFonts w:eastAsia="Times New Roman" w:cstheme="minorHAnsi"/>
                <w:sz w:val="16"/>
                <w:szCs w:val="16"/>
              </w:rPr>
            </w:pPr>
            <w:r w:rsidRPr="000922EC">
              <w:rPr>
                <w:color w:val="000000"/>
                <w:sz w:val="16"/>
                <w:szCs w:val="16"/>
                <w:lang w:eastAsia="en-AU"/>
              </w:rPr>
              <w:t>Tool</w:t>
            </w:r>
          </w:p>
        </w:tc>
        <w:tc>
          <w:tcPr>
            <w:tcW w:w="1109" w:type="dxa"/>
          </w:tcPr>
          <w:p w14:paraId="0CB37E10" w14:textId="34EE3352" w:rsidR="002F1C4D" w:rsidRPr="000922EC" w:rsidRDefault="002F1C4D" w:rsidP="002F1C4D">
            <w:pPr>
              <w:spacing w:after="40"/>
              <w:rPr>
                <w:rFonts w:eastAsia="Times New Roman" w:cstheme="minorHAnsi"/>
                <w:sz w:val="16"/>
                <w:szCs w:val="16"/>
              </w:rPr>
            </w:pPr>
            <w:r w:rsidRPr="000922EC">
              <w:rPr>
                <w:color w:val="000000"/>
                <w:sz w:val="16"/>
                <w:szCs w:val="16"/>
                <w:lang w:eastAsia="en-AU"/>
              </w:rPr>
              <w:t>Excel</w:t>
            </w:r>
          </w:p>
        </w:tc>
        <w:tc>
          <w:tcPr>
            <w:tcW w:w="1800" w:type="dxa"/>
          </w:tcPr>
          <w:p w14:paraId="5CF7E6A1" w14:textId="235FB41B" w:rsidR="002F1C4D" w:rsidRPr="000922EC" w:rsidRDefault="002F1C4D" w:rsidP="002F1C4D">
            <w:pPr>
              <w:spacing w:after="40"/>
              <w:rPr>
                <w:rFonts w:eastAsia="Times New Roman" w:cstheme="minorHAnsi"/>
                <w:sz w:val="16"/>
                <w:szCs w:val="16"/>
              </w:rPr>
            </w:pPr>
            <w:r w:rsidRPr="000922EC">
              <w:rPr>
                <w:color w:val="000000"/>
                <w:sz w:val="16"/>
                <w:szCs w:val="16"/>
                <w:lang w:eastAsia="en-AU"/>
              </w:rPr>
              <w:t>PMO</w:t>
            </w:r>
          </w:p>
        </w:tc>
        <w:tc>
          <w:tcPr>
            <w:tcW w:w="900" w:type="dxa"/>
          </w:tcPr>
          <w:p w14:paraId="2D579EE2" w14:textId="298EF6AA" w:rsidR="002F1C4D" w:rsidRPr="000922EC" w:rsidRDefault="002F1C4D" w:rsidP="002F1C4D">
            <w:pPr>
              <w:spacing w:after="40"/>
              <w:rPr>
                <w:rFonts w:eastAsia="Times New Roman" w:cstheme="minorHAnsi"/>
                <w:sz w:val="16"/>
                <w:szCs w:val="16"/>
              </w:rPr>
            </w:pPr>
            <w:r w:rsidRPr="000922EC">
              <w:rPr>
                <w:color w:val="000000"/>
                <w:sz w:val="16"/>
                <w:szCs w:val="16"/>
                <w:lang w:eastAsia="en-AU"/>
              </w:rPr>
              <w:t>0</w:t>
            </w:r>
          </w:p>
        </w:tc>
        <w:tc>
          <w:tcPr>
            <w:tcW w:w="720" w:type="dxa"/>
          </w:tcPr>
          <w:p w14:paraId="15770943" w14:textId="5AA02268" w:rsidR="002F1C4D" w:rsidRPr="000922EC" w:rsidRDefault="008A6C5C" w:rsidP="002F1C4D">
            <w:pPr>
              <w:spacing w:after="40"/>
              <w:rPr>
                <w:rFonts w:eastAsia="Times New Roman" w:cstheme="minorHAnsi"/>
                <w:sz w:val="16"/>
                <w:szCs w:val="16"/>
              </w:rPr>
            </w:pPr>
            <w:r w:rsidRPr="000922EC">
              <w:rPr>
                <w:color w:val="000000"/>
                <w:sz w:val="16"/>
                <w:szCs w:val="16"/>
                <w:lang w:eastAsia="en-AU"/>
              </w:rPr>
              <w:t>FDSP</w:t>
            </w:r>
          </w:p>
        </w:tc>
        <w:tc>
          <w:tcPr>
            <w:tcW w:w="5220" w:type="dxa"/>
          </w:tcPr>
          <w:p w14:paraId="12AB1BEB" w14:textId="77777777" w:rsidR="002F1C4D" w:rsidRPr="000922EC" w:rsidRDefault="002F1C4D" w:rsidP="002F1C4D">
            <w:pPr>
              <w:spacing w:after="40"/>
              <w:rPr>
                <w:rFonts w:eastAsia="Times New Roman" w:cstheme="minorHAnsi"/>
                <w:sz w:val="16"/>
                <w:szCs w:val="16"/>
              </w:rPr>
            </w:pPr>
            <w:r w:rsidRPr="000922EC">
              <w:rPr>
                <w:color w:val="000000"/>
                <w:sz w:val="16"/>
                <w:szCs w:val="16"/>
                <w:lang w:eastAsia="en-AU"/>
              </w:rPr>
              <w:t>Defines the current state of technology components</w:t>
            </w:r>
          </w:p>
        </w:tc>
      </w:tr>
      <w:tr w:rsidR="00FE48B1" w:rsidRPr="009C3F1C" w14:paraId="6A69A16E" w14:textId="77777777" w:rsidTr="009A103E">
        <w:trPr>
          <w:trHeight w:val="53"/>
        </w:trPr>
        <w:tc>
          <w:tcPr>
            <w:tcW w:w="562" w:type="dxa"/>
          </w:tcPr>
          <w:p w14:paraId="2DD68927" w14:textId="799F38B9" w:rsidR="00FE48B1" w:rsidRPr="002424FF" w:rsidRDefault="00FE48B1" w:rsidP="00946DFD">
            <w:pPr>
              <w:spacing w:after="40"/>
              <w:rPr>
                <w:rFonts w:eastAsia="Times New Roman" w:cstheme="minorHAnsi"/>
                <w:sz w:val="16"/>
                <w:szCs w:val="16"/>
              </w:rPr>
            </w:pPr>
            <w:r w:rsidRPr="002424FF">
              <w:rPr>
                <w:color w:val="000000"/>
                <w:sz w:val="16"/>
                <w:szCs w:val="16"/>
                <w:lang w:eastAsia="en-AU"/>
              </w:rPr>
              <w:t>3</w:t>
            </w:r>
          </w:p>
        </w:tc>
        <w:tc>
          <w:tcPr>
            <w:tcW w:w="2694" w:type="dxa"/>
          </w:tcPr>
          <w:p w14:paraId="1A5866FA" w14:textId="3B6FF003" w:rsidR="00FE48B1" w:rsidRPr="000922EC" w:rsidRDefault="006F4D30" w:rsidP="00946DFD">
            <w:pPr>
              <w:spacing w:after="40"/>
              <w:rPr>
                <w:rFonts w:eastAsia="Times New Roman" w:cstheme="minorHAnsi"/>
                <w:sz w:val="16"/>
                <w:szCs w:val="16"/>
              </w:rPr>
            </w:pPr>
            <w:hyperlink r:id="rId328" w:history="1">
              <w:r w:rsidR="00FE48B1" w:rsidRPr="00130C32">
                <w:rPr>
                  <w:rStyle w:val="Hyperlink"/>
                  <w:sz w:val="16"/>
                  <w:szCs w:val="16"/>
                  <w:lang w:eastAsia="en-AU"/>
                </w:rPr>
                <w:t>Digital Blueprint</w:t>
              </w:r>
            </w:hyperlink>
          </w:p>
        </w:tc>
        <w:tc>
          <w:tcPr>
            <w:tcW w:w="850" w:type="dxa"/>
          </w:tcPr>
          <w:p w14:paraId="4C733513" w14:textId="77777777" w:rsidR="00FE48B1" w:rsidRPr="000922EC" w:rsidRDefault="00FE48B1" w:rsidP="00946DFD">
            <w:pPr>
              <w:spacing w:after="40"/>
              <w:rPr>
                <w:rFonts w:eastAsia="Times New Roman" w:cstheme="minorHAnsi"/>
                <w:sz w:val="16"/>
                <w:szCs w:val="16"/>
              </w:rPr>
            </w:pPr>
            <w:r w:rsidRPr="000922EC">
              <w:rPr>
                <w:color w:val="000000"/>
                <w:sz w:val="16"/>
                <w:szCs w:val="16"/>
                <w:lang w:eastAsia="en-AU"/>
              </w:rPr>
              <w:t>Template</w:t>
            </w:r>
          </w:p>
        </w:tc>
        <w:tc>
          <w:tcPr>
            <w:tcW w:w="1109" w:type="dxa"/>
          </w:tcPr>
          <w:p w14:paraId="7AC7F2D7" w14:textId="77777777" w:rsidR="00FE48B1" w:rsidRPr="000922EC" w:rsidRDefault="00FE48B1" w:rsidP="00946DFD">
            <w:pPr>
              <w:spacing w:after="40"/>
              <w:rPr>
                <w:rFonts w:eastAsia="Times New Roman" w:cstheme="minorHAnsi"/>
                <w:sz w:val="16"/>
                <w:szCs w:val="16"/>
              </w:rPr>
            </w:pPr>
            <w:r w:rsidRPr="000922EC">
              <w:rPr>
                <w:color w:val="000000"/>
                <w:sz w:val="16"/>
                <w:szCs w:val="16"/>
                <w:lang w:eastAsia="en-AU"/>
              </w:rPr>
              <w:t>Word</w:t>
            </w:r>
          </w:p>
        </w:tc>
        <w:tc>
          <w:tcPr>
            <w:tcW w:w="1800" w:type="dxa"/>
          </w:tcPr>
          <w:p w14:paraId="63BC133F" w14:textId="77777777" w:rsidR="00FE48B1" w:rsidRPr="000922EC" w:rsidRDefault="00FE48B1" w:rsidP="00946DFD">
            <w:pPr>
              <w:spacing w:after="40"/>
              <w:rPr>
                <w:rFonts w:eastAsia="Times New Roman" w:cstheme="minorHAnsi"/>
                <w:sz w:val="16"/>
                <w:szCs w:val="16"/>
              </w:rPr>
            </w:pPr>
            <w:r w:rsidRPr="000922EC">
              <w:rPr>
                <w:color w:val="000000"/>
                <w:sz w:val="16"/>
                <w:szCs w:val="16"/>
                <w:lang w:eastAsia="en-AU"/>
              </w:rPr>
              <w:t>PMO</w:t>
            </w:r>
          </w:p>
        </w:tc>
        <w:tc>
          <w:tcPr>
            <w:tcW w:w="900" w:type="dxa"/>
          </w:tcPr>
          <w:p w14:paraId="413B3C84" w14:textId="77777777" w:rsidR="00FE48B1" w:rsidRPr="000922EC" w:rsidRDefault="00FE48B1" w:rsidP="00946DFD">
            <w:pPr>
              <w:spacing w:after="40"/>
              <w:rPr>
                <w:rFonts w:eastAsia="Times New Roman" w:cstheme="minorHAnsi"/>
                <w:sz w:val="16"/>
                <w:szCs w:val="16"/>
              </w:rPr>
            </w:pPr>
            <w:r w:rsidRPr="000922EC">
              <w:rPr>
                <w:color w:val="000000"/>
                <w:sz w:val="16"/>
                <w:szCs w:val="16"/>
                <w:lang w:eastAsia="en-AU"/>
              </w:rPr>
              <w:t>0</w:t>
            </w:r>
          </w:p>
        </w:tc>
        <w:tc>
          <w:tcPr>
            <w:tcW w:w="720" w:type="dxa"/>
          </w:tcPr>
          <w:p w14:paraId="188D6B9F" w14:textId="6E878CE3" w:rsidR="00FE48B1" w:rsidRPr="000922EC" w:rsidRDefault="00663014" w:rsidP="00946DFD">
            <w:pPr>
              <w:spacing w:after="40"/>
              <w:rPr>
                <w:rFonts w:eastAsia="Times New Roman" w:cstheme="minorHAnsi"/>
                <w:sz w:val="16"/>
                <w:szCs w:val="16"/>
              </w:rPr>
            </w:pPr>
            <w:r w:rsidRPr="000922EC">
              <w:rPr>
                <w:color w:val="000000"/>
                <w:sz w:val="16"/>
                <w:szCs w:val="16"/>
                <w:lang w:eastAsia="en-AU"/>
              </w:rPr>
              <w:t>FDSP</w:t>
            </w:r>
          </w:p>
        </w:tc>
        <w:tc>
          <w:tcPr>
            <w:tcW w:w="5220" w:type="dxa"/>
          </w:tcPr>
          <w:p w14:paraId="04667A2C" w14:textId="77777777" w:rsidR="00FE48B1" w:rsidRPr="000922EC" w:rsidRDefault="00FE48B1" w:rsidP="00946DFD">
            <w:pPr>
              <w:spacing w:after="40"/>
              <w:rPr>
                <w:rFonts w:eastAsia="Times New Roman" w:cstheme="minorHAnsi"/>
                <w:sz w:val="16"/>
                <w:szCs w:val="16"/>
              </w:rPr>
            </w:pPr>
            <w:r w:rsidRPr="000922EC">
              <w:rPr>
                <w:color w:val="000000"/>
                <w:sz w:val="16"/>
                <w:szCs w:val="16"/>
                <w:lang w:eastAsia="en-AU"/>
              </w:rPr>
              <w:t>Defines the target state of the new facility and scope of the digital workstream</w:t>
            </w:r>
          </w:p>
        </w:tc>
      </w:tr>
      <w:tr w:rsidR="00663014" w:rsidRPr="009C3F1C" w14:paraId="733883FE" w14:textId="77777777" w:rsidTr="009A103E">
        <w:trPr>
          <w:trHeight w:val="53"/>
        </w:trPr>
        <w:tc>
          <w:tcPr>
            <w:tcW w:w="562" w:type="dxa"/>
          </w:tcPr>
          <w:p w14:paraId="7B8D41CA" w14:textId="077D5006" w:rsidR="00663014" w:rsidRPr="002424FF" w:rsidRDefault="00663014" w:rsidP="00946DFD">
            <w:pPr>
              <w:spacing w:after="40"/>
              <w:rPr>
                <w:rFonts w:eastAsia="Times New Roman" w:cstheme="minorHAnsi"/>
                <w:sz w:val="16"/>
                <w:szCs w:val="16"/>
              </w:rPr>
            </w:pPr>
            <w:r w:rsidRPr="002424FF">
              <w:rPr>
                <w:color w:val="000000"/>
                <w:sz w:val="16"/>
                <w:szCs w:val="16"/>
                <w:lang w:eastAsia="en-AU"/>
              </w:rPr>
              <w:t>4</w:t>
            </w:r>
          </w:p>
        </w:tc>
        <w:tc>
          <w:tcPr>
            <w:tcW w:w="2694" w:type="dxa"/>
          </w:tcPr>
          <w:p w14:paraId="7521CF07" w14:textId="5B9E1D1F" w:rsidR="00663014" w:rsidRPr="000922EC" w:rsidRDefault="006F4D30" w:rsidP="00946DFD">
            <w:pPr>
              <w:spacing w:after="40"/>
              <w:rPr>
                <w:rFonts w:eastAsia="Times New Roman" w:cstheme="minorHAnsi"/>
                <w:sz w:val="16"/>
                <w:szCs w:val="16"/>
              </w:rPr>
            </w:pPr>
            <w:hyperlink r:id="rId329" w:history="1">
              <w:r w:rsidR="00663014" w:rsidRPr="00130C32">
                <w:rPr>
                  <w:rStyle w:val="Hyperlink"/>
                  <w:sz w:val="16"/>
                  <w:szCs w:val="16"/>
                  <w:lang w:eastAsia="en-AU"/>
                </w:rPr>
                <w:t>Digital Components Guide</w:t>
              </w:r>
            </w:hyperlink>
          </w:p>
        </w:tc>
        <w:tc>
          <w:tcPr>
            <w:tcW w:w="850" w:type="dxa"/>
          </w:tcPr>
          <w:p w14:paraId="2D102812" w14:textId="77777777" w:rsidR="00663014" w:rsidRPr="000922EC" w:rsidRDefault="00663014" w:rsidP="00946DFD">
            <w:pPr>
              <w:spacing w:after="40"/>
              <w:rPr>
                <w:rFonts w:eastAsia="Times New Roman" w:cstheme="minorHAnsi"/>
                <w:sz w:val="16"/>
                <w:szCs w:val="16"/>
              </w:rPr>
            </w:pPr>
            <w:r w:rsidRPr="000922EC">
              <w:rPr>
                <w:color w:val="000000"/>
                <w:sz w:val="16"/>
                <w:szCs w:val="16"/>
                <w:lang w:eastAsia="en-AU"/>
              </w:rPr>
              <w:t>Guide</w:t>
            </w:r>
          </w:p>
        </w:tc>
        <w:tc>
          <w:tcPr>
            <w:tcW w:w="1109" w:type="dxa"/>
          </w:tcPr>
          <w:p w14:paraId="5FDDFD00" w14:textId="77777777" w:rsidR="00663014" w:rsidRPr="000922EC" w:rsidRDefault="00663014" w:rsidP="00946DFD">
            <w:pPr>
              <w:spacing w:after="40"/>
              <w:rPr>
                <w:rFonts w:eastAsia="Times New Roman" w:cstheme="minorHAnsi"/>
                <w:sz w:val="16"/>
                <w:szCs w:val="16"/>
              </w:rPr>
            </w:pPr>
            <w:r w:rsidRPr="000922EC">
              <w:rPr>
                <w:color w:val="000000"/>
                <w:sz w:val="16"/>
                <w:szCs w:val="16"/>
                <w:lang w:eastAsia="en-AU"/>
              </w:rPr>
              <w:t>Word</w:t>
            </w:r>
          </w:p>
        </w:tc>
        <w:tc>
          <w:tcPr>
            <w:tcW w:w="1800" w:type="dxa"/>
          </w:tcPr>
          <w:p w14:paraId="623FC742" w14:textId="2BF1225A" w:rsidR="00663014" w:rsidRPr="000922EC" w:rsidRDefault="00663014" w:rsidP="00946DFD">
            <w:pPr>
              <w:spacing w:after="40"/>
              <w:rPr>
                <w:rFonts w:eastAsia="Times New Roman" w:cstheme="minorHAnsi"/>
                <w:sz w:val="16"/>
                <w:szCs w:val="16"/>
              </w:rPr>
            </w:pPr>
            <w:r w:rsidRPr="000922EC">
              <w:rPr>
                <w:color w:val="000000"/>
                <w:sz w:val="16"/>
                <w:szCs w:val="16"/>
                <w:lang w:eastAsia="en-AU"/>
              </w:rPr>
              <w:t>N/A</w:t>
            </w:r>
          </w:p>
        </w:tc>
        <w:tc>
          <w:tcPr>
            <w:tcW w:w="900" w:type="dxa"/>
          </w:tcPr>
          <w:p w14:paraId="43CC1C26" w14:textId="77777777" w:rsidR="00663014" w:rsidRPr="000922EC" w:rsidRDefault="00663014" w:rsidP="00946DFD">
            <w:pPr>
              <w:spacing w:after="40"/>
              <w:rPr>
                <w:rFonts w:eastAsia="Times New Roman" w:cstheme="minorHAnsi"/>
                <w:sz w:val="16"/>
                <w:szCs w:val="16"/>
              </w:rPr>
            </w:pPr>
            <w:r w:rsidRPr="000922EC">
              <w:rPr>
                <w:color w:val="000000"/>
                <w:sz w:val="16"/>
                <w:szCs w:val="16"/>
                <w:lang w:eastAsia="en-AU"/>
              </w:rPr>
              <w:t>0</w:t>
            </w:r>
          </w:p>
        </w:tc>
        <w:tc>
          <w:tcPr>
            <w:tcW w:w="720" w:type="dxa"/>
          </w:tcPr>
          <w:p w14:paraId="0860AA3C" w14:textId="77777777" w:rsidR="00663014" w:rsidRPr="000922EC" w:rsidRDefault="00663014" w:rsidP="00946DFD">
            <w:pPr>
              <w:spacing w:after="40"/>
              <w:rPr>
                <w:rFonts w:eastAsia="Times New Roman" w:cstheme="minorHAnsi"/>
                <w:sz w:val="16"/>
                <w:szCs w:val="16"/>
              </w:rPr>
            </w:pPr>
            <w:r w:rsidRPr="000922EC">
              <w:rPr>
                <w:color w:val="000000"/>
                <w:sz w:val="16"/>
                <w:szCs w:val="16"/>
                <w:lang w:eastAsia="en-AU"/>
              </w:rPr>
              <w:t>N/A</w:t>
            </w:r>
          </w:p>
        </w:tc>
        <w:tc>
          <w:tcPr>
            <w:tcW w:w="5220" w:type="dxa"/>
          </w:tcPr>
          <w:p w14:paraId="7F6F7DC2" w14:textId="77777777" w:rsidR="00663014" w:rsidRPr="000922EC" w:rsidRDefault="00663014" w:rsidP="00946DFD">
            <w:pPr>
              <w:spacing w:after="40"/>
              <w:rPr>
                <w:rFonts w:eastAsia="Times New Roman" w:cstheme="minorHAnsi"/>
                <w:sz w:val="16"/>
                <w:szCs w:val="16"/>
              </w:rPr>
            </w:pPr>
            <w:r w:rsidRPr="000922EC">
              <w:rPr>
                <w:color w:val="000000"/>
                <w:sz w:val="16"/>
                <w:szCs w:val="16"/>
                <w:lang w:eastAsia="en-AU"/>
              </w:rPr>
              <w:t>A register of recommended digital products or solutions for each digital component</w:t>
            </w:r>
          </w:p>
        </w:tc>
      </w:tr>
      <w:tr w:rsidR="000922EC" w:rsidRPr="00663014" w14:paraId="67C97A82" w14:textId="77777777" w:rsidTr="009A103E">
        <w:trPr>
          <w:trHeight w:val="53"/>
        </w:trPr>
        <w:tc>
          <w:tcPr>
            <w:tcW w:w="562" w:type="dxa"/>
          </w:tcPr>
          <w:p w14:paraId="500A2504" w14:textId="237FD562" w:rsidR="000922EC" w:rsidRPr="002424FF" w:rsidRDefault="000922EC" w:rsidP="000922EC">
            <w:pPr>
              <w:spacing w:after="40"/>
              <w:rPr>
                <w:color w:val="000000"/>
                <w:sz w:val="16"/>
                <w:szCs w:val="16"/>
                <w:lang w:eastAsia="en-AU"/>
              </w:rPr>
            </w:pPr>
            <w:r w:rsidRPr="002424FF">
              <w:rPr>
                <w:color w:val="000000"/>
                <w:sz w:val="16"/>
                <w:szCs w:val="16"/>
                <w:lang w:eastAsia="en-AU"/>
              </w:rPr>
              <w:t>5</w:t>
            </w:r>
          </w:p>
        </w:tc>
        <w:tc>
          <w:tcPr>
            <w:tcW w:w="2694" w:type="dxa"/>
          </w:tcPr>
          <w:p w14:paraId="303AFC1F" w14:textId="4B75B95F" w:rsidR="000922EC" w:rsidRPr="000922EC" w:rsidRDefault="006F4D30" w:rsidP="000922EC">
            <w:pPr>
              <w:spacing w:after="40"/>
              <w:rPr>
                <w:color w:val="000000"/>
                <w:sz w:val="16"/>
                <w:szCs w:val="16"/>
                <w:lang w:eastAsia="en-AU"/>
              </w:rPr>
            </w:pPr>
            <w:hyperlink r:id="rId330" w:history="1">
              <w:r w:rsidR="000922EC" w:rsidRPr="00130C32">
                <w:rPr>
                  <w:rStyle w:val="Hyperlink"/>
                  <w:sz w:val="16"/>
                  <w:szCs w:val="16"/>
                  <w:lang w:eastAsia="en-AU"/>
                </w:rPr>
                <w:t>Kick off Meeting</w:t>
              </w:r>
            </w:hyperlink>
            <w:r w:rsidR="000922EC" w:rsidRPr="000922EC">
              <w:rPr>
                <w:color w:val="000000"/>
                <w:sz w:val="16"/>
                <w:szCs w:val="16"/>
                <w:lang w:eastAsia="en-AU"/>
              </w:rPr>
              <w:t xml:space="preserve"> </w:t>
            </w:r>
          </w:p>
        </w:tc>
        <w:tc>
          <w:tcPr>
            <w:tcW w:w="850" w:type="dxa"/>
          </w:tcPr>
          <w:p w14:paraId="61E6F9CA" w14:textId="79A100E3" w:rsidR="000922EC" w:rsidRPr="000922EC" w:rsidRDefault="000922EC" w:rsidP="000922EC">
            <w:pPr>
              <w:spacing w:after="40"/>
              <w:rPr>
                <w:color w:val="000000"/>
                <w:sz w:val="16"/>
                <w:szCs w:val="16"/>
                <w:lang w:eastAsia="en-AU"/>
              </w:rPr>
            </w:pPr>
            <w:r w:rsidRPr="000922EC">
              <w:rPr>
                <w:color w:val="000000"/>
                <w:sz w:val="16"/>
                <w:szCs w:val="16"/>
                <w:lang w:eastAsia="en-AU"/>
              </w:rPr>
              <w:t>Template</w:t>
            </w:r>
          </w:p>
        </w:tc>
        <w:tc>
          <w:tcPr>
            <w:tcW w:w="1109" w:type="dxa"/>
          </w:tcPr>
          <w:p w14:paraId="7509B3FD" w14:textId="30ABF921" w:rsidR="000922EC" w:rsidRPr="000922EC" w:rsidRDefault="000922EC" w:rsidP="000922EC">
            <w:pPr>
              <w:spacing w:after="40"/>
              <w:rPr>
                <w:color w:val="000000"/>
                <w:sz w:val="16"/>
                <w:szCs w:val="16"/>
                <w:lang w:eastAsia="en-AU"/>
              </w:rPr>
            </w:pPr>
            <w:r w:rsidRPr="000922EC">
              <w:rPr>
                <w:color w:val="000000"/>
                <w:sz w:val="16"/>
                <w:szCs w:val="16"/>
                <w:lang w:eastAsia="en-AU"/>
              </w:rPr>
              <w:t>Word</w:t>
            </w:r>
          </w:p>
        </w:tc>
        <w:tc>
          <w:tcPr>
            <w:tcW w:w="1800" w:type="dxa"/>
          </w:tcPr>
          <w:p w14:paraId="104AE98C" w14:textId="508139C9" w:rsidR="000922EC" w:rsidRPr="000922EC" w:rsidRDefault="000922EC" w:rsidP="000922EC">
            <w:pPr>
              <w:spacing w:after="40"/>
              <w:rPr>
                <w:color w:val="000000"/>
                <w:sz w:val="16"/>
                <w:szCs w:val="16"/>
                <w:lang w:eastAsia="en-AU"/>
              </w:rPr>
            </w:pPr>
            <w:r w:rsidRPr="000922EC">
              <w:rPr>
                <w:color w:val="000000"/>
                <w:sz w:val="16"/>
                <w:szCs w:val="16"/>
                <w:lang w:eastAsia="en-AU"/>
              </w:rPr>
              <w:t>PMO</w:t>
            </w:r>
          </w:p>
        </w:tc>
        <w:tc>
          <w:tcPr>
            <w:tcW w:w="900" w:type="dxa"/>
          </w:tcPr>
          <w:p w14:paraId="24EE646C" w14:textId="7F34D712" w:rsidR="000922EC" w:rsidRPr="000922EC" w:rsidRDefault="00E5318F" w:rsidP="000922EC">
            <w:pPr>
              <w:spacing w:after="40"/>
              <w:rPr>
                <w:color w:val="000000"/>
                <w:sz w:val="16"/>
                <w:szCs w:val="16"/>
                <w:lang w:eastAsia="en-AU"/>
              </w:rPr>
            </w:pPr>
            <w:r>
              <w:rPr>
                <w:color w:val="000000"/>
                <w:sz w:val="16"/>
                <w:szCs w:val="16"/>
                <w:lang w:eastAsia="en-AU"/>
              </w:rPr>
              <w:t>0</w:t>
            </w:r>
          </w:p>
        </w:tc>
        <w:tc>
          <w:tcPr>
            <w:tcW w:w="720" w:type="dxa"/>
          </w:tcPr>
          <w:p w14:paraId="688F3E6D" w14:textId="0C0FACAF" w:rsidR="000922EC" w:rsidRPr="000922EC" w:rsidRDefault="000922EC" w:rsidP="000922EC">
            <w:pPr>
              <w:spacing w:after="40"/>
              <w:rPr>
                <w:color w:val="000000"/>
                <w:sz w:val="16"/>
                <w:szCs w:val="16"/>
                <w:lang w:eastAsia="en-AU"/>
              </w:rPr>
            </w:pPr>
            <w:r w:rsidRPr="000922EC">
              <w:rPr>
                <w:color w:val="000000"/>
                <w:sz w:val="16"/>
                <w:szCs w:val="16"/>
                <w:lang w:eastAsia="en-AU"/>
              </w:rPr>
              <w:t>FDSP</w:t>
            </w:r>
          </w:p>
        </w:tc>
        <w:tc>
          <w:tcPr>
            <w:tcW w:w="5220" w:type="dxa"/>
          </w:tcPr>
          <w:p w14:paraId="5A5AC878" w14:textId="39E0C49C" w:rsidR="000922EC" w:rsidRPr="000922EC" w:rsidRDefault="0013532F" w:rsidP="000922EC">
            <w:pPr>
              <w:spacing w:after="40"/>
              <w:rPr>
                <w:color w:val="000000"/>
                <w:sz w:val="16"/>
                <w:szCs w:val="16"/>
                <w:lang w:eastAsia="en-AU"/>
              </w:rPr>
            </w:pPr>
            <w:r>
              <w:rPr>
                <w:color w:val="000000"/>
                <w:sz w:val="16"/>
                <w:szCs w:val="16"/>
                <w:lang w:eastAsia="en-AU"/>
              </w:rPr>
              <w:t>An agenda template for the initial kick off meeting</w:t>
            </w:r>
          </w:p>
        </w:tc>
      </w:tr>
      <w:tr w:rsidR="000922EC" w:rsidRPr="009C3F1C" w14:paraId="1ECFC388" w14:textId="77777777" w:rsidTr="009A103E">
        <w:trPr>
          <w:trHeight w:val="53"/>
        </w:trPr>
        <w:tc>
          <w:tcPr>
            <w:tcW w:w="562" w:type="dxa"/>
          </w:tcPr>
          <w:p w14:paraId="1F11363A" w14:textId="7072EC92" w:rsidR="000922EC" w:rsidRPr="002424FF" w:rsidRDefault="000922EC" w:rsidP="000922EC">
            <w:pPr>
              <w:spacing w:after="40"/>
              <w:rPr>
                <w:rFonts w:eastAsia="Times New Roman" w:cstheme="minorHAnsi"/>
                <w:sz w:val="16"/>
                <w:szCs w:val="16"/>
              </w:rPr>
            </w:pPr>
            <w:r w:rsidRPr="002424FF">
              <w:rPr>
                <w:color w:val="000000"/>
                <w:sz w:val="16"/>
                <w:szCs w:val="16"/>
                <w:lang w:eastAsia="en-AU"/>
              </w:rPr>
              <w:t>6</w:t>
            </w:r>
          </w:p>
        </w:tc>
        <w:tc>
          <w:tcPr>
            <w:tcW w:w="2694" w:type="dxa"/>
          </w:tcPr>
          <w:p w14:paraId="7259FF06" w14:textId="58875AA3" w:rsidR="000922EC" w:rsidRPr="000922EC" w:rsidRDefault="006F4D30" w:rsidP="000922EC">
            <w:pPr>
              <w:spacing w:after="40"/>
              <w:rPr>
                <w:rFonts w:eastAsia="Times New Roman"/>
                <w:sz w:val="16"/>
                <w:szCs w:val="16"/>
              </w:rPr>
            </w:pPr>
            <w:hyperlink r:id="rId331" w:history="1">
              <w:r w:rsidR="000922EC" w:rsidRPr="00462D3B">
                <w:rPr>
                  <w:rStyle w:val="Hyperlink"/>
                  <w:sz w:val="16"/>
                  <w:szCs w:val="16"/>
                  <w:lang w:eastAsia="en-AU"/>
                </w:rPr>
                <w:t>Digital sub-Programme Plan</w:t>
              </w:r>
            </w:hyperlink>
          </w:p>
        </w:tc>
        <w:tc>
          <w:tcPr>
            <w:tcW w:w="850" w:type="dxa"/>
          </w:tcPr>
          <w:p w14:paraId="01996C9D"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Template</w:t>
            </w:r>
          </w:p>
        </w:tc>
        <w:tc>
          <w:tcPr>
            <w:tcW w:w="1109" w:type="dxa"/>
          </w:tcPr>
          <w:p w14:paraId="75E87802"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Word</w:t>
            </w:r>
          </w:p>
        </w:tc>
        <w:tc>
          <w:tcPr>
            <w:tcW w:w="1800" w:type="dxa"/>
          </w:tcPr>
          <w:p w14:paraId="7250CEAC"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PMO</w:t>
            </w:r>
          </w:p>
        </w:tc>
        <w:tc>
          <w:tcPr>
            <w:tcW w:w="900" w:type="dxa"/>
          </w:tcPr>
          <w:p w14:paraId="2115A215"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720" w:type="dxa"/>
          </w:tcPr>
          <w:p w14:paraId="55F7D45F" w14:textId="7969446E" w:rsidR="000922EC" w:rsidRPr="000922EC" w:rsidRDefault="000922EC" w:rsidP="000922EC">
            <w:pPr>
              <w:spacing w:after="40"/>
              <w:rPr>
                <w:rFonts w:eastAsia="Times New Roman" w:cstheme="minorHAnsi"/>
                <w:sz w:val="16"/>
                <w:szCs w:val="16"/>
              </w:rPr>
            </w:pPr>
            <w:r w:rsidRPr="000922EC">
              <w:rPr>
                <w:color w:val="000000"/>
                <w:sz w:val="16"/>
                <w:szCs w:val="16"/>
                <w:lang w:eastAsia="en-AU"/>
              </w:rPr>
              <w:t>FDSP</w:t>
            </w:r>
          </w:p>
        </w:tc>
        <w:tc>
          <w:tcPr>
            <w:tcW w:w="5220" w:type="dxa"/>
          </w:tcPr>
          <w:p w14:paraId="1F9B2B10"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Defines the plan to guide the digital workstream</w:t>
            </w:r>
          </w:p>
        </w:tc>
      </w:tr>
      <w:tr w:rsidR="000922EC" w:rsidRPr="009C3F1C" w14:paraId="1702F684" w14:textId="77777777" w:rsidTr="009A103E">
        <w:trPr>
          <w:trHeight w:val="53"/>
        </w:trPr>
        <w:tc>
          <w:tcPr>
            <w:tcW w:w="562" w:type="dxa"/>
          </w:tcPr>
          <w:p w14:paraId="5D5D94DE" w14:textId="1334219A" w:rsidR="000922EC" w:rsidRPr="009C3F1C" w:rsidRDefault="000922EC" w:rsidP="000922EC">
            <w:pPr>
              <w:spacing w:after="40"/>
              <w:rPr>
                <w:rFonts w:eastAsia="Times New Roman" w:cstheme="minorHAnsi"/>
                <w:sz w:val="16"/>
                <w:szCs w:val="16"/>
              </w:rPr>
            </w:pPr>
            <w:r>
              <w:rPr>
                <w:color w:val="000000"/>
                <w:sz w:val="16"/>
                <w:szCs w:val="16"/>
                <w:lang w:eastAsia="en-AU"/>
              </w:rPr>
              <w:t>7</w:t>
            </w:r>
          </w:p>
        </w:tc>
        <w:tc>
          <w:tcPr>
            <w:tcW w:w="2694" w:type="dxa"/>
          </w:tcPr>
          <w:p w14:paraId="6A24F332" w14:textId="0375C720" w:rsidR="000922EC" w:rsidRPr="000922EC" w:rsidRDefault="006F4D30" w:rsidP="000922EC">
            <w:pPr>
              <w:spacing w:after="40"/>
              <w:rPr>
                <w:rFonts w:eastAsia="Times New Roman"/>
                <w:sz w:val="16"/>
                <w:szCs w:val="16"/>
              </w:rPr>
            </w:pPr>
            <w:hyperlink r:id="rId332" w:history="1">
              <w:r w:rsidR="000922EC" w:rsidRPr="00462D3B">
                <w:rPr>
                  <w:rStyle w:val="Hyperlink"/>
                  <w:sz w:val="16"/>
                  <w:szCs w:val="16"/>
                  <w:lang w:eastAsia="en-AU"/>
                </w:rPr>
                <w:t>Digital sub-Programme Budget</w:t>
              </w:r>
            </w:hyperlink>
          </w:p>
        </w:tc>
        <w:tc>
          <w:tcPr>
            <w:tcW w:w="850" w:type="dxa"/>
          </w:tcPr>
          <w:p w14:paraId="2692AA3F"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Template</w:t>
            </w:r>
          </w:p>
        </w:tc>
        <w:tc>
          <w:tcPr>
            <w:tcW w:w="1109" w:type="dxa"/>
          </w:tcPr>
          <w:p w14:paraId="6399E7A2"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Excel</w:t>
            </w:r>
          </w:p>
        </w:tc>
        <w:tc>
          <w:tcPr>
            <w:tcW w:w="1800" w:type="dxa"/>
          </w:tcPr>
          <w:p w14:paraId="22582D43"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PMO</w:t>
            </w:r>
          </w:p>
        </w:tc>
        <w:tc>
          <w:tcPr>
            <w:tcW w:w="900" w:type="dxa"/>
          </w:tcPr>
          <w:p w14:paraId="2BCD1D09"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720" w:type="dxa"/>
          </w:tcPr>
          <w:p w14:paraId="76DFB6DC" w14:textId="1A2B8288" w:rsidR="000922EC" w:rsidRPr="000922EC" w:rsidRDefault="000922EC" w:rsidP="000922EC">
            <w:pPr>
              <w:spacing w:after="40"/>
              <w:rPr>
                <w:rFonts w:eastAsia="Times New Roman" w:cstheme="minorHAnsi"/>
                <w:sz w:val="16"/>
                <w:szCs w:val="16"/>
              </w:rPr>
            </w:pPr>
            <w:r w:rsidRPr="000922EC">
              <w:rPr>
                <w:color w:val="000000"/>
                <w:sz w:val="16"/>
                <w:szCs w:val="16"/>
                <w:lang w:eastAsia="en-AU"/>
              </w:rPr>
              <w:t>FDSP</w:t>
            </w:r>
          </w:p>
        </w:tc>
        <w:tc>
          <w:tcPr>
            <w:tcW w:w="5220" w:type="dxa"/>
          </w:tcPr>
          <w:p w14:paraId="7F7718E5"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Defines the budget for the digital workstream</w:t>
            </w:r>
          </w:p>
        </w:tc>
      </w:tr>
      <w:tr w:rsidR="000922EC" w:rsidRPr="009C3F1C" w14:paraId="783E1321" w14:textId="77777777" w:rsidTr="009A103E">
        <w:trPr>
          <w:trHeight w:val="53"/>
        </w:trPr>
        <w:tc>
          <w:tcPr>
            <w:tcW w:w="562" w:type="dxa"/>
          </w:tcPr>
          <w:p w14:paraId="0D6FAAF5" w14:textId="0207389F" w:rsidR="000922EC" w:rsidRPr="009C3F1C" w:rsidRDefault="000922EC" w:rsidP="000922EC">
            <w:pPr>
              <w:spacing w:after="40"/>
              <w:rPr>
                <w:rFonts w:eastAsia="Times New Roman" w:cstheme="minorHAnsi"/>
                <w:sz w:val="16"/>
                <w:szCs w:val="16"/>
              </w:rPr>
            </w:pPr>
            <w:r>
              <w:rPr>
                <w:color w:val="000000"/>
                <w:sz w:val="16"/>
                <w:szCs w:val="16"/>
                <w:lang w:eastAsia="en-AU"/>
              </w:rPr>
              <w:t>8</w:t>
            </w:r>
          </w:p>
        </w:tc>
        <w:tc>
          <w:tcPr>
            <w:tcW w:w="2694" w:type="dxa"/>
          </w:tcPr>
          <w:p w14:paraId="0FFE36E6" w14:textId="292B040E" w:rsidR="000922EC" w:rsidRPr="000922EC" w:rsidRDefault="006F4D30" w:rsidP="000922EC">
            <w:pPr>
              <w:spacing w:after="40"/>
              <w:rPr>
                <w:rFonts w:eastAsia="Times New Roman" w:cstheme="minorHAnsi"/>
                <w:sz w:val="16"/>
                <w:szCs w:val="16"/>
              </w:rPr>
            </w:pPr>
            <w:hyperlink r:id="rId333" w:history="1">
              <w:r w:rsidR="000922EC" w:rsidRPr="00640D37">
                <w:rPr>
                  <w:rStyle w:val="Hyperlink"/>
                  <w:sz w:val="16"/>
                  <w:szCs w:val="16"/>
                  <w:lang w:eastAsia="en-AU"/>
                </w:rPr>
                <w:t>Project Plan</w:t>
              </w:r>
            </w:hyperlink>
          </w:p>
        </w:tc>
        <w:tc>
          <w:tcPr>
            <w:tcW w:w="850" w:type="dxa"/>
          </w:tcPr>
          <w:p w14:paraId="268CCA62"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Template</w:t>
            </w:r>
          </w:p>
        </w:tc>
        <w:tc>
          <w:tcPr>
            <w:tcW w:w="1109" w:type="dxa"/>
          </w:tcPr>
          <w:p w14:paraId="023CC741"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Word</w:t>
            </w:r>
          </w:p>
        </w:tc>
        <w:tc>
          <w:tcPr>
            <w:tcW w:w="1800" w:type="dxa"/>
          </w:tcPr>
          <w:p w14:paraId="70B4BE2F"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 2/3, 4</w:t>
            </w:r>
          </w:p>
        </w:tc>
        <w:tc>
          <w:tcPr>
            <w:tcW w:w="900" w:type="dxa"/>
          </w:tcPr>
          <w:p w14:paraId="60F10C68"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720" w:type="dxa"/>
          </w:tcPr>
          <w:p w14:paraId="1A75E1F4" w14:textId="07E3AA90" w:rsidR="000922EC" w:rsidRPr="000922EC" w:rsidRDefault="000922EC" w:rsidP="000922EC">
            <w:pPr>
              <w:spacing w:after="40"/>
              <w:rPr>
                <w:rFonts w:eastAsia="Times New Roman" w:cstheme="minorHAnsi"/>
                <w:sz w:val="16"/>
                <w:szCs w:val="16"/>
              </w:rPr>
            </w:pPr>
            <w:r w:rsidRPr="000922EC">
              <w:rPr>
                <w:color w:val="000000"/>
                <w:sz w:val="16"/>
                <w:szCs w:val="16"/>
                <w:lang w:eastAsia="en-AU"/>
              </w:rPr>
              <w:t>FDSP</w:t>
            </w:r>
          </w:p>
        </w:tc>
        <w:tc>
          <w:tcPr>
            <w:tcW w:w="5220" w:type="dxa"/>
          </w:tcPr>
          <w:p w14:paraId="3769FDE5" w14:textId="77777777" w:rsidR="000922EC" w:rsidRPr="000922EC" w:rsidRDefault="000922EC" w:rsidP="000922EC">
            <w:pPr>
              <w:spacing w:after="40"/>
              <w:rPr>
                <w:rFonts w:eastAsia="Times New Roman"/>
                <w:sz w:val="16"/>
                <w:szCs w:val="16"/>
              </w:rPr>
            </w:pPr>
            <w:r w:rsidRPr="000922EC">
              <w:rPr>
                <w:color w:val="000000" w:themeColor="text1"/>
                <w:sz w:val="16"/>
                <w:szCs w:val="16"/>
                <w:lang w:eastAsia="en-AU"/>
              </w:rPr>
              <w:t>Defines the plan to guide the digital workstreams</w:t>
            </w:r>
          </w:p>
        </w:tc>
      </w:tr>
      <w:tr w:rsidR="000922EC" w:rsidRPr="009C3F1C" w14:paraId="01A78E30" w14:textId="77777777" w:rsidTr="009A103E">
        <w:trPr>
          <w:trHeight w:val="53"/>
        </w:trPr>
        <w:tc>
          <w:tcPr>
            <w:tcW w:w="562" w:type="dxa"/>
          </w:tcPr>
          <w:p w14:paraId="6B9C859C" w14:textId="57BA53C6" w:rsidR="000922EC" w:rsidRPr="009C3F1C" w:rsidRDefault="000922EC" w:rsidP="000922EC">
            <w:pPr>
              <w:spacing w:after="40"/>
              <w:rPr>
                <w:rFonts w:eastAsia="Times New Roman" w:cstheme="minorHAnsi"/>
                <w:sz w:val="16"/>
                <w:szCs w:val="16"/>
              </w:rPr>
            </w:pPr>
            <w:r>
              <w:rPr>
                <w:color w:val="000000"/>
                <w:sz w:val="16"/>
                <w:szCs w:val="16"/>
                <w:lang w:eastAsia="en-AU"/>
              </w:rPr>
              <w:t>9</w:t>
            </w:r>
          </w:p>
        </w:tc>
        <w:tc>
          <w:tcPr>
            <w:tcW w:w="2694" w:type="dxa"/>
          </w:tcPr>
          <w:p w14:paraId="6EBEA00A" w14:textId="49C44CC6" w:rsidR="000922EC" w:rsidRPr="000922EC" w:rsidRDefault="006F4D30" w:rsidP="000922EC">
            <w:pPr>
              <w:spacing w:after="40"/>
              <w:rPr>
                <w:rFonts w:eastAsia="Times New Roman"/>
                <w:sz w:val="16"/>
                <w:szCs w:val="16"/>
              </w:rPr>
            </w:pPr>
            <w:hyperlink r:id="rId334" w:history="1">
              <w:r w:rsidR="000922EC" w:rsidRPr="00462D3B">
                <w:rPr>
                  <w:rStyle w:val="Hyperlink"/>
                  <w:sz w:val="16"/>
                  <w:szCs w:val="16"/>
                  <w:lang w:eastAsia="en-AU"/>
                </w:rPr>
                <w:t>Digital sub-Programme Schedule</w:t>
              </w:r>
            </w:hyperlink>
          </w:p>
        </w:tc>
        <w:tc>
          <w:tcPr>
            <w:tcW w:w="850" w:type="dxa"/>
          </w:tcPr>
          <w:p w14:paraId="220E8EE7"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Template</w:t>
            </w:r>
          </w:p>
        </w:tc>
        <w:tc>
          <w:tcPr>
            <w:tcW w:w="1109" w:type="dxa"/>
          </w:tcPr>
          <w:p w14:paraId="238D03B8"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Project</w:t>
            </w:r>
          </w:p>
        </w:tc>
        <w:tc>
          <w:tcPr>
            <w:tcW w:w="1800" w:type="dxa"/>
          </w:tcPr>
          <w:p w14:paraId="73D46E7A"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PMO</w:t>
            </w:r>
          </w:p>
        </w:tc>
        <w:tc>
          <w:tcPr>
            <w:tcW w:w="900" w:type="dxa"/>
          </w:tcPr>
          <w:p w14:paraId="379F26D9"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720" w:type="dxa"/>
          </w:tcPr>
          <w:p w14:paraId="6FA2154A" w14:textId="61371DD0" w:rsidR="000922EC" w:rsidRPr="000922EC" w:rsidRDefault="000922EC" w:rsidP="000922EC">
            <w:pPr>
              <w:spacing w:after="40"/>
              <w:rPr>
                <w:rFonts w:eastAsia="Times New Roman" w:cstheme="minorHAnsi"/>
                <w:sz w:val="16"/>
                <w:szCs w:val="16"/>
              </w:rPr>
            </w:pPr>
            <w:r w:rsidRPr="000922EC">
              <w:rPr>
                <w:color w:val="000000"/>
                <w:sz w:val="16"/>
                <w:szCs w:val="16"/>
                <w:lang w:eastAsia="en-AU"/>
              </w:rPr>
              <w:t>FDSP</w:t>
            </w:r>
          </w:p>
        </w:tc>
        <w:tc>
          <w:tcPr>
            <w:tcW w:w="5220" w:type="dxa"/>
          </w:tcPr>
          <w:p w14:paraId="3817BC82"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Gantt chart schedule of activities and milestones</w:t>
            </w:r>
          </w:p>
        </w:tc>
      </w:tr>
      <w:tr w:rsidR="000922EC" w:rsidRPr="009C3F1C" w14:paraId="3D9C5D42" w14:textId="77777777" w:rsidTr="009A103E">
        <w:trPr>
          <w:trHeight w:val="53"/>
        </w:trPr>
        <w:tc>
          <w:tcPr>
            <w:tcW w:w="562" w:type="dxa"/>
          </w:tcPr>
          <w:p w14:paraId="1E387719" w14:textId="2A829F10" w:rsidR="000922EC" w:rsidRPr="009C3F1C" w:rsidRDefault="000922EC" w:rsidP="000922EC">
            <w:pPr>
              <w:spacing w:after="40"/>
              <w:rPr>
                <w:rFonts w:eastAsia="Times New Roman" w:cstheme="minorHAnsi"/>
                <w:sz w:val="16"/>
                <w:szCs w:val="16"/>
              </w:rPr>
            </w:pPr>
            <w:r>
              <w:rPr>
                <w:color w:val="000000"/>
                <w:sz w:val="16"/>
                <w:szCs w:val="16"/>
                <w:lang w:eastAsia="en-AU"/>
              </w:rPr>
              <w:t>10</w:t>
            </w:r>
          </w:p>
        </w:tc>
        <w:tc>
          <w:tcPr>
            <w:tcW w:w="2694" w:type="dxa"/>
          </w:tcPr>
          <w:p w14:paraId="773DAD41" w14:textId="7298AFC5" w:rsidR="000922EC" w:rsidRPr="000922EC" w:rsidRDefault="006F4D30" w:rsidP="000922EC">
            <w:pPr>
              <w:spacing w:after="40"/>
              <w:rPr>
                <w:rFonts w:eastAsia="Times New Roman" w:cstheme="minorHAnsi"/>
                <w:sz w:val="16"/>
                <w:szCs w:val="16"/>
              </w:rPr>
            </w:pPr>
            <w:hyperlink r:id="rId335" w:history="1">
              <w:r w:rsidR="000922EC" w:rsidRPr="006C2C74">
                <w:rPr>
                  <w:rStyle w:val="Hyperlink"/>
                  <w:sz w:val="16"/>
                  <w:szCs w:val="16"/>
                  <w:lang w:eastAsia="en-AU"/>
                </w:rPr>
                <w:t>Group 1 Design Consultant Brief</w:t>
              </w:r>
            </w:hyperlink>
          </w:p>
        </w:tc>
        <w:tc>
          <w:tcPr>
            <w:tcW w:w="850" w:type="dxa"/>
          </w:tcPr>
          <w:p w14:paraId="142C9924"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Sample</w:t>
            </w:r>
          </w:p>
        </w:tc>
        <w:tc>
          <w:tcPr>
            <w:tcW w:w="1109" w:type="dxa"/>
          </w:tcPr>
          <w:p w14:paraId="0DFBBDBE"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Word</w:t>
            </w:r>
          </w:p>
        </w:tc>
        <w:tc>
          <w:tcPr>
            <w:tcW w:w="1800" w:type="dxa"/>
          </w:tcPr>
          <w:p w14:paraId="0DAAD654"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900" w:type="dxa"/>
          </w:tcPr>
          <w:p w14:paraId="6DECFFBF"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720" w:type="dxa"/>
          </w:tcPr>
          <w:p w14:paraId="381C3B2C" w14:textId="2F88DD69" w:rsidR="000922EC" w:rsidRPr="000922EC" w:rsidRDefault="000922EC" w:rsidP="000922EC">
            <w:pPr>
              <w:spacing w:after="40"/>
              <w:rPr>
                <w:rFonts w:eastAsia="Times New Roman" w:cstheme="minorHAnsi"/>
                <w:sz w:val="16"/>
                <w:szCs w:val="16"/>
              </w:rPr>
            </w:pPr>
            <w:r w:rsidRPr="000922EC">
              <w:rPr>
                <w:color w:val="000000"/>
                <w:sz w:val="16"/>
                <w:szCs w:val="16"/>
                <w:lang w:eastAsia="en-AU"/>
              </w:rPr>
              <w:t>FDSP</w:t>
            </w:r>
          </w:p>
        </w:tc>
        <w:tc>
          <w:tcPr>
            <w:tcW w:w="5220" w:type="dxa"/>
          </w:tcPr>
          <w:p w14:paraId="2E16D955"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Sample of the digital scope to be included in the Group 1 consultants brief</w:t>
            </w:r>
          </w:p>
        </w:tc>
      </w:tr>
      <w:tr w:rsidR="000922EC" w:rsidRPr="009C3F1C" w14:paraId="7FC9F393" w14:textId="77777777" w:rsidTr="009A103E">
        <w:trPr>
          <w:trHeight w:val="53"/>
        </w:trPr>
        <w:tc>
          <w:tcPr>
            <w:tcW w:w="562" w:type="dxa"/>
          </w:tcPr>
          <w:p w14:paraId="4EAEE3F4" w14:textId="5A804B44" w:rsidR="000922EC" w:rsidRPr="009C3F1C" w:rsidRDefault="000922EC" w:rsidP="000922EC">
            <w:pPr>
              <w:spacing w:after="40"/>
              <w:rPr>
                <w:rFonts w:eastAsia="Times New Roman" w:cstheme="minorHAnsi"/>
                <w:sz w:val="16"/>
                <w:szCs w:val="16"/>
              </w:rPr>
            </w:pPr>
            <w:r>
              <w:rPr>
                <w:color w:val="000000"/>
                <w:sz w:val="16"/>
                <w:szCs w:val="16"/>
                <w:lang w:eastAsia="en-AU"/>
              </w:rPr>
              <w:t>1</w:t>
            </w:r>
            <w:r w:rsidR="0099465A">
              <w:rPr>
                <w:color w:val="000000"/>
                <w:sz w:val="16"/>
                <w:szCs w:val="16"/>
                <w:lang w:eastAsia="en-AU"/>
              </w:rPr>
              <w:t>1</w:t>
            </w:r>
          </w:p>
        </w:tc>
        <w:tc>
          <w:tcPr>
            <w:tcW w:w="2694" w:type="dxa"/>
          </w:tcPr>
          <w:p w14:paraId="266BE647" w14:textId="6F31E574" w:rsidR="000922EC" w:rsidRPr="000922EC" w:rsidRDefault="006F4D30" w:rsidP="000922EC">
            <w:pPr>
              <w:spacing w:after="40"/>
              <w:rPr>
                <w:rFonts w:eastAsia="Times New Roman" w:cstheme="minorHAnsi"/>
                <w:sz w:val="16"/>
                <w:szCs w:val="16"/>
              </w:rPr>
            </w:pPr>
            <w:hyperlink r:id="rId336" w:history="1">
              <w:r w:rsidR="00680A9E" w:rsidRPr="00462D3B">
                <w:rPr>
                  <w:rStyle w:val="Hyperlink"/>
                  <w:sz w:val="16"/>
                  <w:szCs w:val="16"/>
                  <w:lang w:eastAsia="en-AU"/>
                </w:rPr>
                <w:t>Group 1 Digital Integration Requirements</w:t>
              </w:r>
            </w:hyperlink>
          </w:p>
        </w:tc>
        <w:tc>
          <w:tcPr>
            <w:tcW w:w="850" w:type="dxa"/>
          </w:tcPr>
          <w:p w14:paraId="146DF515"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Standard</w:t>
            </w:r>
          </w:p>
        </w:tc>
        <w:tc>
          <w:tcPr>
            <w:tcW w:w="1109" w:type="dxa"/>
          </w:tcPr>
          <w:p w14:paraId="595FDE73"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Word</w:t>
            </w:r>
          </w:p>
        </w:tc>
        <w:tc>
          <w:tcPr>
            <w:tcW w:w="1800" w:type="dxa"/>
          </w:tcPr>
          <w:p w14:paraId="4DE5C7FB"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900" w:type="dxa"/>
          </w:tcPr>
          <w:p w14:paraId="0335B8BC"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1</w:t>
            </w:r>
          </w:p>
        </w:tc>
        <w:tc>
          <w:tcPr>
            <w:tcW w:w="720" w:type="dxa"/>
          </w:tcPr>
          <w:p w14:paraId="3EFCC1E3" w14:textId="77777777" w:rsidR="000922EC" w:rsidRPr="000922EC" w:rsidRDefault="000922EC" w:rsidP="000922EC">
            <w:pPr>
              <w:spacing w:after="40"/>
              <w:rPr>
                <w:rFonts w:eastAsia="Times New Roman" w:cstheme="minorHAnsi"/>
                <w:sz w:val="16"/>
                <w:szCs w:val="16"/>
              </w:rPr>
            </w:pPr>
            <w:r w:rsidRPr="000922EC">
              <w:rPr>
                <w:color w:val="000000"/>
                <w:sz w:val="16"/>
                <w:szCs w:val="16"/>
                <w:lang w:eastAsia="en-AU"/>
              </w:rPr>
              <w:t>DWST</w:t>
            </w:r>
          </w:p>
        </w:tc>
        <w:tc>
          <w:tcPr>
            <w:tcW w:w="5220" w:type="dxa"/>
          </w:tcPr>
          <w:p w14:paraId="01A70726" w14:textId="7F374AEA" w:rsidR="000922EC" w:rsidRPr="000922EC" w:rsidRDefault="000922EC" w:rsidP="000922EC">
            <w:pPr>
              <w:spacing w:after="40"/>
              <w:rPr>
                <w:rFonts w:eastAsia="Times New Roman" w:cstheme="minorHAnsi"/>
                <w:sz w:val="16"/>
                <w:szCs w:val="16"/>
              </w:rPr>
            </w:pPr>
            <w:r w:rsidRPr="000922EC">
              <w:rPr>
                <w:color w:val="000000"/>
                <w:sz w:val="16"/>
                <w:szCs w:val="16"/>
                <w:lang w:eastAsia="en-AU"/>
              </w:rPr>
              <w:t xml:space="preserve">Standard which outlines the minimum criteria for passive group 1 </w:t>
            </w:r>
            <w:r w:rsidR="00680A9E" w:rsidRPr="000922EC">
              <w:rPr>
                <w:color w:val="000000"/>
                <w:sz w:val="16"/>
                <w:szCs w:val="16"/>
                <w:lang w:eastAsia="en-AU"/>
              </w:rPr>
              <w:t>in</w:t>
            </w:r>
            <w:r w:rsidR="00680A9E">
              <w:rPr>
                <w:color w:val="000000"/>
                <w:sz w:val="16"/>
                <w:szCs w:val="16"/>
                <w:lang w:eastAsia="en-AU"/>
              </w:rPr>
              <w:t>tegration</w:t>
            </w:r>
          </w:p>
        </w:tc>
      </w:tr>
      <w:tr w:rsidR="0013532F" w:rsidRPr="00A324D1" w14:paraId="7AB8A55E" w14:textId="77777777" w:rsidTr="009A103E">
        <w:trPr>
          <w:trHeight w:val="53"/>
        </w:trPr>
        <w:tc>
          <w:tcPr>
            <w:tcW w:w="562" w:type="dxa"/>
          </w:tcPr>
          <w:p w14:paraId="21E2A210" w14:textId="1A3E3DDA" w:rsidR="0013532F" w:rsidRPr="00A324D1" w:rsidRDefault="0013532F" w:rsidP="0013532F">
            <w:pPr>
              <w:spacing w:after="40"/>
              <w:rPr>
                <w:color w:val="000000"/>
                <w:sz w:val="16"/>
                <w:szCs w:val="16"/>
                <w:lang w:eastAsia="en-AU"/>
              </w:rPr>
            </w:pPr>
            <w:r w:rsidRPr="00FE48BD">
              <w:rPr>
                <w:color w:val="000000"/>
                <w:sz w:val="16"/>
                <w:szCs w:val="16"/>
                <w:lang w:eastAsia="en-AU"/>
              </w:rPr>
              <w:t>1</w:t>
            </w:r>
            <w:r w:rsidR="0099465A">
              <w:rPr>
                <w:color w:val="000000"/>
                <w:sz w:val="16"/>
                <w:szCs w:val="16"/>
                <w:lang w:eastAsia="en-AU"/>
              </w:rPr>
              <w:t>2</w:t>
            </w:r>
          </w:p>
        </w:tc>
        <w:tc>
          <w:tcPr>
            <w:tcW w:w="2694" w:type="dxa"/>
          </w:tcPr>
          <w:p w14:paraId="0E6FF610" w14:textId="128D21AA" w:rsidR="0013532F" w:rsidRPr="000922EC" w:rsidRDefault="006F4D30" w:rsidP="0013532F">
            <w:pPr>
              <w:spacing w:after="40"/>
              <w:rPr>
                <w:color w:val="000000"/>
                <w:sz w:val="16"/>
                <w:szCs w:val="16"/>
                <w:lang w:eastAsia="en-AU"/>
              </w:rPr>
            </w:pPr>
            <w:hyperlink r:id="rId337" w:history="1">
              <w:r w:rsidR="007C7B95" w:rsidRPr="00462D3B">
                <w:rPr>
                  <w:rStyle w:val="Hyperlink"/>
                  <w:sz w:val="16"/>
                  <w:szCs w:val="16"/>
                  <w:lang w:eastAsia="en-AU"/>
                </w:rPr>
                <w:t xml:space="preserve">Organisational </w:t>
              </w:r>
              <w:r w:rsidR="0013532F" w:rsidRPr="00462D3B">
                <w:rPr>
                  <w:rStyle w:val="Hyperlink"/>
                  <w:sz w:val="16"/>
                  <w:szCs w:val="16"/>
                  <w:lang w:eastAsia="en-AU"/>
                </w:rPr>
                <w:t xml:space="preserve">Readiness </w:t>
              </w:r>
              <w:r w:rsidR="006F7A06" w:rsidRPr="00462D3B">
                <w:rPr>
                  <w:rStyle w:val="Hyperlink"/>
                  <w:sz w:val="16"/>
                  <w:szCs w:val="16"/>
                  <w:lang w:eastAsia="en-AU"/>
                </w:rPr>
                <w:t xml:space="preserve">Assessment </w:t>
              </w:r>
              <w:r w:rsidR="0013532F" w:rsidRPr="00462D3B">
                <w:rPr>
                  <w:rStyle w:val="Hyperlink"/>
                  <w:sz w:val="16"/>
                  <w:szCs w:val="16"/>
                  <w:lang w:eastAsia="en-AU"/>
                </w:rPr>
                <w:t>for Digital Change Survey – pre programme</w:t>
              </w:r>
            </w:hyperlink>
          </w:p>
        </w:tc>
        <w:tc>
          <w:tcPr>
            <w:tcW w:w="850" w:type="dxa"/>
          </w:tcPr>
          <w:p w14:paraId="783F8AC4"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Template</w:t>
            </w:r>
          </w:p>
        </w:tc>
        <w:tc>
          <w:tcPr>
            <w:tcW w:w="1109" w:type="dxa"/>
          </w:tcPr>
          <w:p w14:paraId="38BB81EE"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Word</w:t>
            </w:r>
          </w:p>
        </w:tc>
        <w:tc>
          <w:tcPr>
            <w:tcW w:w="1800" w:type="dxa"/>
          </w:tcPr>
          <w:p w14:paraId="0C7463B3"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C&amp;E</w:t>
            </w:r>
          </w:p>
        </w:tc>
        <w:tc>
          <w:tcPr>
            <w:tcW w:w="900" w:type="dxa"/>
          </w:tcPr>
          <w:p w14:paraId="68219481"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1</w:t>
            </w:r>
          </w:p>
        </w:tc>
        <w:tc>
          <w:tcPr>
            <w:tcW w:w="720" w:type="dxa"/>
          </w:tcPr>
          <w:p w14:paraId="6B4B07D4" w14:textId="68527F66" w:rsidR="0013532F" w:rsidRPr="000922EC" w:rsidRDefault="0013532F" w:rsidP="0013532F">
            <w:pPr>
              <w:spacing w:after="40"/>
              <w:rPr>
                <w:color w:val="000000"/>
                <w:sz w:val="16"/>
                <w:szCs w:val="16"/>
                <w:lang w:eastAsia="en-AU"/>
              </w:rPr>
            </w:pPr>
            <w:r w:rsidRPr="00846F44">
              <w:rPr>
                <w:color w:val="000000"/>
                <w:sz w:val="16"/>
                <w:szCs w:val="16"/>
                <w:lang w:eastAsia="en-AU"/>
              </w:rPr>
              <w:t>FDSP</w:t>
            </w:r>
          </w:p>
        </w:tc>
        <w:tc>
          <w:tcPr>
            <w:tcW w:w="5220" w:type="dxa"/>
          </w:tcPr>
          <w:p w14:paraId="38785098" w14:textId="52CE6C06" w:rsidR="0013532F" w:rsidRPr="000922EC" w:rsidRDefault="0013532F" w:rsidP="0013532F">
            <w:pPr>
              <w:spacing w:after="40"/>
              <w:rPr>
                <w:color w:val="000000"/>
                <w:sz w:val="16"/>
                <w:szCs w:val="16"/>
                <w:lang w:eastAsia="en-AU"/>
              </w:rPr>
            </w:pPr>
            <w:r w:rsidRPr="000922EC">
              <w:rPr>
                <w:color w:val="000000"/>
                <w:sz w:val="16"/>
                <w:szCs w:val="16"/>
                <w:lang w:eastAsia="en-AU"/>
              </w:rPr>
              <w:t>Assess the business change and readiness associated with implementing the digital blueprint</w:t>
            </w:r>
          </w:p>
        </w:tc>
      </w:tr>
      <w:tr w:rsidR="0013532F" w:rsidRPr="00E0159E" w14:paraId="7AF31B35" w14:textId="77777777" w:rsidTr="009A103E">
        <w:trPr>
          <w:trHeight w:val="53"/>
        </w:trPr>
        <w:tc>
          <w:tcPr>
            <w:tcW w:w="562" w:type="dxa"/>
          </w:tcPr>
          <w:p w14:paraId="6C45D87E" w14:textId="144D37A2" w:rsidR="0013532F" w:rsidRPr="00FE48BD" w:rsidRDefault="0013532F" w:rsidP="0013532F">
            <w:pPr>
              <w:spacing w:after="40"/>
              <w:rPr>
                <w:color w:val="000000"/>
                <w:sz w:val="16"/>
                <w:szCs w:val="16"/>
                <w:lang w:eastAsia="en-AU"/>
              </w:rPr>
            </w:pPr>
            <w:r>
              <w:rPr>
                <w:color w:val="000000"/>
                <w:sz w:val="16"/>
                <w:szCs w:val="16"/>
                <w:lang w:eastAsia="en-AU"/>
              </w:rPr>
              <w:t>1</w:t>
            </w:r>
            <w:r w:rsidR="00C3358C">
              <w:rPr>
                <w:color w:val="000000"/>
                <w:sz w:val="16"/>
                <w:szCs w:val="16"/>
                <w:lang w:eastAsia="en-AU"/>
              </w:rPr>
              <w:t>3</w:t>
            </w:r>
          </w:p>
        </w:tc>
        <w:tc>
          <w:tcPr>
            <w:tcW w:w="2694" w:type="dxa"/>
          </w:tcPr>
          <w:p w14:paraId="4E8F3AA8" w14:textId="20598964" w:rsidR="0013532F" w:rsidRPr="000922EC" w:rsidRDefault="006F4D30" w:rsidP="0013532F">
            <w:pPr>
              <w:spacing w:after="40"/>
              <w:rPr>
                <w:color w:val="000000"/>
                <w:sz w:val="16"/>
                <w:szCs w:val="16"/>
                <w:lang w:eastAsia="en-AU"/>
              </w:rPr>
            </w:pPr>
            <w:hyperlink r:id="rId338" w:history="1">
              <w:r w:rsidR="0013532F" w:rsidRPr="00462D3B">
                <w:rPr>
                  <w:rStyle w:val="Hyperlink"/>
                  <w:sz w:val="16"/>
                  <w:szCs w:val="16"/>
                  <w:lang w:eastAsia="en-AU"/>
                </w:rPr>
                <w:t>Digital Define Phase Health Check 1</w:t>
              </w:r>
            </w:hyperlink>
          </w:p>
        </w:tc>
        <w:tc>
          <w:tcPr>
            <w:tcW w:w="850" w:type="dxa"/>
          </w:tcPr>
          <w:p w14:paraId="67CA13A0"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Tool</w:t>
            </w:r>
          </w:p>
        </w:tc>
        <w:tc>
          <w:tcPr>
            <w:tcW w:w="1109" w:type="dxa"/>
          </w:tcPr>
          <w:p w14:paraId="4E5FBDBC"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Excel</w:t>
            </w:r>
          </w:p>
        </w:tc>
        <w:tc>
          <w:tcPr>
            <w:tcW w:w="1800" w:type="dxa"/>
          </w:tcPr>
          <w:p w14:paraId="49FEC29E"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PMO</w:t>
            </w:r>
          </w:p>
        </w:tc>
        <w:tc>
          <w:tcPr>
            <w:tcW w:w="900" w:type="dxa"/>
          </w:tcPr>
          <w:p w14:paraId="4D7D01C3"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1</w:t>
            </w:r>
          </w:p>
        </w:tc>
        <w:tc>
          <w:tcPr>
            <w:tcW w:w="720" w:type="dxa"/>
          </w:tcPr>
          <w:p w14:paraId="4FB971ED" w14:textId="36888AFF" w:rsidR="0013532F" w:rsidRPr="000922EC" w:rsidRDefault="0013532F" w:rsidP="0013532F">
            <w:pPr>
              <w:spacing w:after="40"/>
              <w:rPr>
                <w:color w:val="000000"/>
                <w:sz w:val="16"/>
                <w:szCs w:val="16"/>
                <w:lang w:eastAsia="en-AU"/>
              </w:rPr>
            </w:pPr>
            <w:r w:rsidRPr="00846F44">
              <w:rPr>
                <w:color w:val="000000"/>
                <w:sz w:val="16"/>
                <w:szCs w:val="16"/>
                <w:lang w:eastAsia="en-AU"/>
              </w:rPr>
              <w:t>FDSP</w:t>
            </w:r>
          </w:p>
        </w:tc>
        <w:tc>
          <w:tcPr>
            <w:tcW w:w="5220" w:type="dxa"/>
          </w:tcPr>
          <w:p w14:paraId="18547401"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A tool for assessing readiness to enter the design stage</w:t>
            </w:r>
          </w:p>
        </w:tc>
      </w:tr>
      <w:tr w:rsidR="0013532F" w:rsidRPr="00E0159E" w14:paraId="7E741C81" w14:textId="77777777" w:rsidTr="009A103E">
        <w:trPr>
          <w:trHeight w:val="53"/>
        </w:trPr>
        <w:tc>
          <w:tcPr>
            <w:tcW w:w="562" w:type="dxa"/>
          </w:tcPr>
          <w:p w14:paraId="1541CDE5" w14:textId="7EB3F3D7" w:rsidR="0013532F" w:rsidRPr="00E0159E" w:rsidRDefault="0013532F" w:rsidP="0013532F">
            <w:pPr>
              <w:spacing w:after="40"/>
              <w:rPr>
                <w:color w:val="000000"/>
                <w:sz w:val="16"/>
                <w:szCs w:val="16"/>
                <w:lang w:eastAsia="en-AU"/>
              </w:rPr>
            </w:pPr>
            <w:r>
              <w:rPr>
                <w:color w:val="000000"/>
                <w:sz w:val="16"/>
                <w:szCs w:val="16"/>
                <w:lang w:eastAsia="en-AU"/>
              </w:rPr>
              <w:lastRenderedPageBreak/>
              <w:t>14</w:t>
            </w:r>
          </w:p>
        </w:tc>
        <w:tc>
          <w:tcPr>
            <w:tcW w:w="2694" w:type="dxa"/>
          </w:tcPr>
          <w:p w14:paraId="188476C7" w14:textId="6D8C0EF5" w:rsidR="0013532F" w:rsidRPr="000922EC" w:rsidRDefault="006F4D30" w:rsidP="0013532F">
            <w:pPr>
              <w:spacing w:after="40"/>
              <w:rPr>
                <w:color w:val="000000"/>
                <w:sz w:val="16"/>
                <w:szCs w:val="16"/>
                <w:lang w:eastAsia="en-AU"/>
              </w:rPr>
            </w:pPr>
            <w:hyperlink r:id="rId339" w:history="1">
              <w:r w:rsidR="0013532F" w:rsidRPr="00462D3B">
                <w:rPr>
                  <w:rStyle w:val="Hyperlink"/>
                  <w:sz w:val="16"/>
                  <w:szCs w:val="16"/>
                  <w:lang w:eastAsia="en-AU"/>
                </w:rPr>
                <w:t>Terms of Reference</w:t>
              </w:r>
            </w:hyperlink>
          </w:p>
        </w:tc>
        <w:tc>
          <w:tcPr>
            <w:tcW w:w="850" w:type="dxa"/>
          </w:tcPr>
          <w:p w14:paraId="2CCD66B1"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Templates</w:t>
            </w:r>
          </w:p>
        </w:tc>
        <w:tc>
          <w:tcPr>
            <w:tcW w:w="1109" w:type="dxa"/>
          </w:tcPr>
          <w:p w14:paraId="5EE96931"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Word</w:t>
            </w:r>
          </w:p>
        </w:tc>
        <w:tc>
          <w:tcPr>
            <w:tcW w:w="1800" w:type="dxa"/>
          </w:tcPr>
          <w:p w14:paraId="3B757549"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PMO</w:t>
            </w:r>
          </w:p>
        </w:tc>
        <w:tc>
          <w:tcPr>
            <w:tcW w:w="900" w:type="dxa"/>
          </w:tcPr>
          <w:p w14:paraId="24214E5C"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2.a</w:t>
            </w:r>
          </w:p>
        </w:tc>
        <w:tc>
          <w:tcPr>
            <w:tcW w:w="720" w:type="dxa"/>
          </w:tcPr>
          <w:p w14:paraId="2CC7D4EC" w14:textId="26618126" w:rsidR="0013532F" w:rsidRPr="000922EC" w:rsidRDefault="0013532F" w:rsidP="0013532F">
            <w:pPr>
              <w:spacing w:after="40"/>
              <w:rPr>
                <w:color w:val="000000"/>
                <w:sz w:val="16"/>
                <w:szCs w:val="16"/>
                <w:lang w:eastAsia="en-AU"/>
              </w:rPr>
            </w:pPr>
            <w:r w:rsidRPr="00846F44">
              <w:rPr>
                <w:color w:val="000000"/>
                <w:sz w:val="16"/>
                <w:szCs w:val="16"/>
                <w:lang w:eastAsia="en-AU"/>
              </w:rPr>
              <w:t>FDSP</w:t>
            </w:r>
          </w:p>
        </w:tc>
        <w:tc>
          <w:tcPr>
            <w:tcW w:w="5220" w:type="dxa"/>
          </w:tcPr>
          <w:p w14:paraId="09402FBD" w14:textId="77777777" w:rsidR="0013532F" w:rsidRPr="000922EC" w:rsidRDefault="0013532F" w:rsidP="0013532F">
            <w:pPr>
              <w:spacing w:after="40"/>
              <w:rPr>
                <w:color w:val="000000"/>
                <w:sz w:val="16"/>
                <w:szCs w:val="16"/>
                <w:lang w:eastAsia="en-AU"/>
              </w:rPr>
            </w:pPr>
            <w:r w:rsidRPr="000922EC">
              <w:rPr>
                <w:color w:val="000000"/>
                <w:sz w:val="16"/>
                <w:szCs w:val="16"/>
                <w:lang w:eastAsia="en-AU"/>
              </w:rPr>
              <w:t>Templates used to define the terms of reference for the various Digital sub-programme committees, authorities and working groups</w:t>
            </w:r>
          </w:p>
        </w:tc>
      </w:tr>
      <w:tr w:rsidR="0013532F" w:rsidRPr="009C3F1C" w14:paraId="4ABF35BE" w14:textId="77777777" w:rsidTr="009A103E">
        <w:trPr>
          <w:trHeight w:val="53"/>
        </w:trPr>
        <w:tc>
          <w:tcPr>
            <w:tcW w:w="562" w:type="dxa"/>
          </w:tcPr>
          <w:p w14:paraId="45473D05" w14:textId="06DF4D59" w:rsidR="0013532F" w:rsidRPr="009C3F1C" w:rsidRDefault="0013532F" w:rsidP="0013532F">
            <w:pPr>
              <w:spacing w:after="40"/>
              <w:rPr>
                <w:rFonts w:eastAsia="Times New Roman" w:cstheme="minorHAnsi"/>
                <w:sz w:val="16"/>
                <w:szCs w:val="16"/>
              </w:rPr>
            </w:pPr>
            <w:r>
              <w:rPr>
                <w:color w:val="000000"/>
                <w:sz w:val="16"/>
                <w:szCs w:val="16"/>
                <w:lang w:eastAsia="en-AU"/>
              </w:rPr>
              <w:t>15</w:t>
            </w:r>
          </w:p>
        </w:tc>
        <w:tc>
          <w:tcPr>
            <w:tcW w:w="2694" w:type="dxa"/>
          </w:tcPr>
          <w:p w14:paraId="58FCB76A" w14:textId="65F5856F" w:rsidR="0013532F" w:rsidRPr="000922EC" w:rsidRDefault="006F4D30" w:rsidP="0013532F">
            <w:pPr>
              <w:spacing w:after="40"/>
              <w:rPr>
                <w:rFonts w:eastAsia="Times New Roman"/>
                <w:sz w:val="16"/>
                <w:szCs w:val="16"/>
              </w:rPr>
            </w:pPr>
            <w:hyperlink r:id="rId340" w:history="1">
              <w:r w:rsidR="0013532F" w:rsidRPr="0066792A">
                <w:rPr>
                  <w:rStyle w:val="Hyperlink"/>
                  <w:sz w:val="16"/>
                  <w:szCs w:val="16"/>
                  <w:lang w:eastAsia="en-AU"/>
                </w:rPr>
                <w:t xml:space="preserve">Digital </w:t>
              </w:r>
              <w:r w:rsidR="00D30D2A">
                <w:rPr>
                  <w:rStyle w:val="Hyperlink"/>
                  <w:sz w:val="16"/>
                  <w:szCs w:val="16"/>
                  <w:lang w:eastAsia="en-AU"/>
                </w:rPr>
                <w:t xml:space="preserve">Sub Programme </w:t>
              </w:r>
              <w:r w:rsidR="0066792A" w:rsidRPr="0066792A">
                <w:rPr>
                  <w:rStyle w:val="Hyperlink"/>
                  <w:sz w:val="16"/>
                  <w:szCs w:val="16"/>
                  <w:lang w:eastAsia="en-AU"/>
                </w:rPr>
                <w:t xml:space="preserve">Resourcing </w:t>
              </w:r>
              <w:r w:rsidR="0013532F" w:rsidRPr="0066792A">
                <w:rPr>
                  <w:rStyle w:val="Hyperlink"/>
                  <w:sz w:val="16"/>
                  <w:szCs w:val="16"/>
                  <w:lang w:eastAsia="en-AU"/>
                </w:rPr>
                <w:t>Plan</w:t>
              </w:r>
            </w:hyperlink>
          </w:p>
        </w:tc>
        <w:tc>
          <w:tcPr>
            <w:tcW w:w="850" w:type="dxa"/>
          </w:tcPr>
          <w:p w14:paraId="72154C19" w14:textId="77777777" w:rsidR="0013532F" w:rsidRPr="000922EC" w:rsidRDefault="0013532F" w:rsidP="0013532F">
            <w:pPr>
              <w:spacing w:after="40"/>
              <w:rPr>
                <w:rFonts w:eastAsia="Times New Roman" w:cstheme="minorHAnsi"/>
                <w:sz w:val="16"/>
                <w:szCs w:val="16"/>
              </w:rPr>
            </w:pPr>
            <w:r w:rsidRPr="000922EC">
              <w:rPr>
                <w:color w:val="000000"/>
                <w:sz w:val="16"/>
                <w:szCs w:val="16"/>
                <w:lang w:eastAsia="en-AU"/>
              </w:rPr>
              <w:t>Template</w:t>
            </w:r>
          </w:p>
        </w:tc>
        <w:tc>
          <w:tcPr>
            <w:tcW w:w="1109" w:type="dxa"/>
          </w:tcPr>
          <w:p w14:paraId="36155F2E" w14:textId="77777777" w:rsidR="0013532F" w:rsidRPr="000922EC" w:rsidRDefault="0013532F" w:rsidP="0013532F">
            <w:pPr>
              <w:spacing w:after="40"/>
              <w:rPr>
                <w:rFonts w:eastAsia="Times New Roman" w:cstheme="minorHAnsi"/>
                <w:sz w:val="16"/>
                <w:szCs w:val="16"/>
              </w:rPr>
            </w:pPr>
            <w:r w:rsidRPr="000922EC">
              <w:rPr>
                <w:color w:val="000000"/>
                <w:sz w:val="16"/>
                <w:szCs w:val="16"/>
                <w:lang w:eastAsia="en-AU"/>
              </w:rPr>
              <w:t>Word</w:t>
            </w:r>
          </w:p>
        </w:tc>
        <w:tc>
          <w:tcPr>
            <w:tcW w:w="1800" w:type="dxa"/>
          </w:tcPr>
          <w:p w14:paraId="6CF14A8A" w14:textId="77777777" w:rsidR="0013532F" w:rsidRPr="000922EC" w:rsidRDefault="0013532F" w:rsidP="0013532F">
            <w:pPr>
              <w:spacing w:after="40"/>
              <w:rPr>
                <w:rFonts w:eastAsia="Times New Roman" w:cstheme="minorHAnsi"/>
                <w:sz w:val="16"/>
                <w:szCs w:val="16"/>
              </w:rPr>
            </w:pPr>
            <w:r w:rsidRPr="000922EC">
              <w:rPr>
                <w:color w:val="000000"/>
                <w:sz w:val="16"/>
                <w:szCs w:val="16"/>
                <w:lang w:eastAsia="en-AU"/>
              </w:rPr>
              <w:t>PMO</w:t>
            </w:r>
          </w:p>
        </w:tc>
        <w:tc>
          <w:tcPr>
            <w:tcW w:w="900" w:type="dxa"/>
          </w:tcPr>
          <w:p w14:paraId="7FC5805F" w14:textId="77777777" w:rsidR="0013532F" w:rsidRPr="000922EC" w:rsidRDefault="0013532F" w:rsidP="0013532F">
            <w:pPr>
              <w:spacing w:after="40"/>
              <w:rPr>
                <w:rFonts w:eastAsia="Times New Roman" w:cstheme="minorHAnsi"/>
                <w:sz w:val="16"/>
                <w:szCs w:val="16"/>
              </w:rPr>
            </w:pPr>
            <w:r w:rsidRPr="000922EC">
              <w:rPr>
                <w:color w:val="000000"/>
                <w:sz w:val="16"/>
                <w:szCs w:val="16"/>
                <w:lang w:eastAsia="en-AU"/>
              </w:rPr>
              <w:t>2.a</w:t>
            </w:r>
          </w:p>
        </w:tc>
        <w:tc>
          <w:tcPr>
            <w:tcW w:w="720" w:type="dxa"/>
          </w:tcPr>
          <w:p w14:paraId="56DAC09C" w14:textId="0D276C72" w:rsidR="0013532F" w:rsidRPr="000922EC" w:rsidRDefault="0013532F" w:rsidP="0013532F">
            <w:pPr>
              <w:spacing w:after="40"/>
              <w:rPr>
                <w:rFonts w:eastAsia="Times New Roman" w:cstheme="minorHAnsi"/>
                <w:sz w:val="16"/>
                <w:szCs w:val="16"/>
              </w:rPr>
            </w:pPr>
            <w:r w:rsidRPr="00846F44">
              <w:rPr>
                <w:color w:val="000000"/>
                <w:sz w:val="16"/>
                <w:szCs w:val="16"/>
                <w:lang w:eastAsia="en-AU"/>
              </w:rPr>
              <w:t>FDSP</w:t>
            </w:r>
          </w:p>
        </w:tc>
        <w:tc>
          <w:tcPr>
            <w:tcW w:w="5220" w:type="dxa"/>
          </w:tcPr>
          <w:p w14:paraId="211C0381" w14:textId="77777777" w:rsidR="0013532F" w:rsidRPr="000922EC" w:rsidRDefault="0013532F" w:rsidP="0013532F">
            <w:pPr>
              <w:spacing w:after="40"/>
              <w:rPr>
                <w:color w:val="000000" w:themeColor="text1"/>
                <w:sz w:val="16"/>
                <w:szCs w:val="16"/>
                <w:lang w:eastAsia="en-AU"/>
              </w:rPr>
            </w:pPr>
            <w:r w:rsidRPr="000922EC">
              <w:rPr>
                <w:color w:val="000000" w:themeColor="text1"/>
                <w:sz w:val="16"/>
                <w:szCs w:val="16"/>
                <w:lang w:eastAsia="en-AU"/>
              </w:rPr>
              <w:t>Defines the Digital sub-programme workforce required to deliver the digital workstream and strategy to recruit the sub-programme team</w:t>
            </w:r>
          </w:p>
        </w:tc>
      </w:tr>
      <w:tr w:rsidR="000922EC" w:rsidRPr="006375C1" w14:paraId="338E6FCC" w14:textId="77777777" w:rsidTr="009A103E">
        <w:trPr>
          <w:trHeight w:val="53"/>
        </w:trPr>
        <w:tc>
          <w:tcPr>
            <w:tcW w:w="562" w:type="dxa"/>
          </w:tcPr>
          <w:p w14:paraId="5CC9F97C" w14:textId="133F01A5" w:rsidR="000922EC" w:rsidRPr="00FE48BD" w:rsidRDefault="000922EC" w:rsidP="000922EC">
            <w:pPr>
              <w:spacing w:after="40"/>
              <w:rPr>
                <w:color w:val="000000"/>
                <w:sz w:val="16"/>
                <w:szCs w:val="16"/>
                <w:lang w:eastAsia="en-AU"/>
              </w:rPr>
            </w:pPr>
            <w:r>
              <w:rPr>
                <w:color w:val="000000"/>
                <w:sz w:val="16"/>
                <w:szCs w:val="16"/>
                <w:lang w:eastAsia="en-AU"/>
              </w:rPr>
              <w:t>16</w:t>
            </w:r>
          </w:p>
        </w:tc>
        <w:tc>
          <w:tcPr>
            <w:tcW w:w="2694" w:type="dxa"/>
          </w:tcPr>
          <w:p w14:paraId="4B74EDED" w14:textId="0ED38D2B" w:rsidR="000922EC" w:rsidRPr="000922EC" w:rsidRDefault="006F4D30" w:rsidP="000922EC">
            <w:pPr>
              <w:spacing w:after="40"/>
              <w:rPr>
                <w:color w:val="000000"/>
                <w:sz w:val="16"/>
                <w:szCs w:val="16"/>
                <w:lang w:eastAsia="en-AU"/>
              </w:rPr>
            </w:pPr>
            <w:hyperlink r:id="rId341" w:history="1">
              <w:r w:rsidR="000922EC" w:rsidRPr="009A2531">
                <w:rPr>
                  <w:rStyle w:val="Hyperlink"/>
                  <w:sz w:val="16"/>
                  <w:szCs w:val="16"/>
                  <w:lang w:eastAsia="en-AU"/>
                </w:rPr>
                <w:t>Digital sub-Programme Quality Management Plan</w:t>
              </w:r>
            </w:hyperlink>
          </w:p>
        </w:tc>
        <w:tc>
          <w:tcPr>
            <w:tcW w:w="850" w:type="dxa"/>
          </w:tcPr>
          <w:p w14:paraId="5FD87BCE" w14:textId="4D794BC2" w:rsidR="000922EC" w:rsidRPr="000922EC" w:rsidRDefault="000922EC" w:rsidP="000922EC">
            <w:pPr>
              <w:spacing w:after="40"/>
              <w:rPr>
                <w:color w:val="000000"/>
                <w:sz w:val="16"/>
                <w:szCs w:val="16"/>
                <w:lang w:eastAsia="en-AU"/>
              </w:rPr>
            </w:pPr>
            <w:r w:rsidRPr="000922EC">
              <w:rPr>
                <w:color w:val="000000"/>
                <w:sz w:val="16"/>
                <w:szCs w:val="16"/>
                <w:lang w:eastAsia="en-AU"/>
              </w:rPr>
              <w:t>Template</w:t>
            </w:r>
          </w:p>
        </w:tc>
        <w:tc>
          <w:tcPr>
            <w:tcW w:w="1109" w:type="dxa"/>
          </w:tcPr>
          <w:p w14:paraId="0F127E75" w14:textId="415C29D1" w:rsidR="000922EC" w:rsidRPr="000922EC" w:rsidRDefault="000922EC" w:rsidP="000922EC">
            <w:pPr>
              <w:spacing w:after="40"/>
              <w:rPr>
                <w:color w:val="000000"/>
                <w:sz w:val="16"/>
                <w:szCs w:val="16"/>
                <w:lang w:eastAsia="en-AU"/>
              </w:rPr>
            </w:pPr>
            <w:r w:rsidRPr="000922EC">
              <w:rPr>
                <w:color w:val="000000"/>
                <w:sz w:val="16"/>
                <w:szCs w:val="16"/>
                <w:lang w:eastAsia="en-AU"/>
              </w:rPr>
              <w:t>Word</w:t>
            </w:r>
          </w:p>
        </w:tc>
        <w:tc>
          <w:tcPr>
            <w:tcW w:w="1800" w:type="dxa"/>
          </w:tcPr>
          <w:p w14:paraId="538A0234" w14:textId="07BD16B0" w:rsidR="000922EC" w:rsidRPr="000922EC" w:rsidRDefault="000922EC" w:rsidP="000922EC">
            <w:pPr>
              <w:spacing w:after="40"/>
              <w:rPr>
                <w:color w:val="000000"/>
                <w:sz w:val="16"/>
                <w:szCs w:val="16"/>
                <w:lang w:eastAsia="en-AU"/>
              </w:rPr>
            </w:pPr>
            <w:r w:rsidRPr="000922EC">
              <w:rPr>
                <w:color w:val="000000"/>
                <w:sz w:val="16"/>
                <w:szCs w:val="16"/>
                <w:lang w:eastAsia="en-AU"/>
              </w:rPr>
              <w:t>PMO</w:t>
            </w:r>
          </w:p>
        </w:tc>
        <w:tc>
          <w:tcPr>
            <w:tcW w:w="900" w:type="dxa"/>
          </w:tcPr>
          <w:p w14:paraId="70836B77" w14:textId="7C1C16A8" w:rsidR="000922EC" w:rsidRPr="000922EC" w:rsidRDefault="000922EC" w:rsidP="000922EC">
            <w:pPr>
              <w:spacing w:after="40"/>
              <w:rPr>
                <w:color w:val="000000"/>
                <w:sz w:val="16"/>
                <w:szCs w:val="16"/>
                <w:lang w:eastAsia="en-AU"/>
              </w:rPr>
            </w:pPr>
            <w:r w:rsidRPr="000922EC">
              <w:rPr>
                <w:color w:val="000000"/>
                <w:sz w:val="16"/>
                <w:szCs w:val="16"/>
                <w:lang w:eastAsia="en-AU"/>
              </w:rPr>
              <w:t>2.a</w:t>
            </w:r>
          </w:p>
        </w:tc>
        <w:tc>
          <w:tcPr>
            <w:tcW w:w="720" w:type="dxa"/>
          </w:tcPr>
          <w:p w14:paraId="7CBEA79E" w14:textId="5DE9DA9D" w:rsidR="000922EC" w:rsidRPr="000922EC" w:rsidRDefault="000922EC" w:rsidP="000922EC">
            <w:pPr>
              <w:spacing w:after="40"/>
              <w:rPr>
                <w:color w:val="000000"/>
                <w:sz w:val="16"/>
                <w:szCs w:val="16"/>
                <w:lang w:eastAsia="en-AU"/>
              </w:rPr>
            </w:pPr>
            <w:r w:rsidRPr="000922EC">
              <w:rPr>
                <w:color w:val="000000"/>
                <w:sz w:val="16"/>
                <w:szCs w:val="16"/>
                <w:lang w:eastAsia="en-AU"/>
              </w:rPr>
              <w:t>FDSP</w:t>
            </w:r>
          </w:p>
        </w:tc>
        <w:tc>
          <w:tcPr>
            <w:tcW w:w="5220" w:type="dxa"/>
          </w:tcPr>
          <w:p w14:paraId="39314E1D" w14:textId="699050DD" w:rsidR="000922EC" w:rsidRPr="000922EC" w:rsidRDefault="000922EC" w:rsidP="000922EC">
            <w:pPr>
              <w:spacing w:after="40"/>
              <w:rPr>
                <w:color w:val="000000"/>
                <w:sz w:val="16"/>
                <w:szCs w:val="16"/>
                <w:lang w:eastAsia="en-AU"/>
              </w:rPr>
            </w:pPr>
            <w:r w:rsidRPr="000922EC">
              <w:rPr>
                <w:color w:val="000000"/>
                <w:sz w:val="16"/>
                <w:szCs w:val="16"/>
                <w:lang w:eastAsia="en-AU"/>
              </w:rPr>
              <w:t>Document advising how quality will be built into the sub-program including management of issues, risks, assumptions, dependencies, documents, budget, decisions, programme reports etc</w:t>
            </w:r>
          </w:p>
        </w:tc>
      </w:tr>
      <w:tr w:rsidR="000922EC" w:rsidRPr="00E0159E" w14:paraId="2D474B87" w14:textId="77777777" w:rsidTr="009A103E">
        <w:trPr>
          <w:trHeight w:val="53"/>
        </w:trPr>
        <w:tc>
          <w:tcPr>
            <w:tcW w:w="562" w:type="dxa"/>
          </w:tcPr>
          <w:p w14:paraId="6C84E535" w14:textId="68BB92A4" w:rsidR="000922EC" w:rsidRPr="00E0159E" w:rsidRDefault="000922EC" w:rsidP="000922EC">
            <w:pPr>
              <w:spacing w:after="40"/>
              <w:rPr>
                <w:color w:val="000000"/>
                <w:sz w:val="16"/>
                <w:szCs w:val="16"/>
                <w:lang w:eastAsia="en-AU"/>
              </w:rPr>
            </w:pPr>
            <w:r>
              <w:rPr>
                <w:color w:val="000000"/>
                <w:sz w:val="16"/>
                <w:szCs w:val="16"/>
                <w:lang w:eastAsia="en-AU"/>
              </w:rPr>
              <w:t>17</w:t>
            </w:r>
          </w:p>
        </w:tc>
        <w:tc>
          <w:tcPr>
            <w:tcW w:w="2694" w:type="dxa"/>
          </w:tcPr>
          <w:p w14:paraId="415A04DC" w14:textId="01B91BB2" w:rsidR="000922EC" w:rsidRPr="000922EC" w:rsidRDefault="006F4D30" w:rsidP="000922EC">
            <w:pPr>
              <w:spacing w:after="40"/>
              <w:rPr>
                <w:color w:val="000000"/>
                <w:sz w:val="16"/>
                <w:szCs w:val="16"/>
                <w:lang w:eastAsia="en-AU"/>
              </w:rPr>
            </w:pPr>
            <w:hyperlink r:id="rId342" w:history="1">
              <w:r w:rsidR="000922EC" w:rsidRPr="009A2531">
                <w:rPr>
                  <w:rStyle w:val="Hyperlink"/>
                  <w:sz w:val="16"/>
                  <w:szCs w:val="16"/>
                  <w:lang w:eastAsia="en-AU"/>
                </w:rPr>
                <w:t>Highlight Report</w:t>
              </w:r>
            </w:hyperlink>
          </w:p>
        </w:tc>
        <w:tc>
          <w:tcPr>
            <w:tcW w:w="850" w:type="dxa"/>
          </w:tcPr>
          <w:p w14:paraId="35794743" w14:textId="77777777" w:rsidR="000922EC" w:rsidRPr="000922EC" w:rsidRDefault="000922EC" w:rsidP="000922EC">
            <w:pPr>
              <w:spacing w:after="40"/>
              <w:rPr>
                <w:color w:val="000000"/>
                <w:sz w:val="16"/>
                <w:szCs w:val="16"/>
                <w:lang w:eastAsia="en-AU"/>
              </w:rPr>
            </w:pPr>
            <w:r w:rsidRPr="000922EC">
              <w:rPr>
                <w:color w:val="000000"/>
                <w:sz w:val="16"/>
                <w:szCs w:val="16"/>
                <w:lang w:eastAsia="en-AU"/>
              </w:rPr>
              <w:t>Tools</w:t>
            </w:r>
          </w:p>
        </w:tc>
        <w:tc>
          <w:tcPr>
            <w:tcW w:w="1109" w:type="dxa"/>
          </w:tcPr>
          <w:p w14:paraId="08AF98EE" w14:textId="77777777" w:rsidR="000922EC" w:rsidRPr="000922EC" w:rsidRDefault="000922EC" w:rsidP="000922EC">
            <w:pPr>
              <w:spacing w:after="40"/>
              <w:rPr>
                <w:color w:val="000000"/>
                <w:sz w:val="16"/>
                <w:szCs w:val="16"/>
                <w:lang w:eastAsia="en-AU"/>
              </w:rPr>
            </w:pPr>
            <w:r w:rsidRPr="000922EC">
              <w:rPr>
                <w:color w:val="000000"/>
                <w:sz w:val="16"/>
                <w:szCs w:val="16"/>
                <w:lang w:eastAsia="en-AU"/>
              </w:rPr>
              <w:t>Word</w:t>
            </w:r>
          </w:p>
        </w:tc>
        <w:tc>
          <w:tcPr>
            <w:tcW w:w="1800" w:type="dxa"/>
          </w:tcPr>
          <w:p w14:paraId="538A8FCB" w14:textId="77777777" w:rsidR="000922EC" w:rsidRPr="000922EC" w:rsidRDefault="000922EC" w:rsidP="000922EC">
            <w:pPr>
              <w:spacing w:after="40"/>
              <w:rPr>
                <w:color w:val="000000"/>
                <w:sz w:val="16"/>
                <w:szCs w:val="16"/>
                <w:lang w:eastAsia="en-AU"/>
              </w:rPr>
            </w:pPr>
            <w:r w:rsidRPr="000922EC">
              <w:rPr>
                <w:color w:val="000000"/>
                <w:sz w:val="16"/>
                <w:szCs w:val="16"/>
                <w:lang w:eastAsia="en-AU"/>
              </w:rPr>
              <w:t>PMO</w:t>
            </w:r>
          </w:p>
        </w:tc>
        <w:tc>
          <w:tcPr>
            <w:tcW w:w="900" w:type="dxa"/>
          </w:tcPr>
          <w:p w14:paraId="05BB3478" w14:textId="77777777" w:rsidR="000922EC" w:rsidRPr="000922EC" w:rsidRDefault="000922EC" w:rsidP="000922EC">
            <w:pPr>
              <w:spacing w:after="40"/>
              <w:rPr>
                <w:color w:val="000000"/>
                <w:sz w:val="16"/>
                <w:szCs w:val="16"/>
                <w:lang w:eastAsia="en-AU"/>
              </w:rPr>
            </w:pPr>
            <w:r w:rsidRPr="000922EC">
              <w:rPr>
                <w:color w:val="000000"/>
                <w:sz w:val="16"/>
                <w:szCs w:val="16"/>
                <w:lang w:eastAsia="en-AU"/>
              </w:rPr>
              <w:t>2.a</w:t>
            </w:r>
          </w:p>
        </w:tc>
        <w:tc>
          <w:tcPr>
            <w:tcW w:w="720" w:type="dxa"/>
          </w:tcPr>
          <w:p w14:paraId="79D88B46" w14:textId="65CED192" w:rsidR="000922EC" w:rsidRPr="000922EC" w:rsidRDefault="000922EC" w:rsidP="000922EC">
            <w:pPr>
              <w:spacing w:after="40"/>
              <w:rPr>
                <w:color w:val="000000"/>
                <w:sz w:val="16"/>
                <w:szCs w:val="16"/>
                <w:lang w:eastAsia="en-AU"/>
              </w:rPr>
            </w:pPr>
            <w:r w:rsidRPr="000922EC">
              <w:rPr>
                <w:color w:val="000000"/>
                <w:sz w:val="16"/>
                <w:szCs w:val="16"/>
                <w:lang w:eastAsia="en-AU"/>
              </w:rPr>
              <w:t>FDSP</w:t>
            </w:r>
          </w:p>
        </w:tc>
        <w:tc>
          <w:tcPr>
            <w:tcW w:w="5220" w:type="dxa"/>
          </w:tcPr>
          <w:p w14:paraId="0363F8AA" w14:textId="18EBABFA" w:rsidR="000922EC" w:rsidRPr="000922EC" w:rsidRDefault="00AB063E" w:rsidP="000922EC">
            <w:pPr>
              <w:spacing w:after="40"/>
              <w:rPr>
                <w:color w:val="000000"/>
                <w:sz w:val="16"/>
                <w:szCs w:val="16"/>
                <w:lang w:eastAsia="en-AU"/>
              </w:rPr>
            </w:pPr>
            <w:r>
              <w:rPr>
                <w:color w:val="000000"/>
                <w:sz w:val="16"/>
                <w:szCs w:val="16"/>
                <w:lang w:eastAsia="en-AU"/>
              </w:rPr>
              <w:t>M</w:t>
            </w:r>
            <w:r w:rsidR="000922EC" w:rsidRPr="000922EC">
              <w:rPr>
                <w:color w:val="000000"/>
                <w:sz w:val="16"/>
                <w:szCs w:val="16"/>
                <w:lang w:eastAsia="en-AU"/>
              </w:rPr>
              <w:t>onthly highlight project &amp; programme status reports</w:t>
            </w:r>
          </w:p>
        </w:tc>
      </w:tr>
      <w:tr w:rsidR="00AB063E" w:rsidRPr="00E0159E" w14:paraId="1146714E" w14:textId="77777777" w:rsidTr="009A103E">
        <w:trPr>
          <w:trHeight w:val="53"/>
        </w:trPr>
        <w:tc>
          <w:tcPr>
            <w:tcW w:w="562" w:type="dxa"/>
          </w:tcPr>
          <w:p w14:paraId="271F70BC" w14:textId="3597C4E1" w:rsidR="00AB063E" w:rsidRDefault="00AB063E" w:rsidP="000922EC">
            <w:pPr>
              <w:spacing w:after="40"/>
              <w:rPr>
                <w:color w:val="000000"/>
                <w:sz w:val="16"/>
                <w:szCs w:val="16"/>
                <w:lang w:eastAsia="en-AU"/>
              </w:rPr>
            </w:pPr>
            <w:r>
              <w:rPr>
                <w:color w:val="000000"/>
                <w:sz w:val="16"/>
                <w:szCs w:val="16"/>
                <w:lang w:eastAsia="en-AU"/>
              </w:rPr>
              <w:t>17a</w:t>
            </w:r>
          </w:p>
        </w:tc>
        <w:tc>
          <w:tcPr>
            <w:tcW w:w="2694" w:type="dxa"/>
          </w:tcPr>
          <w:p w14:paraId="7C34B203" w14:textId="5A0140F5" w:rsidR="00AB063E" w:rsidRPr="000922EC" w:rsidRDefault="006F4D30" w:rsidP="000922EC">
            <w:pPr>
              <w:spacing w:after="40"/>
              <w:rPr>
                <w:color w:val="000000"/>
                <w:sz w:val="16"/>
                <w:szCs w:val="16"/>
                <w:lang w:eastAsia="en-AU"/>
              </w:rPr>
            </w:pPr>
            <w:hyperlink r:id="rId343" w:history="1">
              <w:r w:rsidR="00AB063E" w:rsidRPr="009A2531">
                <w:rPr>
                  <w:rStyle w:val="Hyperlink"/>
                  <w:sz w:val="16"/>
                  <w:szCs w:val="16"/>
                  <w:lang w:eastAsia="en-AU"/>
                </w:rPr>
                <w:t>Checkpoint Report</w:t>
              </w:r>
            </w:hyperlink>
          </w:p>
        </w:tc>
        <w:tc>
          <w:tcPr>
            <w:tcW w:w="850" w:type="dxa"/>
          </w:tcPr>
          <w:p w14:paraId="0C9E1581" w14:textId="77777777" w:rsidR="00AB063E" w:rsidRPr="000922EC" w:rsidRDefault="00AB063E" w:rsidP="000922EC">
            <w:pPr>
              <w:spacing w:after="40"/>
              <w:rPr>
                <w:color w:val="000000"/>
                <w:sz w:val="16"/>
                <w:szCs w:val="16"/>
                <w:lang w:eastAsia="en-AU"/>
              </w:rPr>
            </w:pPr>
          </w:p>
        </w:tc>
        <w:tc>
          <w:tcPr>
            <w:tcW w:w="1109" w:type="dxa"/>
          </w:tcPr>
          <w:p w14:paraId="27ABA572" w14:textId="77777777" w:rsidR="00AB063E" w:rsidRPr="000922EC" w:rsidRDefault="00AB063E" w:rsidP="000922EC">
            <w:pPr>
              <w:spacing w:after="40"/>
              <w:rPr>
                <w:color w:val="000000"/>
                <w:sz w:val="16"/>
                <w:szCs w:val="16"/>
                <w:lang w:eastAsia="en-AU"/>
              </w:rPr>
            </w:pPr>
          </w:p>
        </w:tc>
        <w:tc>
          <w:tcPr>
            <w:tcW w:w="1800" w:type="dxa"/>
          </w:tcPr>
          <w:p w14:paraId="7EF6C700" w14:textId="77777777" w:rsidR="00AB063E" w:rsidRPr="000922EC" w:rsidRDefault="00AB063E" w:rsidP="000922EC">
            <w:pPr>
              <w:spacing w:after="40"/>
              <w:rPr>
                <w:color w:val="000000"/>
                <w:sz w:val="16"/>
                <w:szCs w:val="16"/>
                <w:lang w:eastAsia="en-AU"/>
              </w:rPr>
            </w:pPr>
          </w:p>
        </w:tc>
        <w:tc>
          <w:tcPr>
            <w:tcW w:w="900" w:type="dxa"/>
          </w:tcPr>
          <w:p w14:paraId="5C3D3ADE" w14:textId="77777777" w:rsidR="00AB063E" w:rsidRPr="000922EC" w:rsidRDefault="00AB063E" w:rsidP="000922EC">
            <w:pPr>
              <w:spacing w:after="40"/>
              <w:rPr>
                <w:color w:val="000000"/>
                <w:sz w:val="16"/>
                <w:szCs w:val="16"/>
                <w:lang w:eastAsia="en-AU"/>
              </w:rPr>
            </w:pPr>
          </w:p>
        </w:tc>
        <w:tc>
          <w:tcPr>
            <w:tcW w:w="720" w:type="dxa"/>
          </w:tcPr>
          <w:p w14:paraId="340837D5" w14:textId="77777777" w:rsidR="00AB063E" w:rsidRPr="000922EC" w:rsidRDefault="00AB063E" w:rsidP="000922EC">
            <w:pPr>
              <w:spacing w:after="40"/>
              <w:rPr>
                <w:color w:val="000000"/>
                <w:sz w:val="16"/>
                <w:szCs w:val="16"/>
                <w:lang w:eastAsia="en-AU"/>
              </w:rPr>
            </w:pPr>
          </w:p>
        </w:tc>
        <w:tc>
          <w:tcPr>
            <w:tcW w:w="5220" w:type="dxa"/>
          </w:tcPr>
          <w:p w14:paraId="3A52B069" w14:textId="13CD1156" w:rsidR="00AB063E" w:rsidRPr="000922EC" w:rsidRDefault="00AB063E" w:rsidP="000922EC">
            <w:pPr>
              <w:spacing w:after="40"/>
              <w:rPr>
                <w:color w:val="000000"/>
                <w:sz w:val="16"/>
                <w:szCs w:val="16"/>
                <w:lang w:eastAsia="en-AU"/>
              </w:rPr>
            </w:pPr>
            <w:r>
              <w:rPr>
                <w:color w:val="000000"/>
                <w:sz w:val="16"/>
                <w:szCs w:val="16"/>
                <w:lang w:eastAsia="en-AU"/>
              </w:rPr>
              <w:t xml:space="preserve">Weekly </w:t>
            </w:r>
            <w:r w:rsidR="00350DA7">
              <w:rPr>
                <w:color w:val="000000"/>
                <w:sz w:val="16"/>
                <w:szCs w:val="16"/>
                <w:lang w:eastAsia="en-AU"/>
              </w:rPr>
              <w:t>workstream and project status reporting</w:t>
            </w:r>
          </w:p>
        </w:tc>
      </w:tr>
      <w:tr w:rsidR="000922EC" w:rsidRPr="00E0159E" w14:paraId="4FD03B9A" w14:textId="77777777" w:rsidTr="009A103E">
        <w:trPr>
          <w:trHeight w:val="53"/>
        </w:trPr>
        <w:tc>
          <w:tcPr>
            <w:tcW w:w="562" w:type="dxa"/>
          </w:tcPr>
          <w:p w14:paraId="2BDF9EB9" w14:textId="2B070921" w:rsidR="000922EC" w:rsidRPr="00E0159E" w:rsidRDefault="000922EC" w:rsidP="000922EC">
            <w:pPr>
              <w:spacing w:after="40"/>
              <w:rPr>
                <w:color w:val="000000"/>
                <w:sz w:val="16"/>
                <w:szCs w:val="16"/>
                <w:lang w:eastAsia="en-AU"/>
              </w:rPr>
            </w:pPr>
            <w:r>
              <w:rPr>
                <w:color w:val="000000"/>
                <w:sz w:val="16"/>
                <w:szCs w:val="16"/>
                <w:lang w:eastAsia="en-AU"/>
              </w:rPr>
              <w:t>18</w:t>
            </w:r>
          </w:p>
        </w:tc>
        <w:tc>
          <w:tcPr>
            <w:tcW w:w="2694" w:type="dxa"/>
          </w:tcPr>
          <w:p w14:paraId="3CD8DF45" w14:textId="6BD64344" w:rsidR="000922EC" w:rsidRPr="00E0159E" w:rsidRDefault="006F4D30" w:rsidP="000922EC">
            <w:pPr>
              <w:spacing w:after="40"/>
              <w:rPr>
                <w:color w:val="000000"/>
                <w:sz w:val="16"/>
                <w:szCs w:val="16"/>
                <w:lang w:eastAsia="en-AU"/>
              </w:rPr>
            </w:pPr>
            <w:hyperlink r:id="rId344" w:history="1">
              <w:r w:rsidR="006F4112" w:rsidRPr="009A2531">
                <w:rPr>
                  <w:rStyle w:val="Hyperlink"/>
                  <w:sz w:val="16"/>
                  <w:szCs w:val="16"/>
                  <w:lang w:eastAsia="en-AU"/>
                </w:rPr>
                <w:t>Risk &amp; Issue Register</w:t>
              </w:r>
            </w:hyperlink>
          </w:p>
        </w:tc>
        <w:tc>
          <w:tcPr>
            <w:tcW w:w="850" w:type="dxa"/>
          </w:tcPr>
          <w:p w14:paraId="66FA3F84"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Tool</w:t>
            </w:r>
          </w:p>
        </w:tc>
        <w:tc>
          <w:tcPr>
            <w:tcW w:w="1109" w:type="dxa"/>
          </w:tcPr>
          <w:p w14:paraId="2963A8E9"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Excel</w:t>
            </w:r>
          </w:p>
        </w:tc>
        <w:tc>
          <w:tcPr>
            <w:tcW w:w="1800" w:type="dxa"/>
          </w:tcPr>
          <w:p w14:paraId="6F53B315"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PMO</w:t>
            </w:r>
          </w:p>
        </w:tc>
        <w:tc>
          <w:tcPr>
            <w:tcW w:w="900" w:type="dxa"/>
          </w:tcPr>
          <w:p w14:paraId="790A0E8F"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2.a</w:t>
            </w:r>
          </w:p>
        </w:tc>
        <w:tc>
          <w:tcPr>
            <w:tcW w:w="720" w:type="dxa"/>
          </w:tcPr>
          <w:p w14:paraId="11DD6D60" w14:textId="316702C0" w:rsidR="000922EC" w:rsidRPr="00E0159E" w:rsidRDefault="000922EC" w:rsidP="000922EC">
            <w:pPr>
              <w:spacing w:after="40"/>
              <w:rPr>
                <w:color w:val="000000"/>
                <w:sz w:val="16"/>
                <w:szCs w:val="16"/>
                <w:lang w:eastAsia="en-AU"/>
              </w:rPr>
            </w:pPr>
            <w:r w:rsidRPr="00F9675E">
              <w:rPr>
                <w:color w:val="000000"/>
                <w:sz w:val="16"/>
                <w:szCs w:val="16"/>
                <w:lang w:eastAsia="en-AU"/>
              </w:rPr>
              <w:t>FDSP</w:t>
            </w:r>
          </w:p>
        </w:tc>
        <w:tc>
          <w:tcPr>
            <w:tcW w:w="5220" w:type="dxa"/>
          </w:tcPr>
          <w:p w14:paraId="76B9C53A" w14:textId="7B0F8C87" w:rsidR="000922EC" w:rsidRPr="00E0159E" w:rsidRDefault="000922EC" w:rsidP="000922EC">
            <w:pPr>
              <w:spacing w:after="40"/>
              <w:rPr>
                <w:color w:val="000000"/>
                <w:sz w:val="16"/>
                <w:szCs w:val="16"/>
                <w:lang w:eastAsia="en-AU"/>
              </w:rPr>
            </w:pPr>
            <w:r w:rsidRPr="00E0159E">
              <w:rPr>
                <w:color w:val="000000"/>
                <w:sz w:val="16"/>
                <w:szCs w:val="16"/>
                <w:lang w:eastAsia="en-AU"/>
              </w:rPr>
              <w:t>Tool used to record issues</w:t>
            </w:r>
            <w:r w:rsidR="006F4112">
              <w:rPr>
                <w:color w:val="000000"/>
                <w:sz w:val="16"/>
                <w:szCs w:val="16"/>
                <w:lang w:eastAsia="en-AU"/>
              </w:rPr>
              <w:t xml:space="preserve"> and risks</w:t>
            </w:r>
          </w:p>
        </w:tc>
      </w:tr>
      <w:tr w:rsidR="00C7193F" w:rsidRPr="00E0159E" w14:paraId="00C95291" w14:textId="77777777" w:rsidTr="009A103E">
        <w:trPr>
          <w:trHeight w:val="53"/>
        </w:trPr>
        <w:tc>
          <w:tcPr>
            <w:tcW w:w="562" w:type="dxa"/>
          </w:tcPr>
          <w:p w14:paraId="432BAAB6" w14:textId="75202D2C" w:rsidR="00C7193F" w:rsidRDefault="00C7193F" w:rsidP="000922EC">
            <w:pPr>
              <w:spacing w:after="40"/>
              <w:rPr>
                <w:color w:val="000000"/>
                <w:sz w:val="16"/>
                <w:szCs w:val="16"/>
                <w:lang w:eastAsia="en-AU"/>
              </w:rPr>
            </w:pPr>
            <w:r>
              <w:rPr>
                <w:color w:val="000000"/>
                <w:sz w:val="16"/>
                <w:szCs w:val="16"/>
                <w:lang w:eastAsia="en-AU"/>
              </w:rPr>
              <w:t>18a</w:t>
            </w:r>
          </w:p>
        </w:tc>
        <w:tc>
          <w:tcPr>
            <w:tcW w:w="2694" w:type="dxa"/>
          </w:tcPr>
          <w:p w14:paraId="7D40DCEF" w14:textId="29B988A9" w:rsidR="00C7193F" w:rsidRDefault="006F4D30" w:rsidP="000922EC">
            <w:pPr>
              <w:spacing w:after="40"/>
              <w:rPr>
                <w:color w:val="000000"/>
                <w:sz w:val="16"/>
                <w:szCs w:val="16"/>
                <w:lang w:eastAsia="en-AU"/>
              </w:rPr>
            </w:pPr>
            <w:hyperlink r:id="rId345" w:history="1">
              <w:r w:rsidR="00315FC6" w:rsidRPr="009A2531">
                <w:rPr>
                  <w:rStyle w:val="Hyperlink"/>
                  <w:sz w:val="16"/>
                  <w:szCs w:val="16"/>
                  <w:lang w:eastAsia="en-AU"/>
                </w:rPr>
                <w:t>Decision Register</w:t>
              </w:r>
            </w:hyperlink>
          </w:p>
        </w:tc>
        <w:tc>
          <w:tcPr>
            <w:tcW w:w="850" w:type="dxa"/>
          </w:tcPr>
          <w:p w14:paraId="3C68AE57" w14:textId="3DF61EFA" w:rsidR="00C7193F" w:rsidRPr="00E0159E" w:rsidRDefault="00315FC6" w:rsidP="000922EC">
            <w:pPr>
              <w:spacing w:after="40"/>
              <w:rPr>
                <w:color w:val="000000"/>
                <w:sz w:val="16"/>
                <w:szCs w:val="16"/>
                <w:lang w:eastAsia="en-AU"/>
              </w:rPr>
            </w:pPr>
            <w:r>
              <w:rPr>
                <w:color w:val="000000"/>
                <w:sz w:val="16"/>
                <w:szCs w:val="16"/>
                <w:lang w:eastAsia="en-AU"/>
              </w:rPr>
              <w:t>Tool</w:t>
            </w:r>
          </w:p>
        </w:tc>
        <w:tc>
          <w:tcPr>
            <w:tcW w:w="1109" w:type="dxa"/>
          </w:tcPr>
          <w:p w14:paraId="16F520A4" w14:textId="22E65615" w:rsidR="00C7193F" w:rsidRPr="00E0159E" w:rsidRDefault="0018175F" w:rsidP="000922EC">
            <w:pPr>
              <w:spacing w:after="40"/>
              <w:rPr>
                <w:color w:val="000000"/>
                <w:sz w:val="16"/>
                <w:szCs w:val="16"/>
                <w:lang w:eastAsia="en-AU"/>
              </w:rPr>
            </w:pPr>
            <w:r>
              <w:rPr>
                <w:color w:val="000000"/>
                <w:sz w:val="16"/>
                <w:szCs w:val="16"/>
                <w:lang w:eastAsia="en-AU"/>
              </w:rPr>
              <w:t>Excel</w:t>
            </w:r>
          </w:p>
        </w:tc>
        <w:tc>
          <w:tcPr>
            <w:tcW w:w="1800" w:type="dxa"/>
          </w:tcPr>
          <w:p w14:paraId="54F1EFAB" w14:textId="2A35C55D" w:rsidR="00C7193F" w:rsidRPr="00E0159E" w:rsidRDefault="0018175F" w:rsidP="000922EC">
            <w:pPr>
              <w:spacing w:after="40"/>
              <w:rPr>
                <w:color w:val="000000"/>
                <w:sz w:val="16"/>
                <w:szCs w:val="16"/>
                <w:lang w:eastAsia="en-AU"/>
              </w:rPr>
            </w:pPr>
            <w:r>
              <w:rPr>
                <w:color w:val="000000"/>
                <w:sz w:val="16"/>
                <w:szCs w:val="16"/>
                <w:lang w:eastAsia="en-AU"/>
              </w:rPr>
              <w:t>PMO</w:t>
            </w:r>
          </w:p>
        </w:tc>
        <w:tc>
          <w:tcPr>
            <w:tcW w:w="900" w:type="dxa"/>
          </w:tcPr>
          <w:p w14:paraId="608466E2" w14:textId="045167E9" w:rsidR="00C7193F" w:rsidRPr="00E0159E" w:rsidRDefault="0018175F" w:rsidP="000922EC">
            <w:pPr>
              <w:spacing w:after="40"/>
              <w:rPr>
                <w:color w:val="000000"/>
                <w:sz w:val="16"/>
                <w:szCs w:val="16"/>
                <w:lang w:eastAsia="en-AU"/>
              </w:rPr>
            </w:pPr>
            <w:r>
              <w:rPr>
                <w:color w:val="000000"/>
                <w:sz w:val="16"/>
                <w:szCs w:val="16"/>
                <w:lang w:eastAsia="en-AU"/>
              </w:rPr>
              <w:t>2.a</w:t>
            </w:r>
          </w:p>
        </w:tc>
        <w:tc>
          <w:tcPr>
            <w:tcW w:w="720" w:type="dxa"/>
          </w:tcPr>
          <w:p w14:paraId="526BDE4B" w14:textId="5A33C270" w:rsidR="00C7193F" w:rsidRPr="00F9675E" w:rsidRDefault="0018175F" w:rsidP="000922EC">
            <w:pPr>
              <w:spacing w:after="40"/>
              <w:rPr>
                <w:color w:val="000000"/>
                <w:sz w:val="16"/>
                <w:szCs w:val="16"/>
                <w:lang w:eastAsia="en-AU"/>
              </w:rPr>
            </w:pPr>
            <w:r>
              <w:rPr>
                <w:color w:val="000000"/>
                <w:sz w:val="16"/>
                <w:szCs w:val="16"/>
                <w:lang w:eastAsia="en-AU"/>
              </w:rPr>
              <w:t>FDSP</w:t>
            </w:r>
          </w:p>
        </w:tc>
        <w:tc>
          <w:tcPr>
            <w:tcW w:w="5220" w:type="dxa"/>
          </w:tcPr>
          <w:p w14:paraId="0F3BB632" w14:textId="406FC1D6" w:rsidR="00C7193F" w:rsidRPr="00E0159E" w:rsidRDefault="0018175F" w:rsidP="000922EC">
            <w:pPr>
              <w:spacing w:after="40"/>
              <w:rPr>
                <w:color w:val="000000"/>
                <w:sz w:val="16"/>
                <w:szCs w:val="16"/>
                <w:lang w:eastAsia="en-AU"/>
              </w:rPr>
            </w:pPr>
            <w:r>
              <w:rPr>
                <w:color w:val="000000"/>
                <w:sz w:val="16"/>
                <w:szCs w:val="16"/>
                <w:lang w:eastAsia="en-AU"/>
              </w:rPr>
              <w:t>Tool used to record key decisions</w:t>
            </w:r>
          </w:p>
        </w:tc>
      </w:tr>
      <w:tr w:rsidR="00C7193F" w:rsidRPr="00E0159E" w14:paraId="6E601A7B" w14:textId="77777777" w:rsidTr="009A103E">
        <w:trPr>
          <w:trHeight w:val="53"/>
        </w:trPr>
        <w:tc>
          <w:tcPr>
            <w:tcW w:w="562" w:type="dxa"/>
          </w:tcPr>
          <w:p w14:paraId="2F8D27CC" w14:textId="192D2442" w:rsidR="00C7193F" w:rsidRDefault="00C7193F" w:rsidP="000922EC">
            <w:pPr>
              <w:spacing w:after="40"/>
              <w:rPr>
                <w:color w:val="000000"/>
                <w:sz w:val="16"/>
                <w:szCs w:val="16"/>
                <w:lang w:eastAsia="en-AU"/>
              </w:rPr>
            </w:pPr>
            <w:r>
              <w:rPr>
                <w:color w:val="000000"/>
                <w:sz w:val="16"/>
                <w:szCs w:val="16"/>
                <w:lang w:eastAsia="en-AU"/>
              </w:rPr>
              <w:t>18b</w:t>
            </w:r>
          </w:p>
        </w:tc>
        <w:tc>
          <w:tcPr>
            <w:tcW w:w="2694" w:type="dxa"/>
          </w:tcPr>
          <w:p w14:paraId="553C7C7F" w14:textId="3C4D9061" w:rsidR="00C7193F" w:rsidRDefault="006F4D30" w:rsidP="000922EC">
            <w:pPr>
              <w:spacing w:after="40"/>
              <w:rPr>
                <w:color w:val="000000"/>
                <w:sz w:val="16"/>
                <w:szCs w:val="16"/>
                <w:lang w:eastAsia="en-AU"/>
              </w:rPr>
            </w:pPr>
            <w:hyperlink r:id="rId346" w:history="1">
              <w:r w:rsidR="00C7193F" w:rsidRPr="009A2531">
                <w:rPr>
                  <w:rStyle w:val="Hyperlink"/>
                  <w:sz w:val="16"/>
                  <w:szCs w:val="16"/>
                  <w:lang w:eastAsia="en-AU"/>
                </w:rPr>
                <w:t>Document Register</w:t>
              </w:r>
            </w:hyperlink>
          </w:p>
        </w:tc>
        <w:tc>
          <w:tcPr>
            <w:tcW w:w="850" w:type="dxa"/>
          </w:tcPr>
          <w:p w14:paraId="0C81079B" w14:textId="040BFE2B" w:rsidR="00C7193F" w:rsidRPr="00E0159E" w:rsidRDefault="00C7193F" w:rsidP="000922EC">
            <w:pPr>
              <w:spacing w:after="40"/>
              <w:rPr>
                <w:color w:val="000000"/>
                <w:sz w:val="16"/>
                <w:szCs w:val="16"/>
                <w:lang w:eastAsia="en-AU"/>
              </w:rPr>
            </w:pPr>
            <w:r>
              <w:rPr>
                <w:color w:val="000000"/>
                <w:sz w:val="16"/>
                <w:szCs w:val="16"/>
                <w:lang w:eastAsia="en-AU"/>
              </w:rPr>
              <w:t>Tool</w:t>
            </w:r>
          </w:p>
        </w:tc>
        <w:tc>
          <w:tcPr>
            <w:tcW w:w="1109" w:type="dxa"/>
          </w:tcPr>
          <w:p w14:paraId="4D0D7543" w14:textId="014157B4" w:rsidR="00C7193F" w:rsidRPr="00E0159E" w:rsidRDefault="00C7193F" w:rsidP="000922EC">
            <w:pPr>
              <w:spacing w:after="40"/>
              <w:rPr>
                <w:color w:val="000000"/>
                <w:sz w:val="16"/>
                <w:szCs w:val="16"/>
                <w:lang w:eastAsia="en-AU"/>
              </w:rPr>
            </w:pPr>
            <w:r>
              <w:rPr>
                <w:color w:val="000000"/>
                <w:sz w:val="16"/>
                <w:szCs w:val="16"/>
                <w:lang w:eastAsia="en-AU"/>
              </w:rPr>
              <w:t>Excel</w:t>
            </w:r>
          </w:p>
        </w:tc>
        <w:tc>
          <w:tcPr>
            <w:tcW w:w="1800" w:type="dxa"/>
          </w:tcPr>
          <w:p w14:paraId="18586EC6" w14:textId="0560C133" w:rsidR="00C7193F" w:rsidRPr="00E0159E" w:rsidRDefault="00C7193F" w:rsidP="000922EC">
            <w:pPr>
              <w:spacing w:after="40"/>
              <w:rPr>
                <w:color w:val="000000"/>
                <w:sz w:val="16"/>
                <w:szCs w:val="16"/>
                <w:lang w:eastAsia="en-AU"/>
              </w:rPr>
            </w:pPr>
            <w:r>
              <w:rPr>
                <w:color w:val="000000"/>
                <w:sz w:val="16"/>
                <w:szCs w:val="16"/>
                <w:lang w:eastAsia="en-AU"/>
              </w:rPr>
              <w:t xml:space="preserve">PMO </w:t>
            </w:r>
          </w:p>
        </w:tc>
        <w:tc>
          <w:tcPr>
            <w:tcW w:w="900" w:type="dxa"/>
          </w:tcPr>
          <w:p w14:paraId="139E56D5" w14:textId="60B91199" w:rsidR="00C7193F" w:rsidRPr="00E0159E" w:rsidRDefault="00C7193F" w:rsidP="000922EC">
            <w:pPr>
              <w:spacing w:after="40"/>
              <w:rPr>
                <w:color w:val="000000"/>
                <w:sz w:val="16"/>
                <w:szCs w:val="16"/>
                <w:lang w:eastAsia="en-AU"/>
              </w:rPr>
            </w:pPr>
            <w:r>
              <w:rPr>
                <w:color w:val="000000"/>
                <w:sz w:val="16"/>
                <w:szCs w:val="16"/>
                <w:lang w:eastAsia="en-AU"/>
              </w:rPr>
              <w:t>2.a</w:t>
            </w:r>
          </w:p>
        </w:tc>
        <w:tc>
          <w:tcPr>
            <w:tcW w:w="720" w:type="dxa"/>
          </w:tcPr>
          <w:p w14:paraId="3C75E5FF" w14:textId="2ECC44AA" w:rsidR="00C7193F" w:rsidRPr="00F9675E" w:rsidRDefault="004F740E" w:rsidP="000922EC">
            <w:pPr>
              <w:spacing w:after="40"/>
              <w:rPr>
                <w:color w:val="000000"/>
                <w:sz w:val="16"/>
                <w:szCs w:val="16"/>
                <w:lang w:eastAsia="en-AU"/>
              </w:rPr>
            </w:pPr>
            <w:r>
              <w:rPr>
                <w:color w:val="000000"/>
                <w:sz w:val="16"/>
                <w:szCs w:val="16"/>
                <w:lang w:eastAsia="en-AU"/>
              </w:rPr>
              <w:t>FDSP</w:t>
            </w:r>
          </w:p>
        </w:tc>
        <w:tc>
          <w:tcPr>
            <w:tcW w:w="5220" w:type="dxa"/>
          </w:tcPr>
          <w:p w14:paraId="12053F75" w14:textId="5A3107C0" w:rsidR="001D241B" w:rsidRPr="00E0159E" w:rsidRDefault="004F740E" w:rsidP="000922EC">
            <w:pPr>
              <w:spacing w:after="40"/>
              <w:rPr>
                <w:color w:val="000000"/>
                <w:sz w:val="16"/>
                <w:szCs w:val="16"/>
                <w:lang w:eastAsia="en-AU"/>
              </w:rPr>
            </w:pPr>
            <w:r>
              <w:rPr>
                <w:color w:val="000000"/>
                <w:sz w:val="16"/>
                <w:szCs w:val="16"/>
                <w:lang w:eastAsia="en-AU"/>
              </w:rPr>
              <w:t xml:space="preserve">Tool used to record all formal documents and their </w:t>
            </w:r>
            <w:r w:rsidR="001D241B">
              <w:rPr>
                <w:color w:val="000000"/>
                <w:sz w:val="16"/>
                <w:szCs w:val="16"/>
                <w:lang w:eastAsia="en-AU"/>
              </w:rPr>
              <w:t>key attributes</w:t>
            </w:r>
          </w:p>
        </w:tc>
      </w:tr>
      <w:tr w:rsidR="009E0FF1" w:rsidRPr="00E0159E" w14:paraId="04FCCCF9" w14:textId="77777777" w:rsidTr="009A103E">
        <w:trPr>
          <w:trHeight w:val="53"/>
        </w:trPr>
        <w:tc>
          <w:tcPr>
            <w:tcW w:w="562" w:type="dxa"/>
          </w:tcPr>
          <w:p w14:paraId="0B162F6E" w14:textId="249426F7" w:rsidR="009E0FF1" w:rsidRDefault="009E0FF1" w:rsidP="000922EC">
            <w:pPr>
              <w:spacing w:after="40"/>
              <w:rPr>
                <w:color w:val="000000"/>
                <w:sz w:val="16"/>
                <w:szCs w:val="16"/>
                <w:lang w:eastAsia="en-AU"/>
              </w:rPr>
            </w:pPr>
            <w:r>
              <w:rPr>
                <w:color w:val="000000"/>
                <w:sz w:val="16"/>
                <w:szCs w:val="16"/>
                <w:lang w:eastAsia="en-AU"/>
              </w:rPr>
              <w:t>18c</w:t>
            </w:r>
          </w:p>
        </w:tc>
        <w:tc>
          <w:tcPr>
            <w:tcW w:w="2694" w:type="dxa"/>
          </w:tcPr>
          <w:p w14:paraId="6D265252" w14:textId="0554B2D6" w:rsidR="009E0FF1" w:rsidRDefault="006F4D30" w:rsidP="000922EC">
            <w:pPr>
              <w:spacing w:after="40"/>
              <w:rPr>
                <w:color w:val="000000"/>
                <w:sz w:val="16"/>
                <w:szCs w:val="16"/>
                <w:lang w:eastAsia="en-AU"/>
              </w:rPr>
            </w:pPr>
            <w:hyperlink r:id="rId347" w:history="1">
              <w:r w:rsidR="006C2C74" w:rsidRPr="00BE2F35">
                <w:rPr>
                  <w:rStyle w:val="Hyperlink"/>
                  <w:sz w:val="16"/>
                  <w:szCs w:val="16"/>
                </w:rPr>
                <w:t xml:space="preserve">Dependency Register (18c) </w:t>
              </w:r>
            </w:hyperlink>
          </w:p>
        </w:tc>
        <w:tc>
          <w:tcPr>
            <w:tcW w:w="850" w:type="dxa"/>
          </w:tcPr>
          <w:p w14:paraId="7230F8F1" w14:textId="0281EADE" w:rsidR="009E0FF1" w:rsidRDefault="009E0FF1" w:rsidP="000922EC">
            <w:pPr>
              <w:spacing w:after="40"/>
              <w:rPr>
                <w:color w:val="000000"/>
                <w:sz w:val="16"/>
                <w:szCs w:val="16"/>
                <w:lang w:eastAsia="en-AU"/>
              </w:rPr>
            </w:pPr>
            <w:r>
              <w:rPr>
                <w:color w:val="000000"/>
                <w:sz w:val="16"/>
                <w:szCs w:val="16"/>
                <w:lang w:eastAsia="en-AU"/>
              </w:rPr>
              <w:t>Tool</w:t>
            </w:r>
          </w:p>
        </w:tc>
        <w:tc>
          <w:tcPr>
            <w:tcW w:w="1109" w:type="dxa"/>
          </w:tcPr>
          <w:p w14:paraId="5BCB17C8" w14:textId="362A3F19" w:rsidR="009E0FF1" w:rsidRDefault="009E0FF1" w:rsidP="000922EC">
            <w:pPr>
              <w:spacing w:after="40"/>
              <w:rPr>
                <w:color w:val="000000"/>
                <w:sz w:val="16"/>
                <w:szCs w:val="16"/>
                <w:lang w:eastAsia="en-AU"/>
              </w:rPr>
            </w:pPr>
            <w:r>
              <w:rPr>
                <w:color w:val="000000"/>
                <w:sz w:val="16"/>
                <w:szCs w:val="16"/>
                <w:lang w:eastAsia="en-AU"/>
              </w:rPr>
              <w:t>Excel</w:t>
            </w:r>
          </w:p>
        </w:tc>
        <w:tc>
          <w:tcPr>
            <w:tcW w:w="1800" w:type="dxa"/>
          </w:tcPr>
          <w:p w14:paraId="195C3298" w14:textId="6A80EC76" w:rsidR="009E0FF1" w:rsidRDefault="009E0FF1" w:rsidP="000922EC">
            <w:pPr>
              <w:spacing w:after="40"/>
              <w:rPr>
                <w:color w:val="000000"/>
                <w:sz w:val="16"/>
                <w:szCs w:val="16"/>
                <w:lang w:eastAsia="en-AU"/>
              </w:rPr>
            </w:pPr>
            <w:r>
              <w:rPr>
                <w:color w:val="000000"/>
                <w:sz w:val="16"/>
                <w:szCs w:val="16"/>
                <w:lang w:eastAsia="en-AU"/>
              </w:rPr>
              <w:t>PMO</w:t>
            </w:r>
          </w:p>
        </w:tc>
        <w:tc>
          <w:tcPr>
            <w:tcW w:w="900" w:type="dxa"/>
          </w:tcPr>
          <w:p w14:paraId="010DAA05" w14:textId="008F9516" w:rsidR="009E0FF1" w:rsidRDefault="009E0FF1" w:rsidP="000922EC">
            <w:pPr>
              <w:spacing w:after="40"/>
              <w:rPr>
                <w:color w:val="000000"/>
                <w:sz w:val="16"/>
                <w:szCs w:val="16"/>
                <w:lang w:eastAsia="en-AU"/>
              </w:rPr>
            </w:pPr>
            <w:r>
              <w:rPr>
                <w:color w:val="000000"/>
                <w:sz w:val="16"/>
                <w:szCs w:val="16"/>
                <w:lang w:eastAsia="en-AU"/>
              </w:rPr>
              <w:t>2.a</w:t>
            </w:r>
          </w:p>
        </w:tc>
        <w:tc>
          <w:tcPr>
            <w:tcW w:w="720" w:type="dxa"/>
          </w:tcPr>
          <w:p w14:paraId="04402928" w14:textId="1EE54D44" w:rsidR="009E0FF1" w:rsidRDefault="009E0FF1" w:rsidP="000922EC">
            <w:pPr>
              <w:spacing w:after="40"/>
              <w:rPr>
                <w:color w:val="000000"/>
                <w:sz w:val="16"/>
                <w:szCs w:val="16"/>
                <w:lang w:eastAsia="en-AU"/>
              </w:rPr>
            </w:pPr>
            <w:r>
              <w:rPr>
                <w:color w:val="000000"/>
                <w:sz w:val="16"/>
                <w:szCs w:val="16"/>
                <w:lang w:eastAsia="en-AU"/>
              </w:rPr>
              <w:t>FDSP</w:t>
            </w:r>
          </w:p>
        </w:tc>
        <w:tc>
          <w:tcPr>
            <w:tcW w:w="5220" w:type="dxa"/>
          </w:tcPr>
          <w:p w14:paraId="2C77A4DF" w14:textId="2F6332C6" w:rsidR="009E0FF1" w:rsidRDefault="009E0FF1" w:rsidP="000922EC">
            <w:pPr>
              <w:spacing w:after="40"/>
              <w:rPr>
                <w:color w:val="000000"/>
                <w:sz w:val="16"/>
                <w:szCs w:val="16"/>
                <w:lang w:eastAsia="en-AU"/>
              </w:rPr>
            </w:pPr>
            <w:r>
              <w:rPr>
                <w:color w:val="000000"/>
                <w:sz w:val="16"/>
                <w:szCs w:val="16"/>
                <w:lang w:eastAsia="en-AU"/>
              </w:rPr>
              <w:t xml:space="preserve">Tool used to record </w:t>
            </w:r>
            <w:r w:rsidR="00791258">
              <w:rPr>
                <w:color w:val="000000"/>
                <w:sz w:val="16"/>
                <w:szCs w:val="16"/>
                <w:lang w:eastAsia="en-AU"/>
              </w:rPr>
              <w:t>dependencies</w:t>
            </w:r>
          </w:p>
        </w:tc>
      </w:tr>
      <w:tr w:rsidR="00ED56C4" w:rsidRPr="009C3F1C" w14:paraId="100FE8B1" w14:textId="77777777" w:rsidTr="009A103E">
        <w:trPr>
          <w:trHeight w:val="53"/>
        </w:trPr>
        <w:tc>
          <w:tcPr>
            <w:tcW w:w="562" w:type="dxa"/>
          </w:tcPr>
          <w:p w14:paraId="7532DD09" w14:textId="052D5619" w:rsidR="00ED56C4" w:rsidRDefault="00ED56C4" w:rsidP="000922EC">
            <w:pPr>
              <w:spacing w:after="40"/>
              <w:rPr>
                <w:color w:val="000000"/>
                <w:sz w:val="16"/>
                <w:szCs w:val="16"/>
                <w:lang w:eastAsia="en-AU"/>
              </w:rPr>
            </w:pPr>
            <w:r>
              <w:rPr>
                <w:color w:val="000000"/>
                <w:sz w:val="16"/>
                <w:szCs w:val="16"/>
                <w:lang w:eastAsia="en-AU"/>
              </w:rPr>
              <w:t>18d</w:t>
            </w:r>
          </w:p>
        </w:tc>
        <w:tc>
          <w:tcPr>
            <w:tcW w:w="2694" w:type="dxa"/>
          </w:tcPr>
          <w:p w14:paraId="3B56A279" w14:textId="2C6CCB2E" w:rsidR="00ED56C4" w:rsidRPr="00FE21E2" w:rsidRDefault="006F4D30" w:rsidP="000922EC">
            <w:pPr>
              <w:spacing w:after="40"/>
              <w:rPr>
                <w:color w:val="000000"/>
                <w:sz w:val="16"/>
                <w:szCs w:val="16"/>
                <w:lang w:eastAsia="en-AU"/>
              </w:rPr>
            </w:pPr>
            <w:hyperlink r:id="rId348" w:history="1">
              <w:r w:rsidR="00215CA1" w:rsidRPr="009A2531">
                <w:rPr>
                  <w:rStyle w:val="Hyperlink"/>
                  <w:sz w:val="16"/>
                  <w:szCs w:val="16"/>
                  <w:lang w:eastAsia="en-AU"/>
                </w:rPr>
                <w:t>Stakeholder Engagement Register</w:t>
              </w:r>
            </w:hyperlink>
          </w:p>
        </w:tc>
        <w:tc>
          <w:tcPr>
            <w:tcW w:w="850" w:type="dxa"/>
          </w:tcPr>
          <w:p w14:paraId="05A3CDB5" w14:textId="63E51345" w:rsidR="00ED56C4" w:rsidRPr="00FE48BD" w:rsidRDefault="00215CA1" w:rsidP="000922EC">
            <w:pPr>
              <w:spacing w:after="40"/>
              <w:rPr>
                <w:color w:val="000000"/>
                <w:sz w:val="16"/>
                <w:szCs w:val="16"/>
                <w:lang w:eastAsia="en-AU"/>
              </w:rPr>
            </w:pPr>
            <w:r>
              <w:rPr>
                <w:color w:val="000000"/>
                <w:sz w:val="16"/>
                <w:szCs w:val="16"/>
                <w:lang w:eastAsia="en-AU"/>
              </w:rPr>
              <w:t>Tool</w:t>
            </w:r>
          </w:p>
        </w:tc>
        <w:tc>
          <w:tcPr>
            <w:tcW w:w="1109" w:type="dxa"/>
          </w:tcPr>
          <w:p w14:paraId="781752BF" w14:textId="19CB4C02" w:rsidR="00ED56C4" w:rsidRPr="00FE48BD" w:rsidRDefault="00215CA1" w:rsidP="000922EC">
            <w:pPr>
              <w:spacing w:after="40"/>
              <w:rPr>
                <w:color w:val="000000"/>
                <w:sz w:val="16"/>
                <w:szCs w:val="16"/>
                <w:lang w:eastAsia="en-AU"/>
              </w:rPr>
            </w:pPr>
            <w:r>
              <w:rPr>
                <w:color w:val="000000"/>
                <w:sz w:val="16"/>
                <w:szCs w:val="16"/>
                <w:lang w:eastAsia="en-AU"/>
              </w:rPr>
              <w:t>Excel</w:t>
            </w:r>
          </w:p>
        </w:tc>
        <w:tc>
          <w:tcPr>
            <w:tcW w:w="1800" w:type="dxa"/>
          </w:tcPr>
          <w:p w14:paraId="31CE59DB" w14:textId="5F2747BF" w:rsidR="00ED56C4" w:rsidRPr="00FE48BD" w:rsidRDefault="00215CA1" w:rsidP="000922EC">
            <w:pPr>
              <w:spacing w:after="40"/>
              <w:rPr>
                <w:color w:val="000000"/>
                <w:sz w:val="16"/>
                <w:szCs w:val="16"/>
                <w:lang w:eastAsia="en-AU"/>
              </w:rPr>
            </w:pPr>
            <w:r>
              <w:rPr>
                <w:color w:val="000000"/>
                <w:sz w:val="16"/>
                <w:szCs w:val="16"/>
                <w:lang w:eastAsia="en-AU"/>
              </w:rPr>
              <w:t>PMO</w:t>
            </w:r>
          </w:p>
        </w:tc>
        <w:tc>
          <w:tcPr>
            <w:tcW w:w="900" w:type="dxa"/>
          </w:tcPr>
          <w:p w14:paraId="5459F2C2" w14:textId="03B6159D" w:rsidR="00ED56C4" w:rsidRPr="00FE48BD" w:rsidRDefault="00215CA1" w:rsidP="000922EC">
            <w:pPr>
              <w:spacing w:after="40"/>
              <w:rPr>
                <w:color w:val="000000"/>
                <w:sz w:val="16"/>
                <w:szCs w:val="16"/>
                <w:lang w:eastAsia="en-AU"/>
              </w:rPr>
            </w:pPr>
            <w:r>
              <w:rPr>
                <w:color w:val="000000"/>
                <w:sz w:val="16"/>
                <w:szCs w:val="16"/>
                <w:lang w:eastAsia="en-AU"/>
              </w:rPr>
              <w:t>2.a</w:t>
            </w:r>
          </w:p>
        </w:tc>
        <w:tc>
          <w:tcPr>
            <w:tcW w:w="720" w:type="dxa"/>
          </w:tcPr>
          <w:p w14:paraId="19C2F244" w14:textId="502FDB80" w:rsidR="00ED56C4" w:rsidRPr="00587739" w:rsidRDefault="00215CA1" w:rsidP="000922EC">
            <w:pPr>
              <w:spacing w:after="40"/>
              <w:rPr>
                <w:color w:val="000000"/>
                <w:sz w:val="16"/>
                <w:szCs w:val="16"/>
                <w:lang w:eastAsia="en-AU"/>
              </w:rPr>
            </w:pPr>
            <w:r>
              <w:rPr>
                <w:color w:val="000000"/>
                <w:sz w:val="16"/>
                <w:szCs w:val="16"/>
                <w:lang w:eastAsia="en-AU"/>
              </w:rPr>
              <w:t>FDSP</w:t>
            </w:r>
          </w:p>
        </w:tc>
        <w:tc>
          <w:tcPr>
            <w:tcW w:w="5220" w:type="dxa"/>
          </w:tcPr>
          <w:p w14:paraId="66D4E2DB" w14:textId="5A478732" w:rsidR="00ED56C4" w:rsidRPr="00FE48BD" w:rsidRDefault="00215CA1" w:rsidP="000922EC">
            <w:pPr>
              <w:spacing w:after="40"/>
              <w:rPr>
                <w:color w:val="000000"/>
                <w:sz w:val="16"/>
                <w:szCs w:val="16"/>
                <w:lang w:eastAsia="en-AU"/>
              </w:rPr>
            </w:pPr>
            <w:r>
              <w:rPr>
                <w:color w:val="000000"/>
                <w:sz w:val="16"/>
                <w:szCs w:val="16"/>
                <w:lang w:eastAsia="en-AU"/>
              </w:rPr>
              <w:t>Tool to record all formal stakeholder engagements</w:t>
            </w:r>
          </w:p>
        </w:tc>
      </w:tr>
      <w:tr w:rsidR="000922EC" w:rsidRPr="009C3F1C" w14:paraId="3B2BFB46" w14:textId="77777777" w:rsidTr="009A103E">
        <w:trPr>
          <w:trHeight w:val="53"/>
        </w:trPr>
        <w:tc>
          <w:tcPr>
            <w:tcW w:w="562" w:type="dxa"/>
          </w:tcPr>
          <w:p w14:paraId="6D1F12A3" w14:textId="310F7A59" w:rsidR="000922EC" w:rsidRPr="009C3F1C" w:rsidRDefault="000922EC" w:rsidP="000922EC">
            <w:pPr>
              <w:spacing w:after="40"/>
              <w:rPr>
                <w:rFonts w:eastAsia="Times New Roman" w:cstheme="minorHAnsi"/>
                <w:sz w:val="16"/>
                <w:szCs w:val="16"/>
              </w:rPr>
            </w:pPr>
            <w:r>
              <w:rPr>
                <w:color w:val="000000"/>
                <w:sz w:val="16"/>
                <w:szCs w:val="16"/>
                <w:lang w:eastAsia="en-AU"/>
              </w:rPr>
              <w:t>19</w:t>
            </w:r>
          </w:p>
        </w:tc>
        <w:tc>
          <w:tcPr>
            <w:tcW w:w="2694" w:type="dxa"/>
          </w:tcPr>
          <w:p w14:paraId="5C1AD65F" w14:textId="40C311F7" w:rsidR="00423A9B" w:rsidRPr="00423A9B" w:rsidRDefault="006F4D30" w:rsidP="000922EC">
            <w:pPr>
              <w:spacing w:after="40"/>
              <w:rPr>
                <w:color w:val="000000"/>
                <w:sz w:val="16"/>
                <w:szCs w:val="16"/>
                <w:lang w:eastAsia="en-AU"/>
              </w:rPr>
            </w:pPr>
            <w:hyperlink r:id="rId349" w:history="1">
              <w:r w:rsidR="00652FE7" w:rsidRPr="00652FE7">
                <w:rPr>
                  <w:rStyle w:val="Hyperlink"/>
                  <w:sz w:val="16"/>
                  <w:szCs w:val="16"/>
                  <w:lang w:eastAsia="en-AU"/>
                </w:rPr>
                <w:t>Business</w:t>
              </w:r>
              <w:r w:rsidR="00423A9B" w:rsidRPr="00652FE7">
                <w:rPr>
                  <w:rStyle w:val="Hyperlink"/>
                  <w:sz w:val="16"/>
                  <w:szCs w:val="16"/>
                  <w:lang w:eastAsia="en-AU"/>
                </w:rPr>
                <w:t xml:space="preserve"> Requirement Specification</w:t>
              </w:r>
            </w:hyperlink>
          </w:p>
        </w:tc>
        <w:tc>
          <w:tcPr>
            <w:tcW w:w="850" w:type="dxa"/>
          </w:tcPr>
          <w:p w14:paraId="0C9EEEBB"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483924D8"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Word</w:t>
            </w:r>
          </w:p>
        </w:tc>
        <w:tc>
          <w:tcPr>
            <w:tcW w:w="1800" w:type="dxa"/>
          </w:tcPr>
          <w:p w14:paraId="5347530D"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PMO</w:t>
            </w:r>
          </w:p>
        </w:tc>
        <w:tc>
          <w:tcPr>
            <w:tcW w:w="900" w:type="dxa"/>
          </w:tcPr>
          <w:p w14:paraId="7249F8BB"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2.a</w:t>
            </w:r>
          </w:p>
        </w:tc>
        <w:tc>
          <w:tcPr>
            <w:tcW w:w="720" w:type="dxa"/>
          </w:tcPr>
          <w:p w14:paraId="1AD80410" w14:textId="53B727BC" w:rsidR="000922EC" w:rsidRPr="009C3F1C" w:rsidRDefault="000922EC" w:rsidP="000922EC">
            <w:pPr>
              <w:spacing w:after="40"/>
              <w:rPr>
                <w:rFonts w:eastAsia="Times New Roman" w:cstheme="minorHAnsi"/>
                <w:sz w:val="16"/>
                <w:szCs w:val="16"/>
              </w:rPr>
            </w:pPr>
            <w:r w:rsidRPr="00587739">
              <w:rPr>
                <w:color w:val="000000"/>
                <w:sz w:val="16"/>
                <w:szCs w:val="16"/>
                <w:lang w:eastAsia="en-AU"/>
              </w:rPr>
              <w:t>FDSP</w:t>
            </w:r>
          </w:p>
        </w:tc>
        <w:tc>
          <w:tcPr>
            <w:tcW w:w="5220" w:type="dxa"/>
          </w:tcPr>
          <w:p w14:paraId="6C20A377"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Defines how requirements are managed across the digital workstream</w:t>
            </w:r>
          </w:p>
        </w:tc>
      </w:tr>
      <w:tr w:rsidR="000922EC" w:rsidRPr="009C3F1C" w14:paraId="6D6F81CD" w14:textId="77777777" w:rsidTr="009A103E">
        <w:trPr>
          <w:trHeight w:val="53"/>
        </w:trPr>
        <w:tc>
          <w:tcPr>
            <w:tcW w:w="562" w:type="dxa"/>
          </w:tcPr>
          <w:p w14:paraId="21538DC4" w14:textId="607B6382" w:rsidR="000922EC" w:rsidRPr="009C3F1C" w:rsidRDefault="00DF228A" w:rsidP="000922EC">
            <w:pPr>
              <w:spacing w:after="40"/>
              <w:rPr>
                <w:rFonts w:eastAsia="Times New Roman" w:cstheme="minorHAnsi"/>
                <w:sz w:val="16"/>
                <w:szCs w:val="16"/>
              </w:rPr>
            </w:pPr>
            <w:r>
              <w:rPr>
                <w:color w:val="000000"/>
                <w:sz w:val="16"/>
                <w:szCs w:val="16"/>
                <w:lang w:eastAsia="en-AU"/>
              </w:rPr>
              <w:t>19</w:t>
            </w:r>
            <w:r w:rsidR="00567003">
              <w:rPr>
                <w:color w:val="000000"/>
                <w:sz w:val="16"/>
                <w:szCs w:val="16"/>
                <w:lang w:eastAsia="en-AU"/>
              </w:rPr>
              <w:t>a</w:t>
            </w:r>
          </w:p>
        </w:tc>
        <w:tc>
          <w:tcPr>
            <w:tcW w:w="2694" w:type="dxa"/>
          </w:tcPr>
          <w:p w14:paraId="1D7249CF" w14:textId="2F5F1772" w:rsidR="000922EC" w:rsidRPr="009C3F1C" w:rsidRDefault="006F4D30" w:rsidP="000922EC">
            <w:pPr>
              <w:spacing w:after="40"/>
              <w:rPr>
                <w:rFonts w:eastAsia="Times New Roman" w:cstheme="minorHAnsi"/>
                <w:sz w:val="16"/>
                <w:szCs w:val="16"/>
              </w:rPr>
            </w:pPr>
            <w:hyperlink r:id="rId350" w:history="1">
              <w:r w:rsidR="000922EC" w:rsidRPr="003E0F79">
                <w:rPr>
                  <w:rStyle w:val="Hyperlink"/>
                  <w:sz w:val="16"/>
                  <w:szCs w:val="16"/>
                  <w:lang w:eastAsia="en-AU"/>
                </w:rPr>
                <w:t>Requirements Traceability</w:t>
              </w:r>
            </w:hyperlink>
          </w:p>
        </w:tc>
        <w:tc>
          <w:tcPr>
            <w:tcW w:w="850" w:type="dxa"/>
          </w:tcPr>
          <w:p w14:paraId="4486471E"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Tool</w:t>
            </w:r>
          </w:p>
        </w:tc>
        <w:tc>
          <w:tcPr>
            <w:tcW w:w="1109" w:type="dxa"/>
          </w:tcPr>
          <w:p w14:paraId="6E631739"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Excel</w:t>
            </w:r>
          </w:p>
        </w:tc>
        <w:tc>
          <w:tcPr>
            <w:tcW w:w="1800" w:type="dxa"/>
          </w:tcPr>
          <w:p w14:paraId="6A7ED0ED"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PMO</w:t>
            </w:r>
          </w:p>
        </w:tc>
        <w:tc>
          <w:tcPr>
            <w:tcW w:w="900" w:type="dxa"/>
          </w:tcPr>
          <w:p w14:paraId="1E22119B"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2.a</w:t>
            </w:r>
          </w:p>
        </w:tc>
        <w:tc>
          <w:tcPr>
            <w:tcW w:w="720" w:type="dxa"/>
          </w:tcPr>
          <w:p w14:paraId="1C0A244E" w14:textId="1BB7FA6A" w:rsidR="000922EC" w:rsidRPr="009C3F1C" w:rsidRDefault="000922EC" w:rsidP="000922EC">
            <w:pPr>
              <w:spacing w:after="40"/>
              <w:rPr>
                <w:rFonts w:eastAsia="Times New Roman" w:cstheme="minorHAnsi"/>
                <w:sz w:val="16"/>
                <w:szCs w:val="16"/>
              </w:rPr>
            </w:pPr>
            <w:r w:rsidRPr="00587739">
              <w:rPr>
                <w:color w:val="000000"/>
                <w:sz w:val="16"/>
                <w:szCs w:val="16"/>
                <w:lang w:eastAsia="en-AU"/>
              </w:rPr>
              <w:t>FDSP</w:t>
            </w:r>
          </w:p>
        </w:tc>
        <w:tc>
          <w:tcPr>
            <w:tcW w:w="5220" w:type="dxa"/>
          </w:tcPr>
          <w:p w14:paraId="4C1F7244"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A tool which can be used to manage digital requirements</w:t>
            </w:r>
          </w:p>
        </w:tc>
      </w:tr>
      <w:tr w:rsidR="000922EC" w:rsidRPr="009C3F1C" w14:paraId="57B43FBB" w14:textId="77777777" w:rsidTr="009A103E">
        <w:trPr>
          <w:trHeight w:val="53"/>
        </w:trPr>
        <w:tc>
          <w:tcPr>
            <w:tcW w:w="562" w:type="dxa"/>
          </w:tcPr>
          <w:p w14:paraId="1D45EA99" w14:textId="56A89D95" w:rsidR="000922EC" w:rsidRPr="009C3F1C" w:rsidRDefault="000922EC" w:rsidP="000922EC">
            <w:pPr>
              <w:spacing w:after="40"/>
              <w:rPr>
                <w:rFonts w:eastAsia="Times New Roman" w:cstheme="minorHAnsi"/>
                <w:sz w:val="16"/>
                <w:szCs w:val="16"/>
              </w:rPr>
            </w:pPr>
            <w:r>
              <w:rPr>
                <w:color w:val="000000"/>
                <w:sz w:val="16"/>
                <w:szCs w:val="16"/>
                <w:lang w:eastAsia="en-AU"/>
              </w:rPr>
              <w:t>2</w:t>
            </w:r>
            <w:r w:rsidR="00C74337">
              <w:rPr>
                <w:color w:val="000000"/>
                <w:sz w:val="16"/>
                <w:szCs w:val="16"/>
                <w:lang w:eastAsia="en-AU"/>
              </w:rPr>
              <w:t>0</w:t>
            </w:r>
          </w:p>
        </w:tc>
        <w:tc>
          <w:tcPr>
            <w:tcW w:w="2694" w:type="dxa"/>
          </w:tcPr>
          <w:p w14:paraId="1E45C261" w14:textId="56A26604" w:rsidR="000922EC" w:rsidRPr="009C3F1C" w:rsidRDefault="006F4D30" w:rsidP="000922EC">
            <w:pPr>
              <w:spacing w:after="40"/>
              <w:rPr>
                <w:rFonts w:eastAsia="Times New Roman"/>
                <w:sz w:val="16"/>
                <w:szCs w:val="16"/>
              </w:rPr>
            </w:pPr>
            <w:hyperlink r:id="rId351" w:history="1">
              <w:r w:rsidR="000922EC" w:rsidRPr="00B9712B">
                <w:rPr>
                  <w:rStyle w:val="Hyperlink"/>
                  <w:sz w:val="16"/>
                  <w:szCs w:val="16"/>
                  <w:lang w:eastAsia="en-AU"/>
                </w:rPr>
                <w:t>Change</w:t>
              </w:r>
              <w:r w:rsidR="00AF0A64" w:rsidRPr="00B9712B">
                <w:rPr>
                  <w:rStyle w:val="Hyperlink"/>
                  <w:sz w:val="16"/>
                  <w:szCs w:val="16"/>
                  <w:lang w:eastAsia="en-AU"/>
                </w:rPr>
                <w:t>, Engagement</w:t>
              </w:r>
              <w:r w:rsidR="000922EC" w:rsidRPr="00B9712B">
                <w:rPr>
                  <w:rStyle w:val="Hyperlink"/>
                  <w:sz w:val="16"/>
                  <w:szCs w:val="16"/>
                  <w:lang w:eastAsia="en-AU"/>
                </w:rPr>
                <w:t xml:space="preserve"> &amp; Communications Strategy</w:t>
              </w:r>
            </w:hyperlink>
          </w:p>
        </w:tc>
        <w:tc>
          <w:tcPr>
            <w:tcW w:w="850" w:type="dxa"/>
          </w:tcPr>
          <w:p w14:paraId="753ED20F"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060D8CF4"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Word</w:t>
            </w:r>
          </w:p>
        </w:tc>
        <w:tc>
          <w:tcPr>
            <w:tcW w:w="1800" w:type="dxa"/>
          </w:tcPr>
          <w:p w14:paraId="50E517B9"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C&amp;E</w:t>
            </w:r>
          </w:p>
        </w:tc>
        <w:tc>
          <w:tcPr>
            <w:tcW w:w="900" w:type="dxa"/>
          </w:tcPr>
          <w:p w14:paraId="7FCBFF0D"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2.a</w:t>
            </w:r>
          </w:p>
        </w:tc>
        <w:tc>
          <w:tcPr>
            <w:tcW w:w="720" w:type="dxa"/>
          </w:tcPr>
          <w:p w14:paraId="500496AC" w14:textId="52B1BDF2" w:rsidR="000922EC" w:rsidRPr="009C3F1C" w:rsidRDefault="000922EC" w:rsidP="000922EC">
            <w:pPr>
              <w:spacing w:after="40"/>
              <w:rPr>
                <w:rFonts w:eastAsia="Times New Roman" w:cstheme="minorHAnsi"/>
                <w:sz w:val="16"/>
                <w:szCs w:val="16"/>
              </w:rPr>
            </w:pPr>
            <w:r w:rsidRPr="00587739">
              <w:rPr>
                <w:color w:val="000000"/>
                <w:sz w:val="16"/>
                <w:szCs w:val="16"/>
                <w:lang w:eastAsia="en-AU"/>
              </w:rPr>
              <w:t>FDSP</w:t>
            </w:r>
          </w:p>
        </w:tc>
        <w:tc>
          <w:tcPr>
            <w:tcW w:w="5220" w:type="dxa"/>
          </w:tcPr>
          <w:p w14:paraId="5B15358D" w14:textId="00DAD800" w:rsidR="000922EC" w:rsidRPr="009C3F1C" w:rsidRDefault="000922EC" w:rsidP="000922EC">
            <w:pPr>
              <w:spacing w:after="40"/>
              <w:rPr>
                <w:rFonts w:eastAsia="Times New Roman" w:cstheme="minorHAnsi"/>
                <w:sz w:val="16"/>
                <w:szCs w:val="16"/>
              </w:rPr>
            </w:pPr>
            <w:r w:rsidRPr="00FE48BD">
              <w:rPr>
                <w:color w:val="000000"/>
                <w:sz w:val="16"/>
                <w:szCs w:val="16"/>
                <w:lang w:eastAsia="en-AU"/>
              </w:rPr>
              <w:t>Defines how the</w:t>
            </w:r>
            <w:r w:rsidR="00451B10">
              <w:rPr>
                <w:color w:val="000000"/>
                <w:sz w:val="16"/>
                <w:szCs w:val="16"/>
                <w:lang w:eastAsia="en-AU"/>
              </w:rPr>
              <w:t xml:space="preserve"> strategy to manage the</w:t>
            </w:r>
            <w:r w:rsidRPr="00FE48BD">
              <w:rPr>
                <w:color w:val="000000"/>
                <w:sz w:val="16"/>
                <w:szCs w:val="16"/>
                <w:lang w:eastAsia="en-AU"/>
              </w:rPr>
              <w:t xml:space="preserve"> change including engagement and communications</w:t>
            </w:r>
          </w:p>
        </w:tc>
      </w:tr>
      <w:tr w:rsidR="00B9712B" w:rsidRPr="009C3F1C" w14:paraId="7DB9D8A2" w14:textId="77777777" w:rsidTr="009A103E">
        <w:trPr>
          <w:trHeight w:val="53"/>
        </w:trPr>
        <w:tc>
          <w:tcPr>
            <w:tcW w:w="562" w:type="dxa"/>
          </w:tcPr>
          <w:p w14:paraId="457DB1B6" w14:textId="750EED01" w:rsidR="00B9712B" w:rsidRDefault="00B9712B" w:rsidP="000922EC">
            <w:pPr>
              <w:spacing w:after="40"/>
              <w:rPr>
                <w:color w:val="000000"/>
                <w:sz w:val="16"/>
                <w:szCs w:val="16"/>
                <w:lang w:eastAsia="en-AU"/>
              </w:rPr>
            </w:pPr>
            <w:r>
              <w:rPr>
                <w:color w:val="000000"/>
                <w:sz w:val="16"/>
                <w:szCs w:val="16"/>
                <w:lang w:eastAsia="en-AU"/>
              </w:rPr>
              <w:t>20a</w:t>
            </w:r>
          </w:p>
        </w:tc>
        <w:tc>
          <w:tcPr>
            <w:tcW w:w="2694" w:type="dxa"/>
          </w:tcPr>
          <w:p w14:paraId="02177CB2" w14:textId="77F2179A" w:rsidR="00B9712B" w:rsidRDefault="006F4D30" w:rsidP="000922EC">
            <w:pPr>
              <w:spacing w:after="40"/>
              <w:rPr>
                <w:color w:val="000000" w:themeColor="text1"/>
                <w:sz w:val="16"/>
                <w:szCs w:val="16"/>
                <w:lang w:eastAsia="en-AU"/>
              </w:rPr>
            </w:pPr>
            <w:hyperlink r:id="rId352" w:history="1">
              <w:r w:rsidR="00B9712B" w:rsidRPr="00495A3B">
                <w:rPr>
                  <w:rStyle w:val="Hyperlink"/>
                  <w:sz w:val="16"/>
                  <w:szCs w:val="16"/>
                  <w:lang w:eastAsia="en-AU"/>
                </w:rPr>
                <w:t>Communications Plan</w:t>
              </w:r>
            </w:hyperlink>
          </w:p>
        </w:tc>
        <w:tc>
          <w:tcPr>
            <w:tcW w:w="850" w:type="dxa"/>
          </w:tcPr>
          <w:p w14:paraId="5A176984" w14:textId="3E504412" w:rsidR="00B9712B" w:rsidRPr="00FE48BD" w:rsidRDefault="00B9712B" w:rsidP="000922EC">
            <w:pPr>
              <w:spacing w:after="40"/>
              <w:rPr>
                <w:color w:val="000000"/>
                <w:sz w:val="16"/>
                <w:szCs w:val="16"/>
                <w:lang w:eastAsia="en-AU"/>
              </w:rPr>
            </w:pPr>
            <w:r>
              <w:rPr>
                <w:color w:val="000000"/>
                <w:sz w:val="16"/>
                <w:szCs w:val="16"/>
                <w:lang w:eastAsia="en-AU"/>
              </w:rPr>
              <w:t>Template</w:t>
            </w:r>
          </w:p>
        </w:tc>
        <w:tc>
          <w:tcPr>
            <w:tcW w:w="1109" w:type="dxa"/>
          </w:tcPr>
          <w:p w14:paraId="4F37D747" w14:textId="301EC237" w:rsidR="00B9712B" w:rsidRPr="00FE48BD" w:rsidRDefault="00B9712B" w:rsidP="000922EC">
            <w:pPr>
              <w:spacing w:after="40"/>
              <w:rPr>
                <w:color w:val="000000"/>
                <w:sz w:val="16"/>
                <w:szCs w:val="16"/>
                <w:lang w:eastAsia="en-AU"/>
              </w:rPr>
            </w:pPr>
            <w:r>
              <w:rPr>
                <w:color w:val="000000"/>
                <w:sz w:val="16"/>
                <w:szCs w:val="16"/>
                <w:lang w:eastAsia="en-AU"/>
              </w:rPr>
              <w:t>Word</w:t>
            </w:r>
          </w:p>
        </w:tc>
        <w:tc>
          <w:tcPr>
            <w:tcW w:w="1800" w:type="dxa"/>
          </w:tcPr>
          <w:p w14:paraId="2C4AA5F9" w14:textId="664286D7" w:rsidR="00B9712B" w:rsidRPr="00FE48BD" w:rsidRDefault="00B9712B" w:rsidP="000922EC">
            <w:pPr>
              <w:spacing w:after="40"/>
              <w:rPr>
                <w:color w:val="000000"/>
                <w:sz w:val="16"/>
                <w:szCs w:val="16"/>
                <w:lang w:eastAsia="en-AU"/>
              </w:rPr>
            </w:pPr>
            <w:r>
              <w:rPr>
                <w:color w:val="000000"/>
                <w:sz w:val="16"/>
                <w:szCs w:val="16"/>
                <w:lang w:eastAsia="en-AU"/>
              </w:rPr>
              <w:t>C&amp;E</w:t>
            </w:r>
          </w:p>
        </w:tc>
        <w:tc>
          <w:tcPr>
            <w:tcW w:w="900" w:type="dxa"/>
          </w:tcPr>
          <w:p w14:paraId="46CDF981" w14:textId="0EAE7F2B" w:rsidR="00B9712B" w:rsidRPr="00FE48BD" w:rsidRDefault="00B9712B" w:rsidP="000922EC">
            <w:pPr>
              <w:spacing w:after="40"/>
              <w:rPr>
                <w:color w:val="000000"/>
                <w:sz w:val="16"/>
                <w:szCs w:val="16"/>
                <w:lang w:eastAsia="en-AU"/>
              </w:rPr>
            </w:pPr>
            <w:r>
              <w:rPr>
                <w:color w:val="000000"/>
                <w:sz w:val="16"/>
                <w:szCs w:val="16"/>
                <w:lang w:eastAsia="en-AU"/>
              </w:rPr>
              <w:t>2.a</w:t>
            </w:r>
          </w:p>
        </w:tc>
        <w:tc>
          <w:tcPr>
            <w:tcW w:w="720" w:type="dxa"/>
          </w:tcPr>
          <w:p w14:paraId="66E99E9B" w14:textId="1CEE5306" w:rsidR="00B9712B" w:rsidRPr="00587739" w:rsidRDefault="00B9712B" w:rsidP="000922EC">
            <w:pPr>
              <w:spacing w:after="40"/>
              <w:rPr>
                <w:color w:val="000000"/>
                <w:sz w:val="16"/>
                <w:szCs w:val="16"/>
                <w:lang w:eastAsia="en-AU"/>
              </w:rPr>
            </w:pPr>
            <w:r>
              <w:rPr>
                <w:color w:val="000000"/>
                <w:sz w:val="16"/>
                <w:szCs w:val="16"/>
                <w:lang w:eastAsia="en-AU"/>
              </w:rPr>
              <w:t>FDSP</w:t>
            </w:r>
          </w:p>
        </w:tc>
        <w:tc>
          <w:tcPr>
            <w:tcW w:w="5220" w:type="dxa"/>
          </w:tcPr>
          <w:p w14:paraId="2B768ADC" w14:textId="02A4CB88" w:rsidR="00B9712B" w:rsidRPr="00FE48BD" w:rsidRDefault="00451B10" w:rsidP="000922EC">
            <w:pPr>
              <w:spacing w:after="40"/>
              <w:rPr>
                <w:color w:val="000000"/>
                <w:sz w:val="16"/>
                <w:szCs w:val="16"/>
                <w:lang w:eastAsia="en-AU"/>
              </w:rPr>
            </w:pPr>
            <w:r>
              <w:rPr>
                <w:color w:val="000000"/>
                <w:sz w:val="16"/>
                <w:szCs w:val="16"/>
                <w:lang w:eastAsia="en-AU"/>
              </w:rPr>
              <w:t>Plans out the communications</w:t>
            </w:r>
          </w:p>
        </w:tc>
      </w:tr>
      <w:tr w:rsidR="00555FF1" w:rsidRPr="00E0159E" w14:paraId="2E1E2DAD" w14:textId="77777777" w:rsidTr="009A103E">
        <w:trPr>
          <w:trHeight w:val="53"/>
        </w:trPr>
        <w:tc>
          <w:tcPr>
            <w:tcW w:w="562" w:type="dxa"/>
          </w:tcPr>
          <w:p w14:paraId="547C0B07" w14:textId="6F32AD4B" w:rsidR="00555FF1" w:rsidRDefault="00555FF1" w:rsidP="000922EC">
            <w:pPr>
              <w:spacing w:after="40"/>
              <w:rPr>
                <w:color w:val="000000"/>
                <w:sz w:val="16"/>
                <w:szCs w:val="16"/>
                <w:lang w:eastAsia="en-AU"/>
              </w:rPr>
            </w:pPr>
            <w:r>
              <w:rPr>
                <w:color w:val="000000"/>
                <w:sz w:val="16"/>
                <w:szCs w:val="16"/>
                <w:lang w:eastAsia="en-AU"/>
              </w:rPr>
              <w:t>20b</w:t>
            </w:r>
          </w:p>
        </w:tc>
        <w:tc>
          <w:tcPr>
            <w:tcW w:w="2694" w:type="dxa"/>
          </w:tcPr>
          <w:p w14:paraId="35BFDC64" w14:textId="77FF8508" w:rsidR="00555FF1" w:rsidRDefault="006F4D30" w:rsidP="000922EC">
            <w:pPr>
              <w:spacing w:after="40"/>
            </w:pPr>
            <w:hyperlink r:id="rId353" w:history="1">
              <w:r w:rsidR="00555FF1" w:rsidRPr="0049716F">
                <w:rPr>
                  <w:rStyle w:val="Hyperlink"/>
                  <w:sz w:val="16"/>
                  <w:szCs w:val="16"/>
                  <w:lang w:eastAsia="en-AU"/>
                </w:rPr>
                <w:t>Departmental / Service Area Change &amp; Engagement Plans</w:t>
              </w:r>
            </w:hyperlink>
          </w:p>
        </w:tc>
        <w:tc>
          <w:tcPr>
            <w:tcW w:w="850" w:type="dxa"/>
          </w:tcPr>
          <w:p w14:paraId="1C76C1CC" w14:textId="4DFD2E56" w:rsidR="00555FF1" w:rsidRPr="00E0159E" w:rsidRDefault="0049716F" w:rsidP="000922EC">
            <w:pPr>
              <w:spacing w:after="40"/>
              <w:rPr>
                <w:color w:val="000000"/>
                <w:sz w:val="16"/>
                <w:szCs w:val="16"/>
                <w:lang w:eastAsia="en-AU"/>
              </w:rPr>
            </w:pPr>
            <w:r>
              <w:rPr>
                <w:color w:val="000000"/>
                <w:sz w:val="16"/>
                <w:szCs w:val="16"/>
                <w:lang w:eastAsia="en-AU"/>
              </w:rPr>
              <w:t>Template</w:t>
            </w:r>
          </w:p>
        </w:tc>
        <w:tc>
          <w:tcPr>
            <w:tcW w:w="1109" w:type="dxa"/>
          </w:tcPr>
          <w:p w14:paraId="12F55DF1" w14:textId="2BC8FB62" w:rsidR="00555FF1" w:rsidRDefault="0049716F" w:rsidP="000922EC">
            <w:pPr>
              <w:spacing w:after="40"/>
              <w:rPr>
                <w:color w:val="000000"/>
                <w:sz w:val="16"/>
                <w:szCs w:val="16"/>
                <w:lang w:eastAsia="en-AU"/>
              </w:rPr>
            </w:pPr>
            <w:r>
              <w:rPr>
                <w:color w:val="000000"/>
                <w:sz w:val="16"/>
                <w:szCs w:val="16"/>
                <w:lang w:eastAsia="en-AU"/>
              </w:rPr>
              <w:t>Word</w:t>
            </w:r>
          </w:p>
        </w:tc>
        <w:tc>
          <w:tcPr>
            <w:tcW w:w="1800" w:type="dxa"/>
          </w:tcPr>
          <w:p w14:paraId="6A21AE2E" w14:textId="4EE2686D" w:rsidR="00555FF1" w:rsidRPr="00E0159E" w:rsidRDefault="0049716F" w:rsidP="000922EC">
            <w:pPr>
              <w:spacing w:after="40"/>
              <w:rPr>
                <w:color w:val="000000"/>
                <w:sz w:val="16"/>
                <w:szCs w:val="16"/>
                <w:lang w:eastAsia="en-AU"/>
              </w:rPr>
            </w:pPr>
            <w:r>
              <w:rPr>
                <w:color w:val="000000"/>
                <w:sz w:val="16"/>
                <w:szCs w:val="16"/>
                <w:lang w:eastAsia="en-AU"/>
              </w:rPr>
              <w:t>C&amp;E</w:t>
            </w:r>
          </w:p>
        </w:tc>
        <w:tc>
          <w:tcPr>
            <w:tcW w:w="900" w:type="dxa"/>
          </w:tcPr>
          <w:p w14:paraId="29240D6E" w14:textId="56D0EB56" w:rsidR="00555FF1" w:rsidRPr="00E0159E" w:rsidRDefault="0049716F" w:rsidP="000922EC">
            <w:pPr>
              <w:spacing w:after="40"/>
              <w:rPr>
                <w:color w:val="000000"/>
                <w:sz w:val="16"/>
                <w:szCs w:val="16"/>
                <w:lang w:eastAsia="en-AU"/>
              </w:rPr>
            </w:pPr>
            <w:r>
              <w:rPr>
                <w:color w:val="000000"/>
                <w:sz w:val="16"/>
                <w:szCs w:val="16"/>
                <w:lang w:eastAsia="en-AU"/>
              </w:rPr>
              <w:t>3.a</w:t>
            </w:r>
          </w:p>
        </w:tc>
        <w:tc>
          <w:tcPr>
            <w:tcW w:w="720" w:type="dxa"/>
          </w:tcPr>
          <w:p w14:paraId="6723EBF5" w14:textId="0390FF92" w:rsidR="00555FF1" w:rsidRPr="00E0159E" w:rsidRDefault="0049716F" w:rsidP="000922EC">
            <w:pPr>
              <w:spacing w:after="40"/>
              <w:rPr>
                <w:color w:val="000000"/>
                <w:sz w:val="16"/>
                <w:szCs w:val="16"/>
                <w:lang w:eastAsia="en-AU"/>
              </w:rPr>
            </w:pPr>
            <w:r>
              <w:rPr>
                <w:color w:val="000000"/>
                <w:sz w:val="16"/>
                <w:szCs w:val="16"/>
                <w:lang w:eastAsia="en-AU"/>
              </w:rPr>
              <w:t>FDSP</w:t>
            </w:r>
          </w:p>
        </w:tc>
        <w:tc>
          <w:tcPr>
            <w:tcW w:w="5220" w:type="dxa"/>
          </w:tcPr>
          <w:p w14:paraId="681FFC47" w14:textId="145CC6D0" w:rsidR="00555FF1" w:rsidRPr="00E0159E" w:rsidRDefault="0049716F" w:rsidP="000922EC">
            <w:pPr>
              <w:spacing w:after="40"/>
              <w:rPr>
                <w:color w:val="000000"/>
                <w:sz w:val="16"/>
                <w:szCs w:val="16"/>
                <w:lang w:eastAsia="en-AU"/>
              </w:rPr>
            </w:pPr>
            <w:r>
              <w:rPr>
                <w:color w:val="000000"/>
                <w:sz w:val="16"/>
                <w:szCs w:val="16"/>
                <w:lang w:eastAsia="en-AU"/>
              </w:rPr>
              <w:t>Template used to create the detailed change and engagement plan for specific departments, service areas and/or projects.</w:t>
            </w:r>
          </w:p>
        </w:tc>
      </w:tr>
      <w:tr w:rsidR="000922EC" w:rsidRPr="00E0159E" w14:paraId="4958C73E" w14:textId="77777777" w:rsidTr="009A103E">
        <w:trPr>
          <w:trHeight w:val="53"/>
        </w:trPr>
        <w:tc>
          <w:tcPr>
            <w:tcW w:w="562" w:type="dxa"/>
          </w:tcPr>
          <w:p w14:paraId="7ACA32F1" w14:textId="25622175" w:rsidR="000922EC" w:rsidRPr="00E0159E" w:rsidRDefault="000922EC" w:rsidP="000922EC">
            <w:pPr>
              <w:spacing w:after="40"/>
              <w:rPr>
                <w:color w:val="000000"/>
                <w:sz w:val="16"/>
                <w:szCs w:val="16"/>
                <w:lang w:eastAsia="en-AU"/>
              </w:rPr>
            </w:pPr>
            <w:r>
              <w:rPr>
                <w:color w:val="000000"/>
                <w:sz w:val="16"/>
                <w:szCs w:val="16"/>
                <w:lang w:eastAsia="en-AU"/>
              </w:rPr>
              <w:t>2</w:t>
            </w:r>
            <w:r w:rsidR="00BE4A78">
              <w:rPr>
                <w:color w:val="000000"/>
                <w:sz w:val="16"/>
                <w:szCs w:val="16"/>
                <w:lang w:eastAsia="en-AU"/>
              </w:rPr>
              <w:t>1</w:t>
            </w:r>
            <w:r w:rsidRPr="00E0159E">
              <w:rPr>
                <w:color w:val="000000"/>
                <w:sz w:val="16"/>
                <w:szCs w:val="16"/>
                <w:lang w:eastAsia="en-AU"/>
              </w:rPr>
              <w:t xml:space="preserve"> </w:t>
            </w:r>
          </w:p>
        </w:tc>
        <w:tc>
          <w:tcPr>
            <w:tcW w:w="2694" w:type="dxa"/>
          </w:tcPr>
          <w:p w14:paraId="3A11546B" w14:textId="558829CC" w:rsidR="000922EC" w:rsidRPr="00C6570D" w:rsidRDefault="006F4D30" w:rsidP="000922EC">
            <w:pPr>
              <w:spacing w:after="40"/>
              <w:rPr>
                <w:color w:val="000000" w:themeColor="text1"/>
                <w:sz w:val="16"/>
                <w:szCs w:val="16"/>
                <w:lang w:eastAsia="en-AU"/>
              </w:rPr>
            </w:pPr>
            <w:hyperlink r:id="rId354" w:history="1">
              <w:r w:rsidR="00BE4A78" w:rsidRPr="00BE4A78">
                <w:rPr>
                  <w:rStyle w:val="Hyperlink"/>
                  <w:sz w:val="16"/>
                  <w:szCs w:val="16"/>
                  <w:lang w:eastAsia="en-AU"/>
                </w:rPr>
                <w:t>I</w:t>
              </w:r>
              <w:r w:rsidR="000922EC" w:rsidRPr="00BE4A78">
                <w:rPr>
                  <w:rStyle w:val="Hyperlink"/>
                  <w:sz w:val="16"/>
                  <w:szCs w:val="16"/>
                  <w:lang w:eastAsia="en-AU"/>
                </w:rPr>
                <w:t xml:space="preserve">nduction </w:t>
              </w:r>
              <w:r w:rsidR="00BE4A78" w:rsidRPr="00BE4A78">
                <w:rPr>
                  <w:rStyle w:val="Hyperlink"/>
                  <w:sz w:val="16"/>
                  <w:szCs w:val="16"/>
                  <w:lang w:eastAsia="en-AU"/>
                </w:rPr>
                <w:t>G</w:t>
              </w:r>
              <w:r w:rsidR="000922EC" w:rsidRPr="00BE4A78">
                <w:rPr>
                  <w:rStyle w:val="Hyperlink"/>
                  <w:sz w:val="16"/>
                  <w:szCs w:val="16"/>
                  <w:lang w:eastAsia="en-AU"/>
                </w:rPr>
                <w:t>uide</w:t>
              </w:r>
            </w:hyperlink>
          </w:p>
        </w:tc>
        <w:tc>
          <w:tcPr>
            <w:tcW w:w="850" w:type="dxa"/>
          </w:tcPr>
          <w:p w14:paraId="45E052EE"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Template</w:t>
            </w:r>
          </w:p>
        </w:tc>
        <w:tc>
          <w:tcPr>
            <w:tcW w:w="1109" w:type="dxa"/>
          </w:tcPr>
          <w:p w14:paraId="49DA47EE" w14:textId="64CDD72E" w:rsidR="000922EC" w:rsidRPr="00E0159E" w:rsidRDefault="00BE4A78" w:rsidP="000922EC">
            <w:pPr>
              <w:spacing w:after="40"/>
              <w:rPr>
                <w:color w:val="000000"/>
                <w:sz w:val="16"/>
                <w:szCs w:val="16"/>
                <w:lang w:eastAsia="en-AU"/>
              </w:rPr>
            </w:pPr>
            <w:r>
              <w:rPr>
                <w:color w:val="000000"/>
                <w:sz w:val="16"/>
                <w:szCs w:val="16"/>
                <w:lang w:eastAsia="en-AU"/>
              </w:rPr>
              <w:t>PPT</w:t>
            </w:r>
          </w:p>
        </w:tc>
        <w:tc>
          <w:tcPr>
            <w:tcW w:w="1800" w:type="dxa"/>
          </w:tcPr>
          <w:p w14:paraId="56065CA3"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PMO</w:t>
            </w:r>
          </w:p>
        </w:tc>
        <w:tc>
          <w:tcPr>
            <w:tcW w:w="900" w:type="dxa"/>
          </w:tcPr>
          <w:p w14:paraId="4D1CB7A0"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2.a</w:t>
            </w:r>
          </w:p>
        </w:tc>
        <w:tc>
          <w:tcPr>
            <w:tcW w:w="720" w:type="dxa"/>
          </w:tcPr>
          <w:p w14:paraId="61BD49DE"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DWST</w:t>
            </w:r>
          </w:p>
        </w:tc>
        <w:tc>
          <w:tcPr>
            <w:tcW w:w="5220" w:type="dxa"/>
          </w:tcPr>
          <w:p w14:paraId="35C7B433" w14:textId="77777777" w:rsidR="000922EC" w:rsidRPr="00E0159E" w:rsidRDefault="000922EC" w:rsidP="000922EC">
            <w:pPr>
              <w:spacing w:after="40"/>
              <w:rPr>
                <w:color w:val="000000"/>
                <w:sz w:val="16"/>
                <w:szCs w:val="16"/>
                <w:lang w:eastAsia="en-AU"/>
              </w:rPr>
            </w:pPr>
            <w:r w:rsidRPr="00E0159E">
              <w:rPr>
                <w:color w:val="000000"/>
                <w:sz w:val="16"/>
                <w:szCs w:val="16"/>
                <w:lang w:eastAsia="en-AU"/>
              </w:rPr>
              <w:t>Template used to on-board new digital sub-programme members to the team</w:t>
            </w:r>
          </w:p>
        </w:tc>
      </w:tr>
      <w:tr w:rsidR="00001886" w:rsidRPr="00E0159E" w14:paraId="29561DDC" w14:textId="77777777" w:rsidTr="009A103E">
        <w:trPr>
          <w:trHeight w:val="53"/>
        </w:trPr>
        <w:tc>
          <w:tcPr>
            <w:tcW w:w="562" w:type="dxa"/>
          </w:tcPr>
          <w:p w14:paraId="43778C39" w14:textId="6E79AEF2" w:rsidR="00001886" w:rsidRDefault="00001886" w:rsidP="000922EC">
            <w:pPr>
              <w:spacing w:after="40"/>
              <w:rPr>
                <w:color w:val="000000"/>
                <w:sz w:val="16"/>
                <w:szCs w:val="16"/>
                <w:lang w:eastAsia="en-AU"/>
              </w:rPr>
            </w:pPr>
            <w:r>
              <w:rPr>
                <w:color w:val="000000"/>
                <w:sz w:val="16"/>
                <w:szCs w:val="16"/>
                <w:lang w:eastAsia="en-AU"/>
              </w:rPr>
              <w:t>22</w:t>
            </w:r>
          </w:p>
        </w:tc>
        <w:tc>
          <w:tcPr>
            <w:tcW w:w="2694" w:type="dxa"/>
          </w:tcPr>
          <w:p w14:paraId="5C4B2FC3" w14:textId="6DB2447B" w:rsidR="00001886" w:rsidRDefault="006F4D30" w:rsidP="000922EC">
            <w:pPr>
              <w:spacing w:after="40"/>
              <w:rPr>
                <w:color w:val="000000" w:themeColor="text1"/>
                <w:sz w:val="16"/>
                <w:szCs w:val="16"/>
                <w:lang w:eastAsia="en-AU"/>
              </w:rPr>
            </w:pPr>
            <w:hyperlink r:id="rId355" w:history="1">
              <w:r w:rsidR="00001886" w:rsidRPr="00001886">
                <w:rPr>
                  <w:rStyle w:val="Hyperlink"/>
                  <w:sz w:val="16"/>
                  <w:szCs w:val="16"/>
                  <w:lang w:eastAsia="en-AU"/>
                </w:rPr>
                <w:t>Functional Requirement Specification</w:t>
              </w:r>
            </w:hyperlink>
          </w:p>
        </w:tc>
        <w:tc>
          <w:tcPr>
            <w:tcW w:w="850" w:type="dxa"/>
          </w:tcPr>
          <w:p w14:paraId="4B742980" w14:textId="77A177F1" w:rsidR="00001886" w:rsidRPr="00E0159E" w:rsidRDefault="00001886" w:rsidP="000922EC">
            <w:pPr>
              <w:spacing w:after="40"/>
              <w:rPr>
                <w:color w:val="000000"/>
                <w:sz w:val="16"/>
                <w:szCs w:val="16"/>
                <w:lang w:eastAsia="en-AU"/>
              </w:rPr>
            </w:pPr>
            <w:r>
              <w:rPr>
                <w:color w:val="000000"/>
                <w:sz w:val="16"/>
                <w:szCs w:val="16"/>
                <w:lang w:eastAsia="en-AU"/>
              </w:rPr>
              <w:t>Template</w:t>
            </w:r>
          </w:p>
        </w:tc>
        <w:tc>
          <w:tcPr>
            <w:tcW w:w="1109" w:type="dxa"/>
          </w:tcPr>
          <w:p w14:paraId="4268EF4A" w14:textId="08A4C19C" w:rsidR="00001886" w:rsidRDefault="00001886" w:rsidP="000922EC">
            <w:pPr>
              <w:spacing w:after="40"/>
              <w:rPr>
                <w:color w:val="000000"/>
                <w:sz w:val="16"/>
                <w:szCs w:val="16"/>
                <w:lang w:eastAsia="en-AU"/>
              </w:rPr>
            </w:pPr>
            <w:r>
              <w:rPr>
                <w:color w:val="000000"/>
                <w:sz w:val="16"/>
                <w:szCs w:val="16"/>
                <w:lang w:eastAsia="en-AU"/>
              </w:rPr>
              <w:t>PPT</w:t>
            </w:r>
          </w:p>
        </w:tc>
        <w:tc>
          <w:tcPr>
            <w:tcW w:w="1800" w:type="dxa"/>
          </w:tcPr>
          <w:p w14:paraId="4EB0B0EA" w14:textId="3D00AED7" w:rsidR="00001886" w:rsidRPr="00E0159E" w:rsidRDefault="00001886" w:rsidP="000922EC">
            <w:pPr>
              <w:spacing w:after="40"/>
              <w:rPr>
                <w:color w:val="000000"/>
                <w:sz w:val="16"/>
                <w:szCs w:val="16"/>
                <w:lang w:eastAsia="en-AU"/>
              </w:rPr>
            </w:pPr>
            <w:r>
              <w:rPr>
                <w:color w:val="000000"/>
                <w:sz w:val="16"/>
                <w:szCs w:val="16"/>
                <w:lang w:eastAsia="en-AU"/>
              </w:rPr>
              <w:t>2/3 &amp; 4</w:t>
            </w:r>
          </w:p>
        </w:tc>
        <w:tc>
          <w:tcPr>
            <w:tcW w:w="900" w:type="dxa"/>
          </w:tcPr>
          <w:p w14:paraId="6B7FE256" w14:textId="3CD87F86" w:rsidR="00001886" w:rsidRPr="00E0159E" w:rsidRDefault="00001886" w:rsidP="000922EC">
            <w:pPr>
              <w:spacing w:after="40"/>
              <w:rPr>
                <w:color w:val="000000"/>
                <w:sz w:val="16"/>
                <w:szCs w:val="16"/>
                <w:lang w:eastAsia="en-AU"/>
              </w:rPr>
            </w:pPr>
            <w:r>
              <w:rPr>
                <w:color w:val="000000"/>
                <w:sz w:val="16"/>
                <w:szCs w:val="16"/>
                <w:lang w:eastAsia="en-AU"/>
              </w:rPr>
              <w:t>2.b</w:t>
            </w:r>
          </w:p>
        </w:tc>
        <w:tc>
          <w:tcPr>
            <w:tcW w:w="720" w:type="dxa"/>
          </w:tcPr>
          <w:p w14:paraId="241AFB93" w14:textId="1D116C90" w:rsidR="00001886" w:rsidRPr="00E0159E" w:rsidRDefault="00001886" w:rsidP="000922EC">
            <w:pPr>
              <w:spacing w:after="40"/>
              <w:rPr>
                <w:color w:val="000000"/>
                <w:sz w:val="16"/>
                <w:szCs w:val="16"/>
                <w:lang w:eastAsia="en-AU"/>
              </w:rPr>
            </w:pPr>
            <w:r>
              <w:rPr>
                <w:color w:val="000000"/>
                <w:sz w:val="16"/>
                <w:szCs w:val="16"/>
                <w:lang w:eastAsia="en-AU"/>
              </w:rPr>
              <w:t>FDSP</w:t>
            </w:r>
          </w:p>
        </w:tc>
        <w:tc>
          <w:tcPr>
            <w:tcW w:w="5220" w:type="dxa"/>
          </w:tcPr>
          <w:p w14:paraId="3A31F378" w14:textId="4A7AA912" w:rsidR="00001886" w:rsidRPr="00E0159E" w:rsidRDefault="00001886" w:rsidP="000922EC">
            <w:pPr>
              <w:spacing w:after="40"/>
              <w:rPr>
                <w:color w:val="000000"/>
                <w:sz w:val="16"/>
                <w:szCs w:val="16"/>
                <w:lang w:eastAsia="en-AU"/>
              </w:rPr>
            </w:pPr>
            <w:r>
              <w:rPr>
                <w:color w:val="000000"/>
                <w:sz w:val="16"/>
                <w:szCs w:val="16"/>
                <w:lang w:eastAsia="en-AU"/>
              </w:rPr>
              <w:t>Defines the functional specification for digital requirements</w:t>
            </w:r>
          </w:p>
        </w:tc>
      </w:tr>
      <w:tr w:rsidR="000922EC" w:rsidRPr="009C3F1C" w14:paraId="1E3D6714" w14:textId="77777777" w:rsidTr="009A103E">
        <w:trPr>
          <w:trHeight w:val="53"/>
        </w:trPr>
        <w:tc>
          <w:tcPr>
            <w:tcW w:w="562" w:type="dxa"/>
          </w:tcPr>
          <w:p w14:paraId="66708C24" w14:textId="507E5C62" w:rsidR="000922EC" w:rsidRPr="009C3F1C" w:rsidRDefault="000922EC" w:rsidP="000922EC">
            <w:pPr>
              <w:spacing w:after="40"/>
              <w:rPr>
                <w:rFonts w:eastAsia="Times New Roman" w:cstheme="minorHAnsi"/>
                <w:sz w:val="16"/>
                <w:szCs w:val="16"/>
              </w:rPr>
            </w:pPr>
            <w:r>
              <w:rPr>
                <w:color w:val="000000"/>
                <w:sz w:val="16"/>
                <w:szCs w:val="16"/>
                <w:lang w:eastAsia="en-AU"/>
              </w:rPr>
              <w:t>23</w:t>
            </w:r>
          </w:p>
        </w:tc>
        <w:tc>
          <w:tcPr>
            <w:tcW w:w="2694" w:type="dxa"/>
          </w:tcPr>
          <w:p w14:paraId="06BD35D2" w14:textId="6045E4E0" w:rsidR="000922EC" w:rsidRPr="009C3F1C" w:rsidRDefault="006F4D30" w:rsidP="000922EC">
            <w:pPr>
              <w:spacing w:after="40"/>
              <w:rPr>
                <w:rFonts w:eastAsia="Times New Roman" w:cstheme="minorHAnsi"/>
                <w:sz w:val="16"/>
                <w:szCs w:val="16"/>
              </w:rPr>
            </w:pPr>
            <w:hyperlink r:id="rId356" w:history="1">
              <w:r w:rsidR="000922EC" w:rsidRPr="00490CB4">
                <w:rPr>
                  <w:rStyle w:val="Hyperlink"/>
                  <w:sz w:val="16"/>
                  <w:szCs w:val="16"/>
                  <w:lang w:eastAsia="en-AU"/>
                </w:rPr>
                <w:t xml:space="preserve">Digital </w:t>
              </w:r>
              <w:r w:rsidR="00A26F84">
                <w:rPr>
                  <w:rStyle w:val="Hyperlink"/>
                  <w:sz w:val="16"/>
                  <w:szCs w:val="16"/>
                  <w:lang w:eastAsia="en-AU"/>
                </w:rPr>
                <w:t>Departmental</w:t>
              </w:r>
              <w:r w:rsidR="000922EC" w:rsidRPr="00490CB4">
                <w:rPr>
                  <w:rStyle w:val="Hyperlink"/>
                  <w:sz w:val="16"/>
                  <w:szCs w:val="16"/>
                  <w:lang w:eastAsia="en-AU"/>
                </w:rPr>
                <w:t xml:space="preserve"> Design</w:t>
              </w:r>
            </w:hyperlink>
          </w:p>
        </w:tc>
        <w:tc>
          <w:tcPr>
            <w:tcW w:w="850" w:type="dxa"/>
          </w:tcPr>
          <w:p w14:paraId="23C66C9E"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0E41AD23"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Word</w:t>
            </w:r>
          </w:p>
        </w:tc>
        <w:tc>
          <w:tcPr>
            <w:tcW w:w="1800" w:type="dxa"/>
          </w:tcPr>
          <w:p w14:paraId="089BD2FD" w14:textId="77777777" w:rsidR="000922EC" w:rsidRPr="009C3F1C" w:rsidRDefault="000922EC" w:rsidP="000922EC">
            <w:pPr>
              <w:spacing w:after="40"/>
              <w:rPr>
                <w:color w:val="000000" w:themeColor="text1"/>
                <w:sz w:val="16"/>
                <w:szCs w:val="16"/>
                <w:lang w:eastAsia="en-AU"/>
              </w:rPr>
            </w:pPr>
            <w:r w:rsidRPr="5142BC0C">
              <w:rPr>
                <w:color w:val="000000" w:themeColor="text1"/>
                <w:sz w:val="16"/>
                <w:szCs w:val="16"/>
                <w:lang w:eastAsia="en-AU"/>
              </w:rPr>
              <w:t>2/3, 4</w:t>
            </w:r>
          </w:p>
        </w:tc>
        <w:tc>
          <w:tcPr>
            <w:tcW w:w="900" w:type="dxa"/>
          </w:tcPr>
          <w:p w14:paraId="5CF9DB05"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2.a</w:t>
            </w:r>
          </w:p>
        </w:tc>
        <w:tc>
          <w:tcPr>
            <w:tcW w:w="720" w:type="dxa"/>
          </w:tcPr>
          <w:p w14:paraId="785447F9" w14:textId="7268091F" w:rsidR="000922EC" w:rsidRPr="009C3F1C" w:rsidRDefault="000922EC" w:rsidP="000922EC">
            <w:pPr>
              <w:spacing w:after="40"/>
              <w:rPr>
                <w:rFonts w:eastAsia="Times New Roman" w:cstheme="minorHAnsi"/>
                <w:sz w:val="16"/>
                <w:szCs w:val="16"/>
              </w:rPr>
            </w:pPr>
            <w:r w:rsidRPr="00587739">
              <w:rPr>
                <w:color w:val="000000"/>
                <w:sz w:val="16"/>
                <w:szCs w:val="16"/>
                <w:lang w:eastAsia="en-AU"/>
              </w:rPr>
              <w:t>FDSP</w:t>
            </w:r>
          </w:p>
        </w:tc>
        <w:tc>
          <w:tcPr>
            <w:tcW w:w="5220" w:type="dxa"/>
          </w:tcPr>
          <w:p w14:paraId="545A10A5" w14:textId="4F864F27" w:rsidR="000922EC" w:rsidRPr="009C3F1C" w:rsidRDefault="000922EC" w:rsidP="000922EC">
            <w:pPr>
              <w:spacing w:after="40"/>
              <w:rPr>
                <w:rFonts w:eastAsia="Times New Roman" w:cstheme="minorHAnsi"/>
                <w:sz w:val="16"/>
                <w:szCs w:val="16"/>
              </w:rPr>
            </w:pPr>
            <w:r w:rsidRPr="00FE48BD">
              <w:rPr>
                <w:color w:val="000000"/>
                <w:sz w:val="16"/>
                <w:szCs w:val="16"/>
                <w:lang w:eastAsia="en-AU"/>
              </w:rPr>
              <w:t>Defines the digital requirements by service line</w:t>
            </w:r>
            <w:r w:rsidR="00A26F84">
              <w:rPr>
                <w:color w:val="000000"/>
                <w:sz w:val="16"/>
                <w:szCs w:val="16"/>
                <w:lang w:eastAsia="en-AU"/>
              </w:rPr>
              <w:t xml:space="preserve"> / department</w:t>
            </w:r>
          </w:p>
        </w:tc>
      </w:tr>
      <w:tr w:rsidR="000922EC" w:rsidRPr="009C3F1C" w14:paraId="2C6F1E08" w14:textId="77777777" w:rsidTr="009A103E">
        <w:trPr>
          <w:trHeight w:val="53"/>
        </w:trPr>
        <w:tc>
          <w:tcPr>
            <w:tcW w:w="562" w:type="dxa"/>
          </w:tcPr>
          <w:p w14:paraId="2EF150D2" w14:textId="2DA7A9EE" w:rsidR="000922EC" w:rsidRPr="009C3F1C" w:rsidRDefault="000922EC" w:rsidP="000922EC">
            <w:pPr>
              <w:spacing w:after="40"/>
              <w:rPr>
                <w:rFonts w:eastAsia="Times New Roman" w:cstheme="minorHAnsi"/>
                <w:sz w:val="16"/>
                <w:szCs w:val="16"/>
              </w:rPr>
            </w:pPr>
            <w:r>
              <w:rPr>
                <w:color w:val="000000"/>
                <w:sz w:val="16"/>
                <w:szCs w:val="16"/>
                <w:lang w:eastAsia="en-AU"/>
              </w:rPr>
              <w:lastRenderedPageBreak/>
              <w:t>24</w:t>
            </w:r>
          </w:p>
        </w:tc>
        <w:tc>
          <w:tcPr>
            <w:tcW w:w="2694" w:type="dxa"/>
          </w:tcPr>
          <w:p w14:paraId="7AB64BCC" w14:textId="742556C4" w:rsidR="000922EC" w:rsidRPr="009C3F1C" w:rsidRDefault="006F4D30" w:rsidP="000922EC">
            <w:pPr>
              <w:spacing w:after="40"/>
              <w:rPr>
                <w:color w:val="000000" w:themeColor="text1"/>
                <w:sz w:val="16"/>
                <w:szCs w:val="16"/>
                <w:lang w:eastAsia="en-AU"/>
              </w:rPr>
            </w:pPr>
            <w:hyperlink r:id="rId357" w:history="1">
              <w:r w:rsidR="000922EC" w:rsidRPr="005B5CD0">
                <w:rPr>
                  <w:rStyle w:val="Hyperlink"/>
                  <w:sz w:val="16"/>
                  <w:szCs w:val="16"/>
                  <w:lang w:eastAsia="en-AU"/>
                </w:rPr>
                <w:t>Training Strategy</w:t>
              </w:r>
            </w:hyperlink>
            <w:r w:rsidR="00FC24DF" w:rsidRPr="005B5CD0">
              <w:rPr>
                <w:sz w:val="16"/>
                <w:szCs w:val="16"/>
                <w:lang w:eastAsia="en-AU"/>
              </w:rPr>
              <w:t xml:space="preserve"> </w:t>
            </w:r>
          </w:p>
        </w:tc>
        <w:tc>
          <w:tcPr>
            <w:tcW w:w="850" w:type="dxa"/>
          </w:tcPr>
          <w:p w14:paraId="3E86C433"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5321B25E"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Word</w:t>
            </w:r>
          </w:p>
        </w:tc>
        <w:tc>
          <w:tcPr>
            <w:tcW w:w="1800" w:type="dxa"/>
          </w:tcPr>
          <w:p w14:paraId="4EC491D2"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C&amp;E</w:t>
            </w:r>
          </w:p>
        </w:tc>
        <w:tc>
          <w:tcPr>
            <w:tcW w:w="900" w:type="dxa"/>
          </w:tcPr>
          <w:p w14:paraId="661AFEAD" w14:textId="44CBFA7D" w:rsidR="000922EC" w:rsidRPr="009C3F1C" w:rsidRDefault="000922EC" w:rsidP="000922EC">
            <w:pPr>
              <w:spacing w:after="40"/>
              <w:rPr>
                <w:rFonts w:eastAsia="Times New Roman" w:cstheme="minorHAnsi"/>
                <w:sz w:val="16"/>
                <w:szCs w:val="16"/>
              </w:rPr>
            </w:pPr>
            <w:r w:rsidRPr="00FE48BD">
              <w:rPr>
                <w:color w:val="000000"/>
                <w:sz w:val="16"/>
                <w:szCs w:val="16"/>
                <w:lang w:eastAsia="en-AU"/>
              </w:rPr>
              <w:t>2.a</w:t>
            </w:r>
          </w:p>
        </w:tc>
        <w:tc>
          <w:tcPr>
            <w:tcW w:w="720" w:type="dxa"/>
          </w:tcPr>
          <w:p w14:paraId="34A92770" w14:textId="697EDBC9" w:rsidR="000922EC" w:rsidRPr="009C3F1C" w:rsidRDefault="000922EC" w:rsidP="000922EC">
            <w:pPr>
              <w:spacing w:after="40"/>
              <w:rPr>
                <w:rFonts w:eastAsia="Times New Roman" w:cstheme="minorHAnsi"/>
                <w:sz w:val="16"/>
                <w:szCs w:val="16"/>
              </w:rPr>
            </w:pPr>
            <w:r w:rsidRPr="00587739">
              <w:rPr>
                <w:color w:val="000000"/>
                <w:sz w:val="16"/>
                <w:szCs w:val="16"/>
                <w:lang w:eastAsia="en-AU"/>
              </w:rPr>
              <w:t>FDSP</w:t>
            </w:r>
          </w:p>
        </w:tc>
        <w:tc>
          <w:tcPr>
            <w:tcW w:w="5220" w:type="dxa"/>
          </w:tcPr>
          <w:p w14:paraId="585ABF70" w14:textId="25B0ED35" w:rsidR="000922EC" w:rsidRPr="009C3F1C" w:rsidRDefault="000922EC" w:rsidP="000922EC">
            <w:pPr>
              <w:spacing w:after="40"/>
              <w:rPr>
                <w:rFonts w:eastAsia="Times New Roman"/>
                <w:sz w:val="16"/>
                <w:szCs w:val="16"/>
              </w:rPr>
            </w:pPr>
            <w:r w:rsidRPr="5142BC0C">
              <w:rPr>
                <w:color w:val="000000" w:themeColor="text1"/>
                <w:sz w:val="16"/>
                <w:szCs w:val="16"/>
                <w:lang w:eastAsia="en-AU"/>
              </w:rPr>
              <w:t xml:space="preserve">Defines the strategies </w:t>
            </w:r>
            <w:r w:rsidR="00FC24DF">
              <w:rPr>
                <w:color w:val="000000" w:themeColor="text1"/>
                <w:sz w:val="16"/>
                <w:szCs w:val="16"/>
                <w:lang w:eastAsia="en-AU"/>
              </w:rPr>
              <w:t xml:space="preserve">and plan </w:t>
            </w:r>
            <w:r w:rsidRPr="5142BC0C">
              <w:rPr>
                <w:color w:val="000000" w:themeColor="text1"/>
                <w:sz w:val="16"/>
                <w:szCs w:val="16"/>
                <w:lang w:eastAsia="en-AU"/>
              </w:rPr>
              <w:t>that will be used to ensure the workforce is trained to confidently perform their roles using the new technology.</w:t>
            </w:r>
          </w:p>
        </w:tc>
      </w:tr>
      <w:tr w:rsidR="000922EC" w:rsidRPr="009C3F1C" w14:paraId="067B5EAC" w14:textId="77777777" w:rsidTr="009A103E">
        <w:trPr>
          <w:trHeight w:val="53"/>
        </w:trPr>
        <w:tc>
          <w:tcPr>
            <w:tcW w:w="562" w:type="dxa"/>
          </w:tcPr>
          <w:p w14:paraId="2F5CB04C" w14:textId="6240F41D" w:rsidR="000922EC" w:rsidRPr="009C3F1C" w:rsidRDefault="000922EC" w:rsidP="000922EC">
            <w:pPr>
              <w:spacing w:after="40"/>
              <w:rPr>
                <w:rFonts w:eastAsia="Times New Roman" w:cstheme="minorHAnsi"/>
                <w:sz w:val="16"/>
                <w:szCs w:val="16"/>
              </w:rPr>
            </w:pPr>
            <w:r w:rsidRPr="00FE48BD">
              <w:rPr>
                <w:color w:val="000000"/>
                <w:sz w:val="16"/>
                <w:szCs w:val="16"/>
                <w:lang w:eastAsia="en-AU"/>
              </w:rPr>
              <w:t>2</w:t>
            </w:r>
            <w:r>
              <w:rPr>
                <w:color w:val="000000"/>
                <w:sz w:val="16"/>
                <w:szCs w:val="16"/>
                <w:lang w:eastAsia="en-AU"/>
              </w:rPr>
              <w:t>5</w:t>
            </w:r>
          </w:p>
        </w:tc>
        <w:tc>
          <w:tcPr>
            <w:tcW w:w="2694" w:type="dxa"/>
          </w:tcPr>
          <w:p w14:paraId="11E42343" w14:textId="4F72EC7A" w:rsidR="000922EC" w:rsidRPr="009C3F1C" w:rsidRDefault="006F4D30" w:rsidP="000922EC">
            <w:pPr>
              <w:spacing w:after="40"/>
              <w:rPr>
                <w:rFonts w:eastAsia="Times New Roman" w:cstheme="minorHAnsi"/>
                <w:sz w:val="16"/>
                <w:szCs w:val="16"/>
              </w:rPr>
            </w:pPr>
            <w:hyperlink r:id="rId358" w:history="1">
              <w:r w:rsidR="000922EC" w:rsidRPr="00964437">
                <w:rPr>
                  <w:rStyle w:val="Hyperlink"/>
                  <w:sz w:val="16"/>
                  <w:szCs w:val="16"/>
                  <w:lang w:eastAsia="en-AU"/>
                </w:rPr>
                <w:t>Digital Design Consultant Specification</w:t>
              </w:r>
            </w:hyperlink>
          </w:p>
        </w:tc>
        <w:tc>
          <w:tcPr>
            <w:tcW w:w="850" w:type="dxa"/>
          </w:tcPr>
          <w:p w14:paraId="78297809"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Sample</w:t>
            </w:r>
          </w:p>
        </w:tc>
        <w:tc>
          <w:tcPr>
            <w:tcW w:w="1109" w:type="dxa"/>
          </w:tcPr>
          <w:p w14:paraId="69EEE209"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Word</w:t>
            </w:r>
          </w:p>
        </w:tc>
        <w:tc>
          <w:tcPr>
            <w:tcW w:w="1800" w:type="dxa"/>
          </w:tcPr>
          <w:p w14:paraId="0C625B59"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2/3</w:t>
            </w:r>
          </w:p>
        </w:tc>
        <w:tc>
          <w:tcPr>
            <w:tcW w:w="900" w:type="dxa"/>
          </w:tcPr>
          <w:p w14:paraId="34572446"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2.a</w:t>
            </w:r>
          </w:p>
        </w:tc>
        <w:tc>
          <w:tcPr>
            <w:tcW w:w="720" w:type="dxa"/>
          </w:tcPr>
          <w:p w14:paraId="0E175B16" w14:textId="3D1C267F" w:rsidR="000922EC" w:rsidRPr="009C3F1C" w:rsidRDefault="000922EC" w:rsidP="000922EC">
            <w:pPr>
              <w:spacing w:after="40"/>
              <w:rPr>
                <w:rFonts w:eastAsia="Times New Roman" w:cstheme="minorHAnsi"/>
                <w:sz w:val="16"/>
                <w:szCs w:val="16"/>
              </w:rPr>
            </w:pPr>
            <w:r w:rsidRPr="00587739">
              <w:rPr>
                <w:color w:val="000000"/>
                <w:sz w:val="16"/>
                <w:szCs w:val="16"/>
                <w:lang w:eastAsia="en-AU"/>
              </w:rPr>
              <w:t>FDSP</w:t>
            </w:r>
          </w:p>
        </w:tc>
        <w:tc>
          <w:tcPr>
            <w:tcW w:w="5220" w:type="dxa"/>
          </w:tcPr>
          <w:p w14:paraId="310E23AD" w14:textId="77777777" w:rsidR="000922EC" w:rsidRPr="009C3F1C" w:rsidRDefault="000922EC" w:rsidP="000922EC">
            <w:pPr>
              <w:spacing w:after="40"/>
              <w:rPr>
                <w:rFonts w:eastAsia="Times New Roman" w:cstheme="minorHAnsi"/>
                <w:sz w:val="16"/>
                <w:szCs w:val="16"/>
              </w:rPr>
            </w:pPr>
            <w:r w:rsidRPr="00FE48BD">
              <w:rPr>
                <w:color w:val="000000"/>
                <w:sz w:val="16"/>
                <w:szCs w:val="16"/>
                <w:lang w:eastAsia="en-AU"/>
              </w:rPr>
              <w:t>Sample specification used to engage a Digital Design Consultant</w:t>
            </w:r>
          </w:p>
        </w:tc>
      </w:tr>
      <w:tr w:rsidR="000922EC" w:rsidRPr="00E0159E" w14:paraId="7C76F549" w14:textId="77777777" w:rsidTr="009A103E">
        <w:trPr>
          <w:trHeight w:val="53"/>
        </w:trPr>
        <w:tc>
          <w:tcPr>
            <w:tcW w:w="562" w:type="dxa"/>
          </w:tcPr>
          <w:p w14:paraId="6483E710" w14:textId="272E4168" w:rsidR="000922EC" w:rsidRPr="00FE48BD" w:rsidRDefault="000922EC" w:rsidP="000922EC">
            <w:pPr>
              <w:spacing w:after="40"/>
              <w:rPr>
                <w:color w:val="000000"/>
                <w:sz w:val="16"/>
                <w:szCs w:val="16"/>
                <w:lang w:eastAsia="en-AU"/>
              </w:rPr>
            </w:pPr>
            <w:r>
              <w:rPr>
                <w:color w:val="000000"/>
                <w:sz w:val="16"/>
                <w:szCs w:val="16"/>
                <w:lang w:eastAsia="en-AU"/>
              </w:rPr>
              <w:t>26</w:t>
            </w:r>
          </w:p>
        </w:tc>
        <w:tc>
          <w:tcPr>
            <w:tcW w:w="2694" w:type="dxa"/>
          </w:tcPr>
          <w:p w14:paraId="3344452D" w14:textId="6BC567FD" w:rsidR="000922EC" w:rsidRPr="00FE21E2" w:rsidRDefault="006F4D30" w:rsidP="000922EC">
            <w:pPr>
              <w:spacing w:after="40"/>
              <w:rPr>
                <w:color w:val="000000"/>
                <w:sz w:val="16"/>
                <w:szCs w:val="16"/>
                <w:lang w:eastAsia="en-AU"/>
              </w:rPr>
            </w:pPr>
            <w:hyperlink r:id="rId359" w:history="1">
              <w:r w:rsidR="000922EC" w:rsidRPr="001A590E">
                <w:rPr>
                  <w:rStyle w:val="Hyperlink"/>
                  <w:sz w:val="16"/>
                  <w:szCs w:val="16"/>
                  <w:lang w:eastAsia="en-AU"/>
                </w:rPr>
                <w:t xml:space="preserve">Software </w:t>
              </w:r>
              <w:r w:rsidR="008E265A" w:rsidRPr="001A590E">
                <w:rPr>
                  <w:rStyle w:val="Hyperlink"/>
                  <w:sz w:val="16"/>
                  <w:szCs w:val="16"/>
                  <w:lang w:eastAsia="en-AU"/>
                </w:rPr>
                <w:t xml:space="preserve">Integration </w:t>
              </w:r>
              <w:r w:rsidR="000922EC" w:rsidRPr="001A590E">
                <w:rPr>
                  <w:rStyle w:val="Hyperlink"/>
                  <w:sz w:val="16"/>
                  <w:szCs w:val="16"/>
                  <w:lang w:eastAsia="en-AU"/>
                </w:rPr>
                <w:t>Requirement</w:t>
              </w:r>
              <w:r w:rsidR="008E265A" w:rsidRPr="001A590E">
                <w:rPr>
                  <w:rStyle w:val="Hyperlink"/>
                  <w:sz w:val="16"/>
                  <w:szCs w:val="16"/>
                  <w:lang w:eastAsia="en-AU"/>
                </w:rPr>
                <w:t xml:space="preserve"> Specification</w:t>
              </w:r>
            </w:hyperlink>
          </w:p>
        </w:tc>
        <w:tc>
          <w:tcPr>
            <w:tcW w:w="850" w:type="dxa"/>
          </w:tcPr>
          <w:p w14:paraId="5D1EAC8F" w14:textId="77777777" w:rsidR="000922EC" w:rsidRPr="00FE48BD" w:rsidRDefault="000922EC" w:rsidP="000922EC">
            <w:pPr>
              <w:spacing w:after="40"/>
              <w:rPr>
                <w:color w:val="000000"/>
                <w:sz w:val="16"/>
                <w:szCs w:val="16"/>
                <w:lang w:eastAsia="en-AU"/>
              </w:rPr>
            </w:pPr>
            <w:r w:rsidRPr="00FE48BD">
              <w:rPr>
                <w:color w:val="000000"/>
                <w:sz w:val="16"/>
                <w:szCs w:val="16"/>
                <w:lang w:eastAsia="en-AU"/>
              </w:rPr>
              <w:t>Template</w:t>
            </w:r>
          </w:p>
        </w:tc>
        <w:tc>
          <w:tcPr>
            <w:tcW w:w="1109" w:type="dxa"/>
          </w:tcPr>
          <w:p w14:paraId="7CCEC249" w14:textId="77777777" w:rsidR="000922EC" w:rsidRPr="00FE48BD" w:rsidRDefault="000922EC" w:rsidP="000922EC">
            <w:pPr>
              <w:spacing w:after="40"/>
              <w:rPr>
                <w:color w:val="000000"/>
                <w:sz w:val="16"/>
                <w:szCs w:val="16"/>
                <w:lang w:eastAsia="en-AU"/>
              </w:rPr>
            </w:pPr>
            <w:r w:rsidRPr="00FE48BD">
              <w:rPr>
                <w:color w:val="000000"/>
                <w:sz w:val="16"/>
                <w:szCs w:val="16"/>
                <w:lang w:eastAsia="en-AU"/>
              </w:rPr>
              <w:t>Word</w:t>
            </w:r>
          </w:p>
        </w:tc>
        <w:tc>
          <w:tcPr>
            <w:tcW w:w="1800" w:type="dxa"/>
          </w:tcPr>
          <w:p w14:paraId="230070A5" w14:textId="77777777" w:rsidR="000922EC" w:rsidRPr="00FE48BD" w:rsidRDefault="000922EC" w:rsidP="000922EC">
            <w:pPr>
              <w:spacing w:after="40"/>
              <w:rPr>
                <w:color w:val="000000"/>
                <w:sz w:val="16"/>
                <w:szCs w:val="16"/>
                <w:lang w:eastAsia="en-AU"/>
              </w:rPr>
            </w:pPr>
            <w:r w:rsidRPr="00FE48BD">
              <w:rPr>
                <w:color w:val="000000"/>
                <w:sz w:val="16"/>
                <w:szCs w:val="16"/>
                <w:lang w:eastAsia="en-AU"/>
              </w:rPr>
              <w:t>4</w:t>
            </w:r>
          </w:p>
        </w:tc>
        <w:tc>
          <w:tcPr>
            <w:tcW w:w="900" w:type="dxa"/>
          </w:tcPr>
          <w:p w14:paraId="62EE22CF" w14:textId="706F2361" w:rsidR="000922EC" w:rsidRPr="00FE48BD" w:rsidRDefault="008E265A" w:rsidP="000922EC">
            <w:pPr>
              <w:spacing w:after="40"/>
              <w:rPr>
                <w:color w:val="000000"/>
                <w:sz w:val="16"/>
                <w:szCs w:val="16"/>
                <w:lang w:eastAsia="en-AU"/>
              </w:rPr>
            </w:pPr>
            <w:r>
              <w:rPr>
                <w:color w:val="000000"/>
                <w:sz w:val="16"/>
                <w:szCs w:val="16"/>
                <w:lang w:eastAsia="en-AU"/>
              </w:rPr>
              <w:t>3.b</w:t>
            </w:r>
          </w:p>
        </w:tc>
        <w:tc>
          <w:tcPr>
            <w:tcW w:w="720" w:type="dxa"/>
          </w:tcPr>
          <w:p w14:paraId="64BA5A3B" w14:textId="1EE44BB7" w:rsidR="000922EC" w:rsidRPr="00FE48BD" w:rsidRDefault="00860D5E" w:rsidP="000922EC">
            <w:pPr>
              <w:spacing w:after="40"/>
              <w:rPr>
                <w:color w:val="000000"/>
                <w:sz w:val="16"/>
                <w:szCs w:val="16"/>
                <w:lang w:eastAsia="en-AU"/>
              </w:rPr>
            </w:pPr>
            <w:r w:rsidRPr="00587739">
              <w:rPr>
                <w:color w:val="000000"/>
                <w:sz w:val="16"/>
                <w:szCs w:val="16"/>
                <w:lang w:eastAsia="en-AU"/>
              </w:rPr>
              <w:t>FDSP</w:t>
            </w:r>
          </w:p>
        </w:tc>
        <w:tc>
          <w:tcPr>
            <w:tcW w:w="5220" w:type="dxa"/>
          </w:tcPr>
          <w:p w14:paraId="5C246D03" w14:textId="3EC699E1" w:rsidR="000922EC" w:rsidRPr="00FE48BD" w:rsidRDefault="000922EC" w:rsidP="000922EC">
            <w:pPr>
              <w:spacing w:after="40"/>
              <w:rPr>
                <w:color w:val="000000"/>
                <w:sz w:val="16"/>
                <w:szCs w:val="16"/>
                <w:lang w:eastAsia="en-AU"/>
              </w:rPr>
            </w:pPr>
            <w:r w:rsidRPr="00FE48BD">
              <w:rPr>
                <w:color w:val="000000"/>
                <w:sz w:val="16"/>
                <w:szCs w:val="16"/>
                <w:lang w:eastAsia="en-AU"/>
              </w:rPr>
              <w:t xml:space="preserve">Defines the </w:t>
            </w:r>
            <w:r w:rsidR="008E265A">
              <w:rPr>
                <w:color w:val="000000"/>
                <w:sz w:val="16"/>
                <w:szCs w:val="16"/>
                <w:lang w:eastAsia="en-AU"/>
              </w:rPr>
              <w:t xml:space="preserve">software integration/interface </w:t>
            </w:r>
            <w:r w:rsidRPr="00FE48BD">
              <w:rPr>
                <w:color w:val="000000"/>
                <w:sz w:val="16"/>
                <w:szCs w:val="16"/>
                <w:lang w:eastAsia="en-AU"/>
              </w:rPr>
              <w:t>requirements for Group 4</w:t>
            </w:r>
          </w:p>
        </w:tc>
      </w:tr>
      <w:tr w:rsidR="00AB4E14" w:rsidRPr="009C3F1C" w14:paraId="1A2D7EF0" w14:textId="77777777" w:rsidTr="009A103E">
        <w:trPr>
          <w:trHeight w:val="53"/>
        </w:trPr>
        <w:tc>
          <w:tcPr>
            <w:tcW w:w="562" w:type="dxa"/>
          </w:tcPr>
          <w:p w14:paraId="6D0BBDD7" w14:textId="107E3845" w:rsidR="00AB4E14" w:rsidRPr="00FE48BD" w:rsidRDefault="00AB4E14" w:rsidP="00AB4E14">
            <w:pPr>
              <w:spacing w:after="40"/>
              <w:rPr>
                <w:color w:val="000000"/>
                <w:sz w:val="16"/>
                <w:szCs w:val="16"/>
                <w:lang w:eastAsia="en-AU"/>
              </w:rPr>
            </w:pPr>
            <w:r>
              <w:rPr>
                <w:color w:val="000000"/>
                <w:sz w:val="16"/>
                <w:szCs w:val="16"/>
                <w:lang w:eastAsia="en-AU"/>
              </w:rPr>
              <w:t>27</w:t>
            </w:r>
          </w:p>
        </w:tc>
        <w:tc>
          <w:tcPr>
            <w:tcW w:w="2694" w:type="dxa"/>
          </w:tcPr>
          <w:p w14:paraId="767EE5BA" w14:textId="02B1AEDF" w:rsidR="00AB4E14" w:rsidRPr="00FE21E2" w:rsidRDefault="006F4D30" w:rsidP="00AB4E14">
            <w:pPr>
              <w:spacing w:after="40"/>
              <w:rPr>
                <w:color w:val="000000"/>
                <w:sz w:val="16"/>
                <w:szCs w:val="16"/>
                <w:lang w:eastAsia="en-AU"/>
              </w:rPr>
            </w:pPr>
            <w:hyperlink r:id="rId360" w:history="1">
              <w:r w:rsidR="00AB4E14" w:rsidRPr="00687D8A">
                <w:rPr>
                  <w:rStyle w:val="Hyperlink"/>
                  <w:sz w:val="16"/>
                  <w:szCs w:val="16"/>
                  <w:lang w:eastAsia="en-AU"/>
                </w:rPr>
                <w:t>Digital Preliminary Design Report</w:t>
              </w:r>
            </w:hyperlink>
          </w:p>
        </w:tc>
        <w:tc>
          <w:tcPr>
            <w:tcW w:w="850" w:type="dxa"/>
          </w:tcPr>
          <w:p w14:paraId="7D3FFDE3" w14:textId="6265833C" w:rsidR="00AB4E14" w:rsidRPr="00FE48BD" w:rsidRDefault="00AB4E14" w:rsidP="00AB4E14">
            <w:pPr>
              <w:spacing w:after="40"/>
              <w:rPr>
                <w:color w:val="000000"/>
                <w:sz w:val="16"/>
                <w:szCs w:val="16"/>
                <w:lang w:eastAsia="en-AU"/>
              </w:rPr>
            </w:pPr>
            <w:r w:rsidRPr="00FE48BD">
              <w:rPr>
                <w:color w:val="000000"/>
                <w:sz w:val="16"/>
                <w:szCs w:val="16"/>
                <w:lang w:eastAsia="en-AU"/>
              </w:rPr>
              <w:t>Template</w:t>
            </w:r>
          </w:p>
        </w:tc>
        <w:tc>
          <w:tcPr>
            <w:tcW w:w="1109" w:type="dxa"/>
          </w:tcPr>
          <w:p w14:paraId="1AFBEE45" w14:textId="6B687CF2" w:rsidR="00AB4E14" w:rsidRPr="00FE48BD" w:rsidRDefault="00AB4E14" w:rsidP="00AB4E14">
            <w:pPr>
              <w:spacing w:after="40"/>
              <w:rPr>
                <w:color w:val="000000"/>
                <w:sz w:val="16"/>
                <w:szCs w:val="16"/>
                <w:lang w:eastAsia="en-AU"/>
              </w:rPr>
            </w:pPr>
            <w:r w:rsidRPr="00FE48BD">
              <w:rPr>
                <w:color w:val="000000"/>
                <w:sz w:val="16"/>
                <w:szCs w:val="16"/>
                <w:lang w:eastAsia="en-AU"/>
              </w:rPr>
              <w:t>Word</w:t>
            </w:r>
          </w:p>
        </w:tc>
        <w:tc>
          <w:tcPr>
            <w:tcW w:w="1800" w:type="dxa"/>
          </w:tcPr>
          <w:p w14:paraId="4DF089D5" w14:textId="228E3C30" w:rsidR="00AB4E14" w:rsidRPr="00FE48BD" w:rsidRDefault="00AB4E14" w:rsidP="00AB4E14">
            <w:pPr>
              <w:spacing w:after="40"/>
              <w:rPr>
                <w:color w:val="000000"/>
                <w:sz w:val="16"/>
                <w:szCs w:val="16"/>
                <w:lang w:eastAsia="en-AU"/>
              </w:rPr>
            </w:pPr>
            <w:r w:rsidRPr="5142BC0C">
              <w:rPr>
                <w:color w:val="000000" w:themeColor="text1"/>
                <w:sz w:val="16"/>
                <w:szCs w:val="16"/>
                <w:lang w:eastAsia="en-AU"/>
              </w:rPr>
              <w:t>2/3, 4</w:t>
            </w:r>
          </w:p>
        </w:tc>
        <w:tc>
          <w:tcPr>
            <w:tcW w:w="900" w:type="dxa"/>
          </w:tcPr>
          <w:p w14:paraId="1FE49622" w14:textId="5D6EEA29" w:rsidR="00AB4E14" w:rsidRPr="00FE48BD" w:rsidRDefault="00AB4E14" w:rsidP="00AB4E14">
            <w:pPr>
              <w:spacing w:after="40"/>
              <w:rPr>
                <w:color w:val="000000"/>
                <w:sz w:val="16"/>
                <w:szCs w:val="16"/>
                <w:lang w:eastAsia="en-AU"/>
              </w:rPr>
            </w:pPr>
            <w:r w:rsidRPr="00FE48BD">
              <w:rPr>
                <w:color w:val="000000"/>
                <w:sz w:val="16"/>
                <w:szCs w:val="16"/>
                <w:lang w:eastAsia="en-AU"/>
              </w:rPr>
              <w:t>2.a</w:t>
            </w:r>
          </w:p>
        </w:tc>
        <w:tc>
          <w:tcPr>
            <w:tcW w:w="720" w:type="dxa"/>
          </w:tcPr>
          <w:p w14:paraId="1F606375" w14:textId="421F299A" w:rsidR="00AB4E14" w:rsidRPr="00FE48BD" w:rsidRDefault="00AB4E14" w:rsidP="00AB4E14">
            <w:pPr>
              <w:spacing w:after="40"/>
              <w:rPr>
                <w:color w:val="000000"/>
                <w:sz w:val="16"/>
                <w:szCs w:val="16"/>
                <w:lang w:eastAsia="en-AU"/>
              </w:rPr>
            </w:pPr>
            <w:r>
              <w:rPr>
                <w:color w:val="000000"/>
                <w:sz w:val="16"/>
                <w:szCs w:val="16"/>
                <w:lang w:eastAsia="en-AU"/>
              </w:rPr>
              <w:t>DIDC</w:t>
            </w:r>
          </w:p>
        </w:tc>
        <w:tc>
          <w:tcPr>
            <w:tcW w:w="5220" w:type="dxa"/>
          </w:tcPr>
          <w:p w14:paraId="4FD42F75" w14:textId="42DE205B" w:rsidR="00AB4E14" w:rsidRPr="00FE48BD" w:rsidRDefault="00AB4E14" w:rsidP="00AB4E14">
            <w:pPr>
              <w:spacing w:after="40"/>
              <w:rPr>
                <w:color w:val="000000"/>
                <w:sz w:val="16"/>
                <w:szCs w:val="16"/>
                <w:lang w:eastAsia="en-AU"/>
              </w:rPr>
            </w:pPr>
            <w:r w:rsidRPr="00860D5E">
              <w:rPr>
                <w:color w:val="000000"/>
                <w:sz w:val="16"/>
                <w:szCs w:val="16"/>
                <w:lang w:eastAsia="en-AU"/>
              </w:rPr>
              <w:t>Defines the scope and high level design along with functional, technical and integration requirements for Group 2/3</w:t>
            </w:r>
            <w:r>
              <w:rPr>
                <w:color w:val="000000"/>
                <w:sz w:val="16"/>
                <w:szCs w:val="16"/>
                <w:lang w:eastAsia="en-AU"/>
              </w:rPr>
              <w:t>.</w:t>
            </w:r>
          </w:p>
        </w:tc>
      </w:tr>
      <w:tr w:rsidR="00AB4E14" w:rsidRPr="009C3F1C" w14:paraId="34A54C32" w14:textId="77777777" w:rsidTr="009A103E">
        <w:trPr>
          <w:trHeight w:val="53"/>
        </w:trPr>
        <w:tc>
          <w:tcPr>
            <w:tcW w:w="562" w:type="dxa"/>
          </w:tcPr>
          <w:p w14:paraId="785C2C47" w14:textId="4B81DCBB" w:rsidR="00AB4E14" w:rsidRPr="00FE48BD" w:rsidRDefault="00AB4E14" w:rsidP="00AB4E14">
            <w:pPr>
              <w:spacing w:after="40"/>
              <w:rPr>
                <w:color w:val="000000"/>
                <w:sz w:val="16"/>
                <w:szCs w:val="16"/>
                <w:lang w:eastAsia="en-AU"/>
              </w:rPr>
            </w:pPr>
            <w:r>
              <w:rPr>
                <w:color w:val="000000"/>
                <w:sz w:val="16"/>
                <w:szCs w:val="16"/>
                <w:lang w:eastAsia="en-AU"/>
              </w:rPr>
              <w:t>28</w:t>
            </w:r>
          </w:p>
        </w:tc>
        <w:tc>
          <w:tcPr>
            <w:tcW w:w="2694" w:type="dxa"/>
          </w:tcPr>
          <w:p w14:paraId="031BAA31" w14:textId="54D72537" w:rsidR="00AB4E14" w:rsidRPr="00FE21E2" w:rsidRDefault="006F4D30" w:rsidP="00AB4E14">
            <w:pPr>
              <w:spacing w:after="40"/>
              <w:rPr>
                <w:color w:val="000000"/>
                <w:sz w:val="16"/>
                <w:szCs w:val="16"/>
                <w:lang w:eastAsia="en-AU"/>
              </w:rPr>
            </w:pPr>
            <w:hyperlink r:id="rId361" w:history="1">
              <w:r w:rsidR="00AB4E14" w:rsidRPr="003C6EF8">
                <w:rPr>
                  <w:rStyle w:val="Hyperlink"/>
                  <w:sz w:val="16"/>
                  <w:szCs w:val="16"/>
                  <w:lang w:eastAsia="en-AU"/>
                </w:rPr>
                <w:t>Digital Developed Design Report</w:t>
              </w:r>
            </w:hyperlink>
          </w:p>
        </w:tc>
        <w:tc>
          <w:tcPr>
            <w:tcW w:w="850" w:type="dxa"/>
          </w:tcPr>
          <w:p w14:paraId="575CB9CB" w14:textId="04258A6E" w:rsidR="00AB4E14" w:rsidRPr="00FE48BD" w:rsidRDefault="00AB4E14" w:rsidP="00AB4E14">
            <w:pPr>
              <w:spacing w:after="40"/>
              <w:rPr>
                <w:color w:val="000000"/>
                <w:sz w:val="16"/>
                <w:szCs w:val="16"/>
                <w:lang w:eastAsia="en-AU"/>
              </w:rPr>
            </w:pPr>
            <w:r w:rsidRPr="00FE48BD">
              <w:rPr>
                <w:color w:val="000000"/>
                <w:sz w:val="16"/>
                <w:szCs w:val="16"/>
                <w:lang w:eastAsia="en-AU"/>
              </w:rPr>
              <w:t>Template</w:t>
            </w:r>
          </w:p>
        </w:tc>
        <w:tc>
          <w:tcPr>
            <w:tcW w:w="1109" w:type="dxa"/>
          </w:tcPr>
          <w:p w14:paraId="1B509018" w14:textId="2F3C631F" w:rsidR="00AB4E14" w:rsidRPr="00FE48BD" w:rsidRDefault="00AB4E14" w:rsidP="00AB4E14">
            <w:pPr>
              <w:spacing w:after="40"/>
              <w:rPr>
                <w:color w:val="000000"/>
                <w:sz w:val="16"/>
                <w:szCs w:val="16"/>
                <w:lang w:eastAsia="en-AU"/>
              </w:rPr>
            </w:pPr>
            <w:r w:rsidRPr="00FE48BD">
              <w:rPr>
                <w:color w:val="000000"/>
                <w:sz w:val="16"/>
                <w:szCs w:val="16"/>
                <w:lang w:eastAsia="en-AU"/>
              </w:rPr>
              <w:t>Word</w:t>
            </w:r>
          </w:p>
        </w:tc>
        <w:tc>
          <w:tcPr>
            <w:tcW w:w="1800" w:type="dxa"/>
          </w:tcPr>
          <w:p w14:paraId="7CB4B00C" w14:textId="3AB368D7" w:rsidR="00AB4E14" w:rsidRPr="00FE48BD" w:rsidRDefault="00AB4E14" w:rsidP="00AB4E14">
            <w:pPr>
              <w:spacing w:after="40"/>
              <w:rPr>
                <w:color w:val="000000"/>
                <w:sz w:val="16"/>
                <w:szCs w:val="16"/>
                <w:lang w:eastAsia="en-AU"/>
              </w:rPr>
            </w:pPr>
            <w:r w:rsidRPr="5142BC0C">
              <w:rPr>
                <w:color w:val="000000" w:themeColor="text1"/>
                <w:sz w:val="16"/>
                <w:szCs w:val="16"/>
                <w:lang w:eastAsia="en-AU"/>
              </w:rPr>
              <w:t>2/3, 4</w:t>
            </w:r>
          </w:p>
        </w:tc>
        <w:tc>
          <w:tcPr>
            <w:tcW w:w="900" w:type="dxa"/>
          </w:tcPr>
          <w:p w14:paraId="3AD2B991" w14:textId="143CEE60" w:rsidR="00AB4E14" w:rsidRPr="00FE48BD" w:rsidRDefault="00AB4E14" w:rsidP="00AB4E14">
            <w:pPr>
              <w:spacing w:after="40"/>
              <w:rPr>
                <w:color w:val="000000"/>
                <w:sz w:val="16"/>
                <w:szCs w:val="16"/>
                <w:lang w:eastAsia="en-AU"/>
              </w:rPr>
            </w:pPr>
            <w:r w:rsidRPr="00FE48BD">
              <w:rPr>
                <w:color w:val="000000"/>
                <w:sz w:val="16"/>
                <w:szCs w:val="16"/>
                <w:lang w:eastAsia="en-AU"/>
              </w:rPr>
              <w:t>2.</w:t>
            </w:r>
            <w:r>
              <w:rPr>
                <w:color w:val="000000"/>
                <w:sz w:val="16"/>
                <w:szCs w:val="16"/>
                <w:lang w:eastAsia="en-AU"/>
              </w:rPr>
              <w:t>b</w:t>
            </w:r>
          </w:p>
        </w:tc>
        <w:tc>
          <w:tcPr>
            <w:tcW w:w="720" w:type="dxa"/>
          </w:tcPr>
          <w:p w14:paraId="4125B73C" w14:textId="326A1F1C" w:rsidR="00AB4E14" w:rsidRPr="00FE48BD" w:rsidRDefault="00AB4E14" w:rsidP="00AB4E14">
            <w:pPr>
              <w:spacing w:after="40"/>
              <w:rPr>
                <w:color w:val="000000"/>
                <w:sz w:val="16"/>
                <w:szCs w:val="16"/>
                <w:lang w:eastAsia="en-AU"/>
              </w:rPr>
            </w:pPr>
            <w:r>
              <w:rPr>
                <w:color w:val="000000"/>
                <w:sz w:val="16"/>
                <w:szCs w:val="16"/>
                <w:lang w:eastAsia="en-AU"/>
              </w:rPr>
              <w:t>DIDC</w:t>
            </w:r>
          </w:p>
        </w:tc>
        <w:tc>
          <w:tcPr>
            <w:tcW w:w="5220" w:type="dxa"/>
          </w:tcPr>
          <w:p w14:paraId="5EF33E2E" w14:textId="41CFE31F" w:rsidR="00AB4E14" w:rsidRPr="00FE48BD" w:rsidRDefault="00AB4E14" w:rsidP="00AB4E14">
            <w:pPr>
              <w:spacing w:after="40"/>
              <w:rPr>
                <w:color w:val="000000"/>
                <w:sz w:val="16"/>
                <w:szCs w:val="16"/>
                <w:lang w:eastAsia="en-AU"/>
              </w:rPr>
            </w:pPr>
            <w:r w:rsidRPr="00860D5E">
              <w:rPr>
                <w:color w:val="000000"/>
                <w:sz w:val="16"/>
                <w:szCs w:val="16"/>
                <w:lang w:eastAsia="en-AU"/>
              </w:rPr>
              <w:t>Defines the scope and high level design along with functional, technical and integration requirements for Group 2/3</w:t>
            </w:r>
            <w:r>
              <w:rPr>
                <w:color w:val="000000"/>
                <w:sz w:val="16"/>
                <w:szCs w:val="16"/>
                <w:lang w:eastAsia="en-AU"/>
              </w:rPr>
              <w:t>.</w:t>
            </w:r>
          </w:p>
        </w:tc>
      </w:tr>
      <w:tr w:rsidR="00AB4E14" w:rsidRPr="009C3F1C" w14:paraId="30F93F38" w14:textId="77777777" w:rsidTr="009A103E">
        <w:trPr>
          <w:trHeight w:val="53"/>
        </w:trPr>
        <w:tc>
          <w:tcPr>
            <w:tcW w:w="562" w:type="dxa"/>
          </w:tcPr>
          <w:p w14:paraId="790E722E" w14:textId="59AF97DF" w:rsidR="00AB4E14" w:rsidRPr="009C3F1C" w:rsidRDefault="00AB4E14" w:rsidP="00AB4E14">
            <w:pPr>
              <w:spacing w:after="40"/>
              <w:rPr>
                <w:rFonts w:eastAsia="Times New Roman" w:cstheme="minorHAnsi"/>
                <w:sz w:val="16"/>
                <w:szCs w:val="16"/>
              </w:rPr>
            </w:pPr>
            <w:r>
              <w:rPr>
                <w:color w:val="000000"/>
                <w:sz w:val="16"/>
                <w:szCs w:val="16"/>
                <w:lang w:eastAsia="en-AU"/>
              </w:rPr>
              <w:t>29</w:t>
            </w:r>
          </w:p>
        </w:tc>
        <w:tc>
          <w:tcPr>
            <w:tcW w:w="2694" w:type="dxa"/>
          </w:tcPr>
          <w:p w14:paraId="3A3F544F" w14:textId="594B8DF5" w:rsidR="00AB4E14" w:rsidRPr="009C3F1C" w:rsidRDefault="006F4D30" w:rsidP="00AB4E14">
            <w:pPr>
              <w:spacing w:after="40"/>
              <w:rPr>
                <w:rFonts w:eastAsia="Times New Roman" w:cstheme="minorHAnsi"/>
                <w:sz w:val="16"/>
                <w:szCs w:val="16"/>
              </w:rPr>
            </w:pPr>
            <w:hyperlink r:id="rId362" w:history="1">
              <w:r w:rsidR="00AB4E14" w:rsidRPr="00A23897">
                <w:rPr>
                  <w:rStyle w:val="Hyperlink"/>
                  <w:sz w:val="16"/>
                  <w:szCs w:val="16"/>
                  <w:lang w:eastAsia="en-AU"/>
                </w:rPr>
                <w:t>Systems Integrator Scope</w:t>
              </w:r>
            </w:hyperlink>
          </w:p>
        </w:tc>
        <w:tc>
          <w:tcPr>
            <w:tcW w:w="850" w:type="dxa"/>
          </w:tcPr>
          <w:p w14:paraId="2A922F72"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Template</w:t>
            </w:r>
          </w:p>
        </w:tc>
        <w:tc>
          <w:tcPr>
            <w:tcW w:w="1109" w:type="dxa"/>
          </w:tcPr>
          <w:p w14:paraId="4532EC99"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Word</w:t>
            </w:r>
          </w:p>
        </w:tc>
        <w:tc>
          <w:tcPr>
            <w:tcW w:w="1800" w:type="dxa"/>
          </w:tcPr>
          <w:p w14:paraId="4DAB8EA9"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2/3</w:t>
            </w:r>
          </w:p>
        </w:tc>
        <w:tc>
          <w:tcPr>
            <w:tcW w:w="900" w:type="dxa"/>
          </w:tcPr>
          <w:p w14:paraId="498CC482"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2.b</w:t>
            </w:r>
          </w:p>
        </w:tc>
        <w:tc>
          <w:tcPr>
            <w:tcW w:w="720" w:type="dxa"/>
          </w:tcPr>
          <w:p w14:paraId="385B8445"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D</w:t>
            </w:r>
            <w:r>
              <w:rPr>
                <w:color w:val="000000"/>
                <w:sz w:val="16"/>
                <w:szCs w:val="16"/>
                <w:lang w:eastAsia="en-AU"/>
              </w:rPr>
              <w:t>I</w:t>
            </w:r>
            <w:r w:rsidRPr="00FE48BD">
              <w:rPr>
                <w:color w:val="000000"/>
                <w:sz w:val="16"/>
                <w:szCs w:val="16"/>
                <w:lang w:eastAsia="en-AU"/>
              </w:rPr>
              <w:t>DC</w:t>
            </w:r>
          </w:p>
        </w:tc>
        <w:tc>
          <w:tcPr>
            <w:tcW w:w="5220" w:type="dxa"/>
          </w:tcPr>
          <w:p w14:paraId="29EE2B20"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Defines the professional services scope of work to be undertaken by a Systems Integrator</w:t>
            </w:r>
          </w:p>
        </w:tc>
      </w:tr>
      <w:tr w:rsidR="00AB4E14" w:rsidRPr="00E0159E" w14:paraId="1CA6EFB6" w14:textId="77777777" w:rsidTr="009A103E">
        <w:trPr>
          <w:trHeight w:val="53"/>
        </w:trPr>
        <w:tc>
          <w:tcPr>
            <w:tcW w:w="562" w:type="dxa"/>
          </w:tcPr>
          <w:p w14:paraId="2D55634C" w14:textId="64FD3CBD" w:rsidR="00AB4E14" w:rsidRPr="00FE48BD" w:rsidRDefault="00AB4E14" w:rsidP="00AB4E14">
            <w:pPr>
              <w:spacing w:after="40"/>
              <w:rPr>
                <w:color w:val="000000"/>
                <w:sz w:val="16"/>
                <w:szCs w:val="16"/>
                <w:lang w:eastAsia="en-AU"/>
              </w:rPr>
            </w:pPr>
            <w:r>
              <w:rPr>
                <w:color w:val="000000"/>
                <w:sz w:val="16"/>
                <w:szCs w:val="16"/>
                <w:lang w:eastAsia="en-AU"/>
              </w:rPr>
              <w:t>30</w:t>
            </w:r>
          </w:p>
        </w:tc>
        <w:tc>
          <w:tcPr>
            <w:tcW w:w="2694" w:type="dxa"/>
          </w:tcPr>
          <w:p w14:paraId="3FCF2F94" w14:textId="6CA2EF89" w:rsidR="00AB4E14" w:rsidRPr="00FE21E2" w:rsidRDefault="006F4D30" w:rsidP="00AB4E14">
            <w:pPr>
              <w:spacing w:after="40"/>
              <w:rPr>
                <w:color w:val="000000"/>
                <w:sz w:val="16"/>
                <w:szCs w:val="16"/>
                <w:lang w:eastAsia="en-AU"/>
              </w:rPr>
            </w:pPr>
            <w:hyperlink r:id="rId363" w:history="1">
              <w:r w:rsidR="00AB4E14" w:rsidRPr="006157B0">
                <w:rPr>
                  <w:rStyle w:val="Hyperlink"/>
                  <w:sz w:val="16"/>
                  <w:szCs w:val="16"/>
                  <w:lang w:eastAsia="en-AU"/>
                </w:rPr>
                <w:t>Software Solution Specification</w:t>
              </w:r>
            </w:hyperlink>
          </w:p>
        </w:tc>
        <w:tc>
          <w:tcPr>
            <w:tcW w:w="850" w:type="dxa"/>
          </w:tcPr>
          <w:p w14:paraId="0A6119DC" w14:textId="77777777" w:rsidR="00AB4E14" w:rsidRPr="00FE48BD" w:rsidRDefault="00AB4E14" w:rsidP="00AB4E14">
            <w:pPr>
              <w:spacing w:after="40"/>
              <w:rPr>
                <w:color w:val="000000"/>
                <w:sz w:val="16"/>
                <w:szCs w:val="16"/>
                <w:lang w:eastAsia="en-AU"/>
              </w:rPr>
            </w:pPr>
            <w:r w:rsidRPr="00FE48BD">
              <w:rPr>
                <w:color w:val="000000"/>
                <w:sz w:val="16"/>
                <w:szCs w:val="16"/>
                <w:lang w:eastAsia="en-AU"/>
              </w:rPr>
              <w:t>Template</w:t>
            </w:r>
          </w:p>
        </w:tc>
        <w:tc>
          <w:tcPr>
            <w:tcW w:w="1109" w:type="dxa"/>
          </w:tcPr>
          <w:p w14:paraId="4A29BF46" w14:textId="77777777" w:rsidR="00AB4E14" w:rsidRPr="00FE48BD" w:rsidRDefault="00AB4E14" w:rsidP="00AB4E14">
            <w:pPr>
              <w:spacing w:after="40"/>
              <w:rPr>
                <w:color w:val="000000"/>
                <w:sz w:val="16"/>
                <w:szCs w:val="16"/>
                <w:lang w:eastAsia="en-AU"/>
              </w:rPr>
            </w:pPr>
            <w:r w:rsidRPr="00FE48BD">
              <w:rPr>
                <w:color w:val="000000"/>
                <w:sz w:val="16"/>
                <w:szCs w:val="16"/>
                <w:lang w:eastAsia="en-AU"/>
              </w:rPr>
              <w:t>Word</w:t>
            </w:r>
          </w:p>
        </w:tc>
        <w:tc>
          <w:tcPr>
            <w:tcW w:w="1800" w:type="dxa"/>
          </w:tcPr>
          <w:p w14:paraId="3E9BBCAB" w14:textId="77777777" w:rsidR="00AB4E14" w:rsidRPr="00FE48BD" w:rsidRDefault="00AB4E14" w:rsidP="00AB4E14">
            <w:pPr>
              <w:spacing w:after="40"/>
              <w:rPr>
                <w:color w:val="000000"/>
                <w:sz w:val="16"/>
                <w:szCs w:val="16"/>
                <w:lang w:eastAsia="en-AU"/>
              </w:rPr>
            </w:pPr>
            <w:r w:rsidRPr="00FE48BD">
              <w:rPr>
                <w:color w:val="000000"/>
                <w:sz w:val="16"/>
                <w:szCs w:val="16"/>
                <w:lang w:eastAsia="en-AU"/>
              </w:rPr>
              <w:t>4</w:t>
            </w:r>
          </w:p>
        </w:tc>
        <w:tc>
          <w:tcPr>
            <w:tcW w:w="900" w:type="dxa"/>
          </w:tcPr>
          <w:p w14:paraId="77A1B699" w14:textId="77777777" w:rsidR="00AB4E14" w:rsidRPr="00FE48BD" w:rsidRDefault="00AB4E14" w:rsidP="00AB4E14">
            <w:pPr>
              <w:spacing w:after="40"/>
              <w:rPr>
                <w:color w:val="000000"/>
                <w:sz w:val="16"/>
                <w:szCs w:val="16"/>
                <w:lang w:eastAsia="en-AU"/>
              </w:rPr>
            </w:pPr>
            <w:r w:rsidRPr="00FE48BD">
              <w:rPr>
                <w:color w:val="000000"/>
                <w:sz w:val="16"/>
                <w:szCs w:val="16"/>
                <w:lang w:eastAsia="en-AU"/>
              </w:rPr>
              <w:t>2.b</w:t>
            </w:r>
          </w:p>
        </w:tc>
        <w:tc>
          <w:tcPr>
            <w:tcW w:w="720" w:type="dxa"/>
          </w:tcPr>
          <w:p w14:paraId="11E6FA8E" w14:textId="677DF36C" w:rsidR="00AB4E14" w:rsidRPr="00FE48BD" w:rsidRDefault="00AB4E14" w:rsidP="00AB4E14">
            <w:pPr>
              <w:spacing w:after="40"/>
              <w:rPr>
                <w:color w:val="000000"/>
                <w:sz w:val="16"/>
                <w:szCs w:val="16"/>
                <w:lang w:eastAsia="en-AU"/>
              </w:rPr>
            </w:pPr>
            <w:r w:rsidRPr="00587739">
              <w:rPr>
                <w:color w:val="000000"/>
                <w:sz w:val="16"/>
                <w:szCs w:val="16"/>
                <w:lang w:eastAsia="en-AU"/>
              </w:rPr>
              <w:t>FDSP</w:t>
            </w:r>
          </w:p>
        </w:tc>
        <w:tc>
          <w:tcPr>
            <w:tcW w:w="5220" w:type="dxa"/>
          </w:tcPr>
          <w:p w14:paraId="6526CD82" w14:textId="77777777" w:rsidR="00AB4E14" w:rsidRPr="00FE48BD" w:rsidRDefault="00AB4E14" w:rsidP="00AB4E14">
            <w:pPr>
              <w:spacing w:after="40"/>
              <w:rPr>
                <w:color w:val="000000"/>
                <w:sz w:val="16"/>
                <w:szCs w:val="16"/>
                <w:lang w:eastAsia="en-AU"/>
              </w:rPr>
            </w:pPr>
            <w:r w:rsidRPr="00FE48BD">
              <w:rPr>
                <w:color w:val="000000"/>
                <w:sz w:val="16"/>
                <w:szCs w:val="16"/>
                <w:lang w:eastAsia="en-AU"/>
              </w:rPr>
              <w:t>Defines the scope and high-level design along with functional, technical and integration requirements for Group 4</w:t>
            </w:r>
          </w:p>
        </w:tc>
      </w:tr>
      <w:tr w:rsidR="00AB4E14" w:rsidRPr="009C3F1C" w14:paraId="64FA948B" w14:textId="77777777" w:rsidTr="009A103E">
        <w:trPr>
          <w:trHeight w:val="53"/>
        </w:trPr>
        <w:tc>
          <w:tcPr>
            <w:tcW w:w="562" w:type="dxa"/>
          </w:tcPr>
          <w:p w14:paraId="44332756" w14:textId="71B163AA" w:rsidR="00AB4E14" w:rsidRPr="009C3F1C" w:rsidRDefault="00AB4E14" w:rsidP="00AB4E14">
            <w:pPr>
              <w:spacing w:after="40"/>
              <w:rPr>
                <w:rFonts w:eastAsia="Times New Roman" w:cstheme="minorHAnsi"/>
                <w:sz w:val="16"/>
                <w:szCs w:val="16"/>
              </w:rPr>
            </w:pPr>
            <w:r>
              <w:rPr>
                <w:color w:val="000000"/>
                <w:sz w:val="16"/>
                <w:szCs w:val="16"/>
                <w:lang w:eastAsia="en-AU"/>
              </w:rPr>
              <w:t>31</w:t>
            </w:r>
          </w:p>
        </w:tc>
        <w:tc>
          <w:tcPr>
            <w:tcW w:w="2694" w:type="dxa"/>
          </w:tcPr>
          <w:p w14:paraId="7978E229" w14:textId="2A282917" w:rsidR="00AB4E14" w:rsidRPr="009C3F1C" w:rsidRDefault="006F4D30" w:rsidP="00AB4E14">
            <w:pPr>
              <w:spacing w:after="40"/>
              <w:rPr>
                <w:rFonts w:eastAsia="Times New Roman" w:cstheme="minorHAnsi"/>
                <w:sz w:val="16"/>
                <w:szCs w:val="16"/>
              </w:rPr>
            </w:pPr>
            <w:hyperlink r:id="rId364" w:history="1">
              <w:r w:rsidR="00AB4E14" w:rsidRPr="00BE2F35">
                <w:rPr>
                  <w:rStyle w:val="Hyperlink"/>
                  <w:sz w:val="16"/>
                  <w:szCs w:val="16"/>
                  <w:lang w:eastAsia="en-AU"/>
                </w:rPr>
                <w:t>Digital FFE Specification</w:t>
              </w:r>
            </w:hyperlink>
          </w:p>
        </w:tc>
        <w:tc>
          <w:tcPr>
            <w:tcW w:w="850" w:type="dxa"/>
          </w:tcPr>
          <w:p w14:paraId="2D892985"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Sample</w:t>
            </w:r>
          </w:p>
        </w:tc>
        <w:tc>
          <w:tcPr>
            <w:tcW w:w="1109" w:type="dxa"/>
          </w:tcPr>
          <w:p w14:paraId="020A9914"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Excel</w:t>
            </w:r>
          </w:p>
        </w:tc>
        <w:tc>
          <w:tcPr>
            <w:tcW w:w="1800" w:type="dxa"/>
          </w:tcPr>
          <w:p w14:paraId="6B9F4BDC"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2/3</w:t>
            </w:r>
          </w:p>
        </w:tc>
        <w:tc>
          <w:tcPr>
            <w:tcW w:w="900" w:type="dxa"/>
          </w:tcPr>
          <w:p w14:paraId="592E2E95"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2.b</w:t>
            </w:r>
          </w:p>
        </w:tc>
        <w:tc>
          <w:tcPr>
            <w:tcW w:w="720" w:type="dxa"/>
          </w:tcPr>
          <w:p w14:paraId="5BBDFE0B"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D</w:t>
            </w:r>
            <w:r>
              <w:rPr>
                <w:color w:val="000000"/>
                <w:sz w:val="16"/>
                <w:szCs w:val="16"/>
                <w:lang w:eastAsia="en-AU"/>
              </w:rPr>
              <w:t>I</w:t>
            </w:r>
            <w:r w:rsidRPr="00FE48BD">
              <w:rPr>
                <w:color w:val="000000"/>
                <w:sz w:val="16"/>
                <w:szCs w:val="16"/>
                <w:lang w:eastAsia="en-AU"/>
              </w:rPr>
              <w:t>DC</w:t>
            </w:r>
          </w:p>
        </w:tc>
        <w:tc>
          <w:tcPr>
            <w:tcW w:w="5220" w:type="dxa"/>
          </w:tcPr>
          <w:p w14:paraId="22C7C5C3"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A sample of digital requirements to be included in all FFE specifications</w:t>
            </w:r>
          </w:p>
        </w:tc>
      </w:tr>
      <w:tr w:rsidR="00AB4E14" w:rsidRPr="009C3F1C" w14:paraId="3BB7DEDA" w14:textId="77777777" w:rsidTr="009A103E">
        <w:trPr>
          <w:trHeight w:val="53"/>
        </w:trPr>
        <w:tc>
          <w:tcPr>
            <w:tcW w:w="562" w:type="dxa"/>
          </w:tcPr>
          <w:p w14:paraId="289169D4" w14:textId="1334001A" w:rsidR="00AB4E14" w:rsidRPr="009C3F1C" w:rsidRDefault="00AB4E14" w:rsidP="00AB4E14">
            <w:pPr>
              <w:spacing w:after="40"/>
              <w:rPr>
                <w:rFonts w:eastAsia="Times New Roman" w:cstheme="minorHAnsi"/>
                <w:sz w:val="16"/>
                <w:szCs w:val="16"/>
              </w:rPr>
            </w:pPr>
            <w:r>
              <w:rPr>
                <w:color w:val="000000"/>
                <w:sz w:val="16"/>
                <w:szCs w:val="16"/>
                <w:lang w:eastAsia="en-AU"/>
              </w:rPr>
              <w:t>32</w:t>
            </w:r>
          </w:p>
        </w:tc>
        <w:tc>
          <w:tcPr>
            <w:tcW w:w="2694" w:type="dxa"/>
          </w:tcPr>
          <w:p w14:paraId="6D95BEE8" w14:textId="40E9D348" w:rsidR="00AB4E14" w:rsidRPr="009C3F1C" w:rsidRDefault="006F4D30" w:rsidP="00AB4E14">
            <w:pPr>
              <w:spacing w:after="40"/>
              <w:rPr>
                <w:rFonts w:eastAsia="Times New Roman" w:cstheme="minorHAnsi"/>
                <w:sz w:val="16"/>
                <w:szCs w:val="16"/>
              </w:rPr>
            </w:pPr>
            <w:hyperlink r:id="rId365" w:history="1">
              <w:r w:rsidR="00AB4E14" w:rsidRPr="00526B3F">
                <w:rPr>
                  <w:rStyle w:val="Hyperlink"/>
                  <w:sz w:val="16"/>
                  <w:szCs w:val="16"/>
                  <w:lang w:eastAsia="en-AU"/>
                </w:rPr>
                <w:t>Procurement Plan</w:t>
              </w:r>
            </w:hyperlink>
          </w:p>
        </w:tc>
        <w:tc>
          <w:tcPr>
            <w:tcW w:w="850" w:type="dxa"/>
          </w:tcPr>
          <w:p w14:paraId="24C9C2C5"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Template</w:t>
            </w:r>
          </w:p>
        </w:tc>
        <w:tc>
          <w:tcPr>
            <w:tcW w:w="1109" w:type="dxa"/>
          </w:tcPr>
          <w:p w14:paraId="6B41B609"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Word</w:t>
            </w:r>
          </w:p>
        </w:tc>
        <w:tc>
          <w:tcPr>
            <w:tcW w:w="1800" w:type="dxa"/>
          </w:tcPr>
          <w:p w14:paraId="52F1797E"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PMO</w:t>
            </w:r>
          </w:p>
        </w:tc>
        <w:tc>
          <w:tcPr>
            <w:tcW w:w="900" w:type="dxa"/>
          </w:tcPr>
          <w:p w14:paraId="14CECB4A"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2.</w:t>
            </w:r>
            <w:r>
              <w:rPr>
                <w:color w:val="000000"/>
                <w:sz w:val="16"/>
                <w:szCs w:val="16"/>
                <w:lang w:eastAsia="en-AU"/>
              </w:rPr>
              <w:t>c</w:t>
            </w:r>
          </w:p>
        </w:tc>
        <w:tc>
          <w:tcPr>
            <w:tcW w:w="720" w:type="dxa"/>
          </w:tcPr>
          <w:p w14:paraId="5C599AAA" w14:textId="539248A7" w:rsidR="00AB4E14" w:rsidRPr="009C3F1C" w:rsidRDefault="00AB4E14" w:rsidP="00AB4E14">
            <w:pPr>
              <w:spacing w:after="40"/>
              <w:rPr>
                <w:rFonts w:eastAsia="Times New Roman" w:cstheme="minorHAnsi"/>
                <w:sz w:val="16"/>
                <w:szCs w:val="16"/>
              </w:rPr>
            </w:pPr>
            <w:r w:rsidRPr="00587739">
              <w:rPr>
                <w:color w:val="000000"/>
                <w:sz w:val="16"/>
                <w:szCs w:val="16"/>
                <w:lang w:eastAsia="en-AU"/>
              </w:rPr>
              <w:t>FDSP</w:t>
            </w:r>
          </w:p>
        </w:tc>
        <w:tc>
          <w:tcPr>
            <w:tcW w:w="5220" w:type="dxa"/>
          </w:tcPr>
          <w:p w14:paraId="748F6237" w14:textId="77777777" w:rsidR="00AB4E14" w:rsidRPr="009C3F1C" w:rsidRDefault="00AB4E14" w:rsidP="00AB4E14">
            <w:pPr>
              <w:spacing w:after="40"/>
              <w:rPr>
                <w:rFonts w:eastAsia="Times New Roman" w:cstheme="minorHAnsi"/>
                <w:sz w:val="16"/>
                <w:szCs w:val="16"/>
              </w:rPr>
            </w:pPr>
            <w:r w:rsidRPr="00FE48BD">
              <w:rPr>
                <w:color w:val="000000"/>
                <w:sz w:val="16"/>
                <w:szCs w:val="16"/>
                <w:lang w:eastAsia="en-AU"/>
              </w:rPr>
              <w:t>Defines the procurement scope and approach for the digital workstream</w:t>
            </w:r>
          </w:p>
        </w:tc>
      </w:tr>
      <w:tr w:rsidR="00AB4E14" w:rsidRPr="00E0159E" w14:paraId="49052E5D" w14:textId="77777777" w:rsidTr="009A103E">
        <w:trPr>
          <w:trHeight w:val="53"/>
        </w:trPr>
        <w:tc>
          <w:tcPr>
            <w:tcW w:w="562" w:type="dxa"/>
          </w:tcPr>
          <w:p w14:paraId="1AD1069B" w14:textId="690AAD55" w:rsidR="00AB4E14" w:rsidRPr="00E0159E" w:rsidRDefault="00AB4E14" w:rsidP="00AB4E14">
            <w:pPr>
              <w:spacing w:after="40"/>
              <w:rPr>
                <w:color w:val="000000"/>
                <w:sz w:val="16"/>
                <w:szCs w:val="16"/>
                <w:lang w:eastAsia="en-AU"/>
              </w:rPr>
            </w:pPr>
            <w:r>
              <w:rPr>
                <w:color w:val="000000"/>
                <w:sz w:val="16"/>
                <w:szCs w:val="16"/>
                <w:lang w:eastAsia="en-AU"/>
              </w:rPr>
              <w:t>33</w:t>
            </w:r>
            <w:r w:rsidRPr="00E0159E">
              <w:rPr>
                <w:color w:val="000000"/>
                <w:sz w:val="16"/>
                <w:szCs w:val="16"/>
                <w:lang w:eastAsia="en-AU"/>
              </w:rPr>
              <w:t xml:space="preserve"> </w:t>
            </w:r>
          </w:p>
        </w:tc>
        <w:tc>
          <w:tcPr>
            <w:tcW w:w="2694" w:type="dxa"/>
          </w:tcPr>
          <w:p w14:paraId="5FF732B6" w14:textId="341514EC" w:rsidR="00AB4E14" w:rsidRPr="00E0159E" w:rsidRDefault="006F4D30" w:rsidP="00AB4E14">
            <w:pPr>
              <w:spacing w:after="40"/>
              <w:rPr>
                <w:color w:val="000000"/>
                <w:sz w:val="16"/>
                <w:szCs w:val="16"/>
                <w:lang w:eastAsia="en-AU"/>
              </w:rPr>
            </w:pPr>
            <w:hyperlink r:id="rId366" w:history="1">
              <w:r w:rsidR="00AB4E14" w:rsidRPr="007267B7">
                <w:rPr>
                  <w:rStyle w:val="Hyperlink"/>
                  <w:sz w:val="16"/>
                  <w:szCs w:val="16"/>
                  <w:lang w:eastAsia="en-AU"/>
                </w:rPr>
                <w:t>Training Needs Analysis</w:t>
              </w:r>
            </w:hyperlink>
          </w:p>
        </w:tc>
        <w:tc>
          <w:tcPr>
            <w:tcW w:w="850" w:type="dxa"/>
          </w:tcPr>
          <w:p w14:paraId="2961581F" w14:textId="77777777" w:rsidR="00AB4E14" w:rsidRPr="00E0159E" w:rsidRDefault="00AB4E14" w:rsidP="00AB4E14">
            <w:pPr>
              <w:spacing w:after="40"/>
              <w:rPr>
                <w:color w:val="000000"/>
                <w:sz w:val="16"/>
                <w:szCs w:val="16"/>
                <w:lang w:eastAsia="en-AU"/>
              </w:rPr>
            </w:pPr>
            <w:r w:rsidRPr="00E0159E">
              <w:rPr>
                <w:color w:val="000000"/>
                <w:sz w:val="16"/>
                <w:szCs w:val="16"/>
                <w:lang w:eastAsia="en-AU"/>
              </w:rPr>
              <w:t>Template</w:t>
            </w:r>
          </w:p>
        </w:tc>
        <w:tc>
          <w:tcPr>
            <w:tcW w:w="1109" w:type="dxa"/>
          </w:tcPr>
          <w:p w14:paraId="167E553C" w14:textId="77777777" w:rsidR="00AB4E14" w:rsidRPr="00E0159E" w:rsidRDefault="00AB4E14" w:rsidP="00AB4E14">
            <w:pPr>
              <w:spacing w:after="40"/>
              <w:rPr>
                <w:color w:val="000000"/>
                <w:sz w:val="16"/>
                <w:szCs w:val="16"/>
                <w:lang w:eastAsia="en-AU"/>
              </w:rPr>
            </w:pPr>
            <w:r w:rsidRPr="00E0159E">
              <w:rPr>
                <w:color w:val="000000"/>
                <w:sz w:val="16"/>
                <w:szCs w:val="16"/>
                <w:lang w:eastAsia="en-AU"/>
              </w:rPr>
              <w:t>Word</w:t>
            </w:r>
          </w:p>
        </w:tc>
        <w:tc>
          <w:tcPr>
            <w:tcW w:w="1800" w:type="dxa"/>
          </w:tcPr>
          <w:p w14:paraId="0798AC94" w14:textId="77777777" w:rsidR="00AB4E14" w:rsidRPr="00E0159E" w:rsidRDefault="00AB4E14" w:rsidP="00AB4E14">
            <w:pPr>
              <w:spacing w:after="40"/>
              <w:rPr>
                <w:color w:val="000000"/>
                <w:sz w:val="16"/>
                <w:szCs w:val="16"/>
                <w:lang w:eastAsia="en-AU"/>
              </w:rPr>
            </w:pPr>
            <w:r w:rsidRPr="00E0159E">
              <w:rPr>
                <w:color w:val="000000"/>
                <w:sz w:val="16"/>
                <w:szCs w:val="16"/>
                <w:lang w:eastAsia="en-AU"/>
              </w:rPr>
              <w:t>C&amp;E</w:t>
            </w:r>
          </w:p>
        </w:tc>
        <w:tc>
          <w:tcPr>
            <w:tcW w:w="900" w:type="dxa"/>
          </w:tcPr>
          <w:p w14:paraId="07214BB6" w14:textId="06169F61" w:rsidR="00AB4E14" w:rsidRPr="00E0159E" w:rsidRDefault="00AB4E14" w:rsidP="00AB4E14">
            <w:pPr>
              <w:spacing w:after="40"/>
              <w:rPr>
                <w:color w:val="000000"/>
                <w:sz w:val="16"/>
                <w:szCs w:val="16"/>
                <w:lang w:eastAsia="en-AU"/>
              </w:rPr>
            </w:pPr>
            <w:r w:rsidRPr="5142BC0C">
              <w:rPr>
                <w:color w:val="000000" w:themeColor="text1"/>
                <w:sz w:val="16"/>
                <w:szCs w:val="16"/>
                <w:lang w:eastAsia="en-AU"/>
              </w:rPr>
              <w:t>2.c</w:t>
            </w:r>
          </w:p>
        </w:tc>
        <w:tc>
          <w:tcPr>
            <w:tcW w:w="720" w:type="dxa"/>
          </w:tcPr>
          <w:p w14:paraId="23624376" w14:textId="652EC732" w:rsidR="00AB4E14" w:rsidRPr="00E0159E" w:rsidRDefault="00096009" w:rsidP="00AB4E14">
            <w:pPr>
              <w:spacing w:after="40"/>
              <w:rPr>
                <w:color w:val="000000"/>
                <w:sz w:val="16"/>
                <w:szCs w:val="16"/>
                <w:lang w:eastAsia="en-AU"/>
              </w:rPr>
            </w:pPr>
            <w:r w:rsidRPr="00587739">
              <w:rPr>
                <w:color w:val="000000"/>
                <w:sz w:val="16"/>
                <w:szCs w:val="16"/>
                <w:lang w:eastAsia="en-AU"/>
              </w:rPr>
              <w:t>FDSP</w:t>
            </w:r>
          </w:p>
        </w:tc>
        <w:tc>
          <w:tcPr>
            <w:tcW w:w="5220" w:type="dxa"/>
          </w:tcPr>
          <w:p w14:paraId="0BC2BE24" w14:textId="77777777" w:rsidR="00AB4E14" w:rsidRPr="00E0159E" w:rsidRDefault="00AB4E14" w:rsidP="00AB4E14">
            <w:pPr>
              <w:spacing w:after="40"/>
              <w:rPr>
                <w:color w:val="000000"/>
                <w:sz w:val="16"/>
                <w:szCs w:val="16"/>
                <w:lang w:eastAsia="en-AU"/>
              </w:rPr>
            </w:pPr>
            <w:r w:rsidRPr="00E0159E">
              <w:rPr>
                <w:color w:val="000000"/>
                <w:sz w:val="16"/>
                <w:szCs w:val="16"/>
                <w:lang w:eastAsia="en-AU"/>
              </w:rPr>
              <w:t>Template to assist in understanding the future training requirements so as training material can be built</w:t>
            </w:r>
          </w:p>
        </w:tc>
      </w:tr>
      <w:tr w:rsidR="00AB4E14" w:rsidRPr="009C3F1C" w14:paraId="5D9F6AD4" w14:textId="77777777" w:rsidTr="009A103E">
        <w:trPr>
          <w:trHeight w:val="53"/>
        </w:trPr>
        <w:tc>
          <w:tcPr>
            <w:tcW w:w="562" w:type="dxa"/>
          </w:tcPr>
          <w:p w14:paraId="4EEFAA07" w14:textId="312B50FA" w:rsidR="00AB4E14" w:rsidRPr="00FE48BD" w:rsidRDefault="00AB4E14" w:rsidP="00AB4E14">
            <w:pPr>
              <w:spacing w:after="40"/>
              <w:rPr>
                <w:color w:val="000000"/>
                <w:sz w:val="16"/>
                <w:szCs w:val="16"/>
                <w:lang w:eastAsia="en-AU"/>
              </w:rPr>
            </w:pPr>
            <w:r>
              <w:rPr>
                <w:color w:val="000000"/>
                <w:sz w:val="16"/>
                <w:szCs w:val="16"/>
                <w:lang w:eastAsia="en-AU"/>
              </w:rPr>
              <w:t>34</w:t>
            </w:r>
          </w:p>
        </w:tc>
        <w:tc>
          <w:tcPr>
            <w:tcW w:w="2694" w:type="dxa"/>
          </w:tcPr>
          <w:p w14:paraId="5B5AA9F4" w14:textId="74161557" w:rsidR="00AB4E14" w:rsidRPr="00FE21E2" w:rsidRDefault="006F4D30" w:rsidP="00AB4E14">
            <w:pPr>
              <w:spacing w:after="40"/>
              <w:rPr>
                <w:color w:val="000000"/>
                <w:sz w:val="16"/>
                <w:szCs w:val="16"/>
                <w:lang w:eastAsia="en-AU"/>
              </w:rPr>
            </w:pPr>
            <w:hyperlink r:id="rId367" w:history="1">
              <w:r w:rsidR="00AB4E14" w:rsidRPr="00CE3FC3">
                <w:rPr>
                  <w:rStyle w:val="Hyperlink"/>
                  <w:sz w:val="16"/>
                  <w:szCs w:val="16"/>
                  <w:lang w:eastAsia="en-AU"/>
                </w:rPr>
                <w:t>Digital Detailed Design Report</w:t>
              </w:r>
            </w:hyperlink>
          </w:p>
        </w:tc>
        <w:tc>
          <w:tcPr>
            <w:tcW w:w="850" w:type="dxa"/>
          </w:tcPr>
          <w:p w14:paraId="4036E68F" w14:textId="3CB00ADC" w:rsidR="00AB4E14" w:rsidRPr="00FE48BD" w:rsidRDefault="00AB4E14" w:rsidP="00AB4E14">
            <w:pPr>
              <w:spacing w:after="40"/>
              <w:rPr>
                <w:color w:val="000000"/>
                <w:sz w:val="16"/>
                <w:szCs w:val="16"/>
                <w:lang w:eastAsia="en-AU"/>
              </w:rPr>
            </w:pPr>
            <w:r w:rsidRPr="00FE48BD">
              <w:rPr>
                <w:color w:val="000000"/>
                <w:sz w:val="16"/>
                <w:szCs w:val="16"/>
                <w:lang w:eastAsia="en-AU"/>
              </w:rPr>
              <w:t>Template</w:t>
            </w:r>
          </w:p>
        </w:tc>
        <w:tc>
          <w:tcPr>
            <w:tcW w:w="1109" w:type="dxa"/>
          </w:tcPr>
          <w:p w14:paraId="1537CB87" w14:textId="489D7BA1" w:rsidR="00AB4E14" w:rsidRPr="00FE48BD" w:rsidRDefault="00AB4E14" w:rsidP="00AB4E14">
            <w:pPr>
              <w:spacing w:after="40"/>
              <w:rPr>
                <w:color w:val="000000"/>
                <w:sz w:val="16"/>
                <w:szCs w:val="16"/>
                <w:lang w:eastAsia="en-AU"/>
              </w:rPr>
            </w:pPr>
            <w:r w:rsidRPr="00FE48BD">
              <w:rPr>
                <w:color w:val="000000"/>
                <w:sz w:val="16"/>
                <w:szCs w:val="16"/>
                <w:lang w:eastAsia="en-AU"/>
              </w:rPr>
              <w:t>Word</w:t>
            </w:r>
          </w:p>
        </w:tc>
        <w:tc>
          <w:tcPr>
            <w:tcW w:w="1800" w:type="dxa"/>
          </w:tcPr>
          <w:p w14:paraId="1887A9C6" w14:textId="5C9CA3EE" w:rsidR="00AB4E14" w:rsidRPr="00FE48BD" w:rsidRDefault="00AB4E14" w:rsidP="00AB4E14">
            <w:pPr>
              <w:spacing w:after="40"/>
              <w:rPr>
                <w:color w:val="000000"/>
                <w:sz w:val="16"/>
                <w:szCs w:val="16"/>
                <w:lang w:eastAsia="en-AU"/>
              </w:rPr>
            </w:pPr>
            <w:r w:rsidRPr="5142BC0C">
              <w:rPr>
                <w:color w:val="000000" w:themeColor="text1"/>
                <w:sz w:val="16"/>
                <w:szCs w:val="16"/>
                <w:lang w:eastAsia="en-AU"/>
              </w:rPr>
              <w:t>2/3, 4</w:t>
            </w:r>
          </w:p>
        </w:tc>
        <w:tc>
          <w:tcPr>
            <w:tcW w:w="900" w:type="dxa"/>
          </w:tcPr>
          <w:p w14:paraId="2788DF75" w14:textId="3593E721" w:rsidR="00AB4E14" w:rsidRPr="00FE48BD" w:rsidRDefault="00AB4E14" w:rsidP="00AB4E14">
            <w:pPr>
              <w:spacing w:after="40"/>
              <w:rPr>
                <w:color w:val="000000"/>
                <w:sz w:val="16"/>
                <w:szCs w:val="16"/>
                <w:lang w:eastAsia="en-AU"/>
              </w:rPr>
            </w:pPr>
            <w:r w:rsidRPr="00FE48BD">
              <w:rPr>
                <w:color w:val="000000"/>
                <w:sz w:val="16"/>
                <w:szCs w:val="16"/>
                <w:lang w:eastAsia="en-AU"/>
              </w:rPr>
              <w:t>2.</w:t>
            </w:r>
            <w:r>
              <w:rPr>
                <w:color w:val="000000"/>
                <w:sz w:val="16"/>
                <w:szCs w:val="16"/>
                <w:lang w:eastAsia="en-AU"/>
              </w:rPr>
              <w:t>c</w:t>
            </w:r>
          </w:p>
        </w:tc>
        <w:tc>
          <w:tcPr>
            <w:tcW w:w="720" w:type="dxa"/>
          </w:tcPr>
          <w:p w14:paraId="48F14CC4" w14:textId="77777777" w:rsidR="00AB4E14" w:rsidRPr="00FE48BD" w:rsidRDefault="00AB4E14" w:rsidP="00AB4E14">
            <w:pPr>
              <w:spacing w:after="40"/>
              <w:rPr>
                <w:color w:val="000000"/>
                <w:sz w:val="16"/>
                <w:szCs w:val="16"/>
                <w:lang w:eastAsia="en-AU"/>
              </w:rPr>
            </w:pPr>
          </w:p>
        </w:tc>
        <w:tc>
          <w:tcPr>
            <w:tcW w:w="5220" w:type="dxa"/>
          </w:tcPr>
          <w:p w14:paraId="6C1ADD0F" w14:textId="5F48F427" w:rsidR="00AB4E14" w:rsidRPr="00FE48BD" w:rsidRDefault="00AB4E14" w:rsidP="00AB4E14">
            <w:pPr>
              <w:spacing w:after="40"/>
              <w:rPr>
                <w:color w:val="000000"/>
                <w:sz w:val="16"/>
                <w:szCs w:val="16"/>
                <w:lang w:eastAsia="en-AU"/>
              </w:rPr>
            </w:pPr>
            <w:r w:rsidRPr="00860D5E">
              <w:rPr>
                <w:color w:val="000000"/>
                <w:sz w:val="16"/>
                <w:szCs w:val="16"/>
                <w:lang w:eastAsia="en-AU"/>
              </w:rPr>
              <w:t>Defines the scope and high level design along with functional, technical and integration requirements for Group 2/3</w:t>
            </w:r>
            <w:r>
              <w:rPr>
                <w:color w:val="000000"/>
                <w:sz w:val="16"/>
                <w:szCs w:val="16"/>
                <w:lang w:eastAsia="en-AU"/>
              </w:rPr>
              <w:t>.</w:t>
            </w:r>
          </w:p>
        </w:tc>
      </w:tr>
      <w:tr w:rsidR="00096009" w:rsidRPr="00E0159E" w14:paraId="20D7CBE8" w14:textId="77777777" w:rsidTr="009A103E">
        <w:trPr>
          <w:trHeight w:val="53"/>
        </w:trPr>
        <w:tc>
          <w:tcPr>
            <w:tcW w:w="562" w:type="dxa"/>
          </w:tcPr>
          <w:p w14:paraId="304D20CD" w14:textId="393C869E" w:rsidR="00096009" w:rsidRPr="00E0159E" w:rsidRDefault="00096009" w:rsidP="00096009">
            <w:pPr>
              <w:spacing w:after="40"/>
              <w:rPr>
                <w:color w:val="000000"/>
                <w:sz w:val="16"/>
                <w:szCs w:val="16"/>
                <w:lang w:eastAsia="en-AU"/>
              </w:rPr>
            </w:pPr>
            <w:r w:rsidRPr="00E0159E">
              <w:rPr>
                <w:color w:val="000000"/>
                <w:sz w:val="16"/>
                <w:szCs w:val="16"/>
                <w:lang w:eastAsia="en-AU"/>
              </w:rPr>
              <w:t>3</w:t>
            </w:r>
            <w:r>
              <w:rPr>
                <w:color w:val="000000"/>
                <w:sz w:val="16"/>
                <w:szCs w:val="16"/>
                <w:lang w:eastAsia="en-AU"/>
              </w:rPr>
              <w:t>5</w:t>
            </w:r>
          </w:p>
        </w:tc>
        <w:tc>
          <w:tcPr>
            <w:tcW w:w="2694" w:type="dxa"/>
          </w:tcPr>
          <w:p w14:paraId="19F0177D" w14:textId="13BCCF52" w:rsidR="00096009" w:rsidRPr="00E0159E" w:rsidRDefault="006F4D30" w:rsidP="00096009">
            <w:pPr>
              <w:spacing w:after="40"/>
              <w:rPr>
                <w:color w:val="000000"/>
                <w:sz w:val="16"/>
                <w:szCs w:val="16"/>
                <w:lang w:eastAsia="en-AU"/>
              </w:rPr>
            </w:pPr>
            <w:hyperlink r:id="rId368" w:history="1">
              <w:r w:rsidR="00096009" w:rsidRPr="001A6EB3">
                <w:rPr>
                  <w:rStyle w:val="Hyperlink"/>
                  <w:sz w:val="16"/>
                  <w:szCs w:val="16"/>
                  <w:lang w:eastAsia="en-AU"/>
                </w:rPr>
                <w:t>Digital Design phase health check 2 tool</w:t>
              </w:r>
            </w:hyperlink>
          </w:p>
        </w:tc>
        <w:tc>
          <w:tcPr>
            <w:tcW w:w="850" w:type="dxa"/>
          </w:tcPr>
          <w:p w14:paraId="2AC1E709" w14:textId="77777777" w:rsidR="00096009" w:rsidRPr="00E0159E" w:rsidRDefault="00096009" w:rsidP="00096009">
            <w:pPr>
              <w:spacing w:after="40"/>
              <w:rPr>
                <w:color w:val="000000"/>
                <w:sz w:val="16"/>
                <w:szCs w:val="16"/>
                <w:lang w:eastAsia="en-AU"/>
              </w:rPr>
            </w:pPr>
            <w:r w:rsidRPr="00E0159E">
              <w:rPr>
                <w:color w:val="000000"/>
                <w:sz w:val="16"/>
                <w:szCs w:val="16"/>
                <w:lang w:eastAsia="en-AU"/>
              </w:rPr>
              <w:t>Tool</w:t>
            </w:r>
          </w:p>
        </w:tc>
        <w:tc>
          <w:tcPr>
            <w:tcW w:w="1109" w:type="dxa"/>
          </w:tcPr>
          <w:p w14:paraId="6BC908D4" w14:textId="77777777" w:rsidR="00096009" w:rsidRPr="00E0159E" w:rsidRDefault="00096009" w:rsidP="00096009">
            <w:pPr>
              <w:spacing w:after="40"/>
              <w:rPr>
                <w:color w:val="000000"/>
                <w:sz w:val="16"/>
                <w:szCs w:val="16"/>
                <w:lang w:eastAsia="en-AU"/>
              </w:rPr>
            </w:pPr>
            <w:r w:rsidRPr="00E0159E">
              <w:rPr>
                <w:color w:val="000000"/>
                <w:sz w:val="16"/>
                <w:szCs w:val="16"/>
                <w:lang w:eastAsia="en-AU"/>
              </w:rPr>
              <w:t>Excel</w:t>
            </w:r>
          </w:p>
        </w:tc>
        <w:tc>
          <w:tcPr>
            <w:tcW w:w="1800" w:type="dxa"/>
          </w:tcPr>
          <w:p w14:paraId="1A648E93" w14:textId="77777777" w:rsidR="00096009" w:rsidRPr="00E0159E" w:rsidRDefault="00096009" w:rsidP="00096009">
            <w:pPr>
              <w:spacing w:after="40"/>
              <w:rPr>
                <w:color w:val="000000"/>
                <w:sz w:val="16"/>
                <w:szCs w:val="16"/>
                <w:lang w:eastAsia="en-AU"/>
              </w:rPr>
            </w:pPr>
            <w:r w:rsidRPr="00E0159E">
              <w:rPr>
                <w:color w:val="000000"/>
                <w:sz w:val="16"/>
                <w:szCs w:val="16"/>
                <w:lang w:eastAsia="en-AU"/>
              </w:rPr>
              <w:t>PMO</w:t>
            </w:r>
          </w:p>
        </w:tc>
        <w:tc>
          <w:tcPr>
            <w:tcW w:w="900" w:type="dxa"/>
          </w:tcPr>
          <w:p w14:paraId="1EBE6410" w14:textId="77777777" w:rsidR="00096009" w:rsidRPr="00E0159E" w:rsidRDefault="00096009" w:rsidP="00096009">
            <w:pPr>
              <w:spacing w:after="40"/>
              <w:rPr>
                <w:color w:val="000000"/>
                <w:sz w:val="16"/>
                <w:szCs w:val="16"/>
                <w:lang w:eastAsia="en-AU"/>
              </w:rPr>
            </w:pPr>
            <w:r w:rsidRPr="00E0159E">
              <w:rPr>
                <w:color w:val="000000"/>
                <w:sz w:val="16"/>
                <w:szCs w:val="16"/>
                <w:lang w:eastAsia="en-AU"/>
              </w:rPr>
              <w:t>2.c</w:t>
            </w:r>
          </w:p>
        </w:tc>
        <w:tc>
          <w:tcPr>
            <w:tcW w:w="720" w:type="dxa"/>
          </w:tcPr>
          <w:p w14:paraId="0911784E" w14:textId="14695431" w:rsidR="00096009" w:rsidRPr="00E0159E" w:rsidRDefault="00096009" w:rsidP="00096009">
            <w:pPr>
              <w:spacing w:after="40"/>
              <w:rPr>
                <w:color w:val="000000"/>
                <w:sz w:val="16"/>
                <w:szCs w:val="16"/>
                <w:lang w:eastAsia="en-AU"/>
              </w:rPr>
            </w:pPr>
            <w:r w:rsidRPr="000B7930">
              <w:rPr>
                <w:color w:val="000000"/>
                <w:sz w:val="16"/>
                <w:szCs w:val="16"/>
                <w:lang w:eastAsia="en-AU"/>
              </w:rPr>
              <w:t>FDSP</w:t>
            </w:r>
          </w:p>
        </w:tc>
        <w:tc>
          <w:tcPr>
            <w:tcW w:w="5220" w:type="dxa"/>
          </w:tcPr>
          <w:p w14:paraId="7E410E8A" w14:textId="77777777" w:rsidR="00096009" w:rsidRPr="00E0159E" w:rsidRDefault="00096009" w:rsidP="00096009">
            <w:pPr>
              <w:spacing w:after="40"/>
              <w:rPr>
                <w:color w:val="000000"/>
                <w:sz w:val="16"/>
                <w:szCs w:val="16"/>
                <w:lang w:eastAsia="en-AU"/>
              </w:rPr>
            </w:pPr>
            <w:r w:rsidRPr="00E0159E">
              <w:rPr>
                <w:color w:val="000000"/>
                <w:sz w:val="16"/>
                <w:szCs w:val="16"/>
                <w:lang w:eastAsia="en-AU"/>
              </w:rPr>
              <w:t>A tool for assessing readiness to exit the Design phase and commence procurement</w:t>
            </w:r>
          </w:p>
        </w:tc>
      </w:tr>
      <w:tr w:rsidR="00096009" w:rsidRPr="009C3F1C" w14:paraId="3056CE38" w14:textId="77777777" w:rsidTr="009A103E">
        <w:trPr>
          <w:trHeight w:val="53"/>
        </w:trPr>
        <w:tc>
          <w:tcPr>
            <w:tcW w:w="562" w:type="dxa"/>
          </w:tcPr>
          <w:p w14:paraId="3E58D57C" w14:textId="7E706477" w:rsidR="00096009" w:rsidRPr="009C3F1C" w:rsidRDefault="00096009" w:rsidP="00096009">
            <w:pPr>
              <w:spacing w:after="40"/>
              <w:rPr>
                <w:rFonts w:eastAsia="Times New Roman" w:cstheme="minorHAnsi"/>
                <w:sz w:val="16"/>
                <w:szCs w:val="16"/>
              </w:rPr>
            </w:pPr>
            <w:r>
              <w:rPr>
                <w:color w:val="000000"/>
                <w:sz w:val="16"/>
                <w:szCs w:val="16"/>
                <w:lang w:eastAsia="en-AU"/>
              </w:rPr>
              <w:t>36</w:t>
            </w:r>
          </w:p>
        </w:tc>
        <w:tc>
          <w:tcPr>
            <w:tcW w:w="2694" w:type="dxa"/>
          </w:tcPr>
          <w:p w14:paraId="7102BA27" w14:textId="55A6A25F" w:rsidR="00096009" w:rsidRPr="009C3F1C" w:rsidRDefault="006F4D30" w:rsidP="00096009">
            <w:pPr>
              <w:spacing w:after="40"/>
              <w:rPr>
                <w:rFonts w:eastAsia="Times New Roman"/>
                <w:sz w:val="16"/>
                <w:szCs w:val="16"/>
              </w:rPr>
            </w:pPr>
            <w:hyperlink r:id="rId369" w:history="1">
              <w:r w:rsidR="00096009" w:rsidRPr="00023121">
                <w:rPr>
                  <w:rStyle w:val="Hyperlink"/>
                  <w:sz w:val="16"/>
                  <w:szCs w:val="16"/>
                  <w:lang w:eastAsia="en-AU"/>
                </w:rPr>
                <w:t>Testing Strategy &amp; Plan</w:t>
              </w:r>
            </w:hyperlink>
          </w:p>
        </w:tc>
        <w:tc>
          <w:tcPr>
            <w:tcW w:w="850" w:type="dxa"/>
          </w:tcPr>
          <w:p w14:paraId="10AC6EA5"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Template</w:t>
            </w:r>
          </w:p>
        </w:tc>
        <w:tc>
          <w:tcPr>
            <w:tcW w:w="1109" w:type="dxa"/>
          </w:tcPr>
          <w:p w14:paraId="421D68D0"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Word</w:t>
            </w:r>
          </w:p>
        </w:tc>
        <w:tc>
          <w:tcPr>
            <w:tcW w:w="1800" w:type="dxa"/>
          </w:tcPr>
          <w:p w14:paraId="7D4AC83A"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PMO</w:t>
            </w:r>
          </w:p>
        </w:tc>
        <w:tc>
          <w:tcPr>
            <w:tcW w:w="900" w:type="dxa"/>
          </w:tcPr>
          <w:p w14:paraId="38F06304"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3.a</w:t>
            </w:r>
          </w:p>
        </w:tc>
        <w:tc>
          <w:tcPr>
            <w:tcW w:w="720" w:type="dxa"/>
          </w:tcPr>
          <w:p w14:paraId="7913535C" w14:textId="5FEF3184" w:rsidR="00096009" w:rsidRPr="009C3F1C" w:rsidRDefault="00096009" w:rsidP="00096009">
            <w:pPr>
              <w:spacing w:after="40"/>
              <w:rPr>
                <w:rFonts w:eastAsia="Times New Roman" w:cstheme="minorHAnsi"/>
                <w:sz w:val="16"/>
                <w:szCs w:val="16"/>
              </w:rPr>
            </w:pPr>
            <w:r w:rsidRPr="000B7930">
              <w:rPr>
                <w:color w:val="000000"/>
                <w:sz w:val="16"/>
                <w:szCs w:val="16"/>
                <w:lang w:eastAsia="en-AU"/>
              </w:rPr>
              <w:t>FDSP</w:t>
            </w:r>
          </w:p>
        </w:tc>
        <w:tc>
          <w:tcPr>
            <w:tcW w:w="5220" w:type="dxa"/>
          </w:tcPr>
          <w:p w14:paraId="7571F87D" w14:textId="77777777" w:rsidR="00096009" w:rsidRPr="009C3F1C" w:rsidRDefault="00096009" w:rsidP="00096009">
            <w:pPr>
              <w:spacing w:after="40"/>
              <w:rPr>
                <w:rFonts w:eastAsia="Times New Roman"/>
                <w:sz w:val="16"/>
                <w:szCs w:val="16"/>
              </w:rPr>
            </w:pPr>
            <w:r w:rsidRPr="5142BC0C">
              <w:rPr>
                <w:color w:val="000000" w:themeColor="text1"/>
                <w:sz w:val="16"/>
                <w:szCs w:val="16"/>
                <w:lang w:eastAsia="en-AU"/>
              </w:rPr>
              <w:t>Defines the strategy that will be used for testing and enables planning of the required activities</w:t>
            </w:r>
          </w:p>
        </w:tc>
      </w:tr>
      <w:tr w:rsidR="00096009" w14:paraId="361BC97A" w14:textId="77777777" w:rsidTr="009A103E">
        <w:trPr>
          <w:trHeight w:val="53"/>
        </w:trPr>
        <w:tc>
          <w:tcPr>
            <w:tcW w:w="562" w:type="dxa"/>
          </w:tcPr>
          <w:p w14:paraId="7968AFFD" w14:textId="637A6AA8" w:rsidR="00096009" w:rsidRDefault="00096009" w:rsidP="00096009">
            <w:pPr>
              <w:rPr>
                <w:color w:val="000000" w:themeColor="text1"/>
                <w:sz w:val="16"/>
                <w:szCs w:val="16"/>
                <w:lang w:eastAsia="en-AU"/>
              </w:rPr>
            </w:pPr>
            <w:r>
              <w:rPr>
                <w:color w:val="000000" w:themeColor="text1"/>
                <w:sz w:val="16"/>
                <w:szCs w:val="16"/>
                <w:lang w:eastAsia="en-AU"/>
              </w:rPr>
              <w:t>37</w:t>
            </w:r>
          </w:p>
        </w:tc>
        <w:tc>
          <w:tcPr>
            <w:tcW w:w="2694" w:type="dxa"/>
          </w:tcPr>
          <w:p w14:paraId="4034807C" w14:textId="781F42DF" w:rsidR="00096009" w:rsidRDefault="006F4D30" w:rsidP="00096009">
            <w:pPr>
              <w:rPr>
                <w:color w:val="000000" w:themeColor="text1"/>
                <w:sz w:val="16"/>
                <w:szCs w:val="16"/>
                <w:lang w:eastAsia="en-AU"/>
              </w:rPr>
            </w:pPr>
            <w:hyperlink r:id="rId370" w:history="1">
              <w:r w:rsidR="00096009" w:rsidRPr="00356D99">
                <w:rPr>
                  <w:rStyle w:val="Hyperlink"/>
                  <w:sz w:val="16"/>
                  <w:szCs w:val="16"/>
                  <w:lang w:eastAsia="en-AU"/>
                </w:rPr>
                <w:t>Training Plan</w:t>
              </w:r>
            </w:hyperlink>
          </w:p>
        </w:tc>
        <w:tc>
          <w:tcPr>
            <w:tcW w:w="850" w:type="dxa"/>
          </w:tcPr>
          <w:p w14:paraId="3931ED63"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4B6CCEB9"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Word</w:t>
            </w:r>
          </w:p>
        </w:tc>
        <w:tc>
          <w:tcPr>
            <w:tcW w:w="1800" w:type="dxa"/>
          </w:tcPr>
          <w:p w14:paraId="28436E4B"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C&amp;E</w:t>
            </w:r>
          </w:p>
        </w:tc>
        <w:tc>
          <w:tcPr>
            <w:tcW w:w="900" w:type="dxa"/>
          </w:tcPr>
          <w:p w14:paraId="3DEAF9FB" w14:textId="6BD4633C" w:rsidR="00096009" w:rsidRDefault="00096009" w:rsidP="00096009">
            <w:pPr>
              <w:rPr>
                <w:color w:val="000000" w:themeColor="text1"/>
                <w:sz w:val="16"/>
                <w:szCs w:val="16"/>
                <w:lang w:eastAsia="en-AU"/>
              </w:rPr>
            </w:pPr>
            <w:r w:rsidRPr="5142BC0C">
              <w:rPr>
                <w:color w:val="000000" w:themeColor="text1"/>
                <w:sz w:val="16"/>
                <w:szCs w:val="16"/>
                <w:lang w:eastAsia="en-AU"/>
              </w:rPr>
              <w:t>3.a</w:t>
            </w:r>
          </w:p>
        </w:tc>
        <w:tc>
          <w:tcPr>
            <w:tcW w:w="720" w:type="dxa"/>
          </w:tcPr>
          <w:p w14:paraId="7A84D7A4" w14:textId="49D191CB" w:rsidR="00096009" w:rsidRDefault="00096009" w:rsidP="00096009">
            <w:pPr>
              <w:rPr>
                <w:color w:val="000000" w:themeColor="text1"/>
                <w:sz w:val="16"/>
                <w:szCs w:val="16"/>
                <w:lang w:eastAsia="en-AU"/>
              </w:rPr>
            </w:pPr>
            <w:r w:rsidRPr="000B7930">
              <w:rPr>
                <w:color w:val="000000"/>
                <w:sz w:val="16"/>
                <w:szCs w:val="16"/>
                <w:lang w:eastAsia="en-AU"/>
              </w:rPr>
              <w:t>FDSP</w:t>
            </w:r>
          </w:p>
        </w:tc>
        <w:tc>
          <w:tcPr>
            <w:tcW w:w="5220" w:type="dxa"/>
          </w:tcPr>
          <w:p w14:paraId="55519707"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 used to plan all required training including creation of training materials, training environments, training logistics system etc.</w:t>
            </w:r>
          </w:p>
        </w:tc>
      </w:tr>
      <w:tr w:rsidR="00096009" w:rsidRPr="009C3F1C" w14:paraId="0BDD12AA" w14:textId="77777777" w:rsidTr="009A103E">
        <w:trPr>
          <w:trHeight w:val="53"/>
        </w:trPr>
        <w:tc>
          <w:tcPr>
            <w:tcW w:w="562" w:type="dxa"/>
          </w:tcPr>
          <w:p w14:paraId="7DBE5144" w14:textId="0C9E20DD" w:rsidR="00096009" w:rsidRPr="009C3F1C" w:rsidRDefault="00096009" w:rsidP="00096009">
            <w:pPr>
              <w:spacing w:after="40"/>
              <w:rPr>
                <w:rFonts w:eastAsia="Times New Roman" w:cstheme="minorHAnsi"/>
                <w:sz w:val="16"/>
                <w:szCs w:val="16"/>
              </w:rPr>
            </w:pPr>
            <w:r>
              <w:rPr>
                <w:color w:val="000000"/>
                <w:sz w:val="16"/>
                <w:szCs w:val="16"/>
                <w:lang w:eastAsia="en-AU"/>
              </w:rPr>
              <w:t>38</w:t>
            </w:r>
          </w:p>
        </w:tc>
        <w:tc>
          <w:tcPr>
            <w:tcW w:w="2694" w:type="dxa"/>
          </w:tcPr>
          <w:p w14:paraId="09408A34" w14:textId="715FB09A" w:rsidR="00096009" w:rsidRPr="009C3F1C" w:rsidRDefault="006F4D30" w:rsidP="00096009">
            <w:pPr>
              <w:spacing w:after="40"/>
              <w:rPr>
                <w:rFonts w:eastAsia="Times New Roman" w:cstheme="minorHAnsi"/>
                <w:sz w:val="16"/>
                <w:szCs w:val="16"/>
              </w:rPr>
            </w:pPr>
            <w:hyperlink r:id="rId371" w:history="1">
              <w:r w:rsidR="00096009" w:rsidRPr="00E64CDC">
                <w:rPr>
                  <w:rStyle w:val="Hyperlink"/>
                  <w:sz w:val="16"/>
                  <w:szCs w:val="16"/>
                  <w:lang w:eastAsia="en-AU"/>
                </w:rPr>
                <w:t>Digital Workflows</w:t>
              </w:r>
            </w:hyperlink>
          </w:p>
        </w:tc>
        <w:tc>
          <w:tcPr>
            <w:tcW w:w="850" w:type="dxa"/>
          </w:tcPr>
          <w:p w14:paraId="0C02A0F8"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Template</w:t>
            </w:r>
          </w:p>
        </w:tc>
        <w:tc>
          <w:tcPr>
            <w:tcW w:w="1109" w:type="dxa"/>
          </w:tcPr>
          <w:p w14:paraId="5BE606C9"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Visio</w:t>
            </w:r>
          </w:p>
        </w:tc>
        <w:tc>
          <w:tcPr>
            <w:tcW w:w="1800" w:type="dxa"/>
          </w:tcPr>
          <w:p w14:paraId="229F2BCE" w14:textId="77777777" w:rsidR="00096009" w:rsidRPr="009C3F1C" w:rsidRDefault="00096009" w:rsidP="00096009">
            <w:pPr>
              <w:spacing w:after="40"/>
              <w:rPr>
                <w:color w:val="000000" w:themeColor="text1"/>
                <w:sz w:val="16"/>
                <w:szCs w:val="16"/>
                <w:lang w:eastAsia="en-AU"/>
              </w:rPr>
            </w:pPr>
            <w:r w:rsidRPr="5142BC0C">
              <w:rPr>
                <w:color w:val="000000" w:themeColor="text1"/>
                <w:sz w:val="16"/>
                <w:szCs w:val="16"/>
                <w:lang w:eastAsia="en-AU"/>
              </w:rPr>
              <w:t>2/3, 4</w:t>
            </w:r>
          </w:p>
        </w:tc>
        <w:tc>
          <w:tcPr>
            <w:tcW w:w="900" w:type="dxa"/>
          </w:tcPr>
          <w:p w14:paraId="4F604F0F"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3.a</w:t>
            </w:r>
          </w:p>
        </w:tc>
        <w:tc>
          <w:tcPr>
            <w:tcW w:w="720" w:type="dxa"/>
          </w:tcPr>
          <w:p w14:paraId="3CC5C864" w14:textId="430D3207" w:rsidR="00096009" w:rsidRPr="009C3F1C" w:rsidRDefault="00096009" w:rsidP="00096009">
            <w:pPr>
              <w:spacing w:after="40"/>
              <w:rPr>
                <w:rFonts w:eastAsia="Times New Roman" w:cstheme="minorHAnsi"/>
                <w:sz w:val="16"/>
                <w:szCs w:val="16"/>
              </w:rPr>
            </w:pPr>
            <w:r w:rsidRPr="000B7930">
              <w:rPr>
                <w:color w:val="000000"/>
                <w:sz w:val="16"/>
                <w:szCs w:val="16"/>
                <w:lang w:eastAsia="en-AU"/>
              </w:rPr>
              <w:t>FDSP</w:t>
            </w:r>
          </w:p>
        </w:tc>
        <w:tc>
          <w:tcPr>
            <w:tcW w:w="5220" w:type="dxa"/>
          </w:tcPr>
          <w:p w14:paraId="0AA58B48"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Defines clinical workflow in relation to new digital infrastructure and solutions</w:t>
            </w:r>
          </w:p>
        </w:tc>
      </w:tr>
      <w:tr w:rsidR="00096009" w:rsidRPr="009C3F1C" w14:paraId="0C855374" w14:textId="77777777" w:rsidTr="009A103E">
        <w:trPr>
          <w:trHeight w:val="53"/>
        </w:trPr>
        <w:tc>
          <w:tcPr>
            <w:tcW w:w="562" w:type="dxa"/>
          </w:tcPr>
          <w:p w14:paraId="7E38D9D1" w14:textId="2788BD05" w:rsidR="00096009" w:rsidRPr="009C3F1C" w:rsidRDefault="00096009" w:rsidP="00096009">
            <w:pPr>
              <w:spacing w:after="40"/>
              <w:rPr>
                <w:rFonts w:eastAsia="Times New Roman" w:cstheme="minorHAnsi"/>
                <w:sz w:val="16"/>
                <w:szCs w:val="16"/>
              </w:rPr>
            </w:pPr>
            <w:r>
              <w:rPr>
                <w:color w:val="000000"/>
                <w:sz w:val="16"/>
                <w:szCs w:val="16"/>
                <w:lang w:eastAsia="en-AU"/>
              </w:rPr>
              <w:lastRenderedPageBreak/>
              <w:t>39</w:t>
            </w:r>
          </w:p>
        </w:tc>
        <w:tc>
          <w:tcPr>
            <w:tcW w:w="2694" w:type="dxa"/>
          </w:tcPr>
          <w:p w14:paraId="66093390" w14:textId="226E9A7B" w:rsidR="00096009" w:rsidRPr="009C3F1C" w:rsidRDefault="006F4D30" w:rsidP="00096009">
            <w:pPr>
              <w:spacing w:after="40"/>
              <w:rPr>
                <w:rFonts w:eastAsia="Times New Roman" w:cstheme="minorHAnsi"/>
                <w:sz w:val="16"/>
                <w:szCs w:val="16"/>
              </w:rPr>
            </w:pPr>
            <w:hyperlink r:id="rId372" w:history="1">
              <w:r w:rsidR="00096009" w:rsidRPr="006F5CBF">
                <w:rPr>
                  <w:rStyle w:val="Hyperlink"/>
                  <w:sz w:val="16"/>
                  <w:szCs w:val="16"/>
                  <w:lang w:eastAsia="en-AU"/>
                </w:rPr>
                <w:t>Reference Data Management Plan</w:t>
              </w:r>
            </w:hyperlink>
          </w:p>
        </w:tc>
        <w:tc>
          <w:tcPr>
            <w:tcW w:w="850" w:type="dxa"/>
          </w:tcPr>
          <w:p w14:paraId="0A0C1945"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Template</w:t>
            </w:r>
          </w:p>
        </w:tc>
        <w:tc>
          <w:tcPr>
            <w:tcW w:w="1109" w:type="dxa"/>
          </w:tcPr>
          <w:p w14:paraId="0D322C82"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Word</w:t>
            </w:r>
          </w:p>
        </w:tc>
        <w:tc>
          <w:tcPr>
            <w:tcW w:w="1800" w:type="dxa"/>
          </w:tcPr>
          <w:p w14:paraId="58E232CB"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C&amp;E</w:t>
            </w:r>
          </w:p>
        </w:tc>
        <w:tc>
          <w:tcPr>
            <w:tcW w:w="900" w:type="dxa"/>
          </w:tcPr>
          <w:p w14:paraId="78C37F18"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3.a</w:t>
            </w:r>
          </w:p>
        </w:tc>
        <w:tc>
          <w:tcPr>
            <w:tcW w:w="720" w:type="dxa"/>
          </w:tcPr>
          <w:p w14:paraId="7EEFA464" w14:textId="2DFD2F05" w:rsidR="00096009" w:rsidRPr="009C3F1C" w:rsidRDefault="00096009" w:rsidP="00096009">
            <w:pPr>
              <w:spacing w:after="40"/>
              <w:rPr>
                <w:rFonts w:eastAsia="Times New Roman" w:cstheme="minorHAnsi"/>
                <w:sz w:val="16"/>
                <w:szCs w:val="16"/>
              </w:rPr>
            </w:pPr>
            <w:r w:rsidRPr="000B7930">
              <w:rPr>
                <w:color w:val="000000"/>
                <w:sz w:val="16"/>
                <w:szCs w:val="16"/>
                <w:lang w:eastAsia="en-AU"/>
              </w:rPr>
              <w:t>FDSP</w:t>
            </w:r>
          </w:p>
        </w:tc>
        <w:tc>
          <w:tcPr>
            <w:tcW w:w="5220" w:type="dxa"/>
          </w:tcPr>
          <w:p w14:paraId="4A828717"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Defines how reference data will be managed across the digital workstream</w:t>
            </w:r>
          </w:p>
        </w:tc>
      </w:tr>
      <w:tr w:rsidR="00096009" w:rsidRPr="009C3F1C" w14:paraId="26F2496E" w14:textId="77777777" w:rsidTr="009A103E">
        <w:trPr>
          <w:trHeight w:val="53"/>
        </w:trPr>
        <w:tc>
          <w:tcPr>
            <w:tcW w:w="562" w:type="dxa"/>
          </w:tcPr>
          <w:p w14:paraId="040E0C17" w14:textId="501069BD" w:rsidR="00096009" w:rsidRPr="009C3F1C" w:rsidRDefault="00096009" w:rsidP="00096009">
            <w:pPr>
              <w:spacing w:after="40"/>
              <w:rPr>
                <w:rFonts w:eastAsia="Times New Roman" w:cstheme="minorHAnsi"/>
                <w:sz w:val="16"/>
                <w:szCs w:val="16"/>
              </w:rPr>
            </w:pPr>
            <w:r>
              <w:rPr>
                <w:color w:val="000000"/>
                <w:sz w:val="16"/>
                <w:szCs w:val="16"/>
                <w:lang w:eastAsia="en-AU"/>
              </w:rPr>
              <w:t>40</w:t>
            </w:r>
          </w:p>
        </w:tc>
        <w:tc>
          <w:tcPr>
            <w:tcW w:w="2694" w:type="dxa"/>
          </w:tcPr>
          <w:p w14:paraId="29F27E29" w14:textId="6CB87E57" w:rsidR="00096009" w:rsidRPr="009C3F1C" w:rsidRDefault="006F4D30" w:rsidP="00096009">
            <w:pPr>
              <w:spacing w:after="40"/>
              <w:rPr>
                <w:rFonts w:eastAsia="Times New Roman" w:cstheme="minorHAnsi"/>
                <w:sz w:val="16"/>
                <w:szCs w:val="16"/>
              </w:rPr>
            </w:pPr>
            <w:hyperlink r:id="rId373" w:history="1">
              <w:r w:rsidR="00096009" w:rsidRPr="00FE068B">
                <w:rPr>
                  <w:rStyle w:val="Hyperlink"/>
                  <w:sz w:val="16"/>
                  <w:szCs w:val="16"/>
                  <w:lang w:eastAsia="en-AU"/>
                </w:rPr>
                <w:t>Reference Data Tool</w:t>
              </w:r>
            </w:hyperlink>
          </w:p>
        </w:tc>
        <w:tc>
          <w:tcPr>
            <w:tcW w:w="850" w:type="dxa"/>
          </w:tcPr>
          <w:p w14:paraId="56DEC063"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Tool</w:t>
            </w:r>
          </w:p>
        </w:tc>
        <w:tc>
          <w:tcPr>
            <w:tcW w:w="1109" w:type="dxa"/>
          </w:tcPr>
          <w:p w14:paraId="3A877978"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Excel</w:t>
            </w:r>
          </w:p>
        </w:tc>
        <w:tc>
          <w:tcPr>
            <w:tcW w:w="1800" w:type="dxa"/>
          </w:tcPr>
          <w:p w14:paraId="7A4BD2D2"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C&amp;E</w:t>
            </w:r>
          </w:p>
        </w:tc>
        <w:tc>
          <w:tcPr>
            <w:tcW w:w="900" w:type="dxa"/>
          </w:tcPr>
          <w:p w14:paraId="49E3C783"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3.a</w:t>
            </w:r>
          </w:p>
        </w:tc>
        <w:tc>
          <w:tcPr>
            <w:tcW w:w="720" w:type="dxa"/>
          </w:tcPr>
          <w:p w14:paraId="4269C4EE" w14:textId="0A890EE2" w:rsidR="00096009" w:rsidRPr="009C3F1C" w:rsidRDefault="00096009" w:rsidP="00096009">
            <w:pPr>
              <w:spacing w:after="40"/>
              <w:rPr>
                <w:rFonts w:eastAsia="Times New Roman" w:cstheme="minorHAnsi"/>
                <w:sz w:val="16"/>
                <w:szCs w:val="16"/>
              </w:rPr>
            </w:pPr>
            <w:r w:rsidRPr="000B7930">
              <w:rPr>
                <w:color w:val="000000"/>
                <w:sz w:val="16"/>
                <w:szCs w:val="16"/>
                <w:lang w:eastAsia="en-AU"/>
              </w:rPr>
              <w:t>FDSP</w:t>
            </w:r>
          </w:p>
        </w:tc>
        <w:tc>
          <w:tcPr>
            <w:tcW w:w="5220" w:type="dxa"/>
          </w:tcPr>
          <w:p w14:paraId="6EB4BE37"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A tool which can be used to manage reference data</w:t>
            </w:r>
          </w:p>
        </w:tc>
      </w:tr>
      <w:tr w:rsidR="00096009" w:rsidRPr="009C3F1C" w14:paraId="2081B0EE" w14:textId="77777777" w:rsidTr="009A103E">
        <w:trPr>
          <w:trHeight w:val="53"/>
        </w:trPr>
        <w:tc>
          <w:tcPr>
            <w:tcW w:w="562" w:type="dxa"/>
          </w:tcPr>
          <w:p w14:paraId="0443991D" w14:textId="5064B2BB" w:rsidR="00096009" w:rsidRPr="009C3F1C" w:rsidRDefault="00096009" w:rsidP="00096009">
            <w:pPr>
              <w:spacing w:after="40"/>
              <w:rPr>
                <w:rFonts w:eastAsia="Times New Roman" w:cstheme="minorHAnsi"/>
                <w:sz w:val="16"/>
                <w:szCs w:val="16"/>
              </w:rPr>
            </w:pPr>
            <w:r>
              <w:rPr>
                <w:color w:val="000000"/>
                <w:sz w:val="16"/>
                <w:szCs w:val="16"/>
                <w:lang w:eastAsia="en-AU"/>
              </w:rPr>
              <w:t>41</w:t>
            </w:r>
          </w:p>
        </w:tc>
        <w:tc>
          <w:tcPr>
            <w:tcW w:w="2694" w:type="dxa"/>
          </w:tcPr>
          <w:p w14:paraId="3055A38F" w14:textId="243DBA01" w:rsidR="00096009" w:rsidRPr="009C3F1C" w:rsidRDefault="006F4D30" w:rsidP="00096009">
            <w:pPr>
              <w:spacing w:after="40"/>
              <w:rPr>
                <w:rFonts w:eastAsia="Times New Roman" w:cstheme="minorHAnsi"/>
                <w:sz w:val="16"/>
                <w:szCs w:val="16"/>
              </w:rPr>
            </w:pPr>
            <w:hyperlink r:id="rId374" w:history="1">
              <w:r w:rsidR="007E7103" w:rsidRPr="00C14440">
                <w:rPr>
                  <w:rStyle w:val="Hyperlink"/>
                  <w:sz w:val="16"/>
                  <w:szCs w:val="16"/>
                  <w:lang w:eastAsia="en-AU"/>
                </w:rPr>
                <w:t>Vendor</w:t>
              </w:r>
              <w:r w:rsidR="00096009" w:rsidRPr="00C14440">
                <w:rPr>
                  <w:rStyle w:val="Hyperlink"/>
                  <w:sz w:val="16"/>
                  <w:szCs w:val="16"/>
                  <w:lang w:eastAsia="en-AU"/>
                </w:rPr>
                <w:t xml:space="preserve"> Specific Design</w:t>
              </w:r>
              <w:r w:rsidR="009E14FC" w:rsidRPr="00C14440">
                <w:rPr>
                  <w:rStyle w:val="Hyperlink"/>
                  <w:sz w:val="16"/>
                  <w:szCs w:val="16"/>
                  <w:lang w:eastAsia="en-AU"/>
                </w:rPr>
                <w:t xml:space="preserve"> Decision</w:t>
              </w:r>
              <w:r w:rsidR="00BC47CF" w:rsidRPr="00C14440">
                <w:rPr>
                  <w:rStyle w:val="Hyperlink"/>
                  <w:sz w:val="16"/>
                  <w:szCs w:val="16"/>
                  <w:lang w:eastAsia="en-AU"/>
                </w:rPr>
                <w:t>s</w:t>
              </w:r>
            </w:hyperlink>
          </w:p>
        </w:tc>
        <w:tc>
          <w:tcPr>
            <w:tcW w:w="850" w:type="dxa"/>
          </w:tcPr>
          <w:p w14:paraId="60707D5D" w14:textId="53612FA0" w:rsidR="00096009" w:rsidRPr="009C3F1C" w:rsidRDefault="009E14FC" w:rsidP="00096009">
            <w:pPr>
              <w:spacing w:after="40"/>
              <w:rPr>
                <w:rFonts w:eastAsia="Times New Roman" w:cstheme="minorHAnsi"/>
                <w:sz w:val="16"/>
                <w:szCs w:val="16"/>
              </w:rPr>
            </w:pPr>
            <w:r>
              <w:rPr>
                <w:color w:val="000000"/>
                <w:sz w:val="16"/>
                <w:szCs w:val="16"/>
                <w:lang w:eastAsia="en-AU"/>
              </w:rPr>
              <w:t>Template</w:t>
            </w:r>
          </w:p>
        </w:tc>
        <w:tc>
          <w:tcPr>
            <w:tcW w:w="1109" w:type="dxa"/>
          </w:tcPr>
          <w:p w14:paraId="56863F83"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Word</w:t>
            </w:r>
          </w:p>
        </w:tc>
        <w:tc>
          <w:tcPr>
            <w:tcW w:w="1800" w:type="dxa"/>
          </w:tcPr>
          <w:p w14:paraId="773F5F8D" w14:textId="1401F8F1" w:rsidR="00096009" w:rsidRPr="009C3F1C" w:rsidRDefault="00096009" w:rsidP="00096009">
            <w:pPr>
              <w:spacing w:after="40"/>
              <w:rPr>
                <w:rFonts w:eastAsia="Times New Roman" w:cstheme="minorHAnsi"/>
                <w:sz w:val="16"/>
                <w:szCs w:val="16"/>
              </w:rPr>
            </w:pPr>
            <w:r w:rsidRPr="00FE48BD">
              <w:rPr>
                <w:color w:val="000000"/>
                <w:sz w:val="16"/>
                <w:szCs w:val="16"/>
                <w:lang w:eastAsia="en-AU"/>
              </w:rPr>
              <w:t>2/3</w:t>
            </w:r>
            <w:r w:rsidR="004A1FC4">
              <w:rPr>
                <w:color w:val="000000"/>
                <w:sz w:val="16"/>
                <w:szCs w:val="16"/>
                <w:lang w:eastAsia="en-AU"/>
              </w:rPr>
              <w:t>, 4</w:t>
            </w:r>
          </w:p>
        </w:tc>
        <w:tc>
          <w:tcPr>
            <w:tcW w:w="900" w:type="dxa"/>
          </w:tcPr>
          <w:p w14:paraId="554191B1" w14:textId="0DE28222" w:rsidR="00096009" w:rsidRPr="009C3F1C" w:rsidRDefault="00096009" w:rsidP="00096009">
            <w:pPr>
              <w:spacing w:after="40"/>
              <w:rPr>
                <w:rFonts w:eastAsia="Times New Roman" w:cstheme="minorHAnsi"/>
                <w:sz w:val="16"/>
                <w:szCs w:val="16"/>
              </w:rPr>
            </w:pPr>
            <w:r>
              <w:rPr>
                <w:color w:val="000000"/>
                <w:sz w:val="16"/>
                <w:szCs w:val="16"/>
                <w:lang w:eastAsia="en-AU"/>
              </w:rPr>
              <w:t>3.b</w:t>
            </w:r>
          </w:p>
        </w:tc>
        <w:tc>
          <w:tcPr>
            <w:tcW w:w="720" w:type="dxa"/>
          </w:tcPr>
          <w:p w14:paraId="4F7F1BAD" w14:textId="2250A6C7" w:rsidR="00096009" w:rsidRPr="009C3F1C" w:rsidRDefault="004A1FC4" w:rsidP="00096009">
            <w:pPr>
              <w:spacing w:after="40"/>
              <w:rPr>
                <w:rFonts w:eastAsia="Times New Roman" w:cstheme="minorHAnsi"/>
                <w:sz w:val="16"/>
                <w:szCs w:val="16"/>
              </w:rPr>
            </w:pPr>
            <w:r w:rsidRPr="000B7930">
              <w:rPr>
                <w:color w:val="000000"/>
                <w:sz w:val="16"/>
                <w:szCs w:val="16"/>
                <w:lang w:eastAsia="en-AU"/>
              </w:rPr>
              <w:t>FDSP</w:t>
            </w:r>
          </w:p>
        </w:tc>
        <w:tc>
          <w:tcPr>
            <w:tcW w:w="5220" w:type="dxa"/>
          </w:tcPr>
          <w:p w14:paraId="5A5596A9" w14:textId="77777777" w:rsidR="00096009" w:rsidRPr="009C3F1C" w:rsidRDefault="00096009" w:rsidP="00096009">
            <w:pPr>
              <w:spacing w:after="40"/>
              <w:rPr>
                <w:rFonts w:eastAsia="Times New Roman" w:cstheme="minorHAnsi"/>
                <w:sz w:val="16"/>
                <w:szCs w:val="16"/>
              </w:rPr>
            </w:pPr>
            <w:r w:rsidRPr="00FE48BD">
              <w:rPr>
                <w:color w:val="000000"/>
                <w:sz w:val="16"/>
                <w:szCs w:val="16"/>
                <w:lang w:eastAsia="en-AU"/>
              </w:rPr>
              <w:t>A sample site specific design and configuration guide</w:t>
            </w:r>
          </w:p>
        </w:tc>
      </w:tr>
      <w:tr w:rsidR="00096009" w14:paraId="69009DBF" w14:textId="77777777" w:rsidTr="009A103E">
        <w:trPr>
          <w:trHeight w:val="53"/>
        </w:trPr>
        <w:tc>
          <w:tcPr>
            <w:tcW w:w="562" w:type="dxa"/>
          </w:tcPr>
          <w:p w14:paraId="003BEAAD" w14:textId="497BBA6A" w:rsidR="00096009" w:rsidRDefault="00096009" w:rsidP="00096009">
            <w:pPr>
              <w:rPr>
                <w:color w:val="000000" w:themeColor="text1"/>
                <w:sz w:val="16"/>
                <w:szCs w:val="16"/>
                <w:lang w:eastAsia="en-AU"/>
              </w:rPr>
            </w:pPr>
            <w:r>
              <w:rPr>
                <w:color w:val="000000" w:themeColor="text1"/>
                <w:sz w:val="16"/>
                <w:szCs w:val="16"/>
                <w:lang w:eastAsia="en-AU"/>
              </w:rPr>
              <w:t>42</w:t>
            </w:r>
          </w:p>
        </w:tc>
        <w:tc>
          <w:tcPr>
            <w:tcW w:w="2694" w:type="dxa"/>
          </w:tcPr>
          <w:p w14:paraId="15A69451" w14:textId="31247F87" w:rsidR="00096009" w:rsidRDefault="006F4D30" w:rsidP="00096009">
            <w:pPr>
              <w:rPr>
                <w:color w:val="000000" w:themeColor="text1"/>
                <w:sz w:val="16"/>
                <w:szCs w:val="16"/>
                <w:lang w:eastAsia="en-AU"/>
              </w:rPr>
            </w:pPr>
            <w:hyperlink r:id="rId375" w:history="1">
              <w:r w:rsidR="00096009" w:rsidRPr="00A43894">
                <w:rPr>
                  <w:rStyle w:val="Hyperlink"/>
                  <w:sz w:val="16"/>
                  <w:szCs w:val="16"/>
                  <w:lang w:eastAsia="en-AU"/>
                </w:rPr>
                <w:t>Test Scripts</w:t>
              </w:r>
            </w:hyperlink>
          </w:p>
        </w:tc>
        <w:tc>
          <w:tcPr>
            <w:tcW w:w="850" w:type="dxa"/>
          </w:tcPr>
          <w:p w14:paraId="32949403"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08FEFBDC"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Word</w:t>
            </w:r>
          </w:p>
        </w:tc>
        <w:tc>
          <w:tcPr>
            <w:tcW w:w="1800" w:type="dxa"/>
          </w:tcPr>
          <w:p w14:paraId="3910D886"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2/3, 4</w:t>
            </w:r>
          </w:p>
        </w:tc>
        <w:tc>
          <w:tcPr>
            <w:tcW w:w="900" w:type="dxa"/>
          </w:tcPr>
          <w:p w14:paraId="564F6FF5" w14:textId="23FE83B6" w:rsidR="00096009" w:rsidRDefault="00096009" w:rsidP="00096009">
            <w:pPr>
              <w:rPr>
                <w:color w:val="000000" w:themeColor="text1"/>
                <w:sz w:val="16"/>
                <w:szCs w:val="16"/>
                <w:lang w:eastAsia="en-AU"/>
              </w:rPr>
            </w:pPr>
            <w:r w:rsidRPr="00AF5769">
              <w:rPr>
                <w:color w:val="000000"/>
                <w:sz w:val="16"/>
                <w:szCs w:val="16"/>
                <w:lang w:eastAsia="en-AU"/>
              </w:rPr>
              <w:t>3.b</w:t>
            </w:r>
          </w:p>
        </w:tc>
        <w:tc>
          <w:tcPr>
            <w:tcW w:w="720" w:type="dxa"/>
          </w:tcPr>
          <w:p w14:paraId="4086FDB2" w14:textId="7E936721" w:rsidR="00096009" w:rsidRDefault="00096009" w:rsidP="00096009">
            <w:pPr>
              <w:rPr>
                <w:color w:val="000000" w:themeColor="text1"/>
                <w:sz w:val="16"/>
                <w:szCs w:val="16"/>
                <w:lang w:eastAsia="en-AU"/>
              </w:rPr>
            </w:pPr>
            <w:r w:rsidRPr="000B7930">
              <w:rPr>
                <w:color w:val="000000"/>
                <w:sz w:val="16"/>
                <w:szCs w:val="16"/>
                <w:lang w:eastAsia="en-AU"/>
              </w:rPr>
              <w:t>FDSP</w:t>
            </w:r>
          </w:p>
        </w:tc>
        <w:tc>
          <w:tcPr>
            <w:tcW w:w="5220" w:type="dxa"/>
          </w:tcPr>
          <w:p w14:paraId="15BF5A87"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Scripts used to articulate the scenarios to be tested, test steps and actual results</w:t>
            </w:r>
          </w:p>
        </w:tc>
      </w:tr>
      <w:tr w:rsidR="00096009" w14:paraId="758EA976" w14:textId="77777777" w:rsidTr="009A103E">
        <w:trPr>
          <w:trHeight w:val="53"/>
        </w:trPr>
        <w:tc>
          <w:tcPr>
            <w:tcW w:w="562" w:type="dxa"/>
          </w:tcPr>
          <w:p w14:paraId="1D58FAEF" w14:textId="6C36CDCA" w:rsidR="00096009" w:rsidRDefault="00096009" w:rsidP="00096009">
            <w:pPr>
              <w:rPr>
                <w:color w:val="000000" w:themeColor="text1"/>
                <w:sz w:val="16"/>
                <w:szCs w:val="16"/>
                <w:lang w:eastAsia="en-AU"/>
              </w:rPr>
            </w:pPr>
            <w:r>
              <w:rPr>
                <w:color w:val="000000" w:themeColor="text1"/>
                <w:sz w:val="16"/>
                <w:szCs w:val="16"/>
                <w:lang w:eastAsia="en-AU"/>
              </w:rPr>
              <w:t>43</w:t>
            </w:r>
          </w:p>
        </w:tc>
        <w:tc>
          <w:tcPr>
            <w:tcW w:w="2694" w:type="dxa"/>
          </w:tcPr>
          <w:p w14:paraId="799F6090" w14:textId="25EC5B2C" w:rsidR="00096009" w:rsidRDefault="006F4D30" w:rsidP="00096009">
            <w:pPr>
              <w:rPr>
                <w:color w:val="000000" w:themeColor="text1"/>
                <w:sz w:val="16"/>
                <w:szCs w:val="16"/>
                <w:lang w:eastAsia="en-AU"/>
              </w:rPr>
            </w:pPr>
            <w:hyperlink r:id="rId376" w:history="1">
              <w:r w:rsidR="00096009" w:rsidRPr="00A5253F">
                <w:rPr>
                  <w:rStyle w:val="Hyperlink"/>
                  <w:sz w:val="16"/>
                  <w:szCs w:val="16"/>
                  <w:lang w:eastAsia="en-AU"/>
                </w:rPr>
                <w:t>Training Materials</w:t>
              </w:r>
            </w:hyperlink>
          </w:p>
        </w:tc>
        <w:tc>
          <w:tcPr>
            <w:tcW w:w="850" w:type="dxa"/>
          </w:tcPr>
          <w:p w14:paraId="724867ED"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5EC7D36D"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Word</w:t>
            </w:r>
          </w:p>
        </w:tc>
        <w:tc>
          <w:tcPr>
            <w:tcW w:w="1800" w:type="dxa"/>
          </w:tcPr>
          <w:p w14:paraId="3306DED4"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C&amp;E</w:t>
            </w:r>
          </w:p>
        </w:tc>
        <w:tc>
          <w:tcPr>
            <w:tcW w:w="900" w:type="dxa"/>
          </w:tcPr>
          <w:p w14:paraId="299F49E0" w14:textId="4E75B3EA" w:rsidR="00096009" w:rsidRDefault="00096009" w:rsidP="00096009">
            <w:pPr>
              <w:rPr>
                <w:color w:val="000000" w:themeColor="text1"/>
                <w:sz w:val="16"/>
                <w:szCs w:val="16"/>
                <w:lang w:eastAsia="en-AU"/>
              </w:rPr>
            </w:pPr>
            <w:r w:rsidRPr="00AF5769">
              <w:rPr>
                <w:color w:val="000000"/>
                <w:sz w:val="16"/>
                <w:szCs w:val="16"/>
                <w:lang w:eastAsia="en-AU"/>
              </w:rPr>
              <w:t>3.b</w:t>
            </w:r>
          </w:p>
        </w:tc>
        <w:tc>
          <w:tcPr>
            <w:tcW w:w="720" w:type="dxa"/>
          </w:tcPr>
          <w:p w14:paraId="5EE1EE90" w14:textId="25CDCF43" w:rsidR="00096009" w:rsidRDefault="00096009" w:rsidP="00096009">
            <w:pPr>
              <w:rPr>
                <w:color w:val="000000" w:themeColor="text1"/>
                <w:sz w:val="16"/>
                <w:szCs w:val="16"/>
                <w:lang w:eastAsia="en-AU"/>
              </w:rPr>
            </w:pPr>
            <w:r w:rsidRPr="000B7930">
              <w:rPr>
                <w:color w:val="000000"/>
                <w:sz w:val="16"/>
                <w:szCs w:val="16"/>
                <w:lang w:eastAsia="en-AU"/>
              </w:rPr>
              <w:t>FDSP</w:t>
            </w:r>
          </w:p>
        </w:tc>
        <w:tc>
          <w:tcPr>
            <w:tcW w:w="5220" w:type="dxa"/>
          </w:tcPr>
          <w:p w14:paraId="1C8A0280"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Templates used to develop training materials and quick reference guides.</w:t>
            </w:r>
          </w:p>
        </w:tc>
      </w:tr>
      <w:tr w:rsidR="000151A7" w14:paraId="250EED19" w14:textId="77777777" w:rsidTr="009A103E">
        <w:trPr>
          <w:trHeight w:val="53"/>
        </w:trPr>
        <w:tc>
          <w:tcPr>
            <w:tcW w:w="562" w:type="dxa"/>
          </w:tcPr>
          <w:p w14:paraId="47C1B19D" w14:textId="764406E7" w:rsidR="000151A7" w:rsidRDefault="000151A7" w:rsidP="00096009">
            <w:pPr>
              <w:rPr>
                <w:color w:val="000000" w:themeColor="text1"/>
                <w:sz w:val="16"/>
                <w:szCs w:val="16"/>
                <w:lang w:eastAsia="en-AU"/>
              </w:rPr>
            </w:pPr>
            <w:r>
              <w:rPr>
                <w:color w:val="000000" w:themeColor="text1"/>
                <w:sz w:val="16"/>
                <w:szCs w:val="16"/>
                <w:lang w:eastAsia="en-AU"/>
              </w:rPr>
              <w:t>43a</w:t>
            </w:r>
          </w:p>
        </w:tc>
        <w:tc>
          <w:tcPr>
            <w:tcW w:w="2694" w:type="dxa"/>
          </w:tcPr>
          <w:p w14:paraId="6CC7BF1B" w14:textId="32D20870" w:rsidR="000151A7" w:rsidRDefault="006F4D30" w:rsidP="00096009">
            <w:hyperlink r:id="rId377" w:history="1">
              <w:r w:rsidR="000151A7" w:rsidRPr="00795C63">
                <w:rPr>
                  <w:rStyle w:val="Hyperlink"/>
                  <w:sz w:val="16"/>
                  <w:szCs w:val="16"/>
                  <w:lang w:eastAsia="en-AU"/>
                </w:rPr>
                <w:t>Quick Reference Guides</w:t>
              </w:r>
            </w:hyperlink>
          </w:p>
        </w:tc>
        <w:tc>
          <w:tcPr>
            <w:tcW w:w="850" w:type="dxa"/>
          </w:tcPr>
          <w:p w14:paraId="45FB5E4D" w14:textId="67259DBB" w:rsidR="000151A7" w:rsidRPr="5142BC0C" w:rsidRDefault="000151A7" w:rsidP="00096009">
            <w:pPr>
              <w:rPr>
                <w:color w:val="000000" w:themeColor="text1"/>
                <w:sz w:val="16"/>
                <w:szCs w:val="16"/>
                <w:lang w:eastAsia="en-AU"/>
              </w:rPr>
            </w:pPr>
            <w:r>
              <w:rPr>
                <w:color w:val="000000" w:themeColor="text1"/>
                <w:sz w:val="16"/>
                <w:szCs w:val="16"/>
                <w:lang w:eastAsia="en-AU"/>
              </w:rPr>
              <w:t>Template</w:t>
            </w:r>
          </w:p>
        </w:tc>
        <w:tc>
          <w:tcPr>
            <w:tcW w:w="1109" w:type="dxa"/>
          </w:tcPr>
          <w:p w14:paraId="575D949A" w14:textId="4401B386" w:rsidR="000151A7" w:rsidRPr="5142BC0C" w:rsidRDefault="000151A7" w:rsidP="00096009">
            <w:pPr>
              <w:rPr>
                <w:color w:val="000000" w:themeColor="text1"/>
                <w:sz w:val="16"/>
                <w:szCs w:val="16"/>
                <w:lang w:eastAsia="en-AU"/>
              </w:rPr>
            </w:pPr>
            <w:r>
              <w:rPr>
                <w:color w:val="000000" w:themeColor="text1"/>
                <w:sz w:val="16"/>
                <w:szCs w:val="16"/>
                <w:lang w:eastAsia="en-AU"/>
              </w:rPr>
              <w:t>Word</w:t>
            </w:r>
          </w:p>
        </w:tc>
        <w:tc>
          <w:tcPr>
            <w:tcW w:w="1800" w:type="dxa"/>
          </w:tcPr>
          <w:p w14:paraId="3C1AAF9D" w14:textId="0084891B" w:rsidR="000151A7" w:rsidRPr="5142BC0C" w:rsidRDefault="000151A7" w:rsidP="00096009">
            <w:pPr>
              <w:rPr>
                <w:color w:val="000000" w:themeColor="text1"/>
                <w:sz w:val="16"/>
                <w:szCs w:val="16"/>
                <w:lang w:eastAsia="en-AU"/>
              </w:rPr>
            </w:pPr>
            <w:r>
              <w:rPr>
                <w:color w:val="000000" w:themeColor="text1"/>
                <w:sz w:val="16"/>
                <w:szCs w:val="16"/>
                <w:lang w:eastAsia="en-AU"/>
              </w:rPr>
              <w:t>C&amp;E</w:t>
            </w:r>
          </w:p>
        </w:tc>
        <w:tc>
          <w:tcPr>
            <w:tcW w:w="900" w:type="dxa"/>
          </w:tcPr>
          <w:p w14:paraId="66CFE171" w14:textId="234C711B" w:rsidR="000151A7" w:rsidRPr="00AF5769" w:rsidRDefault="00795C63" w:rsidP="00096009">
            <w:pPr>
              <w:rPr>
                <w:color w:val="000000"/>
                <w:sz w:val="16"/>
                <w:szCs w:val="16"/>
                <w:lang w:eastAsia="en-AU"/>
              </w:rPr>
            </w:pPr>
            <w:r>
              <w:rPr>
                <w:color w:val="000000"/>
                <w:sz w:val="16"/>
                <w:szCs w:val="16"/>
                <w:lang w:eastAsia="en-AU"/>
              </w:rPr>
              <w:t>3.c, 4.a</w:t>
            </w:r>
          </w:p>
        </w:tc>
        <w:tc>
          <w:tcPr>
            <w:tcW w:w="720" w:type="dxa"/>
          </w:tcPr>
          <w:p w14:paraId="500889DC" w14:textId="700B0AD9" w:rsidR="000151A7" w:rsidRPr="000B7930" w:rsidRDefault="00795C63" w:rsidP="00096009">
            <w:pPr>
              <w:rPr>
                <w:color w:val="000000"/>
                <w:sz w:val="16"/>
                <w:szCs w:val="16"/>
                <w:lang w:eastAsia="en-AU"/>
              </w:rPr>
            </w:pPr>
            <w:r>
              <w:rPr>
                <w:color w:val="000000"/>
                <w:sz w:val="16"/>
                <w:szCs w:val="16"/>
                <w:lang w:eastAsia="en-AU"/>
              </w:rPr>
              <w:t>FDSP</w:t>
            </w:r>
          </w:p>
        </w:tc>
        <w:tc>
          <w:tcPr>
            <w:tcW w:w="5220" w:type="dxa"/>
          </w:tcPr>
          <w:p w14:paraId="729DA6A5" w14:textId="7A26AF52" w:rsidR="000151A7" w:rsidRPr="5142BC0C" w:rsidRDefault="00795C63" w:rsidP="00096009">
            <w:pPr>
              <w:rPr>
                <w:color w:val="000000" w:themeColor="text1"/>
                <w:sz w:val="16"/>
                <w:szCs w:val="16"/>
                <w:lang w:eastAsia="en-AU"/>
              </w:rPr>
            </w:pPr>
            <w:r>
              <w:rPr>
                <w:color w:val="000000" w:themeColor="text1"/>
                <w:sz w:val="16"/>
                <w:szCs w:val="16"/>
                <w:lang w:eastAsia="en-AU"/>
              </w:rPr>
              <w:t>Template used to create Quick Reference Guides</w:t>
            </w:r>
          </w:p>
        </w:tc>
      </w:tr>
      <w:tr w:rsidR="00096009" w14:paraId="28F3DB03" w14:textId="77777777" w:rsidTr="009A103E">
        <w:trPr>
          <w:trHeight w:val="53"/>
        </w:trPr>
        <w:tc>
          <w:tcPr>
            <w:tcW w:w="562" w:type="dxa"/>
          </w:tcPr>
          <w:p w14:paraId="4578F6B4" w14:textId="4154A209" w:rsidR="00096009" w:rsidRDefault="00096009" w:rsidP="00096009">
            <w:pPr>
              <w:rPr>
                <w:color w:val="000000" w:themeColor="text1"/>
                <w:sz w:val="16"/>
                <w:szCs w:val="16"/>
                <w:lang w:eastAsia="en-AU"/>
              </w:rPr>
            </w:pPr>
            <w:r>
              <w:rPr>
                <w:color w:val="000000" w:themeColor="text1"/>
                <w:sz w:val="16"/>
                <w:szCs w:val="16"/>
                <w:lang w:eastAsia="en-AU"/>
              </w:rPr>
              <w:t>44</w:t>
            </w:r>
          </w:p>
        </w:tc>
        <w:tc>
          <w:tcPr>
            <w:tcW w:w="2694" w:type="dxa"/>
          </w:tcPr>
          <w:p w14:paraId="4C9D26BD" w14:textId="35575E9D" w:rsidR="00096009" w:rsidRDefault="006F4D30" w:rsidP="00096009">
            <w:pPr>
              <w:rPr>
                <w:color w:val="000000" w:themeColor="text1"/>
                <w:sz w:val="16"/>
                <w:szCs w:val="16"/>
                <w:lang w:eastAsia="en-AU"/>
              </w:rPr>
            </w:pPr>
            <w:hyperlink r:id="rId378" w:history="1">
              <w:r w:rsidR="00096009" w:rsidRPr="00D35A42">
                <w:rPr>
                  <w:rStyle w:val="Hyperlink"/>
                  <w:sz w:val="16"/>
                  <w:szCs w:val="16"/>
                  <w:lang w:eastAsia="en-AU"/>
                </w:rPr>
                <w:t>Dress Rehearsal Plan</w:t>
              </w:r>
            </w:hyperlink>
          </w:p>
        </w:tc>
        <w:tc>
          <w:tcPr>
            <w:tcW w:w="850" w:type="dxa"/>
          </w:tcPr>
          <w:p w14:paraId="43E40836"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1E1BDA82"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Word</w:t>
            </w:r>
          </w:p>
        </w:tc>
        <w:tc>
          <w:tcPr>
            <w:tcW w:w="1800" w:type="dxa"/>
          </w:tcPr>
          <w:p w14:paraId="2D9A6D5E"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C&amp;E</w:t>
            </w:r>
          </w:p>
        </w:tc>
        <w:tc>
          <w:tcPr>
            <w:tcW w:w="900" w:type="dxa"/>
          </w:tcPr>
          <w:p w14:paraId="18627536" w14:textId="25495EDA" w:rsidR="00096009" w:rsidRDefault="00096009" w:rsidP="00096009">
            <w:pPr>
              <w:rPr>
                <w:color w:val="000000" w:themeColor="text1"/>
                <w:sz w:val="16"/>
                <w:szCs w:val="16"/>
                <w:lang w:eastAsia="en-AU"/>
              </w:rPr>
            </w:pPr>
            <w:r w:rsidRPr="00AF5769">
              <w:rPr>
                <w:color w:val="000000"/>
                <w:sz w:val="16"/>
                <w:szCs w:val="16"/>
                <w:lang w:eastAsia="en-AU"/>
              </w:rPr>
              <w:t>3.b</w:t>
            </w:r>
          </w:p>
        </w:tc>
        <w:tc>
          <w:tcPr>
            <w:tcW w:w="720" w:type="dxa"/>
          </w:tcPr>
          <w:p w14:paraId="143745BA" w14:textId="6404124D" w:rsidR="00096009" w:rsidRDefault="00096009" w:rsidP="00096009">
            <w:pPr>
              <w:rPr>
                <w:color w:val="000000" w:themeColor="text1"/>
                <w:sz w:val="16"/>
                <w:szCs w:val="16"/>
                <w:lang w:eastAsia="en-AU"/>
              </w:rPr>
            </w:pPr>
            <w:r w:rsidRPr="000B7930">
              <w:rPr>
                <w:color w:val="000000"/>
                <w:sz w:val="16"/>
                <w:szCs w:val="16"/>
                <w:lang w:eastAsia="en-AU"/>
              </w:rPr>
              <w:t>FDSP</w:t>
            </w:r>
          </w:p>
        </w:tc>
        <w:tc>
          <w:tcPr>
            <w:tcW w:w="5220" w:type="dxa"/>
          </w:tcPr>
          <w:p w14:paraId="277AB163"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 used to define the steps and logistics for each scenario that is going to be rehearsed.</w:t>
            </w:r>
          </w:p>
        </w:tc>
      </w:tr>
      <w:tr w:rsidR="00096009" w14:paraId="2B46C3AC" w14:textId="77777777" w:rsidTr="009A103E">
        <w:trPr>
          <w:trHeight w:val="53"/>
        </w:trPr>
        <w:tc>
          <w:tcPr>
            <w:tcW w:w="562" w:type="dxa"/>
          </w:tcPr>
          <w:p w14:paraId="0793F83F" w14:textId="2FCA5D7E" w:rsidR="00096009" w:rsidRDefault="00096009" w:rsidP="00096009">
            <w:pPr>
              <w:rPr>
                <w:color w:val="000000" w:themeColor="text1"/>
                <w:sz w:val="16"/>
                <w:szCs w:val="16"/>
                <w:lang w:eastAsia="en-AU"/>
              </w:rPr>
            </w:pPr>
            <w:r>
              <w:rPr>
                <w:color w:val="000000" w:themeColor="text1"/>
                <w:sz w:val="16"/>
                <w:szCs w:val="16"/>
                <w:lang w:eastAsia="en-AU"/>
              </w:rPr>
              <w:t>45</w:t>
            </w:r>
          </w:p>
        </w:tc>
        <w:tc>
          <w:tcPr>
            <w:tcW w:w="2694" w:type="dxa"/>
          </w:tcPr>
          <w:p w14:paraId="52A743DB" w14:textId="74DC941C" w:rsidR="00096009" w:rsidRDefault="006F4D30" w:rsidP="00096009">
            <w:pPr>
              <w:rPr>
                <w:color w:val="000000" w:themeColor="text1"/>
                <w:sz w:val="16"/>
                <w:szCs w:val="16"/>
                <w:lang w:eastAsia="en-AU"/>
              </w:rPr>
            </w:pPr>
            <w:hyperlink r:id="rId379" w:history="1">
              <w:r w:rsidR="00096009" w:rsidRPr="00965D52">
                <w:rPr>
                  <w:rStyle w:val="Hyperlink"/>
                  <w:sz w:val="16"/>
                  <w:szCs w:val="16"/>
                  <w:lang w:eastAsia="en-AU"/>
                </w:rPr>
                <w:t>Business Continuity Plan</w:t>
              </w:r>
            </w:hyperlink>
          </w:p>
        </w:tc>
        <w:tc>
          <w:tcPr>
            <w:tcW w:w="850" w:type="dxa"/>
          </w:tcPr>
          <w:p w14:paraId="75E30085"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2097F7F6"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Word</w:t>
            </w:r>
          </w:p>
        </w:tc>
        <w:tc>
          <w:tcPr>
            <w:tcW w:w="1800" w:type="dxa"/>
          </w:tcPr>
          <w:p w14:paraId="011065C6"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C&amp;E</w:t>
            </w:r>
          </w:p>
        </w:tc>
        <w:tc>
          <w:tcPr>
            <w:tcW w:w="900" w:type="dxa"/>
          </w:tcPr>
          <w:p w14:paraId="6D1D0264" w14:textId="20DB2034" w:rsidR="00096009" w:rsidRDefault="00096009" w:rsidP="00096009">
            <w:pPr>
              <w:rPr>
                <w:color w:val="000000" w:themeColor="text1"/>
                <w:sz w:val="16"/>
                <w:szCs w:val="16"/>
                <w:lang w:eastAsia="en-AU"/>
              </w:rPr>
            </w:pPr>
            <w:r w:rsidRPr="00AF5769">
              <w:rPr>
                <w:color w:val="000000"/>
                <w:sz w:val="16"/>
                <w:szCs w:val="16"/>
                <w:lang w:eastAsia="en-AU"/>
              </w:rPr>
              <w:t>3.</w:t>
            </w:r>
            <w:r w:rsidR="00606566">
              <w:rPr>
                <w:color w:val="000000"/>
                <w:sz w:val="16"/>
                <w:szCs w:val="16"/>
                <w:lang w:eastAsia="en-AU"/>
              </w:rPr>
              <w:t>c</w:t>
            </w:r>
          </w:p>
        </w:tc>
        <w:tc>
          <w:tcPr>
            <w:tcW w:w="720" w:type="dxa"/>
          </w:tcPr>
          <w:p w14:paraId="0CF1AFA4" w14:textId="0D7759B7" w:rsidR="00096009" w:rsidRDefault="00096009" w:rsidP="00096009">
            <w:pPr>
              <w:rPr>
                <w:color w:val="000000" w:themeColor="text1"/>
                <w:sz w:val="16"/>
                <w:szCs w:val="16"/>
                <w:lang w:eastAsia="en-AU"/>
              </w:rPr>
            </w:pPr>
            <w:r w:rsidRPr="000B7930">
              <w:rPr>
                <w:color w:val="000000"/>
                <w:sz w:val="16"/>
                <w:szCs w:val="16"/>
                <w:lang w:eastAsia="en-AU"/>
              </w:rPr>
              <w:t>FDSP</w:t>
            </w:r>
          </w:p>
        </w:tc>
        <w:tc>
          <w:tcPr>
            <w:tcW w:w="5220" w:type="dxa"/>
          </w:tcPr>
          <w:p w14:paraId="2EEBE897"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 used to document how the facility continues to operate from a digital perspective in the event of a downtime.</w:t>
            </w:r>
          </w:p>
        </w:tc>
      </w:tr>
      <w:tr w:rsidR="00096009" w14:paraId="77696B02" w14:textId="77777777" w:rsidTr="009A103E">
        <w:trPr>
          <w:trHeight w:val="53"/>
        </w:trPr>
        <w:tc>
          <w:tcPr>
            <w:tcW w:w="562" w:type="dxa"/>
          </w:tcPr>
          <w:p w14:paraId="052BF8CF" w14:textId="783ECC21" w:rsidR="00096009" w:rsidRDefault="00096009" w:rsidP="00096009">
            <w:pPr>
              <w:rPr>
                <w:color w:val="000000" w:themeColor="text1"/>
                <w:sz w:val="16"/>
                <w:szCs w:val="16"/>
                <w:lang w:eastAsia="en-AU"/>
              </w:rPr>
            </w:pPr>
            <w:r>
              <w:rPr>
                <w:color w:val="000000" w:themeColor="text1"/>
                <w:sz w:val="16"/>
                <w:szCs w:val="16"/>
                <w:lang w:eastAsia="en-AU"/>
              </w:rPr>
              <w:t>46</w:t>
            </w:r>
          </w:p>
        </w:tc>
        <w:tc>
          <w:tcPr>
            <w:tcW w:w="2694" w:type="dxa"/>
          </w:tcPr>
          <w:p w14:paraId="02F4DA0C" w14:textId="7007C20D" w:rsidR="00096009" w:rsidRDefault="006F4D30" w:rsidP="00096009">
            <w:pPr>
              <w:rPr>
                <w:color w:val="000000" w:themeColor="text1"/>
                <w:sz w:val="16"/>
                <w:szCs w:val="16"/>
                <w:lang w:eastAsia="en-AU"/>
              </w:rPr>
            </w:pPr>
            <w:hyperlink r:id="rId380" w:history="1">
              <w:r w:rsidR="00096009" w:rsidRPr="00BC1DFA">
                <w:rPr>
                  <w:rStyle w:val="Hyperlink"/>
                  <w:sz w:val="16"/>
                  <w:szCs w:val="16"/>
                  <w:lang w:eastAsia="en-AU"/>
                </w:rPr>
                <w:t>Policies, procedures, work instructions</w:t>
              </w:r>
            </w:hyperlink>
          </w:p>
        </w:tc>
        <w:tc>
          <w:tcPr>
            <w:tcW w:w="850" w:type="dxa"/>
          </w:tcPr>
          <w:p w14:paraId="065D9E5C"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5090D20A"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Word</w:t>
            </w:r>
          </w:p>
        </w:tc>
        <w:tc>
          <w:tcPr>
            <w:tcW w:w="1800" w:type="dxa"/>
          </w:tcPr>
          <w:p w14:paraId="5ED6B751"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1, 2/3, 4</w:t>
            </w:r>
          </w:p>
        </w:tc>
        <w:tc>
          <w:tcPr>
            <w:tcW w:w="900" w:type="dxa"/>
          </w:tcPr>
          <w:p w14:paraId="6E438C58" w14:textId="69FD9F87" w:rsidR="00096009" w:rsidRDefault="00096009" w:rsidP="00096009">
            <w:pPr>
              <w:rPr>
                <w:color w:val="000000" w:themeColor="text1"/>
                <w:sz w:val="16"/>
                <w:szCs w:val="16"/>
                <w:lang w:eastAsia="en-AU"/>
              </w:rPr>
            </w:pPr>
            <w:r w:rsidRPr="00AF5769">
              <w:rPr>
                <w:color w:val="000000"/>
                <w:sz w:val="16"/>
                <w:szCs w:val="16"/>
                <w:lang w:eastAsia="en-AU"/>
              </w:rPr>
              <w:t>3.b</w:t>
            </w:r>
          </w:p>
        </w:tc>
        <w:tc>
          <w:tcPr>
            <w:tcW w:w="720" w:type="dxa"/>
          </w:tcPr>
          <w:p w14:paraId="306BF7B8" w14:textId="0224FF90" w:rsidR="00096009" w:rsidRDefault="00096009" w:rsidP="00096009">
            <w:pPr>
              <w:rPr>
                <w:color w:val="000000" w:themeColor="text1"/>
                <w:sz w:val="16"/>
                <w:szCs w:val="16"/>
                <w:lang w:eastAsia="en-AU"/>
              </w:rPr>
            </w:pPr>
            <w:r w:rsidRPr="000B7930">
              <w:rPr>
                <w:color w:val="000000"/>
                <w:sz w:val="16"/>
                <w:szCs w:val="16"/>
                <w:lang w:eastAsia="en-AU"/>
              </w:rPr>
              <w:t>FDSP</w:t>
            </w:r>
          </w:p>
        </w:tc>
        <w:tc>
          <w:tcPr>
            <w:tcW w:w="5220" w:type="dxa"/>
          </w:tcPr>
          <w:p w14:paraId="390B091D" w14:textId="77777777" w:rsidR="00096009" w:rsidRDefault="00096009" w:rsidP="00096009">
            <w:pPr>
              <w:rPr>
                <w:color w:val="000000" w:themeColor="text1"/>
                <w:sz w:val="16"/>
                <w:szCs w:val="16"/>
                <w:lang w:eastAsia="en-AU"/>
              </w:rPr>
            </w:pPr>
            <w:r w:rsidRPr="5142BC0C">
              <w:rPr>
                <w:color w:val="000000" w:themeColor="text1"/>
                <w:sz w:val="16"/>
                <w:szCs w:val="16"/>
                <w:lang w:eastAsia="en-AU"/>
              </w:rPr>
              <w:t>New/updated policies, processes and work instructions</w:t>
            </w:r>
          </w:p>
        </w:tc>
      </w:tr>
      <w:tr w:rsidR="000323FC" w:rsidRPr="009C3F1C" w14:paraId="3D70B4A2" w14:textId="77777777" w:rsidTr="009A103E">
        <w:trPr>
          <w:trHeight w:val="53"/>
        </w:trPr>
        <w:tc>
          <w:tcPr>
            <w:tcW w:w="562" w:type="dxa"/>
          </w:tcPr>
          <w:p w14:paraId="7F0DAEDF" w14:textId="14F664F0" w:rsidR="000323FC" w:rsidRPr="00FE48BD" w:rsidRDefault="000323FC" w:rsidP="000323FC">
            <w:pPr>
              <w:spacing w:after="40"/>
              <w:rPr>
                <w:color w:val="000000"/>
                <w:sz w:val="16"/>
                <w:szCs w:val="16"/>
                <w:lang w:eastAsia="en-AU"/>
              </w:rPr>
            </w:pPr>
            <w:r>
              <w:rPr>
                <w:color w:val="000000"/>
                <w:sz w:val="16"/>
                <w:szCs w:val="16"/>
                <w:lang w:eastAsia="en-AU"/>
              </w:rPr>
              <w:t>47</w:t>
            </w:r>
          </w:p>
        </w:tc>
        <w:tc>
          <w:tcPr>
            <w:tcW w:w="2694" w:type="dxa"/>
          </w:tcPr>
          <w:p w14:paraId="4AFA9470" w14:textId="6DE1A480" w:rsidR="000323FC" w:rsidRPr="00FE21E2" w:rsidRDefault="006F4D30" w:rsidP="000323FC">
            <w:pPr>
              <w:spacing w:after="40"/>
              <w:rPr>
                <w:color w:val="000000"/>
                <w:sz w:val="16"/>
                <w:szCs w:val="16"/>
                <w:lang w:eastAsia="en-AU"/>
              </w:rPr>
            </w:pPr>
            <w:hyperlink r:id="rId381" w:history="1">
              <w:r w:rsidR="000323FC" w:rsidRPr="00044FBE">
                <w:rPr>
                  <w:rStyle w:val="Hyperlink"/>
                  <w:sz w:val="16"/>
                  <w:szCs w:val="16"/>
                  <w:lang w:eastAsia="en-AU"/>
                </w:rPr>
                <w:t xml:space="preserve">Configuration </w:t>
              </w:r>
              <w:r w:rsidR="00044FBE" w:rsidRPr="00044FBE">
                <w:rPr>
                  <w:rStyle w:val="Hyperlink"/>
                  <w:sz w:val="16"/>
                  <w:szCs w:val="16"/>
                  <w:lang w:eastAsia="en-AU"/>
                </w:rPr>
                <w:t>Specification</w:t>
              </w:r>
            </w:hyperlink>
          </w:p>
        </w:tc>
        <w:tc>
          <w:tcPr>
            <w:tcW w:w="850" w:type="dxa"/>
          </w:tcPr>
          <w:p w14:paraId="0A1D72D2" w14:textId="2D34AFF7" w:rsidR="000323FC" w:rsidRPr="00FE48BD" w:rsidRDefault="000323FC" w:rsidP="000323FC">
            <w:pPr>
              <w:spacing w:after="40"/>
              <w:rPr>
                <w:color w:val="000000"/>
                <w:sz w:val="16"/>
                <w:szCs w:val="16"/>
                <w:lang w:eastAsia="en-AU"/>
              </w:rPr>
            </w:pPr>
            <w:r w:rsidRPr="00FE48BD">
              <w:rPr>
                <w:color w:val="000000"/>
                <w:sz w:val="16"/>
                <w:szCs w:val="16"/>
                <w:lang w:eastAsia="en-AU"/>
              </w:rPr>
              <w:t>Sample</w:t>
            </w:r>
          </w:p>
        </w:tc>
        <w:tc>
          <w:tcPr>
            <w:tcW w:w="1109" w:type="dxa"/>
          </w:tcPr>
          <w:p w14:paraId="26CA8582" w14:textId="594F6C26" w:rsidR="000323FC" w:rsidRPr="00FE48BD" w:rsidRDefault="000323FC" w:rsidP="000323FC">
            <w:pPr>
              <w:spacing w:after="40"/>
              <w:rPr>
                <w:color w:val="000000"/>
                <w:sz w:val="16"/>
                <w:szCs w:val="16"/>
                <w:lang w:eastAsia="en-AU"/>
              </w:rPr>
            </w:pPr>
            <w:r w:rsidRPr="00FE48BD">
              <w:rPr>
                <w:color w:val="000000"/>
                <w:sz w:val="16"/>
                <w:szCs w:val="16"/>
                <w:lang w:eastAsia="en-AU"/>
              </w:rPr>
              <w:t>Word</w:t>
            </w:r>
          </w:p>
        </w:tc>
        <w:tc>
          <w:tcPr>
            <w:tcW w:w="1800" w:type="dxa"/>
          </w:tcPr>
          <w:p w14:paraId="42708DF0" w14:textId="693BD6F0" w:rsidR="000323FC" w:rsidRPr="00FE48BD" w:rsidRDefault="000323FC" w:rsidP="000323FC">
            <w:pPr>
              <w:spacing w:after="40"/>
              <w:rPr>
                <w:color w:val="000000"/>
                <w:sz w:val="16"/>
                <w:szCs w:val="16"/>
                <w:lang w:eastAsia="en-AU"/>
              </w:rPr>
            </w:pPr>
            <w:r w:rsidRPr="00FE48BD">
              <w:rPr>
                <w:color w:val="000000"/>
                <w:sz w:val="16"/>
                <w:szCs w:val="16"/>
                <w:lang w:eastAsia="en-AU"/>
              </w:rPr>
              <w:t>2/3</w:t>
            </w:r>
            <w:r w:rsidR="00E84FB7">
              <w:rPr>
                <w:color w:val="000000"/>
                <w:sz w:val="16"/>
                <w:szCs w:val="16"/>
                <w:lang w:eastAsia="en-AU"/>
              </w:rPr>
              <w:t>, 4</w:t>
            </w:r>
          </w:p>
        </w:tc>
        <w:tc>
          <w:tcPr>
            <w:tcW w:w="900" w:type="dxa"/>
          </w:tcPr>
          <w:p w14:paraId="7302157D" w14:textId="026C027E" w:rsidR="000323FC" w:rsidRPr="00FE48BD" w:rsidRDefault="000323FC" w:rsidP="000323FC">
            <w:pPr>
              <w:spacing w:after="40"/>
              <w:rPr>
                <w:color w:val="000000"/>
                <w:sz w:val="16"/>
                <w:szCs w:val="16"/>
                <w:lang w:eastAsia="en-AU"/>
              </w:rPr>
            </w:pPr>
            <w:r>
              <w:rPr>
                <w:color w:val="000000"/>
                <w:sz w:val="16"/>
                <w:szCs w:val="16"/>
                <w:lang w:eastAsia="en-AU"/>
              </w:rPr>
              <w:t>3.b</w:t>
            </w:r>
          </w:p>
        </w:tc>
        <w:tc>
          <w:tcPr>
            <w:tcW w:w="720" w:type="dxa"/>
          </w:tcPr>
          <w:p w14:paraId="31FF4C6E" w14:textId="7FB425B7" w:rsidR="000323FC" w:rsidRPr="00FE48BD" w:rsidRDefault="00E84FB7" w:rsidP="000323FC">
            <w:pPr>
              <w:spacing w:after="40"/>
              <w:rPr>
                <w:color w:val="000000"/>
                <w:sz w:val="16"/>
                <w:szCs w:val="16"/>
                <w:lang w:eastAsia="en-AU"/>
              </w:rPr>
            </w:pPr>
            <w:r>
              <w:rPr>
                <w:color w:val="000000"/>
                <w:sz w:val="16"/>
                <w:szCs w:val="16"/>
                <w:lang w:eastAsia="en-AU"/>
              </w:rPr>
              <w:t>FDSP</w:t>
            </w:r>
          </w:p>
        </w:tc>
        <w:tc>
          <w:tcPr>
            <w:tcW w:w="5220" w:type="dxa"/>
          </w:tcPr>
          <w:p w14:paraId="2A23E0B8" w14:textId="661D7462" w:rsidR="000323FC" w:rsidRPr="00FE48BD" w:rsidRDefault="000323FC" w:rsidP="000323FC">
            <w:pPr>
              <w:spacing w:after="40"/>
              <w:rPr>
                <w:color w:val="000000"/>
                <w:sz w:val="16"/>
                <w:szCs w:val="16"/>
                <w:lang w:eastAsia="en-AU"/>
              </w:rPr>
            </w:pPr>
            <w:r w:rsidRPr="00FE48BD">
              <w:rPr>
                <w:color w:val="000000"/>
                <w:sz w:val="16"/>
                <w:szCs w:val="16"/>
                <w:lang w:eastAsia="en-AU"/>
              </w:rPr>
              <w:t>A sample site specific design and configuration guide</w:t>
            </w:r>
          </w:p>
        </w:tc>
      </w:tr>
      <w:tr w:rsidR="000323FC" w14:paraId="24A0A78F" w14:textId="77777777" w:rsidTr="009A103E">
        <w:trPr>
          <w:trHeight w:val="53"/>
        </w:trPr>
        <w:tc>
          <w:tcPr>
            <w:tcW w:w="562" w:type="dxa"/>
          </w:tcPr>
          <w:p w14:paraId="029C6368" w14:textId="67A0CD98" w:rsidR="000323FC" w:rsidRDefault="000323FC" w:rsidP="000323FC">
            <w:pPr>
              <w:rPr>
                <w:color w:val="000000" w:themeColor="text1"/>
                <w:sz w:val="16"/>
                <w:szCs w:val="16"/>
                <w:lang w:eastAsia="en-AU"/>
              </w:rPr>
            </w:pPr>
            <w:r>
              <w:rPr>
                <w:color w:val="000000" w:themeColor="text1"/>
                <w:sz w:val="16"/>
                <w:szCs w:val="16"/>
                <w:lang w:eastAsia="en-AU"/>
              </w:rPr>
              <w:t>48</w:t>
            </w:r>
          </w:p>
        </w:tc>
        <w:tc>
          <w:tcPr>
            <w:tcW w:w="2694" w:type="dxa"/>
          </w:tcPr>
          <w:p w14:paraId="449E3CE3"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Report Specification &amp; Designs</w:t>
            </w:r>
          </w:p>
        </w:tc>
        <w:tc>
          <w:tcPr>
            <w:tcW w:w="850" w:type="dxa"/>
          </w:tcPr>
          <w:p w14:paraId="05929B79"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6463349E"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Word</w:t>
            </w:r>
          </w:p>
        </w:tc>
        <w:tc>
          <w:tcPr>
            <w:tcW w:w="1800" w:type="dxa"/>
          </w:tcPr>
          <w:p w14:paraId="4CE66C10"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4</w:t>
            </w:r>
          </w:p>
        </w:tc>
        <w:tc>
          <w:tcPr>
            <w:tcW w:w="900" w:type="dxa"/>
          </w:tcPr>
          <w:p w14:paraId="3ECC7369"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3.a, 3.b, 3.c, 4.a</w:t>
            </w:r>
          </w:p>
        </w:tc>
        <w:tc>
          <w:tcPr>
            <w:tcW w:w="720" w:type="dxa"/>
          </w:tcPr>
          <w:p w14:paraId="44745591" w14:textId="2579A2F8" w:rsidR="000323FC" w:rsidRDefault="000323FC" w:rsidP="000323FC">
            <w:pPr>
              <w:rPr>
                <w:color w:val="000000" w:themeColor="text1"/>
                <w:sz w:val="16"/>
                <w:szCs w:val="16"/>
                <w:lang w:eastAsia="en-AU"/>
              </w:rPr>
            </w:pPr>
            <w:r w:rsidRPr="007729A4">
              <w:rPr>
                <w:color w:val="000000"/>
                <w:sz w:val="16"/>
                <w:szCs w:val="16"/>
                <w:lang w:eastAsia="en-AU"/>
              </w:rPr>
              <w:t>FDSP</w:t>
            </w:r>
          </w:p>
        </w:tc>
        <w:tc>
          <w:tcPr>
            <w:tcW w:w="5220" w:type="dxa"/>
          </w:tcPr>
          <w:p w14:paraId="3E036E06"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Designs specifications for new operational reports</w:t>
            </w:r>
          </w:p>
        </w:tc>
      </w:tr>
      <w:tr w:rsidR="000323FC" w:rsidRPr="009C3F1C" w14:paraId="02D266D3" w14:textId="77777777" w:rsidTr="009A103E">
        <w:trPr>
          <w:trHeight w:val="53"/>
        </w:trPr>
        <w:tc>
          <w:tcPr>
            <w:tcW w:w="562" w:type="dxa"/>
          </w:tcPr>
          <w:p w14:paraId="7A4CC49A" w14:textId="4E2C21D0" w:rsidR="000323FC" w:rsidRPr="00FE48BD" w:rsidRDefault="000323FC" w:rsidP="000323FC">
            <w:pPr>
              <w:spacing w:after="40"/>
              <w:rPr>
                <w:color w:val="000000"/>
                <w:sz w:val="16"/>
                <w:szCs w:val="16"/>
                <w:lang w:eastAsia="en-AU"/>
              </w:rPr>
            </w:pPr>
            <w:r>
              <w:rPr>
                <w:color w:val="000000"/>
                <w:sz w:val="16"/>
                <w:szCs w:val="16"/>
                <w:lang w:eastAsia="en-AU"/>
              </w:rPr>
              <w:t>49</w:t>
            </w:r>
          </w:p>
        </w:tc>
        <w:tc>
          <w:tcPr>
            <w:tcW w:w="2694" w:type="dxa"/>
          </w:tcPr>
          <w:p w14:paraId="6E1F52A3" w14:textId="7E8940AE" w:rsidR="000323FC" w:rsidRPr="00FE21E2" w:rsidRDefault="006F4D30" w:rsidP="000323FC">
            <w:pPr>
              <w:spacing w:after="40"/>
              <w:rPr>
                <w:color w:val="000000"/>
                <w:sz w:val="16"/>
                <w:szCs w:val="16"/>
                <w:lang w:eastAsia="en-AU"/>
              </w:rPr>
            </w:pPr>
            <w:hyperlink r:id="rId382" w:history="1">
              <w:r w:rsidR="000323FC" w:rsidRPr="00ED2DC9">
                <w:rPr>
                  <w:rStyle w:val="Hyperlink"/>
                  <w:sz w:val="16"/>
                  <w:szCs w:val="16"/>
                  <w:lang w:eastAsia="en-AU"/>
                </w:rPr>
                <w:t>As Built Documentation</w:t>
              </w:r>
            </w:hyperlink>
          </w:p>
        </w:tc>
        <w:tc>
          <w:tcPr>
            <w:tcW w:w="850" w:type="dxa"/>
          </w:tcPr>
          <w:p w14:paraId="42B21972" w14:textId="77777777" w:rsidR="000323FC" w:rsidRPr="00FE48BD" w:rsidRDefault="000323FC" w:rsidP="000323FC">
            <w:pPr>
              <w:spacing w:after="40"/>
              <w:rPr>
                <w:color w:val="000000"/>
                <w:sz w:val="16"/>
                <w:szCs w:val="16"/>
                <w:lang w:eastAsia="en-AU"/>
              </w:rPr>
            </w:pPr>
            <w:r w:rsidRPr="00FE48BD">
              <w:rPr>
                <w:color w:val="000000"/>
                <w:sz w:val="16"/>
                <w:szCs w:val="16"/>
                <w:lang w:eastAsia="en-AU"/>
              </w:rPr>
              <w:t>Sample</w:t>
            </w:r>
          </w:p>
        </w:tc>
        <w:tc>
          <w:tcPr>
            <w:tcW w:w="1109" w:type="dxa"/>
          </w:tcPr>
          <w:p w14:paraId="45870959" w14:textId="77777777" w:rsidR="000323FC" w:rsidRPr="00FE48BD" w:rsidRDefault="000323FC" w:rsidP="000323FC">
            <w:pPr>
              <w:spacing w:after="40"/>
              <w:rPr>
                <w:color w:val="000000"/>
                <w:sz w:val="16"/>
                <w:szCs w:val="16"/>
                <w:lang w:eastAsia="en-AU"/>
              </w:rPr>
            </w:pPr>
            <w:r w:rsidRPr="00FE48BD">
              <w:rPr>
                <w:color w:val="000000"/>
                <w:sz w:val="16"/>
                <w:szCs w:val="16"/>
                <w:lang w:eastAsia="en-AU"/>
              </w:rPr>
              <w:t>Word</w:t>
            </w:r>
          </w:p>
        </w:tc>
        <w:tc>
          <w:tcPr>
            <w:tcW w:w="1800" w:type="dxa"/>
          </w:tcPr>
          <w:p w14:paraId="687E7A7D" w14:textId="77777777" w:rsidR="000323FC" w:rsidRPr="00FE48BD" w:rsidRDefault="000323FC" w:rsidP="000323FC">
            <w:pPr>
              <w:spacing w:after="40"/>
              <w:rPr>
                <w:color w:val="000000"/>
                <w:sz w:val="16"/>
                <w:szCs w:val="16"/>
                <w:lang w:eastAsia="en-AU"/>
              </w:rPr>
            </w:pPr>
            <w:r w:rsidRPr="5142BC0C">
              <w:rPr>
                <w:color w:val="000000" w:themeColor="text1"/>
                <w:sz w:val="16"/>
                <w:szCs w:val="16"/>
                <w:lang w:eastAsia="en-AU"/>
              </w:rPr>
              <w:t>2/3, 4</w:t>
            </w:r>
          </w:p>
        </w:tc>
        <w:tc>
          <w:tcPr>
            <w:tcW w:w="900" w:type="dxa"/>
          </w:tcPr>
          <w:p w14:paraId="572E0179" w14:textId="77777777" w:rsidR="000323FC" w:rsidRPr="00FE48BD" w:rsidRDefault="000323FC" w:rsidP="000323FC">
            <w:pPr>
              <w:spacing w:after="40"/>
              <w:rPr>
                <w:color w:val="000000"/>
                <w:sz w:val="16"/>
                <w:szCs w:val="16"/>
                <w:lang w:eastAsia="en-AU"/>
              </w:rPr>
            </w:pPr>
            <w:r w:rsidRPr="00FE48BD">
              <w:rPr>
                <w:color w:val="000000"/>
                <w:sz w:val="16"/>
                <w:szCs w:val="16"/>
                <w:lang w:eastAsia="en-AU"/>
              </w:rPr>
              <w:t>4.a</w:t>
            </w:r>
          </w:p>
        </w:tc>
        <w:tc>
          <w:tcPr>
            <w:tcW w:w="720" w:type="dxa"/>
          </w:tcPr>
          <w:p w14:paraId="1AFB66A9" w14:textId="77777777" w:rsidR="000323FC" w:rsidRPr="00FE48BD" w:rsidRDefault="000323FC" w:rsidP="000323FC">
            <w:pPr>
              <w:spacing w:after="40"/>
              <w:rPr>
                <w:color w:val="000000"/>
                <w:sz w:val="16"/>
                <w:szCs w:val="16"/>
                <w:lang w:eastAsia="en-AU"/>
              </w:rPr>
            </w:pPr>
            <w:r w:rsidRPr="00FE48BD">
              <w:rPr>
                <w:color w:val="000000"/>
                <w:sz w:val="16"/>
                <w:szCs w:val="16"/>
                <w:lang w:eastAsia="en-AU"/>
              </w:rPr>
              <w:t>SI</w:t>
            </w:r>
          </w:p>
        </w:tc>
        <w:tc>
          <w:tcPr>
            <w:tcW w:w="5220" w:type="dxa"/>
          </w:tcPr>
          <w:p w14:paraId="399E23DB" w14:textId="77777777" w:rsidR="000323FC" w:rsidRPr="00FE48BD" w:rsidRDefault="000323FC" w:rsidP="000323FC">
            <w:pPr>
              <w:spacing w:after="40"/>
              <w:rPr>
                <w:color w:val="000000"/>
                <w:sz w:val="16"/>
                <w:szCs w:val="16"/>
                <w:lang w:eastAsia="en-AU"/>
              </w:rPr>
            </w:pPr>
            <w:r w:rsidRPr="00FE48BD">
              <w:rPr>
                <w:color w:val="000000"/>
                <w:sz w:val="16"/>
                <w:szCs w:val="16"/>
                <w:lang w:eastAsia="en-AU"/>
              </w:rPr>
              <w:t>A sample "as built" document and operating manual</w:t>
            </w:r>
          </w:p>
        </w:tc>
      </w:tr>
      <w:tr w:rsidR="000323FC" w14:paraId="334647F9" w14:textId="77777777" w:rsidTr="009A103E">
        <w:trPr>
          <w:trHeight w:val="53"/>
        </w:trPr>
        <w:tc>
          <w:tcPr>
            <w:tcW w:w="562" w:type="dxa"/>
          </w:tcPr>
          <w:p w14:paraId="684B551C" w14:textId="06CF14A6" w:rsidR="000323FC" w:rsidRDefault="000323FC" w:rsidP="000323FC">
            <w:pPr>
              <w:rPr>
                <w:color w:val="000000" w:themeColor="text1"/>
                <w:sz w:val="16"/>
                <w:szCs w:val="16"/>
                <w:lang w:eastAsia="en-AU"/>
              </w:rPr>
            </w:pPr>
            <w:r>
              <w:rPr>
                <w:color w:val="000000" w:themeColor="text1"/>
                <w:sz w:val="16"/>
                <w:szCs w:val="16"/>
                <w:lang w:eastAsia="en-AU"/>
              </w:rPr>
              <w:t>50</w:t>
            </w:r>
          </w:p>
        </w:tc>
        <w:tc>
          <w:tcPr>
            <w:tcW w:w="2694" w:type="dxa"/>
          </w:tcPr>
          <w:p w14:paraId="2D0D09EF" w14:textId="44ACBBDC" w:rsidR="000323FC" w:rsidRDefault="006F4D30" w:rsidP="000323FC">
            <w:pPr>
              <w:rPr>
                <w:color w:val="000000" w:themeColor="text1"/>
                <w:sz w:val="16"/>
                <w:szCs w:val="16"/>
                <w:lang w:eastAsia="en-AU"/>
              </w:rPr>
            </w:pPr>
            <w:hyperlink r:id="rId383" w:history="1">
              <w:r w:rsidR="000323FC" w:rsidRPr="00AA64B1">
                <w:rPr>
                  <w:rStyle w:val="Hyperlink"/>
                  <w:sz w:val="16"/>
                  <w:szCs w:val="16"/>
                  <w:lang w:eastAsia="en-AU"/>
                </w:rPr>
                <w:t>Data Migration Plan</w:t>
              </w:r>
            </w:hyperlink>
          </w:p>
        </w:tc>
        <w:tc>
          <w:tcPr>
            <w:tcW w:w="850" w:type="dxa"/>
          </w:tcPr>
          <w:p w14:paraId="6842EBD7"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6A5E8506"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Word</w:t>
            </w:r>
          </w:p>
        </w:tc>
        <w:tc>
          <w:tcPr>
            <w:tcW w:w="1800" w:type="dxa"/>
          </w:tcPr>
          <w:p w14:paraId="472222ED"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4</w:t>
            </w:r>
          </w:p>
        </w:tc>
        <w:tc>
          <w:tcPr>
            <w:tcW w:w="900" w:type="dxa"/>
          </w:tcPr>
          <w:p w14:paraId="03A2BF95"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3.a, 3.b, 3.c, 4.a</w:t>
            </w:r>
          </w:p>
        </w:tc>
        <w:tc>
          <w:tcPr>
            <w:tcW w:w="720" w:type="dxa"/>
          </w:tcPr>
          <w:p w14:paraId="159C76AC" w14:textId="37D768D8" w:rsidR="000323FC" w:rsidRDefault="000323FC" w:rsidP="000323FC">
            <w:pPr>
              <w:rPr>
                <w:color w:val="000000" w:themeColor="text1"/>
                <w:sz w:val="16"/>
                <w:szCs w:val="16"/>
                <w:lang w:eastAsia="en-AU"/>
              </w:rPr>
            </w:pPr>
            <w:r w:rsidRPr="006727F6">
              <w:rPr>
                <w:color w:val="000000"/>
                <w:sz w:val="16"/>
                <w:szCs w:val="16"/>
                <w:lang w:eastAsia="en-AU"/>
              </w:rPr>
              <w:t>FDSP</w:t>
            </w:r>
          </w:p>
        </w:tc>
        <w:tc>
          <w:tcPr>
            <w:tcW w:w="5220" w:type="dxa"/>
          </w:tcPr>
          <w:p w14:paraId="2E815929"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Plan(s) to migrate data from legacy systems to new systems</w:t>
            </w:r>
          </w:p>
        </w:tc>
      </w:tr>
      <w:tr w:rsidR="000323FC" w:rsidRPr="00E0159E" w14:paraId="44A95176" w14:textId="77777777" w:rsidTr="009A103E">
        <w:trPr>
          <w:trHeight w:val="53"/>
        </w:trPr>
        <w:tc>
          <w:tcPr>
            <w:tcW w:w="562" w:type="dxa"/>
          </w:tcPr>
          <w:p w14:paraId="0BA25FAB" w14:textId="3C2B5215" w:rsidR="000323FC" w:rsidRPr="00E0159E" w:rsidRDefault="000323FC" w:rsidP="000323FC">
            <w:pPr>
              <w:spacing w:after="40"/>
              <w:rPr>
                <w:color w:val="000000"/>
                <w:sz w:val="16"/>
                <w:szCs w:val="16"/>
                <w:lang w:eastAsia="en-AU"/>
              </w:rPr>
            </w:pPr>
            <w:r>
              <w:rPr>
                <w:color w:val="000000"/>
                <w:sz w:val="16"/>
                <w:szCs w:val="16"/>
                <w:lang w:eastAsia="en-AU"/>
              </w:rPr>
              <w:t>51</w:t>
            </w:r>
          </w:p>
        </w:tc>
        <w:tc>
          <w:tcPr>
            <w:tcW w:w="2694" w:type="dxa"/>
          </w:tcPr>
          <w:p w14:paraId="6F3CD027" w14:textId="71FB9764" w:rsidR="000323FC" w:rsidRPr="00E0159E" w:rsidRDefault="006F4D30" w:rsidP="000323FC">
            <w:pPr>
              <w:spacing w:after="40"/>
              <w:rPr>
                <w:color w:val="000000"/>
                <w:sz w:val="16"/>
                <w:szCs w:val="16"/>
                <w:lang w:eastAsia="en-AU"/>
              </w:rPr>
            </w:pPr>
            <w:hyperlink r:id="rId384" w:history="1">
              <w:r w:rsidR="000323FC" w:rsidRPr="00813E94">
                <w:rPr>
                  <w:rStyle w:val="Hyperlink"/>
                  <w:sz w:val="16"/>
                  <w:szCs w:val="16"/>
                  <w:lang w:eastAsia="en-AU"/>
                </w:rPr>
                <w:t>Digital Construct phase health check 3</w:t>
              </w:r>
            </w:hyperlink>
          </w:p>
        </w:tc>
        <w:tc>
          <w:tcPr>
            <w:tcW w:w="850" w:type="dxa"/>
          </w:tcPr>
          <w:p w14:paraId="0B0A4861"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Tool</w:t>
            </w:r>
          </w:p>
        </w:tc>
        <w:tc>
          <w:tcPr>
            <w:tcW w:w="1109" w:type="dxa"/>
          </w:tcPr>
          <w:p w14:paraId="24876D68"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Excel</w:t>
            </w:r>
          </w:p>
        </w:tc>
        <w:tc>
          <w:tcPr>
            <w:tcW w:w="1800" w:type="dxa"/>
          </w:tcPr>
          <w:p w14:paraId="7A7D0326"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PMO</w:t>
            </w:r>
          </w:p>
        </w:tc>
        <w:tc>
          <w:tcPr>
            <w:tcW w:w="900" w:type="dxa"/>
          </w:tcPr>
          <w:p w14:paraId="28EEB6E0"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3.b</w:t>
            </w:r>
          </w:p>
        </w:tc>
        <w:tc>
          <w:tcPr>
            <w:tcW w:w="720" w:type="dxa"/>
          </w:tcPr>
          <w:p w14:paraId="68EA82C5" w14:textId="268861DA" w:rsidR="000323FC" w:rsidRPr="00E0159E" w:rsidRDefault="000323FC" w:rsidP="000323FC">
            <w:pPr>
              <w:spacing w:after="40"/>
              <w:rPr>
                <w:color w:val="000000"/>
                <w:sz w:val="16"/>
                <w:szCs w:val="16"/>
                <w:lang w:eastAsia="en-AU"/>
              </w:rPr>
            </w:pPr>
            <w:r w:rsidRPr="006727F6">
              <w:rPr>
                <w:color w:val="000000"/>
                <w:sz w:val="16"/>
                <w:szCs w:val="16"/>
                <w:lang w:eastAsia="en-AU"/>
              </w:rPr>
              <w:t>FDSP</w:t>
            </w:r>
          </w:p>
        </w:tc>
        <w:tc>
          <w:tcPr>
            <w:tcW w:w="5220" w:type="dxa"/>
          </w:tcPr>
          <w:p w14:paraId="07A79FC7"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A tool for assessing readiness to exit construct phase and commence testing</w:t>
            </w:r>
          </w:p>
        </w:tc>
      </w:tr>
      <w:tr w:rsidR="000323FC" w14:paraId="5F915DFD" w14:textId="77777777" w:rsidTr="009A103E">
        <w:trPr>
          <w:trHeight w:val="53"/>
        </w:trPr>
        <w:tc>
          <w:tcPr>
            <w:tcW w:w="562" w:type="dxa"/>
          </w:tcPr>
          <w:p w14:paraId="5EA81A07" w14:textId="4DC5E20A" w:rsidR="000323FC" w:rsidRDefault="000323FC" w:rsidP="000323FC">
            <w:pPr>
              <w:rPr>
                <w:color w:val="000000" w:themeColor="text1"/>
                <w:sz w:val="16"/>
                <w:szCs w:val="16"/>
                <w:lang w:eastAsia="en-AU"/>
              </w:rPr>
            </w:pPr>
            <w:r>
              <w:rPr>
                <w:color w:val="000000" w:themeColor="text1"/>
                <w:sz w:val="16"/>
                <w:szCs w:val="16"/>
                <w:lang w:eastAsia="en-AU"/>
              </w:rPr>
              <w:t>52</w:t>
            </w:r>
          </w:p>
        </w:tc>
        <w:tc>
          <w:tcPr>
            <w:tcW w:w="2694" w:type="dxa"/>
          </w:tcPr>
          <w:p w14:paraId="71FB6F4F"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Current &amp; Future state workflows</w:t>
            </w:r>
          </w:p>
        </w:tc>
        <w:tc>
          <w:tcPr>
            <w:tcW w:w="850" w:type="dxa"/>
          </w:tcPr>
          <w:p w14:paraId="55EA11B3"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0FB5DE5E"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Word</w:t>
            </w:r>
          </w:p>
        </w:tc>
        <w:tc>
          <w:tcPr>
            <w:tcW w:w="1800" w:type="dxa"/>
          </w:tcPr>
          <w:p w14:paraId="4F20638F"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2/3, 4</w:t>
            </w:r>
          </w:p>
        </w:tc>
        <w:tc>
          <w:tcPr>
            <w:tcW w:w="900" w:type="dxa"/>
          </w:tcPr>
          <w:p w14:paraId="2898539F"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3.a, 3.b, 3.c</w:t>
            </w:r>
          </w:p>
        </w:tc>
        <w:tc>
          <w:tcPr>
            <w:tcW w:w="720" w:type="dxa"/>
          </w:tcPr>
          <w:p w14:paraId="76CCB919" w14:textId="07243D34" w:rsidR="000323FC" w:rsidRDefault="000323FC" w:rsidP="000323FC">
            <w:pPr>
              <w:rPr>
                <w:color w:val="000000" w:themeColor="text1"/>
                <w:sz w:val="16"/>
                <w:szCs w:val="16"/>
                <w:lang w:eastAsia="en-AU"/>
              </w:rPr>
            </w:pPr>
            <w:r w:rsidRPr="006727F6">
              <w:rPr>
                <w:color w:val="000000"/>
                <w:sz w:val="16"/>
                <w:szCs w:val="16"/>
                <w:lang w:eastAsia="en-AU"/>
              </w:rPr>
              <w:t>FDSP</w:t>
            </w:r>
          </w:p>
        </w:tc>
        <w:tc>
          <w:tcPr>
            <w:tcW w:w="5220" w:type="dxa"/>
          </w:tcPr>
          <w:p w14:paraId="26E5F915"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Capture ‘As Is’ and future ‘To Be’ workflows</w:t>
            </w:r>
          </w:p>
        </w:tc>
      </w:tr>
      <w:tr w:rsidR="000323FC" w14:paraId="37BEDEF2" w14:textId="77777777" w:rsidTr="009A103E">
        <w:trPr>
          <w:trHeight w:val="53"/>
        </w:trPr>
        <w:tc>
          <w:tcPr>
            <w:tcW w:w="562" w:type="dxa"/>
          </w:tcPr>
          <w:p w14:paraId="66CF9810" w14:textId="1FA9608F" w:rsidR="000323FC" w:rsidRDefault="000323FC" w:rsidP="000323FC">
            <w:pPr>
              <w:rPr>
                <w:color w:val="000000" w:themeColor="text1"/>
                <w:sz w:val="16"/>
                <w:szCs w:val="16"/>
                <w:lang w:eastAsia="en-AU"/>
              </w:rPr>
            </w:pPr>
            <w:r>
              <w:rPr>
                <w:color w:val="000000" w:themeColor="text1"/>
                <w:sz w:val="16"/>
                <w:szCs w:val="16"/>
                <w:lang w:eastAsia="en-AU"/>
              </w:rPr>
              <w:t>53</w:t>
            </w:r>
            <w:r w:rsidRPr="5142BC0C">
              <w:rPr>
                <w:color w:val="000000" w:themeColor="text1"/>
                <w:sz w:val="16"/>
                <w:szCs w:val="16"/>
                <w:lang w:eastAsia="en-AU"/>
              </w:rPr>
              <w:t xml:space="preserve"> </w:t>
            </w:r>
          </w:p>
        </w:tc>
        <w:tc>
          <w:tcPr>
            <w:tcW w:w="2694" w:type="dxa"/>
          </w:tcPr>
          <w:p w14:paraId="45097FE5" w14:textId="3B45E978" w:rsidR="000323FC" w:rsidRDefault="006F4D30" w:rsidP="000323FC">
            <w:pPr>
              <w:rPr>
                <w:color w:val="000000" w:themeColor="text1"/>
                <w:sz w:val="16"/>
                <w:szCs w:val="16"/>
                <w:lang w:eastAsia="en-AU"/>
              </w:rPr>
            </w:pPr>
            <w:hyperlink r:id="rId385" w:history="1">
              <w:r w:rsidR="000323FC" w:rsidRPr="00593D2B">
                <w:rPr>
                  <w:rStyle w:val="Hyperlink"/>
                  <w:sz w:val="16"/>
                  <w:szCs w:val="16"/>
                  <w:lang w:eastAsia="en-AU"/>
                </w:rPr>
                <w:t>Business Rules</w:t>
              </w:r>
            </w:hyperlink>
          </w:p>
        </w:tc>
        <w:tc>
          <w:tcPr>
            <w:tcW w:w="850" w:type="dxa"/>
          </w:tcPr>
          <w:p w14:paraId="187C451E"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727449F7"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Word</w:t>
            </w:r>
          </w:p>
        </w:tc>
        <w:tc>
          <w:tcPr>
            <w:tcW w:w="1800" w:type="dxa"/>
          </w:tcPr>
          <w:p w14:paraId="7246802A"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2/3, 4</w:t>
            </w:r>
          </w:p>
        </w:tc>
        <w:tc>
          <w:tcPr>
            <w:tcW w:w="900" w:type="dxa"/>
          </w:tcPr>
          <w:p w14:paraId="15AFB9C8"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3.a, 3.b, 3.c</w:t>
            </w:r>
          </w:p>
        </w:tc>
        <w:tc>
          <w:tcPr>
            <w:tcW w:w="720" w:type="dxa"/>
          </w:tcPr>
          <w:p w14:paraId="1176DE23" w14:textId="26A9E772" w:rsidR="000323FC" w:rsidRDefault="000323FC" w:rsidP="000323FC">
            <w:pPr>
              <w:rPr>
                <w:color w:val="000000" w:themeColor="text1"/>
                <w:sz w:val="16"/>
                <w:szCs w:val="16"/>
                <w:lang w:eastAsia="en-AU"/>
              </w:rPr>
            </w:pPr>
            <w:r w:rsidRPr="00A85551">
              <w:rPr>
                <w:color w:val="000000"/>
                <w:sz w:val="16"/>
                <w:szCs w:val="16"/>
                <w:lang w:eastAsia="en-AU"/>
              </w:rPr>
              <w:t>FDSP</w:t>
            </w:r>
          </w:p>
        </w:tc>
        <w:tc>
          <w:tcPr>
            <w:tcW w:w="5220" w:type="dxa"/>
          </w:tcPr>
          <w:p w14:paraId="1834AC33"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Capture the future state agreed business rules</w:t>
            </w:r>
          </w:p>
        </w:tc>
      </w:tr>
      <w:tr w:rsidR="000323FC" w:rsidRPr="009C3F1C" w14:paraId="56DCE2FF" w14:textId="77777777" w:rsidTr="009A103E">
        <w:trPr>
          <w:trHeight w:val="53"/>
        </w:trPr>
        <w:tc>
          <w:tcPr>
            <w:tcW w:w="562" w:type="dxa"/>
          </w:tcPr>
          <w:p w14:paraId="6DCAC57A" w14:textId="198737CD" w:rsidR="000323FC" w:rsidRPr="009C3F1C" w:rsidRDefault="000323FC" w:rsidP="000323FC">
            <w:pPr>
              <w:spacing w:after="40"/>
              <w:rPr>
                <w:rFonts w:eastAsia="Times New Roman" w:cstheme="minorHAnsi"/>
                <w:sz w:val="16"/>
                <w:szCs w:val="16"/>
              </w:rPr>
            </w:pPr>
            <w:r>
              <w:rPr>
                <w:color w:val="000000"/>
                <w:sz w:val="16"/>
                <w:szCs w:val="16"/>
                <w:lang w:eastAsia="en-AU"/>
              </w:rPr>
              <w:t>54</w:t>
            </w:r>
          </w:p>
        </w:tc>
        <w:tc>
          <w:tcPr>
            <w:tcW w:w="2694" w:type="dxa"/>
          </w:tcPr>
          <w:p w14:paraId="1706D627" w14:textId="7067744D" w:rsidR="000323FC" w:rsidRPr="009C3F1C" w:rsidRDefault="006F4D30" w:rsidP="000323FC">
            <w:pPr>
              <w:spacing w:after="40"/>
              <w:rPr>
                <w:rFonts w:eastAsia="Times New Roman" w:cstheme="minorHAnsi"/>
                <w:sz w:val="16"/>
                <w:szCs w:val="16"/>
              </w:rPr>
            </w:pPr>
            <w:hyperlink r:id="rId386" w:history="1">
              <w:r w:rsidR="000323FC" w:rsidRPr="002D50D1">
                <w:rPr>
                  <w:rStyle w:val="Hyperlink"/>
                  <w:sz w:val="16"/>
                  <w:szCs w:val="16"/>
                  <w:lang w:eastAsia="en-AU"/>
                </w:rPr>
                <w:t xml:space="preserve">Transition </w:t>
              </w:r>
              <w:r w:rsidR="002D50D1" w:rsidRPr="002D50D1">
                <w:rPr>
                  <w:rStyle w:val="Hyperlink"/>
                  <w:sz w:val="16"/>
                  <w:szCs w:val="16"/>
                  <w:lang w:eastAsia="en-AU"/>
                </w:rPr>
                <w:t xml:space="preserve">Readiness </w:t>
              </w:r>
              <w:r w:rsidR="000323FC" w:rsidRPr="002D50D1">
                <w:rPr>
                  <w:rStyle w:val="Hyperlink"/>
                  <w:sz w:val="16"/>
                  <w:szCs w:val="16"/>
                  <w:lang w:eastAsia="en-AU"/>
                </w:rPr>
                <w:t>Plan</w:t>
              </w:r>
            </w:hyperlink>
          </w:p>
        </w:tc>
        <w:tc>
          <w:tcPr>
            <w:tcW w:w="850" w:type="dxa"/>
          </w:tcPr>
          <w:p w14:paraId="7C526151"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7F6C67BE"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Word</w:t>
            </w:r>
          </w:p>
        </w:tc>
        <w:tc>
          <w:tcPr>
            <w:tcW w:w="1800" w:type="dxa"/>
          </w:tcPr>
          <w:p w14:paraId="7CD4E605"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C&amp;E</w:t>
            </w:r>
          </w:p>
        </w:tc>
        <w:tc>
          <w:tcPr>
            <w:tcW w:w="900" w:type="dxa"/>
          </w:tcPr>
          <w:p w14:paraId="0E8953B7"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4.b</w:t>
            </w:r>
          </w:p>
        </w:tc>
        <w:tc>
          <w:tcPr>
            <w:tcW w:w="720" w:type="dxa"/>
          </w:tcPr>
          <w:p w14:paraId="455D5DBC" w14:textId="09BB08CA" w:rsidR="000323FC" w:rsidRPr="009C3F1C" w:rsidRDefault="000323FC" w:rsidP="000323FC">
            <w:pPr>
              <w:spacing w:after="40"/>
              <w:rPr>
                <w:rFonts w:eastAsia="Times New Roman" w:cstheme="minorHAnsi"/>
                <w:sz w:val="16"/>
                <w:szCs w:val="16"/>
              </w:rPr>
            </w:pPr>
            <w:r w:rsidRPr="00A85551">
              <w:rPr>
                <w:color w:val="000000"/>
                <w:sz w:val="16"/>
                <w:szCs w:val="16"/>
                <w:lang w:eastAsia="en-AU"/>
              </w:rPr>
              <w:t>FDSP</w:t>
            </w:r>
          </w:p>
        </w:tc>
        <w:tc>
          <w:tcPr>
            <w:tcW w:w="5220" w:type="dxa"/>
          </w:tcPr>
          <w:p w14:paraId="29E1CF5D" w14:textId="774423B1" w:rsidR="000323FC" w:rsidRPr="009C3F1C" w:rsidRDefault="000323FC" w:rsidP="000323FC">
            <w:pPr>
              <w:spacing w:after="40"/>
              <w:rPr>
                <w:rFonts w:eastAsia="Times New Roman" w:cstheme="minorHAnsi"/>
                <w:sz w:val="16"/>
                <w:szCs w:val="16"/>
              </w:rPr>
            </w:pPr>
            <w:r w:rsidRPr="00FE48BD">
              <w:rPr>
                <w:color w:val="000000"/>
                <w:sz w:val="16"/>
                <w:szCs w:val="16"/>
                <w:lang w:eastAsia="en-AU"/>
              </w:rPr>
              <w:t xml:space="preserve">Defines the </w:t>
            </w:r>
            <w:r w:rsidR="009B2064">
              <w:rPr>
                <w:color w:val="000000"/>
                <w:sz w:val="16"/>
                <w:szCs w:val="16"/>
                <w:lang w:eastAsia="en-AU"/>
              </w:rPr>
              <w:t>approach used to confirm readiness to transition</w:t>
            </w:r>
            <w:r w:rsidR="002D50D1">
              <w:rPr>
                <w:color w:val="000000"/>
                <w:sz w:val="16"/>
                <w:szCs w:val="16"/>
                <w:lang w:eastAsia="en-AU"/>
              </w:rPr>
              <w:t xml:space="preserve"> </w:t>
            </w:r>
          </w:p>
        </w:tc>
      </w:tr>
      <w:tr w:rsidR="000323FC" w:rsidRPr="00E0159E" w14:paraId="62A99942" w14:textId="77777777" w:rsidTr="009A103E">
        <w:trPr>
          <w:trHeight w:val="53"/>
        </w:trPr>
        <w:tc>
          <w:tcPr>
            <w:tcW w:w="562" w:type="dxa"/>
          </w:tcPr>
          <w:p w14:paraId="6490B359" w14:textId="567B48F8" w:rsidR="000323FC" w:rsidRPr="00E0159E" w:rsidRDefault="000323FC" w:rsidP="000323FC">
            <w:pPr>
              <w:spacing w:after="40"/>
              <w:rPr>
                <w:color w:val="000000"/>
                <w:sz w:val="16"/>
                <w:szCs w:val="16"/>
                <w:lang w:eastAsia="en-AU"/>
              </w:rPr>
            </w:pPr>
            <w:r>
              <w:rPr>
                <w:color w:val="000000"/>
                <w:sz w:val="16"/>
                <w:szCs w:val="16"/>
                <w:lang w:eastAsia="en-AU"/>
              </w:rPr>
              <w:lastRenderedPageBreak/>
              <w:t>55</w:t>
            </w:r>
          </w:p>
        </w:tc>
        <w:tc>
          <w:tcPr>
            <w:tcW w:w="2694" w:type="dxa"/>
          </w:tcPr>
          <w:p w14:paraId="1E3D590B" w14:textId="389A5EFD" w:rsidR="000323FC" w:rsidRPr="00E0159E" w:rsidRDefault="006F4D30" w:rsidP="000323FC">
            <w:pPr>
              <w:spacing w:after="40"/>
              <w:rPr>
                <w:color w:val="000000"/>
                <w:sz w:val="16"/>
                <w:szCs w:val="16"/>
                <w:lang w:eastAsia="en-AU"/>
              </w:rPr>
            </w:pPr>
            <w:hyperlink r:id="rId387" w:history="1">
              <w:r w:rsidR="000323FC" w:rsidRPr="00D25679">
                <w:rPr>
                  <w:rStyle w:val="Hyperlink"/>
                  <w:sz w:val="16"/>
                  <w:szCs w:val="16"/>
                  <w:lang w:eastAsia="en-AU"/>
                </w:rPr>
                <w:t>Transition Activity Register</w:t>
              </w:r>
            </w:hyperlink>
          </w:p>
        </w:tc>
        <w:tc>
          <w:tcPr>
            <w:tcW w:w="850" w:type="dxa"/>
          </w:tcPr>
          <w:p w14:paraId="328DAA34"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Tool</w:t>
            </w:r>
          </w:p>
        </w:tc>
        <w:tc>
          <w:tcPr>
            <w:tcW w:w="1109" w:type="dxa"/>
          </w:tcPr>
          <w:p w14:paraId="7FC750FF"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Excel</w:t>
            </w:r>
          </w:p>
        </w:tc>
        <w:tc>
          <w:tcPr>
            <w:tcW w:w="1800" w:type="dxa"/>
          </w:tcPr>
          <w:p w14:paraId="1C7B4B1D" w14:textId="77777777" w:rsidR="000323FC" w:rsidRPr="00E0159E" w:rsidRDefault="000323FC" w:rsidP="000323FC">
            <w:pPr>
              <w:spacing w:after="40"/>
              <w:rPr>
                <w:color w:val="000000"/>
                <w:sz w:val="16"/>
                <w:szCs w:val="16"/>
                <w:lang w:eastAsia="en-AU"/>
              </w:rPr>
            </w:pPr>
            <w:r w:rsidRPr="5142BC0C">
              <w:rPr>
                <w:color w:val="000000" w:themeColor="text1"/>
                <w:sz w:val="16"/>
                <w:szCs w:val="16"/>
                <w:lang w:eastAsia="en-AU"/>
              </w:rPr>
              <w:t>2/3, 4</w:t>
            </w:r>
          </w:p>
        </w:tc>
        <w:tc>
          <w:tcPr>
            <w:tcW w:w="900" w:type="dxa"/>
          </w:tcPr>
          <w:p w14:paraId="40FD5068"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3.c, 4.a</w:t>
            </w:r>
          </w:p>
        </w:tc>
        <w:tc>
          <w:tcPr>
            <w:tcW w:w="720" w:type="dxa"/>
          </w:tcPr>
          <w:p w14:paraId="51027A73" w14:textId="0C9D1B1D" w:rsidR="000323FC" w:rsidRPr="00E0159E" w:rsidRDefault="000323FC" w:rsidP="000323FC">
            <w:pPr>
              <w:spacing w:after="40"/>
              <w:rPr>
                <w:color w:val="000000"/>
                <w:sz w:val="16"/>
                <w:szCs w:val="16"/>
                <w:lang w:eastAsia="en-AU"/>
              </w:rPr>
            </w:pPr>
            <w:r w:rsidRPr="00A85551">
              <w:rPr>
                <w:color w:val="000000"/>
                <w:sz w:val="16"/>
                <w:szCs w:val="16"/>
                <w:lang w:eastAsia="en-AU"/>
              </w:rPr>
              <w:t>FDSP</w:t>
            </w:r>
          </w:p>
        </w:tc>
        <w:tc>
          <w:tcPr>
            <w:tcW w:w="5220" w:type="dxa"/>
          </w:tcPr>
          <w:p w14:paraId="6720715B"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 xml:space="preserve">Provides a list of all digital program transition activities that must be completed prior to go-live </w:t>
            </w:r>
          </w:p>
        </w:tc>
      </w:tr>
      <w:tr w:rsidR="00E52CCC" w:rsidRPr="009C3F1C" w14:paraId="052FB576" w14:textId="77777777" w:rsidTr="009A103E">
        <w:trPr>
          <w:trHeight w:val="53"/>
        </w:trPr>
        <w:tc>
          <w:tcPr>
            <w:tcW w:w="562" w:type="dxa"/>
          </w:tcPr>
          <w:p w14:paraId="00BC224A" w14:textId="060F690D" w:rsidR="00E52CCC" w:rsidRDefault="00E52CCC" w:rsidP="000323FC">
            <w:pPr>
              <w:spacing w:after="40"/>
              <w:rPr>
                <w:color w:val="000000"/>
                <w:sz w:val="16"/>
                <w:szCs w:val="16"/>
                <w:lang w:eastAsia="en-AU"/>
              </w:rPr>
            </w:pPr>
            <w:r>
              <w:rPr>
                <w:color w:val="000000"/>
                <w:sz w:val="16"/>
                <w:szCs w:val="16"/>
                <w:lang w:eastAsia="en-AU"/>
              </w:rPr>
              <w:t>55a</w:t>
            </w:r>
          </w:p>
        </w:tc>
        <w:tc>
          <w:tcPr>
            <w:tcW w:w="2694" w:type="dxa"/>
          </w:tcPr>
          <w:p w14:paraId="4C7C25EE" w14:textId="608EFA5A" w:rsidR="00E52CCC" w:rsidRPr="00FE21E2" w:rsidRDefault="006F4D30" w:rsidP="000323FC">
            <w:pPr>
              <w:spacing w:after="40"/>
              <w:rPr>
                <w:color w:val="000000"/>
                <w:sz w:val="16"/>
                <w:szCs w:val="16"/>
                <w:lang w:eastAsia="en-AU"/>
              </w:rPr>
            </w:pPr>
            <w:hyperlink r:id="rId388" w:history="1">
              <w:r w:rsidR="00E52CCC" w:rsidRPr="00E76BCA">
                <w:rPr>
                  <w:rStyle w:val="Hyperlink"/>
                  <w:sz w:val="16"/>
                  <w:szCs w:val="16"/>
                  <w:lang w:eastAsia="en-AU"/>
                </w:rPr>
                <w:t>BCIA TAR Guide</w:t>
              </w:r>
            </w:hyperlink>
          </w:p>
        </w:tc>
        <w:tc>
          <w:tcPr>
            <w:tcW w:w="850" w:type="dxa"/>
          </w:tcPr>
          <w:p w14:paraId="51C80C61" w14:textId="60071237" w:rsidR="00E52CCC" w:rsidRPr="00FE48BD" w:rsidRDefault="00E52CCC" w:rsidP="000323FC">
            <w:pPr>
              <w:spacing w:after="40"/>
              <w:rPr>
                <w:color w:val="000000"/>
                <w:sz w:val="16"/>
                <w:szCs w:val="16"/>
                <w:lang w:eastAsia="en-AU"/>
              </w:rPr>
            </w:pPr>
            <w:r>
              <w:rPr>
                <w:color w:val="000000"/>
                <w:sz w:val="16"/>
                <w:szCs w:val="16"/>
                <w:lang w:eastAsia="en-AU"/>
              </w:rPr>
              <w:t>Guide</w:t>
            </w:r>
          </w:p>
        </w:tc>
        <w:tc>
          <w:tcPr>
            <w:tcW w:w="1109" w:type="dxa"/>
          </w:tcPr>
          <w:p w14:paraId="028FC048" w14:textId="7A66D460" w:rsidR="00E52CCC" w:rsidRPr="00FE48BD" w:rsidRDefault="00E52CCC" w:rsidP="000323FC">
            <w:pPr>
              <w:spacing w:after="40"/>
              <w:rPr>
                <w:color w:val="000000"/>
                <w:sz w:val="16"/>
                <w:szCs w:val="16"/>
                <w:lang w:eastAsia="en-AU"/>
              </w:rPr>
            </w:pPr>
            <w:r>
              <w:rPr>
                <w:color w:val="000000"/>
                <w:sz w:val="16"/>
                <w:szCs w:val="16"/>
                <w:lang w:eastAsia="en-AU"/>
              </w:rPr>
              <w:t>PPT</w:t>
            </w:r>
          </w:p>
        </w:tc>
        <w:tc>
          <w:tcPr>
            <w:tcW w:w="1800" w:type="dxa"/>
          </w:tcPr>
          <w:p w14:paraId="5FD031DE" w14:textId="604A0983" w:rsidR="00E52CCC" w:rsidRPr="00FE48BD" w:rsidRDefault="00E76BCA" w:rsidP="000323FC">
            <w:pPr>
              <w:spacing w:after="40"/>
              <w:rPr>
                <w:color w:val="000000"/>
                <w:sz w:val="16"/>
                <w:szCs w:val="16"/>
                <w:lang w:eastAsia="en-AU"/>
              </w:rPr>
            </w:pPr>
            <w:r>
              <w:rPr>
                <w:color w:val="000000"/>
                <w:sz w:val="16"/>
                <w:szCs w:val="16"/>
                <w:lang w:eastAsia="en-AU"/>
              </w:rPr>
              <w:t>2/3, 4</w:t>
            </w:r>
          </w:p>
        </w:tc>
        <w:tc>
          <w:tcPr>
            <w:tcW w:w="900" w:type="dxa"/>
          </w:tcPr>
          <w:p w14:paraId="5115F5D4" w14:textId="38BF4558" w:rsidR="00E52CCC" w:rsidRPr="00FE48BD" w:rsidRDefault="00E76BCA" w:rsidP="000323FC">
            <w:pPr>
              <w:spacing w:after="40"/>
              <w:rPr>
                <w:color w:val="000000"/>
                <w:sz w:val="16"/>
                <w:szCs w:val="16"/>
                <w:lang w:eastAsia="en-AU"/>
              </w:rPr>
            </w:pPr>
            <w:r>
              <w:rPr>
                <w:color w:val="000000"/>
                <w:sz w:val="16"/>
                <w:szCs w:val="16"/>
                <w:lang w:eastAsia="en-AU"/>
              </w:rPr>
              <w:t>3, 4</w:t>
            </w:r>
          </w:p>
        </w:tc>
        <w:tc>
          <w:tcPr>
            <w:tcW w:w="720" w:type="dxa"/>
          </w:tcPr>
          <w:p w14:paraId="5284B13D" w14:textId="404CB736" w:rsidR="00E52CCC" w:rsidRPr="00A85551" w:rsidRDefault="00E76BCA" w:rsidP="000323FC">
            <w:pPr>
              <w:spacing w:after="40"/>
              <w:rPr>
                <w:color w:val="000000"/>
                <w:sz w:val="16"/>
                <w:szCs w:val="16"/>
                <w:lang w:eastAsia="en-AU"/>
              </w:rPr>
            </w:pPr>
            <w:r>
              <w:rPr>
                <w:color w:val="000000"/>
                <w:sz w:val="16"/>
                <w:szCs w:val="16"/>
                <w:lang w:eastAsia="en-AU"/>
              </w:rPr>
              <w:t>FDSP</w:t>
            </w:r>
          </w:p>
        </w:tc>
        <w:tc>
          <w:tcPr>
            <w:tcW w:w="5220" w:type="dxa"/>
          </w:tcPr>
          <w:p w14:paraId="4790483A" w14:textId="6816D8C2" w:rsidR="00E52CCC" w:rsidRPr="00FE48BD" w:rsidRDefault="00E76BCA" w:rsidP="000323FC">
            <w:pPr>
              <w:spacing w:after="40"/>
              <w:rPr>
                <w:color w:val="000000"/>
                <w:sz w:val="16"/>
                <w:szCs w:val="16"/>
                <w:lang w:eastAsia="en-AU"/>
              </w:rPr>
            </w:pPr>
            <w:r>
              <w:rPr>
                <w:color w:val="000000"/>
                <w:sz w:val="16"/>
                <w:szCs w:val="16"/>
                <w:lang w:eastAsia="en-AU"/>
              </w:rPr>
              <w:t>Guide on how to complete the business change impact assessments and transition activities</w:t>
            </w:r>
          </w:p>
        </w:tc>
      </w:tr>
      <w:tr w:rsidR="000323FC" w:rsidRPr="009C3F1C" w14:paraId="43301FED" w14:textId="77777777" w:rsidTr="009A103E">
        <w:trPr>
          <w:trHeight w:val="53"/>
        </w:trPr>
        <w:tc>
          <w:tcPr>
            <w:tcW w:w="562" w:type="dxa"/>
          </w:tcPr>
          <w:p w14:paraId="13E6390D" w14:textId="090CAD51" w:rsidR="000323FC" w:rsidRPr="009C3F1C" w:rsidRDefault="000323FC" w:rsidP="000323FC">
            <w:pPr>
              <w:spacing w:after="40"/>
              <w:rPr>
                <w:rFonts w:eastAsia="Times New Roman" w:cstheme="minorHAnsi"/>
                <w:sz w:val="16"/>
                <w:szCs w:val="16"/>
              </w:rPr>
            </w:pPr>
            <w:r>
              <w:rPr>
                <w:color w:val="000000"/>
                <w:sz w:val="16"/>
                <w:szCs w:val="16"/>
                <w:lang w:eastAsia="en-AU"/>
              </w:rPr>
              <w:t>56</w:t>
            </w:r>
          </w:p>
        </w:tc>
        <w:tc>
          <w:tcPr>
            <w:tcW w:w="2694" w:type="dxa"/>
          </w:tcPr>
          <w:p w14:paraId="02276F5C" w14:textId="1B7437F5" w:rsidR="000323FC" w:rsidRPr="009C3F1C" w:rsidRDefault="006F4D30" w:rsidP="000323FC">
            <w:pPr>
              <w:spacing w:after="40"/>
              <w:rPr>
                <w:rFonts w:eastAsia="Times New Roman" w:cstheme="minorHAnsi"/>
                <w:sz w:val="16"/>
                <w:szCs w:val="16"/>
              </w:rPr>
            </w:pPr>
            <w:hyperlink r:id="rId389" w:history="1">
              <w:r w:rsidR="000323FC" w:rsidRPr="00A92D92">
                <w:rPr>
                  <w:rStyle w:val="Hyperlink"/>
                  <w:sz w:val="16"/>
                  <w:szCs w:val="16"/>
                  <w:lang w:eastAsia="en-AU"/>
                </w:rPr>
                <w:t>Go Live Plan</w:t>
              </w:r>
            </w:hyperlink>
          </w:p>
        </w:tc>
        <w:tc>
          <w:tcPr>
            <w:tcW w:w="850" w:type="dxa"/>
          </w:tcPr>
          <w:p w14:paraId="3DE7C269"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7F1A1381"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Word</w:t>
            </w:r>
          </w:p>
        </w:tc>
        <w:tc>
          <w:tcPr>
            <w:tcW w:w="1800" w:type="dxa"/>
          </w:tcPr>
          <w:p w14:paraId="266B3925"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C&amp;E</w:t>
            </w:r>
          </w:p>
        </w:tc>
        <w:tc>
          <w:tcPr>
            <w:tcW w:w="900" w:type="dxa"/>
          </w:tcPr>
          <w:p w14:paraId="7A7C0EE3" w14:textId="4B38494F" w:rsidR="000323FC" w:rsidRPr="009C3F1C" w:rsidRDefault="007F4299" w:rsidP="000323FC">
            <w:pPr>
              <w:spacing w:after="40"/>
              <w:rPr>
                <w:rFonts w:eastAsia="Times New Roman" w:cstheme="minorHAnsi"/>
                <w:sz w:val="16"/>
                <w:szCs w:val="16"/>
              </w:rPr>
            </w:pPr>
            <w:r>
              <w:rPr>
                <w:color w:val="000000"/>
                <w:sz w:val="16"/>
                <w:szCs w:val="16"/>
                <w:lang w:eastAsia="en-AU"/>
              </w:rPr>
              <w:t>3.c,</w:t>
            </w:r>
            <w:r w:rsidR="000323FC" w:rsidRPr="00FE48BD">
              <w:rPr>
                <w:color w:val="000000"/>
                <w:sz w:val="16"/>
                <w:szCs w:val="16"/>
                <w:lang w:eastAsia="en-AU"/>
              </w:rPr>
              <w:t>4.a</w:t>
            </w:r>
          </w:p>
        </w:tc>
        <w:tc>
          <w:tcPr>
            <w:tcW w:w="720" w:type="dxa"/>
          </w:tcPr>
          <w:p w14:paraId="0454217D" w14:textId="0110969C" w:rsidR="000323FC" w:rsidRPr="009C3F1C" w:rsidRDefault="000323FC" w:rsidP="000323FC">
            <w:pPr>
              <w:spacing w:after="40"/>
              <w:rPr>
                <w:rFonts w:eastAsia="Times New Roman" w:cstheme="minorHAnsi"/>
                <w:sz w:val="16"/>
                <w:szCs w:val="16"/>
              </w:rPr>
            </w:pPr>
            <w:r w:rsidRPr="00A85551">
              <w:rPr>
                <w:color w:val="000000"/>
                <w:sz w:val="16"/>
                <w:szCs w:val="16"/>
                <w:lang w:eastAsia="en-AU"/>
              </w:rPr>
              <w:t>FDSP</w:t>
            </w:r>
          </w:p>
        </w:tc>
        <w:tc>
          <w:tcPr>
            <w:tcW w:w="5220" w:type="dxa"/>
          </w:tcPr>
          <w:p w14:paraId="2A95782D"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Defines the process to manage go live support</w:t>
            </w:r>
          </w:p>
        </w:tc>
      </w:tr>
      <w:tr w:rsidR="000323FC" w:rsidRPr="009C3F1C" w14:paraId="04257843" w14:textId="77777777" w:rsidTr="009A103E">
        <w:trPr>
          <w:trHeight w:val="53"/>
        </w:trPr>
        <w:tc>
          <w:tcPr>
            <w:tcW w:w="562" w:type="dxa"/>
          </w:tcPr>
          <w:p w14:paraId="27CE70C3" w14:textId="2FC51EA3" w:rsidR="000323FC" w:rsidRPr="00FE48BD" w:rsidRDefault="000323FC" w:rsidP="000323FC">
            <w:pPr>
              <w:spacing w:after="40"/>
              <w:rPr>
                <w:color w:val="000000"/>
                <w:sz w:val="16"/>
                <w:szCs w:val="16"/>
                <w:lang w:eastAsia="en-AU"/>
              </w:rPr>
            </w:pPr>
            <w:r>
              <w:rPr>
                <w:color w:val="000000"/>
                <w:sz w:val="16"/>
                <w:szCs w:val="16"/>
                <w:lang w:eastAsia="en-AU"/>
              </w:rPr>
              <w:t>57</w:t>
            </w:r>
          </w:p>
        </w:tc>
        <w:tc>
          <w:tcPr>
            <w:tcW w:w="2694" w:type="dxa"/>
          </w:tcPr>
          <w:p w14:paraId="35C8AE60" w14:textId="33CA8895" w:rsidR="000323FC" w:rsidRPr="00FE21E2" w:rsidRDefault="000323FC" w:rsidP="000323FC">
            <w:pPr>
              <w:spacing w:after="40"/>
              <w:rPr>
                <w:color w:val="000000"/>
                <w:sz w:val="16"/>
                <w:szCs w:val="16"/>
                <w:lang w:eastAsia="en-AU"/>
              </w:rPr>
            </w:pPr>
            <w:r>
              <w:rPr>
                <w:color w:val="000000"/>
                <w:sz w:val="16"/>
                <w:szCs w:val="16"/>
                <w:lang w:eastAsia="en-AU"/>
              </w:rPr>
              <w:t>Operational Support and Handover Plan</w:t>
            </w:r>
          </w:p>
        </w:tc>
        <w:tc>
          <w:tcPr>
            <w:tcW w:w="850" w:type="dxa"/>
          </w:tcPr>
          <w:p w14:paraId="6ED661ED" w14:textId="1F6478AC" w:rsidR="000323FC" w:rsidRPr="00FE48BD" w:rsidRDefault="000323FC" w:rsidP="000323FC">
            <w:pPr>
              <w:spacing w:after="40"/>
              <w:rPr>
                <w:color w:val="000000"/>
                <w:sz w:val="16"/>
                <w:szCs w:val="16"/>
                <w:lang w:eastAsia="en-AU"/>
              </w:rPr>
            </w:pPr>
            <w:r w:rsidRPr="00FE48BD">
              <w:rPr>
                <w:color w:val="000000"/>
                <w:sz w:val="16"/>
                <w:szCs w:val="16"/>
                <w:lang w:eastAsia="en-AU"/>
              </w:rPr>
              <w:t>Template</w:t>
            </w:r>
          </w:p>
        </w:tc>
        <w:tc>
          <w:tcPr>
            <w:tcW w:w="1109" w:type="dxa"/>
          </w:tcPr>
          <w:p w14:paraId="3177C51F" w14:textId="6C762A3C" w:rsidR="000323FC" w:rsidRPr="00FE48BD" w:rsidRDefault="000323FC" w:rsidP="000323FC">
            <w:pPr>
              <w:spacing w:after="40"/>
              <w:rPr>
                <w:color w:val="000000"/>
                <w:sz w:val="16"/>
                <w:szCs w:val="16"/>
                <w:lang w:eastAsia="en-AU"/>
              </w:rPr>
            </w:pPr>
            <w:r w:rsidRPr="00FE48BD">
              <w:rPr>
                <w:color w:val="000000"/>
                <w:sz w:val="16"/>
                <w:szCs w:val="16"/>
                <w:lang w:eastAsia="en-AU"/>
              </w:rPr>
              <w:t>Word</w:t>
            </w:r>
          </w:p>
        </w:tc>
        <w:tc>
          <w:tcPr>
            <w:tcW w:w="1800" w:type="dxa"/>
          </w:tcPr>
          <w:p w14:paraId="5AD21233" w14:textId="0C3F3224" w:rsidR="000323FC" w:rsidRPr="00FE48BD" w:rsidRDefault="000323FC" w:rsidP="000323FC">
            <w:pPr>
              <w:spacing w:after="40"/>
              <w:rPr>
                <w:color w:val="000000"/>
                <w:sz w:val="16"/>
                <w:szCs w:val="16"/>
                <w:lang w:eastAsia="en-AU"/>
              </w:rPr>
            </w:pPr>
            <w:r w:rsidRPr="00FE48BD">
              <w:rPr>
                <w:color w:val="000000"/>
                <w:sz w:val="16"/>
                <w:szCs w:val="16"/>
                <w:lang w:eastAsia="en-AU"/>
              </w:rPr>
              <w:t>C&amp;E</w:t>
            </w:r>
          </w:p>
        </w:tc>
        <w:tc>
          <w:tcPr>
            <w:tcW w:w="900" w:type="dxa"/>
          </w:tcPr>
          <w:p w14:paraId="4811037F" w14:textId="34E106D8" w:rsidR="000323FC" w:rsidRPr="00FE48BD" w:rsidRDefault="000323FC" w:rsidP="000323FC">
            <w:pPr>
              <w:spacing w:after="40"/>
              <w:rPr>
                <w:color w:val="000000"/>
                <w:sz w:val="16"/>
                <w:szCs w:val="16"/>
                <w:lang w:eastAsia="en-AU"/>
              </w:rPr>
            </w:pPr>
            <w:r w:rsidRPr="00FE48BD">
              <w:rPr>
                <w:color w:val="000000"/>
                <w:sz w:val="16"/>
                <w:szCs w:val="16"/>
                <w:lang w:eastAsia="en-AU"/>
              </w:rPr>
              <w:t>4.a</w:t>
            </w:r>
          </w:p>
        </w:tc>
        <w:tc>
          <w:tcPr>
            <w:tcW w:w="720" w:type="dxa"/>
          </w:tcPr>
          <w:p w14:paraId="4FBFF83A" w14:textId="4F1A4B94" w:rsidR="000323FC" w:rsidRPr="00FE48BD" w:rsidRDefault="000323FC" w:rsidP="000323FC">
            <w:pPr>
              <w:spacing w:after="40"/>
              <w:rPr>
                <w:color w:val="000000"/>
                <w:sz w:val="16"/>
                <w:szCs w:val="16"/>
                <w:lang w:eastAsia="en-AU"/>
              </w:rPr>
            </w:pPr>
            <w:r w:rsidRPr="00A85551">
              <w:rPr>
                <w:color w:val="000000"/>
                <w:sz w:val="16"/>
                <w:szCs w:val="16"/>
                <w:lang w:eastAsia="en-AU"/>
              </w:rPr>
              <w:t>FDSP</w:t>
            </w:r>
          </w:p>
        </w:tc>
        <w:tc>
          <w:tcPr>
            <w:tcW w:w="5220" w:type="dxa"/>
          </w:tcPr>
          <w:p w14:paraId="12A2A1CA" w14:textId="1F418502" w:rsidR="000323FC" w:rsidRPr="00FE48BD" w:rsidRDefault="000323FC" w:rsidP="000323FC">
            <w:pPr>
              <w:spacing w:after="40"/>
              <w:rPr>
                <w:color w:val="000000"/>
                <w:sz w:val="16"/>
                <w:szCs w:val="16"/>
                <w:lang w:eastAsia="en-AU"/>
              </w:rPr>
            </w:pPr>
            <w:r w:rsidRPr="00FE48BD">
              <w:rPr>
                <w:color w:val="000000"/>
                <w:sz w:val="16"/>
                <w:szCs w:val="16"/>
                <w:lang w:eastAsia="en-AU"/>
              </w:rPr>
              <w:t xml:space="preserve">Defines the process to </w:t>
            </w:r>
            <w:r>
              <w:rPr>
                <w:color w:val="000000"/>
                <w:sz w:val="16"/>
                <w:szCs w:val="16"/>
                <w:lang w:eastAsia="en-AU"/>
              </w:rPr>
              <w:t>transition to operations</w:t>
            </w:r>
          </w:p>
        </w:tc>
      </w:tr>
      <w:tr w:rsidR="000323FC" w:rsidRPr="009C3F1C" w14:paraId="06AB1D80" w14:textId="77777777" w:rsidTr="009A103E">
        <w:trPr>
          <w:trHeight w:val="53"/>
        </w:trPr>
        <w:tc>
          <w:tcPr>
            <w:tcW w:w="562" w:type="dxa"/>
          </w:tcPr>
          <w:p w14:paraId="5E6B7216" w14:textId="6BC63B7B" w:rsidR="000323FC" w:rsidRPr="00FE48BD" w:rsidRDefault="000323FC" w:rsidP="000323FC">
            <w:pPr>
              <w:spacing w:after="40"/>
              <w:rPr>
                <w:color w:val="000000"/>
                <w:sz w:val="16"/>
                <w:szCs w:val="16"/>
                <w:lang w:eastAsia="en-AU"/>
              </w:rPr>
            </w:pPr>
            <w:r>
              <w:rPr>
                <w:color w:val="000000"/>
                <w:sz w:val="16"/>
                <w:szCs w:val="16"/>
                <w:lang w:eastAsia="en-AU"/>
              </w:rPr>
              <w:t>58</w:t>
            </w:r>
          </w:p>
        </w:tc>
        <w:tc>
          <w:tcPr>
            <w:tcW w:w="2694" w:type="dxa"/>
          </w:tcPr>
          <w:p w14:paraId="5B0498F9" w14:textId="7D895AA7" w:rsidR="000323FC" w:rsidRPr="00FE21E2" w:rsidRDefault="000323FC" w:rsidP="000323FC">
            <w:pPr>
              <w:spacing w:after="40"/>
              <w:rPr>
                <w:color w:val="000000"/>
                <w:sz w:val="16"/>
                <w:szCs w:val="16"/>
                <w:lang w:eastAsia="en-AU"/>
              </w:rPr>
            </w:pPr>
            <w:r>
              <w:rPr>
                <w:color w:val="000000"/>
                <w:sz w:val="16"/>
                <w:szCs w:val="16"/>
                <w:lang w:eastAsia="en-AU"/>
              </w:rPr>
              <w:t>Test reports</w:t>
            </w:r>
          </w:p>
        </w:tc>
        <w:tc>
          <w:tcPr>
            <w:tcW w:w="850" w:type="dxa"/>
          </w:tcPr>
          <w:p w14:paraId="5A6D6046" w14:textId="4818AD2C" w:rsidR="000323FC" w:rsidRPr="00FE48BD" w:rsidRDefault="000323FC" w:rsidP="000323FC">
            <w:pPr>
              <w:spacing w:after="40"/>
              <w:rPr>
                <w:color w:val="000000"/>
                <w:sz w:val="16"/>
                <w:szCs w:val="16"/>
                <w:lang w:eastAsia="en-AU"/>
              </w:rPr>
            </w:pPr>
            <w:r w:rsidRPr="00FE48BD">
              <w:rPr>
                <w:color w:val="000000"/>
                <w:sz w:val="16"/>
                <w:szCs w:val="16"/>
                <w:lang w:eastAsia="en-AU"/>
              </w:rPr>
              <w:t>Template</w:t>
            </w:r>
          </w:p>
        </w:tc>
        <w:tc>
          <w:tcPr>
            <w:tcW w:w="1109" w:type="dxa"/>
          </w:tcPr>
          <w:p w14:paraId="311332C6" w14:textId="75B84C3E" w:rsidR="000323FC" w:rsidRPr="00FE48BD" w:rsidRDefault="000323FC" w:rsidP="000323FC">
            <w:pPr>
              <w:spacing w:after="40"/>
              <w:rPr>
                <w:color w:val="000000"/>
                <w:sz w:val="16"/>
                <w:szCs w:val="16"/>
                <w:lang w:eastAsia="en-AU"/>
              </w:rPr>
            </w:pPr>
            <w:r w:rsidRPr="00FE48BD">
              <w:rPr>
                <w:color w:val="000000"/>
                <w:sz w:val="16"/>
                <w:szCs w:val="16"/>
                <w:lang w:eastAsia="en-AU"/>
              </w:rPr>
              <w:t>Word</w:t>
            </w:r>
          </w:p>
        </w:tc>
        <w:tc>
          <w:tcPr>
            <w:tcW w:w="1800" w:type="dxa"/>
          </w:tcPr>
          <w:p w14:paraId="488FAB7F" w14:textId="720C222A" w:rsidR="000323FC" w:rsidRPr="00FE48BD" w:rsidRDefault="000323FC" w:rsidP="000323FC">
            <w:pPr>
              <w:spacing w:after="40"/>
              <w:rPr>
                <w:color w:val="000000"/>
                <w:sz w:val="16"/>
                <w:szCs w:val="16"/>
                <w:lang w:eastAsia="en-AU"/>
              </w:rPr>
            </w:pPr>
            <w:r>
              <w:rPr>
                <w:color w:val="000000"/>
                <w:sz w:val="16"/>
                <w:szCs w:val="16"/>
                <w:lang w:eastAsia="en-AU"/>
              </w:rPr>
              <w:t>PMO</w:t>
            </w:r>
          </w:p>
        </w:tc>
        <w:tc>
          <w:tcPr>
            <w:tcW w:w="900" w:type="dxa"/>
          </w:tcPr>
          <w:p w14:paraId="4AB3119C" w14:textId="30EE4765" w:rsidR="000323FC" w:rsidRPr="00FE48BD" w:rsidRDefault="000323FC" w:rsidP="000323FC">
            <w:pPr>
              <w:spacing w:after="40"/>
              <w:rPr>
                <w:color w:val="000000"/>
                <w:sz w:val="16"/>
                <w:szCs w:val="16"/>
                <w:lang w:eastAsia="en-AU"/>
              </w:rPr>
            </w:pPr>
            <w:r w:rsidRPr="5142BC0C">
              <w:rPr>
                <w:color w:val="000000" w:themeColor="text1"/>
                <w:sz w:val="16"/>
                <w:szCs w:val="16"/>
                <w:lang w:eastAsia="en-AU"/>
              </w:rPr>
              <w:t>4.a</w:t>
            </w:r>
          </w:p>
        </w:tc>
        <w:tc>
          <w:tcPr>
            <w:tcW w:w="720" w:type="dxa"/>
          </w:tcPr>
          <w:p w14:paraId="52B76BC8" w14:textId="52EF0D32" w:rsidR="000323FC" w:rsidRPr="00FE48BD" w:rsidRDefault="000323FC" w:rsidP="000323FC">
            <w:pPr>
              <w:spacing w:after="40"/>
              <w:rPr>
                <w:color w:val="000000"/>
                <w:sz w:val="16"/>
                <w:szCs w:val="16"/>
                <w:lang w:eastAsia="en-AU"/>
              </w:rPr>
            </w:pPr>
            <w:r w:rsidRPr="00A85551">
              <w:rPr>
                <w:color w:val="000000"/>
                <w:sz w:val="16"/>
                <w:szCs w:val="16"/>
                <w:lang w:eastAsia="en-AU"/>
              </w:rPr>
              <w:t>FDSP</w:t>
            </w:r>
          </w:p>
        </w:tc>
        <w:tc>
          <w:tcPr>
            <w:tcW w:w="5220" w:type="dxa"/>
          </w:tcPr>
          <w:p w14:paraId="61AEB6E3" w14:textId="42E85E6B" w:rsidR="000323FC" w:rsidRPr="00FE48BD" w:rsidRDefault="000323FC" w:rsidP="000323FC">
            <w:pPr>
              <w:spacing w:after="40"/>
              <w:rPr>
                <w:color w:val="000000"/>
                <w:sz w:val="16"/>
                <w:szCs w:val="16"/>
                <w:lang w:eastAsia="en-AU"/>
              </w:rPr>
            </w:pPr>
            <w:r>
              <w:rPr>
                <w:color w:val="000000"/>
                <w:sz w:val="16"/>
                <w:szCs w:val="16"/>
                <w:lang w:eastAsia="en-AU"/>
              </w:rPr>
              <w:t>Defines the results of testing</w:t>
            </w:r>
          </w:p>
        </w:tc>
      </w:tr>
      <w:tr w:rsidR="000323FC" w:rsidRPr="009C3F1C" w14:paraId="707A24AD" w14:textId="77777777" w:rsidTr="009A103E">
        <w:trPr>
          <w:trHeight w:val="53"/>
        </w:trPr>
        <w:tc>
          <w:tcPr>
            <w:tcW w:w="562" w:type="dxa"/>
          </w:tcPr>
          <w:p w14:paraId="0F778C04" w14:textId="180819EE" w:rsidR="000323FC" w:rsidRPr="009C3F1C" w:rsidRDefault="000323FC" w:rsidP="000323FC">
            <w:pPr>
              <w:spacing w:after="40"/>
              <w:rPr>
                <w:rFonts w:eastAsia="Times New Roman" w:cstheme="minorHAnsi"/>
                <w:sz w:val="16"/>
                <w:szCs w:val="16"/>
              </w:rPr>
            </w:pPr>
            <w:r>
              <w:rPr>
                <w:color w:val="000000"/>
                <w:sz w:val="16"/>
                <w:szCs w:val="16"/>
                <w:lang w:eastAsia="en-AU"/>
              </w:rPr>
              <w:t>59</w:t>
            </w:r>
          </w:p>
        </w:tc>
        <w:tc>
          <w:tcPr>
            <w:tcW w:w="2694" w:type="dxa"/>
          </w:tcPr>
          <w:p w14:paraId="78432541" w14:textId="77777777" w:rsidR="000323FC" w:rsidRPr="009C3F1C" w:rsidRDefault="000323FC" w:rsidP="000323FC">
            <w:pPr>
              <w:spacing w:after="40"/>
              <w:rPr>
                <w:rFonts w:eastAsia="Times New Roman" w:cstheme="minorHAnsi"/>
                <w:sz w:val="16"/>
                <w:szCs w:val="16"/>
              </w:rPr>
            </w:pPr>
            <w:r w:rsidRPr="00FE21E2">
              <w:rPr>
                <w:color w:val="000000"/>
                <w:sz w:val="16"/>
                <w:szCs w:val="16"/>
                <w:lang w:eastAsia="en-AU"/>
              </w:rPr>
              <w:t>Release Management Plan</w:t>
            </w:r>
          </w:p>
        </w:tc>
        <w:tc>
          <w:tcPr>
            <w:tcW w:w="850" w:type="dxa"/>
          </w:tcPr>
          <w:p w14:paraId="42F92A78"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Template</w:t>
            </w:r>
          </w:p>
        </w:tc>
        <w:tc>
          <w:tcPr>
            <w:tcW w:w="1109" w:type="dxa"/>
          </w:tcPr>
          <w:p w14:paraId="6BDF212C"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Word</w:t>
            </w:r>
          </w:p>
        </w:tc>
        <w:tc>
          <w:tcPr>
            <w:tcW w:w="1800" w:type="dxa"/>
          </w:tcPr>
          <w:p w14:paraId="6A087E2E"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PMO</w:t>
            </w:r>
          </w:p>
        </w:tc>
        <w:tc>
          <w:tcPr>
            <w:tcW w:w="900" w:type="dxa"/>
          </w:tcPr>
          <w:p w14:paraId="62DDABD0" w14:textId="77777777" w:rsidR="000323FC" w:rsidRPr="009C3F1C" w:rsidRDefault="000323FC" w:rsidP="000323FC">
            <w:pPr>
              <w:spacing w:after="40"/>
              <w:rPr>
                <w:rFonts w:eastAsia="Times New Roman"/>
                <w:sz w:val="16"/>
                <w:szCs w:val="16"/>
              </w:rPr>
            </w:pPr>
            <w:r w:rsidRPr="5142BC0C">
              <w:rPr>
                <w:color w:val="000000" w:themeColor="text1"/>
                <w:sz w:val="16"/>
                <w:szCs w:val="16"/>
                <w:lang w:eastAsia="en-AU"/>
              </w:rPr>
              <w:t>3.c, 4.a</w:t>
            </w:r>
          </w:p>
        </w:tc>
        <w:tc>
          <w:tcPr>
            <w:tcW w:w="720" w:type="dxa"/>
          </w:tcPr>
          <w:p w14:paraId="6D152320" w14:textId="43526A78" w:rsidR="000323FC" w:rsidRPr="009C3F1C" w:rsidRDefault="000323FC" w:rsidP="000323FC">
            <w:pPr>
              <w:spacing w:after="40"/>
              <w:rPr>
                <w:rFonts w:eastAsia="Times New Roman" w:cstheme="minorHAnsi"/>
                <w:sz w:val="16"/>
                <w:szCs w:val="16"/>
              </w:rPr>
            </w:pPr>
            <w:r w:rsidRPr="00A85551">
              <w:rPr>
                <w:color w:val="000000"/>
                <w:sz w:val="16"/>
                <w:szCs w:val="16"/>
                <w:lang w:eastAsia="en-AU"/>
              </w:rPr>
              <w:t>FDSP</w:t>
            </w:r>
          </w:p>
        </w:tc>
        <w:tc>
          <w:tcPr>
            <w:tcW w:w="5220" w:type="dxa"/>
          </w:tcPr>
          <w:p w14:paraId="5EF17749" w14:textId="77777777" w:rsidR="000323FC" w:rsidRPr="009C3F1C" w:rsidRDefault="000323FC" w:rsidP="000323FC">
            <w:pPr>
              <w:spacing w:after="40"/>
              <w:rPr>
                <w:rFonts w:eastAsia="Times New Roman" w:cstheme="minorHAnsi"/>
                <w:sz w:val="16"/>
                <w:szCs w:val="16"/>
              </w:rPr>
            </w:pPr>
            <w:r w:rsidRPr="00FE48BD">
              <w:rPr>
                <w:color w:val="000000"/>
                <w:sz w:val="16"/>
                <w:szCs w:val="16"/>
                <w:lang w:eastAsia="en-AU"/>
              </w:rPr>
              <w:t>Defines the process to release new digital infrastructure and solutions into the environment</w:t>
            </w:r>
          </w:p>
        </w:tc>
      </w:tr>
      <w:tr w:rsidR="000323FC" w:rsidRPr="00E0159E" w14:paraId="00D11804" w14:textId="77777777" w:rsidTr="009A103E">
        <w:trPr>
          <w:trHeight w:val="53"/>
        </w:trPr>
        <w:tc>
          <w:tcPr>
            <w:tcW w:w="562" w:type="dxa"/>
          </w:tcPr>
          <w:p w14:paraId="4CB00022" w14:textId="68A9F296" w:rsidR="000323FC" w:rsidRPr="00E0159E" w:rsidRDefault="000323FC" w:rsidP="000323FC">
            <w:pPr>
              <w:spacing w:after="40"/>
              <w:rPr>
                <w:color w:val="000000"/>
                <w:sz w:val="16"/>
                <w:szCs w:val="16"/>
                <w:lang w:eastAsia="en-AU"/>
              </w:rPr>
            </w:pPr>
            <w:r>
              <w:rPr>
                <w:color w:val="000000"/>
                <w:sz w:val="16"/>
                <w:szCs w:val="16"/>
                <w:lang w:eastAsia="en-AU"/>
              </w:rPr>
              <w:t>60</w:t>
            </w:r>
          </w:p>
        </w:tc>
        <w:tc>
          <w:tcPr>
            <w:tcW w:w="2694" w:type="dxa"/>
          </w:tcPr>
          <w:p w14:paraId="1701FC3C"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Business Readiness Checklist</w:t>
            </w:r>
          </w:p>
        </w:tc>
        <w:tc>
          <w:tcPr>
            <w:tcW w:w="850" w:type="dxa"/>
          </w:tcPr>
          <w:p w14:paraId="42364225"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Tool</w:t>
            </w:r>
          </w:p>
        </w:tc>
        <w:tc>
          <w:tcPr>
            <w:tcW w:w="1109" w:type="dxa"/>
          </w:tcPr>
          <w:p w14:paraId="36944FB2"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Word</w:t>
            </w:r>
          </w:p>
        </w:tc>
        <w:tc>
          <w:tcPr>
            <w:tcW w:w="1800" w:type="dxa"/>
          </w:tcPr>
          <w:p w14:paraId="72C239BA"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C&amp;E</w:t>
            </w:r>
          </w:p>
        </w:tc>
        <w:tc>
          <w:tcPr>
            <w:tcW w:w="900" w:type="dxa"/>
          </w:tcPr>
          <w:p w14:paraId="202D7B26"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4a</w:t>
            </w:r>
          </w:p>
        </w:tc>
        <w:tc>
          <w:tcPr>
            <w:tcW w:w="720" w:type="dxa"/>
          </w:tcPr>
          <w:p w14:paraId="0BDA2DE9" w14:textId="5006301A" w:rsidR="000323FC" w:rsidRPr="00E0159E" w:rsidRDefault="000323FC" w:rsidP="000323FC">
            <w:pPr>
              <w:spacing w:after="40"/>
              <w:rPr>
                <w:color w:val="000000"/>
                <w:sz w:val="16"/>
                <w:szCs w:val="16"/>
                <w:lang w:eastAsia="en-AU"/>
              </w:rPr>
            </w:pPr>
            <w:r w:rsidRPr="00A85551">
              <w:rPr>
                <w:color w:val="000000"/>
                <w:sz w:val="16"/>
                <w:szCs w:val="16"/>
                <w:lang w:eastAsia="en-AU"/>
              </w:rPr>
              <w:t>FDSP</w:t>
            </w:r>
          </w:p>
        </w:tc>
        <w:tc>
          <w:tcPr>
            <w:tcW w:w="5220" w:type="dxa"/>
          </w:tcPr>
          <w:p w14:paraId="4C1FF399"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Provides a list of change readiness activities each department needs to complete and enables confirmation of business readiness</w:t>
            </w:r>
          </w:p>
        </w:tc>
      </w:tr>
      <w:tr w:rsidR="000323FC" w14:paraId="068D8A9A" w14:textId="77777777" w:rsidTr="009A103E">
        <w:trPr>
          <w:trHeight w:val="53"/>
        </w:trPr>
        <w:tc>
          <w:tcPr>
            <w:tcW w:w="562" w:type="dxa"/>
          </w:tcPr>
          <w:p w14:paraId="721C0D0A" w14:textId="361E5F58" w:rsidR="000323FC" w:rsidRDefault="000323FC" w:rsidP="000323FC">
            <w:pPr>
              <w:rPr>
                <w:color w:val="000000" w:themeColor="text1"/>
                <w:sz w:val="16"/>
                <w:szCs w:val="16"/>
                <w:lang w:eastAsia="en-AU"/>
              </w:rPr>
            </w:pPr>
            <w:r>
              <w:rPr>
                <w:color w:val="000000" w:themeColor="text1"/>
                <w:sz w:val="16"/>
                <w:szCs w:val="16"/>
                <w:lang w:eastAsia="en-AU"/>
              </w:rPr>
              <w:t>61</w:t>
            </w:r>
          </w:p>
        </w:tc>
        <w:tc>
          <w:tcPr>
            <w:tcW w:w="2694" w:type="dxa"/>
          </w:tcPr>
          <w:p w14:paraId="392D2937"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Production Validation Testing</w:t>
            </w:r>
          </w:p>
        </w:tc>
        <w:tc>
          <w:tcPr>
            <w:tcW w:w="850" w:type="dxa"/>
          </w:tcPr>
          <w:p w14:paraId="1492E67E"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Template</w:t>
            </w:r>
          </w:p>
        </w:tc>
        <w:tc>
          <w:tcPr>
            <w:tcW w:w="1109" w:type="dxa"/>
          </w:tcPr>
          <w:p w14:paraId="62A13C80"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Word</w:t>
            </w:r>
          </w:p>
        </w:tc>
        <w:tc>
          <w:tcPr>
            <w:tcW w:w="1800" w:type="dxa"/>
          </w:tcPr>
          <w:p w14:paraId="5E9AD456"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PMO</w:t>
            </w:r>
          </w:p>
        </w:tc>
        <w:tc>
          <w:tcPr>
            <w:tcW w:w="900" w:type="dxa"/>
          </w:tcPr>
          <w:p w14:paraId="74D0DF46"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4.a</w:t>
            </w:r>
          </w:p>
        </w:tc>
        <w:tc>
          <w:tcPr>
            <w:tcW w:w="720" w:type="dxa"/>
          </w:tcPr>
          <w:p w14:paraId="0C128030" w14:textId="25A174DD" w:rsidR="000323FC" w:rsidRDefault="000323FC" w:rsidP="000323FC">
            <w:pPr>
              <w:rPr>
                <w:color w:val="000000" w:themeColor="text1"/>
                <w:sz w:val="16"/>
                <w:szCs w:val="16"/>
                <w:lang w:eastAsia="en-AU"/>
              </w:rPr>
            </w:pPr>
            <w:r w:rsidRPr="00A85551">
              <w:rPr>
                <w:color w:val="000000"/>
                <w:sz w:val="16"/>
                <w:szCs w:val="16"/>
                <w:lang w:eastAsia="en-AU"/>
              </w:rPr>
              <w:t>FDSP</w:t>
            </w:r>
          </w:p>
        </w:tc>
        <w:tc>
          <w:tcPr>
            <w:tcW w:w="5220" w:type="dxa"/>
          </w:tcPr>
          <w:p w14:paraId="3CCC5960" w14:textId="77777777" w:rsidR="000323FC" w:rsidRDefault="000323FC" w:rsidP="000323FC">
            <w:pPr>
              <w:rPr>
                <w:color w:val="000000" w:themeColor="text1"/>
                <w:sz w:val="16"/>
                <w:szCs w:val="16"/>
                <w:lang w:eastAsia="en-AU"/>
              </w:rPr>
            </w:pPr>
            <w:r w:rsidRPr="5142BC0C">
              <w:rPr>
                <w:color w:val="000000" w:themeColor="text1"/>
                <w:sz w:val="16"/>
                <w:szCs w:val="16"/>
                <w:lang w:eastAsia="en-AU"/>
              </w:rPr>
              <w:t>Plan to test all systems in the production environment</w:t>
            </w:r>
          </w:p>
        </w:tc>
      </w:tr>
      <w:tr w:rsidR="000323FC" w:rsidRPr="00E0159E" w14:paraId="2170BC5F" w14:textId="77777777" w:rsidTr="009A103E">
        <w:trPr>
          <w:trHeight w:val="53"/>
        </w:trPr>
        <w:tc>
          <w:tcPr>
            <w:tcW w:w="562" w:type="dxa"/>
          </w:tcPr>
          <w:p w14:paraId="0B8596BE" w14:textId="12A158E2" w:rsidR="000323FC" w:rsidRPr="00E0159E" w:rsidRDefault="000323FC" w:rsidP="000323FC">
            <w:pPr>
              <w:spacing w:after="40"/>
              <w:rPr>
                <w:color w:val="000000"/>
                <w:sz w:val="16"/>
                <w:szCs w:val="16"/>
                <w:lang w:eastAsia="en-AU"/>
              </w:rPr>
            </w:pPr>
            <w:r>
              <w:rPr>
                <w:color w:val="000000"/>
                <w:sz w:val="16"/>
                <w:szCs w:val="16"/>
                <w:lang w:eastAsia="en-AU"/>
              </w:rPr>
              <w:t>62</w:t>
            </w:r>
          </w:p>
        </w:tc>
        <w:tc>
          <w:tcPr>
            <w:tcW w:w="2694" w:type="dxa"/>
          </w:tcPr>
          <w:p w14:paraId="1EF4ADF3"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Digital Operational Commissioning health check 4</w:t>
            </w:r>
          </w:p>
        </w:tc>
        <w:tc>
          <w:tcPr>
            <w:tcW w:w="850" w:type="dxa"/>
          </w:tcPr>
          <w:p w14:paraId="2BC1FC39"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Tool</w:t>
            </w:r>
          </w:p>
        </w:tc>
        <w:tc>
          <w:tcPr>
            <w:tcW w:w="1109" w:type="dxa"/>
          </w:tcPr>
          <w:p w14:paraId="4BF5F258"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Excel</w:t>
            </w:r>
          </w:p>
        </w:tc>
        <w:tc>
          <w:tcPr>
            <w:tcW w:w="1800" w:type="dxa"/>
          </w:tcPr>
          <w:p w14:paraId="355EF96E"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PMO</w:t>
            </w:r>
          </w:p>
        </w:tc>
        <w:tc>
          <w:tcPr>
            <w:tcW w:w="900" w:type="dxa"/>
          </w:tcPr>
          <w:p w14:paraId="1793B42D"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4.a</w:t>
            </w:r>
          </w:p>
        </w:tc>
        <w:tc>
          <w:tcPr>
            <w:tcW w:w="720" w:type="dxa"/>
          </w:tcPr>
          <w:p w14:paraId="1873D334" w14:textId="130082B8" w:rsidR="000323FC" w:rsidRPr="00E0159E" w:rsidRDefault="000323FC" w:rsidP="000323FC">
            <w:pPr>
              <w:spacing w:after="40"/>
              <w:rPr>
                <w:color w:val="000000"/>
                <w:sz w:val="16"/>
                <w:szCs w:val="16"/>
                <w:lang w:eastAsia="en-AU"/>
              </w:rPr>
            </w:pPr>
            <w:r w:rsidRPr="00A85551">
              <w:rPr>
                <w:color w:val="000000"/>
                <w:sz w:val="16"/>
                <w:szCs w:val="16"/>
                <w:lang w:eastAsia="en-AU"/>
              </w:rPr>
              <w:t>FDSP</w:t>
            </w:r>
          </w:p>
        </w:tc>
        <w:tc>
          <w:tcPr>
            <w:tcW w:w="5220" w:type="dxa"/>
          </w:tcPr>
          <w:p w14:paraId="2E7A35DA"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A tool for assessing readiness to exit operational commissioning and go-live</w:t>
            </w:r>
          </w:p>
        </w:tc>
      </w:tr>
      <w:tr w:rsidR="000323FC" w:rsidRPr="00E0159E" w14:paraId="10B54CAD" w14:textId="77777777" w:rsidTr="009A103E">
        <w:trPr>
          <w:trHeight w:val="53"/>
        </w:trPr>
        <w:tc>
          <w:tcPr>
            <w:tcW w:w="562" w:type="dxa"/>
          </w:tcPr>
          <w:p w14:paraId="5A40CDF0" w14:textId="26C6718A" w:rsidR="000323FC" w:rsidRPr="00E0159E" w:rsidRDefault="000323FC" w:rsidP="000323FC">
            <w:pPr>
              <w:spacing w:after="40"/>
              <w:rPr>
                <w:color w:val="000000"/>
                <w:sz w:val="16"/>
                <w:szCs w:val="16"/>
                <w:lang w:eastAsia="en-AU"/>
              </w:rPr>
            </w:pPr>
            <w:r>
              <w:rPr>
                <w:color w:val="000000"/>
                <w:sz w:val="16"/>
                <w:szCs w:val="16"/>
                <w:lang w:eastAsia="en-AU"/>
              </w:rPr>
              <w:t>63</w:t>
            </w:r>
          </w:p>
        </w:tc>
        <w:tc>
          <w:tcPr>
            <w:tcW w:w="2694" w:type="dxa"/>
          </w:tcPr>
          <w:p w14:paraId="03295053" w14:textId="77777777" w:rsidR="000323FC" w:rsidRPr="00E0159E" w:rsidRDefault="000323FC" w:rsidP="000323FC">
            <w:pPr>
              <w:spacing w:after="40"/>
              <w:rPr>
                <w:color w:val="000000"/>
                <w:sz w:val="16"/>
                <w:szCs w:val="16"/>
                <w:lang w:eastAsia="en-AU"/>
              </w:rPr>
            </w:pPr>
            <w:r w:rsidRPr="5142BC0C">
              <w:rPr>
                <w:color w:val="000000" w:themeColor="text1"/>
                <w:sz w:val="16"/>
                <w:szCs w:val="16"/>
                <w:lang w:eastAsia="en-AU"/>
              </w:rPr>
              <w:t>Business Readiness for Digital Change Survey – pre-go-live</w:t>
            </w:r>
          </w:p>
        </w:tc>
        <w:tc>
          <w:tcPr>
            <w:tcW w:w="850" w:type="dxa"/>
          </w:tcPr>
          <w:p w14:paraId="62FB355A"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Tool</w:t>
            </w:r>
          </w:p>
        </w:tc>
        <w:tc>
          <w:tcPr>
            <w:tcW w:w="1109" w:type="dxa"/>
          </w:tcPr>
          <w:p w14:paraId="5A3A9630"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Word</w:t>
            </w:r>
          </w:p>
        </w:tc>
        <w:tc>
          <w:tcPr>
            <w:tcW w:w="1800" w:type="dxa"/>
          </w:tcPr>
          <w:p w14:paraId="14A08DC6"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C&amp;E</w:t>
            </w:r>
          </w:p>
        </w:tc>
        <w:tc>
          <w:tcPr>
            <w:tcW w:w="900" w:type="dxa"/>
          </w:tcPr>
          <w:p w14:paraId="6E6BB2B4"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4.a</w:t>
            </w:r>
          </w:p>
        </w:tc>
        <w:tc>
          <w:tcPr>
            <w:tcW w:w="720" w:type="dxa"/>
          </w:tcPr>
          <w:p w14:paraId="34B39210" w14:textId="70DBB398" w:rsidR="000323FC" w:rsidRPr="00E0159E" w:rsidRDefault="000323FC" w:rsidP="000323FC">
            <w:pPr>
              <w:spacing w:after="40"/>
              <w:rPr>
                <w:color w:val="000000"/>
                <w:sz w:val="16"/>
                <w:szCs w:val="16"/>
                <w:lang w:eastAsia="en-AU"/>
              </w:rPr>
            </w:pPr>
            <w:r w:rsidRPr="0084187A">
              <w:rPr>
                <w:color w:val="000000"/>
                <w:sz w:val="16"/>
                <w:szCs w:val="16"/>
                <w:lang w:eastAsia="en-AU"/>
              </w:rPr>
              <w:t>FDSP</w:t>
            </w:r>
          </w:p>
        </w:tc>
        <w:tc>
          <w:tcPr>
            <w:tcW w:w="5220" w:type="dxa"/>
          </w:tcPr>
          <w:p w14:paraId="67F72E3A" w14:textId="77777777" w:rsidR="000323FC" w:rsidRPr="00E0159E" w:rsidRDefault="000323FC" w:rsidP="000323FC">
            <w:pPr>
              <w:spacing w:after="40"/>
              <w:rPr>
                <w:color w:val="000000"/>
                <w:sz w:val="16"/>
                <w:szCs w:val="16"/>
                <w:lang w:eastAsia="en-AU"/>
              </w:rPr>
            </w:pPr>
            <w:r w:rsidRPr="5142BC0C">
              <w:rPr>
                <w:color w:val="000000" w:themeColor="text1"/>
                <w:sz w:val="16"/>
                <w:szCs w:val="16"/>
                <w:lang w:eastAsia="en-AU"/>
              </w:rPr>
              <w:t>A tool for assessing the organisations readiness for digital change pre-go-live which will be used to inform fine tuning of the final go-live change engagement and support preparations</w:t>
            </w:r>
          </w:p>
        </w:tc>
      </w:tr>
      <w:tr w:rsidR="000323FC" w:rsidRPr="009C3F1C" w14:paraId="72A18D3D" w14:textId="77777777" w:rsidTr="009A103E">
        <w:trPr>
          <w:trHeight w:val="53"/>
        </w:trPr>
        <w:tc>
          <w:tcPr>
            <w:tcW w:w="562" w:type="dxa"/>
          </w:tcPr>
          <w:p w14:paraId="6D9774B7" w14:textId="7C62C590" w:rsidR="000323FC" w:rsidRPr="00FE48BD" w:rsidRDefault="000323FC" w:rsidP="000323FC">
            <w:pPr>
              <w:spacing w:after="40"/>
              <w:rPr>
                <w:color w:val="000000"/>
                <w:sz w:val="16"/>
                <w:szCs w:val="16"/>
                <w:lang w:eastAsia="en-AU"/>
              </w:rPr>
            </w:pPr>
            <w:r>
              <w:rPr>
                <w:color w:val="000000"/>
                <w:sz w:val="16"/>
                <w:szCs w:val="16"/>
                <w:lang w:eastAsia="en-AU"/>
              </w:rPr>
              <w:t>64</w:t>
            </w:r>
          </w:p>
        </w:tc>
        <w:tc>
          <w:tcPr>
            <w:tcW w:w="2694" w:type="dxa"/>
          </w:tcPr>
          <w:p w14:paraId="666579AE" w14:textId="0D1DFB51" w:rsidR="000323FC" w:rsidRPr="00FE21E2" w:rsidRDefault="000323FC" w:rsidP="000323FC">
            <w:pPr>
              <w:spacing w:after="40"/>
              <w:rPr>
                <w:color w:val="000000"/>
                <w:sz w:val="16"/>
                <w:szCs w:val="16"/>
                <w:lang w:eastAsia="en-AU"/>
              </w:rPr>
            </w:pPr>
            <w:r w:rsidRPr="06BAC30E">
              <w:rPr>
                <w:rFonts w:eastAsia="Times New Roman"/>
                <w:sz w:val="16"/>
                <w:szCs w:val="16"/>
              </w:rPr>
              <w:t>G</w:t>
            </w:r>
            <w:r>
              <w:rPr>
                <w:rFonts w:eastAsia="Times New Roman"/>
                <w:sz w:val="16"/>
                <w:szCs w:val="16"/>
              </w:rPr>
              <w:t>o</w:t>
            </w:r>
            <w:r w:rsidRPr="06BAC30E">
              <w:rPr>
                <w:rFonts w:eastAsia="Times New Roman"/>
                <w:sz w:val="16"/>
                <w:szCs w:val="16"/>
              </w:rPr>
              <w:t xml:space="preserve">/No Go </w:t>
            </w:r>
            <w:r>
              <w:rPr>
                <w:rFonts w:eastAsia="Times New Roman"/>
                <w:sz w:val="16"/>
                <w:szCs w:val="16"/>
              </w:rPr>
              <w:t>c</w:t>
            </w:r>
            <w:r w:rsidRPr="06BAC30E">
              <w:rPr>
                <w:rFonts w:eastAsia="Times New Roman"/>
                <w:sz w:val="16"/>
                <w:szCs w:val="16"/>
              </w:rPr>
              <w:t>hecklist</w:t>
            </w:r>
          </w:p>
        </w:tc>
        <w:tc>
          <w:tcPr>
            <w:tcW w:w="850" w:type="dxa"/>
          </w:tcPr>
          <w:p w14:paraId="5DF9E2F3" w14:textId="6070B556" w:rsidR="000323FC" w:rsidRPr="00FE48BD" w:rsidRDefault="000323FC" w:rsidP="000323FC">
            <w:pPr>
              <w:spacing w:after="40"/>
              <w:rPr>
                <w:color w:val="000000"/>
                <w:sz w:val="16"/>
                <w:szCs w:val="16"/>
                <w:lang w:eastAsia="en-AU"/>
              </w:rPr>
            </w:pPr>
            <w:r w:rsidRPr="00BD04F8">
              <w:rPr>
                <w:color w:val="000000" w:themeColor="text1"/>
                <w:sz w:val="16"/>
                <w:szCs w:val="16"/>
                <w:lang w:eastAsia="en-AU"/>
              </w:rPr>
              <w:t>Template</w:t>
            </w:r>
          </w:p>
        </w:tc>
        <w:tc>
          <w:tcPr>
            <w:tcW w:w="1109" w:type="dxa"/>
          </w:tcPr>
          <w:p w14:paraId="56845CD7" w14:textId="3EC30715" w:rsidR="000323FC" w:rsidRPr="00FE48BD" w:rsidRDefault="000323FC" w:rsidP="000323FC">
            <w:pPr>
              <w:spacing w:after="40"/>
              <w:rPr>
                <w:color w:val="000000"/>
                <w:sz w:val="16"/>
                <w:szCs w:val="16"/>
                <w:lang w:eastAsia="en-AU"/>
              </w:rPr>
            </w:pPr>
            <w:r w:rsidRPr="00E0159E">
              <w:rPr>
                <w:color w:val="000000"/>
                <w:sz w:val="16"/>
                <w:szCs w:val="16"/>
                <w:lang w:eastAsia="en-AU"/>
              </w:rPr>
              <w:t>Excel</w:t>
            </w:r>
          </w:p>
        </w:tc>
        <w:tc>
          <w:tcPr>
            <w:tcW w:w="1800" w:type="dxa"/>
          </w:tcPr>
          <w:p w14:paraId="2EEA98C5" w14:textId="5AF390FC" w:rsidR="000323FC" w:rsidRPr="00FE48BD" w:rsidRDefault="000323FC" w:rsidP="000323FC">
            <w:pPr>
              <w:spacing w:after="40"/>
              <w:rPr>
                <w:color w:val="000000"/>
                <w:sz w:val="16"/>
                <w:szCs w:val="16"/>
                <w:lang w:eastAsia="en-AU"/>
              </w:rPr>
            </w:pPr>
            <w:r w:rsidRPr="00E0159E">
              <w:rPr>
                <w:color w:val="000000"/>
                <w:sz w:val="16"/>
                <w:szCs w:val="16"/>
                <w:lang w:eastAsia="en-AU"/>
              </w:rPr>
              <w:t>PMO</w:t>
            </w:r>
          </w:p>
        </w:tc>
        <w:tc>
          <w:tcPr>
            <w:tcW w:w="900" w:type="dxa"/>
          </w:tcPr>
          <w:p w14:paraId="78F39049" w14:textId="0BFCF774" w:rsidR="000323FC" w:rsidRPr="00FE48BD" w:rsidRDefault="000323FC" w:rsidP="000323FC">
            <w:pPr>
              <w:spacing w:after="40"/>
              <w:rPr>
                <w:color w:val="000000"/>
                <w:sz w:val="16"/>
                <w:szCs w:val="16"/>
                <w:lang w:eastAsia="en-AU"/>
              </w:rPr>
            </w:pPr>
            <w:r w:rsidRPr="00240F97">
              <w:rPr>
                <w:color w:val="000000"/>
                <w:sz w:val="16"/>
                <w:szCs w:val="16"/>
                <w:lang w:eastAsia="en-AU"/>
              </w:rPr>
              <w:t>4.a</w:t>
            </w:r>
          </w:p>
        </w:tc>
        <w:tc>
          <w:tcPr>
            <w:tcW w:w="720" w:type="dxa"/>
          </w:tcPr>
          <w:p w14:paraId="32F32EBD" w14:textId="3785B40C" w:rsidR="000323FC" w:rsidRPr="00FE48BD" w:rsidRDefault="000323FC" w:rsidP="000323FC">
            <w:pPr>
              <w:spacing w:after="40"/>
              <w:rPr>
                <w:color w:val="000000"/>
                <w:sz w:val="16"/>
                <w:szCs w:val="16"/>
                <w:lang w:eastAsia="en-AU"/>
              </w:rPr>
            </w:pPr>
            <w:r w:rsidRPr="0084187A">
              <w:rPr>
                <w:color w:val="000000"/>
                <w:sz w:val="16"/>
                <w:szCs w:val="16"/>
                <w:lang w:eastAsia="en-AU"/>
              </w:rPr>
              <w:t>FDSP</w:t>
            </w:r>
          </w:p>
        </w:tc>
        <w:tc>
          <w:tcPr>
            <w:tcW w:w="5220" w:type="dxa"/>
          </w:tcPr>
          <w:p w14:paraId="3654E9FE" w14:textId="3856D020" w:rsidR="000323FC" w:rsidRPr="00FE48BD" w:rsidRDefault="000323FC" w:rsidP="000323FC">
            <w:pPr>
              <w:spacing w:after="40"/>
              <w:rPr>
                <w:color w:val="000000"/>
                <w:sz w:val="16"/>
                <w:szCs w:val="16"/>
                <w:lang w:eastAsia="en-AU"/>
              </w:rPr>
            </w:pPr>
            <w:r>
              <w:rPr>
                <w:color w:val="000000"/>
                <w:sz w:val="16"/>
                <w:szCs w:val="16"/>
                <w:lang w:eastAsia="en-AU"/>
              </w:rPr>
              <w:t>Checklist confirming digital readiness</w:t>
            </w:r>
          </w:p>
        </w:tc>
      </w:tr>
      <w:tr w:rsidR="000323FC" w:rsidRPr="009C3F1C" w14:paraId="4F9222E0" w14:textId="77777777" w:rsidTr="009A103E">
        <w:trPr>
          <w:trHeight w:val="53"/>
        </w:trPr>
        <w:tc>
          <w:tcPr>
            <w:tcW w:w="562" w:type="dxa"/>
          </w:tcPr>
          <w:p w14:paraId="3AB44071" w14:textId="191A0928" w:rsidR="000323FC" w:rsidRPr="00FE48BD" w:rsidRDefault="000323FC" w:rsidP="000323FC">
            <w:pPr>
              <w:spacing w:after="40"/>
              <w:rPr>
                <w:color w:val="000000"/>
                <w:sz w:val="16"/>
                <w:szCs w:val="16"/>
                <w:lang w:eastAsia="en-AU"/>
              </w:rPr>
            </w:pPr>
            <w:r>
              <w:rPr>
                <w:color w:val="000000"/>
                <w:sz w:val="16"/>
                <w:szCs w:val="16"/>
                <w:lang w:eastAsia="en-AU"/>
              </w:rPr>
              <w:t>65</w:t>
            </w:r>
          </w:p>
        </w:tc>
        <w:tc>
          <w:tcPr>
            <w:tcW w:w="2694" w:type="dxa"/>
          </w:tcPr>
          <w:p w14:paraId="3018FC74" w14:textId="347D64B0" w:rsidR="000323FC" w:rsidRPr="00FE21E2" w:rsidRDefault="000323FC" w:rsidP="000323FC">
            <w:pPr>
              <w:spacing w:after="40"/>
              <w:rPr>
                <w:color w:val="000000"/>
                <w:sz w:val="16"/>
                <w:szCs w:val="16"/>
                <w:lang w:eastAsia="en-AU"/>
              </w:rPr>
            </w:pPr>
            <w:r>
              <w:rPr>
                <w:color w:val="000000"/>
                <w:sz w:val="16"/>
                <w:szCs w:val="16"/>
                <w:lang w:eastAsia="en-AU"/>
              </w:rPr>
              <w:t>Training report</w:t>
            </w:r>
          </w:p>
        </w:tc>
        <w:tc>
          <w:tcPr>
            <w:tcW w:w="850" w:type="dxa"/>
          </w:tcPr>
          <w:p w14:paraId="4999B9F8" w14:textId="437EE4C9" w:rsidR="000323FC" w:rsidRPr="00FE48BD" w:rsidRDefault="000323FC" w:rsidP="000323FC">
            <w:pPr>
              <w:spacing w:after="40"/>
              <w:rPr>
                <w:color w:val="000000"/>
                <w:sz w:val="16"/>
                <w:szCs w:val="16"/>
                <w:lang w:eastAsia="en-AU"/>
              </w:rPr>
            </w:pPr>
            <w:r w:rsidRPr="00BD04F8">
              <w:rPr>
                <w:color w:val="000000" w:themeColor="text1"/>
                <w:sz w:val="16"/>
                <w:szCs w:val="16"/>
                <w:lang w:eastAsia="en-AU"/>
              </w:rPr>
              <w:t>Template</w:t>
            </w:r>
          </w:p>
        </w:tc>
        <w:tc>
          <w:tcPr>
            <w:tcW w:w="1109" w:type="dxa"/>
          </w:tcPr>
          <w:p w14:paraId="2980320B" w14:textId="672E0594" w:rsidR="000323FC" w:rsidRPr="00FE48BD" w:rsidRDefault="000323FC" w:rsidP="000323FC">
            <w:pPr>
              <w:spacing w:after="40"/>
              <w:rPr>
                <w:color w:val="000000"/>
                <w:sz w:val="16"/>
                <w:szCs w:val="16"/>
                <w:lang w:eastAsia="en-AU"/>
              </w:rPr>
            </w:pPr>
            <w:r w:rsidRPr="00E0159E">
              <w:rPr>
                <w:color w:val="000000"/>
                <w:sz w:val="16"/>
                <w:szCs w:val="16"/>
                <w:lang w:eastAsia="en-AU"/>
              </w:rPr>
              <w:t>Word</w:t>
            </w:r>
          </w:p>
        </w:tc>
        <w:tc>
          <w:tcPr>
            <w:tcW w:w="1800" w:type="dxa"/>
          </w:tcPr>
          <w:p w14:paraId="360C8665" w14:textId="6B98F66C" w:rsidR="000323FC" w:rsidRPr="00FE48BD" w:rsidRDefault="000323FC" w:rsidP="000323FC">
            <w:pPr>
              <w:spacing w:after="40"/>
              <w:rPr>
                <w:color w:val="000000"/>
                <w:sz w:val="16"/>
                <w:szCs w:val="16"/>
                <w:lang w:eastAsia="en-AU"/>
              </w:rPr>
            </w:pPr>
            <w:r w:rsidRPr="00E0159E">
              <w:rPr>
                <w:color w:val="000000"/>
                <w:sz w:val="16"/>
                <w:szCs w:val="16"/>
                <w:lang w:eastAsia="en-AU"/>
              </w:rPr>
              <w:t>C&amp;E</w:t>
            </w:r>
          </w:p>
        </w:tc>
        <w:tc>
          <w:tcPr>
            <w:tcW w:w="900" w:type="dxa"/>
          </w:tcPr>
          <w:p w14:paraId="198CA596" w14:textId="02ADE693" w:rsidR="000323FC" w:rsidRPr="00FE48BD" w:rsidRDefault="000323FC" w:rsidP="000323FC">
            <w:pPr>
              <w:spacing w:after="40"/>
              <w:rPr>
                <w:color w:val="000000"/>
                <w:sz w:val="16"/>
                <w:szCs w:val="16"/>
                <w:lang w:eastAsia="en-AU"/>
              </w:rPr>
            </w:pPr>
            <w:r w:rsidRPr="00240F97">
              <w:rPr>
                <w:color w:val="000000"/>
                <w:sz w:val="16"/>
                <w:szCs w:val="16"/>
                <w:lang w:eastAsia="en-AU"/>
              </w:rPr>
              <w:t>4.a</w:t>
            </w:r>
          </w:p>
        </w:tc>
        <w:tc>
          <w:tcPr>
            <w:tcW w:w="720" w:type="dxa"/>
          </w:tcPr>
          <w:p w14:paraId="43B93D9D" w14:textId="1F590482" w:rsidR="000323FC" w:rsidRPr="00FE48BD" w:rsidRDefault="000323FC" w:rsidP="000323FC">
            <w:pPr>
              <w:spacing w:after="40"/>
              <w:rPr>
                <w:color w:val="000000"/>
                <w:sz w:val="16"/>
                <w:szCs w:val="16"/>
                <w:lang w:eastAsia="en-AU"/>
              </w:rPr>
            </w:pPr>
            <w:r w:rsidRPr="0084187A">
              <w:rPr>
                <w:color w:val="000000"/>
                <w:sz w:val="16"/>
                <w:szCs w:val="16"/>
                <w:lang w:eastAsia="en-AU"/>
              </w:rPr>
              <w:t>FDSP</w:t>
            </w:r>
          </w:p>
        </w:tc>
        <w:tc>
          <w:tcPr>
            <w:tcW w:w="5220" w:type="dxa"/>
          </w:tcPr>
          <w:p w14:paraId="347D8CDF" w14:textId="1D85DAC2" w:rsidR="000323FC" w:rsidRPr="00FE48BD" w:rsidRDefault="00C826C1" w:rsidP="000323FC">
            <w:pPr>
              <w:spacing w:after="40"/>
              <w:rPr>
                <w:color w:val="000000"/>
                <w:sz w:val="16"/>
                <w:szCs w:val="16"/>
                <w:lang w:eastAsia="en-AU"/>
              </w:rPr>
            </w:pPr>
            <w:r>
              <w:rPr>
                <w:color w:val="000000"/>
                <w:sz w:val="16"/>
                <w:szCs w:val="16"/>
                <w:lang w:eastAsia="en-AU"/>
              </w:rPr>
              <w:t>Defines the outcome and status of training</w:t>
            </w:r>
          </w:p>
        </w:tc>
      </w:tr>
      <w:tr w:rsidR="000323FC" w:rsidRPr="009C3F1C" w14:paraId="08788548" w14:textId="77777777" w:rsidTr="009A103E">
        <w:trPr>
          <w:trHeight w:val="53"/>
        </w:trPr>
        <w:tc>
          <w:tcPr>
            <w:tcW w:w="562" w:type="dxa"/>
          </w:tcPr>
          <w:p w14:paraId="38415A34" w14:textId="2218E2B2" w:rsidR="000323FC" w:rsidRPr="00FE48BD" w:rsidRDefault="000323FC" w:rsidP="000323FC">
            <w:pPr>
              <w:spacing w:after="40"/>
              <w:rPr>
                <w:color w:val="000000"/>
                <w:sz w:val="16"/>
                <w:szCs w:val="16"/>
                <w:lang w:eastAsia="en-AU"/>
              </w:rPr>
            </w:pPr>
            <w:r>
              <w:rPr>
                <w:color w:val="000000"/>
                <w:sz w:val="16"/>
                <w:szCs w:val="16"/>
                <w:lang w:eastAsia="en-AU"/>
              </w:rPr>
              <w:t>66</w:t>
            </w:r>
          </w:p>
        </w:tc>
        <w:tc>
          <w:tcPr>
            <w:tcW w:w="2694" w:type="dxa"/>
          </w:tcPr>
          <w:p w14:paraId="3E2E3ED4" w14:textId="7316DD1F" w:rsidR="000323FC" w:rsidRPr="00FE21E2" w:rsidRDefault="000323FC" w:rsidP="000323FC">
            <w:pPr>
              <w:spacing w:after="40"/>
              <w:rPr>
                <w:color w:val="000000"/>
                <w:sz w:val="16"/>
                <w:szCs w:val="16"/>
                <w:lang w:eastAsia="en-AU"/>
              </w:rPr>
            </w:pPr>
            <w:r>
              <w:rPr>
                <w:color w:val="000000"/>
                <w:sz w:val="16"/>
                <w:szCs w:val="16"/>
                <w:lang w:eastAsia="en-AU"/>
              </w:rPr>
              <w:t>Change request template</w:t>
            </w:r>
          </w:p>
        </w:tc>
        <w:tc>
          <w:tcPr>
            <w:tcW w:w="850" w:type="dxa"/>
          </w:tcPr>
          <w:p w14:paraId="0F2D1EDD" w14:textId="23D1029F" w:rsidR="000323FC" w:rsidRPr="00FE48BD" w:rsidRDefault="000323FC" w:rsidP="000323FC">
            <w:pPr>
              <w:spacing w:after="40"/>
              <w:rPr>
                <w:color w:val="000000"/>
                <w:sz w:val="16"/>
                <w:szCs w:val="16"/>
                <w:lang w:eastAsia="en-AU"/>
              </w:rPr>
            </w:pPr>
            <w:r w:rsidRPr="00BD04F8">
              <w:rPr>
                <w:color w:val="000000" w:themeColor="text1"/>
                <w:sz w:val="16"/>
                <w:szCs w:val="16"/>
                <w:lang w:eastAsia="en-AU"/>
              </w:rPr>
              <w:t>Template</w:t>
            </w:r>
          </w:p>
        </w:tc>
        <w:tc>
          <w:tcPr>
            <w:tcW w:w="1109" w:type="dxa"/>
          </w:tcPr>
          <w:p w14:paraId="5105C193" w14:textId="3525E6BB" w:rsidR="000323FC" w:rsidRPr="00FE48BD" w:rsidRDefault="000323FC" w:rsidP="000323FC">
            <w:pPr>
              <w:spacing w:after="40"/>
              <w:rPr>
                <w:color w:val="000000"/>
                <w:sz w:val="16"/>
                <w:szCs w:val="16"/>
                <w:lang w:eastAsia="en-AU"/>
              </w:rPr>
            </w:pPr>
            <w:r w:rsidRPr="00E0159E">
              <w:rPr>
                <w:color w:val="000000"/>
                <w:sz w:val="16"/>
                <w:szCs w:val="16"/>
                <w:lang w:eastAsia="en-AU"/>
              </w:rPr>
              <w:t>Excel</w:t>
            </w:r>
          </w:p>
        </w:tc>
        <w:tc>
          <w:tcPr>
            <w:tcW w:w="1800" w:type="dxa"/>
          </w:tcPr>
          <w:p w14:paraId="64E01491" w14:textId="0A116010" w:rsidR="000323FC" w:rsidRPr="00FE48BD" w:rsidRDefault="000323FC" w:rsidP="000323FC">
            <w:pPr>
              <w:spacing w:after="40"/>
              <w:rPr>
                <w:color w:val="000000"/>
                <w:sz w:val="16"/>
                <w:szCs w:val="16"/>
                <w:lang w:eastAsia="en-AU"/>
              </w:rPr>
            </w:pPr>
            <w:r w:rsidRPr="00E0159E">
              <w:rPr>
                <w:color w:val="000000"/>
                <w:sz w:val="16"/>
                <w:szCs w:val="16"/>
                <w:lang w:eastAsia="en-AU"/>
              </w:rPr>
              <w:t>PMO</w:t>
            </w:r>
          </w:p>
        </w:tc>
        <w:tc>
          <w:tcPr>
            <w:tcW w:w="900" w:type="dxa"/>
          </w:tcPr>
          <w:p w14:paraId="0381FBA9" w14:textId="6473492D" w:rsidR="000323FC" w:rsidRPr="00FE48BD" w:rsidRDefault="000323FC" w:rsidP="000323FC">
            <w:pPr>
              <w:spacing w:after="40"/>
              <w:rPr>
                <w:color w:val="000000"/>
                <w:sz w:val="16"/>
                <w:szCs w:val="16"/>
                <w:lang w:eastAsia="en-AU"/>
              </w:rPr>
            </w:pPr>
            <w:r w:rsidRPr="00240F97">
              <w:rPr>
                <w:color w:val="000000"/>
                <w:sz w:val="16"/>
                <w:szCs w:val="16"/>
                <w:lang w:eastAsia="en-AU"/>
              </w:rPr>
              <w:t>4.a</w:t>
            </w:r>
          </w:p>
        </w:tc>
        <w:tc>
          <w:tcPr>
            <w:tcW w:w="720" w:type="dxa"/>
          </w:tcPr>
          <w:p w14:paraId="2CA034F9" w14:textId="350EA207" w:rsidR="000323FC" w:rsidRPr="00FE48BD" w:rsidRDefault="000323FC" w:rsidP="000323FC">
            <w:pPr>
              <w:spacing w:after="40"/>
              <w:rPr>
                <w:color w:val="000000"/>
                <w:sz w:val="16"/>
                <w:szCs w:val="16"/>
                <w:lang w:eastAsia="en-AU"/>
              </w:rPr>
            </w:pPr>
            <w:r w:rsidRPr="0084187A">
              <w:rPr>
                <w:color w:val="000000"/>
                <w:sz w:val="16"/>
                <w:szCs w:val="16"/>
                <w:lang w:eastAsia="en-AU"/>
              </w:rPr>
              <w:t>FDSP</w:t>
            </w:r>
          </w:p>
        </w:tc>
        <w:tc>
          <w:tcPr>
            <w:tcW w:w="5220" w:type="dxa"/>
          </w:tcPr>
          <w:p w14:paraId="191CFF3D" w14:textId="5D494B5C" w:rsidR="000323FC" w:rsidRPr="00FE48BD" w:rsidRDefault="00C826C1" w:rsidP="000323FC">
            <w:pPr>
              <w:spacing w:after="40"/>
              <w:rPr>
                <w:color w:val="000000"/>
                <w:sz w:val="16"/>
                <w:szCs w:val="16"/>
                <w:lang w:eastAsia="en-AU"/>
              </w:rPr>
            </w:pPr>
            <w:r>
              <w:rPr>
                <w:color w:val="000000"/>
                <w:sz w:val="16"/>
                <w:szCs w:val="16"/>
                <w:lang w:eastAsia="en-AU"/>
              </w:rPr>
              <w:t>Template used to capture change requests</w:t>
            </w:r>
          </w:p>
        </w:tc>
      </w:tr>
      <w:tr w:rsidR="000323FC" w:rsidRPr="00E0159E" w14:paraId="6D20B875" w14:textId="77777777" w:rsidTr="009A103E">
        <w:trPr>
          <w:trHeight w:val="53"/>
        </w:trPr>
        <w:tc>
          <w:tcPr>
            <w:tcW w:w="562" w:type="dxa"/>
          </w:tcPr>
          <w:p w14:paraId="742F1A0D" w14:textId="179853FD" w:rsidR="000323FC" w:rsidRPr="00E0159E" w:rsidRDefault="000323FC" w:rsidP="000323FC">
            <w:pPr>
              <w:spacing w:after="40"/>
              <w:rPr>
                <w:color w:val="000000"/>
                <w:sz w:val="16"/>
                <w:szCs w:val="16"/>
                <w:lang w:eastAsia="en-AU"/>
              </w:rPr>
            </w:pPr>
            <w:r>
              <w:rPr>
                <w:color w:val="000000"/>
                <w:sz w:val="16"/>
                <w:szCs w:val="16"/>
                <w:lang w:eastAsia="en-AU"/>
              </w:rPr>
              <w:t>67</w:t>
            </w:r>
          </w:p>
        </w:tc>
        <w:tc>
          <w:tcPr>
            <w:tcW w:w="2694" w:type="dxa"/>
          </w:tcPr>
          <w:p w14:paraId="4E075D82"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Lessons Learnt</w:t>
            </w:r>
          </w:p>
        </w:tc>
        <w:tc>
          <w:tcPr>
            <w:tcW w:w="850" w:type="dxa"/>
          </w:tcPr>
          <w:p w14:paraId="0B9B1694"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Template</w:t>
            </w:r>
          </w:p>
        </w:tc>
        <w:tc>
          <w:tcPr>
            <w:tcW w:w="1109" w:type="dxa"/>
          </w:tcPr>
          <w:p w14:paraId="57BDD0C7"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 xml:space="preserve">Word </w:t>
            </w:r>
          </w:p>
        </w:tc>
        <w:tc>
          <w:tcPr>
            <w:tcW w:w="1800" w:type="dxa"/>
          </w:tcPr>
          <w:p w14:paraId="27FF5828"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DSPD</w:t>
            </w:r>
          </w:p>
        </w:tc>
        <w:tc>
          <w:tcPr>
            <w:tcW w:w="900" w:type="dxa"/>
          </w:tcPr>
          <w:p w14:paraId="09E5C5A9"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4.c</w:t>
            </w:r>
          </w:p>
        </w:tc>
        <w:tc>
          <w:tcPr>
            <w:tcW w:w="720" w:type="dxa"/>
          </w:tcPr>
          <w:p w14:paraId="4EDC90AD" w14:textId="5443772F" w:rsidR="000323FC" w:rsidRPr="00E0159E" w:rsidRDefault="000323FC" w:rsidP="000323FC">
            <w:pPr>
              <w:spacing w:after="40"/>
              <w:rPr>
                <w:color w:val="000000"/>
                <w:sz w:val="16"/>
                <w:szCs w:val="16"/>
                <w:lang w:eastAsia="en-AU"/>
              </w:rPr>
            </w:pPr>
            <w:r w:rsidRPr="0084187A">
              <w:rPr>
                <w:color w:val="000000"/>
                <w:sz w:val="16"/>
                <w:szCs w:val="16"/>
                <w:lang w:eastAsia="en-AU"/>
              </w:rPr>
              <w:t>FDSP</w:t>
            </w:r>
          </w:p>
        </w:tc>
        <w:tc>
          <w:tcPr>
            <w:tcW w:w="5220" w:type="dxa"/>
          </w:tcPr>
          <w:p w14:paraId="7EA72418"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Template for capturing lessons learnt</w:t>
            </w:r>
          </w:p>
        </w:tc>
      </w:tr>
      <w:tr w:rsidR="000323FC" w:rsidRPr="00E0159E" w14:paraId="78A1DF28" w14:textId="77777777" w:rsidTr="009A103E">
        <w:trPr>
          <w:trHeight w:val="53"/>
        </w:trPr>
        <w:tc>
          <w:tcPr>
            <w:tcW w:w="562" w:type="dxa"/>
          </w:tcPr>
          <w:p w14:paraId="2FCC98F8" w14:textId="69989108" w:rsidR="000323FC" w:rsidRPr="00E0159E" w:rsidRDefault="000323FC" w:rsidP="000323FC">
            <w:pPr>
              <w:spacing w:after="40"/>
              <w:rPr>
                <w:color w:val="000000"/>
                <w:sz w:val="16"/>
                <w:szCs w:val="16"/>
                <w:lang w:eastAsia="en-AU"/>
              </w:rPr>
            </w:pPr>
            <w:r>
              <w:rPr>
                <w:color w:val="000000"/>
                <w:sz w:val="16"/>
                <w:szCs w:val="16"/>
                <w:lang w:eastAsia="en-AU"/>
              </w:rPr>
              <w:t>68</w:t>
            </w:r>
          </w:p>
        </w:tc>
        <w:tc>
          <w:tcPr>
            <w:tcW w:w="2694" w:type="dxa"/>
          </w:tcPr>
          <w:p w14:paraId="5715284D"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Programme Closure Report</w:t>
            </w:r>
          </w:p>
        </w:tc>
        <w:tc>
          <w:tcPr>
            <w:tcW w:w="850" w:type="dxa"/>
          </w:tcPr>
          <w:p w14:paraId="61B7F361"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Template</w:t>
            </w:r>
          </w:p>
        </w:tc>
        <w:tc>
          <w:tcPr>
            <w:tcW w:w="1109" w:type="dxa"/>
          </w:tcPr>
          <w:p w14:paraId="6900AF2C"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Word</w:t>
            </w:r>
          </w:p>
        </w:tc>
        <w:tc>
          <w:tcPr>
            <w:tcW w:w="1800" w:type="dxa"/>
          </w:tcPr>
          <w:p w14:paraId="5A4D0A24"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DSPD</w:t>
            </w:r>
          </w:p>
        </w:tc>
        <w:tc>
          <w:tcPr>
            <w:tcW w:w="900" w:type="dxa"/>
          </w:tcPr>
          <w:p w14:paraId="588AFB24"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4.c</w:t>
            </w:r>
          </w:p>
        </w:tc>
        <w:tc>
          <w:tcPr>
            <w:tcW w:w="720" w:type="dxa"/>
          </w:tcPr>
          <w:p w14:paraId="66D17BC7" w14:textId="2995FD55" w:rsidR="000323FC" w:rsidRPr="00E0159E" w:rsidRDefault="000323FC" w:rsidP="000323FC">
            <w:pPr>
              <w:spacing w:after="40"/>
              <w:rPr>
                <w:color w:val="000000"/>
                <w:sz w:val="16"/>
                <w:szCs w:val="16"/>
                <w:lang w:eastAsia="en-AU"/>
              </w:rPr>
            </w:pPr>
            <w:r w:rsidRPr="0084187A">
              <w:rPr>
                <w:color w:val="000000"/>
                <w:sz w:val="16"/>
                <w:szCs w:val="16"/>
                <w:lang w:eastAsia="en-AU"/>
              </w:rPr>
              <w:t>FDSP</w:t>
            </w:r>
          </w:p>
        </w:tc>
        <w:tc>
          <w:tcPr>
            <w:tcW w:w="5220" w:type="dxa"/>
          </w:tcPr>
          <w:p w14:paraId="0D866A1F" w14:textId="77777777" w:rsidR="000323FC" w:rsidRPr="00E0159E" w:rsidRDefault="000323FC" w:rsidP="000323FC">
            <w:pPr>
              <w:spacing w:after="40"/>
              <w:rPr>
                <w:color w:val="000000"/>
                <w:sz w:val="16"/>
                <w:szCs w:val="16"/>
                <w:lang w:eastAsia="en-AU"/>
              </w:rPr>
            </w:pPr>
            <w:r w:rsidRPr="00E0159E">
              <w:rPr>
                <w:color w:val="000000"/>
                <w:sz w:val="16"/>
                <w:szCs w:val="16"/>
                <w:lang w:eastAsia="en-AU"/>
              </w:rPr>
              <w:t>Closure report comparing actual vs planned delivery as well as summarised lessons learnt and follow-on actions</w:t>
            </w:r>
          </w:p>
        </w:tc>
      </w:tr>
      <w:tr w:rsidR="00843FEC" w:rsidRPr="00E0159E" w14:paraId="48D3DB2D" w14:textId="77777777" w:rsidTr="009A103E">
        <w:trPr>
          <w:trHeight w:val="53"/>
        </w:trPr>
        <w:tc>
          <w:tcPr>
            <w:tcW w:w="562" w:type="dxa"/>
          </w:tcPr>
          <w:p w14:paraId="694EE9B6" w14:textId="586E8F96" w:rsidR="00843FEC" w:rsidRDefault="00843FEC" w:rsidP="000323FC">
            <w:pPr>
              <w:spacing w:after="40"/>
              <w:rPr>
                <w:color w:val="000000"/>
                <w:sz w:val="16"/>
                <w:szCs w:val="16"/>
                <w:lang w:eastAsia="en-AU"/>
              </w:rPr>
            </w:pPr>
            <w:r>
              <w:rPr>
                <w:color w:val="000000"/>
                <w:sz w:val="16"/>
                <w:szCs w:val="16"/>
                <w:lang w:eastAsia="en-AU"/>
              </w:rPr>
              <w:t>69</w:t>
            </w:r>
          </w:p>
        </w:tc>
        <w:tc>
          <w:tcPr>
            <w:tcW w:w="2694" w:type="dxa"/>
          </w:tcPr>
          <w:p w14:paraId="1368E0C2" w14:textId="06430719" w:rsidR="00843FEC" w:rsidRPr="00E0159E" w:rsidRDefault="006F4D30" w:rsidP="000323FC">
            <w:pPr>
              <w:spacing w:after="40"/>
              <w:rPr>
                <w:color w:val="000000"/>
                <w:sz w:val="16"/>
                <w:szCs w:val="16"/>
                <w:lang w:eastAsia="en-AU"/>
              </w:rPr>
            </w:pPr>
            <w:hyperlink r:id="rId390" w:history="1">
              <w:r w:rsidR="00843FEC" w:rsidRPr="00C74049">
                <w:rPr>
                  <w:rStyle w:val="Hyperlink"/>
                  <w:sz w:val="16"/>
                  <w:szCs w:val="16"/>
                  <w:lang w:eastAsia="en-AU"/>
                </w:rPr>
                <w:t>Change &amp; Engagement Status Report</w:t>
              </w:r>
            </w:hyperlink>
          </w:p>
        </w:tc>
        <w:tc>
          <w:tcPr>
            <w:tcW w:w="850" w:type="dxa"/>
          </w:tcPr>
          <w:p w14:paraId="39832CB2" w14:textId="601A4E65" w:rsidR="00843FEC" w:rsidRPr="00E0159E" w:rsidRDefault="00843FEC" w:rsidP="000323FC">
            <w:pPr>
              <w:spacing w:after="40"/>
              <w:rPr>
                <w:color w:val="000000"/>
                <w:sz w:val="16"/>
                <w:szCs w:val="16"/>
                <w:lang w:eastAsia="en-AU"/>
              </w:rPr>
            </w:pPr>
            <w:r>
              <w:rPr>
                <w:color w:val="000000"/>
                <w:sz w:val="16"/>
                <w:szCs w:val="16"/>
                <w:lang w:eastAsia="en-AU"/>
              </w:rPr>
              <w:t>Template</w:t>
            </w:r>
          </w:p>
        </w:tc>
        <w:tc>
          <w:tcPr>
            <w:tcW w:w="1109" w:type="dxa"/>
          </w:tcPr>
          <w:p w14:paraId="785687AC" w14:textId="2EDE2BEE" w:rsidR="00843FEC" w:rsidRPr="00E0159E" w:rsidRDefault="00B74094" w:rsidP="000323FC">
            <w:pPr>
              <w:spacing w:after="40"/>
              <w:rPr>
                <w:color w:val="000000"/>
                <w:sz w:val="16"/>
                <w:szCs w:val="16"/>
                <w:lang w:eastAsia="en-AU"/>
              </w:rPr>
            </w:pPr>
            <w:r>
              <w:rPr>
                <w:color w:val="000000"/>
                <w:sz w:val="16"/>
                <w:szCs w:val="16"/>
                <w:lang w:eastAsia="en-AU"/>
              </w:rPr>
              <w:t>Excel</w:t>
            </w:r>
          </w:p>
        </w:tc>
        <w:tc>
          <w:tcPr>
            <w:tcW w:w="1800" w:type="dxa"/>
          </w:tcPr>
          <w:p w14:paraId="2A9FB79D" w14:textId="202D5535" w:rsidR="00843FEC" w:rsidRPr="00E0159E" w:rsidRDefault="00B74094" w:rsidP="000323FC">
            <w:pPr>
              <w:spacing w:after="40"/>
              <w:rPr>
                <w:color w:val="000000"/>
                <w:sz w:val="16"/>
                <w:szCs w:val="16"/>
                <w:lang w:eastAsia="en-AU"/>
              </w:rPr>
            </w:pPr>
            <w:r>
              <w:rPr>
                <w:color w:val="000000"/>
                <w:sz w:val="16"/>
                <w:szCs w:val="16"/>
                <w:lang w:eastAsia="en-AU"/>
              </w:rPr>
              <w:t>C&amp;E</w:t>
            </w:r>
          </w:p>
        </w:tc>
        <w:tc>
          <w:tcPr>
            <w:tcW w:w="900" w:type="dxa"/>
          </w:tcPr>
          <w:p w14:paraId="4C53CBB0" w14:textId="34A45E07" w:rsidR="00843FEC" w:rsidRPr="00E0159E" w:rsidRDefault="00B74094" w:rsidP="000323FC">
            <w:pPr>
              <w:spacing w:after="40"/>
              <w:rPr>
                <w:color w:val="000000"/>
                <w:sz w:val="16"/>
                <w:szCs w:val="16"/>
                <w:lang w:eastAsia="en-AU"/>
              </w:rPr>
            </w:pPr>
            <w:r>
              <w:rPr>
                <w:color w:val="000000"/>
                <w:sz w:val="16"/>
                <w:szCs w:val="16"/>
                <w:lang w:eastAsia="en-AU"/>
              </w:rPr>
              <w:t>2.b</w:t>
            </w:r>
          </w:p>
        </w:tc>
        <w:tc>
          <w:tcPr>
            <w:tcW w:w="720" w:type="dxa"/>
          </w:tcPr>
          <w:p w14:paraId="45BA0DFB" w14:textId="098AF5A4" w:rsidR="00843FEC" w:rsidRPr="0084187A" w:rsidRDefault="00B74094" w:rsidP="000323FC">
            <w:pPr>
              <w:spacing w:after="40"/>
              <w:rPr>
                <w:color w:val="000000"/>
                <w:sz w:val="16"/>
                <w:szCs w:val="16"/>
                <w:lang w:eastAsia="en-AU"/>
              </w:rPr>
            </w:pPr>
            <w:r>
              <w:rPr>
                <w:color w:val="000000"/>
                <w:sz w:val="16"/>
                <w:szCs w:val="16"/>
                <w:lang w:eastAsia="en-AU"/>
              </w:rPr>
              <w:t>FDSP</w:t>
            </w:r>
          </w:p>
        </w:tc>
        <w:tc>
          <w:tcPr>
            <w:tcW w:w="5220" w:type="dxa"/>
          </w:tcPr>
          <w:p w14:paraId="0DB7375E" w14:textId="2DA0C572" w:rsidR="00843FEC" w:rsidRPr="00E0159E" w:rsidRDefault="00B74094" w:rsidP="000323FC">
            <w:pPr>
              <w:spacing w:after="40"/>
              <w:rPr>
                <w:color w:val="000000"/>
                <w:sz w:val="16"/>
                <w:szCs w:val="16"/>
                <w:lang w:eastAsia="en-AU"/>
              </w:rPr>
            </w:pPr>
            <w:r>
              <w:rPr>
                <w:color w:val="000000"/>
                <w:sz w:val="16"/>
                <w:szCs w:val="16"/>
                <w:lang w:eastAsia="en-AU"/>
              </w:rPr>
              <w:t>Report for capturing the level of engagement and any engagement issues with the business units</w:t>
            </w:r>
            <w:r w:rsidR="00147D50">
              <w:rPr>
                <w:color w:val="000000"/>
                <w:sz w:val="16"/>
                <w:szCs w:val="16"/>
                <w:lang w:eastAsia="en-AU"/>
              </w:rPr>
              <w:t xml:space="preserve"> impacted by the change</w:t>
            </w:r>
          </w:p>
        </w:tc>
      </w:tr>
      <w:tr w:rsidR="00FD2DCC" w:rsidRPr="00E0159E" w14:paraId="4513DB40" w14:textId="77777777" w:rsidTr="009A103E">
        <w:trPr>
          <w:trHeight w:val="53"/>
        </w:trPr>
        <w:tc>
          <w:tcPr>
            <w:tcW w:w="562" w:type="dxa"/>
          </w:tcPr>
          <w:p w14:paraId="4021C60C" w14:textId="11E15CEB" w:rsidR="00FD2DCC" w:rsidRDefault="00FD2DCC" w:rsidP="000323FC">
            <w:pPr>
              <w:spacing w:after="40"/>
              <w:rPr>
                <w:color w:val="000000"/>
                <w:sz w:val="16"/>
                <w:szCs w:val="16"/>
                <w:lang w:eastAsia="en-AU"/>
              </w:rPr>
            </w:pPr>
            <w:r>
              <w:rPr>
                <w:color w:val="000000"/>
                <w:sz w:val="16"/>
                <w:szCs w:val="16"/>
                <w:lang w:eastAsia="en-AU"/>
              </w:rPr>
              <w:t>70</w:t>
            </w:r>
          </w:p>
        </w:tc>
        <w:tc>
          <w:tcPr>
            <w:tcW w:w="2694" w:type="dxa"/>
          </w:tcPr>
          <w:p w14:paraId="6AB79758" w14:textId="210DC5E4" w:rsidR="00FD2DCC" w:rsidRDefault="006F4D30" w:rsidP="000323FC">
            <w:pPr>
              <w:spacing w:after="40"/>
              <w:rPr>
                <w:color w:val="000000"/>
                <w:sz w:val="16"/>
                <w:szCs w:val="16"/>
                <w:lang w:eastAsia="en-AU"/>
              </w:rPr>
            </w:pPr>
            <w:hyperlink r:id="rId391" w:history="1">
              <w:r w:rsidR="00FD2DCC" w:rsidRPr="002F579C">
                <w:rPr>
                  <w:rStyle w:val="Hyperlink"/>
                  <w:sz w:val="16"/>
                  <w:szCs w:val="16"/>
                  <w:lang w:eastAsia="en-AU"/>
                </w:rPr>
                <w:t>Business Change Impact Assessment Register</w:t>
              </w:r>
            </w:hyperlink>
          </w:p>
        </w:tc>
        <w:tc>
          <w:tcPr>
            <w:tcW w:w="850" w:type="dxa"/>
          </w:tcPr>
          <w:p w14:paraId="2035F4C5" w14:textId="378AE67D" w:rsidR="00FD2DCC" w:rsidRDefault="00FD2DCC" w:rsidP="000323FC">
            <w:pPr>
              <w:spacing w:after="40"/>
              <w:rPr>
                <w:color w:val="000000"/>
                <w:sz w:val="16"/>
                <w:szCs w:val="16"/>
                <w:lang w:eastAsia="en-AU"/>
              </w:rPr>
            </w:pPr>
            <w:r>
              <w:rPr>
                <w:color w:val="000000"/>
                <w:sz w:val="16"/>
                <w:szCs w:val="16"/>
                <w:lang w:eastAsia="en-AU"/>
              </w:rPr>
              <w:t>Tool</w:t>
            </w:r>
          </w:p>
        </w:tc>
        <w:tc>
          <w:tcPr>
            <w:tcW w:w="1109" w:type="dxa"/>
          </w:tcPr>
          <w:p w14:paraId="50FBEF53" w14:textId="69070F46" w:rsidR="00FD2DCC" w:rsidRDefault="00FD2DCC" w:rsidP="000323FC">
            <w:pPr>
              <w:spacing w:after="40"/>
              <w:rPr>
                <w:color w:val="000000"/>
                <w:sz w:val="16"/>
                <w:szCs w:val="16"/>
                <w:lang w:eastAsia="en-AU"/>
              </w:rPr>
            </w:pPr>
            <w:r>
              <w:rPr>
                <w:color w:val="000000"/>
                <w:sz w:val="16"/>
                <w:szCs w:val="16"/>
                <w:lang w:eastAsia="en-AU"/>
              </w:rPr>
              <w:t>Excel</w:t>
            </w:r>
          </w:p>
        </w:tc>
        <w:tc>
          <w:tcPr>
            <w:tcW w:w="1800" w:type="dxa"/>
          </w:tcPr>
          <w:p w14:paraId="6C19211C" w14:textId="2DFCD78B" w:rsidR="00FD2DCC" w:rsidRDefault="00FD2DCC" w:rsidP="000323FC">
            <w:pPr>
              <w:spacing w:after="40"/>
              <w:rPr>
                <w:color w:val="000000"/>
                <w:sz w:val="16"/>
                <w:szCs w:val="16"/>
                <w:lang w:eastAsia="en-AU"/>
              </w:rPr>
            </w:pPr>
            <w:r>
              <w:rPr>
                <w:color w:val="000000"/>
                <w:sz w:val="16"/>
                <w:szCs w:val="16"/>
                <w:lang w:eastAsia="en-AU"/>
              </w:rPr>
              <w:t>C&amp;E</w:t>
            </w:r>
          </w:p>
        </w:tc>
        <w:tc>
          <w:tcPr>
            <w:tcW w:w="900" w:type="dxa"/>
          </w:tcPr>
          <w:p w14:paraId="1B1826D6" w14:textId="47BCFDA3" w:rsidR="00FD2DCC" w:rsidRDefault="00FD2DCC" w:rsidP="000323FC">
            <w:pPr>
              <w:spacing w:after="40"/>
              <w:rPr>
                <w:color w:val="000000"/>
                <w:sz w:val="16"/>
                <w:szCs w:val="16"/>
                <w:lang w:eastAsia="en-AU"/>
              </w:rPr>
            </w:pPr>
            <w:r>
              <w:rPr>
                <w:color w:val="000000"/>
                <w:sz w:val="16"/>
                <w:szCs w:val="16"/>
                <w:lang w:eastAsia="en-AU"/>
              </w:rPr>
              <w:t>3.b</w:t>
            </w:r>
          </w:p>
        </w:tc>
        <w:tc>
          <w:tcPr>
            <w:tcW w:w="720" w:type="dxa"/>
          </w:tcPr>
          <w:p w14:paraId="0896965E" w14:textId="17D26DBD" w:rsidR="00FD2DCC" w:rsidRDefault="00FD2DCC" w:rsidP="000323FC">
            <w:pPr>
              <w:spacing w:after="40"/>
              <w:rPr>
                <w:color w:val="000000"/>
                <w:sz w:val="16"/>
                <w:szCs w:val="16"/>
                <w:lang w:eastAsia="en-AU"/>
              </w:rPr>
            </w:pPr>
            <w:r>
              <w:rPr>
                <w:color w:val="000000"/>
                <w:sz w:val="16"/>
                <w:szCs w:val="16"/>
                <w:lang w:eastAsia="en-AU"/>
              </w:rPr>
              <w:t>FDSP</w:t>
            </w:r>
          </w:p>
        </w:tc>
        <w:tc>
          <w:tcPr>
            <w:tcW w:w="5220" w:type="dxa"/>
          </w:tcPr>
          <w:p w14:paraId="14135796" w14:textId="189A5C67" w:rsidR="00FD2DCC" w:rsidRDefault="00A877BF" w:rsidP="000323FC">
            <w:pPr>
              <w:spacing w:after="40"/>
              <w:rPr>
                <w:color w:val="000000"/>
                <w:sz w:val="16"/>
                <w:szCs w:val="16"/>
                <w:lang w:eastAsia="en-AU"/>
              </w:rPr>
            </w:pPr>
            <w:r>
              <w:rPr>
                <w:color w:val="000000"/>
                <w:sz w:val="16"/>
                <w:szCs w:val="16"/>
                <w:lang w:eastAsia="en-AU"/>
              </w:rPr>
              <w:t xml:space="preserve">Enables a gap analysis by comparing the ‘as is’ state to the ‘to be’ state so as the </w:t>
            </w:r>
            <w:r w:rsidR="002F579C">
              <w:rPr>
                <w:color w:val="000000"/>
                <w:sz w:val="16"/>
                <w:szCs w:val="16"/>
                <w:lang w:eastAsia="en-AU"/>
              </w:rPr>
              <w:t>level of change can be assessed and ‘transition activities’ planned to ease the change</w:t>
            </w:r>
          </w:p>
        </w:tc>
      </w:tr>
      <w:tr w:rsidR="002F579C" w:rsidRPr="00E0159E" w14:paraId="4126207B" w14:textId="77777777" w:rsidTr="009A103E">
        <w:trPr>
          <w:trHeight w:val="53"/>
        </w:trPr>
        <w:tc>
          <w:tcPr>
            <w:tcW w:w="562" w:type="dxa"/>
          </w:tcPr>
          <w:p w14:paraId="5CB2A6F7" w14:textId="59067ABB" w:rsidR="002F579C" w:rsidRDefault="002F579C" w:rsidP="000323FC">
            <w:pPr>
              <w:spacing w:after="40"/>
              <w:rPr>
                <w:color w:val="000000"/>
                <w:sz w:val="16"/>
                <w:szCs w:val="16"/>
                <w:lang w:eastAsia="en-AU"/>
              </w:rPr>
            </w:pPr>
            <w:r>
              <w:rPr>
                <w:color w:val="000000"/>
                <w:sz w:val="16"/>
                <w:szCs w:val="16"/>
                <w:lang w:eastAsia="en-AU"/>
              </w:rPr>
              <w:lastRenderedPageBreak/>
              <w:t>70a</w:t>
            </w:r>
          </w:p>
        </w:tc>
        <w:tc>
          <w:tcPr>
            <w:tcW w:w="2694" w:type="dxa"/>
          </w:tcPr>
          <w:p w14:paraId="4CBC3649" w14:textId="6CE5C4C0" w:rsidR="002F579C" w:rsidRDefault="006F4D30" w:rsidP="000323FC">
            <w:pPr>
              <w:spacing w:after="40"/>
              <w:rPr>
                <w:color w:val="000000"/>
                <w:sz w:val="16"/>
                <w:szCs w:val="16"/>
                <w:lang w:eastAsia="en-AU"/>
              </w:rPr>
            </w:pPr>
            <w:hyperlink r:id="rId392" w:history="1">
              <w:r w:rsidR="00F57098" w:rsidRPr="00AC3F60">
                <w:rPr>
                  <w:rStyle w:val="Hyperlink"/>
                  <w:sz w:val="16"/>
                  <w:szCs w:val="16"/>
                  <w:lang w:eastAsia="en-AU"/>
                </w:rPr>
                <w:t>Digital BCIA Summary Template</w:t>
              </w:r>
            </w:hyperlink>
          </w:p>
        </w:tc>
        <w:tc>
          <w:tcPr>
            <w:tcW w:w="850" w:type="dxa"/>
          </w:tcPr>
          <w:p w14:paraId="6B7B5F37" w14:textId="6E44160E" w:rsidR="002F579C" w:rsidRDefault="00F57098" w:rsidP="000323FC">
            <w:pPr>
              <w:spacing w:after="40"/>
              <w:rPr>
                <w:color w:val="000000"/>
                <w:sz w:val="16"/>
                <w:szCs w:val="16"/>
                <w:lang w:eastAsia="en-AU"/>
              </w:rPr>
            </w:pPr>
            <w:r>
              <w:rPr>
                <w:color w:val="000000"/>
                <w:sz w:val="16"/>
                <w:szCs w:val="16"/>
                <w:lang w:eastAsia="en-AU"/>
              </w:rPr>
              <w:t>Template</w:t>
            </w:r>
          </w:p>
        </w:tc>
        <w:tc>
          <w:tcPr>
            <w:tcW w:w="1109" w:type="dxa"/>
          </w:tcPr>
          <w:p w14:paraId="7700B2DE" w14:textId="5E958F52" w:rsidR="002F579C" w:rsidRDefault="00F57098" w:rsidP="000323FC">
            <w:pPr>
              <w:spacing w:after="40"/>
              <w:rPr>
                <w:color w:val="000000"/>
                <w:sz w:val="16"/>
                <w:szCs w:val="16"/>
                <w:lang w:eastAsia="en-AU"/>
              </w:rPr>
            </w:pPr>
            <w:r>
              <w:rPr>
                <w:color w:val="000000"/>
                <w:sz w:val="16"/>
                <w:szCs w:val="16"/>
                <w:lang w:eastAsia="en-AU"/>
              </w:rPr>
              <w:t>Word</w:t>
            </w:r>
          </w:p>
        </w:tc>
        <w:tc>
          <w:tcPr>
            <w:tcW w:w="1800" w:type="dxa"/>
          </w:tcPr>
          <w:p w14:paraId="70DAF272" w14:textId="16F63D66" w:rsidR="002F579C" w:rsidRDefault="00F57098" w:rsidP="000323FC">
            <w:pPr>
              <w:spacing w:after="40"/>
              <w:rPr>
                <w:color w:val="000000"/>
                <w:sz w:val="16"/>
                <w:szCs w:val="16"/>
                <w:lang w:eastAsia="en-AU"/>
              </w:rPr>
            </w:pPr>
            <w:r>
              <w:rPr>
                <w:color w:val="000000"/>
                <w:sz w:val="16"/>
                <w:szCs w:val="16"/>
                <w:lang w:eastAsia="en-AU"/>
              </w:rPr>
              <w:t>C&amp;E</w:t>
            </w:r>
          </w:p>
        </w:tc>
        <w:tc>
          <w:tcPr>
            <w:tcW w:w="900" w:type="dxa"/>
          </w:tcPr>
          <w:p w14:paraId="1A93ECBD" w14:textId="5F2F9B4F" w:rsidR="002F579C" w:rsidRDefault="00F57098" w:rsidP="000323FC">
            <w:pPr>
              <w:spacing w:after="40"/>
              <w:rPr>
                <w:color w:val="000000"/>
                <w:sz w:val="16"/>
                <w:szCs w:val="16"/>
                <w:lang w:eastAsia="en-AU"/>
              </w:rPr>
            </w:pPr>
            <w:r>
              <w:rPr>
                <w:color w:val="000000"/>
                <w:sz w:val="16"/>
                <w:szCs w:val="16"/>
                <w:lang w:eastAsia="en-AU"/>
              </w:rPr>
              <w:t>3.b</w:t>
            </w:r>
          </w:p>
        </w:tc>
        <w:tc>
          <w:tcPr>
            <w:tcW w:w="720" w:type="dxa"/>
          </w:tcPr>
          <w:p w14:paraId="37EDC2BC" w14:textId="1D1281E7" w:rsidR="002F579C" w:rsidRDefault="00F57098" w:rsidP="000323FC">
            <w:pPr>
              <w:spacing w:after="40"/>
              <w:rPr>
                <w:color w:val="000000"/>
                <w:sz w:val="16"/>
                <w:szCs w:val="16"/>
                <w:lang w:eastAsia="en-AU"/>
              </w:rPr>
            </w:pPr>
            <w:r>
              <w:rPr>
                <w:color w:val="000000"/>
                <w:sz w:val="16"/>
                <w:szCs w:val="16"/>
                <w:lang w:eastAsia="en-AU"/>
              </w:rPr>
              <w:t>FDSP</w:t>
            </w:r>
          </w:p>
        </w:tc>
        <w:tc>
          <w:tcPr>
            <w:tcW w:w="5220" w:type="dxa"/>
          </w:tcPr>
          <w:p w14:paraId="3754895A" w14:textId="07C63484" w:rsidR="002F579C" w:rsidRDefault="00F57098" w:rsidP="000323FC">
            <w:pPr>
              <w:spacing w:after="40"/>
              <w:rPr>
                <w:color w:val="000000"/>
                <w:sz w:val="16"/>
                <w:szCs w:val="16"/>
                <w:lang w:eastAsia="en-AU"/>
              </w:rPr>
            </w:pPr>
            <w:r>
              <w:rPr>
                <w:color w:val="000000"/>
                <w:sz w:val="16"/>
                <w:szCs w:val="16"/>
                <w:lang w:eastAsia="en-AU"/>
              </w:rPr>
              <w:t>Summarises the results of the BCIA to enable a high level overview of the major areas of change and associated impacts</w:t>
            </w:r>
            <w:r w:rsidR="00AC3F60">
              <w:rPr>
                <w:color w:val="000000"/>
                <w:sz w:val="16"/>
                <w:szCs w:val="16"/>
                <w:lang w:eastAsia="en-AU"/>
              </w:rPr>
              <w:t xml:space="preserve"> that the programme will need to account for.</w:t>
            </w:r>
          </w:p>
        </w:tc>
      </w:tr>
      <w:tr w:rsidR="008437A0" w:rsidRPr="00E0159E" w14:paraId="12FF7F70" w14:textId="77777777" w:rsidTr="009A103E">
        <w:trPr>
          <w:trHeight w:val="53"/>
        </w:trPr>
        <w:tc>
          <w:tcPr>
            <w:tcW w:w="562" w:type="dxa"/>
          </w:tcPr>
          <w:p w14:paraId="46AE7541" w14:textId="2172213A" w:rsidR="008437A0" w:rsidRDefault="008437A0" w:rsidP="000323FC">
            <w:pPr>
              <w:spacing w:after="40"/>
              <w:rPr>
                <w:color w:val="000000"/>
                <w:sz w:val="16"/>
                <w:szCs w:val="16"/>
                <w:lang w:eastAsia="en-AU"/>
              </w:rPr>
            </w:pPr>
            <w:r>
              <w:rPr>
                <w:color w:val="000000"/>
                <w:sz w:val="16"/>
                <w:szCs w:val="16"/>
                <w:lang w:eastAsia="en-AU"/>
              </w:rPr>
              <w:t>71</w:t>
            </w:r>
          </w:p>
        </w:tc>
        <w:tc>
          <w:tcPr>
            <w:tcW w:w="2694" w:type="dxa"/>
          </w:tcPr>
          <w:p w14:paraId="2DD51D06" w14:textId="150652E2" w:rsidR="008437A0" w:rsidRDefault="006F4D30" w:rsidP="000323FC">
            <w:pPr>
              <w:spacing w:after="40"/>
            </w:pPr>
            <w:hyperlink r:id="rId393" w:history="1">
              <w:r w:rsidR="008437A0" w:rsidRPr="008437A0">
                <w:rPr>
                  <w:rStyle w:val="Hyperlink"/>
                  <w:sz w:val="16"/>
                  <w:szCs w:val="16"/>
                  <w:lang w:eastAsia="en-AU"/>
                </w:rPr>
                <w:t>Business Reporting Committee Terms of Reference</w:t>
              </w:r>
            </w:hyperlink>
          </w:p>
        </w:tc>
        <w:tc>
          <w:tcPr>
            <w:tcW w:w="850" w:type="dxa"/>
          </w:tcPr>
          <w:p w14:paraId="63C743EC" w14:textId="313F0C4E" w:rsidR="008437A0" w:rsidRDefault="008437A0" w:rsidP="000323FC">
            <w:pPr>
              <w:spacing w:after="40"/>
              <w:rPr>
                <w:color w:val="000000"/>
                <w:sz w:val="16"/>
                <w:szCs w:val="16"/>
                <w:lang w:eastAsia="en-AU"/>
              </w:rPr>
            </w:pPr>
            <w:r>
              <w:rPr>
                <w:color w:val="000000"/>
                <w:sz w:val="16"/>
                <w:szCs w:val="16"/>
                <w:lang w:eastAsia="en-AU"/>
              </w:rPr>
              <w:t>Example</w:t>
            </w:r>
          </w:p>
        </w:tc>
        <w:tc>
          <w:tcPr>
            <w:tcW w:w="1109" w:type="dxa"/>
          </w:tcPr>
          <w:p w14:paraId="6E859F48" w14:textId="08CBE269" w:rsidR="008437A0" w:rsidRDefault="008437A0" w:rsidP="000323FC">
            <w:pPr>
              <w:spacing w:after="40"/>
              <w:rPr>
                <w:color w:val="000000"/>
                <w:sz w:val="16"/>
                <w:szCs w:val="16"/>
                <w:lang w:eastAsia="en-AU"/>
              </w:rPr>
            </w:pPr>
            <w:r>
              <w:rPr>
                <w:color w:val="000000"/>
                <w:sz w:val="16"/>
                <w:szCs w:val="16"/>
                <w:lang w:eastAsia="en-AU"/>
              </w:rPr>
              <w:t>Word</w:t>
            </w:r>
          </w:p>
        </w:tc>
        <w:tc>
          <w:tcPr>
            <w:tcW w:w="1800" w:type="dxa"/>
          </w:tcPr>
          <w:p w14:paraId="173C723D" w14:textId="10B97BD6" w:rsidR="008437A0" w:rsidRDefault="008437A0" w:rsidP="000323FC">
            <w:pPr>
              <w:spacing w:after="40"/>
              <w:rPr>
                <w:color w:val="000000"/>
                <w:sz w:val="16"/>
                <w:szCs w:val="16"/>
                <w:lang w:eastAsia="en-AU"/>
              </w:rPr>
            </w:pPr>
            <w:r>
              <w:rPr>
                <w:color w:val="000000"/>
                <w:sz w:val="16"/>
                <w:szCs w:val="16"/>
                <w:lang w:eastAsia="en-AU"/>
              </w:rPr>
              <w:t>4</w:t>
            </w:r>
          </w:p>
        </w:tc>
        <w:tc>
          <w:tcPr>
            <w:tcW w:w="900" w:type="dxa"/>
          </w:tcPr>
          <w:p w14:paraId="04F742FD" w14:textId="20847E66" w:rsidR="008437A0" w:rsidRDefault="008437A0" w:rsidP="000323FC">
            <w:pPr>
              <w:spacing w:after="40"/>
              <w:rPr>
                <w:color w:val="000000"/>
                <w:sz w:val="16"/>
                <w:szCs w:val="16"/>
                <w:lang w:eastAsia="en-AU"/>
              </w:rPr>
            </w:pPr>
            <w:r>
              <w:rPr>
                <w:color w:val="000000"/>
                <w:sz w:val="16"/>
                <w:szCs w:val="16"/>
                <w:lang w:eastAsia="en-AU"/>
              </w:rPr>
              <w:t>3.b</w:t>
            </w:r>
          </w:p>
        </w:tc>
        <w:tc>
          <w:tcPr>
            <w:tcW w:w="720" w:type="dxa"/>
          </w:tcPr>
          <w:p w14:paraId="1CD19990" w14:textId="4DDC3EAC" w:rsidR="008437A0" w:rsidRDefault="008437A0" w:rsidP="000323FC">
            <w:pPr>
              <w:spacing w:after="40"/>
              <w:rPr>
                <w:color w:val="000000"/>
                <w:sz w:val="16"/>
                <w:szCs w:val="16"/>
                <w:lang w:eastAsia="en-AU"/>
              </w:rPr>
            </w:pPr>
            <w:r>
              <w:rPr>
                <w:color w:val="000000"/>
                <w:sz w:val="16"/>
                <w:szCs w:val="16"/>
                <w:lang w:eastAsia="en-AU"/>
              </w:rPr>
              <w:t>FDSP</w:t>
            </w:r>
          </w:p>
        </w:tc>
        <w:tc>
          <w:tcPr>
            <w:tcW w:w="5220" w:type="dxa"/>
          </w:tcPr>
          <w:p w14:paraId="2FFCDEE3" w14:textId="73BD7176" w:rsidR="008437A0" w:rsidRDefault="008437A0" w:rsidP="000323FC">
            <w:pPr>
              <w:spacing w:after="40"/>
              <w:rPr>
                <w:color w:val="000000"/>
                <w:sz w:val="16"/>
                <w:szCs w:val="16"/>
                <w:lang w:eastAsia="en-AU"/>
              </w:rPr>
            </w:pPr>
            <w:r>
              <w:rPr>
                <w:color w:val="000000"/>
                <w:sz w:val="16"/>
                <w:szCs w:val="16"/>
                <w:lang w:eastAsia="en-AU"/>
              </w:rPr>
              <w:t>Terms of reference to enable steering the creation/migration of operational reports</w:t>
            </w:r>
          </w:p>
        </w:tc>
      </w:tr>
    </w:tbl>
    <w:p w14:paraId="2460DFC7" w14:textId="77777777" w:rsidR="004F4B49" w:rsidRPr="00BE7EF4" w:rsidRDefault="004F4B49" w:rsidP="00912B7C"/>
    <w:sectPr w:rsidR="004F4B49" w:rsidRPr="00BE7EF4" w:rsidSect="005D4AA5">
      <w:footerReference w:type="first" r:id="rId394"/>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4C496" w14:textId="77777777" w:rsidR="006F4D30" w:rsidRDefault="006F4D30" w:rsidP="00DC46AF">
      <w:pPr>
        <w:spacing w:after="0"/>
      </w:pPr>
      <w:r>
        <w:separator/>
      </w:r>
    </w:p>
  </w:endnote>
  <w:endnote w:type="continuationSeparator" w:id="0">
    <w:p w14:paraId="7760F8AC" w14:textId="77777777" w:rsidR="006F4D30" w:rsidRDefault="006F4D30" w:rsidP="00DC46AF">
      <w:pPr>
        <w:spacing w:after="0"/>
      </w:pPr>
      <w:r>
        <w:continuationSeparator/>
      </w:r>
    </w:p>
  </w:endnote>
  <w:endnote w:type="continuationNotice" w:id="1">
    <w:p w14:paraId="14DBAC1A" w14:textId="77777777" w:rsidR="006F4D30" w:rsidRDefault="006F4D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Questa Slab Medium">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675F" w14:textId="56FAFFF1" w:rsidR="005706B5" w:rsidRPr="006B5542" w:rsidRDefault="005706B5" w:rsidP="006B5542">
    <w:pPr>
      <w:pBdr>
        <w:top w:val="single" w:sz="2" w:space="4" w:color="808080"/>
      </w:pBdr>
      <w:tabs>
        <w:tab w:val="right" w:pos="14570"/>
      </w:tabs>
      <w:spacing w:after="0" w:line="240" w:lineRule="auto"/>
      <w:rPr>
        <w:rFonts w:ascii="Arial" w:eastAsia="Calibri" w:hAnsi="Arial" w:cs="Arial"/>
        <w:noProof/>
        <w:szCs w:val="24"/>
      </w:rPr>
    </w:pPr>
    <w:r w:rsidRPr="006B5542">
      <w:rPr>
        <w:rFonts w:ascii="Arial" w:eastAsia="Calibri" w:hAnsi="Arial" w:cs="Arial"/>
        <w:noProof/>
        <w:szCs w:val="24"/>
      </w:rPr>
      <w:t>Digital Framework Guide</w:t>
    </w:r>
    <w:r w:rsidRPr="006B5542">
      <w:rPr>
        <w:rFonts w:ascii="Arial" w:eastAsia="Calibri" w:hAnsi="Arial" w:cs="Arial"/>
        <w:noProof/>
        <w:szCs w:val="24"/>
      </w:rPr>
      <w:tab/>
    </w:r>
    <w:r w:rsidR="00616AD5" w:rsidRPr="006B5542">
      <w:rPr>
        <w:rFonts w:ascii="Arial" w:eastAsia="Calibri" w:hAnsi="Arial" w:cs="Arial"/>
        <w:noProof/>
        <w:szCs w:val="24"/>
      </w:rPr>
      <w:fldChar w:fldCharType="begin"/>
    </w:r>
    <w:r w:rsidR="00616AD5" w:rsidRPr="006B5542">
      <w:rPr>
        <w:rFonts w:ascii="Arial" w:eastAsia="Calibri" w:hAnsi="Arial" w:cs="Arial"/>
        <w:noProof/>
        <w:szCs w:val="24"/>
      </w:rPr>
      <w:instrText xml:space="preserve"> PAGE   \* MERGEFORMAT </w:instrText>
    </w:r>
    <w:r w:rsidR="00616AD5" w:rsidRPr="006B5542">
      <w:rPr>
        <w:rFonts w:ascii="Arial" w:eastAsia="Calibri" w:hAnsi="Arial" w:cs="Arial"/>
        <w:noProof/>
        <w:szCs w:val="24"/>
      </w:rPr>
      <w:fldChar w:fldCharType="separate"/>
    </w:r>
    <w:r w:rsidR="00616AD5" w:rsidRPr="006B5542">
      <w:rPr>
        <w:rFonts w:ascii="Arial" w:eastAsia="Calibri" w:hAnsi="Arial" w:cs="Arial"/>
        <w:noProof/>
        <w:szCs w:val="24"/>
      </w:rPr>
      <w:t>1</w:t>
    </w:r>
    <w:r w:rsidR="00616AD5" w:rsidRPr="006B5542">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8B450" w14:textId="35B8C134" w:rsidR="00713A66" w:rsidRDefault="00713A66">
    <w:pPr>
      <w:pStyle w:val="Footer"/>
    </w:pPr>
    <w:r w:rsidRPr="00063471">
      <w:rPr>
        <w:noProof/>
      </w:rPr>
      <w:drawing>
        <wp:anchor distT="0" distB="0" distL="114300" distR="114300" simplePos="0" relativeHeight="251659264" behindDoc="1" locked="0" layoutInCell="1" allowOverlap="1" wp14:anchorId="1297A832" wp14:editId="1E4DAAA1">
          <wp:simplePos x="0" y="0"/>
          <wp:positionH relativeFrom="margin">
            <wp:posOffset>-1143000</wp:posOffset>
          </wp:positionH>
          <wp:positionV relativeFrom="page">
            <wp:posOffset>5716905</wp:posOffset>
          </wp:positionV>
          <wp:extent cx="8956675" cy="5036185"/>
          <wp:effectExtent l="0" t="0" r="0" b="0"/>
          <wp:wrapThrough wrapText="bothSides">
            <wp:wrapPolygon edited="0">
              <wp:start x="0" y="0"/>
              <wp:lineTo x="0" y="21488"/>
              <wp:lineTo x="21546" y="21488"/>
              <wp:lineTo x="21546" y="0"/>
              <wp:lineTo x="0" y="0"/>
            </wp:wrapPolygon>
          </wp:wrapThrough>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93356" w14:textId="79EC6D2A" w:rsidR="51EC2AC6" w:rsidRDefault="51EC2AC6" w:rsidP="00F160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AFFD" w14:textId="7B50BC27" w:rsidR="00BF4D78" w:rsidRDefault="00BF4D78">
    <w:pPr>
      <w:pStyle w:val="Footer"/>
    </w:pPr>
  </w:p>
  <w:p w14:paraId="69336DE6" w14:textId="7D170F34" w:rsidR="00BF4D78" w:rsidRPr="00BF4D78" w:rsidRDefault="00BF4D78" w:rsidP="00BF4D78">
    <w:pPr>
      <w:pBdr>
        <w:top w:val="single" w:sz="2" w:space="4" w:color="808080"/>
      </w:pBdr>
      <w:tabs>
        <w:tab w:val="right" w:pos="14570"/>
      </w:tabs>
      <w:spacing w:after="0" w:line="240" w:lineRule="auto"/>
      <w:rPr>
        <w:rFonts w:ascii="Arial" w:eastAsia="Calibri" w:hAnsi="Arial" w:cs="Arial"/>
        <w:noProof/>
        <w:szCs w:val="24"/>
      </w:rPr>
    </w:pPr>
    <w:r w:rsidRPr="006B5542">
      <w:rPr>
        <w:rFonts w:ascii="Arial" w:eastAsia="Calibri" w:hAnsi="Arial" w:cs="Arial"/>
        <w:noProof/>
        <w:szCs w:val="24"/>
      </w:rPr>
      <w:t>Digital Framework Guide</w:t>
    </w:r>
    <w:r w:rsidRPr="006B5542">
      <w:rPr>
        <w:rFonts w:ascii="Arial" w:eastAsia="Calibri" w:hAnsi="Arial" w:cs="Arial"/>
        <w:noProof/>
        <w:szCs w:val="24"/>
      </w:rPr>
      <w:tab/>
    </w:r>
    <w:r w:rsidRPr="006B5542">
      <w:rPr>
        <w:rFonts w:ascii="Arial" w:eastAsia="Calibri" w:hAnsi="Arial" w:cs="Arial"/>
        <w:noProof/>
        <w:szCs w:val="24"/>
      </w:rPr>
      <w:fldChar w:fldCharType="begin"/>
    </w:r>
    <w:r w:rsidRPr="006B5542">
      <w:rPr>
        <w:rFonts w:ascii="Arial" w:eastAsia="Calibri" w:hAnsi="Arial" w:cs="Arial"/>
        <w:noProof/>
        <w:szCs w:val="24"/>
      </w:rPr>
      <w:instrText xml:space="preserve"> PAGE   \* MERGEFORMAT </w:instrText>
    </w:r>
    <w:r w:rsidRPr="006B5542">
      <w:rPr>
        <w:rFonts w:ascii="Arial" w:eastAsia="Calibri" w:hAnsi="Arial" w:cs="Arial"/>
        <w:noProof/>
        <w:szCs w:val="24"/>
      </w:rPr>
      <w:fldChar w:fldCharType="separate"/>
    </w:r>
    <w:r>
      <w:rPr>
        <w:rFonts w:ascii="Arial" w:eastAsia="Calibri" w:hAnsi="Arial" w:cs="Arial"/>
        <w:noProof/>
        <w:szCs w:val="24"/>
      </w:rPr>
      <w:t>5</w:t>
    </w:r>
    <w:r w:rsidRPr="006B5542">
      <w:rPr>
        <w:rFonts w:ascii="Arial" w:eastAsia="Calibri" w:hAnsi="Arial" w:cs="Arial"/>
        <w:noProof/>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51EC2AC6" w14:paraId="112BD5E6" w14:textId="77777777" w:rsidTr="00F1603C">
      <w:tc>
        <w:tcPr>
          <w:tcW w:w="6975" w:type="dxa"/>
        </w:tcPr>
        <w:p w14:paraId="730196F3" w14:textId="5B5EA873" w:rsidR="51EC2AC6" w:rsidRDefault="51EC2AC6" w:rsidP="00F1603C">
          <w:pPr>
            <w:pStyle w:val="Header"/>
            <w:ind w:left="-115"/>
          </w:pPr>
        </w:p>
      </w:tc>
      <w:tc>
        <w:tcPr>
          <w:tcW w:w="6975" w:type="dxa"/>
        </w:tcPr>
        <w:p w14:paraId="5F785532" w14:textId="1EAB03BA" w:rsidR="51EC2AC6" w:rsidRDefault="51EC2AC6" w:rsidP="00F1603C">
          <w:pPr>
            <w:pStyle w:val="Header"/>
            <w:jc w:val="center"/>
          </w:pPr>
        </w:p>
      </w:tc>
      <w:tc>
        <w:tcPr>
          <w:tcW w:w="6975" w:type="dxa"/>
        </w:tcPr>
        <w:p w14:paraId="6A1B8CCD" w14:textId="54820A5A" w:rsidR="51EC2AC6" w:rsidRDefault="51EC2AC6" w:rsidP="00F1603C">
          <w:pPr>
            <w:pStyle w:val="Header"/>
            <w:ind w:right="-115"/>
            <w:jc w:val="right"/>
          </w:pPr>
        </w:p>
      </w:tc>
    </w:tr>
  </w:tbl>
  <w:p w14:paraId="347582F0" w14:textId="555751F4" w:rsidR="51EC2AC6" w:rsidRDefault="51EC2AC6" w:rsidP="00F160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1EC2AC6" w14:paraId="6A4A343D" w14:textId="77777777" w:rsidTr="00F1603C">
      <w:tc>
        <w:tcPr>
          <w:tcW w:w="3005" w:type="dxa"/>
        </w:tcPr>
        <w:p w14:paraId="4C22C50E" w14:textId="7ECA34B1" w:rsidR="51EC2AC6" w:rsidRDefault="51EC2AC6" w:rsidP="00F1603C">
          <w:pPr>
            <w:pStyle w:val="Header"/>
            <w:ind w:left="-115"/>
          </w:pPr>
        </w:p>
      </w:tc>
      <w:tc>
        <w:tcPr>
          <w:tcW w:w="3005" w:type="dxa"/>
        </w:tcPr>
        <w:p w14:paraId="1BD8FD51" w14:textId="2A3295F9" w:rsidR="51EC2AC6" w:rsidRDefault="51EC2AC6" w:rsidP="00F1603C">
          <w:pPr>
            <w:pStyle w:val="Header"/>
            <w:jc w:val="center"/>
          </w:pPr>
        </w:p>
      </w:tc>
      <w:tc>
        <w:tcPr>
          <w:tcW w:w="3005" w:type="dxa"/>
        </w:tcPr>
        <w:p w14:paraId="465B8518" w14:textId="5A1690F8" w:rsidR="51EC2AC6" w:rsidRDefault="51EC2AC6" w:rsidP="00F1603C">
          <w:pPr>
            <w:pStyle w:val="Header"/>
            <w:ind w:right="-115"/>
            <w:jc w:val="right"/>
          </w:pPr>
        </w:p>
      </w:tc>
    </w:tr>
  </w:tbl>
  <w:p w14:paraId="5B918CD7" w14:textId="57240CCD" w:rsidR="51EC2AC6" w:rsidRDefault="51EC2AC6" w:rsidP="00F160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1EC2AC6" w14:paraId="4710B05B" w14:textId="77777777" w:rsidTr="00F1603C">
      <w:tc>
        <w:tcPr>
          <w:tcW w:w="4650" w:type="dxa"/>
        </w:tcPr>
        <w:p w14:paraId="62970230" w14:textId="203FCA0C" w:rsidR="51EC2AC6" w:rsidRDefault="51EC2AC6" w:rsidP="00F1603C">
          <w:pPr>
            <w:pStyle w:val="Header"/>
            <w:ind w:left="-115"/>
          </w:pPr>
        </w:p>
      </w:tc>
      <w:tc>
        <w:tcPr>
          <w:tcW w:w="4650" w:type="dxa"/>
        </w:tcPr>
        <w:p w14:paraId="1CB176F1" w14:textId="7E14464C" w:rsidR="51EC2AC6" w:rsidRDefault="51EC2AC6" w:rsidP="00F1603C">
          <w:pPr>
            <w:pStyle w:val="Header"/>
            <w:jc w:val="center"/>
          </w:pPr>
        </w:p>
      </w:tc>
      <w:tc>
        <w:tcPr>
          <w:tcW w:w="4650" w:type="dxa"/>
        </w:tcPr>
        <w:p w14:paraId="4A19D8D8" w14:textId="1D515611" w:rsidR="51EC2AC6" w:rsidRDefault="51EC2AC6" w:rsidP="00F1603C">
          <w:pPr>
            <w:pStyle w:val="Header"/>
            <w:ind w:right="-115"/>
            <w:jc w:val="right"/>
          </w:pPr>
        </w:p>
      </w:tc>
    </w:tr>
  </w:tbl>
  <w:p w14:paraId="7C9F8FF7" w14:textId="64F14305" w:rsidR="51EC2AC6" w:rsidRDefault="51EC2AC6" w:rsidP="00F16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2B79A" w14:textId="77777777" w:rsidR="006F4D30" w:rsidRDefault="006F4D30" w:rsidP="00DC46AF">
      <w:pPr>
        <w:spacing w:after="0"/>
      </w:pPr>
      <w:r>
        <w:separator/>
      </w:r>
    </w:p>
  </w:footnote>
  <w:footnote w:type="continuationSeparator" w:id="0">
    <w:p w14:paraId="3022D3A6" w14:textId="77777777" w:rsidR="006F4D30" w:rsidRDefault="006F4D30" w:rsidP="00DC46AF">
      <w:pPr>
        <w:spacing w:after="0"/>
      </w:pPr>
      <w:r>
        <w:continuationSeparator/>
      </w:r>
    </w:p>
  </w:footnote>
  <w:footnote w:type="continuationNotice" w:id="1">
    <w:p w14:paraId="7E59876E" w14:textId="77777777" w:rsidR="006F4D30" w:rsidRDefault="006F4D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D24D2" w14:textId="44FCE8EC" w:rsidR="005706B5" w:rsidRDefault="00912B7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3D32" w14:textId="34C2F188" w:rsidR="00121281" w:rsidRDefault="00121281" w:rsidP="00121281">
    <w:pPr>
      <w:pStyle w:val="Header"/>
      <w:tabs>
        <w:tab w:val="clear" w:pos="4513"/>
        <w:tab w:val="clear" w:pos="9026"/>
        <w:tab w:val="left" w:pos="552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D02E" w14:textId="7F3C5897" w:rsidR="008D0A4C" w:rsidRDefault="008D0A4C" w:rsidP="008D0A4C">
    <w:pPr>
      <w:pStyle w:val="Header"/>
      <w:tabs>
        <w:tab w:val="clear" w:pos="9026"/>
        <w:tab w:val="right" w:pos="2083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FB28C5"/>
    <w:multiLevelType w:val="hybridMultilevel"/>
    <w:tmpl w:val="9A566412"/>
    <w:styleLink w:val="ListParagraph0"/>
    <w:lvl w:ilvl="0" w:tplc="D420748A">
      <w:start w:val="1"/>
      <w:numFmt w:val="none"/>
      <w:suff w:val="nothing"/>
      <w:lvlText w:val=""/>
      <w:lvlJc w:val="left"/>
      <w:pPr>
        <w:ind w:left="425" w:firstLine="0"/>
      </w:pPr>
      <w:rPr>
        <w:rFonts w:asciiTheme="minorHAnsi" w:hAnsiTheme="minorHAnsi" w:hint="default"/>
        <w:color w:val="auto"/>
      </w:rPr>
    </w:lvl>
    <w:lvl w:ilvl="1" w:tplc="7350253E">
      <w:start w:val="1"/>
      <w:numFmt w:val="none"/>
      <w:suff w:val="nothing"/>
      <w:lvlText w:val=""/>
      <w:lvlJc w:val="left"/>
      <w:pPr>
        <w:ind w:left="850" w:firstLine="0"/>
      </w:pPr>
      <w:rPr>
        <w:rFonts w:asciiTheme="minorHAnsi" w:hAnsiTheme="minorHAnsi" w:hint="default"/>
        <w:color w:val="auto"/>
      </w:rPr>
    </w:lvl>
    <w:lvl w:ilvl="2" w:tplc="FD462980">
      <w:start w:val="1"/>
      <w:numFmt w:val="none"/>
      <w:suff w:val="nothing"/>
      <w:lvlText w:val=""/>
      <w:lvlJc w:val="left"/>
      <w:pPr>
        <w:ind w:left="1275" w:firstLine="0"/>
      </w:pPr>
      <w:rPr>
        <w:rFonts w:asciiTheme="minorHAnsi" w:hAnsiTheme="minorHAnsi" w:hint="default"/>
        <w:color w:val="auto"/>
      </w:rPr>
    </w:lvl>
    <w:lvl w:ilvl="3" w:tplc="81CE3438">
      <w:start w:val="1"/>
      <w:numFmt w:val="none"/>
      <w:suff w:val="nothing"/>
      <w:lvlText w:val=""/>
      <w:lvlJc w:val="left"/>
      <w:pPr>
        <w:ind w:left="1700" w:firstLine="0"/>
      </w:pPr>
      <w:rPr>
        <w:rFonts w:asciiTheme="minorHAnsi" w:hAnsiTheme="minorHAnsi" w:hint="default"/>
        <w:color w:val="auto"/>
      </w:rPr>
    </w:lvl>
    <w:lvl w:ilvl="4" w:tplc="BCB27AF4">
      <w:start w:val="1"/>
      <w:numFmt w:val="none"/>
      <w:suff w:val="nothing"/>
      <w:lvlText w:val=""/>
      <w:lvlJc w:val="left"/>
      <w:pPr>
        <w:ind w:left="2125" w:firstLine="0"/>
      </w:pPr>
      <w:rPr>
        <w:rFonts w:asciiTheme="minorHAnsi" w:hAnsiTheme="minorHAnsi" w:hint="default"/>
        <w:color w:val="auto"/>
      </w:rPr>
    </w:lvl>
    <w:lvl w:ilvl="5" w:tplc="858A8C3A">
      <w:start w:val="1"/>
      <w:numFmt w:val="none"/>
      <w:suff w:val="nothing"/>
      <w:lvlText w:val=""/>
      <w:lvlJc w:val="left"/>
      <w:pPr>
        <w:ind w:left="2550" w:firstLine="0"/>
      </w:pPr>
      <w:rPr>
        <w:rFonts w:asciiTheme="minorHAnsi" w:hAnsiTheme="minorHAnsi" w:hint="default"/>
        <w:color w:val="auto"/>
      </w:rPr>
    </w:lvl>
    <w:lvl w:ilvl="6" w:tplc="3208CF50">
      <w:start w:val="1"/>
      <w:numFmt w:val="none"/>
      <w:suff w:val="nothing"/>
      <w:lvlText w:val=""/>
      <w:lvlJc w:val="left"/>
      <w:pPr>
        <w:ind w:left="2975" w:firstLine="0"/>
      </w:pPr>
      <w:rPr>
        <w:rFonts w:hint="default"/>
        <w:color w:val="000000"/>
      </w:rPr>
    </w:lvl>
    <w:lvl w:ilvl="7" w:tplc="BD0E4AAE">
      <w:start w:val="1"/>
      <w:numFmt w:val="none"/>
      <w:suff w:val="nothing"/>
      <w:lvlText w:val=""/>
      <w:lvlJc w:val="left"/>
      <w:pPr>
        <w:ind w:left="3400" w:firstLine="0"/>
      </w:pPr>
      <w:rPr>
        <w:rFonts w:hint="default"/>
      </w:rPr>
    </w:lvl>
    <w:lvl w:ilvl="8" w:tplc="63DEA5FE">
      <w:numFmt w:val="none"/>
      <w:lvlText w:val=""/>
      <w:lvlJc w:val="left"/>
      <w:pPr>
        <w:tabs>
          <w:tab w:val="num" w:pos="3825"/>
        </w:tabs>
        <w:ind w:left="3825" w:firstLine="0"/>
      </w:pPr>
      <w:rPr>
        <w:rFonts w:hint="default"/>
      </w:r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173466CA"/>
    <w:multiLevelType w:val="multilevel"/>
    <w:tmpl w:val="62D6293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741D40"/>
    <w:multiLevelType w:val="hybridMultilevel"/>
    <w:tmpl w:val="99025BA8"/>
    <w:styleLink w:val="ListNumber0"/>
    <w:lvl w:ilvl="0" w:tplc="D09EBD14">
      <w:start w:val="1"/>
      <w:numFmt w:val="decimal"/>
      <w:lvlText w:val=""/>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rPr>
    </w:lvl>
    <w:lvl w:ilvl="1" w:tplc="5F3CE052">
      <w:numFmt w:val="decimal"/>
      <w:lvlText w:val=""/>
      <w:lvlJc w:val="left"/>
    </w:lvl>
    <w:lvl w:ilvl="2" w:tplc="40CC64B4">
      <w:numFmt w:val="decimal"/>
      <w:lvlText w:val=".."/>
      <w:lvlJc w:val="left"/>
      <w:rPr>
        <w:rFonts w:ascii="Symbol" w:hAnsi="Wingdings" w:cs="Courier New" w:hint="default"/>
        <w:b w:val="0"/>
        <w:i w:val="0"/>
        <w:color w:val="E1001A"/>
        <w:sz w:val="20"/>
      </w:rPr>
    </w:lvl>
    <w:lvl w:ilvl="3" w:tplc="C9707562">
      <w:numFmt w:val="none"/>
      <w:lvlText w:val=""/>
      <w:lvlJc w:val="left"/>
      <w:pPr>
        <w:tabs>
          <w:tab w:val="num" w:pos="360"/>
        </w:tabs>
      </w:pPr>
    </w:lvl>
    <w:lvl w:ilvl="4" w:tplc="CDFCEAE6">
      <w:start w:val="16788992"/>
      <w:numFmt w:val="decimal"/>
      <w:lvlRestart w:val="0"/>
      <w:isLgl/>
      <w:lvlText w:val="怅෺⸀Ā⸀Ȁ⸀̀⸀Ѐ⸀Ԁ⸀؀ĀĀԃइഋက"/>
      <w:lvlJc w:val="right"/>
      <w:pPr>
        <w:spacing w:after="120"/>
        <w:ind w:left="0" w:firstLine="0"/>
        <w:jc w:val="both"/>
      </w:pPr>
      <w:rPr>
        <w:rFonts w:ascii="Symbol" w:hAnsi="Symbol" w:hint="default"/>
      </w:rPr>
    </w:lvl>
    <w:lvl w:ilvl="5" w:tplc="05F009F4">
      <w:numFmt w:val="none"/>
      <w:lvlText w:val=""/>
      <w:lvlJc w:val="left"/>
      <w:pPr>
        <w:tabs>
          <w:tab w:val="num" w:pos="360"/>
        </w:tabs>
      </w:pPr>
    </w:lvl>
    <w:lvl w:ilvl="6" w:tplc="122A5C78">
      <w:start w:val="436207619"/>
      <w:numFmt w:val="upperLetter"/>
      <w:lvlText w:val=""/>
      <w:lvlJc w:val="left"/>
      <w:pPr>
        <w:spacing w:after="120"/>
        <w:ind w:left="0" w:firstLine="0"/>
        <w:jc w:val="both"/>
      </w:pPr>
    </w:lvl>
    <w:lvl w:ilvl="7" w:tplc="FC6C74D6">
      <w:numFmt w:val="decimal"/>
      <w:lvlText w:val=""/>
      <w:lvlJc w:val="left"/>
    </w:lvl>
    <w:lvl w:ilvl="8" w:tplc="953CC658">
      <w:numFmt w:val="decimal"/>
      <w:lvlText w:val=""/>
      <w:lvlJc w:val="left"/>
    </w:lvl>
  </w:abstractNum>
  <w:abstractNum w:abstractNumId="10" w15:restartNumberingAfterBreak="0">
    <w:nsid w:val="320062B0"/>
    <w:multiLevelType w:val="multilevel"/>
    <w:tmpl w:val="DE3C32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324BE0"/>
    <w:multiLevelType w:val="multilevel"/>
    <w:tmpl w:val="6CF801F4"/>
    <w:lvl w:ilvl="0">
      <w:start w:val="1"/>
      <w:numFmt w:val="decimal"/>
      <w:lvlText w:val="%1."/>
      <w:lvlJc w:val="left"/>
      <w:pPr>
        <w:ind w:left="360" w:hanging="303"/>
      </w:pPr>
      <w:rPr>
        <w:rFonts w:hint="default"/>
      </w:rPr>
    </w:lvl>
    <w:lvl w:ilvl="1">
      <w:start w:val="1"/>
      <w:numFmt w:val="decimal"/>
      <w:lvlText w:val="%1.%2 "/>
      <w:lvlJc w:val="left"/>
      <w:pPr>
        <w:ind w:left="4155" w:hanging="735"/>
      </w:pPr>
      <w:rPr>
        <w:rFonts w:hint="default"/>
      </w:rPr>
    </w:lvl>
    <w:lvl w:ilvl="2">
      <w:start w:val="1"/>
      <w:numFmt w:val="decimal"/>
      <w:lvlText w:val="%1.%2.%3 "/>
      <w:lvlJc w:val="left"/>
      <w:pPr>
        <w:ind w:left="2191" w:hanging="111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A270A1"/>
    <w:multiLevelType w:val="hybridMultilevel"/>
    <w:tmpl w:val="385EFB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E2C4DCB"/>
    <w:multiLevelType w:val="multilevel"/>
    <w:tmpl w:val="3744B21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3264C53"/>
    <w:multiLevelType w:val="multilevel"/>
    <w:tmpl w:val="AE2C68C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4EB3822"/>
    <w:multiLevelType w:val="multilevel"/>
    <w:tmpl w:val="8F30AFA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D5F781E"/>
    <w:multiLevelType w:val="hybridMultilevel"/>
    <w:tmpl w:val="DFAAF7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4E282C08"/>
    <w:multiLevelType w:val="hybridMultilevel"/>
    <w:tmpl w:val="F74E08F6"/>
    <w:lvl w:ilvl="0" w:tplc="6F70B1C6">
      <w:start w:val="1"/>
      <w:numFmt w:val="bullet"/>
      <w:pStyle w:val="ListParagraph"/>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52612702"/>
    <w:multiLevelType w:val="multilevel"/>
    <w:tmpl w:val="3FCA8AC0"/>
    <w:styleLink w:val="Repor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44A70C2"/>
    <w:multiLevelType w:val="hybridMultilevel"/>
    <w:tmpl w:val="3474AB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5736A4C"/>
    <w:multiLevelType w:val="multilevel"/>
    <w:tmpl w:val="7538569A"/>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D426D04"/>
    <w:multiLevelType w:val="multilevel"/>
    <w:tmpl w:val="DE3C32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2446285"/>
    <w:multiLevelType w:val="hybridMultilevel"/>
    <w:tmpl w:val="C61E18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pStyle w:val="Heading5"/>
      <w:lvlText w:val="o"/>
      <w:lvlJc w:val="left"/>
      <w:pPr>
        <w:ind w:left="3240" w:hanging="360"/>
      </w:pPr>
      <w:rPr>
        <w:rFonts w:ascii="Courier New" w:hAnsi="Courier New" w:cs="Courier New" w:hint="default"/>
      </w:rPr>
    </w:lvl>
    <w:lvl w:ilvl="5" w:tplc="14090005" w:tentative="1">
      <w:start w:val="1"/>
      <w:numFmt w:val="bullet"/>
      <w:pStyle w:val="Heading6"/>
      <w:lvlText w:val=""/>
      <w:lvlJc w:val="left"/>
      <w:pPr>
        <w:ind w:left="3960" w:hanging="360"/>
      </w:pPr>
      <w:rPr>
        <w:rFonts w:ascii="Wingdings" w:hAnsi="Wingdings" w:hint="default"/>
      </w:rPr>
    </w:lvl>
    <w:lvl w:ilvl="6" w:tplc="14090001" w:tentative="1">
      <w:start w:val="1"/>
      <w:numFmt w:val="bullet"/>
      <w:pStyle w:val="Heading7"/>
      <w:lvlText w:val=""/>
      <w:lvlJc w:val="left"/>
      <w:pPr>
        <w:ind w:left="4680" w:hanging="360"/>
      </w:pPr>
      <w:rPr>
        <w:rFonts w:ascii="Symbol" w:hAnsi="Symbol" w:hint="default"/>
      </w:rPr>
    </w:lvl>
    <w:lvl w:ilvl="7" w:tplc="14090003" w:tentative="1">
      <w:start w:val="1"/>
      <w:numFmt w:val="bullet"/>
      <w:pStyle w:val="Heading8"/>
      <w:lvlText w:val="o"/>
      <w:lvlJc w:val="left"/>
      <w:pPr>
        <w:ind w:left="5400" w:hanging="360"/>
      </w:pPr>
      <w:rPr>
        <w:rFonts w:ascii="Courier New" w:hAnsi="Courier New" w:cs="Courier New" w:hint="default"/>
      </w:rPr>
    </w:lvl>
    <w:lvl w:ilvl="8" w:tplc="14090005" w:tentative="1">
      <w:start w:val="1"/>
      <w:numFmt w:val="bullet"/>
      <w:pStyle w:val="Heading9"/>
      <w:lvlText w:val=""/>
      <w:lvlJc w:val="left"/>
      <w:pPr>
        <w:ind w:left="6120" w:hanging="360"/>
      </w:pPr>
      <w:rPr>
        <w:rFonts w:ascii="Wingdings" w:hAnsi="Wingdings" w:hint="default"/>
      </w:rPr>
    </w:lvl>
  </w:abstractNum>
  <w:abstractNum w:abstractNumId="23" w15:restartNumberingAfterBreak="0">
    <w:nsid w:val="7284023B"/>
    <w:multiLevelType w:val="multilevel"/>
    <w:tmpl w:val="7AA8EA4C"/>
    <w:lvl w:ilvl="0">
      <w:start w:val="1"/>
      <w:numFmt w:val="decimal"/>
      <w:lvlText w:val="%1."/>
      <w:lvlJc w:val="left"/>
      <w:pPr>
        <w:tabs>
          <w:tab w:val="num" w:pos="720"/>
        </w:tabs>
        <w:ind w:left="720" w:hanging="720"/>
      </w:pPr>
      <w:rPr>
        <w:rFonts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D267897"/>
    <w:multiLevelType w:val="hybridMultilevel"/>
    <w:tmpl w:val="3CB43D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2"/>
  </w:num>
  <w:num w:numId="4">
    <w:abstractNumId w:val="1"/>
  </w:num>
  <w:num w:numId="5">
    <w:abstractNumId w:val="3"/>
  </w:num>
  <w:num w:numId="6">
    <w:abstractNumId w:val="0"/>
  </w:num>
  <w:num w:numId="7">
    <w:abstractNumId w:val="6"/>
  </w:num>
  <w:num w:numId="8">
    <w:abstractNumId w:val="19"/>
  </w:num>
  <w:num w:numId="9">
    <w:abstractNumId w:val="12"/>
  </w:num>
  <w:num w:numId="10">
    <w:abstractNumId w:val="22"/>
  </w:num>
  <w:num w:numId="11">
    <w:abstractNumId w:val="5"/>
  </w:num>
  <w:num w:numId="12">
    <w:abstractNumId w:val="9"/>
  </w:num>
  <w:num w:numId="13">
    <w:abstractNumId w:val="18"/>
  </w:num>
  <w:num w:numId="14">
    <w:abstractNumId w:val="15"/>
  </w:num>
  <w:num w:numId="15">
    <w:abstractNumId w:val="20"/>
  </w:num>
  <w:num w:numId="16">
    <w:abstractNumId w:val="17"/>
  </w:num>
  <w:num w:numId="17">
    <w:abstractNumId w:val="24"/>
  </w:num>
  <w:num w:numId="18">
    <w:abstractNumId w:val="16"/>
  </w:num>
  <w:num w:numId="19">
    <w:abstractNumId w:val="14"/>
  </w:num>
  <w:num w:numId="20">
    <w:abstractNumId w:val="13"/>
  </w:num>
  <w:num w:numId="21">
    <w:abstractNumId w:val="10"/>
  </w:num>
  <w:num w:numId="22">
    <w:abstractNumId w:val="7"/>
  </w:num>
  <w:num w:numId="23">
    <w:abstractNumId w:val="23"/>
  </w:num>
  <w:num w:numId="24">
    <w:abstractNumId w:val="21"/>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7"/>
  </w:num>
  <w:num w:numId="29">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linkStyles/>
  <w:defaultTabStop w:val="1559"/>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6AF"/>
    <w:rsid w:val="000008F2"/>
    <w:rsid w:val="00000E57"/>
    <w:rsid w:val="0000158E"/>
    <w:rsid w:val="00001886"/>
    <w:rsid w:val="00002CA7"/>
    <w:rsid w:val="0000324D"/>
    <w:rsid w:val="000033AB"/>
    <w:rsid w:val="00003B66"/>
    <w:rsid w:val="00003E2D"/>
    <w:rsid w:val="00004D72"/>
    <w:rsid w:val="000055CE"/>
    <w:rsid w:val="00005622"/>
    <w:rsid w:val="00006FF8"/>
    <w:rsid w:val="00007465"/>
    <w:rsid w:val="000103AA"/>
    <w:rsid w:val="000124E5"/>
    <w:rsid w:val="000135C6"/>
    <w:rsid w:val="000141A1"/>
    <w:rsid w:val="000151A7"/>
    <w:rsid w:val="00015752"/>
    <w:rsid w:val="0001629F"/>
    <w:rsid w:val="000207FC"/>
    <w:rsid w:val="00021A96"/>
    <w:rsid w:val="00022518"/>
    <w:rsid w:val="0002287D"/>
    <w:rsid w:val="00023121"/>
    <w:rsid w:val="000231AB"/>
    <w:rsid w:val="00023A5E"/>
    <w:rsid w:val="00023F87"/>
    <w:rsid w:val="000252AF"/>
    <w:rsid w:val="00026697"/>
    <w:rsid w:val="000275C1"/>
    <w:rsid w:val="000277EE"/>
    <w:rsid w:val="000304C0"/>
    <w:rsid w:val="00030A36"/>
    <w:rsid w:val="0003118C"/>
    <w:rsid w:val="000314F1"/>
    <w:rsid w:val="00031CFC"/>
    <w:rsid w:val="00031EE9"/>
    <w:rsid w:val="000323FC"/>
    <w:rsid w:val="00032493"/>
    <w:rsid w:val="0003352D"/>
    <w:rsid w:val="00034309"/>
    <w:rsid w:val="000359DA"/>
    <w:rsid w:val="000366BD"/>
    <w:rsid w:val="00037515"/>
    <w:rsid w:val="0004092A"/>
    <w:rsid w:val="00040DC4"/>
    <w:rsid w:val="00041888"/>
    <w:rsid w:val="000431D3"/>
    <w:rsid w:val="00044C46"/>
    <w:rsid w:val="00044FBE"/>
    <w:rsid w:val="00046896"/>
    <w:rsid w:val="000476A3"/>
    <w:rsid w:val="00050DF2"/>
    <w:rsid w:val="00051FD9"/>
    <w:rsid w:val="00052D64"/>
    <w:rsid w:val="000556BC"/>
    <w:rsid w:val="0005620D"/>
    <w:rsid w:val="00056363"/>
    <w:rsid w:val="000566EC"/>
    <w:rsid w:val="00056DB0"/>
    <w:rsid w:val="00057A6F"/>
    <w:rsid w:val="00057BBE"/>
    <w:rsid w:val="00060D52"/>
    <w:rsid w:val="000632F1"/>
    <w:rsid w:val="00063DF2"/>
    <w:rsid w:val="0006494E"/>
    <w:rsid w:val="00064A57"/>
    <w:rsid w:val="00065509"/>
    <w:rsid w:val="00065F9D"/>
    <w:rsid w:val="00066C4E"/>
    <w:rsid w:val="00066C5D"/>
    <w:rsid w:val="00066E41"/>
    <w:rsid w:val="000677D8"/>
    <w:rsid w:val="000678DB"/>
    <w:rsid w:val="00067CFB"/>
    <w:rsid w:val="00070A90"/>
    <w:rsid w:val="000714DB"/>
    <w:rsid w:val="00071907"/>
    <w:rsid w:val="000722F3"/>
    <w:rsid w:val="000726CD"/>
    <w:rsid w:val="00073513"/>
    <w:rsid w:val="00074215"/>
    <w:rsid w:val="00074F65"/>
    <w:rsid w:val="000752D9"/>
    <w:rsid w:val="0007565E"/>
    <w:rsid w:val="000759DF"/>
    <w:rsid w:val="00075A07"/>
    <w:rsid w:val="00075A5E"/>
    <w:rsid w:val="00075D2A"/>
    <w:rsid w:val="00077877"/>
    <w:rsid w:val="00077F31"/>
    <w:rsid w:val="0007CE91"/>
    <w:rsid w:val="000822A1"/>
    <w:rsid w:val="00082707"/>
    <w:rsid w:val="0008501C"/>
    <w:rsid w:val="0008718C"/>
    <w:rsid w:val="00087A05"/>
    <w:rsid w:val="00087DD2"/>
    <w:rsid w:val="00087E42"/>
    <w:rsid w:val="00090028"/>
    <w:rsid w:val="000909EF"/>
    <w:rsid w:val="00091905"/>
    <w:rsid w:val="00091D3F"/>
    <w:rsid w:val="00092193"/>
    <w:rsid w:val="000922EC"/>
    <w:rsid w:val="00092E42"/>
    <w:rsid w:val="00093019"/>
    <w:rsid w:val="000934C9"/>
    <w:rsid w:val="00093EFB"/>
    <w:rsid w:val="00093FF9"/>
    <w:rsid w:val="00094358"/>
    <w:rsid w:val="00094838"/>
    <w:rsid w:val="0009523C"/>
    <w:rsid w:val="000952F6"/>
    <w:rsid w:val="00095326"/>
    <w:rsid w:val="000953A6"/>
    <w:rsid w:val="000953B2"/>
    <w:rsid w:val="00096009"/>
    <w:rsid w:val="000965C6"/>
    <w:rsid w:val="00096D32"/>
    <w:rsid w:val="000979AB"/>
    <w:rsid w:val="000A376A"/>
    <w:rsid w:val="000A3B05"/>
    <w:rsid w:val="000A3F0F"/>
    <w:rsid w:val="000A5118"/>
    <w:rsid w:val="000A5C31"/>
    <w:rsid w:val="000A5CE2"/>
    <w:rsid w:val="000A5DC3"/>
    <w:rsid w:val="000A5E40"/>
    <w:rsid w:val="000A61A7"/>
    <w:rsid w:val="000A68B4"/>
    <w:rsid w:val="000A7F44"/>
    <w:rsid w:val="000B06D2"/>
    <w:rsid w:val="000B0F30"/>
    <w:rsid w:val="000B1259"/>
    <w:rsid w:val="000B18F9"/>
    <w:rsid w:val="000B1978"/>
    <w:rsid w:val="000B1CFA"/>
    <w:rsid w:val="000B2582"/>
    <w:rsid w:val="000B2F67"/>
    <w:rsid w:val="000B4603"/>
    <w:rsid w:val="000B461E"/>
    <w:rsid w:val="000B6148"/>
    <w:rsid w:val="000B63BB"/>
    <w:rsid w:val="000B697C"/>
    <w:rsid w:val="000B6A52"/>
    <w:rsid w:val="000B6F73"/>
    <w:rsid w:val="000B7276"/>
    <w:rsid w:val="000B7C67"/>
    <w:rsid w:val="000B7F10"/>
    <w:rsid w:val="000B7F6B"/>
    <w:rsid w:val="000C032E"/>
    <w:rsid w:val="000C096F"/>
    <w:rsid w:val="000C0C2D"/>
    <w:rsid w:val="000C1BA1"/>
    <w:rsid w:val="000C1D18"/>
    <w:rsid w:val="000C23BC"/>
    <w:rsid w:val="000C2ABC"/>
    <w:rsid w:val="000C2F98"/>
    <w:rsid w:val="000C3779"/>
    <w:rsid w:val="000C3A97"/>
    <w:rsid w:val="000C49E6"/>
    <w:rsid w:val="000C4A7B"/>
    <w:rsid w:val="000C4F48"/>
    <w:rsid w:val="000C624A"/>
    <w:rsid w:val="000C6587"/>
    <w:rsid w:val="000C6804"/>
    <w:rsid w:val="000C6881"/>
    <w:rsid w:val="000C7814"/>
    <w:rsid w:val="000C7AEA"/>
    <w:rsid w:val="000D1748"/>
    <w:rsid w:val="000D2543"/>
    <w:rsid w:val="000D2CB6"/>
    <w:rsid w:val="000D3317"/>
    <w:rsid w:val="000D33BC"/>
    <w:rsid w:val="000D4AE3"/>
    <w:rsid w:val="000D548B"/>
    <w:rsid w:val="000D56FF"/>
    <w:rsid w:val="000D5DB8"/>
    <w:rsid w:val="000D632D"/>
    <w:rsid w:val="000D6B46"/>
    <w:rsid w:val="000E0599"/>
    <w:rsid w:val="000E079F"/>
    <w:rsid w:val="000E19FD"/>
    <w:rsid w:val="000E1AC6"/>
    <w:rsid w:val="000E1BD9"/>
    <w:rsid w:val="000E2592"/>
    <w:rsid w:val="000E34B8"/>
    <w:rsid w:val="000E43D5"/>
    <w:rsid w:val="000E5DA6"/>
    <w:rsid w:val="000E6E41"/>
    <w:rsid w:val="000E7436"/>
    <w:rsid w:val="000E74DA"/>
    <w:rsid w:val="000F098C"/>
    <w:rsid w:val="000F1FEF"/>
    <w:rsid w:val="000F23D6"/>
    <w:rsid w:val="000F2E88"/>
    <w:rsid w:val="000F374D"/>
    <w:rsid w:val="000F4516"/>
    <w:rsid w:val="000F4CE0"/>
    <w:rsid w:val="000F5464"/>
    <w:rsid w:val="000F58E8"/>
    <w:rsid w:val="000F5D53"/>
    <w:rsid w:val="000F645D"/>
    <w:rsid w:val="000F6AB5"/>
    <w:rsid w:val="000F6C65"/>
    <w:rsid w:val="000F6E2D"/>
    <w:rsid w:val="000F6F40"/>
    <w:rsid w:val="00100098"/>
    <w:rsid w:val="001002EB"/>
    <w:rsid w:val="001010A4"/>
    <w:rsid w:val="0010121C"/>
    <w:rsid w:val="00101C43"/>
    <w:rsid w:val="001023FF"/>
    <w:rsid w:val="00103F4D"/>
    <w:rsid w:val="0010505C"/>
    <w:rsid w:val="001055EE"/>
    <w:rsid w:val="001058B5"/>
    <w:rsid w:val="001070ED"/>
    <w:rsid w:val="0010757C"/>
    <w:rsid w:val="00107D8F"/>
    <w:rsid w:val="001123B8"/>
    <w:rsid w:val="00112AF5"/>
    <w:rsid w:val="0011359F"/>
    <w:rsid w:val="00115EE9"/>
    <w:rsid w:val="00116142"/>
    <w:rsid w:val="00116572"/>
    <w:rsid w:val="001175B6"/>
    <w:rsid w:val="001176BE"/>
    <w:rsid w:val="0011786D"/>
    <w:rsid w:val="00117992"/>
    <w:rsid w:val="00117F7B"/>
    <w:rsid w:val="00121281"/>
    <w:rsid w:val="00122A6F"/>
    <w:rsid w:val="00124D0D"/>
    <w:rsid w:val="00125DE3"/>
    <w:rsid w:val="00125E83"/>
    <w:rsid w:val="00126C5E"/>
    <w:rsid w:val="00127AA9"/>
    <w:rsid w:val="00127C5B"/>
    <w:rsid w:val="00127FD4"/>
    <w:rsid w:val="0013083C"/>
    <w:rsid w:val="00130C32"/>
    <w:rsid w:val="00131865"/>
    <w:rsid w:val="00131B10"/>
    <w:rsid w:val="00132C5B"/>
    <w:rsid w:val="0013313E"/>
    <w:rsid w:val="001333DD"/>
    <w:rsid w:val="00134340"/>
    <w:rsid w:val="0013532F"/>
    <w:rsid w:val="00135D78"/>
    <w:rsid w:val="001361FE"/>
    <w:rsid w:val="0013687A"/>
    <w:rsid w:val="00137CCD"/>
    <w:rsid w:val="00137D82"/>
    <w:rsid w:val="0014150E"/>
    <w:rsid w:val="00141FF1"/>
    <w:rsid w:val="0014261A"/>
    <w:rsid w:val="00142ED4"/>
    <w:rsid w:val="00143236"/>
    <w:rsid w:val="0014389B"/>
    <w:rsid w:val="00143984"/>
    <w:rsid w:val="00144599"/>
    <w:rsid w:val="00144C66"/>
    <w:rsid w:val="001463CB"/>
    <w:rsid w:val="00147091"/>
    <w:rsid w:val="00147287"/>
    <w:rsid w:val="001479CF"/>
    <w:rsid w:val="00147B99"/>
    <w:rsid w:val="00147D50"/>
    <w:rsid w:val="00147DC5"/>
    <w:rsid w:val="00151679"/>
    <w:rsid w:val="00152AA9"/>
    <w:rsid w:val="00152D76"/>
    <w:rsid w:val="0015365A"/>
    <w:rsid w:val="001536B5"/>
    <w:rsid w:val="00154EE5"/>
    <w:rsid w:val="00155C5D"/>
    <w:rsid w:val="0015624D"/>
    <w:rsid w:val="00156308"/>
    <w:rsid w:val="001565DF"/>
    <w:rsid w:val="00156886"/>
    <w:rsid w:val="00156F0C"/>
    <w:rsid w:val="001576FA"/>
    <w:rsid w:val="00157D32"/>
    <w:rsid w:val="001600CF"/>
    <w:rsid w:val="00160439"/>
    <w:rsid w:val="001609B9"/>
    <w:rsid w:val="0016163B"/>
    <w:rsid w:val="00161F82"/>
    <w:rsid w:val="00162788"/>
    <w:rsid w:val="001627A6"/>
    <w:rsid w:val="0016497B"/>
    <w:rsid w:val="00165E17"/>
    <w:rsid w:val="00166147"/>
    <w:rsid w:val="001665A6"/>
    <w:rsid w:val="00167C9E"/>
    <w:rsid w:val="00170720"/>
    <w:rsid w:val="001710CF"/>
    <w:rsid w:val="0017110A"/>
    <w:rsid w:val="001715CB"/>
    <w:rsid w:val="0017218D"/>
    <w:rsid w:val="00172993"/>
    <w:rsid w:val="00172C46"/>
    <w:rsid w:val="00174F7D"/>
    <w:rsid w:val="0017606F"/>
    <w:rsid w:val="00176619"/>
    <w:rsid w:val="00177073"/>
    <w:rsid w:val="00177622"/>
    <w:rsid w:val="00177745"/>
    <w:rsid w:val="001778E6"/>
    <w:rsid w:val="0018063F"/>
    <w:rsid w:val="00180E81"/>
    <w:rsid w:val="0018175F"/>
    <w:rsid w:val="00181819"/>
    <w:rsid w:val="0018226C"/>
    <w:rsid w:val="0018310C"/>
    <w:rsid w:val="001872AE"/>
    <w:rsid w:val="00187C23"/>
    <w:rsid w:val="001905CA"/>
    <w:rsid w:val="00190CC8"/>
    <w:rsid w:val="00191F60"/>
    <w:rsid w:val="00192285"/>
    <w:rsid w:val="00192439"/>
    <w:rsid w:val="00192469"/>
    <w:rsid w:val="001925D2"/>
    <w:rsid w:val="00192649"/>
    <w:rsid w:val="00192B55"/>
    <w:rsid w:val="001931F7"/>
    <w:rsid w:val="00193CFB"/>
    <w:rsid w:val="00194366"/>
    <w:rsid w:val="001943BC"/>
    <w:rsid w:val="00194A91"/>
    <w:rsid w:val="001952AD"/>
    <w:rsid w:val="00195BA4"/>
    <w:rsid w:val="00195E36"/>
    <w:rsid w:val="0019600E"/>
    <w:rsid w:val="0019621D"/>
    <w:rsid w:val="001969CC"/>
    <w:rsid w:val="00196CC1"/>
    <w:rsid w:val="00197826"/>
    <w:rsid w:val="001A0281"/>
    <w:rsid w:val="001A3FBA"/>
    <w:rsid w:val="001A4710"/>
    <w:rsid w:val="001A5015"/>
    <w:rsid w:val="001A55C6"/>
    <w:rsid w:val="001A590E"/>
    <w:rsid w:val="001A6BB0"/>
    <w:rsid w:val="001A6EB3"/>
    <w:rsid w:val="001A7836"/>
    <w:rsid w:val="001A78F8"/>
    <w:rsid w:val="001A7A06"/>
    <w:rsid w:val="001B0316"/>
    <w:rsid w:val="001B0369"/>
    <w:rsid w:val="001B0598"/>
    <w:rsid w:val="001B05F4"/>
    <w:rsid w:val="001B0A98"/>
    <w:rsid w:val="001B369F"/>
    <w:rsid w:val="001B3B75"/>
    <w:rsid w:val="001B4B68"/>
    <w:rsid w:val="001B6A72"/>
    <w:rsid w:val="001B6D21"/>
    <w:rsid w:val="001B78B4"/>
    <w:rsid w:val="001C0559"/>
    <w:rsid w:val="001C17C8"/>
    <w:rsid w:val="001C1B19"/>
    <w:rsid w:val="001C1D57"/>
    <w:rsid w:val="001C41CF"/>
    <w:rsid w:val="001C491D"/>
    <w:rsid w:val="001C4FEF"/>
    <w:rsid w:val="001C5656"/>
    <w:rsid w:val="001C58BD"/>
    <w:rsid w:val="001C6E11"/>
    <w:rsid w:val="001C7D59"/>
    <w:rsid w:val="001D03A5"/>
    <w:rsid w:val="001D0451"/>
    <w:rsid w:val="001D0A4A"/>
    <w:rsid w:val="001D1591"/>
    <w:rsid w:val="001D170C"/>
    <w:rsid w:val="001D1FF5"/>
    <w:rsid w:val="001D20E8"/>
    <w:rsid w:val="001D241B"/>
    <w:rsid w:val="001D3844"/>
    <w:rsid w:val="001D388B"/>
    <w:rsid w:val="001D524D"/>
    <w:rsid w:val="001D541F"/>
    <w:rsid w:val="001D5A19"/>
    <w:rsid w:val="001D66F6"/>
    <w:rsid w:val="001D7BE4"/>
    <w:rsid w:val="001E148D"/>
    <w:rsid w:val="001E1602"/>
    <w:rsid w:val="001E20B3"/>
    <w:rsid w:val="001E25B0"/>
    <w:rsid w:val="001E30F9"/>
    <w:rsid w:val="001E56ED"/>
    <w:rsid w:val="001E5754"/>
    <w:rsid w:val="001E6263"/>
    <w:rsid w:val="001E64B7"/>
    <w:rsid w:val="001E726A"/>
    <w:rsid w:val="001E7C6C"/>
    <w:rsid w:val="001F0164"/>
    <w:rsid w:val="001F123A"/>
    <w:rsid w:val="001F1F4E"/>
    <w:rsid w:val="001F32AC"/>
    <w:rsid w:val="001F3422"/>
    <w:rsid w:val="001F3F8A"/>
    <w:rsid w:val="001F4B66"/>
    <w:rsid w:val="001F54C5"/>
    <w:rsid w:val="001F5855"/>
    <w:rsid w:val="001F677D"/>
    <w:rsid w:val="001F69BB"/>
    <w:rsid w:val="002002EE"/>
    <w:rsid w:val="00200FEF"/>
    <w:rsid w:val="002020E3"/>
    <w:rsid w:val="00203490"/>
    <w:rsid w:val="00203621"/>
    <w:rsid w:val="00203966"/>
    <w:rsid w:val="00204A17"/>
    <w:rsid w:val="002058B2"/>
    <w:rsid w:val="00206720"/>
    <w:rsid w:val="00206FF2"/>
    <w:rsid w:val="0020798F"/>
    <w:rsid w:val="0021098F"/>
    <w:rsid w:val="00210B6A"/>
    <w:rsid w:val="00210B75"/>
    <w:rsid w:val="00212571"/>
    <w:rsid w:val="002126AE"/>
    <w:rsid w:val="00213714"/>
    <w:rsid w:val="00213914"/>
    <w:rsid w:val="002144F2"/>
    <w:rsid w:val="0021455A"/>
    <w:rsid w:val="00214596"/>
    <w:rsid w:val="00214802"/>
    <w:rsid w:val="00215CA1"/>
    <w:rsid w:val="0021611C"/>
    <w:rsid w:val="00216137"/>
    <w:rsid w:val="00216E8D"/>
    <w:rsid w:val="00220769"/>
    <w:rsid w:val="0022114C"/>
    <w:rsid w:val="00224D24"/>
    <w:rsid w:val="00225AE2"/>
    <w:rsid w:val="00225D58"/>
    <w:rsid w:val="00225E8B"/>
    <w:rsid w:val="00226542"/>
    <w:rsid w:val="00226664"/>
    <w:rsid w:val="002266C2"/>
    <w:rsid w:val="002269D8"/>
    <w:rsid w:val="00226E34"/>
    <w:rsid w:val="00226FA1"/>
    <w:rsid w:val="00231198"/>
    <w:rsid w:val="00231CB3"/>
    <w:rsid w:val="002345AF"/>
    <w:rsid w:val="0023481C"/>
    <w:rsid w:val="00235585"/>
    <w:rsid w:val="00236EFE"/>
    <w:rsid w:val="00237A06"/>
    <w:rsid w:val="002404F9"/>
    <w:rsid w:val="00240D7F"/>
    <w:rsid w:val="00240FB0"/>
    <w:rsid w:val="0024228F"/>
    <w:rsid w:val="002424FF"/>
    <w:rsid w:val="002447D5"/>
    <w:rsid w:val="002476D1"/>
    <w:rsid w:val="00247954"/>
    <w:rsid w:val="00250C68"/>
    <w:rsid w:val="002513D3"/>
    <w:rsid w:val="002515EE"/>
    <w:rsid w:val="00252734"/>
    <w:rsid w:val="00252897"/>
    <w:rsid w:val="002530A8"/>
    <w:rsid w:val="00253C8F"/>
    <w:rsid w:val="0025438B"/>
    <w:rsid w:val="002546FF"/>
    <w:rsid w:val="0025579A"/>
    <w:rsid w:val="00255A1B"/>
    <w:rsid w:val="00256C0A"/>
    <w:rsid w:val="00260672"/>
    <w:rsid w:val="002609C9"/>
    <w:rsid w:val="00262E16"/>
    <w:rsid w:val="002635E6"/>
    <w:rsid w:val="002645C9"/>
    <w:rsid w:val="002648DC"/>
    <w:rsid w:val="00264F88"/>
    <w:rsid w:val="00265EB0"/>
    <w:rsid w:val="00265FF3"/>
    <w:rsid w:val="00266ADB"/>
    <w:rsid w:val="00267EE4"/>
    <w:rsid w:val="00270B49"/>
    <w:rsid w:val="00270B9C"/>
    <w:rsid w:val="00270DA2"/>
    <w:rsid w:val="00270E79"/>
    <w:rsid w:val="002711F9"/>
    <w:rsid w:val="00271584"/>
    <w:rsid w:val="00274139"/>
    <w:rsid w:val="002747C6"/>
    <w:rsid w:val="00275896"/>
    <w:rsid w:val="002761E9"/>
    <w:rsid w:val="00276FAA"/>
    <w:rsid w:val="002801E5"/>
    <w:rsid w:val="00280E27"/>
    <w:rsid w:val="0028106B"/>
    <w:rsid w:val="00281DDC"/>
    <w:rsid w:val="00282EC8"/>
    <w:rsid w:val="00283490"/>
    <w:rsid w:val="002840CF"/>
    <w:rsid w:val="002847EE"/>
    <w:rsid w:val="00284B32"/>
    <w:rsid w:val="00284ED6"/>
    <w:rsid w:val="00285913"/>
    <w:rsid w:val="00286D2B"/>
    <w:rsid w:val="00292F17"/>
    <w:rsid w:val="00293341"/>
    <w:rsid w:val="00293DF6"/>
    <w:rsid w:val="00293F34"/>
    <w:rsid w:val="002941A9"/>
    <w:rsid w:val="00296613"/>
    <w:rsid w:val="002969AB"/>
    <w:rsid w:val="00296B3F"/>
    <w:rsid w:val="00296C8F"/>
    <w:rsid w:val="00296CB6"/>
    <w:rsid w:val="00296EDD"/>
    <w:rsid w:val="002976E4"/>
    <w:rsid w:val="002A039E"/>
    <w:rsid w:val="002A0B4C"/>
    <w:rsid w:val="002A0C1C"/>
    <w:rsid w:val="002A12C8"/>
    <w:rsid w:val="002A2301"/>
    <w:rsid w:val="002A271B"/>
    <w:rsid w:val="002A368F"/>
    <w:rsid w:val="002A504B"/>
    <w:rsid w:val="002A51A3"/>
    <w:rsid w:val="002A6AFD"/>
    <w:rsid w:val="002A706A"/>
    <w:rsid w:val="002A7092"/>
    <w:rsid w:val="002A7198"/>
    <w:rsid w:val="002B10A5"/>
    <w:rsid w:val="002B1484"/>
    <w:rsid w:val="002B291D"/>
    <w:rsid w:val="002B2D48"/>
    <w:rsid w:val="002B2F93"/>
    <w:rsid w:val="002B57BC"/>
    <w:rsid w:val="002B6105"/>
    <w:rsid w:val="002B6C81"/>
    <w:rsid w:val="002B7F6B"/>
    <w:rsid w:val="002C0366"/>
    <w:rsid w:val="002C0862"/>
    <w:rsid w:val="002C0E08"/>
    <w:rsid w:val="002C1641"/>
    <w:rsid w:val="002C212A"/>
    <w:rsid w:val="002C2D38"/>
    <w:rsid w:val="002C3986"/>
    <w:rsid w:val="002C3A34"/>
    <w:rsid w:val="002C3CA0"/>
    <w:rsid w:val="002C4E39"/>
    <w:rsid w:val="002C5460"/>
    <w:rsid w:val="002C5863"/>
    <w:rsid w:val="002C5EEA"/>
    <w:rsid w:val="002C65C2"/>
    <w:rsid w:val="002C6879"/>
    <w:rsid w:val="002C7D2C"/>
    <w:rsid w:val="002D1090"/>
    <w:rsid w:val="002D1448"/>
    <w:rsid w:val="002D1613"/>
    <w:rsid w:val="002D1767"/>
    <w:rsid w:val="002D1FE6"/>
    <w:rsid w:val="002D232D"/>
    <w:rsid w:val="002D2A0A"/>
    <w:rsid w:val="002D390D"/>
    <w:rsid w:val="002D41F9"/>
    <w:rsid w:val="002D4647"/>
    <w:rsid w:val="002D4F55"/>
    <w:rsid w:val="002D4FD0"/>
    <w:rsid w:val="002D4FEF"/>
    <w:rsid w:val="002D50D1"/>
    <w:rsid w:val="002D52D4"/>
    <w:rsid w:val="002D625C"/>
    <w:rsid w:val="002D631A"/>
    <w:rsid w:val="002D64FC"/>
    <w:rsid w:val="002E005A"/>
    <w:rsid w:val="002E0801"/>
    <w:rsid w:val="002E2EE6"/>
    <w:rsid w:val="002E3837"/>
    <w:rsid w:val="002E3CEB"/>
    <w:rsid w:val="002E3F57"/>
    <w:rsid w:val="002E3FA0"/>
    <w:rsid w:val="002E48D0"/>
    <w:rsid w:val="002E49BC"/>
    <w:rsid w:val="002E5129"/>
    <w:rsid w:val="002E5CCB"/>
    <w:rsid w:val="002E6790"/>
    <w:rsid w:val="002E67D2"/>
    <w:rsid w:val="002E68BC"/>
    <w:rsid w:val="002E6D5B"/>
    <w:rsid w:val="002E716A"/>
    <w:rsid w:val="002E79B3"/>
    <w:rsid w:val="002E7F26"/>
    <w:rsid w:val="002F0B74"/>
    <w:rsid w:val="002F1198"/>
    <w:rsid w:val="002F1C4D"/>
    <w:rsid w:val="002F25C3"/>
    <w:rsid w:val="002F28BC"/>
    <w:rsid w:val="002F2B34"/>
    <w:rsid w:val="002F3718"/>
    <w:rsid w:val="002F4ECA"/>
    <w:rsid w:val="002F579C"/>
    <w:rsid w:val="002F5E63"/>
    <w:rsid w:val="002F6923"/>
    <w:rsid w:val="002F6F51"/>
    <w:rsid w:val="002F7CA5"/>
    <w:rsid w:val="0030009F"/>
    <w:rsid w:val="003006A0"/>
    <w:rsid w:val="00300999"/>
    <w:rsid w:val="00300F9A"/>
    <w:rsid w:val="0030109F"/>
    <w:rsid w:val="003022C3"/>
    <w:rsid w:val="00302E8E"/>
    <w:rsid w:val="0030313B"/>
    <w:rsid w:val="00304A36"/>
    <w:rsid w:val="0030590D"/>
    <w:rsid w:val="00311201"/>
    <w:rsid w:val="003114B3"/>
    <w:rsid w:val="00312D3A"/>
    <w:rsid w:val="0031379D"/>
    <w:rsid w:val="003143D3"/>
    <w:rsid w:val="00314EBD"/>
    <w:rsid w:val="0031548C"/>
    <w:rsid w:val="00315CAF"/>
    <w:rsid w:val="00315F1A"/>
    <w:rsid w:val="00315FB1"/>
    <w:rsid w:val="00315FC6"/>
    <w:rsid w:val="003163EC"/>
    <w:rsid w:val="00316A95"/>
    <w:rsid w:val="0032110B"/>
    <w:rsid w:val="00321247"/>
    <w:rsid w:val="00322033"/>
    <w:rsid w:val="00323673"/>
    <w:rsid w:val="003248E3"/>
    <w:rsid w:val="003258D7"/>
    <w:rsid w:val="00326A71"/>
    <w:rsid w:val="00327BD6"/>
    <w:rsid w:val="00330F77"/>
    <w:rsid w:val="0033224B"/>
    <w:rsid w:val="003329CF"/>
    <w:rsid w:val="00333084"/>
    <w:rsid w:val="00334C8E"/>
    <w:rsid w:val="0033530B"/>
    <w:rsid w:val="00336743"/>
    <w:rsid w:val="0033674A"/>
    <w:rsid w:val="00336DB3"/>
    <w:rsid w:val="0033787D"/>
    <w:rsid w:val="003402CF"/>
    <w:rsid w:val="00340610"/>
    <w:rsid w:val="003407B5"/>
    <w:rsid w:val="00340CC9"/>
    <w:rsid w:val="00340CD6"/>
    <w:rsid w:val="00341194"/>
    <w:rsid w:val="003417A7"/>
    <w:rsid w:val="003424A4"/>
    <w:rsid w:val="00342A6D"/>
    <w:rsid w:val="003435FE"/>
    <w:rsid w:val="0034391F"/>
    <w:rsid w:val="003455BF"/>
    <w:rsid w:val="00345ECB"/>
    <w:rsid w:val="00346AA6"/>
    <w:rsid w:val="00346B10"/>
    <w:rsid w:val="00346D27"/>
    <w:rsid w:val="00347299"/>
    <w:rsid w:val="00347DEA"/>
    <w:rsid w:val="00350C1F"/>
    <w:rsid w:val="00350DA7"/>
    <w:rsid w:val="003512B8"/>
    <w:rsid w:val="0035179B"/>
    <w:rsid w:val="00352457"/>
    <w:rsid w:val="00352EA0"/>
    <w:rsid w:val="003538FC"/>
    <w:rsid w:val="00354B8C"/>
    <w:rsid w:val="00355326"/>
    <w:rsid w:val="00355583"/>
    <w:rsid w:val="00356D99"/>
    <w:rsid w:val="00357E8D"/>
    <w:rsid w:val="003607C9"/>
    <w:rsid w:val="003618FD"/>
    <w:rsid w:val="00361D60"/>
    <w:rsid w:val="00363FE3"/>
    <w:rsid w:val="00364009"/>
    <w:rsid w:val="0036405B"/>
    <w:rsid w:val="00364A6B"/>
    <w:rsid w:val="003655E8"/>
    <w:rsid w:val="00366F77"/>
    <w:rsid w:val="0036785B"/>
    <w:rsid w:val="00367C3C"/>
    <w:rsid w:val="00367D91"/>
    <w:rsid w:val="00370B85"/>
    <w:rsid w:val="00371153"/>
    <w:rsid w:val="00371F58"/>
    <w:rsid w:val="003728B7"/>
    <w:rsid w:val="003732C2"/>
    <w:rsid w:val="00373A18"/>
    <w:rsid w:val="0037462F"/>
    <w:rsid w:val="0037486E"/>
    <w:rsid w:val="00374FE2"/>
    <w:rsid w:val="003755B7"/>
    <w:rsid w:val="003760AA"/>
    <w:rsid w:val="00376CC6"/>
    <w:rsid w:val="00380743"/>
    <w:rsid w:val="0038198B"/>
    <w:rsid w:val="00383D81"/>
    <w:rsid w:val="00383E65"/>
    <w:rsid w:val="0038614E"/>
    <w:rsid w:val="00386818"/>
    <w:rsid w:val="003901D9"/>
    <w:rsid w:val="003908F3"/>
    <w:rsid w:val="00392CA2"/>
    <w:rsid w:val="00392EA0"/>
    <w:rsid w:val="0039350F"/>
    <w:rsid w:val="003937ED"/>
    <w:rsid w:val="00393822"/>
    <w:rsid w:val="00393ECF"/>
    <w:rsid w:val="00394C84"/>
    <w:rsid w:val="0039667B"/>
    <w:rsid w:val="00396FD1"/>
    <w:rsid w:val="00397023"/>
    <w:rsid w:val="003974E3"/>
    <w:rsid w:val="003A13CA"/>
    <w:rsid w:val="003A1548"/>
    <w:rsid w:val="003A1B1A"/>
    <w:rsid w:val="003A2055"/>
    <w:rsid w:val="003A2E2D"/>
    <w:rsid w:val="003A3197"/>
    <w:rsid w:val="003A31E2"/>
    <w:rsid w:val="003A3E7B"/>
    <w:rsid w:val="003A4AAB"/>
    <w:rsid w:val="003A54CD"/>
    <w:rsid w:val="003A57C1"/>
    <w:rsid w:val="003A5B71"/>
    <w:rsid w:val="003A60A8"/>
    <w:rsid w:val="003A6C09"/>
    <w:rsid w:val="003A7059"/>
    <w:rsid w:val="003A7163"/>
    <w:rsid w:val="003A7321"/>
    <w:rsid w:val="003A7499"/>
    <w:rsid w:val="003B0800"/>
    <w:rsid w:val="003B2CF3"/>
    <w:rsid w:val="003B3489"/>
    <w:rsid w:val="003B364E"/>
    <w:rsid w:val="003B36CB"/>
    <w:rsid w:val="003B3ADD"/>
    <w:rsid w:val="003B4432"/>
    <w:rsid w:val="003B4984"/>
    <w:rsid w:val="003B50CC"/>
    <w:rsid w:val="003B681F"/>
    <w:rsid w:val="003B711A"/>
    <w:rsid w:val="003B71DA"/>
    <w:rsid w:val="003C08AA"/>
    <w:rsid w:val="003C0D63"/>
    <w:rsid w:val="003C169D"/>
    <w:rsid w:val="003C19D1"/>
    <w:rsid w:val="003C1C64"/>
    <w:rsid w:val="003C269B"/>
    <w:rsid w:val="003C2ABD"/>
    <w:rsid w:val="003C2AF1"/>
    <w:rsid w:val="003C3194"/>
    <w:rsid w:val="003C321C"/>
    <w:rsid w:val="003C37DD"/>
    <w:rsid w:val="003C3D76"/>
    <w:rsid w:val="003C4BEB"/>
    <w:rsid w:val="003C50A7"/>
    <w:rsid w:val="003C57BF"/>
    <w:rsid w:val="003C60CE"/>
    <w:rsid w:val="003C6EF8"/>
    <w:rsid w:val="003C7DD7"/>
    <w:rsid w:val="003D11CE"/>
    <w:rsid w:val="003D1553"/>
    <w:rsid w:val="003D1BCA"/>
    <w:rsid w:val="003D1D9D"/>
    <w:rsid w:val="003D23E0"/>
    <w:rsid w:val="003D295D"/>
    <w:rsid w:val="003D298E"/>
    <w:rsid w:val="003D2F9B"/>
    <w:rsid w:val="003D3CBD"/>
    <w:rsid w:val="003D5254"/>
    <w:rsid w:val="003D5276"/>
    <w:rsid w:val="003D61BB"/>
    <w:rsid w:val="003D6AFD"/>
    <w:rsid w:val="003D75FD"/>
    <w:rsid w:val="003D76FF"/>
    <w:rsid w:val="003D78BA"/>
    <w:rsid w:val="003D7E83"/>
    <w:rsid w:val="003E0C59"/>
    <w:rsid w:val="003E0F79"/>
    <w:rsid w:val="003E19D8"/>
    <w:rsid w:val="003E1D0E"/>
    <w:rsid w:val="003E3F1C"/>
    <w:rsid w:val="003E45AF"/>
    <w:rsid w:val="003E49B1"/>
    <w:rsid w:val="003E5484"/>
    <w:rsid w:val="003E5AFB"/>
    <w:rsid w:val="003E6610"/>
    <w:rsid w:val="003E66C8"/>
    <w:rsid w:val="003E6B65"/>
    <w:rsid w:val="003E7695"/>
    <w:rsid w:val="003E7E07"/>
    <w:rsid w:val="003F36D3"/>
    <w:rsid w:val="003F499F"/>
    <w:rsid w:val="003F5743"/>
    <w:rsid w:val="003F70B1"/>
    <w:rsid w:val="003F7567"/>
    <w:rsid w:val="00400D59"/>
    <w:rsid w:val="00402389"/>
    <w:rsid w:val="00402A9E"/>
    <w:rsid w:val="00402FC0"/>
    <w:rsid w:val="00403D65"/>
    <w:rsid w:val="00404D6B"/>
    <w:rsid w:val="00405586"/>
    <w:rsid w:val="004065FA"/>
    <w:rsid w:val="00410104"/>
    <w:rsid w:val="00410E6C"/>
    <w:rsid w:val="00411E28"/>
    <w:rsid w:val="00412129"/>
    <w:rsid w:val="004125FE"/>
    <w:rsid w:val="00413280"/>
    <w:rsid w:val="00413FD2"/>
    <w:rsid w:val="004149AD"/>
    <w:rsid w:val="0041522C"/>
    <w:rsid w:val="00415E35"/>
    <w:rsid w:val="004168F3"/>
    <w:rsid w:val="004172C1"/>
    <w:rsid w:val="00417E5E"/>
    <w:rsid w:val="00420CFF"/>
    <w:rsid w:val="00422048"/>
    <w:rsid w:val="00422602"/>
    <w:rsid w:val="00423A9B"/>
    <w:rsid w:val="0042416B"/>
    <w:rsid w:val="00424A54"/>
    <w:rsid w:val="004252B7"/>
    <w:rsid w:val="0042595B"/>
    <w:rsid w:val="00425AAB"/>
    <w:rsid w:val="0042624F"/>
    <w:rsid w:val="00427282"/>
    <w:rsid w:val="0042756C"/>
    <w:rsid w:val="004276A1"/>
    <w:rsid w:val="004306A0"/>
    <w:rsid w:val="004321A2"/>
    <w:rsid w:val="004321E2"/>
    <w:rsid w:val="00432582"/>
    <w:rsid w:val="00432604"/>
    <w:rsid w:val="00434632"/>
    <w:rsid w:val="00434DE6"/>
    <w:rsid w:val="0043556B"/>
    <w:rsid w:val="00435827"/>
    <w:rsid w:val="00437056"/>
    <w:rsid w:val="00437213"/>
    <w:rsid w:val="00437C38"/>
    <w:rsid w:val="00437CA4"/>
    <w:rsid w:val="0044009B"/>
    <w:rsid w:val="00440A7C"/>
    <w:rsid w:val="00441651"/>
    <w:rsid w:val="0044171F"/>
    <w:rsid w:val="004418A3"/>
    <w:rsid w:val="00441CCD"/>
    <w:rsid w:val="004421CC"/>
    <w:rsid w:val="0044241C"/>
    <w:rsid w:val="00442666"/>
    <w:rsid w:val="00442C4C"/>
    <w:rsid w:val="0044464D"/>
    <w:rsid w:val="004455D4"/>
    <w:rsid w:val="00446469"/>
    <w:rsid w:val="004477B8"/>
    <w:rsid w:val="00447BD2"/>
    <w:rsid w:val="00447D25"/>
    <w:rsid w:val="00450354"/>
    <w:rsid w:val="0045067F"/>
    <w:rsid w:val="00451B10"/>
    <w:rsid w:val="00451F02"/>
    <w:rsid w:val="00452168"/>
    <w:rsid w:val="00452B57"/>
    <w:rsid w:val="004532E2"/>
    <w:rsid w:val="00453A82"/>
    <w:rsid w:val="004545FE"/>
    <w:rsid w:val="00454F2F"/>
    <w:rsid w:val="0045502B"/>
    <w:rsid w:val="00455B56"/>
    <w:rsid w:val="00456639"/>
    <w:rsid w:val="00457572"/>
    <w:rsid w:val="004608DC"/>
    <w:rsid w:val="00462392"/>
    <w:rsid w:val="00462D3B"/>
    <w:rsid w:val="00462EC6"/>
    <w:rsid w:val="00462EDE"/>
    <w:rsid w:val="00463219"/>
    <w:rsid w:val="004633AE"/>
    <w:rsid w:val="00463EB2"/>
    <w:rsid w:val="004652BF"/>
    <w:rsid w:val="00465C61"/>
    <w:rsid w:val="004669DA"/>
    <w:rsid w:val="004670E3"/>
    <w:rsid w:val="004672B2"/>
    <w:rsid w:val="004704F2"/>
    <w:rsid w:val="004705E9"/>
    <w:rsid w:val="00471B9E"/>
    <w:rsid w:val="004723D3"/>
    <w:rsid w:val="004747D5"/>
    <w:rsid w:val="004757C4"/>
    <w:rsid w:val="00476866"/>
    <w:rsid w:val="00476CAE"/>
    <w:rsid w:val="00477135"/>
    <w:rsid w:val="0048087F"/>
    <w:rsid w:val="0048094A"/>
    <w:rsid w:val="004822FA"/>
    <w:rsid w:val="00482A78"/>
    <w:rsid w:val="00482E31"/>
    <w:rsid w:val="00483153"/>
    <w:rsid w:val="004832A7"/>
    <w:rsid w:val="00485954"/>
    <w:rsid w:val="004869DF"/>
    <w:rsid w:val="00486B6D"/>
    <w:rsid w:val="004873BA"/>
    <w:rsid w:val="0048741B"/>
    <w:rsid w:val="00487431"/>
    <w:rsid w:val="00487ACB"/>
    <w:rsid w:val="00490CB4"/>
    <w:rsid w:val="00491DDC"/>
    <w:rsid w:val="00492731"/>
    <w:rsid w:val="004940C1"/>
    <w:rsid w:val="00494892"/>
    <w:rsid w:val="00494D9C"/>
    <w:rsid w:val="0049531A"/>
    <w:rsid w:val="00495A3B"/>
    <w:rsid w:val="00495B64"/>
    <w:rsid w:val="004961E6"/>
    <w:rsid w:val="00496D3B"/>
    <w:rsid w:val="0049716F"/>
    <w:rsid w:val="00497E48"/>
    <w:rsid w:val="004A17A4"/>
    <w:rsid w:val="004A18B4"/>
    <w:rsid w:val="004A1ED8"/>
    <w:rsid w:val="004A1F6E"/>
    <w:rsid w:val="004A1FC4"/>
    <w:rsid w:val="004A2D8D"/>
    <w:rsid w:val="004A2DEF"/>
    <w:rsid w:val="004A2E71"/>
    <w:rsid w:val="004A332A"/>
    <w:rsid w:val="004A41E1"/>
    <w:rsid w:val="004A4AA4"/>
    <w:rsid w:val="004A4DD2"/>
    <w:rsid w:val="004A57EA"/>
    <w:rsid w:val="004A6482"/>
    <w:rsid w:val="004A7079"/>
    <w:rsid w:val="004A721B"/>
    <w:rsid w:val="004A7629"/>
    <w:rsid w:val="004B0074"/>
    <w:rsid w:val="004B0753"/>
    <w:rsid w:val="004B07B6"/>
    <w:rsid w:val="004B3068"/>
    <w:rsid w:val="004B381B"/>
    <w:rsid w:val="004B3F50"/>
    <w:rsid w:val="004B4411"/>
    <w:rsid w:val="004B4543"/>
    <w:rsid w:val="004B491F"/>
    <w:rsid w:val="004B49BC"/>
    <w:rsid w:val="004B58AC"/>
    <w:rsid w:val="004B58C3"/>
    <w:rsid w:val="004B5AEA"/>
    <w:rsid w:val="004B6078"/>
    <w:rsid w:val="004B709E"/>
    <w:rsid w:val="004B78B7"/>
    <w:rsid w:val="004B7F24"/>
    <w:rsid w:val="004C0705"/>
    <w:rsid w:val="004C0AA7"/>
    <w:rsid w:val="004C0B33"/>
    <w:rsid w:val="004C2847"/>
    <w:rsid w:val="004C4167"/>
    <w:rsid w:val="004C41EC"/>
    <w:rsid w:val="004C4665"/>
    <w:rsid w:val="004C6969"/>
    <w:rsid w:val="004C6B40"/>
    <w:rsid w:val="004C6E1F"/>
    <w:rsid w:val="004D03FF"/>
    <w:rsid w:val="004D0D86"/>
    <w:rsid w:val="004D1319"/>
    <w:rsid w:val="004D1B00"/>
    <w:rsid w:val="004D1CE6"/>
    <w:rsid w:val="004D2331"/>
    <w:rsid w:val="004D2904"/>
    <w:rsid w:val="004D3873"/>
    <w:rsid w:val="004D3974"/>
    <w:rsid w:val="004D54C8"/>
    <w:rsid w:val="004D58F2"/>
    <w:rsid w:val="004D65B5"/>
    <w:rsid w:val="004D7974"/>
    <w:rsid w:val="004D7CA9"/>
    <w:rsid w:val="004E069C"/>
    <w:rsid w:val="004E209D"/>
    <w:rsid w:val="004E2C79"/>
    <w:rsid w:val="004E33A0"/>
    <w:rsid w:val="004E4198"/>
    <w:rsid w:val="004E4DDB"/>
    <w:rsid w:val="004E4F33"/>
    <w:rsid w:val="004E6B56"/>
    <w:rsid w:val="004E6FE9"/>
    <w:rsid w:val="004E78E8"/>
    <w:rsid w:val="004F04F9"/>
    <w:rsid w:val="004F1341"/>
    <w:rsid w:val="004F1896"/>
    <w:rsid w:val="004F26C4"/>
    <w:rsid w:val="004F29DD"/>
    <w:rsid w:val="004F3193"/>
    <w:rsid w:val="004F3C11"/>
    <w:rsid w:val="004F412D"/>
    <w:rsid w:val="004F4B49"/>
    <w:rsid w:val="004F54E1"/>
    <w:rsid w:val="004F5AD4"/>
    <w:rsid w:val="004F737E"/>
    <w:rsid w:val="004F740E"/>
    <w:rsid w:val="005005E9"/>
    <w:rsid w:val="00500760"/>
    <w:rsid w:val="00500808"/>
    <w:rsid w:val="005011B6"/>
    <w:rsid w:val="0050134C"/>
    <w:rsid w:val="005013AA"/>
    <w:rsid w:val="0050219B"/>
    <w:rsid w:val="00503BDB"/>
    <w:rsid w:val="00505472"/>
    <w:rsid w:val="00505A19"/>
    <w:rsid w:val="00505A35"/>
    <w:rsid w:val="005063EA"/>
    <w:rsid w:val="00506820"/>
    <w:rsid w:val="00511588"/>
    <w:rsid w:val="005119A5"/>
    <w:rsid w:val="00511B16"/>
    <w:rsid w:val="0051215A"/>
    <w:rsid w:val="005123AF"/>
    <w:rsid w:val="0051270D"/>
    <w:rsid w:val="00512B68"/>
    <w:rsid w:val="005139D3"/>
    <w:rsid w:val="00513B87"/>
    <w:rsid w:val="005149D1"/>
    <w:rsid w:val="00514A73"/>
    <w:rsid w:val="00514B03"/>
    <w:rsid w:val="0051536C"/>
    <w:rsid w:val="0051549F"/>
    <w:rsid w:val="00515648"/>
    <w:rsid w:val="00516B60"/>
    <w:rsid w:val="005179D6"/>
    <w:rsid w:val="005203F9"/>
    <w:rsid w:val="00520EDF"/>
    <w:rsid w:val="00522364"/>
    <w:rsid w:val="00522A52"/>
    <w:rsid w:val="00522EE6"/>
    <w:rsid w:val="00522F88"/>
    <w:rsid w:val="00523002"/>
    <w:rsid w:val="00524049"/>
    <w:rsid w:val="005244E0"/>
    <w:rsid w:val="00525A53"/>
    <w:rsid w:val="00525C12"/>
    <w:rsid w:val="00526003"/>
    <w:rsid w:val="00526568"/>
    <w:rsid w:val="00526796"/>
    <w:rsid w:val="00526B3F"/>
    <w:rsid w:val="00527026"/>
    <w:rsid w:val="0052737B"/>
    <w:rsid w:val="00527AF7"/>
    <w:rsid w:val="005304AF"/>
    <w:rsid w:val="00530F16"/>
    <w:rsid w:val="00531138"/>
    <w:rsid w:val="0053224A"/>
    <w:rsid w:val="005325A0"/>
    <w:rsid w:val="0053291D"/>
    <w:rsid w:val="00532E0A"/>
    <w:rsid w:val="0053458E"/>
    <w:rsid w:val="005346CD"/>
    <w:rsid w:val="0053489F"/>
    <w:rsid w:val="00534D6B"/>
    <w:rsid w:val="005351FE"/>
    <w:rsid w:val="005356C6"/>
    <w:rsid w:val="00535888"/>
    <w:rsid w:val="005362F4"/>
    <w:rsid w:val="00536DDF"/>
    <w:rsid w:val="00537546"/>
    <w:rsid w:val="0053755B"/>
    <w:rsid w:val="00537AC1"/>
    <w:rsid w:val="00540205"/>
    <w:rsid w:val="00541A1D"/>
    <w:rsid w:val="005421CE"/>
    <w:rsid w:val="0054333E"/>
    <w:rsid w:val="005436F9"/>
    <w:rsid w:val="00543B07"/>
    <w:rsid w:val="00543BCD"/>
    <w:rsid w:val="005451CD"/>
    <w:rsid w:val="005454D5"/>
    <w:rsid w:val="0054662B"/>
    <w:rsid w:val="00546951"/>
    <w:rsid w:val="00546C7F"/>
    <w:rsid w:val="005472C1"/>
    <w:rsid w:val="00547DC6"/>
    <w:rsid w:val="0055079E"/>
    <w:rsid w:val="00550836"/>
    <w:rsid w:val="00550CB1"/>
    <w:rsid w:val="0055126A"/>
    <w:rsid w:val="0055140F"/>
    <w:rsid w:val="00551CFF"/>
    <w:rsid w:val="005530AE"/>
    <w:rsid w:val="005544AB"/>
    <w:rsid w:val="005545B3"/>
    <w:rsid w:val="00555037"/>
    <w:rsid w:val="005557B8"/>
    <w:rsid w:val="00555D90"/>
    <w:rsid w:val="00555FF1"/>
    <w:rsid w:val="0055603F"/>
    <w:rsid w:val="00556143"/>
    <w:rsid w:val="005561BD"/>
    <w:rsid w:val="00556456"/>
    <w:rsid w:val="0055753F"/>
    <w:rsid w:val="005604F7"/>
    <w:rsid w:val="00560A74"/>
    <w:rsid w:val="00560CE2"/>
    <w:rsid w:val="005612C2"/>
    <w:rsid w:val="00561628"/>
    <w:rsid w:val="00561A00"/>
    <w:rsid w:val="00562DAD"/>
    <w:rsid w:val="005634D4"/>
    <w:rsid w:val="005637B2"/>
    <w:rsid w:val="00564A46"/>
    <w:rsid w:val="00565008"/>
    <w:rsid w:val="0056619D"/>
    <w:rsid w:val="00566EF7"/>
    <w:rsid w:val="00567003"/>
    <w:rsid w:val="00567371"/>
    <w:rsid w:val="005706B5"/>
    <w:rsid w:val="00570A5E"/>
    <w:rsid w:val="00571AA3"/>
    <w:rsid w:val="00571EE3"/>
    <w:rsid w:val="005726A9"/>
    <w:rsid w:val="005737BD"/>
    <w:rsid w:val="00574169"/>
    <w:rsid w:val="0057416F"/>
    <w:rsid w:val="00576248"/>
    <w:rsid w:val="00577096"/>
    <w:rsid w:val="00577CEE"/>
    <w:rsid w:val="00577EE0"/>
    <w:rsid w:val="00580663"/>
    <w:rsid w:val="00580F2F"/>
    <w:rsid w:val="00581034"/>
    <w:rsid w:val="00581EB3"/>
    <w:rsid w:val="00582E70"/>
    <w:rsid w:val="005834D6"/>
    <w:rsid w:val="005840D3"/>
    <w:rsid w:val="00584393"/>
    <w:rsid w:val="00584D36"/>
    <w:rsid w:val="00585ACC"/>
    <w:rsid w:val="005862B3"/>
    <w:rsid w:val="00586792"/>
    <w:rsid w:val="00587484"/>
    <w:rsid w:val="00590934"/>
    <w:rsid w:val="005910A7"/>
    <w:rsid w:val="00592E69"/>
    <w:rsid w:val="00593D2B"/>
    <w:rsid w:val="00594B9F"/>
    <w:rsid w:val="005954D5"/>
    <w:rsid w:val="0059569C"/>
    <w:rsid w:val="00595D69"/>
    <w:rsid w:val="00596B38"/>
    <w:rsid w:val="00597C9F"/>
    <w:rsid w:val="005A1A3E"/>
    <w:rsid w:val="005A1FAE"/>
    <w:rsid w:val="005A2014"/>
    <w:rsid w:val="005A206B"/>
    <w:rsid w:val="005A2DF0"/>
    <w:rsid w:val="005A2FCB"/>
    <w:rsid w:val="005A3545"/>
    <w:rsid w:val="005A43C4"/>
    <w:rsid w:val="005A495E"/>
    <w:rsid w:val="005A5275"/>
    <w:rsid w:val="005A565D"/>
    <w:rsid w:val="005A6733"/>
    <w:rsid w:val="005A71BB"/>
    <w:rsid w:val="005A79A4"/>
    <w:rsid w:val="005B0064"/>
    <w:rsid w:val="005B0473"/>
    <w:rsid w:val="005B07F8"/>
    <w:rsid w:val="005B0A4D"/>
    <w:rsid w:val="005B0EDC"/>
    <w:rsid w:val="005B134E"/>
    <w:rsid w:val="005B1371"/>
    <w:rsid w:val="005B19C8"/>
    <w:rsid w:val="005B1B1F"/>
    <w:rsid w:val="005B207B"/>
    <w:rsid w:val="005B220D"/>
    <w:rsid w:val="005B3A74"/>
    <w:rsid w:val="005B3A94"/>
    <w:rsid w:val="005B3ABC"/>
    <w:rsid w:val="005B4F82"/>
    <w:rsid w:val="005B5CD0"/>
    <w:rsid w:val="005B609A"/>
    <w:rsid w:val="005B63B6"/>
    <w:rsid w:val="005B6A65"/>
    <w:rsid w:val="005B7482"/>
    <w:rsid w:val="005B7689"/>
    <w:rsid w:val="005B77B4"/>
    <w:rsid w:val="005C0189"/>
    <w:rsid w:val="005C030C"/>
    <w:rsid w:val="005C1A8E"/>
    <w:rsid w:val="005C269C"/>
    <w:rsid w:val="005C2FC2"/>
    <w:rsid w:val="005C4003"/>
    <w:rsid w:val="005C4496"/>
    <w:rsid w:val="005C6023"/>
    <w:rsid w:val="005C6714"/>
    <w:rsid w:val="005C6BCA"/>
    <w:rsid w:val="005C7643"/>
    <w:rsid w:val="005D052E"/>
    <w:rsid w:val="005D05B6"/>
    <w:rsid w:val="005D08D1"/>
    <w:rsid w:val="005D0F75"/>
    <w:rsid w:val="005D164C"/>
    <w:rsid w:val="005D1FC9"/>
    <w:rsid w:val="005D2BA7"/>
    <w:rsid w:val="005D2EC3"/>
    <w:rsid w:val="005D34CE"/>
    <w:rsid w:val="005D470D"/>
    <w:rsid w:val="005D4AA5"/>
    <w:rsid w:val="005D5511"/>
    <w:rsid w:val="005D5620"/>
    <w:rsid w:val="005D5883"/>
    <w:rsid w:val="005D5A1A"/>
    <w:rsid w:val="005D5D0D"/>
    <w:rsid w:val="005D6071"/>
    <w:rsid w:val="005D6C47"/>
    <w:rsid w:val="005D6D4D"/>
    <w:rsid w:val="005D7501"/>
    <w:rsid w:val="005D7CE8"/>
    <w:rsid w:val="005D7E45"/>
    <w:rsid w:val="005E0DF1"/>
    <w:rsid w:val="005E1003"/>
    <w:rsid w:val="005E2F52"/>
    <w:rsid w:val="005E32E0"/>
    <w:rsid w:val="005E3D03"/>
    <w:rsid w:val="005E44E9"/>
    <w:rsid w:val="005E47B9"/>
    <w:rsid w:val="005E51BA"/>
    <w:rsid w:val="005E5EC5"/>
    <w:rsid w:val="005E6000"/>
    <w:rsid w:val="005E70CF"/>
    <w:rsid w:val="005E7F9B"/>
    <w:rsid w:val="005F039A"/>
    <w:rsid w:val="005F0892"/>
    <w:rsid w:val="005F0A10"/>
    <w:rsid w:val="005F1ABC"/>
    <w:rsid w:val="005F25AE"/>
    <w:rsid w:val="005F429A"/>
    <w:rsid w:val="005F578F"/>
    <w:rsid w:val="005F60B6"/>
    <w:rsid w:val="005F78A1"/>
    <w:rsid w:val="006008A2"/>
    <w:rsid w:val="00600F68"/>
    <w:rsid w:val="006010C9"/>
    <w:rsid w:val="00602229"/>
    <w:rsid w:val="0060268A"/>
    <w:rsid w:val="00602A6B"/>
    <w:rsid w:val="00603536"/>
    <w:rsid w:val="006049E7"/>
    <w:rsid w:val="00605B0E"/>
    <w:rsid w:val="00606566"/>
    <w:rsid w:val="0060746C"/>
    <w:rsid w:val="0060760E"/>
    <w:rsid w:val="00610736"/>
    <w:rsid w:val="0061089B"/>
    <w:rsid w:val="00611073"/>
    <w:rsid w:val="00612617"/>
    <w:rsid w:val="0061298C"/>
    <w:rsid w:val="006129AB"/>
    <w:rsid w:val="00613E47"/>
    <w:rsid w:val="00613F31"/>
    <w:rsid w:val="00614DA5"/>
    <w:rsid w:val="00615210"/>
    <w:rsid w:val="006152C2"/>
    <w:rsid w:val="006157B0"/>
    <w:rsid w:val="006161D8"/>
    <w:rsid w:val="00616912"/>
    <w:rsid w:val="00616AD5"/>
    <w:rsid w:val="00617370"/>
    <w:rsid w:val="006202E6"/>
    <w:rsid w:val="00622458"/>
    <w:rsid w:val="00622FDF"/>
    <w:rsid w:val="0062538D"/>
    <w:rsid w:val="00625E42"/>
    <w:rsid w:val="0062639B"/>
    <w:rsid w:val="00626BCA"/>
    <w:rsid w:val="00627947"/>
    <w:rsid w:val="00630AB8"/>
    <w:rsid w:val="00631E5A"/>
    <w:rsid w:val="006323EA"/>
    <w:rsid w:val="006333B5"/>
    <w:rsid w:val="00633C41"/>
    <w:rsid w:val="00634564"/>
    <w:rsid w:val="00634BB7"/>
    <w:rsid w:val="00635700"/>
    <w:rsid w:val="006375C1"/>
    <w:rsid w:val="00637AEF"/>
    <w:rsid w:val="00640B59"/>
    <w:rsid w:val="00640D37"/>
    <w:rsid w:val="0064178A"/>
    <w:rsid w:val="00641830"/>
    <w:rsid w:val="00642C30"/>
    <w:rsid w:val="00642C84"/>
    <w:rsid w:val="006434ED"/>
    <w:rsid w:val="00644F0D"/>
    <w:rsid w:val="00645525"/>
    <w:rsid w:val="00645565"/>
    <w:rsid w:val="006461B4"/>
    <w:rsid w:val="0064668A"/>
    <w:rsid w:val="00646E31"/>
    <w:rsid w:val="0064778B"/>
    <w:rsid w:val="00647B40"/>
    <w:rsid w:val="00650115"/>
    <w:rsid w:val="006523B7"/>
    <w:rsid w:val="00652FE7"/>
    <w:rsid w:val="006533F7"/>
    <w:rsid w:val="00654E4B"/>
    <w:rsid w:val="00655AD9"/>
    <w:rsid w:val="0065771E"/>
    <w:rsid w:val="00657736"/>
    <w:rsid w:val="006605EE"/>
    <w:rsid w:val="00661157"/>
    <w:rsid w:val="00662D2F"/>
    <w:rsid w:val="00663014"/>
    <w:rsid w:val="00663D4A"/>
    <w:rsid w:val="0066493F"/>
    <w:rsid w:val="00664C1B"/>
    <w:rsid w:val="00665772"/>
    <w:rsid w:val="00665C88"/>
    <w:rsid w:val="0066621D"/>
    <w:rsid w:val="0066683D"/>
    <w:rsid w:val="0066792A"/>
    <w:rsid w:val="00672820"/>
    <w:rsid w:val="00672931"/>
    <w:rsid w:val="00672A99"/>
    <w:rsid w:val="00672D7B"/>
    <w:rsid w:val="00673595"/>
    <w:rsid w:val="00674C21"/>
    <w:rsid w:val="00675433"/>
    <w:rsid w:val="00677636"/>
    <w:rsid w:val="00677AC5"/>
    <w:rsid w:val="00677D72"/>
    <w:rsid w:val="00680A9E"/>
    <w:rsid w:val="00680E9C"/>
    <w:rsid w:val="00681792"/>
    <w:rsid w:val="006824C0"/>
    <w:rsid w:val="006836A9"/>
    <w:rsid w:val="006837DE"/>
    <w:rsid w:val="00683C94"/>
    <w:rsid w:val="00683D48"/>
    <w:rsid w:val="006840FB"/>
    <w:rsid w:val="00684450"/>
    <w:rsid w:val="006849DA"/>
    <w:rsid w:val="00685822"/>
    <w:rsid w:val="00685A03"/>
    <w:rsid w:val="0068692D"/>
    <w:rsid w:val="00687D8A"/>
    <w:rsid w:val="00691217"/>
    <w:rsid w:val="006932E0"/>
    <w:rsid w:val="00693511"/>
    <w:rsid w:val="00693EAB"/>
    <w:rsid w:val="006975B0"/>
    <w:rsid w:val="0069781E"/>
    <w:rsid w:val="006A1038"/>
    <w:rsid w:val="006A18AE"/>
    <w:rsid w:val="006A1E4D"/>
    <w:rsid w:val="006A2649"/>
    <w:rsid w:val="006A4C45"/>
    <w:rsid w:val="006A504D"/>
    <w:rsid w:val="006A5192"/>
    <w:rsid w:val="006A5243"/>
    <w:rsid w:val="006A5C30"/>
    <w:rsid w:val="006A6720"/>
    <w:rsid w:val="006A67B9"/>
    <w:rsid w:val="006A7075"/>
    <w:rsid w:val="006A7CC0"/>
    <w:rsid w:val="006A7E2A"/>
    <w:rsid w:val="006B1479"/>
    <w:rsid w:val="006B168C"/>
    <w:rsid w:val="006B21AF"/>
    <w:rsid w:val="006B25AF"/>
    <w:rsid w:val="006B2930"/>
    <w:rsid w:val="006B2E4F"/>
    <w:rsid w:val="006B327A"/>
    <w:rsid w:val="006B3AA2"/>
    <w:rsid w:val="006B3FB6"/>
    <w:rsid w:val="006B497A"/>
    <w:rsid w:val="006B4F02"/>
    <w:rsid w:val="006B5542"/>
    <w:rsid w:val="006B6029"/>
    <w:rsid w:val="006C0918"/>
    <w:rsid w:val="006C0A1A"/>
    <w:rsid w:val="006C0DA1"/>
    <w:rsid w:val="006C160A"/>
    <w:rsid w:val="006C1EFB"/>
    <w:rsid w:val="006C2296"/>
    <w:rsid w:val="006C2C74"/>
    <w:rsid w:val="006C2E32"/>
    <w:rsid w:val="006C3412"/>
    <w:rsid w:val="006C4065"/>
    <w:rsid w:val="006C4459"/>
    <w:rsid w:val="006C4E58"/>
    <w:rsid w:val="006C511A"/>
    <w:rsid w:val="006C5A8C"/>
    <w:rsid w:val="006C5B67"/>
    <w:rsid w:val="006C7FAA"/>
    <w:rsid w:val="006D03CB"/>
    <w:rsid w:val="006D047E"/>
    <w:rsid w:val="006D211A"/>
    <w:rsid w:val="006D29C4"/>
    <w:rsid w:val="006D3AC6"/>
    <w:rsid w:val="006D4563"/>
    <w:rsid w:val="006D5EB4"/>
    <w:rsid w:val="006D6884"/>
    <w:rsid w:val="006D6F19"/>
    <w:rsid w:val="006D7AA0"/>
    <w:rsid w:val="006E1632"/>
    <w:rsid w:val="006E1D17"/>
    <w:rsid w:val="006E23A8"/>
    <w:rsid w:val="006E286D"/>
    <w:rsid w:val="006E2AC3"/>
    <w:rsid w:val="006E42B8"/>
    <w:rsid w:val="006E479E"/>
    <w:rsid w:val="006E5325"/>
    <w:rsid w:val="006E5A8A"/>
    <w:rsid w:val="006E63D3"/>
    <w:rsid w:val="006E64E7"/>
    <w:rsid w:val="006E684C"/>
    <w:rsid w:val="006E775D"/>
    <w:rsid w:val="006F041A"/>
    <w:rsid w:val="006F0860"/>
    <w:rsid w:val="006F08BE"/>
    <w:rsid w:val="006F0A32"/>
    <w:rsid w:val="006F0AFE"/>
    <w:rsid w:val="006F14A3"/>
    <w:rsid w:val="006F27B0"/>
    <w:rsid w:val="006F2F2C"/>
    <w:rsid w:val="006F3133"/>
    <w:rsid w:val="006F320D"/>
    <w:rsid w:val="006F4112"/>
    <w:rsid w:val="006F43CA"/>
    <w:rsid w:val="006F45D1"/>
    <w:rsid w:val="006F4D30"/>
    <w:rsid w:val="006F5447"/>
    <w:rsid w:val="006F5AE2"/>
    <w:rsid w:val="006F5CBF"/>
    <w:rsid w:val="006F6411"/>
    <w:rsid w:val="006F6912"/>
    <w:rsid w:val="006F7A06"/>
    <w:rsid w:val="007008AC"/>
    <w:rsid w:val="00700F74"/>
    <w:rsid w:val="00702914"/>
    <w:rsid w:val="00702B18"/>
    <w:rsid w:val="007042C6"/>
    <w:rsid w:val="007048FD"/>
    <w:rsid w:val="00707760"/>
    <w:rsid w:val="00710438"/>
    <w:rsid w:val="0071065D"/>
    <w:rsid w:val="00710704"/>
    <w:rsid w:val="007116B2"/>
    <w:rsid w:val="00711821"/>
    <w:rsid w:val="007118B8"/>
    <w:rsid w:val="00711B3F"/>
    <w:rsid w:val="00711CA2"/>
    <w:rsid w:val="00711FFA"/>
    <w:rsid w:val="007124EE"/>
    <w:rsid w:val="00712877"/>
    <w:rsid w:val="00712CFB"/>
    <w:rsid w:val="00713A66"/>
    <w:rsid w:val="00715100"/>
    <w:rsid w:val="00715967"/>
    <w:rsid w:val="0072034C"/>
    <w:rsid w:val="00720930"/>
    <w:rsid w:val="00721857"/>
    <w:rsid w:val="00722367"/>
    <w:rsid w:val="007226D0"/>
    <w:rsid w:val="007230A5"/>
    <w:rsid w:val="00723948"/>
    <w:rsid w:val="00724F9F"/>
    <w:rsid w:val="007267B7"/>
    <w:rsid w:val="0073020E"/>
    <w:rsid w:val="00730C6B"/>
    <w:rsid w:val="0073116A"/>
    <w:rsid w:val="0073140A"/>
    <w:rsid w:val="00731803"/>
    <w:rsid w:val="0073189B"/>
    <w:rsid w:val="00731CC2"/>
    <w:rsid w:val="00731DA1"/>
    <w:rsid w:val="00732A3D"/>
    <w:rsid w:val="00732B66"/>
    <w:rsid w:val="00733DB8"/>
    <w:rsid w:val="0073447B"/>
    <w:rsid w:val="00734550"/>
    <w:rsid w:val="00735743"/>
    <w:rsid w:val="007357F7"/>
    <w:rsid w:val="0073582D"/>
    <w:rsid w:val="007358C2"/>
    <w:rsid w:val="00735E2F"/>
    <w:rsid w:val="00736444"/>
    <w:rsid w:val="00736E93"/>
    <w:rsid w:val="0073732F"/>
    <w:rsid w:val="007408CE"/>
    <w:rsid w:val="00740ABE"/>
    <w:rsid w:val="00741267"/>
    <w:rsid w:val="0074353A"/>
    <w:rsid w:val="0074425A"/>
    <w:rsid w:val="0074557D"/>
    <w:rsid w:val="007456F3"/>
    <w:rsid w:val="00745F8D"/>
    <w:rsid w:val="00746B55"/>
    <w:rsid w:val="00746E60"/>
    <w:rsid w:val="007553EE"/>
    <w:rsid w:val="007558F8"/>
    <w:rsid w:val="00755B69"/>
    <w:rsid w:val="007600FA"/>
    <w:rsid w:val="007604E0"/>
    <w:rsid w:val="0076106A"/>
    <w:rsid w:val="0076223B"/>
    <w:rsid w:val="007627C5"/>
    <w:rsid w:val="007636BB"/>
    <w:rsid w:val="00764166"/>
    <w:rsid w:val="0076453B"/>
    <w:rsid w:val="007647B1"/>
    <w:rsid w:val="0076549C"/>
    <w:rsid w:val="007658C6"/>
    <w:rsid w:val="007665B7"/>
    <w:rsid w:val="00767CD5"/>
    <w:rsid w:val="00767E21"/>
    <w:rsid w:val="0077016A"/>
    <w:rsid w:val="0077084D"/>
    <w:rsid w:val="00770C67"/>
    <w:rsid w:val="0077211C"/>
    <w:rsid w:val="007721C3"/>
    <w:rsid w:val="00772861"/>
    <w:rsid w:val="00774028"/>
    <w:rsid w:val="00774595"/>
    <w:rsid w:val="0077518D"/>
    <w:rsid w:val="00775A72"/>
    <w:rsid w:val="00775EB9"/>
    <w:rsid w:val="00776359"/>
    <w:rsid w:val="0077654A"/>
    <w:rsid w:val="00777932"/>
    <w:rsid w:val="00777B07"/>
    <w:rsid w:val="00777C55"/>
    <w:rsid w:val="00782821"/>
    <w:rsid w:val="00784707"/>
    <w:rsid w:val="0078566C"/>
    <w:rsid w:val="0078583E"/>
    <w:rsid w:val="00785A82"/>
    <w:rsid w:val="00786036"/>
    <w:rsid w:val="007861DB"/>
    <w:rsid w:val="0078630D"/>
    <w:rsid w:val="007872F3"/>
    <w:rsid w:val="00791258"/>
    <w:rsid w:val="007915A4"/>
    <w:rsid w:val="007916F9"/>
    <w:rsid w:val="007921B0"/>
    <w:rsid w:val="007921CE"/>
    <w:rsid w:val="00794A7B"/>
    <w:rsid w:val="0079588E"/>
    <w:rsid w:val="00795C63"/>
    <w:rsid w:val="00795E62"/>
    <w:rsid w:val="007A1B29"/>
    <w:rsid w:val="007A1BC0"/>
    <w:rsid w:val="007A1D16"/>
    <w:rsid w:val="007A3A2C"/>
    <w:rsid w:val="007A3CFE"/>
    <w:rsid w:val="007A3E2E"/>
    <w:rsid w:val="007A4297"/>
    <w:rsid w:val="007A4C39"/>
    <w:rsid w:val="007A4E1F"/>
    <w:rsid w:val="007A5980"/>
    <w:rsid w:val="007A7C84"/>
    <w:rsid w:val="007B0C19"/>
    <w:rsid w:val="007B1B21"/>
    <w:rsid w:val="007B4190"/>
    <w:rsid w:val="007B4605"/>
    <w:rsid w:val="007B58D1"/>
    <w:rsid w:val="007B69A6"/>
    <w:rsid w:val="007B6D61"/>
    <w:rsid w:val="007B722E"/>
    <w:rsid w:val="007B7320"/>
    <w:rsid w:val="007B7A98"/>
    <w:rsid w:val="007B7DB6"/>
    <w:rsid w:val="007C07CD"/>
    <w:rsid w:val="007C0A8D"/>
    <w:rsid w:val="007C1154"/>
    <w:rsid w:val="007C1B27"/>
    <w:rsid w:val="007C2081"/>
    <w:rsid w:val="007C214D"/>
    <w:rsid w:val="007C3BF5"/>
    <w:rsid w:val="007C460D"/>
    <w:rsid w:val="007C469B"/>
    <w:rsid w:val="007C61AC"/>
    <w:rsid w:val="007C664A"/>
    <w:rsid w:val="007C69D9"/>
    <w:rsid w:val="007C7B95"/>
    <w:rsid w:val="007D006D"/>
    <w:rsid w:val="007D08A6"/>
    <w:rsid w:val="007D23CC"/>
    <w:rsid w:val="007D2F4E"/>
    <w:rsid w:val="007D3EE0"/>
    <w:rsid w:val="007D4985"/>
    <w:rsid w:val="007D4C9C"/>
    <w:rsid w:val="007D521C"/>
    <w:rsid w:val="007D65CA"/>
    <w:rsid w:val="007D7B44"/>
    <w:rsid w:val="007E0D16"/>
    <w:rsid w:val="007E0DD5"/>
    <w:rsid w:val="007E0E03"/>
    <w:rsid w:val="007E12A6"/>
    <w:rsid w:val="007E12D7"/>
    <w:rsid w:val="007E22AE"/>
    <w:rsid w:val="007E435F"/>
    <w:rsid w:val="007E48C4"/>
    <w:rsid w:val="007E4CD8"/>
    <w:rsid w:val="007E5638"/>
    <w:rsid w:val="007E578F"/>
    <w:rsid w:val="007E7103"/>
    <w:rsid w:val="007E741E"/>
    <w:rsid w:val="007F08A0"/>
    <w:rsid w:val="007F28F3"/>
    <w:rsid w:val="007F31B9"/>
    <w:rsid w:val="007F41FA"/>
    <w:rsid w:val="007F4299"/>
    <w:rsid w:val="007F53CA"/>
    <w:rsid w:val="007F5999"/>
    <w:rsid w:val="007F59C0"/>
    <w:rsid w:val="007F659D"/>
    <w:rsid w:val="00800608"/>
    <w:rsid w:val="00800F34"/>
    <w:rsid w:val="0080234F"/>
    <w:rsid w:val="00802625"/>
    <w:rsid w:val="008027F4"/>
    <w:rsid w:val="00802E97"/>
    <w:rsid w:val="00803032"/>
    <w:rsid w:val="00803A1B"/>
    <w:rsid w:val="008040A8"/>
    <w:rsid w:val="00804BAD"/>
    <w:rsid w:val="00804BC1"/>
    <w:rsid w:val="008055BE"/>
    <w:rsid w:val="008060E7"/>
    <w:rsid w:val="008065A0"/>
    <w:rsid w:val="0080675E"/>
    <w:rsid w:val="00807F26"/>
    <w:rsid w:val="00810B19"/>
    <w:rsid w:val="00810C9D"/>
    <w:rsid w:val="00811B82"/>
    <w:rsid w:val="00811EFD"/>
    <w:rsid w:val="0081277B"/>
    <w:rsid w:val="008129F2"/>
    <w:rsid w:val="00812A50"/>
    <w:rsid w:val="008135D9"/>
    <w:rsid w:val="008137C2"/>
    <w:rsid w:val="00813E94"/>
    <w:rsid w:val="008149A3"/>
    <w:rsid w:val="00815EAB"/>
    <w:rsid w:val="00816AE9"/>
    <w:rsid w:val="00817B90"/>
    <w:rsid w:val="0082084F"/>
    <w:rsid w:val="00820B41"/>
    <w:rsid w:val="00820B66"/>
    <w:rsid w:val="008210B0"/>
    <w:rsid w:val="008215A0"/>
    <w:rsid w:val="00821768"/>
    <w:rsid w:val="00821E9E"/>
    <w:rsid w:val="00821EAD"/>
    <w:rsid w:val="00823360"/>
    <w:rsid w:val="00823550"/>
    <w:rsid w:val="008236F3"/>
    <w:rsid w:val="008256A9"/>
    <w:rsid w:val="008257FD"/>
    <w:rsid w:val="008259C2"/>
    <w:rsid w:val="00826CCB"/>
    <w:rsid w:val="00827296"/>
    <w:rsid w:val="00827535"/>
    <w:rsid w:val="0083006F"/>
    <w:rsid w:val="00831592"/>
    <w:rsid w:val="008328DE"/>
    <w:rsid w:val="00832FFA"/>
    <w:rsid w:val="0083352F"/>
    <w:rsid w:val="0083426F"/>
    <w:rsid w:val="008346DD"/>
    <w:rsid w:val="00834D91"/>
    <w:rsid w:val="00836561"/>
    <w:rsid w:val="00837C04"/>
    <w:rsid w:val="00840073"/>
    <w:rsid w:val="0084100F"/>
    <w:rsid w:val="008422CC"/>
    <w:rsid w:val="008426F6"/>
    <w:rsid w:val="008437A0"/>
    <w:rsid w:val="00843A7D"/>
    <w:rsid w:val="00843AB9"/>
    <w:rsid w:val="00843FEC"/>
    <w:rsid w:val="008449C7"/>
    <w:rsid w:val="0084525E"/>
    <w:rsid w:val="00845A4B"/>
    <w:rsid w:val="00845FD4"/>
    <w:rsid w:val="00847B63"/>
    <w:rsid w:val="008500B5"/>
    <w:rsid w:val="0085025C"/>
    <w:rsid w:val="008502AA"/>
    <w:rsid w:val="00850FCD"/>
    <w:rsid w:val="00851520"/>
    <w:rsid w:val="00851662"/>
    <w:rsid w:val="00852D53"/>
    <w:rsid w:val="0085665A"/>
    <w:rsid w:val="00856855"/>
    <w:rsid w:val="00860920"/>
    <w:rsid w:val="00860C6B"/>
    <w:rsid w:val="00860D5E"/>
    <w:rsid w:val="00861FE8"/>
    <w:rsid w:val="008624EB"/>
    <w:rsid w:val="0086299A"/>
    <w:rsid w:val="008640BD"/>
    <w:rsid w:val="00865A5F"/>
    <w:rsid w:val="00865F5C"/>
    <w:rsid w:val="00865FDE"/>
    <w:rsid w:val="00866BFE"/>
    <w:rsid w:val="008674B6"/>
    <w:rsid w:val="00867A11"/>
    <w:rsid w:val="00867E60"/>
    <w:rsid w:val="00870586"/>
    <w:rsid w:val="0087103F"/>
    <w:rsid w:val="0087107D"/>
    <w:rsid w:val="0087190B"/>
    <w:rsid w:val="00872548"/>
    <w:rsid w:val="00872E35"/>
    <w:rsid w:val="00873414"/>
    <w:rsid w:val="00874917"/>
    <w:rsid w:val="00876435"/>
    <w:rsid w:val="0087687B"/>
    <w:rsid w:val="008803BA"/>
    <w:rsid w:val="0088065B"/>
    <w:rsid w:val="00880BE9"/>
    <w:rsid w:val="00880CEA"/>
    <w:rsid w:val="00881CF3"/>
    <w:rsid w:val="00882DB1"/>
    <w:rsid w:val="008835AB"/>
    <w:rsid w:val="00883C31"/>
    <w:rsid w:val="00884CDA"/>
    <w:rsid w:val="0088538E"/>
    <w:rsid w:val="00885D21"/>
    <w:rsid w:val="008871CC"/>
    <w:rsid w:val="008877B0"/>
    <w:rsid w:val="00890C6D"/>
    <w:rsid w:val="00891D49"/>
    <w:rsid w:val="0089228D"/>
    <w:rsid w:val="00892AB7"/>
    <w:rsid w:val="00893279"/>
    <w:rsid w:val="00893A92"/>
    <w:rsid w:val="00894B50"/>
    <w:rsid w:val="00894B6E"/>
    <w:rsid w:val="00894BDC"/>
    <w:rsid w:val="008951A2"/>
    <w:rsid w:val="0089532A"/>
    <w:rsid w:val="0089542F"/>
    <w:rsid w:val="008956A5"/>
    <w:rsid w:val="008961FB"/>
    <w:rsid w:val="0089671B"/>
    <w:rsid w:val="00896965"/>
    <w:rsid w:val="008975BB"/>
    <w:rsid w:val="008978BA"/>
    <w:rsid w:val="00897A59"/>
    <w:rsid w:val="008A01B2"/>
    <w:rsid w:val="008A02C4"/>
    <w:rsid w:val="008A1280"/>
    <w:rsid w:val="008A1B12"/>
    <w:rsid w:val="008A1F7E"/>
    <w:rsid w:val="008A2BEC"/>
    <w:rsid w:val="008A2E69"/>
    <w:rsid w:val="008A3AA2"/>
    <w:rsid w:val="008A3C9E"/>
    <w:rsid w:val="008A3EB3"/>
    <w:rsid w:val="008A4724"/>
    <w:rsid w:val="008A4B26"/>
    <w:rsid w:val="008A6004"/>
    <w:rsid w:val="008A64EE"/>
    <w:rsid w:val="008A6805"/>
    <w:rsid w:val="008A6BC0"/>
    <w:rsid w:val="008A6C5C"/>
    <w:rsid w:val="008B0152"/>
    <w:rsid w:val="008B08D9"/>
    <w:rsid w:val="008B0DD3"/>
    <w:rsid w:val="008B2EB8"/>
    <w:rsid w:val="008B37A1"/>
    <w:rsid w:val="008B3C27"/>
    <w:rsid w:val="008B45F8"/>
    <w:rsid w:val="008B49B3"/>
    <w:rsid w:val="008B4CCD"/>
    <w:rsid w:val="008B6597"/>
    <w:rsid w:val="008B6D77"/>
    <w:rsid w:val="008B6E6A"/>
    <w:rsid w:val="008B7926"/>
    <w:rsid w:val="008B7E3B"/>
    <w:rsid w:val="008C06D5"/>
    <w:rsid w:val="008C0A3A"/>
    <w:rsid w:val="008C0D7E"/>
    <w:rsid w:val="008C12E2"/>
    <w:rsid w:val="008C1FDB"/>
    <w:rsid w:val="008C24F2"/>
    <w:rsid w:val="008C2AFE"/>
    <w:rsid w:val="008C45F3"/>
    <w:rsid w:val="008C7547"/>
    <w:rsid w:val="008C7D63"/>
    <w:rsid w:val="008D0A4C"/>
    <w:rsid w:val="008D0ED5"/>
    <w:rsid w:val="008D11A3"/>
    <w:rsid w:val="008D2638"/>
    <w:rsid w:val="008D2C7E"/>
    <w:rsid w:val="008D2DF4"/>
    <w:rsid w:val="008D33CF"/>
    <w:rsid w:val="008D3FE0"/>
    <w:rsid w:val="008D447F"/>
    <w:rsid w:val="008D531D"/>
    <w:rsid w:val="008D54F1"/>
    <w:rsid w:val="008D5B8E"/>
    <w:rsid w:val="008D718A"/>
    <w:rsid w:val="008D7381"/>
    <w:rsid w:val="008E0D90"/>
    <w:rsid w:val="008E2199"/>
    <w:rsid w:val="008E265A"/>
    <w:rsid w:val="008E279D"/>
    <w:rsid w:val="008E4921"/>
    <w:rsid w:val="008E6788"/>
    <w:rsid w:val="008E6A85"/>
    <w:rsid w:val="008E6A94"/>
    <w:rsid w:val="008E6DAC"/>
    <w:rsid w:val="008E7E6B"/>
    <w:rsid w:val="008F0697"/>
    <w:rsid w:val="008F0719"/>
    <w:rsid w:val="008F07AA"/>
    <w:rsid w:val="008F23D6"/>
    <w:rsid w:val="008F2B99"/>
    <w:rsid w:val="008F364D"/>
    <w:rsid w:val="008F3829"/>
    <w:rsid w:val="008F3A76"/>
    <w:rsid w:val="008F4532"/>
    <w:rsid w:val="008F4A5C"/>
    <w:rsid w:val="008F63E0"/>
    <w:rsid w:val="008F7FBC"/>
    <w:rsid w:val="00900A9F"/>
    <w:rsid w:val="00901621"/>
    <w:rsid w:val="00902D4E"/>
    <w:rsid w:val="00902FF7"/>
    <w:rsid w:val="00903D86"/>
    <w:rsid w:val="00903F15"/>
    <w:rsid w:val="00904D29"/>
    <w:rsid w:val="00905631"/>
    <w:rsid w:val="00905665"/>
    <w:rsid w:val="0090627F"/>
    <w:rsid w:val="00906BC6"/>
    <w:rsid w:val="00910E25"/>
    <w:rsid w:val="00912249"/>
    <w:rsid w:val="0091270A"/>
    <w:rsid w:val="00912B2E"/>
    <w:rsid w:val="00912B7C"/>
    <w:rsid w:val="009130E5"/>
    <w:rsid w:val="0091399C"/>
    <w:rsid w:val="00914187"/>
    <w:rsid w:val="009148EC"/>
    <w:rsid w:val="00914C1F"/>
    <w:rsid w:val="00915560"/>
    <w:rsid w:val="00916553"/>
    <w:rsid w:val="00916603"/>
    <w:rsid w:val="00917373"/>
    <w:rsid w:val="009175C6"/>
    <w:rsid w:val="009175D4"/>
    <w:rsid w:val="00920F73"/>
    <w:rsid w:val="00921973"/>
    <w:rsid w:val="0092255E"/>
    <w:rsid w:val="00922DED"/>
    <w:rsid w:val="00922FC1"/>
    <w:rsid w:val="009248FB"/>
    <w:rsid w:val="009252D9"/>
    <w:rsid w:val="00931210"/>
    <w:rsid w:val="00932850"/>
    <w:rsid w:val="009329F6"/>
    <w:rsid w:val="00932A57"/>
    <w:rsid w:val="00933E93"/>
    <w:rsid w:val="00934325"/>
    <w:rsid w:val="0093586E"/>
    <w:rsid w:val="009359DC"/>
    <w:rsid w:val="00936CE5"/>
    <w:rsid w:val="00936F2B"/>
    <w:rsid w:val="009374A5"/>
    <w:rsid w:val="00937E1E"/>
    <w:rsid w:val="00940123"/>
    <w:rsid w:val="00940613"/>
    <w:rsid w:val="00940A6A"/>
    <w:rsid w:val="009410AB"/>
    <w:rsid w:val="00941AB1"/>
    <w:rsid w:val="009425DE"/>
    <w:rsid w:val="00943639"/>
    <w:rsid w:val="009440D6"/>
    <w:rsid w:val="009446A2"/>
    <w:rsid w:val="00944AE8"/>
    <w:rsid w:val="00945288"/>
    <w:rsid w:val="009458A5"/>
    <w:rsid w:val="00946DFD"/>
    <w:rsid w:val="00947608"/>
    <w:rsid w:val="00952ACA"/>
    <w:rsid w:val="00952B37"/>
    <w:rsid w:val="009531FA"/>
    <w:rsid w:val="009532E6"/>
    <w:rsid w:val="009540D4"/>
    <w:rsid w:val="0095452C"/>
    <w:rsid w:val="009545C8"/>
    <w:rsid w:val="009546AC"/>
    <w:rsid w:val="0095687B"/>
    <w:rsid w:val="00957AE5"/>
    <w:rsid w:val="00960BA1"/>
    <w:rsid w:val="00961080"/>
    <w:rsid w:val="009619E4"/>
    <w:rsid w:val="0096277A"/>
    <w:rsid w:val="009635E7"/>
    <w:rsid w:val="009639EE"/>
    <w:rsid w:val="00964437"/>
    <w:rsid w:val="009650E4"/>
    <w:rsid w:val="00965A90"/>
    <w:rsid w:val="00965D52"/>
    <w:rsid w:val="00966113"/>
    <w:rsid w:val="00966A81"/>
    <w:rsid w:val="00966AEA"/>
    <w:rsid w:val="00966B7C"/>
    <w:rsid w:val="00967DAC"/>
    <w:rsid w:val="00970BF6"/>
    <w:rsid w:val="00970E00"/>
    <w:rsid w:val="00970E0B"/>
    <w:rsid w:val="00971865"/>
    <w:rsid w:val="009720E4"/>
    <w:rsid w:val="00972333"/>
    <w:rsid w:val="00972862"/>
    <w:rsid w:val="0097292A"/>
    <w:rsid w:val="00972BA0"/>
    <w:rsid w:val="00972E30"/>
    <w:rsid w:val="00973D91"/>
    <w:rsid w:val="00973FBC"/>
    <w:rsid w:val="00974AFA"/>
    <w:rsid w:val="00974EFD"/>
    <w:rsid w:val="00975807"/>
    <w:rsid w:val="00975998"/>
    <w:rsid w:val="00975D06"/>
    <w:rsid w:val="00975D5E"/>
    <w:rsid w:val="00976337"/>
    <w:rsid w:val="00976BF8"/>
    <w:rsid w:val="00976D34"/>
    <w:rsid w:val="00977BF4"/>
    <w:rsid w:val="00977DA2"/>
    <w:rsid w:val="0097F68E"/>
    <w:rsid w:val="009819A8"/>
    <w:rsid w:val="00981E0F"/>
    <w:rsid w:val="00982522"/>
    <w:rsid w:val="009829AE"/>
    <w:rsid w:val="00984706"/>
    <w:rsid w:val="009854A1"/>
    <w:rsid w:val="00985FFA"/>
    <w:rsid w:val="009876AB"/>
    <w:rsid w:val="00987843"/>
    <w:rsid w:val="00990843"/>
    <w:rsid w:val="0099102B"/>
    <w:rsid w:val="00991509"/>
    <w:rsid w:val="00991997"/>
    <w:rsid w:val="009919E2"/>
    <w:rsid w:val="00992E5C"/>
    <w:rsid w:val="00993D04"/>
    <w:rsid w:val="0099465A"/>
    <w:rsid w:val="009964A9"/>
    <w:rsid w:val="00996547"/>
    <w:rsid w:val="009973CF"/>
    <w:rsid w:val="009976CC"/>
    <w:rsid w:val="0099773F"/>
    <w:rsid w:val="0099A77E"/>
    <w:rsid w:val="009A0F3D"/>
    <w:rsid w:val="009A103E"/>
    <w:rsid w:val="009A217E"/>
    <w:rsid w:val="009A22B4"/>
    <w:rsid w:val="009A2531"/>
    <w:rsid w:val="009A27E0"/>
    <w:rsid w:val="009A2938"/>
    <w:rsid w:val="009A2EE7"/>
    <w:rsid w:val="009A3AC3"/>
    <w:rsid w:val="009A3BF6"/>
    <w:rsid w:val="009A44FA"/>
    <w:rsid w:val="009A706D"/>
    <w:rsid w:val="009A738C"/>
    <w:rsid w:val="009A7F11"/>
    <w:rsid w:val="009B0E46"/>
    <w:rsid w:val="009B1426"/>
    <w:rsid w:val="009B147C"/>
    <w:rsid w:val="009B2064"/>
    <w:rsid w:val="009B260C"/>
    <w:rsid w:val="009B2744"/>
    <w:rsid w:val="009B2997"/>
    <w:rsid w:val="009B3271"/>
    <w:rsid w:val="009B3AA8"/>
    <w:rsid w:val="009B3C04"/>
    <w:rsid w:val="009B4348"/>
    <w:rsid w:val="009B435F"/>
    <w:rsid w:val="009B4A86"/>
    <w:rsid w:val="009B4C6D"/>
    <w:rsid w:val="009B5824"/>
    <w:rsid w:val="009B5970"/>
    <w:rsid w:val="009B59A6"/>
    <w:rsid w:val="009B59BE"/>
    <w:rsid w:val="009B628B"/>
    <w:rsid w:val="009B7A64"/>
    <w:rsid w:val="009C1E43"/>
    <w:rsid w:val="009C3500"/>
    <w:rsid w:val="009C3F1C"/>
    <w:rsid w:val="009C4131"/>
    <w:rsid w:val="009C44E5"/>
    <w:rsid w:val="009C4694"/>
    <w:rsid w:val="009C567D"/>
    <w:rsid w:val="009C58BE"/>
    <w:rsid w:val="009C5C0A"/>
    <w:rsid w:val="009C71FA"/>
    <w:rsid w:val="009D09C6"/>
    <w:rsid w:val="009D2011"/>
    <w:rsid w:val="009D24FB"/>
    <w:rsid w:val="009D2C63"/>
    <w:rsid w:val="009D2D57"/>
    <w:rsid w:val="009D3D09"/>
    <w:rsid w:val="009D499D"/>
    <w:rsid w:val="009D4EE7"/>
    <w:rsid w:val="009D567E"/>
    <w:rsid w:val="009D631B"/>
    <w:rsid w:val="009D6D52"/>
    <w:rsid w:val="009D6DDE"/>
    <w:rsid w:val="009D6E84"/>
    <w:rsid w:val="009D78E4"/>
    <w:rsid w:val="009D7FF9"/>
    <w:rsid w:val="009E0FF1"/>
    <w:rsid w:val="009E14FC"/>
    <w:rsid w:val="009E2C6D"/>
    <w:rsid w:val="009E37C8"/>
    <w:rsid w:val="009E5A18"/>
    <w:rsid w:val="009E5C3C"/>
    <w:rsid w:val="009E6066"/>
    <w:rsid w:val="009E70DE"/>
    <w:rsid w:val="009E7475"/>
    <w:rsid w:val="009E76E8"/>
    <w:rsid w:val="009E7AC7"/>
    <w:rsid w:val="009F0415"/>
    <w:rsid w:val="009F0522"/>
    <w:rsid w:val="009F0746"/>
    <w:rsid w:val="009F0AC8"/>
    <w:rsid w:val="009F21BD"/>
    <w:rsid w:val="009F231C"/>
    <w:rsid w:val="009F4216"/>
    <w:rsid w:val="009F441F"/>
    <w:rsid w:val="009F4671"/>
    <w:rsid w:val="009F4F80"/>
    <w:rsid w:val="009F5315"/>
    <w:rsid w:val="009F5DB3"/>
    <w:rsid w:val="009F629D"/>
    <w:rsid w:val="009F67C6"/>
    <w:rsid w:val="009F687A"/>
    <w:rsid w:val="00A002FB"/>
    <w:rsid w:val="00A00564"/>
    <w:rsid w:val="00A00A20"/>
    <w:rsid w:val="00A012C9"/>
    <w:rsid w:val="00A02FC4"/>
    <w:rsid w:val="00A03152"/>
    <w:rsid w:val="00A049B5"/>
    <w:rsid w:val="00A04B4A"/>
    <w:rsid w:val="00A0669A"/>
    <w:rsid w:val="00A06C91"/>
    <w:rsid w:val="00A101C7"/>
    <w:rsid w:val="00A111A3"/>
    <w:rsid w:val="00A1171B"/>
    <w:rsid w:val="00A1378C"/>
    <w:rsid w:val="00A137ED"/>
    <w:rsid w:val="00A1390F"/>
    <w:rsid w:val="00A13B41"/>
    <w:rsid w:val="00A13CD8"/>
    <w:rsid w:val="00A13DBE"/>
    <w:rsid w:val="00A147FC"/>
    <w:rsid w:val="00A156D6"/>
    <w:rsid w:val="00A161D4"/>
    <w:rsid w:val="00A16744"/>
    <w:rsid w:val="00A16AD1"/>
    <w:rsid w:val="00A16D65"/>
    <w:rsid w:val="00A16FAB"/>
    <w:rsid w:val="00A209E7"/>
    <w:rsid w:val="00A20F4C"/>
    <w:rsid w:val="00A219F6"/>
    <w:rsid w:val="00A22A0F"/>
    <w:rsid w:val="00A235A1"/>
    <w:rsid w:val="00A23897"/>
    <w:rsid w:val="00A2504A"/>
    <w:rsid w:val="00A25721"/>
    <w:rsid w:val="00A25B1B"/>
    <w:rsid w:val="00A26F84"/>
    <w:rsid w:val="00A272C3"/>
    <w:rsid w:val="00A27488"/>
    <w:rsid w:val="00A30122"/>
    <w:rsid w:val="00A307ED"/>
    <w:rsid w:val="00A319B0"/>
    <w:rsid w:val="00A32405"/>
    <w:rsid w:val="00A324D1"/>
    <w:rsid w:val="00A324EB"/>
    <w:rsid w:val="00A32759"/>
    <w:rsid w:val="00A32F40"/>
    <w:rsid w:val="00A33450"/>
    <w:rsid w:val="00A33C00"/>
    <w:rsid w:val="00A353AE"/>
    <w:rsid w:val="00A35590"/>
    <w:rsid w:val="00A35E48"/>
    <w:rsid w:val="00A37CA4"/>
    <w:rsid w:val="00A37E5F"/>
    <w:rsid w:val="00A40A85"/>
    <w:rsid w:val="00A40F5A"/>
    <w:rsid w:val="00A4232F"/>
    <w:rsid w:val="00A43894"/>
    <w:rsid w:val="00A43F4F"/>
    <w:rsid w:val="00A4460C"/>
    <w:rsid w:val="00A448BF"/>
    <w:rsid w:val="00A44D7C"/>
    <w:rsid w:val="00A454FF"/>
    <w:rsid w:val="00A45F3B"/>
    <w:rsid w:val="00A46C4B"/>
    <w:rsid w:val="00A47688"/>
    <w:rsid w:val="00A51E7B"/>
    <w:rsid w:val="00A52167"/>
    <w:rsid w:val="00A5253F"/>
    <w:rsid w:val="00A526BA"/>
    <w:rsid w:val="00A530A1"/>
    <w:rsid w:val="00A53A01"/>
    <w:rsid w:val="00A54742"/>
    <w:rsid w:val="00A547FB"/>
    <w:rsid w:val="00A5496F"/>
    <w:rsid w:val="00A55178"/>
    <w:rsid w:val="00A559EB"/>
    <w:rsid w:val="00A55F67"/>
    <w:rsid w:val="00A56471"/>
    <w:rsid w:val="00A61231"/>
    <w:rsid w:val="00A6248A"/>
    <w:rsid w:val="00A62E81"/>
    <w:rsid w:val="00A634D6"/>
    <w:rsid w:val="00A6383B"/>
    <w:rsid w:val="00A63971"/>
    <w:rsid w:val="00A63EB0"/>
    <w:rsid w:val="00A64065"/>
    <w:rsid w:val="00A6407C"/>
    <w:rsid w:val="00A64A48"/>
    <w:rsid w:val="00A6585C"/>
    <w:rsid w:val="00A65AB3"/>
    <w:rsid w:val="00A65F16"/>
    <w:rsid w:val="00A662AA"/>
    <w:rsid w:val="00A66F02"/>
    <w:rsid w:val="00A67547"/>
    <w:rsid w:val="00A677BC"/>
    <w:rsid w:val="00A704F3"/>
    <w:rsid w:val="00A720D4"/>
    <w:rsid w:val="00A72171"/>
    <w:rsid w:val="00A726AD"/>
    <w:rsid w:val="00A73D06"/>
    <w:rsid w:val="00A741AD"/>
    <w:rsid w:val="00A748C7"/>
    <w:rsid w:val="00A76CD7"/>
    <w:rsid w:val="00A7763E"/>
    <w:rsid w:val="00A77A7F"/>
    <w:rsid w:val="00A81803"/>
    <w:rsid w:val="00A81BC3"/>
    <w:rsid w:val="00A8205C"/>
    <w:rsid w:val="00A822A5"/>
    <w:rsid w:val="00A825EB"/>
    <w:rsid w:val="00A82EDD"/>
    <w:rsid w:val="00A84D19"/>
    <w:rsid w:val="00A8522F"/>
    <w:rsid w:val="00A85765"/>
    <w:rsid w:val="00A85BD4"/>
    <w:rsid w:val="00A86376"/>
    <w:rsid w:val="00A87721"/>
    <w:rsid w:val="00A877BF"/>
    <w:rsid w:val="00A9039C"/>
    <w:rsid w:val="00A90F5D"/>
    <w:rsid w:val="00A91D74"/>
    <w:rsid w:val="00A92003"/>
    <w:rsid w:val="00A92D92"/>
    <w:rsid w:val="00A93A0F"/>
    <w:rsid w:val="00A93E43"/>
    <w:rsid w:val="00A9544D"/>
    <w:rsid w:val="00A95AB6"/>
    <w:rsid w:val="00A962EE"/>
    <w:rsid w:val="00A967BF"/>
    <w:rsid w:val="00A97CAA"/>
    <w:rsid w:val="00AA02B7"/>
    <w:rsid w:val="00AA1295"/>
    <w:rsid w:val="00AA18A0"/>
    <w:rsid w:val="00AA1C34"/>
    <w:rsid w:val="00AA3BBE"/>
    <w:rsid w:val="00AA3F8E"/>
    <w:rsid w:val="00AA43E0"/>
    <w:rsid w:val="00AA56DB"/>
    <w:rsid w:val="00AA61F4"/>
    <w:rsid w:val="00AA64B1"/>
    <w:rsid w:val="00AA7345"/>
    <w:rsid w:val="00AA7B45"/>
    <w:rsid w:val="00AB063E"/>
    <w:rsid w:val="00AB0670"/>
    <w:rsid w:val="00AB0BE1"/>
    <w:rsid w:val="00AB0C1C"/>
    <w:rsid w:val="00AB0F21"/>
    <w:rsid w:val="00AB159D"/>
    <w:rsid w:val="00AB1C13"/>
    <w:rsid w:val="00AB471A"/>
    <w:rsid w:val="00AB4AD2"/>
    <w:rsid w:val="00AB4C7F"/>
    <w:rsid w:val="00AB4E14"/>
    <w:rsid w:val="00AB5922"/>
    <w:rsid w:val="00AB5E37"/>
    <w:rsid w:val="00AB6100"/>
    <w:rsid w:val="00AB6258"/>
    <w:rsid w:val="00AB7181"/>
    <w:rsid w:val="00AC0085"/>
    <w:rsid w:val="00AC0355"/>
    <w:rsid w:val="00AC0789"/>
    <w:rsid w:val="00AC109E"/>
    <w:rsid w:val="00AC1AF7"/>
    <w:rsid w:val="00AC2108"/>
    <w:rsid w:val="00AC227D"/>
    <w:rsid w:val="00AC2B2C"/>
    <w:rsid w:val="00AC3F60"/>
    <w:rsid w:val="00AC510F"/>
    <w:rsid w:val="00AC521A"/>
    <w:rsid w:val="00AC5A5B"/>
    <w:rsid w:val="00AC6251"/>
    <w:rsid w:val="00AC6F19"/>
    <w:rsid w:val="00AD0ACD"/>
    <w:rsid w:val="00AD11EE"/>
    <w:rsid w:val="00AD15D5"/>
    <w:rsid w:val="00AD1B11"/>
    <w:rsid w:val="00AD2087"/>
    <w:rsid w:val="00AD21DD"/>
    <w:rsid w:val="00AD27A2"/>
    <w:rsid w:val="00AD38DD"/>
    <w:rsid w:val="00AD4F1F"/>
    <w:rsid w:val="00AD577C"/>
    <w:rsid w:val="00AD5B97"/>
    <w:rsid w:val="00AD5F67"/>
    <w:rsid w:val="00AD6BE3"/>
    <w:rsid w:val="00AD6C4E"/>
    <w:rsid w:val="00AD6E51"/>
    <w:rsid w:val="00AD6EF2"/>
    <w:rsid w:val="00AD7F78"/>
    <w:rsid w:val="00ADD43C"/>
    <w:rsid w:val="00AE056F"/>
    <w:rsid w:val="00AE1372"/>
    <w:rsid w:val="00AE1F6E"/>
    <w:rsid w:val="00AE2EF0"/>
    <w:rsid w:val="00AE3FF2"/>
    <w:rsid w:val="00AE435F"/>
    <w:rsid w:val="00AE49D0"/>
    <w:rsid w:val="00AE542F"/>
    <w:rsid w:val="00AE6A93"/>
    <w:rsid w:val="00AE6B3A"/>
    <w:rsid w:val="00AE6FD8"/>
    <w:rsid w:val="00AE764A"/>
    <w:rsid w:val="00AF088C"/>
    <w:rsid w:val="00AF0A64"/>
    <w:rsid w:val="00AF104E"/>
    <w:rsid w:val="00AF156E"/>
    <w:rsid w:val="00AF1A3D"/>
    <w:rsid w:val="00AF1BC6"/>
    <w:rsid w:val="00AF2010"/>
    <w:rsid w:val="00AF2528"/>
    <w:rsid w:val="00AF2586"/>
    <w:rsid w:val="00AF2B45"/>
    <w:rsid w:val="00AF3746"/>
    <w:rsid w:val="00AF40F6"/>
    <w:rsid w:val="00AF50AA"/>
    <w:rsid w:val="00AF5A01"/>
    <w:rsid w:val="00AF5FAC"/>
    <w:rsid w:val="00AF67D8"/>
    <w:rsid w:val="00AF6D90"/>
    <w:rsid w:val="00B007D3"/>
    <w:rsid w:val="00B00B95"/>
    <w:rsid w:val="00B02DC7"/>
    <w:rsid w:val="00B03B8E"/>
    <w:rsid w:val="00B04E83"/>
    <w:rsid w:val="00B0517F"/>
    <w:rsid w:val="00B05E7B"/>
    <w:rsid w:val="00B05FEB"/>
    <w:rsid w:val="00B065F3"/>
    <w:rsid w:val="00B06AEB"/>
    <w:rsid w:val="00B07B48"/>
    <w:rsid w:val="00B1182B"/>
    <w:rsid w:val="00B12825"/>
    <w:rsid w:val="00B12B0E"/>
    <w:rsid w:val="00B12D03"/>
    <w:rsid w:val="00B13085"/>
    <w:rsid w:val="00B1320A"/>
    <w:rsid w:val="00B13553"/>
    <w:rsid w:val="00B13992"/>
    <w:rsid w:val="00B15A01"/>
    <w:rsid w:val="00B16DCE"/>
    <w:rsid w:val="00B16E3A"/>
    <w:rsid w:val="00B17894"/>
    <w:rsid w:val="00B1793C"/>
    <w:rsid w:val="00B17BFE"/>
    <w:rsid w:val="00B2025F"/>
    <w:rsid w:val="00B20C52"/>
    <w:rsid w:val="00B21287"/>
    <w:rsid w:val="00B21739"/>
    <w:rsid w:val="00B21E2D"/>
    <w:rsid w:val="00B2286F"/>
    <w:rsid w:val="00B236EB"/>
    <w:rsid w:val="00B23A0C"/>
    <w:rsid w:val="00B248CD"/>
    <w:rsid w:val="00B2508C"/>
    <w:rsid w:val="00B25491"/>
    <w:rsid w:val="00B25959"/>
    <w:rsid w:val="00B268D3"/>
    <w:rsid w:val="00B30905"/>
    <w:rsid w:val="00B30BF0"/>
    <w:rsid w:val="00B30DA6"/>
    <w:rsid w:val="00B31216"/>
    <w:rsid w:val="00B320F5"/>
    <w:rsid w:val="00B32BA0"/>
    <w:rsid w:val="00B32EF8"/>
    <w:rsid w:val="00B32F1E"/>
    <w:rsid w:val="00B32F2F"/>
    <w:rsid w:val="00B33D0F"/>
    <w:rsid w:val="00B33EAC"/>
    <w:rsid w:val="00B34A2D"/>
    <w:rsid w:val="00B34B0D"/>
    <w:rsid w:val="00B34CBF"/>
    <w:rsid w:val="00B35AE0"/>
    <w:rsid w:val="00B3705F"/>
    <w:rsid w:val="00B37604"/>
    <w:rsid w:val="00B3A8D9"/>
    <w:rsid w:val="00B4070A"/>
    <w:rsid w:val="00B40889"/>
    <w:rsid w:val="00B40947"/>
    <w:rsid w:val="00B426CD"/>
    <w:rsid w:val="00B428A5"/>
    <w:rsid w:val="00B42ACF"/>
    <w:rsid w:val="00B44408"/>
    <w:rsid w:val="00B44638"/>
    <w:rsid w:val="00B449E1"/>
    <w:rsid w:val="00B453AF"/>
    <w:rsid w:val="00B45F67"/>
    <w:rsid w:val="00B461E2"/>
    <w:rsid w:val="00B46257"/>
    <w:rsid w:val="00B46420"/>
    <w:rsid w:val="00B46611"/>
    <w:rsid w:val="00B46ABF"/>
    <w:rsid w:val="00B50793"/>
    <w:rsid w:val="00B50B7E"/>
    <w:rsid w:val="00B517B8"/>
    <w:rsid w:val="00B51F6B"/>
    <w:rsid w:val="00B53B57"/>
    <w:rsid w:val="00B53C51"/>
    <w:rsid w:val="00B54608"/>
    <w:rsid w:val="00B54AD5"/>
    <w:rsid w:val="00B54D11"/>
    <w:rsid w:val="00B55515"/>
    <w:rsid w:val="00B56A30"/>
    <w:rsid w:val="00B57A61"/>
    <w:rsid w:val="00B57D8E"/>
    <w:rsid w:val="00B57DE9"/>
    <w:rsid w:val="00B601FC"/>
    <w:rsid w:val="00B6087E"/>
    <w:rsid w:val="00B614D4"/>
    <w:rsid w:val="00B615DF"/>
    <w:rsid w:val="00B617EE"/>
    <w:rsid w:val="00B62015"/>
    <w:rsid w:val="00B630CC"/>
    <w:rsid w:val="00B6388C"/>
    <w:rsid w:val="00B63B2D"/>
    <w:rsid w:val="00B64659"/>
    <w:rsid w:val="00B65389"/>
    <w:rsid w:val="00B6538E"/>
    <w:rsid w:val="00B65A48"/>
    <w:rsid w:val="00B65E47"/>
    <w:rsid w:val="00B6643E"/>
    <w:rsid w:val="00B66BCB"/>
    <w:rsid w:val="00B66D0E"/>
    <w:rsid w:val="00B67764"/>
    <w:rsid w:val="00B67DDD"/>
    <w:rsid w:val="00B70800"/>
    <w:rsid w:val="00B70892"/>
    <w:rsid w:val="00B70D93"/>
    <w:rsid w:val="00B71584"/>
    <w:rsid w:val="00B73151"/>
    <w:rsid w:val="00B74094"/>
    <w:rsid w:val="00B7421B"/>
    <w:rsid w:val="00B75AB6"/>
    <w:rsid w:val="00B77317"/>
    <w:rsid w:val="00B77D97"/>
    <w:rsid w:val="00B801B0"/>
    <w:rsid w:val="00B80E48"/>
    <w:rsid w:val="00B81C0F"/>
    <w:rsid w:val="00B83404"/>
    <w:rsid w:val="00B845AA"/>
    <w:rsid w:val="00B8578F"/>
    <w:rsid w:val="00B86B62"/>
    <w:rsid w:val="00B872FC"/>
    <w:rsid w:val="00B87622"/>
    <w:rsid w:val="00B877BE"/>
    <w:rsid w:val="00B8781C"/>
    <w:rsid w:val="00B8786B"/>
    <w:rsid w:val="00B90F70"/>
    <w:rsid w:val="00B91C6E"/>
    <w:rsid w:val="00B93358"/>
    <w:rsid w:val="00B936AE"/>
    <w:rsid w:val="00B936D2"/>
    <w:rsid w:val="00B93A86"/>
    <w:rsid w:val="00B94811"/>
    <w:rsid w:val="00B94C9E"/>
    <w:rsid w:val="00B96758"/>
    <w:rsid w:val="00B96762"/>
    <w:rsid w:val="00B969CA"/>
    <w:rsid w:val="00B9712B"/>
    <w:rsid w:val="00BA0F51"/>
    <w:rsid w:val="00BA15A0"/>
    <w:rsid w:val="00BA176E"/>
    <w:rsid w:val="00BA1D21"/>
    <w:rsid w:val="00BA3638"/>
    <w:rsid w:val="00BA3829"/>
    <w:rsid w:val="00BA4B42"/>
    <w:rsid w:val="00BA4C80"/>
    <w:rsid w:val="00BA5161"/>
    <w:rsid w:val="00BA5616"/>
    <w:rsid w:val="00BA56CF"/>
    <w:rsid w:val="00BA58E7"/>
    <w:rsid w:val="00BA5A35"/>
    <w:rsid w:val="00BA5AA3"/>
    <w:rsid w:val="00BA6474"/>
    <w:rsid w:val="00BA7317"/>
    <w:rsid w:val="00BB00A0"/>
    <w:rsid w:val="00BB01B4"/>
    <w:rsid w:val="00BB18A0"/>
    <w:rsid w:val="00BB22F6"/>
    <w:rsid w:val="00BB2A18"/>
    <w:rsid w:val="00BB4BA4"/>
    <w:rsid w:val="00BB4F7B"/>
    <w:rsid w:val="00BB5EB9"/>
    <w:rsid w:val="00BB60DB"/>
    <w:rsid w:val="00BB6504"/>
    <w:rsid w:val="00BB6CA1"/>
    <w:rsid w:val="00BB6F96"/>
    <w:rsid w:val="00BB743B"/>
    <w:rsid w:val="00BC0D7A"/>
    <w:rsid w:val="00BC18B8"/>
    <w:rsid w:val="00BC195A"/>
    <w:rsid w:val="00BC1AE3"/>
    <w:rsid w:val="00BC1DFA"/>
    <w:rsid w:val="00BC1ED4"/>
    <w:rsid w:val="00BC2342"/>
    <w:rsid w:val="00BC2F96"/>
    <w:rsid w:val="00BC3116"/>
    <w:rsid w:val="00BC47CF"/>
    <w:rsid w:val="00BC577E"/>
    <w:rsid w:val="00BC5AC2"/>
    <w:rsid w:val="00BC6444"/>
    <w:rsid w:val="00BC6E29"/>
    <w:rsid w:val="00BC74DA"/>
    <w:rsid w:val="00BC798D"/>
    <w:rsid w:val="00BD0218"/>
    <w:rsid w:val="00BD0F39"/>
    <w:rsid w:val="00BD2238"/>
    <w:rsid w:val="00BD2ABE"/>
    <w:rsid w:val="00BD48F8"/>
    <w:rsid w:val="00BD54C7"/>
    <w:rsid w:val="00BD5568"/>
    <w:rsid w:val="00BD58FE"/>
    <w:rsid w:val="00BD5917"/>
    <w:rsid w:val="00BD5BB3"/>
    <w:rsid w:val="00BD5D51"/>
    <w:rsid w:val="00BD5D6E"/>
    <w:rsid w:val="00BD688B"/>
    <w:rsid w:val="00BD6FA4"/>
    <w:rsid w:val="00BD7E46"/>
    <w:rsid w:val="00BE0967"/>
    <w:rsid w:val="00BE19F5"/>
    <w:rsid w:val="00BE2B4A"/>
    <w:rsid w:val="00BE2F35"/>
    <w:rsid w:val="00BE4A78"/>
    <w:rsid w:val="00BE4FD4"/>
    <w:rsid w:val="00BE5174"/>
    <w:rsid w:val="00BE558C"/>
    <w:rsid w:val="00BE7918"/>
    <w:rsid w:val="00BE79CB"/>
    <w:rsid w:val="00BE7EF4"/>
    <w:rsid w:val="00BF0603"/>
    <w:rsid w:val="00BF0842"/>
    <w:rsid w:val="00BF270D"/>
    <w:rsid w:val="00BF2FB4"/>
    <w:rsid w:val="00BF4411"/>
    <w:rsid w:val="00BF4D78"/>
    <w:rsid w:val="00BF5227"/>
    <w:rsid w:val="00BF5345"/>
    <w:rsid w:val="00BF5573"/>
    <w:rsid w:val="00BF63D1"/>
    <w:rsid w:val="00BF747B"/>
    <w:rsid w:val="00BF7CCC"/>
    <w:rsid w:val="00C00C65"/>
    <w:rsid w:val="00C014E6"/>
    <w:rsid w:val="00C020FD"/>
    <w:rsid w:val="00C02410"/>
    <w:rsid w:val="00C0299A"/>
    <w:rsid w:val="00C034AD"/>
    <w:rsid w:val="00C041B9"/>
    <w:rsid w:val="00C047CE"/>
    <w:rsid w:val="00C04C3D"/>
    <w:rsid w:val="00C05874"/>
    <w:rsid w:val="00C1133B"/>
    <w:rsid w:val="00C11503"/>
    <w:rsid w:val="00C12466"/>
    <w:rsid w:val="00C12906"/>
    <w:rsid w:val="00C1336B"/>
    <w:rsid w:val="00C14374"/>
    <w:rsid w:val="00C14440"/>
    <w:rsid w:val="00C14721"/>
    <w:rsid w:val="00C14CE7"/>
    <w:rsid w:val="00C155B9"/>
    <w:rsid w:val="00C1743E"/>
    <w:rsid w:val="00C203C8"/>
    <w:rsid w:val="00C2094B"/>
    <w:rsid w:val="00C225A5"/>
    <w:rsid w:val="00C23437"/>
    <w:rsid w:val="00C236B6"/>
    <w:rsid w:val="00C240AA"/>
    <w:rsid w:val="00C245AE"/>
    <w:rsid w:val="00C245B4"/>
    <w:rsid w:val="00C254F5"/>
    <w:rsid w:val="00C25617"/>
    <w:rsid w:val="00C30539"/>
    <w:rsid w:val="00C31950"/>
    <w:rsid w:val="00C31D25"/>
    <w:rsid w:val="00C32B38"/>
    <w:rsid w:val="00C32E3F"/>
    <w:rsid w:val="00C33148"/>
    <w:rsid w:val="00C3358C"/>
    <w:rsid w:val="00C337FE"/>
    <w:rsid w:val="00C33D2C"/>
    <w:rsid w:val="00C340E6"/>
    <w:rsid w:val="00C355C9"/>
    <w:rsid w:val="00C37542"/>
    <w:rsid w:val="00C37DB1"/>
    <w:rsid w:val="00C400ED"/>
    <w:rsid w:val="00C409D9"/>
    <w:rsid w:val="00C424FB"/>
    <w:rsid w:val="00C426E9"/>
    <w:rsid w:val="00C42F29"/>
    <w:rsid w:val="00C441A1"/>
    <w:rsid w:val="00C44322"/>
    <w:rsid w:val="00C44595"/>
    <w:rsid w:val="00C44607"/>
    <w:rsid w:val="00C449A0"/>
    <w:rsid w:val="00C4571E"/>
    <w:rsid w:val="00C45798"/>
    <w:rsid w:val="00C458E6"/>
    <w:rsid w:val="00C46D21"/>
    <w:rsid w:val="00C47BC5"/>
    <w:rsid w:val="00C47FFA"/>
    <w:rsid w:val="00C5034F"/>
    <w:rsid w:val="00C50B79"/>
    <w:rsid w:val="00C50C5A"/>
    <w:rsid w:val="00C50D79"/>
    <w:rsid w:val="00C5259F"/>
    <w:rsid w:val="00C5381E"/>
    <w:rsid w:val="00C54B21"/>
    <w:rsid w:val="00C554FA"/>
    <w:rsid w:val="00C55D18"/>
    <w:rsid w:val="00C566C2"/>
    <w:rsid w:val="00C56810"/>
    <w:rsid w:val="00C577C1"/>
    <w:rsid w:val="00C57AEC"/>
    <w:rsid w:val="00C57DA9"/>
    <w:rsid w:val="00C57E3D"/>
    <w:rsid w:val="00C62F4B"/>
    <w:rsid w:val="00C63241"/>
    <w:rsid w:val="00C63686"/>
    <w:rsid w:val="00C63EA0"/>
    <w:rsid w:val="00C63F41"/>
    <w:rsid w:val="00C63FFD"/>
    <w:rsid w:val="00C6570D"/>
    <w:rsid w:val="00C65F68"/>
    <w:rsid w:val="00C65F71"/>
    <w:rsid w:val="00C671C0"/>
    <w:rsid w:val="00C67481"/>
    <w:rsid w:val="00C702E8"/>
    <w:rsid w:val="00C70F43"/>
    <w:rsid w:val="00C7193F"/>
    <w:rsid w:val="00C71A4D"/>
    <w:rsid w:val="00C71BCE"/>
    <w:rsid w:val="00C721EE"/>
    <w:rsid w:val="00C72B92"/>
    <w:rsid w:val="00C73E02"/>
    <w:rsid w:val="00C73F7A"/>
    <w:rsid w:val="00C74049"/>
    <w:rsid w:val="00C74337"/>
    <w:rsid w:val="00C74C95"/>
    <w:rsid w:val="00C74DB8"/>
    <w:rsid w:val="00C756EF"/>
    <w:rsid w:val="00C77586"/>
    <w:rsid w:val="00C806D2"/>
    <w:rsid w:val="00C80C63"/>
    <w:rsid w:val="00C80CE0"/>
    <w:rsid w:val="00C80F6A"/>
    <w:rsid w:val="00C811AF"/>
    <w:rsid w:val="00C8225F"/>
    <w:rsid w:val="00C825A8"/>
    <w:rsid w:val="00C82615"/>
    <w:rsid w:val="00C826C1"/>
    <w:rsid w:val="00C827CD"/>
    <w:rsid w:val="00C82FAE"/>
    <w:rsid w:val="00C83614"/>
    <w:rsid w:val="00C83B1B"/>
    <w:rsid w:val="00C84F05"/>
    <w:rsid w:val="00C851C7"/>
    <w:rsid w:val="00C8581D"/>
    <w:rsid w:val="00C8585F"/>
    <w:rsid w:val="00C863AC"/>
    <w:rsid w:val="00C86C9C"/>
    <w:rsid w:val="00C86CF7"/>
    <w:rsid w:val="00C8798D"/>
    <w:rsid w:val="00C87CA9"/>
    <w:rsid w:val="00C87D33"/>
    <w:rsid w:val="00C90ACD"/>
    <w:rsid w:val="00C91B91"/>
    <w:rsid w:val="00C92D07"/>
    <w:rsid w:val="00C92E42"/>
    <w:rsid w:val="00C93E97"/>
    <w:rsid w:val="00C958A3"/>
    <w:rsid w:val="00C95C53"/>
    <w:rsid w:val="00C95DE1"/>
    <w:rsid w:val="00C962E8"/>
    <w:rsid w:val="00C97AB5"/>
    <w:rsid w:val="00CA252E"/>
    <w:rsid w:val="00CA26E6"/>
    <w:rsid w:val="00CA33E4"/>
    <w:rsid w:val="00CA3747"/>
    <w:rsid w:val="00CA4863"/>
    <w:rsid w:val="00CA552C"/>
    <w:rsid w:val="00CA5A4F"/>
    <w:rsid w:val="00CA6999"/>
    <w:rsid w:val="00CB0B98"/>
    <w:rsid w:val="00CB0C13"/>
    <w:rsid w:val="00CB1AA2"/>
    <w:rsid w:val="00CB1F81"/>
    <w:rsid w:val="00CB2B90"/>
    <w:rsid w:val="00CB2D97"/>
    <w:rsid w:val="00CB6253"/>
    <w:rsid w:val="00CB672C"/>
    <w:rsid w:val="00CB6E26"/>
    <w:rsid w:val="00CB7587"/>
    <w:rsid w:val="00CB781D"/>
    <w:rsid w:val="00CC054F"/>
    <w:rsid w:val="00CC0E4F"/>
    <w:rsid w:val="00CC10E9"/>
    <w:rsid w:val="00CC13A0"/>
    <w:rsid w:val="00CC4249"/>
    <w:rsid w:val="00CC5496"/>
    <w:rsid w:val="00CC5843"/>
    <w:rsid w:val="00CC5C13"/>
    <w:rsid w:val="00CC5DD8"/>
    <w:rsid w:val="00CD0341"/>
    <w:rsid w:val="00CD19C7"/>
    <w:rsid w:val="00CD220B"/>
    <w:rsid w:val="00CD34E5"/>
    <w:rsid w:val="00CD380E"/>
    <w:rsid w:val="00CD3A94"/>
    <w:rsid w:val="00CD40E1"/>
    <w:rsid w:val="00CD4EEE"/>
    <w:rsid w:val="00CD55C3"/>
    <w:rsid w:val="00CD56A5"/>
    <w:rsid w:val="00CD5FAE"/>
    <w:rsid w:val="00CD69BC"/>
    <w:rsid w:val="00CD6F93"/>
    <w:rsid w:val="00CD793B"/>
    <w:rsid w:val="00CD7B8A"/>
    <w:rsid w:val="00CE092D"/>
    <w:rsid w:val="00CE0DC4"/>
    <w:rsid w:val="00CE136D"/>
    <w:rsid w:val="00CE1AD1"/>
    <w:rsid w:val="00CE1CCD"/>
    <w:rsid w:val="00CE1DC8"/>
    <w:rsid w:val="00CE1E6E"/>
    <w:rsid w:val="00CE20A8"/>
    <w:rsid w:val="00CE32F0"/>
    <w:rsid w:val="00CE3FC3"/>
    <w:rsid w:val="00CE49EF"/>
    <w:rsid w:val="00CE5BB2"/>
    <w:rsid w:val="00CE6387"/>
    <w:rsid w:val="00CE736C"/>
    <w:rsid w:val="00CE7AB6"/>
    <w:rsid w:val="00CF10EB"/>
    <w:rsid w:val="00CF1232"/>
    <w:rsid w:val="00CF19B8"/>
    <w:rsid w:val="00CF30FA"/>
    <w:rsid w:val="00CF374F"/>
    <w:rsid w:val="00CF37AD"/>
    <w:rsid w:val="00CF3809"/>
    <w:rsid w:val="00CF3C1A"/>
    <w:rsid w:val="00CF45EF"/>
    <w:rsid w:val="00CF56A9"/>
    <w:rsid w:val="00CF5D54"/>
    <w:rsid w:val="00CF6174"/>
    <w:rsid w:val="00CF6A20"/>
    <w:rsid w:val="00CF6CEA"/>
    <w:rsid w:val="00D011BE"/>
    <w:rsid w:val="00D023C5"/>
    <w:rsid w:val="00D02C8C"/>
    <w:rsid w:val="00D03014"/>
    <w:rsid w:val="00D03593"/>
    <w:rsid w:val="00D03888"/>
    <w:rsid w:val="00D03C9B"/>
    <w:rsid w:val="00D03E7E"/>
    <w:rsid w:val="00D0410C"/>
    <w:rsid w:val="00D04A1C"/>
    <w:rsid w:val="00D05F22"/>
    <w:rsid w:val="00D0708D"/>
    <w:rsid w:val="00D07370"/>
    <w:rsid w:val="00D07BE5"/>
    <w:rsid w:val="00D07C6F"/>
    <w:rsid w:val="00D10236"/>
    <w:rsid w:val="00D1038B"/>
    <w:rsid w:val="00D10B61"/>
    <w:rsid w:val="00D10F64"/>
    <w:rsid w:val="00D11A13"/>
    <w:rsid w:val="00D12256"/>
    <w:rsid w:val="00D1285B"/>
    <w:rsid w:val="00D1349F"/>
    <w:rsid w:val="00D13707"/>
    <w:rsid w:val="00D13A64"/>
    <w:rsid w:val="00D140F8"/>
    <w:rsid w:val="00D153CA"/>
    <w:rsid w:val="00D16576"/>
    <w:rsid w:val="00D166D3"/>
    <w:rsid w:val="00D16BF2"/>
    <w:rsid w:val="00D16C6A"/>
    <w:rsid w:val="00D16FAF"/>
    <w:rsid w:val="00D17B66"/>
    <w:rsid w:val="00D17C4B"/>
    <w:rsid w:val="00D20613"/>
    <w:rsid w:val="00D20AE7"/>
    <w:rsid w:val="00D2165A"/>
    <w:rsid w:val="00D22296"/>
    <w:rsid w:val="00D22674"/>
    <w:rsid w:val="00D23236"/>
    <w:rsid w:val="00D246A1"/>
    <w:rsid w:val="00D25679"/>
    <w:rsid w:val="00D25C92"/>
    <w:rsid w:val="00D25F1C"/>
    <w:rsid w:val="00D260CC"/>
    <w:rsid w:val="00D26966"/>
    <w:rsid w:val="00D27900"/>
    <w:rsid w:val="00D27B95"/>
    <w:rsid w:val="00D30D2A"/>
    <w:rsid w:val="00D319E9"/>
    <w:rsid w:val="00D32399"/>
    <w:rsid w:val="00D32CA4"/>
    <w:rsid w:val="00D33368"/>
    <w:rsid w:val="00D33684"/>
    <w:rsid w:val="00D33C0A"/>
    <w:rsid w:val="00D33C2D"/>
    <w:rsid w:val="00D33DF3"/>
    <w:rsid w:val="00D352C0"/>
    <w:rsid w:val="00D35552"/>
    <w:rsid w:val="00D356D9"/>
    <w:rsid w:val="00D35A42"/>
    <w:rsid w:val="00D36A76"/>
    <w:rsid w:val="00D36D28"/>
    <w:rsid w:val="00D37F73"/>
    <w:rsid w:val="00D410C2"/>
    <w:rsid w:val="00D42456"/>
    <w:rsid w:val="00D451AA"/>
    <w:rsid w:val="00D452CF"/>
    <w:rsid w:val="00D4531C"/>
    <w:rsid w:val="00D45447"/>
    <w:rsid w:val="00D45926"/>
    <w:rsid w:val="00D46076"/>
    <w:rsid w:val="00D477A1"/>
    <w:rsid w:val="00D50293"/>
    <w:rsid w:val="00D510C9"/>
    <w:rsid w:val="00D515A2"/>
    <w:rsid w:val="00D51B5F"/>
    <w:rsid w:val="00D51F06"/>
    <w:rsid w:val="00D522E0"/>
    <w:rsid w:val="00D5334A"/>
    <w:rsid w:val="00D53C93"/>
    <w:rsid w:val="00D5430E"/>
    <w:rsid w:val="00D5455D"/>
    <w:rsid w:val="00D54D1B"/>
    <w:rsid w:val="00D55A61"/>
    <w:rsid w:val="00D55BE0"/>
    <w:rsid w:val="00D55C58"/>
    <w:rsid w:val="00D55F32"/>
    <w:rsid w:val="00D56361"/>
    <w:rsid w:val="00D56C73"/>
    <w:rsid w:val="00D579F7"/>
    <w:rsid w:val="00D600A8"/>
    <w:rsid w:val="00D61162"/>
    <w:rsid w:val="00D61556"/>
    <w:rsid w:val="00D61B52"/>
    <w:rsid w:val="00D62BB5"/>
    <w:rsid w:val="00D63B0C"/>
    <w:rsid w:val="00D64698"/>
    <w:rsid w:val="00D65F81"/>
    <w:rsid w:val="00D6604D"/>
    <w:rsid w:val="00D6654B"/>
    <w:rsid w:val="00D67668"/>
    <w:rsid w:val="00D67EBC"/>
    <w:rsid w:val="00D70692"/>
    <w:rsid w:val="00D70AA8"/>
    <w:rsid w:val="00D719F5"/>
    <w:rsid w:val="00D736E0"/>
    <w:rsid w:val="00D75531"/>
    <w:rsid w:val="00D76575"/>
    <w:rsid w:val="00D76931"/>
    <w:rsid w:val="00D777F5"/>
    <w:rsid w:val="00D77D93"/>
    <w:rsid w:val="00D801FE"/>
    <w:rsid w:val="00D80DE1"/>
    <w:rsid w:val="00D80E00"/>
    <w:rsid w:val="00D8171F"/>
    <w:rsid w:val="00D818CD"/>
    <w:rsid w:val="00D84007"/>
    <w:rsid w:val="00D846AB"/>
    <w:rsid w:val="00D857B7"/>
    <w:rsid w:val="00D85D9F"/>
    <w:rsid w:val="00D86C25"/>
    <w:rsid w:val="00D90680"/>
    <w:rsid w:val="00D906D1"/>
    <w:rsid w:val="00D909FD"/>
    <w:rsid w:val="00D90B46"/>
    <w:rsid w:val="00D91092"/>
    <w:rsid w:val="00D9115A"/>
    <w:rsid w:val="00D918ED"/>
    <w:rsid w:val="00D919A9"/>
    <w:rsid w:val="00D91C16"/>
    <w:rsid w:val="00D91F6F"/>
    <w:rsid w:val="00D94272"/>
    <w:rsid w:val="00D94455"/>
    <w:rsid w:val="00D94A1F"/>
    <w:rsid w:val="00D94AF3"/>
    <w:rsid w:val="00D95A80"/>
    <w:rsid w:val="00D971EC"/>
    <w:rsid w:val="00D9731C"/>
    <w:rsid w:val="00D973E4"/>
    <w:rsid w:val="00DA3190"/>
    <w:rsid w:val="00DA448D"/>
    <w:rsid w:val="00DA4879"/>
    <w:rsid w:val="00DA4910"/>
    <w:rsid w:val="00DA4992"/>
    <w:rsid w:val="00DA57C3"/>
    <w:rsid w:val="00DA5DE0"/>
    <w:rsid w:val="00DA6C63"/>
    <w:rsid w:val="00DA7156"/>
    <w:rsid w:val="00DA73B0"/>
    <w:rsid w:val="00DA7619"/>
    <w:rsid w:val="00DB0FCC"/>
    <w:rsid w:val="00DB1BA8"/>
    <w:rsid w:val="00DB21B8"/>
    <w:rsid w:val="00DB2586"/>
    <w:rsid w:val="00DB36E7"/>
    <w:rsid w:val="00DB38F6"/>
    <w:rsid w:val="00DB3A73"/>
    <w:rsid w:val="00DB41AB"/>
    <w:rsid w:val="00DB47F2"/>
    <w:rsid w:val="00DB557A"/>
    <w:rsid w:val="00DB619A"/>
    <w:rsid w:val="00DB64A6"/>
    <w:rsid w:val="00DB685A"/>
    <w:rsid w:val="00DB7BAB"/>
    <w:rsid w:val="00DB7D64"/>
    <w:rsid w:val="00DC09BB"/>
    <w:rsid w:val="00DC0AE2"/>
    <w:rsid w:val="00DC114C"/>
    <w:rsid w:val="00DC19AA"/>
    <w:rsid w:val="00DC1CFF"/>
    <w:rsid w:val="00DC20DE"/>
    <w:rsid w:val="00DC2382"/>
    <w:rsid w:val="00DC2414"/>
    <w:rsid w:val="00DC24D4"/>
    <w:rsid w:val="00DC46AF"/>
    <w:rsid w:val="00DC5F38"/>
    <w:rsid w:val="00DC61C8"/>
    <w:rsid w:val="00DC662A"/>
    <w:rsid w:val="00DC688D"/>
    <w:rsid w:val="00DC69A5"/>
    <w:rsid w:val="00DC7162"/>
    <w:rsid w:val="00DC7556"/>
    <w:rsid w:val="00DD0FC5"/>
    <w:rsid w:val="00DD3481"/>
    <w:rsid w:val="00DD34F2"/>
    <w:rsid w:val="00DD35D7"/>
    <w:rsid w:val="00DD365E"/>
    <w:rsid w:val="00DD3780"/>
    <w:rsid w:val="00DD3B54"/>
    <w:rsid w:val="00DD416C"/>
    <w:rsid w:val="00DD46A3"/>
    <w:rsid w:val="00DD4D2D"/>
    <w:rsid w:val="00DD7A92"/>
    <w:rsid w:val="00DD7AB2"/>
    <w:rsid w:val="00DE05AB"/>
    <w:rsid w:val="00DE1784"/>
    <w:rsid w:val="00DE1E2B"/>
    <w:rsid w:val="00DE2D4A"/>
    <w:rsid w:val="00DE3621"/>
    <w:rsid w:val="00DE4570"/>
    <w:rsid w:val="00DE5C23"/>
    <w:rsid w:val="00DE64E1"/>
    <w:rsid w:val="00DE6FA0"/>
    <w:rsid w:val="00DF068C"/>
    <w:rsid w:val="00DF06CF"/>
    <w:rsid w:val="00DF089A"/>
    <w:rsid w:val="00DF0E6C"/>
    <w:rsid w:val="00DF0EA9"/>
    <w:rsid w:val="00DF228A"/>
    <w:rsid w:val="00DF252D"/>
    <w:rsid w:val="00DF2E31"/>
    <w:rsid w:val="00DF39D3"/>
    <w:rsid w:val="00DF4AA5"/>
    <w:rsid w:val="00DF4F66"/>
    <w:rsid w:val="00DF50EB"/>
    <w:rsid w:val="00DF6783"/>
    <w:rsid w:val="00DF731F"/>
    <w:rsid w:val="00DF7E94"/>
    <w:rsid w:val="00E006F1"/>
    <w:rsid w:val="00E0159E"/>
    <w:rsid w:val="00E02FF4"/>
    <w:rsid w:val="00E03DDC"/>
    <w:rsid w:val="00E05238"/>
    <w:rsid w:val="00E0525A"/>
    <w:rsid w:val="00E054F8"/>
    <w:rsid w:val="00E06441"/>
    <w:rsid w:val="00E0741D"/>
    <w:rsid w:val="00E0744B"/>
    <w:rsid w:val="00E07B4B"/>
    <w:rsid w:val="00E10198"/>
    <w:rsid w:val="00E10B44"/>
    <w:rsid w:val="00E113EC"/>
    <w:rsid w:val="00E1160A"/>
    <w:rsid w:val="00E11748"/>
    <w:rsid w:val="00E1489A"/>
    <w:rsid w:val="00E14E67"/>
    <w:rsid w:val="00E15E86"/>
    <w:rsid w:val="00E2055F"/>
    <w:rsid w:val="00E23F2B"/>
    <w:rsid w:val="00E253F3"/>
    <w:rsid w:val="00E25918"/>
    <w:rsid w:val="00E25F82"/>
    <w:rsid w:val="00E266DB"/>
    <w:rsid w:val="00E2716E"/>
    <w:rsid w:val="00E27EDA"/>
    <w:rsid w:val="00E30F07"/>
    <w:rsid w:val="00E32028"/>
    <w:rsid w:val="00E320C7"/>
    <w:rsid w:val="00E3280E"/>
    <w:rsid w:val="00E3345C"/>
    <w:rsid w:val="00E33A00"/>
    <w:rsid w:val="00E33A0F"/>
    <w:rsid w:val="00E358EE"/>
    <w:rsid w:val="00E409FF"/>
    <w:rsid w:val="00E40D02"/>
    <w:rsid w:val="00E4159C"/>
    <w:rsid w:val="00E41779"/>
    <w:rsid w:val="00E41ABB"/>
    <w:rsid w:val="00E42FAC"/>
    <w:rsid w:val="00E43992"/>
    <w:rsid w:val="00E43B1F"/>
    <w:rsid w:val="00E43B47"/>
    <w:rsid w:val="00E44921"/>
    <w:rsid w:val="00E44942"/>
    <w:rsid w:val="00E451EC"/>
    <w:rsid w:val="00E45963"/>
    <w:rsid w:val="00E459D3"/>
    <w:rsid w:val="00E46D54"/>
    <w:rsid w:val="00E476CA"/>
    <w:rsid w:val="00E47AB6"/>
    <w:rsid w:val="00E5035D"/>
    <w:rsid w:val="00E505B6"/>
    <w:rsid w:val="00E5070A"/>
    <w:rsid w:val="00E50ED7"/>
    <w:rsid w:val="00E50F46"/>
    <w:rsid w:val="00E52181"/>
    <w:rsid w:val="00E52CCC"/>
    <w:rsid w:val="00E5318F"/>
    <w:rsid w:val="00E537F1"/>
    <w:rsid w:val="00E53D3F"/>
    <w:rsid w:val="00E54DAC"/>
    <w:rsid w:val="00E551D4"/>
    <w:rsid w:val="00E56D67"/>
    <w:rsid w:val="00E57189"/>
    <w:rsid w:val="00E5763D"/>
    <w:rsid w:val="00E60915"/>
    <w:rsid w:val="00E609EE"/>
    <w:rsid w:val="00E60C97"/>
    <w:rsid w:val="00E61AA7"/>
    <w:rsid w:val="00E61E87"/>
    <w:rsid w:val="00E62A93"/>
    <w:rsid w:val="00E62BF2"/>
    <w:rsid w:val="00E634D1"/>
    <w:rsid w:val="00E6374D"/>
    <w:rsid w:val="00E63917"/>
    <w:rsid w:val="00E64187"/>
    <w:rsid w:val="00E64CDC"/>
    <w:rsid w:val="00E663E7"/>
    <w:rsid w:val="00E6755F"/>
    <w:rsid w:val="00E677F1"/>
    <w:rsid w:val="00E6795C"/>
    <w:rsid w:val="00E67C47"/>
    <w:rsid w:val="00E67D90"/>
    <w:rsid w:val="00E67D94"/>
    <w:rsid w:val="00E70124"/>
    <w:rsid w:val="00E702BE"/>
    <w:rsid w:val="00E725F0"/>
    <w:rsid w:val="00E72C57"/>
    <w:rsid w:val="00E73865"/>
    <w:rsid w:val="00E74125"/>
    <w:rsid w:val="00E74947"/>
    <w:rsid w:val="00E75A62"/>
    <w:rsid w:val="00E75CB3"/>
    <w:rsid w:val="00E7631E"/>
    <w:rsid w:val="00E76BCA"/>
    <w:rsid w:val="00E7704F"/>
    <w:rsid w:val="00E80C76"/>
    <w:rsid w:val="00E8237B"/>
    <w:rsid w:val="00E8274D"/>
    <w:rsid w:val="00E84FB7"/>
    <w:rsid w:val="00E86A46"/>
    <w:rsid w:val="00E90767"/>
    <w:rsid w:val="00E90D5A"/>
    <w:rsid w:val="00E91DB6"/>
    <w:rsid w:val="00E92857"/>
    <w:rsid w:val="00E92C72"/>
    <w:rsid w:val="00E92DD2"/>
    <w:rsid w:val="00E93856"/>
    <w:rsid w:val="00E94C17"/>
    <w:rsid w:val="00E94E4F"/>
    <w:rsid w:val="00E95A02"/>
    <w:rsid w:val="00E963FA"/>
    <w:rsid w:val="00EA0D90"/>
    <w:rsid w:val="00EA0EA2"/>
    <w:rsid w:val="00EA1122"/>
    <w:rsid w:val="00EA2802"/>
    <w:rsid w:val="00EA4830"/>
    <w:rsid w:val="00EA5797"/>
    <w:rsid w:val="00EA5E04"/>
    <w:rsid w:val="00EA72FA"/>
    <w:rsid w:val="00EA74D0"/>
    <w:rsid w:val="00EA7B8D"/>
    <w:rsid w:val="00EB08AD"/>
    <w:rsid w:val="00EB1035"/>
    <w:rsid w:val="00EB154B"/>
    <w:rsid w:val="00EB1F7E"/>
    <w:rsid w:val="00EB20C0"/>
    <w:rsid w:val="00EB217F"/>
    <w:rsid w:val="00EB2A02"/>
    <w:rsid w:val="00EB3613"/>
    <w:rsid w:val="00EB3D00"/>
    <w:rsid w:val="00EB3E08"/>
    <w:rsid w:val="00EB44F5"/>
    <w:rsid w:val="00EB4D48"/>
    <w:rsid w:val="00EB50C9"/>
    <w:rsid w:val="00EB5F78"/>
    <w:rsid w:val="00EB6322"/>
    <w:rsid w:val="00EB7AD5"/>
    <w:rsid w:val="00EC0335"/>
    <w:rsid w:val="00EC062C"/>
    <w:rsid w:val="00EC0CE0"/>
    <w:rsid w:val="00EC1001"/>
    <w:rsid w:val="00EC132B"/>
    <w:rsid w:val="00EC1AAB"/>
    <w:rsid w:val="00EC2080"/>
    <w:rsid w:val="00EC6710"/>
    <w:rsid w:val="00EC7124"/>
    <w:rsid w:val="00EC7817"/>
    <w:rsid w:val="00EC7A9E"/>
    <w:rsid w:val="00ED0E8F"/>
    <w:rsid w:val="00ED0E93"/>
    <w:rsid w:val="00ED2BBD"/>
    <w:rsid w:val="00ED2DC9"/>
    <w:rsid w:val="00ED3B3C"/>
    <w:rsid w:val="00ED3C88"/>
    <w:rsid w:val="00ED41FB"/>
    <w:rsid w:val="00ED43A8"/>
    <w:rsid w:val="00ED44DB"/>
    <w:rsid w:val="00ED4B9A"/>
    <w:rsid w:val="00ED5089"/>
    <w:rsid w:val="00ED52FD"/>
    <w:rsid w:val="00ED53F1"/>
    <w:rsid w:val="00ED5522"/>
    <w:rsid w:val="00ED55E3"/>
    <w:rsid w:val="00ED56C4"/>
    <w:rsid w:val="00ED62CE"/>
    <w:rsid w:val="00ED7CF1"/>
    <w:rsid w:val="00EE09A4"/>
    <w:rsid w:val="00EE0D8F"/>
    <w:rsid w:val="00EE4A29"/>
    <w:rsid w:val="00EE4E1D"/>
    <w:rsid w:val="00EE570B"/>
    <w:rsid w:val="00EE6617"/>
    <w:rsid w:val="00EE6875"/>
    <w:rsid w:val="00EF0386"/>
    <w:rsid w:val="00EF09F6"/>
    <w:rsid w:val="00EF3698"/>
    <w:rsid w:val="00EF46BB"/>
    <w:rsid w:val="00EF4B19"/>
    <w:rsid w:val="00EF4BE0"/>
    <w:rsid w:val="00EF6085"/>
    <w:rsid w:val="00EF7665"/>
    <w:rsid w:val="00EF7DFC"/>
    <w:rsid w:val="00F004AE"/>
    <w:rsid w:val="00F00941"/>
    <w:rsid w:val="00F00D03"/>
    <w:rsid w:val="00F00E5E"/>
    <w:rsid w:val="00F01DBB"/>
    <w:rsid w:val="00F01F8D"/>
    <w:rsid w:val="00F02DDB"/>
    <w:rsid w:val="00F03526"/>
    <w:rsid w:val="00F0383D"/>
    <w:rsid w:val="00F038B3"/>
    <w:rsid w:val="00F05661"/>
    <w:rsid w:val="00F062BA"/>
    <w:rsid w:val="00F075DA"/>
    <w:rsid w:val="00F07D6C"/>
    <w:rsid w:val="00F10636"/>
    <w:rsid w:val="00F111E3"/>
    <w:rsid w:val="00F1218E"/>
    <w:rsid w:val="00F12285"/>
    <w:rsid w:val="00F12DC6"/>
    <w:rsid w:val="00F1331F"/>
    <w:rsid w:val="00F1385A"/>
    <w:rsid w:val="00F14A0E"/>
    <w:rsid w:val="00F157B8"/>
    <w:rsid w:val="00F1603C"/>
    <w:rsid w:val="00F16197"/>
    <w:rsid w:val="00F162FE"/>
    <w:rsid w:val="00F16858"/>
    <w:rsid w:val="00F16A55"/>
    <w:rsid w:val="00F16F98"/>
    <w:rsid w:val="00F172FE"/>
    <w:rsid w:val="00F20105"/>
    <w:rsid w:val="00F20A26"/>
    <w:rsid w:val="00F20A3D"/>
    <w:rsid w:val="00F21DEB"/>
    <w:rsid w:val="00F22F95"/>
    <w:rsid w:val="00F23401"/>
    <w:rsid w:val="00F2340E"/>
    <w:rsid w:val="00F23F41"/>
    <w:rsid w:val="00F25BE8"/>
    <w:rsid w:val="00F25FD0"/>
    <w:rsid w:val="00F261FB"/>
    <w:rsid w:val="00F2674F"/>
    <w:rsid w:val="00F27268"/>
    <w:rsid w:val="00F2735C"/>
    <w:rsid w:val="00F273C3"/>
    <w:rsid w:val="00F31DEF"/>
    <w:rsid w:val="00F3208C"/>
    <w:rsid w:val="00F325D5"/>
    <w:rsid w:val="00F340DA"/>
    <w:rsid w:val="00F3431F"/>
    <w:rsid w:val="00F3445D"/>
    <w:rsid w:val="00F346A4"/>
    <w:rsid w:val="00F35CF3"/>
    <w:rsid w:val="00F3607D"/>
    <w:rsid w:val="00F3694F"/>
    <w:rsid w:val="00F37044"/>
    <w:rsid w:val="00F37CBD"/>
    <w:rsid w:val="00F41B3E"/>
    <w:rsid w:val="00F42174"/>
    <w:rsid w:val="00F43ADF"/>
    <w:rsid w:val="00F44FDD"/>
    <w:rsid w:val="00F45C40"/>
    <w:rsid w:val="00F46A4B"/>
    <w:rsid w:val="00F47C36"/>
    <w:rsid w:val="00F50058"/>
    <w:rsid w:val="00F50544"/>
    <w:rsid w:val="00F51157"/>
    <w:rsid w:val="00F515B3"/>
    <w:rsid w:val="00F51C8A"/>
    <w:rsid w:val="00F53216"/>
    <w:rsid w:val="00F5342B"/>
    <w:rsid w:val="00F54995"/>
    <w:rsid w:val="00F54F21"/>
    <w:rsid w:val="00F56B35"/>
    <w:rsid w:val="00F56E69"/>
    <w:rsid w:val="00F57098"/>
    <w:rsid w:val="00F576E2"/>
    <w:rsid w:val="00F57BD7"/>
    <w:rsid w:val="00F61697"/>
    <w:rsid w:val="00F616F0"/>
    <w:rsid w:val="00F61848"/>
    <w:rsid w:val="00F61D8B"/>
    <w:rsid w:val="00F62CA8"/>
    <w:rsid w:val="00F62EF9"/>
    <w:rsid w:val="00F64021"/>
    <w:rsid w:val="00F64778"/>
    <w:rsid w:val="00F64EE2"/>
    <w:rsid w:val="00F654B0"/>
    <w:rsid w:val="00F65DE7"/>
    <w:rsid w:val="00F65F12"/>
    <w:rsid w:val="00F6610B"/>
    <w:rsid w:val="00F6657F"/>
    <w:rsid w:val="00F66AD4"/>
    <w:rsid w:val="00F66D87"/>
    <w:rsid w:val="00F6751C"/>
    <w:rsid w:val="00F67759"/>
    <w:rsid w:val="00F67A82"/>
    <w:rsid w:val="00F70683"/>
    <w:rsid w:val="00F711C6"/>
    <w:rsid w:val="00F74696"/>
    <w:rsid w:val="00F753B1"/>
    <w:rsid w:val="00F7569D"/>
    <w:rsid w:val="00F75D3C"/>
    <w:rsid w:val="00F7671A"/>
    <w:rsid w:val="00F76CFF"/>
    <w:rsid w:val="00F76EDF"/>
    <w:rsid w:val="00F77D66"/>
    <w:rsid w:val="00F80068"/>
    <w:rsid w:val="00F805D4"/>
    <w:rsid w:val="00F80991"/>
    <w:rsid w:val="00F8131A"/>
    <w:rsid w:val="00F818DB"/>
    <w:rsid w:val="00F82162"/>
    <w:rsid w:val="00F821CE"/>
    <w:rsid w:val="00F82FBE"/>
    <w:rsid w:val="00F83010"/>
    <w:rsid w:val="00F830E0"/>
    <w:rsid w:val="00F83125"/>
    <w:rsid w:val="00F85722"/>
    <w:rsid w:val="00F85B8A"/>
    <w:rsid w:val="00F85C56"/>
    <w:rsid w:val="00F8651D"/>
    <w:rsid w:val="00F8662C"/>
    <w:rsid w:val="00F8718D"/>
    <w:rsid w:val="00F90037"/>
    <w:rsid w:val="00F90C2C"/>
    <w:rsid w:val="00F90E38"/>
    <w:rsid w:val="00F948D7"/>
    <w:rsid w:val="00F9554E"/>
    <w:rsid w:val="00F965E1"/>
    <w:rsid w:val="00F96B5F"/>
    <w:rsid w:val="00F97319"/>
    <w:rsid w:val="00FA008B"/>
    <w:rsid w:val="00FA0682"/>
    <w:rsid w:val="00FA13BA"/>
    <w:rsid w:val="00FA184B"/>
    <w:rsid w:val="00FA631C"/>
    <w:rsid w:val="00FB00AC"/>
    <w:rsid w:val="00FB0452"/>
    <w:rsid w:val="00FB0FF7"/>
    <w:rsid w:val="00FB3D6D"/>
    <w:rsid w:val="00FB4652"/>
    <w:rsid w:val="00FB4B74"/>
    <w:rsid w:val="00FB6DBD"/>
    <w:rsid w:val="00FB7048"/>
    <w:rsid w:val="00FB7BFB"/>
    <w:rsid w:val="00FC08DD"/>
    <w:rsid w:val="00FC1B1E"/>
    <w:rsid w:val="00FC2374"/>
    <w:rsid w:val="00FC24DF"/>
    <w:rsid w:val="00FC2904"/>
    <w:rsid w:val="00FC4A6D"/>
    <w:rsid w:val="00FC5656"/>
    <w:rsid w:val="00FC6920"/>
    <w:rsid w:val="00FD07AC"/>
    <w:rsid w:val="00FD0B8C"/>
    <w:rsid w:val="00FD23B3"/>
    <w:rsid w:val="00FD2DCC"/>
    <w:rsid w:val="00FD3AEA"/>
    <w:rsid w:val="00FD5308"/>
    <w:rsid w:val="00FD713C"/>
    <w:rsid w:val="00FD73E6"/>
    <w:rsid w:val="00FE02E6"/>
    <w:rsid w:val="00FE068B"/>
    <w:rsid w:val="00FE227A"/>
    <w:rsid w:val="00FE2CB6"/>
    <w:rsid w:val="00FE2CEA"/>
    <w:rsid w:val="00FE2DCF"/>
    <w:rsid w:val="00FE2FB6"/>
    <w:rsid w:val="00FE48B1"/>
    <w:rsid w:val="00FE4B58"/>
    <w:rsid w:val="00FE4CA0"/>
    <w:rsid w:val="00FE5380"/>
    <w:rsid w:val="00FE5AC7"/>
    <w:rsid w:val="00FE710F"/>
    <w:rsid w:val="00FE753D"/>
    <w:rsid w:val="00FE7B0E"/>
    <w:rsid w:val="00FF055E"/>
    <w:rsid w:val="00FF098E"/>
    <w:rsid w:val="00FF0D3E"/>
    <w:rsid w:val="00FF0E15"/>
    <w:rsid w:val="00FF111C"/>
    <w:rsid w:val="00FF1388"/>
    <w:rsid w:val="00FF18E0"/>
    <w:rsid w:val="00FF1D7E"/>
    <w:rsid w:val="00FF24CF"/>
    <w:rsid w:val="00FF3A1B"/>
    <w:rsid w:val="00FF3C75"/>
    <w:rsid w:val="00FF4108"/>
    <w:rsid w:val="00FF4C4D"/>
    <w:rsid w:val="00FF4DDC"/>
    <w:rsid w:val="00FF51DA"/>
    <w:rsid w:val="00FF6514"/>
    <w:rsid w:val="00FF6B3D"/>
    <w:rsid w:val="00FF7868"/>
    <w:rsid w:val="01062E31"/>
    <w:rsid w:val="0112E66A"/>
    <w:rsid w:val="011801D1"/>
    <w:rsid w:val="01312467"/>
    <w:rsid w:val="014CD279"/>
    <w:rsid w:val="014F63EE"/>
    <w:rsid w:val="01577CCF"/>
    <w:rsid w:val="016C4FDB"/>
    <w:rsid w:val="019F039E"/>
    <w:rsid w:val="01A82E40"/>
    <w:rsid w:val="01ABB859"/>
    <w:rsid w:val="01B0CB31"/>
    <w:rsid w:val="02032D62"/>
    <w:rsid w:val="020DCB32"/>
    <w:rsid w:val="0220BD14"/>
    <w:rsid w:val="0233C6EF"/>
    <w:rsid w:val="02383A66"/>
    <w:rsid w:val="0248A2FD"/>
    <w:rsid w:val="02540798"/>
    <w:rsid w:val="0278500C"/>
    <w:rsid w:val="02811F73"/>
    <w:rsid w:val="02C9B96B"/>
    <w:rsid w:val="02ECAC22"/>
    <w:rsid w:val="0308D374"/>
    <w:rsid w:val="0312FC3A"/>
    <w:rsid w:val="033BE7FC"/>
    <w:rsid w:val="0360C0A0"/>
    <w:rsid w:val="037FEB87"/>
    <w:rsid w:val="038B9972"/>
    <w:rsid w:val="0398B00C"/>
    <w:rsid w:val="03C01642"/>
    <w:rsid w:val="03C5194B"/>
    <w:rsid w:val="03CC09B7"/>
    <w:rsid w:val="03D7E735"/>
    <w:rsid w:val="03D8DFBB"/>
    <w:rsid w:val="03E52D12"/>
    <w:rsid w:val="03ECE7B1"/>
    <w:rsid w:val="03ED7C59"/>
    <w:rsid w:val="0402EF9E"/>
    <w:rsid w:val="0455A8C3"/>
    <w:rsid w:val="045FC5BD"/>
    <w:rsid w:val="047CE04A"/>
    <w:rsid w:val="047F0349"/>
    <w:rsid w:val="04A4A3D5"/>
    <w:rsid w:val="04D2E590"/>
    <w:rsid w:val="04D9B956"/>
    <w:rsid w:val="051FBE9C"/>
    <w:rsid w:val="053BE56C"/>
    <w:rsid w:val="0551AB11"/>
    <w:rsid w:val="058DBFF0"/>
    <w:rsid w:val="059B5B63"/>
    <w:rsid w:val="05EF9F88"/>
    <w:rsid w:val="060B82C9"/>
    <w:rsid w:val="06191D76"/>
    <w:rsid w:val="0621EF47"/>
    <w:rsid w:val="064663E0"/>
    <w:rsid w:val="0667F4E4"/>
    <w:rsid w:val="06A2D40F"/>
    <w:rsid w:val="06BAC30E"/>
    <w:rsid w:val="06C2748E"/>
    <w:rsid w:val="06D2D005"/>
    <w:rsid w:val="070855A7"/>
    <w:rsid w:val="0737DEC2"/>
    <w:rsid w:val="07478B1A"/>
    <w:rsid w:val="075BBC10"/>
    <w:rsid w:val="075CA37A"/>
    <w:rsid w:val="077B3676"/>
    <w:rsid w:val="07A494C0"/>
    <w:rsid w:val="07AAB096"/>
    <w:rsid w:val="07DADA86"/>
    <w:rsid w:val="07E1322D"/>
    <w:rsid w:val="085B8F41"/>
    <w:rsid w:val="08647C00"/>
    <w:rsid w:val="08764627"/>
    <w:rsid w:val="08994924"/>
    <w:rsid w:val="089E2469"/>
    <w:rsid w:val="08A9A43C"/>
    <w:rsid w:val="091A28C0"/>
    <w:rsid w:val="094E09F8"/>
    <w:rsid w:val="0952471C"/>
    <w:rsid w:val="096C626A"/>
    <w:rsid w:val="097053C8"/>
    <w:rsid w:val="09836A50"/>
    <w:rsid w:val="09BF7F5F"/>
    <w:rsid w:val="09E8B2F4"/>
    <w:rsid w:val="09E9866E"/>
    <w:rsid w:val="09FA362C"/>
    <w:rsid w:val="0A234F52"/>
    <w:rsid w:val="0A2678F4"/>
    <w:rsid w:val="0A6F7F84"/>
    <w:rsid w:val="0A93F744"/>
    <w:rsid w:val="0AB5E06B"/>
    <w:rsid w:val="0ABACE01"/>
    <w:rsid w:val="0ADD03A8"/>
    <w:rsid w:val="0AE6F2B2"/>
    <w:rsid w:val="0AFABCFC"/>
    <w:rsid w:val="0B5EB822"/>
    <w:rsid w:val="0B6C9ED8"/>
    <w:rsid w:val="0B6E4B08"/>
    <w:rsid w:val="0B764532"/>
    <w:rsid w:val="0B95AA03"/>
    <w:rsid w:val="0BBC5109"/>
    <w:rsid w:val="0BD05085"/>
    <w:rsid w:val="0BE1132B"/>
    <w:rsid w:val="0BF05783"/>
    <w:rsid w:val="0C047578"/>
    <w:rsid w:val="0C0DDAB2"/>
    <w:rsid w:val="0C2B8424"/>
    <w:rsid w:val="0C2BBBE8"/>
    <w:rsid w:val="0C429157"/>
    <w:rsid w:val="0C44B285"/>
    <w:rsid w:val="0C786752"/>
    <w:rsid w:val="0CA56B7B"/>
    <w:rsid w:val="0CB05C7E"/>
    <w:rsid w:val="0CC99D67"/>
    <w:rsid w:val="0D36C5B8"/>
    <w:rsid w:val="0D4DD02B"/>
    <w:rsid w:val="0DAA1E77"/>
    <w:rsid w:val="0DB6CC9E"/>
    <w:rsid w:val="0DEEA195"/>
    <w:rsid w:val="0E0096E9"/>
    <w:rsid w:val="0E139210"/>
    <w:rsid w:val="0E1A47C4"/>
    <w:rsid w:val="0E21DB3B"/>
    <w:rsid w:val="0E69AEE0"/>
    <w:rsid w:val="0E87428C"/>
    <w:rsid w:val="0E8ED6F5"/>
    <w:rsid w:val="0E9119F3"/>
    <w:rsid w:val="0EA77BA6"/>
    <w:rsid w:val="0EB5CE9C"/>
    <w:rsid w:val="0EB92360"/>
    <w:rsid w:val="0EBDD23D"/>
    <w:rsid w:val="0EC29396"/>
    <w:rsid w:val="0EC8880D"/>
    <w:rsid w:val="0EDCFC20"/>
    <w:rsid w:val="0EFB54C6"/>
    <w:rsid w:val="0F058297"/>
    <w:rsid w:val="0F246E81"/>
    <w:rsid w:val="0F3C491E"/>
    <w:rsid w:val="0F417949"/>
    <w:rsid w:val="0F4E400A"/>
    <w:rsid w:val="0F5267CD"/>
    <w:rsid w:val="0F560FD3"/>
    <w:rsid w:val="0F568852"/>
    <w:rsid w:val="0F677AE1"/>
    <w:rsid w:val="0F910588"/>
    <w:rsid w:val="0FA5C9AC"/>
    <w:rsid w:val="0FADFB0C"/>
    <w:rsid w:val="0FC13DCA"/>
    <w:rsid w:val="0FF17F42"/>
    <w:rsid w:val="1021448D"/>
    <w:rsid w:val="10329FFA"/>
    <w:rsid w:val="103E726C"/>
    <w:rsid w:val="106333EC"/>
    <w:rsid w:val="10641166"/>
    <w:rsid w:val="106C45B1"/>
    <w:rsid w:val="109176F8"/>
    <w:rsid w:val="10C7B8E3"/>
    <w:rsid w:val="10E006F8"/>
    <w:rsid w:val="10EF8EFE"/>
    <w:rsid w:val="10F01627"/>
    <w:rsid w:val="112538CD"/>
    <w:rsid w:val="11264257"/>
    <w:rsid w:val="11419A0D"/>
    <w:rsid w:val="11490498"/>
    <w:rsid w:val="114A1CBE"/>
    <w:rsid w:val="11649D3E"/>
    <w:rsid w:val="11977A39"/>
    <w:rsid w:val="119D2C55"/>
    <w:rsid w:val="119F2B51"/>
    <w:rsid w:val="11C87BF8"/>
    <w:rsid w:val="11D41765"/>
    <w:rsid w:val="11DA6B30"/>
    <w:rsid w:val="11DE2A43"/>
    <w:rsid w:val="11EF6688"/>
    <w:rsid w:val="11F698D3"/>
    <w:rsid w:val="12149CE2"/>
    <w:rsid w:val="12227AEB"/>
    <w:rsid w:val="123A69AB"/>
    <w:rsid w:val="12567CD6"/>
    <w:rsid w:val="12797229"/>
    <w:rsid w:val="127CD97A"/>
    <w:rsid w:val="1288E95A"/>
    <w:rsid w:val="128A088F"/>
    <w:rsid w:val="128E2914"/>
    <w:rsid w:val="12A14481"/>
    <w:rsid w:val="12B023C3"/>
    <w:rsid w:val="12C212B8"/>
    <w:rsid w:val="12DD6A6E"/>
    <w:rsid w:val="12E656C5"/>
    <w:rsid w:val="12E85B46"/>
    <w:rsid w:val="12ED0985"/>
    <w:rsid w:val="13299EF3"/>
    <w:rsid w:val="13438AC2"/>
    <w:rsid w:val="134B9C5C"/>
    <w:rsid w:val="13F691E4"/>
    <w:rsid w:val="13FD33ED"/>
    <w:rsid w:val="140707A3"/>
    <w:rsid w:val="141992B3"/>
    <w:rsid w:val="1421B12D"/>
    <w:rsid w:val="14294B78"/>
    <w:rsid w:val="143F3167"/>
    <w:rsid w:val="14427E0E"/>
    <w:rsid w:val="1449DE1B"/>
    <w:rsid w:val="144DBB82"/>
    <w:rsid w:val="148C508B"/>
    <w:rsid w:val="14C274A6"/>
    <w:rsid w:val="14FA740F"/>
    <w:rsid w:val="1525D7E7"/>
    <w:rsid w:val="154A0AF2"/>
    <w:rsid w:val="156C8E5D"/>
    <w:rsid w:val="15993E4B"/>
    <w:rsid w:val="15BEF28F"/>
    <w:rsid w:val="15C1072B"/>
    <w:rsid w:val="15CAB1E4"/>
    <w:rsid w:val="15DABDCB"/>
    <w:rsid w:val="15ED66A6"/>
    <w:rsid w:val="1606213B"/>
    <w:rsid w:val="1630CEE7"/>
    <w:rsid w:val="164E9468"/>
    <w:rsid w:val="1660C0C6"/>
    <w:rsid w:val="16638737"/>
    <w:rsid w:val="1665B696"/>
    <w:rsid w:val="167CA41A"/>
    <w:rsid w:val="16A29087"/>
    <w:rsid w:val="16A7389F"/>
    <w:rsid w:val="16FF80E3"/>
    <w:rsid w:val="1704BCB2"/>
    <w:rsid w:val="1728AC35"/>
    <w:rsid w:val="1738F261"/>
    <w:rsid w:val="1758DC78"/>
    <w:rsid w:val="1758E2B0"/>
    <w:rsid w:val="177A16B8"/>
    <w:rsid w:val="178E7187"/>
    <w:rsid w:val="179986E4"/>
    <w:rsid w:val="17B0DB91"/>
    <w:rsid w:val="17F9BDB7"/>
    <w:rsid w:val="1843785D"/>
    <w:rsid w:val="184E42D5"/>
    <w:rsid w:val="1861B667"/>
    <w:rsid w:val="18A43ACC"/>
    <w:rsid w:val="18B60956"/>
    <w:rsid w:val="18F72621"/>
    <w:rsid w:val="191D4F3E"/>
    <w:rsid w:val="195781D2"/>
    <w:rsid w:val="19810F43"/>
    <w:rsid w:val="199D6E22"/>
    <w:rsid w:val="19A316AA"/>
    <w:rsid w:val="19AD14F6"/>
    <w:rsid w:val="19C9F5E2"/>
    <w:rsid w:val="19CD4A32"/>
    <w:rsid w:val="19E8E543"/>
    <w:rsid w:val="1A21792E"/>
    <w:rsid w:val="1A26C38D"/>
    <w:rsid w:val="1A4572B7"/>
    <w:rsid w:val="1A4665E4"/>
    <w:rsid w:val="1A5AE002"/>
    <w:rsid w:val="1A692BED"/>
    <w:rsid w:val="1ACD90E6"/>
    <w:rsid w:val="1AD8E273"/>
    <w:rsid w:val="1AF5C351"/>
    <w:rsid w:val="1B08254F"/>
    <w:rsid w:val="1B0E4F6F"/>
    <w:rsid w:val="1B1AE24E"/>
    <w:rsid w:val="1B34290D"/>
    <w:rsid w:val="1B35B52C"/>
    <w:rsid w:val="1B3AD21A"/>
    <w:rsid w:val="1B3C1F6F"/>
    <w:rsid w:val="1B40074B"/>
    <w:rsid w:val="1B88DD67"/>
    <w:rsid w:val="1B9BB038"/>
    <w:rsid w:val="1BA256CB"/>
    <w:rsid w:val="1BC66BA3"/>
    <w:rsid w:val="1BCCB384"/>
    <w:rsid w:val="1BD4A865"/>
    <w:rsid w:val="1C271699"/>
    <w:rsid w:val="1C3D9486"/>
    <w:rsid w:val="1C3F22F7"/>
    <w:rsid w:val="1C47CF9D"/>
    <w:rsid w:val="1C566033"/>
    <w:rsid w:val="1C5AEFC7"/>
    <w:rsid w:val="1C879DB1"/>
    <w:rsid w:val="1C91AC12"/>
    <w:rsid w:val="1C9E0028"/>
    <w:rsid w:val="1CA80B9F"/>
    <w:rsid w:val="1CAF3A7B"/>
    <w:rsid w:val="1CB765B3"/>
    <w:rsid w:val="1D536077"/>
    <w:rsid w:val="1D95343B"/>
    <w:rsid w:val="1D9C9DA3"/>
    <w:rsid w:val="1DF23094"/>
    <w:rsid w:val="1E32CFE9"/>
    <w:rsid w:val="1E503E44"/>
    <w:rsid w:val="1E731112"/>
    <w:rsid w:val="1EA0BB55"/>
    <w:rsid w:val="1EBC473C"/>
    <w:rsid w:val="1EDF5FF5"/>
    <w:rsid w:val="1F037F9F"/>
    <w:rsid w:val="1F1F0382"/>
    <w:rsid w:val="1F3C447B"/>
    <w:rsid w:val="1F3DD197"/>
    <w:rsid w:val="1F7E3DA1"/>
    <w:rsid w:val="1F8026F4"/>
    <w:rsid w:val="1F876D63"/>
    <w:rsid w:val="1FB2BF86"/>
    <w:rsid w:val="1FBA0A3B"/>
    <w:rsid w:val="1FC2F19A"/>
    <w:rsid w:val="1FFCBD2E"/>
    <w:rsid w:val="2009CB34"/>
    <w:rsid w:val="200F6C51"/>
    <w:rsid w:val="2017E465"/>
    <w:rsid w:val="2021F79D"/>
    <w:rsid w:val="2049C081"/>
    <w:rsid w:val="20ADE624"/>
    <w:rsid w:val="20C11113"/>
    <w:rsid w:val="20C43C61"/>
    <w:rsid w:val="20C7DF59"/>
    <w:rsid w:val="20E69C99"/>
    <w:rsid w:val="20EB404D"/>
    <w:rsid w:val="210A815A"/>
    <w:rsid w:val="2113264A"/>
    <w:rsid w:val="211838C0"/>
    <w:rsid w:val="2123B15C"/>
    <w:rsid w:val="213A74B5"/>
    <w:rsid w:val="213F06C0"/>
    <w:rsid w:val="214A07CF"/>
    <w:rsid w:val="2150CBBA"/>
    <w:rsid w:val="21A7029B"/>
    <w:rsid w:val="21A88007"/>
    <w:rsid w:val="21C06E3A"/>
    <w:rsid w:val="21CFBB12"/>
    <w:rsid w:val="21D705E6"/>
    <w:rsid w:val="21ECE1A8"/>
    <w:rsid w:val="221A6B9F"/>
    <w:rsid w:val="222F2BD0"/>
    <w:rsid w:val="22325C1A"/>
    <w:rsid w:val="2251E0AC"/>
    <w:rsid w:val="2291181B"/>
    <w:rsid w:val="229772EE"/>
    <w:rsid w:val="2299756B"/>
    <w:rsid w:val="22A204B9"/>
    <w:rsid w:val="22B4702E"/>
    <w:rsid w:val="22D1A08C"/>
    <w:rsid w:val="22D75CBB"/>
    <w:rsid w:val="230B83AB"/>
    <w:rsid w:val="231E839F"/>
    <w:rsid w:val="233999F9"/>
    <w:rsid w:val="23420FB4"/>
    <w:rsid w:val="23445068"/>
    <w:rsid w:val="2352F6CD"/>
    <w:rsid w:val="2356E749"/>
    <w:rsid w:val="235C8D1A"/>
    <w:rsid w:val="235EE182"/>
    <w:rsid w:val="23742C78"/>
    <w:rsid w:val="23C4DB8E"/>
    <w:rsid w:val="23F5BDAB"/>
    <w:rsid w:val="24149A0F"/>
    <w:rsid w:val="241E3D5B"/>
    <w:rsid w:val="24309153"/>
    <w:rsid w:val="2434731A"/>
    <w:rsid w:val="245DD44B"/>
    <w:rsid w:val="2467F32C"/>
    <w:rsid w:val="248E9296"/>
    <w:rsid w:val="24A4B070"/>
    <w:rsid w:val="24BE3EF7"/>
    <w:rsid w:val="24DB85E5"/>
    <w:rsid w:val="2522F3CE"/>
    <w:rsid w:val="2526C0D8"/>
    <w:rsid w:val="252D9BBB"/>
    <w:rsid w:val="25496524"/>
    <w:rsid w:val="255A6D6D"/>
    <w:rsid w:val="257F00C7"/>
    <w:rsid w:val="25A70770"/>
    <w:rsid w:val="25D9147E"/>
    <w:rsid w:val="25DB92DE"/>
    <w:rsid w:val="25F658C8"/>
    <w:rsid w:val="260EE9AD"/>
    <w:rsid w:val="261CDC7D"/>
    <w:rsid w:val="268A978F"/>
    <w:rsid w:val="268E90FD"/>
    <w:rsid w:val="26A22C72"/>
    <w:rsid w:val="26BC7BD0"/>
    <w:rsid w:val="27338C16"/>
    <w:rsid w:val="273E2A91"/>
    <w:rsid w:val="27AE02A8"/>
    <w:rsid w:val="27C06FA3"/>
    <w:rsid w:val="27D2E7F5"/>
    <w:rsid w:val="27D527DA"/>
    <w:rsid w:val="27E23A4F"/>
    <w:rsid w:val="27E4B4DC"/>
    <w:rsid w:val="2823FA07"/>
    <w:rsid w:val="282A615E"/>
    <w:rsid w:val="282C7E25"/>
    <w:rsid w:val="284ECF2C"/>
    <w:rsid w:val="28587CD5"/>
    <w:rsid w:val="2878683F"/>
    <w:rsid w:val="288DA689"/>
    <w:rsid w:val="28F1CB7D"/>
    <w:rsid w:val="290847AB"/>
    <w:rsid w:val="291FF7D9"/>
    <w:rsid w:val="2922D045"/>
    <w:rsid w:val="2950E6D2"/>
    <w:rsid w:val="2959C8BE"/>
    <w:rsid w:val="297387DB"/>
    <w:rsid w:val="29C31F6A"/>
    <w:rsid w:val="29C7676C"/>
    <w:rsid w:val="29CD3704"/>
    <w:rsid w:val="29D3E9C4"/>
    <w:rsid w:val="29E17615"/>
    <w:rsid w:val="29E30562"/>
    <w:rsid w:val="2A0095C3"/>
    <w:rsid w:val="2A194B4F"/>
    <w:rsid w:val="2A3A1C2E"/>
    <w:rsid w:val="2A3B21EA"/>
    <w:rsid w:val="2A3DFC85"/>
    <w:rsid w:val="2A51706B"/>
    <w:rsid w:val="2A53A280"/>
    <w:rsid w:val="2A910D6E"/>
    <w:rsid w:val="2A9E3869"/>
    <w:rsid w:val="2AA41786"/>
    <w:rsid w:val="2AC7242C"/>
    <w:rsid w:val="2ADAF202"/>
    <w:rsid w:val="2B17E86E"/>
    <w:rsid w:val="2B2C5CC2"/>
    <w:rsid w:val="2B3999CB"/>
    <w:rsid w:val="2B4591D1"/>
    <w:rsid w:val="2B48F78E"/>
    <w:rsid w:val="2B6AD865"/>
    <w:rsid w:val="2BBCA975"/>
    <w:rsid w:val="2BCFED73"/>
    <w:rsid w:val="2C24F049"/>
    <w:rsid w:val="2C26C010"/>
    <w:rsid w:val="2C46851B"/>
    <w:rsid w:val="2C4857A9"/>
    <w:rsid w:val="2C6722EF"/>
    <w:rsid w:val="2C9902D3"/>
    <w:rsid w:val="2C9B17B7"/>
    <w:rsid w:val="2C9DAC42"/>
    <w:rsid w:val="2CCB3C67"/>
    <w:rsid w:val="2CEE139A"/>
    <w:rsid w:val="2D31D2BD"/>
    <w:rsid w:val="2D3303F5"/>
    <w:rsid w:val="2D52279F"/>
    <w:rsid w:val="2D72EA43"/>
    <w:rsid w:val="2DB0EBDB"/>
    <w:rsid w:val="2DD827B7"/>
    <w:rsid w:val="2DF352D1"/>
    <w:rsid w:val="2DF39367"/>
    <w:rsid w:val="2E0630AC"/>
    <w:rsid w:val="2E08E168"/>
    <w:rsid w:val="2E0D7B80"/>
    <w:rsid w:val="2E139E11"/>
    <w:rsid w:val="2E2F4470"/>
    <w:rsid w:val="2E59620B"/>
    <w:rsid w:val="2E6E4DD0"/>
    <w:rsid w:val="2EAE65DE"/>
    <w:rsid w:val="2EB8DC5C"/>
    <w:rsid w:val="2EBFA6E8"/>
    <w:rsid w:val="2EC4A87B"/>
    <w:rsid w:val="2EE89330"/>
    <w:rsid w:val="2EF583BF"/>
    <w:rsid w:val="2F07948C"/>
    <w:rsid w:val="2F09811D"/>
    <w:rsid w:val="2F2DFE30"/>
    <w:rsid w:val="2F3F7CC9"/>
    <w:rsid w:val="2F52741B"/>
    <w:rsid w:val="2F80182A"/>
    <w:rsid w:val="2F93C8DC"/>
    <w:rsid w:val="2F9571A7"/>
    <w:rsid w:val="2FBB0C2C"/>
    <w:rsid w:val="2FE4EF9E"/>
    <w:rsid w:val="2FED5EFB"/>
    <w:rsid w:val="300D0AEE"/>
    <w:rsid w:val="30329E0F"/>
    <w:rsid w:val="303794EA"/>
    <w:rsid w:val="303EEF88"/>
    <w:rsid w:val="3054701D"/>
    <w:rsid w:val="305D0B6B"/>
    <w:rsid w:val="30C26E47"/>
    <w:rsid w:val="30C7B5B2"/>
    <w:rsid w:val="30E3A399"/>
    <w:rsid w:val="30E3CC6F"/>
    <w:rsid w:val="30E79444"/>
    <w:rsid w:val="30F6D2FD"/>
    <w:rsid w:val="30FD6E06"/>
    <w:rsid w:val="30FE1EFA"/>
    <w:rsid w:val="310BF22C"/>
    <w:rsid w:val="310D6570"/>
    <w:rsid w:val="31190981"/>
    <w:rsid w:val="31457CF9"/>
    <w:rsid w:val="3159A624"/>
    <w:rsid w:val="315B3E61"/>
    <w:rsid w:val="31956453"/>
    <w:rsid w:val="319E69A6"/>
    <w:rsid w:val="31AD2C7B"/>
    <w:rsid w:val="31B2B057"/>
    <w:rsid w:val="31B34CF8"/>
    <w:rsid w:val="31BF08FE"/>
    <w:rsid w:val="31D72467"/>
    <w:rsid w:val="31E6E92F"/>
    <w:rsid w:val="32613308"/>
    <w:rsid w:val="327F73FA"/>
    <w:rsid w:val="3280160A"/>
    <w:rsid w:val="328A511C"/>
    <w:rsid w:val="32960194"/>
    <w:rsid w:val="32C3F718"/>
    <w:rsid w:val="3310DA68"/>
    <w:rsid w:val="332C9D13"/>
    <w:rsid w:val="332F6E4C"/>
    <w:rsid w:val="3367C469"/>
    <w:rsid w:val="3379C4CD"/>
    <w:rsid w:val="33899CC3"/>
    <w:rsid w:val="338F2295"/>
    <w:rsid w:val="33B6A181"/>
    <w:rsid w:val="33ECF723"/>
    <w:rsid w:val="33F768A2"/>
    <w:rsid w:val="34033CDE"/>
    <w:rsid w:val="3425010D"/>
    <w:rsid w:val="34292969"/>
    <w:rsid w:val="344D4B7A"/>
    <w:rsid w:val="346FFA47"/>
    <w:rsid w:val="34861CCE"/>
    <w:rsid w:val="348F2AA8"/>
    <w:rsid w:val="34C6AD87"/>
    <w:rsid w:val="351E89F1"/>
    <w:rsid w:val="352E027D"/>
    <w:rsid w:val="353071B3"/>
    <w:rsid w:val="3555122D"/>
    <w:rsid w:val="35758313"/>
    <w:rsid w:val="35A47562"/>
    <w:rsid w:val="35CE770A"/>
    <w:rsid w:val="35DCEB40"/>
    <w:rsid w:val="35FF02C2"/>
    <w:rsid w:val="3600BB39"/>
    <w:rsid w:val="361391B4"/>
    <w:rsid w:val="36231916"/>
    <w:rsid w:val="36622CF1"/>
    <w:rsid w:val="366C7FF6"/>
    <w:rsid w:val="367138A0"/>
    <w:rsid w:val="36827472"/>
    <w:rsid w:val="36870083"/>
    <w:rsid w:val="368C194A"/>
    <w:rsid w:val="36A1A272"/>
    <w:rsid w:val="36AB6061"/>
    <w:rsid w:val="36B2B36A"/>
    <w:rsid w:val="36BC6621"/>
    <w:rsid w:val="36CF7B77"/>
    <w:rsid w:val="36D09591"/>
    <w:rsid w:val="36DAF289"/>
    <w:rsid w:val="3726A6D7"/>
    <w:rsid w:val="37378DF0"/>
    <w:rsid w:val="374E1D69"/>
    <w:rsid w:val="3766B3E0"/>
    <w:rsid w:val="3772682D"/>
    <w:rsid w:val="377E87B5"/>
    <w:rsid w:val="3790984F"/>
    <w:rsid w:val="37ACD748"/>
    <w:rsid w:val="37CF14B1"/>
    <w:rsid w:val="37EAB3D6"/>
    <w:rsid w:val="380D5200"/>
    <w:rsid w:val="38152225"/>
    <w:rsid w:val="381E44D3"/>
    <w:rsid w:val="38B01F7F"/>
    <w:rsid w:val="38B5C587"/>
    <w:rsid w:val="38B61083"/>
    <w:rsid w:val="38E94FD0"/>
    <w:rsid w:val="38F95E58"/>
    <w:rsid w:val="391FE807"/>
    <w:rsid w:val="3920BC9D"/>
    <w:rsid w:val="395BD8FB"/>
    <w:rsid w:val="398761AB"/>
    <w:rsid w:val="399C24A9"/>
    <w:rsid w:val="39BBDABA"/>
    <w:rsid w:val="39DAEFEB"/>
    <w:rsid w:val="39ED6BC0"/>
    <w:rsid w:val="39F72D68"/>
    <w:rsid w:val="39F8A29D"/>
    <w:rsid w:val="3A3A65BF"/>
    <w:rsid w:val="3A415436"/>
    <w:rsid w:val="3A6BA600"/>
    <w:rsid w:val="3A9FF333"/>
    <w:rsid w:val="3AA73138"/>
    <w:rsid w:val="3AC30E55"/>
    <w:rsid w:val="3AC70BF9"/>
    <w:rsid w:val="3AD187BB"/>
    <w:rsid w:val="3AF1F536"/>
    <w:rsid w:val="3B457422"/>
    <w:rsid w:val="3B5BEB38"/>
    <w:rsid w:val="3B7A3110"/>
    <w:rsid w:val="3B89BAFA"/>
    <w:rsid w:val="3B8B5D56"/>
    <w:rsid w:val="3B9AA8D1"/>
    <w:rsid w:val="3B9AF42B"/>
    <w:rsid w:val="3BC2625F"/>
    <w:rsid w:val="3BD0085A"/>
    <w:rsid w:val="3BF746BE"/>
    <w:rsid w:val="3C11BD20"/>
    <w:rsid w:val="3C2A362F"/>
    <w:rsid w:val="3C41088A"/>
    <w:rsid w:val="3C438088"/>
    <w:rsid w:val="3C61B254"/>
    <w:rsid w:val="3C9D7636"/>
    <w:rsid w:val="3CB56549"/>
    <w:rsid w:val="3CC8D047"/>
    <w:rsid w:val="3CE3866D"/>
    <w:rsid w:val="3CE8612F"/>
    <w:rsid w:val="3CF7BB99"/>
    <w:rsid w:val="3D8DA717"/>
    <w:rsid w:val="3DA387AD"/>
    <w:rsid w:val="3DECE3FB"/>
    <w:rsid w:val="3DF008A1"/>
    <w:rsid w:val="3DF3EA7B"/>
    <w:rsid w:val="3DFF48D6"/>
    <w:rsid w:val="3E0F1C6C"/>
    <w:rsid w:val="3E3EC597"/>
    <w:rsid w:val="3E4A71BE"/>
    <w:rsid w:val="3E589517"/>
    <w:rsid w:val="3E5C7C34"/>
    <w:rsid w:val="3E9AB588"/>
    <w:rsid w:val="3E9F5EDF"/>
    <w:rsid w:val="3EA9CA3E"/>
    <w:rsid w:val="3EB8307F"/>
    <w:rsid w:val="3EB98703"/>
    <w:rsid w:val="3ECAF480"/>
    <w:rsid w:val="3ECC772E"/>
    <w:rsid w:val="3F280B16"/>
    <w:rsid w:val="3F3D54F5"/>
    <w:rsid w:val="3F519912"/>
    <w:rsid w:val="3F77CEEB"/>
    <w:rsid w:val="3F9316BF"/>
    <w:rsid w:val="3F9F3622"/>
    <w:rsid w:val="3FAC5E76"/>
    <w:rsid w:val="3FF56BA9"/>
    <w:rsid w:val="4025B30A"/>
    <w:rsid w:val="403E59EB"/>
    <w:rsid w:val="405BE949"/>
    <w:rsid w:val="405D2C1D"/>
    <w:rsid w:val="40D6D796"/>
    <w:rsid w:val="40DDDFA8"/>
    <w:rsid w:val="41063821"/>
    <w:rsid w:val="4119F198"/>
    <w:rsid w:val="41231F4E"/>
    <w:rsid w:val="413D10F9"/>
    <w:rsid w:val="4171EAE9"/>
    <w:rsid w:val="41739514"/>
    <w:rsid w:val="419A7900"/>
    <w:rsid w:val="41B81945"/>
    <w:rsid w:val="41D15E48"/>
    <w:rsid w:val="41D3BCD0"/>
    <w:rsid w:val="421FC010"/>
    <w:rsid w:val="425F473A"/>
    <w:rsid w:val="42672E6F"/>
    <w:rsid w:val="42778B43"/>
    <w:rsid w:val="427E2931"/>
    <w:rsid w:val="42B8140B"/>
    <w:rsid w:val="42BB6930"/>
    <w:rsid w:val="42BD761D"/>
    <w:rsid w:val="42E60DEA"/>
    <w:rsid w:val="42EF48C5"/>
    <w:rsid w:val="433C34DE"/>
    <w:rsid w:val="435F793B"/>
    <w:rsid w:val="43613D5A"/>
    <w:rsid w:val="436D2EA9"/>
    <w:rsid w:val="438349F4"/>
    <w:rsid w:val="43965C13"/>
    <w:rsid w:val="43B59F5F"/>
    <w:rsid w:val="43EC0532"/>
    <w:rsid w:val="43F1A211"/>
    <w:rsid w:val="440D4EC0"/>
    <w:rsid w:val="441814BE"/>
    <w:rsid w:val="441DB5AC"/>
    <w:rsid w:val="442206E4"/>
    <w:rsid w:val="446FF763"/>
    <w:rsid w:val="44819178"/>
    <w:rsid w:val="44CF8537"/>
    <w:rsid w:val="44EDB71B"/>
    <w:rsid w:val="44FE0987"/>
    <w:rsid w:val="450ABB04"/>
    <w:rsid w:val="450DD783"/>
    <w:rsid w:val="454A7180"/>
    <w:rsid w:val="45587896"/>
    <w:rsid w:val="45840688"/>
    <w:rsid w:val="458574DB"/>
    <w:rsid w:val="45887F43"/>
    <w:rsid w:val="458F281E"/>
    <w:rsid w:val="4593AFBB"/>
    <w:rsid w:val="45CB8052"/>
    <w:rsid w:val="462F49C7"/>
    <w:rsid w:val="4650EE76"/>
    <w:rsid w:val="467DD58A"/>
    <w:rsid w:val="46838E2D"/>
    <w:rsid w:val="46A71F93"/>
    <w:rsid w:val="46AF7E7D"/>
    <w:rsid w:val="46BBC2B8"/>
    <w:rsid w:val="46C19D89"/>
    <w:rsid w:val="46EC9E11"/>
    <w:rsid w:val="47236C51"/>
    <w:rsid w:val="47606E2E"/>
    <w:rsid w:val="47833881"/>
    <w:rsid w:val="47859F20"/>
    <w:rsid w:val="47878D37"/>
    <w:rsid w:val="478E1E14"/>
    <w:rsid w:val="47A5F285"/>
    <w:rsid w:val="47B58D82"/>
    <w:rsid w:val="47FED74E"/>
    <w:rsid w:val="4808A8C0"/>
    <w:rsid w:val="481D05C6"/>
    <w:rsid w:val="48284C50"/>
    <w:rsid w:val="483A78AE"/>
    <w:rsid w:val="485B7F06"/>
    <w:rsid w:val="486ACE95"/>
    <w:rsid w:val="48722A9A"/>
    <w:rsid w:val="487371C9"/>
    <w:rsid w:val="487C34BB"/>
    <w:rsid w:val="48A14EF8"/>
    <w:rsid w:val="48A67257"/>
    <w:rsid w:val="48B35485"/>
    <w:rsid w:val="48C329B4"/>
    <w:rsid w:val="48DFAE8F"/>
    <w:rsid w:val="491838F6"/>
    <w:rsid w:val="491C5C43"/>
    <w:rsid w:val="492487E2"/>
    <w:rsid w:val="492933BA"/>
    <w:rsid w:val="492D6B39"/>
    <w:rsid w:val="497D0CEB"/>
    <w:rsid w:val="49B04274"/>
    <w:rsid w:val="49DC702D"/>
    <w:rsid w:val="49E2B190"/>
    <w:rsid w:val="4A049BE8"/>
    <w:rsid w:val="4A08F982"/>
    <w:rsid w:val="4A154794"/>
    <w:rsid w:val="4A200E4D"/>
    <w:rsid w:val="4A48AF4A"/>
    <w:rsid w:val="4A551891"/>
    <w:rsid w:val="4A692F44"/>
    <w:rsid w:val="4A7473FF"/>
    <w:rsid w:val="4AD1BEC8"/>
    <w:rsid w:val="4AD439C7"/>
    <w:rsid w:val="4ADA9E4E"/>
    <w:rsid w:val="4AE328B3"/>
    <w:rsid w:val="4B1DEFC2"/>
    <w:rsid w:val="4B3E4263"/>
    <w:rsid w:val="4B518825"/>
    <w:rsid w:val="4B821444"/>
    <w:rsid w:val="4B9D63DB"/>
    <w:rsid w:val="4BAD4B5E"/>
    <w:rsid w:val="4BB06D57"/>
    <w:rsid w:val="4BEFBE54"/>
    <w:rsid w:val="4BF8E066"/>
    <w:rsid w:val="4C0A8F8A"/>
    <w:rsid w:val="4C601EA8"/>
    <w:rsid w:val="4C7CFEBB"/>
    <w:rsid w:val="4C93A1B7"/>
    <w:rsid w:val="4CE493F2"/>
    <w:rsid w:val="4D0342B6"/>
    <w:rsid w:val="4D1EE0C4"/>
    <w:rsid w:val="4D75C6A8"/>
    <w:rsid w:val="4D7D7EEB"/>
    <w:rsid w:val="4D81D4E0"/>
    <w:rsid w:val="4D889B91"/>
    <w:rsid w:val="4D9017D1"/>
    <w:rsid w:val="4D94B878"/>
    <w:rsid w:val="4D9C7A57"/>
    <w:rsid w:val="4DA06F3C"/>
    <w:rsid w:val="4E053F75"/>
    <w:rsid w:val="4E2ED7FF"/>
    <w:rsid w:val="4E440122"/>
    <w:rsid w:val="4EC56794"/>
    <w:rsid w:val="4ECF905A"/>
    <w:rsid w:val="4EF9E695"/>
    <w:rsid w:val="4F5E68E7"/>
    <w:rsid w:val="4F60A100"/>
    <w:rsid w:val="4FA869A0"/>
    <w:rsid w:val="4FC3534D"/>
    <w:rsid w:val="4FC88517"/>
    <w:rsid w:val="4FD21265"/>
    <w:rsid w:val="50096B3B"/>
    <w:rsid w:val="5022FFDF"/>
    <w:rsid w:val="5053C36E"/>
    <w:rsid w:val="5057191A"/>
    <w:rsid w:val="5078735C"/>
    <w:rsid w:val="50802C4D"/>
    <w:rsid w:val="509705AE"/>
    <w:rsid w:val="50AC60DD"/>
    <w:rsid w:val="50C05E3B"/>
    <w:rsid w:val="50F58587"/>
    <w:rsid w:val="51095D22"/>
    <w:rsid w:val="5123A133"/>
    <w:rsid w:val="5123D91E"/>
    <w:rsid w:val="5127D703"/>
    <w:rsid w:val="5136A721"/>
    <w:rsid w:val="5142BC0C"/>
    <w:rsid w:val="5151FAF8"/>
    <w:rsid w:val="5163F1E4"/>
    <w:rsid w:val="516EB2FF"/>
    <w:rsid w:val="518D8454"/>
    <w:rsid w:val="51B084E0"/>
    <w:rsid w:val="51B40D0C"/>
    <w:rsid w:val="51BC1C6E"/>
    <w:rsid w:val="51E433A6"/>
    <w:rsid w:val="51EC2AC6"/>
    <w:rsid w:val="51FBE5A9"/>
    <w:rsid w:val="5207311C"/>
    <w:rsid w:val="52190084"/>
    <w:rsid w:val="523819C4"/>
    <w:rsid w:val="5242539D"/>
    <w:rsid w:val="5248313E"/>
    <w:rsid w:val="525A2EBE"/>
    <w:rsid w:val="525D5B2E"/>
    <w:rsid w:val="527AF7C6"/>
    <w:rsid w:val="528E779D"/>
    <w:rsid w:val="528E7E5B"/>
    <w:rsid w:val="5292E97F"/>
    <w:rsid w:val="52ABC469"/>
    <w:rsid w:val="52D582BF"/>
    <w:rsid w:val="52D7F7B9"/>
    <w:rsid w:val="52EDCB59"/>
    <w:rsid w:val="52F243B5"/>
    <w:rsid w:val="53081F0A"/>
    <w:rsid w:val="5315BA9B"/>
    <w:rsid w:val="5321963F"/>
    <w:rsid w:val="53413D5B"/>
    <w:rsid w:val="534C4171"/>
    <w:rsid w:val="53566A2D"/>
    <w:rsid w:val="535D4977"/>
    <w:rsid w:val="536A8875"/>
    <w:rsid w:val="537A53C8"/>
    <w:rsid w:val="5392F0AD"/>
    <w:rsid w:val="53942B2A"/>
    <w:rsid w:val="53B85D43"/>
    <w:rsid w:val="53C5C252"/>
    <w:rsid w:val="54027658"/>
    <w:rsid w:val="5407295F"/>
    <w:rsid w:val="542B78B6"/>
    <w:rsid w:val="54537B60"/>
    <w:rsid w:val="545EE50B"/>
    <w:rsid w:val="546012EF"/>
    <w:rsid w:val="546CC16E"/>
    <w:rsid w:val="548F2403"/>
    <w:rsid w:val="549BABB5"/>
    <w:rsid w:val="54C2EAA6"/>
    <w:rsid w:val="54E811D2"/>
    <w:rsid w:val="54E956AD"/>
    <w:rsid w:val="54FAAC8C"/>
    <w:rsid w:val="55190B90"/>
    <w:rsid w:val="554578CD"/>
    <w:rsid w:val="5548256C"/>
    <w:rsid w:val="5548FDE4"/>
    <w:rsid w:val="555AC109"/>
    <w:rsid w:val="555BD0B2"/>
    <w:rsid w:val="55717A30"/>
    <w:rsid w:val="5589BA5B"/>
    <w:rsid w:val="559C3CC1"/>
    <w:rsid w:val="55A140F7"/>
    <w:rsid w:val="55A61A8E"/>
    <w:rsid w:val="55DA4753"/>
    <w:rsid w:val="560E5240"/>
    <w:rsid w:val="56286C0B"/>
    <w:rsid w:val="562AF464"/>
    <w:rsid w:val="5693F498"/>
    <w:rsid w:val="5699DD81"/>
    <w:rsid w:val="56BB52B3"/>
    <w:rsid w:val="56CAA50D"/>
    <w:rsid w:val="56E281D4"/>
    <w:rsid w:val="56E4F636"/>
    <w:rsid w:val="56F2526D"/>
    <w:rsid w:val="5722BE9A"/>
    <w:rsid w:val="575E825E"/>
    <w:rsid w:val="576A3B81"/>
    <w:rsid w:val="57789AB4"/>
    <w:rsid w:val="57827751"/>
    <w:rsid w:val="579FF8F9"/>
    <w:rsid w:val="57BD0F3F"/>
    <w:rsid w:val="57DAFCBE"/>
    <w:rsid w:val="57E309DB"/>
    <w:rsid w:val="58037961"/>
    <w:rsid w:val="581E8EDE"/>
    <w:rsid w:val="583EDA03"/>
    <w:rsid w:val="584DD412"/>
    <w:rsid w:val="58580F13"/>
    <w:rsid w:val="58715100"/>
    <w:rsid w:val="5877AE9F"/>
    <w:rsid w:val="58CB7020"/>
    <w:rsid w:val="58E07675"/>
    <w:rsid w:val="58EEC72C"/>
    <w:rsid w:val="59095D94"/>
    <w:rsid w:val="592ADFD1"/>
    <w:rsid w:val="593B7ADB"/>
    <w:rsid w:val="593C3D98"/>
    <w:rsid w:val="593F26D6"/>
    <w:rsid w:val="59547F18"/>
    <w:rsid w:val="59C04FF5"/>
    <w:rsid w:val="59C341E6"/>
    <w:rsid w:val="59CA5FEC"/>
    <w:rsid w:val="59DCC599"/>
    <w:rsid w:val="59E33F50"/>
    <w:rsid w:val="59FF46DA"/>
    <w:rsid w:val="59FF7493"/>
    <w:rsid w:val="5A229518"/>
    <w:rsid w:val="5A27EE3E"/>
    <w:rsid w:val="5A28EF9F"/>
    <w:rsid w:val="5A4BBE37"/>
    <w:rsid w:val="5A77943F"/>
    <w:rsid w:val="5AB07F9D"/>
    <w:rsid w:val="5AB6A357"/>
    <w:rsid w:val="5ABBA43F"/>
    <w:rsid w:val="5AC56024"/>
    <w:rsid w:val="5ACE036E"/>
    <w:rsid w:val="5ACEEA87"/>
    <w:rsid w:val="5AEE439F"/>
    <w:rsid w:val="5AF608C2"/>
    <w:rsid w:val="5AF8618A"/>
    <w:rsid w:val="5B0A64EB"/>
    <w:rsid w:val="5B14FD33"/>
    <w:rsid w:val="5B270DCD"/>
    <w:rsid w:val="5B4119C0"/>
    <w:rsid w:val="5B55AEF1"/>
    <w:rsid w:val="5B7DFE62"/>
    <w:rsid w:val="5B92F36C"/>
    <w:rsid w:val="5B93F414"/>
    <w:rsid w:val="5BBDD249"/>
    <w:rsid w:val="5BDDD8AD"/>
    <w:rsid w:val="5BDEDF3A"/>
    <w:rsid w:val="5BF8AD68"/>
    <w:rsid w:val="5C6DCD3D"/>
    <w:rsid w:val="5C6FEA04"/>
    <w:rsid w:val="5C852AFC"/>
    <w:rsid w:val="5C8C5426"/>
    <w:rsid w:val="5C916472"/>
    <w:rsid w:val="5C9F738C"/>
    <w:rsid w:val="5CAEECD3"/>
    <w:rsid w:val="5CB760B6"/>
    <w:rsid w:val="5CC7BF8C"/>
    <w:rsid w:val="5D0064E0"/>
    <w:rsid w:val="5D058D25"/>
    <w:rsid w:val="5D17B73E"/>
    <w:rsid w:val="5D5234E4"/>
    <w:rsid w:val="5D569055"/>
    <w:rsid w:val="5D67E574"/>
    <w:rsid w:val="5D890A35"/>
    <w:rsid w:val="5D8F181B"/>
    <w:rsid w:val="5D920481"/>
    <w:rsid w:val="5D9E9D5F"/>
    <w:rsid w:val="5DAFAA86"/>
    <w:rsid w:val="5DCEBAB0"/>
    <w:rsid w:val="5DDAD5D7"/>
    <w:rsid w:val="5DE08F1C"/>
    <w:rsid w:val="5DE0B44A"/>
    <w:rsid w:val="5DE6E6AA"/>
    <w:rsid w:val="5DF6FDCB"/>
    <w:rsid w:val="5DF71C37"/>
    <w:rsid w:val="5E3194D7"/>
    <w:rsid w:val="5E4EC93A"/>
    <w:rsid w:val="5E59A461"/>
    <w:rsid w:val="5E60BB06"/>
    <w:rsid w:val="5E625EAA"/>
    <w:rsid w:val="5E74A805"/>
    <w:rsid w:val="5E7616CA"/>
    <w:rsid w:val="5E7D7855"/>
    <w:rsid w:val="5E8BE2FF"/>
    <w:rsid w:val="5E93EBED"/>
    <w:rsid w:val="5EB7A957"/>
    <w:rsid w:val="5EC575C3"/>
    <w:rsid w:val="5ED7F4DF"/>
    <w:rsid w:val="5EDF2AA4"/>
    <w:rsid w:val="5F201FCE"/>
    <w:rsid w:val="5F304E2A"/>
    <w:rsid w:val="5F819355"/>
    <w:rsid w:val="5F8990C6"/>
    <w:rsid w:val="5F8FF09E"/>
    <w:rsid w:val="5FD44421"/>
    <w:rsid w:val="6007E26E"/>
    <w:rsid w:val="6010E9C9"/>
    <w:rsid w:val="601E1A65"/>
    <w:rsid w:val="60214BC5"/>
    <w:rsid w:val="60490C9C"/>
    <w:rsid w:val="604CAAB5"/>
    <w:rsid w:val="60815D47"/>
    <w:rsid w:val="60918A35"/>
    <w:rsid w:val="6092DA21"/>
    <w:rsid w:val="60A95C4A"/>
    <w:rsid w:val="60BBD971"/>
    <w:rsid w:val="60BF2E3F"/>
    <w:rsid w:val="61045468"/>
    <w:rsid w:val="612CDEFC"/>
    <w:rsid w:val="617066F1"/>
    <w:rsid w:val="61C1C679"/>
    <w:rsid w:val="61D047CD"/>
    <w:rsid w:val="61E7AB28"/>
    <w:rsid w:val="6201F149"/>
    <w:rsid w:val="62089713"/>
    <w:rsid w:val="623CD92F"/>
    <w:rsid w:val="6259BF75"/>
    <w:rsid w:val="62700D37"/>
    <w:rsid w:val="627B5261"/>
    <w:rsid w:val="627EC4E0"/>
    <w:rsid w:val="62AD2C12"/>
    <w:rsid w:val="62B0CE79"/>
    <w:rsid w:val="62CD4FDA"/>
    <w:rsid w:val="62F35959"/>
    <w:rsid w:val="62FE0F6E"/>
    <w:rsid w:val="62FE496B"/>
    <w:rsid w:val="6334AF81"/>
    <w:rsid w:val="633F918E"/>
    <w:rsid w:val="634D8B62"/>
    <w:rsid w:val="63594B26"/>
    <w:rsid w:val="63675D10"/>
    <w:rsid w:val="638209DA"/>
    <w:rsid w:val="63B1159B"/>
    <w:rsid w:val="63BBDAD5"/>
    <w:rsid w:val="63D69F9B"/>
    <w:rsid w:val="63E8EA92"/>
    <w:rsid w:val="64140F74"/>
    <w:rsid w:val="64430616"/>
    <w:rsid w:val="64550478"/>
    <w:rsid w:val="6493BFDD"/>
    <w:rsid w:val="64A932C6"/>
    <w:rsid w:val="64AA615D"/>
    <w:rsid w:val="64CBC921"/>
    <w:rsid w:val="64D1AF29"/>
    <w:rsid w:val="64D20F81"/>
    <w:rsid w:val="64F955C8"/>
    <w:rsid w:val="652228B9"/>
    <w:rsid w:val="652B357F"/>
    <w:rsid w:val="65346F5C"/>
    <w:rsid w:val="653BA60D"/>
    <w:rsid w:val="654B2B24"/>
    <w:rsid w:val="6572018B"/>
    <w:rsid w:val="6583EE09"/>
    <w:rsid w:val="65B46FFB"/>
    <w:rsid w:val="65E72F62"/>
    <w:rsid w:val="65F917D0"/>
    <w:rsid w:val="65FDA3ED"/>
    <w:rsid w:val="6607E367"/>
    <w:rsid w:val="6614D38F"/>
    <w:rsid w:val="661EB84C"/>
    <w:rsid w:val="66A6ACAB"/>
    <w:rsid w:val="66A9A811"/>
    <w:rsid w:val="66CEF0EF"/>
    <w:rsid w:val="66ECA1B0"/>
    <w:rsid w:val="66F58E39"/>
    <w:rsid w:val="67270442"/>
    <w:rsid w:val="672E9592"/>
    <w:rsid w:val="6734C1C3"/>
    <w:rsid w:val="673FCCD5"/>
    <w:rsid w:val="674A55AB"/>
    <w:rsid w:val="6751942C"/>
    <w:rsid w:val="676978A9"/>
    <w:rsid w:val="6774A093"/>
    <w:rsid w:val="677C7E6C"/>
    <w:rsid w:val="6782FFC3"/>
    <w:rsid w:val="67C8079B"/>
    <w:rsid w:val="67DB3D51"/>
    <w:rsid w:val="67FA28A6"/>
    <w:rsid w:val="684DE881"/>
    <w:rsid w:val="685B0FE8"/>
    <w:rsid w:val="685ED212"/>
    <w:rsid w:val="68657F51"/>
    <w:rsid w:val="68841F8A"/>
    <w:rsid w:val="68B5142F"/>
    <w:rsid w:val="68D0AB82"/>
    <w:rsid w:val="68F36D26"/>
    <w:rsid w:val="68F63DC6"/>
    <w:rsid w:val="690338AA"/>
    <w:rsid w:val="690BEFA8"/>
    <w:rsid w:val="690C5B82"/>
    <w:rsid w:val="691592C1"/>
    <w:rsid w:val="69262689"/>
    <w:rsid w:val="6926E7E0"/>
    <w:rsid w:val="692EAE33"/>
    <w:rsid w:val="6930AABD"/>
    <w:rsid w:val="693720FF"/>
    <w:rsid w:val="69385C16"/>
    <w:rsid w:val="693DD3BF"/>
    <w:rsid w:val="6961F5D0"/>
    <w:rsid w:val="6964DFD4"/>
    <w:rsid w:val="697D85ED"/>
    <w:rsid w:val="69A20F49"/>
    <w:rsid w:val="69A9F4BA"/>
    <w:rsid w:val="69DF2445"/>
    <w:rsid w:val="69F5E6DC"/>
    <w:rsid w:val="6A12F2D8"/>
    <w:rsid w:val="6A397A64"/>
    <w:rsid w:val="6A4EAB2C"/>
    <w:rsid w:val="6A50E490"/>
    <w:rsid w:val="6A5BF944"/>
    <w:rsid w:val="6AB81883"/>
    <w:rsid w:val="6ACFC5F3"/>
    <w:rsid w:val="6AE5D79F"/>
    <w:rsid w:val="6AE61CC3"/>
    <w:rsid w:val="6AE9A9A5"/>
    <w:rsid w:val="6B37F1AC"/>
    <w:rsid w:val="6B5BB091"/>
    <w:rsid w:val="6B8FAB32"/>
    <w:rsid w:val="6BA5D39F"/>
    <w:rsid w:val="6BB35FF0"/>
    <w:rsid w:val="6BEA2D52"/>
    <w:rsid w:val="6BF62F7D"/>
    <w:rsid w:val="6C18C865"/>
    <w:rsid w:val="6C18E2AA"/>
    <w:rsid w:val="6C257712"/>
    <w:rsid w:val="6C511709"/>
    <w:rsid w:val="6C62F749"/>
    <w:rsid w:val="6C9B21C4"/>
    <w:rsid w:val="6C9CAFE5"/>
    <w:rsid w:val="6CCCDC5D"/>
    <w:rsid w:val="6CDDA3F1"/>
    <w:rsid w:val="6D03AB1C"/>
    <w:rsid w:val="6D1AF189"/>
    <w:rsid w:val="6D2A0451"/>
    <w:rsid w:val="6D3B22F4"/>
    <w:rsid w:val="6D6A29AE"/>
    <w:rsid w:val="6D732813"/>
    <w:rsid w:val="6D76A47B"/>
    <w:rsid w:val="6D7B2BE3"/>
    <w:rsid w:val="6D8232DC"/>
    <w:rsid w:val="6D84C7D4"/>
    <w:rsid w:val="6D8A7FF1"/>
    <w:rsid w:val="6D92F850"/>
    <w:rsid w:val="6DE59F4D"/>
    <w:rsid w:val="6E29674C"/>
    <w:rsid w:val="6E30A638"/>
    <w:rsid w:val="6E320679"/>
    <w:rsid w:val="6E3A9947"/>
    <w:rsid w:val="6E60863C"/>
    <w:rsid w:val="6E60BF5D"/>
    <w:rsid w:val="6E771026"/>
    <w:rsid w:val="6E826F63"/>
    <w:rsid w:val="6E8C6D57"/>
    <w:rsid w:val="6EC74BF4"/>
    <w:rsid w:val="6EEACB2C"/>
    <w:rsid w:val="6F0CC450"/>
    <w:rsid w:val="6F0CEB87"/>
    <w:rsid w:val="6F0E02D0"/>
    <w:rsid w:val="6F4978B8"/>
    <w:rsid w:val="6F6D74C7"/>
    <w:rsid w:val="6F74E94B"/>
    <w:rsid w:val="6F795AEA"/>
    <w:rsid w:val="6F86FD61"/>
    <w:rsid w:val="6F90D56C"/>
    <w:rsid w:val="6F97B71F"/>
    <w:rsid w:val="6F98229A"/>
    <w:rsid w:val="6FB0039A"/>
    <w:rsid w:val="6FC31230"/>
    <w:rsid w:val="6FE0D015"/>
    <w:rsid w:val="6FE1BA3A"/>
    <w:rsid w:val="703A380D"/>
    <w:rsid w:val="705A1B38"/>
    <w:rsid w:val="707C6EE3"/>
    <w:rsid w:val="70838C8C"/>
    <w:rsid w:val="7084B41F"/>
    <w:rsid w:val="709BD7FD"/>
    <w:rsid w:val="70B5357F"/>
    <w:rsid w:val="70D32B70"/>
    <w:rsid w:val="70E1AC33"/>
    <w:rsid w:val="70E4FC03"/>
    <w:rsid w:val="70FE450A"/>
    <w:rsid w:val="710DBAB7"/>
    <w:rsid w:val="712044BB"/>
    <w:rsid w:val="71230475"/>
    <w:rsid w:val="7145927C"/>
    <w:rsid w:val="717412AC"/>
    <w:rsid w:val="71897F58"/>
    <w:rsid w:val="718CADA3"/>
    <w:rsid w:val="71BA63A3"/>
    <w:rsid w:val="71BC2ECC"/>
    <w:rsid w:val="71C93A54"/>
    <w:rsid w:val="71DEEA54"/>
    <w:rsid w:val="71EA1A77"/>
    <w:rsid w:val="721481E1"/>
    <w:rsid w:val="721B8EF3"/>
    <w:rsid w:val="721C498C"/>
    <w:rsid w:val="72236A6B"/>
    <w:rsid w:val="72293291"/>
    <w:rsid w:val="7229CEE8"/>
    <w:rsid w:val="722DE748"/>
    <w:rsid w:val="722EEA6B"/>
    <w:rsid w:val="7232B88B"/>
    <w:rsid w:val="724174F5"/>
    <w:rsid w:val="724656CE"/>
    <w:rsid w:val="7246FCF8"/>
    <w:rsid w:val="72559C65"/>
    <w:rsid w:val="727A8E95"/>
    <w:rsid w:val="7285352B"/>
    <w:rsid w:val="7286003C"/>
    <w:rsid w:val="72931006"/>
    <w:rsid w:val="72A38F2B"/>
    <w:rsid w:val="72A43D49"/>
    <w:rsid w:val="72AFB5CA"/>
    <w:rsid w:val="72D442DB"/>
    <w:rsid w:val="72DE2167"/>
    <w:rsid w:val="72F705C7"/>
    <w:rsid w:val="72FEA96F"/>
    <w:rsid w:val="730BF169"/>
    <w:rsid w:val="731766D4"/>
    <w:rsid w:val="731DEFF8"/>
    <w:rsid w:val="7346A3E1"/>
    <w:rsid w:val="736668ED"/>
    <w:rsid w:val="73B2C2C7"/>
    <w:rsid w:val="742E79EF"/>
    <w:rsid w:val="7440C052"/>
    <w:rsid w:val="746215C5"/>
    <w:rsid w:val="7497B002"/>
    <w:rsid w:val="74ABB36E"/>
    <w:rsid w:val="74ADDACD"/>
    <w:rsid w:val="74B07A8D"/>
    <w:rsid w:val="74F971C9"/>
    <w:rsid w:val="74FEF79C"/>
    <w:rsid w:val="75188E74"/>
    <w:rsid w:val="75213EC1"/>
    <w:rsid w:val="75426542"/>
    <w:rsid w:val="754EF4C1"/>
    <w:rsid w:val="7562CEDF"/>
    <w:rsid w:val="75807CD8"/>
    <w:rsid w:val="75BEAE73"/>
    <w:rsid w:val="761906D4"/>
    <w:rsid w:val="763D3FB5"/>
    <w:rsid w:val="7648376D"/>
    <w:rsid w:val="764DA18E"/>
    <w:rsid w:val="7661A84B"/>
    <w:rsid w:val="76B43FDE"/>
    <w:rsid w:val="76BD0F22"/>
    <w:rsid w:val="770B4EA6"/>
    <w:rsid w:val="773382AE"/>
    <w:rsid w:val="7789A0A7"/>
    <w:rsid w:val="77C52F5E"/>
    <w:rsid w:val="77C74FFF"/>
    <w:rsid w:val="77CF02FB"/>
    <w:rsid w:val="77E9417C"/>
    <w:rsid w:val="78254C68"/>
    <w:rsid w:val="782592AA"/>
    <w:rsid w:val="783503A7"/>
    <w:rsid w:val="7850BA9F"/>
    <w:rsid w:val="785511B3"/>
    <w:rsid w:val="78714F06"/>
    <w:rsid w:val="787EB0EF"/>
    <w:rsid w:val="78986A4E"/>
    <w:rsid w:val="78E18122"/>
    <w:rsid w:val="78ED1215"/>
    <w:rsid w:val="7944E15D"/>
    <w:rsid w:val="79861623"/>
    <w:rsid w:val="799B861D"/>
    <w:rsid w:val="79C5FD66"/>
    <w:rsid w:val="79C7C2D6"/>
    <w:rsid w:val="79CF237C"/>
    <w:rsid w:val="79DD7963"/>
    <w:rsid w:val="79F4AFE4"/>
    <w:rsid w:val="7A2342BC"/>
    <w:rsid w:val="7A32458E"/>
    <w:rsid w:val="7A51D7F2"/>
    <w:rsid w:val="7A687C13"/>
    <w:rsid w:val="7A6AF978"/>
    <w:rsid w:val="7A6B2370"/>
    <w:rsid w:val="7A7576B4"/>
    <w:rsid w:val="7A9D018F"/>
    <w:rsid w:val="7AA350B2"/>
    <w:rsid w:val="7AAA3FD1"/>
    <w:rsid w:val="7ABC0D91"/>
    <w:rsid w:val="7ADDC9A1"/>
    <w:rsid w:val="7AF1163F"/>
    <w:rsid w:val="7AF7DCA4"/>
    <w:rsid w:val="7B08800A"/>
    <w:rsid w:val="7B225D09"/>
    <w:rsid w:val="7B22AE07"/>
    <w:rsid w:val="7B30C8A6"/>
    <w:rsid w:val="7B36353C"/>
    <w:rsid w:val="7B40981F"/>
    <w:rsid w:val="7B51E8C4"/>
    <w:rsid w:val="7B5A0365"/>
    <w:rsid w:val="7B5D2D0A"/>
    <w:rsid w:val="7B6DFF8A"/>
    <w:rsid w:val="7B7923C4"/>
    <w:rsid w:val="7B92E7C2"/>
    <w:rsid w:val="7B93A2B7"/>
    <w:rsid w:val="7BC1D370"/>
    <w:rsid w:val="7BCBEDAA"/>
    <w:rsid w:val="7BCD6E57"/>
    <w:rsid w:val="7BCD9085"/>
    <w:rsid w:val="7BE941C1"/>
    <w:rsid w:val="7C06C9D9"/>
    <w:rsid w:val="7C111DD4"/>
    <w:rsid w:val="7C2BCC1E"/>
    <w:rsid w:val="7C407E72"/>
    <w:rsid w:val="7C4897DB"/>
    <w:rsid w:val="7C4ED3EA"/>
    <w:rsid w:val="7C830D2B"/>
    <w:rsid w:val="7CC5D90B"/>
    <w:rsid w:val="7CCE5CCE"/>
    <w:rsid w:val="7D07D8E6"/>
    <w:rsid w:val="7D21B4FF"/>
    <w:rsid w:val="7D34BAA4"/>
    <w:rsid w:val="7D56ECE0"/>
    <w:rsid w:val="7D621D10"/>
    <w:rsid w:val="7D66C047"/>
    <w:rsid w:val="7D92D3CB"/>
    <w:rsid w:val="7DD92A48"/>
    <w:rsid w:val="7DF085BF"/>
    <w:rsid w:val="7DFAFBE3"/>
    <w:rsid w:val="7E0925EB"/>
    <w:rsid w:val="7E36CF59"/>
    <w:rsid w:val="7E3C081A"/>
    <w:rsid w:val="7E686968"/>
    <w:rsid w:val="7E84B91D"/>
    <w:rsid w:val="7E887F90"/>
    <w:rsid w:val="7EA05EF5"/>
    <w:rsid w:val="7EA68E0D"/>
    <w:rsid w:val="7EE0E99E"/>
    <w:rsid w:val="7EE7B3C4"/>
    <w:rsid w:val="7F11023A"/>
    <w:rsid w:val="7F273FED"/>
    <w:rsid w:val="7F3C5220"/>
    <w:rsid w:val="7F3E6A9B"/>
    <w:rsid w:val="7F976C3A"/>
    <w:rsid w:val="7FB30C02"/>
    <w:rsid w:val="7FBAB04E"/>
    <w:rsid w:val="7FCE32C1"/>
    <w:rsid w:val="7FD7CF4D"/>
    <w:rsid w:val="7FDB4E7E"/>
    <w:rsid w:val="7FDBD073"/>
    <w:rsid w:val="7FE417B5"/>
    <w:rsid w:val="7FEF6234"/>
    <w:rsid w:val="7FFB5F2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CFB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lsdException w:name="List Bullet 3" w:semiHidden="1" w:uiPriority="8" w:unhideWhenUsed="1"/>
    <w:lsdException w:name="List Bullet 4" w:semiHidden="1" w:unhideWhenUsed="1"/>
    <w:lsdException w:name="List Bullet 5" w:semiHidden="1" w:unhideWhenUsed="1"/>
    <w:lsdException w:name="List Number 2" w:semiHidden="1" w:uiPriority="8" w:unhideWhenUsed="1"/>
    <w:lsdException w:name="List Number 3" w:semiHidden="1" w:uiPriority="19" w:unhideWhenUsed="1"/>
    <w:lsdException w:name="List Number 4" w:semiHidden="1" w:uiPriority="19" w:unhideWhenUsed="1"/>
    <w:lsdException w:name="List Number 5" w:semiHidden="1" w:uiPriority="1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174"/>
  </w:style>
  <w:style w:type="paragraph" w:styleId="Heading1">
    <w:name w:val="heading 1"/>
    <w:aliases w:val="Appendix Heading (FacTech)"/>
    <w:basedOn w:val="Normal"/>
    <w:next w:val="Normal"/>
    <w:link w:val="Heading1Char"/>
    <w:uiPriority w:val="9"/>
    <w:qFormat/>
    <w:rsid w:val="003248E3"/>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3248E3"/>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3248E3"/>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3248E3"/>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autoRedefine/>
    <w:uiPriority w:val="9"/>
    <w:unhideWhenUsed/>
    <w:qFormat/>
    <w:rsid w:val="00EC2080"/>
    <w:pPr>
      <w:keepNext/>
      <w:keepLines/>
      <w:numPr>
        <w:ilvl w:val="4"/>
        <w:numId w:val="10"/>
      </w:numPr>
      <w:tabs>
        <w:tab w:val="num" w:pos="360"/>
      </w:tabs>
      <w:spacing w:after="40"/>
      <w:ind w:left="0" w:firstLine="0"/>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rsid w:val="001D3844"/>
    <w:pPr>
      <w:keepNext/>
      <w:keepLines/>
      <w:numPr>
        <w:ilvl w:val="5"/>
        <w:numId w:val="10"/>
      </w:numPr>
      <w:tabs>
        <w:tab w:val="num" w:pos="360"/>
      </w:tabs>
      <w:spacing w:before="40" w:after="0" w:line="240" w:lineRule="atLeast"/>
      <w:ind w:left="0" w:firstLine="0"/>
      <w:outlineLvl w:val="5"/>
    </w:pPr>
    <w:rPr>
      <w:rFonts w:ascii="Arial" w:eastAsiaTheme="majorEastAsia" w:hAnsi="Arial" w:cstheme="majorBidi"/>
      <w:i/>
      <w:color w:val="676C7E"/>
    </w:rPr>
  </w:style>
  <w:style w:type="paragraph" w:styleId="Heading7">
    <w:name w:val="heading 7"/>
    <w:basedOn w:val="Normal"/>
    <w:next w:val="Normal"/>
    <w:link w:val="Heading7Char"/>
    <w:uiPriority w:val="9"/>
    <w:semiHidden/>
    <w:unhideWhenUsed/>
    <w:qFormat/>
    <w:rsid w:val="00D94A1F"/>
    <w:pPr>
      <w:keepNext/>
      <w:keepLines/>
      <w:numPr>
        <w:ilvl w:val="6"/>
        <w:numId w:val="10"/>
      </w:numPr>
      <w:tabs>
        <w:tab w:val="num" w:pos="360"/>
      </w:tabs>
      <w:spacing w:before="40" w:after="0"/>
      <w:ind w:left="0" w:firstLine="0"/>
      <w:outlineLvl w:val="6"/>
    </w:pPr>
    <w:rPr>
      <w:rFonts w:asciiTheme="majorHAnsi" w:eastAsiaTheme="majorEastAsia" w:hAnsiTheme="majorHAnsi" w:cstheme="majorBidi"/>
      <w:i/>
      <w:iCs/>
      <w:color w:val="002A45" w:themeColor="accent1" w:themeShade="7F"/>
    </w:rPr>
  </w:style>
  <w:style w:type="paragraph" w:styleId="Heading8">
    <w:name w:val="heading 8"/>
    <w:basedOn w:val="Normal"/>
    <w:next w:val="Normal"/>
    <w:link w:val="Heading8Char"/>
    <w:uiPriority w:val="9"/>
    <w:semiHidden/>
    <w:unhideWhenUsed/>
    <w:qFormat/>
    <w:rsid w:val="00D94A1F"/>
    <w:pPr>
      <w:keepNext/>
      <w:keepLines/>
      <w:numPr>
        <w:ilvl w:val="7"/>
        <w:numId w:val="10"/>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4A1F"/>
    <w:pPr>
      <w:keepNext/>
      <w:keepLines/>
      <w:numPr>
        <w:ilvl w:val="8"/>
        <w:numId w:val="10"/>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BE51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E5174"/>
  </w:style>
  <w:style w:type="paragraph" w:styleId="Header">
    <w:name w:val="header"/>
    <w:basedOn w:val="Normal"/>
    <w:link w:val="HeaderChar"/>
    <w:uiPriority w:val="99"/>
    <w:rsid w:val="003248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8E3"/>
    <w:rPr>
      <w:sz w:val="24"/>
    </w:rPr>
  </w:style>
  <w:style w:type="paragraph" w:styleId="Footer">
    <w:name w:val="footer"/>
    <w:basedOn w:val="Normal"/>
    <w:link w:val="FooterChar"/>
    <w:uiPriority w:val="99"/>
    <w:rsid w:val="003248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8E3"/>
    <w:rPr>
      <w:sz w:val="24"/>
    </w:rPr>
  </w:style>
  <w:style w:type="character" w:customStyle="1" w:styleId="Heading1Char">
    <w:name w:val="Heading 1 Char"/>
    <w:aliases w:val="Appendix Heading (FacTech) Char"/>
    <w:basedOn w:val="DefaultParagraphFont"/>
    <w:link w:val="Heading1"/>
    <w:uiPriority w:val="9"/>
    <w:rsid w:val="003248E3"/>
    <w:rPr>
      <w:rFonts w:asciiTheme="majorHAnsi" w:eastAsiaTheme="majorEastAsia" w:hAnsiTheme="majorHAnsi" w:cstheme="majorBidi"/>
      <w:b/>
      <w:color w:val="1C2549" w:themeColor="text2"/>
      <w:sz w:val="72"/>
      <w:szCs w:val="32"/>
    </w:rPr>
  </w:style>
  <w:style w:type="character" w:customStyle="1" w:styleId="Heading2Char">
    <w:name w:val="Heading 2 Char"/>
    <w:basedOn w:val="DefaultParagraphFont"/>
    <w:link w:val="Heading2"/>
    <w:uiPriority w:val="9"/>
    <w:rsid w:val="003248E3"/>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3248E3"/>
    <w:rPr>
      <w:rFonts w:asciiTheme="majorHAnsi" w:eastAsiaTheme="majorEastAsia" w:hAnsiTheme="majorHAnsi" w:cstheme="majorBidi"/>
      <w:b/>
      <w:color w:val="1C2549" w:themeColor="text2"/>
      <w:sz w:val="36"/>
      <w:szCs w:val="24"/>
    </w:rPr>
  </w:style>
  <w:style w:type="character" w:customStyle="1" w:styleId="Heading4Char">
    <w:name w:val="Heading 4 Char"/>
    <w:basedOn w:val="DefaultParagraphFont"/>
    <w:link w:val="Heading4"/>
    <w:uiPriority w:val="9"/>
    <w:rsid w:val="003248E3"/>
    <w:rPr>
      <w:rFonts w:asciiTheme="majorHAnsi" w:eastAsiaTheme="majorEastAsia" w:hAnsiTheme="majorHAnsi" w:cstheme="majorBidi"/>
      <w:b/>
      <w:iCs/>
      <w:color w:val="1C2549" w:themeColor="text2"/>
      <w:sz w:val="28"/>
    </w:rPr>
  </w:style>
  <w:style w:type="paragraph" w:styleId="ListParagraph">
    <w:name w:val="List Paragraph"/>
    <w:aliases w:val="Bullet Normal,Normal text,List Paragraph1,Level 3,List Paragraph numbered,List Bullet indent,Rec para,FooterText,numbered,Paragraphe de liste1,Bulletr List Paragraph,列出段落,列出段落1,Listeafsnit1,Parágrafo da Lista1,List Paragraph2,Body,Dot pt"/>
    <w:basedOn w:val="Normal"/>
    <w:link w:val="ListParagraphChar"/>
    <w:uiPriority w:val="34"/>
    <w:qFormat/>
    <w:rsid w:val="00FC4A6D"/>
    <w:pPr>
      <w:numPr>
        <w:numId w:val="16"/>
      </w:numPr>
      <w:contextualSpacing/>
    </w:pPr>
  </w:style>
  <w:style w:type="table" w:styleId="TableGrid">
    <w:name w:val="Table Grid"/>
    <w:basedOn w:val="TableNormal"/>
    <w:uiPriority w:val="39"/>
    <w:rsid w:val="00324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EC2080"/>
    <w:rPr>
      <w:rFonts w:eastAsiaTheme="majorEastAsia" w:cstheme="majorBidi"/>
      <w:b/>
      <w:color w:val="000000" w:themeColor="text1"/>
      <w:sz w:val="24"/>
    </w:rPr>
  </w:style>
  <w:style w:type="paragraph" w:customStyle="1" w:styleId="Table">
    <w:name w:val="Table"/>
    <w:basedOn w:val="Normal"/>
    <w:link w:val="TableChar"/>
    <w:autoRedefine/>
    <w:qFormat/>
    <w:rsid w:val="00982522"/>
    <w:rPr>
      <w:b/>
      <w:bCs/>
      <w:color w:val="FFFFFF" w:themeColor="background1"/>
    </w:rPr>
  </w:style>
  <w:style w:type="character" w:styleId="SubtleReference">
    <w:name w:val="Subtle Reference"/>
    <w:basedOn w:val="DefaultParagraphFont"/>
    <w:uiPriority w:val="31"/>
    <w:qFormat/>
    <w:rsid w:val="008502AA"/>
    <w:rPr>
      <w:smallCaps/>
      <w:color w:val="5A5A5A" w:themeColor="text1" w:themeTint="A5"/>
    </w:rPr>
  </w:style>
  <w:style w:type="character" w:customStyle="1" w:styleId="TableChar">
    <w:name w:val="Table Char"/>
    <w:basedOn w:val="DefaultParagraphFont"/>
    <w:link w:val="Table"/>
    <w:rsid w:val="00982522"/>
    <w:rPr>
      <w:b/>
      <w:bCs/>
      <w:color w:val="FFFFFF" w:themeColor="background1"/>
    </w:rPr>
  </w:style>
  <w:style w:type="paragraph" w:styleId="Title">
    <w:name w:val="Title"/>
    <w:basedOn w:val="Normal"/>
    <w:next w:val="Normal"/>
    <w:link w:val="TitleChar"/>
    <w:uiPriority w:val="99"/>
    <w:qFormat/>
    <w:rsid w:val="003248E3"/>
    <w:pPr>
      <w:spacing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3248E3"/>
    <w:rPr>
      <w:rFonts w:asciiTheme="majorHAnsi" w:eastAsiaTheme="majorEastAsia" w:hAnsiTheme="majorHAnsi" w:cstheme="majorBidi"/>
      <w:b/>
      <w:color w:val="007681" w:themeColor="accent2"/>
      <w:spacing w:val="-10"/>
      <w:kern w:val="28"/>
      <w:sz w:val="72"/>
      <w:szCs w:val="56"/>
    </w:rPr>
  </w:style>
  <w:style w:type="paragraph" w:customStyle="1" w:styleId="ReportBody">
    <w:name w:val="Report Body"/>
    <w:basedOn w:val="Normal"/>
    <w:rsid w:val="00087E42"/>
    <w:pPr>
      <w:tabs>
        <w:tab w:val="num" w:pos="360"/>
      </w:tabs>
      <w:spacing w:before="240" w:after="0" w:line="260" w:lineRule="exact"/>
      <w:ind w:left="360" w:hanging="360"/>
    </w:pPr>
    <w:rPr>
      <w:rFonts w:ascii="Arial Mäori" w:eastAsia="Times New Roman" w:hAnsi="Arial Mäori" w:cs="Times New Roman"/>
      <w:kern w:val="22"/>
    </w:rPr>
  </w:style>
  <w:style w:type="numbering" w:customStyle="1" w:styleId="ReportNumber">
    <w:name w:val="Report Number"/>
    <w:basedOn w:val="NoList"/>
    <w:rsid w:val="00087E42"/>
    <w:pPr>
      <w:numPr>
        <w:numId w:val="13"/>
      </w:numPr>
    </w:pPr>
  </w:style>
  <w:style w:type="paragraph" w:customStyle="1" w:styleId="Textnospacing">
    <w:name w:val="Text no spacing"/>
    <w:basedOn w:val="Normal"/>
    <w:link w:val="TextnospacingChar"/>
    <w:uiPriority w:val="1"/>
    <w:qFormat/>
    <w:rsid w:val="00087E42"/>
    <w:pPr>
      <w:keepNext/>
      <w:spacing w:after="0"/>
    </w:pPr>
    <w:rPr>
      <w:rFonts w:ascii="Arial" w:eastAsia="Times New Roman" w:hAnsi="Arial" w:cs="Arial"/>
      <w:szCs w:val="20"/>
    </w:rPr>
  </w:style>
  <w:style w:type="paragraph" w:styleId="BodyText">
    <w:name w:val="Body Text"/>
    <w:basedOn w:val="Normal"/>
    <w:link w:val="BodyTextChar"/>
    <w:semiHidden/>
    <w:rsid w:val="00087E42"/>
    <w:pPr>
      <w:spacing w:line="240" w:lineRule="atLeast"/>
    </w:pPr>
    <w:rPr>
      <w:rFonts w:ascii="Arial" w:eastAsia="Times New Roman" w:hAnsi="Arial" w:cs="Arial"/>
    </w:rPr>
  </w:style>
  <w:style w:type="character" w:customStyle="1" w:styleId="BodyTextChar">
    <w:name w:val="Body Text Char"/>
    <w:basedOn w:val="DefaultParagraphFont"/>
    <w:link w:val="BodyText"/>
    <w:rsid w:val="00087E42"/>
    <w:rPr>
      <w:rFonts w:ascii="Arial" w:eastAsia="Times New Roman" w:hAnsi="Arial" w:cs="Arial"/>
    </w:rPr>
  </w:style>
  <w:style w:type="paragraph" w:styleId="BalloonText">
    <w:name w:val="Balloon Text"/>
    <w:basedOn w:val="Normal"/>
    <w:link w:val="BalloonTextChar"/>
    <w:uiPriority w:val="99"/>
    <w:semiHidden/>
    <w:unhideWhenUsed/>
    <w:rsid w:val="006611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157"/>
    <w:rPr>
      <w:rFonts w:ascii="Segoe UI" w:hAnsi="Segoe UI" w:cs="Segoe UI"/>
      <w:sz w:val="18"/>
      <w:szCs w:val="18"/>
    </w:rPr>
  </w:style>
  <w:style w:type="character" w:styleId="CommentReference">
    <w:name w:val="annotation reference"/>
    <w:basedOn w:val="DefaultParagraphFont"/>
    <w:uiPriority w:val="99"/>
    <w:semiHidden/>
    <w:unhideWhenUsed/>
    <w:rsid w:val="00661157"/>
    <w:rPr>
      <w:sz w:val="16"/>
      <w:szCs w:val="16"/>
    </w:rPr>
  </w:style>
  <w:style w:type="paragraph" w:styleId="CommentText">
    <w:name w:val="annotation text"/>
    <w:basedOn w:val="Normal"/>
    <w:link w:val="CommentTextChar"/>
    <w:uiPriority w:val="99"/>
    <w:unhideWhenUsed/>
    <w:rsid w:val="00661157"/>
    <w:rPr>
      <w:sz w:val="20"/>
      <w:szCs w:val="20"/>
    </w:rPr>
  </w:style>
  <w:style w:type="character" w:customStyle="1" w:styleId="CommentTextChar">
    <w:name w:val="Comment Text Char"/>
    <w:basedOn w:val="DefaultParagraphFont"/>
    <w:link w:val="CommentText"/>
    <w:uiPriority w:val="99"/>
    <w:rsid w:val="00661157"/>
    <w:rPr>
      <w:sz w:val="20"/>
      <w:szCs w:val="20"/>
    </w:rPr>
  </w:style>
  <w:style w:type="paragraph" w:styleId="CommentSubject">
    <w:name w:val="annotation subject"/>
    <w:basedOn w:val="CommentText"/>
    <w:next w:val="CommentText"/>
    <w:link w:val="CommentSubjectChar"/>
    <w:uiPriority w:val="99"/>
    <w:semiHidden/>
    <w:unhideWhenUsed/>
    <w:rsid w:val="00661157"/>
    <w:rPr>
      <w:b/>
      <w:bCs/>
    </w:rPr>
  </w:style>
  <w:style w:type="character" w:customStyle="1" w:styleId="CommentSubjectChar">
    <w:name w:val="Comment Subject Char"/>
    <w:basedOn w:val="CommentTextChar"/>
    <w:link w:val="CommentSubject"/>
    <w:uiPriority w:val="99"/>
    <w:semiHidden/>
    <w:rsid w:val="00661157"/>
    <w:rPr>
      <w:b/>
      <w:bCs/>
      <w:sz w:val="20"/>
      <w:szCs w:val="20"/>
    </w:rPr>
  </w:style>
  <w:style w:type="paragraph" w:customStyle="1" w:styleId="paragraph">
    <w:name w:val="paragraph"/>
    <w:basedOn w:val="Normal"/>
    <w:rsid w:val="003E3F1C"/>
    <w:pPr>
      <w:spacing w:before="100" w:beforeAutospacing="1" w:after="100" w:afterAutospacing="1"/>
    </w:pPr>
    <w:rPr>
      <w:rFonts w:ascii="Times New Roman" w:eastAsia="Times New Roman" w:hAnsi="Times New Roman" w:cs="Times New Roman"/>
      <w:szCs w:val="24"/>
      <w:lang w:eastAsia="en-NZ"/>
    </w:rPr>
  </w:style>
  <w:style w:type="character" w:customStyle="1" w:styleId="ListParagraphChar">
    <w:name w:val="List Paragraph Char"/>
    <w:aliases w:val="Bullet Normal Char,Normal text Char,List Paragraph1 Char,Level 3 Char,List Paragraph numbered Char,List Bullet indent Char,Rec para Char,FooterText Char,numbered Char,Paragraphe de liste1 Char,Bulletr List Paragraph Char,列出段落 Char"/>
    <w:basedOn w:val="DefaultParagraphFont"/>
    <w:link w:val="ListParagraph"/>
    <w:uiPriority w:val="34"/>
    <w:qFormat/>
    <w:locked/>
    <w:rsid w:val="00FC4A6D"/>
    <w:rPr>
      <w:sz w:val="24"/>
    </w:rPr>
  </w:style>
  <w:style w:type="character" w:customStyle="1" w:styleId="normaltextrun">
    <w:name w:val="normaltextrun"/>
    <w:basedOn w:val="DefaultParagraphFont"/>
    <w:rsid w:val="00E451EC"/>
  </w:style>
  <w:style w:type="character" w:customStyle="1" w:styleId="spellingerror">
    <w:name w:val="spellingerror"/>
    <w:basedOn w:val="DefaultParagraphFont"/>
    <w:rsid w:val="00E451EC"/>
  </w:style>
  <w:style w:type="character" w:customStyle="1" w:styleId="Heading6Char">
    <w:name w:val="Heading 6 Char"/>
    <w:basedOn w:val="DefaultParagraphFont"/>
    <w:link w:val="Heading6"/>
    <w:uiPriority w:val="9"/>
    <w:semiHidden/>
    <w:rsid w:val="001D3844"/>
    <w:rPr>
      <w:rFonts w:ascii="Arial" w:eastAsiaTheme="majorEastAsia" w:hAnsi="Arial" w:cstheme="majorBidi"/>
      <w:i/>
      <w:color w:val="676C7E"/>
      <w:sz w:val="24"/>
    </w:rPr>
  </w:style>
  <w:style w:type="paragraph" w:styleId="EnvelopeAddress">
    <w:name w:val="envelope address"/>
    <w:basedOn w:val="Normal"/>
    <w:uiPriority w:val="99"/>
    <w:rsid w:val="001D3844"/>
    <w:pPr>
      <w:framePr w:w="7920" w:h="1980" w:hRule="exact" w:hSpace="180" w:wrap="auto" w:hAnchor="page" w:xAlign="center" w:yAlign="bottom"/>
      <w:spacing w:after="180" w:line="240" w:lineRule="atLeast"/>
      <w:ind w:left="2880"/>
    </w:pPr>
    <w:rPr>
      <w:rFonts w:asciiTheme="majorHAnsi" w:eastAsiaTheme="majorEastAsia" w:hAnsiTheme="majorHAnsi" w:cstheme="majorBidi"/>
      <w:szCs w:val="24"/>
    </w:rPr>
  </w:style>
  <w:style w:type="paragraph" w:styleId="EnvelopeReturn">
    <w:name w:val="envelope return"/>
    <w:basedOn w:val="Normal"/>
    <w:uiPriority w:val="99"/>
    <w:rsid w:val="001D3844"/>
    <w:pPr>
      <w:spacing w:after="180" w:line="240" w:lineRule="atLeast"/>
    </w:pPr>
    <w:rPr>
      <w:rFonts w:asciiTheme="majorHAnsi" w:eastAsiaTheme="majorEastAsia" w:hAnsiTheme="majorHAnsi" w:cstheme="majorBidi"/>
      <w:sz w:val="20"/>
    </w:rPr>
  </w:style>
  <w:style w:type="paragraph" w:customStyle="1" w:styleId="BulletList">
    <w:name w:val="Bullet List"/>
    <w:basedOn w:val="Normal"/>
    <w:uiPriority w:val="1"/>
    <w:qFormat/>
    <w:rsid w:val="001D3844"/>
    <w:pPr>
      <w:spacing w:line="280" w:lineRule="atLeast"/>
    </w:pPr>
    <w:rPr>
      <w:rFonts w:ascii="Arial" w:eastAsia="Times New Roman" w:hAnsi="Arial" w:cs="Times New Roman"/>
      <w:szCs w:val="20"/>
      <w:lang w:val="en-AU"/>
    </w:rPr>
  </w:style>
  <w:style w:type="paragraph" w:customStyle="1" w:styleId="FootnoteSeparator">
    <w:name w:val="Footnote Separator"/>
    <w:basedOn w:val="Normal"/>
    <w:semiHidden/>
    <w:qFormat/>
    <w:rsid w:val="001D3844"/>
    <w:pPr>
      <w:spacing w:after="180" w:line="240" w:lineRule="atLeast"/>
    </w:pPr>
    <w:rPr>
      <w:rFonts w:ascii="Arial" w:eastAsia="Times New Roman" w:hAnsi="Arial" w:cs="Arial"/>
      <w:color w:val="404040"/>
    </w:rPr>
  </w:style>
  <w:style w:type="paragraph" w:styleId="FootnoteText">
    <w:name w:val="footnote text"/>
    <w:basedOn w:val="Normal"/>
    <w:link w:val="FootnoteTextChar"/>
    <w:uiPriority w:val="99"/>
    <w:rsid w:val="003248E3"/>
    <w:pPr>
      <w:tabs>
        <w:tab w:val="left" w:pos="170"/>
      </w:tabs>
      <w:spacing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3248E3"/>
    <w:rPr>
      <w:sz w:val="20"/>
      <w:szCs w:val="20"/>
    </w:rPr>
  </w:style>
  <w:style w:type="paragraph" w:customStyle="1" w:styleId="TableHeading1">
    <w:name w:val="Table Heading 1"/>
    <w:next w:val="Normal"/>
    <w:uiPriority w:val="2"/>
    <w:rsid w:val="001D3844"/>
    <w:pPr>
      <w:spacing w:before="60" w:after="60" w:line="240" w:lineRule="atLeast"/>
    </w:pPr>
    <w:rPr>
      <w:rFonts w:ascii="Arial" w:eastAsia="Times New Roman" w:hAnsi="Arial" w:cs="Arial"/>
      <w:b/>
      <w:bCs/>
      <w:color w:val="FFFFFF" w:themeColor="background1"/>
      <w:sz w:val="20"/>
      <w:szCs w:val="14"/>
      <w:lang w:val="en-GB" w:eastAsia="en-GB"/>
    </w:rPr>
  </w:style>
  <w:style w:type="paragraph" w:customStyle="1" w:styleId="TableHeading2">
    <w:name w:val="Table Heading 2"/>
    <w:basedOn w:val="TableHeading1"/>
    <w:uiPriority w:val="2"/>
    <w:rsid w:val="001D3844"/>
    <w:rPr>
      <w:color w:val="000000" w:themeColor="text1"/>
    </w:rPr>
  </w:style>
  <w:style w:type="paragraph" w:customStyle="1" w:styleId="TableText">
    <w:name w:val="Table Text"/>
    <w:basedOn w:val="Normal"/>
    <w:link w:val="TableTextChar"/>
    <w:qFormat/>
    <w:rsid w:val="003248E3"/>
    <w:pPr>
      <w:spacing w:after="0"/>
    </w:pPr>
  </w:style>
  <w:style w:type="character" w:styleId="PlaceholderText">
    <w:name w:val="Placeholder Text"/>
    <w:basedOn w:val="DefaultParagraphFont"/>
    <w:uiPriority w:val="99"/>
    <w:semiHidden/>
    <w:rsid w:val="001D3844"/>
    <w:rPr>
      <w:color w:val="808080"/>
    </w:rPr>
  </w:style>
  <w:style w:type="paragraph" w:styleId="NoSpacing">
    <w:name w:val="No Spacing"/>
    <w:uiPriority w:val="1"/>
    <w:qFormat/>
    <w:rsid w:val="001D3844"/>
    <w:pPr>
      <w:spacing w:after="0" w:line="240" w:lineRule="exact"/>
    </w:pPr>
    <w:rPr>
      <w:rFonts w:ascii="Arial" w:eastAsia="Times New Roman" w:hAnsi="Arial" w:cs="Arial"/>
    </w:rPr>
  </w:style>
  <w:style w:type="character" w:styleId="Strong">
    <w:name w:val="Strong"/>
    <w:basedOn w:val="DefaultParagraphFont"/>
    <w:uiPriority w:val="22"/>
    <w:rsid w:val="001D3844"/>
    <w:rPr>
      <w:b/>
      <w:bCs/>
    </w:rPr>
  </w:style>
  <w:style w:type="table" w:customStyle="1" w:styleId="Style1">
    <w:name w:val="Style1"/>
    <w:basedOn w:val="TeWhatuOra"/>
    <w:uiPriority w:val="99"/>
    <w:rsid w:val="00226FA1"/>
    <w:pPr>
      <w:spacing w:after="0"/>
    </w:pPr>
    <w:tblPr/>
    <w:tblStylePr w:type="firstRow">
      <w:pPr>
        <w:wordWrap/>
        <w:spacing w:beforeLines="0" w:before="100" w:beforeAutospacing="1" w:afterLines="0" w:after="100" w:afterAutospacing="1"/>
        <w:jc w:val="left"/>
      </w:pPr>
      <w:rPr>
        <w:b/>
      </w:rPr>
      <w:tblPr/>
      <w:trPr>
        <w:tblHeader/>
      </w:tr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customStyle="1" w:styleId="HeaderFacTech">
    <w:name w:val="HeaderFacTech"/>
    <w:basedOn w:val="TeWhatuOra"/>
    <w:uiPriority w:val="99"/>
    <w:rsid w:val="00A45F3B"/>
    <w:pPr>
      <w:spacing w:after="0"/>
    </w:pPr>
    <w:tblPr/>
    <w:tblStylePr w:type="firstRow">
      <w:pPr>
        <w:wordWrap/>
        <w:spacing w:beforeLines="0" w:before="100" w:beforeAutospacing="1" w:afterLines="0" w:after="100" w:afterAutospacing="1"/>
        <w:jc w:val="left"/>
      </w:pPr>
      <w:rPr>
        <w:b/>
      </w:rPr>
      <w:tblPr/>
      <w:tcPr>
        <w:shd w:val="clear" w:color="auto" w:fill="BFBFBF" w:themeFill="background1" w:themeFillShade="BF"/>
        <w:tcMar>
          <w:top w:w="85" w:type="dxa"/>
          <w:left w:w="85" w:type="dxa"/>
          <w:bottom w:w="85" w:type="dxa"/>
          <w:right w:w="85" w:type="dxa"/>
        </w:tcMar>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paragraph" w:customStyle="1" w:styleId="MemoBlock">
    <w:name w:val="Memo Block"/>
    <w:basedOn w:val="Normal"/>
    <w:semiHidden/>
    <w:rsid w:val="001D3844"/>
    <w:rPr>
      <w:rFonts w:ascii="Arial" w:eastAsia="Times New Roman" w:hAnsi="Arial" w:cs="Times New Roman"/>
      <w:szCs w:val="24"/>
      <w:lang w:eastAsia="en-AU"/>
    </w:rPr>
  </w:style>
  <w:style w:type="paragraph" w:customStyle="1" w:styleId="MemoBlockBold">
    <w:name w:val="Memo Block Bold"/>
    <w:basedOn w:val="Normal"/>
    <w:semiHidden/>
    <w:rsid w:val="001D3844"/>
    <w:rPr>
      <w:rFonts w:ascii="Arial" w:eastAsia="Times New Roman" w:hAnsi="Arial" w:cs="Times New Roman"/>
      <w:b/>
      <w:szCs w:val="24"/>
      <w:lang w:eastAsia="en-AU"/>
    </w:rPr>
  </w:style>
  <w:style w:type="paragraph" w:customStyle="1" w:styleId="MemoBlockGreyBold">
    <w:name w:val="Memo Block Grey Bold"/>
    <w:basedOn w:val="MemoBlockBold"/>
    <w:semiHidden/>
    <w:rsid w:val="001D3844"/>
    <w:rPr>
      <w:i/>
      <w:color w:val="676C7E"/>
      <w:szCs w:val="22"/>
    </w:rPr>
  </w:style>
  <w:style w:type="paragraph" w:customStyle="1" w:styleId="MemoBlockGreyItalic">
    <w:name w:val="Memo Block Grey Italic"/>
    <w:basedOn w:val="MemoBlock"/>
    <w:semiHidden/>
    <w:rsid w:val="001D3844"/>
    <w:rPr>
      <w:i/>
      <w:color w:val="676C7E"/>
      <w:szCs w:val="22"/>
    </w:rPr>
  </w:style>
  <w:style w:type="paragraph" w:customStyle="1" w:styleId="CabStandard">
    <w:name w:val="CabStandard"/>
    <w:basedOn w:val="BulletList"/>
    <w:semiHidden/>
    <w:rsid w:val="001D3844"/>
    <w:rPr>
      <w:b/>
    </w:rPr>
  </w:style>
  <w:style w:type="paragraph" w:customStyle="1" w:styleId="Policytemplatetext">
    <w:name w:val="Policy template text"/>
    <w:basedOn w:val="Heading2"/>
    <w:link w:val="PolicytemplatetextChar"/>
    <w:semiHidden/>
    <w:rsid w:val="001D3844"/>
    <w:pPr>
      <w:keepNext w:val="0"/>
      <w:keepLines w:val="0"/>
      <w:widowControl w:val="0"/>
      <w:spacing w:before="120" w:after="180"/>
      <w:outlineLvl w:val="9"/>
    </w:pPr>
    <w:rPr>
      <w:rFonts w:ascii="Arial Bold" w:hAnsi="Arial Bold"/>
      <w:caps/>
      <w:color w:val="auto"/>
      <w:sz w:val="22"/>
      <w:szCs w:val="22"/>
    </w:rPr>
  </w:style>
  <w:style w:type="character" w:customStyle="1" w:styleId="PolicytemplatetextChar">
    <w:name w:val="Policy template text Char"/>
    <w:basedOn w:val="DefaultParagraphFont"/>
    <w:link w:val="Policytemplatetext"/>
    <w:semiHidden/>
    <w:rsid w:val="001D3844"/>
    <w:rPr>
      <w:rFonts w:ascii="Arial Bold" w:eastAsiaTheme="majorEastAsia" w:hAnsi="Arial Bold" w:cstheme="majorBidi"/>
      <w:b/>
      <w:caps/>
    </w:rPr>
  </w:style>
  <w:style w:type="character" w:styleId="Hyperlink">
    <w:name w:val="Hyperlink"/>
    <w:basedOn w:val="DefaultParagraphFont"/>
    <w:uiPriority w:val="99"/>
    <w:rsid w:val="003248E3"/>
    <w:rPr>
      <w:b/>
      <w:color w:val="auto"/>
      <w:u w:val="single"/>
    </w:rPr>
  </w:style>
  <w:style w:type="paragraph" w:customStyle="1" w:styleId="Numberedlist">
    <w:name w:val="Numbered list"/>
    <w:basedOn w:val="BulletList"/>
    <w:rsid w:val="001D3844"/>
    <w:pPr>
      <w:tabs>
        <w:tab w:val="num" w:pos="643"/>
      </w:tabs>
      <w:ind w:left="643" w:hanging="360"/>
    </w:pPr>
    <w:rPr>
      <w:lang w:eastAsia="en-AU"/>
    </w:rPr>
  </w:style>
  <w:style w:type="paragraph" w:customStyle="1" w:styleId="AcceptanceDeclaration">
    <w:name w:val="Acceptance/Declaration"/>
    <w:basedOn w:val="Heading2"/>
    <w:semiHidden/>
    <w:rsid w:val="001D3844"/>
    <w:pPr>
      <w:keepLines w:val="0"/>
      <w:pBdr>
        <w:top w:val="single" w:sz="8" w:space="8" w:color="auto"/>
      </w:pBdr>
      <w:spacing w:before="360" w:after="180" w:line="300" w:lineRule="atLeast"/>
    </w:pPr>
    <w:rPr>
      <w:rFonts w:ascii="Arial Bold" w:eastAsia="Times New Roman" w:hAnsi="Arial Bold" w:cs="Times New Roman"/>
      <w:bCs/>
      <w:caps/>
      <w:color w:val="auto"/>
      <w:sz w:val="32"/>
      <w:lang w:val="en-AU"/>
    </w:rPr>
  </w:style>
  <w:style w:type="paragraph" w:customStyle="1" w:styleId="CabStandardheading">
    <w:name w:val="CabStandard heading"/>
    <w:basedOn w:val="Numberedlist"/>
    <w:rsid w:val="001D3844"/>
    <w:pPr>
      <w:tabs>
        <w:tab w:val="clear" w:pos="643"/>
        <w:tab w:val="num" w:pos="926"/>
      </w:tabs>
      <w:spacing w:line="260" w:lineRule="atLeast"/>
      <w:ind w:left="926"/>
    </w:pPr>
    <w:rPr>
      <w:b/>
    </w:rPr>
  </w:style>
  <w:style w:type="character" w:styleId="FollowedHyperlink">
    <w:name w:val="FollowedHyperlink"/>
    <w:basedOn w:val="DefaultParagraphFont"/>
    <w:uiPriority w:val="99"/>
    <w:semiHidden/>
    <w:unhideWhenUsed/>
    <w:rsid w:val="001D3844"/>
    <w:rPr>
      <w:color w:val="00558C" w:themeColor="followedHyperlink"/>
      <w:u w:val="single"/>
    </w:rPr>
  </w:style>
  <w:style w:type="paragraph" w:customStyle="1" w:styleId="iManageNumber">
    <w:name w:val="iManage Number"/>
    <w:rsid w:val="001D3844"/>
    <w:pPr>
      <w:spacing w:after="0" w:line="240" w:lineRule="auto"/>
    </w:pPr>
    <w:rPr>
      <w:rFonts w:ascii="Arial" w:eastAsia="Times New Roman" w:hAnsi="Arial" w:cs="Times New Roman"/>
      <w:sz w:val="16"/>
      <w:szCs w:val="20"/>
      <w:lang w:val="en-AU"/>
    </w:rPr>
  </w:style>
  <w:style w:type="paragraph" w:customStyle="1" w:styleId="NumberedList2">
    <w:name w:val="Numbered List 2"/>
    <w:basedOn w:val="Numberedlist"/>
    <w:rsid w:val="001D3844"/>
    <w:pPr>
      <w:tabs>
        <w:tab w:val="clear" w:pos="643"/>
        <w:tab w:val="num" w:pos="360"/>
      </w:tabs>
      <w:ind w:left="360"/>
    </w:pPr>
  </w:style>
  <w:style w:type="character" w:styleId="PageNumber">
    <w:name w:val="page number"/>
    <w:rsid w:val="001D3844"/>
    <w:rPr>
      <w:sz w:val="16"/>
      <w:szCs w:val="16"/>
    </w:rPr>
  </w:style>
  <w:style w:type="paragraph" w:styleId="TOC1">
    <w:name w:val="toc 1"/>
    <w:aliases w:val="FacilitiesTech"/>
    <w:basedOn w:val="Normal"/>
    <w:next w:val="Normal"/>
    <w:autoRedefine/>
    <w:uiPriority w:val="39"/>
    <w:rsid w:val="003248E3"/>
    <w:pPr>
      <w:spacing w:before="300" w:after="100"/>
    </w:pPr>
    <w:rPr>
      <w:b/>
    </w:rPr>
  </w:style>
  <w:style w:type="paragraph" w:styleId="TOC2">
    <w:name w:val="toc 2"/>
    <w:basedOn w:val="Normal"/>
    <w:next w:val="Normal"/>
    <w:autoRedefine/>
    <w:uiPriority w:val="39"/>
    <w:rsid w:val="003248E3"/>
    <w:pPr>
      <w:spacing w:after="100"/>
      <w:ind w:left="240"/>
    </w:pPr>
  </w:style>
  <w:style w:type="paragraph" w:styleId="TOC3">
    <w:name w:val="toc 3"/>
    <w:basedOn w:val="Normal"/>
    <w:next w:val="Normal"/>
    <w:autoRedefine/>
    <w:uiPriority w:val="39"/>
    <w:rsid w:val="003248E3"/>
    <w:pPr>
      <w:spacing w:after="100"/>
      <w:ind w:left="480"/>
    </w:pPr>
  </w:style>
  <w:style w:type="paragraph" w:customStyle="1" w:styleId="Note">
    <w:name w:val="Note"/>
    <w:basedOn w:val="Normal"/>
    <w:qFormat/>
    <w:rsid w:val="001D3844"/>
    <w:pPr>
      <w:spacing w:after="180" w:line="240" w:lineRule="atLeast"/>
    </w:pPr>
    <w:rPr>
      <w:rFonts w:ascii="Arial" w:eastAsia="Times New Roman" w:hAnsi="Arial" w:cs="Arial"/>
      <w:color w:val="FF0000"/>
    </w:rPr>
  </w:style>
  <w:style w:type="paragraph" w:customStyle="1" w:styleId="xmsonormal">
    <w:name w:val="x_msonormal"/>
    <w:basedOn w:val="Normal"/>
    <w:rsid w:val="001D3844"/>
    <w:pPr>
      <w:spacing w:after="0"/>
    </w:pPr>
    <w:rPr>
      <w:rFonts w:ascii="Calibri" w:hAnsi="Calibri" w:cs="Calibri"/>
      <w:lang w:eastAsia="en-NZ"/>
    </w:rPr>
  </w:style>
  <w:style w:type="paragraph" w:styleId="ListNumber">
    <w:name w:val="List Number"/>
    <w:basedOn w:val="Normal"/>
    <w:uiPriority w:val="8"/>
    <w:rsid w:val="003248E3"/>
    <w:pPr>
      <w:numPr>
        <w:numId w:val="5"/>
      </w:numPr>
      <w:tabs>
        <w:tab w:val="clear" w:pos="360"/>
        <w:tab w:val="left" w:pos="425"/>
      </w:tabs>
      <w:spacing w:after="120"/>
      <w:ind w:left="425" w:hanging="425"/>
    </w:pPr>
  </w:style>
  <w:style w:type="paragraph" w:styleId="ListNumber2">
    <w:name w:val="List Number 2"/>
    <w:basedOn w:val="Normal"/>
    <w:uiPriority w:val="8"/>
    <w:rsid w:val="003248E3"/>
    <w:pPr>
      <w:numPr>
        <w:numId w:val="6"/>
      </w:numPr>
      <w:tabs>
        <w:tab w:val="left" w:pos="851"/>
      </w:tabs>
      <w:spacing w:after="120"/>
      <w:ind w:left="850" w:hanging="425"/>
    </w:pPr>
  </w:style>
  <w:style w:type="paragraph" w:styleId="ListNumber3">
    <w:name w:val="List Number 3"/>
    <w:basedOn w:val="Normal"/>
    <w:uiPriority w:val="19"/>
    <w:rsid w:val="001D3844"/>
    <w:pPr>
      <w:numPr>
        <w:ilvl w:val="2"/>
        <w:numId w:val="6"/>
      </w:numPr>
      <w:spacing w:line="320" w:lineRule="atLeast"/>
    </w:pPr>
    <w:rPr>
      <w:rFonts w:ascii="Arial" w:hAnsi="Arial"/>
      <w:color w:val="000000" w:themeColor="text1"/>
      <w:sz w:val="20"/>
      <w:szCs w:val="20"/>
    </w:rPr>
  </w:style>
  <w:style w:type="paragraph" w:styleId="ListNumber4">
    <w:name w:val="List Number 4"/>
    <w:basedOn w:val="Normal"/>
    <w:uiPriority w:val="19"/>
    <w:rsid w:val="001D3844"/>
    <w:pPr>
      <w:numPr>
        <w:ilvl w:val="3"/>
        <w:numId w:val="6"/>
      </w:numPr>
      <w:tabs>
        <w:tab w:val="left" w:pos="1701"/>
      </w:tabs>
      <w:spacing w:line="320" w:lineRule="atLeast"/>
    </w:pPr>
    <w:rPr>
      <w:rFonts w:ascii="Arial" w:hAnsi="Arial"/>
      <w:color w:val="000000" w:themeColor="text1"/>
      <w:sz w:val="20"/>
      <w:szCs w:val="20"/>
    </w:rPr>
  </w:style>
  <w:style w:type="paragraph" w:styleId="ListNumber5">
    <w:name w:val="List Number 5"/>
    <w:basedOn w:val="Normal"/>
    <w:uiPriority w:val="19"/>
    <w:rsid w:val="001D3844"/>
    <w:pPr>
      <w:numPr>
        <w:ilvl w:val="4"/>
        <w:numId w:val="6"/>
      </w:numPr>
      <w:spacing w:line="320" w:lineRule="atLeast"/>
    </w:pPr>
    <w:rPr>
      <w:rFonts w:ascii="Arial" w:hAnsi="Arial"/>
      <w:color w:val="000000" w:themeColor="text1"/>
      <w:sz w:val="20"/>
      <w:szCs w:val="20"/>
    </w:rPr>
  </w:style>
  <w:style w:type="paragraph" w:customStyle="1" w:styleId="ListNumber6">
    <w:name w:val="List Number 6"/>
    <w:basedOn w:val="Normal"/>
    <w:uiPriority w:val="19"/>
    <w:rsid w:val="001D3844"/>
    <w:pPr>
      <w:numPr>
        <w:ilvl w:val="5"/>
        <w:numId w:val="6"/>
      </w:numPr>
      <w:spacing w:line="320" w:lineRule="atLeast"/>
    </w:pPr>
    <w:rPr>
      <w:rFonts w:ascii="Arial" w:hAnsi="Arial"/>
      <w:color w:val="000000" w:themeColor="text1"/>
      <w:sz w:val="20"/>
      <w:szCs w:val="20"/>
    </w:rPr>
  </w:style>
  <w:style w:type="paragraph" w:customStyle="1" w:styleId="ListNumber7">
    <w:name w:val="List Number 7"/>
    <w:basedOn w:val="Normal"/>
    <w:rsid w:val="001D3844"/>
    <w:pPr>
      <w:numPr>
        <w:ilvl w:val="6"/>
        <w:numId w:val="6"/>
      </w:numPr>
      <w:spacing w:line="320" w:lineRule="atLeast"/>
    </w:pPr>
    <w:rPr>
      <w:rFonts w:ascii="Arial" w:hAnsi="Arial"/>
      <w:color w:val="000000" w:themeColor="text1"/>
      <w:sz w:val="20"/>
      <w:szCs w:val="20"/>
    </w:rPr>
  </w:style>
  <w:style w:type="paragraph" w:customStyle="1" w:styleId="ListNumber8">
    <w:name w:val="List Number 8"/>
    <w:basedOn w:val="Normal"/>
    <w:rsid w:val="001D3844"/>
    <w:pPr>
      <w:numPr>
        <w:ilvl w:val="7"/>
        <w:numId w:val="6"/>
      </w:numPr>
      <w:spacing w:line="320" w:lineRule="atLeast"/>
    </w:pPr>
    <w:rPr>
      <w:rFonts w:ascii="Arial" w:hAnsi="Arial"/>
      <w:color w:val="000000" w:themeColor="text1"/>
      <w:sz w:val="20"/>
      <w:szCs w:val="20"/>
    </w:rPr>
  </w:style>
  <w:style w:type="paragraph" w:customStyle="1" w:styleId="ListNumber9">
    <w:name w:val="List Number 9"/>
    <w:basedOn w:val="Normal"/>
    <w:rsid w:val="001D3844"/>
    <w:pPr>
      <w:numPr>
        <w:ilvl w:val="8"/>
        <w:numId w:val="6"/>
      </w:numPr>
      <w:spacing w:line="320" w:lineRule="atLeast"/>
    </w:pPr>
    <w:rPr>
      <w:rFonts w:ascii="Arial" w:hAnsi="Arial"/>
      <w:color w:val="000000" w:themeColor="text1"/>
      <w:sz w:val="20"/>
      <w:szCs w:val="20"/>
    </w:rPr>
  </w:style>
  <w:style w:type="paragraph" w:customStyle="1" w:styleId="Paragraph0">
    <w:name w:val="Paragraph"/>
    <w:basedOn w:val="Normal"/>
    <w:rsid w:val="001D3844"/>
    <w:pPr>
      <w:spacing w:line="320" w:lineRule="atLeast"/>
    </w:pPr>
    <w:rPr>
      <w:rFonts w:ascii="Arial" w:hAnsi="Arial"/>
      <w:color w:val="000000" w:themeColor="text1"/>
      <w:sz w:val="20"/>
      <w:szCs w:val="20"/>
    </w:rPr>
  </w:style>
  <w:style w:type="paragraph" w:styleId="NormalWeb">
    <w:name w:val="Normal (Web)"/>
    <w:basedOn w:val="Normal"/>
    <w:uiPriority w:val="99"/>
    <w:unhideWhenUsed/>
    <w:rsid w:val="001D3844"/>
    <w:pPr>
      <w:spacing w:before="100" w:beforeAutospacing="1" w:after="100" w:afterAutospacing="1"/>
    </w:pPr>
    <w:rPr>
      <w:rFonts w:ascii="Times New Roman" w:eastAsia="Times New Roman" w:hAnsi="Times New Roman" w:cs="Times New Roman"/>
      <w:szCs w:val="24"/>
      <w:lang w:eastAsia="en-NZ"/>
    </w:rPr>
  </w:style>
  <w:style w:type="paragraph" w:customStyle="1" w:styleId="text">
    <w:name w:val="text"/>
    <w:basedOn w:val="Normal"/>
    <w:rsid w:val="001D3844"/>
    <w:pPr>
      <w:spacing w:before="100" w:beforeAutospacing="1" w:after="100" w:afterAutospacing="1"/>
    </w:pPr>
    <w:rPr>
      <w:rFonts w:ascii="Times New Roman" w:eastAsia="Times New Roman" w:hAnsi="Times New Roman" w:cs="Times New Roman"/>
      <w:szCs w:val="24"/>
      <w:lang w:eastAsia="en-NZ"/>
    </w:rPr>
  </w:style>
  <w:style w:type="character" w:customStyle="1" w:styleId="label">
    <w:name w:val="label"/>
    <w:basedOn w:val="DefaultParagraphFont"/>
    <w:rsid w:val="001D3844"/>
  </w:style>
  <w:style w:type="paragraph" w:customStyle="1" w:styleId="subprov">
    <w:name w:val="subprov"/>
    <w:basedOn w:val="Normal"/>
    <w:rsid w:val="001D3844"/>
    <w:pPr>
      <w:spacing w:before="100" w:beforeAutospacing="1" w:after="100" w:afterAutospacing="1"/>
    </w:pPr>
    <w:rPr>
      <w:rFonts w:ascii="Times New Roman" w:eastAsia="Times New Roman" w:hAnsi="Times New Roman" w:cs="Times New Roman"/>
      <w:szCs w:val="24"/>
      <w:lang w:eastAsia="en-NZ"/>
    </w:rPr>
  </w:style>
  <w:style w:type="character" w:styleId="Emphasis">
    <w:name w:val="Emphasis"/>
    <w:basedOn w:val="DefaultParagraphFont"/>
    <w:uiPriority w:val="20"/>
    <w:rsid w:val="001D3844"/>
    <w:rPr>
      <w:i/>
      <w:iCs/>
    </w:rPr>
  </w:style>
  <w:style w:type="character" w:customStyle="1" w:styleId="insertwords">
    <w:name w:val="insertwords"/>
    <w:basedOn w:val="DefaultParagraphFont"/>
    <w:rsid w:val="001D3844"/>
  </w:style>
  <w:style w:type="paragraph" w:customStyle="1" w:styleId="RecNumber">
    <w:name w:val="Rec Number"/>
    <w:basedOn w:val="Normal"/>
    <w:rsid w:val="001D3844"/>
    <w:pPr>
      <w:spacing w:before="240" w:after="0" w:line="260" w:lineRule="exact"/>
      <w:ind w:left="890" w:hanging="360"/>
    </w:pPr>
    <w:rPr>
      <w:rFonts w:ascii="Arial Mäori" w:eastAsia="Times New Roman" w:hAnsi="Arial Mäori" w:cs="Times New Roman"/>
      <w:kern w:val="22"/>
    </w:rPr>
  </w:style>
  <w:style w:type="character" w:customStyle="1" w:styleId="eop">
    <w:name w:val="eop"/>
    <w:basedOn w:val="DefaultParagraphFont"/>
    <w:rsid w:val="001D3844"/>
  </w:style>
  <w:style w:type="character" w:styleId="FootnoteReference">
    <w:name w:val="footnote reference"/>
    <w:basedOn w:val="DefaultParagraphFont"/>
    <w:uiPriority w:val="99"/>
    <w:semiHidden/>
    <w:unhideWhenUsed/>
    <w:rsid w:val="003248E3"/>
    <w:rPr>
      <w:vertAlign w:val="superscript"/>
    </w:rPr>
  </w:style>
  <w:style w:type="paragraph" w:customStyle="1" w:styleId="USBullet1">
    <w:name w:val="US Bullet 1"/>
    <w:basedOn w:val="Normal"/>
    <w:uiPriority w:val="5"/>
    <w:rsid w:val="001F123A"/>
    <w:pPr>
      <w:spacing w:after="113" w:line="260" w:lineRule="atLeast"/>
      <w:ind w:left="890" w:hanging="360"/>
    </w:pPr>
    <w:rPr>
      <w:rFonts w:ascii="Arial" w:hAnsi="Arial"/>
      <w:sz w:val="20"/>
    </w:rPr>
  </w:style>
  <w:style w:type="paragraph" w:customStyle="1" w:styleId="USBullet2">
    <w:name w:val="US Bullet 2"/>
    <w:basedOn w:val="Normal"/>
    <w:uiPriority w:val="5"/>
    <w:rsid w:val="001F123A"/>
    <w:pPr>
      <w:spacing w:after="113" w:line="260" w:lineRule="atLeast"/>
      <w:ind w:left="1610" w:hanging="360"/>
    </w:pPr>
    <w:rPr>
      <w:rFonts w:ascii="Arial" w:hAnsi="Arial"/>
      <w:sz w:val="20"/>
    </w:rPr>
  </w:style>
  <w:style w:type="paragraph" w:customStyle="1" w:styleId="USBullet3">
    <w:name w:val="US Bullet 3"/>
    <w:basedOn w:val="Normal"/>
    <w:uiPriority w:val="5"/>
    <w:rsid w:val="001F123A"/>
    <w:pPr>
      <w:spacing w:after="113" w:line="260" w:lineRule="atLeast"/>
      <w:ind w:left="2330" w:hanging="360"/>
    </w:pPr>
    <w:rPr>
      <w:rFonts w:ascii="Arial" w:hAnsi="Arial"/>
      <w:sz w:val="20"/>
    </w:rPr>
  </w:style>
  <w:style w:type="paragraph" w:customStyle="1" w:styleId="Default">
    <w:name w:val="Default"/>
    <w:rsid w:val="00ED55E3"/>
    <w:pPr>
      <w:autoSpaceDE w:val="0"/>
      <w:autoSpaceDN w:val="0"/>
      <w:adjustRightInd w:val="0"/>
      <w:spacing w:after="0" w:line="240" w:lineRule="auto"/>
    </w:pPr>
    <w:rPr>
      <w:rFonts w:ascii="Calibri" w:hAnsi="Calibri" w:cs="Calibri"/>
      <w:color w:val="000000"/>
      <w:sz w:val="24"/>
      <w:szCs w:val="24"/>
      <w:lang w:val="en-US"/>
    </w:rPr>
  </w:style>
  <w:style w:type="paragraph" w:customStyle="1" w:styleId="Pa1">
    <w:name w:val="Pa1"/>
    <w:basedOn w:val="Default"/>
    <w:next w:val="Default"/>
    <w:uiPriority w:val="99"/>
    <w:rsid w:val="00ED55E3"/>
    <w:pPr>
      <w:spacing w:line="241" w:lineRule="atLeast"/>
    </w:pPr>
    <w:rPr>
      <w:rFonts w:ascii="Questa Slab Medium" w:hAnsi="Questa Slab Medium" w:cstheme="minorBidi"/>
      <w:color w:val="auto"/>
      <w:lang w:val="en-NZ"/>
    </w:rPr>
  </w:style>
  <w:style w:type="character" w:customStyle="1" w:styleId="contextualspellingandgrammarerror">
    <w:name w:val="contextualspellingandgrammarerror"/>
    <w:basedOn w:val="DefaultParagraphFont"/>
    <w:rsid w:val="00C00C65"/>
  </w:style>
  <w:style w:type="paragraph" w:styleId="EndnoteText">
    <w:name w:val="endnote text"/>
    <w:basedOn w:val="Normal"/>
    <w:link w:val="EndnoteTextChar"/>
    <w:uiPriority w:val="99"/>
    <w:semiHidden/>
    <w:unhideWhenUsed/>
    <w:rsid w:val="00E61E87"/>
    <w:pPr>
      <w:spacing w:after="0"/>
    </w:pPr>
    <w:rPr>
      <w:sz w:val="20"/>
      <w:szCs w:val="20"/>
    </w:rPr>
  </w:style>
  <w:style w:type="character" w:customStyle="1" w:styleId="EndnoteTextChar">
    <w:name w:val="Endnote Text Char"/>
    <w:basedOn w:val="DefaultParagraphFont"/>
    <w:link w:val="EndnoteText"/>
    <w:uiPriority w:val="99"/>
    <w:semiHidden/>
    <w:rsid w:val="00E61E87"/>
    <w:rPr>
      <w:sz w:val="20"/>
      <w:szCs w:val="20"/>
    </w:rPr>
  </w:style>
  <w:style w:type="character" w:styleId="EndnoteReference">
    <w:name w:val="endnote reference"/>
    <w:basedOn w:val="DefaultParagraphFont"/>
    <w:uiPriority w:val="99"/>
    <w:semiHidden/>
    <w:unhideWhenUsed/>
    <w:rsid w:val="00E61E87"/>
    <w:rPr>
      <w:vertAlign w:val="superscript"/>
    </w:rPr>
  </w:style>
  <w:style w:type="character" w:styleId="UnresolvedMention">
    <w:name w:val="Unresolved Mention"/>
    <w:basedOn w:val="DefaultParagraphFont"/>
    <w:uiPriority w:val="99"/>
    <w:semiHidden/>
    <w:unhideWhenUsed/>
    <w:rsid w:val="003248E3"/>
    <w:rPr>
      <w:color w:val="605E5C"/>
      <w:shd w:val="clear" w:color="auto" w:fill="E1DFDD"/>
    </w:rPr>
  </w:style>
  <w:style w:type="paragraph" w:styleId="Revision">
    <w:name w:val="Revision"/>
    <w:hidden/>
    <w:uiPriority w:val="99"/>
    <w:semiHidden/>
    <w:rsid w:val="005451CD"/>
    <w:pPr>
      <w:spacing w:after="0" w:line="240" w:lineRule="auto"/>
    </w:pPr>
  </w:style>
  <w:style w:type="paragraph" w:customStyle="1" w:styleId="Covertable">
    <w:name w:val="Cover table"/>
    <w:basedOn w:val="Normal"/>
    <w:link w:val="CovertableChar"/>
    <w:rsid w:val="003D23E0"/>
    <w:pPr>
      <w:spacing w:before="60" w:after="60"/>
    </w:pPr>
    <w:rPr>
      <w:rFonts w:ascii="Arial" w:eastAsia="Times New Roman" w:hAnsi="Arial" w:cs="Arial"/>
      <w:szCs w:val="20"/>
    </w:rPr>
  </w:style>
  <w:style w:type="paragraph" w:customStyle="1" w:styleId="Subject">
    <w:name w:val="Subject"/>
    <w:basedOn w:val="Normal"/>
    <w:qFormat/>
    <w:rsid w:val="002C5863"/>
    <w:pPr>
      <w:spacing w:before="60"/>
    </w:pPr>
    <w:rPr>
      <w:rFonts w:ascii="Arial" w:eastAsia="Times New Roman" w:hAnsi="Arial" w:cstheme="minorHAnsi"/>
      <w:b/>
      <w:color w:val="333333"/>
      <w:sz w:val="28"/>
      <w:szCs w:val="28"/>
    </w:rPr>
  </w:style>
  <w:style w:type="paragraph" w:customStyle="1" w:styleId="TableBold">
    <w:name w:val="Table Bold"/>
    <w:basedOn w:val="Covertable"/>
    <w:link w:val="TableBoldChar"/>
    <w:uiPriority w:val="2"/>
    <w:qFormat/>
    <w:rsid w:val="003D23E0"/>
    <w:rPr>
      <w:b/>
    </w:rPr>
  </w:style>
  <w:style w:type="character" w:customStyle="1" w:styleId="CovertableChar">
    <w:name w:val="Cover table Char"/>
    <w:basedOn w:val="DefaultParagraphFont"/>
    <w:link w:val="Covertable"/>
    <w:rsid w:val="003D23E0"/>
    <w:rPr>
      <w:rFonts w:ascii="Arial" w:eastAsia="Times New Roman" w:hAnsi="Arial" w:cs="Arial"/>
      <w:szCs w:val="20"/>
    </w:rPr>
  </w:style>
  <w:style w:type="character" w:customStyle="1" w:styleId="TableBoldChar">
    <w:name w:val="Table Bold Char"/>
    <w:basedOn w:val="CovertableChar"/>
    <w:link w:val="TableBold"/>
    <w:uiPriority w:val="2"/>
    <w:rsid w:val="003D23E0"/>
    <w:rPr>
      <w:rFonts w:ascii="Arial" w:eastAsia="Times New Roman" w:hAnsi="Arial" w:cs="Arial"/>
      <w:b/>
      <w:szCs w:val="20"/>
    </w:rPr>
  </w:style>
  <w:style w:type="character" w:customStyle="1" w:styleId="TableTextChar">
    <w:name w:val="Table Text Char"/>
    <w:basedOn w:val="CovertableChar"/>
    <w:link w:val="TableText"/>
    <w:rsid w:val="003D23E0"/>
    <w:rPr>
      <w:rFonts w:ascii="Arial" w:eastAsia="Times New Roman" w:hAnsi="Arial" w:cs="Arial"/>
      <w:sz w:val="24"/>
      <w:szCs w:val="20"/>
    </w:rPr>
  </w:style>
  <w:style w:type="paragraph" w:customStyle="1" w:styleId="Signatureplain">
    <w:name w:val="Signature plain"/>
    <w:basedOn w:val="Normal"/>
    <w:link w:val="SignatureplainChar"/>
    <w:uiPriority w:val="4"/>
    <w:qFormat/>
    <w:rsid w:val="003D23E0"/>
    <w:pPr>
      <w:tabs>
        <w:tab w:val="left" w:pos="539"/>
      </w:tabs>
      <w:spacing w:after="0"/>
    </w:pPr>
    <w:rPr>
      <w:rFonts w:ascii="Arial" w:eastAsia="Times New Roman" w:hAnsi="Arial" w:cs="Arial"/>
      <w:szCs w:val="20"/>
    </w:rPr>
  </w:style>
  <w:style w:type="paragraph" w:customStyle="1" w:styleId="Signaturebold">
    <w:name w:val="Signature bold"/>
    <w:basedOn w:val="Textnospacing"/>
    <w:link w:val="SignatureboldChar"/>
    <w:uiPriority w:val="4"/>
    <w:qFormat/>
    <w:rsid w:val="003D23E0"/>
    <w:pPr>
      <w:keepNext w:val="0"/>
    </w:pPr>
    <w:rPr>
      <w:b/>
    </w:rPr>
  </w:style>
  <w:style w:type="character" w:customStyle="1" w:styleId="SignatureplainChar">
    <w:name w:val="Signature plain Char"/>
    <w:basedOn w:val="DefaultParagraphFont"/>
    <w:link w:val="Signatureplain"/>
    <w:uiPriority w:val="4"/>
    <w:rsid w:val="003D23E0"/>
    <w:rPr>
      <w:rFonts w:ascii="Arial" w:eastAsia="Times New Roman" w:hAnsi="Arial" w:cs="Arial"/>
      <w:szCs w:val="20"/>
    </w:rPr>
  </w:style>
  <w:style w:type="character" w:customStyle="1" w:styleId="TextnospacingChar">
    <w:name w:val="Text no spacing Char"/>
    <w:basedOn w:val="DefaultParagraphFont"/>
    <w:link w:val="Textnospacing"/>
    <w:uiPriority w:val="1"/>
    <w:rsid w:val="003D23E0"/>
    <w:rPr>
      <w:rFonts w:ascii="Arial" w:eastAsia="Times New Roman" w:hAnsi="Arial" w:cs="Arial"/>
      <w:szCs w:val="20"/>
    </w:rPr>
  </w:style>
  <w:style w:type="character" w:customStyle="1" w:styleId="SignatureboldChar">
    <w:name w:val="Signature bold Char"/>
    <w:basedOn w:val="TextnospacingChar"/>
    <w:link w:val="Signaturebold"/>
    <w:uiPriority w:val="4"/>
    <w:rsid w:val="003D23E0"/>
    <w:rPr>
      <w:rFonts w:ascii="Arial" w:eastAsia="Times New Roman" w:hAnsi="Arial" w:cs="Arial"/>
      <w:b/>
      <w:szCs w:val="20"/>
    </w:rPr>
  </w:style>
  <w:style w:type="paragraph" w:customStyle="1" w:styleId="Signatures">
    <w:name w:val="Signatures"/>
    <w:basedOn w:val="Normal"/>
    <w:link w:val="SignaturesChar"/>
    <w:uiPriority w:val="4"/>
    <w:rsid w:val="00172993"/>
    <w:pPr>
      <w:tabs>
        <w:tab w:val="left" w:pos="539"/>
      </w:tabs>
      <w:spacing w:after="0"/>
    </w:pPr>
    <w:rPr>
      <w:rFonts w:ascii="Arial" w:eastAsia="Times New Roman" w:hAnsi="Arial" w:cs="Arial"/>
      <w:szCs w:val="20"/>
    </w:rPr>
  </w:style>
  <w:style w:type="paragraph" w:styleId="Subtitle">
    <w:name w:val="Subtitle"/>
    <w:basedOn w:val="Normal"/>
    <w:next w:val="Normal"/>
    <w:link w:val="SubtitleChar"/>
    <w:uiPriority w:val="99"/>
    <w:qFormat/>
    <w:rsid w:val="003248E3"/>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3248E3"/>
    <w:rPr>
      <w:rFonts w:eastAsiaTheme="minorEastAsia"/>
      <w:b/>
      <w:color w:val="007681" w:themeColor="accent2"/>
      <w:sz w:val="40"/>
    </w:rPr>
  </w:style>
  <w:style w:type="paragraph" w:customStyle="1" w:styleId="RecLevel1">
    <w:name w:val="Rec Level 1"/>
    <w:basedOn w:val="Normal"/>
    <w:link w:val="RecLevel1Char"/>
    <w:uiPriority w:val="3"/>
    <w:qFormat/>
    <w:rsid w:val="00172993"/>
    <w:pPr>
      <w:spacing w:before="60"/>
      <w:ind w:left="360" w:hanging="360"/>
    </w:pPr>
    <w:rPr>
      <w:rFonts w:ascii="Arial" w:eastAsia="Times New Roman" w:hAnsi="Arial" w:cs="Arial"/>
      <w:szCs w:val="20"/>
    </w:rPr>
  </w:style>
  <w:style w:type="character" w:customStyle="1" w:styleId="RecLevel1Char">
    <w:name w:val="Rec Level 1 Char"/>
    <w:basedOn w:val="DefaultParagraphFont"/>
    <w:link w:val="RecLevel1"/>
    <w:uiPriority w:val="3"/>
    <w:rsid w:val="00172993"/>
    <w:rPr>
      <w:rFonts w:ascii="Arial" w:eastAsia="Times New Roman" w:hAnsi="Arial" w:cs="Arial"/>
      <w:sz w:val="24"/>
      <w:szCs w:val="20"/>
    </w:rPr>
  </w:style>
  <w:style w:type="paragraph" w:customStyle="1" w:styleId="RecDecision">
    <w:name w:val="Rec Decision"/>
    <w:basedOn w:val="Normal"/>
    <w:link w:val="RecDecisionChar"/>
    <w:uiPriority w:val="3"/>
    <w:qFormat/>
    <w:rsid w:val="00172993"/>
    <w:pPr>
      <w:ind w:firstLine="567"/>
      <w:jc w:val="right"/>
    </w:pPr>
    <w:rPr>
      <w:rFonts w:ascii="Arial" w:eastAsia="Times New Roman" w:hAnsi="Arial" w:cs="Arial"/>
      <w:i/>
      <w:iCs/>
      <w:szCs w:val="20"/>
    </w:rPr>
  </w:style>
  <w:style w:type="character" w:customStyle="1" w:styleId="RecDecisionChar">
    <w:name w:val="Rec Decision Char"/>
    <w:basedOn w:val="DefaultParagraphFont"/>
    <w:link w:val="RecDecision"/>
    <w:uiPriority w:val="3"/>
    <w:rsid w:val="00172993"/>
    <w:rPr>
      <w:rFonts w:ascii="Arial" w:eastAsia="Times New Roman" w:hAnsi="Arial" w:cs="Arial"/>
      <w:i/>
      <w:iCs/>
      <w:szCs w:val="20"/>
    </w:rPr>
  </w:style>
  <w:style w:type="character" w:customStyle="1" w:styleId="SignaturesChar">
    <w:name w:val="Signatures Char"/>
    <w:basedOn w:val="DefaultParagraphFont"/>
    <w:link w:val="Signatures"/>
    <w:uiPriority w:val="4"/>
    <w:rsid w:val="00172993"/>
    <w:rPr>
      <w:rFonts w:ascii="Arial" w:eastAsia="Times New Roman" w:hAnsi="Arial" w:cs="Arial"/>
      <w:szCs w:val="20"/>
    </w:rPr>
  </w:style>
  <w:style w:type="paragraph" w:customStyle="1" w:styleId="BodyText-Numbered">
    <w:name w:val="Body Text - Numbered"/>
    <w:basedOn w:val="BodyText"/>
    <w:link w:val="BodyText-NumberedChar"/>
    <w:rsid w:val="00E1489A"/>
    <w:pPr>
      <w:spacing w:after="200" w:line="240" w:lineRule="auto"/>
      <w:ind w:left="567" w:hanging="567"/>
    </w:pPr>
    <w:rPr>
      <w:szCs w:val="20"/>
      <w:lang w:eastAsia="en-GB"/>
    </w:rPr>
  </w:style>
  <w:style w:type="character" w:customStyle="1" w:styleId="BodyText-NumberedChar">
    <w:name w:val="Body Text - Numbered Char"/>
    <w:basedOn w:val="BodyTextChar"/>
    <w:link w:val="BodyText-Numbered"/>
    <w:rsid w:val="00E1489A"/>
    <w:rPr>
      <w:rFonts w:ascii="Arial" w:eastAsia="Times New Roman" w:hAnsi="Arial" w:cs="Arial"/>
      <w:szCs w:val="20"/>
      <w:lang w:eastAsia="en-GB"/>
    </w:rPr>
  </w:style>
  <w:style w:type="paragraph" w:styleId="BodyText2">
    <w:name w:val="Body Text 2"/>
    <w:basedOn w:val="BodyText-Numbered"/>
    <w:link w:val="BodyText2Char"/>
    <w:rsid w:val="00E1489A"/>
    <w:pPr>
      <w:ind w:left="1134"/>
    </w:pPr>
    <w:rPr>
      <w:noProof/>
      <w:lang w:val="fr-FR"/>
    </w:rPr>
  </w:style>
  <w:style w:type="character" w:customStyle="1" w:styleId="BodyText2Char">
    <w:name w:val="Body Text 2 Char"/>
    <w:basedOn w:val="DefaultParagraphFont"/>
    <w:link w:val="BodyText2"/>
    <w:rsid w:val="00E1489A"/>
    <w:rPr>
      <w:rFonts w:ascii="Arial" w:eastAsia="Times New Roman" w:hAnsi="Arial" w:cs="Arial"/>
      <w:noProof/>
      <w:szCs w:val="20"/>
      <w:lang w:val="fr-FR" w:eastAsia="en-GB"/>
    </w:rPr>
  </w:style>
  <w:style w:type="paragraph" w:styleId="BodyText3">
    <w:name w:val="Body Text 3"/>
    <w:basedOn w:val="BodyText2"/>
    <w:link w:val="BodyText3Char"/>
    <w:rsid w:val="00E1489A"/>
    <w:pPr>
      <w:ind w:left="1701"/>
    </w:pPr>
    <w:rPr>
      <w:szCs w:val="16"/>
    </w:rPr>
  </w:style>
  <w:style w:type="character" w:customStyle="1" w:styleId="BodyText3Char">
    <w:name w:val="Body Text 3 Char"/>
    <w:basedOn w:val="DefaultParagraphFont"/>
    <w:link w:val="BodyText3"/>
    <w:rsid w:val="00E1489A"/>
    <w:rPr>
      <w:rFonts w:ascii="Arial" w:eastAsia="Times New Roman" w:hAnsi="Arial" w:cs="Arial"/>
      <w:noProof/>
      <w:szCs w:val="16"/>
      <w:lang w:val="fr-FR" w:eastAsia="en-GB"/>
    </w:rPr>
  </w:style>
  <w:style w:type="paragraph" w:styleId="TOCHeading">
    <w:name w:val="TOC Heading"/>
    <w:next w:val="Normal"/>
    <w:uiPriority w:val="39"/>
    <w:qFormat/>
    <w:rsid w:val="003248E3"/>
    <w:pPr>
      <w:spacing w:before="360"/>
    </w:pPr>
    <w:rPr>
      <w:rFonts w:asciiTheme="majorHAnsi" w:eastAsiaTheme="majorEastAsia" w:hAnsiTheme="majorHAnsi" w:cstheme="majorBidi"/>
      <w:b/>
      <w:color w:val="1C2549" w:themeColor="text2"/>
      <w:sz w:val="72"/>
      <w:szCs w:val="32"/>
    </w:rPr>
  </w:style>
  <w:style w:type="numbering" w:customStyle="1" w:styleId="ListNumber0">
    <w:name w:val="List_Number"/>
    <w:uiPriority w:val="99"/>
    <w:rsid w:val="00E41ABB"/>
    <w:pPr>
      <w:numPr>
        <w:numId w:val="12"/>
      </w:numPr>
    </w:pPr>
  </w:style>
  <w:style w:type="paragraph" w:styleId="Caption">
    <w:name w:val="caption"/>
    <w:basedOn w:val="Normal"/>
    <w:next w:val="Normal"/>
    <w:uiPriority w:val="99"/>
    <w:semiHidden/>
    <w:qFormat/>
    <w:rsid w:val="00E41ABB"/>
    <w:pPr>
      <w:tabs>
        <w:tab w:val="left" w:pos="1134"/>
      </w:tabs>
      <w:spacing w:before="240"/>
      <w:ind w:left="1134" w:hanging="1134"/>
    </w:pPr>
    <w:rPr>
      <w:rFonts w:ascii="Calibri" w:eastAsia="Times New Roman" w:hAnsi="Calibri" w:cs="Calibri"/>
      <w:b/>
      <w:sz w:val="20"/>
      <w:lang w:val="en-AU" w:eastAsia="en-GB"/>
    </w:rPr>
  </w:style>
  <w:style w:type="character" w:customStyle="1" w:styleId="Heading7Char">
    <w:name w:val="Heading 7 Char"/>
    <w:basedOn w:val="DefaultParagraphFont"/>
    <w:link w:val="Heading7"/>
    <w:uiPriority w:val="9"/>
    <w:semiHidden/>
    <w:rsid w:val="00D94A1F"/>
    <w:rPr>
      <w:rFonts w:asciiTheme="majorHAnsi" w:eastAsiaTheme="majorEastAsia" w:hAnsiTheme="majorHAnsi" w:cstheme="majorBidi"/>
      <w:i/>
      <w:iCs/>
      <w:color w:val="002A45" w:themeColor="accent1" w:themeShade="7F"/>
      <w:sz w:val="24"/>
    </w:rPr>
  </w:style>
  <w:style w:type="character" w:customStyle="1" w:styleId="Heading8Char">
    <w:name w:val="Heading 8 Char"/>
    <w:basedOn w:val="DefaultParagraphFont"/>
    <w:link w:val="Heading8"/>
    <w:uiPriority w:val="9"/>
    <w:semiHidden/>
    <w:rsid w:val="00D94A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4A1F"/>
    <w:rPr>
      <w:rFonts w:asciiTheme="majorHAnsi" w:eastAsiaTheme="majorEastAsia" w:hAnsiTheme="majorHAnsi" w:cstheme="majorBidi"/>
      <w:i/>
      <w:iCs/>
      <w:color w:val="272727" w:themeColor="text1" w:themeTint="D8"/>
      <w:sz w:val="21"/>
      <w:szCs w:val="21"/>
    </w:rPr>
  </w:style>
  <w:style w:type="numbering" w:customStyle="1" w:styleId="ListParagraph0">
    <w:name w:val="List Paragraph0"/>
    <w:uiPriority w:val="99"/>
    <w:rsid w:val="00BA5616"/>
    <w:pPr>
      <w:numPr>
        <w:numId w:val="11"/>
      </w:numPr>
    </w:pPr>
  </w:style>
  <w:style w:type="paragraph" w:customStyle="1" w:styleId="ListParagraph2">
    <w:name w:val="List Paragraph 2"/>
    <w:basedOn w:val="ListParagraph"/>
    <w:uiPriority w:val="19"/>
    <w:rsid w:val="00BA5616"/>
    <w:pPr>
      <w:spacing w:line="264" w:lineRule="auto"/>
      <w:ind w:left="850"/>
      <w:contextualSpacing w:val="0"/>
    </w:pPr>
    <w:rPr>
      <w:rFonts w:ascii="Calibri" w:eastAsia="Times New Roman" w:hAnsi="Calibri" w:cs="Calibri"/>
      <w:sz w:val="20"/>
      <w:lang w:val="en-AU" w:eastAsia="en-AU"/>
    </w:rPr>
  </w:style>
  <w:style w:type="paragraph" w:customStyle="1" w:styleId="ListParagraph3">
    <w:name w:val="List Paragraph 3"/>
    <w:basedOn w:val="ListParagraph"/>
    <w:uiPriority w:val="19"/>
    <w:rsid w:val="00BA5616"/>
    <w:pPr>
      <w:spacing w:line="264" w:lineRule="auto"/>
      <w:ind w:left="1275"/>
      <w:contextualSpacing w:val="0"/>
    </w:pPr>
    <w:rPr>
      <w:rFonts w:ascii="Calibri" w:eastAsia="Times New Roman" w:hAnsi="Calibri" w:cs="Calibri"/>
      <w:sz w:val="20"/>
      <w:lang w:val="en-AU" w:eastAsia="en-AU"/>
    </w:rPr>
  </w:style>
  <w:style w:type="paragraph" w:customStyle="1" w:styleId="ListParagraph4">
    <w:name w:val="List Paragraph 4"/>
    <w:basedOn w:val="ListParagraph"/>
    <w:uiPriority w:val="19"/>
    <w:rsid w:val="00BA5616"/>
    <w:pPr>
      <w:spacing w:line="264" w:lineRule="auto"/>
      <w:ind w:left="1700"/>
      <w:contextualSpacing w:val="0"/>
    </w:pPr>
    <w:rPr>
      <w:rFonts w:ascii="Calibri" w:eastAsia="Times New Roman" w:hAnsi="Calibri" w:cs="Calibri"/>
      <w:sz w:val="20"/>
      <w:lang w:val="en-AU" w:eastAsia="en-AU"/>
    </w:rPr>
  </w:style>
  <w:style w:type="paragraph" w:customStyle="1" w:styleId="ListParagraph5">
    <w:name w:val="List Paragraph 5"/>
    <w:basedOn w:val="ListParagraph"/>
    <w:uiPriority w:val="19"/>
    <w:rsid w:val="00BA5616"/>
    <w:pPr>
      <w:spacing w:line="264" w:lineRule="auto"/>
      <w:ind w:left="2125"/>
      <w:contextualSpacing w:val="0"/>
    </w:pPr>
    <w:rPr>
      <w:rFonts w:ascii="Calibri" w:eastAsia="Times New Roman" w:hAnsi="Calibri" w:cs="Calibri"/>
      <w:sz w:val="20"/>
      <w:lang w:val="en-AU" w:eastAsia="en-AU"/>
    </w:rPr>
  </w:style>
  <w:style w:type="paragraph" w:customStyle="1" w:styleId="ListParagraph6">
    <w:name w:val="List Paragraph 6"/>
    <w:basedOn w:val="ListParagraph"/>
    <w:uiPriority w:val="19"/>
    <w:rsid w:val="00BA5616"/>
    <w:pPr>
      <w:spacing w:line="264" w:lineRule="auto"/>
      <w:ind w:left="2550"/>
      <w:contextualSpacing w:val="0"/>
    </w:pPr>
    <w:rPr>
      <w:rFonts w:ascii="Calibri" w:eastAsia="Times New Roman" w:hAnsi="Calibri" w:cs="Calibri"/>
      <w:sz w:val="20"/>
      <w:lang w:val="en-AU" w:eastAsia="en-AU"/>
    </w:rPr>
  </w:style>
  <w:style w:type="table" w:styleId="PlainTable1">
    <w:name w:val="Plain Table 1"/>
    <w:basedOn w:val="TableNormal"/>
    <w:uiPriority w:val="41"/>
    <w:rsid w:val="00B617EE"/>
    <w:pPr>
      <w:spacing w:before="80" w:after="0"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rovider">
    <w:name w:val="Provider"/>
    <w:uiPriority w:val="99"/>
    <w:qFormat/>
    <w:rsid w:val="003248E3"/>
    <w:rPr>
      <w:rFonts w:eastAsiaTheme="minorEastAsia"/>
      <w:b/>
      <w:color w:val="2DCCD3"/>
      <w:sz w:val="56"/>
    </w:rPr>
  </w:style>
  <w:style w:type="paragraph" w:customStyle="1" w:styleId="Heading1FacTech">
    <w:name w:val="Heading 1 (FacTech)"/>
    <w:basedOn w:val="Heading1"/>
    <w:next w:val="Normal"/>
    <w:uiPriority w:val="10"/>
    <w:qFormat/>
    <w:rsid w:val="00A13CD8"/>
    <w:pPr>
      <w:tabs>
        <w:tab w:val="left" w:pos="1021"/>
      </w:tabs>
      <w:ind w:left="1021" w:hanging="1021"/>
    </w:pPr>
  </w:style>
  <w:style w:type="paragraph" w:customStyle="1" w:styleId="Heading2FacTech">
    <w:name w:val="Heading 2 (FacTech)"/>
    <w:basedOn w:val="Heading2"/>
    <w:next w:val="Normal"/>
    <w:autoRedefine/>
    <w:uiPriority w:val="10"/>
    <w:qFormat/>
    <w:rsid w:val="00522A52"/>
    <w:pPr>
      <w:tabs>
        <w:tab w:val="left" w:pos="1559"/>
      </w:tabs>
      <w:ind w:left="1531" w:hanging="1531"/>
    </w:pPr>
  </w:style>
  <w:style w:type="paragraph" w:customStyle="1" w:styleId="Heading3FacTech">
    <w:name w:val="Heading 3 (FacTech)"/>
    <w:basedOn w:val="Heading3"/>
    <w:next w:val="Normal"/>
    <w:autoRedefine/>
    <w:uiPriority w:val="10"/>
    <w:qFormat/>
    <w:rsid w:val="00880BE9"/>
    <w:pPr>
      <w:tabs>
        <w:tab w:val="left" w:pos="1559"/>
      </w:tabs>
      <w:ind w:left="1560" w:hanging="1560"/>
    </w:pPr>
  </w:style>
  <w:style w:type="paragraph" w:styleId="ListBullet">
    <w:name w:val="List Bullet"/>
    <w:basedOn w:val="Normal"/>
    <w:uiPriority w:val="8"/>
    <w:rsid w:val="003248E3"/>
    <w:pPr>
      <w:numPr>
        <w:numId w:val="2"/>
      </w:numPr>
      <w:tabs>
        <w:tab w:val="clear" w:pos="360"/>
        <w:tab w:val="left" w:pos="425"/>
      </w:tabs>
      <w:spacing w:after="120"/>
      <w:ind w:left="425" w:hanging="425"/>
    </w:pPr>
  </w:style>
  <w:style w:type="paragraph" w:styleId="ListBullet2">
    <w:name w:val="List Bullet 2"/>
    <w:basedOn w:val="Normal"/>
    <w:uiPriority w:val="8"/>
    <w:rsid w:val="003248E3"/>
    <w:pPr>
      <w:numPr>
        <w:numId w:val="3"/>
      </w:numPr>
      <w:tabs>
        <w:tab w:val="clear" w:pos="643"/>
        <w:tab w:val="left" w:pos="851"/>
      </w:tabs>
      <w:spacing w:after="120"/>
      <w:ind w:left="850" w:hanging="425"/>
    </w:pPr>
  </w:style>
  <w:style w:type="paragraph" w:styleId="ListBullet3">
    <w:name w:val="List Bullet 3"/>
    <w:basedOn w:val="Normal"/>
    <w:uiPriority w:val="8"/>
    <w:rsid w:val="003248E3"/>
    <w:pPr>
      <w:numPr>
        <w:numId w:val="4"/>
      </w:numPr>
      <w:tabs>
        <w:tab w:val="clear" w:pos="926"/>
        <w:tab w:val="left" w:pos="1276"/>
      </w:tabs>
      <w:spacing w:after="120"/>
      <w:ind w:left="1276" w:hanging="425"/>
    </w:pPr>
  </w:style>
  <w:style w:type="table" w:styleId="GridTable4">
    <w:name w:val="Grid Table 4"/>
    <w:basedOn w:val="TableNormal"/>
    <w:uiPriority w:val="49"/>
    <w:rsid w:val="003248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3248E3"/>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3248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3248E3"/>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igure">
    <w:name w:val="Figure"/>
    <w:basedOn w:val="Normal"/>
    <w:uiPriority w:val="11"/>
    <w:qFormat/>
    <w:rsid w:val="003248E3"/>
    <w:rPr>
      <w:b/>
    </w:rPr>
  </w:style>
  <w:style w:type="paragraph" w:customStyle="1" w:styleId="Box">
    <w:name w:val="Box"/>
    <w:basedOn w:val="Normal"/>
    <w:qFormat/>
    <w:rsid w:val="003248E3"/>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3248E3"/>
    <w:pPr>
      <w:numPr>
        <w:numId w:val="7"/>
      </w:numPr>
      <w:ind w:left="527" w:hanging="357"/>
    </w:pPr>
  </w:style>
  <w:style w:type="paragraph" w:customStyle="1" w:styleId="NonContentHd1FacTech">
    <w:name w:val="NonContent Hd1 (FacTech)"/>
    <w:link w:val="NonContentHd1FacTechChar"/>
    <w:qFormat/>
    <w:rsid w:val="00275896"/>
    <w:rPr>
      <w:rFonts w:asciiTheme="majorHAnsi" w:eastAsiaTheme="majorEastAsia" w:hAnsiTheme="majorHAnsi" w:cstheme="majorBidi"/>
      <w:b/>
      <w:color w:val="1C2549" w:themeColor="text2"/>
      <w:sz w:val="48"/>
      <w:szCs w:val="26"/>
    </w:rPr>
  </w:style>
  <w:style w:type="character" w:customStyle="1" w:styleId="NonContentHd1FacTechChar">
    <w:name w:val="NonContent Hd1 (FacTech) Char"/>
    <w:basedOn w:val="Heading2Char"/>
    <w:link w:val="NonContentHd1FacTech"/>
    <w:rsid w:val="00275896"/>
    <w:rPr>
      <w:rFonts w:asciiTheme="majorHAnsi" w:eastAsiaTheme="majorEastAsia" w:hAnsiTheme="majorHAnsi" w:cstheme="majorBidi"/>
      <w:b/>
      <w:color w:val="1C2549" w:themeColor="text2"/>
      <w:sz w:val="48"/>
      <w:szCs w:val="26"/>
    </w:rPr>
  </w:style>
  <w:style w:type="paragraph" w:styleId="TOC4">
    <w:name w:val="toc 4"/>
    <w:basedOn w:val="Normal"/>
    <w:next w:val="Normal"/>
    <w:autoRedefine/>
    <w:uiPriority w:val="39"/>
    <w:unhideWhenUsed/>
    <w:rsid w:val="00A13CD8"/>
    <w:pPr>
      <w:spacing w:after="100"/>
      <w:ind w:left="660"/>
    </w:pPr>
    <w:rPr>
      <w:rFonts w:eastAsiaTheme="minorEastAsia"/>
      <w:lang w:eastAsia="en-NZ"/>
    </w:rPr>
  </w:style>
  <w:style w:type="paragraph" w:styleId="TOC5">
    <w:name w:val="toc 5"/>
    <w:basedOn w:val="Normal"/>
    <w:next w:val="Normal"/>
    <w:autoRedefine/>
    <w:uiPriority w:val="39"/>
    <w:unhideWhenUsed/>
    <w:rsid w:val="00A13CD8"/>
    <w:pPr>
      <w:spacing w:after="100"/>
      <w:ind w:left="880"/>
    </w:pPr>
    <w:rPr>
      <w:rFonts w:eastAsiaTheme="minorEastAsia"/>
      <w:lang w:eastAsia="en-NZ"/>
    </w:rPr>
  </w:style>
  <w:style w:type="paragraph" w:styleId="TOC6">
    <w:name w:val="toc 6"/>
    <w:basedOn w:val="Normal"/>
    <w:next w:val="Normal"/>
    <w:autoRedefine/>
    <w:uiPriority w:val="39"/>
    <w:unhideWhenUsed/>
    <w:rsid w:val="00A13CD8"/>
    <w:pPr>
      <w:spacing w:after="100"/>
      <w:ind w:left="1100"/>
    </w:pPr>
    <w:rPr>
      <w:rFonts w:eastAsiaTheme="minorEastAsia"/>
      <w:lang w:eastAsia="en-NZ"/>
    </w:rPr>
  </w:style>
  <w:style w:type="paragraph" w:styleId="TOC7">
    <w:name w:val="toc 7"/>
    <w:basedOn w:val="Normal"/>
    <w:next w:val="Normal"/>
    <w:autoRedefine/>
    <w:uiPriority w:val="39"/>
    <w:unhideWhenUsed/>
    <w:rsid w:val="00A13CD8"/>
    <w:pPr>
      <w:spacing w:after="100"/>
      <w:ind w:left="1320"/>
    </w:pPr>
    <w:rPr>
      <w:rFonts w:eastAsiaTheme="minorEastAsia"/>
      <w:lang w:eastAsia="en-NZ"/>
    </w:rPr>
  </w:style>
  <w:style w:type="paragraph" w:styleId="TOC8">
    <w:name w:val="toc 8"/>
    <w:basedOn w:val="Normal"/>
    <w:next w:val="Normal"/>
    <w:autoRedefine/>
    <w:uiPriority w:val="39"/>
    <w:unhideWhenUsed/>
    <w:rsid w:val="00A13CD8"/>
    <w:pPr>
      <w:spacing w:after="100"/>
      <w:ind w:left="1540"/>
    </w:pPr>
    <w:rPr>
      <w:rFonts w:eastAsiaTheme="minorEastAsia"/>
      <w:lang w:eastAsia="en-NZ"/>
    </w:rPr>
  </w:style>
  <w:style w:type="paragraph" w:styleId="TOC9">
    <w:name w:val="toc 9"/>
    <w:basedOn w:val="Normal"/>
    <w:next w:val="Normal"/>
    <w:autoRedefine/>
    <w:uiPriority w:val="39"/>
    <w:unhideWhenUsed/>
    <w:rsid w:val="00A13CD8"/>
    <w:pPr>
      <w:spacing w:after="100"/>
      <w:ind w:left="1760"/>
    </w:pPr>
    <w:rPr>
      <w:rFonts w:eastAsiaTheme="minorEastAsia"/>
      <w:lang w:eastAsia="en-NZ"/>
    </w:rPr>
  </w:style>
  <w:style w:type="paragraph" w:customStyle="1" w:styleId="NumberedHeading1">
    <w:name w:val="Numbered Heading 1"/>
    <w:basedOn w:val="Heading1"/>
    <w:next w:val="Normal"/>
    <w:uiPriority w:val="10"/>
    <w:qFormat/>
    <w:rsid w:val="003248E3"/>
    <w:pPr>
      <w:numPr>
        <w:numId w:val="1"/>
      </w:numPr>
      <w:tabs>
        <w:tab w:val="left" w:pos="1021"/>
      </w:tabs>
      <w:ind w:left="1021" w:hanging="1021"/>
    </w:pPr>
  </w:style>
  <w:style w:type="paragraph" w:customStyle="1" w:styleId="NumberedHeading2">
    <w:name w:val="Numbered Heading 2"/>
    <w:basedOn w:val="Heading2"/>
    <w:next w:val="Normal"/>
    <w:uiPriority w:val="10"/>
    <w:qFormat/>
    <w:rsid w:val="003248E3"/>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3248E3"/>
    <w:pPr>
      <w:numPr>
        <w:ilvl w:val="2"/>
        <w:numId w:val="1"/>
      </w:numPr>
      <w:tabs>
        <w:tab w:val="left" w:pos="1021"/>
      </w:tabs>
      <w:ind w:left="1021" w:hanging="10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893">
      <w:bodyDiv w:val="1"/>
      <w:marLeft w:val="0"/>
      <w:marRight w:val="0"/>
      <w:marTop w:val="0"/>
      <w:marBottom w:val="0"/>
      <w:divBdr>
        <w:top w:val="none" w:sz="0" w:space="0" w:color="auto"/>
        <w:left w:val="none" w:sz="0" w:space="0" w:color="auto"/>
        <w:bottom w:val="none" w:sz="0" w:space="0" w:color="auto"/>
        <w:right w:val="none" w:sz="0" w:space="0" w:color="auto"/>
      </w:divBdr>
    </w:div>
    <w:div w:id="70083886">
      <w:bodyDiv w:val="1"/>
      <w:marLeft w:val="0"/>
      <w:marRight w:val="0"/>
      <w:marTop w:val="0"/>
      <w:marBottom w:val="0"/>
      <w:divBdr>
        <w:top w:val="none" w:sz="0" w:space="0" w:color="auto"/>
        <w:left w:val="none" w:sz="0" w:space="0" w:color="auto"/>
        <w:bottom w:val="none" w:sz="0" w:space="0" w:color="auto"/>
        <w:right w:val="none" w:sz="0" w:space="0" w:color="auto"/>
      </w:divBdr>
    </w:div>
    <w:div w:id="85810414">
      <w:bodyDiv w:val="1"/>
      <w:marLeft w:val="0"/>
      <w:marRight w:val="0"/>
      <w:marTop w:val="0"/>
      <w:marBottom w:val="0"/>
      <w:divBdr>
        <w:top w:val="none" w:sz="0" w:space="0" w:color="auto"/>
        <w:left w:val="none" w:sz="0" w:space="0" w:color="auto"/>
        <w:bottom w:val="none" w:sz="0" w:space="0" w:color="auto"/>
        <w:right w:val="none" w:sz="0" w:space="0" w:color="auto"/>
      </w:divBdr>
    </w:div>
    <w:div w:id="89006828">
      <w:bodyDiv w:val="1"/>
      <w:marLeft w:val="0"/>
      <w:marRight w:val="0"/>
      <w:marTop w:val="0"/>
      <w:marBottom w:val="0"/>
      <w:divBdr>
        <w:top w:val="none" w:sz="0" w:space="0" w:color="auto"/>
        <w:left w:val="none" w:sz="0" w:space="0" w:color="auto"/>
        <w:bottom w:val="none" w:sz="0" w:space="0" w:color="auto"/>
        <w:right w:val="none" w:sz="0" w:space="0" w:color="auto"/>
      </w:divBdr>
    </w:div>
    <w:div w:id="95252107">
      <w:bodyDiv w:val="1"/>
      <w:marLeft w:val="0"/>
      <w:marRight w:val="0"/>
      <w:marTop w:val="0"/>
      <w:marBottom w:val="0"/>
      <w:divBdr>
        <w:top w:val="none" w:sz="0" w:space="0" w:color="auto"/>
        <w:left w:val="none" w:sz="0" w:space="0" w:color="auto"/>
        <w:bottom w:val="none" w:sz="0" w:space="0" w:color="auto"/>
        <w:right w:val="none" w:sz="0" w:space="0" w:color="auto"/>
      </w:divBdr>
      <w:divsChild>
        <w:div w:id="31997194">
          <w:marLeft w:val="0"/>
          <w:marRight w:val="0"/>
          <w:marTop w:val="0"/>
          <w:marBottom w:val="0"/>
          <w:divBdr>
            <w:top w:val="none" w:sz="0" w:space="0" w:color="auto"/>
            <w:left w:val="none" w:sz="0" w:space="0" w:color="auto"/>
            <w:bottom w:val="none" w:sz="0" w:space="0" w:color="auto"/>
            <w:right w:val="none" w:sz="0" w:space="0" w:color="auto"/>
          </w:divBdr>
        </w:div>
        <w:div w:id="641428746">
          <w:marLeft w:val="0"/>
          <w:marRight w:val="0"/>
          <w:marTop w:val="0"/>
          <w:marBottom w:val="0"/>
          <w:divBdr>
            <w:top w:val="none" w:sz="0" w:space="0" w:color="auto"/>
            <w:left w:val="none" w:sz="0" w:space="0" w:color="auto"/>
            <w:bottom w:val="none" w:sz="0" w:space="0" w:color="auto"/>
            <w:right w:val="none" w:sz="0" w:space="0" w:color="auto"/>
          </w:divBdr>
        </w:div>
        <w:div w:id="972516793">
          <w:marLeft w:val="0"/>
          <w:marRight w:val="0"/>
          <w:marTop w:val="0"/>
          <w:marBottom w:val="0"/>
          <w:divBdr>
            <w:top w:val="none" w:sz="0" w:space="0" w:color="auto"/>
            <w:left w:val="none" w:sz="0" w:space="0" w:color="auto"/>
            <w:bottom w:val="none" w:sz="0" w:space="0" w:color="auto"/>
            <w:right w:val="none" w:sz="0" w:space="0" w:color="auto"/>
          </w:divBdr>
        </w:div>
        <w:div w:id="1078409006">
          <w:marLeft w:val="0"/>
          <w:marRight w:val="0"/>
          <w:marTop w:val="0"/>
          <w:marBottom w:val="0"/>
          <w:divBdr>
            <w:top w:val="none" w:sz="0" w:space="0" w:color="auto"/>
            <w:left w:val="none" w:sz="0" w:space="0" w:color="auto"/>
            <w:bottom w:val="none" w:sz="0" w:space="0" w:color="auto"/>
            <w:right w:val="none" w:sz="0" w:space="0" w:color="auto"/>
          </w:divBdr>
        </w:div>
        <w:div w:id="1325358914">
          <w:marLeft w:val="0"/>
          <w:marRight w:val="0"/>
          <w:marTop w:val="0"/>
          <w:marBottom w:val="0"/>
          <w:divBdr>
            <w:top w:val="none" w:sz="0" w:space="0" w:color="auto"/>
            <w:left w:val="none" w:sz="0" w:space="0" w:color="auto"/>
            <w:bottom w:val="none" w:sz="0" w:space="0" w:color="auto"/>
            <w:right w:val="none" w:sz="0" w:space="0" w:color="auto"/>
          </w:divBdr>
        </w:div>
        <w:div w:id="1644919767">
          <w:marLeft w:val="0"/>
          <w:marRight w:val="0"/>
          <w:marTop w:val="0"/>
          <w:marBottom w:val="0"/>
          <w:divBdr>
            <w:top w:val="none" w:sz="0" w:space="0" w:color="auto"/>
            <w:left w:val="none" w:sz="0" w:space="0" w:color="auto"/>
            <w:bottom w:val="none" w:sz="0" w:space="0" w:color="auto"/>
            <w:right w:val="none" w:sz="0" w:space="0" w:color="auto"/>
          </w:divBdr>
        </w:div>
        <w:div w:id="1879125140">
          <w:marLeft w:val="0"/>
          <w:marRight w:val="0"/>
          <w:marTop w:val="0"/>
          <w:marBottom w:val="0"/>
          <w:divBdr>
            <w:top w:val="none" w:sz="0" w:space="0" w:color="auto"/>
            <w:left w:val="none" w:sz="0" w:space="0" w:color="auto"/>
            <w:bottom w:val="none" w:sz="0" w:space="0" w:color="auto"/>
            <w:right w:val="none" w:sz="0" w:space="0" w:color="auto"/>
          </w:divBdr>
        </w:div>
        <w:div w:id="1897550993">
          <w:marLeft w:val="0"/>
          <w:marRight w:val="0"/>
          <w:marTop w:val="0"/>
          <w:marBottom w:val="0"/>
          <w:divBdr>
            <w:top w:val="none" w:sz="0" w:space="0" w:color="auto"/>
            <w:left w:val="none" w:sz="0" w:space="0" w:color="auto"/>
            <w:bottom w:val="none" w:sz="0" w:space="0" w:color="auto"/>
            <w:right w:val="none" w:sz="0" w:space="0" w:color="auto"/>
          </w:divBdr>
        </w:div>
        <w:div w:id="2000767848">
          <w:marLeft w:val="0"/>
          <w:marRight w:val="0"/>
          <w:marTop w:val="0"/>
          <w:marBottom w:val="0"/>
          <w:divBdr>
            <w:top w:val="none" w:sz="0" w:space="0" w:color="auto"/>
            <w:left w:val="none" w:sz="0" w:space="0" w:color="auto"/>
            <w:bottom w:val="none" w:sz="0" w:space="0" w:color="auto"/>
            <w:right w:val="none" w:sz="0" w:space="0" w:color="auto"/>
          </w:divBdr>
        </w:div>
      </w:divsChild>
    </w:div>
    <w:div w:id="161284366">
      <w:bodyDiv w:val="1"/>
      <w:marLeft w:val="0"/>
      <w:marRight w:val="0"/>
      <w:marTop w:val="0"/>
      <w:marBottom w:val="0"/>
      <w:divBdr>
        <w:top w:val="none" w:sz="0" w:space="0" w:color="auto"/>
        <w:left w:val="none" w:sz="0" w:space="0" w:color="auto"/>
        <w:bottom w:val="none" w:sz="0" w:space="0" w:color="auto"/>
        <w:right w:val="none" w:sz="0" w:space="0" w:color="auto"/>
      </w:divBdr>
    </w:div>
    <w:div w:id="176189376">
      <w:bodyDiv w:val="1"/>
      <w:marLeft w:val="0"/>
      <w:marRight w:val="0"/>
      <w:marTop w:val="0"/>
      <w:marBottom w:val="0"/>
      <w:divBdr>
        <w:top w:val="none" w:sz="0" w:space="0" w:color="auto"/>
        <w:left w:val="none" w:sz="0" w:space="0" w:color="auto"/>
        <w:bottom w:val="none" w:sz="0" w:space="0" w:color="auto"/>
        <w:right w:val="none" w:sz="0" w:space="0" w:color="auto"/>
      </w:divBdr>
    </w:div>
    <w:div w:id="287009904">
      <w:bodyDiv w:val="1"/>
      <w:marLeft w:val="0"/>
      <w:marRight w:val="0"/>
      <w:marTop w:val="0"/>
      <w:marBottom w:val="0"/>
      <w:divBdr>
        <w:top w:val="none" w:sz="0" w:space="0" w:color="auto"/>
        <w:left w:val="none" w:sz="0" w:space="0" w:color="auto"/>
        <w:bottom w:val="none" w:sz="0" w:space="0" w:color="auto"/>
        <w:right w:val="none" w:sz="0" w:space="0" w:color="auto"/>
      </w:divBdr>
    </w:div>
    <w:div w:id="463037446">
      <w:bodyDiv w:val="1"/>
      <w:marLeft w:val="0"/>
      <w:marRight w:val="0"/>
      <w:marTop w:val="0"/>
      <w:marBottom w:val="0"/>
      <w:divBdr>
        <w:top w:val="none" w:sz="0" w:space="0" w:color="auto"/>
        <w:left w:val="none" w:sz="0" w:space="0" w:color="auto"/>
        <w:bottom w:val="none" w:sz="0" w:space="0" w:color="auto"/>
        <w:right w:val="none" w:sz="0" w:space="0" w:color="auto"/>
      </w:divBdr>
    </w:div>
    <w:div w:id="523398883">
      <w:bodyDiv w:val="1"/>
      <w:marLeft w:val="0"/>
      <w:marRight w:val="0"/>
      <w:marTop w:val="0"/>
      <w:marBottom w:val="0"/>
      <w:divBdr>
        <w:top w:val="none" w:sz="0" w:space="0" w:color="auto"/>
        <w:left w:val="none" w:sz="0" w:space="0" w:color="auto"/>
        <w:bottom w:val="none" w:sz="0" w:space="0" w:color="auto"/>
        <w:right w:val="none" w:sz="0" w:space="0" w:color="auto"/>
      </w:divBdr>
      <w:divsChild>
        <w:div w:id="780732904">
          <w:marLeft w:val="274"/>
          <w:marRight w:val="0"/>
          <w:marTop w:val="0"/>
          <w:marBottom w:val="0"/>
          <w:divBdr>
            <w:top w:val="none" w:sz="0" w:space="0" w:color="auto"/>
            <w:left w:val="none" w:sz="0" w:space="0" w:color="auto"/>
            <w:bottom w:val="none" w:sz="0" w:space="0" w:color="auto"/>
            <w:right w:val="none" w:sz="0" w:space="0" w:color="auto"/>
          </w:divBdr>
        </w:div>
      </w:divsChild>
    </w:div>
    <w:div w:id="569269102">
      <w:bodyDiv w:val="1"/>
      <w:marLeft w:val="0"/>
      <w:marRight w:val="0"/>
      <w:marTop w:val="0"/>
      <w:marBottom w:val="0"/>
      <w:divBdr>
        <w:top w:val="none" w:sz="0" w:space="0" w:color="auto"/>
        <w:left w:val="none" w:sz="0" w:space="0" w:color="auto"/>
        <w:bottom w:val="none" w:sz="0" w:space="0" w:color="auto"/>
        <w:right w:val="none" w:sz="0" w:space="0" w:color="auto"/>
      </w:divBdr>
    </w:div>
    <w:div w:id="738752233">
      <w:bodyDiv w:val="1"/>
      <w:marLeft w:val="0"/>
      <w:marRight w:val="0"/>
      <w:marTop w:val="0"/>
      <w:marBottom w:val="0"/>
      <w:divBdr>
        <w:top w:val="none" w:sz="0" w:space="0" w:color="auto"/>
        <w:left w:val="none" w:sz="0" w:space="0" w:color="auto"/>
        <w:bottom w:val="none" w:sz="0" w:space="0" w:color="auto"/>
        <w:right w:val="none" w:sz="0" w:space="0" w:color="auto"/>
      </w:divBdr>
    </w:div>
    <w:div w:id="1031567739">
      <w:bodyDiv w:val="1"/>
      <w:marLeft w:val="0"/>
      <w:marRight w:val="0"/>
      <w:marTop w:val="0"/>
      <w:marBottom w:val="0"/>
      <w:divBdr>
        <w:top w:val="none" w:sz="0" w:space="0" w:color="auto"/>
        <w:left w:val="none" w:sz="0" w:space="0" w:color="auto"/>
        <w:bottom w:val="none" w:sz="0" w:space="0" w:color="auto"/>
        <w:right w:val="none" w:sz="0" w:space="0" w:color="auto"/>
      </w:divBdr>
    </w:div>
    <w:div w:id="1108701267">
      <w:bodyDiv w:val="1"/>
      <w:marLeft w:val="0"/>
      <w:marRight w:val="0"/>
      <w:marTop w:val="0"/>
      <w:marBottom w:val="0"/>
      <w:divBdr>
        <w:top w:val="none" w:sz="0" w:space="0" w:color="auto"/>
        <w:left w:val="none" w:sz="0" w:space="0" w:color="auto"/>
        <w:bottom w:val="none" w:sz="0" w:space="0" w:color="auto"/>
        <w:right w:val="none" w:sz="0" w:space="0" w:color="auto"/>
      </w:divBdr>
    </w:div>
    <w:div w:id="1191534391">
      <w:bodyDiv w:val="1"/>
      <w:marLeft w:val="0"/>
      <w:marRight w:val="0"/>
      <w:marTop w:val="0"/>
      <w:marBottom w:val="0"/>
      <w:divBdr>
        <w:top w:val="none" w:sz="0" w:space="0" w:color="auto"/>
        <w:left w:val="none" w:sz="0" w:space="0" w:color="auto"/>
        <w:bottom w:val="none" w:sz="0" w:space="0" w:color="auto"/>
        <w:right w:val="none" w:sz="0" w:space="0" w:color="auto"/>
      </w:divBdr>
    </w:div>
    <w:div w:id="1206791559">
      <w:bodyDiv w:val="1"/>
      <w:marLeft w:val="0"/>
      <w:marRight w:val="0"/>
      <w:marTop w:val="0"/>
      <w:marBottom w:val="0"/>
      <w:divBdr>
        <w:top w:val="none" w:sz="0" w:space="0" w:color="auto"/>
        <w:left w:val="none" w:sz="0" w:space="0" w:color="auto"/>
        <w:bottom w:val="none" w:sz="0" w:space="0" w:color="auto"/>
        <w:right w:val="none" w:sz="0" w:space="0" w:color="auto"/>
      </w:divBdr>
    </w:div>
    <w:div w:id="1213346712">
      <w:bodyDiv w:val="1"/>
      <w:marLeft w:val="0"/>
      <w:marRight w:val="0"/>
      <w:marTop w:val="0"/>
      <w:marBottom w:val="0"/>
      <w:divBdr>
        <w:top w:val="none" w:sz="0" w:space="0" w:color="auto"/>
        <w:left w:val="none" w:sz="0" w:space="0" w:color="auto"/>
        <w:bottom w:val="none" w:sz="0" w:space="0" w:color="auto"/>
        <w:right w:val="none" w:sz="0" w:space="0" w:color="auto"/>
      </w:divBdr>
    </w:div>
    <w:div w:id="1324890142">
      <w:marLeft w:val="0"/>
      <w:marRight w:val="0"/>
      <w:marTop w:val="0"/>
      <w:marBottom w:val="0"/>
      <w:divBdr>
        <w:top w:val="none" w:sz="0" w:space="0" w:color="auto"/>
        <w:left w:val="none" w:sz="0" w:space="0" w:color="auto"/>
        <w:bottom w:val="none" w:sz="0" w:space="0" w:color="auto"/>
        <w:right w:val="none" w:sz="0" w:space="0" w:color="auto"/>
      </w:divBdr>
    </w:div>
    <w:div w:id="1445152339">
      <w:bodyDiv w:val="1"/>
      <w:marLeft w:val="0"/>
      <w:marRight w:val="0"/>
      <w:marTop w:val="0"/>
      <w:marBottom w:val="0"/>
      <w:divBdr>
        <w:top w:val="none" w:sz="0" w:space="0" w:color="auto"/>
        <w:left w:val="none" w:sz="0" w:space="0" w:color="auto"/>
        <w:bottom w:val="none" w:sz="0" w:space="0" w:color="auto"/>
        <w:right w:val="none" w:sz="0" w:space="0" w:color="auto"/>
      </w:divBdr>
    </w:div>
    <w:div w:id="1448574696">
      <w:bodyDiv w:val="1"/>
      <w:marLeft w:val="0"/>
      <w:marRight w:val="0"/>
      <w:marTop w:val="0"/>
      <w:marBottom w:val="0"/>
      <w:divBdr>
        <w:top w:val="none" w:sz="0" w:space="0" w:color="auto"/>
        <w:left w:val="none" w:sz="0" w:space="0" w:color="auto"/>
        <w:bottom w:val="none" w:sz="0" w:space="0" w:color="auto"/>
        <w:right w:val="none" w:sz="0" w:space="0" w:color="auto"/>
      </w:divBdr>
    </w:div>
    <w:div w:id="1522082454">
      <w:bodyDiv w:val="1"/>
      <w:marLeft w:val="0"/>
      <w:marRight w:val="0"/>
      <w:marTop w:val="0"/>
      <w:marBottom w:val="0"/>
      <w:divBdr>
        <w:top w:val="none" w:sz="0" w:space="0" w:color="auto"/>
        <w:left w:val="none" w:sz="0" w:space="0" w:color="auto"/>
        <w:bottom w:val="none" w:sz="0" w:space="0" w:color="auto"/>
        <w:right w:val="none" w:sz="0" w:space="0" w:color="auto"/>
      </w:divBdr>
      <w:divsChild>
        <w:div w:id="236867502">
          <w:marLeft w:val="0"/>
          <w:marRight w:val="0"/>
          <w:marTop w:val="0"/>
          <w:marBottom w:val="0"/>
          <w:divBdr>
            <w:top w:val="none" w:sz="0" w:space="0" w:color="auto"/>
            <w:left w:val="none" w:sz="0" w:space="0" w:color="auto"/>
            <w:bottom w:val="none" w:sz="0" w:space="0" w:color="auto"/>
            <w:right w:val="none" w:sz="0" w:space="0" w:color="auto"/>
          </w:divBdr>
        </w:div>
        <w:div w:id="797799898">
          <w:marLeft w:val="0"/>
          <w:marRight w:val="0"/>
          <w:marTop w:val="0"/>
          <w:marBottom w:val="0"/>
          <w:divBdr>
            <w:top w:val="none" w:sz="0" w:space="0" w:color="auto"/>
            <w:left w:val="none" w:sz="0" w:space="0" w:color="auto"/>
            <w:bottom w:val="none" w:sz="0" w:space="0" w:color="auto"/>
            <w:right w:val="none" w:sz="0" w:space="0" w:color="auto"/>
          </w:divBdr>
        </w:div>
        <w:div w:id="1322735700">
          <w:marLeft w:val="0"/>
          <w:marRight w:val="0"/>
          <w:marTop w:val="0"/>
          <w:marBottom w:val="0"/>
          <w:divBdr>
            <w:top w:val="none" w:sz="0" w:space="0" w:color="auto"/>
            <w:left w:val="none" w:sz="0" w:space="0" w:color="auto"/>
            <w:bottom w:val="none" w:sz="0" w:space="0" w:color="auto"/>
            <w:right w:val="none" w:sz="0" w:space="0" w:color="auto"/>
          </w:divBdr>
        </w:div>
        <w:div w:id="1508710531">
          <w:marLeft w:val="0"/>
          <w:marRight w:val="0"/>
          <w:marTop w:val="0"/>
          <w:marBottom w:val="0"/>
          <w:divBdr>
            <w:top w:val="none" w:sz="0" w:space="0" w:color="auto"/>
            <w:left w:val="none" w:sz="0" w:space="0" w:color="auto"/>
            <w:bottom w:val="none" w:sz="0" w:space="0" w:color="auto"/>
            <w:right w:val="none" w:sz="0" w:space="0" w:color="auto"/>
          </w:divBdr>
        </w:div>
      </w:divsChild>
    </w:div>
    <w:div w:id="1594319794">
      <w:bodyDiv w:val="1"/>
      <w:marLeft w:val="0"/>
      <w:marRight w:val="0"/>
      <w:marTop w:val="0"/>
      <w:marBottom w:val="0"/>
      <w:divBdr>
        <w:top w:val="none" w:sz="0" w:space="0" w:color="auto"/>
        <w:left w:val="none" w:sz="0" w:space="0" w:color="auto"/>
        <w:bottom w:val="none" w:sz="0" w:space="0" w:color="auto"/>
        <w:right w:val="none" w:sz="0" w:space="0" w:color="auto"/>
      </w:divBdr>
    </w:div>
    <w:div w:id="1635254860">
      <w:bodyDiv w:val="1"/>
      <w:marLeft w:val="0"/>
      <w:marRight w:val="0"/>
      <w:marTop w:val="0"/>
      <w:marBottom w:val="0"/>
      <w:divBdr>
        <w:top w:val="none" w:sz="0" w:space="0" w:color="auto"/>
        <w:left w:val="none" w:sz="0" w:space="0" w:color="auto"/>
        <w:bottom w:val="none" w:sz="0" w:space="0" w:color="auto"/>
        <w:right w:val="none" w:sz="0" w:space="0" w:color="auto"/>
      </w:divBdr>
    </w:div>
    <w:div w:id="1704286392">
      <w:bodyDiv w:val="1"/>
      <w:marLeft w:val="0"/>
      <w:marRight w:val="0"/>
      <w:marTop w:val="0"/>
      <w:marBottom w:val="0"/>
      <w:divBdr>
        <w:top w:val="none" w:sz="0" w:space="0" w:color="auto"/>
        <w:left w:val="none" w:sz="0" w:space="0" w:color="auto"/>
        <w:bottom w:val="none" w:sz="0" w:space="0" w:color="auto"/>
        <w:right w:val="none" w:sz="0" w:space="0" w:color="auto"/>
      </w:divBdr>
      <w:divsChild>
        <w:div w:id="22945415">
          <w:marLeft w:val="547"/>
          <w:marRight w:val="0"/>
          <w:marTop w:val="0"/>
          <w:marBottom w:val="0"/>
          <w:divBdr>
            <w:top w:val="none" w:sz="0" w:space="0" w:color="auto"/>
            <w:left w:val="none" w:sz="0" w:space="0" w:color="auto"/>
            <w:bottom w:val="none" w:sz="0" w:space="0" w:color="auto"/>
            <w:right w:val="none" w:sz="0" w:space="0" w:color="auto"/>
          </w:divBdr>
        </w:div>
        <w:div w:id="237175967">
          <w:marLeft w:val="547"/>
          <w:marRight w:val="0"/>
          <w:marTop w:val="0"/>
          <w:marBottom w:val="0"/>
          <w:divBdr>
            <w:top w:val="none" w:sz="0" w:space="0" w:color="auto"/>
            <w:left w:val="none" w:sz="0" w:space="0" w:color="auto"/>
            <w:bottom w:val="none" w:sz="0" w:space="0" w:color="auto"/>
            <w:right w:val="none" w:sz="0" w:space="0" w:color="auto"/>
          </w:divBdr>
        </w:div>
        <w:div w:id="326716967">
          <w:marLeft w:val="547"/>
          <w:marRight w:val="0"/>
          <w:marTop w:val="0"/>
          <w:marBottom w:val="0"/>
          <w:divBdr>
            <w:top w:val="none" w:sz="0" w:space="0" w:color="auto"/>
            <w:left w:val="none" w:sz="0" w:space="0" w:color="auto"/>
            <w:bottom w:val="none" w:sz="0" w:space="0" w:color="auto"/>
            <w:right w:val="none" w:sz="0" w:space="0" w:color="auto"/>
          </w:divBdr>
        </w:div>
        <w:div w:id="569921878">
          <w:marLeft w:val="547"/>
          <w:marRight w:val="0"/>
          <w:marTop w:val="0"/>
          <w:marBottom w:val="0"/>
          <w:divBdr>
            <w:top w:val="none" w:sz="0" w:space="0" w:color="auto"/>
            <w:left w:val="none" w:sz="0" w:space="0" w:color="auto"/>
            <w:bottom w:val="none" w:sz="0" w:space="0" w:color="auto"/>
            <w:right w:val="none" w:sz="0" w:space="0" w:color="auto"/>
          </w:divBdr>
        </w:div>
        <w:div w:id="658121661">
          <w:marLeft w:val="547"/>
          <w:marRight w:val="0"/>
          <w:marTop w:val="0"/>
          <w:marBottom w:val="0"/>
          <w:divBdr>
            <w:top w:val="none" w:sz="0" w:space="0" w:color="auto"/>
            <w:left w:val="none" w:sz="0" w:space="0" w:color="auto"/>
            <w:bottom w:val="none" w:sz="0" w:space="0" w:color="auto"/>
            <w:right w:val="none" w:sz="0" w:space="0" w:color="auto"/>
          </w:divBdr>
        </w:div>
        <w:div w:id="755176368">
          <w:marLeft w:val="547"/>
          <w:marRight w:val="0"/>
          <w:marTop w:val="0"/>
          <w:marBottom w:val="0"/>
          <w:divBdr>
            <w:top w:val="none" w:sz="0" w:space="0" w:color="auto"/>
            <w:left w:val="none" w:sz="0" w:space="0" w:color="auto"/>
            <w:bottom w:val="none" w:sz="0" w:space="0" w:color="auto"/>
            <w:right w:val="none" w:sz="0" w:space="0" w:color="auto"/>
          </w:divBdr>
        </w:div>
        <w:div w:id="1280645265">
          <w:marLeft w:val="547"/>
          <w:marRight w:val="0"/>
          <w:marTop w:val="0"/>
          <w:marBottom w:val="0"/>
          <w:divBdr>
            <w:top w:val="none" w:sz="0" w:space="0" w:color="auto"/>
            <w:left w:val="none" w:sz="0" w:space="0" w:color="auto"/>
            <w:bottom w:val="none" w:sz="0" w:space="0" w:color="auto"/>
            <w:right w:val="none" w:sz="0" w:space="0" w:color="auto"/>
          </w:divBdr>
        </w:div>
        <w:div w:id="1385250387">
          <w:marLeft w:val="547"/>
          <w:marRight w:val="0"/>
          <w:marTop w:val="0"/>
          <w:marBottom w:val="0"/>
          <w:divBdr>
            <w:top w:val="none" w:sz="0" w:space="0" w:color="auto"/>
            <w:left w:val="none" w:sz="0" w:space="0" w:color="auto"/>
            <w:bottom w:val="none" w:sz="0" w:space="0" w:color="auto"/>
            <w:right w:val="none" w:sz="0" w:space="0" w:color="auto"/>
          </w:divBdr>
        </w:div>
      </w:divsChild>
    </w:div>
    <w:div w:id="1872840182">
      <w:bodyDiv w:val="1"/>
      <w:marLeft w:val="0"/>
      <w:marRight w:val="0"/>
      <w:marTop w:val="0"/>
      <w:marBottom w:val="0"/>
      <w:divBdr>
        <w:top w:val="none" w:sz="0" w:space="0" w:color="auto"/>
        <w:left w:val="none" w:sz="0" w:space="0" w:color="auto"/>
        <w:bottom w:val="none" w:sz="0" w:space="0" w:color="auto"/>
        <w:right w:val="none" w:sz="0" w:space="0" w:color="auto"/>
      </w:divBdr>
    </w:div>
    <w:div w:id="1879705599">
      <w:bodyDiv w:val="1"/>
      <w:marLeft w:val="0"/>
      <w:marRight w:val="0"/>
      <w:marTop w:val="0"/>
      <w:marBottom w:val="0"/>
      <w:divBdr>
        <w:top w:val="none" w:sz="0" w:space="0" w:color="auto"/>
        <w:left w:val="none" w:sz="0" w:space="0" w:color="auto"/>
        <w:bottom w:val="none" w:sz="0" w:space="0" w:color="auto"/>
        <w:right w:val="none" w:sz="0" w:space="0" w:color="auto"/>
      </w:divBdr>
    </w:div>
    <w:div w:id="1916815761">
      <w:bodyDiv w:val="1"/>
      <w:marLeft w:val="0"/>
      <w:marRight w:val="0"/>
      <w:marTop w:val="0"/>
      <w:marBottom w:val="0"/>
      <w:divBdr>
        <w:top w:val="none" w:sz="0" w:space="0" w:color="auto"/>
        <w:left w:val="none" w:sz="0" w:space="0" w:color="auto"/>
        <w:bottom w:val="none" w:sz="0" w:space="0" w:color="auto"/>
        <w:right w:val="none" w:sz="0" w:space="0" w:color="auto"/>
      </w:divBdr>
      <w:divsChild>
        <w:div w:id="307977291">
          <w:marLeft w:val="0"/>
          <w:marRight w:val="0"/>
          <w:marTop w:val="0"/>
          <w:marBottom w:val="0"/>
          <w:divBdr>
            <w:top w:val="none" w:sz="0" w:space="0" w:color="auto"/>
            <w:left w:val="none" w:sz="0" w:space="0" w:color="auto"/>
            <w:bottom w:val="none" w:sz="0" w:space="0" w:color="auto"/>
            <w:right w:val="none" w:sz="0" w:space="0" w:color="auto"/>
          </w:divBdr>
        </w:div>
        <w:div w:id="1510952039">
          <w:marLeft w:val="0"/>
          <w:marRight w:val="0"/>
          <w:marTop w:val="0"/>
          <w:marBottom w:val="0"/>
          <w:divBdr>
            <w:top w:val="none" w:sz="0" w:space="0" w:color="auto"/>
            <w:left w:val="none" w:sz="0" w:space="0" w:color="auto"/>
            <w:bottom w:val="none" w:sz="0" w:space="0" w:color="auto"/>
            <w:right w:val="none" w:sz="0" w:space="0" w:color="auto"/>
          </w:divBdr>
        </w:div>
        <w:div w:id="1413546985">
          <w:marLeft w:val="0"/>
          <w:marRight w:val="0"/>
          <w:marTop w:val="0"/>
          <w:marBottom w:val="0"/>
          <w:divBdr>
            <w:top w:val="none" w:sz="0" w:space="0" w:color="auto"/>
            <w:left w:val="none" w:sz="0" w:space="0" w:color="auto"/>
            <w:bottom w:val="none" w:sz="0" w:space="0" w:color="auto"/>
            <w:right w:val="none" w:sz="0" w:space="0" w:color="auto"/>
          </w:divBdr>
          <w:divsChild>
            <w:div w:id="301007177">
              <w:marLeft w:val="-75"/>
              <w:marRight w:val="0"/>
              <w:marTop w:val="30"/>
              <w:marBottom w:val="30"/>
              <w:divBdr>
                <w:top w:val="none" w:sz="0" w:space="0" w:color="auto"/>
                <w:left w:val="none" w:sz="0" w:space="0" w:color="auto"/>
                <w:bottom w:val="none" w:sz="0" w:space="0" w:color="auto"/>
                <w:right w:val="none" w:sz="0" w:space="0" w:color="auto"/>
              </w:divBdr>
              <w:divsChild>
                <w:div w:id="415175475">
                  <w:marLeft w:val="0"/>
                  <w:marRight w:val="0"/>
                  <w:marTop w:val="0"/>
                  <w:marBottom w:val="0"/>
                  <w:divBdr>
                    <w:top w:val="none" w:sz="0" w:space="0" w:color="auto"/>
                    <w:left w:val="none" w:sz="0" w:space="0" w:color="auto"/>
                    <w:bottom w:val="none" w:sz="0" w:space="0" w:color="auto"/>
                    <w:right w:val="none" w:sz="0" w:space="0" w:color="auto"/>
                  </w:divBdr>
                  <w:divsChild>
                    <w:div w:id="705180236">
                      <w:marLeft w:val="0"/>
                      <w:marRight w:val="0"/>
                      <w:marTop w:val="0"/>
                      <w:marBottom w:val="0"/>
                      <w:divBdr>
                        <w:top w:val="none" w:sz="0" w:space="0" w:color="auto"/>
                        <w:left w:val="none" w:sz="0" w:space="0" w:color="auto"/>
                        <w:bottom w:val="none" w:sz="0" w:space="0" w:color="auto"/>
                        <w:right w:val="none" w:sz="0" w:space="0" w:color="auto"/>
                      </w:divBdr>
                    </w:div>
                  </w:divsChild>
                </w:div>
                <w:div w:id="708644923">
                  <w:marLeft w:val="0"/>
                  <w:marRight w:val="0"/>
                  <w:marTop w:val="0"/>
                  <w:marBottom w:val="0"/>
                  <w:divBdr>
                    <w:top w:val="none" w:sz="0" w:space="0" w:color="auto"/>
                    <w:left w:val="none" w:sz="0" w:space="0" w:color="auto"/>
                    <w:bottom w:val="none" w:sz="0" w:space="0" w:color="auto"/>
                    <w:right w:val="none" w:sz="0" w:space="0" w:color="auto"/>
                  </w:divBdr>
                  <w:divsChild>
                    <w:div w:id="144514748">
                      <w:marLeft w:val="0"/>
                      <w:marRight w:val="0"/>
                      <w:marTop w:val="0"/>
                      <w:marBottom w:val="0"/>
                      <w:divBdr>
                        <w:top w:val="none" w:sz="0" w:space="0" w:color="auto"/>
                        <w:left w:val="none" w:sz="0" w:space="0" w:color="auto"/>
                        <w:bottom w:val="none" w:sz="0" w:space="0" w:color="auto"/>
                        <w:right w:val="none" w:sz="0" w:space="0" w:color="auto"/>
                      </w:divBdr>
                    </w:div>
                  </w:divsChild>
                </w:div>
                <w:div w:id="2050032855">
                  <w:marLeft w:val="0"/>
                  <w:marRight w:val="0"/>
                  <w:marTop w:val="0"/>
                  <w:marBottom w:val="0"/>
                  <w:divBdr>
                    <w:top w:val="none" w:sz="0" w:space="0" w:color="auto"/>
                    <w:left w:val="none" w:sz="0" w:space="0" w:color="auto"/>
                    <w:bottom w:val="none" w:sz="0" w:space="0" w:color="auto"/>
                    <w:right w:val="none" w:sz="0" w:space="0" w:color="auto"/>
                  </w:divBdr>
                  <w:divsChild>
                    <w:div w:id="925186876">
                      <w:marLeft w:val="0"/>
                      <w:marRight w:val="0"/>
                      <w:marTop w:val="0"/>
                      <w:marBottom w:val="0"/>
                      <w:divBdr>
                        <w:top w:val="none" w:sz="0" w:space="0" w:color="auto"/>
                        <w:left w:val="none" w:sz="0" w:space="0" w:color="auto"/>
                        <w:bottom w:val="none" w:sz="0" w:space="0" w:color="auto"/>
                        <w:right w:val="none" w:sz="0" w:space="0" w:color="auto"/>
                      </w:divBdr>
                    </w:div>
                  </w:divsChild>
                </w:div>
                <w:div w:id="42826325">
                  <w:marLeft w:val="0"/>
                  <w:marRight w:val="0"/>
                  <w:marTop w:val="0"/>
                  <w:marBottom w:val="0"/>
                  <w:divBdr>
                    <w:top w:val="none" w:sz="0" w:space="0" w:color="auto"/>
                    <w:left w:val="none" w:sz="0" w:space="0" w:color="auto"/>
                    <w:bottom w:val="none" w:sz="0" w:space="0" w:color="auto"/>
                    <w:right w:val="none" w:sz="0" w:space="0" w:color="auto"/>
                  </w:divBdr>
                  <w:divsChild>
                    <w:div w:id="671644597">
                      <w:marLeft w:val="0"/>
                      <w:marRight w:val="0"/>
                      <w:marTop w:val="0"/>
                      <w:marBottom w:val="0"/>
                      <w:divBdr>
                        <w:top w:val="none" w:sz="0" w:space="0" w:color="auto"/>
                        <w:left w:val="none" w:sz="0" w:space="0" w:color="auto"/>
                        <w:bottom w:val="none" w:sz="0" w:space="0" w:color="auto"/>
                        <w:right w:val="none" w:sz="0" w:space="0" w:color="auto"/>
                      </w:divBdr>
                    </w:div>
                  </w:divsChild>
                </w:div>
                <w:div w:id="1389836872">
                  <w:marLeft w:val="0"/>
                  <w:marRight w:val="0"/>
                  <w:marTop w:val="0"/>
                  <w:marBottom w:val="0"/>
                  <w:divBdr>
                    <w:top w:val="none" w:sz="0" w:space="0" w:color="auto"/>
                    <w:left w:val="none" w:sz="0" w:space="0" w:color="auto"/>
                    <w:bottom w:val="none" w:sz="0" w:space="0" w:color="auto"/>
                    <w:right w:val="none" w:sz="0" w:space="0" w:color="auto"/>
                  </w:divBdr>
                  <w:divsChild>
                    <w:div w:id="703597688">
                      <w:marLeft w:val="0"/>
                      <w:marRight w:val="0"/>
                      <w:marTop w:val="0"/>
                      <w:marBottom w:val="0"/>
                      <w:divBdr>
                        <w:top w:val="none" w:sz="0" w:space="0" w:color="auto"/>
                        <w:left w:val="none" w:sz="0" w:space="0" w:color="auto"/>
                        <w:bottom w:val="none" w:sz="0" w:space="0" w:color="auto"/>
                        <w:right w:val="none" w:sz="0" w:space="0" w:color="auto"/>
                      </w:divBdr>
                    </w:div>
                  </w:divsChild>
                </w:div>
                <w:div w:id="942493823">
                  <w:marLeft w:val="0"/>
                  <w:marRight w:val="0"/>
                  <w:marTop w:val="0"/>
                  <w:marBottom w:val="0"/>
                  <w:divBdr>
                    <w:top w:val="none" w:sz="0" w:space="0" w:color="auto"/>
                    <w:left w:val="none" w:sz="0" w:space="0" w:color="auto"/>
                    <w:bottom w:val="none" w:sz="0" w:space="0" w:color="auto"/>
                    <w:right w:val="none" w:sz="0" w:space="0" w:color="auto"/>
                  </w:divBdr>
                  <w:divsChild>
                    <w:div w:id="1666132833">
                      <w:marLeft w:val="0"/>
                      <w:marRight w:val="0"/>
                      <w:marTop w:val="0"/>
                      <w:marBottom w:val="0"/>
                      <w:divBdr>
                        <w:top w:val="none" w:sz="0" w:space="0" w:color="auto"/>
                        <w:left w:val="none" w:sz="0" w:space="0" w:color="auto"/>
                        <w:bottom w:val="none" w:sz="0" w:space="0" w:color="auto"/>
                        <w:right w:val="none" w:sz="0" w:space="0" w:color="auto"/>
                      </w:divBdr>
                    </w:div>
                  </w:divsChild>
                </w:div>
                <w:div w:id="1426028244">
                  <w:marLeft w:val="0"/>
                  <w:marRight w:val="0"/>
                  <w:marTop w:val="0"/>
                  <w:marBottom w:val="0"/>
                  <w:divBdr>
                    <w:top w:val="none" w:sz="0" w:space="0" w:color="auto"/>
                    <w:left w:val="none" w:sz="0" w:space="0" w:color="auto"/>
                    <w:bottom w:val="none" w:sz="0" w:space="0" w:color="auto"/>
                    <w:right w:val="none" w:sz="0" w:space="0" w:color="auto"/>
                  </w:divBdr>
                  <w:divsChild>
                    <w:div w:id="1048844085">
                      <w:marLeft w:val="0"/>
                      <w:marRight w:val="0"/>
                      <w:marTop w:val="0"/>
                      <w:marBottom w:val="0"/>
                      <w:divBdr>
                        <w:top w:val="none" w:sz="0" w:space="0" w:color="auto"/>
                        <w:left w:val="none" w:sz="0" w:space="0" w:color="auto"/>
                        <w:bottom w:val="none" w:sz="0" w:space="0" w:color="auto"/>
                        <w:right w:val="none" w:sz="0" w:space="0" w:color="auto"/>
                      </w:divBdr>
                    </w:div>
                  </w:divsChild>
                </w:div>
                <w:div w:id="127864949">
                  <w:marLeft w:val="0"/>
                  <w:marRight w:val="0"/>
                  <w:marTop w:val="0"/>
                  <w:marBottom w:val="0"/>
                  <w:divBdr>
                    <w:top w:val="none" w:sz="0" w:space="0" w:color="auto"/>
                    <w:left w:val="none" w:sz="0" w:space="0" w:color="auto"/>
                    <w:bottom w:val="none" w:sz="0" w:space="0" w:color="auto"/>
                    <w:right w:val="none" w:sz="0" w:space="0" w:color="auto"/>
                  </w:divBdr>
                  <w:divsChild>
                    <w:div w:id="1032875296">
                      <w:marLeft w:val="0"/>
                      <w:marRight w:val="0"/>
                      <w:marTop w:val="0"/>
                      <w:marBottom w:val="0"/>
                      <w:divBdr>
                        <w:top w:val="none" w:sz="0" w:space="0" w:color="auto"/>
                        <w:left w:val="none" w:sz="0" w:space="0" w:color="auto"/>
                        <w:bottom w:val="none" w:sz="0" w:space="0" w:color="auto"/>
                        <w:right w:val="none" w:sz="0" w:space="0" w:color="auto"/>
                      </w:divBdr>
                    </w:div>
                  </w:divsChild>
                </w:div>
                <w:div w:id="1354378261">
                  <w:marLeft w:val="0"/>
                  <w:marRight w:val="0"/>
                  <w:marTop w:val="0"/>
                  <w:marBottom w:val="0"/>
                  <w:divBdr>
                    <w:top w:val="none" w:sz="0" w:space="0" w:color="auto"/>
                    <w:left w:val="none" w:sz="0" w:space="0" w:color="auto"/>
                    <w:bottom w:val="none" w:sz="0" w:space="0" w:color="auto"/>
                    <w:right w:val="none" w:sz="0" w:space="0" w:color="auto"/>
                  </w:divBdr>
                  <w:divsChild>
                    <w:div w:id="164596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0803">
          <w:marLeft w:val="0"/>
          <w:marRight w:val="0"/>
          <w:marTop w:val="0"/>
          <w:marBottom w:val="0"/>
          <w:divBdr>
            <w:top w:val="none" w:sz="0" w:space="0" w:color="auto"/>
            <w:left w:val="none" w:sz="0" w:space="0" w:color="auto"/>
            <w:bottom w:val="none" w:sz="0" w:space="0" w:color="auto"/>
            <w:right w:val="none" w:sz="0" w:space="0" w:color="auto"/>
          </w:divBdr>
        </w:div>
        <w:div w:id="297883705">
          <w:marLeft w:val="0"/>
          <w:marRight w:val="0"/>
          <w:marTop w:val="0"/>
          <w:marBottom w:val="0"/>
          <w:divBdr>
            <w:top w:val="none" w:sz="0" w:space="0" w:color="auto"/>
            <w:left w:val="none" w:sz="0" w:space="0" w:color="auto"/>
            <w:bottom w:val="none" w:sz="0" w:space="0" w:color="auto"/>
            <w:right w:val="none" w:sz="0" w:space="0" w:color="auto"/>
          </w:divBdr>
        </w:div>
        <w:div w:id="839199924">
          <w:marLeft w:val="0"/>
          <w:marRight w:val="0"/>
          <w:marTop w:val="0"/>
          <w:marBottom w:val="0"/>
          <w:divBdr>
            <w:top w:val="none" w:sz="0" w:space="0" w:color="auto"/>
            <w:left w:val="none" w:sz="0" w:space="0" w:color="auto"/>
            <w:bottom w:val="none" w:sz="0" w:space="0" w:color="auto"/>
            <w:right w:val="none" w:sz="0" w:space="0" w:color="auto"/>
          </w:divBdr>
        </w:div>
        <w:div w:id="1669752990">
          <w:marLeft w:val="0"/>
          <w:marRight w:val="0"/>
          <w:marTop w:val="0"/>
          <w:marBottom w:val="0"/>
          <w:divBdr>
            <w:top w:val="none" w:sz="0" w:space="0" w:color="auto"/>
            <w:left w:val="none" w:sz="0" w:space="0" w:color="auto"/>
            <w:bottom w:val="none" w:sz="0" w:space="0" w:color="auto"/>
            <w:right w:val="none" w:sz="0" w:space="0" w:color="auto"/>
          </w:divBdr>
          <w:divsChild>
            <w:div w:id="358681">
              <w:marLeft w:val="-75"/>
              <w:marRight w:val="0"/>
              <w:marTop w:val="30"/>
              <w:marBottom w:val="30"/>
              <w:divBdr>
                <w:top w:val="none" w:sz="0" w:space="0" w:color="auto"/>
                <w:left w:val="none" w:sz="0" w:space="0" w:color="auto"/>
                <w:bottom w:val="none" w:sz="0" w:space="0" w:color="auto"/>
                <w:right w:val="none" w:sz="0" w:space="0" w:color="auto"/>
              </w:divBdr>
              <w:divsChild>
                <w:div w:id="1305040371">
                  <w:marLeft w:val="0"/>
                  <w:marRight w:val="0"/>
                  <w:marTop w:val="0"/>
                  <w:marBottom w:val="0"/>
                  <w:divBdr>
                    <w:top w:val="none" w:sz="0" w:space="0" w:color="auto"/>
                    <w:left w:val="none" w:sz="0" w:space="0" w:color="auto"/>
                    <w:bottom w:val="none" w:sz="0" w:space="0" w:color="auto"/>
                    <w:right w:val="none" w:sz="0" w:space="0" w:color="auto"/>
                  </w:divBdr>
                  <w:divsChild>
                    <w:div w:id="87889563">
                      <w:marLeft w:val="0"/>
                      <w:marRight w:val="0"/>
                      <w:marTop w:val="0"/>
                      <w:marBottom w:val="0"/>
                      <w:divBdr>
                        <w:top w:val="none" w:sz="0" w:space="0" w:color="auto"/>
                        <w:left w:val="none" w:sz="0" w:space="0" w:color="auto"/>
                        <w:bottom w:val="none" w:sz="0" w:space="0" w:color="auto"/>
                        <w:right w:val="none" w:sz="0" w:space="0" w:color="auto"/>
                      </w:divBdr>
                    </w:div>
                  </w:divsChild>
                </w:div>
                <w:div w:id="678125021">
                  <w:marLeft w:val="0"/>
                  <w:marRight w:val="0"/>
                  <w:marTop w:val="0"/>
                  <w:marBottom w:val="0"/>
                  <w:divBdr>
                    <w:top w:val="none" w:sz="0" w:space="0" w:color="auto"/>
                    <w:left w:val="none" w:sz="0" w:space="0" w:color="auto"/>
                    <w:bottom w:val="none" w:sz="0" w:space="0" w:color="auto"/>
                    <w:right w:val="none" w:sz="0" w:space="0" w:color="auto"/>
                  </w:divBdr>
                  <w:divsChild>
                    <w:div w:id="1822231267">
                      <w:marLeft w:val="0"/>
                      <w:marRight w:val="0"/>
                      <w:marTop w:val="0"/>
                      <w:marBottom w:val="0"/>
                      <w:divBdr>
                        <w:top w:val="none" w:sz="0" w:space="0" w:color="auto"/>
                        <w:left w:val="none" w:sz="0" w:space="0" w:color="auto"/>
                        <w:bottom w:val="none" w:sz="0" w:space="0" w:color="auto"/>
                        <w:right w:val="none" w:sz="0" w:space="0" w:color="auto"/>
                      </w:divBdr>
                    </w:div>
                  </w:divsChild>
                </w:div>
                <w:div w:id="632640926">
                  <w:marLeft w:val="0"/>
                  <w:marRight w:val="0"/>
                  <w:marTop w:val="0"/>
                  <w:marBottom w:val="0"/>
                  <w:divBdr>
                    <w:top w:val="none" w:sz="0" w:space="0" w:color="auto"/>
                    <w:left w:val="none" w:sz="0" w:space="0" w:color="auto"/>
                    <w:bottom w:val="none" w:sz="0" w:space="0" w:color="auto"/>
                    <w:right w:val="none" w:sz="0" w:space="0" w:color="auto"/>
                  </w:divBdr>
                  <w:divsChild>
                    <w:div w:id="287510343">
                      <w:marLeft w:val="0"/>
                      <w:marRight w:val="0"/>
                      <w:marTop w:val="0"/>
                      <w:marBottom w:val="0"/>
                      <w:divBdr>
                        <w:top w:val="none" w:sz="0" w:space="0" w:color="auto"/>
                        <w:left w:val="none" w:sz="0" w:space="0" w:color="auto"/>
                        <w:bottom w:val="none" w:sz="0" w:space="0" w:color="auto"/>
                        <w:right w:val="none" w:sz="0" w:space="0" w:color="auto"/>
                      </w:divBdr>
                    </w:div>
                  </w:divsChild>
                </w:div>
                <w:div w:id="1954248339">
                  <w:marLeft w:val="0"/>
                  <w:marRight w:val="0"/>
                  <w:marTop w:val="0"/>
                  <w:marBottom w:val="0"/>
                  <w:divBdr>
                    <w:top w:val="none" w:sz="0" w:space="0" w:color="auto"/>
                    <w:left w:val="none" w:sz="0" w:space="0" w:color="auto"/>
                    <w:bottom w:val="none" w:sz="0" w:space="0" w:color="auto"/>
                    <w:right w:val="none" w:sz="0" w:space="0" w:color="auto"/>
                  </w:divBdr>
                  <w:divsChild>
                    <w:div w:id="952244359">
                      <w:marLeft w:val="0"/>
                      <w:marRight w:val="0"/>
                      <w:marTop w:val="0"/>
                      <w:marBottom w:val="0"/>
                      <w:divBdr>
                        <w:top w:val="none" w:sz="0" w:space="0" w:color="auto"/>
                        <w:left w:val="none" w:sz="0" w:space="0" w:color="auto"/>
                        <w:bottom w:val="none" w:sz="0" w:space="0" w:color="auto"/>
                        <w:right w:val="none" w:sz="0" w:space="0" w:color="auto"/>
                      </w:divBdr>
                    </w:div>
                  </w:divsChild>
                </w:div>
                <w:div w:id="1824003547">
                  <w:marLeft w:val="0"/>
                  <w:marRight w:val="0"/>
                  <w:marTop w:val="0"/>
                  <w:marBottom w:val="0"/>
                  <w:divBdr>
                    <w:top w:val="none" w:sz="0" w:space="0" w:color="auto"/>
                    <w:left w:val="none" w:sz="0" w:space="0" w:color="auto"/>
                    <w:bottom w:val="none" w:sz="0" w:space="0" w:color="auto"/>
                    <w:right w:val="none" w:sz="0" w:space="0" w:color="auto"/>
                  </w:divBdr>
                  <w:divsChild>
                    <w:div w:id="127942179">
                      <w:marLeft w:val="0"/>
                      <w:marRight w:val="0"/>
                      <w:marTop w:val="0"/>
                      <w:marBottom w:val="0"/>
                      <w:divBdr>
                        <w:top w:val="none" w:sz="0" w:space="0" w:color="auto"/>
                        <w:left w:val="none" w:sz="0" w:space="0" w:color="auto"/>
                        <w:bottom w:val="none" w:sz="0" w:space="0" w:color="auto"/>
                        <w:right w:val="none" w:sz="0" w:space="0" w:color="auto"/>
                      </w:divBdr>
                    </w:div>
                  </w:divsChild>
                </w:div>
                <w:div w:id="101609007">
                  <w:marLeft w:val="0"/>
                  <w:marRight w:val="0"/>
                  <w:marTop w:val="0"/>
                  <w:marBottom w:val="0"/>
                  <w:divBdr>
                    <w:top w:val="none" w:sz="0" w:space="0" w:color="auto"/>
                    <w:left w:val="none" w:sz="0" w:space="0" w:color="auto"/>
                    <w:bottom w:val="none" w:sz="0" w:space="0" w:color="auto"/>
                    <w:right w:val="none" w:sz="0" w:space="0" w:color="auto"/>
                  </w:divBdr>
                  <w:divsChild>
                    <w:div w:id="1963612600">
                      <w:marLeft w:val="0"/>
                      <w:marRight w:val="0"/>
                      <w:marTop w:val="0"/>
                      <w:marBottom w:val="0"/>
                      <w:divBdr>
                        <w:top w:val="none" w:sz="0" w:space="0" w:color="auto"/>
                        <w:left w:val="none" w:sz="0" w:space="0" w:color="auto"/>
                        <w:bottom w:val="none" w:sz="0" w:space="0" w:color="auto"/>
                        <w:right w:val="none" w:sz="0" w:space="0" w:color="auto"/>
                      </w:divBdr>
                    </w:div>
                  </w:divsChild>
                </w:div>
                <w:div w:id="1665039253">
                  <w:marLeft w:val="0"/>
                  <w:marRight w:val="0"/>
                  <w:marTop w:val="0"/>
                  <w:marBottom w:val="0"/>
                  <w:divBdr>
                    <w:top w:val="none" w:sz="0" w:space="0" w:color="auto"/>
                    <w:left w:val="none" w:sz="0" w:space="0" w:color="auto"/>
                    <w:bottom w:val="none" w:sz="0" w:space="0" w:color="auto"/>
                    <w:right w:val="none" w:sz="0" w:space="0" w:color="auto"/>
                  </w:divBdr>
                  <w:divsChild>
                    <w:div w:id="626736295">
                      <w:marLeft w:val="0"/>
                      <w:marRight w:val="0"/>
                      <w:marTop w:val="0"/>
                      <w:marBottom w:val="0"/>
                      <w:divBdr>
                        <w:top w:val="none" w:sz="0" w:space="0" w:color="auto"/>
                        <w:left w:val="none" w:sz="0" w:space="0" w:color="auto"/>
                        <w:bottom w:val="none" w:sz="0" w:space="0" w:color="auto"/>
                        <w:right w:val="none" w:sz="0" w:space="0" w:color="auto"/>
                      </w:divBdr>
                    </w:div>
                  </w:divsChild>
                </w:div>
                <w:div w:id="1244753102">
                  <w:marLeft w:val="0"/>
                  <w:marRight w:val="0"/>
                  <w:marTop w:val="0"/>
                  <w:marBottom w:val="0"/>
                  <w:divBdr>
                    <w:top w:val="none" w:sz="0" w:space="0" w:color="auto"/>
                    <w:left w:val="none" w:sz="0" w:space="0" w:color="auto"/>
                    <w:bottom w:val="none" w:sz="0" w:space="0" w:color="auto"/>
                    <w:right w:val="none" w:sz="0" w:space="0" w:color="auto"/>
                  </w:divBdr>
                  <w:divsChild>
                    <w:div w:id="964656122">
                      <w:marLeft w:val="0"/>
                      <w:marRight w:val="0"/>
                      <w:marTop w:val="0"/>
                      <w:marBottom w:val="0"/>
                      <w:divBdr>
                        <w:top w:val="none" w:sz="0" w:space="0" w:color="auto"/>
                        <w:left w:val="none" w:sz="0" w:space="0" w:color="auto"/>
                        <w:bottom w:val="none" w:sz="0" w:space="0" w:color="auto"/>
                        <w:right w:val="none" w:sz="0" w:space="0" w:color="auto"/>
                      </w:divBdr>
                    </w:div>
                  </w:divsChild>
                </w:div>
                <w:div w:id="908730501">
                  <w:marLeft w:val="0"/>
                  <w:marRight w:val="0"/>
                  <w:marTop w:val="0"/>
                  <w:marBottom w:val="0"/>
                  <w:divBdr>
                    <w:top w:val="none" w:sz="0" w:space="0" w:color="auto"/>
                    <w:left w:val="none" w:sz="0" w:space="0" w:color="auto"/>
                    <w:bottom w:val="none" w:sz="0" w:space="0" w:color="auto"/>
                    <w:right w:val="none" w:sz="0" w:space="0" w:color="auto"/>
                  </w:divBdr>
                  <w:divsChild>
                    <w:div w:id="8628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646">
          <w:marLeft w:val="0"/>
          <w:marRight w:val="0"/>
          <w:marTop w:val="0"/>
          <w:marBottom w:val="0"/>
          <w:divBdr>
            <w:top w:val="none" w:sz="0" w:space="0" w:color="auto"/>
            <w:left w:val="none" w:sz="0" w:space="0" w:color="auto"/>
            <w:bottom w:val="none" w:sz="0" w:space="0" w:color="auto"/>
            <w:right w:val="none" w:sz="0" w:space="0" w:color="auto"/>
          </w:divBdr>
        </w:div>
      </w:divsChild>
    </w:div>
    <w:div w:id="1918587598">
      <w:bodyDiv w:val="1"/>
      <w:marLeft w:val="0"/>
      <w:marRight w:val="0"/>
      <w:marTop w:val="0"/>
      <w:marBottom w:val="0"/>
      <w:divBdr>
        <w:top w:val="none" w:sz="0" w:space="0" w:color="auto"/>
        <w:left w:val="none" w:sz="0" w:space="0" w:color="auto"/>
        <w:bottom w:val="none" w:sz="0" w:space="0" w:color="auto"/>
        <w:right w:val="none" w:sz="0" w:space="0" w:color="auto"/>
      </w:divBdr>
    </w:div>
    <w:div w:id="1919438471">
      <w:bodyDiv w:val="1"/>
      <w:marLeft w:val="0"/>
      <w:marRight w:val="0"/>
      <w:marTop w:val="0"/>
      <w:marBottom w:val="0"/>
      <w:divBdr>
        <w:top w:val="none" w:sz="0" w:space="0" w:color="auto"/>
        <w:left w:val="none" w:sz="0" w:space="0" w:color="auto"/>
        <w:bottom w:val="none" w:sz="0" w:space="0" w:color="auto"/>
        <w:right w:val="none" w:sz="0" w:space="0" w:color="auto"/>
      </w:divBdr>
      <w:divsChild>
        <w:div w:id="51394632">
          <w:marLeft w:val="274"/>
          <w:marRight w:val="0"/>
          <w:marTop w:val="0"/>
          <w:marBottom w:val="0"/>
          <w:divBdr>
            <w:top w:val="none" w:sz="0" w:space="0" w:color="auto"/>
            <w:left w:val="none" w:sz="0" w:space="0" w:color="auto"/>
            <w:bottom w:val="none" w:sz="0" w:space="0" w:color="auto"/>
            <w:right w:val="none" w:sz="0" w:space="0" w:color="auto"/>
          </w:divBdr>
        </w:div>
        <w:div w:id="87195186">
          <w:marLeft w:val="274"/>
          <w:marRight w:val="0"/>
          <w:marTop w:val="0"/>
          <w:marBottom w:val="0"/>
          <w:divBdr>
            <w:top w:val="none" w:sz="0" w:space="0" w:color="auto"/>
            <w:left w:val="none" w:sz="0" w:space="0" w:color="auto"/>
            <w:bottom w:val="none" w:sz="0" w:space="0" w:color="auto"/>
            <w:right w:val="none" w:sz="0" w:space="0" w:color="auto"/>
          </w:divBdr>
        </w:div>
        <w:div w:id="400518048">
          <w:marLeft w:val="274"/>
          <w:marRight w:val="0"/>
          <w:marTop w:val="0"/>
          <w:marBottom w:val="0"/>
          <w:divBdr>
            <w:top w:val="none" w:sz="0" w:space="0" w:color="auto"/>
            <w:left w:val="none" w:sz="0" w:space="0" w:color="auto"/>
            <w:bottom w:val="none" w:sz="0" w:space="0" w:color="auto"/>
            <w:right w:val="none" w:sz="0" w:space="0" w:color="auto"/>
          </w:divBdr>
        </w:div>
        <w:div w:id="555549976">
          <w:marLeft w:val="274"/>
          <w:marRight w:val="0"/>
          <w:marTop w:val="0"/>
          <w:marBottom w:val="0"/>
          <w:divBdr>
            <w:top w:val="none" w:sz="0" w:space="0" w:color="auto"/>
            <w:left w:val="none" w:sz="0" w:space="0" w:color="auto"/>
            <w:bottom w:val="none" w:sz="0" w:space="0" w:color="auto"/>
            <w:right w:val="none" w:sz="0" w:space="0" w:color="auto"/>
          </w:divBdr>
        </w:div>
        <w:div w:id="668870403">
          <w:marLeft w:val="274"/>
          <w:marRight w:val="0"/>
          <w:marTop w:val="0"/>
          <w:marBottom w:val="0"/>
          <w:divBdr>
            <w:top w:val="none" w:sz="0" w:space="0" w:color="auto"/>
            <w:left w:val="none" w:sz="0" w:space="0" w:color="auto"/>
            <w:bottom w:val="none" w:sz="0" w:space="0" w:color="auto"/>
            <w:right w:val="none" w:sz="0" w:space="0" w:color="auto"/>
          </w:divBdr>
        </w:div>
        <w:div w:id="836728078">
          <w:marLeft w:val="274"/>
          <w:marRight w:val="0"/>
          <w:marTop w:val="0"/>
          <w:marBottom w:val="0"/>
          <w:divBdr>
            <w:top w:val="none" w:sz="0" w:space="0" w:color="auto"/>
            <w:left w:val="none" w:sz="0" w:space="0" w:color="auto"/>
            <w:bottom w:val="none" w:sz="0" w:space="0" w:color="auto"/>
            <w:right w:val="none" w:sz="0" w:space="0" w:color="auto"/>
          </w:divBdr>
        </w:div>
        <w:div w:id="966813794">
          <w:marLeft w:val="274"/>
          <w:marRight w:val="0"/>
          <w:marTop w:val="0"/>
          <w:marBottom w:val="0"/>
          <w:divBdr>
            <w:top w:val="none" w:sz="0" w:space="0" w:color="auto"/>
            <w:left w:val="none" w:sz="0" w:space="0" w:color="auto"/>
            <w:bottom w:val="none" w:sz="0" w:space="0" w:color="auto"/>
            <w:right w:val="none" w:sz="0" w:space="0" w:color="auto"/>
          </w:divBdr>
        </w:div>
        <w:div w:id="978725400">
          <w:marLeft w:val="274"/>
          <w:marRight w:val="0"/>
          <w:marTop w:val="0"/>
          <w:marBottom w:val="0"/>
          <w:divBdr>
            <w:top w:val="none" w:sz="0" w:space="0" w:color="auto"/>
            <w:left w:val="none" w:sz="0" w:space="0" w:color="auto"/>
            <w:bottom w:val="none" w:sz="0" w:space="0" w:color="auto"/>
            <w:right w:val="none" w:sz="0" w:space="0" w:color="auto"/>
          </w:divBdr>
        </w:div>
        <w:div w:id="1004818134">
          <w:marLeft w:val="274"/>
          <w:marRight w:val="0"/>
          <w:marTop w:val="0"/>
          <w:marBottom w:val="0"/>
          <w:divBdr>
            <w:top w:val="none" w:sz="0" w:space="0" w:color="auto"/>
            <w:left w:val="none" w:sz="0" w:space="0" w:color="auto"/>
            <w:bottom w:val="none" w:sz="0" w:space="0" w:color="auto"/>
            <w:right w:val="none" w:sz="0" w:space="0" w:color="auto"/>
          </w:divBdr>
        </w:div>
        <w:div w:id="1128740923">
          <w:marLeft w:val="274"/>
          <w:marRight w:val="0"/>
          <w:marTop w:val="0"/>
          <w:marBottom w:val="0"/>
          <w:divBdr>
            <w:top w:val="none" w:sz="0" w:space="0" w:color="auto"/>
            <w:left w:val="none" w:sz="0" w:space="0" w:color="auto"/>
            <w:bottom w:val="none" w:sz="0" w:space="0" w:color="auto"/>
            <w:right w:val="none" w:sz="0" w:space="0" w:color="auto"/>
          </w:divBdr>
        </w:div>
        <w:div w:id="1267931412">
          <w:marLeft w:val="274"/>
          <w:marRight w:val="0"/>
          <w:marTop w:val="0"/>
          <w:marBottom w:val="0"/>
          <w:divBdr>
            <w:top w:val="none" w:sz="0" w:space="0" w:color="auto"/>
            <w:left w:val="none" w:sz="0" w:space="0" w:color="auto"/>
            <w:bottom w:val="none" w:sz="0" w:space="0" w:color="auto"/>
            <w:right w:val="none" w:sz="0" w:space="0" w:color="auto"/>
          </w:divBdr>
        </w:div>
        <w:div w:id="1475098062">
          <w:marLeft w:val="274"/>
          <w:marRight w:val="0"/>
          <w:marTop w:val="0"/>
          <w:marBottom w:val="0"/>
          <w:divBdr>
            <w:top w:val="none" w:sz="0" w:space="0" w:color="auto"/>
            <w:left w:val="none" w:sz="0" w:space="0" w:color="auto"/>
            <w:bottom w:val="none" w:sz="0" w:space="0" w:color="auto"/>
            <w:right w:val="none" w:sz="0" w:space="0" w:color="auto"/>
          </w:divBdr>
        </w:div>
        <w:div w:id="1485506660">
          <w:marLeft w:val="274"/>
          <w:marRight w:val="0"/>
          <w:marTop w:val="0"/>
          <w:marBottom w:val="0"/>
          <w:divBdr>
            <w:top w:val="none" w:sz="0" w:space="0" w:color="auto"/>
            <w:left w:val="none" w:sz="0" w:space="0" w:color="auto"/>
            <w:bottom w:val="none" w:sz="0" w:space="0" w:color="auto"/>
            <w:right w:val="none" w:sz="0" w:space="0" w:color="auto"/>
          </w:divBdr>
        </w:div>
        <w:div w:id="1512792878">
          <w:marLeft w:val="274"/>
          <w:marRight w:val="0"/>
          <w:marTop w:val="0"/>
          <w:marBottom w:val="0"/>
          <w:divBdr>
            <w:top w:val="none" w:sz="0" w:space="0" w:color="auto"/>
            <w:left w:val="none" w:sz="0" w:space="0" w:color="auto"/>
            <w:bottom w:val="none" w:sz="0" w:space="0" w:color="auto"/>
            <w:right w:val="none" w:sz="0" w:space="0" w:color="auto"/>
          </w:divBdr>
        </w:div>
        <w:div w:id="1515193454">
          <w:marLeft w:val="274"/>
          <w:marRight w:val="0"/>
          <w:marTop w:val="0"/>
          <w:marBottom w:val="0"/>
          <w:divBdr>
            <w:top w:val="none" w:sz="0" w:space="0" w:color="auto"/>
            <w:left w:val="none" w:sz="0" w:space="0" w:color="auto"/>
            <w:bottom w:val="none" w:sz="0" w:space="0" w:color="auto"/>
            <w:right w:val="none" w:sz="0" w:space="0" w:color="auto"/>
          </w:divBdr>
        </w:div>
        <w:div w:id="1599410332">
          <w:marLeft w:val="274"/>
          <w:marRight w:val="0"/>
          <w:marTop w:val="0"/>
          <w:marBottom w:val="0"/>
          <w:divBdr>
            <w:top w:val="none" w:sz="0" w:space="0" w:color="auto"/>
            <w:left w:val="none" w:sz="0" w:space="0" w:color="auto"/>
            <w:bottom w:val="none" w:sz="0" w:space="0" w:color="auto"/>
            <w:right w:val="none" w:sz="0" w:space="0" w:color="auto"/>
          </w:divBdr>
        </w:div>
        <w:div w:id="1695230047">
          <w:marLeft w:val="274"/>
          <w:marRight w:val="0"/>
          <w:marTop w:val="0"/>
          <w:marBottom w:val="0"/>
          <w:divBdr>
            <w:top w:val="none" w:sz="0" w:space="0" w:color="auto"/>
            <w:left w:val="none" w:sz="0" w:space="0" w:color="auto"/>
            <w:bottom w:val="none" w:sz="0" w:space="0" w:color="auto"/>
            <w:right w:val="none" w:sz="0" w:space="0" w:color="auto"/>
          </w:divBdr>
        </w:div>
        <w:div w:id="1697928795">
          <w:marLeft w:val="274"/>
          <w:marRight w:val="0"/>
          <w:marTop w:val="0"/>
          <w:marBottom w:val="0"/>
          <w:divBdr>
            <w:top w:val="none" w:sz="0" w:space="0" w:color="auto"/>
            <w:left w:val="none" w:sz="0" w:space="0" w:color="auto"/>
            <w:bottom w:val="none" w:sz="0" w:space="0" w:color="auto"/>
            <w:right w:val="none" w:sz="0" w:space="0" w:color="auto"/>
          </w:divBdr>
        </w:div>
        <w:div w:id="1891577310">
          <w:marLeft w:val="274"/>
          <w:marRight w:val="0"/>
          <w:marTop w:val="0"/>
          <w:marBottom w:val="0"/>
          <w:divBdr>
            <w:top w:val="none" w:sz="0" w:space="0" w:color="auto"/>
            <w:left w:val="none" w:sz="0" w:space="0" w:color="auto"/>
            <w:bottom w:val="none" w:sz="0" w:space="0" w:color="auto"/>
            <w:right w:val="none" w:sz="0" w:space="0" w:color="auto"/>
          </w:divBdr>
        </w:div>
      </w:divsChild>
    </w:div>
    <w:div w:id="2058896814">
      <w:bodyDiv w:val="1"/>
      <w:marLeft w:val="0"/>
      <w:marRight w:val="0"/>
      <w:marTop w:val="0"/>
      <w:marBottom w:val="0"/>
      <w:divBdr>
        <w:top w:val="none" w:sz="0" w:space="0" w:color="auto"/>
        <w:left w:val="none" w:sz="0" w:space="0" w:color="auto"/>
        <w:bottom w:val="none" w:sz="0" w:space="0" w:color="auto"/>
        <w:right w:val="none" w:sz="0" w:space="0" w:color="auto"/>
      </w:divBdr>
      <w:divsChild>
        <w:div w:id="1910118696">
          <w:marLeft w:val="274"/>
          <w:marRight w:val="0"/>
          <w:marTop w:val="0"/>
          <w:marBottom w:val="0"/>
          <w:divBdr>
            <w:top w:val="none" w:sz="0" w:space="0" w:color="auto"/>
            <w:left w:val="none" w:sz="0" w:space="0" w:color="auto"/>
            <w:bottom w:val="none" w:sz="0" w:space="0" w:color="auto"/>
            <w:right w:val="none" w:sz="0" w:space="0" w:color="auto"/>
          </w:divBdr>
        </w:div>
        <w:div w:id="195732545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v239eN" TargetMode="External"/><Relationship Id="rId299" Type="http://schemas.openxmlformats.org/officeDocument/2006/relationships/hyperlink" Target="https://mohgovtnz.sharepoint.com/:w:/r/sites/FacilityTechnology/Digital%20Technology%20Facilities%20Framework%20guide/3c.%20Deliver%20Facility%20Commission/43%20Quick%20Reference%20Guide%20Template.doc?d=w600842e5456c4c3696eda3e8e10e5546&amp;csf=1&amp;web=1&amp;e=J34Bdp" TargetMode="External"/><Relationship Id="rId21" Type="http://schemas.openxmlformats.org/officeDocument/2006/relationships/package" Target="embeddings/Microsoft_Visio_Drawing2.vsdx"/><Relationship Id="rId63" Type="http://schemas.openxmlformats.org/officeDocument/2006/relationships/hyperlink" Target="https://mohgovtnz.sharepoint.com/:w:/r/sites/FacilityTechnology/Digital%20Technology%20Facilities%20Framework%20guide/1.Define/10%20Group%201%20Design%20Consultant%20Specification.docx?d=w72ae38ff273549aab0ea28e5b1aa3a1d&amp;csf=1&amp;web=1&amp;e=uyEFLd" TargetMode="External"/><Relationship Id="rId159"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CdwGki" TargetMode="External"/><Relationship Id="rId324" Type="http://schemas.openxmlformats.org/officeDocument/2006/relationships/package" Target="embeddings/Microsoft_Visio_Drawing18.vsdx"/><Relationship Id="rId366" Type="http://schemas.openxmlformats.org/officeDocument/2006/relationships/hyperlink" Target="https://mohgovtnz.sharepoint.com/:x:/r/sites/FacilityTechnology/Digital%20Technology%20Facilities%20Framework%20guide/2c.%20Design%20Detailed%20Design/33%20Training%20Needs%20Analysis%20Template.xlsx?d=w197dcd524a4e43ddbe8149a6aea2511b&amp;csf=1&amp;web=1&amp;e=MmaFWA" TargetMode="External"/><Relationship Id="rId170"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45nvY1" TargetMode="External"/><Relationship Id="rId191" Type="http://schemas.openxmlformats.org/officeDocument/2006/relationships/hyperlink" Target="https://mohgovtnz.sharepoint.com/:w:/r/sites/FacilityTechnology/Digital%20Technology%20Facilities%20Framework%20guide/2a.%20Design%20Preliminary/24%20Training%20Strategy%20and%20Plan%20Template.docx?d=w9fbd1d538685400b8555b99bd8131f20&amp;csf=1&amp;web=1&amp;e=dSQwpq" TargetMode="External"/><Relationship Id="rId205"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SBqM5A" TargetMode="External"/><Relationship Id="rId226" Type="http://schemas.openxmlformats.org/officeDocument/2006/relationships/hyperlink" Target="https://mohgovtnz.sharepoint.com/:u:/r/sites/FacilityTechnology/Digital%20Technology%20Facilities%20Framework%20guide/2c.%20Design%20Detailed%20Design/27%2028%2034%20Digital%20Design%20Report%20template.url?csf=1&amp;web=1&amp;e=fZ9BQN" TargetMode="External"/><Relationship Id="rId247" Type="http://schemas.openxmlformats.org/officeDocument/2006/relationships/hyperlink" Target="https://mohgovtnz.sharepoint.com/:w:/r/sites/FacilityTechnology/Digital%20Technology%20Facilities%20Framework%20guide/3b.%20Deliver%20Construct/41%20Vendor%20Specific%20Design%20Decision%20Template.docx?d=w651b3e1e63a4470aabe4ac323a48e038&amp;csf=1&amp;web=1&amp;e=aeTyy3" TargetMode="External"/><Relationship Id="rId107"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RxrBef" TargetMode="External"/><Relationship Id="rId268" Type="http://schemas.openxmlformats.org/officeDocument/2006/relationships/hyperlink" Target="https://mohgovtnz.sharepoint.com/:x:/r/sites/FacilityTechnology/Digital%20Technology%20Facilities%20Framework%20guide/3b.%20Deliver%20Construct/42%20Test%20Script.xlsx?d=w00bc93fdb6214c42b89d04695d357e65&amp;csf=1&amp;web=1&amp;e=q1LL3n" TargetMode="External"/><Relationship Id="rId289" Type="http://schemas.openxmlformats.org/officeDocument/2006/relationships/hyperlink" Target="https://mohgovtnz.sharepoint.com/:x:/r/sites/FacilityTechnology/Digital%20Technology%20Facilities%20Framework%20guide/3b.%20Deliver%20Construct/42%20Test%20Script.xlsx?d=w00bc93fdb6214c42b89d04695d357e65&amp;csf=1&amp;web=1&amp;e=q1LL3n" TargetMode="External"/><Relationship Id="rId11" Type="http://schemas.openxmlformats.org/officeDocument/2006/relationships/hyperlink" Target="https://www.tewhatuora.govt.nz/" TargetMode="External"/><Relationship Id="rId32" Type="http://schemas.openxmlformats.org/officeDocument/2006/relationships/image" Target="media/image11.emf"/><Relationship Id="rId53" Type="http://schemas.openxmlformats.org/officeDocument/2006/relationships/hyperlink" Target="https://mohgovtnz.sharepoint.com/:w:/r/sites/FacilityTechnology/Digital%20Technology%20Facilities%20Framework%20guide/0.%20Identify/03%20Digital%20Blueprint%20Template.docx?d=w49a8dbe67ea446ada006c4d509342531&amp;csf=1&amp;web=1&amp;e=LhjkwH" TargetMode="External"/><Relationship Id="rId74" Type="http://schemas.openxmlformats.org/officeDocument/2006/relationships/hyperlink" Target="https://mohgovtnz.sharepoint.com/:w:/r/sites/FacilityTechnology/Digital%20Technology%20Facilities%20Framework%20guide/1.Define/10%20Group%201%20Design%20Consultant%20Specification.docx?d=w72ae38ff273549aab0ea28e5b1aa3a1d&amp;csf=1&amp;web=1&amp;e=qW0qRP" TargetMode="External"/><Relationship Id="rId128" Type="http://schemas.openxmlformats.org/officeDocument/2006/relationships/package" Target="embeddings/Microsoft_Visio_Drawing12.vsdx"/><Relationship Id="rId149"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rS2giJ" TargetMode="External"/><Relationship Id="rId314" Type="http://schemas.openxmlformats.org/officeDocument/2006/relationships/hyperlink" Target="https://mohgovtnz.sharepoint.com/:w:/r/sites/FacilityTechnology/Digital%20Technology%20Facilities%20Framework%20guide/3c.%20Deliver%20Facility%20Commission/43a%20Quick%20Reference%20Guide%20Template.doc?d=w600842e5456c4c3696eda3e8e10e5546&amp;csf=1&amp;web=1&amp;e=nqoUoV" TargetMode="External"/><Relationship Id="rId335" Type="http://schemas.openxmlformats.org/officeDocument/2006/relationships/hyperlink" Target="https://mohgovtnz.sharepoint.com/:w:/r/sites/FacilityTechnology/Digital%20Technology%20Facilities%20Framework%20guide/1.Define/10%20Group%201%20Design%20Consultant%20Specification.docx?d=w72ae38ff273549aab0ea28e5b1aa3a1d&amp;csf=1&amp;web=1&amp;e=8xlx2B" TargetMode="External"/><Relationship Id="rId356" Type="http://schemas.openxmlformats.org/officeDocument/2006/relationships/hyperlink" Target="https://mohgovtnz.sharepoint.com/:w:/r/sites/FacilityTechnology/Digital%20Technology%20Facilities%20Framework%20guide/2a.%20Design%20Preliminary/23%20Digital%20Service%20Design%20Template.docx?d=wbb740358ad7e47558ae3467dade90b65&amp;csf=1&amp;web=1&amp;e=yHInne" TargetMode="External"/><Relationship Id="rId377" Type="http://schemas.openxmlformats.org/officeDocument/2006/relationships/hyperlink" Target="https://mohgovtnz.sharepoint.com/:w:/r/sites/FacilityTechnology/Digital%20Technology%20Facilities%20Framework%20guide/3c.%20Deliver%20Facility%20Commission/43a%20Quick%20Reference%20Guide%20Template.doc?d=w600842e5456c4c3696eda3e8e10e5546&amp;csf=1&amp;web=1&amp;e=nqoUoV" TargetMode="External"/><Relationship Id="rId5" Type="http://schemas.openxmlformats.org/officeDocument/2006/relationships/webSettings" Target="webSettings.xml"/><Relationship Id="rId95" Type="http://schemas.openxmlformats.org/officeDocument/2006/relationships/hyperlink" Target="https://mohgovtnz.sharepoint.com/:x:/r/sites/FacilityTechnology/Digital%20Technology%20Facilities%20Framework%20guide/2a.%20Design%20Preliminary/18d%20Stakeholder%20Engagement%20Register.xlsx?d=w1209970c165d4c3cb7ed4217f9011e51&amp;csf=1&amp;web=1&amp;e=UEvRek" TargetMode="External"/><Relationship Id="rId160" Type="http://schemas.openxmlformats.org/officeDocument/2006/relationships/hyperlink" Target="https://mohgovtnz.sharepoint.com/:x:/r/sites/FacilityTechnology/Digital%20Technology%20Facilities%20Framework%20guide/2a.%20Design%20Preliminary/19a%20Requirements%20Traceability.xlsx?d=w9428fb473f3d4c63bed9ab728f781391&amp;csf=1&amp;web=1&amp;e=93l9xI" TargetMode="External"/><Relationship Id="rId181"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rS2giJ" TargetMode="External"/><Relationship Id="rId216"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237" Type="http://schemas.openxmlformats.org/officeDocument/2006/relationships/hyperlink" Target="https://mohgovtnz.sharepoint.com/:p:/r/sites/FacilityTechnology/Digital%20Technology%20Facilities%20Framework%20guide/3b.%20Deliver%20Construct/55a%20BCIA%20TAR%20Guide.pptx?d=w455c8f87393340d68e92718ea0503c0d&amp;csf=1&amp;web=1&amp;e=XyIgfb" TargetMode="External"/><Relationship Id="rId258" Type="http://schemas.openxmlformats.org/officeDocument/2006/relationships/hyperlink" Target="https://mohgovtnz.sharepoint.com/:w:/r/sites/FacilityTechnology/Digital%20Technology%20Facilities%20Framework%20guide/3b.%20Deliver%20Construct/51%20Digital%20Sub%20Programme%20Health%20Check%203.docx?d=w11a14ac6d6104dfcb9db11cdabde9f7d&amp;csf=1&amp;web=1&amp;e=SdaCbG" TargetMode="External"/><Relationship Id="rId279"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22" Type="http://schemas.openxmlformats.org/officeDocument/2006/relationships/header" Target="header1.xml"/><Relationship Id="rId43" Type="http://schemas.openxmlformats.org/officeDocument/2006/relationships/package" Target="embeddings/Microsoft_Visio_Drawing9.vsdx"/><Relationship Id="rId64" Type="http://schemas.openxmlformats.org/officeDocument/2006/relationships/hyperlink" Target="https://mohgovtnz.sharepoint.com/:u:/r/sites/FacilityTechnology/Digital%20Technology%20Facilities%20Framework%20guide/1.Define/03%20Digital%20blueprint%20Template.url?csf=1&amp;web=1&amp;e=3FoQ3z" TargetMode="External"/><Relationship Id="rId118" Type="http://schemas.openxmlformats.org/officeDocument/2006/relationships/hyperlink" Target="https://mohgovtnz.sharepoint.com/:x:/r/sites/FacilityTechnology/Digital%20Technology%20Facilities%20Framework%20guide/2a.%20Design%20Preliminary/18d%20Stakeholder%20Engagement%20Register.xlsx?d=w1209970c165d4c3cb7ed4217f9011e51&amp;csf=1&amp;web=1&amp;e=UEvRek" TargetMode="External"/><Relationship Id="rId139" Type="http://schemas.openxmlformats.org/officeDocument/2006/relationships/hyperlink" Target="https://mohgovtnz.sharepoint.com/:w:/r/sites/FacilityTechnology/Digital%20Technology%20Facilities%20Framework%20guide/2a.%20Design%20Preliminary/23%20Digital%20Departmental%20Design%20Template.docx?d=wbb740358ad7e47558ae3467dade90b65&amp;csf=1&amp;web=1&amp;e=b2wEvT" TargetMode="External"/><Relationship Id="rId290" Type="http://schemas.openxmlformats.org/officeDocument/2006/relationships/hyperlink" Target="https://mohgovtnz.sharepoint.com/:w:/r/sites/FacilityTechnology/Digital%20Technology%20Facilities%20Framework%20guide/3b.%20Deliver%20Construct/41%20Vendor%20Specific%20Design%20Decision%20Template.docx?d=w651b3e1e63a4470aabe4ac323a48e038&amp;csf=1&amp;web=1&amp;e=aeTyy3" TargetMode="External"/><Relationship Id="rId304" Type="http://schemas.openxmlformats.org/officeDocument/2006/relationships/hyperlink" Target="https://mohgovtnz.sharepoint.com/:x:/r/sites/FacilityTechnology/Digital%20Technology%20Facilities%20Framework%20guide/3b.%20Deliver%20Construct/55%20Transition%20Activity%20Register%20Template.xlsx?d=w8d979719cc4e4fd8a74db235e9ce6f50&amp;csf=1&amp;web=1&amp;e=LNAdNo" TargetMode="External"/><Relationship Id="rId325" Type="http://schemas.openxmlformats.org/officeDocument/2006/relationships/package" Target="embeddings/Microsoft_Visio_Drawing19.vsdx"/><Relationship Id="rId346"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367" Type="http://schemas.openxmlformats.org/officeDocument/2006/relationships/hyperlink" Target="https://mohgovtnz.sharepoint.com/:u:/r/sites/FacilityTechnology/Digital%20Technology%20Facilities%20Framework%20guide/2c.%20Design%20Detailed%20Design/27%2028%2034%20Digital%20Design%20Report%20template.url?csf=1&amp;web=1&amp;e=fZ9BQN" TargetMode="External"/><Relationship Id="rId388" Type="http://schemas.openxmlformats.org/officeDocument/2006/relationships/hyperlink" Target="https://mohgovtnz.sharepoint.com/:p:/r/sites/FacilityTechnology/Digital%20Technology%20Facilities%20Framework%20guide/3b.%20Deliver%20Construct/55a%20BCIA%20TAR%20Guide.pptx?d=w455c8f87393340d68e92718ea0503c0d&amp;csf=1&amp;web=1&amp;e=XyIgfb" TargetMode="External"/><Relationship Id="rId85"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7DBtm7" TargetMode="External"/><Relationship Id="rId150" Type="http://schemas.openxmlformats.org/officeDocument/2006/relationships/hyperlink" Target="https://mohgovtnz.sharepoint.com/:u:/r/sites/FacilityTechnology/Digital%20Technology%20Facilities%20Framework%20guide/1.Define/09%20Digital%20SubProgramme%20Schedule%20Template.mpp?csf=1&amp;web=1&amp;e=0644gu" TargetMode="External"/><Relationship Id="rId171" Type="http://schemas.openxmlformats.org/officeDocument/2006/relationships/hyperlink" Target="https://mohgovtnz.sharepoint.com/:w:/r/sites/FacilityTechnology/Digital%20Technology%20Facilities%20Framework%20guide/2a.%20Design%20Preliminary/23%20Digital%20Departmental%20Design%20Template.docx?d=wbb740358ad7e47558ae3467dade90b65&amp;csf=1&amp;web=1&amp;e=zM20eo" TargetMode="External"/><Relationship Id="rId192"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206" Type="http://schemas.openxmlformats.org/officeDocument/2006/relationships/hyperlink" Target="https://mohgovtnz.sharepoint.com/:w:/r/sites/FacilityTechnology/Digital%20Technology%20Facilities%20Framework%20guide/2b.%20Design%20Develop%20Design/29%20Digital%20Systems%20Integrator%20Scope.docx?d=wf08cea6d3e2746858663d476f689e031&amp;csf=1&amp;web=1&amp;e=PgjAEB" TargetMode="External"/><Relationship Id="rId227" Type="http://schemas.openxmlformats.org/officeDocument/2006/relationships/hyperlink" Target="https://mohgovtnz.sharepoint.com/:x:/r/sites/FacilityTechnology/Digital%20Technology%20Facilities%20Framework%20guide/2b.%20Design%20Develop%20Design/31%20Digital%20FFE%20Specification.xlsx?d=w2667f12bc0cf4330beef11f0da33d59e&amp;csf=1&amp;web=1&amp;e=vxX8Lc" TargetMode="External"/><Relationship Id="rId248" Type="http://schemas.openxmlformats.org/officeDocument/2006/relationships/hyperlink" Target="https://mohgovtnz.sharepoint.com/:p:/r/sites/FacilityTechnology/Digital%20Technology%20Facilities%20Framework%20guide/3b.%20Deliver%20Construct/Example/47%20Configuration%20Guide%20Example.pptx?d=wcb727a4d45984e1c9947309dac0a5591&amp;csf=1&amp;web=1&amp;e=jOwelZ" TargetMode="External"/><Relationship Id="rId269" Type="http://schemas.openxmlformats.org/officeDocument/2006/relationships/hyperlink" Target="https://mohgovtnz.sharepoint.com/:w:/r/sites/FacilityTechnology/Digital%20Technology%20Facilities%20Framework%20guide/2a.%20Design%20Preliminary/20%20Change,%20Engagement%20and%20Communication%20Strategy.docx?d=w20340e6e138c4de49ca06b3e6ed1b26a&amp;csf=1&amp;web=1&amp;e=DxdozS" TargetMode="External"/><Relationship Id="rId12" Type="http://schemas.openxmlformats.org/officeDocument/2006/relationships/image" Target="media/image4.png"/><Relationship Id="rId33" Type="http://schemas.openxmlformats.org/officeDocument/2006/relationships/package" Target="embeddings/Microsoft_Visio_Drawing5.vsdx"/><Relationship Id="rId108"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7DBtm7" TargetMode="External"/><Relationship Id="rId129"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U3nGs1" TargetMode="External"/><Relationship Id="rId280" Type="http://schemas.openxmlformats.org/officeDocument/2006/relationships/hyperlink" Target="https://mohgovtnz.sharepoint.com/:w:/r/sites/FacilityTechnology/Digital%20Technology%20Facilities%20Framework%20guide/3b.%20Deliver%20Construct/43%20Training%20Material%20Template.docx?d=w38e73035ae794201acff8e9be55ab6ed&amp;csf=1&amp;web=1&amp;e=rfP4M1" TargetMode="External"/><Relationship Id="rId315" Type="http://schemas.openxmlformats.org/officeDocument/2006/relationships/hyperlink" Target="https://mohgovtnz.sharepoint.com/:w:/r/sites/FacilityTechnology/Digital%20Technology%20Facilities%20Framework%20guide/3c.%20Deliver%20Facility%20Commission/54%20Transition%20Readiness%20Plan%20Template.docx?d=w9ed2c8da1c034f1e9acc7e8ba88ff418&amp;csf=1&amp;web=1&amp;e=w4sca8" TargetMode="External"/><Relationship Id="rId336" Type="http://schemas.openxmlformats.org/officeDocument/2006/relationships/hyperlink" Target="https://mohgovtnz.sharepoint.com/:w:/r/sites/FacilityTechnology/Digital%20Technology%20Facilities%20Framework%20guide/1.Define/11%20Group%201%20Digital%20Integration%20Requirements.docx?d=wcb737a353708485786bf81f027774414&amp;csf=1&amp;web=1&amp;e=kkgsPO" TargetMode="External"/><Relationship Id="rId357" Type="http://schemas.openxmlformats.org/officeDocument/2006/relationships/hyperlink" Target="https://mohgovtnz.sharepoint.com/:w:/r/sites/FacilityTechnology/Digital%20Technology%20Facilities%20Framework%20guide/2a.%20Design%20Preliminary/24%20Training%20Strategy%20Template.docx?d=w9fbd1d538685400b8555b99bd8131f20&amp;csf=1&amp;web=1&amp;e=SzbLiC" TargetMode="External"/><Relationship Id="rId54" Type="http://schemas.openxmlformats.org/officeDocument/2006/relationships/hyperlink" Target="https://mohgovtnz.sharepoint.com/:x:/r/sites/FacilityTechnology/Digital%20Technology%20Facilities%20Framework%20guide/0.%20Identify/04%20Digital%20Components%20Guide.xlsx?d=wd371cc6e895643a3bd7cccf66ed552dc&amp;csf=1&amp;web=1&amp;e=gKhDd6" TargetMode="External"/><Relationship Id="rId75" Type="http://schemas.openxmlformats.org/officeDocument/2006/relationships/hyperlink" Target="https://mohgovtnz.sharepoint.com/:w:/r/sites/FacilityTechnology/Digital%20Technology%20Facilities%20Framework%20guide/1.Define/11%20Group%201%20Digital%20Integration%20Requirements.docx?d=wcb737a353708485786bf81f027774414&amp;csf=1&amp;web=1&amp;e=kkgsPO" TargetMode="External"/><Relationship Id="rId96" Type="http://schemas.openxmlformats.org/officeDocument/2006/relationships/hyperlink" Target="https://mohgovtnz.sharepoint.com/:w:/r/sites/FacilityTechnology/Digital%20Technology%20Facilities%20Framework%20guide/2a.%20Design%20Preliminary/23%20Digital%20Service%20Design%20Template.docx?d=wbb740358ad7e47558ae3467dade90b65&amp;csf=1&amp;web=1&amp;e=yHInne" TargetMode="External"/><Relationship Id="rId140"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CdwGki" TargetMode="External"/><Relationship Id="rId161" Type="http://schemas.openxmlformats.org/officeDocument/2006/relationships/hyperlink" Target="https://mohgovtnz.sharepoint.com/:x:/r/sites/FacilityTechnology/Digital%20Technology%20Facilities%20Framework%20guide/2b.%20Design%20Develop%20Design/31%20Digital%20FFE%20Specification.xlsx?d=w2667f12bc0cf4330beef11f0da33d59e&amp;csf=1&amp;web=1&amp;e=vxX8Lc" TargetMode="External"/><Relationship Id="rId182" Type="http://schemas.openxmlformats.org/officeDocument/2006/relationships/hyperlink" Target="https://mohgovtnz.sharepoint.com/:u:/r/sites/FacilityTechnology/Digital%20Technology%20Facilities%20Framework%20guide/1.Define/09%20Digital%20SubProgramme%20Schedule%20Template.mpp?csf=1&amp;web=1&amp;e=0644gu" TargetMode="External"/><Relationship Id="rId217" Type="http://schemas.openxmlformats.org/officeDocument/2006/relationships/hyperlink" Target="https://mohgovtnz.sharepoint.com/:w:/r/sites/FacilityTechnology/Digital%20Technology%20Facilities%20Framework%20guide/2a.%20Design%20Preliminary/15%20Digital%20Sub%20Programme%20Resourcing%20Plan%20Template.docx?d=w6137194175f6417eb7762a993f67fa14&amp;csf=1&amp;web=1&amp;e=8YYoEZ" TargetMode="External"/><Relationship Id="rId378" Type="http://schemas.openxmlformats.org/officeDocument/2006/relationships/hyperlink" Target="https://mohgovtnz.sharepoint.com/:w:/r/sites/FacilityTechnology/Digital%20Technology%20Facilities%20Framework%20guide/3b.%20Deliver%20Construct/44%20Dress%20Rehersal%20Plan%20Template.docx?d=wd15f4a309d0943ada512e873112580d3&amp;csf=1&amp;web=1&amp;e=sKtElM" TargetMode="External"/><Relationship Id="rId6" Type="http://schemas.openxmlformats.org/officeDocument/2006/relationships/footnotes" Target="footnotes.xml"/><Relationship Id="rId238" Type="http://schemas.openxmlformats.org/officeDocument/2006/relationships/hyperlink" Target="https://mohgovtnz.sharepoint.com/:x:/r/sites/FacilityTechnology/Digital%20Technology%20Facilities%20Framework%20guide/2c.%20Design%20Detailed%20Design/33%20Training%20Needs%20Analysis%20Template.xlsx?d=w197dcd524a4e43ddbe8149a6aea2511b&amp;csf=1&amp;web=1&amp;e=MmaFWA" TargetMode="External"/><Relationship Id="rId259"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U3nGs1" TargetMode="External"/><Relationship Id="rId23" Type="http://schemas.openxmlformats.org/officeDocument/2006/relationships/footer" Target="footer1.xml"/><Relationship Id="rId119" Type="http://schemas.openxmlformats.org/officeDocument/2006/relationships/hyperlink" Target="https://mohgovtnz.sharepoint.com/:w:/r/sites/FacilityTechnology/Digital%20Technology%20Facilities%20Framework%20guide/2a.%20Design%20Preliminary/23%20Digital%20Service%20Design%20Template.docx?d=wbb740358ad7e47558ae3467dade90b65&amp;csf=1&amp;web=1&amp;e=yHInne" TargetMode="External"/><Relationship Id="rId270"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v239eN" TargetMode="External"/><Relationship Id="rId291" Type="http://schemas.openxmlformats.org/officeDocument/2006/relationships/hyperlink" Target="https://mohgovtnz.sharepoint.com/:p:/r/sites/FacilityTechnology/Digital%20Technology%20Facilities%20Framework%20guide/3b.%20Deliver%20Construct/Example/47%20Configuration%20Guide%20Example.pptx?d=wcb727a4d45984e1c9947309dac0a5591&amp;csf=1&amp;web=1&amp;e=jOwelZ" TargetMode="External"/><Relationship Id="rId305" Type="http://schemas.openxmlformats.org/officeDocument/2006/relationships/hyperlink" Target="https://mohgovtnz.sharepoint.com/:w:/r/sites/FacilityTechnology/Digital%20Technology%20Facilities%20Framework%20guide/3c.%20Deliver%20Facility%20Commission/56%20Go-live%20Plan%20Template.docx?d=w8938eda4c42a4adc94608f1e18ccf876&amp;csf=1&amp;web=1&amp;e=EH0raA" TargetMode="External"/><Relationship Id="rId326" Type="http://schemas.openxmlformats.org/officeDocument/2006/relationships/hyperlink" Target="https://mohgovtnz.sharepoint.com/:x:/r/sites/FacilityTechnology/Digital%20Technology%20Facilities%20Framework%20guide/0.%20Identify/01%20Digital%20SubProgramme%20Assessment.xlsx?d=w145d222fa19e4b278622e47cc1910f93&amp;csf=1&amp;web=1&amp;e=hnmoEJ" TargetMode="External"/><Relationship Id="rId347"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44" Type="http://schemas.openxmlformats.org/officeDocument/2006/relationships/hyperlink" Target="https://mohgovtnz.sharepoint.com/:w:/r/sites/FacilityTechnology/Digital%20Technology%20Facilities%20Framework%20guide/0.%20Identify/05%20Kick%20Off%20Meeting%20Template.docx?d=wad1d67b83e514464a99c3a57ecd1af1c&amp;csf=1&amp;web=1&amp;e=6Jww9e" TargetMode="External"/><Relationship Id="rId65" Type="http://schemas.openxmlformats.org/officeDocument/2006/relationships/hyperlink" Target="https://mohgovtnz.sharepoint.com/:w:/r/sites/FacilityTechnology/Digital%20Technology%20Facilities%20Framework%20guide/1.Define/11%20Group%201%20Digital%20Integration%20Requirements.docx?d=wcb737a353708485786bf81f027774414&amp;csf=1&amp;web=1&amp;e=HRyl2y" TargetMode="External"/><Relationship Id="rId86"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DY3EOI" TargetMode="External"/><Relationship Id="rId130"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rS2giJ" TargetMode="External"/><Relationship Id="rId151"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9rRpnr" TargetMode="External"/><Relationship Id="rId368" Type="http://schemas.openxmlformats.org/officeDocument/2006/relationships/hyperlink" Target="https://mohgovtnz.sharepoint.com/:w:/r/sites/FacilityTechnology/Digital%20Technology%20Facilities%20Framework%20guide/2c.%20Design%20Detailed%20Design/35%20Digital%20Sub%20Programme%20Health%20Check%202.docx?d=wca4432f17ea44c68a8780e8d093d7e5f&amp;csf=1&amp;web=1&amp;e=qekac9" TargetMode="External"/><Relationship Id="rId389" Type="http://schemas.openxmlformats.org/officeDocument/2006/relationships/hyperlink" Target="https://mohgovtnz.sharepoint.com/:w:/r/sites/FacilityTechnology/Digital%20Technology%20Facilities%20Framework%20guide/3c.%20Deliver%20Facility%20Commission/56%20Go-live%20Plan%20Template.docx?d=w8938eda4c42a4adc94608f1e18ccf876&amp;csf=1&amp;web=1&amp;e=EH0raA" TargetMode="External"/><Relationship Id="rId172" Type="http://schemas.openxmlformats.org/officeDocument/2006/relationships/hyperlink" Target="https://mohgovtnz.sharepoint.com/:x:/r/sites/FacilityTechnology/Digital%20Technology%20Facilities%20Framework%20guide/2c.%20Design%20Detailed%20Design/33%20Training%20Needs%20Analysis%20Template.xlsx?d=w197dcd524a4e43ddbe8149a6aea2511b&amp;csf=1&amp;web=1&amp;e=MmaFWA" TargetMode="External"/><Relationship Id="rId193" Type="http://schemas.openxmlformats.org/officeDocument/2006/relationships/hyperlink" Target="https://mohgovtnz.sharepoint.com/:u:/r/sites/FacilityTechnology/Digital%20Technology%20Facilities%20Framework%20guide/2c.%20Design%20Detailed%20Design/27%2028%2034%20Digital%20Design%20Report%20template.url?csf=1&amp;web=1&amp;e=fZ9BQN" TargetMode="External"/><Relationship Id="rId207"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SBqM5A" TargetMode="External"/><Relationship Id="rId228"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249" Type="http://schemas.openxmlformats.org/officeDocument/2006/relationships/hyperlink" Target="https://mohgovtnz.sharepoint.com/:w:/r/sites/FacilityTechnology/Digital%20Technology%20Facilities%20Framework%20guide/3b.%20Deliver%20Construct/Example/39%20Reference%20Data%20Management%20Terms%20of%20Reference%20Example.docx?d=w795873ce9dde4c9f9e5b1ecb6a2a07de&amp;csf=1&amp;web=1&amp;e=Tn9rjz" TargetMode="External"/><Relationship Id="rId13" Type="http://schemas.openxmlformats.org/officeDocument/2006/relationships/hyperlink" Target="https://www.health.govt.nz/system/files/documents/pages/whakamaua-tiriti-o-waitangi-framework-a3-aug20.pdf" TargetMode="External"/><Relationship Id="rId109"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DY3EOI" TargetMode="External"/><Relationship Id="rId260"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rS2giJ" TargetMode="External"/><Relationship Id="rId281" Type="http://schemas.openxmlformats.org/officeDocument/2006/relationships/hyperlink" Target="https://mohgovtnz.sharepoint.com/:w:/r/sites/FacilityTechnology/Digital%20Technology%20Facilities%20Framework%20guide/3b.%20Deliver%20Construct/44%20Dress%20Rehersal%20Plan%20Template.docx?d=wd15f4a309d0943ada512e873112580d3&amp;csf=1&amp;web=1&amp;e=sKtElM" TargetMode="External"/><Relationship Id="rId316" Type="http://schemas.openxmlformats.org/officeDocument/2006/relationships/hyperlink" Target="https://mohgovtnz.sharepoint.com/:x:/r/sites/FacilityTechnology/Digital%20Technology%20Facilities%20Framework%20guide/3b.%20Deliver%20Construct/55%20Transition%20Activity%20Register%20Template.xlsx?d=w8d979719cc4e4fd8a74db235e9ce6f50&amp;csf=1&amp;web=1&amp;e=LNAdNo" TargetMode="External"/><Relationship Id="rId337" Type="http://schemas.openxmlformats.org/officeDocument/2006/relationships/hyperlink" Target="https://mohgovtnz.sharepoint.com/:w:/r/sites/FacilityTechnology/Digital%20Technology%20Facilities%20Framework%20guide/1.Define/12%20Organisational%20Readiness%20Assessment%20for%20Digital%20Change%20Pre%20Programme%20Baseline%20Survey%20Template.docx?d=w81e9b1798fe649f8816f3eb975cf5edf&amp;csf=1&amp;web=1&amp;e=KICWQj" TargetMode="External"/><Relationship Id="rId34" Type="http://schemas.openxmlformats.org/officeDocument/2006/relationships/image" Target="media/image12.emf"/><Relationship Id="rId55" Type="http://schemas.openxmlformats.org/officeDocument/2006/relationships/image" Target="media/image16.emf"/><Relationship Id="rId76" Type="http://schemas.openxmlformats.org/officeDocument/2006/relationships/hyperlink" Target="https://mohgovtnz.sharepoint.com/:w:/r/sites/FacilityTechnology/Digital%20Technology%20Facilities%20Framework%20guide/1.Define/12%20Organisational%20Readiness%20Assessment%20for%20Digital%20Change%20Pre%20Programme%20Baseline%20Survey%20Template.docx?d=w81e9b1798fe649f8816f3eb975cf5edf&amp;csf=1&amp;web=1&amp;e=KICWQj" TargetMode="External"/><Relationship Id="rId97" Type="http://schemas.openxmlformats.org/officeDocument/2006/relationships/hyperlink" Target="https://mohgovtnz.sharepoint.com/:w:/r/sites/FacilityTechnology/Digital%20Technology%20Facilities%20Framework%20guide/2a.%20Design%20Preliminary/24%20Training%20Strategy%20Template.docx?d=w9fbd1d538685400b8555b99bd8131f20&amp;csf=1&amp;web=1&amp;e=SzbLiC" TargetMode="External"/><Relationship Id="rId120" Type="http://schemas.openxmlformats.org/officeDocument/2006/relationships/hyperlink" Target="https://mohgovtnz.sharepoint.com/:w:/r/sites/FacilityTechnology/Digital%20Technology%20Facilities%20Framework%20guide/2a.%20Design%20Preliminary/24%20Training%20Strategy%20Template.docx?d=w9fbd1d538685400b8555b99bd8131f20&amp;csf=1&amp;web=1&amp;e=SzbLiC" TargetMode="External"/><Relationship Id="rId141"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qcQ6HQ" TargetMode="External"/><Relationship Id="rId358" Type="http://schemas.openxmlformats.org/officeDocument/2006/relationships/hyperlink" Target="https://mohgovtnz.sharepoint.com/:w:/r/sites/FacilityTechnology/Digital%20Technology%20Facilities%20Framework%20guide/2a.%20Design%20Preliminary/25%20Digital%20Design%20Consultant%20Specifcation.docx?d=wdbadfc88c048475ca526237f9f0fdbfd&amp;csf=1&amp;web=1&amp;e=xNAsEX" TargetMode="External"/><Relationship Id="rId379" Type="http://schemas.openxmlformats.org/officeDocument/2006/relationships/hyperlink" Target="https://mohgovtnz.sharepoint.com/:w:/r/sites/FacilityTechnology/Digital%20Technology%20Facilities%20Framework%20guide/3c.%20Deliver%20Facility%20Commission/45%20Business%20Continuity%20Plan%20Template.docx?d=w17a1ebf172014dfe879c70dd6f37196e&amp;csf=1&amp;web=1&amp;e=GbtcEt" TargetMode="External"/><Relationship Id="rId7" Type="http://schemas.openxmlformats.org/officeDocument/2006/relationships/endnotes" Target="endnotes.xml"/><Relationship Id="rId162"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zeSL6Z" TargetMode="External"/><Relationship Id="rId183"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9rRpnr" TargetMode="External"/><Relationship Id="rId218" Type="http://schemas.openxmlformats.org/officeDocument/2006/relationships/hyperlink" Target="https://mohgovtnz.sharepoint.com/:w:/r/sites/FacilityTechnology/Digital%20Technology%20Facilities%20Framework%20guide/2c.%20Design%20Detailed%20Design/32%20Procurement%20Plan%20Template.docx?d=wf4b0bda7b86d45cb85df160e3ef73fa3&amp;csf=1&amp;web=1&amp;e=gjmZKn" TargetMode="External"/><Relationship Id="rId239"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390" Type="http://schemas.openxmlformats.org/officeDocument/2006/relationships/hyperlink" Target="https://mohgovtnz.sharepoint.com/:x:/r/sites/FacilityTechnology/Digital%20Technology%20Facilities%20Framework%20guide/2b.%20Design%20Develop%20Design/69%20Change%20and%20Engagement%20Status%20Report.xlsx?d=wc471fce575414fd4a95b1c317f7cd1aa&amp;csf=1&amp;web=1&amp;e=cbSyFv" TargetMode="External"/><Relationship Id="rId250" Type="http://schemas.openxmlformats.org/officeDocument/2006/relationships/hyperlink" Target="https://mohgovtnz.sharepoint.com/:w:/r/sites/FacilityTechnology/Digital%20Technology%20Facilities%20Framework%20guide/3b.%20Deliver%20Construct/Example/40%20Reference%20Data%20Tool%20Example.doc?d=w592c635ad02f4aa3b2c22530613345c0&amp;csf=1&amp;web=1&amp;e=fBj1hG" TargetMode="External"/><Relationship Id="rId271" Type="http://schemas.openxmlformats.org/officeDocument/2006/relationships/hyperlink" Target="https://mohgovtnz.sharepoint.com/:w:/r/sites/FacilityTechnology/Digital%20Technology%20Facilities%20Framework%20guide/3a.%20Deliver%20Procure/20b%20Department%20and%20Service%20Area%20Change%20and%20Engagement%20Plan%20template.docx?d=w59b6a38175b04efab2f5498cb9d3f07c&amp;csf=1&amp;web=1&amp;e=uH9URQ" TargetMode="External"/><Relationship Id="rId292" Type="http://schemas.openxmlformats.org/officeDocument/2006/relationships/hyperlink" Target="https://mohgovtnz.sharepoint.com/:w:/r/sites/FacilityTechnology/Digital%20Technology%20Facilities%20Framework%20guide/3b.%20Deliver%20Construct/50%20Data%20Migration%20Plan%20Template.docx?d=w52be15b3e686488b8776ad2b728ab5c7&amp;csf=1&amp;web=1&amp;e=7vxmxh" TargetMode="External"/><Relationship Id="rId306"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U3nGs1" TargetMode="External"/><Relationship Id="rId24" Type="http://schemas.openxmlformats.org/officeDocument/2006/relationships/header" Target="header2.xml"/><Relationship Id="rId45" Type="http://schemas.openxmlformats.org/officeDocument/2006/relationships/hyperlink" Target="https://mohgovtnz.sharepoint.com/:x:/r/sites/FacilityTechnology/Digital%20Technology%20Facilities%20Framework%20guide/0.%20Identify/01%20Digital%20SubProgramme%20Assessment.xlsx?d=w145d222fa19e4b278622e47cc1910f93&amp;csf=1&amp;web=1&amp;e=ZyeFLO" TargetMode="External"/><Relationship Id="rId66" Type="http://schemas.openxmlformats.org/officeDocument/2006/relationships/hyperlink" Target="https://mohgovtnz.sharepoint.com/:w:/r/sites/FacilityTechnology/Digital%20Technology%20Facilities%20Framework%20guide/1.Define/12%20Organisational%20Readiness%20Assessment%20for%20Digital%20Change%20Pre%20Programme%20Baseline%20Survey%20Template.docx?d=w81e9b1798fe649f8816f3eb975cf5edf&amp;csf=1&amp;web=1&amp;e=KICWQj" TargetMode="External"/><Relationship Id="rId87"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P7VAoN" TargetMode="External"/><Relationship Id="rId110"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P7VAoN" TargetMode="External"/><Relationship Id="rId131" Type="http://schemas.openxmlformats.org/officeDocument/2006/relationships/hyperlink" Target="https://mohgovtnz.sharepoint.com/:u:/r/sites/FacilityTechnology/Digital%20Technology%20Facilities%20Framework%20guide/1.Define/09%20Digital%20SubProgramme%20Schedule%20Template.mpp?csf=1&amp;web=1&amp;e=0644gu" TargetMode="External"/><Relationship Id="rId327" Type="http://schemas.openxmlformats.org/officeDocument/2006/relationships/hyperlink" Target="https://mohgovtnz.sharepoint.com/:x:/r/sites/FacilityTechnology/Digital%20Technology%20Facilities%20Framework%20guide/0.%20Identify/02%20Digital%20Current%20State%20Assessment.xlsx?d=wecb8e2817df44dc8b823f5312bc7c143&amp;csf=1&amp;web=1&amp;e=7D06UR" TargetMode="External"/><Relationship Id="rId348" Type="http://schemas.openxmlformats.org/officeDocument/2006/relationships/hyperlink" Target="https://mohgovtnz.sharepoint.com/:x:/r/sites/FacilityTechnology/Digital%20Technology%20Facilities%20Framework%20guide/2a.%20Design%20Preliminary/18d%20Stakeholder%20Engagement%20Register.xlsx?d=w1209970c165d4c3cb7ed4217f9011e51&amp;csf=1&amp;web=1&amp;e=UEvRek" TargetMode="External"/><Relationship Id="rId369" Type="http://schemas.openxmlformats.org/officeDocument/2006/relationships/hyperlink" Target="https://mohgovtnz.sharepoint.com/:w:/r/sites/FacilityTechnology/Digital%20Technology%20Facilities%20Framework%20guide/3a.%20Deliver%20Procure/36%20Test%20Strategy%20and%20Plan%20Template.docx?d=w7d33d2e966d24083949316f070b4d647&amp;csf=1&amp;web=1&amp;e=qjHVxD" TargetMode="External"/><Relationship Id="rId152"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lIJRCV" TargetMode="External"/><Relationship Id="rId173" Type="http://schemas.openxmlformats.org/officeDocument/2006/relationships/hyperlink" Target="https://mohgovtnz.sharepoint.com/:w:/r/sites/FacilityTechnology/Digital%20Technology%20Facilities%20Framework%20guide/2a.%20Design%20Preliminary/24%20Training%20Strategy%20Template.docx?d=w9fbd1d538685400b8555b99bd8131f20&amp;csf=1&amp;web=1&amp;e=SzbLiC" TargetMode="External"/><Relationship Id="rId194" Type="http://schemas.openxmlformats.org/officeDocument/2006/relationships/hyperlink" Target="https://mohgovtnz.sharepoint.com/:w:/r/sites/FacilityTechnology/Digital%20Technology%20Facilities%20Framework%20guide/2c.%20Design%20Detailed%20Design/29%20Digital%20Systems%20Integrator%20Scope.docx?d=wcd8239f5e62c453baecd819e3c1e1140&amp;csf=1&amp;web=1&amp;e=jUIPwK" TargetMode="External"/><Relationship Id="rId208"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229" Type="http://schemas.openxmlformats.org/officeDocument/2006/relationships/package" Target="embeddings/Microsoft_Visio_Drawing15.vsdx"/><Relationship Id="rId380" Type="http://schemas.openxmlformats.org/officeDocument/2006/relationships/hyperlink" Target="https://mohgovtnz.sharepoint.com/:w:/r/sites/FacilityTechnology/Digital%20Technology%20Facilities%20Framework%20guide/3b.%20Deliver%20Construct/46%20Policy%20Procedure%20Template.docx?d=w4b7cc83d530242818a73221a0233e9f2&amp;csf=1&amp;web=1&amp;e=vdebYx" TargetMode="External"/><Relationship Id="rId240" Type="http://schemas.openxmlformats.org/officeDocument/2006/relationships/hyperlink" Target="https://mohgovtnz.sharepoint.com/:w:/r/sites/FacilityTechnology/Digital%20Technology%20Facilities%20Framework%20guide/3b.%20Deliver%20Construct/53%20Business%20Rules%20Template.docx?d=w16473ae39aa948db89c39d722c463cc9&amp;csf=1&amp;web=1&amp;e=bteiF9" TargetMode="External"/><Relationship Id="rId261" Type="http://schemas.openxmlformats.org/officeDocument/2006/relationships/hyperlink" Target="https://mohgovtnz.sharepoint.com/:u:/r/sites/FacilityTechnology/Digital%20Technology%20Facilities%20Framework%20guide/1.Define/09%20Digital%20SubProgramme%20Schedule%20Template.mpp?csf=1&amp;web=1&amp;e=0644gu" TargetMode="External"/><Relationship Id="rId14" Type="http://schemas.openxmlformats.org/officeDocument/2006/relationships/image" Target="media/image5.emf"/><Relationship Id="rId35" Type="http://schemas.openxmlformats.org/officeDocument/2006/relationships/package" Target="embeddings/Microsoft_Visio_Drawing6.vsdx"/><Relationship Id="rId56" Type="http://schemas.openxmlformats.org/officeDocument/2006/relationships/package" Target="embeddings/Microsoft_Visio_Drawing10.vsdx"/><Relationship Id="rId77" Type="http://schemas.openxmlformats.org/officeDocument/2006/relationships/hyperlink" Target="https://mohgovtnz.sharepoint.com/:w:/r/sites/FacilityTechnology/Digital%20Technology%20Facilities%20Framework%20guide/1.Define/13%20Digital%20Sub%20Programme%20Health%20Check%201.docx?d=wecc6c2e4aaa24219b57ad1e31ddd83e3&amp;csf=1&amp;web=1&amp;e=S7LgWg" TargetMode="External"/><Relationship Id="rId100"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k1zBgg" TargetMode="External"/><Relationship Id="rId282" Type="http://schemas.openxmlformats.org/officeDocument/2006/relationships/hyperlink" Target="https://mohgovtnz.sharepoint.com/:w:/r/sites/FacilityTechnology/Digital%20Technology%20Facilities%20Framework%20guide/3b.%20Deliver%20Construct/46%20Policy%20Procedure%20Template.docx?d=w4b7cc83d530242818a73221a0233e9f2&amp;csf=1&amp;web=1&amp;e=vdebYx" TargetMode="External"/><Relationship Id="rId317" Type="http://schemas.openxmlformats.org/officeDocument/2006/relationships/hyperlink" Target="https://mohgovtnz.sharepoint.com/:w:/r/sites/FacilityTechnology/Digital%20Technology%20Facilities%20Framework%20guide/3c.%20Deliver%20Facility%20Commission/56%20Go-live%20Plan%20Template.docx?d=w8938eda4c42a4adc94608f1e18ccf876&amp;csf=1&amp;web=1&amp;e=EH0raA" TargetMode="External"/><Relationship Id="rId338" Type="http://schemas.openxmlformats.org/officeDocument/2006/relationships/hyperlink" Target="https://mohgovtnz.sharepoint.com/:w:/r/sites/FacilityTechnology/Digital%20Technology%20Facilities%20Framework%20guide/1.Define/13%20Digital%20Sub%20Programme%20Health%20Check%201.docx?d=wecc6c2e4aaa24219b57ad1e31ddd83e3&amp;csf=1&amp;web=1&amp;e=S7LgWg" TargetMode="External"/><Relationship Id="rId359" Type="http://schemas.openxmlformats.org/officeDocument/2006/relationships/hyperlink" Target="https://mohgovtnz.sharepoint.com/:w:/r/sites/FacilityTechnology/Digital%20Technology%20Facilities%20Framework%20guide/3b.%20Deliver%20Construct/26%20Software%20Integration%20Requirement%20Specification%20Template.docx?d=wca87275aa4e043e58360561d1f37b5fb&amp;csf=1&amp;web=1&amp;e=MyMKZ9" TargetMode="External"/><Relationship Id="rId8" Type="http://schemas.openxmlformats.org/officeDocument/2006/relationships/image" Target="media/image1.png"/><Relationship Id="rId98" Type="http://schemas.openxmlformats.org/officeDocument/2006/relationships/hyperlink" Target="https://www.procurement.govt.nz/procurement/principles-charter-and-rules/government-procurement-rules/" TargetMode="External"/><Relationship Id="rId121" Type="http://schemas.openxmlformats.org/officeDocument/2006/relationships/hyperlink" Target="https://mohgovtnz.sharepoint.com/:w:/r/sites/FacilityTechnology/Digital%20Technology%20Facilities%20Framework%20guide/2a.%20Design%20Preliminary/25%20Digital%20Design%20Consultant%20Specifcation.docx?d=wdbadfc88c048475ca526237f9f0fdbfd&amp;csf=1&amp;web=1&amp;e=xNAsEX" TargetMode="External"/><Relationship Id="rId142" Type="http://schemas.openxmlformats.org/officeDocument/2006/relationships/hyperlink" Target="https://mohgovtnz.sharepoint.com/:x:/r/sites/FacilityTechnology/Digital%20Technology%20Facilities%20Framework%20guide/2a.%20Design%20Preliminary/19a%20Requirements%20Traceability.xlsx?d=w9428fb473f3d4c63bed9ab728f781391&amp;csf=1&amp;web=1&amp;e=93l9xI" TargetMode="External"/><Relationship Id="rId163" Type="http://schemas.openxmlformats.org/officeDocument/2006/relationships/hyperlink" Target="https://mohgovtnz.sharepoint.com/:w:/r/sites/FacilityTechnology/Digital%20Technology%20Facilities%20Framework%20guide/2b.%20Design%20Develop%20Design/29%20Digital%20Systems%20Integrator%20Scope.docx?d=wf08cea6d3e2746858663d476f689e031&amp;csf=1&amp;web=1&amp;e=hzBnLL" TargetMode="External"/><Relationship Id="rId184"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lIJRCV" TargetMode="External"/><Relationship Id="rId219" Type="http://schemas.openxmlformats.org/officeDocument/2006/relationships/hyperlink" Target="https://mohgovtnz.sharepoint.com/:w:/r/sites/FacilityTechnology/Digital%20Technology%20Facilities%20Framework%20guide/3a.%20Deliver%20Procure/36%20Test%20Strategy%20and%20Plan%20Template.docx?d=w7d33d2e966d24083949316f070b4d647&amp;csf=1&amp;web=1&amp;e=qjHVxD" TargetMode="External"/><Relationship Id="rId370"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391" Type="http://schemas.openxmlformats.org/officeDocument/2006/relationships/hyperlink" Target="https://mohgovtnz.sharepoint.com/:x:/r/sites/FacilityTechnology/Digital%20Technology%20Facilities%20Framework%20guide/3b.%20Deliver%20Construct/70%20Business%20Change%20Impact%20Assessment%20Register%20.xlsx?d=wa68f5a07bea14f83ad3f6a96ab5f736d&amp;csf=1&amp;web=1&amp;e=zQMMm6" TargetMode="External"/><Relationship Id="rId230" Type="http://schemas.openxmlformats.org/officeDocument/2006/relationships/hyperlink" Target="https://mohgovtnz.sharepoint.com/:w:/r/sites/FacilityTechnology/Digital%20Technology%20Facilities%20Framework%20guide/1.Define/08%20Project%20Plan%20Template.docx?d=wfc2425743602474991bda4236d82e91d&amp;csf=1&amp;web=1&amp;e=seZgOO" TargetMode="External"/><Relationship Id="rId251" Type="http://schemas.openxmlformats.org/officeDocument/2006/relationships/hyperlink" Target="https://mohgovtnz.sharepoint.com/:p:/r/sites/FacilityTechnology/Digital%20Technology%20Facilities%20Framework%20guide/3b.%20Deliver%20Construct/Example/47%20Configuration%20Guide%20Example.pptx?d=wcb727a4d45984e1c9947309dac0a5591&amp;csf=1&amp;web=1&amp;e=jOwelZ" TargetMode="External"/><Relationship Id="rId25" Type="http://schemas.openxmlformats.org/officeDocument/2006/relationships/footer" Target="footer2.xml"/><Relationship Id="rId46" Type="http://schemas.openxmlformats.org/officeDocument/2006/relationships/hyperlink" Target="https://mohgovtnz.sharepoint.com/:x:/r/sites/FacilityTechnology/Digital%20Technology%20Facilities%20Framework%20guide/0.%20Identify/02%20Digital%20Current%20State%20Assessment.xlsx?d=wecb8e2817df44dc8b823f5312bc7c143&amp;csf=1&amp;web=1&amp;e=tzvXDh" TargetMode="External"/><Relationship Id="rId67" Type="http://schemas.openxmlformats.org/officeDocument/2006/relationships/hyperlink" Target="https://mohgovtnz.sharepoint.com/:w:/r/sites/FacilityTechnology/Digital%20Technology%20Facilities%20Framework%20guide/1.Define/13%20Digital%20Sub%20Programme%20Health%20Check%201.docx?d=wecc6c2e4aaa24219b57ad1e31ddd83e3&amp;csf=1&amp;web=1&amp;e=S7LgWg" TargetMode="External"/><Relationship Id="rId272"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293"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307"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rS2giJ" TargetMode="External"/><Relationship Id="rId328" Type="http://schemas.openxmlformats.org/officeDocument/2006/relationships/hyperlink" Target="https://mohgovtnz.sharepoint.com/:w:/r/sites/FacilityTechnology/Digital%20Technology%20Facilities%20Framework%20guide/0.%20Identify/03%20Digital%20Blueprint%20Template.docx?d=w49a8dbe67ea446ada006c4d509342531&amp;csf=1&amp;web=1&amp;e=LhjkwH" TargetMode="External"/><Relationship Id="rId349"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yRfvtG" TargetMode="External"/><Relationship Id="rId88"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dgeJgy" TargetMode="External"/><Relationship Id="rId111"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hG2OX" TargetMode="External"/><Relationship Id="rId132"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9rRpnr" TargetMode="External"/><Relationship Id="rId153"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La6l8t" TargetMode="External"/><Relationship Id="rId174"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195" Type="http://schemas.openxmlformats.org/officeDocument/2006/relationships/hyperlink" Target="https://mohgovtnz.sharepoint.com/:w:/r/sites/FacilityTechnology/Digital%20Technology%20Facilities%20Framework%20guide/2c.%20Design%20Detailed%20Design/29%20Digital%20Systems%20Integrator%20Scope.docx?d=wcd8239f5e62c453baecd819e3c1e1140&amp;csf=1&amp;web=1&amp;e=vxq6Bv" TargetMode="External"/><Relationship Id="rId209" Type="http://schemas.openxmlformats.org/officeDocument/2006/relationships/hyperlink" Target="https://mohgovtnz.sharepoint.com/:x:/r/sites/FacilityTechnology/Digital%20Technology%20Facilities%20Framework%20guide/2b.%20Design%20Develop%20Design/31%20Digital%20FFE%20Specification.xlsx?d=w2667f12bc0cf4330beef11f0da33d59e&amp;csf=1&amp;web=1&amp;e=vxX8Lc" TargetMode="External"/><Relationship Id="rId360"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XXa23A" TargetMode="External"/><Relationship Id="rId381" Type="http://schemas.openxmlformats.org/officeDocument/2006/relationships/hyperlink" Target="https://mohgovtnz.sharepoint.com/:p:/r/sites/FacilityTechnology/Digital%20Technology%20Facilities%20Framework%20guide/3b.%20Deliver%20Construct/Example/47%20Configuration%20Guide%20Example.pptx?d=wcb727a4d45984e1c9947309dac0a5591&amp;csf=1&amp;web=1&amp;e=jOwelZ" TargetMode="External"/><Relationship Id="rId220" Type="http://schemas.openxmlformats.org/officeDocument/2006/relationships/hyperlink" Target="https://mohgovtnz.sharepoint.com/:w:/r/sites/FacilityTechnology/Digital%20Technology%20Facilities%20Framework%20guide/1.Define/08%20Project%20Plan%20Template.docx?d=wfc2425743602474991bda4236d82e91d&amp;csf=1&amp;web=1&amp;e=seZgOO" TargetMode="External"/><Relationship Id="rId241" Type="http://schemas.openxmlformats.org/officeDocument/2006/relationships/hyperlink" Target="https://mohgovtnz.sharepoint.com/:u:/r/sites/FacilityTechnology/Digital%20Technology%20Facilities%20Framework%20guide/3a.%20Deliver%20Procure/38%20Digital%20Workflows.url?csf=1&amp;web=1&amp;e=OXBk41" TargetMode="External"/><Relationship Id="rId15" Type="http://schemas.openxmlformats.org/officeDocument/2006/relationships/package" Target="embeddings/Microsoft_Visio_Drawing.vsdx"/><Relationship Id="rId36" Type="http://schemas.openxmlformats.org/officeDocument/2006/relationships/image" Target="media/image13.emf"/><Relationship Id="rId57" Type="http://schemas.openxmlformats.org/officeDocument/2006/relationships/hyperlink" Target="https://mohgovtnz.sharepoint.com/:w:/r/sites/FacilityTechnology/Digital%20Technology%20Facilities%20Framework%20guide/1.Define/06%20Digital%20SubProgramme%20Plan%20Template.docx?d=w2b321ec6292643daa03886fd83cff6b9&amp;csf=1&amp;web=1&amp;e=aeMspH" TargetMode="External"/><Relationship Id="rId262"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9rRpnr" TargetMode="External"/><Relationship Id="rId283" Type="http://schemas.openxmlformats.org/officeDocument/2006/relationships/hyperlink" Target="https://mohgovtnz.sharepoint.com/:w:/r/sites/FacilityTechnology/Digital%20Technology%20Facilities%20Framework%20guide/3b.%20Deliver%20Construct/26%20Software%20Integration%20Requirement%20Specification%20Template.docx?d=wca87275aa4e043e58360561d1f37b5fb&amp;csf=1&amp;web=1&amp;e=MyMKZ9" TargetMode="External"/><Relationship Id="rId318"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339" Type="http://schemas.openxmlformats.org/officeDocument/2006/relationships/hyperlink" Target="https://mohgovtnz.sharepoint.com/:w:/r/sites/FacilityTechnology/Digital%20Technology%20Facilities%20Framework%20guide/PMO/TOR/14%20Digital%20Sub%20Programme%20Steering%20Committee%20Terms%20of%20Reference%20Template.docx?d=w9d11c7515b6a47be94449a9417824e31&amp;csf=1&amp;web=1&amp;e=8Op2Ei" TargetMode="External"/><Relationship Id="rId78" Type="http://schemas.openxmlformats.org/officeDocument/2006/relationships/footer" Target="footer5.xml"/><Relationship Id="rId99" Type="http://schemas.openxmlformats.org/officeDocument/2006/relationships/hyperlink" Target="https://mohgovtnz.sharepoint.com/:w:/r/sites/FacilityTechnology/Digital%20Technology%20Facilities%20Framework%20guide/2a.%20Design%20Preliminary/25%20Digital%20Design%20Consultant%20Specifcation.docx?d=wdbadfc88c048475ca526237f9f0fdbfd&amp;csf=1&amp;web=1&amp;e=xNAsEX" TargetMode="External"/><Relationship Id="rId101" Type="http://schemas.openxmlformats.org/officeDocument/2006/relationships/hyperlink" Target="https://mohgovtnz.sharepoint.com/:x:/r/sites/FacilityTechnology/Digital%20Technology%20Facilities%20Framework%20guide/2a.%20Design%20Preliminary/19a%20Requirements%20Traceability.xlsx?d=w9428fb473f3d4c63bed9ab728f781391&amp;csf=1&amp;web=1&amp;e=bfxKyS" TargetMode="External"/><Relationship Id="rId122"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yRfvtG" TargetMode="External"/><Relationship Id="rId143"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zeSL6Z" TargetMode="External"/><Relationship Id="rId164" Type="http://schemas.openxmlformats.org/officeDocument/2006/relationships/hyperlink" Target="https://mohgovtnz.sharepoint.com/:w:/r/sites/FacilityTechnology/Digital%20Technology%20Facilities%20Framework%20guide/2b.%20Design%20Develop%20Design/30%20Software%20Solution%20Specification%20(Template)%20-%20ICT%20Transition%20Plan.docx?d=weab01c534ab54e31a1fe954c8f3e8068&amp;csf=1&amp;web=1&amp;e=rvajWh" TargetMode="External"/><Relationship Id="rId185"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La6l8t" TargetMode="External"/><Relationship Id="rId350" Type="http://schemas.openxmlformats.org/officeDocument/2006/relationships/hyperlink" Target="https://mohgovtnz.sharepoint.com/:x:/r/sites/FacilityTechnology/Digital%20Technology%20Facilities%20Framework%20guide/2a.%20Design%20Preliminary/19%20Requirements%20Traceability.xlsx?d=w9428fb473f3d4c63bed9ab728f781391&amp;csf=1&amp;web=1&amp;e=P5SmsU" TargetMode="External"/><Relationship Id="rId371" Type="http://schemas.openxmlformats.org/officeDocument/2006/relationships/hyperlink" Target="https://mohgovtnz.sharepoint.com/:u:/r/sites/FacilityTechnology/Digital%20Technology%20Facilities%20Framework%20guide/3a.%20Deliver%20Procure/38%20Digital%20Workflows.url?csf=1&amp;web=1&amp;e=OXBk41" TargetMode="External"/><Relationship Id="rId9" Type="http://schemas.openxmlformats.org/officeDocument/2006/relationships/image" Target="media/image2.png"/><Relationship Id="rId210"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U3nGs1" TargetMode="External"/><Relationship Id="rId392" Type="http://schemas.openxmlformats.org/officeDocument/2006/relationships/hyperlink" Target="https://mohgovtnz.sharepoint.com/:w:/r/sites/FacilityTechnology/Digital%20Technology%20Facilities%20Framework%20guide/3b.%20Deliver%20Construct/70a%20Digital%20BCIA%20Summary%20Template.docx?d=w832df912c9124c53b2a3aaa843f26596&amp;csf=1&amp;web=1&amp;e=CsPddW" TargetMode="External"/><Relationship Id="rId26" Type="http://schemas.openxmlformats.org/officeDocument/2006/relationships/footer" Target="footer3.xml"/><Relationship Id="rId231" Type="http://schemas.openxmlformats.org/officeDocument/2006/relationships/hyperlink" Target="https://mohgovtnz.sharepoint.com/:w:/r/sites/FacilityTechnology/Digital%20Technology%20Facilities%20Framework%20guide/3a.%20Deliver%20Procure/20b%20Department%20and%20Service%20Area%20Change%20and%20Engagement%20Plan%20template.docx?d=w59b6a38175b04efab2f5498cb9d3f07c&amp;csf=1&amp;web=1&amp;e=uH9URQ" TargetMode="External"/><Relationship Id="rId252" Type="http://schemas.openxmlformats.org/officeDocument/2006/relationships/hyperlink" Target="https://mohgovtnz.sharepoint.com/:w:/r/sites/FacilityTechnology/Digital%20Technology%20Facilities%20Framework%20guide/3b.%20Deliver%20Construct/26%20Software%20Integration%20Requirement%20Specification%20Template.docx?d=wca87275aa4e043e58360561d1f37b5fb&amp;csf=1&amp;web=1&amp;e=MyMKZ9" TargetMode="External"/><Relationship Id="rId273" Type="http://schemas.openxmlformats.org/officeDocument/2006/relationships/hyperlink" Target="https://mohgovtnz.sharepoint.com/:w:/r/sites/FacilityTechnology/Digital%20Technology%20Facilities%20Framework%20guide/3b.%20Deliver%20Construct/53%20Business%20Rules%20Template.docx?d=w16473ae39aa948db89c39d722c463cc9&amp;csf=1&amp;web=1&amp;e=bteiF9" TargetMode="External"/><Relationship Id="rId294" Type="http://schemas.openxmlformats.org/officeDocument/2006/relationships/hyperlink" Target="https://mohgovtnz.sharepoint.com/:w:/r/sites/FacilityTechnology/Digital%20Technology%20Facilities%20Framework%20guide/3b.%20Deliver%20Construct/51%20Digital%20Sub%20Programme%20Health%20Check%203.docx?d=w11a14ac6d6104dfcb9db11cdabde9f7d&amp;csf=1&amp;web=1&amp;e=SdaCbG" TargetMode="External"/><Relationship Id="rId308" Type="http://schemas.openxmlformats.org/officeDocument/2006/relationships/hyperlink" Target="https://mohgovtnz.sharepoint.com/:u:/r/sites/FacilityTechnology/Digital%20Technology%20Facilities%20Framework%20guide/1.Define/09%20Digital%20SubProgramme%20Schedule%20Template.mpp?csf=1&amp;web=1&amp;e=0644gu" TargetMode="External"/><Relationship Id="rId329" Type="http://schemas.openxmlformats.org/officeDocument/2006/relationships/hyperlink" Target="https://mohgovtnz.sharepoint.com/:x:/r/sites/FacilityTechnology/Digital%20Technology%20Facilities%20Framework%20guide/0.%20Identify/04%20Digital%20Components%20Guide.xlsx?d=wd371cc6e895643a3bd7cccf66ed552dc&amp;csf=1&amp;web=1&amp;e=gKhDd6" TargetMode="External"/><Relationship Id="rId47" Type="http://schemas.openxmlformats.org/officeDocument/2006/relationships/hyperlink" Target="https://mohgovtnz.sharepoint.com/:x:/r/sites/FacilityTechnology/Digital%20Technology%20Facilities%20Framework%20guide/0.%20Identify/04%20Digital%20Components%20Guide.xlsx?d=wd371cc6e895643a3bd7cccf66ed552dc&amp;csf=1&amp;web=1&amp;e=Akur8S" TargetMode="External"/><Relationship Id="rId68" Type="http://schemas.openxmlformats.org/officeDocument/2006/relationships/hyperlink" Target="https://mohgovtnz.sharepoint.com/:w:/r/sites/FacilityTechnology/Digital%20Technology%20Facilities%20Framework%20guide/1.Define/06%20Digital%20SubProgramme%20Plan%20Template.docx?d=w2b321ec6292643daa03886fd83cff6b9&amp;csf=1&amp;web=1&amp;e=wjgn66" TargetMode="External"/><Relationship Id="rId89"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hG2OX" TargetMode="External"/><Relationship Id="rId112"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XC8QbF" TargetMode="External"/><Relationship Id="rId133"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lIJRCV" TargetMode="External"/><Relationship Id="rId154"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175" Type="http://schemas.openxmlformats.org/officeDocument/2006/relationships/hyperlink" Target="https://mohgovtnz.sharepoint.com/:u:/r/sites/FacilityTechnology/Digital%20Technology%20Facilities%20Framework%20guide/2c.%20Design%20Detailed%20Design/27%2028%2034%20Digital%20Design%20Report%20template.url?csf=1&amp;web=1&amp;e=fZ9BQN" TargetMode="External"/><Relationship Id="rId340" Type="http://schemas.openxmlformats.org/officeDocument/2006/relationships/hyperlink" Target="https://mohgovtnz.sharepoint.com/:w:/r/sites/FacilityTechnology/Digital%20Technology%20Facilities%20Framework%20guide/2a.%20Design%20Preliminary/15%20Digital%20Sub%20Programme%20Resourcing%20Plan%20Template.docx?d=w6137194175f6417eb7762a993f67fa14&amp;csf=1&amp;web=1&amp;e=DYKY7I" TargetMode="External"/><Relationship Id="rId361" Type="http://schemas.openxmlformats.org/officeDocument/2006/relationships/hyperlink" Target="https://mohgovtnz.sharepoint.com/:u:/r/sites/FacilityTechnology/Digital%20Technology%20Facilities%20Framework%20guide/2b.%20Design%20Develop%20Design/28%20Digital%20Developed%20Design%20Report.url?csf=1&amp;web=1&amp;e=F95Mz1" TargetMode="External"/><Relationship Id="rId196" Type="http://schemas.openxmlformats.org/officeDocument/2006/relationships/hyperlink" Target="https://mohgovtnz.sharepoint.com/:w:/r/sites/FacilityTechnology/Digital%20Technology%20Facilities%20Framework%20guide/1.Define/10%20Group%201%20Design%20Consultant%20Specification.docx?d=w72ae38ff273549aab0ea28e5b1aa3a1d&amp;csf=1&amp;web=1&amp;e=8xlx2B" TargetMode="External"/><Relationship Id="rId200" Type="http://schemas.openxmlformats.org/officeDocument/2006/relationships/hyperlink" Target="https://mohgovtnz.sharepoint.com/:w:/r/sites/FacilityTechnology/Digital%20Technology%20Facilities%20Framework%20guide/2a.%20Design%20Preliminary/15%20Digital%20Sub%20Programme%20Resourcing%20Plan%20Template.docx?d=w6137194175f6417eb7762a993f67fa14&amp;csf=1&amp;web=1&amp;e=8YYoEZ" TargetMode="External"/><Relationship Id="rId382" Type="http://schemas.openxmlformats.org/officeDocument/2006/relationships/hyperlink" Target="https://mohgovtnz.sharepoint.com/:w:/r/sites/FacilityTechnology/Digital%20Technology%20Facilities%20Framework%20guide/3c.%20Deliver%20Facility%20Commission/49%20As%20Built%20Template.docx?d=w9ab58dfef6b1422a9f197a9e72246121&amp;csf=1&amp;web=1&amp;e=Lpy1oY" TargetMode="External"/><Relationship Id="rId16" Type="http://schemas.openxmlformats.org/officeDocument/2006/relationships/image" Target="media/image6.emf"/><Relationship Id="rId221" Type="http://schemas.openxmlformats.org/officeDocument/2006/relationships/hyperlink" Target="https://mohgovtnz.sharepoint.com/:w:/r/sites/FacilityTechnology/Digital%20Technology%20Facilities%20Framework%20guide/2a.%20Design%20Preliminary/20%20Change,%20Engagement%20and%20Communication%20Strategy.docx?d=w20340e6e138c4de49ca06b3e6ed1b26a&amp;csf=1&amp;web=1&amp;e=DxdozS" TargetMode="External"/><Relationship Id="rId242" Type="http://schemas.openxmlformats.org/officeDocument/2006/relationships/hyperlink" Target="https://mohgovtnz.sharepoint.com/:w:/r/sites/FacilityTechnology/Digital%20Technology%20Facilities%20Framework%20guide/3b.%20Deliver%20Construct/46%20Policy%20Procedure%20Template.docx?d=w4b7cc83d530242818a73221a0233e9f2&amp;csf=1&amp;web=1&amp;e=vdebYx" TargetMode="External"/><Relationship Id="rId263"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lIJRCV" TargetMode="External"/><Relationship Id="rId284" Type="http://schemas.openxmlformats.org/officeDocument/2006/relationships/hyperlink" Target="https://mohgovtnz.sharepoint.com/:w:/r/sites/FacilityTechnology/Digital%20Technology%20Facilities%20Framework%20guide/3b.%20Deliver%20Construct/41%20Vendor%20Specific%20Design%20Decision%20Template.docx?d=w651b3e1e63a4470aabe4ac323a48e038&amp;csf=1&amp;web=1&amp;e=aeTyy3" TargetMode="External"/><Relationship Id="rId319" Type="http://schemas.openxmlformats.org/officeDocument/2006/relationships/hyperlink" Target="https://mohgovtnz.sharepoint.com/:w:/r/sites/FacilityTechnology/Digital%20Technology%20Facilities%20Framework%20guide/3b.%20Deliver%20Construct/53%20Business%20Rules%20Template.docx?d=w16473ae39aa948db89c39d722c463cc9&amp;csf=1&amp;web=1&amp;e=bteiF9" TargetMode="External"/><Relationship Id="rId37" Type="http://schemas.openxmlformats.org/officeDocument/2006/relationships/package" Target="embeddings/Microsoft_Visio_Drawing7.vsdx"/><Relationship Id="rId58"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epxDnh" TargetMode="External"/><Relationship Id="rId79" Type="http://schemas.openxmlformats.org/officeDocument/2006/relationships/image" Target="media/image17.emf"/><Relationship Id="rId102"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XXa23A" TargetMode="External"/><Relationship Id="rId123"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XXa23A" TargetMode="External"/><Relationship Id="rId144"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aEwt8a" TargetMode="External"/><Relationship Id="rId330" Type="http://schemas.openxmlformats.org/officeDocument/2006/relationships/hyperlink" Target="https://mohgovtnz.sharepoint.com/:w:/r/sites/FacilityTechnology/Digital%20Technology%20Facilities%20Framework%20guide/0.%20Identify/05%20Kick%20Off%20Meeting%20Template.docx?d=wad1d67b83e514464a99c3a57ecd1af1c&amp;csf=1&amp;web=1&amp;e=TA1C3I" TargetMode="External"/><Relationship Id="rId90"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yRfvtG" TargetMode="External"/><Relationship Id="rId165" Type="http://schemas.openxmlformats.org/officeDocument/2006/relationships/hyperlink" Target="https://mohgovtnz.sharepoint.com/:w:/r/sites/FacilityTechnology/Digital%20Technology%20Facilities%20Framework%20guide/0.%20Identify/03%20Digital%20Blueprint%20Template.docx?d=w49a8dbe67ea446ada006c4d509342531&amp;csf=1&amp;web=1&amp;e=XCGMrz" TargetMode="External"/><Relationship Id="rId186"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351" Type="http://schemas.openxmlformats.org/officeDocument/2006/relationships/hyperlink" Target="https://mohgovtnz.sharepoint.com/:w:/r/sites/FacilityTechnology/Digital%20Technology%20Facilities%20Framework%20guide/2a.%20Design%20Preliminary/20%20Change,%20Engagement%20and%20Communication%20Strategy.docx?d=w20340e6e138c4de49ca06b3e6ed1b26a&amp;csf=1&amp;web=1&amp;e=DxdozS" TargetMode="External"/><Relationship Id="rId372" Type="http://schemas.openxmlformats.org/officeDocument/2006/relationships/hyperlink" Target="https://mohgovtnz.sharepoint.com/:w:/r/sites/FacilityTechnology/Digital%20Technology%20Facilities%20Framework%20guide/3b.%20Deliver%20Construct/Example/39%20Reference%20Data%20Management%20Terms%20of%20Reference%20Example.docx?d=w795873ce9dde4c9f9e5b1ecb6a2a07de&amp;csf=1&amp;web=1&amp;e=Tn9rjz" TargetMode="External"/><Relationship Id="rId393" Type="http://schemas.openxmlformats.org/officeDocument/2006/relationships/hyperlink" Target="https://mohgovtnz.sharepoint.com/:w:/r/sites/FacilityTechnology/Digital%20Technology%20Facilities%20Framework%20guide/3b.%20Deliver%20Construct/Example/71%20Reporting%20Governance%20Committee%20TOR%20Example.docx?d=w8d19ffce276b4aca9ff54d66d11260cd&amp;csf=1&amp;web=1&amp;e=0u9cGS" TargetMode="External"/><Relationship Id="rId211"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rS2giJ" TargetMode="External"/><Relationship Id="rId232" Type="http://schemas.openxmlformats.org/officeDocument/2006/relationships/hyperlink" Target="https://mohgovtnz.sharepoint.com/:w:/r/sites/FacilityTechnology/Digital%20Technology%20Facilities%20Framework%20guide/2a.%20Design%20Preliminary/20%20Change,%20Engagement%20and%20Communication%20Strategy.docx?d=w20340e6e138c4de49ca06b3e6ed1b26a&amp;csf=1&amp;web=1&amp;e=DxdozS" TargetMode="External"/><Relationship Id="rId253" Type="http://schemas.openxmlformats.org/officeDocument/2006/relationships/hyperlink" Target="https://mohgovtnz.sharepoint.com/:w:/r/sites/FacilityTechnology/Digital%20Technology%20Facilities%20Framework%20guide/3b.%20Deliver%20Construct/Example/71%20Reporting%20Governance%20Committee%20TOR%20Example.docx?d=w8d19ffce276b4aca9ff54d66d11260cd&amp;csf=1&amp;web=1&amp;e=0u9cGS" TargetMode="External"/><Relationship Id="rId274" Type="http://schemas.openxmlformats.org/officeDocument/2006/relationships/hyperlink" Target="https://mohgovtnz.sharepoint.com/:x:/r/sites/FacilityTechnology/Digital%20Technology%20Facilities%20Framework%20guide/3b.%20Deliver%20Construct/70%20Business%20Change%20Impact%20Assessment%20Register%20.xlsx?d=wa68f5a07bea14f83ad3f6a96ab5f736d&amp;csf=1&amp;web=1&amp;e=zQMMm6" TargetMode="External"/><Relationship Id="rId295" Type="http://schemas.openxmlformats.org/officeDocument/2006/relationships/package" Target="embeddings/Microsoft_Visio_Drawing16.vsdx"/><Relationship Id="rId309"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9rRpnr" TargetMode="External"/><Relationship Id="rId27" Type="http://schemas.openxmlformats.org/officeDocument/2006/relationships/hyperlink" Target="https://www.health.govt.nz/system/files/documents/publications/joint-acc-moh-advice-on-securing-email-and-fax-jun2019.pdf" TargetMode="External"/><Relationship Id="rId48" Type="http://schemas.openxmlformats.org/officeDocument/2006/relationships/hyperlink" Target="https://mohgovtnz.sharepoint.com/:w:/r/sites/FacilityTechnology/Digital%20Technology%20Facilities%20Framework%20guide/0.%20Identify/03%20Digital%20Blueprint%20Template.docx?d=w49a8dbe67ea446ada006c4d509342531&amp;csf=1&amp;web=1&amp;e=ZrY3Lj" TargetMode="External"/><Relationship Id="rId69"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7kLqyy" TargetMode="External"/><Relationship Id="rId113" Type="http://schemas.openxmlformats.org/officeDocument/2006/relationships/hyperlink" Target="https://mohgovtnz.sharepoint.com/:w:/r/sites/FacilityTechnology/Digital%20Technology%20Facilities%20Framework%20guide/PMO/TOR/14%20Digital%20Sub%20Programme%20Steering%20Committee%20Terms%20of%20Reference%20Template.docx?d=w9d11c7515b6a47be94449a9417824e31&amp;csf=1&amp;web=1&amp;e=8Op2Ei" TargetMode="External"/><Relationship Id="rId134"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La6l8t" TargetMode="External"/><Relationship Id="rId320" Type="http://schemas.openxmlformats.org/officeDocument/2006/relationships/hyperlink" Target="https://mohgovtnz.sharepoint.com/:w:/r/sites/FacilityTechnology/Digital%20Technology%20Facilities%20Framework%20guide/3b.%20Deliver%20Construct/46%20Policy%20Procedure%20Template.docx?d=w4b7cc83d530242818a73221a0233e9f2&amp;csf=1&amp;web=1&amp;e=vdebYx" TargetMode="External"/><Relationship Id="rId80" Type="http://schemas.openxmlformats.org/officeDocument/2006/relationships/package" Target="embeddings/Microsoft_Visio_Drawing11.vsdx"/><Relationship Id="rId155"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5aQNEa" TargetMode="External"/><Relationship Id="rId176" Type="http://schemas.openxmlformats.org/officeDocument/2006/relationships/hyperlink" Target="https://mohgovtnz.sharepoint.com/:w:/r/sites/FacilityTechnology/Digital%20Technology%20Facilities%20Framework%20guide/2c.%20Design%20Detailed%20Design/29%20Digital%20Systems%20Integrator%20Scope.docx?d=wcd8239f5e62c453baecd819e3c1e1140&amp;csf=1&amp;web=1&amp;e=jUIPwK" TargetMode="External"/><Relationship Id="rId197"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341" Type="http://schemas.openxmlformats.org/officeDocument/2006/relationships/hyperlink" Target="https://mohgovtnz.sharepoint.com/:w:/r/sites/FacilityTechnology/Digital%20Technology%20Facilities%20Framework%20guide/2a.%20Design%20Preliminary/16%20Quality%20Management%20Plan.docx?d=w3df2daf7b3ee4f318a30644531318f6b&amp;csf=1&amp;web=1&amp;e=mtgCM8" TargetMode="External"/><Relationship Id="rId362" Type="http://schemas.openxmlformats.org/officeDocument/2006/relationships/hyperlink" Target="https://mohgovtnz.sharepoint.com/:w:/r/sites/FacilityTechnology/Digital%20Technology%20Facilities%20Framework%20guide/2b.%20Design%20Develop%20Design/29%20Digital%20Systems%20Integrator%20Scope.docx?d=wf08cea6d3e2746858663d476f689e031&amp;csf=1&amp;web=1&amp;e=hzBnLL" TargetMode="External"/><Relationship Id="rId383" Type="http://schemas.openxmlformats.org/officeDocument/2006/relationships/hyperlink" Target="https://mohgovtnz.sharepoint.com/:w:/r/sites/FacilityTechnology/Digital%20Technology%20Facilities%20Framework%20guide/3b.%20Deliver%20Construct/50%20Data%20Migration%20Plan%20Template.docx?d=w52be15b3e686488b8776ad2b728ab5c7&amp;csf=1&amp;web=1&amp;e=7vxmxh" TargetMode="External"/><Relationship Id="rId201" Type="http://schemas.openxmlformats.org/officeDocument/2006/relationships/hyperlink" Target="https://mohgovtnz.sharepoint.com/:w:/r/sites/FacilityTechnology/Digital%20Technology%20Facilities%20Framework%20guide/1.Define/08%20Project%20Plan%20Template.docx?d=wfc2425743602474991bda4236d82e91d&amp;csf=1&amp;web=1&amp;e=Coh0P4" TargetMode="External"/><Relationship Id="rId222"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243" Type="http://schemas.openxmlformats.org/officeDocument/2006/relationships/hyperlink" Target="https://mohgovtnz.sharepoint.com/:w:/r/sites/FacilityTechnology/Digital%20Technology%20Facilities%20Framework%20guide/3b.%20Deliver%20Construct/43%20Training%20Material%20Template.docx?d=w38e73035ae794201acff8e9be55ab6ed&amp;csf=1&amp;web=1&amp;e=rfP4M1" TargetMode="External"/><Relationship Id="rId264"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La6l8t" TargetMode="External"/><Relationship Id="rId285" Type="http://schemas.openxmlformats.org/officeDocument/2006/relationships/hyperlink" Target="https://mohgovtnz.sharepoint.com/:p:/r/sites/FacilityTechnology/Digital%20Technology%20Facilities%20Framework%20guide/3b.%20Deliver%20Construct/Example/47%20Configuration%20Guide%20Example.pptx?d=wcb727a4d45984e1c9947309dac0a5591&amp;csf=1&amp;web=1&amp;e=jOwelZ" TargetMode="External"/><Relationship Id="rId17" Type="http://schemas.openxmlformats.org/officeDocument/2006/relationships/package" Target="embeddings/Microsoft_Visio_Drawing1.vsdx"/><Relationship Id="rId38" Type="http://schemas.openxmlformats.org/officeDocument/2006/relationships/image" Target="media/image14.emf"/><Relationship Id="rId59" Type="http://schemas.openxmlformats.org/officeDocument/2006/relationships/hyperlink" Target="https://mohgovtnz.sharepoint.com/:w:/r/sites/FacilityTechnology/Digital%20Technology%20Facilities%20Framework%20guide/1.Define/08%20Project%20Plan%20Template.docx?d=wfc2425743602474991bda4236d82e91d&amp;csf=1&amp;web=1&amp;e=estOEp" TargetMode="External"/><Relationship Id="rId103" Type="http://schemas.openxmlformats.org/officeDocument/2006/relationships/hyperlink" Target="https://mohgovtnz.sharepoint.com/:w:/r/sites/FacilityTechnology/Digital%20Technology%20Facilities%20Framework%20guide/2a.%20Design%20Preliminary/15%20Digital%20Sub%20Programme%20Resourcing%20Plan%20Template.docx?d=w6137194175f6417eb7762a993f67fa14&amp;csf=1&amp;web=1&amp;e=DYKY7I" TargetMode="External"/><Relationship Id="rId124" Type="http://schemas.openxmlformats.org/officeDocument/2006/relationships/hyperlink" Target="https://mohgovtnz.sharepoint.com/:w:/r/sites/FacilityTechnology/Digital%20Technology%20Facilities%20Framework%20guide/1.Define/10%20Group%201%20Design%20Consultant%20Specification.docx?d=w72ae38ff273549aab0ea28e5b1aa3a1d&amp;csf=1&amp;web=1&amp;e=lqz3Ai" TargetMode="External"/><Relationship Id="rId310"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lIJRCV" TargetMode="External"/><Relationship Id="rId70" Type="http://schemas.openxmlformats.org/officeDocument/2006/relationships/hyperlink" Target="https://mohgovtnz.sharepoint.com/:w:/r/sites/FacilityTechnology/Digital%20Technology%20Facilities%20Framework%20guide/1.Define/08%20Project%20Plan%20Template.docx?d=wfc2425743602474991bda4236d82e91d&amp;csf=1&amp;web=1&amp;e=Icqcs2" TargetMode="External"/><Relationship Id="rId91" Type="http://schemas.openxmlformats.org/officeDocument/2006/relationships/hyperlink" Target="https://mohgovtnz.sharepoint.com/:x:/r/sites/FacilityTechnology/Digital%20Technology%20Facilities%20Framework%20guide/2a.%20Design%20Preliminary/19%20Requirements%20Traceability.xlsx?d=w9428fb473f3d4c63bed9ab728f781391&amp;csf=1&amp;web=1&amp;e=P5SmsU" TargetMode="External"/><Relationship Id="rId145" Type="http://schemas.openxmlformats.org/officeDocument/2006/relationships/hyperlink" Target="https://mohgovtnz.sharepoint.com/:w:/r/sites/FacilityTechnology/Digital%20Technology%20Facilities%20Framework%20guide/2b.%20Design%20Develop%20Design/29%20Digital%20Systems%20Integrator%20Scope.docx?d=wf08cea6d3e2746858663d476f689e031&amp;csf=1&amp;web=1&amp;e=hzBnLL" TargetMode="External"/><Relationship Id="rId166"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187" Type="http://schemas.openxmlformats.org/officeDocument/2006/relationships/hyperlink" Target="https://mohgovtnz.sharepoint.com/:w:/r/sites/FacilityTechnology/Digital%20Technology%20Facilities%20Framework%20guide/2c.%20Design%20Detailed%20Design/32%20Procurement%20Plan%20Template.docx?d=wf4b0bda7b86d45cb85df160e3ef73fa3&amp;csf=1&amp;web=1&amp;e=gjmZKn" TargetMode="External"/><Relationship Id="rId331" Type="http://schemas.openxmlformats.org/officeDocument/2006/relationships/hyperlink" Target="https://mohgovtnz.sharepoint.com/:w:/r/sites/FacilityTechnology/Digital%20Technology%20Facilities%20Framework%20guide/1.Define/06%20Digital%20SubProgramme%20Plan%20Template.docx?d=w2b321ec6292643daa03886fd83cff6b9&amp;csf=1&amp;web=1&amp;e=wjgn66" TargetMode="External"/><Relationship Id="rId352"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v239eN" TargetMode="External"/><Relationship Id="rId373" Type="http://schemas.openxmlformats.org/officeDocument/2006/relationships/hyperlink" Target="https://mohgovtnz.sharepoint.com/:w:/r/sites/FacilityTechnology/Digital%20Technology%20Facilities%20Framework%20guide/3b.%20Deliver%20Construct/Example/40%20Reference%20Data%20Tool%20Example.doc?d=w592c635ad02f4aa3b2c22530613345c0&amp;csf=1&amp;web=1&amp;e=fBj1hG" TargetMode="External"/><Relationship Id="rId394" Type="http://schemas.openxmlformats.org/officeDocument/2006/relationships/footer" Target="footer6.xml"/><Relationship Id="rId1" Type="http://schemas.openxmlformats.org/officeDocument/2006/relationships/customXml" Target="../customXml/item1.xml"/><Relationship Id="rId212" Type="http://schemas.openxmlformats.org/officeDocument/2006/relationships/hyperlink" Target="https://mohgovtnz.sharepoint.com/:u:/r/sites/FacilityTechnology/Digital%20Technology%20Facilities%20Framework%20guide/1.Define/09%20Digital%20SubProgramme%20Schedule%20Template.mpp?csf=1&amp;web=1&amp;e=0644gu" TargetMode="External"/><Relationship Id="rId233"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v239eN" TargetMode="External"/><Relationship Id="rId254" Type="http://schemas.openxmlformats.org/officeDocument/2006/relationships/hyperlink" Target="https://mohgovtnz.sharepoint.com/:u:/r/sites/FacilityTechnology/Digital%20Technology%20Facilities%20Framework%20guide/2c.%20Design%20Detailed%20Design/27%2028%2034%20Digital%20Design%20Report%20template.url?csf=1&amp;web=1&amp;e=fZ9BQN" TargetMode="External"/><Relationship Id="rId28" Type="http://schemas.openxmlformats.org/officeDocument/2006/relationships/image" Target="media/image9.emf"/><Relationship Id="rId49" Type="http://schemas.openxmlformats.org/officeDocument/2006/relationships/hyperlink" Target="https://mohgovtnz.sharepoint.com/:x:/r/sites/FacilityTechnology/Digital%20Technology%20Facilities%20Framework%20guide/0.%20Identify/04%20Digital%20Components%20Guide.xlsx?d=wd371cc6e895643a3bd7cccf66ed552dc&amp;csf=1&amp;web=1&amp;e=gKhDd6" TargetMode="External"/><Relationship Id="rId114" Type="http://schemas.openxmlformats.org/officeDocument/2006/relationships/hyperlink" Target="https://mohgovtnz.sharepoint.com/:w:/r/sites/FacilityTechnology/Digital%20Technology%20Facilities%20Framework%20guide/2a.%20Design%20Preliminary/19%20Business%20Requirements%20Specification%20Template.docx?d=wf594cafdf7ad4d56abe46a0942bba56f&amp;csf=1&amp;web=1&amp;e=yRfvtG" TargetMode="External"/><Relationship Id="rId275" Type="http://schemas.openxmlformats.org/officeDocument/2006/relationships/hyperlink" Target="https://mohgovtnz.sharepoint.com/:w:/r/sites/FacilityTechnology/Digital%20Technology%20Facilities%20Framework%20guide/3b.%20Deliver%20Construct/70a%20Digital%20BCIA%20Summary%20Template.docx?d=w832df912c9124c53b2a3aaa843f26596&amp;csf=1&amp;web=1&amp;e=CsPddW" TargetMode="External"/><Relationship Id="rId296" Type="http://schemas.openxmlformats.org/officeDocument/2006/relationships/hyperlink" Target="https://mohgovtnz.sharepoint.com/:w:/r/sites/FacilityTechnology/Digital%20Technology%20Facilities%20Framework%20guide/3b.%20Deliver%20Construct/43%20Training%20Material%20Template.docx?d=w38e73035ae794201acff8e9be55ab6ed&amp;csf=1&amp;web=1&amp;e=rfP4M1" TargetMode="External"/><Relationship Id="rId300" Type="http://schemas.openxmlformats.org/officeDocument/2006/relationships/hyperlink" Target="https://mohgovtnz.sharepoint.com/:w:/r/sites/FacilityTechnology/Digital%20Technology%20Facilities%20Framework%20guide/3c.%20Deliver%20Facility%20Commission/45%20Business%20Continuity%20Plan%20Template.docx?d=w17a1ebf172014dfe879c70dd6f37196e&amp;csf=1&amp;web=1&amp;e=GbtcEt" TargetMode="External"/><Relationship Id="rId60" Type="http://schemas.openxmlformats.org/officeDocument/2006/relationships/hyperlink" Target="https://mohgovtnz.sharepoint.com/:u:/r/sites/FacilityTechnology/Digital%20Technology%20Facilities%20Framework%20guide/1.Define/09%20Digital%20SubProgramme%20Schedule%20Template.mpp?csf=1&amp;web=1&amp;e=bjLRK5" TargetMode="External"/><Relationship Id="rId81" Type="http://schemas.openxmlformats.org/officeDocument/2006/relationships/hyperlink" Target="https://mohgovtnz.sharepoint.com/:w:/r/sites/FacilityTechnology/Digital%20Technology%20Facilities%20Framework%20guide/2a.%20Design%20Preliminary/15%20Digital%20Sub%20Programme%20Resourcing%20Plan%20Template.docx?d=w6137194175f6417eb7762a993f67fa14&amp;csf=1&amp;web=1&amp;e=DYKY7I" TargetMode="External"/><Relationship Id="rId135"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156" Type="http://schemas.openxmlformats.org/officeDocument/2006/relationships/hyperlink" Target="https://mohgovtnz.sharepoint.com/:x:/r/sites/FacilityTechnology/Digital%20Technology%20Facilities%20Framework%20guide/2a.%20Design%20Preliminary/18d%20Stakeholder%20Engagement%20Register.xlsx?d=w1209970c165d4c3cb7ed4217f9011e51&amp;csf=1&amp;web=1&amp;e=cnzERw" TargetMode="External"/><Relationship Id="rId177" Type="http://schemas.openxmlformats.org/officeDocument/2006/relationships/hyperlink" Target="https://mohgovtnz.sharepoint.com/:w:/r/sites/FacilityTechnology/Digital%20Technology%20Facilities%20Framework%20guide/2c.%20Design%20Detailed%20Design/29%20Digital%20Systems%20Integrator%20Scope.docx?d=wcd8239f5e62c453baecd819e3c1e1140&amp;csf=1&amp;web=1&amp;e=vxq6Bv" TargetMode="External"/><Relationship Id="rId198" Type="http://schemas.openxmlformats.org/officeDocument/2006/relationships/hyperlink" Target="https://mohgovtnz.sharepoint.com/:w:/r/sites/FacilityTechnology/Digital%20Technology%20Facilities%20Framework%20guide/2c.%20Design%20Detailed%20Design/35%20Digital%20Sub%20Programme%20Health%20Check%202.docx?d=wca4432f17ea44c68a8780e8d093d7e5f&amp;csf=1&amp;web=1&amp;e=qekac9" TargetMode="External"/><Relationship Id="rId321" Type="http://schemas.openxmlformats.org/officeDocument/2006/relationships/hyperlink" Target="https://mohgovtnz.sharepoint.com/:w:/r/sites/FacilityTechnology/Digital%20Technology%20Facilities%20Framework%20guide/3c.%20Deliver%20Facility%20Commission/49%20As%20Built%20Template.docx?d=w9ab58dfef6b1422a9f197a9e72246121&amp;csf=1&amp;web=1&amp;e=Lpy1oY" TargetMode="External"/><Relationship Id="rId342"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RxrBef" TargetMode="External"/><Relationship Id="rId363" Type="http://schemas.openxmlformats.org/officeDocument/2006/relationships/hyperlink" Target="https://mohgovtnz.sharepoint.com/:w:/r/sites/FacilityTechnology/Digital%20Technology%20Facilities%20Framework%20guide/2b.%20Design%20Develop%20Design/30%20Software%20Solution%20Specification%20(Template)%20-%20ICT%20Transition%20Plan.docx?d=weab01c534ab54e31a1fe954c8f3e8068&amp;csf=1&amp;web=1&amp;e=rvajWh" TargetMode="External"/><Relationship Id="rId384" Type="http://schemas.openxmlformats.org/officeDocument/2006/relationships/hyperlink" Target="https://mohgovtnz.sharepoint.com/:w:/r/sites/FacilityTechnology/Digital%20Technology%20Facilities%20Framework%20guide/3b.%20Deliver%20Construct/51%20Digital%20Sub%20Programme%20Health%20Check%203.docx?d=w11a14ac6d6104dfcb9db11cdabde9f7d&amp;csf=1&amp;web=1&amp;e=SdaCbG" TargetMode="External"/><Relationship Id="rId202" Type="http://schemas.openxmlformats.org/officeDocument/2006/relationships/hyperlink" Target="https://mohgovtnz.sharepoint.com/:w:/r/sites/FacilityTechnology/Digital%20Technology%20Facilities%20Framework%20guide/3a.%20Deliver%20Procure/36%20Test%20Strategy%20and%20Plan%20Template.docx?d=w7d33d2e966d24083949316f070b4d647&amp;csf=1&amp;web=1&amp;e=qjHVxD" TargetMode="External"/><Relationship Id="rId223"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244" Type="http://schemas.openxmlformats.org/officeDocument/2006/relationships/hyperlink" Target="https://mohgovtnz.sharepoint.com/:w:/r/sites/FacilityTechnology/Digital%20Technology%20Facilities%20Framework%20guide/3b.%20Deliver%20Construct/44%20Dress%20Rehersal%20Plan%20Template.docx?d=wd15f4a309d0943ada512e873112580d3&amp;csf=1&amp;web=1&amp;e=sKtElM" TargetMode="External"/><Relationship Id="rId18" Type="http://schemas.openxmlformats.org/officeDocument/2006/relationships/hyperlink" Target="https://mohgovtnz.sharepoint.com/sites/FacilityTechnology/SitePages/Digital-Facilities-Framework-Guide.aspx?csf=1&amp;amp;web=1&amp;amp;e=HMdOL0" TargetMode="External"/><Relationship Id="rId39" Type="http://schemas.openxmlformats.org/officeDocument/2006/relationships/package" Target="embeddings/Microsoft_Visio_Drawing8.vsdx"/><Relationship Id="rId265"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286" Type="http://schemas.openxmlformats.org/officeDocument/2006/relationships/hyperlink" Target="https://mohgovtnz.sharepoint.com/:w:/r/sites/FacilityTechnology/Digital%20Technology%20Facilities%20Framework%20guide/3b.%20Deliver%20Construct/Example/39%20Reference%20Data%20Management%20Terms%20of%20Reference%20Example.docx?d=w795873ce9dde4c9f9e5b1ecb6a2a07de&amp;csf=1&amp;web=1&amp;e=Tn9rjz" TargetMode="External"/><Relationship Id="rId50" Type="http://schemas.openxmlformats.org/officeDocument/2006/relationships/hyperlink" Target="https://mohgovtnz.sharepoint.com/:w:/r/sites/FacilityTechnology/Digital%20Technology%20Facilities%20Framework%20guide/0.%20Identify/05%20Kick%20Off%20Meeting%20Template.docx?d=wad1d67b83e514464a99c3a57ecd1af1c&amp;csf=1&amp;web=1&amp;e=TA1C3I" TargetMode="External"/><Relationship Id="rId104" Type="http://schemas.openxmlformats.org/officeDocument/2006/relationships/hyperlink" Target="https://mohgovtnz.sharepoint.com/:p:/r/sites/FacilityTechnology/Digital%20Technology%20Facilities%20Framework%20guide/2a.%20Design%20Preliminary/21%20Induction%20Guide%20Template.pptx?d=wb9b945a1d09849c3a746663fd1e52896&amp;csf=1&amp;web=1&amp;e=uzRBgu" TargetMode="External"/><Relationship Id="rId125" Type="http://schemas.openxmlformats.org/officeDocument/2006/relationships/hyperlink" Target="https://mohgovtnz.sharepoint.com/:w:/r/sites/FacilityTechnology/Digital%20Technology%20Facilities%20Framework%20guide/1.Define/11%20Group%201%20Digital%20Integration%20Requirements.docx?d=wcb737a353708485786bf81f027774414&amp;csf=1&amp;web=1&amp;e=WiGLL4" TargetMode="External"/><Relationship Id="rId146" Type="http://schemas.openxmlformats.org/officeDocument/2006/relationships/hyperlink" Target="https://mohgovtnz.sharepoint.com/:w:/r/sites/FacilityTechnology/Digital%20Technology%20Facilities%20Framework%20guide/2b.%20Design%20Develop%20Design/30%20Software%20Solution%20Specification%20(Template)%20-%20ICT%20Transition%20Plan.docx?d=weab01c534ab54e31a1fe954c8f3e8068&amp;csf=1&amp;web=1&amp;e=rvajWh" TargetMode="External"/><Relationship Id="rId167" Type="http://schemas.openxmlformats.org/officeDocument/2006/relationships/image" Target="media/image19.emf"/><Relationship Id="rId188"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45nvY1" TargetMode="External"/><Relationship Id="rId311"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La6l8t" TargetMode="External"/><Relationship Id="rId332"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7kLqyy" TargetMode="External"/><Relationship Id="rId353" Type="http://schemas.openxmlformats.org/officeDocument/2006/relationships/hyperlink" Target="https://mohgovtnz.sharepoint.com/:w:/r/sites/FacilityTechnology/Digital%20Technology%20Facilities%20Framework%20guide/3a.%20Deliver%20Procure/20b%20Department%20and%20Service%20Area%20Change%20and%20Engagement%20Plan%20template.docx?d=w59b6a38175b04efab2f5498cb9d3f07c&amp;csf=1&amp;web=1&amp;e=uH9URQ" TargetMode="External"/><Relationship Id="rId374" Type="http://schemas.openxmlformats.org/officeDocument/2006/relationships/hyperlink" Target="https://mohgovtnz.sharepoint.com/:w:/r/sites/FacilityTechnology/Digital%20Technology%20Facilities%20Framework%20guide/3b.%20Deliver%20Construct/41%20Vendor%20Specific%20Design%20Decision%20Template.docx?d=w651b3e1e63a4470aabe4ac323a48e038&amp;csf=1&amp;web=1&amp;e=aeTyy3" TargetMode="External"/><Relationship Id="rId395" Type="http://schemas.openxmlformats.org/officeDocument/2006/relationships/fontTable" Target="fontTable.xml"/><Relationship Id="rId71" Type="http://schemas.openxmlformats.org/officeDocument/2006/relationships/hyperlink" Target="https://mohgovtnz.sharepoint.com/:u:/r/sites/FacilityTechnology/Digital%20Technology%20Facilities%20Framework%20guide/1.Define/09%20Digital%20SubProgramme%20Schedule%20Template.mpp?csf=1&amp;web=1&amp;e=xTxjS4" TargetMode="External"/><Relationship Id="rId92" Type="http://schemas.openxmlformats.org/officeDocument/2006/relationships/hyperlink" Target="https://mohgovtnz.sharepoint.com/:p:/r/sites/FacilityTechnology/Digital%20Technology%20Facilities%20Framework%20guide/2a.%20Design%20Preliminary/21%20Induction%20Guide%20Template.pptx?d=wb9b945a1d09849c3a746663fd1e52896&amp;csf=1&amp;web=1&amp;e=uzRBgu" TargetMode="External"/><Relationship Id="rId213" Type="http://schemas.openxmlformats.org/officeDocument/2006/relationships/hyperlink" Target="https://mohgovtnz.sharepoint.com/:x:/r/sites/FacilityTechnology/Digital%20Technology%20Facilities%20Framework%20guide/1.Define/07%20Digital%20SubProgramme%20Budget%20Template.xlsx?d=we649c564e7f64683aabb8cdff3b074f8&amp;csf=1&amp;web=1&amp;e=9rRpnr" TargetMode="External"/><Relationship Id="rId234" Type="http://schemas.openxmlformats.org/officeDocument/2006/relationships/hyperlink" Target="https://mohgovtnz.sharepoint.com/:x:/r/sites/FacilityTechnology/Digital%20Technology%20Facilities%20Framework%20guide/3b.%20Deliver%20Construct/70%20Business%20Change%20Impact%20Assessment%20Register%20.xlsx?d=wa68f5a07bea14f83ad3f6a96ab5f736d&amp;csf=1&amp;web=1&amp;e=zQMMm6" TargetMode="External"/><Relationship Id="rId2" Type="http://schemas.openxmlformats.org/officeDocument/2006/relationships/numbering" Target="numbering.xml"/><Relationship Id="rId29" Type="http://schemas.openxmlformats.org/officeDocument/2006/relationships/package" Target="embeddings/Microsoft_Visio_Drawing3.vsdx"/><Relationship Id="rId255" Type="http://schemas.openxmlformats.org/officeDocument/2006/relationships/hyperlink" Target="https://mohgovtnz.sharepoint.com/:w:/r/sites/FacilityTechnology/Digital%20Technology%20Facilities%20Framework%20guide/3b.%20Deliver%20Construct/50%20Data%20Migration%20Plan%20Template.docx?d=w52be15b3e686488b8776ad2b728ab5c7&amp;csf=1&amp;web=1&amp;e=7vxmxh" TargetMode="External"/><Relationship Id="rId276" Type="http://schemas.openxmlformats.org/officeDocument/2006/relationships/hyperlink" Target="https://mohgovtnz.sharepoint.com/:x:/r/sites/FacilityTechnology/Digital%20Technology%20Facilities%20Framework%20guide/3b.%20Deliver%20Construct/55%20Transition%20Activity%20Register%20Template.xlsx?d=w8d979719cc4e4fd8a74db235e9ce6f50&amp;csf=1&amp;web=1&amp;e=LNAdNo" TargetMode="External"/><Relationship Id="rId297" Type="http://schemas.openxmlformats.org/officeDocument/2006/relationships/hyperlink" Target="https://mohgovtnz.sharepoint.com/:w:/r/sites/FacilityTechnology/Digital%20Technology%20Facilities%20Framework%20guide/3c.%20Deliver%20Facility%20Commission/49%20As%20Built%20Template.docx?d=w9ab58dfef6b1422a9f197a9e72246121&amp;csf=1&amp;web=1&amp;e=Lpy1oY" TargetMode="External"/><Relationship Id="rId40" Type="http://schemas.openxmlformats.org/officeDocument/2006/relationships/header" Target="header3.xml"/><Relationship Id="rId115" Type="http://schemas.openxmlformats.org/officeDocument/2006/relationships/hyperlink" Target="https://mohgovtnz.sharepoint.com/:x:/r/sites/FacilityTechnology/Digital%20Technology%20Facilities%20Framework%20guide/2a.%20Design%20Preliminary/19%20Requirements%20Traceability.xlsx?d=w9428fb473f3d4c63bed9ab728f781391&amp;csf=1&amp;web=1&amp;e=P5SmsU" TargetMode="External"/><Relationship Id="rId136"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157" Type="http://schemas.openxmlformats.org/officeDocument/2006/relationships/hyperlink" Target="https://mohgovtnz.sharepoint.com/:x:/r/sites/FacilityTechnology/Digital%20Technology%20Facilities%20Framework%20guide/2b.%20Design%20Develop%20Design/69%20Change%20and%20Engagement%20Status%20Report.xlsx?d=wc471fce575414fd4a95b1c317f7cd1aa&amp;csf=1&amp;web=1&amp;e=cbSyFv" TargetMode="External"/><Relationship Id="rId178" Type="http://schemas.openxmlformats.org/officeDocument/2006/relationships/hyperlink" Target="https://mohgovtnz.sharepoint.com/:w:/r/sites/FacilityTechnology/Digital%20Technology%20Facilities%20Framework%20guide/1.Define/10%20Group%201%20Design%20Consultant%20Specification.docx?d=w72ae38ff273549aab0ea28e5b1aa3a1d&amp;csf=1&amp;web=1&amp;e=8xlx2B" TargetMode="External"/><Relationship Id="rId301"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322" Type="http://schemas.openxmlformats.org/officeDocument/2006/relationships/hyperlink" Target="https://mohgovtnz.sharepoint.com/:w:/r/sites/FacilityTechnology/Digital%20Technology%20Facilities%20Framework%20guide/3c.%20Deliver%20Facility%20Commission/45%20Business%20Continuity%20Plan%20Template.docx?d=w17a1ebf172014dfe879c70dd6f37196e&amp;csf=1&amp;web=1&amp;e=GbtcEt" TargetMode="External"/><Relationship Id="rId343" Type="http://schemas.openxmlformats.org/officeDocument/2006/relationships/hyperlink" Target="https://mohgovtnz.sharepoint.com/:w:/r/sites/FacilityTechnology/Digital%20Technology%20Facilities%20Framework%20guide/2a.%20Design%20Preliminary/17a%20Checkpoint%20Report%20Template.docx?d=w4c154f3378d54962a58527b77235c042&amp;csf=1&amp;web=1&amp;e=7DBtm7" TargetMode="External"/><Relationship Id="rId364" Type="http://schemas.openxmlformats.org/officeDocument/2006/relationships/hyperlink" Target="https://mohgovtnz.sharepoint.com/:x:/r/sites/FacilityTechnology/Digital%20Technology%20Facilities%20Framework%20guide/2b.%20Design%20Develop%20Design/31%20Digital%20FFE%20Specification.xlsx?d=w2667f12bc0cf4330beef11f0da33d59e&amp;csf=1&amp;web=1&amp;e=vxX8Lc" TargetMode="External"/><Relationship Id="rId61" Type="http://schemas.openxmlformats.org/officeDocument/2006/relationships/hyperlink" Target="https://mohgovtnz.sharepoint.com/:u:/r/sites/FacilityTechnology/Digital%20Technology%20Facilities%20Framework%20guide/1.Define/03%20Digital%20blueprint%20Template.url?csf=1&amp;web=1&amp;e=A1K7Ro" TargetMode="External"/><Relationship Id="rId82" Type="http://schemas.openxmlformats.org/officeDocument/2006/relationships/hyperlink" Target="https://mohgovtnz.sharepoint.com/:w:/r/sites/FacilityTechnology/Digital%20Technology%20Facilities%20Framework%20guide/PMO/TOR/14%20Digital%20Sub%20Programme%20Steering%20Committee%20Terms%20of%20Reference%20Template.docx?d=w9d11c7515b6a47be94449a9417824e31&amp;csf=1&amp;web=1&amp;e=8Op2Ei" TargetMode="External"/><Relationship Id="rId199" Type="http://schemas.openxmlformats.org/officeDocument/2006/relationships/package" Target="embeddings/Microsoft_Visio_Drawing14.vsdx"/><Relationship Id="rId203" Type="http://schemas.openxmlformats.org/officeDocument/2006/relationships/hyperlink" Target="https://mohgovtnz.sharepoint.com/:w:/r/sites/FacilityTechnology/Digital%20Technology%20Facilities%20Framework%20guide/2c.%20Design%20Detailed%20Design/37%20Training%20Plan%20Template.docx?d=wd3fbd978daea4dd0a73494e080cf312e&amp;csf=1&amp;web=1&amp;e=KxKjK5" TargetMode="External"/><Relationship Id="rId385" Type="http://schemas.openxmlformats.org/officeDocument/2006/relationships/hyperlink" Target="https://mohgovtnz.sharepoint.com/:w:/r/sites/FacilityTechnology/Digital%20Technology%20Facilities%20Framework%20guide/3b.%20Deliver%20Construct/53%20Business%20Rules%20Template.docx?d=w16473ae39aa948db89c39d722c463cc9&amp;csf=1&amp;web=1&amp;e=bteiF9" TargetMode="External"/><Relationship Id="rId19" Type="http://schemas.openxmlformats.org/officeDocument/2006/relationships/hyperlink" Target="mailto:facilitiestechnology@health.govt.nz" TargetMode="External"/><Relationship Id="rId224" Type="http://schemas.openxmlformats.org/officeDocument/2006/relationships/hyperlink" Target="https://mohgovtnz.sharepoint.com/:w:/r/sites/FacilityTechnology/Digital%20Technology%20Facilities%20Framework%20guide/2b.%20Design%20Develop%20Design/29%20Digital%20Systems%20Integrator%20Scope.docx?d=wf08cea6d3e2746858663d476f689e031&amp;csf=1&amp;web=1&amp;e=PgjAEB" TargetMode="External"/><Relationship Id="rId245"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266" Type="http://schemas.openxmlformats.org/officeDocument/2006/relationships/hyperlink" Target="https://mohgovtnz.sharepoint.com/:w:/r/sites/FacilityTechnology/Digital%20Technology%20Facilities%20Framework%20guide/1.Define/08%20Project%20Plan%20Template.docx?d=wfc2425743602474991bda4236d82e91d&amp;csf=1&amp;web=1&amp;e=seZgOO" TargetMode="External"/><Relationship Id="rId287" Type="http://schemas.openxmlformats.org/officeDocument/2006/relationships/hyperlink" Target="https://mohgovtnz.sharepoint.com/:w:/r/sites/FacilityTechnology/Digital%20Technology%20Facilities%20Framework%20guide/3b.%20Deliver%20Construct/Example/40%20Reference%20Data%20Tool%20Example.doc?d=w592c635ad02f4aa3b2c22530613345c0&amp;csf=1&amp;web=1&amp;e=fBj1hG" TargetMode="External"/><Relationship Id="rId30" Type="http://schemas.openxmlformats.org/officeDocument/2006/relationships/image" Target="media/image10.emf"/><Relationship Id="rId105" Type="http://schemas.openxmlformats.org/officeDocument/2006/relationships/hyperlink" Target="https://mohgovtnz.sharepoint.com/:f:/r/sites/FacilityTechnology/Digital%20Technology%20Facilities%20Framework%20guide/2a.%20Design%20Preliminary/Examples/Position%20Descriptions?csf=1&amp;web=1&amp;e=EPK289" TargetMode="External"/><Relationship Id="rId126" Type="http://schemas.openxmlformats.org/officeDocument/2006/relationships/hyperlink" Target="https://mohgovtnz.sharepoint.com/:x:/r/sites/FacilityTechnology/Digital%20Technology%20Facilities%20Framework%20guide/2a.%20Design%20Preliminary/18c%20Dependency%20Register.xlsx?d=w46cb0671cdf14e8d967c9d562257868e&amp;csf=1&amp;web=1&amp;e=QsXRUL" TargetMode="External"/><Relationship Id="rId147" Type="http://schemas.openxmlformats.org/officeDocument/2006/relationships/hyperlink" Target="https://mohgovtnz.sharepoint.com/:x:/r/sites/FacilityTechnology/Digital%20Technology%20Facilities%20Framework%20guide/2b.%20Design%20Develop%20Design/31%20Digital%20FFE%20Specification.xlsx?d=w2667f12bc0cf4330beef11f0da33d59e&amp;csf=1&amp;web=1&amp;e=vxX8Lc" TargetMode="External"/><Relationship Id="rId168" Type="http://schemas.openxmlformats.org/officeDocument/2006/relationships/package" Target="embeddings/Microsoft_Visio_Drawing13.vsdx"/><Relationship Id="rId312" Type="http://schemas.openxmlformats.org/officeDocument/2006/relationships/hyperlink" Target="https://mohgovtnz.sharepoint.com/:x:/r/sites/FacilityTechnology/Digital%20Technology%20Facilities%20Framework%20guide/2a.%20Design%20Preliminary/18b%20Program%20Document%20Register.xlsx?d=wa30aa1e625304157b6c65e94c099fed5&amp;csf=1&amp;web=1&amp;e=lJ00fp" TargetMode="External"/><Relationship Id="rId333" Type="http://schemas.openxmlformats.org/officeDocument/2006/relationships/hyperlink" Target="https://mohgovtnz.sharepoint.com/:w:/r/sites/FacilityTechnology/Digital%20Technology%20Facilities%20Framework%20guide/1.Define/08%20Project%20Plan%20Template.docx?d=wfc2425743602474991bda4236d82e91d&amp;csf=1&amp;web=1&amp;e=seZgOO" TargetMode="External"/><Relationship Id="rId354" Type="http://schemas.openxmlformats.org/officeDocument/2006/relationships/hyperlink" Target="https://mohgovtnz.sharepoint.com/:p:/r/sites/FacilityTechnology/Digital%20Technology%20Facilities%20Framework%20guide/2a.%20Design%20Preliminary/21%20Induction%20Guide%20Template.pptx?d=wb9b945a1d09849c3a746663fd1e52896&amp;csf=1&amp;web=1&amp;e=uzRBgu" TargetMode="External"/><Relationship Id="rId51" Type="http://schemas.openxmlformats.org/officeDocument/2006/relationships/hyperlink" Target="https://mohgovtnz.sharepoint.com/:x:/r/sites/FacilityTechnology/Digital%20Technology%20Facilities%20Framework%20guide/0.%20Identify/01%20Digital%20SubProgramme%20Assessment.xlsx?d=w145d222fa19e4b278622e47cc1910f93&amp;csf=1&amp;web=1&amp;e=hnmoEJ" TargetMode="External"/><Relationship Id="rId72" Type="http://schemas.openxmlformats.org/officeDocument/2006/relationships/hyperlink" Target="https://mohgovtnz.sharepoint.com/:u:/r/sites/FacilityTechnology/Digital%20Technology%20Facilities%20Framework%20guide/1.Define/03%20Digital%20blueprint%20Template.url?csf=1&amp;web=1&amp;e=RYsldO" TargetMode="External"/><Relationship Id="rId93" Type="http://schemas.openxmlformats.org/officeDocument/2006/relationships/hyperlink" Target="https://mohgovtnz.sharepoint.com/:w:/r/sites/FacilityTechnology/Digital%20Technology%20Facilities%20Framework%20guide/2a.%20Design%20Preliminary/20%20Change,%20Engagement%20and%20Communication%20Strategy.docx?d=w20340e6e138c4de49ca06b3e6ed1b26a&amp;csf=1&amp;web=1&amp;e=DxdozS" TargetMode="External"/><Relationship Id="rId189" Type="http://schemas.openxmlformats.org/officeDocument/2006/relationships/hyperlink" Target="https://mohgovtnz.sharepoint.com/:w:/r/sites/FacilityTechnology/Digital%20Technology%20Facilities%20Framework%20guide/2a.%20Design%20Preliminary/23%20Digital%20Departmental%20Design%20Template.docx?d=wbb740358ad7e47558ae3467dade90b65&amp;csf=1&amp;web=1&amp;e=zM20eo" TargetMode="External"/><Relationship Id="rId375" Type="http://schemas.openxmlformats.org/officeDocument/2006/relationships/hyperlink" Target="https://mohgovtnz.sharepoint.com/:x:/r/sites/FacilityTechnology/Digital%20Technology%20Facilities%20Framework%20guide/3b.%20Deliver%20Construct/42%20Test%20Script.xlsx?d=w00bc93fdb6214c42b89d04695d357e65&amp;csf=1&amp;web=1&amp;e=q1LL3n" TargetMode="External"/><Relationship Id="rId396"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lIJRCV" TargetMode="External"/><Relationship Id="rId235" Type="http://schemas.openxmlformats.org/officeDocument/2006/relationships/hyperlink" Target="https://mohgovtnz.sharepoint.com/:x:/r/sites/FacilityTechnology/Digital%20Technology%20Facilities%20Framework%20guide/3b.%20Deliver%20Construct/55%20Transition%20Activity%20Register%20Template.xlsx?d=w8d979719cc4e4fd8a74db235e9ce6f50&amp;csf=1&amp;web=1&amp;e=LNAdNo" TargetMode="External"/><Relationship Id="rId256" Type="http://schemas.openxmlformats.org/officeDocument/2006/relationships/hyperlink" Target="https://mohgovtnz.sharepoint.com/:w:/r/sites/FacilityTechnology/Digital%20Technology%20Facilities%20Framework%20guide/3a.%20Deliver%20Procure/36%20Test%20Strategy%20and%20Plan%20Template.docx?d=w7d33d2e966d24083949316f070b4d647&amp;csf=1&amp;web=1&amp;e=jevEu5" TargetMode="External"/><Relationship Id="rId277" Type="http://schemas.openxmlformats.org/officeDocument/2006/relationships/hyperlink" Target="https://mohgovtnz.sharepoint.com/:p:/r/sites/FacilityTechnology/Digital%20Technology%20Facilities%20Framework%20guide/3b.%20Deliver%20Construct/55a%20BCIA%20TAR%20Guide.pptx?d=w455c8f87393340d68e92718ea0503c0d&amp;csf=1&amp;web=1&amp;e=XyIgfb" TargetMode="External"/><Relationship Id="rId298" Type="http://schemas.openxmlformats.org/officeDocument/2006/relationships/hyperlink" Target="https://mohgovtnz.sharepoint.com/:w:/r/sites/FacilityTechnology/Digital%20Technology%20Facilities%20Framework%20guide/3b.%20Deliver%20Construct/46%20Policy%20Procedure%20Template.docx?d=w4b7cc83d530242818a73221a0233e9f2&amp;csf=1&amp;web=1&amp;e=vdebYx" TargetMode="External"/><Relationship Id="rId116" Type="http://schemas.openxmlformats.org/officeDocument/2006/relationships/hyperlink" Target="https://mohgovtnz.sharepoint.com/:w:/r/sites/FacilityTechnology/Digital%20Technology%20Facilities%20Framework%20guide/2a.%20Design%20Preliminary/20%20Change,%20Engagement%20and%20Communication%20Strategy.docx?d=w20340e6e138c4de49ca06b3e6ed1b26a&amp;csf=1&amp;web=1&amp;e=DxdozS" TargetMode="External"/><Relationship Id="rId137"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Y5zjTf" TargetMode="External"/><Relationship Id="rId158" Type="http://schemas.openxmlformats.org/officeDocument/2006/relationships/hyperlink" Target="https://mohgovtnz.sharepoint.com/:w:/r/sites/FacilityTechnology/Digital%20Technology%20Facilities%20Framework%20guide/2a.%20Design%20Preliminary/23%20Digital%20Departmental%20Design%20Template.docx?d=wbb740358ad7e47558ae3467dade90b65&amp;csf=1&amp;web=1&amp;e=b2wEvT" TargetMode="External"/><Relationship Id="rId302" Type="http://schemas.openxmlformats.org/officeDocument/2006/relationships/hyperlink" Target="https://mohgovtnz.sharepoint.com/:w:/r/sites/FacilityTechnology/Digital%20Technology%20Facilities%20Framework%20guide/3b.%20Deliver%20Construct/53%20Business%20Rules%20Template.docx?d=w16473ae39aa948db89c39d722c463cc9&amp;csf=1&amp;web=1&amp;e=bteiF9" TargetMode="External"/><Relationship Id="rId323" Type="http://schemas.openxmlformats.org/officeDocument/2006/relationships/package" Target="embeddings/Microsoft_Visio_Drawing17.vsdx"/><Relationship Id="rId344" Type="http://schemas.openxmlformats.org/officeDocument/2006/relationships/hyperlink" Target="https://mohgovtnz.sharepoint.com/:x:/r/sites/FacilityTechnology/Digital%20Technology%20Facilities%20Framework%20guide/2a.%20Design%20Preliminary/18%20Risk%20and%20Issue%20Register%20Template.xlsm?d=w97b14c0312bf408e8cef5cba7948a0f2&amp;csf=1&amp;web=1&amp;e=DY3EOI" TargetMode="External"/><Relationship Id="rId20" Type="http://schemas.openxmlformats.org/officeDocument/2006/relationships/image" Target="media/image7.emf"/><Relationship Id="rId41" Type="http://schemas.openxmlformats.org/officeDocument/2006/relationships/footer" Target="footer4.xml"/><Relationship Id="rId62" Type="http://schemas.openxmlformats.org/officeDocument/2006/relationships/hyperlink" Target="https://mohgovtnz.sharepoint.com/:w:/r/sites/FacilityTechnology/Digital%20Technology%20Facilities%20Framework%20guide/1.Define/66%20Change%20Request%20Template.docx?d=w93de62f0751843b2ab40810f40fce322&amp;csf=1&amp;web=1&amp;e=AjJvda" TargetMode="External"/><Relationship Id="rId83" Type="http://schemas.openxmlformats.org/officeDocument/2006/relationships/hyperlink" Target="https://mohgovtnz.sharepoint.com/:w:/r/sites/FacilityTechnology/Digital%20Technology%20Facilities%20Framework%20guide/2a.%20Design%20Preliminary/16%20Quality%20Management%20Plan.docx?d=w3df2daf7b3ee4f318a30644531318f6b&amp;csf=1&amp;web=1&amp;e=mtgCM8" TargetMode="External"/><Relationship Id="rId179" Type="http://schemas.openxmlformats.org/officeDocument/2006/relationships/hyperlink" Target="https://mohgovtnz.sharepoint.com/:w:/r/sites/FacilityTechnology/Digital%20Technology%20Facilities%20Framework%20guide/2c.%20Design%20Detailed%20Design/35%20Digital%20Sub%20Programme%20Health%20Check%202.docx?d=wca4432f17ea44c68a8780e8d093d7e5f&amp;csf=1&amp;web=1&amp;e=qekac9" TargetMode="External"/><Relationship Id="rId365" Type="http://schemas.openxmlformats.org/officeDocument/2006/relationships/hyperlink" Target="https://mohgovtnz.sharepoint.com/:w:/r/sites/FacilityTechnology/Digital%20Technology%20Facilities%20Framework%20guide/2c.%20Design%20Detailed%20Design/32%20Procurement%20Plan%20Template.docx?d=wf4b0bda7b86d45cb85df160e3ef73fa3&amp;csf=1&amp;web=1&amp;e=gjmZKn" TargetMode="External"/><Relationship Id="rId386" Type="http://schemas.openxmlformats.org/officeDocument/2006/relationships/hyperlink" Target="https://mohgovtnz.sharepoint.com/:w:/r/sites/FacilityTechnology/Digital%20Technology%20Facilities%20Framework%20guide/3c.%20Deliver%20Facility%20Commission/54%20Transition%20Readiness%20Plan%20Template.docx?d=w9ed2c8da1c034f1e9acc7e8ba88ff418&amp;csf=1&amp;web=1&amp;e=w4sca8" TargetMode="External"/><Relationship Id="rId190" Type="http://schemas.openxmlformats.org/officeDocument/2006/relationships/hyperlink" Target="https://mohgovtnz.sharepoint.com/:x:/r/sites/FacilityTechnology/Digital%20Technology%20Facilities%20Framework%20guide/2c.%20Design%20Detailed%20Design/33%20Training%20Needs%20Analysis%20Template.xlsx?d=w197dcd524a4e43ddbe8149a6aea2511b&amp;csf=1&amp;web=1&amp;e=MmaFWA" TargetMode="External"/><Relationship Id="rId204"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225" Type="http://schemas.openxmlformats.org/officeDocument/2006/relationships/hyperlink" Target="https://mohgovtnz.sharepoint.com/:w:/r/sites/FacilityTechnology/Digital%20Technology%20Facilities%20Framework%20guide/2a.%20Design%20Preliminary/27%2028%2034%20Digital%20Design%20Report%20Template.docx?d=wc6f29c83de0c4b91936daae7028a5d03&amp;csf=1&amp;web=1&amp;e=SBqM5A" TargetMode="External"/><Relationship Id="rId246" Type="http://schemas.openxmlformats.org/officeDocument/2006/relationships/hyperlink" Target="https://mohgovtnz.sharepoint.com/:f:/r/sites/FacilityTechnology/Digital%20Technology%20Facilities%20Framework%20guide/2b.%20Design%20Develop%20Design/Example/Workflows?csf=1&amp;web=1&amp;e=jIdHpM" TargetMode="External"/><Relationship Id="rId267" Type="http://schemas.openxmlformats.org/officeDocument/2006/relationships/hyperlink" Target="https://mohgovtnz.sharepoint.com/:w:/r/sites/FacilityTechnology/Digital%20Technology%20Facilities%20Framework%20guide/3a.%20Deliver%20Procure/36%20Test%20Strategy%20and%20Plan%20Template.docx?d=w7d33d2e966d24083949316f070b4d647&amp;csf=1&amp;web=1&amp;e=jevEu5" TargetMode="External"/><Relationship Id="rId288" Type="http://schemas.openxmlformats.org/officeDocument/2006/relationships/hyperlink" Target="https://mohgovtnz.sharepoint.com/:w:/r/sites/FacilityTechnology/Digital%20Technology%20Facilities%20Framework%20guide/3a.%20Deliver%20Procure/36%20Test%20Strategy%20and%20Plan%20Template.docx?d=w7d33d2e966d24083949316f070b4d647&amp;csf=1&amp;web=1&amp;e=jevEu5" TargetMode="External"/><Relationship Id="rId106" Type="http://schemas.openxmlformats.org/officeDocument/2006/relationships/hyperlink" Target="https://mohgovtnz.sharepoint.com/:w:/r/sites/FacilityTechnology/Digital%20Technology%20Facilities%20Framework%20guide/2a.%20Design%20Preliminary/16%20Quality%20Management%20Plan.docx?d=w3df2daf7b3ee4f318a30644531318f6b&amp;csf=1&amp;web=1&amp;e=mtgCM8" TargetMode="External"/><Relationship Id="rId127" Type="http://schemas.openxmlformats.org/officeDocument/2006/relationships/image" Target="media/image18.emf"/><Relationship Id="rId313" Type="http://schemas.openxmlformats.org/officeDocument/2006/relationships/hyperlink" Target="https://mohgovtnz.sharepoint.com/:w:/r/sites/FacilityTechnology/Digital%20Technology%20Facilities%20Framework%20guide/3b.%20Deliver%20Construct/43%20Training%20Material%20Template.docx?d=w38e73035ae794201acff8e9be55ab6ed&amp;csf=1&amp;web=1&amp;e=rfP4M1" TargetMode="External"/><Relationship Id="rId10" Type="http://schemas.openxmlformats.org/officeDocument/2006/relationships/image" Target="media/image3.png"/><Relationship Id="rId31" Type="http://schemas.openxmlformats.org/officeDocument/2006/relationships/package" Target="embeddings/Microsoft_Visio_Drawing4.vsdx"/><Relationship Id="rId52" Type="http://schemas.openxmlformats.org/officeDocument/2006/relationships/hyperlink" Target="https://mohgovtnz.sharepoint.com/:x:/r/sites/FacilityTechnology/Digital%20Technology%20Facilities%20Framework%20guide/0.%20Identify/02%20Digital%20Current%20State%20Assessment.xlsx?d=wecb8e2817df44dc8b823f5312bc7c143&amp;csf=1&amp;web=1&amp;e=7D06UR" TargetMode="External"/><Relationship Id="rId73" Type="http://schemas.openxmlformats.org/officeDocument/2006/relationships/hyperlink" Target="https://mohgovtnz.sharepoint.com/:u:/r/sites/FacilityTechnology/Digital%20Technology%20Facilities%20Framework%20guide/1.Define/04%20Digital%20components%20guide%20Template.url?csf=1&amp;web=1&amp;e=zYQjQB" TargetMode="External"/><Relationship Id="rId94" Type="http://schemas.openxmlformats.org/officeDocument/2006/relationships/hyperlink" Target="https://mohgovtnz.sharepoint.com/:w:/r/sites/FacilityTechnology/Digital%20Technology%20Facilities%20Framework%20guide/2a.%20Design%20Preliminary/20%20Change,%20Engagement%20and%20Communication%20Strategy%20Template.docx?d=w20340e6e138c4de49ca06b3e6ed1b26a&amp;csf=1&amp;web=1&amp;e=v239eN" TargetMode="External"/><Relationship Id="rId148"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U3nGs1" TargetMode="External"/><Relationship Id="rId169" Type="http://schemas.openxmlformats.org/officeDocument/2006/relationships/hyperlink" Target="https://mohgovtnz.sharepoint.com/:w:/r/sites/FacilityTechnology/Digital%20Technology%20Facilities%20Framework%20guide/2c.%20Design%20Detailed%20Design/32%20Procurement%20Plan%20Template.docx?d=wf4b0bda7b86d45cb85df160e3ef73fa3&amp;csf=1&amp;web=1&amp;e=gjmZKn" TargetMode="External"/><Relationship Id="rId334" Type="http://schemas.openxmlformats.org/officeDocument/2006/relationships/hyperlink" Target="https://mohgovtnz.sharepoint.com/:u:/r/sites/FacilityTechnology/Digital%20Technology%20Facilities%20Framework%20guide/1.Define/09%20Digital%20SubProgramme%20Schedule%20Template.mpp?csf=1&amp;web=1&amp;e=xTxjS4" TargetMode="External"/><Relationship Id="rId355" Type="http://schemas.openxmlformats.org/officeDocument/2006/relationships/hyperlink" Target="https://mohgovtnz.sharepoint.com/:p:/r/sites/FacilityTechnology/Digital%20Technology%20Facilities%20Framework%20guide/2b.%20Design%20Develop%20Design/22%20Functional%20Specification%20Template.pptx?d=w6b3a4cb8b01e41e5899db08bf83951e6&amp;csf=1&amp;web=1&amp;e=c3xnw0" TargetMode="External"/><Relationship Id="rId376" Type="http://schemas.openxmlformats.org/officeDocument/2006/relationships/hyperlink" Target="https://mohgovtnz.sharepoint.com/:w:/r/sites/FacilityTechnology/Digital%20Technology%20Facilities%20Framework%20guide/3b.%20Deliver%20Construct/43%20Training%20Material%20Template.docx?d=w38e73035ae794201acff8e9be55ab6ed&amp;csf=1&amp;web=1&amp;e=rfP4M1" TargetMode="External"/><Relationship Id="rId4" Type="http://schemas.openxmlformats.org/officeDocument/2006/relationships/settings" Target="settings.xml"/><Relationship Id="rId180"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U3nGs1" TargetMode="External"/><Relationship Id="rId215"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La6l8t" TargetMode="External"/><Relationship Id="rId236" Type="http://schemas.openxmlformats.org/officeDocument/2006/relationships/hyperlink" Target="https://mohgovtnz.sharepoint.com/:w:/r/sites/FacilityTechnology/Digital%20Technology%20Facilities%20Framework%20guide/3b.%20Deliver%20Construct/70a%20Digital%20BCIA%20Summary%20Template.docx?d=w832df912c9124c53b2a3aaa843f26596&amp;csf=1&amp;web=1&amp;e=CsPddW" TargetMode="External"/><Relationship Id="rId257" Type="http://schemas.openxmlformats.org/officeDocument/2006/relationships/hyperlink" Target="https://mohgovtnz.sharepoint.com/:x:/r/sites/FacilityTechnology/Digital%20Technology%20Facilities%20Framework%20guide/3b.%20Deliver%20Construct/42%20Test%20Script.xlsx?d=w00bc93fdb6214c42b89d04695d357e65&amp;csf=1&amp;web=1&amp;e=q1LL3n" TargetMode="External"/><Relationship Id="rId278" Type="http://schemas.openxmlformats.org/officeDocument/2006/relationships/hyperlink" Target="https://mohgovtnz.sharepoint.com/:x:/r/sites/FacilityTechnology/Digital%20Technology%20Facilities%20Framework%20guide/2c.%20Design%20Detailed%20Design/33%20Training%20Needs%20Analysis%20Template.xlsx?d=w197dcd524a4e43ddbe8149a6aea2511b&amp;csf=1&amp;web=1&amp;e=MmaFWA" TargetMode="External"/><Relationship Id="rId303" Type="http://schemas.openxmlformats.org/officeDocument/2006/relationships/hyperlink" Target="https://mohgovtnz.sharepoint.com/:w:/r/sites/FacilityTechnology/Digital%20Technology%20Facilities%20Framework%20guide/3c.%20Deliver%20Facility%20Commission/54%20Transition%20Readiness%20Plan%20Template.docx?d=w9ed2c8da1c034f1e9acc7e8ba88ff418&amp;csf=1&amp;web=1&amp;e=w4sca8" TargetMode="External"/><Relationship Id="rId42" Type="http://schemas.openxmlformats.org/officeDocument/2006/relationships/image" Target="media/image15.emf"/><Relationship Id="rId84" Type="http://schemas.openxmlformats.org/officeDocument/2006/relationships/hyperlink" Target="https://mohgovtnz.sharepoint.com/:w:/r/sites/FacilityTechnology/Digital%20Technology%20Facilities%20Framework%20guide/2a.%20Design%20Preliminary/17%20Digital%20Sub%20Program%20Highlight%20Report%20Template.docx?d=w293fa97eb9b14d9b9e87646ec85c385c&amp;csf=1&amp;web=1&amp;e=RxrBef" TargetMode="External"/><Relationship Id="rId138" Type="http://schemas.openxmlformats.org/officeDocument/2006/relationships/hyperlink" Target="https://mohgovtnz.sharepoint.com/:x:/r/sites/FacilityTechnology/Digital%20Technology%20Facilities%20Framework%20guide/2b.%20Design%20Develop%20Design/69%20Change%20and%20Engagement%20Status%20Report.xlsx?d=wc471fce575414fd4a95b1c317f7cd1aa&amp;csf=1&amp;web=1&amp;e=cbSyFv" TargetMode="External"/><Relationship Id="rId345" Type="http://schemas.openxmlformats.org/officeDocument/2006/relationships/hyperlink" Target="https://mohgovtnz.sharepoint.com/:x:/r/sites/FacilityTechnology/Digital%20Technology%20Facilities%20Framework%20guide/2a.%20Design%20Preliminary/18a%20Decision%20Register.xlsx?d=wbcc9be31b51c4855a7dca17b471fb2bc&amp;csf=1&amp;web=1&amp;e=P7VAoN" TargetMode="External"/><Relationship Id="rId387" Type="http://schemas.openxmlformats.org/officeDocument/2006/relationships/hyperlink" Target="https://mohgovtnz.sharepoint.com/:x:/r/sites/FacilityTechnology/Digital%20Technology%20Facilities%20Framework%20guide/3b.%20Deliver%20Construct/55%20Transition%20Activity%20Register%20Template.xlsx?d=w8d979719cc4e4fd8a74db235e9ce6f50&amp;csf=1&amp;web=1&amp;e=LNAdN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4322D-1EF5-4F9D-B453-D287588C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37361</Words>
  <Characters>212960</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2022-11-25T02:34:00Z</dcterms:created>
  <dcterms:modified xsi:type="dcterms:W3CDTF">2022-11-25T02:37:00Z</dcterms:modified>
</cp:coreProperties>
</file>