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615" w:rsidRPr="00BD4365" w:rsidRDefault="003E2F5A" w:rsidP="0098046D">
      <w:pPr>
        <w:ind w:left="-709"/>
        <w:rPr>
          <w:rFonts w:ascii="Calibri" w:hAnsi="Calibri"/>
          <w:sz w:val="36"/>
          <w:szCs w:val="36"/>
        </w:rPr>
      </w:pPr>
      <w:bookmarkStart w:id="0" w:name="_GoBack"/>
      <w:bookmarkEnd w:id="0"/>
      <w:r>
        <w:rPr>
          <w:noProof/>
          <w:lang w:eastAsia="en-NZ"/>
        </w:rPr>
        <mc:AlternateContent>
          <mc:Choice Requires="wps">
            <w:drawing>
              <wp:anchor distT="0" distB="0" distL="114300" distR="114300" simplePos="0" relativeHeight="251659264" behindDoc="0" locked="0" layoutInCell="1" allowOverlap="1">
                <wp:simplePos x="0" y="0"/>
                <wp:positionH relativeFrom="column">
                  <wp:posOffset>9366885</wp:posOffset>
                </wp:positionH>
                <wp:positionV relativeFrom="paragraph">
                  <wp:posOffset>-72390</wp:posOffset>
                </wp:positionV>
                <wp:extent cx="4305935" cy="4464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05935" cy="446405"/>
                        </a:xfrm>
                        <a:prstGeom prst="rect">
                          <a:avLst/>
                        </a:prstGeom>
                        <a:solidFill>
                          <a:srgbClr val="4BACC6">
                            <a:lumMod val="40000"/>
                            <a:lumOff val="60000"/>
                          </a:srgbClr>
                        </a:solidFill>
                        <a:ln w="6350">
                          <a:noFill/>
                        </a:ln>
                        <a:effectLst/>
                      </wps:spPr>
                      <wps:txbx>
                        <w:txbxContent>
                          <w:p w:rsidR="006E5EBC" w:rsidRPr="00BD4365" w:rsidRDefault="006E5EBC" w:rsidP="00DD1AEF">
                            <w:pPr>
                              <w:spacing w:before="40" w:after="40" w:line="240" w:lineRule="auto"/>
                              <w:rPr>
                                <w:rFonts w:ascii="Calibri" w:hAnsi="Calibri"/>
                              </w:rPr>
                            </w:pPr>
                            <w:r w:rsidRPr="00BD4365">
                              <w:rPr>
                                <w:rFonts w:ascii="Calibri" w:hAnsi="Calibri" w:cs="Arial"/>
                                <w:b/>
                                <w:sz w:val="18"/>
                                <w:szCs w:val="18"/>
                              </w:rPr>
                              <w:t>SK =</w:t>
                            </w:r>
                            <w:r w:rsidRPr="00BD4365">
                              <w:rPr>
                                <w:rFonts w:ascii="Calibri" w:hAnsi="Calibri" w:cs="Arial"/>
                                <w:sz w:val="18"/>
                                <w:szCs w:val="18"/>
                              </w:rPr>
                              <w:t xml:space="preserve"> Skills / Knowledge     </w:t>
                            </w:r>
                            <w:r w:rsidRPr="00BD4365">
                              <w:rPr>
                                <w:rFonts w:ascii="Calibri" w:hAnsi="Calibri" w:cs="Arial"/>
                                <w:b/>
                                <w:sz w:val="18"/>
                                <w:szCs w:val="18"/>
                              </w:rPr>
                              <w:t>AO</w:t>
                            </w:r>
                            <w:r w:rsidRPr="00BD4365">
                              <w:rPr>
                                <w:rFonts w:ascii="Calibri" w:hAnsi="Calibri" w:cs="Arial"/>
                                <w:sz w:val="18"/>
                                <w:szCs w:val="18"/>
                              </w:rPr>
                              <w:t xml:space="preserve"> = Attitude / Opinion     </w:t>
                            </w:r>
                            <w:r w:rsidRPr="00BD4365">
                              <w:rPr>
                                <w:rFonts w:ascii="Calibri" w:hAnsi="Calibri" w:cs="Arial"/>
                                <w:b/>
                                <w:sz w:val="18"/>
                                <w:szCs w:val="18"/>
                              </w:rPr>
                              <w:t>BC</w:t>
                            </w:r>
                            <w:r w:rsidRPr="00BD4365">
                              <w:rPr>
                                <w:rFonts w:ascii="Calibri" w:hAnsi="Calibri" w:cs="Arial"/>
                                <w:sz w:val="18"/>
                                <w:szCs w:val="18"/>
                              </w:rPr>
                              <w:t xml:space="preserve"> = Behavioural Change                                                  </w:t>
                            </w:r>
                            <w:r w:rsidRPr="00BD4365">
                              <w:rPr>
                                <w:rFonts w:ascii="Calibri" w:hAnsi="Calibri" w:cs="Arial"/>
                                <w:b/>
                                <w:sz w:val="18"/>
                                <w:szCs w:val="18"/>
                              </w:rPr>
                              <w:t>CC</w:t>
                            </w:r>
                            <w:r w:rsidRPr="00BD4365">
                              <w:rPr>
                                <w:rFonts w:ascii="Calibri" w:hAnsi="Calibri" w:cs="Arial"/>
                                <w:sz w:val="18"/>
                                <w:szCs w:val="18"/>
                              </w:rPr>
                              <w:t xml:space="preserve"> = Circumstance Change     </w:t>
                            </w:r>
                            <w:r w:rsidRPr="00BD4365">
                              <w:rPr>
                                <w:rFonts w:ascii="Calibri" w:hAnsi="Calibri" w:cs="Arial"/>
                                <w:b/>
                                <w:sz w:val="18"/>
                                <w:szCs w:val="18"/>
                              </w:rPr>
                              <w:t>S</w:t>
                            </w:r>
                            <w:r w:rsidRPr="00BD4365">
                              <w:rPr>
                                <w:rFonts w:ascii="Calibri" w:hAnsi="Calibri" w:cs="Arial"/>
                                <w:sz w:val="18"/>
                                <w:szCs w:val="18"/>
                              </w:rPr>
                              <w:t xml:space="preserve"> = Subjective     </w:t>
                            </w:r>
                            <w:r w:rsidRPr="00BD4365">
                              <w:rPr>
                                <w:rFonts w:ascii="Calibri" w:hAnsi="Calibri" w:cs="Arial"/>
                                <w:b/>
                                <w:sz w:val="18"/>
                                <w:szCs w:val="18"/>
                              </w:rPr>
                              <w:t>O</w:t>
                            </w:r>
                            <w:r w:rsidRPr="00BD4365">
                              <w:rPr>
                                <w:rFonts w:ascii="Calibri" w:hAnsi="Calibri" w:cs="Arial"/>
                                <w:sz w:val="18"/>
                                <w:szCs w:val="18"/>
                              </w:rPr>
                              <w:t xml:space="preserve"> = Objective.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37.55pt;margin-top:-5.7pt;width:339.05pt;height:3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" fillcolor="#b7dee8" stroked="f" strokeweight=".5pt">
                <v:path arrowok="t"/>
                <v:textbox>
                  <w:txbxContent>
                    <w:p w:rsidR="006E5EBC" w:rsidRPr="00BD4365" w:rsidRDefault="006E5EBC" w:rsidP="00DD1AEF">
                      <w:pPr>
                        <w:spacing w:before="40" w:after="40" w:line="240" w:lineRule="auto"/>
                        <w:rPr>
                          <w:rFonts w:ascii="Calibri" w:hAnsi="Calibri"/>
                        </w:rPr>
                      </w:pPr>
                      <w:r w:rsidRPr="00BD4365">
                        <w:rPr>
                          <w:rFonts w:ascii="Calibri" w:hAnsi="Calibri" w:cs="Arial"/>
                          <w:b/>
                          <w:sz w:val="18"/>
                          <w:szCs w:val="18"/>
                        </w:rPr>
                        <w:t>SK =</w:t>
                      </w:r>
                      <w:r w:rsidRPr="00BD4365">
                        <w:rPr>
                          <w:rFonts w:ascii="Calibri" w:hAnsi="Calibri" w:cs="Arial"/>
                          <w:sz w:val="18"/>
                          <w:szCs w:val="18"/>
                        </w:rPr>
                        <w:t xml:space="preserve"> Skills / Knowledge     </w:t>
                      </w:r>
                      <w:r w:rsidRPr="00BD4365">
                        <w:rPr>
                          <w:rFonts w:ascii="Calibri" w:hAnsi="Calibri" w:cs="Arial"/>
                          <w:b/>
                          <w:sz w:val="18"/>
                          <w:szCs w:val="18"/>
                        </w:rPr>
                        <w:t>AO</w:t>
                      </w:r>
                      <w:r w:rsidRPr="00BD4365">
                        <w:rPr>
                          <w:rFonts w:ascii="Calibri" w:hAnsi="Calibri" w:cs="Arial"/>
                          <w:sz w:val="18"/>
                          <w:szCs w:val="18"/>
                        </w:rPr>
                        <w:t xml:space="preserve"> = Attitude / Opinion     </w:t>
                      </w:r>
                      <w:r w:rsidRPr="00BD4365">
                        <w:rPr>
                          <w:rFonts w:ascii="Calibri" w:hAnsi="Calibri" w:cs="Arial"/>
                          <w:b/>
                          <w:sz w:val="18"/>
                          <w:szCs w:val="18"/>
                        </w:rPr>
                        <w:t>BC</w:t>
                      </w:r>
                      <w:r w:rsidRPr="00BD4365">
                        <w:rPr>
                          <w:rFonts w:ascii="Calibri" w:hAnsi="Calibri" w:cs="Arial"/>
                          <w:sz w:val="18"/>
                          <w:szCs w:val="18"/>
                        </w:rPr>
                        <w:t xml:space="preserve"> = Behavioural Change                                                  </w:t>
                      </w:r>
                      <w:r w:rsidRPr="00BD4365">
                        <w:rPr>
                          <w:rFonts w:ascii="Calibri" w:hAnsi="Calibri" w:cs="Arial"/>
                          <w:b/>
                          <w:sz w:val="18"/>
                          <w:szCs w:val="18"/>
                        </w:rPr>
                        <w:t>CC</w:t>
                      </w:r>
                      <w:r w:rsidRPr="00BD4365">
                        <w:rPr>
                          <w:rFonts w:ascii="Calibri" w:hAnsi="Calibri" w:cs="Arial"/>
                          <w:sz w:val="18"/>
                          <w:szCs w:val="18"/>
                        </w:rPr>
                        <w:t xml:space="preserve"> = Circumstance Change     </w:t>
                      </w:r>
                      <w:r w:rsidRPr="00BD4365">
                        <w:rPr>
                          <w:rFonts w:ascii="Calibri" w:hAnsi="Calibri" w:cs="Arial"/>
                          <w:b/>
                          <w:sz w:val="18"/>
                          <w:szCs w:val="18"/>
                        </w:rPr>
                        <w:t>S</w:t>
                      </w:r>
                      <w:r w:rsidRPr="00BD4365">
                        <w:rPr>
                          <w:rFonts w:ascii="Calibri" w:hAnsi="Calibri" w:cs="Arial"/>
                          <w:sz w:val="18"/>
                          <w:szCs w:val="18"/>
                        </w:rPr>
                        <w:t xml:space="preserve"> = Subjective     </w:t>
                      </w:r>
                      <w:r w:rsidRPr="00BD4365">
                        <w:rPr>
                          <w:rFonts w:ascii="Calibri" w:hAnsi="Calibri" w:cs="Arial"/>
                          <w:b/>
                          <w:sz w:val="18"/>
                          <w:szCs w:val="18"/>
                        </w:rPr>
                        <w:t>O</w:t>
                      </w:r>
                      <w:r w:rsidRPr="00BD4365">
                        <w:rPr>
                          <w:rFonts w:ascii="Calibri" w:hAnsi="Calibri" w:cs="Arial"/>
                          <w:sz w:val="18"/>
                          <w:szCs w:val="18"/>
                        </w:rPr>
                        <w:t xml:space="preserve"> = Objective.</w:t>
                      </w:r>
                    </w:p>
                  </w:txbxContent>
                </v:textbox>
              </v:shape>
            </w:pict>
          </mc:Fallback>
        </mc:AlternateContent>
      </w:r>
      <w:r w:rsidR="0098046D" w:rsidRPr="00BD4365">
        <w:rPr>
          <w:rFonts w:ascii="Calibri" w:hAnsi="Calibri"/>
          <w:sz w:val="36"/>
          <w:szCs w:val="36"/>
        </w:rPr>
        <w:t>RBA</w:t>
      </w:r>
      <w:r w:rsidR="00A43BEE" w:rsidRPr="00BD4365">
        <w:rPr>
          <w:rFonts w:ascii="Calibri" w:hAnsi="Calibri"/>
          <w:sz w:val="36"/>
          <w:szCs w:val="36"/>
        </w:rPr>
        <w:t xml:space="preserve"> Performance Measures</w:t>
      </w:r>
      <w:r w:rsidR="0098046D" w:rsidRPr="00BD4365">
        <w:rPr>
          <w:rFonts w:ascii="Calibri" w:hAnsi="Calibri"/>
          <w:sz w:val="36"/>
          <w:szCs w:val="36"/>
        </w:rPr>
        <w:t xml:space="preserve"> Table</w:t>
      </w:r>
      <w:r w:rsidR="00AB3615" w:rsidRPr="00BD4365">
        <w:rPr>
          <w:rFonts w:ascii="Calibri" w:hAnsi="Calibri"/>
          <w:sz w:val="36"/>
          <w:szCs w:val="36"/>
        </w:rPr>
        <w:t xml:space="preserve">: </w:t>
      </w:r>
      <w:r w:rsidR="00B65933" w:rsidRPr="00BD4365">
        <w:rPr>
          <w:rFonts w:ascii="Calibri" w:hAnsi="Calibri"/>
          <w:sz w:val="36"/>
          <w:szCs w:val="36"/>
        </w:rPr>
        <w:t xml:space="preserve">Public Health </w:t>
      </w:r>
      <w:r w:rsidR="00AB3615" w:rsidRPr="00BD4365">
        <w:rPr>
          <w:rFonts w:ascii="Calibri" w:hAnsi="Calibri"/>
          <w:sz w:val="36"/>
          <w:szCs w:val="36"/>
        </w:rPr>
        <w:t>Capacity Development</w:t>
      </w:r>
    </w:p>
    <w:tbl>
      <w:tblPr>
        <w:tblW w:w="5313" w:type="pct"/>
        <w:tblInd w:w="-704" w:type="dxa"/>
        <w:tblBorders>
          <w:top w:val="single" w:sz="12" w:space="0" w:color="auto"/>
          <w:left w:val="single" w:sz="12" w:space="0" w:color="auto"/>
          <w:bottom w:val="single" w:sz="12" w:space="0" w:color="auto"/>
          <w:right w:val="single" w:sz="12" w:space="0" w:color="auto"/>
        </w:tblBorders>
        <w:shd w:val="clear" w:color="auto" w:fill="BFBFBF"/>
        <w:tblCellMar>
          <w:left w:w="0" w:type="dxa"/>
          <w:right w:w="0" w:type="dxa"/>
        </w:tblCellMar>
        <w:tblLook w:val="04A0" w:firstRow="1" w:lastRow="0" w:firstColumn="1" w:lastColumn="0" w:noHBand="0" w:noVBand="1"/>
      </w:tblPr>
      <w:tblGrid>
        <w:gridCol w:w="22276"/>
      </w:tblGrid>
      <w:tr w:rsidR="008B4F43" w:rsidRPr="00BD4365" w:rsidTr="00BD4365">
        <w:tc>
          <w:tcPr>
            <w:tcW w:w="5000" w:type="pct"/>
            <w:shd w:val="clear" w:color="auto" w:fill="BFBFBF"/>
            <w:vAlign w:val="center"/>
          </w:tcPr>
          <w:p w:rsidR="00A5395C" w:rsidRPr="00BD4365" w:rsidRDefault="00EB7DAF" w:rsidP="00AB3615">
            <w:pPr>
              <w:pStyle w:val="ListParagraph"/>
              <w:numPr>
                <w:ilvl w:val="0"/>
                <w:numId w:val="39"/>
              </w:numPr>
              <w:spacing w:before="60" w:after="60"/>
              <w:ind w:left="431" w:hanging="284"/>
              <w:rPr>
                <w:rFonts w:ascii="Calibri" w:eastAsia="Times New Roman" w:hAnsi="Calibri" w:cs="Arial"/>
                <w:b/>
                <w:bCs/>
                <w:sz w:val="22"/>
                <w:lang w:eastAsia="en-NZ"/>
              </w:rPr>
            </w:pPr>
            <w:r w:rsidRPr="00BD4365">
              <w:rPr>
                <w:rFonts w:ascii="Calibri" w:eastAsia="Arial,Times New Roman" w:hAnsi="Calibri" w:cs="Arial"/>
                <w:b/>
                <w:iCs/>
                <w:sz w:val="28"/>
                <w:szCs w:val="28"/>
                <w:lang w:val="en-GB"/>
              </w:rPr>
              <w:t>Human Resource</w:t>
            </w:r>
            <w:r w:rsidRPr="00BD4365">
              <w:rPr>
                <w:rFonts w:ascii="Calibri" w:eastAsia="Times New Roman" w:hAnsi="Calibri"/>
                <w:vertAlign w:val="superscript"/>
                <w:lang w:val="en-AU"/>
              </w:rPr>
              <w:footnoteReference w:id="1"/>
            </w:r>
            <w:r w:rsidR="00227655" w:rsidRPr="00BD4365">
              <w:rPr>
                <w:rFonts w:ascii="Calibri" w:eastAsia="Times New Roman" w:hAnsi="Calibri" w:cs="Arial"/>
                <w:sz w:val="22"/>
                <w:vertAlign w:val="superscript"/>
                <w:lang w:val="en-AU"/>
              </w:rPr>
              <w:t xml:space="preserve"> </w:t>
            </w:r>
          </w:p>
        </w:tc>
      </w:tr>
    </w:tbl>
    <w:p w:rsidR="0098046D" w:rsidRPr="00BD4365" w:rsidRDefault="0098046D" w:rsidP="0098046D">
      <w:pPr>
        <w:spacing w:after="0" w:line="240" w:lineRule="auto"/>
        <w:rPr>
          <w:rFonts w:ascii="Calibri" w:hAnsi="Calibri"/>
          <w:sz w:val="8"/>
          <w:szCs w:val="8"/>
        </w:rPr>
      </w:pPr>
    </w:p>
    <w:tbl>
      <w:tblPr>
        <w:tblW w:w="5257"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CellMar>
          <w:left w:w="0" w:type="dxa"/>
          <w:right w:w="0" w:type="dxa"/>
        </w:tblCellMar>
        <w:tblLook w:val="04A0" w:firstRow="1" w:lastRow="0" w:firstColumn="1" w:lastColumn="0" w:noHBand="0" w:noVBand="1"/>
      </w:tblPr>
      <w:tblGrid>
        <w:gridCol w:w="7797"/>
        <w:gridCol w:w="4981"/>
        <w:gridCol w:w="4714"/>
        <w:gridCol w:w="13"/>
        <w:gridCol w:w="4732"/>
      </w:tblGrid>
      <w:tr w:rsidR="00AB3615" w:rsidRPr="00BD4365" w:rsidTr="00BD4365">
        <w:trPr>
          <w:trHeight w:val="312"/>
          <w:tblHeader/>
        </w:trPr>
        <w:tc>
          <w:tcPr>
            <w:tcW w:w="1753" w:type="pct"/>
            <w:vMerge w:val="restart"/>
            <w:tcBorders>
              <w:top w:val="single" w:sz="12" w:space="0" w:color="auto"/>
              <w:left w:val="single" w:sz="12" w:space="0" w:color="auto"/>
              <w:bottom w:val="single" w:sz="8" w:space="0" w:color="FFFFFF"/>
              <w:right w:val="single" w:sz="8" w:space="0" w:color="FFFFFF"/>
            </w:tcBorders>
            <w:shd w:val="clear" w:color="auto" w:fill="204D84"/>
            <w:tcMar>
              <w:top w:w="0" w:type="dxa"/>
              <w:left w:w="108" w:type="dxa"/>
              <w:bottom w:w="0" w:type="dxa"/>
              <w:right w:w="108" w:type="dxa"/>
            </w:tcMar>
            <w:vAlign w:val="center"/>
            <w:hideMark/>
          </w:tcPr>
          <w:p w:rsidR="00AB3615" w:rsidRPr="00BD4365" w:rsidRDefault="00A45070" w:rsidP="00A45070">
            <w:pPr>
              <w:spacing w:after="0" w:line="240" w:lineRule="auto"/>
              <w:jc w:val="center"/>
              <w:rPr>
                <w:rFonts w:ascii="Calibri" w:eastAsia="Times New Roman" w:hAnsi="Calibri" w:cs="Arial"/>
                <w:b/>
                <w:bCs/>
                <w:color w:val="FFFFFF"/>
                <w:sz w:val="22"/>
                <w:lang w:eastAsia="en-NZ"/>
              </w:rPr>
            </w:pPr>
            <w:r w:rsidRPr="00BD4365">
              <w:rPr>
                <w:rFonts w:ascii="Calibri" w:eastAsia="Times New Roman" w:hAnsi="Calibri" w:cs="Arial"/>
                <w:b/>
                <w:bCs/>
                <w:color w:val="FFFFFF"/>
                <w:sz w:val="22"/>
                <w:lang w:eastAsia="en-NZ"/>
              </w:rPr>
              <w:t>Activities</w:t>
            </w:r>
          </w:p>
        </w:tc>
        <w:tc>
          <w:tcPr>
            <w:tcW w:w="3247" w:type="pct"/>
            <w:gridSpan w:val="4"/>
            <w:tcBorders>
              <w:top w:val="single" w:sz="12" w:space="0" w:color="auto"/>
              <w:left w:val="single" w:sz="8" w:space="0" w:color="FFFFFF"/>
              <w:bottom w:val="single" w:sz="8" w:space="0" w:color="FFFFFF"/>
              <w:right w:val="single" w:sz="12" w:space="0" w:color="auto"/>
            </w:tcBorders>
            <w:shd w:val="clear" w:color="auto" w:fill="204D84"/>
            <w:tcMar>
              <w:top w:w="0" w:type="dxa"/>
              <w:left w:w="108" w:type="dxa"/>
              <w:bottom w:w="0" w:type="dxa"/>
              <w:right w:w="108" w:type="dxa"/>
            </w:tcMar>
            <w:vAlign w:val="center"/>
            <w:hideMark/>
          </w:tcPr>
          <w:p w:rsidR="00AB3615" w:rsidRPr="00BD4365" w:rsidRDefault="00AB3615" w:rsidP="00241AEE">
            <w:pPr>
              <w:spacing w:after="0" w:line="240" w:lineRule="auto"/>
              <w:jc w:val="center"/>
              <w:rPr>
                <w:rFonts w:ascii="Calibri" w:eastAsia="Times New Roman" w:hAnsi="Calibri" w:cs="Arial"/>
                <w:b/>
                <w:bCs/>
                <w:color w:val="FFFFFF"/>
                <w:sz w:val="22"/>
                <w:lang w:eastAsia="en-NZ"/>
              </w:rPr>
            </w:pPr>
            <w:r w:rsidRPr="00BD4365">
              <w:rPr>
                <w:rFonts w:ascii="Calibri" w:eastAsia="Times New Roman" w:hAnsi="Calibri" w:cs="Arial"/>
                <w:b/>
                <w:bCs/>
                <w:color w:val="FFFFFF"/>
                <w:sz w:val="22"/>
                <w:lang w:eastAsia="en-NZ"/>
              </w:rPr>
              <w:t>Key Performance Measures</w:t>
            </w:r>
          </w:p>
        </w:tc>
      </w:tr>
      <w:tr w:rsidR="000A1503" w:rsidRPr="00BD4365" w:rsidTr="00BD4365">
        <w:trPr>
          <w:trHeight w:val="312"/>
          <w:tblHeader/>
        </w:trPr>
        <w:tc>
          <w:tcPr>
            <w:tcW w:w="1753" w:type="pct"/>
            <w:vMerge/>
            <w:tcBorders>
              <w:top w:val="single" w:sz="8" w:space="0" w:color="FFFFFF"/>
              <w:left w:val="single" w:sz="12" w:space="0" w:color="auto"/>
              <w:bottom w:val="single" w:sz="12" w:space="0" w:color="auto"/>
              <w:right w:val="single" w:sz="8" w:space="0" w:color="FFFFFF"/>
            </w:tcBorders>
            <w:shd w:val="clear" w:color="auto" w:fill="204D84"/>
            <w:vAlign w:val="center"/>
            <w:hideMark/>
          </w:tcPr>
          <w:p w:rsidR="00AB3615" w:rsidRPr="00BD4365" w:rsidRDefault="00AB3615" w:rsidP="00C92AD4">
            <w:pPr>
              <w:spacing w:after="0" w:line="240" w:lineRule="auto"/>
              <w:jc w:val="center"/>
              <w:rPr>
                <w:rFonts w:ascii="Calibri" w:eastAsia="Times New Roman" w:hAnsi="Calibri" w:cs="Arial"/>
                <w:b/>
                <w:bCs/>
                <w:sz w:val="20"/>
                <w:szCs w:val="20"/>
                <w:lang w:eastAsia="en-NZ"/>
              </w:rPr>
            </w:pPr>
          </w:p>
        </w:tc>
        <w:tc>
          <w:tcPr>
            <w:tcW w:w="1120" w:type="pct"/>
            <w:tcBorders>
              <w:top w:val="single" w:sz="8" w:space="0" w:color="FFFFFF"/>
              <w:left w:val="single" w:sz="8" w:space="0" w:color="FFFFFF"/>
              <w:bottom w:val="single" w:sz="12" w:space="0" w:color="auto"/>
              <w:right w:val="single" w:sz="8" w:space="0" w:color="FFFFFF"/>
            </w:tcBorders>
            <w:shd w:val="clear" w:color="auto" w:fill="204D84"/>
            <w:tcMar>
              <w:top w:w="0" w:type="dxa"/>
              <w:left w:w="108" w:type="dxa"/>
              <w:bottom w:w="0" w:type="dxa"/>
              <w:right w:w="108" w:type="dxa"/>
            </w:tcMar>
            <w:vAlign w:val="center"/>
            <w:hideMark/>
          </w:tcPr>
          <w:p w:rsidR="00AB3615" w:rsidRPr="00BD4365" w:rsidRDefault="00AB3615" w:rsidP="00C92AD4">
            <w:pPr>
              <w:spacing w:after="0" w:line="240" w:lineRule="auto"/>
              <w:jc w:val="center"/>
              <w:rPr>
                <w:rFonts w:ascii="Calibri" w:eastAsia="Times New Roman" w:hAnsi="Calibri" w:cs="Arial"/>
                <w:b/>
                <w:bCs/>
                <w:color w:val="FFFFFF"/>
                <w:sz w:val="20"/>
                <w:lang w:eastAsia="en-NZ"/>
              </w:rPr>
            </w:pPr>
            <w:r w:rsidRPr="00BD4365">
              <w:rPr>
                <w:rFonts w:ascii="Calibri" w:eastAsia="Times New Roman" w:hAnsi="Calibri" w:cs="Arial"/>
                <w:b/>
                <w:bCs/>
                <w:color w:val="FFFFFF"/>
                <w:sz w:val="20"/>
                <w:lang w:eastAsia="en-NZ"/>
              </w:rPr>
              <w:t>How many</w:t>
            </w:r>
          </w:p>
          <w:p w:rsidR="00AB3615" w:rsidRPr="00BD4365" w:rsidRDefault="00AB3615" w:rsidP="00C92AD4">
            <w:pPr>
              <w:spacing w:after="0" w:line="240" w:lineRule="auto"/>
              <w:jc w:val="center"/>
              <w:rPr>
                <w:rFonts w:ascii="Calibri" w:eastAsia="Times New Roman" w:hAnsi="Calibri" w:cs="Arial"/>
                <w:color w:val="FFFFFF"/>
                <w:sz w:val="20"/>
                <w:lang w:eastAsia="en-NZ"/>
              </w:rPr>
            </w:pPr>
            <w:r w:rsidRPr="00BD4365">
              <w:rPr>
                <w:rFonts w:ascii="Calibri" w:eastAsia="Times New Roman" w:hAnsi="Calibri" w:cs="Arial"/>
                <w:b/>
                <w:bCs/>
                <w:color w:val="FFFFFF"/>
                <w:sz w:val="16"/>
                <w:lang w:eastAsia="en-NZ"/>
              </w:rPr>
              <w:t xml:space="preserve">(Quantity of effort = #) </w:t>
            </w:r>
          </w:p>
        </w:tc>
        <w:tc>
          <w:tcPr>
            <w:tcW w:w="1060" w:type="pct"/>
            <w:tcBorders>
              <w:top w:val="single" w:sz="8" w:space="0" w:color="FFFFFF"/>
              <w:left w:val="single" w:sz="8" w:space="0" w:color="FFFFFF"/>
              <w:bottom w:val="single" w:sz="12" w:space="0" w:color="auto"/>
              <w:right w:val="single" w:sz="8" w:space="0" w:color="FFFFFF"/>
            </w:tcBorders>
            <w:shd w:val="clear" w:color="auto" w:fill="204D84"/>
            <w:tcMar>
              <w:top w:w="0" w:type="dxa"/>
              <w:left w:w="108" w:type="dxa"/>
              <w:bottom w:w="0" w:type="dxa"/>
              <w:right w:w="108" w:type="dxa"/>
            </w:tcMar>
            <w:vAlign w:val="center"/>
            <w:hideMark/>
          </w:tcPr>
          <w:p w:rsidR="00AB3615" w:rsidRPr="00BD4365" w:rsidRDefault="00AB3615" w:rsidP="00C92AD4">
            <w:pPr>
              <w:spacing w:after="0" w:line="240" w:lineRule="auto"/>
              <w:jc w:val="center"/>
              <w:rPr>
                <w:rFonts w:ascii="Calibri" w:eastAsia="Times New Roman" w:hAnsi="Calibri" w:cs="Arial"/>
                <w:b/>
                <w:bCs/>
                <w:color w:val="FFFFFF"/>
                <w:sz w:val="20"/>
                <w:lang w:eastAsia="en-NZ"/>
              </w:rPr>
            </w:pPr>
            <w:r w:rsidRPr="00BD4365">
              <w:rPr>
                <w:rFonts w:ascii="Calibri" w:eastAsia="Times New Roman" w:hAnsi="Calibri" w:cs="Arial"/>
                <w:b/>
                <w:bCs/>
                <w:color w:val="FFFFFF"/>
                <w:sz w:val="20"/>
                <w:lang w:eastAsia="en-NZ"/>
              </w:rPr>
              <w:t>How well</w:t>
            </w:r>
          </w:p>
          <w:p w:rsidR="00AB3615" w:rsidRPr="00BD4365" w:rsidRDefault="00AB3615" w:rsidP="00C92AD4">
            <w:pPr>
              <w:spacing w:after="0" w:line="240" w:lineRule="auto"/>
              <w:jc w:val="center"/>
              <w:rPr>
                <w:rFonts w:ascii="Calibri" w:eastAsia="Times New Roman" w:hAnsi="Calibri" w:cs="Arial"/>
                <w:b/>
                <w:bCs/>
                <w:color w:val="FFFFFF"/>
                <w:sz w:val="20"/>
                <w:lang w:eastAsia="en-NZ"/>
              </w:rPr>
            </w:pPr>
            <w:r w:rsidRPr="00BD4365">
              <w:rPr>
                <w:rFonts w:ascii="Calibri" w:eastAsia="Times New Roman" w:hAnsi="Calibri" w:cs="Arial"/>
                <w:b/>
                <w:bCs/>
                <w:color w:val="FFFFFF"/>
                <w:sz w:val="16"/>
                <w:lang w:eastAsia="en-NZ"/>
              </w:rPr>
              <w:t xml:space="preserve"> (Quality of effort = %)</w:t>
            </w:r>
          </w:p>
        </w:tc>
        <w:tc>
          <w:tcPr>
            <w:tcW w:w="1067" w:type="pct"/>
            <w:gridSpan w:val="2"/>
            <w:tcBorders>
              <w:top w:val="single" w:sz="8" w:space="0" w:color="FFFFFF"/>
              <w:left w:val="single" w:sz="8" w:space="0" w:color="FFFFFF"/>
              <w:bottom w:val="single" w:sz="12" w:space="0" w:color="auto"/>
              <w:right w:val="single" w:sz="12" w:space="0" w:color="auto"/>
            </w:tcBorders>
            <w:shd w:val="clear" w:color="auto" w:fill="204D84"/>
            <w:tcMar>
              <w:top w:w="0" w:type="dxa"/>
              <w:left w:w="108" w:type="dxa"/>
              <w:bottom w:w="0" w:type="dxa"/>
              <w:right w:w="108" w:type="dxa"/>
            </w:tcMar>
            <w:vAlign w:val="center"/>
            <w:hideMark/>
          </w:tcPr>
          <w:p w:rsidR="00AB3615" w:rsidRPr="00BD4365" w:rsidRDefault="00AB3615" w:rsidP="00C92AD4">
            <w:pPr>
              <w:spacing w:after="0" w:line="240" w:lineRule="auto"/>
              <w:jc w:val="center"/>
              <w:rPr>
                <w:rFonts w:ascii="Calibri" w:eastAsia="Times New Roman" w:hAnsi="Calibri" w:cs="Arial"/>
                <w:b/>
                <w:bCs/>
                <w:color w:val="FFFFFF"/>
                <w:sz w:val="20"/>
                <w:lang w:eastAsia="en-NZ"/>
              </w:rPr>
            </w:pPr>
            <w:r w:rsidRPr="00BD4365">
              <w:rPr>
                <w:rFonts w:ascii="Calibri" w:eastAsia="Times New Roman" w:hAnsi="Calibri" w:cs="Arial"/>
                <w:b/>
                <w:bCs/>
                <w:color w:val="FFFFFF"/>
                <w:sz w:val="20"/>
                <w:lang w:eastAsia="en-NZ"/>
              </w:rPr>
              <w:t>Is anyone better off?</w:t>
            </w:r>
          </w:p>
          <w:p w:rsidR="00AB3615" w:rsidRPr="00BD4365" w:rsidRDefault="00AB3615" w:rsidP="00C92AD4">
            <w:pPr>
              <w:spacing w:after="0" w:line="240" w:lineRule="auto"/>
              <w:jc w:val="center"/>
              <w:rPr>
                <w:rFonts w:ascii="Calibri" w:eastAsia="Times New Roman" w:hAnsi="Calibri" w:cs="Arial"/>
                <w:color w:val="FFFFFF"/>
                <w:sz w:val="20"/>
                <w:lang w:eastAsia="en-NZ"/>
              </w:rPr>
            </w:pPr>
            <w:r w:rsidRPr="00BD4365">
              <w:rPr>
                <w:rFonts w:ascii="Calibri" w:eastAsia="Times New Roman" w:hAnsi="Calibri" w:cs="Arial"/>
                <w:b/>
                <w:bCs/>
                <w:color w:val="FFFFFF"/>
                <w:sz w:val="16"/>
                <w:lang w:eastAsia="en-NZ"/>
              </w:rPr>
              <w:t>(Quantity and quality of effect # / %)</w:t>
            </w:r>
          </w:p>
        </w:tc>
      </w:tr>
      <w:tr w:rsidR="0045342A" w:rsidRPr="00BD4365" w:rsidTr="0045342A">
        <w:trPr>
          <w:trHeight w:val="312"/>
        </w:trPr>
        <w:tc>
          <w:tcPr>
            <w:tcW w:w="1753" w:type="pct"/>
            <w:vMerge w:val="restart"/>
            <w:tcBorders>
              <w:top w:val="single" w:sz="12" w:space="0" w:color="auto"/>
            </w:tcBorders>
            <w:shd w:val="clear" w:color="auto" w:fill="auto"/>
            <w:tcMar>
              <w:top w:w="0" w:type="dxa"/>
              <w:left w:w="108" w:type="dxa"/>
              <w:bottom w:w="0" w:type="dxa"/>
              <w:right w:w="108" w:type="dxa"/>
            </w:tcMar>
          </w:tcPr>
          <w:p w:rsidR="00292C0D" w:rsidRPr="00BD4365" w:rsidRDefault="00292C0D" w:rsidP="00FD5D98">
            <w:pPr>
              <w:pStyle w:val="ListParagraph"/>
              <w:numPr>
                <w:ilvl w:val="0"/>
                <w:numId w:val="33"/>
              </w:numPr>
              <w:spacing w:before="60" w:after="60"/>
              <w:ind w:left="318" w:hanging="289"/>
              <w:contextualSpacing w:val="0"/>
              <w:rPr>
                <w:rFonts w:ascii="Calibri" w:eastAsia="Times New Roman" w:hAnsi="Calibri" w:cs="Arial"/>
                <w:sz w:val="22"/>
                <w:lang w:eastAsia="en-NZ"/>
              </w:rPr>
            </w:pPr>
            <w:r w:rsidRPr="00BD4365">
              <w:rPr>
                <w:rFonts w:ascii="Calibri" w:eastAsia="Times New Roman" w:hAnsi="Calibri" w:cs="Arial"/>
                <w:sz w:val="22"/>
                <w:lang w:eastAsia="en-NZ"/>
              </w:rPr>
              <w:t xml:space="preserve">In collaboration with the Ministry, contribute to the development of a stair-cased or appropriate framework of qualifications, training and ongoing education in public health to build public health capacity across a wide range of </w:t>
            </w:r>
            <w:r w:rsidR="00DD1AEF" w:rsidRPr="00BD4365">
              <w:rPr>
                <w:rFonts w:ascii="Calibri" w:eastAsia="Times New Roman" w:hAnsi="Calibri" w:cs="Arial"/>
                <w:sz w:val="22"/>
                <w:lang w:eastAsia="en-NZ"/>
              </w:rPr>
              <w:t>professional groups and sectors to:</w:t>
            </w:r>
          </w:p>
          <w:p w:rsidR="00292C0D" w:rsidRPr="00BD4365" w:rsidRDefault="00292C0D" w:rsidP="008A2354">
            <w:pPr>
              <w:pStyle w:val="ListParagraph"/>
              <w:numPr>
                <w:ilvl w:val="0"/>
                <w:numId w:val="62"/>
              </w:numPr>
              <w:spacing w:before="60" w:after="60"/>
              <w:ind w:left="532" w:hanging="215"/>
              <w:contextualSpacing w:val="0"/>
              <w:rPr>
                <w:rFonts w:ascii="Calibri" w:eastAsia="Times New Roman" w:hAnsi="Calibri" w:cs="Arial"/>
                <w:sz w:val="22"/>
                <w:lang w:eastAsia="en-NZ"/>
              </w:rPr>
            </w:pPr>
            <w:r w:rsidRPr="00BD4365">
              <w:rPr>
                <w:rFonts w:ascii="Calibri" w:eastAsia="Times New Roman" w:hAnsi="Calibri" w:cs="Arial"/>
                <w:sz w:val="22"/>
                <w:lang w:eastAsia="en-NZ"/>
              </w:rPr>
              <w:t>improve the leadership capability of the public health workforce through increasing or extending access to leadership programmes, mentoring and scholarships</w:t>
            </w:r>
          </w:p>
          <w:p w:rsidR="00292C0D" w:rsidRPr="00BD4365" w:rsidRDefault="00292C0D" w:rsidP="008A2354">
            <w:pPr>
              <w:pStyle w:val="ListParagraph"/>
              <w:numPr>
                <w:ilvl w:val="0"/>
                <w:numId w:val="62"/>
              </w:numPr>
              <w:spacing w:before="60" w:after="60"/>
              <w:ind w:left="532" w:hanging="215"/>
              <w:contextualSpacing w:val="0"/>
              <w:rPr>
                <w:rFonts w:ascii="Calibri" w:eastAsia="Times New Roman" w:hAnsi="Calibri" w:cs="Arial"/>
                <w:sz w:val="22"/>
                <w:lang w:eastAsia="en-NZ"/>
              </w:rPr>
            </w:pPr>
            <w:r w:rsidRPr="00BD4365">
              <w:rPr>
                <w:rFonts w:ascii="Calibri" w:eastAsia="Times New Roman" w:hAnsi="Calibri" w:cs="Arial"/>
                <w:sz w:val="22"/>
                <w:lang w:eastAsia="en-NZ"/>
              </w:rPr>
              <w:t>promote careers in public health, including increased support from managers for staff undertaking relevant advanced training and education</w:t>
            </w:r>
            <w:r w:rsidR="00590C97" w:rsidRPr="00BD4365">
              <w:rPr>
                <w:rFonts w:ascii="Calibri" w:eastAsia="Times New Roman" w:hAnsi="Calibri" w:cs="Arial"/>
                <w:sz w:val="22"/>
                <w:lang w:eastAsia="en-NZ"/>
              </w:rPr>
              <w:t>.</w:t>
            </w:r>
          </w:p>
          <w:p w:rsidR="008F54E1" w:rsidRPr="00BD4365" w:rsidRDefault="008F54E1" w:rsidP="008F54E1">
            <w:pPr>
              <w:pStyle w:val="ListParagraph"/>
              <w:numPr>
                <w:ilvl w:val="0"/>
                <w:numId w:val="33"/>
              </w:numPr>
              <w:spacing w:before="60" w:after="60"/>
              <w:ind w:left="318" w:hanging="289"/>
              <w:contextualSpacing w:val="0"/>
              <w:rPr>
                <w:rFonts w:ascii="Calibri" w:eastAsia="Times New Roman" w:hAnsi="Calibri" w:cs="Arial"/>
                <w:sz w:val="22"/>
                <w:lang w:eastAsia="en-NZ"/>
              </w:rPr>
            </w:pPr>
            <w:r w:rsidRPr="00BD4365">
              <w:rPr>
                <w:rFonts w:ascii="Calibri" w:eastAsia="Times New Roman" w:hAnsi="Calibri" w:cs="Arial"/>
                <w:sz w:val="22"/>
                <w:lang w:eastAsia="en-NZ"/>
              </w:rPr>
              <w:t>Support and encourage your staff to build and maintain competencies appropriate and/or required for their role, including competencies related to subject area expertise, achieving health equity and improving Māori health.</w:t>
            </w:r>
          </w:p>
          <w:p w:rsidR="008F54E1" w:rsidRPr="00BD4365" w:rsidRDefault="008F54E1" w:rsidP="008F54E1">
            <w:pPr>
              <w:pStyle w:val="ListParagraph"/>
              <w:numPr>
                <w:ilvl w:val="0"/>
                <w:numId w:val="33"/>
              </w:numPr>
              <w:spacing w:before="60" w:after="60"/>
              <w:ind w:left="318" w:hanging="289"/>
              <w:contextualSpacing w:val="0"/>
              <w:rPr>
                <w:rFonts w:ascii="Calibri" w:eastAsia="Times New Roman" w:hAnsi="Calibri" w:cs="Arial"/>
                <w:sz w:val="22"/>
                <w:lang w:eastAsia="en-NZ"/>
              </w:rPr>
            </w:pPr>
            <w:r w:rsidRPr="00BD4365">
              <w:rPr>
                <w:rFonts w:ascii="Calibri" w:eastAsia="Times New Roman" w:hAnsi="Calibri" w:cs="Arial"/>
                <w:sz w:val="22"/>
                <w:lang w:eastAsia="en-NZ"/>
              </w:rPr>
              <w:t>Support and encourage your public health staff to attain appropriate qualifications in Public Health (eg, Certificate in Public Health).</w:t>
            </w:r>
          </w:p>
          <w:p w:rsidR="00292C0D" w:rsidRPr="00BD4365" w:rsidRDefault="00292C0D" w:rsidP="00FD5D98">
            <w:pPr>
              <w:pStyle w:val="ListParagraph"/>
              <w:numPr>
                <w:ilvl w:val="0"/>
                <w:numId w:val="33"/>
              </w:numPr>
              <w:spacing w:before="60" w:after="60"/>
              <w:ind w:left="318" w:hanging="289"/>
              <w:contextualSpacing w:val="0"/>
              <w:rPr>
                <w:rFonts w:ascii="Calibri" w:eastAsia="Times New Roman" w:hAnsi="Calibri" w:cs="Arial"/>
                <w:sz w:val="22"/>
                <w:lang w:eastAsia="en-NZ"/>
              </w:rPr>
            </w:pPr>
            <w:r w:rsidRPr="00BD4365">
              <w:rPr>
                <w:rFonts w:ascii="Calibri" w:eastAsia="Times New Roman" w:hAnsi="Calibri" w:cs="Arial"/>
                <w:sz w:val="22"/>
                <w:lang w:eastAsia="en-NZ"/>
              </w:rPr>
              <w:t>Develop, implement and monitor an organisation-wide public health workforce development plan, which would include:</w:t>
            </w:r>
          </w:p>
          <w:p w:rsidR="00292C0D" w:rsidRPr="00BD4365" w:rsidRDefault="00292C0D" w:rsidP="008A2354">
            <w:pPr>
              <w:pStyle w:val="ListParagraph"/>
              <w:numPr>
                <w:ilvl w:val="0"/>
                <w:numId w:val="62"/>
              </w:numPr>
              <w:spacing w:before="60" w:after="60"/>
              <w:ind w:left="532" w:hanging="215"/>
              <w:contextualSpacing w:val="0"/>
              <w:rPr>
                <w:rFonts w:ascii="Calibri" w:eastAsia="Times New Roman" w:hAnsi="Calibri" w:cs="Arial"/>
                <w:sz w:val="22"/>
                <w:lang w:eastAsia="en-NZ"/>
              </w:rPr>
            </w:pPr>
            <w:r w:rsidRPr="00BD4365">
              <w:rPr>
                <w:rFonts w:ascii="Calibri" w:eastAsia="Times New Roman" w:hAnsi="Calibri" w:cs="Arial"/>
                <w:sz w:val="22"/>
                <w:lang w:eastAsia="en-NZ"/>
              </w:rPr>
              <w:t>developing, monitoring and reporting on SMART goals to increase percentages of public health workforce as well as public health workforce with public health or appropriate qualifications</w:t>
            </w:r>
          </w:p>
          <w:p w:rsidR="00292C0D" w:rsidRPr="00BD4365" w:rsidRDefault="00A40484" w:rsidP="008A2354">
            <w:pPr>
              <w:pStyle w:val="ListParagraph"/>
              <w:numPr>
                <w:ilvl w:val="0"/>
                <w:numId w:val="62"/>
              </w:numPr>
              <w:spacing w:before="60" w:after="60"/>
              <w:ind w:left="532" w:hanging="215"/>
              <w:contextualSpacing w:val="0"/>
              <w:rPr>
                <w:rFonts w:ascii="Calibri" w:eastAsia="Times New Roman" w:hAnsi="Calibri" w:cs="Arial"/>
                <w:sz w:val="22"/>
              </w:rPr>
            </w:pPr>
            <w:r w:rsidRPr="00BD4365">
              <w:rPr>
                <w:rFonts w:ascii="Calibri" w:eastAsia="Times New Roman" w:hAnsi="Calibri" w:cs="Arial"/>
                <w:sz w:val="22"/>
              </w:rPr>
              <w:t xml:space="preserve">supporting and encouraging public health sector staff </w:t>
            </w:r>
            <w:r w:rsidR="00C05298" w:rsidRPr="00BD4365">
              <w:rPr>
                <w:rStyle w:val="FootnoteReference"/>
                <w:rFonts w:ascii="Calibri" w:eastAsia="Times New Roman" w:hAnsi="Calibri" w:cs="Arial"/>
                <w:sz w:val="22"/>
              </w:rPr>
              <w:footnoteReference w:id="2"/>
            </w:r>
            <w:r w:rsidR="00292C0D" w:rsidRPr="00BD4365">
              <w:rPr>
                <w:rFonts w:ascii="Calibri" w:eastAsia="Times New Roman" w:hAnsi="Calibri" w:cs="Arial"/>
                <w:sz w:val="22"/>
              </w:rPr>
              <w:t xml:space="preserve"> to: </w:t>
            </w:r>
          </w:p>
          <w:p w:rsidR="00292C0D" w:rsidRPr="00BD4365" w:rsidRDefault="00292C0D" w:rsidP="008A2354">
            <w:pPr>
              <w:numPr>
                <w:ilvl w:val="3"/>
                <w:numId w:val="63"/>
              </w:numPr>
              <w:tabs>
                <w:tab w:val="clear" w:pos="2352"/>
              </w:tabs>
              <w:spacing w:before="60" w:after="60" w:line="240" w:lineRule="auto"/>
              <w:ind w:left="885" w:hanging="284"/>
              <w:rPr>
                <w:rFonts w:ascii="Calibri" w:eastAsia="Times New Roman" w:hAnsi="Calibri" w:cs="Arial"/>
                <w:sz w:val="22"/>
              </w:rPr>
            </w:pPr>
            <w:r w:rsidRPr="00BD4365">
              <w:rPr>
                <w:rFonts w:ascii="Calibri" w:eastAsia="Times New Roman" w:hAnsi="Calibri" w:cs="Arial"/>
                <w:sz w:val="22"/>
                <w:lang w:val="en-US"/>
              </w:rPr>
              <w:t>attain appropriate qualifications in public health (eg</w:t>
            </w:r>
            <w:r w:rsidR="0012593D" w:rsidRPr="00BD4365">
              <w:rPr>
                <w:rFonts w:ascii="Calibri" w:eastAsia="Times New Roman" w:hAnsi="Calibri" w:cs="Arial"/>
                <w:sz w:val="22"/>
                <w:lang w:val="en-US"/>
              </w:rPr>
              <w:t>,</w:t>
            </w:r>
            <w:r w:rsidRPr="00BD4365">
              <w:rPr>
                <w:rFonts w:ascii="Calibri" w:eastAsia="Times New Roman" w:hAnsi="Calibri" w:cs="Arial"/>
                <w:sz w:val="22"/>
                <w:lang w:val="en-US"/>
              </w:rPr>
              <w:t xml:space="preserve"> Certificate in Public Health)</w:t>
            </w:r>
          </w:p>
          <w:p w:rsidR="00292C0D" w:rsidRPr="00BD4365" w:rsidRDefault="00292C0D" w:rsidP="008A2354">
            <w:pPr>
              <w:numPr>
                <w:ilvl w:val="3"/>
                <w:numId w:val="63"/>
              </w:numPr>
              <w:tabs>
                <w:tab w:val="clear" w:pos="2352"/>
              </w:tabs>
              <w:spacing w:before="60" w:after="60" w:line="240" w:lineRule="auto"/>
              <w:ind w:left="885" w:hanging="284"/>
              <w:rPr>
                <w:rFonts w:ascii="Calibri" w:eastAsia="Times New Roman" w:hAnsi="Calibri" w:cs="Arial"/>
                <w:sz w:val="22"/>
              </w:rPr>
            </w:pPr>
            <w:r w:rsidRPr="00BD4365">
              <w:rPr>
                <w:rFonts w:ascii="Calibri" w:eastAsia="Arial" w:hAnsi="Calibri" w:cs="Arial"/>
                <w:sz w:val="22"/>
              </w:rPr>
              <w:t>undertake role and competency based training and education opportunities in various public health settings to build capability (eg</w:t>
            </w:r>
            <w:r w:rsidR="0012593D" w:rsidRPr="00BD4365">
              <w:rPr>
                <w:rFonts w:ascii="Calibri" w:eastAsia="Arial" w:hAnsi="Calibri" w:cs="Arial"/>
                <w:sz w:val="22"/>
              </w:rPr>
              <w:t>,</w:t>
            </w:r>
            <w:r w:rsidRPr="00BD4365">
              <w:rPr>
                <w:rFonts w:ascii="Calibri" w:eastAsia="Arial" w:hAnsi="Calibri" w:cs="Arial"/>
                <w:sz w:val="22"/>
              </w:rPr>
              <w:t xml:space="preserve"> special projects, mentoring, secondments)</w:t>
            </w:r>
          </w:p>
          <w:p w:rsidR="00292C0D" w:rsidRPr="00BD4365" w:rsidRDefault="00292C0D" w:rsidP="008A2354">
            <w:pPr>
              <w:numPr>
                <w:ilvl w:val="3"/>
                <w:numId w:val="63"/>
              </w:numPr>
              <w:tabs>
                <w:tab w:val="clear" w:pos="2352"/>
              </w:tabs>
              <w:spacing w:before="60" w:after="60" w:line="240" w:lineRule="auto"/>
              <w:ind w:left="885" w:hanging="284"/>
              <w:rPr>
                <w:rFonts w:ascii="Calibri" w:eastAsia="Times New Roman" w:hAnsi="Calibri" w:cs="Arial"/>
                <w:sz w:val="22"/>
              </w:rPr>
            </w:pPr>
            <w:r w:rsidRPr="00BD4365">
              <w:rPr>
                <w:rFonts w:ascii="Calibri" w:eastAsia="Arial" w:hAnsi="Calibri" w:cs="Arial"/>
                <w:sz w:val="22"/>
              </w:rPr>
              <w:t>maximise their potential to use their skills and knowledge to best effect</w:t>
            </w:r>
          </w:p>
          <w:p w:rsidR="00292C0D" w:rsidRPr="00BD4365" w:rsidRDefault="00292C0D" w:rsidP="008A2354">
            <w:pPr>
              <w:numPr>
                <w:ilvl w:val="3"/>
                <w:numId w:val="63"/>
              </w:numPr>
              <w:tabs>
                <w:tab w:val="clear" w:pos="2352"/>
              </w:tabs>
              <w:spacing w:before="60" w:after="60" w:line="240" w:lineRule="auto"/>
              <w:ind w:left="885" w:hanging="284"/>
              <w:rPr>
                <w:rFonts w:ascii="Calibri" w:eastAsia="Times New Roman" w:hAnsi="Calibri" w:cs="Arial"/>
                <w:sz w:val="22"/>
              </w:rPr>
            </w:pPr>
            <w:r w:rsidRPr="00BD4365">
              <w:rPr>
                <w:rFonts w:ascii="Calibri" w:eastAsia="Times New Roman" w:hAnsi="Calibri" w:cs="Arial"/>
                <w:sz w:val="22"/>
                <w:lang w:val="en-US"/>
              </w:rPr>
              <w:t xml:space="preserve">undertake training to build their skills and capability in, for example, leadership, Kaupapa Māori approaches, cultural competency training, </w:t>
            </w:r>
            <w:r w:rsidRPr="00BD4365">
              <w:rPr>
                <w:rFonts w:ascii="Calibri" w:eastAsia="Arial" w:hAnsi="Calibri" w:cs="Arial"/>
                <w:sz w:val="22"/>
              </w:rPr>
              <w:t>programme planning and evaluation, emergency preparedness</w:t>
            </w:r>
            <w:r w:rsidR="00590C97" w:rsidRPr="00BD4365">
              <w:rPr>
                <w:rFonts w:ascii="Calibri" w:eastAsia="Arial" w:hAnsi="Calibri" w:cs="Arial"/>
                <w:sz w:val="22"/>
              </w:rPr>
              <w:t>.</w:t>
            </w:r>
            <w:r w:rsidRPr="00BD4365">
              <w:rPr>
                <w:rFonts w:ascii="Calibri" w:eastAsia="Times New Roman" w:hAnsi="Calibri" w:cs="Arial"/>
                <w:sz w:val="22"/>
                <w:lang w:val="en-US"/>
              </w:rPr>
              <w:t xml:space="preserve"> </w:t>
            </w:r>
          </w:p>
          <w:p w:rsidR="00292C0D" w:rsidRPr="00BD4365" w:rsidRDefault="00292C0D" w:rsidP="00FD5D98">
            <w:pPr>
              <w:pStyle w:val="ListParagraph"/>
              <w:numPr>
                <w:ilvl w:val="0"/>
                <w:numId w:val="33"/>
              </w:numPr>
              <w:spacing w:before="60" w:after="60"/>
              <w:ind w:left="318" w:hanging="289"/>
              <w:contextualSpacing w:val="0"/>
              <w:rPr>
                <w:rFonts w:ascii="Calibri" w:eastAsia="Times New Roman" w:hAnsi="Calibri" w:cs="Arial"/>
                <w:sz w:val="22"/>
                <w:lang w:eastAsia="en-NZ"/>
              </w:rPr>
            </w:pPr>
            <w:r w:rsidRPr="00BD4365">
              <w:rPr>
                <w:rFonts w:ascii="Calibri" w:eastAsia="Times New Roman" w:hAnsi="Calibri" w:cs="Arial"/>
                <w:sz w:val="22"/>
                <w:lang w:eastAsia="en-NZ"/>
              </w:rPr>
              <w:lastRenderedPageBreak/>
              <w:t>Promote workplace culture by supporting managers to access training/mentoring in staff management, staff engagement strategies and facilitating staff professional development</w:t>
            </w:r>
            <w:r w:rsidR="00590C97" w:rsidRPr="00BD4365">
              <w:rPr>
                <w:rFonts w:ascii="Calibri" w:eastAsia="Times New Roman" w:hAnsi="Calibri" w:cs="Arial"/>
                <w:sz w:val="22"/>
                <w:lang w:eastAsia="en-NZ"/>
              </w:rPr>
              <w:t>.</w:t>
            </w:r>
          </w:p>
          <w:p w:rsidR="00292C0D" w:rsidRPr="00BD4365" w:rsidRDefault="00292C0D" w:rsidP="00FD5D98">
            <w:pPr>
              <w:pStyle w:val="ListParagraph"/>
              <w:numPr>
                <w:ilvl w:val="0"/>
                <w:numId w:val="33"/>
              </w:numPr>
              <w:spacing w:before="60" w:after="60"/>
              <w:ind w:left="318" w:hanging="289"/>
              <w:contextualSpacing w:val="0"/>
              <w:rPr>
                <w:rFonts w:ascii="Calibri" w:eastAsia="Times New Roman" w:hAnsi="Calibri" w:cs="Arial"/>
                <w:sz w:val="22"/>
                <w:lang w:eastAsia="en-NZ"/>
              </w:rPr>
            </w:pPr>
            <w:r w:rsidRPr="00BD4365">
              <w:rPr>
                <w:rFonts w:ascii="Calibri" w:eastAsia="Times New Roman" w:hAnsi="Calibri" w:cs="Arial"/>
                <w:sz w:val="22"/>
                <w:lang w:eastAsia="en-NZ"/>
              </w:rPr>
              <w:t>Develop strategies for learning and career development opportunities, performance management, and other organisational practices designed to improve recruitment, retention and resource allocation</w:t>
            </w:r>
            <w:r w:rsidR="00590C97" w:rsidRPr="00BD4365">
              <w:rPr>
                <w:rFonts w:ascii="Calibri" w:eastAsia="Times New Roman" w:hAnsi="Calibri" w:cs="Arial"/>
                <w:sz w:val="22"/>
                <w:lang w:eastAsia="en-NZ"/>
              </w:rPr>
              <w:t>.</w:t>
            </w:r>
            <w:r w:rsidRPr="00BD4365">
              <w:rPr>
                <w:rFonts w:ascii="Calibri" w:eastAsia="Times New Roman" w:hAnsi="Calibri" w:cs="Arial"/>
                <w:sz w:val="22"/>
                <w:lang w:eastAsia="en-NZ"/>
              </w:rPr>
              <w:t xml:space="preserve"> </w:t>
            </w:r>
          </w:p>
          <w:p w:rsidR="00292C0D" w:rsidRPr="00BD4365" w:rsidRDefault="00292C0D" w:rsidP="00FD5D98">
            <w:pPr>
              <w:pStyle w:val="ListParagraph"/>
              <w:numPr>
                <w:ilvl w:val="0"/>
                <w:numId w:val="33"/>
              </w:numPr>
              <w:spacing w:before="60" w:after="60"/>
              <w:ind w:left="318" w:hanging="289"/>
              <w:contextualSpacing w:val="0"/>
              <w:rPr>
                <w:rFonts w:ascii="Calibri" w:eastAsia="Times New Roman" w:hAnsi="Calibri" w:cs="Arial"/>
                <w:sz w:val="22"/>
                <w:lang w:eastAsia="en-NZ"/>
              </w:rPr>
            </w:pPr>
            <w:r w:rsidRPr="00BD4365">
              <w:rPr>
                <w:rFonts w:ascii="Calibri" w:eastAsia="Times New Roman" w:hAnsi="Calibri" w:cs="Arial"/>
                <w:sz w:val="22"/>
                <w:lang w:eastAsia="en-NZ"/>
              </w:rPr>
              <w:t>Encourage and support intersectoral professional development opportunities</w:t>
            </w:r>
            <w:r w:rsidR="00590C97" w:rsidRPr="00BD4365">
              <w:rPr>
                <w:rFonts w:ascii="Calibri" w:eastAsia="Times New Roman" w:hAnsi="Calibri" w:cs="Arial"/>
                <w:sz w:val="22"/>
                <w:lang w:eastAsia="en-NZ"/>
              </w:rPr>
              <w:t>.</w:t>
            </w:r>
          </w:p>
          <w:p w:rsidR="00292C0D" w:rsidRPr="00BD4365" w:rsidRDefault="00292C0D" w:rsidP="00FD5D98">
            <w:pPr>
              <w:pStyle w:val="ListParagraph"/>
              <w:numPr>
                <w:ilvl w:val="0"/>
                <w:numId w:val="33"/>
              </w:numPr>
              <w:spacing w:before="60" w:after="60"/>
              <w:ind w:left="318" w:hanging="289"/>
              <w:contextualSpacing w:val="0"/>
              <w:rPr>
                <w:rFonts w:ascii="Calibri" w:eastAsia="Times New Roman" w:hAnsi="Calibri" w:cs="Arial"/>
                <w:sz w:val="22"/>
                <w:lang w:eastAsia="en-NZ"/>
              </w:rPr>
            </w:pPr>
            <w:r w:rsidRPr="00BD4365">
              <w:rPr>
                <w:rFonts w:ascii="Calibri" w:eastAsia="Times New Roman" w:hAnsi="Calibri" w:cs="Arial"/>
                <w:sz w:val="22"/>
                <w:lang w:eastAsia="en-NZ"/>
              </w:rPr>
              <w:t>Promote and implement public health approaches (including Kaupapa Māori health) focusing on reducing health disparities and promoting Māori health</w:t>
            </w:r>
            <w:r w:rsidR="00590C97" w:rsidRPr="00BD4365">
              <w:rPr>
                <w:rFonts w:ascii="Calibri" w:eastAsia="Times New Roman" w:hAnsi="Calibri" w:cs="Arial"/>
                <w:sz w:val="22"/>
                <w:lang w:eastAsia="en-NZ"/>
              </w:rPr>
              <w:t>.</w:t>
            </w:r>
          </w:p>
          <w:p w:rsidR="00292C0D" w:rsidRPr="00BD4365" w:rsidRDefault="00292C0D" w:rsidP="00FD5D98">
            <w:pPr>
              <w:pStyle w:val="ListParagraph"/>
              <w:numPr>
                <w:ilvl w:val="0"/>
                <w:numId w:val="33"/>
              </w:numPr>
              <w:spacing w:before="60" w:after="60"/>
              <w:ind w:left="318" w:hanging="289"/>
              <w:contextualSpacing w:val="0"/>
              <w:rPr>
                <w:rFonts w:ascii="Calibri" w:eastAsia="Times New Roman" w:hAnsi="Calibri" w:cs="Arial"/>
                <w:sz w:val="22"/>
                <w:lang w:eastAsia="en-NZ"/>
              </w:rPr>
            </w:pPr>
            <w:r w:rsidRPr="00BD4365">
              <w:rPr>
                <w:rFonts w:ascii="Calibri" w:eastAsia="Times New Roman" w:hAnsi="Calibri" w:cs="Arial"/>
                <w:sz w:val="22"/>
                <w:lang w:eastAsia="en-NZ"/>
              </w:rPr>
              <w:t>Develop strategies aimed at strengthening leadership (specialist/technical and management) within and among the public health workforce</w:t>
            </w:r>
            <w:r w:rsidR="00590C97" w:rsidRPr="00BD4365">
              <w:rPr>
                <w:rFonts w:ascii="Calibri" w:eastAsia="Times New Roman" w:hAnsi="Calibri" w:cs="Arial"/>
                <w:sz w:val="22"/>
                <w:lang w:eastAsia="en-NZ"/>
              </w:rPr>
              <w:t>.</w:t>
            </w:r>
            <w:r w:rsidRPr="00BD4365">
              <w:rPr>
                <w:rFonts w:ascii="Calibri" w:eastAsia="Times New Roman" w:hAnsi="Calibri" w:cs="Arial"/>
                <w:sz w:val="22"/>
                <w:lang w:eastAsia="en-NZ"/>
              </w:rPr>
              <w:t xml:space="preserve"> </w:t>
            </w:r>
          </w:p>
          <w:p w:rsidR="00292C0D" w:rsidRPr="00BD4365" w:rsidRDefault="00292C0D" w:rsidP="00260223">
            <w:pPr>
              <w:pStyle w:val="ListParagraph"/>
              <w:numPr>
                <w:ilvl w:val="0"/>
                <w:numId w:val="33"/>
              </w:numPr>
              <w:spacing w:before="60" w:after="60"/>
              <w:ind w:left="317" w:hanging="289"/>
              <w:contextualSpacing w:val="0"/>
              <w:rPr>
                <w:rFonts w:ascii="Calibri" w:eastAsia="Times New Roman" w:hAnsi="Calibri" w:cs="Arial"/>
                <w:sz w:val="22"/>
                <w:lang w:eastAsia="en-NZ"/>
              </w:rPr>
            </w:pPr>
            <w:r w:rsidRPr="00BD4365">
              <w:rPr>
                <w:rFonts w:ascii="Calibri" w:eastAsia="Times New Roman" w:hAnsi="Calibri" w:cs="Arial"/>
                <w:sz w:val="22"/>
                <w:lang w:eastAsia="en-NZ"/>
              </w:rPr>
              <w:t xml:space="preserve">Collaborate with others (across DHBs and appropriate </w:t>
            </w:r>
            <w:r w:rsidR="008F74A4" w:rsidRPr="00BD4365">
              <w:rPr>
                <w:rFonts w:ascii="Calibri" w:eastAsia="Times New Roman" w:hAnsi="Calibri" w:cs="Arial"/>
                <w:sz w:val="22"/>
                <w:lang w:eastAsia="en-NZ"/>
              </w:rPr>
              <w:t>other public health</w:t>
            </w:r>
            <w:r w:rsidRPr="00BD4365">
              <w:rPr>
                <w:rFonts w:ascii="Calibri" w:eastAsia="Times New Roman" w:hAnsi="Calibri" w:cs="Arial"/>
                <w:sz w:val="22"/>
                <w:lang w:eastAsia="en-NZ"/>
              </w:rPr>
              <w:t xml:space="preserve"> </w:t>
            </w:r>
            <w:r w:rsidR="008F74A4" w:rsidRPr="00BD4365">
              <w:rPr>
                <w:rFonts w:ascii="Calibri" w:eastAsia="Times New Roman" w:hAnsi="Calibri" w:cs="Arial"/>
                <w:sz w:val="22"/>
                <w:lang w:eastAsia="en-NZ"/>
              </w:rPr>
              <w:t>organisations</w:t>
            </w:r>
            <w:r w:rsidRPr="00BD4365">
              <w:rPr>
                <w:rFonts w:ascii="Calibri" w:eastAsia="Times New Roman" w:hAnsi="Calibri" w:cs="Arial"/>
                <w:sz w:val="22"/>
                <w:lang w:eastAsia="en-NZ"/>
              </w:rPr>
              <w:t>) to develop and implement local and/or regional publ</w:t>
            </w:r>
            <w:r w:rsidR="00260223" w:rsidRPr="00BD4365">
              <w:rPr>
                <w:rFonts w:ascii="Calibri" w:eastAsia="Times New Roman" w:hAnsi="Calibri" w:cs="Arial"/>
                <w:sz w:val="22"/>
                <w:lang w:eastAsia="en-NZ"/>
              </w:rPr>
              <w:t>ic health workforce development p</w:t>
            </w:r>
            <w:r w:rsidRPr="00BD4365">
              <w:rPr>
                <w:rFonts w:ascii="Calibri" w:eastAsia="Times New Roman" w:hAnsi="Calibri" w:cs="Arial"/>
                <w:sz w:val="22"/>
                <w:lang w:eastAsia="en-NZ"/>
              </w:rPr>
              <w:t>lans</w:t>
            </w:r>
            <w:r w:rsidR="00590C97" w:rsidRPr="00BD4365">
              <w:rPr>
                <w:rFonts w:ascii="Calibri" w:eastAsia="Times New Roman" w:hAnsi="Calibri" w:cs="Arial"/>
                <w:sz w:val="22"/>
                <w:lang w:eastAsia="en-NZ"/>
              </w:rPr>
              <w:t>.</w:t>
            </w:r>
          </w:p>
          <w:p w:rsidR="00292C0D" w:rsidRPr="00BD4365" w:rsidRDefault="00292C0D" w:rsidP="00FD5D98">
            <w:pPr>
              <w:pStyle w:val="ListParagraph"/>
              <w:numPr>
                <w:ilvl w:val="0"/>
                <w:numId w:val="33"/>
              </w:numPr>
              <w:spacing w:before="60" w:after="60"/>
              <w:ind w:left="318" w:hanging="289"/>
              <w:contextualSpacing w:val="0"/>
              <w:rPr>
                <w:rFonts w:ascii="Calibri" w:eastAsia="Times New Roman" w:hAnsi="Calibri" w:cs="Arial"/>
                <w:sz w:val="22"/>
                <w:lang w:eastAsia="en-NZ"/>
              </w:rPr>
            </w:pPr>
            <w:r w:rsidRPr="00BD4365">
              <w:rPr>
                <w:rFonts w:ascii="Calibri" w:eastAsia="Times New Roman" w:hAnsi="Calibri" w:cs="Arial"/>
                <w:sz w:val="22"/>
                <w:lang w:eastAsia="en-NZ"/>
              </w:rPr>
              <w:t>Develop organisational responsiveness strategies to improve capability and capacity of Māori and non-Māori public health workforce to improve Māori health and achieve health equity. For example</w:t>
            </w:r>
            <w:r w:rsidR="00590C97" w:rsidRPr="00BD4365">
              <w:rPr>
                <w:rFonts w:ascii="Calibri" w:eastAsia="Times New Roman" w:hAnsi="Calibri" w:cs="Arial"/>
                <w:sz w:val="22"/>
                <w:lang w:eastAsia="en-NZ"/>
              </w:rPr>
              <w:t>:</w:t>
            </w:r>
          </w:p>
          <w:p w:rsidR="00292C0D" w:rsidRPr="00BD4365" w:rsidRDefault="00292C0D" w:rsidP="008A2354">
            <w:pPr>
              <w:pStyle w:val="ListParagraph"/>
              <w:numPr>
                <w:ilvl w:val="0"/>
                <w:numId w:val="62"/>
              </w:numPr>
              <w:spacing w:before="60" w:after="60"/>
              <w:ind w:left="532" w:hanging="215"/>
              <w:contextualSpacing w:val="0"/>
              <w:rPr>
                <w:rFonts w:ascii="Calibri" w:eastAsia="Times New Roman" w:hAnsi="Calibri" w:cs="Arial"/>
                <w:sz w:val="22"/>
                <w:lang w:eastAsia="en-NZ"/>
              </w:rPr>
            </w:pPr>
            <w:r w:rsidRPr="00BD4365">
              <w:rPr>
                <w:rFonts w:ascii="Calibri" w:eastAsia="Times New Roman" w:hAnsi="Calibri" w:cs="Arial"/>
                <w:sz w:val="22"/>
                <w:lang w:eastAsia="en-NZ"/>
              </w:rPr>
              <w:t>Māori workforce recruitment, retention and professional development plans, and integration of Māori health considerations into programme planning and resource allocation (include appropriate Māori and Pacific leadership models)</w:t>
            </w:r>
          </w:p>
          <w:p w:rsidR="00292C0D" w:rsidRPr="00BD4365" w:rsidRDefault="00292C0D" w:rsidP="008A2354">
            <w:pPr>
              <w:pStyle w:val="ListParagraph"/>
              <w:numPr>
                <w:ilvl w:val="0"/>
                <w:numId w:val="62"/>
              </w:numPr>
              <w:spacing w:before="60" w:after="60"/>
              <w:ind w:left="532" w:hanging="215"/>
              <w:contextualSpacing w:val="0"/>
              <w:rPr>
                <w:rFonts w:ascii="Calibri" w:eastAsia="Times New Roman" w:hAnsi="Calibri" w:cs="Arial"/>
                <w:sz w:val="22"/>
                <w:lang w:eastAsia="en-NZ"/>
              </w:rPr>
            </w:pPr>
            <w:r w:rsidRPr="00BD4365">
              <w:rPr>
                <w:rFonts w:ascii="Calibri" w:eastAsia="Times New Roman" w:hAnsi="Calibri" w:cs="Arial"/>
                <w:sz w:val="22"/>
                <w:lang w:eastAsia="en-NZ"/>
              </w:rPr>
              <w:t>maximise opportunities in other capability and capacity development objectives to further Māori and Pacific public health workforce priorities</w:t>
            </w:r>
            <w:r w:rsidR="00590C97" w:rsidRPr="00BD4365">
              <w:rPr>
                <w:rFonts w:ascii="Calibri" w:eastAsia="Times New Roman" w:hAnsi="Calibri" w:cs="Arial"/>
                <w:sz w:val="22"/>
                <w:lang w:eastAsia="en-NZ"/>
              </w:rPr>
              <w:t>.</w:t>
            </w:r>
          </w:p>
          <w:p w:rsidR="00292C0D" w:rsidRPr="00BD4365" w:rsidRDefault="00292C0D" w:rsidP="008F74A4">
            <w:pPr>
              <w:pStyle w:val="ListParagraph"/>
              <w:numPr>
                <w:ilvl w:val="0"/>
                <w:numId w:val="33"/>
              </w:numPr>
              <w:spacing w:before="60" w:after="60"/>
              <w:ind w:left="318" w:hanging="289"/>
              <w:contextualSpacing w:val="0"/>
              <w:rPr>
                <w:rFonts w:ascii="Calibri" w:eastAsia="Times New Roman" w:hAnsi="Calibri" w:cs="Arial"/>
                <w:b/>
                <w:bCs/>
                <w:sz w:val="22"/>
                <w:lang w:eastAsia="en-NZ"/>
              </w:rPr>
            </w:pPr>
            <w:r w:rsidRPr="00BD4365">
              <w:rPr>
                <w:rFonts w:ascii="Calibri" w:eastAsia="Times New Roman" w:hAnsi="Calibri" w:cs="Arial"/>
                <w:sz w:val="22"/>
                <w:lang w:eastAsia="en-NZ"/>
              </w:rPr>
              <w:t>Develop and deliver training (eg</w:t>
            </w:r>
            <w:r w:rsidR="00590C97" w:rsidRPr="00BD4365">
              <w:rPr>
                <w:rFonts w:ascii="Calibri" w:eastAsia="Times New Roman" w:hAnsi="Calibri" w:cs="Arial"/>
                <w:sz w:val="22"/>
                <w:lang w:eastAsia="en-NZ"/>
              </w:rPr>
              <w:t>,</w:t>
            </w:r>
            <w:r w:rsidRPr="00BD4365">
              <w:rPr>
                <w:rFonts w:ascii="Calibri" w:eastAsia="Times New Roman" w:hAnsi="Calibri" w:cs="Arial"/>
                <w:sz w:val="22"/>
                <w:lang w:eastAsia="en-NZ"/>
              </w:rPr>
              <w:t xml:space="preserve"> workshops) to own organisation staff or to wider Public Health sector staff (ie</w:t>
            </w:r>
            <w:r w:rsidR="00590C97" w:rsidRPr="00BD4365">
              <w:rPr>
                <w:rFonts w:ascii="Calibri" w:eastAsia="Times New Roman" w:hAnsi="Calibri" w:cs="Arial"/>
                <w:sz w:val="22"/>
                <w:lang w:eastAsia="en-NZ"/>
              </w:rPr>
              <w:t>,</w:t>
            </w:r>
            <w:r w:rsidRPr="00BD4365">
              <w:rPr>
                <w:rFonts w:ascii="Calibri" w:eastAsia="Times New Roman" w:hAnsi="Calibri" w:cs="Arial"/>
                <w:sz w:val="22"/>
                <w:lang w:eastAsia="en-NZ"/>
              </w:rPr>
              <w:t xml:space="preserve"> outside own organisation)</w:t>
            </w:r>
            <w:r w:rsidR="00FD5D98" w:rsidRPr="00BD4365">
              <w:rPr>
                <w:rFonts w:ascii="Calibri" w:eastAsia="Times New Roman" w:hAnsi="Calibri" w:cs="Arial"/>
                <w:sz w:val="22"/>
                <w:lang w:eastAsia="en-NZ"/>
              </w:rPr>
              <w:t>.</w:t>
            </w:r>
          </w:p>
        </w:tc>
        <w:tc>
          <w:tcPr>
            <w:tcW w:w="1120" w:type="pct"/>
            <w:tcBorders>
              <w:top w:val="single" w:sz="12" w:space="0" w:color="auto"/>
              <w:bottom w:val="single" w:sz="4" w:space="0" w:color="auto"/>
            </w:tcBorders>
            <w:shd w:val="clear" w:color="auto" w:fill="auto"/>
            <w:tcMar>
              <w:top w:w="0" w:type="dxa"/>
              <w:left w:w="108" w:type="dxa"/>
              <w:bottom w:w="0" w:type="dxa"/>
              <w:right w:w="108" w:type="dxa"/>
            </w:tcMar>
            <w:hideMark/>
          </w:tcPr>
          <w:p w:rsidR="00292C0D" w:rsidRPr="00BD4365" w:rsidRDefault="00292C0D" w:rsidP="008A2354">
            <w:pPr>
              <w:spacing w:before="60" w:after="60" w:line="240" w:lineRule="auto"/>
              <w:rPr>
                <w:rFonts w:ascii="Calibri" w:eastAsia="Times New Roman" w:hAnsi="Calibri" w:cs="Arial"/>
                <w:bCs/>
                <w:sz w:val="22"/>
                <w:lang w:eastAsia="en-NZ"/>
              </w:rPr>
            </w:pPr>
            <w:r w:rsidRPr="00BD4365">
              <w:rPr>
                <w:rFonts w:ascii="Calibri" w:eastAsia="Times New Roman" w:hAnsi="Calibri" w:cs="Arial"/>
                <w:b/>
                <w:bCs/>
                <w:sz w:val="22"/>
                <w:lang w:eastAsia="en-NZ"/>
              </w:rPr>
              <w:lastRenderedPageBreak/>
              <w:t>Measure/s:</w:t>
            </w:r>
            <w:r w:rsidR="00FD5D98" w:rsidRPr="00BD4365">
              <w:rPr>
                <w:rFonts w:ascii="Calibri" w:eastAsia="Times New Roman" w:hAnsi="Calibri" w:cs="Arial"/>
                <w:b/>
                <w:bCs/>
                <w:sz w:val="22"/>
                <w:lang w:eastAsia="en-NZ"/>
              </w:rPr>
              <w:t xml:space="preserve"> </w:t>
            </w:r>
            <w:r w:rsidR="00FD5D98" w:rsidRPr="00BD4365">
              <w:rPr>
                <w:rFonts w:ascii="Calibri" w:eastAsia="Times New Roman" w:hAnsi="Calibri" w:cs="Arial"/>
                <w:b/>
                <w:bCs/>
                <w:color w:val="C00000"/>
                <w:sz w:val="22"/>
                <w:lang w:eastAsia="en-NZ"/>
              </w:rPr>
              <w:t xml:space="preserve">examples </w:t>
            </w:r>
          </w:p>
        </w:tc>
        <w:tc>
          <w:tcPr>
            <w:tcW w:w="1063" w:type="pct"/>
            <w:gridSpan w:val="2"/>
            <w:tcBorders>
              <w:top w:val="single" w:sz="12" w:space="0" w:color="auto"/>
              <w:bottom w:val="single" w:sz="4" w:space="0" w:color="auto"/>
            </w:tcBorders>
            <w:shd w:val="clear" w:color="auto" w:fill="auto"/>
            <w:tcMar>
              <w:top w:w="0" w:type="dxa"/>
              <w:left w:w="108" w:type="dxa"/>
              <w:bottom w:w="0" w:type="dxa"/>
              <w:right w:w="108" w:type="dxa"/>
            </w:tcMar>
            <w:hideMark/>
          </w:tcPr>
          <w:p w:rsidR="00292C0D" w:rsidRPr="00BD4365" w:rsidRDefault="00292C0D" w:rsidP="008A2354">
            <w:pPr>
              <w:spacing w:before="60" w:after="60" w:line="240" w:lineRule="auto"/>
              <w:rPr>
                <w:rFonts w:ascii="Calibri" w:eastAsia="Times New Roman" w:hAnsi="Calibri" w:cs="Arial"/>
                <w:b/>
                <w:bCs/>
                <w:sz w:val="22"/>
                <w:lang w:eastAsia="en-NZ"/>
              </w:rPr>
            </w:pPr>
            <w:r w:rsidRPr="00BD4365">
              <w:rPr>
                <w:rFonts w:ascii="Calibri" w:eastAsia="Times New Roman" w:hAnsi="Calibri" w:cs="Arial"/>
                <w:b/>
                <w:bCs/>
                <w:sz w:val="22"/>
                <w:lang w:eastAsia="en-NZ"/>
              </w:rPr>
              <w:t>Measure/s:</w:t>
            </w:r>
            <w:r w:rsidR="00FD5D98" w:rsidRPr="00BD4365">
              <w:rPr>
                <w:rFonts w:ascii="Calibri" w:eastAsia="Times New Roman" w:hAnsi="Calibri" w:cs="Arial"/>
                <w:b/>
                <w:bCs/>
                <w:sz w:val="22"/>
                <w:lang w:eastAsia="en-NZ"/>
              </w:rPr>
              <w:t xml:space="preserve"> </w:t>
            </w:r>
            <w:r w:rsidR="00FD5D98" w:rsidRPr="00BD4365">
              <w:rPr>
                <w:rFonts w:ascii="Calibri" w:eastAsia="Times New Roman" w:hAnsi="Calibri" w:cs="Arial"/>
                <w:b/>
                <w:bCs/>
                <w:color w:val="C00000"/>
                <w:sz w:val="22"/>
                <w:lang w:eastAsia="en-NZ"/>
              </w:rPr>
              <w:t xml:space="preserve">examples </w:t>
            </w:r>
          </w:p>
        </w:tc>
        <w:tc>
          <w:tcPr>
            <w:tcW w:w="1064" w:type="pct"/>
            <w:tcBorders>
              <w:top w:val="single" w:sz="12" w:space="0" w:color="auto"/>
              <w:bottom w:val="single" w:sz="4" w:space="0" w:color="auto"/>
            </w:tcBorders>
            <w:shd w:val="clear" w:color="auto" w:fill="auto"/>
            <w:tcMar>
              <w:top w:w="0" w:type="dxa"/>
              <w:left w:w="108" w:type="dxa"/>
              <w:bottom w:w="0" w:type="dxa"/>
              <w:right w:w="108" w:type="dxa"/>
            </w:tcMar>
            <w:hideMark/>
          </w:tcPr>
          <w:p w:rsidR="00292C0D" w:rsidRPr="00BD4365" w:rsidRDefault="00292C0D" w:rsidP="008A2354">
            <w:pPr>
              <w:spacing w:before="60" w:after="60" w:line="240" w:lineRule="auto"/>
              <w:rPr>
                <w:rFonts w:ascii="Calibri" w:eastAsia="Times New Roman" w:hAnsi="Calibri" w:cs="Arial"/>
                <w:bCs/>
                <w:sz w:val="22"/>
                <w:lang w:eastAsia="en-NZ"/>
              </w:rPr>
            </w:pPr>
            <w:r w:rsidRPr="00BD4365">
              <w:rPr>
                <w:rFonts w:ascii="Calibri" w:eastAsia="Times New Roman" w:hAnsi="Calibri" w:cs="Arial"/>
                <w:b/>
                <w:bCs/>
                <w:sz w:val="22"/>
                <w:lang w:eastAsia="en-NZ"/>
              </w:rPr>
              <w:t>Measure/s:</w:t>
            </w:r>
            <w:r w:rsidR="00FD5D98" w:rsidRPr="00BD4365">
              <w:rPr>
                <w:rFonts w:ascii="Calibri" w:eastAsia="Times New Roman" w:hAnsi="Calibri" w:cs="Arial"/>
                <w:b/>
                <w:bCs/>
                <w:sz w:val="22"/>
                <w:lang w:eastAsia="en-NZ"/>
              </w:rPr>
              <w:t xml:space="preserve"> </w:t>
            </w:r>
            <w:r w:rsidR="00FD5D98" w:rsidRPr="00BD4365">
              <w:rPr>
                <w:rFonts w:ascii="Calibri" w:eastAsia="Times New Roman" w:hAnsi="Calibri" w:cs="Arial"/>
                <w:b/>
                <w:bCs/>
                <w:color w:val="C00000"/>
                <w:sz w:val="22"/>
                <w:lang w:eastAsia="en-NZ"/>
              </w:rPr>
              <w:t xml:space="preserve">examples </w:t>
            </w:r>
          </w:p>
        </w:tc>
      </w:tr>
      <w:tr w:rsidR="0045342A" w:rsidRPr="00BD4365" w:rsidTr="0045342A">
        <w:trPr>
          <w:trHeight w:val="312"/>
        </w:trPr>
        <w:tc>
          <w:tcPr>
            <w:tcW w:w="1753" w:type="pct"/>
            <w:vMerge/>
            <w:shd w:val="clear" w:color="auto" w:fill="auto"/>
            <w:tcMar>
              <w:top w:w="0" w:type="dxa"/>
              <w:left w:w="108" w:type="dxa"/>
              <w:bottom w:w="0" w:type="dxa"/>
              <w:right w:w="108" w:type="dxa"/>
            </w:tcMar>
          </w:tcPr>
          <w:p w:rsidR="00D006E4" w:rsidRPr="00BD4365" w:rsidRDefault="00D006E4" w:rsidP="00D006E4">
            <w:pPr>
              <w:spacing w:after="0"/>
              <w:rPr>
                <w:rFonts w:ascii="Calibri" w:eastAsia="Times New Roman" w:hAnsi="Calibri" w:cs="Arial"/>
                <w:b/>
                <w:sz w:val="22"/>
                <w:lang w:eastAsia="en-NZ"/>
              </w:rPr>
            </w:pPr>
          </w:p>
        </w:tc>
        <w:tc>
          <w:tcPr>
            <w:tcW w:w="1120" w:type="pct"/>
            <w:tcBorders>
              <w:right w:val="nil"/>
            </w:tcBorders>
            <w:shd w:val="clear" w:color="auto" w:fill="auto"/>
            <w:tcMar>
              <w:top w:w="0" w:type="dxa"/>
              <w:left w:w="108" w:type="dxa"/>
              <w:bottom w:w="0" w:type="dxa"/>
              <w:right w:w="108" w:type="dxa"/>
            </w:tcMar>
          </w:tcPr>
          <w:p w:rsidR="00D006E4" w:rsidRPr="00BD4365" w:rsidRDefault="00D006E4" w:rsidP="0098046D">
            <w:pPr>
              <w:pStyle w:val="TableText"/>
              <w:spacing w:before="60" w:after="60"/>
              <w:ind w:left="3"/>
              <w:rPr>
                <w:rFonts w:ascii="Calibri" w:hAnsi="Calibri" w:cs="Arial"/>
                <w:sz w:val="22"/>
                <w:szCs w:val="22"/>
              </w:rPr>
            </w:pPr>
            <w:r w:rsidRPr="00BD4365">
              <w:rPr>
                <w:rFonts w:ascii="Calibri" w:hAnsi="Calibri" w:cs="Arial"/>
                <w:sz w:val="22"/>
                <w:szCs w:val="22"/>
              </w:rPr>
              <w:t># service users</w:t>
            </w:r>
            <w:r w:rsidRPr="00BD4365">
              <w:rPr>
                <w:rStyle w:val="FootnoteReference"/>
                <w:rFonts w:ascii="Calibri" w:hAnsi="Calibri" w:cs="Arial"/>
                <w:bCs/>
                <w:sz w:val="22"/>
                <w:szCs w:val="22"/>
                <w:lang w:eastAsia="en-NZ"/>
              </w:rPr>
              <w:footnoteReference w:id="3"/>
            </w:r>
            <w:r w:rsidR="00227655" w:rsidRPr="00BD4365">
              <w:rPr>
                <w:rFonts w:ascii="Calibri" w:hAnsi="Calibri" w:cs="Arial"/>
                <w:bCs/>
                <w:sz w:val="22"/>
                <w:szCs w:val="22"/>
                <w:lang w:eastAsia="en-NZ"/>
              </w:rPr>
              <w:t xml:space="preserve"> </w:t>
            </w:r>
            <w:r w:rsidRPr="00BD4365">
              <w:rPr>
                <w:rFonts w:ascii="Calibri" w:hAnsi="Calibri" w:cs="Arial"/>
                <w:sz w:val="22"/>
                <w:szCs w:val="22"/>
              </w:rPr>
              <w:t>(total)</w:t>
            </w:r>
          </w:p>
          <w:p w:rsidR="00D006E4" w:rsidRPr="00BD4365" w:rsidRDefault="00D006E4" w:rsidP="0098046D">
            <w:pPr>
              <w:pStyle w:val="TableText"/>
              <w:spacing w:before="60" w:after="60"/>
              <w:ind w:left="3"/>
              <w:rPr>
                <w:rFonts w:ascii="Calibri" w:hAnsi="Calibri" w:cs="Arial"/>
                <w:sz w:val="22"/>
                <w:szCs w:val="22"/>
              </w:rPr>
            </w:pPr>
            <w:r w:rsidRPr="00BD4365">
              <w:rPr>
                <w:rFonts w:ascii="Calibri" w:hAnsi="Calibri" w:cs="Arial"/>
                <w:sz w:val="22"/>
                <w:szCs w:val="22"/>
              </w:rPr>
              <w:t>#</w:t>
            </w:r>
            <w:r w:rsidR="00227655" w:rsidRPr="00BD4365">
              <w:rPr>
                <w:rFonts w:ascii="Calibri" w:hAnsi="Calibri" w:cs="Arial"/>
                <w:sz w:val="22"/>
                <w:szCs w:val="22"/>
              </w:rPr>
              <w:t xml:space="preserve"> </w:t>
            </w:r>
            <w:r w:rsidRPr="00BD4365">
              <w:rPr>
                <w:rFonts w:ascii="Calibri" w:hAnsi="Calibri" w:cs="Arial"/>
                <w:sz w:val="22"/>
                <w:szCs w:val="22"/>
              </w:rPr>
              <w:t>service users by category</w:t>
            </w:r>
            <w:r w:rsidRPr="00BD4365">
              <w:rPr>
                <w:rStyle w:val="FootnoteReference"/>
                <w:rFonts w:ascii="Calibri" w:hAnsi="Calibri" w:cs="Arial"/>
                <w:sz w:val="22"/>
                <w:szCs w:val="22"/>
              </w:rPr>
              <w:footnoteReference w:id="4"/>
            </w:r>
          </w:p>
          <w:p w:rsidR="00D006E4" w:rsidRPr="00BD4365" w:rsidRDefault="00D006E4" w:rsidP="0098046D">
            <w:pPr>
              <w:pStyle w:val="TableText"/>
              <w:spacing w:before="60" w:after="60"/>
              <w:ind w:left="3"/>
              <w:rPr>
                <w:rFonts w:ascii="Calibri" w:hAnsi="Calibri" w:cs="Arial"/>
                <w:sz w:val="22"/>
                <w:szCs w:val="22"/>
              </w:rPr>
            </w:pPr>
          </w:p>
        </w:tc>
        <w:tc>
          <w:tcPr>
            <w:tcW w:w="1063" w:type="pct"/>
            <w:gridSpan w:val="2"/>
            <w:tcBorders>
              <w:left w:val="nil"/>
              <w:right w:val="nil"/>
            </w:tcBorders>
            <w:shd w:val="clear" w:color="auto" w:fill="auto"/>
            <w:tcMar>
              <w:top w:w="0" w:type="dxa"/>
              <w:left w:w="108" w:type="dxa"/>
              <w:bottom w:w="0" w:type="dxa"/>
              <w:right w:w="108" w:type="dxa"/>
            </w:tcMar>
          </w:tcPr>
          <w:p w:rsidR="00D006E4" w:rsidRPr="00BD4365" w:rsidRDefault="00D006E4" w:rsidP="00590C97">
            <w:pPr>
              <w:spacing w:before="60" w:after="60"/>
              <w:ind w:left="18"/>
              <w:rPr>
                <w:rFonts w:ascii="Calibri" w:eastAsia="Times New Roman" w:hAnsi="Calibri" w:cs="Arial"/>
                <w:bCs/>
                <w:sz w:val="22"/>
                <w:lang w:eastAsia="en-NZ"/>
              </w:rPr>
            </w:pPr>
            <w:r w:rsidRPr="00BD4365">
              <w:rPr>
                <w:rFonts w:ascii="Calibri" w:eastAsia="Times New Roman" w:hAnsi="Calibri" w:cs="Arial"/>
                <w:bCs/>
                <w:sz w:val="22"/>
                <w:lang w:eastAsia="en-NZ"/>
              </w:rPr>
              <w:t xml:space="preserve">% service users report they are </w:t>
            </w:r>
            <w:r w:rsidR="00590C97" w:rsidRPr="00BD4365">
              <w:rPr>
                <w:rFonts w:ascii="Calibri" w:eastAsia="Times New Roman" w:hAnsi="Calibri" w:cs="Arial"/>
                <w:bCs/>
                <w:sz w:val="22"/>
                <w:lang w:eastAsia="en-NZ"/>
              </w:rPr>
              <w:t>satisfied</w:t>
            </w:r>
            <w:r w:rsidRPr="00BD4365">
              <w:rPr>
                <w:rFonts w:ascii="Calibri" w:eastAsia="Times New Roman" w:hAnsi="Calibri" w:cs="Arial"/>
                <w:bCs/>
                <w:sz w:val="22"/>
                <w:lang w:eastAsia="en-NZ"/>
              </w:rPr>
              <w:t xml:space="preserve"> or </w:t>
            </w:r>
            <w:r w:rsidR="00590C97" w:rsidRPr="00BD4365">
              <w:rPr>
                <w:rFonts w:ascii="Calibri" w:eastAsia="Times New Roman" w:hAnsi="Calibri" w:cs="Arial"/>
                <w:bCs/>
                <w:sz w:val="22"/>
                <w:lang w:eastAsia="en-NZ"/>
              </w:rPr>
              <w:t>very</w:t>
            </w:r>
            <w:r w:rsidRPr="00BD4365">
              <w:rPr>
                <w:rFonts w:ascii="Calibri" w:eastAsia="Times New Roman" w:hAnsi="Calibri" w:cs="Arial"/>
                <w:bCs/>
                <w:sz w:val="22"/>
                <w:lang w:eastAsia="en-NZ"/>
              </w:rPr>
              <w:t xml:space="preserve"> satisfied with (insert aspect here)</w:t>
            </w:r>
            <w:r w:rsidRPr="00BD4365">
              <w:rPr>
                <w:rStyle w:val="FootnoteReference"/>
                <w:rFonts w:ascii="Calibri" w:eastAsia="Times New Roman" w:hAnsi="Calibri" w:cs="Arial"/>
                <w:bCs/>
                <w:sz w:val="22"/>
                <w:lang w:eastAsia="en-NZ"/>
              </w:rPr>
              <w:footnoteReference w:id="5"/>
            </w:r>
            <w:r w:rsidR="00590C97" w:rsidRPr="00BD4365">
              <w:rPr>
                <w:rFonts w:ascii="Calibri" w:eastAsia="Times New Roman" w:hAnsi="Calibri" w:cs="Arial"/>
                <w:bCs/>
                <w:sz w:val="22"/>
                <w:lang w:eastAsia="en-NZ"/>
              </w:rPr>
              <w:t xml:space="preserve"> (ie, rating of 4 or 5 for Likert scale of 1 to 5)</w:t>
            </w:r>
          </w:p>
        </w:tc>
        <w:tc>
          <w:tcPr>
            <w:tcW w:w="1064" w:type="pct"/>
            <w:tcBorders>
              <w:left w:val="nil"/>
            </w:tcBorders>
            <w:shd w:val="clear" w:color="auto" w:fill="auto"/>
            <w:tcMar>
              <w:top w:w="0" w:type="dxa"/>
              <w:left w:w="108" w:type="dxa"/>
              <w:bottom w:w="0" w:type="dxa"/>
              <w:right w:w="108" w:type="dxa"/>
            </w:tcMar>
          </w:tcPr>
          <w:p w:rsidR="00D006E4" w:rsidRPr="00BD4365" w:rsidRDefault="00D006E4" w:rsidP="0098046D">
            <w:pPr>
              <w:spacing w:before="60" w:after="60" w:line="240" w:lineRule="auto"/>
              <w:rPr>
                <w:rFonts w:ascii="Calibri" w:eastAsia="Times New Roman" w:hAnsi="Calibri" w:cs="Arial"/>
                <w:bCs/>
                <w:i/>
                <w:sz w:val="22"/>
                <w:lang w:eastAsia="en-NZ"/>
              </w:rPr>
            </w:pPr>
            <w:r w:rsidRPr="00BD4365">
              <w:rPr>
                <w:rFonts w:ascii="Calibri" w:eastAsia="Times New Roman" w:hAnsi="Calibri" w:cs="Arial"/>
                <w:bCs/>
                <w:i/>
                <w:sz w:val="22"/>
                <w:lang w:eastAsia="en-NZ"/>
              </w:rPr>
              <w:t>Can choose from below</w:t>
            </w:r>
            <w:r w:rsidR="00590C97" w:rsidRPr="00BD4365">
              <w:rPr>
                <w:rFonts w:ascii="Calibri" w:eastAsia="Times New Roman" w:hAnsi="Calibri" w:cs="Arial"/>
                <w:bCs/>
                <w:i/>
                <w:sz w:val="22"/>
                <w:lang w:eastAsia="en-NZ"/>
              </w:rPr>
              <w:t>,</w:t>
            </w:r>
            <w:r w:rsidRPr="00BD4365">
              <w:rPr>
                <w:rFonts w:ascii="Calibri" w:eastAsia="Times New Roman" w:hAnsi="Calibri" w:cs="Arial"/>
                <w:bCs/>
                <w:i/>
                <w:sz w:val="22"/>
                <w:lang w:eastAsia="en-NZ"/>
              </w:rPr>
              <w:t xml:space="preserve"> where relevant</w:t>
            </w:r>
          </w:p>
        </w:tc>
      </w:tr>
      <w:tr w:rsidR="0045342A" w:rsidRPr="00BD4365" w:rsidTr="0045342A">
        <w:trPr>
          <w:trHeight w:val="312"/>
        </w:trPr>
        <w:tc>
          <w:tcPr>
            <w:tcW w:w="1753" w:type="pct"/>
            <w:vMerge/>
            <w:shd w:val="clear" w:color="auto" w:fill="auto"/>
            <w:tcMar>
              <w:top w:w="0" w:type="dxa"/>
              <w:left w:w="108" w:type="dxa"/>
              <w:bottom w:w="0" w:type="dxa"/>
              <w:right w:w="108" w:type="dxa"/>
            </w:tcMar>
          </w:tcPr>
          <w:p w:rsidR="00136DFE" w:rsidRPr="00BD4365" w:rsidRDefault="00136DFE" w:rsidP="00136DFE">
            <w:pPr>
              <w:spacing w:after="0"/>
              <w:rPr>
                <w:rFonts w:ascii="Calibri" w:eastAsia="Times New Roman" w:hAnsi="Calibri" w:cs="Arial"/>
                <w:b/>
                <w:sz w:val="22"/>
                <w:lang w:eastAsia="en-NZ"/>
              </w:rPr>
            </w:pPr>
          </w:p>
        </w:tc>
        <w:tc>
          <w:tcPr>
            <w:tcW w:w="1120" w:type="pct"/>
            <w:tcBorders>
              <w:right w:val="nil"/>
            </w:tcBorders>
            <w:shd w:val="clear" w:color="auto" w:fill="auto"/>
            <w:tcMar>
              <w:top w:w="0" w:type="dxa"/>
              <w:left w:w="108" w:type="dxa"/>
              <w:bottom w:w="0" w:type="dxa"/>
              <w:right w:w="108" w:type="dxa"/>
            </w:tcMar>
          </w:tcPr>
          <w:p w:rsidR="00136DFE" w:rsidRPr="00BD4365" w:rsidRDefault="00136DFE" w:rsidP="0098046D">
            <w:pPr>
              <w:spacing w:before="60" w:after="60"/>
              <w:ind w:left="3"/>
              <w:rPr>
                <w:rFonts w:ascii="Calibri" w:eastAsia="Times New Roman" w:hAnsi="Calibri" w:cs="Arial"/>
                <w:sz w:val="22"/>
                <w:lang w:eastAsia="en-NZ"/>
              </w:rPr>
            </w:pPr>
            <w:r w:rsidRPr="00BD4365">
              <w:rPr>
                <w:rFonts w:ascii="Calibri" w:eastAsia="Times New Roman" w:hAnsi="Calibri" w:cs="Arial"/>
                <w:sz w:val="22"/>
                <w:lang w:eastAsia="en-NZ"/>
              </w:rPr>
              <w:t># activities</w:t>
            </w:r>
            <w:r w:rsidRPr="00BD4365">
              <w:rPr>
                <w:rStyle w:val="FootnoteReference"/>
                <w:rFonts w:ascii="Calibri" w:eastAsia="Times New Roman" w:hAnsi="Calibri" w:cs="Arial"/>
                <w:sz w:val="22"/>
                <w:lang w:eastAsia="en-NZ"/>
              </w:rPr>
              <w:footnoteReference w:id="6"/>
            </w:r>
          </w:p>
        </w:tc>
        <w:tc>
          <w:tcPr>
            <w:tcW w:w="1063" w:type="pct"/>
            <w:gridSpan w:val="2"/>
            <w:tcBorders>
              <w:left w:val="nil"/>
              <w:right w:val="nil"/>
            </w:tcBorders>
            <w:shd w:val="clear" w:color="auto" w:fill="auto"/>
            <w:tcMar>
              <w:top w:w="0" w:type="dxa"/>
              <w:left w:w="108" w:type="dxa"/>
              <w:bottom w:w="0" w:type="dxa"/>
              <w:right w:w="108" w:type="dxa"/>
            </w:tcMar>
          </w:tcPr>
          <w:p w:rsidR="00136DFE" w:rsidRPr="00BD4365" w:rsidRDefault="00136DFE" w:rsidP="00590C97">
            <w:pPr>
              <w:spacing w:before="60" w:after="60"/>
              <w:ind w:left="18"/>
              <w:rPr>
                <w:rFonts w:ascii="Calibri" w:eastAsia="Times New Roman" w:hAnsi="Calibri" w:cs="Arial"/>
                <w:bCs/>
                <w:sz w:val="22"/>
                <w:lang w:eastAsia="en-NZ"/>
              </w:rPr>
            </w:pPr>
            <w:r w:rsidRPr="00BD4365">
              <w:rPr>
                <w:rFonts w:ascii="Calibri" w:eastAsia="Times New Roman" w:hAnsi="Calibri" w:cs="Arial"/>
                <w:bCs/>
                <w:sz w:val="22"/>
                <w:lang w:eastAsia="en-NZ"/>
              </w:rPr>
              <w:t>% activities completed in time (as per agreed timeline)</w:t>
            </w:r>
            <w:r w:rsidRPr="00BD4365">
              <w:rPr>
                <w:rStyle w:val="FootnoteReference"/>
                <w:rFonts w:ascii="Calibri" w:eastAsia="Times New Roman" w:hAnsi="Calibri" w:cs="Arial"/>
                <w:bCs/>
                <w:sz w:val="22"/>
                <w:lang w:eastAsia="en-NZ"/>
              </w:rPr>
              <w:footnoteReference w:id="7"/>
            </w:r>
          </w:p>
        </w:tc>
        <w:tc>
          <w:tcPr>
            <w:tcW w:w="1064" w:type="pct"/>
            <w:tcBorders>
              <w:left w:val="nil"/>
            </w:tcBorders>
            <w:shd w:val="clear" w:color="auto" w:fill="auto"/>
            <w:tcMar>
              <w:top w:w="0" w:type="dxa"/>
              <w:left w:w="108" w:type="dxa"/>
              <w:bottom w:w="0" w:type="dxa"/>
              <w:right w:w="108" w:type="dxa"/>
            </w:tcMar>
          </w:tcPr>
          <w:p w:rsidR="00136DFE" w:rsidRPr="00BD4365" w:rsidRDefault="00136DFE" w:rsidP="0098046D">
            <w:pPr>
              <w:spacing w:before="60" w:after="60" w:line="240" w:lineRule="auto"/>
              <w:rPr>
                <w:rFonts w:ascii="Calibri" w:eastAsia="Times New Roman" w:hAnsi="Calibri" w:cs="Arial"/>
                <w:sz w:val="22"/>
                <w:highlight w:val="cyan"/>
                <w:lang w:val="en-AU"/>
              </w:rPr>
            </w:pPr>
            <w:r w:rsidRPr="00BD4365">
              <w:rPr>
                <w:rFonts w:ascii="Calibri" w:eastAsia="Times New Roman" w:hAnsi="Calibri" w:cs="Arial"/>
                <w:bCs/>
                <w:i/>
                <w:sz w:val="22"/>
                <w:lang w:eastAsia="en-NZ"/>
              </w:rPr>
              <w:t>Can choose from below</w:t>
            </w:r>
            <w:r w:rsidR="00590C97" w:rsidRPr="00BD4365">
              <w:rPr>
                <w:rFonts w:ascii="Calibri" w:eastAsia="Times New Roman" w:hAnsi="Calibri" w:cs="Arial"/>
                <w:bCs/>
                <w:i/>
                <w:sz w:val="22"/>
                <w:lang w:eastAsia="en-NZ"/>
              </w:rPr>
              <w:t>,</w:t>
            </w:r>
            <w:r w:rsidRPr="00BD4365">
              <w:rPr>
                <w:rFonts w:ascii="Calibri" w:eastAsia="Times New Roman" w:hAnsi="Calibri" w:cs="Arial"/>
                <w:bCs/>
                <w:i/>
                <w:sz w:val="22"/>
                <w:lang w:eastAsia="en-NZ"/>
              </w:rPr>
              <w:t xml:space="preserve"> where relevant</w:t>
            </w:r>
          </w:p>
        </w:tc>
      </w:tr>
      <w:tr w:rsidR="0045342A" w:rsidRPr="00BD4365" w:rsidTr="0045342A">
        <w:trPr>
          <w:trHeight w:val="312"/>
        </w:trPr>
        <w:tc>
          <w:tcPr>
            <w:tcW w:w="1753" w:type="pct"/>
            <w:vMerge/>
            <w:shd w:val="clear" w:color="auto" w:fill="auto"/>
            <w:tcMar>
              <w:top w:w="0" w:type="dxa"/>
              <w:left w:w="108" w:type="dxa"/>
              <w:bottom w:w="0" w:type="dxa"/>
              <w:right w:w="108" w:type="dxa"/>
            </w:tcMar>
          </w:tcPr>
          <w:p w:rsidR="00136DFE" w:rsidRPr="00BD4365" w:rsidRDefault="00136DFE" w:rsidP="00136DFE">
            <w:pPr>
              <w:spacing w:after="0"/>
              <w:rPr>
                <w:rFonts w:ascii="Calibri" w:eastAsia="Times New Roman" w:hAnsi="Calibri" w:cs="Arial"/>
                <w:b/>
                <w:sz w:val="22"/>
                <w:lang w:eastAsia="en-NZ"/>
              </w:rPr>
            </w:pPr>
          </w:p>
        </w:tc>
        <w:tc>
          <w:tcPr>
            <w:tcW w:w="1120" w:type="pct"/>
            <w:tcBorders>
              <w:right w:val="nil"/>
            </w:tcBorders>
            <w:shd w:val="clear" w:color="auto" w:fill="auto"/>
            <w:tcMar>
              <w:top w:w="0" w:type="dxa"/>
              <w:left w:w="108" w:type="dxa"/>
              <w:bottom w:w="0" w:type="dxa"/>
              <w:right w:w="108" w:type="dxa"/>
            </w:tcMar>
          </w:tcPr>
          <w:p w:rsidR="00136DFE" w:rsidRPr="00BD4365" w:rsidRDefault="00136DFE" w:rsidP="0098046D">
            <w:pPr>
              <w:spacing w:before="60" w:after="60"/>
              <w:ind w:left="3"/>
              <w:rPr>
                <w:rFonts w:ascii="Calibri" w:eastAsia="Times New Roman" w:hAnsi="Calibri" w:cs="Arial"/>
                <w:sz w:val="22"/>
                <w:highlight w:val="cyan"/>
                <w:lang w:eastAsia="en-NZ"/>
              </w:rPr>
            </w:pPr>
          </w:p>
        </w:tc>
        <w:tc>
          <w:tcPr>
            <w:tcW w:w="1063" w:type="pct"/>
            <w:gridSpan w:val="2"/>
            <w:tcBorders>
              <w:left w:val="nil"/>
              <w:right w:val="nil"/>
            </w:tcBorders>
            <w:shd w:val="clear" w:color="auto" w:fill="auto"/>
            <w:tcMar>
              <w:top w:w="0" w:type="dxa"/>
              <w:left w:w="108" w:type="dxa"/>
              <w:bottom w:w="0" w:type="dxa"/>
              <w:right w:w="108" w:type="dxa"/>
            </w:tcMar>
          </w:tcPr>
          <w:p w:rsidR="00136DFE" w:rsidRPr="00BD4365" w:rsidRDefault="00136DFE" w:rsidP="0098046D">
            <w:pPr>
              <w:spacing w:before="60" w:after="60"/>
              <w:ind w:left="18"/>
              <w:rPr>
                <w:rFonts w:ascii="Calibri" w:eastAsia="Times New Roman" w:hAnsi="Calibri" w:cs="Arial"/>
                <w:bCs/>
                <w:sz w:val="22"/>
                <w:lang w:eastAsia="en-NZ"/>
              </w:rPr>
            </w:pPr>
            <w:r w:rsidRPr="00BD4365">
              <w:rPr>
                <w:rFonts w:ascii="Calibri" w:eastAsia="Times New Roman" w:hAnsi="Calibri" w:cs="Arial"/>
                <w:sz w:val="22"/>
                <w:lang w:eastAsia="en-NZ"/>
              </w:rPr>
              <w:t>% of activities the organisation has delivered that are aligned with objectives of Te Uru Kahikatea</w:t>
            </w:r>
          </w:p>
        </w:tc>
        <w:tc>
          <w:tcPr>
            <w:tcW w:w="1064" w:type="pct"/>
            <w:tcBorders>
              <w:left w:val="nil"/>
            </w:tcBorders>
            <w:shd w:val="clear" w:color="auto" w:fill="auto"/>
            <w:tcMar>
              <w:top w:w="0" w:type="dxa"/>
              <w:left w:w="108" w:type="dxa"/>
              <w:bottom w:w="0" w:type="dxa"/>
              <w:right w:w="108" w:type="dxa"/>
            </w:tcMar>
          </w:tcPr>
          <w:p w:rsidR="00136DFE" w:rsidRPr="00BD4365" w:rsidRDefault="00136DFE" w:rsidP="0098046D">
            <w:pPr>
              <w:spacing w:before="60" w:after="60" w:line="240" w:lineRule="auto"/>
              <w:rPr>
                <w:rFonts w:ascii="Calibri" w:eastAsia="Times New Roman" w:hAnsi="Calibri" w:cs="Arial"/>
                <w:sz w:val="22"/>
                <w:highlight w:val="cyan"/>
                <w:lang w:val="en-AU"/>
              </w:rPr>
            </w:pPr>
            <w:r w:rsidRPr="00BD4365">
              <w:rPr>
                <w:rFonts w:ascii="Calibri" w:eastAsia="Times New Roman" w:hAnsi="Calibri" w:cs="Arial"/>
                <w:bCs/>
                <w:i/>
                <w:sz w:val="22"/>
                <w:lang w:eastAsia="en-NZ"/>
              </w:rPr>
              <w:t>Can choose from below</w:t>
            </w:r>
            <w:r w:rsidR="00590C97" w:rsidRPr="00BD4365">
              <w:rPr>
                <w:rFonts w:ascii="Calibri" w:eastAsia="Times New Roman" w:hAnsi="Calibri" w:cs="Arial"/>
                <w:bCs/>
                <w:i/>
                <w:sz w:val="22"/>
                <w:lang w:eastAsia="en-NZ"/>
              </w:rPr>
              <w:t>,</w:t>
            </w:r>
            <w:r w:rsidRPr="00BD4365">
              <w:rPr>
                <w:rFonts w:ascii="Calibri" w:eastAsia="Times New Roman" w:hAnsi="Calibri" w:cs="Arial"/>
                <w:bCs/>
                <w:i/>
                <w:sz w:val="22"/>
                <w:lang w:eastAsia="en-NZ"/>
              </w:rPr>
              <w:t xml:space="preserve"> where relevant</w:t>
            </w:r>
          </w:p>
        </w:tc>
      </w:tr>
      <w:tr w:rsidR="0045342A" w:rsidRPr="00BD4365" w:rsidTr="0045342A">
        <w:trPr>
          <w:trHeight w:val="312"/>
        </w:trPr>
        <w:tc>
          <w:tcPr>
            <w:tcW w:w="1753" w:type="pct"/>
            <w:vMerge/>
            <w:shd w:val="clear" w:color="auto" w:fill="auto"/>
            <w:tcMar>
              <w:top w:w="0" w:type="dxa"/>
              <w:left w:w="108" w:type="dxa"/>
              <w:bottom w:w="0" w:type="dxa"/>
              <w:right w:w="108" w:type="dxa"/>
            </w:tcMar>
          </w:tcPr>
          <w:p w:rsidR="00136DFE" w:rsidRPr="00BD4365" w:rsidRDefault="00136DFE" w:rsidP="00136DFE">
            <w:pPr>
              <w:spacing w:after="0"/>
              <w:rPr>
                <w:rFonts w:ascii="Calibri" w:eastAsia="Times New Roman" w:hAnsi="Calibri" w:cs="Arial"/>
                <w:b/>
                <w:sz w:val="22"/>
                <w:lang w:eastAsia="en-NZ"/>
              </w:rPr>
            </w:pPr>
          </w:p>
        </w:tc>
        <w:tc>
          <w:tcPr>
            <w:tcW w:w="1120" w:type="pct"/>
            <w:tcBorders>
              <w:right w:val="nil"/>
            </w:tcBorders>
            <w:shd w:val="clear" w:color="auto" w:fill="auto"/>
            <w:tcMar>
              <w:top w:w="0" w:type="dxa"/>
              <w:left w:w="108" w:type="dxa"/>
              <w:bottom w:w="0" w:type="dxa"/>
              <w:right w:w="108" w:type="dxa"/>
            </w:tcMar>
          </w:tcPr>
          <w:p w:rsidR="00136DFE" w:rsidRPr="00BD4365" w:rsidRDefault="00136DFE" w:rsidP="0098046D">
            <w:pPr>
              <w:spacing w:before="60" w:after="60"/>
              <w:ind w:left="3"/>
              <w:rPr>
                <w:rFonts w:ascii="Calibri" w:eastAsia="Times New Roman" w:hAnsi="Calibri" w:cs="Arial"/>
                <w:sz w:val="22"/>
                <w:lang w:eastAsia="en-NZ"/>
              </w:rPr>
            </w:pPr>
            <w:r w:rsidRPr="00BD4365">
              <w:rPr>
                <w:rFonts w:ascii="Calibri" w:eastAsia="Times New Roman" w:hAnsi="Calibri" w:cs="Arial"/>
                <w:sz w:val="22"/>
                <w:lang w:eastAsia="en-NZ"/>
              </w:rPr>
              <w:t># of all public health staff (total) in the organisation</w:t>
            </w:r>
            <w:r w:rsidRPr="00BD4365">
              <w:rPr>
                <w:rStyle w:val="FootnoteReference"/>
                <w:rFonts w:ascii="Calibri" w:eastAsia="Times New Roman" w:hAnsi="Calibri" w:cs="Arial"/>
                <w:sz w:val="22"/>
                <w:lang w:eastAsia="en-NZ"/>
              </w:rPr>
              <w:footnoteReference w:id="8"/>
            </w:r>
          </w:p>
          <w:p w:rsidR="00136DFE" w:rsidRPr="00BD4365" w:rsidRDefault="00136DFE" w:rsidP="0098046D">
            <w:pPr>
              <w:spacing w:before="60" w:after="60" w:line="240" w:lineRule="auto"/>
              <w:ind w:left="3"/>
              <w:rPr>
                <w:rFonts w:ascii="Calibri" w:eastAsia="Times New Roman" w:hAnsi="Calibri" w:cs="Arial"/>
                <w:b/>
                <w:bCs/>
                <w:sz w:val="22"/>
                <w:lang w:eastAsia="en-NZ"/>
              </w:rPr>
            </w:pPr>
          </w:p>
        </w:tc>
        <w:tc>
          <w:tcPr>
            <w:tcW w:w="1063" w:type="pct"/>
            <w:gridSpan w:val="2"/>
            <w:tcBorders>
              <w:left w:val="nil"/>
              <w:right w:val="nil"/>
            </w:tcBorders>
            <w:shd w:val="clear" w:color="auto" w:fill="auto"/>
            <w:tcMar>
              <w:top w:w="0" w:type="dxa"/>
              <w:left w:w="108" w:type="dxa"/>
              <w:bottom w:w="0" w:type="dxa"/>
              <w:right w:w="108" w:type="dxa"/>
            </w:tcMar>
          </w:tcPr>
          <w:p w:rsidR="00136DFE" w:rsidRPr="00BD4365" w:rsidRDefault="00136DFE" w:rsidP="0098046D">
            <w:pPr>
              <w:spacing w:before="60" w:after="60"/>
              <w:ind w:left="18"/>
              <w:rPr>
                <w:rFonts w:ascii="Calibri" w:eastAsia="Times New Roman" w:hAnsi="Calibri" w:cs="Arial"/>
                <w:bCs/>
                <w:sz w:val="22"/>
                <w:lang w:eastAsia="en-NZ"/>
              </w:rPr>
            </w:pPr>
            <w:r w:rsidRPr="00BD4365">
              <w:rPr>
                <w:rFonts w:ascii="Calibri" w:eastAsia="Times New Roman" w:hAnsi="Calibri" w:cs="Arial"/>
                <w:bCs/>
                <w:sz w:val="22"/>
                <w:lang w:eastAsia="en-NZ"/>
              </w:rPr>
              <w:t xml:space="preserve">% of all public health staff (total) in the organisation </w:t>
            </w:r>
          </w:p>
          <w:p w:rsidR="00136DFE" w:rsidRPr="00BD4365" w:rsidRDefault="00136DFE" w:rsidP="0098046D">
            <w:pPr>
              <w:spacing w:before="60" w:after="60" w:line="240" w:lineRule="auto"/>
              <w:ind w:left="18"/>
              <w:rPr>
                <w:rFonts w:ascii="Calibri" w:eastAsia="Times New Roman" w:hAnsi="Calibri" w:cs="Arial"/>
                <w:b/>
                <w:bCs/>
                <w:sz w:val="22"/>
                <w:lang w:eastAsia="en-NZ"/>
              </w:rPr>
            </w:pPr>
          </w:p>
        </w:tc>
        <w:tc>
          <w:tcPr>
            <w:tcW w:w="1064" w:type="pct"/>
            <w:tcBorders>
              <w:left w:val="nil"/>
            </w:tcBorders>
            <w:shd w:val="clear" w:color="auto" w:fill="auto"/>
            <w:tcMar>
              <w:top w:w="0" w:type="dxa"/>
              <w:left w:w="108" w:type="dxa"/>
              <w:bottom w:w="0" w:type="dxa"/>
              <w:right w:w="108" w:type="dxa"/>
            </w:tcMar>
          </w:tcPr>
          <w:p w:rsidR="00136DFE" w:rsidRPr="00BD4365" w:rsidRDefault="00136DFE" w:rsidP="0098046D">
            <w:pPr>
              <w:spacing w:before="60" w:after="60"/>
              <w:ind w:left="18"/>
              <w:rPr>
                <w:rFonts w:ascii="Calibri" w:eastAsia="Times New Roman" w:hAnsi="Calibri" w:cs="Arial"/>
                <w:bCs/>
                <w:sz w:val="22"/>
                <w:lang w:eastAsia="en-NZ"/>
              </w:rPr>
            </w:pPr>
            <w:r w:rsidRPr="00BD4365">
              <w:rPr>
                <w:rFonts w:ascii="Calibri" w:eastAsia="Times New Roman" w:hAnsi="Calibri" w:cs="Arial"/>
                <w:bCs/>
                <w:sz w:val="22"/>
                <w:lang w:eastAsia="en-NZ"/>
              </w:rPr>
              <w:t>#/% of Māori public health staff (CC, O)</w:t>
            </w:r>
          </w:p>
          <w:p w:rsidR="00136DFE" w:rsidRPr="00BD4365" w:rsidRDefault="00136DFE" w:rsidP="0098046D">
            <w:pPr>
              <w:spacing w:before="60" w:after="60"/>
              <w:ind w:left="18"/>
              <w:rPr>
                <w:rFonts w:ascii="Calibri" w:eastAsia="Times New Roman" w:hAnsi="Calibri" w:cs="Arial"/>
                <w:sz w:val="22"/>
                <w:lang w:val="en-AU"/>
              </w:rPr>
            </w:pPr>
            <w:r w:rsidRPr="00BD4365">
              <w:rPr>
                <w:rFonts w:ascii="Calibri" w:eastAsia="Times New Roman" w:hAnsi="Calibri" w:cs="Arial"/>
                <w:bCs/>
                <w:sz w:val="22"/>
                <w:lang w:eastAsia="en-NZ"/>
              </w:rPr>
              <w:t>#/%</w:t>
            </w:r>
            <w:r w:rsidRPr="00BD4365">
              <w:rPr>
                <w:rFonts w:ascii="Calibri" w:eastAsia="Times New Roman" w:hAnsi="Calibri" w:cs="Arial"/>
                <w:sz w:val="22"/>
                <w:lang w:val="en-AU"/>
              </w:rPr>
              <w:t xml:space="preserve"> of Pacific public health staff (CC, O)</w:t>
            </w:r>
          </w:p>
          <w:p w:rsidR="00C05298" w:rsidRPr="00BD4365" w:rsidRDefault="00C05298" w:rsidP="00C05298">
            <w:pPr>
              <w:spacing w:before="60" w:after="60" w:line="240" w:lineRule="auto"/>
              <w:rPr>
                <w:rFonts w:ascii="Calibri" w:eastAsia="Times New Roman" w:hAnsi="Calibri" w:cs="Arial"/>
                <w:bCs/>
                <w:sz w:val="22"/>
                <w:lang w:eastAsia="en-NZ"/>
              </w:rPr>
            </w:pPr>
            <w:r w:rsidRPr="00BD4365">
              <w:rPr>
                <w:rFonts w:ascii="Calibri" w:eastAsia="Times New Roman" w:hAnsi="Calibri" w:cs="Arial"/>
                <w:bCs/>
                <w:sz w:val="22"/>
                <w:lang w:eastAsia="en-NZ"/>
              </w:rPr>
              <w:t xml:space="preserve">#/% of </w:t>
            </w:r>
            <w:r w:rsidRPr="00BD4365">
              <w:rPr>
                <w:rFonts w:ascii="Calibri" w:eastAsia="Times New Roman" w:hAnsi="Calibri" w:cs="Arial"/>
                <w:sz w:val="22"/>
                <w:lang w:val="en-AU"/>
              </w:rPr>
              <w:t xml:space="preserve">Māori </w:t>
            </w:r>
            <w:r w:rsidRPr="00BD4365">
              <w:rPr>
                <w:rFonts w:ascii="Calibri" w:eastAsia="Times New Roman" w:hAnsi="Calibri" w:cs="Arial"/>
                <w:bCs/>
                <w:sz w:val="22"/>
                <w:lang w:eastAsia="en-NZ"/>
              </w:rPr>
              <w:t>public health staff with appropriate public health qualification (SK, O)</w:t>
            </w:r>
          </w:p>
          <w:p w:rsidR="00C05298" w:rsidRPr="00BD4365" w:rsidRDefault="00C05298" w:rsidP="00C05298">
            <w:pPr>
              <w:spacing w:before="60" w:after="60" w:line="240" w:lineRule="auto"/>
              <w:rPr>
                <w:rFonts w:ascii="Calibri" w:eastAsia="Times New Roman" w:hAnsi="Calibri" w:cs="Arial"/>
                <w:bCs/>
                <w:sz w:val="22"/>
                <w:lang w:eastAsia="en-NZ"/>
              </w:rPr>
            </w:pPr>
            <w:r w:rsidRPr="00BD4365">
              <w:rPr>
                <w:rFonts w:ascii="Calibri" w:eastAsia="Times New Roman" w:hAnsi="Calibri" w:cs="Arial"/>
                <w:bCs/>
                <w:sz w:val="22"/>
                <w:lang w:eastAsia="en-NZ"/>
              </w:rPr>
              <w:t xml:space="preserve">#/% of </w:t>
            </w:r>
            <w:r w:rsidRPr="00BD4365">
              <w:rPr>
                <w:rFonts w:ascii="Calibri" w:eastAsia="Times New Roman" w:hAnsi="Calibri" w:cs="Arial"/>
                <w:sz w:val="22"/>
                <w:lang w:val="en-AU"/>
              </w:rPr>
              <w:t xml:space="preserve">Pacific </w:t>
            </w:r>
            <w:r w:rsidRPr="00BD4365">
              <w:rPr>
                <w:rFonts w:ascii="Calibri" w:eastAsia="Times New Roman" w:hAnsi="Calibri" w:cs="Arial"/>
                <w:bCs/>
                <w:sz w:val="22"/>
                <w:lang w:eastAsia="en-NZ"/>
              </w:rPr>
              <w:t>public health staff with appropriate public health qualification (SK, O)</w:t>
            </w:r>
          </w:p>
          <w:p w:rsidR="00C05298" w:rsidRPr="00BD4365" w:rsidRDefault="00C05298" w:rsidP="00C05298">
            <w:pPr>
              <w:spacing w:before="60" w:after="60"/>
              <w:ind w:left="18"/>
              <w:rPr>
                <w:rFonts w:ascii="Calibri" w:eastAsia="Times New Roman" w:hAnsi="Calibri" w:cs="Arial"/>
                <w:b/>
                <w:bCs/>
                <w:sz w:val="22"/>
                <w:lang w:eastAsia="en-NZ"/>
              </w:rPr>
            </w:pPr>
            <w:r w:rsidRPr="00BD4365">
              <w:rPr>
                <w:rFonts w:ascii="Calibri" w:eastAsia="Times New Roman" w:hAnsi="Calibri" w:cs="Arial"/>
                <w:sz w:val="22"/>
                <w:lang w:val="en-AU"/>
              </w:rPr>
              <w:t># of public health staff currently holding public health or relevant qualifications (including a breakdown of ethnicities)</w:t>
            </w:r>
            <w:r w:rsidRPr="00BD4365">
              <w:rPr>
                <w:rStyle w:val="FootnoteReference"/>
                <w:rFonts w:ascii="Calibri" w:eastAsia="Times New Roman" w:hAnsi="Calibri" w:cs="Arial"/>
                <w:sz w:val="22"/>
                <w:lang w:val="en-AU"/>
              </w:rPr>
              <w:footnoteReference w:id="9"/>
            </w:r>
          </w:p>
        </w:tc>
      </w:tr>
      <w:tr w:rsidR="0045342A" w:rsidRPr="00BD4365" w:rsidTr="0045342A">
        <w:trPr>
          <w:trHeight w:val="312"/>
        </w:trPr>
        <w:tc>
          <w:tcPr>
            <w:tcW w:w="1753" w:type="pct"/>
            <w:vMerge/>
            <w:shd w:val="clear" w:color="auto" w:fill="auto"/>
            <w:tcMar>
              <w:top w:w="0" w:type="dxa"/>
              <w:left w:w="108" w:type="dxa"/>
              <w:bottom w:w="0" w:type="dxa"/>
              <w:right w:w="108" w:type="dxa"/>
            </w:tcMar>
          </w:tcPr>
          <w:p w:rsidR="00136DFE" w:rsidRPr="00BD4365" w:rsidRDefault="00136DFE" w:rsidP="00136DFE">
            <w:pPr>
              <w:spacing w:after="0"/>
              <w:rPr>
                <w:rFonts w:ascii="Calibri" w:eastAsia="Times New Roman" w:hAnsi="Calibri" w:cs="Arial"/>
                <w:b/>
                <w:sz w:val="22"/>
                <w:lang w:eastAsia="en-NZ"/>
              </w:rPr>
            </w:pPr>
          </w:p>
        </w:tc>
        <w:tc>
          <w:tcPr>
            <w:tcW w:w="1120" w:type="pct"/>
            <w:tcBorders>
              <w:bottom w:val="single" w:sz="4" w:space="0" w:color="auto"/>
              <w:right w:val="nil"/>
            </w:tcBorders>
            <w:shd w:val="clear" w:color="auto" w:fill="auto"/>
            <w:tcMar>
              <w:top w:w="0" w:type="dxa"/>
              <w:left w:w="108" w:type="dxa"/>
              <w:bottom w:w="0" w:type="dxa"/>
              <w:right w:w="108" w:type="dxa"/>
            </w:tcMar>
          </w:tcPr>
          <w:p w:rsidR="008F54E1" w:rsidRPr="00BD4365" w:rsidRDefault="008F54E1" w:rsidP="008F54E1">
            <w:pPr>
              <w:autoSpaceDE w:val="0"/>
              <w:autoSpaceDN w:val="0"/>
              <w:adjustRightInd w:val="0"/>
              <w:spacing w:before="60" w:after="60" w:line="240" w:lineRule="auto"/>
              <w:rPr>
                <w:rFonts w:ascii="Calibri" w:eastAsia="Times New Roman" w:hAnsi="Calibri" w:cs="Arial"/>
                <w:sz w:val="22"/>
                <w:lang w:eastAsia="en-NZ"/>
              </w:rPr>
            </w:pPr>
            <w:r w:rsidRPr="00BD4365">
              <w:rPr>
                <w:rFonts w:ascii="Calibri" w:eastAsia="Times New Roman" w:hAnsi="Calibri" w:cs="Arial"/>
                <w:sz w:val="22"/>
                <w:lang w:eastAsia="en-NZ"/>
              </w:rPr>
              <w:t># of your staff who are currently enrolled in specific competency training  by topic (eg, achieving health equity and improving Māori health, leadership)</w:t>
            </w:r>
          </w:p>
          <w:p w:rsidR="008F54E1" w:rsidRPr="00BD4365" w:rsidRDefault="008F54E1" w:rsidP="008F54E1">
            <w:pPr>
              <w:autoSpaceDE w:val="0"/>
              <w:autoSpaceDN w:val="0"/>
              <w:adjustRightInd w:val="0"/>
              <w:spacing w:before="60" w:after="60" w:line="240" w:lineRule="auto"/>
              <w:rPr>
                <w:rFonts w:ascii="Calibri" w:eastAsia="Times New Roman" w:hAnsi="Calibri" w:cs="Arial"/>
                <w:sz w:val="22"/>
                <w:lang w:eastAsia="en-NZ"/>
              </w:rPr>
            </w:pPr>
          </w:p>
          <w:p w:rsidR="00136DFE" w:rsidRPr="00BD4365" w:rsidRDefault="008F54E1" w:rsidP="008F54E1">
            <w:pPr>
              <w:autoSpaceDE w:val="0"/>
              <w:autoSpaceDN w:val="0"/>
              <w:adjustRightInd w:val="0"/>
              <w:spacing w:before="60" w:after="60" w:line="240" w:lineRule="auto"/>
              <w:rPr>
                <w:rFonts w:ascii="Calibri" w:eastAsia="Times New Roman" w:hAnsi="Calibri" w:cs="Arial"/>
                <w:b/>
                <w:bCs/>
                <w:sz w:val="22"/>
                <w:lang w:eastAsia="en-NZ"/>
              </w:rPr>
            </w:pPr>
            <w:r w:rsidRPr="00BD4365">
              <w:rPr>
                <w:rFonts w:ascii="Calibri" w:eastAsia="Times New Roman" w:hAnsi="Calibri" w:cs="Arial"/>
                <w:sz w:val="22"/>
                <w:lang w:eastAsia="en-NZ"/>
              </w:rPr>
              <w:t># of your staff who have completed specific competency training by topic</w:t>
            </w:r>
          </w:p>
        </w:tc>
        <w:tc>
          <w:tcPr>
            <w:tcW w:w="1063" w:type="pct"/>
            <w:gridSpan w:val="2"/>
            <w:tcBorders>
              <w:left w:val="nil"/>
              <w:bottom w:val="single" w:sz="4" w:space="0" w:color="auto"/>
              <w:right w:val="nil"/>
            </w:tcBorders>
            <w:shd w:val="clear" w:color="auto" w:fill="auto"/>
            <w:tcMar>
              <w:top w:w="0" w:type="dxa"/>
              <w:left w:w="108" w:type="dxa"/>
              <w:bottom w:w="0" w:type="dxa"/>
              <w:right w:w="108" w:type="dxa"/>
            </w:tcMar>
          </w:tcPr>
          <w:p w:rsidR="008F54E1" w:rsidRPr="00BD4365" w:rsidRDefault="008F54E1" w:rsidP="008F54E1">
            <w:pPr>
              <w:spacing w:before="60" w:after="60" w:line="240" w:lineRule="auto"/>
              <w:rPr>
                <w:rFonts w:ascii="Calibri" w:eastAsia="Times New Roman" w:hAnsi="Calibri" w:cs="Arial"/>
                <w:sz w:val="22"/>
                <w:lang w:eastAsia="en-NZ"/>
              </w:rPr>
            </w:pPr>
            <w:r w:rsidRPr="00BD4365">
              <w:rPr>
                <w:rFonts w:ascii="Calibri" w:eastAsia="Times New Roman" w:hAnsi="Calibri" w:cs="Arial"/>
                <w:sz w:val="22"/>
                <w:lang w:eastAsia="en-NZ"/>
              </w:rPr>
              <w:t xml:space="preserve">% of your staff who are currently enrolled in specific competency training by topic (eg, achieving health equity and improving Māori health, leadership) </w:t>
            </w:r>
          </w:p>
          <w:p w:rsidR="008F54E1" w:rsidRPr="00BD4365" w:rsidRDefault="008F54E1" w:rsidP="008F54E1">
            <w:pPr>
              <w:spacing w:before="60" w:after="60" w:line="240" w:lineRule="auto"/>
              <w:rPr>
                <w:rFonts w:ascii="Calibri" w:eastAsia="Times New Roman" w:hAnsi="Calibri" w:cs="Arial"/>
                <w:sz w:val="22"/>
                <w:lang w:eastAsia="en-NZ"/>
              </w:rPr>
            </w:pPr>
          </w:p>
          <w:p w:rsidR="00136DFE" w:rsidRPr="00BD4365" w:rsidRDefault="008F54E1" w:rsidP="008F54E1">
            <w:pPr>
              <w:spacing w:before="60" w:after="60" w:line="240" w:lineRule="auto"/>
              <w:rPr>
                <w:rFonts w:ascii="Calibri" w:eastAsia="Times New Roman" w:hAnsi="Calibri" w:cs="Arial"/>
                <w:b/>
                <w:bCs/>
                <w:sz w:val="22"/>
                <w:lang w:eastAsia="en-NZ"/>
              </w:rPr>
            </w:pPr>
            <w:r w:rsidRPr="00BD4365">
              <w:rPr>
                <w:rFonts w:ascii="Calibri" w:eastAsia="Times New Roman" w:hAnsi="Calibri" w:cs="Arial"/>
                <w:sz w:val="22"/>
                <w:lang w:eastAsia="en-NZ"/>
              </w:rPr>
              <w:t>% of your staff who have completed specific competency training by topic</w:t>
            </w:r>
          </w:p>
        </w:tc>
        <w:tc>
          <w:tcPr>
            <w:tcW w:w="1064" w:type="pct"/>
            <w:tcBorders>
              <w:left w:val="nil"/>
              <w:bottom w:val="single" w:sz="4" w:space="0" w:color="auto"/>
            </w:tcBorders>
            <w:shd w:val="clear" w:color="auto" w:fill="auto"/>
            <w:tcMar>
              <w:top w:w="0" w:type="dxa"/>
              <w:left w:w="108" w:type="dxa"/>
              <w:bottom w:w="0" w:type="dxa"/>
              <w:right w:w="108" w:type="dxa"/>
            </w:tcMar>
          </w:tcPr>
          <w:p w:rsidR="008F54E1" w:rsidRPr="00BD4365" w:rsidRDefault="008F54E1" w:rsidP="008F54E1">
            <w:pPr>
              <w:autoSpaceDE w:val="0"/>
              <w:autoSpaceDN w:val="0"/>
              <w:adjustRightInd w:val="0"/>
              <w:spacing w:before="60" w:after="60" w:line="240" w:lineRule="auto"/>
              <w:rPr>
                <w:rFonts w:ascii="Calibri" w:eastAsia="Times New Roman" w:hAnsi="Calibri" w:cs="Arial"/>
                <w:sz w:val="22"/>
                <w:lang w:val="en-AU"/>
              </w:rPr>
            </w:pPr>
            <w:r w:rsidRPr="00BD4365">
              <w:rPr>
                <w:rFonts w:ascii="Calibri" w:eastAsia="Times New Roman" w:hAnsi="Calibri" w:cs="Arial"/>
                <w:sz w:val="22"/>
                <w:lang w:val="en-AU"/>
              </w:rPr>
              <w:t>#% of staff who report an increase in the level of knowledge of the topic as a result of training or other relevant activities (SK,S)</w:t>
            </w:r>
          </w:p>
          <w:p w:rsidR="008F54E1" w:rsidRPr="00BD4365" w:rsidRDefault="008F54E1" w:rsidP="008F54E1">
            <w:pPr>
              <w:autoSpaceDE w:val="0"/>
              <w:autoSpaceDN w:val="0"/>
              <w:adjustRightInd w:val="0"/>
              <w:spacing w:before="60" w:after="60" w:line="240" w:lineRule="auto"/>
              <w:rPr>
                <w:rFonts w:ascii="Calibri" w:eastAsia="Times New Roman" w:hAnsi="Calibri" w:cs="Arial"/>
                <w:sz w:val="22"/>
                <w:lang w:val="en-AU"/>
              </w:rPr>
            </w:pPr>
          </w:p>
          <w:p w:rsidR="00C05298" w:rsidRPr="00BD4365" w:rsidRDefault="008F54E1" w:rsidP="008F54E1">
            <w:pPr>
              <w:autoSpaceDE w:val="0"/>
              <w:autoSpaceDN w:val="0"/>
              <w:adjustRightInd w:val="0"/>
              <w:spacing w:before="60" w:after="60" w:line="240" w:lineRule="auto"/>
              <w:rPr>
                <w:rFonts w:ascii="Calibri" w:eastAsia="Times New Roman" w:hAnsi="Calibri" w:cs="Arial"/>
                <w:sz w:val="22"/>
                <w:lang w:val="en-AU"/>
              </w:rPr>
            </w:pPr>
            <w:r w:rsidRPr="00BD4365">
              <w:rPr>
                <w:rFonts w:ascii="Calibri" w:eastAsia="Times New Roman" w:hAnsi="Calibri" w:cs="Arial"/>
                <w:sz w:val="22"/>
                <w:lang w:val="en-AU"/>
              </w:rPr>
              <w:t>#% of staff who report they can confidently apply the knowledge acquired to their work  (BC, S)</w:t>
            </w:r>
          </w:p>
        </w:tc>
      </w:tr>
      <w:tr w:rsidR="0045342A" w:rsidRPr="00BD4365" w:rsidTr="0045342A">
        <w:trPr>
          <w:trHeight w:val="312"/>
        </w:trPr>
        <w:tc>
          <w:tcPr>
            <w:tcW w:w="1753" w:type="pct"/>
            <w:vMerge/>
            <w:shd w:val="clear" w:color="auto" w:fill="auto"/>
            <w:tcMar>
              <w:top w:w="0" w:type="dxa"/>
              <w:left w:w="108" w:type="dxa"/>
              <w:bottom w:w="0" w:type="dxa"/>
              <w:right w:w="108" w:type="dxa"/>
            </w:tcMar>
          </w:tcPr>
          <w:p w:rsidR="00136DFE" w:rsidRPr="00BD4365" w:rsidDel="00C92AD4" w:rsidRDefault="00136DFE" w:rsidP="00136DFE">
            <w:pPr>
              <w:numPr>
                <w:ilvl w:val="0"/>
                <w:numId w:val="36"/>
              </w:numPr>
              <w:spacing w:after="0" w:line="240" w:lineRule="auto"/>
              <w:rPr>
                <w:rFonts w:ascii="Calibri" w:eastAsia="Times New Roman" w:hAnsi="Calibri" w:cs="Arial"/>
                <w:b/>
                <w:sz w:val="22"/>
                <w:lang w:eastAsia="en-NZ"/>
              </w:rPr>
            </w:pPr>
          </w:p>
        </w:tc>
        <w:tc>
          <w:tcPr>
            <w:tcW w:w="1120" w:type="pct"/>
            <w:tcBorders>
              <w:right w:val="nil"/>
            </w:tcBorders>
            <w:shd w:val="clear" w:color="auto" w:fill="auto"/>
            <w:tcMar>
              <w:top w:w="0" w:type="dxa"/>
              <w:left w:w="108" w:type="dxa"/>
              <w:bottom w:w="0" w:type="dxa"/>
              <w:right w:w="108" w:type="dxa"/>
            </w:tcMar>
          </w:tcPr>
          <w:p w:rsidR="00136DFE" w:rsidRPr="00BD4365" w:rsidRDefault="008F54E1" w:rsidP="0098046D">
            <w:pPr>
              <w:spacing w:before="60" w:after="60" w:line="240" w:lineRule="auto"/>
              <w:rPr>
                <w:rFonts w:ascii="Calibri" w:eastAsia="Times New Roman" w:hAnsi="Calibri" w:cs="Arial"/>
                <w:sz w:val="22"/>
                <w:lang w:eastAsia="en-NZ"/>
              </w:rPr>
            </w:pPr>
            <w:r w:rsidRPr="00BD4365">
              <w:rPr>
                <w:rFonts w:ascii="Calibri" w:eastAsia="Times New Roman" w:hAnsi="Calibri" w:cs="Arial"/>
                <w:sz w:val="22"/>
                <w:lang w:eastAsia="en-NZ"/>
              </w:rPr>
              <w:t># of your public health staff who are currently enrolled in a public health qualification by ethnicity</w:t>
            </w:r>
          </w:p>
        </w:tc>
        <w:tc>
          <w:tcPr>
            <w:tcW w:w="1063" w:type="pct"/>
            <w:gridSpan w:val="2"/>
            <w:tcBorders>
              <w:left w:val="nil"/>
              <w:right w:val="nil"/>
            </w:tcBorders>
            <w:shd w:val="clear" w:color="auto" w:fill="auto"/>
            <w:tcMar>
              <w:top w:w="0" w:type="dxa"/>
              <w:left w:w="108" w:type="dxa"/>
              <w:bottom w:w="0" w:type="dxa"/>
              <w:right w:w="108" w:type="dxa"/>
            </w:tcMar>
          </w:tcPr>
          <w:p w:rsidR="00136DFE" w:rsidRPr="00BD4365" w:rsidRDefault="008F54E1" w:rsidP="0098046D">
            <w:pPr>
              <w:spacing w:before="60" w:after="60" w:line="240" w:lineRule="auto"/>
              <w:rPr>
                <w:rFonts w:ascii="Calibri" w:eastAsia="Times New Roman" w:hAnsi="Calibri" w:cs="Arial"/>
                <w:bCs/>
                <w:sz w:val="22"/>
                <w:lang w:eastAsia="en-NZ"/>
              </w:rPr>
            </w:pPr>
            <w:r w:rsidRPr="00BD4365">
              <w:rPr>
                <w:rFonts w:ascii="Calibri" w:eastAsia="Times New Roman" w:hAnsi="Calibri" w:cs="Arial"/>
                <w:bCs/>
                <w:sz w:val="22"/>
                <w:lang w:eastAsia="en-NZ"/>
              </w:rPr>
              <w:t>% of your public health staff who are currently enrolled in public health qualification by ethnicity</w:t>
            </w:r>
          </w:p>
        </w:tc>
        <w:tc>
          <w:tcPr>
            <w:tcW w:w="1064" w:type="pct"/>
            <w:tcBorders>
              <w:left w:val="nil"/>
            </w:tcBorders>
            <w:shd w:val="clear" w:color="auto" w:fill="auto"/>
            <w:tcMar>
              <w:top w:w="0" w:type="dxa"/>
              <w:left w:w="108" w:type="dxa"/>
              <w:bottom w:w="0" w:type="dxa"/>
              <w:right w:w="108" w:type="dxa"/>
            </w:tcMar>
          </w:tcPr>
          <w:p w:rsidR="00136DFE" w:rsidRPr="00BD4365" w:rsidRDefault="008F54E1" w:rsidP="0098046D">
            <w:pPr>
              <w:spacing w:before="60" w:after="60" w:line="240" w:lineRule="auto"/>
              <w:rPr>
                <w:rFonts w:ascii="Calibri" w:eastAsia="Times New Roman" w:hAnsi="Calibri" w:cs="Arial"/>
                <w:b/>
                <w:bCs/>
                <w:sz w:val="22"/>
                <w:lang w:eastAsia="en-NZ"/>
              </w:rPr>
            </w:pPr>
            <w:r w:rsidRPr="00BD4365">
              <w:rPr>
                <w:rFonts w:ascii="Calibri" w:eastAsia="Times New Roman" w:hAnsi="Calibri" w:cs="Arial"/>
                <w:sz w:val="22"/>
                <w:lang w:val="en-AU"/>
              </w:rPr>
              <w:t xml:space="preserve">#/% of public health staff currently holding an appropriate public health qualification  by </w:t>
            </w:r>
            <w:r w:rsidRPr="00BD4365">
              <w:rPr>
                <w:rFonts w:ascii="Calibri" w:eastAsia="Times New Roman" w:hAnsi="Calibri" w:cs="Arial"/>
                <w:sz w:val="22"/>
                <w:lang w:val="en-AU"/>
              </w:rPr>
              <w:lastRenderedPageBreak/>
              <w:t>ethnicity (CC, O)</w:t>
            </w:r>
          </w:p>
        </w:tc>
      </w:tr>
      <w:tr w:rsidR="0045342A" w:rsidRPr="00BD4365" w:rsidTr="0045342A">
        <w:trPr>
          <w:trHeight w:val="312"/>
        </w:trPr>
        <w:tc>
          <w:tcPr>
            <w:tcW w:w="1753" w:type="pct"/>
            <w:vMerge/>
            <w:shd w:val="clear" w:color="auto" w:fill="auto"/>
            <w:tcMar>
              <w:top w:w="0" w:type="dxa"/>
              <w:left w:w="108" w:type="dxa"/>
              <w:bottom w:w="0" w:type="dxa"/>
              <w:right w:w="108" w:type="dxa"/>
            </w:tcMar>
          </w:tcPr>
          <w:p w:rsidR="00136DFE" w:rsidRPr="00BD4365" w:rsidDel="00C92AD4" w:rsidRDefault="00136DFE" w:rsidP="00136DFE">
            <w:pPr>
              <w:numPr>
                <w:ilvl w:val="0"/>
                <w:numId w:val="36"/>
              </w:numPr>
              <w:spacing w:after="0" w:line="240" w:lineRule="auto"/>
              <w:rPr>
                <w:rFonts w:ascii="Calibri" w:eastAsia="Times New Roman" w:hAnsi="Calibri" w:cs="Arial"/>
                <w:b/>
                <w:sz w:val="22"/>
                <w:lang w:eastAsia="en-NZ"/>
              </w:rPr>
            </w:pPr>
          </w:p>
        </w:tc>
        <w:tc>
          <w:tcPr>
            <w:tcW w:w="1120" w:type="pct"/>
            <w:tcBorders>
              <w:right w:val="nil"/>
            </w:tcBorders>
            <w:shd w:val="clear" w:color="auto" w:fill="auto"/>
            <w:tcMar>
              <w:top w:w="0" w:type="dxa"/>
              <w:left w:w="108" w:type="dxa"/>
              <w:bottom w:w="0" w:type="dxa"/>
              <w:right w:w="108" w:type="dxa"/>
            </w:tcMar>
          </w:tcPr>
          <w:p w:rsidR="00136DFE" w:rsidRPr="00BD4365" w:rsidRDefault="00136DFE" w:rsidP="0098046D">
            <w:pPr>
              <w:spacing w:before="60" w:after="60" w:line="240" w:lineRule="auto"/>
              <w:rPr>
                <w:rFonts w:ascii="Calibri" w:eastAsia="Times New Roman" w:hAnsi="Calibri" w:cs="Arial"/>
                <w:sz w:val="22"/>
                <w:lang w:eastAsia="en-NZ"/>
              </w:rPr>
            </w:pPr>
            <w:r w:rsidRPr="00BD4365">
              <w:rPr>
                <w:rFonts w:ascii="Calibri" w:eastAsia="Times New Roman" w:hAnsi="Calibri" w:cs="Arial"/>
                <w:sz w:val="22"/>
                <w:lang w:eastAsia="en-NZ"/>
              </w:rPr>
              <w:t># of staff who have undertaken leadership training</w:t>
            </w:r>
          </w:p>
        </w:tc>
        <w:tc>
          <w:tcPr>
            <w:tcW w:w="1063" w:type="pct"/>
            <w:gridSpan w:val="2"/>
            <w:tcBorders>
              <w:left w:val="nil"/>
              <w:right w:val="nil"/>
            </w:tcBorders>
            <w:shd w:val="clear" w:color="auto" w:fill="auto"/>
            <w:tcMar>
              <w:top w:w="0" w:type="dxa"/>
              <w:left w:w="108" w:type="dxa"/>
              <w:bottom w:w="0" w:type="dxa"/>
              <w:right w:w="108" w:type="dxa"/>
            </w:tcMar>
          </w:tcPr>
          <w:p w:rsidR="00136DFE" w:rsidRPr="00BD4365" w:rsidRDefault="00136DFE" w:rsidP="0098046D">
            <w:pPr>
              <w:autoSpaceDE w:val="0"/>
              <w:autoSpaceDN w:val="0"/>
              <w:adjustRightInd w:val="0"/>
              <w:spacing w:before="60" w:after="60" w:line="240" w:lineRule="auto"/>
              <w:rPr>
                <w:rFonts w:ascii="Calibri" w:eastAsia="Times New Roman" w:hAnsi="Calibri" w:cs="Arial"/>
                <w:sz w:val="22"/>
                <w:lang w:eastAsia="en-NZ"/>
              </w:rPr>
            </w:pPr>
            <w:r w:rsidRPr="00BD4365">
              <w:rPr>
                <w:rFonts w:ascii="Calibri" w:eastAsia="Times New Roman" w:hAnsi="Calibri" w:cs="Arial"/>
                <w:sz w:val="22"/>
                <w:lang w:eastAsia="en-NZ"/>
              </w:rPr>
              <w:t>% attendance at leadership training</w:t>
            </w:r>
          </w:p>
          <w:p w:rsidR="00136DFE" w:rsidRPr="00BD4365" w:rsidRDefault="00136DFE" w:rsidP="0098046D">
            <w:pPr>
              <w:autoSpaceDE w:val="0"/>
              <w:autoSpaceDN w:val="0"/>
              <w:adjustRightInd w:val="0"/>
              <w:spacing w:before="60" w:after="60" w:line="240" w:lineRule="auto"/>
              <w:rPr>
                <w:rFonts w:ascii="Calibri" w:eastAsia="Times New Roman" w:hAnsi="Calibri" w:cs="Arial"/>
                <w:b/>
                <w:bCs/>
                <w:sz w:val="22"/>
                <w:lang w:eastAsia="en-NZ"/>
              </w:rPr>
            </w:pPr>
            <w:r w:rsidRPr="00BD4365">
              <w:rPr>
                <w:rFonts w:ascii="Calibri" w:eastAsia="Times New Roman" w:hAnsi="Calibri" w:cs="Arial"/>
                <w:sz w:val="22"/>
                <w:lang w:eastAsia="en-NZ"/>
              </w:rPr>
              <w:t>% attendance at other appropriate training</w:t>
            </w:r>
            <w:r w:rsidRPr="00BD4365">
              <w:rPr>
                <w:rStyle w:val="FootnoteReference"/>
                <w:rFonts w:ascii="Calibri" w:eastAsia="Times New Roman" w:hAnsi="Calibri" w:cs="Arial"/>
                <w:sz w:val="22"/>
                <w:lang w:eastAsia="en-NZ"/>
              </w:rPr>
              <w:footnoteReference w:id="10"/>
            </w:r>
          </w:p>
        </w:tc>
        <w:tc>
          <w:tcPr>
            <w:tcW w:w="1064" w:type="pct"/>
            <w:tcBorders>
              <w:left w:val="nil"/>
            </w:tcBorders>
            <w:shd w:val="clear" w:color="auto" w:fill="auto"/>
            <w:tcMar>
              <w:top w:w="0" w:type="dxa"/>
              <w:left w:w="108" w:type="dxa"/>
              <w:bottom w:w="0" w:type="dxa"/>
              <w:right w:w="108" w:type="dxa"/>
            </w:tcMar>
          </w:tcPr>
          <w:p w:rsidR="00136DFE" w:rsidRPr="00BD4365" w:rsidRDefault="00136DFE" w:rsidP="0098046D">
            <w:pPr>
              <w:spacing w:before="60" w:after="60" w:line="240" w:lineRule="auto"/>
              <w:rPr>
                <w:rFonts w:ascii="Calibri" w:eastAsia="Times New Roman" w:hAnsi="Calibri" w:cs="Arial"/>
                <w:b/>
                <w:bCs/>
                <w:sz w:val="22"/>
                <w:lang w:eastAsia="en-NZ"/>
              </w:rPr>
            </w:pPr>
            <w:r w:rsidRPr="00BD4365">
              <w:rPr>
                <w:rFonts w:ascii="Calibri" w:eastAsia="Times New Roman" w:hAnsi="Calibri" w:cs="Arial"/>
                <w:bCs/>
                <w:sz w:val="22"/>
                <w:lang w:eastAsia="en-NZ"/>
              </w:rPr>
              <w:t>#/% of public health staff who graduate from leadership or other appropriate training (SK, O)</w:t>
            </w:r>
            <w:r w:rsidRPr="00BD4365">
              <w:rPr>
                <w:rStyle w:val="FootnoteReference"/>
                <w:rFonts w:ascii="Calibri" w:eastAsia="Times New Roman" w:hAnsi="Calibri" w:cs="Arial"/>
                <w:bCs/>
                <w:sz w:val="22"/>
                <w:lang w:eastAsia="en-NZ"/>
              </w:rPr>
              <w:footnoteReference w:id="11"/>
            </w:r>
          </w:p>
        </w:tc>
      </w:tr>
      <w:tr w:rsidR="0045342A" w:rsidRPr="00BD4365" w:rsidTr="0045342A">
        <w:trPr>
          <w:trHeight w:val="312"/>
        </w:trPr>
        <w:tc>
          <w:tcPr>
            <w:tcW w:w="1753" w:type="pct"/>
            <w:vMerge/>
            <w:shd w:val="clear" w:color="auto" w:fill="auto"/>
            <w:tcMar>
              <w:top w:w="0" w:type="dxa"/>
              <w:left w:w="108" w:type="dxa"/>
              <w:bottom w:w="0" w:type="dxa"/>
              <w:right w:w="108" w:type="dxa"/>
            </w:tcMar>
          </w:tcPr>
          <w:p w:rsidR="00136DFE" w:rsidRPr="00BD4365" w:rsidDel="00C92AD4" w:rsidRDefault="00136DFE" w:rsidP="00136DFE">
            <w:pPr>
              <w:numPr>
                <w:ilvl w:val="0"/>
                <w:numId w:val="36"/>
              </w:numPr>
              <w:spacing w:after="0" w:line="240" w:lineRule="auto"/>
              <w:rPr>
                <w:rFonts w:ascii="Calibri" w:eastAsia="Times New Roman" w:hAnsi="Calibri" w:cs="Arial"/>
                <w:b/>
                <w:sz w:val="22"/>
                <w:lang w:eastAsia="en-NZ"/>
              </w:rPr>
            </w:pPr>
          </w:p>
        </w:tc>
        <w:tc>
          <w:tcPr>
            <w:tcW w:w="1120" w:type="pct"/>
            <w:tcBorders>
              <w:right w:val="nil"/>
            </w:tcBorders>
            <w:shd w:val="clear" w:color="auto" w:fill="auto"/>
            <w:tcMar>
              <w:top w:w="0" w:type="dxa"/>
              <w:left w:w="108" w:type="dxa"/>
              <w:bottom w:w="0" w:type="dxa"/>
              <w:right w:w="108" w:type="dxa"/>
            </w:tcMar>
          </w:tcPr>
          <w:p w:rsidR="00136DFE" w:rsidRPr="00BD4365" w:rsidRDefault="00136DFE" w:rsidP="0098046D">
            <w:pPr>
              <w:spacing w:before="60" w:after="60" w:line="240" w:lineRule="auto"/>
              <w:rPr>
                <w:rFonts w:ascii="Calibri" w:eastAsia="Times New Roman" w:hAnsi="Calibri" w:cs="Arial"/>
                <w:sz w:val="22"/>
                <w:lang w:eastAsia="en-NZ"/>
              </w:rPr>
            </w:pPr>
            <w:r w:rsidRPr="00BD4365">
              <w:rPr>
                <w:rFonts w:ascii="Calibri" w:eastAsia="Times New Roman" w:hAnsi="Calibri" w:cs="Arial"/>
                <w:sz w:val="22"/>
                <w:lang w:eastAsia="en-NZ"/>
              </w:rPr>
              <w:t># of cultural competency education activities</w:t>
            </w:r>
            <w:r w:rsidRPr="00BD4365">
              <w:rPr>
                <w:rStyle w:val="FootnoteReference"/>
                <w:rFonts w:ascii="Calibri" w:eastAsia="Times New Roman" w:hAnsi="Calibri" w:cs="Arial"/>
                <w:sz w:val="22"/>
                <w:lang w:eastAsia="en-NZ"/>
              </w:rPr>
              <w:footnoteReference w:id="12"/>
            </w:r>
          </w:p>
        </w:tc>
        <w:tc>
          <w:tcPr>
            <w:tcW w:w="1063" w:type="pct"/>
            <w:gridSpan w:val="2"/>
            <w:tcBorders>
              <w:left w:val="nil"/>
              <w:right w:val="nil"/>
            </w:tcBorders>
            <w:shd w:val="clear" w:color="auto" w:fill="auto"/>
            <w:tcMar>
              <w:top w:w="0" w:type="dxa"/>
              <w:left w:w="108" w:type="dxa"/>
              <w:bottom w:w="0" w:type="dxa"/>
              <w:right w:w="108" w:type="dxa"/>
            </w:tcMar>
          </w:tcPr>
          <w:p w:rsidR="00136DFE" w:rsidRPr="00BD4365" w:rsidRDefault="00136DFE" w:rsidP="0098046D">
            <w:pPr>
              <w:autoSpaceDE w:val="0"/>
              <w:autoSpaceDN w:val="0"/>
              <w:adjustRightInd w:val="0"/>
              <w:spacing w:before="60" w:after="60" w:line="240" w:lineRule="auto"/>
              <w:rPr>
                <w:rFonts w:ascii="Calibri" w:eastAsia="Times New Roman" w:hAnsi="Calibri" w:cs="Arial"/>
                <w:bCs/>
                <w:sz w:val="22"/>
                <w:lang w:eastAsia="en-NZ"/>
              </w:rPr>
            </w:pPr>
          </w:p>
        </w:tc>
        <w:tc>
          <w:tcPr>
            <w:tcW w:w="1064" w:type="pct"/>
            <w:tcBorders>
              <w:left w:val="nil"/>
            </w:tcBorders>
            <w:shd w:val="clear" w:color="auto" w:fill="auto"/>
            <w:tcMar>
              <w:top w:w="0" w:type="dxa"/>
              <w:left w:w="108" w:type="dxa"/>
              <w:bottom w:w="0" w:type="dxa"/>
              <w:right w:w="108" w:type="dxa"/>
            </w:tcMar>
          </w:tcPr>
          <w:p w:rsidR="00136DFE" w:rsidRPr="00BD4365" w:rsidRDefault="00136DFE" w:rsidP="0098046D">
            <w:pPr>
              <w:spacing w:before="60" w:after="60" w:line="240" w:lineRule="auto"/>
              <w:rPr>
                <w:rFonts w:ascii="Calibri" w:eastAsia="Times New Roman" w:hAnsi="Calibri" w:cs="Arial"/>
                <w:sz w:val="22"/>
                <w:lang w:val="en-AU"/>
              </w:rPr>
            </w:pPr>
            <w:r w:rsidRPr="00BD4365">
              <w:rPr>
                <w:rFonts w:ascii="Calibri" w:eastAsia="Times New Roman" w:hAnsi="Calibri" w:cs="Arial"/>
                <w:bCs/>
                <w:sz w:val="22"/>
                <w:lang w:eastAsia="en-NZ"/>
              </w:rPr>
              <w:t>#/% of public health staff who graduate from cultural competency training (SK, O)</w:t>
            </w:r>
          </w:p>
        </w:tc>
      </w:tr>
      <w:tr w:rsidR="0045342A" w:rsidRPr="00BD4365" w:rsidTr="0045342A">
        <w:trPr>
          <w:trHeight w:val="312"/>
        </w:trPr>
        <w:tc>
          <w:tcPr>
            <w:tcW w:w="1753" w:type="pct"/>
            <w:vMerge/>
            <w:shd w:val="clear" w:color="auto" w:fill="auto"/>
            <w:tcMar>
              <w:top w:w="0" w:type="dxa"/>
              <w:left w:w="108" w:type="dxa"/>
              <w:bottom w:w="0" w:type="dxa"/>
              <w:right w:w="108" w:type="dxa"/>
            </w:tcMar>
          </w:tcPr>
          <w:p w:rsidR="00136DFE" w:rsidRPr="00BD4365" w:rsidDel="00C92AD4" w:rsidRDefault="00136DFE" w:rsidP="00136DFE">
            <w:pPr>
              <w:numPr>
                <w:ilvl w:val="0"/>
                <w:numId w:val="36"/>
              </w:numPr>
              <w:spacing w:after="0" w:line="240" w:lineRule="auto"/>
              <w:rPr>
                <w:rFonts w:ascii="Calibri" w:eastAsia="Times New Roman" w:hAnsi="Calibri" w:cs="Arial"/>
                <w:b/>
                <w:sz w:val="22"/>
                <w:lang w:eastAsia="en-NZ"/>
              </w:rPr>
            </w:pPr>
          </w:p>
        </w:tc>
        <w:tc>
          <w:tcPr>
            <w:tcW w:w="1120" w:type="pct"/>
            <w:tcBorders>
              <w:right w:val="nil"/>
            </w:tcBorders>
            <w:shd w:val="clear" w:color="auto" w:fill="auto"/>
            <w:tcMar>
              <w:top w:w="0" w:type="dxa"/>
              <w:left w:w="108" w:type="dxa"/>
              <w:bottom w:w="0" w:type="dxa"/>
              <w:right w:w="108" w:type="dxa"/>
            </w:tcMar>
          </w:tcPr>
          <w:p w:rsidR="00136DFE" w:rsidRPr="00BD4365" w:rsidRDefault="00136DFE" w:rsidP="0098046D">
            <w:pPr>
              <w:spacing w:before="60" w:after="60" w:line="240" w:lineRule="auto"/>
              <w:rPr>
                <w:rFonts w:ascii="Calibri" w:eastAsia="Times New Roman" w:hAnsi="Calibri" w:cs="Arial"/>
                <w:sz w:val="22"/>
                <w:lang w:eastAsia="en-NZ"/>
              </w:rPr>
            </w:pPr>
            <w:r w:rsidRPr="00BD4365">
              <w:rPr>
                <w:rFonts w:ascii="Calibri" w:eastAsia="Times New Roman" w:hAnsi="Calibri" w:cs="Arial"/>
                <w:sz w:val="22"/>
                <w:lang w:eastAsia="en-NZ"/>
              </w:rPr>
              <w:t xml:space="preserve"># of staff who have undertaken cultural competency (including Kaupapa Maori approaches) training </w:t>
            </w:r>
          </w:p>
        </w:tc>
        <w:tc>
          <w:tcPr>
            <w:tcW w:w="1063" w:type="pct"/>
            <w:gridSpan w:val="2"/>
            <w:tcBorders>
              <w:left w:val="nil"/>
              <w:right w:val="nil"/>
            </w:tcBorders>
            <w:shd w:val="clear" w:color="auto" w:fill="auto"/>
            <w:tcMar>
              <w:top w:w="0" w:type="dxa"/>
              <w:left w:w="108" w:type="dxa"/>
              <w:bottom w:w="0" w:type="dxa"/>
              <w:right w:w="108" w:type="dxa"/>
            </w:tcMar>
          </w:tcPr>
          <w:p w:rsidR="00136DFE" w:rsidRPr="00BD4365" w:rsidRDefault="00427A84" w:rsidP="00427A84">
            <w:pPr>
              <w:autoSpaceDE w:val="0"/>
              <w:autoSpaceDN w:val="0"/>
              <w:adjustRightInd w:val="0"/>
              <w:spacing w:before="60" w:after="60" w:line="240" w:lineRule="auto"/>
              <w:rPr>
                <w:rFonts w:ascii="Calibri" w:eastAsia="Times New Roman" w:hAnsi="Calibri" w:cs="Arial"/>
                <w:bCs/>
                <w:sz w:val="22"/>
                <w:lang w:eastAsia="en-NZ"/>
              </w:rPr>
            </w:pPr>
            <w:r w:rsidRPr="00BD4365">
              <w:rPr>
                <w:rFonts w:ascii="Calibri" w:eastAsia="Times New Roman" w:hAnsi="Calibri" w:cs="Arial"/>
                <w:bCs/>
                <w:sz w:val="22"/>
                <w:lang w:eastAsia="en-NZ"/>
              </w:rPr>
              <w:t>% public health staff</w:t>
            </w:r>
            <w:r w:rsidR="00136DFE" w:rsidRPr="00BD4365">
              <w:rPr>
                <w:rFonts w:ascii="Calibri" w:eastAsia="Times New Roman" w:hAnsi="Calibri" w:cs="Arial"/>
                <w:bCs/>
                <w:sz w:val="22"/>
                <w:lang w:eastAsia="en-NZ"/>
              </w:rPr>
              <w:t xml:space="preserve"> report that they are </w:t>
            </w:r>
            <w:r w:rsidR="00590C97" w:rsidRPr="00BD4365">
              <w:rPr>
                <w:rFonts w:ascii="Calibri" w:eastAsia="Times New Roman" w:hAnsi="Calibri" w:cs="Arial"/>
                <w:bCs/>
                <w:sz w:val="22"/>
                <w:lang w:eastAsia="en-NZ"/>
              </w:rPr>
              <w:t>satisfied</w:t>
            </w:r>
            <w:r w:rsidR="00136DFE" w:rsidRPr="00BD4365">
              <w:rPr>
                <w:rFonts w:ascii="Calibri" w:eastAsia="Times New Roman" w:hAnsi="Calibri" w:cs="Arial"/>
                <w:bCs/>
                <w:sz w:val="22"/>
                <w:lang w:eastAsia="en-NZ"/>
              </w:rPr>
              <w:t xml:space="preserve"> or </w:t>
            </w:r>
            <w:r w:rsidR="00590C97" w:rsidRPr="00BD4365">
              <w:rPr>
                <w:rFonts w:ascii="Calibri" w:eastAsia="Times New Roman" w:hAnsi="Calibri" w:cs="Arial"/>
                <w:bCs/>
                <w:sz w:val="22"/>
                <w:lang w:eastAsia="en-NZ"/>
              </w:rPr>
              <w:t>very</w:t>
            </w:r>
            <w:r w:rsidR="00136DFE" w:rsidRPr="00BD4365">
              <w:rPr>
                <w:rFonts w:ascii="Calibri" w:eastAsia="Times New Roman" w:hAnsi="Calibri" w:cs="Arial"/>
                <w:bCs/>
                <w:sz w:val="22"/>
                <w:lang w:eastAsia="en-NZ"/>
              </w:rPr>
              <w:t xml:space="preserve"> satisfied with cultural competency training</w:t>
            </w:r>
          </w:p>
        </w:tc>
        <w:tc>
          <w:tcPr>
            <w:tcW w:w="1064" w:type="pct"/>
            <w:tcBorders>
              <w:left w:val="nil"/>
            </w:tcBorders>
            <w:shd w:val="clear" w:color="auto" w:fill="auto"/>
            <w:tcMar>
              <w:top w:w="0" w:type="dxa"/>
              <w:left w:w="108" w:type="dxa"/>
              <w:bottom w:w="0" w:type="dxa"/>
              <w:right w:w="108" w:type="dxa"/>
            </w:tcMar>
          </w:tcPr>
          <w:p w:rsidR="00136DFE" w:rsidRPr="00BD4365" w:rsidRDefault="00136DFE" w:rsidP="0098046D">
            <w:pPr>
              <w:spacing w:before="60" w:after="60" w:line="240" w:lineRule="auto"/>
              <w:rPr>
                <w:rFonts w:ascii="Calibri" w:eastAsia="Times New Roman" w:hAnsi="Calibri" w:cs="Arial"/>
                <w:sz w:val="22"/>
                <w:lang w:val="en-AU"/>
              </w:rPr>
            </w:pPr>
            <w:r w:rsidRPr="00BD4365">
              <w:rPr>
                <w:rFonts w:ascii="Calibri" w:eastAsia="Times New Roman" w:hAnsi="Calibri" w:cs="Arial"/>
                <w:sz w:val="22"/>
                <w:lang w:val="en-AU"/>
              </w:rPr>
              <w:t>#% of public health staff who report they can confidently apply cultural knowledge to their work</w:t>
            </w:r>
            <w:r w:rsidR="00590C97" w:rsidRPr="00BD4365">
              <w:rPr>
                <w:rFonts w:ascii="Calibri" w:eastAsia="Times New Roman" w:hAnsi="Calibri" w:cs="Arial"/>
                <w:sz w:val="22"/>
                <w:lang w:val="en-AU"/>
              </w:rPr>
              <w:t>,</w:t>
            </w:r>
            <w:r w:rsidRPr="00BD4365">
              <w:rPr>
                <w:rFonts w:ascii="Calibri" w:eastAsia="Times New Roman" w:hAnsi="Calibri" w:cs="Arial"/>
                <w:sz w:val="22"/>
                <w:lang w:val="en-AU"/>
              </w:rPr>
              <w:t xml:space="preserve"> as appropriate</w:t>
            </w:r>
            <w:r w:rsidRPr="00BD4365">
              <w:rPr>
                <w:rStyle w:val="FootnoteReference"/>
                <w:rFonts w:ascii="Calibri" w:eastAsia="Times New Roman" w:hAnsi="Calibri" w:cs="Arial"/>
                <w:sz w:val="22"/>
                <w:lang w:val="en-AU"/>
              </w:rPr>
              <w:footnoteReference w:id="13"/>
            </w:r>
            <w:r w:rsidRPr="00BD4365">
              <w:rPr>
                <w:rFonts w:ascii="Calibri" w:eastAsia="Times New Roman" w:hAnsi="Calibri" w:cs="Arial"/>
                <w:sz w:val="22"/>
                <w:lang w:val="en-AU"/>
              </w:rPr>
              <w:t xml:space="preserve"> (SK, S)</w:t>
            </w:r>
          </w:p>
        </w:tc>
      </w:tr>
      <w:tr w:rsidR="0045342A" w:rsidRPr="00BD4365" w:rsidTr="0045342A">
        <w:trPr>
          <w:trHeight w:val="312"/>
        </w:trPr>
        <w:tc>
          <w:tcPr>
            <w:tcW w:w="1753" w:type="pct"/>
            <w:vMerge/>
            <w:shd w:val="clear" w:color="auto" w:fill="auto"/>
            <w:tcMar>
              <w:top w:w="0" w:type="dxa"/>
              <w:left w:w="108" w:type="dxa"/>
              <w:bottom w:w="0" w:type="dxa"/>
              <w:right w:w="108" w:type="dxa"/>
            </w:tcMar>
          </w:tcPr>
          <w:p w:rsidR="00136DFE" w:rsidRPr="00BD4365" w:rsidDel="00C92AD4" w:rsidRDefault="00136DFE" w:rsidP="00136DFE">
            <w:pPr>
              <w:numPr>
                <w:ilvl w:val="0"/>
                <w:numId w:val="36"/>
              </w:numPr>
              <w:spacing w:after="0" w:line="240" w:lineRule="auto"/>
              <w:rPr>
                <w:rFonts w:ascii="Calibri" w:eastAsia="Times New Roman" w:hAnsi="Calibri" w:cs="Arial"/>
                <w:b/>
                <w:sz w:val="22"/>
                <w:lang w:eastAsia="en-NZ"/>
              </w:rPr>
            </w:pPr>
          </w:p>
        </w:tc>
        <w:tc>
          <w:tcPr>
            <w:tcW w:w="1120" w:type="pct"/>
            <w:tcBorders>
              <w:right w:val="nil"/>
            </w:tcBorders>
            <w:shd w:val="clear" w:color="auto" w:fill="auto"/>
            <w:tcMar>
              <w:top w:w="0" w:type="dxa"/>
              <w:left w:w="108" w:type="dxa"/>
              <w:bottom w:w="0" w:type="dxa"/>
              <w:right w:w="108" w:type="dxa"/>
            </w:tcMar>
          </w:tcPr>
          <w:p w:rsidR="00136DFE" w:rsidRPr="00BD4365" w:rsidRDefault="00136DFE" w:rsidP="0098046D">
            <w:pPr>
              <w:spacing w:before="60" w:after="60" w:line="240" w:lineRule="auto"/>
              <w:rPr>
                <w:rFonts w:ascii="Calibri" w:eastAsia="Times New Roman" w:hAnsi="Calibri" w:cs="Arial"/>
                <w:sz w:val="22"/>
                <w:lang w:eastAsia="en-NZ"/>
              </w:rPr>
            </w:pPr>
            <w:r w:rsidRPr="00BD4365">
              <w:rPr>
                <w:rFonts w:ascii="Calibri" w:eastAsia="Times New Roman" w:hAnsi="Calibri" w:cs="Arial"/>
                <w:sz w:val="22"/>
                <w:lang w:eastAsia="en-NZ"/>
              </w:rPr>
              <w:t># local/regional public health workforce development (WD) plans</w:t>
            </w:r>
          </w:p>
        </w:tc>
        <w:tc>
          <w:tcPr>
            <w:tcW w:w="1063" w:type="pct"/>
            <w:gridSpan w:val="2"/>
            <w:tcBorders>
              <w:left w:val="nil"/>
              <w:right w:val="nil"/>
            </w:tcBorders>
            <w:shd w:val="clear" w:color="auto" w:fill="auto"/>
            <w:tcMar>
              <w:top w:w="0" w:type="dxa"/>
              <w:left w:w="108" w:type="dxa"/>
              <w:bottom w:w="0" w:type="dxa"/>
              <w:right w:w="108" w:type="dxa"/>
            </w:tcMar>
          </w:tcPr>
          <w:p w:rsidR="00136DFE" w:rsidRPr="00BD4365" w:rsidRDefault="00136DFE" w:rsidP="0098046D">
            <w:pPr>
              <w:autoSpaceDE w:val="0"/>
              <w:autoSpaceDN w:val="0"/>
              <w:adjustRightInd w:val="0"/>
              <w:spacing w:before="60" w:after="60" w:line="240" w:lineRule="auto"/>
              <w:rPr>
                <w:rFonts w:ascii="Calibri" w:eastAsia="Times New Roman" w:hAnsi="Calibri" w:cs="Arial"/>
                <w:sz w:val="22"/>
                <w:lang w:val="en-AU"/>
              </w:rPr>
            </w:pPr>
            <w:r w:rsidRPr="00BD4365">
              <w:rPr>
                <w:rFonts w:ascii="Calibri" w:eastAsia="Times New Roman" w:hAnsi="Calibri" w:cs="Arial"/>
                <w:sz w:val="22"/>
                <w:lang w:eastAsia="en-NZ"/>
              </w:rPr>
              <w:t>% WD plan activities implemented on time</w:t>
            </w:r>
            <w:r w:rsidRPr="00BD4365">
              <w:rPr>
                <w:rStyle w:val="FootnoteReference"/>
                <w:rFonts w:ascii="Calibri" w:eastAsia="Times New Roman" w:hAnsi="Calibri" w:cs="Arial"/>
                <w:bCs/>
                <w:sz w:val="22"/>
                <w:lang w:eastAsia="en-NZ"/>
              </w:rPr>
              <w:footnoteReference w:id="14"/>
            </w:r>
          </w:p>
          <w:p w:rsidR="00136DFE" w:rsidRPr="00BD4365" w:rsidRDefault="00136DFE" w:rsidP="0098046D">
            <w:pPr>
              <w:autoSpaceDE w:val="0"/>
              <w:autoSpaceDN w:val="0"/>
              <w:adjustRightInd w:val="0"/>
              <w:spacing w:before="60" w:after="60" w:line="240" w:lineRule="auto"/>
              <w:rPr>
                <w:rFonts w:ascii="Calibri" w:eastAsia="Times New Roman" w:hAnsi="Calibri" w:cs="Arial"/>
                <w:b/>
                <w:bCs/>
                <w:sz w:val="22"/>
                <w:lang w:eastAsia="en-NZ"/>
              </w:rPr>
            </w:pPr>
          </w:p>
        </w:tc>
        <w:tc>
          <w:tcPr>
            <w:tcW w:w="1064" w:type="pct"/>
            <w:tcBorders>
              <w:left w:val="nil"/>
            </w:tcBorders>
            <w:shd w:val="clear" w:color="auto" w:fill="auto"/>
            <w:tcMar>
              <w:top w:w="0" w:type="dxa"/>
              <w:left w:w="108" w:type="dxa"/>
              <w:bottom w:w="0" w:type="dxa"/>
              <w:right w:w="108" w:type="dxa"/>
            </w:tcMar>
          </w:tcPr>
          <w:p w:rsidR="00136DFE" w:rsidRPr="00BD4365" w:rsidRDefault="00F6752E" w:rsidP="0098046D">
            <w:pPr>
              <w:spacing w:before="60" w:after="60" w:line="240" w:lineRule="auto"/>
              <w:rPr>
                <w:rFonts w:ascii="Calibri" w:eastAsia="Times New Roman" w:hAnsi="Calibri" w:cs="Arial"/>
                <w:b/>
                <w:bCs/>
                <w:sz w:val="22"/>
                <w:lang w:eastAsia="en-NZ"/>
              </w:rPr>
            </w:pPr>
            <w:r w:rsidRPr="00BD4365">
              <w:rPr>
                <w:rFonts w:ascii="Calibri" w:eastAsia="Times New Roman" w:hAnsi="Calibri" w:cs="Arial"/>
                <w:sz w:val="22"/>
                <w:lang w:val="en-AU"/>
              </w:rPr>
              <w:t>retention rate of public health staff</w:t>
            </w:r>
          </w:p>
        </w:tc>
      </w:tr>
      <w:tr w:rsidR="0045342A" w:rsidRPr="00BD4365" w:rsidTr="0045342A">
        <w:trPr>
          <w:trHeight w:val="312"/>
        </w:trPr>
        <w:tc>
          <w:tcPr>
            <w:tcW w:w="1753" w:type="pct"/>
            <w:vMerge/>
            <w:shd w:val="clear" w:color="auto" w:fill="auto"/>
            <w:tcMar>
              <w:top w:w="0" w:type="dxa"/>
              <w:left w:w="108" w:type="dxa"/>
              <w:bottom w:w="0" w:type="dxa"/>
              <w:right w:w="108" w:type="dxa"/>
            </w:tcMar>
          </w:tcPr>
          <w:p w:rsidR="00136DFE" w:rsidRPr="00BD4365" w:rsidDel="00C92AD4" w:rsidRDefault="00136DFE" w:rsidP="00136DFE">
            <w:pPr>
              <w:numPr>
                <w:ilvl w:val="0"/>
                <w:numId w:val="36"/>
              </w:numPr>
              <w:spacing w:after="0" w:line="240" w:lineRule="auto"/>
              <w:rPr>
                <w:rFonts w:ascii="Calibri" w:eastAsia="Times New Roman" w:hAnsi="Calibri" w:cs="Arial"/>
                <w:b/>
                <w:sz w:val="22"/>
                <w:lang w:eastAsia="en-NZ"/>
              </w:rPr>
            </w:pPr>
          </w:p>
        </w:tc>
        <w:tc>
          <w:tcPr>
            <w:tcW w:w="1120" w:type="pct"/>
            <w:tcBorders>
              <w:bottom w:val="single" w:sz="4" w:space="0" w:color="auto"/>
              <w:right w:val="nil"/>
            </w:tcBorders>
            <w:shd w:val="clear" w:color="auto" w:fill="auto"/>
            <w:tcMar>
              <w:top w:w="0" w:type="dxa"/>
              <w:left w:w="108" w:type="dxa"/>
              <w:bottom w:w="0" w:type="dxa"/>
              <w:right w:w="108" w:type="dxa"/>
            </w:tcMar>
          </w:tcPr>
          <w:p w:rsidR="00136DFE" w:rsidRPr="00BD4365" w:rsidRDefault="00136DFE" w:rsidP="00590C97">
            <w:pPr>
              <w:spacing w:before="60" w:after="60" w:line="240" w:lineRule="auto"/>
              <w:rPr>
                <w:rFonts w:ascii="Calibri" w:eastAsia="Times New Roman" w:hAnsi="Calibri" w:cs="Arial"/>
                <w:sz w:val="22"/>
                <w:lang w:eastAsia="en-NZ"/>
              </w:rPr>
            </w:pPr>
            <w:r w:rsidRPr="00BD4365">
              <w:rPr>
                <w:rFonts w:ascii="Calibri" w:eastAsia="Times New Roman" w:hAnsi="Calibri" w:cs="Arial"/>
                <w:bCs/>
                <w:sz w:val="22"/>
                <w:lang w:eastAsia="en-NZ"/>
              </w:rPr>
              <w:t>#</w:t>
            </w:r>
            <w:r w:rsidRPr="00BD4365">
              <w:rPr>
                <w:rFonts w:ascii="Calibri" w:eastAsia="Times New Roman" w:hAnsi="Calibri" w:cs="Arial"/>
                <w:b/>
                <w:bCs/>
                <w:sz w:val="22"/>
                <w:lang w:eastAsia="en-NZ"/>
              </w:rPr>
              <w:t xml:space="preserve"> </w:t>
            </w:r>
            <w:r w:rsidRPr="00BD4365">
              <w:rPr>
                <w:rFonts w:ascii="Calibri" w:eastAsia="Times New Roman" w:hAnsi="Calibri" w:cs="Arial"/>
                <w:sz w:val="22"/>
                <w:lang w:val="en-AU"/>
              </w:rPr>
              <w:t>of public health staff currently enrolled in public health or relevant programme of study/ethnicity</w:t>
            </w:r>
            <w:r w:rsidRPr="00BD4365">
              <w:rPr>
                <w:rStyle w:val="FootnoteReference"/>
                <w:rFonts w:ascii="Calibri" w:eastAsia="Times New Roman" w:hAnsi="Calibri" w:cs="Arial"/>
                <w:sz w:val="22"/>
                <w:lang w:val="en-AU"/>
              </w:rPr>
              <w:footnoteReference w:id="15"/>
            </w:r>
          </w:p>
        </w:tc>
        <w:tc>
          <w:tcPr>
            <w:tcW w:w="1063" w:type="pct"/>
            <w:gridSpan w:val="2"/>
            <w:tcBorders>
              <w:left w:val="nil"/>
              <w:bottom w:val="single" w:sz="4" w:space="0" w:color="auto"/>
              <w:right w:val="nil"/>
            </w:tcBorders>
            <w:shd w:val="clear" w:color="auto" w:fill="auto"/>
            <w:tcMar>
              <w:top w:w="0" w:type="dxa"/>
              <w:left w:w="108" w:type="dxa"/>
              <w:bottom w:w="0" w:type="dxa"/>
              <w:right w:w="108" w:type="dxa"/>
            </w:tcMar>
          </w:tcPr>
          <w:p w:rsidR="00136DFE" w:rsidRPr="00BD4365" w:rsidRDefault="00136DFE" w:rsidP="00590C97">
            <w:pPr>
              <w:autoSpaceDE w:val="0"/>
              <w:autoSpaceDN w:val="0"/>
              <w:adjustRightInd w:val="0"/>
              <w:spacing w:before="60" w:after="60" w:line="240" w:lineRule="auto"/>
              <w:rPr>
                <w:rFonts w:ascii="Calibri" w:eastAsia="Times New Roman" w:hAnsi="Calibri" w:cs="Arial"/>
                <w:sz w:val="22"/>
                <w:lang w:eastAsia="en-NZ"/>
              </w:rPr>
            </w:pPr>
            <w:r w:rsidRPr="00BD4365">
              <w:rPr>
                <w:rFonts w:ascii="Calibri" w:eastAsia="Times New Roman" w:hAnsi="Calibri" w:cs="Arial"/>
                <w:b/>
                <w:bCs/>
                <w:sz w:val="22"/>
                <w:lang w:eastAsia="en-NZ"/>
              </w:rPr>
              <w:t xml:space="preserve">% </w:t>
            </w:r>
            <w:r w:rsidRPr="00BD4365">
              <w:rPr>
                <w:rFonts w:ascii="Calibri" w:eastAsia="Times New Roman" w:hAnsi="Calibri" w:cs="Arial"/>
                <w:sz w:val="22"/>
                <w:lang w:val="en-AU"/>
              </w:rPr>
              <w:t>of public health staff currently enrolled in public health or relevant programme of study/ethnicity</w:t>
            </w:r>
          </w:p>
        </w:tc>
        <w:tc>
          <w:tcPr>
            <w:tcW w:w="1064" w:type="pct"/>
            <w:tcBorders>
              <w:left w:val="nil"/>
              <w:bottom w:val="single" w:sz="4" w:space="0" w:color="auto"/>
            </w:tcBorders>
            <w:shd w:val="clear" w:color="auto" w:fill="auto"/>
            <w:tcMar>
              <w:top w:w="0" w:type="dxa"/>
              <w:left w:w="108" w:type="dxa"/>
              <w:bottom w:w="0" w:type="dxa"/>
              <w:right w:w="108" w:type="dxa"/>
            </w:tcMar>
          </w:tcPr>
          <w:p w:rsidR="00136DFE" w:rsidRPr="00BD4365" w:rsidRDefault="00136DFE" w:rsidP="00427A84">
            <w:pPr>
              <w:spacing w:before="60" w:after="60" w:line="240" w:lineRule="auto"/>
              <w:rPr>
                <w:rFonts w:ascii="Calibri" w:eastAsia="Times New Roman" w:hAnsi="Calibri" w:cs="Arial"/>
                <w:bCs/>
                <w:sz w:val="22"/>
                <w:lang w:eastAsia="en-NZ"/>
              </w:rPr>
            </w:pPr>
            <w:r w:rsidRPr="00BD4365">
              <w:rPr>
                <w:rFonts w:ascii="Calibri" w:eastAsia="Times New Roman" w:hAnsi="Calibri" w:cs="Arial"/>
                <w:bCs/>
                <w:sz w:val="22"/>
                <w:lang w:eastAsia="en-NZ"/>
              </w:rPr>
              <w:t>#/%</w:t>
            </w:r>
            <w:r w:rsidRPr="00BD4365">
              <w:rPr>
                <w:rFonts w:ascii="Calibri" w:eastAsia="Times New Roman" w:hAnsi="Calibri" w:cs="Arial"/>
                <w:b/>
                <w:bCs/>
                <w:sz w:val="22"/>
                <w:lang w:eastAsia="en-NZ"/>
              </w:rPr>
              <w:t xml:space="preserve"> </w:t>
            </w:r>
            <w:r w:rsidR="00CE5F19" w:rsidRPr="00BD4365">
              <w:rPr>
                <w:rFonts w:ascii="Calibri" w:eastAsia="Times New Roman" w:hAnsi="Calibri" w:cs="Arial"/>
                <w:bCs/>
                <w:sz w:val="22"/>
                <w:lang w:eastAsia="en-NZ"/>
              </w:rPr>
              <w:t xml:space="preserve">of </w:t>
            </w:r>
            <w:r w:rsidRPr="00BD4365">
              <w:rPr>
                <w:rFonts w:ascii="Calibri" w:hAnsi="Calibri" w:cs="Arial"/>
                <w:sz w:val="22"/>
                <w:lang w:val="en-AU"/>
              </w:rPr>
              <w:t xml:space="preserve">public health </w:t>
            </w:r>
            <w:r w:rsidR="00427A84" w:rsidRPr="00BD4365">
              <w:rPr>
                <w:rFonts w:ascii="Calibri" w:hAnsi="Calibri" w:cs="Arial"/>
                <w:sz w:val="22"/>
                <w:lang w:val="en-AU"/>
              </w:rPr>
              <w:t xml:space="preserve">staff </w:t>
            </w:r>
            <w:r w:rsidRPr="00BD4365">
              <w:rPr>
                <w:rFonts w:ascii="Calibri" w:hAnsi="Calibri" w:cs="Arial"/>
                <w:sz w:val="22"/>
                <w:lang w:val="en-AU"/>
              </w:rPr>
              <w:t>who gain new appropriate public health or relevant health qualifications</w:t>
            </w:r>
            <w:r w:rsidRPr="00BD4365">
              <w:rPr>
                <w:rFonts w:ascii="Calibri" w:eastAsia="Times New Roman" w:hAnsi="Calibri" w:cs="Arial"/>
                <w:sz w:val="22"/>
                <w:vertAlign w:val="superscript"/>
                <w:lang w:val="en-AU"/>
              </w:rPr>
              <w:footnoteReference w:id="16"/>
            </w:r>
            <w:r w:rsidRPr="00BD4365">
              <w:rPr>
                <w:rFonts w:ascii="Calibri" w:eastAsia="Times New Roman" w:hAnsi="Calibri" w:cs="Arial"/>
                <w:sz w:val="22"/>
                <w:lang w:val="en-AU"/>
              </w:rPr>
              <w:t xml:space="preserve"> /ethnicity </w:t>
            </w:r>
            <w:r w:rsidRPr="00BD4365">
              <w:rPr>
                <w:rFonts w:ascii="Calibri" w:eastAsia="Arial" w:hAnsi="Calibri" w:cs="Arial"/>
                <w:sz w:val="22"/>
                <w:lang w:val="en-US"/>
              </w:rPr>
              <w:t>(SK,O)</w:t>
            </w:r>
          </w:p>
        </w:tc>
      </w:tr>
      <w:tr w:rsidR="0045342A" w:rsidRPr="00BD4365" w:rsidTr="0045342A">
        <w:trPr>
          <w:trHeight w:val="312"/>
        </w:trPr>
        <w:tc>
          <w:tcPr>
            <w:tcW w:w="1753" w:type="pct"/>
            <w:vMerge/>
            <w:shd w:val="clear" w:color="auto" w:fill="auto"/>
            <w:tcMar>
              <w:top w:w="0" w:type="dxa"/>
              <w:left w:w="108" w:type="dxa"/>
              <w:bottom w:w="0" w:type="dxa"/>
              <w:right w:w="108" w:type="dxa"/>
            </w:tcMar>
          </w:tcPr>
          <w:p w:rsidR="00136DFE" w:rsidRPr="00BD4365" w:rsidDel="00C92AD4" w:rsidRDefault="00136DFE" w:rsidP="00136DFE">
            <w:pPr>
              <w:numPr>
                <w:ilvl w:val="0"/>
                <w:numId w:val="36"/>
              </w:numPr>
              <w:spacing w:after="0" w:line="240" w:lineRule="auto"/>
              <w:rPr>
                <w:rFonts w:ascii="Calibri" w:eastAsia="Times New Roman" w:hAnsi="Calibri" w:cs="Arial"/>
                <w:b/>
                <w:sz w:val="22"/>
                <w:lang w:eastAsia="en-NZ"/>
              </w:rPr>
            </w:pPr>
          </w:p>
        </w:tc>
        <w:tc>
          <w:tcPr>
            <w:tcW w:w="1120" w:type="pct"/>
            <w:tcBorders>
              <w:right w:val="nil"/>
            </w:tcBorders>
            <w:shd w:val="clear" w:color="auto" w:fill="auto"/>
            <w:tcMar>
              <w:top w:w="0" w:type="dxa"/>
              <w:left w:w="108" w:type="dxa"/>
              <w:bottom w:w="0" w:type="dxa"/>
              <w:right w:w="108" w:type="dxa"/>
            </w:tcMar>
          </w:tcPr>
          <w:p w:rsidR="00136DFE" w:rsidRPr="00BD4365" w:rsidRDefault="00136DFE" w:rsidP="0098046D">
            <w:pPr>
              <w:autoSpaceDE w:val="0"/>
              <w:autoSpaceDN w:val="0"/>
              <w:adjustRightInd w:val="0"/>
              <w:spacing w:before="60" w:after="60" w:line="240" w:lineRule="auto"/>
              <w:rPr>
                <w:rFonts w:ascii="Calibri" w:eastAsia="Times New Roman" w:hAnsi="Calibri" w:cs="Arial"/>
                <w:sz w:val="22"/>
                <w:lang w:eastAsia="en-NZ"/>
              </w:rPr>
            </w:pPr>
          </w:p>
        </w:tc>
        <w:tc>
          <w:tcPr>
            <w:tcW w:w="1063" w:type="pct"/>
            <w:gridSpan w:val="2"/>
            <w:tcBorders>
              <w:left w:val="nil"/>
              <w:right w:val="nil"/>
            </w:tcBorders>
            <w:shd w:val="clear" w:color="auto" w:fill="auto"/>
            <w:tcMar>
              <w:top w:w="0" w:type="dxa"/>
              <w:left w:w="108" w:type="dxa"/>
              <w:bottom w:w="0" w:type="dxa"/>
              <w:right w:w="108" w:type="dxa"/>
            </w:tcMar>
          </w:tcPr>
          <w:p w:rsidR="00136DFE" w:rsidRPr="00BD4365" w:rsidRDefault="00136DFE" w:rsidP="0098046D">
            <w:pPr>
              <w:autoSpaceDE w:val="0"/>
              <w:autoSpaceDN w:val="0"/>
              <w:adjustRightInd w:val="0"/>
              <w:spacing w:before="60" w:after="60" w:line="240" w:lineRule="auto"/>
              <w:rPr>
                <w:rFonts w:ascii="Calibri" w:eastAsia="Times New Roman" w:hAnsi="Calibri" w:cs="Arial"/>
                <w:sz w:val="22"/>
                <w:lang w:eastAsia="en-NZ"/>
              </w:rPr>
            </w:pPr>
          </w:p>
        </w:tc>
        <w:tc>
          <w:tcPr>
            <w:tcW w:w="1064" w:type="pct"/>
            <w:tcBorders>
              <w:left w:val="nil"/>
            </w:tcBorders>
            <w:shd w:val="clear" w:color="auto" w:fill="auto"/>
            <w:tcMar>
              <w:top w:w="0" w:type="dxa"/>
              <w:left w:w="108" w:type="dxa"/>
              <w:bottom w:w="0" w:type="dxa"/>
              <w:right w:w="108" w:type="dxa"/>
            </w:tcMar>
          </w:tcPr>
          <w:p w:rsidR="00136DFE" w:rsidRPr="00BD4365" w:rsidRDefault="00136DFE" w:rsidP="0098046D">
            <w:pPr>
              <w:spacing w:before="60" w:after="60" w:line="240" w:lineRule="auto"/>
              <w:rPr>
                <w:rFonts w:ascii="Calibri" w:eastAsia="Times New Roman" w:hAnsi="Calibri" w:cs="Arial"/>
                <w:bCs/>
                <w:sz w:val="22"/>
                <w:lang w:eastAsia="en-NZ"/>
              </w:rPr>
            </w:pPr>
            <w:r w:rsidRPr="00BD4365">
              <w:rPr>
                <w:rFonts w:ascii="Calibri" w:eastAsia="Times New Roman" w:hAnsi="Calibri" w:cs="Arial"/>
                <w:bCs/>
                <w:sz w:val="22"/>
                <w:lang w:eastAsia="en-NZ"/>
              </w:rPr>
              <w:t xml:space="preserve">#/% </w:t>
            </w:r>
            <w:r w:rsidR="00CE5F19" w:rsidRPr="00BD4365">
              <w:rPr>
                <w:rFonts w:ascii="Calibri" w:eastAsia="Times New Roman" w:hAnsi="Calibri" w:cs="Arial"/>
                <w:bCs/>
                <w:sz w:val="22"/>
                <w:lang w:eastAsia="en-NZ"/>
              </w:rPr>
              <w:t xml:space="preserve">of </w:t>
            </w:r>
            <w:r w:rsidRPr="00BD4365">
              <w:rPr>
                <w:rFonts w:ascii="Calibri" w:eastAsia="Times New Roman" w:hAnsi="Calibri" w:cs="Arial"/>
                <w:bCs/>
                <w:sz w:val="22"/>
                <w:lang w:eastAsia="en-NZ"/>
              </w:rPr>
              <w:t>public health staff involved in or contributing to teaching and training of other staff (BC, S)</w:t>
            </w:r>
          </w:p>
        </w:tc>
      </w:tr>
      <w:tr w:rsidR="0045342A" w:rsidRPr="00BD4365" w:rsidTr="0045342A">
        <w:trPr>
          <w:trHeight w:val="312"/>
        </w:trPr>
        <w:tc>
          <w:tcPr>
            <w:tcW w:w="1753" w:type="pct"/>
            <w:vMerge/>
            <w:shd w:val="clear" w:color="auto" w:fill="auto"/>
            <w:tcMar>
              <w:top w:w="0" w:type="dxa"/>
              <w:left w:w="108" w:type="dxa"/>
              <w:bottom w:w="0" w:type="dxa"/>
              <w:right w:w="108" w:type="dxa"/>
            </w:tcMar>
          </w:tcPr>
          <w:p w:rsidR="00136DFE" w:rsidRPr="00BD4365" w:rsidDel="00C92AD4" w:rsidRDefault="00136DFE" w:rsidP="00136DFE">
            <w:pPr>
              <w:numPr>
                <w:ilvl w:val="0"/>
                <w:numId w:val="36"/>
              </w:numPr>
              <w:spacing w:after="0" w:line="240" w:lineRule="auto"/>
              <w:rPr>
                <w:rFonts w:ascii="Calibri" w:eastAsia="Times New Roman" w:hAnsi="Calibri" w:cs="Arial"/>
                <w:b/>
                <w:sz w:val="22"/>
                <w:lang w:eastAsia="en-NZ"/>
              </w:rPr>
            </w:pPr>
          </w:p>
        </w:tc>
        <w:tc>
          <w:tcPr>
            <w:tcW w:w="1120" w:type="pct"/>
            <w:tcBorders>
              <w:right w:val="nil"/>
            </w:tcBorders>
            <w:shd w:val="clear" w:color="auto" w:fill="auto"/>
            <w:tcMar>
              <w:top w:w="0" w:type="dxa"/>
              <w:left w:w="108" w:type="dxa"/>
              <w:bottom w:w="0" w:type="dxa"/>
              <w:right w:w="108" w:type="dxa"/>
            </w:tcMar>
          </w:tcPr>
          <w:p w:rsidR="00136DFE" w:rsidRPr="00BD4365" w:rsidRDefault="00136DFE" w:rsidP="00364B9C">
            <w:pPr>
              <w:spacing w:before="60" w:after="60" w:line="240" w:lineRule="auto"/>
              <w:rPr>
                <w:rFonts w:ascii="Calibri" w:eastAsia="Times New Roman" w:hAnsi="Calibri" w:cs="Arial"/>
                <w:sz w:val="22"/>
                <w:lang w:eastAsia="en-NZ"/>
              </w:rPr>
            </w:pPr>
            <w:r w:rsidRPr="00BD4365">
              <w:rPr>
                <w:rFonts w:ascii="Calibri" w:eastAsia="Times New Roman" w:hAnsi="Calibri" w:cs="Arial"/>
                <w:sz w:val="22"/>
                <w:lang w:eastAsia="en-NZ"/>
              </w:rPr>
              <w:t xml:space="preserve"># activities completed with </w:t>
            </w:r>
            <w:r w:rsidR="00364B9C" w:rsidRPr="00BD4365">
              <w:rPr>
                <w:rFonts w:ascii="Calibri" w:eastAsia="Times New Roman" w:hAnsi="Calibri" w:cs="Arial"/>
                <w:sz w:val="22"/>
                <w:lang w:eastAsia="en-NZ"/>
              </w:rPr>
              <w:t xml:space="preserve">public health staff outside your organisation </w:t>
            </w:r>
            <w:r w:rsidRPr="00BD4365">
              <w:rPr>
                <w:rFonts w:ascii="Calibri" w:eastAsia="Times New Roman" w:hAnsi="Calibri" w:cs="Arial"/>
                <w:sz w:val="22"/>
                <w:lang w:eastAsia="en-NZ"/>
              </w:rPr>
              <w:t>groups</w:t>
            </w:r>
            <w:r w:rsidRPr="00BD4365">
              <w:rPr>
                <w:rStyle w:val="FootnoteReference"/>
                <w:rFonts w:ascii="Calibri" w:eastAsia="Times New Roman" w:hAnsi="Calibri" w:cs="Arial"/>
                <w:sz w:val="22"/>
                <w:lang w:eastAsia="en-NZ"/>
              </w:rPr>
              <w:footnoteReference w:id="17"/>
            </w:r>
          </w:p>
        </w:tc>
        <w:tc>
          <w:tcPr>
            <w:tcW w:w="1063" w:type="pct"/>
            <w:gridSpan w:val="2"/>
            <w:tcBorders>
              <w:left w:val="nil"/>
              <w:right w:val="nil"/>
            </w:tcBorders>
            <w:shd w:val="clear" w:color="auto" w:fill="auto"/>
            <w:tcMar>
              <w:top w:w="0" w:type="dxa"/>
              <w:left w:w="108" w:type="dxa"/>
              <w:bottom w:w="0" w:type="dxa"/>
              <w:right w:w="108" w:type="dxa"/>
            </w:tcMar>
          </w:tcPr>
          <w:p w:rsidR="00136DFE" w:rsidRPr="00BD4365" w:rsidRDefault="00136DFE" w:rsidP="00590C97">
            <w:pPr>
              <w:autoSpaceDE w:val="0"/>
              <w:autoSpaceDN w:val="0"/>
              <w:adjustRightInd w:val="0"/>
              <w:spacing w:before="60" w:after="60" w:line="240" w:lineRule="auto"/>
              <w:rPr>
                <w:rFonts w:ascii="Calibri" w:eastAsia="Times New Roman" w:hAnsi="Calibri" w:cs="Arial"/>
                <w:sz w:val="22"/>
                <w:lang w:val="en-AU"/>
              </w:rPr>
            </w:pPr>
            <w:r w:rsidRPr="00BD4365">
              <w:rPr>
                <w:rFonts w:ascii="Calibri" w:eastAsia="Times New Roman" w:hAnsi="Calibri" w:cs="Arial"/>
                <w:bCs/>
                <w:sz w:val="22"/>
                <w:lang w:eastAsia="en-NZ"/>
              </w:rPr>
              <w:t xml:space="preserve">% </w:t>
            </w:r>
            <w:r w:rsidR="00364B9C" w:rsidRPr="00BD4365">
              <w:rPr>
                <w:rFonts w:ascii="Calibri" w:eastAsia="Times New Roman" w:hAnsi="Calibri" w:cs="Arial"/>
                <w:sz w:val="22"/>
                <w:lang w:eastAsia="en-NZ"/>
              </w:rPr>
              <w:t xml:space="preserve">public health staff outside your organisation </w:t>
            </w:r>
            <w:r w:rsidRPr="00BD4365">
              <w:rPr>
                <w:rFonts w:ascii="Calibri" w:eastAsia="Times New Roman" w:hAnsi="Calibri" w:cs="Arial"/>
                <w:bCs/>
                <w:sz w:val="22"/>
                <w:lang w:eastAsia="en-NZ"/>
              </w:rPr>
              <w:t xml:space="preserve">report they </w:t>
            </w:r>
            <w:r w:rsidR="00A40484" w:rsidRPr="00BD4365">
              <w:rPr>
                <w:rFonts w:ascii="Calibri" w:eastAsia="Times New Roman" w:hAnsi="Calibri" w:cs="Arial"/>
                <w:bCs/>
                <w:sz w:val="22"/>
                <w:lang w:eastAsia="en-NZ"/>
              </w:rPr>
              <w:t xml:space="preserve"> are satisfied</w:t>
            </w:r>
            <w:r w:rsidRPr="00BD4365">
              <w:rPr>
                <w:rFonts w:ascii="Calibri" w:eastAsia="Times New Roman" w:hAnsi="Calibri" w:cs="Arial"/>
                <w:bCs/>
                <w:sz w:val="22"/>
                <w:lang w:eastAsia="en-NZ"/>
              </w:rPr>
              <w:t xml:space="preserve"> or </w:t>
            </w:r>
            <w:r w:rsidR="00590C97" w:rsidRPr="00BD4365">
              <w:rPr>
                <w:rFonts w:ascii="Calibri" w:eastAsia="Times New Roman" w:hAnsi="Calibri" w:cs="Arial"/>
                <w:bCs/>
                <w:sz w:val="22"/>
                <w:lang w:eastAsia="en-NZ"/>
              </w:rPr>
              <w:t>very</w:t>
            </w:r>
            <w:r w:rsidRPr="00BD4365">
              <w:rPr>
                <w:rFonts w:ascii="Calibri" w:eastAsia="Times New Roman" w:hAnsi="Calibri" w:cs="Arial"/>
                <w:bCs/>
                <w:sz w:val="22"/>
                <w:lang w:eastAsia="en-NZ"/>
              </w:rPr>
              <w:t xml:space="preserve"> satisfied with (insert aspect here)</w:t>
            </w:r>
            <w:r w:rsidRPr="00BD4365">
              <w:rPr>
                <w:rStyle w:val="FootnoteReference"/>
                <w:rFonts w:ascii="Calibri" w:eastAsia="Times New Roman" w:hAnsi="Calibri" w:cs="Arial"/>
                <w:bCs/>
                <w:sz w:val="22"/>
                <w:lang w:eastAsia="en-NZ"/>
              </w:rPr>
              <w:footnoteReference w:id="18"/>
            </w:r>
            <w:r w:rsidR="00590C97" w:rsidRPr="00BD4365">
              <w:rPr>
                <w:rFonts w:ascii="Calibri" w:eastAsia="Times New Roman" w:hAnsi="Calibri" w:cs="Arial"/>
                <w:bCs/>
                <w:sz w:val="22"/>
                <w:lang w:eastAsia="en-NZ"/>
              </w:rPr>
              <w:t xml:space="preserve"> (ie, rating of 4 or 5 for Likert scale of 1 to 5)</w:t>
            </w:r>
          </w:p>
        </w:tc>
        <w:tc>
          <w:tcPr>
            <w:tcW w:w="1064" w:type="pct"/>
            <w:tcBorders>
              <w:left w:val="nil"/>
            </w:tcBorders>
            <w:shd w:val="clear" w:color="auto" w:fill="auto"/>
            <w:tcMar>
              <w:top w:w="0" w:type="dxa"/>
              <w:left w:w="108" w:type="dxa"/>
              <w:bottom w:w="0" w:type="dxa"/>
              <w:right w:w="108" w:type="dxa"/>
            </w:tcMar>
          </w:tcPr>
          <w:p w:rsidR="00136DFE" w:rsidRPr="00BD4365" w:rsidRDefault="00136DFE" w:rsidP="0098046D">
            <w:pPr>
              <w:pStyle w:val="CommentText"/>
              <w:spacing w:before="60" w:after="60"/>
              <w:rPr>
                <w:rFonts w:ascii="Calibri" w:hAnsi="Calibri"/>
                <w:sz w:val="22"/>
                <w:szCs w:val="22"/>
              </w:rPr>
            </w:pPr>
            <w:r w:rsidRPr="00BD4365">
              <w:rPr>
                <w:rFonts w:ascii="Calibri" w:hAnsi="Calibri"/>
                <w:sz w:val="22"/>
                <w:szCs w:val="22"/>
              </w:rPr>
              <w:t>#/%</w:t>
            </w:r>
            <w:r w:rsidR="00CE5F19" w:rsidRPr="00BD4365">
              <w:rPr>
                <w:rFonts w:ascii="Calibri" w:hAnsi="Calibri"/>
                <w:sz w:val="22"/>
                <w:szCs w:val="22"/>
              </w:rPr>
              <w:t xml:space="preserve"> of</w:t>
            </w:r>
            <w:r w:rsidRPr="00BD4365">
              <w:rPr>
                <w:rFonts w:ascii="Calibri" w:hAnsi="Calibri"/>
                <w:sz w:val="22"/>
                <w:szCs w:val="22"/>
              </w:rPr>
              <w:t xml:space="preserve"> </w:t>
            </w:r>
            <w:r w:rsidR="00364B9C" w:rsidRPr="00BD4365">
              <w:rPr>
                <w:rFonts w:ascii="Calibri" w:eastAsia="Times New Roman" w:hAnsi="Calibri" w:cs="Arial"/>
                <w:sz w:val="22"/>
                <w:szCs w:val="22"/>
                <w:lang w:eastAsia="en-NZ"/>
              </w:rPr>
              <w:t xml:space="preserve">public health staff outside your organisation </w:t>
            </w:r>
            <w:r w:rsidRPr="00BD4365">
              <w:rPr>
                <w:rFonts w:ascii="Calibri" w:hAnsi="Calibri"/>
                <w:sz w:val="22"/>
                <w:szCs w:val="22"/>
              </w:rPr>
              <w:t>that implement health promoting activities, strategies or approaches (BC, O)</w:t>
            </w:r>
          </w:p>
          <w:p w:rsidR="00136DFE" w:rsidRPr="00BD4365" w:rsidRDefault="00136DFE" w:rsidP="0098046D">
            <w:pPr>
              <w:spacing w:before="60" w:after="60" w:line="240" w:lineRule="auto"/>
              <w:rPr>
                <w:rFonts w:ascii="Calibri" w:eastAsia="Times New Roman" w:hAnsi="Calibri" w:cs="Arial"/>
                <w:bCs/>
                <w:sz w:val="22"/>
                <w:lang w:eastAsia="en-NZ"/>
              </w:rPr>
            </w:pPr>
          </w:p>
        </w:tc>
      </w:tr>
      <w:tr w:rsidR="0045342A" w:rsidRPr="00BD4365" w:rsidTr="0045342A">
        <w:trPr>
          <w:trHeight w:val="312"/>
        </w:trPr>
        <w:tc>
          <w:tcPr>
            <w:tcW w:w="1753" w:type="pct"/>
            <w:vMerge/>
            <w:shd w:val="clear" w:color="auto" w:fill="auto"/>
            <w:tcMar>
              <w:top w:w="0" w:type="dxa"/>
              <w:left w:w="108" w:type="dxa"/>
              <w:bottom w:w="0" w:type="dxa"/>
              <w:right w:w="108" w:type="dxa"/>
            </w:tcMar>
          </w:tcPr>
          <w:p w:rsidR="00136DFE" w:rsidRPr="00BD4365" w:rsidDel="00C92AD4" w:rsidRDefault="00136DFE" w:rsidP="00136DFE">
            <w:pPr>
              <w:numPr>
                <w:ilvl w:val="0"/>
                <w:numId w:val="36"/>
              </w:numPr>
              <w:spacing w:after="0" w:line="240" w:lineRule="auto"/>
              <w:rPr>
                <w:rFonts w:ascii="Calibri" w:eastAsia="Times New Roman" w:hAnsi="Calibri" w:cs="Arial"/>
                <w:b/>
                <w:sz w:val="22"/>
                <w:lang w:eastAsia="en-NZ"/>
              </w:rPr>
            </w:pPr>
          </w:p>
        </w:tc>
        <w:tc>
          <w:tcPr>
            <w:tcW w:w="1120" w:type="pct"/>
            <w:tcBorders>
              <w:right w:val="nil"/>
            </w:tcBorders>
            <w:shd w:val="clear" w:color="auto" w:fill="auto"/>
            <w:tcMar>
              <w:top w:w="0" w:type="dxa"/>
              <w:left w:w="108" w:type="dxa"/>
              <w:bottom w:w="0" w:type="dxa"/>
              <w:right w:w="108" w:type="dxa"/>
            </w:tcMar>
          </w:tcPr>
          <w:p w:rsidR="00136DFE" w:rsidRPr="00BD4365" w:rsidRDefault="00136DFE" w:rsidP="0098046D">
            <w:pPr>
              <w:spacing w:before="60" w:after="60" w:line="240" w:lineRule="auto"/>
              <w:rPr>
                <w:rFonts w:ascii="Calibri" w:eastAsia="Times New Roman" w:hAnsi="Calibri" w:cs="Arial"/>
                <w:sz w:val="22"/>
                <w:lang w:eastAsia="en-NZ"/>
              </w:rPr>
            </w:pPr>
            <w:r w:rsidRPr="00BD4365">
              <w:rPr>
                <w:rFonts w:ascii="Calibri" w:eastAsia="Times New Roman" w:hAnsi="Calibri" w:cs="Arial"/>
                <w:sz w:val="22"/>
                <w:lang w:eastAsia="en-NZ"/>
              </w:rPr>
              <w:t xml:space="preserve"># </w:t>
            </w:r>
            <w:r w:rsidRPr="00BD4365">
              <w:rPr>
                <w:rFonts w:ascii="Calibri" w:hAnsi="Calibri" w:cs="Arial Mäori"/>
                <w:sz w:val="22"/>
              </w:rPr>
              <w:t xml:space="preserve">of participants who attended a training/workshop run by your organisation </w:t>
            </w:r>
          </w:p>
        </w:tc>
        <w:tc>
          <w:tcPr>
            <w:tcW w:w="1063" w:type="pct"/>
            <w:gridSpan w:val="2"/>
            <w:tcBorders>
              <w:left w:val="nil"/>
              <w:right w:val="nil"/>
            </w:tcBorders>
            <w:shd w:val="clear" w:color="auto" w:fill="auto"/>
            <w:tcMar>
              <w:top w:w="0" w:type="dxa"/>
              <w:left w:w="108" w:type="dxa"/>
              <w:bottom w:w="0" w:type="dxa"/>
              <w:right w:w="108" w:type="dxa"/>
            </w:tcMar>
          </w:tcPr>
          <w:p w:rsidR="00136DFE" w:rsidRPr="00BD4365" w:rsidRDefault="00136DFE" w:rsidP="00590C97">
            <w:pPr>
              <w:autoSpaceDE w:val="0"/>
              <w:autoSpaceDN w:val="0"/>
              <w:adjustRightInd w:val="0"/>
              <w:spacing w:before="60" w:after="60" w:line="240" w:lineRule="auto"/>
              <w:rPr>
                <w:rFonts w:ascii="Calibri" w:eastAsia="Times New Roman" w:hAnsi="Calibri" w:cs="Arial"/>
                <w:sz w:val="22"/>
                <w:lang w:val="en-AU"/>
              </w:rPr>
            </w:pPr>
            <w:r w:rsidRPr="00BD4365">
              <w:rPr>
                <w:rFonts w:ascii="Calibri" w:eastAsia="Times New Roman" w:hAnsi="Calibri" w:cs="Arial"/>
                <w:bCs/>
                <w:sz w:val="22"/>
                <w:lang w:eastAsia="en-NZ"/>
              </w:rPr>
              <w:t xml:space="preserve">% participants report they are </w:t>
            </w:r>
            <w:r w:rsidR="00590C97" w:rsidRPr="00BD4365">
              <w:rPr>
                <w:rFonts w:ascii="Calibri" w:eastAsia="Times New Roman" w:hAnsi="Calibri" w:cs="Arial"/>
                <w:bCs/>
                <w:sz w:val="22"/>
                <w:lang w:eastAsia="en-NZ"/>
              </w:rPr>
              <w:t>satisfied</w:t>
            </w:r>
            <w:r w:rsidRPr="00BD4365">
              <w:rPr>
                <w:rFonts w:ascii="Calibri" w:eastAsia="Times New Roman" w:hAnsi="Calibri" w:cs="Arial"/>
                <w:bCs/>
                <w:sz w:val="22"/>
                <w:lang w:eastAsia="en-NZ"/>
              </w:rPr>
              <w:t xml:space="preserve"> or </w:t>
            </w:r>
            <w:r w:rsidR="00590C97" w:rsidRPr="00BD4365">
              <w:rPr>
                <w:rFonts w:ascii="Calibri" w:eastAsia="Times New Roman" w:hAnsi="Calibri" w:cs="Arial"/>
                <w:bCs/>
                <w:sz w:val="22"/>
                <w:lang w:eastAsia="en-NZ"/>
              </w:rPr>
              <w:t>very</w:t>
            </w:r>
            <w:r w:rsidRPr="00BD4365">
              <w:rPr>
                <w:rFonts w:ascii="Calibri" w:eastAsia="Times New Roman" w:hAnsi="Calibri" w:cs="Arial"/>
                <w:bCs/>
                <w:sz w:val="22"/>
                <w:lang w:eastAsia="en-NZ"/>
              </w:rPr>
              <w:t xml:space="preserve"> satisfied with (insert aspect here)</w:t>
            </w:r>
            <w:r w:rsidRPr="00BD4365">
              <w:rPr>
                <w:rStyle w:val="FootnoteReference"/>
                <w:rFonts w:ascii="Calibri" w:eastAsia="Times New Roman" w:hAnsi="Calibri" w:cs="Arial"/>
                <w:bCs/>
                <w:sz w:val="22"/>
                <w:lang w:eastAsia="en-NZ"/>
              </w:rPr>
              <w:footnoteReference w:id="19"/>
            </w:r>
            <w:r w:rsidR="00590C97" w:rsidRPr="00BD4365">
              <w:rPr>
                <w:rFonts w:ascii="Calibri" w:eastAsia="Times New Roman" w:hAnsi="Calibri" w:cs="Arial"/>
                <w:bCs/>
                <w:sz w:val="22"/>
                <w:lang w:eastAsia="en-NZ"/>
              </w:rPr>
              <w:t xml:space="preserve"> (ie, rating of 4 or 5 for Likert scale of 1 to 5)</w:t>
            </w:r>
          </w:p>
        </w:tc>
        <w:tc>
          <w:tcPr>
            <w:tcW w:w="1064" w:type="pct"/>
            <w:tcBorders>
              <w:left w:val="nil"/>
            </w:tcBorders>
            <w:shd w:val="clear" w:color="auto" w:fill="auto"/>
            <w:tcMar>
              <w:top w:w="0" w:type="dxa"/>
              <w:left w:w="108" w:type="dxa"/>
              <w:bottom w:w="0" w:type="dxa"/>
              <w:right w:w="108" w:type="dxa"/>
            </w:tcMar>
          </w:tcPr>
          <w:p w:rsidR="00136DFE" w:rsidRPr="00BD4365" w:rsidRDefault="00136DFE" w:rsidP="0098046D">
            <w:pPr>
              <w:spacing w:before="60" w:after="60" w:line="240" w:lineRule="auto"/>
              <w:rPr>
                <w:rFonts w:ascii="Calibri" w:eastAsia="Times New Roman" w:hAnsi="Calibri" w:cs="Arial"/>
                <w:bCs/>
                <w:sz w:val="22"/>
                <w:lang w:eastAsia="en-NZ"/>
              </w:rPr>
            </w:pPr>
            <w:r w:rsidRPr="00BD4365">
              <w:rPr>
                <w:rFonts w:ascii="Calibri" w:eastAsia="Times New Roman" w:hAnsi="Calibri" w:cs="Arial"/>
                <w:bCs/>
                <w:sz w:val="22"/>
                <w:lang w:eastAsia="en-NZ"/>
              </w:rPr>
              <w:t xml:space="preserve">#/% </w:t>
            </w:r>
            <w:r w:rsidR="00CE5F19" w:rsidRPr="00BD4365">
              <w:rPr>
                <w:rFonts w:ascii="Calibri" w:eastAsia="Times New Roman" w:hAnsi="Calibri" w:cs="Arial"/>
                <w:bCs/>
                <w:sz w:val="22"/>
                <w:lang w:eastAsia="en-NZ"/>
              </w:rPr>
              <w:t xml:space="preserve">of </w:t>
            </w:r>
            <w:r w:rsidRPr="00BD4365">
              <w:rPr>
                <w:rFonts w:ascii="Calibri" w:eastAsia="Times New Roman" w:hAnsi="Calibri" w:cs="Arial"/>
                <w:bCs/>
                <w:sz w:val="22"/>
                <w:lang w:eastAsia="en-NZ"/>
              </w:rPr>
              <w:t>participants who report increased knowledge of (insert topic/issue) taught at the training/ workshop (SK, S)</w:t>
            </w:r>
          </w:p>
        </w:tc>
      </w:tr>
      <w:tr w:rsidR="0045342A" w:rsidRPr="00BD4365" w:rsidTr="0045342A">
        <w:trPr>
          <w:trHeight w:val="312"/>
        </w:trPr>
        <w:tc>
          <w:tcPr>
            <w:tcW w:w="1753" w:type="pct"/>
            <w:vMerge/>
            <w:shd w:val="clear" w:color="auto" w:fill="auto"/>
            <w:tcMar>
              <w:top w:w="0" w:type="dxa"/>
              <w:left w:w="108" w:type="dxa"/>
              <w:bottom w:w="0" w:type="dxa"/>
              <w:right w:w="108" w:type="dxa"/>
            </w:tcMar>
          </w:tcPr>
          <w:p w:rsidR="00136DFE" w:rsidRPr="00BD4365" w:rsidDel="00C92AD4" w:rsidRDefault="00136DFE" w:rsidP="00136DFE">
            <w:pPr>
              <w:numPr>
                <w:ilvl w:val="0"/>
                <w:numId w:val="36"/>
              </w:numPr>
              <w:spacing w:after="0" w:line="240" w:lineRule="auto"/>
              <w:rPr>
                <w:rFonts w:ascii="Calibri" w:eastAsia="Times New Roman" w:hAnsi="Calibri" w:cs="Arial"/>
                <w:b/>
                <w:sz w:val="22"/>
                <w:lang w:eastAsia="en-NZ"/>
              </w:rPr>
            </w:pPr>
          </w:p>
        </w:tc>
        <w:tc>
          <w:tcPr>
            <w:tcW w:w="1120" w:type="pct"/>
            <w:tcBorders>
              <w:right w:val="nil"/>
            </w:tcBorders>
            <w:shd w:val="clear" w:color="auto" w:fill="auto"/>
            <w:tcMar>
              <w:top w:w="0" w:type="dxa"/>
              <w:left w:w="108" w:type="dxa"/>
              <w:bottom w:w="0" w:type="dxa"/>
              <w:right w:w="108" w:type="dxa"/>
            </w:tcMar>
          </w:tcPr>
          <w:p w:rsidR="00136DFE" w:rsidRPr="00BD4365" w:rsidRDefault="00136DFE" w:rsidP="0098046D">
            <w:pPr>
              <w:spacing w:before="60" w:after="60" w:line="240" w:lineRule="auto"/>
              <w:rPr>
                <w:rFonts w:ascii="Calibri" w:eastAsia="Times New Roman" w:hAnsi="Calibri" w:cs="Arial"/>
                <w:b/>
                <w:bCs/>
                <w:sz w:val="22"/>
                <w:lang w:eastAsia="en-NZ"/>
              </w:rPr>
            </w:pPr>
            <w:r w:rsidRPr="00BD4365">
              <w:rPr>
                <w:rFonts w:ascii="Calibri" w:eastAsia="Times New Roman" w:hAnsi="Calibri" w:cs="Arial"/>
                <w:b/>
                <w:bCs/>
                <w:sz w:val="22"/>
                <w:lang w:eastAsia="en-NZ"/>
              </w:rPr>
              <w:t>Comp</w:t>
            </w:r>
            <w:r w:rsidR="008A2354" w:rsidRPr="00BD4365">
              <w:rPr>
                <w:rFonts w:ascii="Calibri" w:eastAsia="Times New Roman" w:hAnsi="Calibri" w:cs="Arial"/>
                <w:b/>
                <w:bCs/>
                <w:sz w:val="22"/>
                <w:lang w:eastAsia="en-NZ"/>
              </w:rPr>
              <w:t xml:space="preserve">lementary narrative reporting: </w:t>
            </w:r>
            <w:r w:rsidR="008A2354" w:rsidRPr="00BD4365">
              <w:rPr>
                <w:rFonts w:ascii="Calibri" w:eastAsia="Times New Roman" w:hAnsi="Calibri" w:cs="Arial"/>
                <w:b/>
                <w:bCs/>
                <w:color w:val="C00000"/>
                <w:sz w:val="22"/>
                <w:lang w:eastAsia="en-NZ"/>
              </w:rPr>
              <w:t>examples</w:t>
            </w:r>
          </w:p>
          <w:p w:rsidR="00136DFE" w:rsidRPr="00BD4365" w:rsidRDefault="00136DFE" w:rsidP="008F74A4">
            <w:pPr>
              <w:pStyle w:val="ListParagraph"/>
              <w:numPr>
                <w:ilvl w:val="0"/>
                <w:numId w:val="19"/>
              </w:numPr>
              <w:tabs>
                <w:tab w:val="clear" w:pos="192"/>
              </w:tabs>
              <w:spacing w:before="60" w:after="60"/>
              <w:ind w:left="176" w:hanging="176"/>
              <w:contextualSpacing w:val="0"/>
              <w:rPr>
                <w:rFonts w:ascii="Calibri" w:eastAsia="Times New Roman" w:hAnsi="Calibri" w:cs="Arial"/>
                <w:bCs/>
                <w:sz w:val="22"/>
                <w:lang w:eastAsia="en-NZ"/>
              </w:rPr>
            </w:pPr>
            <w:r w:rsidRPr="00BD4365">
              <w:rPr>
                <w:rFonts w:ascii="Calibri" w:hAnsi="Calibri" w:cs="Arial"/>
                <w:sz w:val="22"/>
                <w:lang w:val="en-US"/>
              </w:rPr>
              <w:t>Describe</w:t>
            </w:r>
            <w:r w:rsidRPr="00BD4365">
              <w:rPr>
                <w:rFonts w:ascii="Calibri" w:hAnsi="Calibri" w:cs="Arial"/>
                <w:sz w:val="22"/>
              </w:rPr>
              <w:t xml:space="preserve"> the nature</w:t>
            </w:r>
            <w:r w:rsidR="00DD1AEF" w:rsidRPr="00BD4365">
              <w:rPr>
                <w:rFonts w:ascii="Calibri" w:hAnsi="Calibri" w:cs="Arial"/>
                <w:sz w:val="22"/>
              </w:rPr>
              <w:t xml:space="preserve"> of activities implemented (eg </w:t>
            </w:r>
            <w:r w:rsidRPr="00BD4365">
              <w:rPr>
                <w:rFonts w:ascii="Calibri" w:hAnsi="Calibri" w:cs="Arial"/>
                <w:sz w:val="22"/>
              </w:rPr>
              <w:t xml:space="preserve">staff training). </w:t>
            </w:r>
          </w:p>
        </w:tc>
        <w:tc>
          <w:tcPr>
            <w:tcW w:w="1063" w:type="pct"/>
            <w:gridSpan w:val="2"/>
            <w:tcBorders>
              <w:left w:val="nil"/>
              <w:right w:val="nil"/>
            </w:tcBorders>
            <w:shd w:val="clear" w:color="auto" w:fill="auto"/>
            <w:tcMar>
              <w:top w:w="0" w:type="dxa"/>
              <w:left w:w="108" w:type="dxa"/>
              <w:bottom w:w="0" w:type="dxa"/>
              <w:right w:w="108" w:type="dxa"/>
            </w:tcMar>
          </w:tcPr>
          <w:p w:rsidR="00136DFE" w:rsidRPr="00BD4365" w:rsidRDefault="00136DFE" w:rsidP="0098046D">
            <w:pPr>
              <w:spacing w:before="60" w:after="60" w:line="240" w:lineRule="auto"/>
              <w:rPr>
                <w:rFonts w:ascii="Calibri" w:eastAsia="Times New Roman" w:hAnsi="Calibri" w:cs="Arial"/>
                <w:b/>
                <w:bCs/>
                <w:sz w:val="22"/>
                <w:lang w:eastAsia="en-NZ"/>
              </w:rPr>
            </w:pPr>
            <w:r w:rsidRPr="00BD4365">
              <w:rPr>
                <w:rFonts w:ascii="Calibri" w:eastAsia="Times New Roman" w:hAnsi="Calibri" w:cs="Arial"/>
                <w:b/>
                <w:bCs/>
                <w:sz w:val="22"/>
                <w:lang w:eastAsia="en-NZ"/>
              </w:rPr>
              <w:t>Comp</w:t>
            </w:r>
            <w:r w:rsidR="008A2354" w:rsidRPr="00BD4365">
              <w:rPr>
                <w:rFonts w:ascii="Calibri" w:eastAsia="Times New Roman" w:hAnsi="Calibri" w:cs="Arial"/>
                <w:b/>
                <w:bCs/>
                <w:sz w:val="22"/>
                <w:lang w:eastAsia="en-NZ"/>
              </w:rPr>
              <w:t xml:space="preserve">lementary narrative reporting: </w:t>
            </w:r>
            <w:r w:rsidR="008A2354" w:rsidRPr="00BD4365">
              <w:rPr>
                <w:rFonts w:ascii="Calibri" w:eastAsia="Times New Roman" w:hAnsi="Calibri" w:cs="Arial"/>
                <w:b/>
                <w:bCs/>
                <w:color w:val="C00000"/>
                <w:sz w:val="22"/>
                <w:lang w:eastAsia="en-NZ"/>
              </w:rPr>
              <w:t>examples</w:t>
            </w:r>
          </w:p>
          <w:p w:rsidR="00136DFE" w:rsidRPr="00BD4365" w:rsidRDefault="00136DFE" w:rsidP="008A2354">
            <w:pPr>
              <w:pStyle w:val="ListParagraph"/>
              <w:numPr>
                <w:ilvl w:val="0"/>
                <w:numId w:val="19"/>
              </w:numPr>
              <w:tabs>
                <w:tab w:val="clear" w:pos="192"/>
              </w:tabs>
              <w:spacing w:before="60" w:after="60"/>
              <w:ind w:left="176" w:hanging="176"/>
              <w:contextualSpacing w:val="0"/>
              <w:rPr>
                <w:rFonts w:ascii="Calibri" w:hAnsi="Calibri" w:cs="Arial"/>
                <w:sz w:val="22"/>
                <w:lang w:val="en-US"/>
              </w:rPr>
            </w:pPr>
            <w:r w:rsidRPr="00BD4365">
              <w:rPr>
                <w:rFonts w:ascii="Calibri" w:hAnsi="Calibri" w:cs="Arial"/>
                <w:sz w:val="22"/>
                <w:lang w:val="en-US"/>
              </w:rPr>
              <w:t xml:space="preserve">Describe to what extent </w:t>
            </w:r>
            <w:r w:rsidR="00590C97" w:rsidRPr="00BD4365">
              <w:rPr>
                <w:rFonts w:ascii="Calibri" w:hAnsi="Calibri" w:cs="Arial"/>
                <w:sz w:val="22"/>
                <w:lang w:val="en-US"/>
              </w:rPr>
              <w:t>your</w:t>
            </w:r>
            <w:r w:rsidRPr="00BD4365">
              <w:rPr>
                <w:rFonts w:ascii="Calibri" w:hAnsi="Calibri" w:cs="Arial"/>
                <w:sz w:val="22"/>
                <w:lang w:val="en-US"/>
              </w:rPr>
              <w:t xml:space="preserve"> organisation uses public he</w:t>
            </w:r>
            <w:r w:rsidR="00DD1AEF" w:rsidRPr="00BD4365">
              <w:rPr>
                <w:rFonts w:ascii="Calibri" w:hAnsi="Calibri" w:cs="Arial"/>
                <w:sz w:val="22"/>
                <w:lang w:val="en-US"/>
              </w:rPr>
              <w:t>alth competency frameworks (eg</w:t>
            </w:r>
            <w:r w:rsidR="00590C97" w:rsidRPr="00BD4365">
              <w:rPr>
                <w:rFonts w:ascii="Calibri" w:hAnsi="Calibri" w:cs="Arial"/>
                <w:sz w:val="22"/>
                <w:lang w:val="en-US"/>
              </w:rPr>
              <w:t>,</w:t>
            </w:r>
            <w:r w:rsidR="00DD1AEF" w:rsidRPr="00BD4365">
              <w:rPr>
                <w:rFonts w:ascii="Calibri" w:hAnsi="Calibri" w:cs="Arial"/>
                <w:sz w:val="22"/>
                <w:lang w:val="en-US"/>
              </w:rPr>
              <w:t xml:space="preserve"> </w:t>
            </w:r>
            <w:r w:rsidRPr="00BD4365">
              <w:rPr>
                <w:rFonts w:ascii="Calibri" w:hAnsi="Calibri" w:cs="Arial"/>
                <w:sz w:val="22"/>
                <w:lang w:val="en-US"/>
              </w:rPr>
              <w:t>generic public health competency framework, Public Health Association's generic competencies for public health in Aotearoa)</w:t>
            </w:r>
            <w:r w:rsidRPr="00BD4365">
              <w:rPr>
                <w:rStyle w:val="FootnoteReference"/>
                <w:rFonts w:ascii="Calibri" w:eastAsia="Times New Roman" w:hAnsi="Calibri"/>
                <w:sz w:val="22"/>
              </w:rPr>
              <w:footnoteReference w:id="20"/>
            </w:r>
            <w:r w:rsidRPr="00BD4365">
              <w:rPr>
                <w:rStyle w:val="FootnoteReference"/>
                <w:rFonts w:ascii="Calibri" w:eastAsia="Times New Roman" w:hAnsi="Calibri"/>
                <w:sz w:val="22"/>
              </w:rPr>
              <w:t xml:space="preserve"> </w:t>
            </w:r>
            <w:r w:rsidRPr="00BD4365">
              <w:rPr>
                <w:rFonts w:ascii="Calibri" w:hAnsi="Calibri" w:cs="Arial"/>
                <w:sz w:val="22"/>
                <w:lang w:val="en-US"/>
              </w:rPr>
              <w:t>for professional development activities.</w:t>
            </w:r>
            <w:r w:rsidR="00227655" w:rsidRPr="00BD4365">
              <w:rPr>
                <w:rFonts w:ascii="Calibri" w:hAnsi="Calibri" w:cs="Arial"/>
                <w:sz w:val="22"/>
                <w:lang w:val="en-US"/>
              </w:rPr>
              <w:t xml:space="preserve"> </w:t>
            </w:r>
          </w:p>
          <w:p w:rsidR="00136DFE" w:rsidRPr="00BD4365" w:rsidRDefault="00136DFE" w:rsidP="0098046D">
            <w:pPr>
              <w:pStyle w:val="ListParagraph"/>
              <w:numPr>
                <w:ilvl w:val="0"/>
                <w:numId w:val="19"/>
              </w:numPr>
              <w:tabs>
                <w:tab w:val="clear" w:pos="192"/>
              </w:tabs>
              <w:spacing w:before="60" w:after="60"/>
              <w:ind w:left="176" w:hanging="176"/>
              <w:contextualSpacing w:val="0"/>
              <w:rPr>
                <w:rFonts w:ascii="Calibri" w:eastAsia="Times New Roman" w:hAnsi="Calibri" w:cs="Arial"/>
                <w:sz w:val="22"/>
                <w:lang w:eastAsia="en-NZ"/>
              </w:rPr>
            </w:pPr>
            <w:r w:rsidRPr="00BD4365">
              <w:rPr>
                <w:rFonts w:ascii="Calibri" w:hAnsi="Calibri" w:cs="Arial"/>
                <w:sz w:val="22"/>
                <w:lang w:val="en-US"/>
              </w:rPr>
              <w:t xml:space="preserve">Describe to what extent the activities your </w:t>
            </w:r>
            <w:r w:rsidRPr="00BD4365">
              <w:rPr>
                <w:rFonts w:ascii="Calibri" w:hAnsi="Calibri" w:cs="Arial"/>
                <w:sz w:val="22"/>
                <w:lang w:val="en-US"/>
              </w:rPr>
              <w:lastRenderedPageBreak/>
              <w:t>organisation has delivered are aligned with the objectives of Te Uru Kahikatea.</w:t>
            </w:r>
          </w:p>
          <w:p w:rsidR="00136DFE" w:rsidRPr="00BD4365" w:rsidRDefault="00136DFE" w:rsidP="0098046D">
            <w:pPr>
              <w:pStyle w:val="ListParagraph"/>
              <w:spacing w:before="60" w:after="60"/>
              <w:ind w:left="177"/>
              <w:contextualSpacing w:val="0"/>
              <w:rPr>
                <w:rFonts w:ascii="Calibri" w:eastAsia="Times New Roman" w:hAnsi="Calibri" w:cs="Arial"/>
                <w:bCs/>
                <w:sz w:val="22"/>
                <w:lang w:eastAsia="en-NZ"/>
              </w:rPr>
            </w:pPr>
          </w:p>
        </w:tc>
        <w:tc>
          <w:tcPr>
            <w:tcW w:w="1064" w:type="pct"/>
            <w:tcBorders>
              <w:left w:val="nil"/>
            </w:tcBorders>
            <w:shd w:val="clear" w:color="auto" w:fill="auto"/>
            <w:tcMar>
              <w:top w:w="0" w:type="dxa"/>
              <w:left w:w="108" w:type="dxa"/>
              <w:bottom w:w="0" w:type="dxa"/>
              <w:right w:w="108" w:type="dxa"/>
            </w:tcMar>
          </w:tcPr>
          <w:p w:rsidR="00136DFE" w:rsidRPr="00BD4365" w:rsidRDefault="00136DFE" w:rsidP="0098046D">
            <w:pPr>
              <w:spacing w:before="60" w:after="60" w:line="240" w:lineRule="auto"/>
              <w:rPr>
                <w:rFonts w:ascii="Calibri" w:eastAsia="Times New Roman" w:hAnsi="Calibri" w:cs="Arial"/>
                <w:b/>
                <w:bCs/>
                <w:sz w:val="22"/>
                <w:lang w:eastAsia="en-NZ"/>
              </w:rPr>
            </w:pPr>
            <w:r w:rsidRPr="00BD4365">
              <w:rPr>
                <w:rFonts w:ascii="Calibri" w:eastAsia="Times New Roman" w:hAnsi="Calibri" w:cs="Arial"/>
                <w:b/>
                <w:bCs/>
                <w:sz w:val="22"/>
                <w:lang w:eastAsia="en-NZ"/>
              </w:rPr>
              <w:lastRenderedPageBreak/>
              <w:t>Comp</w:t>
            </w:r>
            <w:r w:rsidR="008A2354" w:rsidRPr="00BD4365">
              <w:rPr>
                <w:rFonts w:ascii="Calibri" w:eastAsia="Times New Roman" w:hAnsi="Calibri" w:cs="Arial"/>
                <w:b/>
                <w:bCs/>
                <w:sz w:val="22"/>
                <w:lang w:eastAsia="en-NZ"/>
              </w:rPr>
              <w:t xml:space="preserve">lementary narrative reporting: </w:t>
            </w:r>
            <w:r w:rsidR="008A2354" w:rsidRPr="00BD4365">
              <w:rPr>
                <w:rFonts w:ascii="Calibri" w:eastAsia="Times New Roman" w:hAnsi="Calibri" w:cs="Arial"/>
                <w:b/>
                <w:bCs/>
                <w:color w:val="C00000"/>
                <w:sz w:val="22"/>
                <w:lang w:eastAsia="en-NZ"/>
              </w:rPr>
              <w:t>examples</w:t>
            </w:r>
          </w:p>
          <w:p w:rsidR="00136DFE" w:rsidRPr="00BD4365" w:rsidRDefault="00136DFE" w:rsidP="008A2354">
            <w:pPr>
              <w:pStyle w:val="ListParagraph"/>
              <w:numPr>
                <w:ilvl w:val="0"/>
                <w:numId w:val="19"/>
              </w:numPr>
              <w:tabs>
                <w:tab w:val="clear" w:pos="192"/>
              </w:tabs>
              <w:spacing w:before="60" w:after="60"/>
              <w:ind w:left="176" w:hanging="176"/>
              <w:contextualSpacing w:val="0"/>
              <w:rPr>
                <w:rFonts w:ascii="Calibri" w:eastAsia="Times New Roman" w:hAnsi="Calibri" w:cs="Arial"/>
                <w:sz w:val="22"/>
                <w:lang w:eastAsia="en-NZ"/>
              </w:rPr>
            </w:pPr>
            <w:r w:rsidRPr="00BD4365">
              <w:rPr>
                <w:rFonts w:ascii="Calibri" w:eastAsia="Times New Roman" w:hAnsi="Calibri" w:cs="Arial"/>
                <w:sz w:val="22"/>
                <w:lang w:eastAsia="en-NZ"/>
              </w:rPr>
              <w:t xml:space="preserve">Describe the results your organisation has achieved, including successes and challenges in relation to: </w:t>
            </w:r>
          </w:p>
          <w:p w:rsidR="00136DFE" w:rsidRPr="00BD4365" w:rsidRDefault="00136DFE" w:rsidP="008A2354">
            <w:pPr>
              <w:pStyle w:val="ListParagraph"/>
              <w:numPr>
                <w:ilvl w:val="0"/>
                <w:numId w:val="62"/>
              </w:numPr>
              <w:spacing w:before="60" w:after="60"/>
              <w:ind w:left="532" w:hanging="284"/>
              <w:contextualSpacing w:val="0"/>
              <w:rPr>
                <w:rFonts w:ascii="Calibri" w:eastAsia="Times New Roman" w:hAnsi="Calibri" w:cs="Arial"/>
                <w:b/>
                <w:bCs/>
                <w:sz w:val="22"/>
                <w:lang w:eastAsia="en-NZ"/>
              </w:rPr>
            </w:pPr>
            <w:r w:rsidRPr="00BD4365">
              <w:rPr>
                <w:rFonts w:ascii="Calibri" w:eastAsia="Times New Roman" w:hAnsi="Calibri" w:cs="Arial"/>
                <w:sz w:val="22"/>
                <w:lang w:eastAsia="en-NZ"/>
              </w:rPr>
              <w:t xml:space="preserve">improved capability and capacity of priority </w:t>
            </w:r>
            <w:r w:rsidR="00664752" w:rsidRPr="00BD4365">
              <w:rPr>
                <w:rFonts w:ascii="Calibri" w:eastAsia="Times New Roman" w:hAnsi="Calibri" w:cs="Arial"/>
                <w:sz w:val="22"/>
                <w:lang w:eastAsia="en-NZ"/>
              </w:rPr>
              <w:t xml:space="preserve">public health </w:t>
            </w:r>
            <w:r w:rsidRPr="00BD4365">
              <w:rPr>
                <w:rFonts w:ascii="Calibri" w:eastAsia="Times New Roman" w:hAnsi="Calibri" w:cs="Arial"/>
                <w:sz w:val="22"/>
                <w:lang w:eastAsia="en-NZ"/>
              </w:rPr>
              <w:t>workforce (such as Māori and Pacific)</w:t>
            </w:r>
          </w:p>
          <w:p w:rsidR="00136DFE" w:rsidRPr="00BD4365" w:rsidRDefault="00136DFE" w:rsidP="008A2354">
            <w:pPr>
              <w:pStyle w:val="ListParagraph"/>
              <w:numPr>
                <w:ilvl w:val="0"/>
                <w:numId w:val="62"/>
              </w:numPr>
              <w:spacing w:before="60" w:after="60"/>
              <w:ind w:left="532" w:hanging="284"/>
              <w:contextualSpacing w:val="0"/>
              <w:rPr>
                <w:rFonts w:ascii="Calibri" w:eastAsia="Times New Roman" w:hAnsi="Calibri" w:cs="Arial"/>
                <w:b/>
                <w:bCs/>
                <w:sz w:val="22"/>
                <w:lang w:eastAsia="en-NZ"/>
              </w:rPr>
            </w:pPr>
            <w:r w:rsidRPr="00BD4365">
              <w:rPr>
                <w:rFonts w:ascii="Calibri" w:eastAsia="Times New Roman" w:hAnsi="Calibri" w:cs="Arial"/>
                <w:sz w:val="22"/>
                <w:lang w:eastAsia="en-NZ"/>
              </w:rPr>
              <w:t>r</w:t>
            </w:r>
            <w:r w:rsidRPr="00BD4365">
              <w:rPr>
                <w:rFonts w:ascii="Calibri" w:hAnsi="Calibri" w:cs="Arial"/>
                <w:sz w:val="22"/>
              </w:rPr>
              <w:t xml:space="preserve">ecruitment and retention of public health </w:t>
            </w:r>
            <w:r w:rsidRPr="00BD4365">
              <w:rPr>
                <w:rFonts w:ascii="Calibri" w:hAnsi="Calibri" w:cs="Arial"/>
                <w:sz w:val="22"/>
              </w:rPr>
              <w:lastRenderedPageBreak/>
              <w:t>staff (particularly M</w:t>
            </w:r>
            <w:r w:rsidRPr="00BD4365">
              <w:rPr>
                <w:rFonts w:ascii="Calibri" w:eastAsia="Times New Roman" w:hAnsi="Calibri" w:cs="Arial"/>
                <w:sz w:val="22"/>
                <w:lang w:eastAsia="en-NZ"/>
              </w:rPr>
              <w:t>ā</w:t>
            </w:r>
            <w:r w:rsidRPr="00BD4365">
              <w:rPr>
                <w:rFonts w:ascii="Calibri" w:hAnsi="Calibri" w:cs="Arial"/>
                <w:sz w:val="22"/>
              </w:rPr>
              <w:t>ori and Pacific staff)</w:t>
            </w:r>
          </w:p>
          <w:p w:rsidR="00136DFE" w:rsidRPr="00BD4365" w:rsidRDefault="00136DFE" w:rsidP="008A2354">
            <w:pPr>
              <w:pStyle w:val="ListParagraph"/>
              <w:numPr>
                <w:ilvl w:val="0"/>
                <w:numId w:val="62"/>
              </w:numPr>
              <w:spacing w:before="60" w:after="60"/>
              <w:ind w:left="532" w:hanging="284"/>
              <w:contextualSpacing w:val="0"/>
              <w:rPr>
                <w:rFonts w:ascii="Calibri" w:eastAsia="Times New Roman" w:hAnsi="Calibri" w:cs="Arial"/>
                <w:b/>
                <w:bCs/>
                <w:sz w:val="22"/>
                <w:lang w:eastAsia="en-NZ"/>
              </w:rPr>
            </w:pPr>
            <w:r w:rsidRPr="00BD4365">
              <w:rPr>
                <w:rFonts w:ascii="Calibri" w:hAnsi="Calibri" w:cs="Arial"/>
                <w:sz w:val="22"/>
              </w:rPr>
              <w:t>improved staff engagement</w:t>
            </w:r>
          </w:p>
          <w:p w:rsidR="00136DFE" w:rsidRPr="00BD4365" w:rsidRDefault="00136DFE" w:rsidP="008A2354">
            <w:pPr>
              <w:pStyle w:val="ListParagraph"/>
              <w:numPr>
                <w:ilvl w:val="0"/>
                <w:numId w:val="62"/>
              </w:numPr>
              <w:spacing w:before="60" w:after="60"/>
              <w:ind w:left="532" w:hanging="284"/>
              <w:contextualSpacing w:val="0"/>
              <w:rPr>
                <w:rFonts w:ascii="Calibri" w:eastAsia="Times New Roman" w:hAnsi="Calibri" w:cs="Arial"/>
                <w:b/>
                <w:bCs/>
                <w:sz w:val="22"/>
                <w:lang w:eastAsia="en-NZ"/>
              </w:rPr>
            </w:pPr>
            <w:r w:rsidRPr="00BD4365">
              <w:rPr>
                <w:rFonts w:ascii="Calibri" w:hAnsi="Calibri" w:cs="Arial"/>
                <w:sz w:val="22"/>
              </w:rPr>
              <w:t>improved workplace culture.</w:t>
            </w:r>
          </w:p>
        </w:tc>
      </w:tr>
    </w:tbl>
    <w:p w:rsidR="00F8548A" w:rsidRPr="00BD4365" w:rsidRDefault="00F8548A">
      <w:pPr>
        <w:rPr>
          <w:rFonts w:ascii="Calibri" w:hAnsi="Calibri"/>
        </w:rPr>
      </w:pPr>
    </w:p>
    <w:tbl>
      <w:tblPr>
        <w:tblW w:w="5313" w:type="pct"/>
        <w:tblInd w:w="-704" w:type="dxa"/>
        <w:tblBorders>
          <w:top w:val="single" w:sz="12" w:space="0" w:color="auto"/>
          <w:left w:val="single" w:sz="12" w:space="0" w:color="auto"/>
          <w:bottom w:val="single" w:sz="12" w:space="0" w:color="auto"/>
          <w:right w:val="single" w:sz="12" w:space="0" w:color="auto"/>
        </w:tblBorders>
        <w:shd w:val="clear" w:color="auto" w:fill="BFBFBF"/>
        <w:tblLayout w:type="fixed"/>
        <w:tblCellMar>
          <w:left w:w="0" w:type="dxa"/>
          <w:right w:w="0" w:type="dxa"/>
        </w:tblCellMar>
        <w:tblLook w:val="04A0" w:firstRow="1" w:lastRow="0" w:firstColumn="1" w:lastColumn="0" w:noHBand="0" w:noVBand="1"/>
      </w:tblPr>
      <w:tblGrid>
        <w:gridCol w:w="22276"/>
      </w:tblGrid>
      <w:tr w:rsidR="00382E09" w:rsidRPr="00BD4365" w:rsidTr="00BD4365">
        <w:trPr>
          <w:trHeight w:val="312"/>
        </w:trPr>
        <w:tc>
          <w:tcPr>
            <w:tcW w:w="5000" w:type="pct"/>
            <w:shd w:val="clear" w:color="auto" w:fill="BFBFBF"/>
            <w:vAlign w:val="center"/>
          </w:tcPr>
          <w:p w:rsidR="00382E09" w:rsidRPr="00BD4365" w:rsidRDefault="004B2898" w:rsidP="00AB3615">
            <w:pPr>
              <w:pStyle w:val="ListParagraph"/>
              <w:numPr>
                <w:ilvl w:val="0"/>
                <w:numId w:val="39"/>
              </w:numPr>
              <w:spacing w:before="60" w:after="60"/>
              <w:ind w:left="431" w:hanging="284"/>
              <w:rPr>
                <w:rFonts w:ascii="Calibri" w:eastAsia="Times New Roman" w:hAnsi="Calibri" w:cs="Arial"/>
                <w:b/>
                <w:bCs/>
                <w:sz w:val="22"/>
                <w:lang w:eastAsia="en-NZ"/>
              </w:rPr>
            </w:pPr>
            <w:r w:rsidRPr="00BD4365">
              <w:rPr>
                <w:rFonts w:ascii="Calibri" w:eastAsia="Arial,Times New Roman" w:hAnsi="Calibri" w:cs="Arial"/>
                <w:b/>
                <w:iCs/>
                <w:sz w:val="28"/>
                <w:szCs w:val="28"/>
                <w:lang w:val="en-GB"/>
              </w:rPr>
              <w:t>Information and Knowledge</w:t>
            </w:r>
          </w:p>
        </w:tc>
      </w:tr>
    </w:tbl>
    <w:p w:rsidR="00C25517" w:rsidRPr="00BD4365" w:rsidRDefault="00C25517" w:rsidP="00A45070">
      <w:pPr>
        <w:spacing w:after="0" w:line="240" w:lineRule="auto"/>
        <w:rPr>
          <w:rFonts w:ascii="Calibri" w:hAnsi="Calibri"/>
          <w:sz w:val="8"/>
          <w:szCs w:val="8"/>
        </w:rPr>
      </w:pPr>
    </w:p>
    <w:tbl>
      <w:tblPr>
        <w:tblW w:w="5257" w:type="pct"/>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CellMar>
          <w:left w:w="0" w:type="dxa"/>
          <w:right w:w="0" w:type="dxa"/>
        </w:tblCellMar>
        <w:tblLook w:val="04A0" w:firstRow="1" w:lastRow="0" w:firstColumn="1" w:lastColumn="0" w:noHBand="0" w:noVBand="1"/>
      </w:tblPr>
      <w:tblGrid>
        <w:gridCol w:w="7797"/>
        <w:gridCol w:w="4981"/>
        <w:gridCol w:w="4714"/>
        <w:gridCol w:w="4745"/>
      </w:tblGrid>
      <w:tr w:rsidR="00A45070" w:rsidRPr="00BD4365" w:rsidTr="00BD4365">
        <w:trPr>
          <w:trHeight w:val="312"/>
          <w:tblHeader/>
        </w:trPr>
        <w:tc>
          <w:tcPr>
            <w:tcW w:w="1753" w:type="pct"/>
            <w:vMerge w:val="restart"/>
            <w:tcBorders>
              <w:top w:val="single" w:sz="8" w:space="0" w:color="204D84"/>
              <w:left w:val="single" w:sz="8" w:space="0" w:color="204D84"/>
              <w:bottom w:val="single" w:sz="8" w:space="0" w:color="FFFFFF"/>
              <w:right w:val="single" w:sz="8" w:space="0" w:color="FFFFFF"/>
            </w:tcBorders>
            <w:shd w:val="clear" w:color="auto" w:fill="204D84"/>
            <w:tcMar>
              <w:top w:w="0" w:type="dxa"/>
              <w:left w:w="108" w:type="dxa"/>
              <w:bottom w:w="0" w:type="dxa"/>
              <w:right w:w="108" w:type="dxa"/>
            </w:tcMar>
            <w:vAlign w:val="center"/>
            <w:hideMark/>
          </w:tcPr>
          <w:p w:rsidR="00A45070" w:rsidRPr="00BD4365" w:rsidRDefault="00A45070" w:rsidP="006E5EBC">
            <w:pPr>
              <w:spacing w:after="0" w:line="240" w:lineRule="auto"/>
              <w:jc w:val="center"/>
              <w:rPr>
                <w:rFonts w:ascii="Calibri" w:eastAsia="Times New Roman" w:hAnsi="Calibri" w:cs="Arial"/>
                <w:b/>
                <w:bCs/>
                <w:color w:val="FFFFFF"/>
                <w:sz w:val="22"/>
                <w:lang w:eastAsia="en-NZ"/>
              </w:rPr>
            </w:pPr>
            <w:r w:rsidRPr="00BD4365">
              <w:rPr>
                <w:rFonts w:ascii="Calibri" w:eastAsia="Times New Roman" w:hAnsi="Calibri" w:cs="Arial"/>
                <w:b/>
                <w:bCs/>
                <w:color w:val="FFFFFF"/>
                <w:sz w:val="22"/>
                <w:lang w:eastAsia="en-NZ"/>
              </w:rPr>
              <w:t>Activities</w:t>
            </w:r>
          </w:p>
        </w:tc>
        <w:tc>
          <w:tcPr>
            <w:tcW w:w="3247" w:type="pct"/>
            <w:gridSpan w:val="3"/>
            <w:tcBorders>
              <w:top w:val="single" w:sz="8" w:space="0" w:color="204D84"/>
              <w:left w:val="single" w:sz="8" w:space="0" w:color="FFFFFF"/>
              <w:bottom w:val="single" w:sz="8" w:space="0" w:color="FFFFFF"/>
              <w:right w:val="single" w:sz="8" w:space="0" w:color="204D84"/>
            </w:tcBorders>
            <w:shd w:val="clear" w:color="auto" w:fill="204D84"/>
            <w:tcMar>
              <w:top w:w="0" w:type="dxa"/>
              <w:left w:w="108" w:type="dxa"/>
              <w:bottom w:w="0" w:type="dxa"/>
              <w:right w:w="108" w:type="dxa"/>
            </w:tcMar>
            <w:vAlign w:val="center"/>
            <w:hideMark/>
          </w:tcPr>
          <w:p w:rsidR="00A45070" w:rsidRPr="00BD4365" w:rsidRDefault="00A45070" w:rsidP="006E5EBC">
            <w:pPr>
              <w:spacing w:after="0" w:line="240" w:lineRule="auto"/>
              <w:jc w:val="center"/>
              <w:rPr>
                <w:rFonts w:ascii="Calibri" w:eastAsia="Times New Roman" w:hAnsi="Calibri" w:cs="Arial"/>
                <w:b/>
                <w:bCs/>
                <w:color w:val="FFFFFF"/>
                <w:sz w:val="22"/>
                <w:lang w:eastAsia="en-NZ"/>
              </w:rPr>
            </w:pPr>
            <w:r w:rsidRPr="00BD4365">
              <w:rPr>
                <w:rFonts w:ascii="Calibri" w:eastAsia="Times New Roman" w:hAnsi="Calibri" w:cs="Arial"/>
                <w:b/>
                <w:bCs/>
                <w:color w:val="FFFFFF"/>
                <w:sz w:val="22"/>
                <w:lang w:eastAsia="en-NZ"/>
              </w:rPr>
              <w:t>Key Performance Measures</w:t>
            </w:r>
          </w:p>
        </w:tc>
      </w:tr>
      <w:tr w:rsidR="00A45070" w:rsidRPr="00BD4365" w:rsidTr="00BD4365">
        <w:trPr>
          <w:trHeight w:val="312"/>
          <w:tblHeader/>
        </w:trPr>
        <w:tc>
          <w:tcPr>
            <w:tcW w:w="1753" w:type="pct"/>
            <w:vMerge/>
            <w:tcBorders>
              <w:top w:val="single" w:sz="8" w:space="0" w:color="FFFFFF"/>
              <w:left w:val="single" w:sz="8" w:space="0" w:color="204D84"/>
              <w:bottom w:val="single" w:sz="8" w:space="0" w:color="204D84"/>
              <w:right w:val="single" w:sz="8" w:space="0" w:color="FFFFFF"/>
            </w:tcBorders>
            <w:shd w:val="clear" w:color="auto" w:fill="204D84"/>
            <w:vAlign w:val="center"/>
            <w:hideMark/>
          </w:tcPr>
          <w:p w:rsidR="00A45070" w:rsidRPr="00BD4365" w:rsidRDefault="00A45070" w:rsidP="006E5EBC">
            <w:pPr>
              <w:spacing w:after="0" w:line="240" w:lineRule="auto"/>
              <w:jc w:val="center"/>
              <w:rPr>
                <w:rFonts w:ascii="Calibri" w:eastAsia="Times New Roman" w:hAnsi="Calibri" w:cs="Arial"/>
                <w:b/>
                <w:bCs/>
                <w:sz w:val="20"/>
                <w:szCs w:val="20"/>
                <w:lang w:eastAsia="en-NZ"/>
              </w:rPr>
            </w:pPr>
          </w:p>
        </w:tc>
        <w:tc>
          <w:tcPr>
            <w:tcW w:w="1120" w:type="pct"/>
            <w:tcBorders>
              <w:top w:val="single" w:sz="8" w:space="0" w:color="FFFFFF"/>
              <w:left w:val="single" w:sz="8" w:space="0" w:color="FFFFFF"/>
              <w:bottom w:val="single" w:sz="8" w:space="0" w:color="204D84"/>
              <w:right w:val="single" w:sz="8" w:space="0" w:color="FFFFFF"/>
            </w:tcBorders>
            <w:shd w:val="clear" w:color="auto" w:fill="204D84"/>
            <w:tcMar>
              <w:top w:w="0" w:type="dxa"/>
              <w:left w:w="108" w:type="dxa"/>
              <w:bottom w:w="0" w:type="dxa"/>
              <w:right w:w="108" w:type="dxa"/>
            </w:tcMar>
            <w:vAlign w:val="center"/>
            <w:hideMark/>
          </w:tcPr>
          <w:p w:rsidR="00A45070" w:rsidRPr="00BD4365" w:rsidRDefault="00A45070" w:rsidP="006E5EBC">
            <w:pPr>
              <w:spacing w:after="0" w:line="240" w:lineRule="auto"/>
              <w:jc w:val="center"/>
              <w:rPr>
                <w:rFonts w:ascii="Calibri" w:eastAsia="Times New Roman" w:hAnsi="Calibri" w:cs="Arial"/>
                <w:b/>
                <w:bCs/>
                <w:color w:val="FFFFFF"/>
                <w:sz w:val="20"/>
                <w:lang w:eastAsia="en-NZ"/>
              </w:rPr>
            </w:pPr>
            <w:r w:rsidRPr="00BD4365">
              <w:rPr>
                <w:rFonts w:ascii="Calibri" w:eastAsia="Times New Roman" w:hAnsi="Calibri" w:cs="Arial"/>
                <w:b/>
                <w:bCs/>
                <w:color w:val="FFFFFF"/>
                <w:sz w:val="20"/>
                <w:lang w:eastAsia="en-NZ"/>
              </w:rPr>
              <w:t>How many</w:t>
            </w:r>
          </w:p>
          <w:p w:rsidR="00A45070" w:rsidRPr="00BD4365" w:rsidRDefault="00A45070" w:rsidP="006E5EBC">
            <w:pPr>
              <w:spacing w:after="0" w:line="240" w:lineRule="auto"/>
              <w:jc w:val="center"/>
              <w:rPr>
                <w:rFonts w:ascii="Calibri" w:eastAsia="Times New Roman" w:hAnsi="Calibri" w:cs="Arial"/>
                <w:color w:val="FFFFFF"/>
                <w:sz w:val="20"/>
                <w:lang w:eastAsia="en-NZ"/>
              </w:rPr>
            </w:pPr>
            <w:r w:rsidRPr="00BD4365">
              <w:rPr>
                <w:rFonts w:ascii="Calibri" w:eastAsia="Times New Roman" w:hAnsi="Calibri" w:cs="Arial"/>
                <w:b/>
                <w:bCs/>
                <w:color w:val="FFFFFF"/>
                <w:sz w:val="16"/>
                <w:lang w:eastAsia="en-NZ"/>
              </w:rPr>
              <w:t xml:space="preserve">(Quantity of effort = #) </w:t>
            </w:r>
          </w:p>
        </w:tc>
        <w:tc>
          <w:tcPr>
            <w:tcW w:w="1060" w:type="pct"/>
            <w:tcBorders>
              <w:top w:val="single" w:sz="8" w:space="0" w:color="FFFFFF"/>
              <w:left w:val="single" w:sz="8" w:space="0" w:color="FFFFFF"/>
              <w:bottom w:val="single" w:sz="8" w:space="0" w:color="204D84"/>
              <w:right w:val="single" w:sz="8" w:space="0" w:color="FFFFFF"/>
            </w:tcBorders>
            <w:shd w:val="clear" w:color="auto" w:fill="204D84"/>
            <w:tcMar>
              <w:top w:w="0" w:type="dxa"/>
              <w:left w:w="108" w:type="dxa"/>
              <w:bottom w:w="0" w:type="dxa"/>
              <w:right w:w="108" w:type="dxa"/>
            </w:tcMar>
            <w:vAlign w:val="center"/>
            <w:hideMark/>
          </w:tcPr>
          <w:p w:rsidR="00A45070" w:rsidRPr="00BD4365" w:rsidRDefault="00A45070" w:rsidP="006E5EBC">
            <w:pPr>
              <w:spacing w:after="0" w:line="240" w:lineRule="auto"/>
              <w:jc w:val="center"/>
              <w:rPr>
                <w:rFonts w:ascii="Calibri" w:eastAsia="Times New Roman" w:hAnsi="Calibri" w:cs="Arial"/>
                <w:b/>
                <w:bCs/>
                <w:color w:val="FFFFFF"/>
                <w:sz w:val="20"/>
                <w:lang w:eastAsia="en-NZ"/>
              </w:rPr>
            </w:pPr>
            <w:r w:rsidRPr="00BD4365">
              <w:rPr>
                <w:rFonts w:ascii="Calibri" w:eastAsia="Times New Roman" w:hAnsi="Calibri" w:cs="Arial"/>
                <w:b/>
                <w:bCs/>
                <w:color w:val="FFFFFF"/>
                <w:sz w:val="20"/>
                <w:lang w:eastAsia="en-NZ"/>
              </w:rPr>
              <w:t>How well</w:t>
            </w:r>
          </w:p>
          <w:p w:rsidR="00A45070" w:rsidRPr="00BD4365" w:rsidRDefault="00A45070" w:rsidP="006E5EBC">
            <w:pPr>
              <w:spacing w:after="0" w:line="240" w:lineRule="auto"/>
              <w:jc w:val="center"/>
              <w:rPr>
                <w:rFonts w:ascii="Calibri" w:eastAsia="Times New Roman" w:hAnsi="Calibri" w:cs="Arial"/>
                <w:b/>
                <w:bCs/>
                <w:color w:val="FFFFFF"/>
                <w:sz w:val="20"/>
                <w:lang w:eastAsia="en-NZ"/>
              </w:rPr>
            </w:pPr>
            <w:r w:rsidRPr="00BD4365">
              <w:rPr>
                <w:rFonts w:ascii="Calibri" w:eastAsia="Times New Roman" w:hAnsi="Calibri" w:cs="Arial"/>
                <w:b/>
                <w:bCs/>
                <w:color w:val="FFFFFF"/>
                <w:sz w:val="16"/>
                <w:lang w:eastAsia="en-NZ"/>
              </w:rPr>
              <w:t xml:space="preserve"> (Quality of effort = %)</w:t>
            </w:r>
          </w:p>
        </w:tc>
        <w:tc>
          <w:tcPr>
            <w:tcW w:w="1067" w:type="pct"/>
            <w:tcBorders>
              <w:top w:val="single" w:sz="8" w:space="0" w:color="FFFFFF"/>
              <w:left w:val="single" w:sz="8" w:space="0" w:color="FFFFFF"/>
              <w:bottom w:val="single" w:sz="8" w:space="0" w:color="204D84"/>
              <w:right w:val="single" w:sz="8" w:space="0" w:color="204D84"/>
            </w:tcBorders>
            <w:shd w:val="clear" w:color="auto" w:fill="204D84"/>
            <w:tcMar>
              <w:top w:w="0" w:type="dxa"/>
              <w:left w:w="108" w:type="dxa"/>
              <w:bottom w:w="0" w:type="dxa"/>
              <w:right w:w="108" w:type="dxa"/>
            </w:tcMar>
            <w:vAlign w:val="center"/>
            <w:hideMark/>
          </w:tcPr>
          <w:p w:rsidR="00A45070" w:rsidRPr="00BD4365" w:rsidRDefault="00A45070" w:rsidP="006E5EBC">
            <w:pPr>
              <w:spacing w:after="0" w:line="240" w:lineRule="auto"/>
              <w:jc w:val="center"/>
              <w:rPr>
                <w:rFonts w:ascii="Calibri" w:eastAsia="Times New Roman" w:hAnsi="Calibri" w:cs="Arial"/>
                <w:b/>
                <w:bCs/>
                <w:color w:val="FFFFFF"/>
                <w:sz w:val="20"/>
                <w:lang w:eastAsia="en-NZ"/>
              </w:rPr>
            </w:pPr>
            <w:r w:rsidRPr="00BD4365">
              <w:rPr>
                <w:rFonts w:ascii="Calibri" w:eastAsia="Times New Roman" w:hAnsi="Calibri" w:cs="Arial"/>
                <w:b/>
                <w:bCs/>
                <w:color w:val="FFFFFF"/>
                <w:sz w:val="20"/>
                <w:lang w:eastAsia="en-NZ"/>
              </w:rPr>
              <w:t>Is anyone better off?</w:t>
            </w:r>
          </w:p>
          <w:p w:rsidR="00A45070" w:rsidRPr="00BD4365" w:rsidRDefault="00A45070" w:rsidP="006E5EBC">
            <w:pPr>
              <w:spacing w:after="0" w:line="240" w:lineRule="auto"/>
              <w:jc w:val="center"/>
              <w:rPr>
                <w:rFonts w:ascii="Calibri" w:eastAsia="Times New Roman" w:hAnsi="Calibri" w:cs="Arial"/>
                <w:color w:val="FFFFFF"/>
                <w:sz w:val="20"/>
                <w:lang w:eastAsia="en-NZ"/>
              </w:rPr>
            </w:pPr>
            <w:r w:rsidRPr="00BD4365">
              <w:rPr>
                <w:rFonts w:ascii="Calibri" w:eastAsia="Times New Roman" w:hAnsi="Calibri" w:cs="Arial"/>
                <w:b/>
                <w:bCs/>
                <w:color w:val="FFFFFF"/>
                <w:sz w:val="16"/>
                <w:lang w:eastAsia="en-NZ"/>
              </w:rPr>
              <w:t>(Quantity and quality of effect # / %)</w:t>
            </w:r>
          </w:p>
        </w:tc>
      </w:tr>
      <w:tr w:rsidR="00C25517" w:rsidRPr="00BD4365" w:rsidTr="008A2354">
        <w:trPr>
          <w:trHeight w:val="312"/>
        </w:trPr>
        <w:tc>
          <w:tcPr>
            <w:tcW w:w="1753" w:type="pct"/>
            <w:vMerge w:val="restart"/>
            <w:shd w:val="clear" w:color="auto" w:fill="auto"/>
            <w:tcMar>
              <w:top w:w="0" w:type="dxa"/>
              <w:left w:w="108" w:type="dxa"/>
              <w:bottom w:w="0" w:type="dxa"/>
              <w:right w:w="108" w:type="dxa"/>
            </w:tcMar>
          </w:tcPr>
          <w:p w:rsidR="00C25517" w:rsidRPr="00BD4365" w:rsidRDefault="00C25517" w:rsidP="00CF712A">
            <w:pPr>
              <w:pStyle w:val="ListParagraph"/>
              <w:numPr>
                <w:ilvl w:val="0"/>
                <w:numId w:val="33"/>
              </w:numPr>
              <w:spacing w:before="60" w:after="60"/>
              <w:ind w:left="318" w:hanging="289"/>
              <w:contextualSpacing w:val="0"/>
              <w:rPr>
                <w:rFonts w:ascii="Calibri" w:hAnsi="Calibri" w:cs="Arial"/>
                <w:sz w:val="22"/>
                <w:lang w:val="en-US"/>
              </w:rPr>
            </w:pPr>
            <w:r w:rsidRPr="00BD4365">
              <w:rPr>
                <w:rFonts w:ascii="Calibri" w:hAnsi="Calibri" w:cs="Arial"/>
                <w:sz w:val="22"/>
                <w:lang w:val="en-US"/>
              </w:rPr>
              <w:t>Develop innovative programmes/proactive interventions</w:t>
            </w:r>
          </w:p>
          <w:p w:rsidR="00C25517" w:rsidRPr="00BD4365" w:rsidRDefault="00C25517" w:rsidP="008A2354">
            <w:pPr>
              <w:pStyle w:val="ListParagraph"/>
              <w:numPr>
                <w:ilvl w:val="0"/>
                <w:numId w:val="62"/>
              </w:numPr>
              <w:spacing w:before="60" w:after="60"/>
              <w:ind w:left="532" w:hanging="215"/>
              <w:contextualSpacing w:val="0"/>
              <w:rPr>
                <w:rFonts w:ascii="Calibri" w:eastAsia="Times New Roman" w:hAnsi="Calibri" w:cs="Arial"/>
                <w:sz w:val="22"/>
                <w:lang w:eastAsia="en-NZ"/>
              </w:rPr>
            </w:pPr>
            <w:r w:rsidRPr="00BD4365">
              <w:rPr>
                <w:rFonts w:ascii="Calibri" w:eastAsia="Times New Roman" w:hAnsi="Calibri" w:cs="Arial"/>
                <w:sz w:val="22"/>
                <w:lang w:eastAsia="en-NZ"/>
              </w:rPr>
              <w:t>apply programme planning and quality management frameworks for public health, including monitoring and performance assessment</w:t>
            </w:r>
          </w:p>
          <w:p w:rsidR="00C25517" w:rsidRPr="00BD4365" w:rsidRDefault="00C25517" w:rsidP="008A2354">
            <w:pPr>
              <w:pStyle w:val="ListParagraph"/>
              <w:numPr>
                <w:ilvl w:val="0"/>
                <w:numId w:val="62"/>
              </w:numPr>
              <w:spacing w:before="60" w:after="60"/>
              <w:ind w:left="532" w:hanging="215"/>
              <w:contextualSpacing w:val="0"/>
              <w:rPr>
                <w:rFonts w:ascii="Calibri" w:eastAsia="Times New Roman" w:hAnsi="Calibri" w:cs="Arial"/>
                <w:sz w:val="22"/>
                <w:lang w:eastAsia="en-NZ"/>
              </w:rPr>
            </w:pPr>
            <w:r w:rsidRPr="00BD4365">
              <w:rPr>
                <w:rFonts w:ascii="Calibri" w:eastAsia="Times New Roman" w:hAnsi="Calibri" w:cs="Arial"/>
                <w:sz w:val="22"/>
                <w:lang w:eastAsia="en-NZ"/>
              </w:rPr>
              <w:t>ensure quality assurance for programme development is based on evidence</w:t>
            </w:r>
          </w:p>
          <w:p w:rsidR="00C25517" w:rsidRPr="00BD4365" w:rsidRDefault="00C25517" w:rsidP="008A2354">
            <w:pPr>
              <w:pStyle w:val="ListParagraph"/>
              <w:numPr>
                <w:ilvl w:val="0"/>
                <w:numId w:val="62"/>
              </w:numPr>
              <w:spacing w:before="60" w:after="60"/>
              <w:ind w:left="532" w:hanging="215"/>
              <w:contextualSpacing w:val="0"/>
              <w:rPr>
                <w:rFonts w:ascii="Calibri" w:eastAsia="Times New Roman" w:hAnsi="Calibri" w:cs="Arial"/>
                <w:sz w:val="22"/>
                <w:lang w:eastAsia="en-NZ"/>
              </w:rPr>
            </w:pPr>
            <w:r w:rsidRPr="00BD4365">
              <w:rPr>
                <w:rFonts w:ascii="Calibri" w:eastAsia="Times New Roman" w:hAnsi="Calibri" w:cs="Arial"/>
                <w:sz w:val="22"/>
                <w:lang w:eastAsia="en-NZ"/>
              </w:rPr>
              <w:t xml:space="preserve">where appropriate, ensure joint co-design and priority setting and a coordinated approach across organisation/s </w:t>
            </w:r>
          </w:p>
          <w:p w:rsidR="00C25517" w:rsidRPr="00BD4365" w:rsidRDefault="00C25517" w:rsidP="008A2354">
            <w:pPr>
              <w:pStyle w:val="ListParagraph"/>
              <w:numPr>
                <w:ilvl w:val="0"/>
                <w:numId w:val="62"/>
              </w:numPr>
              <w:spacing w:before="60" w:after="60"/>
              <w:ind w:left="532" w:hanging="215"/>
              <w:contextualSpacing w:val="0"/>
              <w:rPr>
                <w:rFonts w:ascii="Calibri" w:eastAsia="Times New Roman" w:hAnsi="Calibri" w:cs="Arial"/>
                <w:sz w:val="22"/>
                <w:lang w:eastAsia="en-NZ"/>
              </w:rPr>
            </w:pPr>
            <w:r w:rsidRPr="00BD4365">
              <w:rPr>
                <w:rFonts w:ascii="Calibri" w:eastAsia="Times New Roman" w:hAnsi="Calibri" w:cs="Arial"/>
                <w:sz w:val="22"/>
                <w:lang w:eastAsia="en-NZ"/>
              </w:rPr>
              <w:t>ensure timely community consultation/engagement/participation for programme development and implementation</w:t>
            </w:r>
          </w:p>
          <w:p w:rsidR="00C25517" w:rsidRPr="00BD4365" w:rsidRDefault="00C25517" w:rsidP="008A2354">
            <w:pPr>
              <w:pStyle w:val="ListParagraph"/>
              <w:numPr>
                <w:ilvl w:val="0"/>
                <w:numId w:val="62"/>
              </w:numPr>
              <w:spacing w:before="60" w:after="60"/>
              <w:ind w:left="532" w:hanging="215"/>
              <w:contextualSpacing w:val="0"/>
              <w:rPr>
                <w:rFonts w:ascii="Calibri" w:eastAsia="Times New Roman" w:hAnsi="Calibri" w:cs="Arial"/>
                <w:sz w:val="22"/>
                <w:lang w:eastAsia="en-NZ"/>
              </w:rPr>
            </w:pPr>
            <w:r w:rsidRPr="00BD4365">
              <w:rPr>
                <w:rFonts w:ascii="Calibri" w:eastAsia="Times New Roman" w:hAnsi="Calibri" w:cs="Arial"/>
                <w:sz w:val="22"/>
                <w:lang w:eastAsia="en-NZ"/>
              </w:rPr>
              <w:t>use credible results to contribute to body of knowledge and evidence</w:t>
            </w:r>
            <w:r w:rsidR="006E5EBC" w:rsidRPr="00BD4365">
              <w:rPr>
                <w:rFonts w:ascii="Calibri" w:eastAsia="Times New Roman" w:hAnsi="Calibri" w:cs="Arial"/>
                <w:sz w:val="22"/>
                <w:lang w:eastAsia="en-NZ"/>
              </w:rPr>
              <w:t>.</w:t>
            </w:r>
          </w:p>
          <w:p w:rsidR="00C25517" w:rsidRPr="00BD4365" w:rsidRDefault="00C25517" w:rsidP="008A2354">
            <w:pPr>
              <w:pStyle w:val="ListParagraph"/>
              <w:numPr>
                <w:ilvl w:val="0"/>
                <w:numId w:val="33"/>
              </w:numPr>
              <w:spacing w:before="60" w:after="60"/>
              <w:ind w:left="318" w:hanging="289"/>
              <w:contextualSpacing w:val="0"/>
              <w:rPr>
                <w:rFonts w:ascii="Calibri" w:eastAsia="Times New Roman" w:hAnsi="Calibri" w:cs="Arial"/>
                <w:sz w:val="22"/>
                <w:lang w:eastAsia="en-NZ"/>
              </w:rPr>
            </w:pPr>
            <w:r w:rsidRPr="00BD4365">
              <w:rPr>
                <w:rFonts w:ascii="Calibri" w:eastAsia="Times New Roman" w:hAnsi="Calibri" w:cs="Arial"/>
                <w:sz w:val="22"/>
                <w:lang w:eastAsia="en-NZ"/>
              </w:rPr>
              <w:t>Develop measurable outcome</w:t>
            </w:r>
            <w:r w:rsidR="004B520D" w:rsidRPr="00BD4365">
              <w:rPr>
                <w:rFonts w:ascii="Calibri" w:eastAsia="Times New Roman" w:hAnsi="Calibri" w:cs="Arial"/>
                <w:sz w:val="22"/>
                <w:lang w:eastAsia="en-NZ"/>
              </w:rPr>
              <w:t>s and data (ie</w:t>
            </w:r>
            <w:r w:rsidR="006E5EBC" w:rsidRPr="00BD4365">
              <w:rPr>
                <w:rFonts w:ascii="Calibri" w:eastAsia="Times New Roman" w:hAnsi="Calibri" w:cs="Arial"/>
                <w:sz w:val="22"/>
                <w:lang w:eastAsia="en-NZ"/>
              </w:rPr>
              <w:t>,</w:t>
            </w:r>
            <w:r w:rsidR="004B520D" w:rsidRPr="00BD4365">
              <w:rPr>
                <w:rFonts w:ascii="Calibri" w:eastAsia="Times New Roman" w:hAnsi="Calibri" w:cs="Arial"/>
                <w:sz w:val="22"/>
                <w:lang w:eastAsia="en-NZ"/>
              </w:rPr>
              <w:t xml:space="preserve"> population </w:t>
            </w:r>
            <w:r w:rsidRPr="00BD4365">
              <w:rPr>
                <w:rFonts w:ascii="Calibri" w:eastAsia="Times New Roman" w:hAnsi="Calibri" w:cs="Arial"/>
                <w:sz w:val="22"/>
                <w:lang w:eastAsia="en-NZ"/>
              </w:rPr>
              <w:t xml:space="preserve">indicators </w:t>
            </w:r>
            <w:r w:rsidR="004B520D" w:rsidRPr="00BD4365">
              <w:rPr>
                <w:rFonts w:ascii="Calibri" w:eastAsia="Times New Roman" w:hAnsi="Calibri" w:cs="Arial"/>
                <w:sz w:val="22"/>
                <w:lang w:eastAsia="en-NZ"/>
              </w:rPr>
              <w:t xml:space="preserve">and/or performance measures) </w:t>
            </w:r>
            <w:r w:rsidRPr="00BD4365">
              <w:rPr>
                <w:rFonts w:ascii="Calibri" w:eastAsia="Times New Roman" w:hAnsi="Calibri" w:cs="Arial"/>
                <w:sz w:val="22"/>
                <w:lang w:eastAsia="en-NZ"/>
              </w:rPr>
              <w:t>for existing and new public health programmes and ensure these are routinely monitored, refined and reported on</w:t>
            </w:r>
            <w:r w:rsidR="006E5EBC" w:rsidRPr="00BD4365">
              <w:rPr>
                <w:rFonts w:ascii="Calibri" w:eastAsia="Times New Roman" w:hAnsi="Calibri" w:cs="Arial"/>
                <w:sz w:val="22"/>
                <w:lang w:eastAsia="en-NZ"/>
              </w:rPr>
              <w:t>.</w:t>
            </w:r>
          </w:p>
          <w:p w:rsidR="00C25517" w:rsidRPr="00BD4365" w:rsidRDefault="00C25517" w:rsidP="008A2354">
            <w:pPr>
              <w:pStyle w:val="ListParagraph"/>
              <w:numPr>
                <w:ilvl w:val="0"/>
                <w:numId w:val="33"/>
              </w:numPr>
              <w:spacing w:before="60" w:after="60"/>
              <w:ind w:left="318" w:hanging="289"/>
              <w:contextualSpacing w:val="0"/>
              <w:rPr>
                <w:rFonts w:ascii="Calibri" w:eastAsia="Times New Roman" w:hAnsi="Calibri" w:cs="Arial"/>
                <w:sz w:val="22"/>
                <w:lang w:eastAsia="en-NZ"/>
              </w:rPr>
            </w:pPr>
            <w:r w:rsidRPr="00BD4365">
              <w:rPr>
                <w:rFonts w:ascii="Calibri" w:eastAsia="Times New Roman" w:hAnsi="Calibri" w:cs="Arial"/>
                <w:sz w:val="22"/>
                <w:lang w:eastAsia="en-NZ"/>
              </w:rPr>
              <w:t>Use evidence based research</w:t>
            </w:r>
            <w:r w:rsidRPr="00BD4365">
              <w:rPr>
                <w:rStyle w:val="FootnoteReference"/>
                <w:rFonts w:ascii="Calibri" w:eastAsia="Times New Roman" w:hAnsi="Calibri" w:cs="Arial"/>
                <w:sz w:val="22"/>
              </w:rPr>
              <w:footnoteReference w:id="21"/>
            </w:r>
            <w:r w:rsidRPr="00BD4365">
              <w:rPr>
                <w:rFonts w:ascii="Calibri" w:eastAsia="Times New Roman" w:hAnsi="Calibri" w:cs="Arial"/>
                <w:sz w:val="22"/>
                <w:lang w:eastAsia="en-NZ"/>
              </w:rPr>
              <w:t xml:space="preserve"> and evaluation to develop, plan and implement public health programmes and services</w:t>
            </w:r>
            <w:r w:rsidR="006E5EBC" w:rsidRPr="00BD4365">
              <w:rPr>
                <w:rFonts w:ascii="Calibri" w:eastAsia="Times New Roman" w:hAnsi="Calibri" w:cs="Arial"/>
                <w:sz w:val="22"/>
                <w:lang w:eastAsia="en-NZ"/>
              </w:rPr>
              <w:t>.</w:t>
            </w:r>
            <w:r w:rsidRPr="00BD4365">
              <w:rPr>
                <w:rFonts w:ascii="Calibri" w:eastAsia="Times New Roman" w:hAnsi="Calibri" w:cs="Arial"/>
                <w:sz w:val="22"/>
                <w:lang w:eastAsia="en-NZ"/>
              </w:rPr>
              <w:t xml:space="preserve"> </w:t>
            </w:r>
          </w:p>
          <w:p w:rsidR="00C25517" w:rsidRPr="00BD4365" w:rsidRDefault="00C25517" w:rsidP="008A2354">
            <w:pPr>
              <w:pStyle w:val="ListParagraph"/>
              <w:numPr>
                <w:ilvl w:val="0"/>
                <w:numId w:val="33"/>
              </w:numPr>
              <w:spacing w:before="60" w:after="60"/>
              <w:ind w:left="318" w:hanging="289"/>
              <w:contextualSpacing w:val="0"/>
              <w:rPr>
                <w:rFonts w:ascii="Calibri" w:eastAsia="Times New Roman" w:hAnsi="Calibri" w:cs="Arial"/>
                <w:sz w:val="22"/>
                <w:lang w:eastAsia="en-NZ"/>
              </w:rPr>
            </w:pPr>
            <w:r w:rsidRPr="00BD4365">
              <w:rPr>
                <w:rFonts w:ascii="Calibri" w:eastAsia="Times New Roman" w:hAnsi="Calibri" w:cs="Arial"/>
                <w:sz w:val="22"/>
                <w:lang w:eastAsia="en-NZ"/>
              </w:rPr>
              <w:t>Conduct research and</w:t>
            </w:r>
            <w:r w:rsidR="00227655" w:rsidRPr="00BD4365">
              <w:rPr>
                <w:rFonts w:ascii="Calibri" w:eastAsia="Times New Roman" w:hAnsi="Calibri" w:cs="Arial"/>
                <w:sz w:val="22"/>
                <w:lang w:eastAsia="en-NZ"/>
              </w:rPr>
              <w:t xml:space="preserve"> </w:t>
            </w:r>
            <w:r w:rsidRPr="00BD4365">
              <w:rPr>
                <w:rFonts w:ascii="Calibri" w:eastAsia="Times New Roman" w:hAnsi="Calibri" w:cs="Arial"/>
                <w:sz w:val="22"/>
                <w:lang w:eastAsia="en-NZ"/>
              </w:rPr>
              <w:t>evaluation (including with kaupapa Māori methods) of public health programmes and interventions, including a focus on improving Māori health and reducing health inequities</w:t>
            </w:r>
            <w:r w:rsidR="006E5EBC" w:rsidRPr="00BD4365">
              <w:rPr>
                <w:rFonts w:ascii="Calibri" w:eastAsia="Times New Roman" w:hAnsi="Calibri" w:cs="Arial"/>
                <w:sz w:val="22"/>
                <w:lang w:eastAsia="en-NZ"/>
              </w:rPr>
              <w:t>:</w:t>
            </w:r>
          </w:p>
          <w:p w:rsidR="00C25517" w:rsidRPr="00BD4365" w:rsidRDefault="00227655" w:rsidP="008A2354">
            <w:pPr>
              <w:pStyle w:val="ListParagraph"/>
              <w:numPr>
                <w:ilvl w:val="0"/>
                <w:numId w:val="62"/>
              </w:numPr>
              <w:spacing w:before="60" w:after="60"/>
              <w:ind w:left="532" w:hanging="215"/>
              <w:contextualSpacing w:val="0"/>
              <w:rPr>
                <w:rFonts w:ascii="Calibri" w:eastAsia="Times New Roman" w:hAnsi="Calibri" w:cs="Arial"/>
                <w:sz w:val="22"/>
                <w:lang w:eastAsia="en-NZ"/>
              </w:rPr>
            </w:pPr>
            <w:r w:rsidRPr="00BD4365">
              <w:rPr>
                <w:rFonts w:ascii="Calibri" w:eastAsia="Times New Roman" w:hAnsi="Calibri" w:cs="Arial"/>
                <w:sz w:val="22"/>
                <w:lang w:eastAsia="en-NZ"/>
              </w:rPr>
              <w:t>engage with appropriate iwi, kaumatua, community stakeholders and gatekeepers</w:t>
            </w:r>
          </w:p>
          <w:p w:rsidR="00C25517" w:rsidRPr="00BD4365" w:rsidRDefault="00227655" w:rsidP="008A2354">
            <w:pPr>
              <w:pStyle w:val="ListParagraph"/>
              <w:numPr>
                <w:ilvl w:val="0"/>
                <w:numId w:val="62"/>
              </w:numPr>
              <w:spacing w:before="60" w:after="60"/>
              <w:ind w:left="532" w:hanging="215"/>
              <w:contextualSpacing w:val="0"/>
              <w:rPr>
                <w:rFonts w:ascii="Calibri" w:eastAsia="Times New Roman" w:hAnsi="Calibri" w:cs="Arial"/>
                <w:sz w:val="22"/>
                <w:lang w:eastAsia="en-NZ"/>
              </w:rPr>
            </w:pPr>
            <w:r w:rsidRPr="00BD4365">
              <w:rPr>
                <w:rFonts w:ascii="Calibri" w:eastAsia="Times New Roman" w:hAnsi="Calibri" w:cs="Arial"/>
                <w:sz w:val="22"/>
                <w:lang w:eastAsia="en-NZ"/>
              </w:rPr>
              <w:t>ensure there is adequate theory/ies and/or strong rationale for why the research is being carried out, and what the eventual results might be for the organisation</w:t>
            </w:r>
          </w:p>
          <w:p w:rsidR="00C25517" w:rsidRPr="00BD4365" w:rsidRDefault="00227655" w:rsidP="008A2354">
            <w:pPr>
              <w:pStyle w:val="ListParagraph"/>
              <w:numPr>
                <w:ilvl w:val="0"/>
                <w:numId w:val="62"/>
              </w:numPr>
              <w:spacing w:before="60" w:after="60"/>
              <w:ind w:left="532" w:hanging="215"/>
              <w:contextualSpacing w:val="0"/>
              <w:rPr>
                <w:rFonts w:ascii="Calibri" w:eastAsia="Times New Roman" w:hAnsi="Calibri" w:cs="Arial"/>
                <w:sz w:val="22"/>
                <w:lang w:eastAsia="en-NZ"/>
              </w:rPr>
            </w:pPr>
            <w:r w:rsidRPr="00BD4365">
              <w:rPr>
                <w:rFonts w:ascii="Calibri" w:eastAsia="Times New Roman" w:hAnsi="Calibri" w:cs="Arial"/>
                <w:sz w:val="22"/>
                <w:lang w:eastAsia="en-NZ"/>
              </w:rPr>
              <w:t>compile, synthesise and share programme outcomes through health networks and publications</w:t>
            </w:r>
          </w:p>
          <w:p w:rsidR="00C25517" w:rsidRPr="00BD4365" w:rsidRDefault="00227655" w:rsidP="008A2354">
            <w:pPr>
              <w:pStyle w:val="ListParagraph"/>
              <w:numPr>
                <w:ilvl w:val="0"/>
                <w:numId w:val="62"/>
              </w:numPr>
              <w:spacing w:before="60" w:after="60"/>
              <w:ind w:left="532" w:hanging="215"/>
              <w:contextualSpacing w:val="0"/>
              <w:rPr>
                <w:rFonts w:ascii="Calibri" w:eastAsia="Times New Roman" w:hAnsi="Calibri" w:cs="Arial"/>
                <w:sz w:val="22"/>
                <w:lang w:eastAsia="en-NZ"/>
              </w:rPr>
            </w:pPr>
            <w:r w:rsidRPr="00BD4365">
              <w:rPr>
                <w:rFonts w:ascii="Calibri" w:eastAsia="Times New Roman" w:hAnsi="Calibri" w:cs="Arial"/>
                <w:sz w:val="22"/>
                <w:lang w:eastAsia="en-NZ"/>
              </w:rPr>
              <w:t xml:space="preserve">translate complex contemporary research results into local information and knowledge </w:t>
            </w:r>
          </w:p>
          <w:p w:rsidR="00C25517" w:rsidRPr="00BD4365" w:rsidRDefault="00227655" w:rsidP="008A2354">
            <w:pPr>
              <w:pStyle w:val="ListParagraph"/>
              <w:numPr>
                <w:ilvl w:val="0"/>
                <w:numId w:val="62"/>
              </w:numPr>
              <w:spacing w:before="60" w:after="60"/>
              <w:ind w:left="532" w:hanging="215"/>
              <w:contextualSpacing w:val="0"/>
              <w:rPr>
                <w:rFonts w:ascii="Calibri" w:eastAsia="Times New Roman" w:hAnsi="Calibri" w:cs="Arial"/>
                <w:sz w:val="22"/>
                <w:lang w:eastAsia="en-NZ"/>
              </w:rPr>
            </w:pPr>
            <w:r w:rsidRPr="00BD4365">
              <w:rPr>
                <w:rFonts w:ascii="Calibri" w:eastAsia="Times New Roman" w:hAnsi="Calibri" w:cs="Arial"/>
                <w:sz w:val="22"/>
                <w:lang w:eastAsia="en-NZ"/>
              </w:rPr>
              <w:t xml:space="preserve">communicate achievements of public health programmes and share lessons learnt </w:t>
            </w:r>
          </w:p>
          <w:p w:rsidR="00C25517" w:rsidRPr="00BD4365" w:rsidRDefault="00227655" w:rsidP="008A2354">
            <w:pPr>
              <w:pStyle w:val="ListParagraph"/>
              <w:numPr>
                <w:ilvl w:val="0"/>
                <w:numId w:val="62"/>
              </w:numPr>
              <w:spacing w:before="60" w:after="60"/>
              <w:ind w:left="532" w:hanging="215"/>
              <w:contextualSpacing w:val="0"/>
              <w:rPr>
                <w:rFonts w:ascii="Calibri" w:eastAsia="Times New Roman" w:hAnsi="Calibri" w:cs="Arial"/>
                <w:sz w:val="22"/>
                <w:lang w:eastAsia="en-NZ"/>
              </w:rPr>
            </w:pPr>
            <w:r w:rsidRPr="00BD4365">
              <w:rPr>
                <w:rFonts w:ascii="Calibri" w:eastAsia="Times New Roman" w:hAnsi="Calibri" w:cs="Arial"/>
                <w:sz w:val="22"/>
                <w:lang w:eastAsia="en-NZ"/>
              </w:rPr>
              <w:t xml:space="preserve">promote public health teaching and training </w:t>
            </w:r>
          </w:p>
          <w:p w:rsidR="00C25517" w:rsidRPr="00BD4365" w:rsidRDefault="00227655" w:rsidP="008A2354">
            <w:pPr>
              <w:pStyle w:val="ListParagraph"/>
              <w:numPr>
                <w:ilvl w:val="0"/>
                <w:numId w:val="62"/>
              </w:numPr>
              <w:spacing w:before="60" w:after="60"/>
              <w:ind w:left="532" w:hanging="215"/>
              <w:contextualSpacing w:val="0"/>
              <w:rPr>
                <w:rFonts w:ascii="Calibri" w:eastAsia="Times New Roman" w:hAnsi="Calibri" w:cs="Arial"/>
                <w:sz w:val="22"/>
                <w:lang w:eastAsia="en-NZ"/>
              </w:rPr>
            </w:pPr>
            <w:r w:rsidRPr="00BD4365">
              <w:rPr>
                <w:rFonts w:ascii="Calibri" w:eastAsia="Times New Roman" w:hAnsi="Calibri" w:cs="Arial"/>
                <w:sz w:val="22"/>
                <w:lang w:eastAsia="en-NZ"/>
              </w:rPr>
              <w:t>contribute to teaching materials and public health curriculum</w:t>
            </w:r>
          </w:p>
          <w:p w:rsidR="00C25517" w:rsidRPr="00BD4365" w:rsidRDefault="00227655" w:rsidP="008A2354">
            <w:pPr>
              <w:pStyle w:val="ListParagraph"/>
              <w:numPr>
                <w:ilvl w:val="0"/>
                <w:numId w:val="62"/>
              </w:numPr>
              <w:spacing w:before="60" w:after="60"/>
              <w:ind w:left="532" w:hanging="215"/>
              <w:contextualSpacing w:val="0"/>
              <w:rPr>
                <w:rFonts w:ascii="Calibri" w:eastAsia="Times New Roman" w:hAnsi="Calibri" w:cs="Arial"/>
                <w:sz w:val="22"/>
                <w:lang w:eastAsia="en-NZ"/>
              </w:rPr>
            </w:pPr>
            <w:r w:rsidRPr="00BD4365">
              <w:rPr>
                <w:rFonts w:ascii="Calibri" w:eastAsia="Times New Roman" w:hAnsi="Calibri" w:cs="Arial"/>
                <w:sz w:val="22"/>
                <w:lang w:eastAsia="en-NZ"/>
              </w:rPr>
              <w:t xml:space="preserve">contribute to the education and training of other staff </w:t>
            </w:r>
            <w:r w:rsidR="006E5EBC" w:rsidRPr="00BD4365">
              <w:rPr>
                <w:rFonts w:ascii="Calibri" w:eastAsia="Times New Roman" w:hAnsi="Calibri" w:cs="Arial"/>
                <w:sz w:val="22"/>
                <w:lang w:eastAsia="en-NZ"/>
              </w:rPr>
              <w:t>(</w:t>
            </w:r>
            <w:r w:rsidRPr="00BD4365">
              <w:rPr>
                <w:rFonts w:ascii="Calibri" w:eastAsia="Times New Roman" w:hAnsi="Calibri" w:cs="Arial"/>
                <w:sz w:val="22"/>
                <w:lang w:eastAsia="en-NZ"/>
              </w:rPr>
              <w:t>ie</w:t>
            </w:r>
            <w:r w:rsidR="006E5EBC" w:rsidRPr="00BD4365">
              <w:rPr>
                <w:rFonts w:ascii="Calibri" w:eastAsia="Times New Roman" w:hAnsi="Calibri" w:cs="Arial"/>
                <w:sz w:val="22"/>
                <w:lang w:eastAsia="en-NZ"/>
              </w:rPr>
              <w:t>,</w:t>
            </w:r>
            <w:r w:rsidRPr="00BD4365">
              <w:rPr>
                <w:rFonts w:ascii="Calibri" w:eastAsia="Times New Roman" w:hAnsi="Calibri" w:cs="Arial"/>
                <w:sz w:val="22"/>
                <w:lang w:eastAsia="en-NZ"/>
              </w:rPr>
              <w:t xml:space="preserve"> students and colleagues</w:t>
            </w:r>
            <w:r w:rsidR="006E5EBC" w:rsidRPr="00BD4365">
              <w:rPr>
                <w:rFonts w:ascii="Calibri" w:eastAsia="Times New Roman" w:hAnsi="Calibri" w:cs="Arial"/>
                <w:sz w:val="22"/>
                <w:lang w:eastAsia="en-NZ"/>
              </w:rPr>
              <w:t>).</w:t>
            </w:r>
          </w:p>
          <w:p w:rsidR="00C25517" w:rsidRPr="00BD4365" w:rsidRDefault="00C25517" w:rsidP="008A2354">
            <w:pPr>
              <w:pStyle w:val="ListParagraph"/>
              <w:numPr>
                <w:ilvl w:val="0"/>
                <w:numId w:val="33"/>
              </w:numPr>
              <w:spacing w:before="60" w:after="60"/>
              <w:ind w:left="318" w:hanging="289"/>
              <w:contextualSpacing w:val="0"/>
              <w:rPr>
                <w:rFonts w:ascii="Calibri" w:hAnsi="Calibri" w:cs="Arial"/>
                <w:sz w:val="22"/>
              </w:rPr>
            </w:pPr>
            <w:r w:rsidRPr="00BD4365">
              <w:rPr>
                <w:rFonts w:ascii="Calibri" w:eastAsia="Times New Roman" w:hAnsi="Calibri" w:cs="Arial"/>
                <w:sz w:val="22"/>
                <w:lang w:eastAsia="en-NZ"/>
              </w:rPr>
              <w:t xml:space="preserve">Provide adequate and accessible storage and distribution of health education </w:t>
            </w:r>
            <w:r w:rsidRPr="00BD4365">
              <w:rPr>
                <w:rFonts w:ascii="Calibri" w:eastAsia="Times New Roman" w:hAnsi="Calibri" w:cs="Arial"/>
                <w:sz w:val="22"/>
                <w:lang w:eastAsia="en-NZ"/>
              </w:rPr>
              <w:lastRenderedPageBreak/>
              <w:t>resources</w:t>
            </w:r>
            <w:r w:rsidRPr="00BD4365">
              <w:rPr>
                <w:rStyle w:val="FootnoteReference"/>
                <w:rFonts w:ascii="Calibri" w:hAnsi="Calibri" w:cs="Arial"/>
                <w:sz w:val="22"/>
              </w:rPr>
              <w:footnoteReference w:id="22"/>
            </w:r>
            <w:r w:rsidR="006E5EBC" w:rsidRPr="00BD4365">
              <w:rPr>
                <w:rFonts w:ascii="Calibri" w:eastAsia="Times New Roman" w:hAnsi="Calibri" w:cs="Arial"/>
                <w:sz w:val="22"/>
                <w:lang w:eastAsia="en-NZ"/>
              </w:rPr>
              <w:t>:</w:t>
            </w:r>
          </w:p>
          <w:p w:rsidR="00C25517" w:rsidRPr="00BD4365" w:rsidRDefault="00C25517" w:rsidP="008A2354">
            <w:pPr>
              <w:pStyle w:val="ListParagraph"/>
              <w:numPr>
                <w:ilvl w:val="0"/>
                <w:numId w:val="62"/>
              </w:numPr>
              <w:spacing w:before="60" w:after="60"/>
              <w:ind w:left="532" w:hanging="215"/>
              <w:contextualSpacing w:val="0"/>
              <w:rPr>
                <w:rFonts w:ascii="Calibri" w:eastAsia="Times New Roman" w:hAnsi="Calibri" w:cs="Arial"/>
                <w:sz w:val="22"/>
                <w:lang w:eastAsia="en-NZ"/>
              </w:rPr>
            </w:pPr>
            <w:r w:rsidRPr="00BD4365">
              <w:rPr>
                <w:rFonts w:ascii="Calibri" w:eastAsia="Times New Roman" w:hAnsi="Calibri" w:cs="Arial"/>
                <w:sz w:val="22"/>
                <w:lang w:eastAsia="en-NZ"/>
              </w:rPr>
              <w:t>store adequate stocks of all approved health education materials to meet regional demands for resources</w:t>
            </w:r>
          </w:p>
          <w:p w:rsidR="00C25517" w:rsidRPr="00BD4365" w:rsidRDefault="00C25517" w:rsidP="008A2354">
            <w:pPr>
              <w:pStyle w:val="ListParagraph"/>
              <w:numPr>
                <w:ilvl w:val="0"/>
                <w:numId w:val="62"/>
              </w:numPr>
              <w:spacing w:before="60" w:after="60"/>
              <w:ind w:left="532" w:hanging="215"/>
              <w:contextualSpacing w:val="0"/>
              <w:rPr>
                <w:rFonts w:ascii="Calibri" w:eastAsia="Times New Roman" w:hAnsi="Calibri" w:cs="Arial"/>
                <w:sz w:val="22"/>
                <w:lang w:eastAsia="en-NZ"/>
              </w:rPr>
            </w:pPr>
            <w:r w:rsidRPr="00BD4365">
              <w:rPr>
                <w:rFonts w:ascii="Calibri" w:eastAsia="Times New Roman" w:hAnsi="Calibri" w:cs="Arial"/>
                <w:sz w:val="22"/>
                <w:lang w:eastAsia="en-NZ"/>
              </w:rPr>
              <w:t>ensure that health information resources are available in support of public health programmes, and distributed promptly on request</w:t>
            </w:r>
          </w:p>
          <w:p w:rsidR="00C25517" w:rsidRPr="00BD4365" w:rsidRDefault="00C25517" w:rsidP="008A2354">
            <w:pPr>
              <w:pStyle w:val="ListParagraph"/>
              <w:numPr>
                <w:ilvl w:val="0"/>
                <w:numId w:val="62"/>
              </w:numPr>
              <w:spacing w:before="60" w:after="60"/>
              <w:ind w:left="532" w:hanging="215"/>
              <w:contextualSpacing w:val="0"/>
              <w:rPr>
                <w:rFonts w:ascii="Calibri" w:eastAsia="Times New Roman" w:hAnsi="Calibri" w:cs="Arial"/>
                <w:sz w:val="22"/>
                <w:lang w:eastAsia="en-NZ"/>
              </w:rPr>
            </w:pPr>
            <w:r w:rsidRPr="00BD4365">
              <w:rPr>
                <w:rFonts w:ascii="Calibri" w:eastAsia="Times New Roman" w:hAnsi="Calibri" w:cs="Arial"/>
                <w:sz w:val="22"/>
                <w:lang w:eastAsia="en-NZ"/>
              </w:rPr>
              <w:t>provide a specific ‘authorised provider’ point of contact for queries about health education resources</w:t>
            </w:r>
          </w:p>
          <w:p w:rsidR="00C25517" w:rsidRPr="00BD4365" w:rsidRDefault="00C25517" w:rsidP="008A2354">
            <w:pPr>
              <w:pStyle w:val="ListParagraph"/>
              <w:numPr>
                <w:ilvl w:val="0"/>
                <w:numId w:val="62"/>
              </w:numPr>
              <w:spacing w:before="60" w:after="60"/>
              <w:ind w:left="532" w:hanging="215"/>
              <w:contextualSpacing w:val="0"/>
              <w:rPr>
                <w:rFonts w:ascii="Calibri" w:eastAsia="Times New Roman" w:hAnsi="Calibri" w:cs="Arial"/>
                <w:sz w:val="22"/>
                <w:lang w:eastAsia="en-NZ"/>
              </w:rPr>
            </w:pPr>
            <w:r w:rsidRPr="00BD4365">
              <w:rPr>
                <w:rFonts w:ascii="Calibri" w:eastAsia="Times New Roman" w:hAnsi="Calibri" w:cs="Arial"/>
                <w:sz w:val="22"/>
                <w:lang w:eastAsia="en-NZ"/>
              </w:rPr>
              <w:t>copy and distribute the Catalogue of Health Education Resources to interested organisations and individuals</w:t>
            </w:r>
          </w:p>
          <w:p w:rsidR="00C25517" w:rsidRPr="00BD4365" w:rsidRDefault="00C25517" w:rsidP="008A2354">
            <w:pPr>
              <w:pStyle w:val="ListParagraph"/>
              <w:numPr>
                <w:ilvl w:val="0"/>
                <w:numId w:val="62"/>
              </w:numPr>
              <w:spacing w:before="60" w:after="60"/>
              <w:ind w:left="532" w:hanging="215"/>
              <w:contextualSpacing w:val="0"/>
              <w:rPr>
                <w:rFonts w:ascii="Calibri" w:eastAsia="Times New Roman" w:hAnsi="Calibri" w:cs="Arial"/>
                <w:sz w:val="22"/>
                <w:lang w:eastAsia="en-NZ"/>
              </w:rPr>
            </w:pPr>
            <w:r w:rsidRPr="00BD4365">
              <w:rPr>
                <w:rFonts w:ascii="Calibri" w:eastAsia="Times New Roman" w:hAnsi="Calibri" w:cs="Arial"/>
                <w:sz w:val="22"/>
                <w:lang w:eastAsia="en-NZ"/>
              </w:rPr>
              <w:t>ensure health education resources are freely accessible and available to public health services staff and other organisations and individuals, including providing a responsive and culturally appropriate contact for requests</w:t>
            </w:r>
          </w:p>
          <w:p w:rsidR="00C25517" w:rsidRPr="00BD4365" w:rsidRDefault="00C25517" w:rsidP="008A2354">
            <w:pPr>
              <w:pStyle w:val="ListParagraph"/>
              <w:numPr>
                <w:ilvl w:val="0"/>
                <w:numId w:val="62"/>
              </w:numPr>
              <w:spacing w:before="60" w:after="60"/>
              <w:ind w:left="532" w:hanging="215"/>
              <w:contextualSpacing w:val="0"/>
              <w:rPr>
                <w:rFonts w:ascii="Calibri" w:eastAsia="Times New Roman" w:hAnsi="Calibri" w:cs="Arial"/>
                <w:sz w:val="22"/>
                <w:lang w:eastAsia="en-NZ"/>
              </w:rPr>
            </w:pPr>
            <w:r w:rsidRPr="00BD4365">
              <w:rPr>
                <w:rFonts w:ascii="Calibri" w:eastAsia="Times New Roman" w:hAnsi="Calibri" w:cs="Arial"/>
                <w:sz w:val="22"/>
                <w:lang w:eastAsia="en-NZ"/>
              </w:rPr>
              <w:t>foster the development and maintenance of databases and networks that support the distribution of health education resources, including identifying appropriate community groups and organisations to which targeted resources should be sent proactively.</w:t>
            </w:r>
          </w:p>
          <w:p w:rsidR="00C25517" w:rsidRPr="00BD4365" w:rsidRDefault="00C25517" w:rsidP="00A45070">
            <w:pPr>
              <w:spacing w:before="60" w:after="60" w:line="240" w:lineRule="auto"/>
              <w:rPr>
                <w:rFonts w:ascii="Calibri" w:eastAsia="Times New Roman" w:hAnsi="Calibri" w:cs="Arial"/>
                <w:b/>
                <w:bCs/>
                <w:color w:val="C00000"/>
                <w:sz w:val="22"/>
                <w:lang w:eastAsia="en-NZ"/>
              </w:rPr>
            </w:pPr>
          </w:p>
        </w:tc>
        <w:tc>
          <w:tcPr>
            <w:tcW w:w="1120" w:type="pct"/>
            <w:tcBorders>
              <w:top w:val="single" w:sz="8" w:space="0" w:color="204D84"/>
              <w:right w:val="nil"/>
            </w:tcBorders>
            <w:shd w:val="clear" w:color="auto" w:fill="auto"/>
            <w:tcMar>
              <w:top w:w="0" w:type="dxa"/>
              <w:left w:w="108" w:type="dxa"/>
              <w:bottom w:w="0" w:type="dxa"/>
              <w:right w:w="108" w:type="dxa"/>
            </w:tcMar>
            <w:hideMark/>
          </w:tcPr>
          <w:p w:rsidR="00C25517" w:rsidRPr="00BD4365" w:rsidRDefault="00C25517" w:rsidP="008A2354">
            <w:pPr>
              <w:spacing w:before="60" w:after="60" w:line="240" w:lineRule="auto"/>
              <w:rPr>
                <w:rFonts w:ascii="Calibri" w:eastAsia="Times New Roman" w:hAnsi="Calibri" w:cs="Arial"/>
                <w:bCs/>
                <w:color w:val="C00000"/>
                <w:sz w:val="22"/>
                <w:lang w:eastAsia="en-NZ"/>
              </w:rPr>
            </w:pPr>
            <w:r w:rsidRPr="00BD4365">
              <w:rPr>
                <w:rFonts w:ascii="Calibri" w:eastAsia="Times New Roman" w:hAnsi="Calibri" w:cs="Arial"/>
                <w:b/>
                <w:bCs/>
                <w:color w:val="000000"/>
                <w:sz w:val="22"/>
                <w:lang w:eastAsia="en-NZ"/>
              </w:rPr>
              <w:lastRenderedPageBreak/>
              <w:t>Measure/s:</w:t>
            </w:r>
            <w:r w:rsidR="008A2354" w:rsidRPr="00BD4365">
              <w:rPr>
                <w:rFonts w:ascii="Calibri" w:eastAsia="Times New Roman" w:hAnsi="Calibri" w:cs="Arial"/>
                <w:b/>
                <w:bCs/>
                <w:color w:val="000000"/>
                <w:sz w:val="22"/>
                <w:lang w:eastAsia="en-NZ"/>
              </w:rPr>
              <w:t xml:space="preserve"> </w:t>
            </w:r>
            <w:r w:rsidR="008A2354" w:rsidRPr="00BD4365">
              <w:rPr>
                <w:rFonts w:ascii="Calibri" w:eastAsia="Times New Roman" w:hAnsi="Calibri" w:cs="Arial"/>
                <w:b/>
                <w:bCs/>
                <w:color w:val="C00000"/>
                <w:sz w:val="22"/>
                <w:lang w:eastAsia="en-NZ"/>
              </w:rPr>
              <w:t xml:space="preserve">examples </w:t>
            </w:r>
          </w:p>
        </w:tc>
        <w:tc>
          <w:tcPr>
            <w:tcW w:w="1060" w:type="pct"/>
            <w:tcBorders>
              <w:top w:val="single" w:sz="8" w:space="0" w:color="204D84"/>
              <w:left w:val="nil"/>
              <w:right w:val="nil"/>
            </w:tcBorders>
            <w:shd w:val="clear" w:color="auto" w:fill="auto"/>
            <w:tcMar>
              <w:top w:w="0" w:type="dxa"/>
              <w:left w:w="108" w:type="dxa"/>
              <w:bottom w:w="0" w:type="dxa"/>
              <w:right w:w="108" w:type="dxa"/>
            </w:tcMar>
            <w:hideMark/>
          </w:tcPr>
          <w:p w:rsidR="00C25517" w:rsidRPr="00BD4365" w:rsidRDefault="00C25517" w:rsidP="008A2354">
            <w:pPr>
              <w:spacing w:before="60" w:after="60" w:line="240" w:lineRule="auto"/>
              <w:rPr>
                <w:rFonts w:ascii="Calibri" w:eastAsia="Times New Roman" w:hAnsi="Calibri" w:cs="Arial"/>
                <w:b/>
                <w:bCs/>
                <w:color w:val="C00000"/>
                <w:sz w:val="22"/>
                <w:lang w:eastAsia="en-NZ"/>
              </w:rPr>
            </w:pPr>
            <w:r w:rsidRPr="00BD4365">
              <w:rPr>
                <w:rFonts w:ascii="Calibri" w:eastAsia="Times New Roman" w:hAnsi="Calibri" w:cs="Arial"/>
                <w:b/>
                <w:bCs/>
                <w:color w:val="000000"/>
                <w:sz w:val="22"/>
                <w:lang w:eastAsia="en-NZ"/>
              </w:rPr>
              <w:t>Measure/s:</w:t>
            </w:r>
            <w:r w:rsidR="008A2354" w:rsidRPr="00BD4365">
              <w:rPr>
                <w:rFonts w:ascii="Calibri" w:eastAsia="Times New Roman" w:hAnsi="Calibri" w:cs="Arial"/>
                <w:b/>
                <w:bCs/>
                <w:color w:val="000000"/>
                <w:sz w:val="22"/>
                <w:lang w:eastAsia="en-NZ"/>
              </w:rPr>
              <w:t xml:space="preserve"> </w:t>
            </w:r>
            <w:r w:rsidR="008A2354" w:rsidRPr="00BD4365">
              <w:rPr>
                <w:rFonts w:ascii="Calibri" w:eastAsia="Times New Roman" w:hAnsi="Calibri" w:cs="Arial"/>
                <w:b/>
                <w:bCs/>
                <w:color w:val="C00000"/>
                <w:sz w:val="22"/>
                <w:lang w:eastAsia="en-NZ"/>
              </w:rPr>
              <w:t xml:space="preserve">examples </w:t>
            </w:r>
          </w:p>
        </w:tc>
        <w:tc>
          <w:tcPr>
            <w:tcW w:w="1067" w:type="pct"/>
            <w:tcBorders>
              <w:top w:val="single" w:sz="8" w:space="0" w:color="204D84"/>
              <w:left w:val="nil"/>
            </w:tcBorders>
            <w:shd w:val="clear" w:color="auto" w:fill="auto"/>
            <w:tcMar>
              <w:top w:w="0" w:type="dxa"/>
              <w:left w:w="108" w:type="dxa"/>
              <w:bottom w:w="0" w:type="dxa"/>
              <w:right w:w="108" w:type="dxa"/>
            </w:tcMar>
            <w:hideMark/>
          </w:tcPr>
          <w:p w:rsidR="00C25517" w:rsidRPr="00BD4365" w:rsidRDefault="00C25517" w:rsidP="008A2354">
            <w:pPr>
              <w:spacing w:before="60" w:after="60" w:line="240" w:lineRule="auto"/>
              <w:rPr>
                <w:rFonts w:ascii="Calibri" w:eastAsia="Times New Roman" w:hAnsi="Calibri" w:cs="Arial"/>
                <w:bCs/>
                <w:color w:val="C00000"/>
                <w:sz w:val="22"/>
                <w:lang w:eastAsia="en-NZ"/>
              </w:rPr>
            </w:pPr>
            <w:r w:rsidRPr="00BD4365">
              <w:rPr>
                <w:rFonts w:ascii="Calibri" w:eastAsia="Times New Roman" w:hAnsi="Calibri" w:cs="Arial"/>
                <w:b/>
                <w:bCs/>
                <w:color w:val="000000"/>
                <w:sz w:val="22"/>
                <w:lang w:eastAsia="en-NZ"/>
              </w:rPr>
              <w:t>Measure/s:</w:t>
            </w:r>
            <w:r w:rsidR="008A2354" w:rsidRPr="00BD4365">
              <w:rPr>
                <w:rFonts w:ascii="Calibri" w:eastAsia="Times New Roman" w:hAnsi="Calibri" w:cs="Arial"/>
                <w:b/>
                <w:bCs/>
                <w:color w:val="000000"/>
                <w:sz w:val="22"/>
                <w:lang w:eastAsia="en-NZ"/>
              </w:rPr>
              <w:t xml:space="preserve"> </w:t>
            </w:r>
            <w:r w:rsidR="008A2354" w:rsidRPr="00BD4365">
              <w:rPr>
                <w:rFonts w:ascii="Calibri" w:eastAsia="Times New Roman" w:hAnsi="Calibri" w:cs="Arial"/>
                <w:b/>
                <w:bCs/>
                <w:color w:val="C00000"/>
                <w:sz w:val="22"/>
                <w:lang w:eastAsia="en-NZ"/>
              </w:rPr>
              <w:t xml:space="preserve">examples </w:t>
            </w:r>
          </w:p>
        </w:tc>
      </w:tr>
      <w:tr w:rsidR="00C25517" w:rsidRPr="00BD4365" w:rsidTr="008A2354">
        <w:trPr>
          <w:trHeight w:val="312"/>
        </w:trPr>
        <w:tc>
          <w:tcPr>
            <w:tcW w:w="1753" w:type="pct"/>
            <w:vMerge/>
            <w:shd w:val="clear" w:color="auto" w:fill="auto"/>
            <w:tcMar>
              <w:top w:w="0" w:type="dxa"/>
              <w:left w:w="108" w:type="dxa"/>
              <w:bottom w:w="0" w:type="dxa"/>
              <w:right w:w="108" w:type="dxa"/>
            </w:tcMar>
          </w:tcPr>
          <w:p w:rsidR="00C25517" w:rsidRPr="00BD4365" w:rsidRDefault="00C25517" w:rsidP="00A45070">
            <w:pPr>
              <w:spacing w:before="60" w:after="60" w:line="240" w:lineRule="auto"/>
              <w:rPr>
                <w:rFonts w:ascii="Calibri" w:eastAsia="Times New Roman" w:hAnsi="Calibri" w:cs="Arial"/>
                <w:color w:val="C00000"/>
                <w:sz w:val="22"/>
                <w:lang w:eastAsia="en-NZ"/>
              </w:rPr>
            </w:pPr>
          </w:p>
        </w:tc>
        <w:tc>
          <w:tcPr>
            <w:tcW w:w="1120" w:type="pct"/>
            <w:tcBorders>
              <w:right w:val="nil"/>
            </w:tcBorders>
            <w:shd w:val="clear" w:color="auto" w:fill="auto"/>
            <w:tcMar>
              <w:top w:w="0" w:type="dxa"/>
              <w:left w:w="108" w:type="dxa"/>
              <w:bottom w:w="0" w:type="dxa"/>
              <w:right w:w="108" w:type="dxa"/>
            </w:tcMar>
          </w:tcPr>
          <w:p w:rsidR="00C25517" w:rsidRPr="00BD4365" w:rsidRDefault="00C25517" w:rsidP="008A2354">
            <w:pPr>
              <w:pStyle w:val="TableText"/>
              <w:spacing w:before="60" w:after="60"/>
              <w:rPr>
                <w:rFonts w:ascii="Calibri" w:hAnsi="Calibri" w:cs="Arial"/>
                <w:sz w:val="22"/>
                <w:szCs w:val="22"/>
              </w:rPr>
            </w:pPr>
            <w:r w:rsidRPr="00BD4365">
              <w:rPr>
                <w:rFonts w:ascii="Calibri" w:hAnsi="Calibri" w:cs="Arial"/>
                <w:sz w:val="22"/>
                <w:szCs w:val="22"/>
              </w:rPr>
              <w:t># service users</w:t>
            </w:r>
            <w:r w:rsidRPr="00BD4365">
              <w:rPr>
                <w:rStyle w:val="FootnoteReference"/>
                <w:rFonts w:ascii="Calibri" w:hAnsi="Calibri" w:cs="Arial"/>
                <w:bCs/>
                <w:sz w:val="22"/>
                <w:szCs w:val="22"/>
                <w:lang w:eastAsia="en-NZ"/>
              </w:rPr>
              <w:footnoteReference w:id="23"/>
            </w:r>
            <w:r w:rsidR="00227655" w:rsidRPr="00BD4365">
              <w:rPr>
                <w:rFonts w:ascii="Calibri" w:hAnsi="Calibri" w:cs="Arial"/>
                <w:bCs/>
                <w:sz w:val="22"/>
                <w:szCs w:val="22"/>
                <w:lang w:eastAsia="en-NZ"/>
              </w:rPr>
              <w:t xml:space="preserve"> </w:t>
            </w:r>
            <w:r w:rsidRPr="00BD4365">
              <w:rPr>
                <w:rFonts w:ascii="Calibri" w:hAnsi="Calibri" w:cs="Arial"/>
                <w:sz w:val="22"/>
                <w:szCs w:val="22"/>
              </w:rPr>
              <w:t>(total)</w:t>
            </w:r>
          </w:p>
          <w:p w:rsidR="00C25517" w:rsidRPr="00BD4365" w:rsidRDefault="00C25517" w:rsidP="008A2354">
            <w:pPr>
              <w:pStyle w:val="TableText"/>
              <w:spacing w:before="60" w:after="60"/>
              <w:rPr>
                <w:rFonts w:ascii="Calibri" w:hAnsi="Calibri" w:cs="Arial"/>
                <w:sz w:val="22"/>
                <w:szCs w:val="22"/>
              </w:rPr>
            </w:pPr>
            <w:r w:rsidRPr="00BD4365">
              <w:rPr>
                <w:rFonts w:ascii="Calibri" w:hAnsi="Calibri" w:cs="Arial"/>
                <w:sz w:val="22"/>
                <w:szCs w:val="22"/>
              </w:rPr>
              <w:t>#</w:t>
            </w:r>
            <w:r w:rsidR="00227655" w:rsidRPr="00BD4365">
              <w:rPr>
                <w:rFonts w:ascii="Calibri" w:hAnsi="Calibri" w:cs="Arial"/>
                <w:sz w:val="22"/>
                <w:szCs w:val="22"/>
              </w:rPr>
              <w:t xml:space="preserve"> </w:t>
            </w:r>
            <w:r w:rsidRPr="00BD4365">
              <w:rPr>
                <w:rFonts w:ascii="Calibri" w:hAnsi="Calibri" w:cs="Arial"/>
                <w:sz w:val="22"/>
                <w:szCs w:val="22"/>
              </w:rPr>
              <w:t>service users by category</w:t>
            </w:r>
            <w:r w:rsidRPr="00BD4365">
              <w:rPr>
                <w:rStyle w:val="FootnoteReference"/>
                <w:rFonts w:ascii="Calibri" w:hAnsi="Calibri" w:cs="Arial"/>
                <w:sz w:val="22"/>
                <w:szCs w:val="22"/>
              </w:rPr>
              <w:footnoteReference w:id="24"/>
            </w:r>
          </w:p>
          <w:p w:rsidR="00C25517" w:rsidRPr="00BD4365" w:rsidRDefault="00C25517" w:rsidP="008A2354">
            <w:pPr>
              <w:spacing w:before="60" w:after="60" w:line="240" w:lineRule="auto"/>
              <w:rPr>
                <w:rFonts w:ascii="Calibri" w:eastAsia="Times New Roman" w:hAnsi="Calibri" w:cs="Arial"/>
                <w:sz w:val="22"/>
                <w:lang w:eastAsia="en-NZ"/>
              </w:rPr>
            </w:pPr>
          </w:p>
        </w:tc>
        <w:tc>
          <w:tcPr>
            <w:tcW w:w="1060" w:type="pct"/>
            <w:tcBorders>
              <w:left w:val="nil"/>
              <w:right w:val="nil"/>
            </w:tcBorders>
            <w:shd w:val="clear" w:color="auto" w:fill="auto"/>
            <w:tcMar>
              <w:top w:w="0" w:type="dxa"/>
              <w:left w:w="108" w:type="dxa"/>
              <w:bottom w:w="0" w:type="dxa"/>
              <w:right w:w="108" w:type="dxa"/>
            </w:tcMar>
          </w:tcPr>
          <w:p w:rsidR="00C25517" w:rsidRPr="00BD4365" w:rsidRDefault="00C25517" w:rsidP="006E5EBC">
            <w:pPr>
              <w:spacing w:before="60" w:after="60"/>
              <w:ind w:left="15"/>
              <w:rPr>
                <w:rFonts w:ascii="Calibri" w:eastAsia="Times New Roman" w:hAnsi="Calibri" w:cs="Arial"/>
                <w:bCs/>
                <w:color w:val="000000"/>
                <w:sz w:val="22"/>
                <w:lang w:eastAsia="en-NZ"/>
              </w:rPr>
            </w:pPr>
            <w:r w:rsidRPr="00BD4365">
              <w:rPr>
                <w:rFonts w:ascii="Calibri" w:eastAsia="Times New Roman" w:hAnsi="Calibri" w:cs="Arial"/>
                <w:bCs/>
                <w:sz w:val="22"/>
                <w:lang w:eastAsia="en-NZ"/>
              </w:rPr>
              <w:t xml:space="preserve">% service users report they are </w:t>
            </w:r>
            <w:r w:rsidR="006E5EBC" w:rsidRPr="00BD4365">
              <w:rPr>
                <w:rFonts w:ascii="Calibri" w:eastAsia="Times New Roman" w:hAnsi="Calibri" w:cs="Arial"/>
                <w:bCs/>
                <w:sz w:val="22"/>
                <w:lang w:eastAsia="en-NZ"/>
              </w:rPr>
              <w:t>satisfied</w:t>
            </w:r>
            <w:r w:rsidRPr="00BD4365">
              <w:rPr>
                <w:rFonts w:ascii="Calibri" w:eastAsia="Times New Roman" w:hAnsi="Calibri" w:cs="Arial"/>
                <w:bCs/>
                <w:sz w:val="22"/>
                <w:lang w:eastAsia="en-NZ"/>
              </w:rPr>
              <w:t xml:space="preserve"> or </w:t>
            </w:r>
            <w:r w:rsidR="006E5EBC" w:rsidRPr="00BD4365">
              <w:rPr>
                <w:rFonts w:ascii="Calibri" w:eastAsia="Times New Roman" w:hAnsi="Calibri" w:cs="Arial"/>
                <w:bCs/>
                <w:sz w:val="22"/>
                <w:lang w:eastAsia="en-NZ"/>
              </w:rPr>
              <w:t>very</w:t>
            </w:r>
            <w:r w:rsidRPr="00BD4365">
              <w:rPr>
                <w:rFonts w:ascii="Calibri" w:eastAsia="Times New Roman" w:hAnsi="Calibri" w:cs="Arial"/>
                <w:bCs/>
                <w:sz w:val="22"/>
                <w:lang w:eastAsia="en-NZ"/>
              </w:rPr>
              <w:t xml:space="preserve"> satisfied with (insert aspect here)</w:t>
            </w:r>
            <w:r w:rsidRPr="00BD4365">
              <w:rPr>
                <w:rStyle w:val="FootnoteReference"/>
                <w:rFonts w:ascii="Calibri" w:eastAsia="Times New Roman" w:hAnsi="Calibri" w:cs="Arial"/>
                <w:bCs/>
                <w:sz w:val="22"/>
                <w:lang w:eastAsia="en-NZ"/>
              </w:rPr>
              <w:footnoteReference w:id="25"/>
            </w:r>
            <w:r w:rsidR="006E5EBC" w:rsidRPr="00BD4365">
              <w:rPr>
                <w:rFonts w:ascii="Calibri" w:eastAsia="Times New Roman" w:hAnsi="Calibri" w:cs="Arial"/>
                <w:bCs/>
                <w:sz w:val="22"/>
                <w:lang w:eastAsia="en-NZ"/>
              </w:rPr>
              <w:t xml:space="preserve"> (ie, rating of 4 or 5 for Likert scale of 1 to 5)</w:t>
            </w:r>
          </w:p>
        </w:tc>
        <w:tc>
          <w:tcPr>
            <w:tcW w:w="1067" w:type="pct"/>
            <w:tcBorders>
              <w:left w:val="nil"/>
            </w:tcBorders>
            <w:shd w:val="clear" w:color="auto" w:fill="auto"/>
            <w:tcMar>
              <w:top w:w="0" w:type="dxa"/>
              <w:left w:w="108" w:type="dxa"/>
              <w:bottom w:w="0" w:type="dxa"/>
              <w:right w:w="108" w:type="dxa"/>
            </w:tcMar>
          </w:tcPr>
          <w:p w:rsidR="00C25517" w:rsidRPr="00BD4365" w:rsidRDefault="00C25517" w:rsidP="008A2354">
            <w:pPr>
              <w:spacing w:before="60" w:after="60"/>
              <w:rPr>
                <w:rFonts w:ascii="Calibri" w:hAnsi="Calibri" w:cs="Arial"/>
                <w:sz w:val="22"/>
                <w:lang w:val="en-US"/>
              </w:rPr>
            </w:pPr>
            <w:r w:rsidRPr="00BD4365">
              <w:rPr>
                <w:rFonts w:ascii="Calibri" w:eastAsia="Times New Roman" w:hAnsi="Calibri" w:cs="Arial"/>
                <w:bCs/>
                <w:i/>
                <w:sz w:val="22"/>
                <w:lang w:eastAsia="en-NZ"/>
              </w:rPr>
              <w:t>Can choose from below</w:t>
            </w:r>
            <w:r w:rsidR="006E5EBC" w:rsidRPr="00BD4365">
              <w:rPr>
                <w:rFonts w:ascii="Calibri" w:eastAsia="Times New Roman" w:hAnsi="Calibri" w:cs="Arial"/>
                <w:bCs/>
                <w:i/>
                <w:sz w:val="22"/>
                <w:lang w:eastAsia="en-NZ"/>
              </w:rPr>
              <w:t>,</w:t>
            </w:r>
            <w:r w:rsidRPr="00BD4365">
              <w:rPr>
                <w:rFonts w:ascii="Calibri" w:eastAsia="Times New Roman" w:hAnsi="Calibri" w:cs="Arial"/>
                <w:bCs/>
                <w:i/>
                <w:sz w:val="22"/>
                <w:lang w:eastAsia="en-NZ"/>
              </w:rPr>
              <w:t xml:space="preserve"> where relevant</w:t>
            </w:r>
          </w:p>
        </w:tc>
      </w:tr>
      <w:tr w:rsidR="00997659" w:rsidRPr="00BD4365" w:rsidTr="008A2354">
        <w:trPr>
          <w:trHeight w:val="312"/>
        </w:trPr>
        <w:tc>
          <w:tcPr>
            <w:tcW w:w="1753" w:type="pct"/>
            <w:vMerge/>
            <w:shd w:val="clear" w:color="auto" w:fill="auto"/>
            <w:tcMar>
              <w:top w:w="0" w:type="dxa"/>
              <w:left w:w="108" w:type="dxa"/>
              <w:bottom w:w="0" w:type="dxa"/>
              <w:right w:w="108" w:type="dxa"/>
            </w:tcMar>
          </w:tcPr>
          <w:p w:rsidR="00997659" w:rsidRPr="00BD4365" w:rsidRDefault="00997659" w:rsidP="00A45070">
            <w:pPr>
              <w:spacing w:before="60" w:after="60" w:line="240" w:lineRule="auto"/>
              <w:rPr>
                <w:rFonts w:ascii="Calibri" w:eastAsia="Times New Roman" w:hAnsi="Calibri" w:cs="Arial"/>
                <w:color w:val="C00000"/>
                <w:sz w:val="22"/>
                <w:lang w:eastAsia="en-NZ"/>
              </w:rPr>
            </w:pPr>
          </w:p>
        </w:tc>
        <w:tc>
          <w:tcPr>
            <w:tcW w:w="1120" w:type="pct"/>
            <w:tcBorders>
              <w:right w:val="nil"/>
            </w:tcBorders>
            <w:shd w:val="clear" w:color="auto" w:fill="auto"/>
            <w:tcMar>
              <w:top w:w="0" w:type="dxa"/>
              <w:left w:w="108" w:type="dxa"/>
              <w:bottom w:w="0" w:type="dxa"/>
              <w:right w:w="108" w:type="dxa"/>
            </w:tcMar>
          </w:tcPr>
          <w:p w:rsidR="00997659" w:rsidRPr="00BD4365" w:rsidDel="001B5AE0" w:rsidRDefault="00997659" w:rsidP="008A2354">
            <w:pPr>
              <w:spacing w:before="60" w:after="60"/>
              <w:rPr>
                <w:rFonts w:ascii="Calibri" w:eastAsia="Times New Roman" w:hAnsi="Calibri" w:cs="Arial"/>
                <w:b/>
                <w:bCs/>
                <w:color w:val="000000"/>
                <w:sz w:val="22"/>
                <w:lang w:eastAsia="en-NZ"/>
              </w:rPr>
            </w:pPr>
            <w:r w:rsidRPr="00BD4365">
              <w:rPr>
                <w:rFonts w:ascii="Calibri" w:eastAsia="Times New Roman" w:hAnsi="Calibri" w:cs="Arial"/>
                <w:sz w:val="22"/>
                <w:lang w:eastAsia="en-NZ"/>
              </w:rPr>
              <w:t># activities</w:t>
            </w:r>
            <w:r w:rsidRPr="00BD4365">
              <w:rPr>
                <w:rStyle w:val="FootnoteReference"/>
                <w:rFonts w:ascii="Calibri" w:eastAsia="Times New Roman" w:hAnsi="Calibri" w:cs="Arial"/>
                <w:sz w:val="22"/>
                <w:lang w:eastAsia="en-NZ"/>
              </w:rPr>
              <w:footnoteReference w:id="26"/>
            </w:r>
          </w:p>
        </w:tc>
        <w:tc>
          <w:tcPr>
            <w:tcW w:w="1060" w:type="pct"/>
            <w:tcBorders>
              <w:left w:val="nil"/>
              <w:right w:val="nil"/>
            </w:tcBorders>
            <w:shd w:val="clear" w:color="auto" w:fill="auto"/>
            <w:tcMar>
              <w:top w:w="0" w:type="dxa"/>
              <w:left w:w="108" w:type="dxa"/>
              <w:bottom w:w="0" w:type="dxa"/>
              <w:right w:w="108" w:type="dxa"/>
            </w:tcMar>
          </w:tcPr>
          <w:p w:rsidR="00997659" w:rsidRPr="00BD4365" w:rsidDel="001B5AE0" w:rsidRDefault="00997659" w:rsidP="008A2354">
            <w:pPr>
              <w:spacing w:before="60" w:after="60"/>
              <w:ind w:left="15"/>
              <w:rPr>
                <w:rFonts w:ascii="Calibri" w:eastAsia="Times New Roman" w:hAnsi="Calibri" w:cs="Arial"/>
                <w:b/>
                <w:bCs/>
                <w:color w:val="000000"/>
                <w:sz w:val="22"/>
                <w:lang w:eastAsia="en-NZ"/>
              </w:rPr>
            </w:pPr>
            <w:r w:rsidRPr="00BD4365">
              <w:rPr>
                <w:rFonts w:ascii="Calibri" w:eastAsia="Times New Roman" w:hAnsi="Calibri" w:cs="Arial"/>
                <w:bCs/>
                <w:color w:val="000000"/>
                <w:sz w:val="22"/>
                <w:lang w:eastAsia="en-NZ"/>
              </w:rPr>
              <w:t>% activities completed in time (as per agreed timeline)</w:t>
            </w:r>
            <w:r w:rsidRPr="00BD4365">
              <w:rPr>
                <w:rStyle w:val="FootnoteReference"/>
                <w:rFonts w:ascii="Calibri" w:eastAsia="Times New Roman" w:hAnsi="Calibri" w:cs="Arial"/>
                <w:bCs/>
                <w:color w:val="000000"/>
                <w:sz w:val="22"/>
                <w:lang w:eastAsia="en-NZ"/>
              </w:rPr>
              <w:t xml:space="preserve"> </w:t>
            </w:r>
            <w:r w:rsidRPr="00BD4365">
              <w:rPr>
                <w:rStyle w:val="FootnoteReference"/>
                <w:rFonts w:ascii="Calibri" w:eastAsia="Times New Roman" w:hAnsi="Calibri" w:cs="Arial"/>
                <w:bCs/>
                <w:color w:val="000000"/>
                <w:sz w:val="22"/>
                <w:lang w:eastAsia="en-NZ"/>
              </w:rPr>
              <w:footnoteReference w:id="27"/>
            </w:r>
          </w:p>
        </w:tc>
        <w:tc>
          <w:tcPr>
            <w:tcW w:w="1067" w:type="pct"/>
            <w:tcBorders>
              <w:left w:val="nil"/>
            </w:tcBorders>
            <w:shd w:val="clear" w:color="auto" w:fill="auto"/>
            <w:tcMar>
              <w:top w:w="0" w:type="dxa"/>
              <w:left w:w="108" w:type="dxa"/>
              <w:bottom w:w="0" w:type="dxa"/>
              <w:right w:w="108" w:type="dxa"/>
            </w:tcMar>
          </w:tcPr>
          <w:p w:rsidR="00997659" w:rsidRPr="00BD4365" w:rsidRDefault="00997659" w:rsidP="008A2354">
            <w:pPr>
              <w:spacing w:before="60" w:after="60"/>
              <w:rPr>
                <w:rFonts w:ascii="Calibri" w:hAnsi="Calibri" w:cs="Arial"/>
                <w:sz w:val="22"/>
                <w:lang w:val="en-US"/>
              </w:rPr>
            </w:pPr>
            <w:r w:rsidRPr="00BD4365">
              <w:rPr>
                <w:rFonts w:ascii="Calibri" w:eastAsia="Times New Roman" w:hAnsi="Calibri" w:cs="Arial"/>
                <w:bCs/>
                <w:i/>
                <w:sz w:val="22"/>
                <w:lang w:eastAsia="en-NZ"/>
              </w:rPr>
              <w:t>Can choose from below</w:t>
            </w:r>
            <w:r w:rsidR="006E5EBC" w:rsidRPr="00BD4365">
              <w:rPr>
                <w:rFonts w:ascii="Calibri" w:eastAsia="Times New Roman" w:hAnsi="Calibri" w:cs="Arial"/>
                <w:bCs/>
                <w:i/>
                <w:sz w:val="22"/>
                <w:lang w:eastAsia="en-NZ"/>
              </w:rPr>
              <w:t>,</w:t>
            </w:r>
            <w:r w:rsidRPr="00BD4365">
              <w:rPr>
                <w:rFonts w:ascii="Calibri" w:eastAsia="Times New Roman" w:hAnsi="Calibri" w:cs="Arial"/>
                <w:bCs/>
                <w:i/>
                <w:sz w:val="22"/>
                <w:lang w:eastAsia="en-NZ"/>
              </w:rPr>
              <w:t xml:space="preserve"> where relevant</w:t>
            </w:r>
          </w:p>
        </w:tc>
      </w:tr>
      <w:tr w:rsidR="00997659" w:rsidRPr="00BD4365" w:rsidTr="008A2354">
        <w:trPr>
          <w:trHeight w:val="312"/>
        </w:trPr>
        <w:tc>
          <w:tcPr>
            <w:tcW w:w="1753" w:type="pct"/>
            <w:vMerge/>
            <w:shd w:val="clear" w:color="auto" w:fill="auto"/>
            <w:tcMar>
              <w:top w:w="0" w:type="dxa"/>
              <w:left w:w="108" w:type="dxa"/>
              <w:bottom w:w="0" w:type="dxa"/>
              <w:right w:w="108" w:type="dxa"/>
            </w:tcMar>
          </w:tcPr>
          <w:p w:rsidR="00997659" w:rsidRPr="00BD4365" w:rsidRDefault="00997659" w:rsidP="00A45070">
            <w:pPr>
              <w:spacing w:before="60" w:after="60" w:line="240" w:lineRule="auto"/>
              <w:rPr>
                <w:rFonts w:ascii="Calibri" w:eastAsia="Times New Roman" w:hAnsi="Calibri" w:cs="Arial"/>
                <w:color w:val="C00000"/>
                <w:sz w:val="22"/>
                <w:lang w:eastAsia="en-NZ"/>
              </w:rPr>
            </w:pPr>
          </w:p>
        </w:tc>
        <w:tc>
          <w:tcPr>
            <w:tcW w:w="1120" w:type="pct"/>
            <w:tcBorders>
              <w:right w:val="nil"/>
            </w:tcBorders>
            <w:shd w:val="clear" w:color="auto" w:fill="auto"/>
            <w:tcMar>
              <w:top w:w="0" w:type="dxa"/>
              <w:left w:w="108" w:type="dxa"/>
              <w:bottom w:w="0" w:type="dxa"/>
              <w:right w:w="108" w:type="dxa"/>
            </w:tcMar>
          </w:tcPr>
          <w:p w:rsidR="00997659" w:rsidRPr="00BD4365" w:rsidDel="001B5AE0" w:rsidRDefault="00997659" w:rsidP="008A2354">
            <w:pPr>
              <w:spacing w:before="60" w:after="60"/>
              <w:rPr>
                <w:rFonts w:ascii="Calibri" w:eastAsia="Times New Roman" w:hAnsi="Calibri" w:cs="Arial"/>
                <w:b/>
                <w:bCs/>
                <w:color w:val="000000"/>
                <w:sz w:val="22"/>
                <w:lang w:eastAsia="en-NZ"/>
              </w:rPr>
            </w:pPr>
          </w:p>
        </w:tc>
        <w:tc>
          <w:tcPr>
            <w:tcW w:w="1060" w:type="pct"/>
            <w:tcBorders>
              <w:left w:val="nil"/>
              <w:right w:val="nil"/>
            </w:tcBorders>
            <w:shd w:val="clear" w:color="auto" w:fill="auto"/>
            <w:tcMar>
              <w:top w:w="0" w:type="dxa"/>
              <w:left w:w="108" w:type="dxa"/>
              <w:bottom w:w="0" w:type="dxa"/>
              <w:right w:w="108" w:type="dxa"/>
            </w:tcMar>
          </w:tcPr>
          <w:p w:rsidR="00997659" w:rsidRPr="00BD4365" w:rsidDel="001B5AE0" w:rsidRDefault="00997659" w:rsidP="006E5EBC">
            <w:pPr>
              <w:spacing w:before="60" w:after="60"/>
              <w:ind w:left="15"/>
              <w:rPr>
                <w:rFonts w:ascii="Calibri" w:eastAsia="Times New Roman" w:hAnsi="Calibri" w:cs="Arial"/>
                <w:b/>
                <w:bCs/>
                <w:color w:val="000000"/>
                <w:sz w:val="22"/>
                <w:lang w:eastAsia="en-NZ"/>
              </w:rPr>
            </w:pPr>
            <w:r w:rsidRPr="00BD4365">
              <w:rPr>
                <w:rFonts w:ascii="Calibri" w:eastAsia="Times New Roman" w:hAnsi="Calibri" w:cs="Arial"/>
                <w:bCs/>
                <w:i/>
                <w:sz w:val="22"/>
                <w:lang w:eastAsia="en-NZ"/>
              </w:rPr>
              <w:t xml:space="preserve">Can choose from below </w:t>
            </w:r>
            <w:r w:rsidR="006E5EBC" w:rsidRPr="00BD4365">
              <w:rPr>
                <w:rFonts w:ascii="Calibri" w:eastAsia="Times New Roman" w:hAnsi="Calibri" w:cs="Arial"/>
                <w:bCs/>
                <w:i/>
                <w:sz w:val="22"/>
                <w:lang w:eastAsia="en-NZ"/>
              </w:rPr>
              <w:t xml:space="preserve">or </w:t>
            </w:r>
            <w:r w:rsidRPr="00BD4365">
              <w:rPr>
                <w:rFonts w:ascii="Calibri" w:eastAsia="Times New Roman" w:hAnsi="Calibri" w:cs="Arial"/>
                <w:bCs/>
                <w:i/>
                <w:sz w:val="22"/>
                <w:lang w:eastAsia="en-NZ"/>
              </w:rPr>
              <w:t>above</w:t>
            </w:r>
            <w:r w:rsidR="006E5EBC" w:rsidRPr="00BD4365">
              <w:rPr>
                <w:rFonts w:ascii="Calibri" w:eastAsia="Times New Roman" w:hAnsi="Calibri" w:cs="Arial"/>
                <w:bCs/>
                <w:i/>
                <w:sz w:val="22"/>
                <w:lang w:eastAsia="en-NZ"/>
              </w:rPr>
              <w:t xml:space="preserve">, </w:t>
            </w:r>
            <w:r w:rsidRPr="00BD4365">
              <w:rPr>
                <w:rFonts w:ascii="Calibri" w:eastAsia="Times New Roman" w:hAnsi="Calibri" w:cs="Arial"/>
                <w:bCs/>
                <w:i/>
                <w:sz w:val="22"/>
                <w:lang w:eastAsia="en-NZ"/>
              </w:rPr>
              <w:t>where relevant</w:t>
            </w:r>
          </w:p>
        </w:tc>
        <w:tc>
          <w:tcPr>
            <w:tcW w:w="1067" w:type="pct"/>
            <w:tcBorders>
              <w:left w:val="nil"/>
            </w:tcBorders>
            <w:shd w:val="clear" w:color="auto" w:fill="auto"/>
            <w:tcMar>
              <w:top w:w="0" w:type="dxa"/>
              <w:left w:w="108" w:type="dxa"/>
              <w:bottom w:w="0" w:type="dxa"/>
              <w:right w:w="108" w:type="dxa"/>
            </w:tcMar>
          </w:tcPr>
          <w:p w:rsidR="00997659" w:rsidRPr="00BD4365" w:rsidRDefault="00997659" w:rsidP="000001E7">
            <w:pPr>
              <w:spacing w:before="60" w:after="60"/>
              <w:rPr>
                <w:rFonts w:ascii="Calibri" w:hAnsi="Calibri" w:cs="Arial"/>
                <w:sz w:val="22"/>
                <w:lang w:val="en-US"/>
              </w:rPr>
            </w:pPr>
            <w:r w:rsidRPr="00BD4365">
              <w:rPr>
                <w:rFonts w:ascii="Calibri" w:hAnsi="Calibri" w:cs="Arial"/>
                <w:sz w:val="22"/>
                <w:lang w:val="en-US"/>
              </w:rPr>
              <w:t xml:space="preserve">#/% </w:t>
            </w:r>
            <w:r w:rsidR="00CE5F19" w:rsidRPr="00BD4365">
              <w:rPr>
                <w:rFonts w:ascii="Calibri" w:hAnsi="Calibri" w:cs="Arial"/>
                <w:sz w:val="22"/>
                <w:lang w:val="en-US"/>
              </w:rPr>
              <w:t xml:space="preserve">of </w:t>
            </w:r>
            <w:r w:rsidR="000001E7" w:rsidRPr="00BD4365">
              <w:rPr>
                <w:rFonts w:ascii="Calibri" w:hAnsi="Calibri" w:cs="Arial"/>
                <w:sz w:val="22"/>
                <w:lang w:val="en-US"/>
              </w:rPr>
              <w:t>public health sector</w:t>
            </w:r>
            <w:r w:rsidRPr="00BD4365">
              <w:rPr>
                <w:rFonts w:ascii="Calibri" w:hAnsi="Calibri" w:cs="Arial"/>
                <w:sz w:val="22"/>
                <w:lang w:val="en-US"/>
              </w:rPr>
              <w:t xml:space="preserve"> participants who reported to have improved knowledge and skills of public health issue/s as provided in training/workshop</w:t>
            </w:r>
          </w:p>
        </w:tc>
      </w:tr>
      <w:tr w:rsidR="00997659" w:rsidRPr="00BD4365" w:rsidTr="008A2354">
        <w:trPr>
          <w:trHeight w:val="312"/>
        </w:trPr>
        <w:tc>
          <w:tcPr>
            <w:tcW w:w="1753" w:type="pct"/>
            <w:vMerge/>
            <w:shd w:val="clear" w:color="auto" w:fill="auto"/>
            <w:tcMar>
              <w:top w:w="0" w:type="dxa"/>
              <w:left w:w="108" w:type="dxa"/>
              <w:bottom w:w="0" w:type="dxa"/>
              <w:right w:w="108" w:type="dxa"/>
            </w:tcMar>
          </w:tcPr>
          <w:p w:rsidR="00997659" w:rsidRPr="00BD4365" w:rsidRDefault="00997659" w:rsidP="00A45070">
            <w:pPr>
              <w:spacing w:before="60" w:after="60" w:line="240" w:lineRule="auto"/>
              <w:rPr>
                <w:rFonts w:ascii="Calibri" w:eastAsia="Times New Roman" w:hAnsi="Calibri" w:cs="Arial"/>
                <w:color w:val="C00000"/>
                <w:sz w:val="22"/>
                <w:lang w:eastAsia="en-NZ"/>
              </w:rPr>
            </w:pPr>
          </w:p>
        </w:tc>
        <w:tc>
          <w:tcPr>
            <w:tcW w:w="1120" w:type="pct"/>
            <w:tcBorders>
              <w:right w:val="nil"/>
            </w:tcBorders>
            <w:shd w:val="clear" w:color="auto" w:fill="auto"/>
            <w:tcMar>
              <w:top w:w="0" w:type="dxa"/>
              <w:left w:w="108" w:type="dxa"/>
              <w:bottom w:w="0" w:type="dxa"/>
              <w:right w:w="108" w:type="dxa"/>
            </w:tcMar>
          </w:tcPr>
          <w:p w:rsidR="00997659" w:rsidRPr="00BD4365" w:rsidRDefault="00997659" w:rsidP="008A2354">
            <w:pPr>
              <w:spacing w:before="60" w:after="60"/>
              <w:rPr>
                <w:rFonts w:ascii="Calibri" w:eastAsia="Times New Roman" w:hAnsi="Calibri" w:cs="Arial"/>
                <w:bCs/>
                <w:color w:val="C00000"/>
                <w:sz w:val="22"/>
                <w:lang w:eastAsia="en-NZ"/>
              </w:rPr>
            </w:pPr>
          </w:p>
        </w:tc>
        <w:tc>
          <w:tcPr>
            <w:tcW w:w="1060" w:type="pct"/>
            <w:tcBorders>
              <w:left w:val="nil"/>
              <w:right w:val="nil"/>
            </w:tcBorders>
            <w:shd w:val="clear" w:color="auto" w:fill="auto"/>
            <w:tcMar>
              <w:top w:w="0" w:type="dxa"/>
              <w:left w:w="108" w:type="dxa"/>
              <w:bottom w:w="0" w:type="dxa"/>
              <w:right w:w="108" w:type="dxa"/>
            </w:tcMar>
          </w:tcPr>
          <w:p w:rsidR="00997659" w:rsidRPr="00BD4365" w:rsidRDefault="00997659" w:rsidP="008A2354">
            <w:pPr>
              <w:spacing w:before="60" w:after="60"/>
              <w:ind w:left="15"/>
              <w:rPr>
                <w:rFonts w:ascii="Calibri" w:eastAsia="Times New Roman" w:hAnsi="Calibri" w:cs="Arial"/>
                <w:bCs/>
                <w:color w:val="C00000"/>
                <w:sz w:val="22"/>
                <w:lang w:eastAsia="en-NZ"/>
              </w:rPr>
            </w:pPr>
          </w:p>
        </w:tc>
        <w:tc>
          <w:tcPr>
            <w:tcW w:w="1067" w:type="pct"/>
            <w:tcBorders>
              <w:left w:val="nil"/>
            </w:tcBorders>
            <w:shd w:val="clear" w:color="auto" w:fill="auto"/>
            <w:tcMar>
              <w:top w:w="0" w:type="dxa"/>
              <w:left w:w="108" w:type="dxa"/>
              <w:bottom w:w="0" w:type="dxa"/>
              <w:right w:w="108" w:type="dxa"/>
            </w:tcMar>
          </w:tcPr>
          <w:p w:rsidR="00997659" w:rsidRPr="00BD4365" w:rsidRDefault="00997659" w:rsidP="008A2354">
            <w:pPr>
              <w:spacing w:before="60" w:after="60"/>
              <w:rPr>
                <w:rFonts w:ascii="Calibri" w:eastAsia="Times New Roman" w:hAnsi="Calibri" w:cs="Arial"/>
                <w:b/>
                <w:bCs/>
                <w:color w:val="000000"/>
                <w:sz w:val="22"/>
                <w:lang w:eastAsia="en-NZ"/>
              </w:rPr>
            </w:pPr>
            <w:r w:rsidRPr="00BD4365">
              <w:rPr>
                <w:rFonts w:ascii="Calibri" w:hAnsi="Calibri" w:cs="Arial"/>
                <w:sz w:val="22"/>
                <w:lang w:val="en-US"/>
              </w:rPr>
              <w:t xml:space="preserve">#/% of staff trained </w:t>
            </w:r>
            <w:r w:rsidR="004B520D" w:rsidRPr="00BD4365">
              <w:rPr>
                <w:rFonts w:ascii="Calibri" w:hAnsi="Calibri" w:cs="Arial"/>
                <w:sz w:val="22"/>
                <w:lang w:val="en-US"/>
              </w:rPr>
              <w:t xml:space="preserve">who can develop </w:t>
            </w:r>
            <w:r w:rsidRPr="00BD4365">
              <w:rPr>
                <w:rFonts w:ascii="Calibri" w:hAnsi="Calibri" w:cs="Arial"/>
                <w:sz w:val="22"/>
                <w:lang w:val="en-US"/>
              </w:rPr>
              <w:t>outcomes and quality measures for monitoring and evaluation of health programmes (SK, O)</w:t>
            </w:r>
          </w:p>
        </w:tc>
      </w:tr>
      <w:tr w:rsidR="00E72771" w:rsidRPr="00BD4365" w:rsidTr="00CF712A">
        <w:trPr>
          <w:trHeight w:val="834"/>
        </w:trPr>
        <w:tc>
          <w:tcPr>
            <w:tcW w:w="1753" w:type="pct"/>
            <w:vMerge/>
            <w:shd w:val="clear" w:color="auto" w:fill="auto"/>
            <w:tcMar>
              <w:top w:w="0" w:type="dxa"/>
              <w:left w:w="108" w:type="dxa"/>
              <w:bottom w:w="0" w:type="dxa"/>
              <w:right w:w="108" w:type="dxa"/>
            </w:tcMar>
          </w:tcPr>
          <w:p w:rsidR="00E72771" w:rsidRPr="00BD4365" w:rsidRDefault="00E72771" w:rsidP="00A45070">
            <w:pPr>
              <w:spacing w:before="60" w:after="60" w:line="240" w:lineRule="auto"/>
              <w:rPr>
                <w:rFonts w:ascii="Calibri" w:eastAsia="Times New Roman" w:hAnsi="Calibri" w:cs="Arial"/>
                <w:color w:val="C00000"/>
                <w:sz w:val="22"/>
                <w:lang w:eastAsia="en-NZ"/>
              </w:rPr>
            </w:pPr>
          </w:p>
        </w:tc>
        <w:tc>
          <w:tcPr>
            <w:tcW w:w="1120" w:type="pct"/>
            <w:tcBorders>
              <w:right w:val="nil"/>
            </w:tcBorders>
            <w:shd w:val="clear" w:color="auto" w:fill="auto"/>
            <w:tcMar>
              <w:top w:w="0" w:type="dxa"/>
              <w:left w:w="108" w:type="dxa"/>
              <w:bottom w:w="0" w:type="dxa"/>
              <w:right w:w="108" w:type="dxa"/>
            </w:tcMar>
          </w:tcPr>
          <w:p w:rsidR="00E72771" w:rsidRPr="00BD4365" w:rsidRDefault="00E72771" w:rsidP="008A2354">
            <w:pPr>
              <w:spacing w:before="60" w:after="60"/>
              <w:rPr>
                <w:rFonts w:ascii="Calibri" w:eastAsia="Times New Roman" w:hAnsi="Calibri" w:cs="Arial"/>
                <w:bCs/>
                <w:color w:val="000000"/>
                <w:sz w:val="22"/>
                <w:lang w:eastAsia="en-NZ"/>
              </w:rPr>
            </w:pPr>
          </w:p>
        </w:tc>
        <w:tc>
          <w:tcPr>
            <w:tcW w:w="1060" w:type="pct"/>
            <w:tcBorders>
              <w:left w:val="nil"/>
              <w:right w:val="nil"/>
            </w:tcBorders>
            <w:shd w:val="clear" w:color="auto" w:fill="auto"/>
            <w:tcMar>
              <w:top w:w="0" w:type="dxa"/>
              <w:left w:w="108" w:type="dxa"/>
              <w:bottom w:w="0" w:type="dxa"/>
              <w:right w:w="108" w:type="dxa"/>
            </w:tcMar>
          </w:tcPr>
          <w:p w:rsidR="00E72771" w:rsidRPr="00BD4365" w:rsidRDefault="00E72771" w:rsidP="008A2354">
            <w:pPr>
              <w:spacing w:before="60" w:after="60"/>
              <w:ind w:left="15"/>
              <w:rPr>
                <w:rFonts w:ascii="Calibri" w:hAnsi="Calibri" w:cs="Arial"/>
                <w:sz w:val="22"/>
                <w:lang w:val="en-US"/>
              </w:rPr>
            </w:pPr>
          </w:p>
        </w:tc>
        <w:tc>
          <w:tcPr>
            <w:tcW w:w="1067" w:type="pct"/>
            <w:tcBorders>
              <w:left w:val="nil"/>
            </w:tcBorders>
            <w:shd w:val="clear" w:color="auto" w:fill="auto"/>
            <w:tcMar>
              <w:top w:w="0" w:type="dxa"/>
              <w:left w:w="108" w:type="dxa"/>
              <w:bottom w:w="0" w:type="dxa"/>
              <w:right w:w="108" w:type="dxa"/>
            </w:tcMar>
          </w:tcPr>
          <w:p w:rsidR="00E72771" w:rsidRPr="00BD4365" w:rsidDel="004B520D" w:rsidRDefault="00E72771" w:rsidP="00CF712A">
            <w:pPr>
              <w:spacing w:before="60" w:after="60"/>
              <w:rPr>
                <w:rFonts w:ascii="Calibri" w:hAnsi="Calibri" w:cs="Arial"/>
                <w:sz w:val="22"/>
                <w:lang w:val="en-US"/>
              </w:rPr>
            </w:pPr>
            <w:r w:rsidRPr="00BD4365">
              <w:rPr>
                <w:rFonts w:ascii="Calibri" w:hAnsi="Calibri" w:cs="Arial"/>
                <w:sz w:val="22"/>
                <w:lang w:val="en-US"/>
              </w:rPr>
              <w:t xml:space="preserve">#/% </w:t>
            </w:r>
            <w:r w:rsidR="00CE5F19" w:rsidRPr="00BD4365">
              <w:rPr>
                <w:rFonts w:ascii="Calibri" w:hAnsi="Calibri" w:cs="Arial"/>
                <w:sz w:val="22"/>
                <w:lang w:val="en-US"/>
              </w:rPr>
              <w:t xml:space="preserve">of </w:t>
            </w:r>
            <w:r w:rsidRPr="00BD4365">
              <w:rPr>
                <w:rFonts w:ascii="Calibri" w:hAnsi="Calibri" w:cs="Arial"/>
                <w:sz w:val="22"/>
                <w:lang w:val="en-US"/>
              </w:rPr>
              <w:t>programmes/</w:t>
            </w:r>
            <w:r w:rsidR="00D24B86" w:rsidRPr="00BD4365">
              <w:rPr>
                <w:rFonts w:ascii="Calibri" w:hAnsi="Calibri" w:cs="Arial"/>
                <w:sz w:val="22"/>
                <w:lang w:val="en-US"/>
              </w:rPr>
              <w:t>initiatives</w:t>
            </w:r>
            <w:r w:rsidRPr="00BD4365">
              <w:rPr>
                <w:rFonts w:ascii="Calibri" w:hAnsi="Calibri" w:cs="Arial"/>
                <w:sz w:val="22"/>
                <w:lang w:val="en-US"/>
              </w:rPr>
              <w:t xml:space="preserve"> with an outcomes framework and measures developed for core activities (SK, O)</w:t>
            </w:r>
          </w:p>
        </w:tc>
      </w:tr>
      <w:tr w:rsidR="00997659" w:rsidRPr="00BD4365" w:rsidTr="008A2354">
        <w:trPr>
          <w:trHeight w:val="312"/>
        </w:trPr>
        <w:tc>
          <w:tcPr>
            <w:tcW w:w="1753" w:type="pct"/>
            <w:vMerge/>
            <w:shd w:val="clear" w:color="auto" w:fill="auto"/>
            <w:tcMar>
              <w:top w:w="0" w:type="dxa"/>
              <w:left w:w="108" w:type="dxa"/>
              <w:bottom w:w="0" w:type="dxa"/>
              <w:right w:w="108" w:type="dxa"/>
            </w:tcMar>
          </w:tcPr>
          <w:p w:rsidR="00997659" w:rsidRPr="00BD4365" w:rsidRDefault="00997659" w:rsidP="00A45070">
            <w:pPr>
              <w:spacing w:before="60" w:after="60" w:line="240" w:lineRule="auto"/>
              <w:rPr>
                <w:rFonts w:ascii="Calibri" w:eastAsia="Times New Roman" w:hAnsi="Calibri" w:cs="Arial"/>
                <w:color w:val="C00000"/>
                <w:sz w:val="22"/>
                <w:lang w:eastAsia="en-NZ"/>
              </w:rPr>
            </w:pPr>
          </w:p>
        </w:tc>
        <w:tc>
          <w:tcPr>
            <w:tcW w:w="1120" w:type="pct"/>
            <w:tcBorders>
              <w:right w:val="nil"/>
            </w:tcBorders>
            <w:shd w:val="clear" w:color="auto" w:fill="auto"/>
            <w:tcMar>
              <w:top w:w="0" w:type="dxa"/>
              <w:left w:w="108" w:type="dxa"/>
              <w:bottom w:w="0" w:type="dxa"/>
              <w:right w:w="108" w:type="dxa"/>
            </w:tcMar>
          </w:tcPr>
          <w:p w:rsidR="00997659" w:rsidRPr="00BD4365" w:rsidDel="001B5AE0" w:rsidRDefault="00664752" w:rsidP="008A2354">
            <w:pPr>
              <w:spacing w:before="60" w:after="60"/>
              <w:rPr>
                <w:rFonts w:ascii="Calibri" w:eastAsia="Times New Roman" w:hAnsi="Calibri" w:cs="Arial"/>
                <w:bCs/>
                <w:color w:val="000000"/>
                <w:sz w:val="22"/>
                <w:lang w:eastAsia="en-NZ"/>
              </w:rPr>
            </w:pPr>
            <w:r w:rsidRPr="00BD4365">
              <w:rPr>
                <w:rFonts w:ascii="Calibri" w:eastAsia="Times New Roman" w:hAnsi="Calibri" w:cs="Arial"/>
                <w:bCs/>
                <w:color w:val="000000"/>
                <w:sz w:val="22"/>
                <w:lang w:eastAsia="en-NZ"/>
              </w:rPr>
              <w:t>#</w:t>
            </w:r>
            <w:r w:rsidR="00997659" w:rsidRPr="00BD4365">
              <w:rPr>
                <w:rFonts w:ascii="Calibri" w:eastAsia="Times New Roman" w:hAnsi="Calibri" w:cs="Arial"/>
                <w:bCs/>
                <w:color w:val="000000"/>
                <w:sz w:val="22"/>
                <w:lang w:eastAsia="en-NZ"/>
              </w:rPr>
              <w:t xml:space="preserve"> consultations</w:t>
            </w:r>
            <w:r w:rsidRPr="00BD4365">
              <w:rPr>
                <w:rFonts w:ascii="Calibri" w:eastAsia="Times New Roman" w:hAnsi="Calibri" w:cs="Arial"/>
                <w:bCs/>
                <w:color w:val="000000"/>
                <w:sz w:val="22"/>
                <w:lang w:eastAsia="en-NZ"/>
              </w:rPr>
              <w:t>/engagements</w:t>
            </w:r>
          </w:p>
        </w:tc>
        <w:tc>
          <w:tcPr>
            <w:tcW w:w="1060" w:type="pct"/>
            <w:tcBorders>
              <w:left w:val="nil"/>
              <w:right w:val="nil"/>
            </w:tcBorders>
            <w:shd w:val="clear" w:color="auto" w:fill="auto"/>
            <w:tcMar>
              <w:top w:w="0" w:type="dxa"/>
              <w:left w:w="108" w:type="dxa"/>
              <w:bottom w:w="0" w:type="dxa"/>
              <w:right w:w="108" w:type="dxa"/>
            </w:tcMar>
          </w:tcPr>
          <w:p w:rsidR="00997659" w:rsidRPr="00BD4365" w:rsidDel="001B5AE0" w:rsidRDefault="00997659" w:rsidP="00664752">
            <w:pPr>
              <w:spacing w:before="60" w:after="60"/>
              <w:ind w:left="15"/>
              <w:rPr>
                <w:rFonts w:ascii="Calibri" w:eastAsia="Times New Roman" w:hAnsi="Calibri" w:cs="Arial"/>
                <w:bCs/>
                <w:color w:val="000000"/>
                <w:sz w:val="22"/>
                <w:lang w:eastAsia="en-NZ"/>
              </w:rPr>
            </w:pPr>
            <w:r w:rsidRPr="00BD4365">
              <w:rPr>
                <w:rFonts w:ascii="Calibri" w:hAnsi="Calibri" w:cs="Arial"/>
                <w:sz w:val="22"/>
                <w:lang w:val="en-US"/>
              </w:rPr>
              <w:t>% of timely</w:t>
            </w:r>
            <w:r w:rsidR="00664752" w:rsidRPr="00BD4365">
              <w:rPr>
                <w:rFonts w:ascii="Calibri" w:hAnsi="Calibri" w:cs="Arial"/>
                <w:sz w:val="22"/>
                <w:lang w:val="en-US"/>
              </w:rPr>
              <w:t xml:space="preserve"> consultation/</w:t>
            </w:r>
            <w:r w:rsidRPr="00BD4365">
              <w:rPr>
                <w:rFonts w:ascii="Calibri" w:hAnsi="Calibri" w:cs="Arial"/>
                <w:sz w:val="22"/>
                <w:lang w:val="en-US"/>
              </w:rPr>
              <w:t>engagement</w:t>
            </w:r>
            <w:r w:rsidRPr="00BD4365">
              <w:rPr>
                <w:rStyle w:val="FootnoteReference"/>
                <w:rFonts w:ascii="Calibri" w:hAnsi="Calibri" w:cs="Arial"/>
                <w:sz w:val="22"/>
                <w:lang w:val="en-US"/>
              </w:rPr>
              <w:footnoteReference w:id="28"/>
            </w:r>
            <w:r w:rsidR="00664752" w:rsidRPr="00BD4365">
              <w:rPr>
                <w:rFonts w:ascii="Calibri" w:hAnsi="Calibri" w:cs="Arial"/>
                <w:sz w:val="22"/>
                <w:lang w:val="en-US"/>
              </w:rPr>
              <w:t xml:space="preserve"> </w:t>
            </w:r>
            <w:r w:rsidR="00664752" w:rsidRPr="00BD4365">
              <w:rPr>
                <w:rFonts w:ascii="Calibri" w:hAnsi="Calibri" w:cs="Arial"/>
                <w:b/>
                <w:i/>
                <w:sz w:val="22"/>
                <w:lang w:val="en-US"/>
              </w:rPr>
              <w:t>with</w:t>
            </w:r>
            <w:r w:rsidR="00664752" w:rsidRPr="00BD4365">
              <w:rPr>
                <w:rFonts w:ascii="Calibri" w:hAnsi="Calibri" w:cs="Arial"/>
                <w:sz w:val="22"/>
                <w:lang w:val="en-US"/>
              </w:rPr>
              <w:t xml:space="preserve"> and participation </w:t>
            </w:r>
            <w:r w:rsidR="00664752" w:rsidRPr="00BD4365">
              <w:rPr>
                <w:rFonts w:ascii="Calibri" w:hAnsi="Calibri" w:cs="Arial"/>
                <w:b/>
                <w:i/>
                <w:sz w:val="22"/>
                <w:lang w:val="en-US"/>
              </w:rPr>
              <w:t>of</w:t>
            </w:r>
            <w:r w:rsidR="00227655" w:rsidRPr="00BD4365">
              <w:rPr>
                <w:rFonts w:ascii="Calibri" w:hAnsi="Calibri" w:cs="Arial"/>
                <w:sz w:val="22"/>
                <w:lang w:val="en-US"/>
              </w:rPr>
              <w:t xml:space="preserve"> </w:t>
            </w:r>
            <w:r w:rsidRPr="00BD4365">
              <w:rPr>
                <w:rFonts w:ascii="Calibri" w:hAnsi="Calibri" w:cs="Arial"/>
                <w:sz w:val="22"/>
                <w:lang w:val="en-US"/>
              </w:rPr>
              <w:t>iwi, kaumatua or key community</w:t>
            </w:r>
            <w:r w:rsidR="00664752" w:rsidRPr="00BD4365">
              <w:rPr>
                <w:rFonts w:ascii="Calibri" w:hAnsi="Calibri" w:cs="Arial"/>
                <w:sz w:val="22"/>
                <w:lang w:val="en-US"/>
              </w:rPr>
              <w:t xml:space="preserve"> and</w:t>
            </w:r>
            <w:r w:rsidRPr="00BD4365">
              <w:rPr>
                <w:rFonts w:ascii="Calibri" w:hAnsi="Calibri" w:cs="Arial"/>
                <w:sz w:val="22"/>
                <w:lang w:val="en-US"/>
              </w:rPr>
              <w:t xml:space="preserve"> stakeholders </w:t>
            </w:r>
          </w:p>
        </w:tc>
        <w:tc>
          <w:tcPr>
            <w:tcW w:w="1067" w:type="pct"/>
            <w:tcBorders>
              <w:left w:val="nil"/>
            </w:tcBorders>
            <w:shd w:val="clear" w:color="auto" w:fill="auto"/>
            <w:tcMar>
              <w:top w:w="0" w:type="dxa"/>
              <w:left w:w="108" w:type="dxa"/>
              <w:bottom w:w="0" w:type="dxa"/>
              <w:right w:w="108" w:type="dxa"/>
            </w:tcMar>
          </w:tcPr>
          <w:p w:rsidR="00997659" w:rsidRPr="00BD4365" w:rsidRDefault="00997659" w:rsidP="008A2354">
            <w:pPr>
              <w:spacing w:before="60" w:after="60"/>
              <w:rPr>
                <w:rFonts w:ascii="Calibri" w:hAnsi="Calibri" w:cs="Arial"/>
                <w:sz w:val="22"/>
                <w:lang w:val="en-US"/>
              </w:rPr>
            </w:pPr>
            <w:r w:rsidRPr="00BD4365">
              <w:rPr>
                <w:rFonts w:ascii="Calibri" w:hAnsi="Calibri" w:cs="Arial"/>
                <w:sz w:val="22"/>
                <w:lang w:val="en-US"/>
              </w:rPr>
              <w:t>#</w:t>
            </w:r>
            <w:r w:rsidR="00EE2345" w:rsidRPr="00BD4365">
              <w:rPr>
                <w:rFonts w:ascii="Calibri" w:hAnsi="Calibri" w:cs="Arial"/>
                <w:sz w:val="22"/>
                <w:lang w:val="en-US"/>
              </w:rPr>
              <w:t>/</w:t>
            </w:r>
            <w:r w:rsidRPr="00BD4365">
              <w:rPr>
                <w:rFonts w:ascii="Calibri" w:hAnsi="Calibri" w:cs="Arial"/>
                <w:sz w:val="22"/>
                <w:lang w:val="en-US"/>
              </w:rPr>
              <w:t>%</w:t>
            </w:r>
            <w:r w:rsidR="00CE5F19" w:rsidRPr="00BD4365">
              <w:rPr>
                <w:rFonts w:ascii="Calibri" w:hAnsi="Calibri" w:cs="Arial"/>
                <w:sz w:val="22"/>
                <w:lang w:val="en-US"/>
              </w:rPr>
              <w:t xml:space="preserve"> of </w:t>
            </w:r>
            <w:r w:rsidRPr="00BD4365">
              <w:rPr>
                <w:rFonts w:ascii="Calibri" w:hAnsi="Calibri" w:cs="Arial"/>
                <w:sz w:val="22"/>
                <w:lang w:val="en-US"/>
              </w:rPr>
              <w:t xml:space="preserve">staff who </w:t>
            </w:r>
            <w:r w:rsidR="00E72771" w:rsidRPr="00BD4365">
              <w:rPr>
                <w:rFonts w:ascii="Calibri" w:hAnsi="Calibri" w:cs="Arial"/>
                <w:sz w:val="22"/>
                <w:lang w:val="en-US"/>
              </w:rPr>
              <w:t xml:space="preserve">report improved </w:t>
            </w:r>
            <w:r w:rsidRPr="00BD4365">
              <w:rPr>
                <w:rFonts w:ascii="Calibri" w:hAnsi="Calibri" w:cs="Arial"/>
                <w:sz w:val="22"/>
                <w:lang w:val="en-US"/>
              </w:rPr>
              <w:t>skills and knowledge about quality measure</w:t>
            </w:r>
            <w:r w:rsidR="00E72771" w:rsidRPr="00BD4365">
              <w:rPr>
                <w:rFonts w:ascii="Calibri" w:hAnsi="Calibri" w:cs="Arial"/>
                <w:sz w:val="22"/>
                <w:lang w:val="en-US"/>
              </w:rPr>
              <w:t>ment</w:t>
            </w:r>
            <w:r w:rsidRPr="00BD4365">
              <w:rPr>
                <w:rFonts w:ascii="Calibri" w:hAnsi="Calibri" w:cs="Arial"/>
                <w:sz w:val="22"/>
                <w:lang w:val="en-US"/>
              </w:rPr>
              <w:t>, service monitoring and evaluation of health programmes</w:t>
            </w:r>
            <w:r w:rsidR="00E72771" w:rsidRPr="00BD4365">
              <w:rPr>
                <w:rFonts w:ascii="Calibri" w:hAnsi="Calibri" w:cs="Arial"/>
                <w:sz w:val="22"/>
                <w:lang w:val="en-US"/>
              </w:rPr>
              <w:t xml:space="preserve"> (SK, S)</w:t>
            </w:r>
          </w:p>
        </w:tc>
      </w:tr>
      <w:tr w:rsidR="00997659" w:rsidRPr="00BD4365" w:rsidTr="008A2354">
        <w:trPr>
          <w:trHeight w:val="312"/>
        </w:trPr>
        <w:tc>
          <w:tcPr>
            <w:tcW w:w="1753" w:type="pct"/>
            <w:vMerge/>
            <w:shd w:val="clear" w:color="auto" w:fill="auto"/>
            <w:tcMar>
              <w:top w:w="0" w:type="dxa"/>
              <w:left w:w="108" w:type="dxa"/>
              <w:bottom w:w="0" w:type="dxa"/>
              <w:right w:w="108" w:type="dxa"/>
            </w:tcMar>
          </w:tcPr>
          <w:p w:rsidR="00997659" w:rsidRPr="00BD4365" w:rsidRDefault="00997659" w:rsidP="00A45070">
            <w:pPr>
              <w:spacing w:before="60" w:after="60" w:line="240" w:lineRule="auto"/>
              <w:rPr>
                <w:rFonts w:ascii="Calibri" w:eastAsia="Times New Roman" w:hAnsi="Calibri" w:cs="Arial"/>
                <w:color w:val="C00000"/>
                <w:sz w:val="22"/>
                <w:lang w:eastAsia="en-NZ"/>
              </w:rPr>
            </w:pPr>
          </w:p>
        </w:tc>
        <w:tc>
          <w:tcPr>
            <w:tcW w:w="1120" w:type="pct"/>
            <w:tcBorders>
              <w:right w:val="nil"/>
            </w:tcBorders>
            <w:shd w:val="clear" w:color="auto" w:fill="auto"/>
            <w:tcMar>
              <w:top w:w="0" w:type="dxa"/>
              <w:left w:w="108" w:type="dxa"/>
              <w:bottom w:w="0" w:type="dxa"/>
              <w:right w:w="108" w:type="dxa"/>
            </w:tcMar>
          </w:tcPr>
          <w:p w:rsidR="00997659" w:rsidRPr="00BD4365" w:rsidDel="001B5AE0" w:rsidRDefault="00997659" w:rsidP="008A2354">
            <w:pPr>
              <w:spacing w:before="60" w:after="60"/>
              <w:rPr>
                <w:rFonts w:ascii="Calibri" w:eastAsia="Times New Roman" w:hAnsi="Calibri" w:cs="Arial"/>
                <w:bCs/>
                <w:color w:val="000000"/>
                <w:sz w:val="22"/>
                <w:lang w:eastAsia="en-NZ"/>
              </w:rPr>
            </w:pPr>
            <w:r w:rsidRPr="00BD4365">
              <w:rPr>
                <w:rFonts w:ascii="Calibri" w:eastAsia="Times New Roman" w:hAnsi="Calibri" w:cs="Arial"/>
                <w:bCs/>
                <w:color w:val="000000"/>
                <w:sz w:val="22"/>
                <w:lang w:eastAsia="en-NZ"/>
              </w:rPr>
              <w:t># public health programmes</w:t>
            </w:r>
          </w:p>
        </w:tc>
        <w:tc>
          <w:tcPr>
            <w:tcW w:w="1060" w:type="pct"/>
            <w:tcBorders>
              <w:left w:val="nil"/>
              <w:right w:val="nil"/>
            </w:tcBorders>
            <w:shd w:val="clear" w:color="auto" w:fill="auto"/>
            <w:tcMar>
              <w:top w:w="0" w:type="dxa"/>
              <w:left w:w="108" w:type="dxa"/>
              <w:bottom w:w="0" w:type="dxa"/>
              <w:right w:w="108" w:type="dxa"/>
            </w:tcMar>
          </w:tcPr>
          <w:p w:rsidR="00997659" w:rsidRPr="00BD4365" w:rsidRDefault="00997659" w:rsidP="008A2354">
            <w:pPr>
              <w:spacing w:before="60" w:after="60"/>
              <w:ind w:left="15"/>
              <w:rPr>
                <w:rFonts w:ascii="Calibri" w:eastAsia="Times New Roman" w:hAnsi="Calibri" w:cs="Arial"/>
                <w:bCs/>
                <w:color w:val="000000"/>
                <w:sz w:val="22"/>
                <w:lang w:eastAsia="en-NZ"/>
              </w:rPr>
            </w:pPr>
            <w:r w:rsidRPr="00BD4365">
              <w:rPr>
                <w:rFonts w:ascii="Calibri" w:eastAsia="Times New Roman" w:hAnsi="Calibri" w:cs="Arial"/>
                <w:bCs/>
                <w:color w:val="000000"/>
                <w:sz w:val="22"/>
                <w:lang w:eastAsia="en-NZ"/>
              </w:rPr>
              <w:t>% public health programmes achievements and lessons learnt shared</w:t>
            </w:r>
            <w:r w:rsidRPr="00BD4365">
              <w:rPr>
                <w:rStyle w:val="FootnoteReference"/>
                <w:rFonts w:ascii="Calibri" w:eastAsia="Times New Roman" w:hAnsi="Calibri" w:cs="Arial"/>
                <w:bCs/>
                <w:color w:val="000000"/>
                <w:sz w:val="22"/>
                <w:lang w:eastAsia="en-NZ"/>
              </w:rPr>
              <w:footnoteReference w:id="29"/>
            </w:r>
          </w:p>
          <w:p w:rsidR="00070A91" w:rsidRPr="00BD4365" w:rsidDel="001B5AE0" w:rsidRDefault="00070A91" w:rsidP="008A2354">
            <w:pPr>
              <w:spacing w:before="60" w:after="60"/>
              <w:ind w:left="15"/>
              <w:rPr>
                <w:rFonts w:ascii="Calibri" w:eastAsia="Times New Roman" w:hAnsi="Calibri" w:cs="Arial"/>
                <w:bCs/>
                <w:color w:val="000000"/>
                <w:sz w:val="22"/>
                <w:lang w:eastAsia="en-NZ"/>
              </w:rPr>
            </w:pPr>
            <w:r w:rsidRPr="00BD4365">
              <w:rPr>
                <w:rFonts w:ascii="Calibri" w:eastAsia="Times New Roman" w:hAnsi="Calibri" w:cs="Arial"/>
                <w:bCs/>
                <w:color w:val="000000"/>
                <w:sz w:val="22"/>
                <w:lang w:eastAsia="en-NZ"/>
              </w:rPr>
              <w:t>% public health programmes use public health approaches</w:t>
            </w:r>
          </w:p>
        </w:tc>
        <w:tc>
          <w:tcPr>
            <w:tcW w:w="1067" w:type="pct"/>
            <w:tcBorders>
              <w:left w:val="nil"/>
            </w:tcBorders>
            <w:shd w:val="clear" w:color="auto" w:fill="auto"/>
            <w:tcMar>
              <w:top w:w="0" w:type="dxa"/>
              <w:left w:w="108" w:type="dxa"/>
              <w:bottom w:w="0" w:type="dxa"/>
              <w:right w:w="108" w:type="dxa"/>
            </w:tcMar>
          </w:tcPr>
          <w:p w:rsidR="00997659" w:rsidRPr="00BD4365" w:rsidRDefault="00997659" w:rsidP="008A2354">
            <w:pPr>
              <w:spacing w:before="60" w:after="60"/>
              <w:rPr>
                <w:rFonts w:ascii="Calibri" w:hAnsi="Calibri" w:cs="Arial"/>
                <w:sz w:val="22"/>
                <w:lang w:val="en-US"/>
              </w:rPr>
            </w:pPr>
            <w:r w:rsidRPr="00BD4365">
              <w:rPr>
                <w:rFonts w:ascii="Calibri" w:hAnsi="Calibri" w:cs="Arial"/>
                <w:sz w:val="22"/>
                <w:lang w:val="en-US"/>
              </w:rPr>
              <w:t>#</w:t>
            </w:r>
            <w:r w:rsidR="00E72771" w:rsidRPr="00BD4365">
              <w:rPr>
                <w:rFonts w:ascii="Calibri" w:hAnsi="Calibri" w:cs="Arial"/>
                <w:sz w:val="22"/>
                <w:lang w:val="en-US"/>
              </w:rPr>
              <w:t>/</w:t>
            </w:r>
            <w:r w:rsidRPr="00BD4365">
              <w:rPr>
                <w:rFonts w:ascii="Calibri" w:hAnsi="Calibri" w:cs="Arial"/>
                <w:sz w:val="22"/>
                <w:lang w:val="en-US"/>
              </w:rPr>
              <w:t>% of public health programmes delivery approach that meets/aligns with kaupapa Maori and Pacific approaches</w:t>
            </w:r>
          </w:p>
        </w:tc>
      </w:tr>
      <w:tr w:rsidR="002357F2" w:rsidRPr="00BD4365" w:rsidTr="00CF712A">
        <w:trPr>
          <w:trHeight w:val="992"/>
        </w:trPr>
        <w:tc>
          <w:tcPr>
            <w:tcW w:w="1753" w:type="pct"/>
            <w:vMerge/>
            <w:shd w:val="clear" w:color="auto" w:fill="auto"/>
            <w:tcMar>
              <w:top w:w="0" w:type="dxa"/>
              <w:left w:w="108" w:type="dxa"/>
              <w:bottom w:w="0" w:type="dxa"/>
              <w:right w:w="108" w:type="dxa"/>
            </w:tcMar>
          </w:tcPr>
          <w:p w:rsidR="002357F2" w:rsidRPr="00BD4365" w:rsidRDefault="002357F2" w:rsidP="00A45070">
            <w:pPr>
              <w:spacing w:before="60" w:after="60" w:line="240" w:lineRule="auto"/>
              <w:rPr>
                <w:rFonts w:ascii="Calibri" w:eastAsia="Times New Roman" w:hAnsi="Calibri" w:cs="Arial"/>
                <w:color w:val="C00000"/>
                <w:sz w:val="22"/>
                <w:lang w:eastAsia="en-NZ"/>
              </w:rPr>
            </w:pPr>
          </w:p>
        </w:tc>
        <w:tc>
          <w:tcPr>
            <w:tcW w:w="1120" w:type="pct"/>
            <w:tcBorders>
              <w:right w:val="nil"/>
            </w:tcBorders>
            <w:shd w:val="clear" w:color="auto" w:fill="auto"/>
            <w:tcMar>
              <w:top w:w="0" w:type="dxa"/>
              <w:left w:w="108" w:type="dxa"/>
              <w:bottom w:w="0" w:type="dxa"/>
              <w:right w:w="108" w:type="dxa"/>
            </w:tcMar>
          </w:tcPr>
          <w:p w:rsidR="002357F2" w:rsidRPr="00BD4365" w:rsidRDefault="002357F2" w:rsidP="008A2354">
            <w:pPr>
              <w:spacing w:before="60" w:after="60"/>
              <w:rPr>
                <w:rFonts w:ascii="Calibri" w:eastAsia="Times New Roman" w:hAnsi="Calibri" w:cs="Arial"/>
                <w:bCs/>
                <w:color w:val="000000"/>
                <w:sz w:val="22"/>
                <w:lang w:eastAsia="en-NZ"/>
              </w:rPr>
            </w:pPr>
            <w:r w:rsidRPr="00BD4365">
              <w:rPr>
                <w:rFonts w:ascii="Calibri" w:eastAsia="Times New Roman" w:hAnsi="Calibri" w:cs="Arial"/>
                <w:bCs/>
                <w:color w:val="000000"/>
                <w:sz w:val="22"/>
                <w:lang w:eastAsia="en-NZ"/>
              </w:rPr>
              <w:t># publications (research, articles, evaluation)</w:t>
            </w:r>
          </w:p>
          <w:p w:rsidR="002357F2" w:rsidRPr="00BD4365" w:rsidRDefault="002357F2" w:rsidP="008A2354">
            <w:pPr>
              <w:spacing w:before="60" w:after="60"/>
              <w:rPr>
                <w:rFonts w:ascii="Calibri" w:eastAsia="Times New Roman" w:hAnsi="Calibri" w:cs="Arial"/>
                <w:bCs/>
                <w:color w:val="000000"/>
                <w:sz w:val="22"/>
                <w:lang w:eastAsia="en-NZ"/>
              </w:rPr>
            </w:pPr>
            <w:r w:rsidRPr="00BD4365">
              <w:rPr>
                <w:rFonts w:ascii="Calibri" w:eastAsia="Times New Roman" w:hAnsi="Calibri" w:cs="Arial"/>
                <w:bCs/>
                <w:color w:val="000000"/>
                <w:sz w:val="22"/>
                <w:lang w:eastAsia="en-NZ"/>
              </w:rPr>
              <w:t># evaluations</w:t>
            </w:r>
          </w:p>
          <w:p w:rsidR="002357F2" w:rsidRPr="00BD4365" w:rsidRDefault="002357F2" w:rsidP="008A2354">
            <w:pPr>
              <w:spacing w:before="60" w:after="60"/>
              <w:rPr>
                <w:rFonts w:ascii="Calibri" w:eastAsia="Times New Roman" w:hAnsi="Calibri" w:cs="Arial"/>
                <w:bCs/>
                <w:color w:val="000000"/>
                <w:sz w:val="22"/>
                <w:lang w:eastAsia="en-NZ"/>
              </w:rPr>
            </w:pPr>
            <w:r w:rsidRPr="00BD4365">
              <w:rPr>
                <w:rFonts w:ascii="Calibri" w:eastAsia="Times New Roman" w:hAnsi="Calibri" w:cs="Arial"/>
                <w:bCs/>
                <w:color w:val="000000"/>
                <w:sz w:val="22"/>
                <w:lang w:eastAsia="en-NZ"/>
              </w:rPr>
              <w:t># programme planning and delivery activities</w:t>
            </w:r>
          </w:p>
        </w:tc>
        <w:tc>
          <w:tcPr>
            <w:tcW w:w="1060" w:type="pct"/>
            <w:tcBorders>
              <w:left w:val="nil"/>
              <w:right w:val="nil"/>
            </w:tcBorders>
            <w:shd w:val="clear" w:color="auto" w:fill="auto"/>
            <w:tcMar>
              <w:top w:w="0" w:type="dxa"/>
              <w:left w:w="108" w:type="dxa"/>
              <w:bottom w:w="0" w:type="dxa"/>
              <w:right w:w="108" w:type="dxa"/>
            </w:tcMar>
          </w:tcPr>
          <w:p w:rsidR="002357F2" w:rsidRPr="00BD4365" w:rsidRDefault="002357F2" w:rsidP="00CF712A">
            <w:pPr>
              <w:spacing w:before="60" w:after="60"/>
              <w:ind w:left="15"/>
              <w:rPr>
                <w:rFonts w:ascii="Calibri" w:eastAsia="Times New Roman" w:hAnsi="Calibri" w:cs="Arial"/>
                <w:bCs/>
                <w:color w:val="000000"/>
                <w:sz w:val="22"/>
                <w:lang w:eastAsia="en-NZ"/>
              </w:rPr>
            </w:pPr>
            <w:r w:rsidRPr="00BD4365">
              <w:rPr>
                <w:rFonts w:ascii="Calibri" w:eastAsia="Times New Roman" w:hAnsi="Calibri" w:cs="Arial"/>
                <w:bCs/>
                <w:color w:val="000000"/>
                <w:sz w:val="22"/>
                <w:lang w:eastAsia="en-NZ"/>
              </w:rPr>
              <w:t>% published</w:t>
            </w:r>
          </w:p>
          <w:p w:rsidR="00452D6D" w:rsidRPr="00BD4365" w:rsidRDefault="00452D6D" w:rsidP="00664752">
            <w:pPr>
              <w:spacing w:before="60" w:after="60"/>
              <w:ind w:left="15"/>
              <w:rPr>
                <w:rFonts w:ascii="Calibri" w:eastAsia="Times New Roman" w:hAnsi="Calibri" w:cs="Arial"/>
                <w:bCs/>
                <w:color w:val="000000"/>
                <w:sz w:val="22"/>
                <w:lang w:eastAsia="en-NZ"/>
              </w:rPr>
            </w:pPr>
            <w:r w:rsidRPr="00BD4365">
              <w:rPr>
                <w:rFonts w:ascii="Calibri" w:eastAsia="Times New Roman" w:hAnsi="Calibri" w:cs="Arial"/>
                <w:bCs/>
                <w:color w:val="000000"/>
                <w:sz w:val="22"/>
                <w:lang w:eastAsia="en-NZ"/>
              </w:rPr>
              <w:t xml:space="preserve">% of service users report that publications (research articles and evaluations) </w:t>
            </w:r>
            <w:r w:rsidR="00664752" w:rsidRPr="00BD4365">
              <w:rPr>
                <w:rFonts w:ascii="Calibri" w:eastAsia="Times New Roman" w:hAnsi="Calibri" w:cs="Arial"/>
                <w:bCs/>
                <w:color w:val="000000"/>
                <w:sz w:val="22"/>
                <w:lang w:eastAsia="en-NZ"/>
              </w:rPr>
              <w:t>were easily accessible</w:t>
            </w:r>
            <w:r w:rsidRPr="00BD4365">
              <w:rPr>
                <w:rFonts w:ascii="Calibri" w:eastAsia="Times New Roman" w:hAnsi="Calibri" w:cs="Arial"/>
                <w:bCs/>
                <w:color w:val="000000"/>
                <w:sz w:val="22"/>
                <w:lang w:eastAsia="en-NZ"/>
              </w:rPr>
              <w:t xml:space="preserve"> </w:t>
            </w:r>
          </w:p>
        </w:tc>
        <w:tc>
          <w:tcPr>
            <w:tcW w:w="1067" w:type="pct"/>
            <w:tcBorders>
              <w:left w:val="nil"/>
            </w:tcBorders>
            <w:shd w:val="clear" w:color="auto" w:fill="auto"/>
            <w:tcMar>
              <w:top w:w="0" w:type="dxa"/>
              <w:left w:w="108" w:type="dxa"/>
              <w:bottom w:w="0" w:type="dxa"/>
              <w:right w:w="108" w:type="dxa"/>
            </w:tcMar>
          </w:tcPr>
          <w:p w:rsidR="002357F2" w:rsidRPr="00BD4365" w:rsidRDefault="00452D6D" w:rsidP="00664752">
            <w:pPr>
              <w:spacing w:before="60" w:after="60"/>
              <w:rPr>
                <w:rFonts w:ascii="Calibri" w:eastAsia="Times New Roman" w:hAnsi="Calibri" w:cs="Arial"/>
                <w:bCs/>
                <w:sz w:val="22"/>
                <w:lang w:eastAsia="en-NZ"/>
              </w:rPr>
            </w:pPr>
            <w:r w:rsidRPr="00BD4365">
              <w:rPr>
                <w:rFonts w:ascii="Calibri" w:eastAsia="Times New Roman" w:hAnsi="Calibri" w:cs="Arial"/>
                <w:bCs/>
                <w:sz w:val="22"/>
                <w:lang w:eastAsia="en-NZ"/>
              </w:rPr>
              <w:t xml:space="preserve">#/% of service users report that their understanding and awareness increased about whether initiatives </w:t>
            </w:r>
            <w:r w:rsidR="00664752" w:rsidRPr="00BD4365">
              <w:rPr>
                <w:rFonts w:ascii="Calibri" w:eastAsia="Times New Roman" w:hAnsi="Calibri" w:cs="Arial"/>
                <w:bCs/>
                <w:sz w:val="22"/>
                <w:lang w:eastAsia="en-NZ"/>
              </w:rPr>
              <w:t xml:space="preserve">and public health approaches </w:t>
            </w:r>
            <w:r w:rsidRPr="00BD4365">
              <w:rPr>
                <w:rFonts w:ascii="Calibri" w:eastAsia="Times New Roman" w:hAnsi="Calibri" w:cs="Arial"/>
                <w:bCs/>
                <w:sz w:val="22"/>
                <w:lang w:eastAsia="en-NZ"/>
              </w:rPr>
              <w:t>have been successful (SK, S)</w:t>
            </w:r>
          </w:p>
        </w:tc>
      </w:tr>
      <w:tr w:rsidR="00997659" w:rsidRPr="00BD4365" w:rsidTr="008A2354">
        <w:trPr>
          <w:trHeight w:val="312"/>
        </w:trPr>
        <w:tc>
          <w:tcPr>
            <w:tcW w:w="1753" w:type="pct"/>
            <w:vMerge/>
            <w:shd w:val="clear" w:color="auto" w:fill="auto"/>
            <w:tcMar>
              <w:top w:w="0" w:type="dxa"/>
              <w:left w:w="108" w:type="dxa"/>
              <w:bottom w:w="0" w:type="dxa"/>
              <w:right w:w="108" w:type="dxa"/>
            </w:tcMar>
          </w:tcPr>
          <w:p w:rsidR="00997659" w:rsidRPr="00BD4365" w:rsidRDefault="00997659" w:rsidP="00A45070">
            <w:pPr>
              <w:spacing w:before="60" w:after="60" w:line="240" w:lineRule="auto"/>
              <w:rPr>
                <w:rFonts w:ascii="Calibri" w:eastAsia="Times New Roman" w:hAnsi="Calibri" w:cs="Arial"/>
                <w:color w:val="C00000"/>
                <w:sz w:val="22"/>
                <w:lang w:eastAsia="en-NZ"/>
              </w:rPr>
            </w:pPr>
          </w:p>
        </w:tc>
        <w:tc>
          <w:tcPr>
            <w:tcW w:w="1120" w:type="pct"/>
            <w:tcBorders>
              <w:right w:val="nil"/>
            </w:tcBorders>
            <w:shd w:val="clear" w:color="auto" w:fill="auto"/>
            <w:tcMar>
              <w:top w:w="0" w:type="dxa"/>
              <w:left w:w="108" w:type="dxa"/>
              <w:bottom w:w="0" w:type="dxa"/>
              <w:right w:w="108" w:type="dxa"/>
            </w:tcMar>
          </w:tcPr>
          <w:p w:rsidR="00997659" w:rsidRPr="00BD4365" w:rsidRDefault="00997659" w:rsidP="008A2354">
            <w:pPr>
              <w:spacing w:before="60" w:after="60"/>
              <w:rPr>
                <w:rFonts w:ascii="Calibri" w:eastAsia="Times New Roman" w:hAnsi="Calibri" w:cs="Arial"/>
                <w:bCs/>
                <w:color w:val="000000"/>
                <w:sz w:val="22"/>
                <w:lang w:eastAsia="en-NZ"/>
              </w:rPr>
            </w:pPr>
          </w:p>
        </w:tc>
        <w:tc>
          <w:tcPr>
            <w:tcW w:w="1060" w:type="pct"/>
            <w:tcBorders>
              <w:left w:val="nil"/>
              <w:right w:val="nil"/>
            </w:tcBorders>
            <w:shd w:val="clear" w:color="auto" w:fill="auto"/>
            <w:tcMar>
              <w:top w:w="0" w:type="dxa"/>
              <w:left w:w="108" w:type="dxa"/>
              <w:bottom w:w="0" w:type="dxa"/>
              <w:right w:w="108" w:type="dxa"/>
            </w:tcMar>
          </w:tcPr>
          <w:p w:rsidR="00997659" w:rsidRPr="00BD4365" w:rsidRDefault="00997659" w:rsidP="008A2354">
            <w:pPr>
              <w:spacing w:before="60" w:after="60"/>
              <w:ind w:left="15"/>
              <w:rPr>
                <w:rFonts w:ascii="Calibri" w:eastAsia="Times New Roman" w:hAnsi="Calibri" w:cs="Arial"/>
                <w:bCs/>
                <w:color w:val="000000"/>
                <w:sz w:val="22"/>
                <w:lang w:eastAsia="en-NZ"/>
              </w:rPr>
            </w:pPr>
          </w:p>
        </w:tc>
        <w:tc>
          <w:tcPr>
            <w:tcW w:w="1067" w:type="pct"/>
            <w:tcBorders>
              <w:left w:val="nil"/>
            </w:tcBorders>
            <w:shd w:val="clear" w:color="auto" w:fill="auto"/>
            <w:tcMar>
              <w:top w:w="0" w:type="dxa"/>
              <w:left w:w="108" w:type="dxa"/>
              <w:bottom w:w="0" w:type="dxa"/>
              <w:right w:w="108" w:type="dxa"/>
            </w:tcMar>
          </w:tcPr>
          <w:p w:rsidR="00997659" w:rsidRPr="00BD4365" w:rsidRDefault="00997659" w:rsidP="001A36C9">
            <w:pPr>
              <w:spacing w:before="60" w:after="60"/>
              <w:rPr>
                <w:rFonts w:ascii="Calibri" w:hAnsi="Calibri" w:cs="Arial"/>
                <w:sz w:val="22"/>
                <w:lang w:val="en-US"/>
              </w:rPr>
            </w:pPr>
            <w:r w:rsidRPr="00BD4365">
              <w:rPr>
                <w:rFonts w:ascii="Calibri" w:eastAsia="Times New Roman" w:hAnsi="Calibri" w:cs="Arial"/>
                <w:bCs/>
                <w:sz w:val="22"/>
                <w:lang w:eastAsia="en-NZ"/>
              </w:rPr>
              <w:t xml:space="preserve">#/% </w:t>
            </w:r>
            <w:r w:rsidR="00CE5F19" w:rsidRPr="00BD4365">
              <w:rPr>
                <w:rFonts w:ascii="Calibri" w:eastAsia="Times New Roman" w:hAnsi="Calibri" w:cs="Arial"/>
                <w:bCs/>
                <w:sz w:val="22"/>
                <w:lang w:eastAsia="en-NZ"/>
              </w:rPr>
              <w:t xml:space="preserve">of </w:t>
            </w:r>
            <w:r w:rsidRPr="00BD4365">
              <w:rPr>
                <w:rFonts w:ascii="Calibri" w:eastAsia="Times New Roman" w:hAnsi="Calibri" w:cs="Arial"/>
                <w:bCs/>
                <w:sz w:val="22"/>
                <w:lang w:eastAsia="en-NZ"/>
              </w:rPr>
              <w:t xml:space="preserve">service users report that the information </w:t>
            </w:r>
            <w:r w:rsidRPr="00BD4365">
              <w:rPr>
                <w:rFonts w:ascii="Calibri" w:eastAsia="Times New Roman" w:hAnsi="Calibri" w:cs="Arial"/>
                <w:bCs/>
                <w:sz w:val="22"/>
                <w:lang w:eastAsia="en-NZ"/>
              </w:rPr>
              <w:lastRenderedPageBreak/>
              <w:t xml:space="preserve">disseminated improved their knowledge of the </w:t>
            </w:r>
            <w:r w:rsidR="001A36C9" w:rsidRPr="00BD4365">
              <w:rPr>
                <w:rFonts w:ascii="Calibri" w:eastAsia="Times New Roman" w:hAnsi="Calibri" w:cs="Arial"/>
                <w:bCs/>
                <w:sz w:val="22"/>
                <w:lang w:eastAsia="en-NZ"/>
              </w:rPr>
              <w:t>topic/s</w:t>
            </w:r>
            <w:r w:rsidRPr="00BD4365">
              <w:rPr>
                <w:rFonts w:ascii="Calibri" w:eastAsia="Times New Roman" w:hAnsi="Calibri" w:cs="Arial"/>
                <w:bCs/>
                <w:sz w:val="22"/>
                <w:lang w:eastAsia="en-NZ"/>
              </w:rPr>
              <w:t xml:space="preserve"> (SK, S)</w:t>
            </w:r>
          </w:p>
        </w:tc>
      </w:tr>
      <w:tr w:rsidR="00997659" w:rsidRPr="00BD4365" w:rsidTr="008A2354">
        <w:trPr>
          <w:trHeight w:val="312"/>
        </w:trPr>
        <w:tc>
          <w:tcPr>
            <w:tcW w:w="1753" w:type="pct"/>
            <w:vMerge/>
            <w:shd w:val="clear" w:color="auto" w:fill="auto"/>
            <w:tcMar>
              <w:top w:w="0" w:type="dxa"/>
              <w:left w:w="108" w:type="dxa"/>
              <w:bottom w:w="0" w:type="dxa"/>
              <w:right w:w="108" w:type="dxa"/>
            </w:tcMar>
          </w:tcPr>
          <w:p w:rsidR="00997659" w:rsidRPr="00BD4365" w:rsidRDefault="00997659" w:rsidP="00A45070">
            <w:pPr>
              <w:spacing w:before="60" w:after="60" w:line="240" w:lineRule="auto"/>
              <w:rPr>
                <w:rFonts w:ascii="Calibri" w:eastAsia="Times New Roman" w:hAnsi="Calibri" w:cs="Arial"/>
                <w:color w:val="C00000"/>
                <w:sz w:val="22"/>
                <w:lang w:eastAsia="en-NZ"/>
              </w:rPr>
            </w:pPr>
          </w:p>
        </w:tc>
        <w:tc>
          <w:tcPr>
            <w:tcW w:w="1120" w:type="pct"/>
            <w:tcBorders>
              <w:right w:val="nil"/>
            </w:tcBorders>
            <w:shd w:val="clear" w:color="auto" w:fill="auto"/>
            <w:tcMar>
              <w:top w:w="0" w:type="dxa"/>
              <w:left w:w="108" w:type="dxa"/>
              <w:bottom w:w="0" w:type="dxa"/>
              <w:right w:w="108" w:type="dxa"/>
            </w:tcMar>
          </w:tcPr>
          <w:p w:rsidR="00997659" w:rsidRPr="00BD4365" w:rsidRDefault="00997659" w:rsidP="008A2354">
            <w:pPr>
              <w:spacing w:before="60" w:after="60"/>
              <w:rPr>
                <w:rFonts w:ascii="Calibri" w:eastAsia="Times New Roman" w:hAnsi="Calibri" w:cs="Arial"/>
                <w:bCs/>
                <w:color w:val="000000"/>
                <w:sz w:val="22"/>
                <w:lang w:eastAsia="en-NZ"/>
              </w:rPr>
            </w:pPr>
          </w:p>
        </w:tc>
        <w:tc>
          <w:tcPr>
            <w:tcW w:w="1060" w:type="pct"/>
            <w:tcBorders>
              <w:left w:val="nil"/>
              <w:right w:val="nil"/>
            </w:tcBorders>
            <w:shd w:val="clear" w:color="auto" w:fill="auto"/>
            <w:tcMar>
              <w:top w:w="0" w:type="dxa"/>
              <w:left w:w="108" w:type="dxa"/>
              <w:bottom w:w="0" w:type="dxa"/>
              <w:right w:w="108" w:type="dxa"/>
            </w:tcMar>
          </w:tcPr>
          <w:p w:rsidR="00997659" w:rsidRPr="00BD4365" w:rsidRDefault="00997659" w:rsidP="008A2354">
            <w:pPr>
              <w:spacing w:before="60" w:after="60"/>
              <w:ind w:left="15"/>
              <w:rPr>
                <w:rFonts w:ascii="Calibri" w:eastAsia="Times New Roman" w:hAnsi="Calibri" w:cs="Arial"/>
                <w:bCs/>
                <w:color w:val="000000"/>
                <w:sz w:val="22"/>
                <w:lang w:eastAsia="en-NZ"/>
              </w:rPr>
            </w:pPr>
          </w:p>
        </w:tc>
        <w:tc>
          <w:tcPr>
            <w:tcW w:w="1067" w:type="pct"/>
            <w:tcBorders>
              <w:left w:val="nil"/>
            </w:tcBorders>
            <w:shd w:val="clear" w:color="auto" w:fill="auto"/>
            <w:tcMar>
              <w:top w:w="0" w:type="dxa"/>
              <w:left w:w="108" w:type="dxa"/>
              <w:bottom w:w="0" w:type="dxa"/>
              <w:right w:w="108" w:type="dxa"/>
            </w:tcMar>
          </w:tcPr>
          <w:p w:rsidR="00997659" w:rsidRPr="00BD4365" w:rsidRDefault="00997659" w:rsidP="000001E7">
            <w:pPr>
              <w:spacing w:before="60" w:after="60"/>
              <w:rPr>
                <w:rFonts w:ascii="Calibri" w:hAnsi="Calibri" w:cs="Arial"/>
                <w:sz w:val="22"/>
                <w:lang w:val="en-US"/>
              </w:rPr>
            </w:pPr>
          </w:p>
        </w:tc>
      </w:tr>
      <w:tr w:rsidR="00997659" w:rsidRPr="00BD4365" w:rsidTr="008A2354">
        <w:trPr>
          <w:trHeight w:val="312"/>
        </w:trPr>
        <w:tc>
          <w:tcPr>
            <w:tcW w:w="1753" w:type="pct"/>
            <w:vMerge/>
            <w:shd w:val="clear" w:color="auto" w:fill="auto"/>
            <w:tcMar>
              <w:top w:w="0" w:type="dxa"/>
              <w:left w:w="108" w:type="dxa"/>
              <w:bottom w:w="0" w:type="dxa"/>
              <w:right w:w="108" w:type="dxa"/>
            </w:tcMar>
          </w:tcPr>
          <w:p w:rsidR="00997659" w:rsidRPr="00BD4365" w:rsidRDefault="00997659" w:rsidP="00A45070">
            <w:pPr>
              <w:spacing w:before="60" w:after="60" w:line="240" w:lineRule="auto"/>
              <w:rPr>
                <w:rFonts w:ascii="Calibri" w:eastAsia="Times New Roman" w:hAnsi="Calibri" w:cs="Arial"/>
                <w:color w:val="C00000"/>
                <w:sz w:val="22"/>
                <w:lang w:eastAsia="en-NZ"/>
              </w:rPr>
            </w:pPr>
          </w:p>
        </w:tc>
        <w:tc>
          <w:tcPr>
            <w:tcW w:w="1120" w:type="pct"/>
            <w:tcBorders>
              <w:right w:val="nil"/>
            </w:tcBorders>
            <w:shd w:val="clear" w:color="auto" w:fill="auto"/>
            <w:tcMar>
              <w:top w:w="0" w:type="dxa"/>
              <w:left w:w="108" w:type="dxa"/>
              <w:bottom w:w="0" w:type="dxa"/>
              <w:right w:w="108" w:type="dxa"/>
            </w:tcMar>
          </w:tcPr>
          <w:p w:rsidR="00997659" w:rsidRPr="00BD4365" w:rsidRDefault="00997659" w:rsidP="008A2354">
            <w:pPr>
              <w:spacing w:before="60" w:after="60"/>
              <w:ind w:left="360"/>
              <w:rPr>
                <w:rFonts w:ascii="Calibri" w:eastAsia="Times New Roman" w:hAnsi="Calibri" w:cs="Arial"/>
                <w:bCs/>
                <w:color w:val="000000"/>
                <w:sz w:val="22"/>
                <w:lang w:eastAsia="en-NZ"/>
              </w:rPr>
            </w:pPr>
          </w:p>
        </w:tc>
        <w:tc>
          <w:tcPr>
            <w:tcW w:w="1060" w:type="pct"/>
            <w:tcBorders>
              <w:left w:val="nil"/>
              <w:right w:val="nil"/>
            </w:tcBorders>
            <w:shd w:val="clear" w:color="auto" w:fill="auto"/>
            <w:tcMar>
              <w:top w:w="0" w:type="dxa"/>
              <w:left w:w="108" w:type="dxa"/>
              <w:bottom w:w="0" w:type="dxa"/>
              <w:right w:w="108" w:type="dxa"/>
            </w:tcMar>
          </w:tcPr>
          <w:p w:rsidR="00997659" w:rsidRPr="00BD4365" w:rsidRDefault="00997659" w:rsidP="008A2354">
            <w:pPr>
              <w:spacing w:before="60" w:after="60"/>
              <w:ind w:left="360"/>
              <w:rPr>
                <w:rFonts w:ascii="Calibri" w:eastAsia="Times New Roman" w:hAnsi="Calibri" w:cs="Arial"/>
                <w:bCs/>
                <w:color w:val="000000"/>
                <w:sz w:val="22"/>
                <w:lang w:eastAsia="en-NZ"/>
              </w:rPr>
            </w:pPr>
          </w:p>
        </w:tc>
        <w:tc>
          <w:tcPr>
            <w:tcW w:w="1067" w:type="pct"/>
            <w:tcBorders>
              <w:left w:val="nil"/>
            </w:tcBorders>
            <w:shd w:val="clear" w:color="auto" w:fill="auto"/>
            <w:tcMar>
              <w:top w:w="0" w:type="dxa"/>
              <w:left w:w="108" w:type="dxa"/>
              <w:bottom w:w="0" w:type="dxa"/>
              <w:right w:w="108" w:type="dxa"/>
            </w:tcMar>
          </w:tcPr>
          <w:p w:rsidR="00997659" w:rsidRPr="00BD4365" w:rsidRDefault="00997659" w:rsidP="00530FDA">
            <w:pPr>
              <w:spacing w:before="60" w:after="60" w:line="240" w:lineRule="auto"/>
              <w:rPr>
                <w:rFonts w:ascii="Calibri" w:hAnsi="Calibri" w:cs="Arial"/>
                <w:sz w:val="22"/>
                <w:lang w:val="en-US"/>
              </w:rPr>
            </w:pPr>
            <w:r w:rsidRPr="00BD4365">
              <w:rPr>
                <w:rFonts w:ascii="Calibri" w:eastAsia="Times New Roman" w:hAnsi="Calibri" w:cs="Arial"/>
                <w:bCs/>
                <w:sz w:val="22"/>
                <w:lang w:eastAsia="en-NZ"/>
              </w:rPr>
              <w:t>#/%</w:t>
            </w:r>
            <w:r w:rsidR="00CE5F19" w:rsidRPr="00BD4365">
              <w:rPr>
                <w:rFonts w:ascii="Calibri" w:eastAsia="Times New Roman" w:hAnsi="Calibri" w:cs="Arial"/>
                <w:bCs/>
                <w:sz w:val="22"/>
                <w:lang w:eastAsia="en-NZ"/>
              </w:rPr>
              <w:t xml:space="preserve"> of</w:t>
            </w:r>
            <w:r w:rsidRPr="00BD4365">
              <w:rPr>
                <w:rFonts w:ascii="Calibri" w:eastAsia="Times New Roman" w:hAnsi="Calibri" w:cs="Arial"/>
                <w:bCs/>
                <w:sz w:val="22"/>
                <w:lang w:eastAsia="en-NZ"/>
              </w:rPr>
              <w:t xml:space="preserve"> service users report that they used the information disseminated to inform their planning and public health action (BC, S)</w:t>
            </w:r>
          </w:p>
        </w:tc>
      </w:tr>
      <w:tr w:rsidR="00997659" w:rsidRPr="00BD4365" w:rsidTr="008A2354">
        <w:trPr>
          <w:trHeight w:val="312"/>
        </w:trPr>
        <w:tc>
          <w:tcPr>
            <w:tcW w:w="1753" w:type="pct"/>
            <w:vMerge/>
            <w:shd w:val="clear" w:color="auto" w:fill="auto"/>
            <w:tcMar>
              <w:top w:w="0" w:type="dxa"/>
              <w:left w:w="108" w:type="dxa"/>
              <w:bottom w:w="0" w:type="dxa"/>
              <w:right w:w="108" w:type="dxa"/>
            </w:tcMar>
          </w:tcPr>
          <w:p w:rsidR="00997659" w:rsidRPr="00BD4365" w:rsidRDefault="00997659" w:rsidP="00A45070">
            <w:pPr>
              <w:spacing w:before="60" w:after="60" w:line="240" w:lineRule="auto"/>
              <w:rPr>
                <w:rFonts w:ascii="Calibri" w:eastAsia="Times New Roman" w:hAnsi="Calibri" w:cs="Arial"/>
                <w:color w:val="C00000"/>
                <w:sz w:val="22"/>
                <w:lang w:eastAsia="en-NZ"/>
              </w:rPr>
            </w:pPr>
          </w:p>
        </w:tc>
        <w:tc>
          <w:tcPr>
            <w:tcW w:w="1120" w:type="pct"/>
            <w:tcBorders>
              <w:right w:val="nil"/>
            </w:tcBorders>
            <w:shd w:val="clear" w:color="auto" w:fill="auto"/>
            <w:tcMar>
              <w:top w:w="0" w:type="dxa"/>
              <w:left w:w="108" w:type="dxa"/>
              <w:bottom w:w="0" w:type="dxa"/>
              <w:right w:w="108" w:type="dxa"/>
            </w:tcMar>
          </w:tcPr>
          <w:p w:rsidR="00997659" w:rsidRPr="00BD4365" w:rsidRDefault="00997659" w:rsidP="00A45070">
            <w:pPr>
              <w:spacing w:before="60" w:after="60" w:line="240" w:lineRule="auto"/>
              <w:rPr>
                <w:rFonts w:ascii="Calibri" w:eastAsia="Times New Roman" w:hAnsi="Calibri" w:cs="Arial"/>
                <w:bCs/>
                <w:color w:val="000000"/>
                <w:sz w:val="22"/>
                <w:lang w:eastAsia="en-NZ"/>
              </w:rPr>
            </w:pPr>
          </w:p>
        </w:tc>
        <w:tc>
          <w:tcPr>
            <w:tcW w:w="1060" w:type="pct"/>
            <w:tcBorders>
              <w:left w:val="nil"/>
              <w:right w:val="nil"/>
            </w:tcBorders>
            <w:shd w:val="clear" w:color="auto" w:fill="auto"/>
            <w:tcMar>
              <w:top w:w="0" w:type="dxa"/>
              <w:left w:w="108" w:type="dxa"/>
              <w:bottom w:w="0" w:type="dxa"/>
              <w:right w:w="108" w:type="dxa"/>
            </w:tcMar>
          </w:tcPr>
          <w:p w:rsidR="00997659" w:rsidRPr="00BD4365" w:rsidRDefault="00997659" w:rsidP="00A45070">
            <w:pPr>
              <w:pStyle w:val="ListParagraph"/>
              <w:spacing w:before="60" w:after="60"/>
              <w:ind w:left="177"/>
              <w:contextualSpacing w:val="0"/>
              <w:rPr>
                <w:rFonts w:ascii="Calibri" w:eastAsia="Times New Roman" w:hAnsi="Calibri" w:cs="Arial"/>
                <w:bCs/>
                <w:color w:val="000000"/>
                <w:sz w:val="22"/>
                <w:lang w:eastAsia="en-NZ"/>
              </w:rPr>
            </w:pPr>
          </w:p>
        </w:tc>
        <w:tc>
          <w:tcPr>
            <w:tcW w:w="1067" w:type="pct"/>
            <w:tcBorders>
              <w:left w:val="nil"/>
            </w:tcBorders>
            <w:shd w:val="clear" w:color="auto" w:fill="auto"/>
            <w:tcMar>
              <w:top w:w="0" w:type="dxa"/>
              <w:left w:w="108" w:type="dxa"/>
              <w:bottom w:w="0" w:type="dxa"/>
              <w:right w:w="108" w:type="dxa"/>
            </w:tcMar>
          </w:tcPr>
          <w:p w:rsidR="00997659" w:rsidRPr="00BD4365" w:rsidRDefault="00997659" w:rsidP="008A2354">
            <w:pPr>
              <w:spacing w:before="60" w:after="60"/>
              <w:rPr>
                <w:rFonts w:ascii="Calibri" w:eastAsia="Times New Roman" w:hAnsi="Calibri" w:cs="Arial"/>
                <w:bCs/>
                <w:sz w:val="22"/>
                <w:lang w:eastAsia="en-NZ"/>
              </w:rPr>
            </w:pPr>
            <w:r w:rsidRPr="00BD4365">
              <w:rPr>
                <w:rFonts w:ascii="Calibri" w:eastAsia="Times New Roman" w:hAnsi="Calibri" w:cs="Arial"/>
                <w:bCs/>
                <w:sz w:val="22"/>
                <w:lang w:eastAsia="en-NZ"/>
              </w:rPr>
              <w:t>#/% programmes assessed u</w:t>
            </w:r>
            <w:r w:rsidR="00530FDA" w:rsidRPr="00BD4365">
              <w:rPr>
                <w:rFonts w:ascii="Calibri" w:eastAsia="Times New Roman" w:hAnsi="Calibri" w:cs="Arial"/>
                <w:bCs/>
                <w:sz w:val="22"/>
                <w:lang w:eastAsia="en-NZ"/>
              </w:rPr>
              <w:t>sing the HIA or WOHIA tool (BC,</w:t>
            </w:r>
            <w:r w:rsidRPr="00BD4365">
              <w:rPr>
                <w:rFonts w:ascii="Calibri" w:eastAsia="Times New Roman" w:hAnsi="Calibri" w:cs="Arial"/>
                <w:bCs/>
                <w:sz w:val="22"/>
                <w:lang w:eastAsia="en-NZ"/>
              </w:rPr>
              <w:t>O)</w:t>
            </w:r>
          </w:p>
        </w:tc>
      </w:tr>
      <w:tr w:rsidR="00452D6D" w:rsidRPr="00BD4365" w:rsidTr="008A2354">
        <w:trPr>
          <w:trHeight w:val="312"/>
        </w:trPr>
        <w:tc>
          <w:tcPr>
            <w:tcW w:w="1753" w:type="pct"/>
            <w:vMerge/>
            <w:shd w:val="clear" w:color="auto" w:fill="auto"/>
            <w:tcMar>
              <w:top w:w="0" w:type="dxa"/>
              <w:left w:w="108" w:type="dxa"/>
              <w:bottom w:w="0" w:type="dxa"/>
              <w:right w:w="108" w:type="dxa"/>
            </w:tcMar>
          </w:tcPr>
          <w:p w:rsidR="00452D6D" w:rsidRPr="00BD4365" w:rsidRDefault="00452D6D" w:rsidP="00A45070">
            <w:pPr>
              <w:spacing w:before="60" w:after="60" w:line="240" w:lineRule="auto"/>
              <w:rPr>
                <w:rFonts w:ascii="Calibri" w:eastAsia="Times New Roman" w:hAnsi="Calibri" w:cs="Arial"/>
                <w:color w:val="C00000"/>
                <w:sz w:val="22"/>
                <w:lang w:eastAsia="en-NZ"/>
              </w:rPr>
            </w:pPr>
          </w:p>
        </w:tc>
        <w:tc>
          <w:tcPr>
            <w:tcW w:w="1120" w:type="pct"/>
            <w:tcBorders>
              <w:right w:val="nil"/>
            </w:tcBorders>
            <w:shd w:val="clear" w:color="auto" w:fill="auto"/>
            <w:tcMar>
              <w:top w:w="0" w:type="dxa"/>
              <w:left w:w="108" w:type="dxa"/>
              <w:bottom w:w="0" w:type="dxa"/>
              <w:right w:w="108" w:type="dxa"/>
            </w:tcMar>
          </w:tcPr>
          <w:p w:rsidR="00452D6D" w:rsidRPr="00BD4365" w:rsidRDefault="00452D6D" w:rsidP="00A45070">
            <w:pPr>
              <w:spacing w:before="60" w:after="60" w:line="240" w:lineRule="auto"/>
              <w:rPr>
                <w:rFonts w:ascii="Calibri" w:eastAsia="Times New Roman" w:hAnsi="Calibri" w:cs="Arial"/>
                <w:bCs/>
                <w:color w:val="000000"/>
                <w:sz w:val="22"/>
                <w:lang w:eastAsia="en-NZ"/>
              </w:rPr>
            </w:pPr>
            <w:r w:rsidRPr="00BD4365">
              <w:rPr>
                <w:rFonts w:ascii="Calibri" w:eastAsia="Times New Roman" w:hAnsi="Calibri" w:cs="Arial"/>
                <w:bCs/>
                <w:color w:val="000000"/>
                <w:sz w:val="22"/>
                <w:lang w:eastAsia="en-NZ"/>
              </w:rPr>
              <w:t># of health education resources stored</w:t>
            </w:r>
          </w:p>
        </w:tc>
        <w:tc>
          <w:tcPr>
            <w:tcW w:w="1060" w:type="pct"/>
            <w:tcBorders>
              <w:left w:val="nil"/>
              <w:right w:val="nil"/>
            </w:tcBorders>
            <w:shd w:val="clear" w:color="auto" w:fill="auto"/>
            <w:tcMar>
              <w:top w:w="0" w:type="dxa"/>
              <w:left w:w="108" w:type="dxa"/>
              <w:bottom w:w="0" w:type="dxa"/>
              <w:right w:w="108" w:type="dxa"/>
            </w:tcMar>
          </w:tcPr>
          <w:p w:rsidR="00452D6D" w:rsidRPr="00BD4365" w:rsidRDefault="00452D6D" w:rsidP="00A45070">
            <w:pPr>
              <w:pStyle w:val="ListParagraph"/>
              <w:spacing w:before="60" w:after="60"/>
              <w:ind w:left="177"/>
              <w:contextualSpacing w:val="0"/>
              <w:rPr>
                <w:rFonts w:ascii="Calibri" w:eastAsia="Times New Roman" w:hAnsi="Calibri" w:cs="Arial"/>
                <w:bCs/>
                <w:color w:val="000000"/>
                <w:sz w:val="22"/>
                <w:lang w:eastAsia="en-NZ"/>
              </w:rPr>
            </w:pPr>
          </w:p>
        </w:tc>
        <w:tc>
          <w:tcPr>
            <w:tcW w:w="1067" w:type="pct"/>
            <w:tcBorders>
              <w:left w:val="nil"/>
            </w:tcBorders>
            <w:shd w:val="clear" w:color="auto" w:fill="auto"/>
            <w:tcMar>
              <w:top w:w="0" w:type="dxa"/>
              <w:left w:w="108" w:type="dxa"/>
              <w:bottom w:w="0" w:type="dxa"/>
              <w:right w:w="108" w:type="dxa"/>
            </w:tcMar>
          </w:tcPr>
          <w:p w:rsidR="00452D6D" w:rsidRPr="00BD4365" w:rsidRDefault="00452D6D" w:rsidP="008A2354">
            <w:pPr>
              <w:spacing w:before="60" w:after="60"/>
              <w:rPr>
                <w:rFonts w:ascii="Calibri" w:eastAsia="Times New Roman" w:hAnsi="Calibri" w:cs="Arial"/>
                <w:bCs/>
                <w:sz w:val="22"/>
                <w:lang w:eastAsia="en-NZ"/>
              </w:rPr>
            </w:pPr>
            <w:r w:rsidRPr="00BD4365">
              <w:rPr>
                <w:rFonts w:ascii="Calibri" w:eastAsia="Times New Roman" w:hAnsi="Calibri" w:cs="Arial"/>
                <w:bCs/>
                <w:color w:val="000000"/>
                <w:sz w:val="22"/>
                <w:lang w:eastAsia="en-NZ"/>
              </w:rPr>
              <w:t>#/% of service users report that they were able to access adequate health education materials on time (SK, S)</w:t>
            </w:r>
          </w:p>
        </w:tc>
      </w:tr>
      <w:tr w:rsidR="00997659" w:rsidRPr="00BD4365" w:rsidTr="008A2354">
        <w:trPr>
          <w:trHeight w:val="312"/>
        </w:trPr>
        <w:tc>
          <w:tcPr>
            <w:tcW w:w="1753" w:type="pct"/>
            <w:vMerge/>
            <w:shd w:val="clear" w:color="auto" w:fill="auto"/>
            <w:tcMar>
              <w:top w:w="0" w:type="dxa"/>
              <w:left w:w="108" w:type="dxa"/>
              <w:bottom w:w="0" w:type="dxa"/>
              <w:right w:w="108" w:type="dxa"/>
            </w:tcMar>
          </w:tcPr>
          <w:p w:rsidR="00997659" w:rsidRPr="00BD4365" w:rsidRDefault="00997659" w:rsidP="00A45070">
            <w:pPr>
              <w:spacing w:before="60" w:after="60" w:line="240" w:lineRule="auto"/>
              <w:rPr>
                <w:rFonts w:ascii="Calibri" w:eastAsia="Times New Roman" w:hAnsi="Calibri" w:cs="Arial"/>
                <w:color w:val="C00000"/>
                <w:sz w:val="22"/>
                <w:lang w:eastAsia="en-NZ"/>
              </w:rPr>
            </w:pPr>
          </w:p>
        </w:tc>
        <w:tc>
          <w:tcPr>
            <w:tcW w:w="1120" w:type="pct"/>
            <w:tcBorders>
              <w:right w:val="nil"/>
            </w:tcBorders>
            <w:shd w:val="clear" w:color="auto" w:fill="auto"/>
            <w:tcMar>
              <w:top w:w="0" w:type="dxa"/>
              <w:left w:w="108" w:type="dxa"/>
              <w:bottom w:w="0" w:type="dxa"/>
              <w:right w:w="108" w:type="dxa"/>
            </w:tcMar>
          </w:tcPr>
          <w:p w:rsidR="00997659" w:rsidRPr="00BD4365" w:rsidRDefault="00997659" w:rsidP="00A45070">
            <w:pPr>
              <w:spacing w:before="60" w:after="60" w:line="240" w:lineRule="auto"/>
              <w:rPr>
                <w:rFonts w:ascii="Calibri" w:eastAsia="Times New Roman" w:hAnsi="Calibri" w:cs="Arial"/>
                <w:b/>
                <w:bCs/>
                <w:color w:val="000000"/>
                <w:sz w:val="22"/>
                <w:lang w:eastAsia="en-NZ"/>
              </w:rPr>
            </w:pPr>
            <w:r w:rsidRPr="00BD4365">
              <w:rPr>
                <w:rFonts w:ascii="Calibri" w:eastAsia="Times New Roman" w:hAnsi="Calibri" w:cs="Arial"/>
                <w:b/>
                <w:bCs/>
                <w:color w:val="000000"/>
                <w:sz w:val="22"/>
                <w:lang w:eastAsia="en-NZ"/>
              </w:rPr>
              <w:t xml:space="preserve">Complementary narrative reporting: </w:t>
            </w:r>
            <w:r w:rsidR="008A2354" w:rsidRPr="00BD4365">
              <w:rPr>
                <w:rFonts w:ascii="Calibri" w:eastAsia="Times New Roman" w:hAnsi="Calibri" w:cs="Arial"/>
                <w:b/>
                <w:bCs/>
                <w:color w:val="C00000"/>
                <w:sz w:val="22"/>
                <w:lang w:eastAsia="en-NZ"/>
              </w:rPr>
              <w:t>examples</w:t>
            </w:r>
          </w:p>
          <w:p w:rsidR="00997659" w:rsidRPr="00BD4365" w:rsidRDefault="00997659" w:rsidP="00A45070">
            <w:pPr>
              <w:pStyle w:val="ListParagraph"/>
              <w:numPr>
                <w:ilvl w:val="0"/>
                <w:numId w:val="19"/>
              </w:numPr>
              <w:tabs>
                <w:tab w:val="clear" w:pos="192"/>
              </w:tabs>
              <w:spacing w:before="60" w:after="60"/>
              <w:ind w:left="176" w:hanging="176"/>
              <w:contextualSpacing w:val="0"/>
              <w:rPr>
                <w:rFonts w:ascii="Calibri" w:hAnsi="Calibri" w:cs="Arial"/>
                <w:sz w:val="22"/>
                <w:lang w:val="en-US"/>
              </w:rPr>
            </w:pPr>
            <w:r w:rsidRPr="00BD4365">
              <w:rPr>
                <w:rFonts w:ascii="Calibri" w:hAnsi="Calibri" w:cs="Arial"/>
                <w:sz w:val="22"/>
                <w:lang w:val="en-US"/>
              </w:rPr>
              <w:t>Describe the nature of activities implemented.</w:t>
            </w:r>
          </w:p>
          <w:p w:rsidR="00664752" w:rsidRPr="00BD4365" w:rsidRDefault="00664752" w:rsidP="00A45070">
            <w:pPr>
              <w:pStyle w:val="ListParagraph"/>
              <w:numPr>
                <w:ilvl w:val="0"/>
                <w:numId w:val="19"/>
              </w:numPr>
              <w:tabs>
                <w:tab w:val="clear" w:pos="192"/>
              </w:tabs>
              <w:spacing w:before="60" w:after="60"/>
              <w:ind w:left="176" w:hanging="176"/>
              <w:contextualSpacing w:val="0"/>
              <w:rPr>
                <w:rFonts w:ascii="Calibri" w:hAnsi="Calibri" w:cs="Arial"/>
                <w:sz w:val="22"/>
                <w:lang w:val="en-US"/>
              </w:rPr>
            </w:pPr>
            <w:r w:rsidRPr="00BD4365">
              <w:rPr>
                <w:rFonts w:ascii="Calibri" w:hAnsi="Calibri" w:cs="Arial"/>
                <w:sz w:val="22"/>
                <w:lang w:val="en-US"/>
              </w:rPr>
              <w:t>Describe the nature of organisation, stakeholder or individual and nature of consultation/engagement with them</w:t>
            </w:r>
          </w:p>
          <w:p w:rsidR="00997659" w:rsidRPr="00BD4365" w:rsidRDefault="00997659" w:rsidP="00A45070">
            <w:pPr>
              <w:pStyle w:val="ListParagraph"/>
              <w:numPr>
                <w:ilvl w:val="0"/>
                <w:numId w:val="19"/>
              </w:numPr>
              <w:tabs>
                <w:tab w:val="clear" w:pos="192"/>
              </w:tabs>
              <w:spacing w:before="60" w:after="60"/>
              <w:ind w:left="176" w:hanging="176"/>
              <w:contextualSpacing w:val="0"/>
              <w:rPr>
                <w:rFonts w:ascii="Calibri" w:hAnsi="Calibri" w:cs="Arial"/>
                <w:sz w:val="22"/>
                <w:lang w:val="en-US"/>
              </w:rPr>
            </w:pPr>
            <w:r w:rsidRPr="00BD4365">
              <w:rPr>
                <w:rFonts w:ascii="Calibri" w:hAnsi="Calibri" w:cs="Arial"/>
                <w:sz w:val="22"/>
                <w:lang w:val="en-US"/>
              </w:rPr>
              <w:t>Describe how the organisation has distributed/disseminated public health education resources.</w:t>
            </w:r>
          </w:p>
          <w:p w:rsidR="00997659" w:rsidRPr="00BD4365" w:rsidRDefault="00997659" w:rsidP="00A45070">
            <w:pPr>
              <w:spacing w:before="60" w:after="60" w:line="240" w:lineRule="auto"/>
              <w:rPr>
                <w:rFonts w:ascii="Calibri" w:eastAsia="Times New Roman" w:hAnsi="Calibri" w:cs="Arial"/>
                <w:b/>
                <w:bCs/>
                <w:color w:val="000000"/>
                <w:sz w:val="22"/>
                <w:lang w:eastAsia="en-NZ"/>
              </w:rPr>
            </w:pPr>
          </w:p>
          <w:p w:rsidR="00997659" w:rsidRPr="00BD4365" w:rsidRDefault="00997659" w:rsidP="00A45070">
            <w:pPr>
              <w:pStyle w:val="ListParagraph"/>
              <w:spacing w:before="60" w:after="60"/>
              <w:ind w:left="142"/>
              <w:contextualSpacing w:val="0"/>
              <w:rPr>
                <w:rFonts w:ascii="Calibri" w:hAnsi="Calibri" w:cs="Arial"/>
                <w:sz w:val="22"/>
              </w:rPr>
            </w:pPr>
          </w:p>
          <w:p w:rsidR="00997659" w:rsidRPr="00BD4365" w:rsidRDefault="00997659" w:rsidP="00A45070">
            <w:pPr>
              <w:spacing w:before="60" w:after="60" w:line="240" w:lineRule="auto"/>
              <w:rPr>
                <w:rFonts w:ascii="Calibri" w:eastAsia="Times New Roman" w:hAnsi="Calibri" w:cs="Arial"/>
                <w:b/>
                <w:bCs/>
                <w:color w:val="000000"/>
                <w:sz w:val="22"/>
                <w:lang w:eastAsia="en-NZ"/>
              </w:rPr>
            </w:pPr>
          </w:p>
        </w:tc>
        <w:tc>
          <w:tcPr>
            <w:tcW w:w="1060" w:type="pct"/>
            <w:tcBorders>
              <w:left w:val="nil"/>
              <w:right w:val="nil"/>
            </w:tcBorders>
            <w:shd w:val="clear" w:color="auto" w:fill="auto"/>
            <w:tcMar>
              <w:top w:w="0" w:type="dxa"/>
              <w:left w:w="108" w:type="dxa"/>
              <w:bottom w:w="0" w:type="dxa"/>
              <w:right w:w="108" w:type="dxa"/>
            </w:tcMar>
          </w:tcPr>
          <w:p w:rsidR="00997659" w:rsidRPr="00BD4365" w:rsidRDefault="00997659" w:rsidP="00A45070">
            <w:pPr>
              <w:spacing w:before="60" w:after="60" w:line="240" w:lineRule="auto"/>
              <w:rPr>
                <w:rFonts w:ascii="Calibri" w:eastAsia="Times New Roman" w:hAnsi="Calibri" w:cs="Arial"/>
                <w:b/>
                <w:bCs/>
                <w:color w:val="000000"/>
                <w:sz w:val="22"/>
                <w:lang w:eastAsia="en-NZ"/>
              </w:rPr>
            </w:pPr>
            <w:r w:rsidRPr="00BD4365">
              <w:rPr>
                <w:rFonts w:ascii="Calibri" w:eastAsia="Times New Roman" w:hAnsi="Calibri" w:cs="Arial"/>
                <w:b/>
                <w:bCs/>
                <w:color w:val="000000"/>
                <w:sz w:val="22"/>
                <w:lang w:eastAsia="en-NZ"/>
              </w:rPr>
              <w:t xml:space="preserve">Complementary narrative reporting: </w:t>
            </w:r>
            <w:r w:rsidR="008A2354" w:rsidRPr="00BD4365">
              <w:rPr>
                <w:rFonts w:ascii="Calibri" w:eastAsia="Times New Roman" w:hAnsi="Calibri" w:cs="Arial"/>
                <w:b/>
                <w:bCs/>
                <w:color w:val="C00000"/>
                <w:sz w:val="22"/>
                <w:lang w:eastAsia="en-NZ"/>
              </w:rPr>
              <w:t>examples</w:t>
            </w:r>
          </w:p>
          <w:p w:rsidR="00997659" w:rsidRPr="00BD4365" w:rsidRDefault="00997659" w:rsidP="00A45070">
            <w:pPr>
              <w:pStyle w:val="ListParagraph"/>
              <w:numPr>
                <w:ilvl w:val="0"/>
                <w:numId w:val="19"/>
              </w:numPr>
              <w:tabs>
                <w:tab w:val="clear" w:pos="192"/>
              </w:tabs>
              <w:spacing w:before="60" w:after="60"/>
              <w:ind w:left="176" w:hanging="176"/>
              <w:contextualSpacing w:val="0"/>
              <w:rPr>
                <w:rFonts w:ascii="Calibri" w:hAnsi="Calibri" w:cs="Arial"/>
                <w:sz w:val="22"/>
                <w:lang w:val="en-US"/>
              </w:rPr>
            </w:pPr>
            <w:r w:rsidRPr="00BD4365">
              <w:rPr>
                <w:rFonts w:ascii="Calibri" w:hAnsi="Calibri" w:cs="Arial"/>
                <w:sz w:val="22"/>
                <w:lang w:val="en-US"/>
              </w:rPr>
              <w:t xml:space="preserve">Describe to what extent your organisation has prioritised programmes improving Maori Health and achieving equity in health. </w:t>
            </w:r>
          </w:p>
          <w:p w:rsidR="00997659" w:rsidRPr="00BD4365" w:rsidRDefault="00997659" w:rsidP="00A45070">
            <w:pPr>
              <w:pStyle w:val="ListParagraph"/>
              <w:numPr>
                <w:ilvl w:val="0"/>
                <w:numId w:val="19"/>
              </w:numPr>
              <w:tabs>
                <w:tab w:val="clear" w:pos="192"/>
              </w:tabs>
              <w:spacing w:before="60" w:after="60"/>
              <w:ind w:left="176" w:hanging="176"/>
              <w:contextualSpacing w:val="0"/>
              <w:rPr>
                <w:rFonts w:ascii="Calibri" w:hAnsi="Calibri" w:cs="Arial"/>
                <w:sz w:val="22"/>
                <w:lang w:val="en-US"/>
              </w:rPr>
            </w:pPr>
            <w:r w:rsidRPr="00BD4365">
              <w:rPr>
                <w:rFonts w:ascii="Calibri" w:hAnsi="Calibri" w:cs="Arial"/>
                <w:sz w:val="22"/>
                <w:lang w:val="en-US"/>
              </w:rPr>
              <w:t xml:space="preserve">Describe to what extent your organisation uses planning tools, such as the Health Impact Assessment (refer to Public Health Assessment </w:t>
            </w:r>
            <w:r w:rsidR="00600A4D" w:rsidRPr="00BD4365">
              <w:rPr>
                <w:rFonts w:ascii="Calibri" w:hAnsi="Calibri" w:cs="Arial"/>
                <w:sz w:val="22"/>
                <w:lang w:val="en-US"/>
              </w:rPr>
              <w:t>and</w:t>
            </w:r>
            <w:r w:rsidRPr="00BD4365">
              <w:rPr>
                <w:rFonts w:ascii="Calibri" w:hAnsi="Calibri" w:cs="Arial"/>
                <w:sz w:val="22"/>
                <w:lang w:val="en-US"/>
              </w:rPr>
              <w:t xml:space="preserve"> Surveillance tier two service specification for other examples) for programme development and implementation, research and evaluation.</w:t>
            </w:r>
          </w:p>
          <w:p w:rsidR="00997659" w:rsidRPr="00BD4365" w:rsidRDefault="00997659" w:rsidP="00CF712A">
            <w:pPr>
              <w:pStyle w:val="ListParagraph"/>
              <w:numPr>
                <w:ilvl w:val="0"/>
                <w:numId w:val="19"/>
              </w:numPr>
              <w:tabs>
                <w:tab w:val="clear" w:pos="192"/>
              </w:tabs>
              <w:spacing w:before="60" w:after="60"/>
              <w:ind w:left="176" w:hanging="176"/>
              <w:contextualSpacing w:val="0"/>
              <w:rPr>
                <w:rFonts w:ascii="Calibri" w:eastAsia="Times New Roman" w:hAnsi="Calibri" w:cs="Arial"/>
                <w:b/>
                <w:bCs/>
                <w:color w:val="000000"/>
                <w:sz w:val="22"/>
                <w:lang w:eastAsia="en-NZ"/>
              </w:rPr>
            </w:pPr>
            <w:r w:rsidRPr="00BD4365">
              <w:rPr>
                <w:rFonts w:ascii="Calibri" w:hAnsi="Calibri" w:cs="Arial"/>
                <w:sz w:val="22"/>
                <w:lang w:val="en-US"/>
              </w:rPr>
              <w:t>Describe how well your organisation has engaged with community leaders/groups, including successes and challenges.</w:t>
            </w:r>
          </w:p>
        </w:tc>
        <w:tc>
          <w:tcPr>
            <w:tcW w:w="1067" w:type="pct"/>
            <w:tcBorders>
              <w:left w:val="nil"/>
            </w:tcBorders>
            <w:shd w:val="clear" w:color="auto" w:fill="auto"/>
            <w:tcMar>
              <w:top w:w="0" w:type="dxa"/>
              <w:left w:w="108" w:type="dxa"/>
              <w:bottom w:w="0" w:type="dxa"/>
              <w:right w:w="108" w:type="dxa"/>
            </w:tcMar>
          </w:tcPr>
          <w:p w:rsidR="00997659" w:rsidRPr="00BD4365" w:rsidRDefault="00997659" w:rsidP="00A45070">
            <w:pPr>
              <w:spacing w:before="60" w:after="60" w:line="240" w:lineRule="auto"/>
              <w:rPr>
                <w:rFonts w:ascii="Calibri" w:eastAsia="Times New Roman" w:hAnsi="Calibri" w:cs="Arial"/>
                <w:b/>
                <w:bCs/>
                <w:color w:val="000000"/>
                <w:sz w:val="22"/>
                <w:lang w:eastAsia="en-NZ"/>
              </w:rPr>
            </w:pPr>
            <w:r w:rsidRPr="00BD4365">
              <w:rPr>
                <w:rFonts w:ascii="Calibri" w:eastAsia="Times New Roman" w:hAnsi="Calibri" w:cs="Arial"/>
                <w:b/>
                <w:bCs/>
                <w:color w:val="000000"/>
                <w:sz w:val="22"/>
                <w:lang w:eastAsia="en-NZ"/>
              </w:rPr>
              <w:t xml:space="preserve">Complementary narrative reporting: </w:t>
            </w:r>
            <w:r w:rsidR="008A2354" w:rsidRPr="00BD4365">
              <w:rPr>
                <w:rFonts w:ascii="Calibri" w:eastAsia="Times New Roman" w:hAnsi="Calibri" w:cs="Arial"/>
                <w:b/>
                <w:bCs/>
                <w:color w:val="C00000"/>
                <w:sz w:val="22"/>
                <w:lang w:eastAsia="en-NZ"/>
              </w:rPr>
              <w:t>examples</w:t>
            </w:r>
          </w:p>
          <w:p w:rsidR="00997659" w:rsidRPr="00BD4365" w:rsidRDefault="00997659" w:rsidP="00A45070">
            <w:pPr>
              <w:pStyle w:val="ListParagraph"/>
              <w:numPr>
                <w:ilvl w:val="0"/>
                <w:numId w:val="19"/>
              </w:numPr>
              <w:tabs>
                <w:tab w:val="clear" w:pos="192"/>
              </w:tabs>
              <w:spacing w:before="60" w:after="60"/>
              <w:ind w:left="176" w:hanging="176"/>
              <w:contextualSpacing w:val="0"/>
              <w:rPr>
                <w:rFonts w:ascii="Calibri" w:hAnsi="Calibri" w:cs="Arial"/>
                <w:sz w:val="22"/>
                <w:lang w:val="en-US"/>
              </w:rPr>
            </w:pPr>
            <w:r w:rsidRPr="00BD4365">
              <w:rPr>
                <w:rFonts w:ascii="Calibri" w:hAnsi="Calibri" w:cs="Arial"/>
                <w:sz w:val="22"/>
                <w:lang w:val="en-US"/>
              </w:rPr>
              <w:t xml:space="preserve">Describe improvements achieved in programme planning related to easily accessible and availability of evidence-based research and evaluation. </w:t>
            </w:r>
          </w:p>
          <w:p w:rsidR="00997659" w:rsidRPr="00BD4365" w:rsidRDefault="00997659" w:rsidP="00A45070">
            <w:pPr>
              <w:pStyle w:val="ListParagraph"/>
              <w:numPr>
                <w:ilvl w:val="0"/>
                <w:numId w:val="19"/>
              </w:numPr>
              <w:tabs>
                <w:tab w:val="clear" w:pos="192"/>
              </w:tabs>
              <w:spacing w:before="60" w:after="60"/>
              <w:ind w:left="176" w:hanging="176"/>
              <w:contextualSpacing w:val="0"/>
              <w:rPr>
                <w:rFonts w:ascii="Calibri" w:hAnsi="Calibri" w:cs="Arial"/>
                <w:sz w:val="22"/>
              </w:rPr>
            </w:pPr>
            <w:r w:rsidRPr="00BD4365">
              <w:rPr>
                <w:rFonts w:ascii="Calibri" w:hAnsi="Calibri" w:cs="Arial"/>
                <w:sz w:val="22"/>
              </w:rPr>
              <w:t>Describe the public health programme achievements and whether lessons learnt have been communicated</w:t>
            </w:r>
            <w:r w:rsidRPr="00BD4365">
              <w:rPr>
                <w:rStyle w:val="FootnoteReference"/>
                <w:rFonts w:ascii="Calibri" w:hAnsi="Calibri" w:cs="Arial"/>
                <w:sz w:val="22"/>
              </w:rPr>
              <w:footnoteReference w:id="30"/>
            </w:r>
            <w:r w:rsidRPr="00BD4365">
              <w:rPr>
                <w:rFonts w:ascii="Calibri" w:hAnsi="Calibri" w:cs="Arial"/>
                <w:sz w:val="22"/>
              </w:rPr>
              <w:t>.</w:t>
            </w:r>
          </w:p>
          <w:p w:rsidR="00997659" w:rsidRPr="00BD4365" w:rsidRDefault="00997659" w:rsidP="00A45070">
            <w:pPr>
              <w:spacing w:before="60" w:after="60" w:line="240" w:lineRule="auto"/>
              <w:rPr>
                <w:rFonts w:ascii="Calibri" w:eastAsia="Times New Roman" w:hAnsi="Calibri" w:cs="Arial"/>
                <w:b/>
                <w:bCs/>
                <w:color w:val="000000"/>
                <w:sz w:val="22"/>
                <w:lang w:eastAsia="en-NZ"/>
              </w:rPr>
            </w:pPr>
          </w:p>
        </w:tc>
      </w:tr>
    </w:tbl>
    <w:p w:rsidR="00F8548A" w:rsidRPr="00BD4365" w:rsidRDefault="00F8548A">
      <w:pPr>
        <w:rPr>
          <w:rFonts w:ascii="Calibri" w:hAnsi="Calibri"/>
        </w:rPr>
      </w:pPr>
    </w:p>
    <w:p w:rsidR="009825D4" w:rsidRPr="00BD4365" w:rsidRDefault="009825D4">
      <w:pPr>
        <w:rPr>
          <w:rFonts w:ascii="Calibri" w:hAnsi="Calibri"/>
        </w:rPr>
      </w:pPr>
      <w:r w:rsidRPr="00BD4365">
        <w:rPr>
          <w:rFonts w:ascii="Calibri" w:hAnsi="Calibri"/>
        </w:rPr>
        <w:br w:type="page"/>
      </w:r>
    </w:p>
    <w:tbl>
      <w:tblPr>
        <w:tblW w:w="5313" w:type="pct"/>
        <w:tblInd w:w="-704" w:type="dxa"/>
        <w:tblBorders>
          <w:top w:val="single" w:sz="12" w:space="0" w:color="auto"/>
          <w:left w:val="single" w:sz="12" w:space="0" w:color="auto"/>
          <w:bottom w:val="single" w:sz="12" w:space="0" w:color="auto"/>
          <w:right w:val="single" w:sz="12" w:space="0" w:color="auto"/>
        </w:tblBorders>
        <w:shd w:val="clear" w:color="auto" w:fill="BFBFBF"/>
        <w:tblLayout w:type="fixed"/>
        <w:tblCellMar>
          <w:left w:w="0" w:type="dxa"/>
          <w:right w:w="0" w:type="dxa"/>
        </w:tblCellMar>
        <w:tblLook w:val="04A0" w:firstRow="1" w:lastRow="0" w:firstColumn="1" w:lastColumn="0" w:noHBand="0" w:noVBand="1"/>
      </w:tblPr>
      <w:tblGrid>
        <w:gridCol w:w="22276"/>
      </w:tblGrid>
      <w:tr w:rsidR="004B2898" w:rsidRPr="00BD4365" w:rsidTr="00BD4365">
        <w:trPr>
          <w:trHeight w:val="312"/>
        </w:trPr>
        <w:tc>
          <w:tcPr>
            <w:tcW w:w="5000" w:type="pct"/>
            <w:shd w:val="clear" w:color="auto" w:fill="BFBFBF"/>
            <w:vAlign w:val="center"/>
          </w:tcPr>
          <w:p w:rsidR="004B2898" w:rsidRPr="00BD4365" w:rsidRDefault="001D3E48" w:rsidP="00AB3615">
            <w:pPr>
              <w:pStyle w:val="ListParagraph"/>
              <w:numPr>
                <w:ilvl w:val="0"/>
                <w:numId w:val="39"/>
              </w:numPr>
              <w:spacing w:before="60" w:after="60"/>
              <w:ind w:left="431" w:hanging="284"/>
              <w:rPr>
                <w:rFonts w:ascii="Calibri" w:eastAsia="Times New Roman" w:hAnsi="Calibri" w:cs="Arial"/>
                <w:b/>
                <w:bCs/>
                <w:sz w:val="22"/>
                <w:lang w:eastAsia="en-NZ"/>
              </w:rPr>
            </w:pPr>
            <w:r w:rsidRPr="00BD4365">
              <w:rPr>
                <w:rFonts w:ascii="Calibri" w:eastAsia="Arial,Times New Roman" w:hAnsi="Calibri" w:cs="Arial"/>
                <w:b/>
                <w:iCs/>
                <w:sz w:val="28"/>
                <w:szCs w:val="28"/>
                <w:lang w:val="en-GB"/>
              </w:rPr>
              <w:t>Organisation and I</w:t>
            </w:r>
            <w:r w:rsidR="004B2898" w:rsidRPr="00BD4365">
              <w:rPr>
                <w:rFonts w:ascii="Calibri" w:eastAsia="Arial,Times New Roman" w:hAnsi="Calibri" w:cs="Arial"/>
                <w:b/>
                <w:iCs/>
                <w:sz w:val="28"/>
                <w:szCs w:val="28"/>
                <w:lang w:val="en-GB"/>
              </w:rPr>
              <w:t>nfrastructure</w:t>
            </w:r>
            <w:r w:rsidR="004B2898" w:rsidRPr="00BD4365">
              <w:rPr>
                <w:rFonts w:ascii="Calibri" w:eastAsia="Times New Roman" w:hAnsi="Calibri" w:cs="Arial"/>
                <w:b/>
                <w:i/>
                <w:szCs w:val="24"/>
                <w:lang w:val="en-GB"/>
              </w:rPr>
              <w:t xml:space="preserve"> </w:t>
            </w:r>
            <w:r w:rsidR="004B2898" w:rsidRPr="00BD4365">
              <w:rPr>
                <w:rFonts w:ascii="Calibri" w:eastAsia="Times New Roman" w:hAnsi="Calibri" w:cs="Arial"/>
                <w:sz w:val="20"/>
                <w:szCs w:val="20"/>
                <w:lang w:val="en-GB"/>
              </w:rPr>
              <w:t xml:space="preserve">(see also </w:t>
            </w:r>
            <w:r w:rsidR="00CF712A" w:rsidRPr="00BD4365">
              <w:rPr>
                <w:rFonts w:ascii="Calibri" w:eastAsia="Times New Roman" w:hAnsi="Calibri" w:cs="Arial"/>
                <w:sz w:val="20"/>
                <w:szCs w:val="20"/>
                <w:lang w:val="en-GB"/>
              </w:rPr>
              <w:t xml:space="preserve">RBA Table for </w:t>
            </w:r>
            <w:r w:rsidR="004B2898" w:rsidRPr="00BD4365">
              <w:rPr>
                <w:rFonts w:ascii="Calibri" w:eastAsia="Times New Roman" w:hAnsi="Calibri" w:cs="Arial"/>
                <w:sz w:val="20"/>
                <w:szCs w:val="20"/>
                <w:lang w:val="en-GB"/>
              </w:rPr>
              <w:t>Public Health Assessment and Surveillance)</w:t>
            </w:r>
          </w:p>
        </w:tc>
      </w:tr>
    </w:tbl>
    <w:p w:rsidR="00CF712A" w:rsidRPr="00BD4365" w:rsidRDefault="00CF712A" w:rsidP="00CF712A">
      <w:pPr>
        <w:spacing w:after="0" w:line="240" w:lineRule="auto"/>
        <w:rPr>
          <w:rFonts w:ascii="Calibri" w:hAnsi="Calibri"/>
          <w:sz w:val="8"/>
          <w:szCs w:val="8"/>
        </w:rPr>
      </w:pPr>
    </w:p>
    <w:tbl>
      <w:tblPr>
        <w:tblW w:w="526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CellMar>
          <w:left w:w="0" w:type="dxa"/>
          <w:right w:w="0" w:type="dxa"/>
        </w:tblCellMar>
        <w:tblLook w:val="04A0" w:firstRow="1" w:lastRow="0" w:firstColumn="1" w:lastColumn="0" w:noHBand="0" w:noVBand="1"/>
      </w:tblPr>
      <w:tblGrid>
        <w:gridCol w:w="7655"/>
        <w:gridCol w:w="4958"/>
        <w:gridCol w:w="4678"/>
        <w:gridCol w:w="4963"/>
      </w:tblGrid>
      <w:tr w:rsidR="00CF712A" w:rsidRPr="00BD4365" w:rsidTr="00BD4365">
        <w:trPr>
          <w:trHeight w:val="312"/>
          <w:tblHeader/>
        </w:trPr>
        <w:tc>
          <w:tcPr>
            <w:tcW w:w="1720" w:type="pct"/>
            <w:vMerge w:val="restart"/>
            <w:tcBorders>
              <w:top w:val="single" w:sz="8" w:space="0" w:color="204D84"/>
              <w:left w:val="single" w:sz="8" w:space="0" w:color="204D84"/>
              <w:bottom w:val="single" w:sz="8" w:space="0" w:color="FFFFFF"/>
              <w:right w:val="single" w:sz="8" w:space="0" w:color="FFFFFF"/>
            </w:tcBorders>
            <w:shd w:val="clear" w:color="auto" w:fill="204D84"/>
            <w:tcMar>
              <w:top w:w="0" w:type="dxa"/>
              <w:left w:w="108" w:type="dxa"/>
              <w:bottom w:w="0" w:type="dxa"/>
              <w:right w:w="108" w:type="dxa"/>
            </w:tcMar>
            <w:vAlign w:val="center"/>
            <w:hideMark/>
          </w:tcPr>
          <w:p w:rsidR="00CF712A" w:rsidRPr="00BD4365" w:rsidRDefault="00CF712A" w:rsidP="006E5EBC">
            <w:pPr>
              <w:spacing w:after="0" w:line="240" w:lineRule="auto"/>
              <w:jc w:val="center"/>
              <w:rPr>
                <w:rFonts w:ascii="Calibri" w:eastAsia="Times New Roman" w:hAnsi="Calibri" w:cs="Arial"/>
                <w:b/>
                <w:bCs/>
                <w:color w:val="FFFFFF"/>
                <w:sz w:val="22"/>
                <w:lang w:eastAsia="en-NZ"/>
              </w:rPr>
            </w:pPr>
            <w:r w:rsidRPr="00BD4365">
              <w:rPr>
                <w:rFonts w:ascii="Calibri" w:eastAsia="Times New Roman" w:hAnsi="Calibri" w:cs="Arial"/>
                <w:b/>
                <w:bCs/>
                <w:color w:val="FFFFFF"/>
                <w:sz w:val="22"/>
                <w:lang w:eastAsia="en-NZ"/>
              </w:rPr>
              <w:t>Activities</w:t>
            </w:r>
          </w:p>
        </w:tc>
        <w:tc>
          <w:tcPr>
            <w:tcW w:w="3280" w:type="pct"/>
            <w:gridSpan w:val="3"/>
            <w:tcBorders>
              <w:top w:val="single" w:sz="8" w:space="0" w:color="204D84"/>
              <w:left w:val="single" w:sz="8" w:space="0" w:color="FFFFFF"/>
              <w:bottom w:val="single" w:sz="8" w:space="0" w:color="FFFFFF"/>
              <w:right w:val="single" w:sz="8" w:space="0" w:color="204D84"/>
            </w:tcBorders>
            <w:shd w:val="clear" w:color="auto" w:fill="204D84"/>
            <w:tcMar>
              <w:top w:w="0" w:type="dxa"/>
              <w:left w:w="108" w:type="dxa"/>
              <w:bottom w:w="0" w:type="dxa"/>
              <w:right w:w="108" w:type="dxa"/>
            </w:tcMar>
            <w:vAlign w:val="center"/>
            <w:hideMark/>
          </w:tcPr>
          <w:p w:rsidR="00CF712A" w:rsidRPr="00BD4365" w:rsidRDefault="00CF712A" w:rsidP="006E5EBC">
            <w:pPr>
              <w:spacing w:after="0" w:line="240" w:lineRule="auto"/>
              <w:jc w:val="center"/>
              <w:rPr>
                <w:rFonts w:ascii="Calibri" w:eastAsia="Times New Roman" w:hAnsi="Calibri" w:cs="Arial"/>
                <w:b/>
                <w:bCs/>
                <w:color w:val="FFFFFF"/>
                <w:sz w:val="22"/>
                <w:lang w:eastAsia="en-NZ"/>
              </w:rPr>
            </w:pPr>
            <w:r w:rsidRPr="00BD4365">
              <w:rPr>
                <w:rFonts w:ascii="Calibri" w:eastAsia="Times New Roman" w:hAnsi="Calibri" w:cs="Arial"/>
                <w:b/>
                <w:bCs/>
                <w:color w:val="FFFFFF"/>
                <w:sz w:val="22"/>
                <w:lang w:eastAsia="en-NZ"/>
              </w:rPr>
              <w:t>Key Performance Measures</w:t>
            </w:r>
          </w:p>
        </w:tc>
      </w:tr>
      <w:tr w:rsidR="00CF712A" w:rsidRPr="00BD4365" w:rsidTr="00BD4365">
        <w:trPr>
          <w:trHeight w:val="312"/>
          <w:tblHeader/>
        </w:trPr>
        <w:tc>
          <w:tcPr>
            <w:tcW w:w="1720" w:type="pct"/>
            <w:vMerge/>
            <w:tcBorders>
              <w:top w:val="single" w:sz="8" w:space="0" w:color="FFFFFF"/>
              <w:left w:val="single" w:sz="8" w:space="0" w:color="204D84"/>
              <w:bottom w:val="single" w:sz="8" w:space="0" w:color="204D84"/>
              <w:right w:val="single" w:sz="8" w:space="0" w:color="FFFFFF"/>
            </w:tcBorders>
            <w:shd w:val="clear" w:color="auto" w:fill="204D84"/>
            <w:vAlign w:val="center"/>
            <w:hideMark/>
          </w:tcPr>
          <w:p w:rsidR="00CF712A" w:rsidRPr="00BD4365" w:rsidRDefault="00CF712A" w:rsidP="006E5EBC">
            <w:pPr>
              <w:spacing w:after="0" w:line="240" w:lineRule="auto"/>
              <w:jc w:val="center"/>
              <w:rPr>
                <w:rFonts w:ascii="Calibri" w:eastAsia="Times New Roman" w:hAnsi="Calibri" w:cs="Arial"/>
                <w:b/>
                <w:bCs/>
                <w:sz w:val="20"/>
                <w:szCs w:val="20"/>
                <w:lang w:eastAsia="en-NZ"/>
              </w:rPr>
            </w:pPr>
          </w:p>
        </w:tc>
        <w:tc>
          <w:tcPr>
            <w:tcW w:w="1114" w:type="pct"/>
            <w:tcBorders>
              <w:top w:val="single" w:sz="8" w:space="0" w:color="FFFFFF"/>
              <w:left w:val="single" w:sz="8" w:space="0" w:color="FFFFFF"/>
              <w:bottom w:val="single" w:sz="8" w:space="0" w:color="204D84"/>
              <w:right w:val="single" w:sz="8" w:space="0" w:color="FFFFFF"/>
            </w:tcBorders>
            <w:shd w:val="clear" w:color="auto" w:fill="204D84"/>
            <w:tcMar>
              <w:top w:w="0" w:type="dxa"/>
              <w:left w:w="108" w:type="dxa"/>
              <w:bottom w:w="0" w:type="dxa"/>
              <w:right w:w="108" w:type="dxa"/>
            </w:tcMar>
            <w:vAlign w:val="center"/>
            <w:hideMark/>
          </w:tcPr>
          <w:p w:rsidR="00CF712A" w:rsidRPr="00BD4365" w:rsidRDefault="00CF712A" w:rsidP="006E5EBC">
            <w:pPr>
              <w:spacing w:after="0" w:line="240" w:lineRule="auto"/>
              <w:jc w:val="center"/>
              <w:rPr>
                <w:rFonts w:ascii="Calibri" w:eastAsia="Times New Roman" w:hAnsi="Calibri" w:cs="Arial"/>
                <w:b/>
                <w:bCs/>
                <w:color w:val="FFFFFF"/>
                <w:sz w:val="20"/>
                <w:lang w:eastAsia="en-NZ"/>
              </w:rPr>
            </w:pPr>
            <w:r w:rsidRPr="00BD4365">
              <w:rPr>
                <w:rFonts w:ascii="Calibri" w:eastAsia="Times New Roman" w:hAnsi="Calibri" w:cs="Arial"/>
                <w:b/>
                <w:bCs/>
                <w:color w:val="FFFFFF"/>
                <w:sz w:val="20"/>
                <w:lang w:eastAsia="en-NZ"/>
              </w:rPr>
              <w:t>How many</w:t>
            </w:r>
          </w:p>
          <w:p w:rsidR="00CF712A" w:rsidRPr="00BD4365" w:rsidRDefault="00CF712A" w:rsidP="006E5EBC">
            <w:pPr>
              <w:spacing w:after="0" w:line="240" w:lineRule="auto"/>
              <w:jc w:val="center"/>
              <w:rPr>
                <w:rFonts w:ascii="Calibri" w:eastAsia="Times New Roman" w:hAnsi="Calibri" w:cs="Arial"/>
                <w:color w:val="FFFFFF"/>
                <w:sz w:val="20"/>
                <w:lang w:eastAsia="en-NZ"/>
              </w:rPr>
            </w:pPr>
            <w:r w:rsidRPr="00BD4365">
              <w:rPr>
                <w:rFonts w:ascii="Calibri" w:eastAsia="Times New Roman" w:hAnsi="Calibri" w:cs="Arial"/>
                <w:b/>
                <w:bCs/>
                <w:color w:val="FFFFFF"/>
                <w:sz w:val="16"/>
                <w:lang w:eastAsia="en-NZ"/>
              </w:rPr>
              <w:t xml:space="preserve">(Quantity of effort = #) </w:t>
            </w:r>
          </w:p>
        </w:tc>
        <w:tc>
          <w:tcPr>
            <w:tcW w:w="1051" w:type="pct"/>
            <w:tcBorders>
              <w:top w:val="single" w:sz="8" w:space="0" w:color="FFFFFF"/>
              <w:left w:val="single" w:sz="8" w:space="0" w:color="FFFFFF"/>
              <w:bottom w:val="single" w:sz="8" w:space="0" w:color="204D84"/>
              <w:right w:val="single" w:sz="8" w:space="0" w:color="FFFFFF"/>
            </w:tcBorders>
            <w:shd w:val="clear" w:color="auto" w:fill="204D84"/>
            <w:tcMar>
              <w:top w:w="0" w:type="dxa"/>
              <w:left w:w="108" w:type="dxa"/>
              <w:bottom w:w="0" w:type="dxa"/>
              <w:right w:w="108" w:type="dxa"/>
            </w:tcMar>
            <w:vAlign w:val="center"/>
            <w:hideMark/>
          </w:tcPr>
          <w:p w:rsidR="00CF712A" w:rsidRPr="00BD4365" w:rsidRDefault="00CF712A" w:rsidP="006E5EBC">
            <w:pPr>
              <w:spacing w:after="0" w:line="240" w:lineRule="auto"/>
              <w:jc w:val="center"/>
              <w:rPr>
                <w:rFonts w:ascii="Calibri" w:eastAsia="Times New Roman" w:hAnsi="Calibri" w:cs="Arial"/>
                <w:b/>
                <w:bCs/>
                <w:color w:val="FFFFFF"/>
                <w:sz w:val="20"/>
                <w:lang w:eastAsia="en-NZ"/>
              </w:rPr>
            </w:pPr>
            <w:r w:rsidRPr="00BD4365">
              <w:rPr>
                <w:rFonts w:ascii="Calibri" w:eastAsia="Times New Roman" w:hAnsi="Calibri" w:cs="Arial"/>
                <w:b/>
                <w:bCs/>
                <w:color w:val="FFFFFF"/>
                <w:sz w:val="20"/>
                <w:lang w:eastAsia="en-NZ"/>
              </w:rPr>
              <w:t>How well</w:t>
            </w:r>
          </w:p>
          <w:p w:rsidR="00CF712A" w:rsidRPr="00BD4365" w:rsidRDefault="00CF712A" w:rsidP="006E5EBC">
            <w:pPr>
              <w:spacing w:after="0" w:line="240" w:lineRule="auto"/>
              <w:jc w:val="center"/>
              <w:rPr>
                <w:rFonts w:ascii="Calibri" w:eastAsia="Times New Roman" w:hAnsi="Calibri" w:cs="Arial"/>
                <w:b/>
                <w:bCs/>
                <w:color w:val="FFFFFF"/>
                <w:sz w:val="20"/>
                <w:lang w:eastAsia="en-NZ"/>
              </w:rPr>
            </w:pPr>
            <w:r w:rsidRPr="00BD4365">
              <w:rPr>
                <w:rFonts w:ascii="Calibri" w:eastAsia="Times New Roman" w:hAnsi="Calibri" w:cs="Arial"/>
                <w:b/>
                <w:bCs/>
                <w:color w:val="FFFFFF"/>
                <w:sz w:val="16"/>
                <w:lang w:eastAsia="en-NZ"/>
              </w:rPr>
              <w:t xml:space="preserve"> (Quality of effort = %)</w:t>
            </w:r>
          </w:p>
        </w:tc>
        <w:tc>
          <w:tcPr>
            <w:tcW w:w="1114" w:type="pct"/>
            <w:tcBorders>
              <w:top w:val="single" w:sz="8" w:space="0" w:color="FFFFFF"/>
              <w:left w:val="single" w:sz="8" w:space="0" w:color="FFFFFF"/>
              <w:bottom w:val="single" w:sz="8" w:space="0" w:color="204D84"/>
              <w:right w:val="single" w:sz="8" w:space="0" w:color="204D84"/>
            </w:tcBorders>
            <w:shd w:val="clear" w:color="auto" w:fill="204D84"/>
            <w:tcMar>
              <w:top w:w="0" w:type="dxa"/>
              <w:left w:w="108" w:type="dxa"/>
              <w:bottom w:w="0" w:type="dxa"/>
              <w:right w:w="108" w:type="dxa"/>
            </w:tcMar>
            <w:vAlign w:val="center"/>
            <w:hideMark/>
          </w:tcPr>
          <w:p w:rsidR="00CF712A" w:rsidRPr="00BD4365" w:rsidRDefault="00CF712A" w:rsidP="006E5EBC">
            <w:pPr>
              <w:spacing w:after="0" w:line="240" w:lineRule="auto"/>
              <w:jc w:val="center"/>
              <w:rPr>
                <w:rFonts w:ascii="Calibri" w:eastAsia="Times New Roman" w:hAnsi="Calibri" w:cs="Arial"/>
                <w:b/>
                <w:bCs/>
                <w:color w:val="FFFFFF"/>
                <w:sz w:val="20"/>
                <w:lang w:eastAsia="en-NZ"/>
              </w:rPr>
            </w:pPr>
            <w:r w:rsidRPr="00BD4365">
              <w:rPr>
                <w:rFonts w:ascii="Calibri" w:eastAsia="Times New Roman" w:hAnsi="Calibri" w:cs="Arial"/>
                <w:b/>
                <w:bCs/>
                <w:color w:val="FFFFFF"/>
                <w:sz w:val="20"/>
                <w:lang w:eastAsia="en-NZ"/>
              </w:rPr>
              <w:t>Is anyone better off?</w:t>
            </w:r>
          </w:p>
          <w:p w:rsidR="00CF712A" w:rsidRPr="00BD4365" w:rsidRDefault="00CF712A" w:rsidP="006E5EBC">
            <w:pPr>
              <w:spacing w:after="0" w:line="240" w:lineRule="auto"/>
              <w:jc w:val="center"/>
              <w:rPr>
                <w:rFonts w:ascii="Calibri" w:eastAsia="Times New Roman" w:hAnsi="Calibri" w:cs="Arial"/>
                <w:color w:val="FFFFFF"/>
                <w:sz w:val="20"/>
                <w:lang w:eastAsia="en-NZ"/>
              </w:rPr>
            </w:pPr>
            <w:r w:rsidRPr="00BD4365">
              <w:rPr>
                <w:rFonts w:ascii="Calibri" w:eastAsia="Times New Roman" w:hAnsi="Calibri" w:cs="Arial"/>
                <w:b/>
                <w:bCs/>
                <w:color w:val="FFFFFF"/>
                <w:sz w:val="16"/>
                <w:lang w:eastAsia="en-NZ"/>
              </w:rPr>
              <w:t>(Quantity and quality of effect # / %)</w:t>
            </w:r>
          </w:p>
        </w:tc>
      </w:tr>
      <w:tr w:rsidR="00CF712A" w:rsidRPr="00BD4365" w:rsidTr="00CF712A">
        <w:trPr>
          <w:trHeight w:val="312"/>
        </w:trPr>
        <w:tc>
          <w:tcPr>
            <w:tcW w:w="1720" w:type="pct"/>
            <w:vMerge w:val="restart"/>
            <w:shd w:val="clear" w:color="auto" w:fill="auto"/>
            <w:tcMar>
              <w:top w:w="0" w:type="dxa"/>
              <w:left w:w="108" w:type="dxa"/>
              <w:bottom w:w="0" w:type="dxa"/>
              <w:right w:w="108" w:type="dxa"/>
            </w:tcMar>
          </w:tcPr>
          <w:p w:rsidR="00070A91" w:rsidRPr="00BD4365" w:rsidRDefault="00070A91" w:rsidP="008A2354">
            <w:pPr>
              <w:pStyle w:val="ListParagraph"/>
              <w:numPr>
                <w:ilvl w:val="0"/>
                <w:numId w:val="33"/>
              </w:numPr>
              <w:spacing w:before="60" w:after="60"/>
              <w:ind w:left="318" w:hanging="289"/>
              <w:contextualSpacing w:val="0"/>
              <w:rPr>
                <w:rFonts w:ascii="Calibri" w:eastAsia="Times New Roman" w:hAnsi="Calibri" w:cs="Arial"/>
                <w:sz w:val="22"/>
                <w:lang w:eastAsia="en-NZ"/>
              </w:rPr>
            </w:pPr>
            <w:r w:rsidRPr="00BD4365">
              <w:rPr>
                <w:rFonts w:ascii="Calibri" w:eastAsia="Times New Roman" w:hAnsi="Calibri" w:cs="Arial"/>
                <w:sz w:val="22"/>
                <w:lang w:eastAsia="en-NZ"/>
              </w:rPr>
              <w:t>Develop and implement strategies to develop and maintain the capacity and capability of the public health information system, to effect improve</w:t>
            </w:r>
            <w:r w:rsidR="001A36C9" w:rsidRPr="00BD4365">
              <w:rPr>
                <w:rFonts w:ascii="Calibri" w:eastAsia="Times New Roman" w:hAnsi="Calibri" w:cs="Arial"/>
                <w:sz w:val="22"/>
                <w:lang w:eastAsia="en-NZ"/>
              </w:rPr>
              <w:t>ments and strategic investments, to:</w:t>
            </w:r>
          </w:p>
          <w:p w:rsidR="00070A91" w:rsidRPr="00BD4365" w:rsidRDefault="00070A91" w:rsidP="00CF712A">
            <w:pPr>
              <w:pStyle w:val="ListParagraph"/>
              <w:numPr>
                <w:ilvl w:val="0"/>
                <w:numId w:val="62"/>
              </w:numPr>
              <w:spacing w:before="60" w:after="60"/>
              <w:ind w:left="532" w:hanging="215"/>
              <w:contextualSpacing w:val="0"/>
              <w:rPr>
                <w:rFonts w:ascii="Calibri" w:eastAsia="Times New Roman" w:hAnsi="Calibri" w:cs="Arial"/>
                <w:sz w:val="22"/>
                <w:lang w:eastAsia="en-NZ"/>
              </w:rPr>
            </w:pPr>
            <w:r w:rsidRPr="00BD4365">
              <w:rPr>
                <w:rFonts w:ascii="Calibri" w:eastAsia="Times New Roman" w:hAnsi="Calibri" w:cs="Arial"/>
                <w:sz w:val="22"/>
                <w:lang w:eastAsia="en-NZ"/>
              </w:rPr>
              <w:t>increase accessibility to public health information by public health and others such as allied health practitioners</w:t>
            </w:r>
          </w:p>
          <w:p w:rsidR="00070A91" w:rsidRPr="00BD4365" w:rsidRDefault="00227655" w:rsidP="00CF712A">
            <w:pPr>
              <w:pStyle w:val="ListParagraph"/>
              <w:numPr>
                <w:ilvl w:val="0"/>
                <w:numId w:val="62"/>
              </w:numPr>
              <w:spacing w:before="60" w:after="60"/>
              <w:ind w:left="532" w:hanging="215"/>
              <w:contextualSpacing w:val="0"/>
              <w:rPr>
                <w:rFonts w:ascii="Calibri" w:eastAsia="Times New Roman" w:hAnsi="Calibri" w:cs="Arial"/>
                <w:sz w:val="22"/>
                <w:lang w:eastAsia="en-NZ"/>
              </w:rPr>
            </w:pPr>
            <w:r w:rsidRPr="00BD4365">
              <w:rPr>
                <w:rFonts w:ascii="Calibri" w:eastAsia="Times New Roman" w:hAnsi="Calibri" w:cs="Arial"/>
                <w:sz w:val="22"/>
                <w:lang w:eastAsia="en-NZ"/>
              </w:rPr>
              <w:t>e</w:t>
            </w:r>
            <w:r w:rsidR="00070A91" w:rsidRPr="00BD4365">
              <w:rPr>
                <w:rFonts w:ascii="Calibri" w:eastAsia="Times New Roman" w:hAnsi="Calibri" w:cs="Arial"/>
                <w:sz w:val="22"/>
                <w:lang w:eastAsia="en-NZ"/>
              </w:rPr>
              <w:t>nsure the organisation’s health information systems meet Ministry IT core standards</w:t>
            </w:r>
            <w:r w:rsidR="001A24B1" w:rsidRPr="00BD4365">
              <w:rPr>
                <w:rFonts w:ascii="Calibri" w:eastAsia="Times New Roman" w:hAnsi="Calibri" w:cs="Arial"/>
                <w:sz w:val="22"/>
                <w:lang w:eastAsia="en-NZ"/>
              </w:rPr>
              <w:t>.</w:t>
            </w:r>
          </w:p>
          <w:p w:rsidR="00070A91" w:rsidRPr="00BD4365" w:rsidRDefault="00070A91" w:rsidP="008A2354">
            <w:pPr>
              <w:pStyle w:val="ListParagraph"/>
              <w:numPr>
                <w:ilvl w:val="0"/>
                <w:numId w:val="33"/>
              </w:numPr>
              <w:spacing w:before="60" w:after="60"/>
              <w:ind w:left="318" w:hanging="289"/>
              <w:contextualSpacing w:val="0"/>
              <w:rPr>
                <w:rFonts w:ascii="Calibri" w:eastAsia="Times New Roman" w:hAnsi="Calibri" w:cs="Arial"/>
                <w:sz w:val="22"/>
                <w:lang w:eastAsia="en-NZ"/>
              </w:rPr>
            </w:pPr>
            <w:r w:rsidRPr="00BD4365">
              <w:rPr>
                <w:rFonts w:ascii="Calibri" w:eastAsia="Times New Roman" w:hAnsi="Calibri" w:cs="Arial"/>
                <w:sz w:val="22"/>
                <w:lang w:eastAsia="en-NZ"/>
              </w:rPr>
              <w:t>Develop appropriate information communication technology strategies which focus on:</w:t>
            </w:r>
          </w:p>
          <w:p w:rsidR="00070A91" w:rsidRPr="00BD4365" w:rsidRDefault="00070A91" w:rsidP="00CF712A">
            <w:pPr>
              <w:pStyle w:val="ListParagraph"/>
              <w:numPr>
                <w:ilvl w:val="0"/>
                <w:numId w:val="62"/>
              </w:numPr>
              <w:spacing w:before="60" w:after="60"/>
              <w:ind w:left="532" w:hanging="215"/>
              <w:contextualSpacing w:val="0"/>
              <w:rPr>
                <w:rFonts w:ascii="Calibri" w:eastAsia="Times New Roman" w:hAnsi="Calibri" w:cs="Arial"/>
                <w:sz w:val="22"/>
                <w:lang w:eastAsia="en-NZ"/>
              </w:rPr>
            </w:pPr>
            <w:r w:rsidRPr="00BD4365">
              <w:rPr>
                <w:rFonts w:ascii="Calibri" w:eastAsia="Times New Roman" w:hAnsi="Calibri" w:cs="Arial"/>
                <w:sz w:val="22"/>
                <w:lang w:eastAsia="en-NZ"/>
              </w:rPr>
              <w:t xml:space="preserve">enabling effective communication within and between the public health system and health care providers </w:t>
            </w:r>
          </w:p>
          <w:p w:rsidR="00070A91" w:rsidRPr="00BD4365" w:rsidRDefault="00070A91" w:rsidP="00CF712A">
            <w:pPr>
              <w:pStyle w:val="ListParagraph"/>
              <w:numPr>
                <w:ilvl w:val="0"/>
                <w:numId w:val="62"/>
              </w:numPr>
              <w:spacing w:before="60" w:after="60"/>
              <w:ind w:left="532" w:hanging="215"/>
              <w:contextualSpacing w:val="0"/>
              <w:rPr>
                <w:rFonts w:ascii="Calibri" w:eastAsia="Times New Roman" w:hAnsi="Calibri" w:cs="Arial"/>
                <w:sz w:val="22"/>
                <w:lang w:eastAsia="en-NZ"/>
              </w:rPr>
            </w:pPr>
            <w:r w:rsidRPr="00BD4365">
              <w:rPr>
                <w:rFonts w:ascii="Calibri" w:eastAsia="Times New Roman" w:hAnsi="Calibri" w:cs="Arial"/>
                <w:sz w:val="22"/>
                <w:lang w:eastAsia="en-NZ"/>
              </w:rPr>
              <w:t>monitoring and reporting of public health activities (</w:t>
            </w:r>
            <w:r w:rsidR="00DD1AEF" w:rsidRPr="00BD4365">
              <w:rPr>
                <w:rFonts w:ascii="Calibri" w:eastAsia="Times New Roman" w:hAnsi="Calibri" w:cs="Arial"/>
                <w:sz w:val="22"/>
                <w:lang w:eastAsia="en-NZ"/>
              </w:rPr>
              <w:t>e.g.</w:t>
            </w:r>
            <w:r w:rsidRPr="00BD4365">
              <w:rPr>
                <w:rFonts w:ascii="Calibri" w:eastAsia="Times New Roman" w:hAnsi="Calibri" w:cs="Arial"/>
                <w:sz w:val="22"/>
                <w:lang w:eastAsia="en-NZ"/>
              </w:rPr>
              <w:t xml:space="preserve"> appropriate electronic templates are developed and consistently used across the organisation)</w:t>
            </w:r>
            <w:r w:rsidR="001A24B1" w:rsidRPr="00BD4365">
              <w:rPr>
                <w:rFonts w:ascii="Calibri" w:eastAsia="Times New Roman" w:hAnsi="Calibri" w:cs="Arial"/>
                <w:sz w:val="22"/>
                <w:lang w:eastAsia="en-NZ"/>
              </w:rPr>
              <w:t>.</w:t>
            </w:r>
          </w:p>
          <w:p w:rsidR="00070A91" w:rsidRPr="00BD4365" w:rsidRDefault="00070A91" w:rsidP="008A2354">
            <w:pPr>
              <w:pStyle w:val="ListParagraph"/>
              <w:numPr>
                <w:ilvl w:val="0"/>
                <w:numId w:val="33"/>
              </w:numPr>
              <w:spacing w:before="60" w:after="60"/>
              <w:ind w:left="318" w:hanging="289"/>
              <w:contextualSpacing w:val="0"/>
              <w:rPr>
                <w:rFonts w:ascii="Calibri" w:eastAsia="Times New Roman" w:hAnsi="Calibri" w:cs="Arial"/>
                <w:sz w:val="22"/>
                <w:lang w:eastAsia="en-NZ"/>
              </w:rPr>
            </w:pPr>
            <w:r w:rsidRPr="00BD4365">
              <w:rPr>
                <w:rFonts w:ascii="Calibri" w:eastAsia="Times New Roman" w:hAnsi="Calibri" w:cs="Arial"/>
                <w:sz w:val="22"/>
                <w:lang w:eastAsia="en-NZ"/>
              </w:rPr>
              <w:t xml:space="preserve">Develop and maintain necessary linkages between public health information systems and other relevant information systems (refer to </w:t>
            </w:r>
            <w:r w:rsidR="001A36C9" w:rsidRPr="00BD4365">
              <w:rPr>
                <w:rFonts w:ascii="Calibri" w:eastAsia="Times New Roman" w:hAnsi="Calibri" w:cs="Arial"/>
                <w:sz w:val="22"/>
                <w:lang w:eastAsia="en-NZ"/>
              </w:rPr>
              <w:t>T</w:t>
            </w:r>
            <w:r w:rsidRPr="00BD4365">
              <w:rPr>
                <w:rFonts w:ascii="Calibri" w:eastAsia="Times New Roman" w:hAnsi="Calibri" w:cs="Arial"/>
                <w:sz w:val="22"/>
                <w:lang w:eastAsia="en-NZ"/>
              </w:rPr>
              <w:t xml:space="preserve">ier </w:t>
            </w:r>
            <w:r w:rsidR="001A36C9" w:rsidRPr="00BD4365">
              <w:rPr>
                <w:rFonts w:ascii="Calibri" w:eastAsia="Times New Roman" w:hAnsi="Calibri" w:cs="Arial"/>
                <w:sz w:val="22"/>
                <w:lang w:eastAsia="en-NZ"/>
              </w:rPr>
              <w:t>2</w:t>
            </w:r>
            <w:r w:rsidRPr="00BD4365">
              <w:rPr>
                <w:rFonts w:ascii="Calibri" w:eastAsia="Times New Roman" w:hAnsi="Calibri" w:cs="Arial"/>
                <w:sz w:val="22"/>
                <w:lang w:eastAsia="en-NZ"/>
              </w:rPr>
              <w:t xml:space="preserve"> Public Health Assessment and Surveillance service specification)</w:t>
            </w:r>
            <w:r w:rsidR="001A24B1" w:rsidRPr="00BD4365">
              <w:rPr>
                <w:rFonts w:ascii="Calibri" w:eastAsia="Times New Roman" w:hAnsi="Calibri" w:cs="Arial"/>
                <w:sz w:val="22"/>
                <w:lang w:eastAsia="en-NZ"/>
              </w:rPr>
              <w:t>.</w:t>
            </w:r>
            <w:r w:rsidRPr="00BD4365">
              <w:rPr>
                <w:rFonts w:ascii="Calibri" w:eastAsia="Times New Roman" w:hAnsi="Calibri" w:cs="Arial"/>
                <w:sz w:val="22"/>
                <w:lang w:eastAsia="en-NZ"/>
              </w:rPr>
              <w:t xml:space="preserve"> </w:t>
            </w:r>
          </w:p>
          <w:p w:rsidR="00070A91" w:rsidRPr="00BD4365" w:rsidRDefault="00070A91" w:rsidP="008A2354">
            <w:pPr>
              <w:pStyle w:val="ListParagraph"/>
              <w:numPr>
                <w:ilvl w:val="0"/>
                <w:numId w:val="33"/>
              </w:numPr>
              <w:spacing w:before="60" w:after="60"/>
              <w:ind w:left="318" w:hanging="289"/>
              <w:contextualSpacing w:val="0"/>
              <w:rPr>
                <w:rFonts w:ascii="Calibri" w:eastAsia="Times New Roman" w:hAnsi="Calibri" w:cs="Arial"/>
                <w:sz w:val="22"/>
                <w:lang w:eastAsia="en-NZ"/>
              </w:rPr>
            </w:pPr>
            <w:r w:rsidRPr="00BD4365">
              <w:rPr>
                <w:rFonts w:ascii="Calibri" w:eastAsia="Times New Roman" w:hAnsi="Calibri" w:cs="Arial"/>
                <w:sz w:val="22"/>
                <w:lang w:eastAsia="en-NZ"/>
              </w:rPr>
              <w:t>Contribute where appropriate to regional and national public health information systems planning and development</w:t>
            </w:r>
            <w:r w:rsidR="001A24B1" w:rsidRPr="00BD4365">
              <w:rPr>
                <w:rFonts w:ascii="Calibri" w:eastAsia="Times New Roman" w:hAnsi="Calibri" w:cs="Arial"/>
                <w:sz w:val="22"/>
                <w:lang w:eastAsia="en-NZ"/>
              </w:rPr>
              <w:t>.</w:t>
            </w:r>
            <w:r w:rsidRPr="00BD4365">
              <w:rPr>
                <w:rFonts w:ascii="Calibri" w:eastAsia="Times New Roman" w:hAnsi="Calibri" w:cs="Arial"/>
                <w:sz w:val="22"/>
                <w:lang w:eastAsia="en-NZ"/>
              </w:rPr>
              <w:t xml:space="preserve"> </w:t>
            </w:r>
          </w:p>
          <w:p w:rsidR="00070A91" w:rsidRPr="00BD4365" w:rsidRDefault="00070A91" w:rsidP="008A2354">
            <w:pPr>
              <w:pStyle w:val="ListParagraph"/>
              <w:numPr>
                <w:ilvl w:val="0"/>
                <w:numId w:val="33"/>
              </w:numPr>
              <w:spacing w:before="60" w:after="60"/>
              <w:ind w:left="318" w:hanging="289"/>
              <w:contextualSpacing w:val="0"/>
              <w:rPr>
                <w:rFonts w:ascii="Calibri" w:eastAsia="Times New Roman" w:hAnsi="Calibri" w:cs="Arial"/>
                <w:sz w:val="22"/>
                <w:lang w:eastAsia="en-NZ"/>
              </w:rPr>
            </w:pPr>
            <w:r w:rsidRPr="00BD4365">
              <w:rPr>
                <w:rFonts w:ascii="Calibri" w:eastAsia="Times New Roman" w:hAnsi="Calibri" w:cs="Arial"/>
                <w:sz w:val="22"/>
                <w:lang w:eastAsia="en-NZ"/>
              </w:rPr>
              <w:t>Undertake strategic/operational/business planning of service (including business continuity planning) recognising resources, regional priorities, and issues</w:t>
            </w:r>
            <w:r w:rsidR="001A24B1" w:rsidRPr="00BD4365">
              <w:rPr>
                <w:rFonts w:ascii="Calibri" w:eastAsia="Times New Roman" w:hAnsi="Calibri" w:cs="Arial"/>
                <w:sz w:val="22"/>
                <w:lang w:eastAsia="en-NZ"/>
              </w:rPr>
              <w:t>.</w:t>
            </w:r>
          </w:p>
          <w:p w:rsidR="00070A91" w:rsidRPr="00BD4365" w:rsidRDefault="00070A91" w:rsidP="008A2354">
            <w:pPr>
              <w:pStyle w:val="ListParagraph"/>
              <w:numPr>
                <w:ilvl w:val="0"/>
                <w:numId w:val="33"/>
              </w:numPr>
              <w:spacing w:before="60" w:after="60"/>
              <w:ind w:left="318" w:hanging="289"/>
              <w:contextualSpacing w:val="0"/>
              <w:rPr>
                <w:rFonts w:ascii="Calibri" w:eastAsia="Times New Roman" w:hAnsi="Calibri" w:cs="Arial"/>
                <w:sz w:val="22"/>
                <w:lang w:eastAsia="en-NZ"/>
              </w:rPr>
            </w:pPr>
            <w:r w:rsidRPr="00BD4365">
              <w:rPr>
                <w:rFonts w:ascii="Calibri" w:eastAsia="Times New Roman" w:hAnsi="Calibri" w:cs="Arial"/>
                <w:sz w:val="22"/>
                <w:lang w:eastAsia="en-NZ"/>
              </w:rPr>
              <w:t>Use, as appropriate, Whānau Ora Health Impact Assessment (WOHIA) tool, the Health Equity Assessment Tool: A User's Guide (HEAT) and other appropriate tools for programme development and implementation</w:t>
            </w:r>
            <w:r w:rsidR="001A24B1" w:rsidRPr="00BD4365">
              <w:rPr>
                <w:rFonts w:ascii="Calibri" w:eastAsia="Times New Roman" w:hAnsi="Calibri" w:cs="Arial"/>
                <w:sz w:val="22"/>
                <w:lang w:eastAsia="en-NZ"/>
              </w:rPr>
              <w:t>.</w:t>
            </w:r>
          </w:p>
          <w:p w:rsidR="00070A91" w:rsidRPr="00BD4365" w:rsidRDefault="00070A91" w:rsidP="008A2354">
            <w:pPr>
              <w:pStyle w:val="ListParagraph"/>
              <w:numPr>
                <w:ilvl w:val="0"/>
                <w:numId w:val="33"/>
              </w:numPr>
              <w:spacing w:before="60" w:after="60"/>
              <w:ind w:left="318" w:hanging="289"/>
              <w:contextualSpacing w:val="0"/>
              <w:rPr>
                <w:rFonts w:ascii="Calibri" w:eastAsia="Times New Roman" w:hAnsi="Calibri" w:cs="Arial"/>
                <w:sz w:val="22"/>
                <w:lang w:eastAsia="en-NZ"/>
              </w:rPr>
            </w:pPr>
            <w:r w:rsidRPr="00BD4365">
              <w:rPr>
                <w:rFonts w:ascii="Calibri" w:eastAsia="Times New Roman" w:hAnsi="Calibri" w:cs="Arial"/>
                <w:sz w:val="22"/>
                <w:lang w:eastAsia="en-NZ"/>
              </w:rPr>
              <w:t>Support and develop effective governance structures and management arrangements, ensuring the following:</w:t>
            </w:r>
          </w:p>
          <w:p w:rsidR="00070A91" w:rsidRPr="00BD4365" w:rsidRDefault="00070A91" w:rsidP="00CF712A">
            <w:pPr>
              <w:pStyle w:val="ListParagraph"/>
              <w:numPr>
                <w:ilvl w:val="0"/>
                <w:numId w:val="62"/>
              </w:numPr>
              <w:spacing w:before="60" w:after="60"/>
              <w:ind w:left="532" w:hanging="215"/>
              <w:contextualSpacing w:val="0"/>
              <w:rPr>
                <w:rFonts w:ascii="Calibri" w:eastAsia="Times New Roman" w:hAnsi="Calibri" w:cs="Arial"/>
                <w:sz w:val="22"/>
                <w:lang w:eastAsia="en-NZ"/>
              </w:rPr>
            </w:pPr>
            <w:r w:rsidRPr="00BD4365">
              <w:rPr>
                <w:rFonts w:ascii="Calibri" w:eastAsia="Times New Roman" w:hAnsi="Calibri" w:cs="Arial"/>
                <w:sz w:val="22"/>
                <w:lang w:eastAsia="en-NZ"/>
              </w:rPr>
              <w:t>clarity on scope of govern</w:t>
            </w:r>
            <w:r w:rsidR="001A36C9" w:rsidRPr="00BD4365">
              <w:rPr>
                <w:rFonts w:ascii="Calibri" w:eastAsia="Times New Roman" w:hAnsi="Calibri" w:cs="Arial"/>
                <w:sz w:val="22"/>
                <w:lang w:eastAsia="en-NZ"/>
              </w:rPr>
              <w:t>ance role and responsibilities</w:t>
            </w:r>
          </w:p>
          <w:p w:rsidR="00070A91" w:rsidRPr="00BD4365" w:rsidRDefault="00070A91" w:rsidP="00CF712A">
            <w:pPr>
              <w:pStyle w:val="ListParagraph"/>
              <w:numPr>
                <w:ilvl w:val="0"/>
                <w:numId w:val="62"/>
              </w:numPr>
              <w:spacing w:before="60" w:after="60"/>
              <w:ind w:left="532" w:hanging="215"/>
              <w:contextualSpacing w:val="0"/>
              <w:rPr>
                <w:rFonts w:ascii="Calibri" w:eastAsia="Times New Roman" w:hAnsi="Calibri" w:cs="Arial"/>
                <w:sz w:val="22"/>
                <w:lang w:eastAsia="en-NZ"/>
              </w:rPr>
            </w:pPr>
            <w:r w:rsidRPr="00BD4365">
              <w:rPr>
                <w:rFonts w:ascii="Calibri" w:eastAsia="Times New Roman" w:hAnsi="Calibri" w:cs="Arial"/>
                <w:sz w:val="22"/>
                <w:lang w:eastAsia="en-NZ"/>
              </w:rPr>
              <w:t xml:space="preserve">purposeful </w:t>
            </w:r>
            <w:r w:rsidR="001A36C9" w:rsidRPr="00BD4365">
              <w:rPr>
                <w:rFonts w:ascii="Calibri" w:eastAsia="Times New Roman" w:hAnsi="Calibri" w:cs="Arial"/>
                <w:sz w:val="22"/>
                <w:lang w:eastAsia="en-NZ"/>
              </w:rPr>
              <w:t>recruitment for required skills</w:t>
            </w:r>
          </w:p>
          <w:p w:rsidR="00070A91" w:rsidRPr="00BD4365" w:rsidRDefault="00070A91" w:rsidP="00CF712A">
            <w:pPr>
              <w:pStyle w:val="ListParagraph"/>
              <w:numPr>
                <w:ilvl w:val="0"/>
                <w:numId w:val="62"/>
              </w:numPr>
              <w:spacing w:before="60" w:after="60"/>
              <w:ind w:left="532" w:hanging="215"/>
              <w:contextualSpacing w:val="0"/>
              <w:rPr>
                <w:rFonts w:ascii="Calibri" w:eastAsia="Times New Roman" w:hAnsi="Calibri" w:cs="Arial"/>
                <w:sz w:val="22"/>
                <w:lang w:eastAsia="en-NZ"/>
              </w:rPr>
            </w:pPr>
            <w:r w:rsidRPr="00BD4365">
              <w:rPr>
                <w:rFonts w:ascii="Calibri" w:eastAsia="Times New Roman" w:hAnsi="Calibri" w:cs="Arial"/>
                <w:sz w:val="22"/>
                <w:lang w:eastAsia="en-NZ"/>
              </w:rPr>
              <w:t xml:space="preserve">opportunity to do appropriate training </w:t>
            </w:r>
            <w:r w:rsidR="001A24B1" w:rsidRPr="00BD4365">
              <w:rPr>
                <w:rFonts w:ascii="Calibri" w:eastAsia="Times New Roman" w:hAnsi="Calibri" w:cs="Arial"/>
                <w:sz w:val="22"/>
                <w:lang w:eastAsia="en-NZ"/>
              </w:rPr>
              <w:t>(</w:t>
            </w:r>
            <w:r w:rsidR="00DD1AEF" w:rsidRPr="00BD4365">
              <w:rPr>
                <w:rFonts w:ascii="Calibri" w:eastAsia="Times New Roman" w:hAnsi="Calibri" w:cs="Arial"/>
                <w:sz w:val="22"/>
                <w:lang w:eastAsia="en-NZ"/>
              </w:rPr>
              <w:t>eg</w:t>
            </w:r>
            <w:r w:rsidR="001A24B1" w:rsidRPr="00BD4365">
              <w:rPr>
                <w:rFonts w:ascii="Calibri" w:eastAsia="Times New Roman" w:hAnsi="Calibri" w:cs="Arial"/>
                <w:sz w:val="22"/>
                <w:lang w:eastAsia="en-NZ"/>
              </w:rPr>
              <w:t>,</w:t>
            </w:r>
            <w:r w:rsidR="00227655" w:rsidRPr="00BD4365">
              <w:rPr>
                <w:rFonts w:ascii="Calibri" w:eastAsia="Times New Roman" w:hAnsi="Calibri" w:cs="Arial"/>
                <w:sz w:val="22"/>
                <w:lang w:eastAsia="en-NZ"/>
              </w:rPr>
              <w:t xml:space="preserve"> </w:t>
            </w:r>
            <w:r w:rsidRPr="00BD4365">
              <w:rPr>
                <w:rFonts w:ascii="Calibri" w:eastAsia="Times New Roman" w:hAnsi="Calibri" w:cs="Arial"/>
                <w:sz w:val="22"/>
                <w:lang w:eastAsia="en-NZ"/>
              </w:rPr>
              <w:t>human resources financial training for board members</w:t>
            </w:r>
            <w:r w:rsidR="001A24B1" w:rsidRPr="00BD4365">
              <w:rPr>
                <w:rFonts w:ascii="Calibri" w:eastAsia="Times New Roman" w:hAnsi="Calibri" w:cs="Arial"/>
                <w:sz w:val="22"/>
                <w:lang w:eastAsia="en-NZ"/>
              </w:rPr>
              <w:t>)</w:t>
            </w:r>
          </w:p>
          <w:p w:rsidR="00070A91" w:rsidRPr="00BD4365" w:rsidRDefault="00070A91" w:rsidP="00CF712A">
            <w:pPr>
              <w:pStyle w:val="ListParagraph"/>
              <w:numPr>
                <w:ilvl w:val="0"/>
                <w:numId w:val="62"/>
              </w:numPr>
              <w:spacing w:before="60" w:after="60"/>
              <w:ind w:left="532" w:hanging="215"/>
              <w:contextualSpacing w:val="0"/>
              <w:rPr>
                <w:rFonts w:ascii="Calibri" w:eastAsia="Times New Roman" w:hAnsi="Calibri" w:cs="Arial"/>
                <w:sz w:val="22"/>
                <w:lang w:eastAsia="en-NZ"/>
              </w:rPr>
            </w:pPr>
            <w:r w:rsidRPr="00BD4365">
              <w:rPr>
                <w:rFonts w:ascii="Calibri" w:eastAsia="Times New Roman" w:hAnsi="Calibri" w:cs="Arial"/>
                <w:sz w:val="22"/>
                <w:lang w:eastAsia="en-NZ"/>
              </w:rPr>
              <w:t>advocates and ensures appropriate governance and service management core standards are considered and adhered to</w:t>
            </w:r>
            <w:r w:rsidR="001A24B1" w:rsidRPr="00BD4365">
              <w:rPr>
                <w:rFonts w:ascii="Calibri" w:eastAsia="Times New Roman" w:hAnsi="Calibri" w:cs="Arial"/>
                <w:sz w:val="22"/>
                <w:lang w:eastAsia="en-NZ"/>
              </w:rPr>
              <w:t>.</w:t>
            </w:r>
          </w:p>
          <w:p w:rsidR="00070A91" w:rsidRPr="00BD4365" w:rsidRDefault="00070A91" w:rsidP="008A2354">
            <w:pPr>
              <w:pStyle w:val="ListParagraph"/>
              <w:numPr>
                <w:ilvl w:val="0"/>
                <w:numId w:val="33"/>
              </w:numPr>
              <w:spacing w:before="60" w:after="60"/>
              <w:ind w:left="318" w:hanging="289"/>
              <w:contextualSpacing w:val="0"/>
              <w:rPr>
                <w:rFonts w:ascii="Calibri" w:eastAsia="Times New Roman" w:hAnsi="Calibri" w:cs="Arial"/>
                <w:sz w:val="22"/>
                <w:lang w:eastAsia="en-NZ"/>
              </w:rPr>
            </w:pPr>
            <w:r w:rsidRPr="00BD4365">
              <w:rPr>
                <w:rFonts w:ascii="Calibri" w:eastAsia="Times New Roman" w:hAnsi="Calibri" w:cs="Arial"/>
                <w:sz w:val="22"/>
                <w:lang w:eastAsia="en-NZ"/>
              </w:rPr>
              <w:t>Develop quality improvement plans for the organisation and ensure culture and systems for continuous quality improvement</w:t>
            </w:r>
            <w:r w:rsidR="001A24B1" w:rsidRPr="00BD4365">
              <w:rPr>
                <w:rFonts w:ascii="Calibri" w:eastAsia="Times New Roman" w:hAnsi="Calibri" w:cs="Arial"/>
                <w:sz w:val="22"/>
                <w:lang w:eastAsia="en-NZ"/>
              </w:rPr>
              <w:t>.</w:t>
            </w:r>
          </w:p>
          <w:p w:rsidR="00070A91" w:rsidRPr="00BD4365" w:rsidRDefault="00070A91" w:rsidP="008A2354">
            <w:pPr>
              <w:pStyle w:val="ListParagraph"/>
              <w:numPr>
                <w:ilvl w:val="0"/>
                <w:numId w:val="33"/>
              </w:numPr>
              <w:spacing w:before="60" w:after="60"/>
              <w:ind w:left="318" w:hanging="289"/>
              <w:contextualSpacing w:val="0"/>
              <w:rPr>
                <w:rFonts w:ascii="Calibri" w:eastAsia="Times New Roman" w:hAnsi="Calibri" w:cs="Arial"/>
                <w:sz w:val="22"/>
                <w:lang w:eastAsia="en-NZ"/>
              </w:rPr>
            </w:pPr>
            <w:r w:rsidRPr="00BD4365">
              <w:rPr>
                <w:rFonts w:ascii="Calibri" w:eastAsia="Times New Roman" w:hAnsi="Calibri" w:cs="Arial"/>
                <w:sz w:val="22"/>
                <w:lang w:eastAsia="en-NZ"/>
              </w:rPr>
              <w:t>Ensure organisational policy development and review processes are well established and understood by staff</w:t>
            </w:r>
            <w:r w:rsidR="001A24B1" w:rsidRPr="00BD4365">
              <w:rPr>
                <w:rFonts w:ascii="Calibri" w:eastAsia="Times New Roman" w:hAnsi="Calibri" w:cs="Arial"/>
                <w:sz w:val="22"/>
                <w:lang w:eastAsia="en-NZ"/>
              </w:rPr>
              <w:t>.</w:t>
            </w:r>
          </w:p>
          <w:p w:rsidR="00070A91" w:rsidRPr="00BD4365" w:rsidRDefault="00070A91" w:rsidP="00CF712A">
            <w:pPr>
              <w:pStyle w:val="ListParagraph"/>
              <w:numPr>
                <w:ilvl w:val="0"/>
                <w:numId w:val="33"/>
              </w:numPr>
              <w:spacing w:before="60" w:after="60"/>
              <w:ind w:left="318" w:hanging="289"/>
              <w:contextualSpacing w:val="0"/>
              <w:rPr>
                <w:rFonts w:ascii="Calibri" w:eastAsia="Times New Roman" w:hAnsi="Calibri" w:cs="Arial"/>
                <w:b/>
                <w:bCs/>
                <w:sz w:val="22"/>
                <w:lang w:eastAsia="en-NZ"/>
              </w:rPr>
            </w:pPr>
            <w:r w:rsidRPr="00BD4365">
              <w:rPr>
                <w:rFonts w:ascii="Calibri" w:eastAsia="Times New Roman" w:hAnsi="Calibri" w:cs="Arial"/>
                <w:sz w:val="22"/>
                <w:lang w:eastAsia="en-NZ"/>
              </w:rPr>
              <w:t>Develop evidenced-based tool/s</w:t>
            </w:r>
            <w:r w:rsidRPr="00BD4365">
              <w:rPr>
                <w:rStyle w:val="FootnoteReference"/>
                <w:rFonts w:ascii="Calibri" w:eastAsia="Times New Roman" w:hAnsi="Calibri" w:cs="Arial"/>
                <w:sz w:val="22"/>
              </w:rPr>
              <w:footnoteReference w:id="31"/>
            </w:r>
            <w:r w:rsidRPr="00BD4365">
              <w:rPr>
                <w:rFonts w:ascii="Calibri" w:eastAsia="Times New Roman" w:hAnsi="Calibri" w:cs="Arial"/>
                <w:sz w:val="22"/>
                <w:lang w:eastAsia="en-NZ"/>
              </w:rPr>
              <w:t xml:space="preserve"> for assessing shifts in the workforce knowledge, skill, understanding, beliefs and behaviours</w:t>
            </w:r>
            <w:r w:rsidR="001A24B1" w:rsidRPr="00BD4365">
              <w:rPr>
                <w:rFonts w:ascii="Calibri" w:eastAsia="Times New Roman" w:hAnsi="Calibri" w:cs="Arial"/>
                <w:sz w:val="22"/>
                <w:lang w:eastAsia="en-NZ"/>
              </w:rPr>
              <w:t>.</w:t>
            </w:r>
          </w:p>
        </w:tc>
        <w:tc>
          <w:tcPr>
            <w:tcW w:w="1114" w:type="pct"/>
            <w:tcBorders>
              <w:top w:val="single" w:sz="8" w:space="0" w:color="204D84"/>
              <w:right w:val="nil"/>
            </w:tcBorders>
            <w:shd w:val="clear" w:color="auto" w:fill="auto"/>
            <w:tcMar>
              <w:top w:w="0" w:type="dxa"/>
              <w:left w:w="108" w:type="dxa"/>
              <w:bottom w:w="0" w:type="dxa"/>
              <w:right w:w="108" w:type="dxa"/>
            </w:tcMar>
            <w:hideMark/>
          </w:tcPr>
          <w:p w:rsidR="00070A91" w:rsidRPr="00BD4365" w:rsidRDefault="00070A91" w:rsidP="00CF712A">
            <w:pPr>
              <w:spacing w:before="60" w:after="60" w:line="240" w:lineRule="auto"/>
              <w:rPr>
                <w:rFonts w:ascii="Calibri" w:eastAsia="Times New Roman" w:hAnsi="Calibri" w:cs="Arial"/>
                <w:b/>
                <w:bCs/>
                <w:sz w:val="22"/>
                <w:lang w:eastAsia="en-NZ"/>
              </w:rPr>
            </w:pPr>
            <w:r w:rsidRPr="00BD4365">
              <w:rPr>
                <w:rFonts w:ascii="Calibri" w:eastAsia="Times New Roman" w:hAnsi="Calibri" w:cs="Arial"/>
                <w:b/>
                <w:bCs/>
                <w:sz w:val="22"/>
                <w:lang w:eastAsia="en-NZ"/>
              </w:rPr>
              <w:t>Measure/s:</w:t>
            </w:r>
            <w:r w:rsidR="00CF712A" w:rsidRPr="00BD4365">
              <w:rPr>
                <w:rFonts w:ascii="Calibri" w:eastAsia="Times New Roman" w:hAnsi="Calibri" w:cs="Arial"/>
                <w:b/>
                <w:bCs/>
                <w:sz w:val="22"/>
                <w:lang w:eastAsia="en-NZ"/>
              </w:rPr>
              <w:t xml:space="preserve"> </w:t>
            </w:r>
            <w:r w:rsidR="00CF712A" w:rsidRPr="00BD4365">
              <w:rPr>
                <w:rFonts w:ascii="Calibri" w:eastAsia="Times New Roman" w:hAnsi="Calibri" w:cs="Arial"/>
                <w:b/>
                <w:bCs/>
                <w:color w:val="C00000"/>
                <w:sz w:val="22"/>
                <w:lang w:eastAsia="en-NZ"/>
              </w:rPr>
              <w:t>examples</w:t>
            </w:r>
          </w:p>
        </w:tc>
        <w:tc>
          <w:tcPr>
            <w:tcW w:w="1051" w:type="pct"/>
            <w:tcBorders>
              <w:top w:val="single" w:sz="8" w:space="0" w:color="204D84"/>
              <w:left w:val="nil"/>
              <w:right w:val="nil"/>
            </w:tcBorders>
            <w:shd w:val="clear" w:color="auto" w:fill="auto"/>
            <w:tcMar>
              <w:top w:w="0" w:type="dxa"/>
              <w:left w:w="108" w:type="dxa"/>
              <w:bottom w:w="0" w:type="dxa"/>
              <w:right w:w="108" w:type="dxa"/>
            </w:tcMar>
            <w:hideMark/>
          </w:tcPr>
          <w:p w:rsidR="00070A91" w:rsidRPr="00BD4365" w:rsidRDefault="00070A91" w:rsidP="00CF712A">
            <w:pPr>
              <w:spacing w:before="60" w:after="60" w:line="240" w:lineRule="auto"/>
              <w:rPr>
                <w:rFonts w:ascii="Calibri" w:eastAsia="Times New Roman" w:hAnsi="Calibri" w:cs="Arial"/>
                <w:b/>
                <w:bCs/>
                <w:sz w:val="22"/>
                <w:lang w:eastAsia="en-NZ"/>
              </w:rPr>
            </w:pPr>
            <w:r w:rsidRPr="00BD4365">
              <w:rPr>
                <w:rFonts w:ascii="Calibri" w:eastAsia="Times New Roman" w:hAnsi="Calibri" w:cs="Arial"/>
                <w:b/>
                <w:bCs/>
                <w:sz w:val="22"/>
                <w:lang w:eastAsia="en-NZ"/>
              </w:rPr>
              <w:t>Measure/s:</w:t>
            </w:r>
            <w:r w:rsidR="00CF712A" w:rsidRPr="00BD4365">
              <w:rPr>
                <w:rFonts w:ascii="Calibri" w:eastAsia="Times New Roman" w:hAnsi="Calibri" w:cs="Arial"/>
                <w:b/>
                <w:bCs/>
                <w:sz w:val="22"/>
                <w:lang w:eastAsia="en-NZ"/>
              </w:rPr>
              <w:t xml:space="preserve"> </w:t>
            </w:r>
            <w:r w:rsidR="00CF712A" w:rsidRPr="00BD4365">
              <w:rPr>
                <w:rFonts w:ascii="Calibri" w:eastAsia="Times New Roman" w:hAnsi="Calibri" w:cs="Arial"/>
                <w:b/>
                <w:bCs/>
                <w:color w:val="C00000"/>
                <w:sz w:val="22"/>
                <w:lang w:eastAsia="en-NZ"/>
              </w:rPr>
              <w:t>examples</w:t>
            </w:r>
          </w:p>
        </w:tc>
        <w:tc>
          <w:tcPr>
            <w:tcW w:w="1114" w:type="pct"/>
            <w:tcBorders>
              <w:top w:val="single" w:sz="8" w:space="0" w:color="204D84"/>
              <w:left w:val="nil"/>
            </w:tcBorders>
            <w:shd w:val="clear" w:color="auto" w:fill="auto"/>
            <w:tcMar>
              <w:top w:w="0" w:type="dxa"/>
              <w:left w:w="108" w:type="dxa"/>
              <w:bottom w:w="0" w:type="dxa"/>
              <w:right w:w="108" w:type="dxa"/>
            </w:tcMar>
            <w:hideMark/>
          </w:tcPr>
          <w:p w:rsidR="00070A91" w:rsidRPr="00BD4365" w:rsidRDefault="00070A91" w:rsidP="00CF712A">
            <w:pPr>
              <w:spacing w:before="60" w:after="60" w:line="240" w:lineRule="auto"/>
              <w:rPr>
                <w:rFonts w:ascii="Calibri" w:eastAsia="Times New Roman" w:hAnsi="Calibri" w:cs="Arial"/>
                <w:b/>
                <w:bCs/>
                <w:color w:val="000000"/>
                <w:sz w:val="22"/>
                <w:lang w:eastAsia="en-NZ"/>
              </w:rPr>
            </w:pPr>
            <w:r w:rsidRPr="00BD4365">
              <w:rPr>
                <w:rFonts w:ascii="Calibri" w:eastAsia="Times New Roman" w:hAnsi="Calibri" w:cs="Arial"/>
                <w:b/>
                <w:bCs/>
                <w:color w:val="000000"/>
                <w:sz w:val="22"/>
                <w:lang w:eastAsia="en-NZ"/>
              </w:rPr>
              <w:t>Measure/s:</w:t>
            </w:r>
            <w:r w:rsidR="00CF712A" w:rsidRPr="00BD4365">
              <w:rPr>
                <w:rFonts w:ascii="Calibri" w:eastAsia="Times New Roman" w:hAnsi="Calibri" w:cs="Arial"/>
                <w:b/>
                <w:bCs/>
                <w:color w:val="000000"/>
                <w:sz w:val="22"/>
                <w:lang w:eastAsia="en-NZ"/>
              </w:rPr>
              <w:t xml:space="preserve"> </w:t>
            </w:r>
            <w:r w:rsidR="00CF712A" w:rsidRPr="00BD4365">
              <w:rPr>
                <w:rFonts w:ascii="Calibri" w:eastAsia="Times New Roman" w:hAnsi="Calibri" w:cs="Arial"/>
                <w:b/>
                <w:bCs/>
                <w:color w:val="C00000"/>
                <w:sz w:val="22"/>
                <w:lang w:eastAsia="en-NZ"/>
              </w:rPr>
              <w:t>examples</w:t>
            </w:r>
          </w:p>
        </w:tc>
      </w:tr>
      <w:tr w:rsidR="00CF712A" w:rsidRPr="00BD4365" w:rsidTr="00CF712A">
        <w:trPr>
          <w:trHeight w:val="312"/>
        </w:trPr>
        <w:tc>
          <w:tcPr>
            <w:tcW w:w="1720" w:type="pct"/>
            <w:vMerge/>
            <w:shd w:val="clear" w:color="auto" w:fill="auto"/>
            <w:tcMar>
              <w:top w:w="0" w:type="dxa"/>
              <w:left w:w="108" w:type="dxa"/>
              <w:bottom w:w="0" w:type="dxa"/>
              <w:right w:w="108" w:type="dxa"/>
            </w:tcMar>
          </w:tcPr>
          <w:p w:rsidR="00566FD3" w:rsidRPr="00BD4365" w:rsidRDefault="00566FD3" w:rsidP="00566FD3">
            <w:pPr>
              <w:spacing w:after="0"/>
              <w:rPr>
                <w:rFonts w:ascii="Calibri" w:eastAsia="Times New Roman" w:hAnsi="Calibri" w:cs="Arial"/>
                <w:b/>
                <w:sz w:val="22"/>
                <w:lang w:eastAsia="en-NZ"/>
              </w:rPr>
            </w:pPr>
          </w:p>
        </w:tc>
        <w:tc>
          <w:tcPr>
            <w:tcW w:w="1114" w:type="pct"/>
            <w:tcBorders>
              <w:right w:val="nil"/>
            </w:tcBorders>
            <w:shd w:val="clear" w:color="auto" w:fill="auto"/>
            <w:tcMar>
              <w:top w:w="0" w:type="dxa"/>
              <w:left w:w="108" w:type="dxa"/>
              <w:bottom w:w="0" w:type="dxa"/>
              <w:right w:w="108" w:type="dxa"/>
            </w:tcMar>
          </w:tcPr>
          <w:p w:rsidR="00566FD3" w:rsidRPr="00BD4365" w:rsidRDefault="00566FD3" w:rsidP="00CF712A">
            <w:pPr>
              <w:pStyle w:val="TableText"/>
              <w:spacing w:before="60" w:after="60"/>
              <w:rPr>
                <w:rFonts w:ascii="Calibri" w:hAnsi="Calibri" w:cs="Arial"/>
                <w:sz w:val="22"/>
                <w:szCs w:val="22"/>
              </w:rPr>
            </w:pPr>
            <w:r w:rsidRPr="00BD4365">
              <w:rPr>
                <w:rFonts w:ascii="Calibri" w:hAnsi="Calibri" w:cs="Arial"/>
                <w:sz w:val="22"/>
                <w:szCs w:val="22"/>
              </w:rPr>
              <w:t># service users</w:t>
            </w:r>
            <w:r w:rsidRPr="00BD4365">
              <w:rPr>
                <w:rStyle w:val="FootnoteReference"/>
                <w:rFonts w:ascii="Calibri" w:hAnsi="Calibri" w:cs="Arial"/>
                <w:bCs/>
                <w:sz w:val="22"/>
                <w:szCs w:val="22"/>
                <w:lang w:eastAsia="en-NZ"/>
              </w:rPr>
              <w:footnoteReference w:id="32"/>
            </w:r>
            <w:r w:rsidRPr="00BD4365">
              <w:rPr>
                <w:rFonts w:ascii="Calibri" w:hAnsi="Calibri" w:cs="Arial"/>
                <w:bCs/>
                <w:sz w:val="22"/>
                <w:szCs w:val="22"/>
                <w:lang w:eastAsia="en-NZ"/>
              </w:rPr>
              <w:t xml:space="preserve"> </w:t>
            </w:r>
            <w:r w:rsidRPr="00BD4365">
              <w:rPr>
                <w:rFonts w:ascii="Calibri" w:hAnsi="Calibri" w:cs="Arial"/>
                <w:sz w:val="22"/>
                <w:szCs w:val="22"/>
              </w:rPr>
              <w:t>(total)</w:t>
            </w:r>
          </w:p>
          <w:p w:rsidR="00566FD3" w:rsidRPr="00BD4365" w:rsidRDefault="00566FD3" w:rsidP="00CF712A">
            <w:pPr>
              <w:pStyle w:val="TableText"/>
              <w:spacing w:before="60" w:after="60"/>
              <w:rPr>
                <w:rFonts w:ascii="Calibri" w:hAnsi="Calibri" w:cs="Arial"/>
                <w:sz w:val="22"/>
                <w:szCs w:val="22"/>
              </w:rPr>
            </w:pPr>
            <w:r w:rsidRPr="00BD4365">
              <w:rPr>
                <w:rFonts w:ascii="Calibri" w:hAnsi="Calibri" w:cs="Arial"/>
                <w:sz w:val="22"/>
                <w:szCs w:val="22"/>
              </w:rPr>
              <w:t>#</w:t>
            </w:r>
            <w:r w:rsidR="00227655" w:rsidRPr="00BD4365">
              <w:rPr>
                <w:rFonts w:ascii="Calibri" w:hAnsi="Calibri" w:cs="Arial"/>
                <w:sz w:val="22"/>
                <w:szCs w:val="22"/>
              </w:rPr>
              <w:t xml:space="preserve"> </w:t>
            </w:r>
            <w:r w:rsidRPr="00BD4365">
              <w:rPr>
                <w:rFonts w:ascii="Calibri" w:hAnsi="Calibri" w:cs="Arial"/>
                <w:sz w:val="22"/>
                <w:szCs w:val="22"/>
              </w:rPr>
              <w:t>service users by category</w:t>
            </w:r>
            <w:r w:rsidRPr="00BD4365">
              <w:rPr>
                <w:rStyle w:val="FootnoteReference"/>
                <w:rFonts w:ascii="Calibri" w:hAnsi="Calibri" w:cs="Arial"/>
                <w:sz w:val="22"/>
                <w:szCs w:val="22"/>
              </w:rPr>
              <w:footnoteReference w:id="33"/>
            </w:r>
          </w:p>
          <w:p w:rsidR="00566FD3" w:rsidRPr="00BD4365" w:rsidRDefault="00566FD3" w:rsidP="00CF712A">
            <w:pPr>
              <w:spacing w:before="60" w:after="60"/>
              <w:rPr>
                <w:rFonts w:ascii="Calibri" w:hAnsi="Calibri" w:cs="Arial"/>
                <w:sz w:val="22"/>
                <w:lang w:val="en-US"/>
              </w:rPr>
            </w:pPr>
          </w:p>
        </w:tc>
        <w:tc>
          <w:tcPr>
            <w:tcW w:w="1051" w:type="pct"/>
            <w:tcBorders>
              <w:left w:val="nil"/>
              <w:right w:val="nil"/>
            </w:tcBorders>
            <w:shd w:val="clear" w:color="auto" w:fill="auto"/>
            <w:tcMar>
              <w:top w:w="0" w:type="dxa"/>
              <w:left w:w="108" w:type="dxa"/>
              <w:bottom w:w="0" w:type="dxa"/>
              <w:right w:w="108" w:type="dxa"/>
            </w:tcMar>
          </w:tcPr>
          <w:p w:rsidR="00566FD3" w:rsidRPr="00BD4365" w:rsidRDefault="00566FD3" w:rsidP="001A24B1">
            <w:pPr>
              <w:spacing w:before="60" w:after="60"/>
              <w:rPr>
                <w:rFonts w:ascii="Calibri" w:eastAsia="Times New Roman" w:hAnsi="Calibri" w:cs="Arial"/>
                <w:bCs/>
                <w:sz w:val="22"/>
                <w:lang w:eastAsia="en-NZ"/>
              </w:rPr>
            </w:pPr>
            <w:r w:rsidRPr="00BD4365">
              <w:rPr>
                <w:rFonts w:ascii="Calibri" w:eastAsia="Times New Roman" w:hAnsi="Calibri" w:cs="Arial"/>
                <w:bCs/>
                <w:sz w:val="22"/>
                <w:lang w:eastAsia="en-NZ"/>
              </w:rPr>
              <w:t xml:space="preserve">% service users report they are </w:t>
            </w:r>
            <w:r w:rsidR="001A24B1" w:rsidRPr="00BD4365">
              <w:rPr>
                <w:rFonts w:ascii="Calibri" w:eastAsia="Times New Roman" w:hAnsi="Calibri" w:cs="Arial"/>
                <w:bCs/>
                <w:sz w:val="22"/>
                <w:lang w:eastAsia="en-NZ"/>
              </w:rPr>
              <w:t>satisfied</w:t>
            </w:r>
            <w:r w:rsidRPr="00BD4365">
              <w:rPr>
                <w:rFonts w:ascii="Calibri" w:eastAsia="Times New Roman" w:hAnsi="Calibri" w:cs="Arial"/>
                <w:bCs/>
                <w:sz w:val="22"/>
                <w:lang w:eastAsia="en-NZ"/>
              </w:rPr>
              <w:t xml:space="preserve"> or </w:t>
            </w:r>
            <w:r w:rsidR="001A24B1" w:rsidRPr="00BD4365">
              <w:rPr>
                <w:rFonts w:ascii="Calibri" w:eastAsia="Times New Roman" w:hAnsi="Calibri" w:cs="Arial"/>
                <w:bCs/>
                <w:sz w:val="22"/>
                <w:lang w:eastAsia="en-NZ"/>
              </w:rPr>
              <w:t>very</w:t>
            </w:r>
            <w:r w:rsidRPr="00BD4365">
              <w:rPr>
                <w:rFonts w:ascii="Calibri" w:eastAsia="Times New Roman" w:hAnsi="Calibri" w:cs="Arial"/>
                <w:bCs/>
                <w:sz w:val="22"/>
                <w:lang w:eastAsia="en-NZ"/>
              </w:rPr>
              <w:t xml:space="preserve"> satisfied with (insert aspect here)</w:t>
            </w:r>
            <w:r w:rsidRPr="00BD4365">
              <w:rPr>
                <w:rStyle w:val="FootnoteReference"/>
                <w:rFonts w:ascii="Calibri" w:eastAsia="Times New Roman" w:hAnsi="Calibri" w:cs="Arial"/>
                <w:bCs/>
                <w:sz w:val="22"/>
                <w:lang w:eastAsia="en-NZ"/>
              </w:rPr>
              <w:footnoteReference w:id="34"/>
            </w:r>
            <w:r w:rsidR="001A24B1" w:rsidRPr="00BD4365">
              <w:rPr>
                <w:rFonts w:ascii="Calibri" w:eastAsia="Times New Roman" w:hAnsi="Calibri" w:cs="Arial"/>
                <w:bCs/>
                <w:sz w:val="22"/>
                <w:lang w:eastAsia="en-NZ"/>
              </w:rPr>
              <w:t xml:space="preserve"> (ie, rating of 4 or 5 for Likert scale of 1 to 5)</w:t>
            </w:r>
          </w:p>
        </w:tc>
        <w:tc>
          <w:tcPr>
            <w:tcW w:w="1114" w:type="pct"/>
            <w:tcBorders>
              <w:left w:val="nil"/>
            </w:tcBorders>
            <w:shd w:val="clear" w:color="auto" w:fill="auto"/>
            <w:tcMar>
              <w:top w:w="0" w:type="dxa"/>
              <w:left w:w="108" w:type="dxa"/>
              <w:bottom w:w="0" w:type="dxa"/>
              <w:right w:w="108" w:type="dxa"/>
            </w:tcMar>
          </w:tcPr>
          <w:p w:rsidR="00566FD3" w:rsidRPr="00BD4365" w:rsidRDefault="00566FD3" w:rsidP="00CF712A">
            <w:pPr>
              <w:spacing w:before="60" w:after="60"/>
              <w:rPr>
                <w:rFonts w:ascii="Calibri" w:hAnsi="Calibri" w:cs="Arial"/>
                <w:sz w:val="22"/>
                <w:lang w:val="en-US"/>
              </w:rPr>
            </w:pPr>
            <w:r w:rsidRPr="00BD4365">
              <w:rPr>
                <w:rFonts w:ascii="Calibri" w:eastAsia="Times New Roman" w:hAnsi="Calibri" w:cs="Arial"/>
                <w:bCs/>
                <w:i/>
                <w:sz w:val="22"/>
                <w:lang w:eastAsia="en-NZ"/>
              </w:rPr>
              <w:t>Can choose from below</w:t>
            </w:r>
            <w:r w:rsidR="001A24B1" w:rsidRPr="00BD4365">
              <w:rPr>
                <w:rFonts w:ascii="Calibri" w:eastAsia="Times New Roman" w:hAnsi="Calibri" w:cs="Arial"/>
                <w:bCs/>
                <w:i/>
                <w:sz w:val="22"/>
                <w:lang w:eastAsia="en-NZ"/>
              </w:rPr>
              <w:t>,</w:t>
            </w:r>
            <w:r w:rsidRPr="00BD4365">
              <w:rPr>
                <w:rFonts w:ascii="Calibri" w:eastAsia="Times New Roman" w:hAnsi="Calibri" w:cs="Arial"/>
                <w:bCs/>
                <w:i/>
                <w:sz w:val="22"/>
                <w:lang w:eastAsia="en-NZ"/>
              </w:rPr>
              <w:t xml:space="preserve"> where relevant</w:t>
            </w:r>
          </w:p>
        </w:tc>
      </w:tr>
      <w:tr w:rsidR="00CF712A" w:rsidRPr="00BD4365" w:rsidTr="00CF712A">
        <w:trPr>
          <w:trHeight w:val="312"/>
        </w:trPr>
        <w:tc>
          <w:tcPr>
            <w:tcW w:w="1720" w:type="pct"/>
            <w:vMerge/>
            <w:shd w:val="clear" w:color="auto" w:fill="auto"/>
            <w:tcMar>
              <w:top w:w="0" w:type="dxa"/>
              <w:left w:w="108" w:type="dxa"/>
              <w:bottom w:w="0" w:type="dxa"/>
              <w:right w:w="108" w:type="dxa"/>
            </w:tcMar>
          </w:tcPr>
          <w:p w:rsidR="00566FD3" w:rsidRPr="00BD4365" w:rsidRDefault="00566FD3" w:rsidP="00566FD3">
            <w:pPr>
              <w:spacing w:after="0"/>
              <w:rPr>
                <w:rFonts w:ascii="Calibri" w:eastAsia="Times New Roman" w:hAnsi="Calibri" w:cs="Arial"/>
                <w:b/>
                <w:sz w:val="22"/>
                <w:lang w:eastAsia="en-NZ"/>
              </w:rPr>
            </w:pPr>
          </w:p>
        </w:tc>
        <w:tc>
          <w:tcPr>
            <w:tcW w:w="1114" w:type="pct"/>
            <w:tcBorders>
              <w:right w:val="nil"/>
            </w:tcBorders>
            <w:shd w:val="clear" w:color="auto" w:fill="auto"/>
            <w:tcMar>
              <w:top w:w="0" w:type="dxa"/>
              <w:left w:w="108" w:type="dxa"/>
              <w:bottom w:w="0" w:type="dxa"/>
              <w:right w:w="108" w:type="dxa"/>
            </w:tcMar>
          </w:tcPr>
          <w:p w:rsidR="00566FD3" w:rsidRPr="00BD4365" w:rsidRDefault="00566FD3" w:rsidP="00CF712A">
            <w:pPr>
              <w:spacing w:before="60" w:after="60"/>
              <w:rPr>
                <w:rFonts w:ascii="Calibri" w:hAnsi="Calibri" w:cs="Arial"/>
                <w:sz w:val="22"/>
                <w:lang w:val="en-US"/>
              </w:rPr>
            </w:pPr>
            <w:r w:rsidRPr="00BD4365">
              <w:rPr>
                <w:rFonts w:ascii="Calibri" w:eastAsia="Times New Roman" w:hAnsi="Calibri" w:cs="Arial"/>
                <w:sz w:val="22"/>
                <w:lang w:eastAsia="en-NZ"/>
              </w:rPr>
              <w:t># activities</w:t>
            </w:r>
            <w:r w:rsidRPr="00BD4365">
              <w:rPr>
                <w:rStyle w:val="FootnoteReference"/>
                <w:rFonts w:ascii="Calibri" w:eastAsia="Times New Roman" w:hAnsi="Calibri" w:cs="Arial"/>
                <w:sz w:val="22"/>
                <w:lang w:eastAsia="en-NZ"/>
              </w:rPr>
              <w:footnoteReference w:id="35"/>
            </w:r>
          </w:p>
        </w:tc>
        <w:tc>
          <w:tcPr>
            <w:tcW w:w="1051" w:type="pct"/>
            <w:tcBorders>
              <w:left w:val="nil"/>
              <w:right w:val="nil"/>
            </w:tcBorders>
            <w:shd w:val="clear" w:color="auto" w:fill="auto"/>
            <w:tcMar>
              <w:top w:w="0" w:type="dxa"/>
              <w:left w:w="108" w:type="dxa"/>
              <w:bottom w:w="0" w:type="dxa"/>
              <w:right w:w="108" w:type="dxa"/>
            </w:tcMar>
          </w:tcPr>
          <w:p w:rsidR="00566FD3" w:rsidRPr="00BD4365" w:rsidRDefault="00566FD3" w:rsidP="00CF712A">
            <w:pPr>
              <w:spacing w:before="60" w:after="60"/>
              <w:rPr>
                <w:rFonts w:ascii="Calibri" w:eastAsia="Times New Roman" w:hAnsi="Calibri" w:cs="Arial"/>
                <w:bCs/>
                <w:sz w:val="22"/>
                <w:lang w:eastAsia="en-NZ"/>
              </w:rPr>
            </w:pPr>
            <w:r w:rsidRPr="00BD4365">
              <w:rPr>
                <w:rFonts w:ascii="Calibri" w:eastAsia="Times New Roman" w:hAnsi="Calibri" w:cs="Arial"/>
                <w:bCs/>
                <w:sz w:val="22"/>
                <w:lang w:eastAsia="en-NZ"/>
              </w:rPr>
              <w:t>% activities completed in time (as per agreed timeline)</w:t>
            </w:r>
            <w:r w:rsidRPr="00BD4365">
              <w:rPr>
                <w:rStyle w:val="FootnoteReference"/>
                <w:rFonts w:ascii="Calibri" w:eastAsia="Times New Roman" w:hAnsi="Calibri" w:cs="Arial"/>
                <w:bCs/>
                <w:sz w:val="22"/>
                <w:lang w:eastAsia="en-NZ"/>
              </w:rPr>
              <w:t xml:space="preserve"> </w:t>
            </w:r>
            <w:r w:rsidRPr="00BD4365">
              <w:rPr>
                <w:rStyle w:val="FootnoteReference"/>
                <w:rFonts w:ascii="Calibri" w:eastAsia="Times New Roman" w:hAnsi="Calibri" w:cs="Arial"/>
                <w:bCs/>
                <w:sz w:val="22"/>
                <w:lang w:eastAsia="en-NZ"/>
              </w:rPr>
              <w:footnoteReference w:id="36"/>
            </w:r>
          </w:p>
        </w:tc>
        <w:tc>
          <w:tcPr>
            <w:tcW w:w="1114" w:type="pct"/>
            <w:tcBorders>
              <w:left w:val="nil"/>
            </w:tcBorders>
            <w:shd w:val="clear" w:color="auto" w:fill="auto"/>
            <w:tcMar>
              <w:top w:w="0" w:type="dxa"/>
              <w:left w:w="108" w:type="dxa"/>
              <w:bottom w:w="0" w:type="dxa"/>
              <w:right w:w="108" w:type="dxa"/>
            </w:tcMar>
          </w:tcPr>
          <w:p w:rsidR="00566FD3" w:rsidRPr="00BD4365" w:rsidRDefault="00566FD3" w:rsidP="00CF712A">
            <w:pPr>
              <w:spacing w:before="60" w:after="60"/>
              <w:rPr>
                <w:rFonts w:ascii="Calibri" w:hAnsi="Calibri" w:cs="Arial"/>
                <w:sz w:val="22"/>
                <w:lang w:val="en-US"/>
              </w:rPr>
            </w:pPr>
            <w:r w:rsidRPr="00BD4365">
              <w:rPr>
                <w:rFonts w:ascii="Calibri" w:eastAsia="Times New Roman" w:hAnsi="Calibri" w:cs="Arial"/>
                <w:bCs/>
                <w:i/>
                <w:sz w:val="22"/>
                <w:lang w:eastAsia="en-NZ"/>
              </w:rPr>
              <w:t>Can choose from below</w:t>
            </w:r>
            <w:r w:rsidR="001A24B1" w:rsidRPr="00BD4365">
              <w:rPr>
                <w:rFonts w:ascii="Calibri" w:eastAsia="Times New Roman" w:hAnsi="Calibri" w:cs="Arial"/>
                <w:bCs/>
                <w:i/>
                <w:sz w:val="22"/>
                <w:lang w:eastAsia="en-NZ"/>
              </w:rPr>
              <w:t>,</w:t>
            </w:r>
            <w:r w:rsidRPr="00BD4365">
              <w:rPr>
                <w:rFonts w:ascii="Calibri" w:eastAsia="Times New Roman" w:hAnsi="Calibri" w:cs="Arial"/>
                <w:bCs/>
                <w:i/>
                <w:sz w:val="22"/>
                <w:lang w:eastAsia="en-NZ"/>
              </w:rPr>
              <w:t xml:space="preserve"> where relevant</w:t>
            </w:r>
          </w:p>
        </w:tc>
      </w:tr>
      <w:tr w:rsidR="00CF712A" w:rsidRPr="00BD4365" w:rsidTr="00CF712A">
        <w:trPr>
          <w:trHeight w:val="312"/>
        </w:trPr>
        <w:tc>
          <w:tcPr>
            <w:tcW w:w="1720" w:type="pct"/>
            <w:vMerge/>
            <w:shd w:val="clear" w:color="auto" w:fill="auto"/>
            <w:tcMar>
              <w:top w:w="0" w:type="dxa"/>
              <w:left w:w="108" w:type="dxa"/>
              <w:bottom w:w="0" w:type="dxa"/>
              <w:right w:w="108" w:type="dxa"/>
            </w:tcMar>
          </w:tcPr>
          <w:p w:rsidR="00070A91" w:rsidRPr="00BD4365" w:rsidRDefault="00070A91" w:rsidP="004F333B">
            <w:pPr>
              <w:spacing w:after="0"/>
              <w:rPr>
                <w:rFonts w:ascii="Calibri" w:eastAsia="Times New Roman" w:hAnsi="Calibri" w:cs="Arial"/>
                <w:b/>
                <w:sz w:val="22"/>
                <w:lang w:eastAsia="en-NZ"/>
              </w:rPr>
            </w:pPr>
          </w:p>
        </w:tc>
        <w:tc>
          <w:tcPr>
            <w:tcW w:w="1114" w:type="pct"/>
            <w:tcBorders>
              <w:right w:val="nil"/>
            </w:tcBorders>
            <w:shd w:val="clear" w:color="auto" w:fill="auto"/>
            <w:tcMar>
              <w:top w:w="0" w:type="dxa"/>
              <w:left w:w="108" w:type="dxa"/>
              <w:bottom w:w="0" w:type="dxa"/>
              <w:right w:w="108" w:type="dxa"/>
            </w:tcMar>
          </w:tcPr>
          <w:p w:rsidR="00070A91" w:rsidRPr="00BD4365" w:rsidRDefault="00070A91" w:rsidP="00CF712A">
            <w:pPr>
              <w:spacing w:before="60" w:after="60"/>
              <w:rPr>
                <w:rFonts w:ascii="Calibri" w:hAnsi="Calibri" w:cs="Arial"/>
                <w:sz w:val="22"/>
                <w:lang w:val="en-US"/>
              </w:rPr>
            </w:pPr>
          </w:p>
        </w:tc>
        <w:tc>
          <w:tcPr>
            <w:tcW w:w="1051" w:type="pct"/>
            <w:tcBorders>
              <w:left w:val="nil"/>
              <w:right w:val="nil"/>
            </w:tcBorders>
            <w:shd w:val="clear" w:color="auto" w:fill="auto"/>
            <w:tcMar>
              <w:top w:w="0" w:type="dxa"/>
              <w:left w:w="108" w:type="dxa"/>
              <w:bottom w:w="0" w:type="dxa"/>
              <w:right w:w="108" w:type="dxa"/>
            </w:tcMar>
          </w:tcPr>
          <w:p w:rsidR="00070A91" w:rsidRPr="00BD4365" w:rsidRDefault="00070A91" w:rsidP="001A24B1">
            <w:pPr>
              <w:spacing w:before="60" w:after="60"/>
              <w:rPr>
                <w:rFonts w:ascii="Calibri" w:eastAsia="Times New Roman" w:hAnsi="Calibri" w:cs="Arial"/>
                <w:bCs/>
                <w:sz w:val="22"/>
                <w:lang w:eastAsia="en-NZ"/>
              </w:rPr>
            </w:pPr>
            <w:r w:rsidRPr="00BD4365">
              <w:rPr>
                <w:rFonts w:ascii="Calibri" w:eastAsia="Times New Roman" w:hAnsi="Calibri" w:cs="Arial"/>
                <w:bCs/>
                <w:sz w:val="22"/>
                <w:lang w:eastAsia="en-NZ"/>
              </w:rPr>
              <w:t xml:space="preserve">% service users report that they are </w:t>
            </w:r>
            <w:r w:rsidR="001A24B1" w:rsidRPr="00BD4365">
              <w:rPr>
                <w:rFonts w:ascii="Calibri" w:eastAsia="Times New Roman" w:hAnsi="Calibri" w:cs="Arial"/>
                <w:bCs/>
                <w:sz w:val="22"/>
                <w:lang w:eastAsia="en-NZ"/>
              </w:rPr>
              <w:t>satisfied or very</w:t>
            </w:r>
            <w:r w:rsidRPr="00BD4365">
              <w:rPr>
                <w:rFonts w:ascii="Calibri" w:eastAsia="Times New Roman" w:hAnsi="Calibri" w:cs="Arial"/>
                <w:bCs/>
                <w:sz w:val="22"/>
                <w:lang w:eastAsia="en-NZ"/>
              </w:rPr>
              <w:t xml:space="preserve"> satisfied with </w:t>
            </w:r>
            <w:r w:rsidR="001A0580" w:rsidRPr="00BD4365">
              <w:rPr>
                <w:rFonts w:ascii="Calibri" w:eastAsia="Times New Roman" w:hAnsi="Calibri" w:cs="Arial"/>
                <w:bCs/>
                <w:sz w:val="22"/>
                <w:lang w:eastAsia="en-NZ"/>
              </w:rPr>
              <w:t xml:space="preserve">ease of access </w:t>
            </w:r>
            <w:r w:rsidRPr="00BD4365">
              <w:rPr>
                <w:rFonts w:ascii="Calibri" w:eastAsia="Times New Roman" w:hAnsi="Calibri" w:cs="Arial"/>
                <w:bCs/>
                <w:sz w:val="22"/>
                <w:lang w:eastAsia="en-NZ"/>
              </w:rPr>
              <w:t xml:space="preserve">to public health data and information </w:t>
            </w:r>
          </w:p>
        </w:tc>
        <w:tc>
          <w:tcPr>
            <w:tcW w:w="1114" w:type="pct"/>
            <w:tcBorders>
              <w:left w:val="nil"/>
            </w:tcBorders>
            <w:shd w:val="clear" w:color="auto" w:fill="auto"/>
            <w:tcMar>
              <w:top w:w="0" w:type="dxa"/>
              <w:left w:w="108" w:type="dxa"/>
              <w:bottom w:w="0" w:type="dxa"/>
              <w:right w:w="108" w:type="dxa"/>
            </w:tcMar>
          </w:tcPr>
          <w:p w:rsidR="00070A91" w:rsidRPr="00BD4365" w:rsidRDefault="00070A91" w:rsidP="00CF712A">
            <w:pPr>
              <w:spacing w:before="60" w:after="60"/>
              <w:rPr>
                <w:rFonts w:ascii="Calibri" w:hAnsi="Calibri" w:cs="Arial"/>
                <w:sz w:val="22"/>
                <w:lang w:val="en-US"/>
              </w:rPr>
            </w:pPr>
            <w:r w:rsidRPr="00BD4365">
              <w:rPr>
                <w:rFonts w:ascii="Calibri" w:hAnsi="Calibri" w:cs="Arial"/>
                <w:sz w:val="22"/>
                <w:lang w:val="en-US"/>
              </w:rPr>
              <w:t>#/% service users report that public health information systems were able to support, capture, audit and report on programme delivery, performance and development (AO, S)</w:t>
            </w:r>
          </w:p>
          <w:p w:rsidR="00070A91" w:rsidRPr="00BD4365" w:rsidRDefault="00070A91" w:rsidP="00CF712A">
            <w:pPr>
              <w:spacing w:before="60" w:after="60"/>
              <w:rPr>
                <w:rFonts w:ascii="Calibri" w:hAnsi="Calibri" w:cs="Arial"/>
                <w:sz w:val="22"/>
                <w:lang w:val="en-US"/>
              </w:rPr>
            </w:pPr>
          </w:p>
        </w:tc>
      </w:tr>
      <w:tr w:rsidR="00CF712A" w:rsidRPr="00BD4365" w:rsidTr="00CF712A">
        <w:trPr>
          <w:trHeight w:val="312"/>
        </w:trPr>
        <w:tc>
          <w:tcPr>
            <w:tcW w:w="1720" w:type="pct"/>
            <w:vMerge/>
            <w:shd w:val="clear" w:color="auto" w:fill="auto"/>
            <w:tcMar>
              <w:top w:w="0" w:type="dxa"/>
              <w:left w:w="108" w:type="dxa"/>
              <w:bottom w:w="0" w:type="dxa"/>
              <w:right w:w="108" w:type="dxa"/>
            </w:tcMar>
          </w:tcPr>
          <w:p w:rsidR="00070A91" w:rsidRPr="00BD4365" w:rsidRDefault="00070A91" w:rsidP="004F333B">
            <w:pPr>
              <w:spacing w:after="0"/>
              <w:rPr>
                <w:rFonts w:ascii="Calibri" w:eastAsia="Times New Roman" w:hAnsi="Calibri" w:cs="Arial"/>
                <w:b/>
                <w:sz w:val="22"/>
                <w:lang w:eastAsia="en-NZ"/>
              </w:rPr>
            </w:pPr>
          </w:p>
        </w:tc>
        <w:tc>
          <w:tcPr>
            <w:tcW w:w="1114" w:type="pct"/>
            <w:tcBorders>
              <w:right w:val="nil"/>
            </w:tcBorders>
            <w:shd w:val="clear" w:color="auto" w:fill="auto"/>
            <w:tcMar>
              <w:top w:w="0" w:type="dxa"/>
              <w:left w:w="108" w:type="dxa"/>
              <w:bottom w:w="0" w:type="dxa"/>
              <w:right w:w="108" w:type="dxa"/>
            </w:tcMar>
          </w:tcPr>
          <w:p w:rsidR="00070A91" w:rsidRPr="00BD4365" w:rsidRDefault="00070A91" w:rsidP="001A24B1">
            <w:pPr>
              <w:spacing w:before="60" w:after="60"/>
              <w:rPr>
                <w:rFonts w:ascii="Calibri" w:hAnsi="Calibri" w:cs="Arial"/>
                <w:sz w:val="22"/>
                <w:lang w:val="en-US"/>
              </w:rPr>
            </w:pPr>
            <w:r w:rsidRPr="00BD4365">
              <w:rPr>
                <w:rFonts w:ascii="Calibri" w:hAnsi="Calibri" w:cs="Arial"/>
                <w:sz w:val="22"/>
                <w:lang w:val="en-US"/>
              </w:rPr>
              <w:t xml:space="preserve"># strategies developed to maintain the capacity and capability of the public health information system to effect improvements and strategic investments </w:t>
            </w:r>
          </w:p>
        </w:tc>
        <w:tc>
          <w:tcPr>
            <w:tcW w:w="1051" w:type="pct"/>
            <w:tcBorders>
              <w:left w:val="nil"/>
              <w:right w:val="nil"/>
            </w:tcBorders>
            <w:shd w:val="clear" w:color="auto" w:fill="auto"/>
            <w:tcMar>
              <w:top w:w="0" w:type="dxa"/>
              <w:left w:w="108" w:type="dxa"/>
              <w:bottom w:w="0" w:type="dxa"/>
              <w:right w:w="108" w:type="dxa"/>
            </w:tcMar>
          </w:tcPr>
          <w:p w:rsidR="00070A91" w:rsidRPr="00BD4365" w:rsidRDefault="00070A91" w:rsidP="001A24B1">
            <w:pPr>
              <w:spacing w:before="60" w:after="60"/>
              <w:rPr>
                <w:rFonts w:ascii="Calibri" w:eastAsia="Times New Roman" w:hAnsi="Calibri" w:cs="Arial"/>
                <w:bCs/>
                <w:sz w:val="22"/>
                <w:lang w:eastAsia="en-NZ"/>
              </w:rPr>
            </w:pPr>
            <w:r w:rsidRPr="00BD4365">
              <w:rPr>
                <w:rFonts w:ascii="Calibri" w:eastAsia="Times New Roman" w:hAnsi="Calibri" w:cs="Arial"/>
                <w:bCs/>
                <w:sz w:val="22"/>
                <w:lang w:eastAsia="en-NZ"/>
              </w:rPr>
              <w:t>% strateg</w:t>
            </w:r>
            <w:r w:rsidR="001A24B1" w:rsidRPr="00BD4365">
              <w:rPr>
                <w:rFonts w:ascii="Calibri" w:eastAsia="Times New Roman" w:hAnsi="Calibri" w:cs="Arial"/>
                <w:bCs/>
                <w:sz w:val="22"/>
                <w:lang w:eastAsia="en-NZ"/>
              </w:rPr>
              <w:t>ies</w:t>
            </w:r>
            <w:r w:rsidRPr="00BD4365">
              <w:rPr>
                <w:rFonts w:ascii="Calibri" w:eastAsia="Times New Roman" w:hAnsi="Calibri" w:cs="Arial"/>
                <w:bCs/>
                <w:sz w:val="22"/>
                <w:lang w:eastAsia="en-NZ"/>
              </w:rPr>
              <w:t xml:space="preserve"> implemented on time</w:t>
            </w:r>
          </w:p>
        </w:tc>
        <w:tc>
          <w:tcPr>
            <w:tcW w:w="1114" w:type="pct"/>
            <w:tcBorders>
              <w:left w:val="nil"/>
            </w:tcBorders>
            <w:shd w:val="clear" w:color="auto" w:fill="auto"/>
            <w:tcMar>
              <w:top w:w="0" w:type="dxa"/>
              <w:left w:w="108" w:type="dxa"/>
              <w:bottom w:w="0" w:type="dxa"/>
              <w:right w:w="108" w:type="dxa"/>
            </w:tcMar>
          </w:tcPr>
          <w:p w:rsidR="00070A91" w:rsidRPr="00BD4365" w:rsidRDefault="00070A91" w:rsidP="00CF712A">
            <w:pPr>
              <w:spacing w:before="60" w:after="60"/>
              <w:rPr>
                <w:rFonts w:ascii="Calibri" w:eastAsia="Times New Roman" w:hAnsi="Calibri" w:cs="Arial"/>
                <w:bCs/>
                <w:color w:val="000000"/>
                <w:sz w:val="22"/>
                <w:lang w:eastAsia="en-NZ"/>
              </w:rPr>
            </w:pPr>
            <w:r w:rsidRPr="00BD4365">
              <w:rPr>
                <w:rFonts w:ascii="Calibri" w:eastAsia="Times New Roman" w:hAnsi="Calibri" w:cs="Arial"/>
                <w:bCs/>
                <w:color w:val="000000"/>
                <w:sz w:val="22"/>
                <w:lang w:eastAsia="en-NZ"/>
              </w:rPr>
              <w:t>#</w:t>
            </w:r>
            <w:r w:rsidR="001A0580" w:rsidRPr="00BD4365">
              <w:rPr>
                <w:rFonts w:ascii="Calibri" w:eastAsia="Times New Roman" w:hAnsi="Calibri" w:cs="Arial"/>
                <w:bCs/>
                <w:color w:val="000000"/>
                <w:sz w:val="22"/>
                <w:lang w:eastAsia="en-NZ"/>
              </w:rPr>
              <w:t>/</w:t>
            </w:r>
            <w:r w:rsidRPr="00BD4365">
              <w:rPr>
                <w:rFonts w:ascii="Calibri" w:eastAsia="Times New Roman" w:hAnsi="Calibri" w:cs="Arial"/>
                <w:bCs/>
                <w:color w:val="000000"/>
                <w:sz w:val="22"/>
                <w:lang w:eastAsia="en-NZ"/>
              </w:rPr>
              <w:t>% service users report that the public health information system is able to provide rapid communications</w:t>
            </w:r>
            <w:r w:rsidR="001A0580" w:rsidRPr="00BD4365">
              <w:rPr>
                <w:rFonts w:ascii="Calibri" w:eastAsia="Times New Roman" w:hAnsi="Calibri" w:cs="Arial"/>
                <w:bCs/>
                <w:color w:val="000000"/>
                <w:sz w:val="22"/>
                <w:lang w:eastAsia="en-NZ"/>
              </w:rPr>
              <w:t xml:space="preserve"> (SK, S)</w:t>
            </w:r>
          </w:p>
        </w:tc>
      </w:tr>
      <w:tr w:rsidR="000001E7" w:rsidRPr="00BD4365" w:rsidTr="00CF712A">
        <w:trPr>
          <w:trHeight w:val="312"/>
        </w:trPr>
        <w:tc>
          <w:tcPr>
            <w:tcW w:w="1720" w:type="pct"/>
            <w:vMerge/>
            <w:shd w:val="clear" w:color="auto" w:fill="auto"/>
            <w:tcMar>
              <w:top w:w="0" w:type="dxa"/>
              <w:left w:w="108" w:type="dxa"/>
              <w:bottom w:w="0" w:type="dxa"/>
              <w:right w:w="108" w:type="dxa"/>
            </w:tcMar>
          </w:tcPr>
          <w:p w:rsidR="000001E7" w:rsidRPr="00BD4365" w:rsidRDefault="000001E7" w:rsidP="004F333B">
            <w:pPr>
              <w:spacing w:after="0"/>
              <w:rPr>
                <w:rFonts w:ascii="Calibri" w:eastAsia="Times New Roman" w:hAnsi="Calibri" w:cs="Arial"/>
                <w:b/>
                <w:sz w:val="22"/>
                <w:lang w:eastAsia="en-NZ"/>
              </w:rPr>
            </w:pPr>
          </w:p>
        </w:tc>
        <w:tc>
          <w:tcPr>
            <w:tcW w:w="1114" w:type="pct"/>
            <w:tcBorders>
              <w:right w:val="nil"/>
            </w:tcBorders>
            <w:shd w:val="clear" w:color="auto" w:fill="auto"/>
            <w:tcMar>
              <w:top w:w="0" w:type="dxa"/>
              <w:left w:w="108" w:type="dxa"/>
              <w:bottom w:w="0" w:type="dxa"/>
              <w:right w:w="108" w:type="dxa"/>
            </w:tcMar>
          </w:tcPr>
          <w:p w:rsidR="000001E7" w:rsidRPr="00BD4365" w:rsidRDefault="000001E7" w:rsidP="00CF712A">
            <w:pPr>
              <w:spacing w:before="60" w:after="60"/>
              <w:rPr>
                <w:rFonts w:ascii="Calibri" w:eastAsia="Times New Roman" w:hAnsi="Calibri" w:cs="Arial"/>
                <w:sz w:val="22"/>
                <w:lang w:eastAsia="en-NZ"/>
              </w:rPr>
            </w:pPr>
          </w:p>
        </w:tc>
        <w:tc>
          <w:tcPr>
            <w:tcW w:w="1051" w:type="pct"/>
            <w:tcBorders>
              <w:left w:val="nil"/>
              <w:right w:val="nil"/>
            </w:tcBorders>
            <w:shd w:val="clear" w:color="auto" w:fill="auto"/>
            <w:tcMar>
              <w:top w:w="0" w:type="dxa"/>
              <w:left w:w="108" w:type="dxa"/>
              <w:bottom w:w="0" w:type="dxa"/>
              <w:right w:w="108" w:type="dxa"/>
            </w:tcMar>
          </w:tcPr>
          <w:p w:rsidR="000001E7" w:rsidRPr="00BD4365" w:rsidRDefault="00452D6D" w:rsidP="00CF712A">
            <w:pPr>
              <w:spacing w:before="60" w:after="60"/>
              <w:rPr>
                <w:rFonts w:ascii="Calibri" w:eastAsia="Times New Roman" w:hAnsi="Calibri" w:cs="Arial"/>
                <w:sz w:val="22"/>
                <w:lang w:eastAsia="en-NZ"/>
              </w:rPr>
            </w:pPr>
            <w:r w:rsidRPr="00BD4365">
              <w:rPr>
                <w:rFonts w:ascii="Calibri" w:eastAsia="Times New Roman" w:hAnsi="Calibri" w:cs="Arial"/>
                <w:sz w:val="22"/>
                <w:lang w:eastAsia="en-NZ"/>
              </w:rPr>
              <w:t>% of activities</w:t>
            </w:r>
            <w:r w:rsidR="00FE0ADC" w:rsidRPr="00BD4365">
              <w:rPr>
                <w:rFonts w:ascii="Calibri" w:eastAsia="Times New Roman" w:hAnsi="Calibri" w:cs="Arial"/>
                <w:sz w:val="22"/>
                <w:lang w:eastAsia="en-NZ"/>
              </w:rPr>
              <w:t xml:space="preserve"> </w:t>
            </w:r>
            <w:r w:rsidRPr="00BD4365">
              <w:rPr>
                <w:rFonts w:ascii="Calibri" w:eastAsia="Times New Roman" w:hAnsi="Calibri" w:cs="Arial"/>
                <w:sz w:val="22"/>
                <w:lang w:eastAsia="en-NZ"/>
              </w:rPr>
              <w:t>(s</w:t>
            </w:r>
            <w:r w:rsidR="000001E7" w:rsidRPr="00BD4365">
              <w:rPr>
                <w:rFonts w:ascii="Calibri" w:eastAsia="Times New Roman" w:hAnsi="Calibri" w:cs="Arial"/>
                <w:sz w:val="22"/>
                <w:lang w:eastAsia="en-NZ"/>
              </w:rPr>
              <w:t>trategic/operational/business planning of service</w:t>
            </w:r>
            <w:r w:rsidRPr="00BD4365">
              <w:rPr>
                <w:rFonts w:ascii="Calibri" w:eastAsia="Times New Roman" w:hAnsi="Calibri" w:cs="Arial"/>
                <w:sz w:val="22"/>
                <w:lang w:eastAsia="en-NZ"/>
              </w:rPr>
              <w:t>) that</w:t>
            </w:r>
            <w:r w:rsidR="000001E7" w:rsidRPr="00BD4365">
              <w:rPr>
                <w:rFonts w:ascii="Calibri" w:eastAsia="Times New Roman" w:hAnsi="Calibri" w:cs="Arial"/>
                <w:sz w:val="22"/>
                <w:lang w:eastAsia="en-NZ"/>
              </w:rPr>
              <w:t xml:space="preserve"> includes stakeholder consultation including with Maori communities.</w:t>
            </w:r>
          </w:p>
          <w:p w:rsidR="000001E7" w:rsidRPr="00BD4365" w:rsidRDefault="000001E7" w:rsidP="00CF712A">
            <w:pPr>
              <w:spacing w:before="60" w:after="60"/>
              <w:rPr>
                <w:rFonts w:ascii="Calibri" w:hAnsi="Calibri" w:cs="Arial"/>
                <w:sz w:val="22"/>
                <w:lang w:val="en-US"/>
              </w:rPr>
            </w:pPr>
            <w:r w:rsidRPr="00BD4365">
              <w:rPr>
                <w:rFonts w:ascii="Calibri" w:eastAsia="Times New Roman" w:hAnsi="Calibri" w:cs="Arial"/>
                <w:bCs/>
                <w:sz w:val="22"/>
                <w:lang w:eastAsia="en-NZ"/>
              </w:rPr>
              <w:t>% activities completed in time (as per agreed timeline</w:t>
            </w:r>
          </w:p>
        </w:tc>
        <w:tc>
          <w:tcPr>
            <w:tcW w:w="1114" w:type="pct"/>
            <w:tcBorders>
              <w:left w:val="nil"/>
            </w:tcBorders>
            <w:shd w:val="clear" w:color="auto" w:fill="auto"/>
            <w:tcMar>
              <w:top w:w="0" w:type="dxa"/>
              <w:left w:w="108" w:type="dxa"/>
              <w:bottom w:w="0" w:type="dxa"/>
              <w:right w:w="108" w:type="dxa"/>
            </w:tcMar>
          </w:tcPr>
          <w:p w:rsidR="000001E7" w:rsidRPr="00BD4365" w:rsidRDefault="000001E7" w:rsidP="00CF712A">
            <w:pPr>
              <w:spacing w:before="60" w:after="60"/>
              <w:rPr>
                <w:rFonts w:ascii="Calibri" w:hAnsi="Calibri" w:cs="Arial"/>
                <w:sz w:val="22"/>
                <w:lang w:val="en-US"/>
              </w:rPr>
            </w:pPr>
          </w:p>
        </w:tc>
      </w:tr>
      <w:tr w:rsidR="00CF712A" w:rsidRPr="00BD4365" w:rsidTr="00CF712A">
        <w:trPr>
          <w:trHeight w:val="312"/>
        </w:trPr>
        <w:tc>
          <w:tcPr>
            <w:tcW w:w="1720" w:type="pct"/>
            <w:vMerge/>
            <w:shd w:val="clear" w:color="auto" w:fill="auto"/>
            <w:tcMar>
              <w:top w:w="0" w:type="dxa"/>
              <w:left w:w="108" w:type="dxa"/>
              <w:bottom w:w="0" w:type="dxa"/>
              <w:right w:w="108" w:type="dxa"/>
            </w:tcMar>
          </w:tcPr>
          <w:p w:rsidR="00070A91" w:rsidRPr="00BD4365" w:rsidRDefault="00070A91" w:rsidP="004F333B">
            <w:pPr>
              <w:spacing w:after="0"/>
              <w:rPr>
                <w:rFonts w:ascii="Calibri" w:eastAsia="Times New Roman" w:hAnsi="Calibri" w:cs="Arial"/>
                <w:b/>
                <w:sz w:val="22"/>
                <w:lang w:eastAsia="en-NZ"/>
              </w:rPr>
            </w:pPr>
          </w:p>
        </w:tc>
        <w:tc>
          <w:tcPr>
            <w:tcW w:w="1114" w:type="pct"/>
            <w:tcBorders>
              <w:right w:val="nil"/>
            </w:tcBorders>
            <w:shd w:val="clear" w:color="auto" w:fill="auto"/>
            <w:tcMar>
              <w:top w:w="0" w:type="dxa"/>
              <w:left w:w="108" w:type="dxa"/>
              <w:bottom w:w="0" w:type="dxa"/>
              <w:right w:w="108" w:type="dxa"/>
            </w:tcMar>
          </w:tcPr>
          <w:p w:rsidR="00070A91" w:rsidRPr="00BD4365" w:rsidRDefault="00070A91" w:rsidP="00CF712A">
            <w:pPr>
              <w:spacing w:before="60" w:after="60"/>
              <w:rPr>
                <w:rFonts w:ascii="Calibri" w:eastAsia="Times New Roman" w:hAnsi="Calibri" w:cs="Arial"/>
                <w:bCs/>
                <w:sz w:val="22"/>
                <w:lang w:eastAsia="en-NZ"/>
              </w:rPr>
            </w:pPr>
          </w:p>
        </w:tc>
        <w:tc>
          <w:tcPr>
            <w:tcW w:w="1051" w:type="pct"/>
            <w:tcBorders>
              <w:left w:val="nil"/>
              <w:right w:val="nil"/>
            </w:tcBorders>
            <w:shd w:val="clear" w:color="auto" w:fill="auto"/>
            <w:tcMar>
              <w:top w:w="0" w:type="dxa"/>
              <w:left w:w="108" w:type="dxa"/>
              <w:bottom w:w="0" w:type="dxa"/>
              <w:right w:w="108" w:type="dxa"/>
            </w:tcMar>
          </w:tcPr>
          <w:p w:rsidR="00070A91" w:rsidRPr="00BD4365" w:rsidRDefault="00070A91" w:rsidP="00CF712A">
            <w:pPr>
              <w:spacing w:before="60" w:after="60"/>
              <w:rPr>
                <w:rFonts w:ascii="Calibri" w:hAnsi="Calibri" w:cs="Arial"/>
                <w:sz w:val="22"/>
                <w:lang w:val="en-US"/>
              </w:rPr>
            </w:pPr>
          </w:p>
        </w:tc>
        <w:tc>
          <w:tcPr>
            <w:tcW w:w="1114" w:type="pct"/>
            <w:tcBorders>
              <w:left w:val="nil"/>
            </w:tcBorders>
            <w:shd w:val="clear" w:color="auto" w:fill="auto"/>
            <w:tcMar>
              <w:top w:w="0" w:type="dxa"/>
              <w:left w:w="108" w:type="dxa"/>
              <w:bottom w:w="0" w:type="dxa"/>
              <w:right w:w="108" w:type="dxa"/>
            </w:tcMar>
          </w:tcPr>
          <w:p w:rsidR="00070A91" w:rsidRPr="00BD4365" w:rsidRDefault="00070A91" w:rsidP="00CF712A">
            <w:pPr>
              <w:spacing w:before="60" w:after="60"/>
              <w:rPr>
                <w:rFonts w:ascii="Calibri" w:hAnsi="Calibri" w:cs="Arial"/>
                <w:sz w:val="22"/>
                <w:lang w:val="en-US"/>
              </w:rPr>
            </w:pPr>
            <w:r w:rsidRPr="00BD4365">
              <w:rPr>
                <w:rFonts w:ascii="Calibri" w:hAnsi="Calibri" w:cs="Arial"/>
                <w:sz w:val="22"/>
                <w:lang w:val="en-US"/>
              </w:rPr>
              <w:t>#/% service users report that the public health information systems enabled them to report on programme outcomes (</w:t>
            </w:r>
            <w:r w:rsidR="001A0580" w:rsidRPr="00BD4365">
              <w:rPr>
                <w:rFonts w:ascii="Calibri" w:hAnsi="Calibri" w:cs="Arial"/>
                <w:sz w:val="22"/>
                <w:lang w:val="en-US"/>
              </w:rPr>
              <w:t>SK</w:t>
            </w:r>
            <w:r w:rsidRPr="00BD4365">
              <w:rPr>
                <w:rFonts w:ascii="Calibri" w:hAnsi="Calibri" w:cs="Arial"/>
                <w:sz w:val="22"/>
                <w:lang w:val="en-US"/>
              </w:rPr>
              <w:t>, S)</w:t>
            </w:r>
          </w:p>
          <w:p w:rsidR="00070A91" w:rsidRPr="00BD4365" w:rsidRDefault="00070A91" w:rsidP="00CF712A">
            <w:pPr>
              <w:spacing w:before="60" w:after="60" w:line="240" w:lineRule="auto"/>
              <w:rPr>
                <w:rFonts w:ascii="Calibri" w:eastAsia="Times New Roman" w:hAnsi="Calibri" w:cs="Arial"/>
                <w:bCs/>
                <w:color w:val="000000"/>
                <w:sz w:val="22"/>
                <w:lang w:eastAsia="en-NZ"/>
              </w:rPr>
            </w:pPr>
          </w:p>
        </w:tc>
      </w:tr>
      <w:tr w:rsidR="00CF712A" w:rsidRPr="00BD4365" w:rsidTr="00CF712A">
        <w:trPr>
          <w:trHeight w:val="312"/>
        </w:trPr>
        <w:tc>
          <w:tcPr>
            <w:tcW w:w="1720" w:type="pct"/>
            <w:vMerge/>
            <w:shd w:val="clear" w:color="auto" w:fill="auto"/>
            <w:tcMar>
              <w:top w:w="0" w:type="dxa"/>
              <w:left w:w="108" w:type="dxa"/>
              <w:bottom w:w="0" w:type="dxa"/>
              <w:right w:w="108" w:type="dxa"/>
            </w:tcMar>
          </w:tcPr>
          <w:p w:rsidR="001A0580" w:rsidRPr="00BD4365" w:rsidRDefault="001A0580" w:rsidP="001A0580">
            <w:pPr>
              <w:spacing w:after="0"/>
              <w:rPr>
                <w:rFonts w:ascii="Calibri" w:eastAsia="Times New Roman" w:hAnsi="Calibri" w:cs="Arial"/>
                <w:b/>
                <w:sz w:val="22"/>
                <w:lang w:eastAsia="en-NZ"/>
              </w:rPr>
            </w:pPr>
          </w:p>
        </w:tc>
        <w:tc>
          <w:tcPr>
            <w:tcW w:w="1114" w:type="pct"/>
            <w:tcBorders>
              <w:right w:val="nil"/>
            </w:tcBorders>
            <w:shd w:val="clear" w:color="auto" w:fill="auto"/>
            <w:tcMar>
              <w:top w:w="0" w:type="dxa"/>
              <w:left w:w="108" w:type="dxa"/>
              <w:bottom w:w="0" w:type="dxa"/>
              <w:right w:w="108" w:type="dxa"/>
            </w:tcMar>
          </w:tcPr>
          <w:p w:rsidR="001A0580" w:rsidRPr="00BD4365" w:rsidRDefault="001A0580" w:rsidP="00CF712A">
            <w:pPr>
              <w:spacing w:before="60" w:after="60"/>
              <w:rPr>
                <w:rFonts w:ascii="Calibri" w:hAnsi="Calibri" w:cs="Arial"/>
                <w:sz w:val="22"/>
                <w:lang w:val="en-US"/>
              </w:rPr>
            </w:pPr>
            <w:r w:rsidRPr="00BD4365">
              <w:rPr>
                <w:rFonts w:ascii="Calibri" w:hAnsi="Calibri" w:cs="Arial"/>
                <w:sz w:val="22"/>
                <w:lang w:val="en-US"/>
              </w:rPr>
              <w:t># linkages made with other local/regional public health information systems</w:t>
            </w:r>
          </w:p>
          <w:p w:rsidR="001A0580" w:rsidRPr="00BD4365" w:rsidRDefault="001A0580" w:rsidP="00CF712A">
            <w:pPr>
              <w:spacing w:before="60" w:after="60"/>
              <w:rPr>
                <w:rFonts w:ascii="Calibri" w:eastAsia="Times New Roman" w:hAnsi="Calibri" w:cs="Arial"/>
                <w:bCs/>
                <w:sz w:val="22"/>
                <w:lang w:eastAsia="en-NZ"/>
              </w:rPr>
            </w:pPr>
          </w:p>
        </w:tc>
        <w:tc>
          <w:tcPr>
            <w:tcW w:w="1051" w:type="pct"/>
            <w:tcBorders>
              <w:left w:val="nil"/>
              <w:right w:val="nil"/>
            </w:tcBorders>
            <w:shd w:val="clear" w:color="auto" w:fill="auto"/>
            <w:tcMar>
              <w:top w:w="0" w:type="dxa"/>
              <w:left w:w="108" w:type="dxa"/>
              <w:bottom w:w="0" w:type="dxa"/>
              <w:right w:w="108" w:type="dxa"/>
            </w:tcMar>
          </w:tcPr>
          <w:p w:rsidR="001A0580" w:rsidRPr="00BD4365" w:rsidRDefault="001A0580" w:rsidP="00CF712A">
            <w:pPr>
              <w:spacing w:before="60" w:after="60"/>
              <w:rPr>
                <w:rFonts w:ascii="Calibri" w:hAnsi="Calibri" w:cs="Arial"/>
                <w:sz w:val="22"/>
                <w:lang w:val="en-US"/>
              </w:rPr>
            </w:pPr>
            <w:r w:rsidRPr="00BD4365">
              <w:rPr>
                <w:rFonts w:ascii="Calibri" w:hAnsi="Calibri" w:cs="Arial"/>
                <w:sz w:val="22"/>
                <w:lang w:val="en-US"/>
              </w:rPr>
              <w:t>% linkages maintained and/or strengthened with other local/regional public health information</w:t>
            </w:r>
            <w:r w:rsidR="00227655" w:rsidRPr="00BD4365">
              <w:rPr>
                <w:rFonts w:ascii="Calibri" w:hAnsi="Calibri" w:cs="Arial"/>
                <w:sz w:val="22"/>
                <w:lang w:val="en-US"/>
              </w:rPr>
              <w:t xml:space="preserve"> </w:t>
            </w:r>
          </w:p>
        </w:tc>
        <w:tc>
          <w:tcPr>
            <w:tcW w:w="1114" w:type="pct"/>
            <w:tcBorders>
              <w:left w:val="nil"/>
            </w:tcBorders>
            <w:shd w:val="clear" w:color="auto" w:fill="auto"/>
            <w:tcMar>
              <w:top w:w="0" w:type="dxa"/>
              <w:left w:w="108" w:type="dxa"/>
              <w:bottom w:w="0" w:type="dxa"/>
              <w:right w:w="108" w:type="dxa"/>
            </w:tcMar>
          </w:tcPr>
          <w:p w:rsidR="001A0580" w:rsidRPr="00BD4365" w:rsidRDefault="001A0580" w:rsidP="00CF712A">
            <w:pPr>
              <w:spacing w:before="60" w:after="60"/>
              <w:rPr>
                <w:rFonts w:ascii="Calibri" w:eastAsia="Times New Roman" w:hAnsi="Calibri" w:cs="Arial"/>
                <w:bCs/>
                <w:color w:val="000000"/>
                <w:sz w:val="22"/>
                <w:lang w:eastAsia="en-NZ"/>
              </w:rPr>
            </w:pPr>
            <w:r w:rsidRPr="00BD4365">
              <w:rPr>
                <w:rFonts w:ascii="Calibri" w:eastAsia="Times New Roman" w:hAnsi="Calibri" w:cs="Arial"/>
                <w:bCs/>
                <w:i/>
                <w:sz w:val="22"/>
                <w:lang w:eastAsia="en-NZ"/>
              </w:rPr>
              <w:t>Can choose from others</w:t>
            </w:r>
            <w:r w:rsidR="001A24B1" w:rsidRPr="00BD4365">
              <w:rPr>
                <w:rFonts w:ascii="Calibri" w:eastAsia="Times New Roman" w:hAnsi="Calibri" w:cs="Arial"/>
                <w:bCs/>
                <w:i/>
                <w:sz w:val="22"/>
                <w:lang w:eastAsia="en-NZ"/>
              </w:rPr>
              <w:t>,</w:t>
            </w:r>
            <w:r w:rsidRPr="00BD4365">
              <w:rPr>
                <w:rFonts w:ascii="Calibri" w:eastAsia="Times New Roman" w:hAnsi="Calibri" w:cs="Arial"/>
                <w:bCs/>
                <w:i/>
                <w:sz w:val="22"/>
                <w:lang w:eastAsia="en-NZ"/>
              </w:rPr>
              <w:t xml:space="preserve"> where relevant</w:t>
            </w:r>
          </w:p>
        </w:tc>
      </w:tr>
      <w:tr w:rsidR="00CF712A" w:rsidRPr="00BD4365" w:rsidTr="00CF712A">
        <w:trPr>
          <w:trHeight w:val="312"/>
        </w:trPr>
        <w:tc>
          <w:tcPr>
            <w:tcW w:w="1720" w:type="pct"/>
            <w:vMerge/>
            <w:shd w:val="clear" w:color="auto" w:fill="auto"/>
            <w:tcMar>
              <w:top w:w="0" w:type="dxa"/>
              <w:left w:w="108" w:type="dxa"/>
              <w:bottom w:w="0" w:type="dxa"/>
              <w:right w:w="108" w:type="dxa"/>
            </w:tcMar>
          </w:tcPr>
          <w:p w:rsidR="001A0580" w:rsidRPr="00BD4365" w:rsidRDefault="001A0580" w:rsidP="001A0580">
            <w:pPr>
              <w:spacing w:after="0"/>
              <w:rPr>
                <w:rFonts w:ascii="Calibri" w:eastAsia="Times New Roman" w:hAnsi="Calibri" w:cs="Arial"/>
                <w:b/>
                <w:sz w:val="22"/>
                <w:lang w:eastAsia="en-NZ"/>
              </w:rPr>
            </w:pPr>
          </w:p>
        </w:tc>
        <w:tc>
          <w:tcPr>
            <w:tcW w:w="1114" w:type="pct"/>
            <w:tcBorders>
              <w:right w:val="nil"/>
            </w:tcBorders>
            <w:shd w:val="clear" w:color="auto" w:fill="auto"/>
            <w:tcMar>
              <w:top w:w="0" w:type="dxa"/>
              <w:left w:w="108" w:type="dxa"/>
              <w:bottom w:w="0" w:type="dxa"/>
              <w:right w:w="108" w:type="dxa"/>
            </w:tcMar>
          </w:tcPr>
          <w:p w:rsidR="001A0580" w:rsidRPr="00BD4365" w:rsidRDefault="001A0580" w:rsidP="00CF712A">
            <w:pPr>
              <w:spacing w:before="60" w:after="60"/>
              <w:rPr>
                <w:rFonts w:ascii="Calibri" w:hAnsi="Calibri" w:cs="Arial"/>
                <w:sz w:val="22"/>
                <w:lang w:val="en-US"/>
              </w:rPr>
            </w:pPr>
            <w:r w:rsidRPr="00BD4365">
              <w:rPr>
                <w:rFonts w:ascii="Calibri" w:hAnsi="Calibri" w:cs="Arial"/>
                <w:sz w:val="22"/>
                <w:lang w:val="en-US"/>
              </w:rPr>
              <w:t xml:space="preserve"># quality improvement plans for the organisation </w:t>
            </w:r>
          </w:p>
          <w:p w:rsidR="001A0580" w:rsidRPr="00BD4365" w:rsidRDefault="001A0580" w:rsidP="00CF712A">
            <w:pPr>
              <w:spacing w:before="60" w:after="60"/>
              <w:rPr>
                <w:rFonts w:ascii="Calibri" w:eastAsia="Times New Roman" w:hAnsi="Calibri" w:cs="Arial"/>
                <w:bCs/>
                <w:sz w:val="22"/>
                <w:lang w:eastAsia="en-NZ"/>
              </w:rPr>
            </w:pPr>
          </w:p>
        </w:tc>
        <w:tc>
          <w:tcPr>
            <w:tcW w:w="1051" w:type="pct"/>
            <w:tcBorders>
              <w:left w:val="nil"/>
              <w:right w:val="nil"/>
            </w:tcBorders>
            <w:shd w:val="clear" w:color="auto" w:fill="auto"/>
            <w:tcMar>
              <w:top w:w="0" w:type="dxa"/>
              <w:left w:w="108" w:type="dxa"/>
              <w:bottom w:w="0" w:type="dxa"/>
              <w:right w:w="108" w:type="dxa"/>
            </w:tcMar>
          </w:tcPr>
          <w:p w:rsidR="001A0580" w:rsidRPr="00BD4365" w:rsidRDefault="001A0580" w:rsidP="00CF712A">
            <w:pPr>
              <w:spacing w:before="60" w:after="60"/>
              <w:rPr>
                <w:rFonts w:ascii="Calibri" w:hAnsi="Calibri" w:cs="Arial"/>
                <w:sz w:val="22"/>
                <w:lang w:val="en-US"/>
              </w:rPr>
            </w:pPr>
            <w:r w:rsidRPr="00BD4365">
              <w:rPr>
                <w:rFonts w:ascii="Calibri" w:hAnsi="Calibri" w:cs="Arial"/>
                <w:sz w:val="22"/>
                <w:lang w:val="en-US"/>
              </w:rPr>
              <w:t>% quality improvement plans for the organisation implemented on time</w:t>
            </w:r>
          </w:p>
        </w:tc>
        <w:tc>
          <w:tcPr>
            <w:tcW w:w="1114" w:type="pct"/>
            <w:tcBorders>
              <w:left w:val="nil"/>
            </w:tcBorders>
            <w:shd w:val="clear" w:color="auto" w:fill="auto"/>
            <w:tcMar>
              <w:top w:w="0" w:type="dxa"/>
              <w:left w:w="108" w:type="dxa"/>
              <w:bottom w:w="0" w:type="dxa"/>
              <w:right w:w="108" w:type="dxa"/>
            </w:tcMar>
          </w:tcPr>
          <w:p w:rsidR="001A0580" w:rsidRPr="00BD4365" w:rsidRDefault="001A0580" w:rsidP="00CF712A">
            <w:pPr>
              <w:spacing w:before="60" w:after="60"/>
              <w:rPr>
                <w:rFonts w:ascii="Calibri" w:eastAsia="Times New Roman" w:hAnsi="Calibri" w:cs="Arial"/>
                <w:bCs/>
                <w:color w:val="000000"/>
                <w:sz w:val="22"/>
                <w:lang w:eastAsia="en-NZ"/>
              </w:rPr>
            </w:pPr>
            <w:r w:rsidRPr="00BD4365">
              <w:rPr>
                <w:rFonts w:ascii="Calibri" w:eastAsia="Times New Roman" w:hAnsi="Calibri" w:cs="Arial"/>
                <w:bCs/>
                <w:sz w:val="22"/>
                <w:lang w:eastAsia="en-NZ"/>
              </w:rPr>
              <w:t>#/% programmes assessed using an appropriate tool (BC, O)</w:t>
            </w:r>
            <w:r w:rsidRPr="00BD4365">
              <w:rPr>
                <w:rStyle w:val="FootnoteReference"/>
                <w:rFonts w:ascii="Calibri" w:eastAsia="Times New Roman" w:hAnsi="Calibri" w:cs="Arial"/>
                <w:bCs/>
                <w:sz w:val="22"/>
                <w:lang w:eastAsia="en-NZ"/>
              </w:rPr>
              <w:footnoteReference w:id="37"/>
            </w:r>
          </w:p>
        </w:tc>
      </w:tr>
      <w:tr w:rsidR="00CF712A" w:rsidRPr="00BD4365" w:rsidTr="00CF712A">
        <w:trPr>
          <w:trHeight w:val="312"/>
        </w:trPr>
        <w:tc>
          <w:tcPr>
            <w:tcW w:w="1720" w:type="pct"/>
            <w:vMerge/>
            <w:shd w:val="clear" w:color="auto" w:fill="auto"/>
            <w:tcMar>
              <w:top w:w="0" w:type="dxa"/>
              <w:left w:w="108" w:type="dxa"/>
              <w:bottom w:w="0" w:type="dxa"/>
              <w:right w:w="108" w:type="dxa"/>
            </w:tcMar>
          </w:tcPr>
          <w:p w:rsidR="001A0580" w:rsidRPr="00BD4365" w:rsidRDefault="001A0580" w:rsidP="001A0580">
            <w:pPr>
              <w:spacing w:before="80" w:after="80" w:line="240" w:lineRule="auto"/>
              <w:rPr>
                <w:rFonts w:ascii="Calibri" w:eastAsia="Times New Roman" w:hAnsi="Calibri" w:cs="Arial"/>
                <w:sz w:val="22"/>
                <w:lang w:eastAsia="en-NZ"/>
              </w:rPr>
            </w:pPr>
          </w:p>
        </w:tc>
        <w:tc>
          <w:tcPr>
            <w:tcW w:w="1114" w:type="pct"/>
            <w:tcBorders>
              <w:right w:val="nil"/>
            </w:tcBorders>
            <w:shd w:val="clear" w:color="auto" w:fill="auto"/>
            <w:tcMar>
              <w:top w:w="0" w:type="dxa"/>
              <w:left w:w="108" w:type="dxa"/>
              <w:bottom w:w="0" w:type="dxa"/>
              <w:right w:w="108" w:type="dxa"/>
            </w:tcMar>
          </w:tcPr>
          <w:p w:rsidR="001A0580" w:rsidRPr="00BD4365" w:rsidRDefault="001A0580" w:rsidP="00CF712A">
            <w:pPr>
              <w:spacing w:before="60" w:after="60" w:line="240" w:lineRule="auto"/>
              <w:rPr>
                <w:rFonts w:ascii="Calibri" w:eastAsia="Times New Roman" w:hAnsi="Calibri" w:cs="Arial"/>
                <w:b/>
                <w:bCs/>
                <w:sz w:val="22"/>
                <w:lang w:eastAsia="en-NZ"/>
              </w:rPr>
            </w:pPr>
            <w:r w:rsidRPr="00BD4365">
              <w:rPr>
                <w:rFonts w:ascii="Calibri" w:eastAsia="Times New Roman" w:hAnsi="Calibri" w:cs="Arial"/>
                <w:b/>
                <w:bCs/>
                <w:sz w:val="22"/>
                <w:lang w:eastAsia="en-NZ"/>
              </w:rPr>
              <w:t xml:space="preserve">Complementary narrative reporting: </w:t>
            </w:r>
            <w:r w:rsidR="00CF712A" w:rsidRPr="00BD4365">
              <w:rPr>
                <w:rFonts w:ascii="Calibri" w:eastAsia="Times New Roman" w:hAnsi="Calibri" w:cs="Arial"/>
                <w:b/>
                <w:bCs/>
                <w:color w:val="C00000"/>
                <w:sz w:val="22"/>
                <w:lang w:eastAsia="en-NZ"/>
              </w:rPr>
              <w:t>examples</w:t>
            </w:r>
          </w:p>
          <w:p w:rsidR="001A0580" w:rsidRPr="00BD4365" w:rsidRDefault="001A0580" w:rsidP="00CF712A">
            <w:pPr>
              <w:pStyle w:val="ListParagraph"/>
              <w:numPr>
                <w:ilvl w:val="0"/>
                <w:numId w:val="19"/>
              </w:numPr>
              <w:tabs>
                <w:tab w:val="clear" w:pos="192"/>
              </w:tabs>
              <w:spacing w:before="60" w:after="60"/>
              <w:ind w:left="176" w:hanging="176"/>
              <w:contextualSpacing w:val="0"/>
              <w:rPr>
                <w:rFonts w:ascii="Calibri" w:eastAsia="Times New Roman" w:hAnsi="Calibri" w:cs="Arial"/>
                <w:bCs/>
                <w:sz w:val="22"/>
                <w:lang w:eastAsia="en-NZ"/>
              </w:rPr>
            </w:pPr>
            <w:r w:rsidRPr="00BD4365">
              <w:rPr>
                <w:rFonts w:ascii="Calibri" w:hAnsi="Calibri" w:cs="Arial"/>
                <w:sz w:val="22"/>
                <w:lang w:val="en-US"/>
              </w:rPr>
              <w:t>Describe</w:t>
            </w:r>
            <w:r w:rsidRPr="00BD4365">
              <w:rPr>
                <w:rFonts w:ascii="Calibri" w:eastAsia="Times New Roman" w:hAnsi="Calibri" w:cs="Arial"/>
                <w:bCs/>
                <w:sz w:val="22"/>
                <w:lang w:eastAsia="en-NZ"/>
              </w:rPr>
              <w:t xml:space="preserve"> the nature of activities implemented.</w:t>
            </w:r>
          </w:p>
          <w:p w:rsidR="001A0580" w:rsidRPr="00BD4365" w:rsidRDefault="001A0580" w:rsidP="00CF712A">
            <w:pPr>
              <w:spacing w:before="60" w:after="60" w:line="240" w:lineRule="auto"/>
              <w:rPr>
                <w:rFonts w:ascii="Calibri" w:eastAsia="Times New Roman" w:hAnsi="Calibri" w:cs="Arial"/>
                <w:b/>
                <w:bCs/>
                <w:sz w:val="22"/>
                <w:lang w:eastAsia="en-NZ"/>
              </w:rPr>
            </w:pPr>
          </w:p>
          <w:p w:rsidR="001A0580" w:rsidRPr="00BD4365" w:rsidRDefault="001A0580" w:rsidP="00CF712A">
            <w:pPr>
              <w:spacing w:before="60" w:after="60" w:line="240" w:lineRule="auto"/>
              <w:rPr>
                <w:rFonts w:ascii="Calibri" w:eastAsia="Times New Roman" w:hAnsi="Calibri" w:cs="Arial"/>
                <w:b/>
                <w:bCs/>
                <w:sz w:val="22"/>
                <w:lang w:eastAsia="en-NZ"/>
              </w:rPr>
            </w:pPr>
          </w:p>
          <w:p w:rsidR="001A0580" w:rsidRPr="00BD4365" w:rsidRDefault="001A0580" w:rsidP="00CF712A">
            <w:pPr>
              <w:spacing w:before="60" w:after="60" w:line="240" w:lineRule="auto"/>
              <w:rPr>
                <w:rFonts w:ascii="Calibri" w:eastAsia="Times New Roman" w:hAnsi="Calibri" w:cs="Arial"/>
                <w:b/>
                <w:bCs/>
                <w:sz w:val="22"/>
                <w:lang w:eastAsia="en-NZ"/>
              </w:rPr>
            </w:pPr>
          </w:p>
          <w:p w:rsidR="001A0580" w:rsidRPr="00BD4365" w:rsidRDefault="001A0580" w:rsidP="00CF712A">
            <w:pPr>
              <w:pStyle w:val="ListParagraph"/>
              <w:spacing w:before="60" w:after="60"/>
              <w:ind w:left="142"/>
              <w:contextualSpacing w:val="0"/>
              <w:rPr>
                <w:rFonts w:ascii="Calibri" w:hAnsi="Calibri" w:cs="Arial"/>
                <w:sz w:val="22"/>
              </w:rPr>
            </w:pPr>
          </w:p>
          <w:p w:rsidR="001A0580" w:rsidRPr="00BD4365" w:rsidRDefault="001A0580" w:rsidP="00CF712A">
            <w:pPr>
              <w:spacing w:before="60" w:after="60" w:line="240" w:lineRule="auto"/>
              <w:rPr>
                <w:rFonts w:ascii="Calibri" w:eastAsia="Times New Roman" w:hAnsi="Calibri" w:cs="Arial"/>
                <w:bCs/>
                <w:sz w:val="22"/>
                <w:lang w:eastAsia="en-NZ"/>
              </w:rPr>
            </w:pPr>
          </w:p>
        </w:tc>
        <w:tc>
          <w:tcPr>
            <w:tcW w:w="1051" w:type="pct"/>
            <w:tcBorders>
              <w:left w:val="nil"/>
              <w:right w:val="nil"/>
            </w:tcBorders>
            <w:shd w:val="clear" w:color="auto" w:fill="auto"/>
            <w:tcMar>
              <w:top w:w="0" w:type="dxa"/>
              <w:left w:w="108" w:type="dxa"/>
              <w:bottom w:w="0" w:type="dxa"/>
              <w:right w:w="108" w:type="dxa"/>
            </w:tcMar>
          </w:tcPr>
          <w:p w:rsidR="001A0580" w:rsidRPr="00BD4365" w:rsidRDefault="001A0580" w:rsidP="00CF712A">
            <w:pPr>
              <w:spacing w:before="60" w:after="60" w:line="240" w:lineRule="auto"/>
              <w:rPr>
                <w:rFonts w:ascii="Calibri" w:eastAsia="Times New Roman" w:hAnsi="Calibri" w:cs="Arial"/>
                <w:b/>
                <w:bCs/>
                <w:sz w:val="22"/>
                <w:lang w:eastAsia="en-NZ"/>
              </w:rPr>
            </w:pPr>
            <w:r w:rsidRPr="00BD4365">
              <w:rPr>
                <w:rFonts w:ascii="Calibri" w:eastAsia="Times New Roman" w:hAnsi="Calibri" w:cs="Arial"/>
                <w:b/>
                <w:bCs/>
                <w:sz w:val="22"/>
                <w:lang w:eastAsia="en-NZ"/>
              </w:rPr>
              <w:lastRenderedPageBreak/>
              <w:t xml:space="preserve">Complementary narrative reporting: </w:t>
            </w:r>
            <w:r w:rsidR="00CF712A" w:rsidRPr="00BD4365">
              <w:rPr>
                <w:rFonts w:ascii="Calibri" w:eastAsia="Times New Roman" w:hAnsi="Calibri" w:cs="Arial"/>
                <w:b/>
                <w:bCs/>
                <w:color w:val="C00000"/>
                <w:sz w:val="22"/>
                <w:lang w:eastAsia="en-NZ"/>
              </w:rPr>
              <w:t xml:space="preserve">examples </w:t>
            </w:r>
          </w:p>
          <w:p w:rsidR="001A0580" w:rsidRPr="00BD4365" w:rsidRDefault="001A0580" w:rsidP="00CF712A">
            <w:pPr>
              <w:pStyle w:val="ListParagraph"/>
              <w:numPr>
                <w:ilvl w:val="0"/>
                <w:numId w:val="19"/>
              </w:numPr>
              <w:tabs>
                <w:tab w:val="clear" w:pos="192"/>
              </w:tabs>
              <w:spacing w:before="60" w:after="60"/>
              <w:ind w:left="176" w:hanging="176"/>
              <w:contextualSpacing w:val="0"/>
              <w:rPr>
                <w:rFonts w:ascii="Calibri" w:hAnsi="Calibri" w:cs="Arial"/>
                <w:sz w:val="22"/>
                <w:lang w:val="en-US"/>
              </w:rPr>
            </w:pPr>
            <w:r w:rsidRPr="00BD4365">
              <w:rPr>
                <w:rFonts w:ascii="Calibri" w:hAnsi="Calibri" w:cs="Arial"/>
                <w:sz w:val="22"/>
                <w:lang w:val="en-US"/>
              </w:rPr>
              <w:t>Provide evidence that governance structures and management arrangements meet appropriate standards (eg, Health and Disability Core Standards).</w:t>
            </w:r>
          </w:p>
          <w:p w:rsidR="001A0580" w:rsidRPr="00BD4365" w:rsidRDefault="001A0580" w:rsidP="00CF712A">
            <w:pPr>
              <w:pStyle w:val="ListParagraph"/>
              <w:numPr>
                <w:ilvl w:val="0"/>
                <w:numId w:val="19"/>
              </w:numPr>
              <w:tabs>
                <w:tab w:val="clear" w:pos="192"/>
              </w:tabs>
              <w:spacing w:before="60" w:after="60"/>
              <w:ind w:left="176" w:hanging="176"/>
              <w:contextualSpacing w:val="0"/>
              <w:rPr>
                <w:rFonts w:ascii="Calibri" w:hAnsi="Calibri" w:cs="Arial"/>
                <w:sz w:val="22"/>
                <w:lang w:val="en-US"/>
              </w:rPr>
            </w:pPr>
            <w:r w:rsidRPr="00BD4365">
              <w:rPr>
                <w:rFonts w:ascii="Calibri" w:hAnsi="Calibri" w:cs="Arial"/>
                <w:sz w:val="22"/>
                <w:lang w:val="en-US"/>
              </w:rPr>
              <w:lastRenderedPageBreak/>
              <w:t>Describe the extent your organisation uses research results, evaluation and tools (assessment, planning and implementation tools) to improve service development and implementation.</w:t>
            </w:r>
          </w:p>
          <w:p w:rsidR="001A0580" w:rsidRPr="00BD4365" w:rsidRDefault="001A0580" w:rsidP="00CF712A">
            <w:pPr>
              <w:spacing w:before="60" w:after="60"/>
              <w:rPr>
                <w:rFonts w:ascii="Calibri" w:eastAsia="Times New Roman" w:hAnsi="Calibri" w:cs="Arial"/>
                <w:bCs/>
                <w:sz w:val="22"/>
                <w:lang w:eastAsia="en-NZ"/>
              </w:rPr>
            </w:pPr>
          </w:p>
        </w:tc>
        <w:tc>
          <w:tcPr>
            <w:tcW w:w="1114" w:type="pct"/>
            <w:tcBorders>
              <w:left w:val="nil"/>
            </w:tcBorders>
            <w:shd w:val="clear" w:color="auto" w:fill="auto"/>
            <w:tcMar>
              <w:top w:w="0" w:type="dxa"/>
              <w:left w:w="108" w:type="dxa"/>
              <w:bottom w:w="0" w:type="dxa"/>
              <w:right w:w="108" w:type="dxa"/>
            </w:tcMar>
          </w:tcPr>
          <w:p w:rsidR="001A0580" w:rsidRPr="00BD4365" w:rsidRDefault="001A0580" w:rsidP="00CF712A">
            <w:pPr>
              <w:spacing w:before="60" w:after="60" w:line="240" w:lineRule="auto"/>
              <w:rPr>
                <w:rFonts w:ascii="Calibri" w:eastAsia="Times New Roman" w:hAnsi="Calibri" w:cs="Arial"/>
                <w:b/>
                <w:bCs/>
                <w:color w:val="000000"/>
                <w:sz w:val="22"/>
                <w:lang w:eastAsia="en-NZ"/>
              </w:rPr>
            </w:pPr>
            <w:r w:rsidRPr="00BD4365">
              <w:rPr>
                <w:rFonts w:ascii="Calibri" w:eastAsia="Times New Roman" w:hAnsi="Calibri" w:cs="Arial"/>
                <w:b/>
                <w:bCs/>
                <w:color w:val="000000"/>
                <w:sz w:val="22"/>
                <w:lang w:eastAsia="en-NZ"/>
              </w:rPr>
              <w:lastRenderedPageBreak/>
              <w:t xml:space="preserve">Complementary narrative reporting: </w:t>
            </w:r>
            <w:r w:rsidR="00CF712A" w:rsidRPr="00BD4365">
              <w:rPr>
                <w:rFonts w:ascii="Calibri" w:eastAsia="Times New Roman" w:hAnsi="Calibri" w:cs="Arial"/>
                <w:b/>
                <w:bCs/>
                <w:color w:val="C00000"/>
                <w:sz w:val="22"/>
                <w:lang w:eastAsia="en-NZ"/>
              </w:rPr>
              <w:t>examples</w:t>
            </w:r>
          </w:p>
          <w:p w:rsidR="001A0580" w:rsidRPr="00BD4365" w:rsidRDefault="001A0580" w:rsidP="00CF712A">
            <w:pPr>
              <w:pStyle w:val="ListParagraph"/>
              <w:numPr>
                <w:ilvl w:val="0"/>
                <w:numId w:val="19"/>
              </w:numPr>
              <w:tabs>
                <w:tab w:val="clear" w:pos="192"/>
              </w:tabs>
              <w:spacing w:before="60" w:after="60"/>
              <w:ind w:left="176" w:hanging="176"/>
              <w:contextualSpacing w:val="0"/>
              <w:rPr>
                <w:rFonts w:ascii="Calibri" w:hAnsi="Calibri" w:cs="Arial"/>
                <w:sz w:val="22"/>
                <w:lang w:val="en-US"/>
              </w:rPr>
            </w:pPr>
            <w:r w:rsidRPr="00BD4365">
              <w:rPr>
                <w:rFonts w:ascii="Calibri" w:hAnsi="Calibri" w:cs="Arial"/>
                <w:sz w:val="22"/>
                <w:lang w:val="en-US"/>
              </w:rPr>
              <w:t xml:space="preserve">Describe the results of your organisation’s collaboration with the sector, including successes and challenges. </w:t>
            </w:r>
          </w:p>
          <w:p w:rsidR="001A0580" w:rsidRPr="00BD4365" w:rsidRDefault="001A0580" w:rsidP="00CF712A">
            <w:pPr>
              <w:pStyle w:val="ListParagraph"/>
              <w:numPr>
                <w:ilvl w:val="0"/>
                <w:numId w:val="19"/>
              </w:numPr>
              <w:tabs>
                <w:tab w:val="clear" w:pos="192"/>
              </w:tabs>
              <w:spacing w:before="60" w:after="60"/>
              <w:ind w:left="176" w:hanging="176"/>
              <w:contextualSpacing w:val="0"/>
              <w:rPr>
                <w:rFonts w:ascii="Calibri" w:hAnsi="Calibri" w:cs="Arial"/>
                <w:sz w:val="22"/>
                <w:lang w:val="en-US"/>
              </w:rPr>
            </w:pPr>
            <w:r w:rsidRPr="00BD4365">
              <w:rPr>
                <w:rFonts w:ascii="Calibri" w:hAnsi="Calibri" w:cs="Arial"/>
                <w:sz w:val="22"/>
                <w:lang w:val="en-US"/>
              </w:rPr>
              <w:t xml:space="preserve">Describe the results of your organisation’s </w:t>
            </w:r>
            <w:r w:rsidRPr="00BD4365">
              <w:rPr>
                <w:rFonts w:ascii="Calibri" w:hAnsi="Calibri" w:cs="Arial"/>
                <w:sz w:val="22"/>
                <w:lang w:val="en-US"/>
              </w:rPr>
              <w:lastRenderedPageBreak/>
              <w:t>activities in creating information system linkages with other organisation/s.</w:t>
            </w:r>
          </w:p>
          <w:p w:rsidR="001A0580" w:rsidRPr="00BD4365" w:rsidRDefault="001A0580" w:rsidP="00CF712A">
            <w:pPr>
              <w:pStyle w:val="ListParagraph"/>
              <w:numPr>
                <w:ilvl w:val="0"/>
                <w:numId w:val="19"/>
              </w:numPr>
              <w:tabs>
                <w:tab w:val="clear" w:pos="192"/>
              </w:tabs>
              <w:spacing w:before="60" w:after="60"/>
              <w:ind w:left="176" w:hanging="176"/>
              <w:contextualSpacing w:val="0"/>
              <w:rPr>
                <w:rFonts w:ascii="Calibri" w:hAnsi="Calibri" w:cs="Arial"/>
                <w:sz w:val="22"/>
                <w:lang w:val="en-US"/>
              </w:rPr>
            </w:pPr>
            <w:r w:rsidRPr="00BD4365">
              <w:rPr>
                <w:rFonts w:ascii="Calibri" w:hAnsi="Calibri" w:cs="Arial"/>
                <w:sz w:val="22"/>
                <w:lang w:val="en-US"/>
              </w:rPr>
              <w:t xml:space="preserve">Describe the results of having quality improvement systems and processes in place. </w:t>
            </w:r>
          </w:p>
          <w:p w:rsidR="001A0580" w:rsidRPr="00BD4365" w:rsidRDefault="001A0580" w:rsidP="00CF712A">
            <w:pPr>
              <w:spacing w:before="60" w:after="60" w:line="240" w:lineRule="auto"/>
              <w:rPr>
                <w:rFonts w:ascii="Calibri" w:eastAsia="Times New Roman" w:hAnsi="Calibri" w:cs="Arial"/>
                <w:b/>
                <w:bCs/>
                <w:color w:val="000000"/>
                <w:sz w:val="22"/>
                <w:lang w:eastAsia="en-NZ"/>
              </w:rPr>
            </w:pPr>
          </w:p>
        </w:tc>
      </w:tr>
    </w:tbl>
    <w:p w:rsidR="00585D55" w:rsidRPr="00BD4365" w:rsidRDefault="00585D55">
      <w:pPr>
        <w:rPr>
          <w:rFonts w:ascii="Calibri" w:hAnsi="Calibri"/>
          <w:sz w:val="22"/>
        </w:rPr>
      </w:pPr>
    </w:p>
    <w:tbl>
      <w:tblPr>
        <w:tblW w:w="5313" w:type="pct"/>
        <w:tblInd w:w="-704" w:type="dxa"/>
        <w:tblBorders>
          <w:top w:val="single" w:sz="12" w:space="0" w:color="auto"/>
          <w:left w:val="single" w:sz="12" w:space="0" w:color="auto"/>
          <w:bottom w:val="single" w:sz="12" w:space="0" w:color="auto"/>
          <w:right w:val="single" w:sz="12" w:space="0" w:color="auto"/>
        </w:tblBorders>
        <w:shd w:val="clear" w:color="auto" w:fill="BFBFBF"/>
        <w:tblLayout w:type="fixed"/>
        <w:tblCellMar>
          <w:left w:w="0" w:type="dxa"/>
          <w:right w:w="0" w:type="dxa"/>
        </w:tblCellMar>
        <w:tblLook w:val="04A0" w:firstRow="1" w:lastRow="0" w:firstColumn="1" w:lastColumn="0" w:noHBand="0" w:noVBand="1"/>
      </w:tblPr>
      <w:tblGrid>
        <w:gridCol w:w="22276"/>
      </w:tblGrid>
      <w:tr w:rsidR="00585D55" w:rsidRPr="00BD4365" w:rsidTr="00BD4365">
        <w:trPr>
          <w:trHeight w:val="312"/>
        </w:trPr>
        <w:tc>
          <w:tcPr>
            <w:tcW w:w="5000" w:type="pct"/>
            <w:shd w:val="clear" w:color="auto" w:fill="BFBFBF"/>
            <w:vAlign w:val="center"/>
          </w:tcPr>
          <w:p w:rsidR="00585D55" w:rsidRPr="00BD4365" w:rsidRDefault="001D3E48" w:rsidP="00AB3615">
            <w:pPr>
              <w:pStyle w:val="ListParagraph"/>
              <w:numPr>
                <w:ilvl w:val="0"/>
                <w:numId w:val="39"/>
              </w:numPr>
              <w:spacing w:before="60" w:after="60"/>
              <w:ind w:left="431" w:hanging="284"/>
              <w:rPr>
                <w:rFonts w:ascii="Calibri" w:eastAsia="Times New Roman" w:hAnsi="Calibri" w:cs="Arial"/>
                <w:b/>
                <w:bCs/>
                <w:sz w:val="22"/>
                <w:lang w:eastAsia="en-NZ"/>
              </w:rPr>
            </w:pPr>
            <w:r w:rsidRPr="00BD4365">
              <w:rPr>
                <w:rFonts w:ascii="Calibri" w:eastAsia="Arial,Times New Roman" w:hAnsi="Calibri" w:cs="Arial"/>
                <w:b/>
                <w:iCs/>
                <w:sz w:val="22"/>
                <w:lang w:val="en-GB"/>
              </w:rPr>
              <w:t>Networks and P</w:t>
            </w:r>
            <w:r w:rsidR="00585D55" w:rsidRPr="00BD4365">
              <w:rPr>
                <w:rFonts w:ascii="Calibri" w:eastAsia="Arial,Times New Roman" w:hAnsi="Calibri" w:cs="Arial"/>
                <w:b/>
                <w:iCs/>
                <w:sz w:val="22"/>
                <w:lang w:val="en-GB"/>
              </w:rPr>
              <w:t>artnerships</w:t>
            </w:r>
          </w:p>
        </w:tc>
      </w:tr>
    </w:tbl>
    <w:p w:rsidR="00585D55" w:rsidRPr="00BD4365" w:rsidRDefault="00585D55" w:rsidP="001D3E48">
      <w:pPr>
        <w:spacing w:after="0" w:line="240" w:lineRule="auto"/>
        <w:rPr>
          <w:rFonts w:ascii="Calibri" w:hAnsi="Calibri"/>
          <w:sz w:val="22"/>
        </w:rPr>
      </w:pPr>
    </w:p>
    <w:tbl>
      <w:tblPr>
        <w:tblW w:w="526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CellMar>
          <w:left w:w="0" w:type="dxa"/>
          <w:right w:w="0" w:type="dxa"/>
        </w:tblCellMar>
        <w:tblLook w:val="04A0" w:firstRow="1" w:lastRow="0" w:firstColumn="1" w:lastColumn="0" w:noHBand="0" w:noVBand="1"/>
      </w:tblPr>
      <w:tblGrid>
        <w:gridCol w:w="7655"/>
        <w:gridCol w:w="4958"/>
        <w:gridCol w:w="4678"/>
        <w:gridCol w:w="4963"/>
      </w:tblGrid>
      <w:tr w:rsidR="001D3E48" w:rsidRPr="00BD4365" w:rsidTr="00BD4365">
        <w:trPr>
          <w:trHeight w:val="312"/>
          <w:tblHeader/>
        </w:trPr>
        <w:tc>
          <w:tcPr>
            <w:tcW w:w="1720" w:type="pct"/>
            <w:vMerge w:val="restart"/>
            <w:tcBorders>
              <w:top w:val="single" w:sz="8" w:space="0" w:color="204D84"/>
              <w:left w:val="single" w:sz="8" w:space="0" w:color="204D84"/>
              <w:bottom w:val="single" w:sz="8" w:space="0" w:color="FFFFFF"/>
              <w:right w:val="single" w:sz="8" w:space="0" w:color="FFFFFF"/>
            </w:tcBorders>
            <w:shd w:val="clear" w:color="auto" w:fill="204D84"/>
            <w:tcMar>
              <w:top w:w="0" w:type="dxa"/>
              <w:left w:w="108" w:type="dxa"/>
              <w:bottom w:w="0" w:type="dxa"/>
              <w:right w:w="108" w:type="dxa"/>
            </w:tcMar>
            <w:vAlign w:val="center"/>
            <w:hideMark/>
          </w:tcPr>
          <w:p w:rsidR="001D3E48" w:rsidRPr="00BD4365" w:rsidRDefault="001D3E48" w:rsidP="006E5EBC">
            <w:pPr>
              <w:spacing w:after="0" w:line="240" w:lineRule="auto"/>
              <w:jc w:val="center"/>
              <w:rPr>
                <w:rFonts w:ascii="Calibri" w:eastAsia="Times New Roman" w:hAnsi="Calibri" w:cs="Arial"/>
                <w:b/>
                <w:bCs/>
                <w:color w:val="FFFFFF"/>
                <w:sz w:val="22"/>
                <w:lang w:eastAsia="en-NZ"/>
              </w:rPr>
            </w:pPr>
            <w:r w:rsidRPr="00BD4365">
              <w:rPr>
                <w:rFonts w:ascii="Calibri" w:eastAsia="Times New Roman" w:hAnsi="Calibri" w:cs="Arial"/>
                <w:b/>
                <w:bCs/>
                <w:color w:val="FFFFFF"/>
                <w:sz w:val="22"/>
                <w:lang w:eastAsia="en-NZ"/>
              </w:rPr>
              <w:t>Activities</w:t>
            </w:r>
          </w:p>
        </w:tc>
        <w:tc>
          <w:tcPr>
            <w:tcW w:w="3280" w:type="pct"/>
            <w:gridSpan w:val="3"/>
            <w:tcBorders>
              <w:top w:val="single" w:sz="8" w:space="0" w:color="204D84"/>
              <w:left w:val="single" w:sz="8" w:space="0" w:color="FFFFFF"/>
              <w:bottom w:val="single" w:sz="8" w:space="0" w:color="FFFFFF"/>
              <w:right w:val="single" w:sz="8" w:space="0" w:color="204D84"/>
            </w:tcBorders>
            <w:shd w:val="clear" w:color="auto" w:fill="204D84"/>
            <w:tcMar>
              <w:top w:w="0" w:type="dxa"/>
              <w:left w:w="108" w:type="dxa"/>
              <w:bottom w:w="0" w:type="dxa"/>
              <w:right w:w="108" w:type="dxa"/>
            </w:tcMar>
            <w:vAlign w:val="center"/>
            <w:hideMark/>
          </w:tcPr>
          <w:p w:rsidR="001D3E48" w:rsidRPr="00BD4365" w:rsidRDefault="001D3E48" w:rsidP="006E5EBC">
            <w:pPr>
              <w:spacing w:after="0" w:line="240" w:lineRule="auto"/>
              <w:jc w:val="center"/>
              <w:rPr>
                <w:rFonts w:ascii="Calibri" w:eastAsia="Times New Roman" w:hAnsi="Calibri" w:cs="Arial"/>
                <w:b/>
                <w:bCs/>
                <w:color w:val="FFFFFF"/>
                <w:sz w:val="22"/>
                <w:lang w:eastAsia="en-NZ"/>
              </w:rPr>
            </w:pPr>
            <w:r w:rsidRPr="00BD4365">
              <w:rPr>
                <w:rFonts w:ascii="Calibri" w:eastAsia="Times New Roman" w:hAnsi="Calibri" w:cs="Arial"/>
                <w:b/>
                <w:bCs/>
                <w:color w:val="FFFFFF"/>
                <w:sz w:val="22"/>
                <w:lang w:eastAsia="en-NZ"/>
              </w:rPr>
              <w:t>Key Performance Measures</w:t>
            </w:r>
          </w:p>
        </w:tc>
      </w:tr>
      <w:tr w:rsidR="001D3E48" w:rsidRPr="00BD4365" w:rsidTr="00BD4365">
        <w:trPr>
          <w:trHeight w:val="312"/>
          <w:tblHeader/>
        </w:trPr>
        <w:tc>
          <w:tcPr>
            <w:tcW w:w="1720" w:type="pct"/>
            <w:vMerge/>
            <w:tcBorders>
              <w:top w:val="single" w:sz="8" w:space="0" w:color="FFFFFF"/>
              <w:left w:val="single" w:sz="8" w:space="0" w:color="204D84"/>
              <w:bottom w:val="single" w:sz="8" w:space="0" w:color="204D84"/>
              <w:right w:val="single" w:sz="8" w:space="0" w:color="FFFFFF"/>
            </w:tcBorders>
            <w:shd w:val="clear" w:color="auto" w:fill="204D84"/>
            <w:vAlign w:val="center"/>
            <w:hideMark/>
          </w:tcPr>
          <w:p w:rsidR="001D3E48" w:rsidRPr="00BD4365" w:rsidRDefault="001D3E48" w:rsidP="006E5EBC">
            <w:pPr>
              <w:spacing w:after="0" w:line="240" w:lineRule="auto"/>
              <w:jc w:val="center"/>
              <w:rPr>
                <w:rFonts w:ascii="Calibri" w:eastAsia="Times New Roman" w:hAnsi="Calibri" w:cs="Arial"/>
                <w:b/>
                <w:bCs/>
                <w:sz w:val="22"/>
                <w:lang w:eastAsia="en-NZ"/>
              </w:rPr>
            </w:pPr>
          </w:p>
        </w:tc>
        <w:tc>
          <w:tcPr>
            <w:tcW w:w="1114" w:type="pct"/>
            <w:tcBorders>
              <w:top w:val="single" w:sz="8" w:space="0" w:color="FFFFFF"/>
              <w:left w:val="single" w:sz="8" w:space="0" w:color="FFFFFF"/>
              <w:bottom w:val="single" w:sz="8" w:space="0" w:color="204D84"/>
              <w:right w:val="single" w:sz="8" w:space="0" w:color="FFFFFF"/>
            </w:tcBorders>
            <w:shd w:val="clear" w:color="auto" w:fill="204D84"/>
            <w:tcMar>
              <w:top w:w="0" w:type="dxa"/>
              <w:left w:w="108" w:type="dxa"/>
              <w:bottom w:w="0" w:type="dxa"/>
              <w:right w:w="108" w:type="dxa"/>
            </w:tcMar>
            <w:vAlign w:val="center"/>
            <w:hideMark/>
          </w:tcPr>
          <w:p w:rsidR="001D3E48" w:rsidRPr="00BD4365" w:rsidRDefault="001D3E48" w:rsidP="006E5EBC">
            <w:pPr>
              <w:spacing w:after="0" w:line="240" w:lineRule="auto"/>
              <w:jc w:val="center"/>
              <w:rPr>
                <w:rFonts w:ascii="Calibri" w:eastAsia="Times New Roman" w:hAnsi="Calibri" w:cs="Arial"/>
                <w:b/>
                <w:bCs/>
                <w:color w:val="FFFFFF"/>
                <w:sz w:val="22"/>
                <w:lang w:eastAsia="en-NZ"/>
              </w:rPr>
            </w:pPr>
            <w:r w:rsidRPr="00BD4365">
              <w:rPr>
                <w:rFonts w:ascii="Calibri" w:eastAsia="Times New Roman" w:hAnsi="Calibri" w:cs="Arial"/>
                <w:b/>
                <w:bCs/>
                <w:color w:val="FFFFFF"/>
                <w:sz w:val="22"/>
                <w:lang w:eastAsia="en-NZ"/>
              </w:rPr>
              <w:t>How many</w:t>
            </w:r>
          </w:p>
          <w:p w:rsidR="001D3E48" w:rsidRPr="00BD4365" w:rsidRDefault="001D3E48" w:rsidP="006E5EBC">
            <w:pPr>
              <w:spacing w:after="0" w:line="240" w:lineRule="auto"/>
              <w:jc w:val="center"/>
              <w:rPr>
                <w:rFonts w:ascii="Calibri" w:eastAsia="Times New Roman" w:hAnsi="Calibri" w:cs="Arial"/>
                <w:color w:val="FFFFFF"/>
                <w:sz w:val="22"/>
                <w:lang w:eastAsia="en-NZ"/>
              </w:rPr>
            </w:pPr>
            <w:r w:rsidRPr="00BD4365">
              <w:rPr>
                <w:rFonts w:ascii="Calibri" w:eastAsia="Times New Roman" w:hAnsi="Calibri" w:cs="Arial"/>
                <w:b/>
                <w:bCs/>
                <w:color w:val="FFFFFF"/>
                <w:sz w:val="22"/>
                <w:lang w:eastAsia="en-NZ"/>
              </w:rPr>
              <w:t xml:space="preserve">(Quantity of effort = #) </w:t>
            </w:r>
          </w:p>
        </w:tc>
        <w:tc>
          <w:tcPr>
            <w:tcW w:w="1051" w:type="pct"/>
            <w:tcBorders>
              <w:top w:val="single" w:sz="8" w:space="0" w:color="FFFFFF"/>
              <w:left w:val="single" w:sz="8" w:space="0" w:color="FFFFFF"/>
              <w:bottom w:val="single" w:sz="8" w:space="0" w:color="204D84"/>
              <w:right w:val="single" w:sz="8" w:space="0" w:color="FFFFFF"/>
            </w:tcBorders>
            <w:shd w:val="clear" w:color="auto" w:fill="204D84"/>
            <w:tcMar>
              <w:top w:w="0" w:type="dxa"/>
              <w:left w:w="108" w:type="dxa"/>
              <w:bottom w:w="0" w:type="dxa"/>
              <w:right w:w="108" w:type="dxa"/>
            </w:tcMar>
            <w:vAlign w:val="center"/>
            <w:hideMark/>
          </w:tcPr>
          <w:p w:rsidR="001D3E48" w:rsidRPr="00BD4365" w:rsidRDefault="001D3E48" w:rsidP="006E5EBC">
            <w:pPr>
              <w:spacing w:after="0" w:line="240" w:lineRule="auto"/>
              <w:jc w:val="center"/>
              <w:rPr>
                <w:rFonts w:ascii="Calibri" w:eastAsia="Times New Roman" w:hAnsi="Calibri" w:cs="Arial"/>
                <w:b/>
                <w:bCs/>
                <w:color w:val="FFFFFF"/>
                <w:sz w:val="22"/>
                <w:lang w:eastAsia="en-NZ"/>
              </w:rPr>
            </w:pPr>
            <w:r w:rsidRPr="00BD4365">
              <w:rPr>
                <w:rFonts w:ascii="Calibri" w:eastAsia="Times New Roman" w:hAnsi="Calibri" w:cs="Arial"/>
                <w:b/>
                <w:bCs/>
                <w:color w:val="FFFFFF"/>
                <w:sz w:val="22"/>
                <w:lang w:eastAsia="en-NZ"/>
              </w:rPr>
              <w:t>How well</w:t>
            </w:r>
          </w:p>
          <w:p w:rsidR="001D3E48" w:rsidRPr="00BD4365" w:rsidRDefault="001D3E48" w:rsidP="006E5EBC">
            <w:pPr>
              <w:spacing w:after="0" w:line="240" w:lineRule="auto"/>
              <w:jc w:val="center"/>
              <w:rPr>
                <w:rFonts w:ascii="Calibri" w:eastAsia="Times New Roman" w:hAnsi="Calibri" w:cs="Arial"/>
                <w:b/>
                <w:bCs/>
                <w:color w:val="FFFFFF"/>
                <w:sz w:val="22"/>
                <w:lang w:eastAsia="en-NZ"/>
              </w:rPr>
            </w:pPr>
            <w:r w:rsidRPr="00BD4365">
              <w:rPr>
                <w:rFonts w:ascii="Calibri" w:eastAsia="Times New Roman" w:hAnsi="Calibri" w:cs="Arial"/>
                <w:b/>
                <w:bCs/>
                <w:color w:val="FFFFFF"/>
                <w:sz w:val="22"/>
                <w:lang w:eastAsia="en-NZ"/>
              </w:rPr>
              <w:t xml:space="preserve"> (Quality of effort = %)</w:t>
            </w:r>
          </w:p>
        </w:tc>
        <w:tc>
          <w:tcPr>
            <w:tcW w:w="1115" w:type="pct"/>
            <w:tcBorders>
              <w:top w:val="single" w:sz="8" w:space="0" w:color="FFFFFF"/>
              <w:left w:val="single" w:sz="8" w:space="0" w:color="FFFFFF"/>
              <w:bottom w:val="single" w:sz="8" w:space="0" w:color="204D84"/>
              <w:right w:val="single" w:sz="8" w:space="0" w:color="204D84"/>
            </w:tcBorders>
            <w:shd w:val="clear" w:color="auto" w:fill="204D84"/>
            <w:tcMar>
              <w:top w:w="0" w:type="dxa"/>
              <w:left w:w="108" w:type="dxa"/>
              <w:bottom w:w="0" w:type="dxa"/>
              <w:right w:w="108" w:type="dxa"/>
            </w:tcMar>
            <w:vAlign w:val="center"/>
            <w:hideMark/>
          </w:tcPr>
          <w:p w:rsidR="001D3E48" w:rsidRPr="00BD4365" w:rsidRDefault="001D3E48" w:rsidP="006E5EBC">
            <w:pPr>
              <w:spacing w:after="0" w:line="240" w:lineRule="auto"/>
              <w:jc w:val="center"/>
              <w:rPr>
                <w:rFonts w:ascii="Calibri" w:eastAsia="Times New Roman" w:hAnsi="Calibri" w:cs="Arial"/>
                <w:b/>
                <w:bCs/>
                <w:color w:val="FFFFFF"/>
                <w:sz w:val="22"/>
                <w:lang w:eastAsia="en-NZ"/>
              </w:rPr>
            </w:pPr>
            <w:r w:rsidRPr="00BD4365">
              <w:rPr>
                <w:rFonts w:ascii="Calibri" w:eastAsia="Times New Roman" w:hAnsi="Calibri" w:cs="Arial"/>
                <w:b/>
                <w:bCs/>
                <w:color w:val="FFFFFF"/>
                <w:sz w:val="22"/>
                <w:lang w:eastAsia="en-NZ"/>
              </w:rPr>
              <w:t>Is anyone better off?</w:t>
            </w:r>
          </w:p>
          <w:p w:rsidR="001D3E48" w:rsidRPr="00BD4365" w:rsidRDefault="001D3E48" w:rsidP="006E5EBC">
            <w:pPr>
              <w:spacing w:after="0" w:line="240" w:lineRule="auto"/>
              <w:jc w:val="center"/>
              <w:rPr>
                <w:rFonts w:ascii="Calibri" w:eastAsia="Times New Roman" w:hAnsi="Calibri" w:cs="Arial"/>
                <w:color w:val="FFFFFF"/>
                <w:sz w:val="22"/>
                <w:lang w:eastAsia="en-NZ"/>
              </w:rPr>
            </w:pPr>
            <w:r w:rsidRPr="00BD4365">
              <w:rPr>
                <w:rFonts w:ascii="Calibri" w:eastAsia="Times New Roman" w:hAnsi="Calibri" w:cs="Arial"/>
                <w:b/>
                <w:bCs/>
                <w:color w:val="FFFFFF"/>
                <w:sz w:val="22"/>
                <w:lang w:eastAsia="en-NZ"/>
              </w:rPr>
              <w:t>(Quantity and quality of effect # / %)</w:t>
            </w:r>
          </w:p>
        </w:tc>
      </w:tr>
      <w:tr w:rsidR="001A0580" w:rsidRPr="00BD4365" w:rsidTr="001D3E48">
        <w:trPr>
          <w:trHeight w:val="312"/>
        </w:trPr>
        <w:tc>
          <w:tcPr>
            <w:tcW w:w="1720" w:type="pct"/>
            <w:vMerge w:val="restart"/>
            <w:shd w:val="clear" w:color="auto" w:fill="auto"/>
            <w:tcMar>
              <w:top w:w="0" w:type="dxa"/>
              <w:left w:w="108" w:type="dxa"/>
              <w:bottom w:w="0" w:type="dxa"/>
              <w:right w:w="108" w:type="dxa"/>
            </w:tcMar>
          </w:tcPr>
          <w:p w:rsidR="001A0580" w:rsidRPr="00BD4365" w:rsidRDefault="001A0580" w:rsidP="008A2354">
            <w:pPr>
              <w:pStyle w:val="ListParagraph"/>
              <w:numPr>
                <w:ilvl w:val="0"/>
                <w:numId w:val="33"/>
              </w:numPr>
              <w:spacing w:before="60" w:after="60"/>
              <w:ind w:left="318" w:hanging="289"/>
              <w:contextualSpacing w:val="0"/>
              <w:rPr>
                <w:rFonts w:ascii="Calibri" w:eastAsia="Times New Roman" w:hAnsi="Calibri" w:cs="Arial"/>
                <w:sz w:val="22"/>
                <w:lang w:eastAsia="en-NZ"/>
              </w:rPr>
            </w:pPr>
            <w:r w:rsidRPr="00BD4365">
              <w:rPr>
                <w:rFonts w:ascii="Calibri" w:eastAsia="Times New Roman" w:hAnsi="Calibri" w:cs="Arial"/>
                <w:sz w:val="22"/>
                <w:lang w:eastAsia="en-NZ"/>
              </w:rPr>
              <w:t>Develop appropriate public health network/s with clear membership roles, scope, purpose and expectations</w:t>
            </w:r>
            <w:r w:rsidR="001A36C9" w:rsidRPr="00BD4365">
              <w:rPr>
                <w:rFonts w:ascii="Calibri" w:eastAsia="Times New Roman" w:hAnsi="Calibri" w:cs="Arial"/>
                <w:sz w:val="22"/>
                <w:lang w:eastAsia="en-NZ"/>
              </w:rPr>
              <w:t xml:space="preserve"> to:</w:t>
            </w:r>
          </w:p>
          <w:p w:rsidR="001A0580" w:rsidRPr="00BD4365" w:rsidRDefault="001A0580" w:rsidP="00CF712A">
            <w:pPr>
              <w:pStyle w:val="ListParagraph"/>
              <w:numPr>
                <w:ilvl w:val="0"/>
                <w:numId w:val="62"/>
              </w:numPr>
              <w:spacing w:before="60" w:after="60"/>
              <w:ind w:left="532" w:hanging="215"/>
              <w:contextualSpacing w:val="0"/>
              <w:rPr>
                <w:rFonts w:ascii="Calibri" w:eastAsia="Times New Roman" w:hAnsi="Calibri" w:cs="Arial"/>
                <w:sz w:val="22"/>
                <w:lang w:eastAsia="en-NZ"/>
              </w:rPr>
            </w:pPr>
            <w:r w:rsidRPr="00BD4365">
              <w:rPr>
                <w:rFonts w:ascii="Calibri" w:eastAsia="Times New Roman" w:hAnsi="Calibri" w:cs="Arial"/>
                <w:sz w:val="22"/>
                <w:lang w:eastAsia="en-NZ"/>
              </w:rPr>
              <w:t>maintain effective networks for strategic alliances and sharing of learning and experiences</w:t>
            </w:r>
          </w:p>
          <w:p w:rsidR="001A0580" w:rsidRPr="00BD4365" w:rsidRDefault="001A0580" w:rsidP="00CF712A">
            <w:pPr>
              <w:pStyle w:val="ListParagraph"/>
              <w:numPr>
                <w:ilvl w:val="0"/>
                <w:numId w:val="62"/>
              </w:numPr>
              <w:spacing w:before="60" w:after="60"/>
              <w:ind w:left="532" w:hanging="215"/>
              <w:contextualSpacing w:val="0"/>
              <w:rPr>
                <w:rFonts w:ascii="Calibri" w:eastAsia="Times New Roman" w:hAnsi="Calibri" w:cs="Arial"/>
                <w:sz w:val="22"/>
                <w:lang w:eastAsia="en-NZ"/>
              </w:rPr>
            </w:pPr>
            <w:r w:rsidRPr="00BD4365">
              <w:rPr>
                <w:rFonts w:ascii="Calibri" w:eastAsia="Times New Roman" w:hAnsi="Calibri" w:cs="Arial"/>
                <w:sz w:val="22"/>
                <w:lang w:eastAsia="en-NZ"/>
              </w:rPr>
              <w:t>provide secretariat support as required and appropriate to facilitate and c</w:t>
            </w:r>
            <w:r w:rsidR="001A36C9" w:rsidRPr="00BD4365">
              <w:rPr>
                <w:rFonts w:ascii="Calibri" w:eastAsia="Times New Roman" w:hAnsi="Calibri" w:cs="Arial"/>
                <w:sz w:val="22"/>
                <w:lang w:eastAsia="en-NZ"/>
              </w:rPr>
              <w:t>oordinate activities of network</w:t>
            </w:r>
          </w:p>
          <w:p w:rsidR="001A0580" w:rsidRPr="00BD4365" w:rsidRDefault="001A0580" w:rsidP="008A2354">
            <w:pPr>
              <w:pStyle w:val="ListParagraph"/>
              <w:numPr>
                <w:ilvl w:val="0"/>
                <w:numId w:val="33"/>
              </w:numPr>
              <w:spacing w:before="60" w:after="60"/>
              <w:ind w:left="318" w:hanging="289"/>
              <w:contextualSpacing w:val="0"/>
              <w:rPr>
                <w:rFonts w:ascii="Calibri" w:eastAsia="Times New Roman" w:hAnsi="Calibri" w:cs="Arial"/>
                <w:sz w:val="22"/>
                <w:lang w:eastAsia="en-NZ"/>
              </w:rPr>
            </w:pPr>
            <w:r w:rsidRPr="00BD4365">
              <w:rPr>
                <w:rFonts w:ascii="Calibri" w:eastAsia="Times New Roman" w:hAnsi="Calibri" w:cs="Arial"/>
                <w:sz w:val="22"/>
                <w:lang w:eastAsia="en-NZ"/>
              </w:rPr>
              <w:t>Link with agencies that share contribution to common health outcomes (e.g.</w:t>
            </w:r>
            <w:r w:rsidR="00227655" w:rsidRPr="00BD4365">
              <w:rPr>
                <w:rFonts w:ascii="Calibri" w:eastAsia="Times New Roman" w:hAnsi="Calibri" w:cs="Arial"/>
                <w:sz w:val="22"/>
                <w:lang w:eastAsia="en-NZ"/>
              </w:rPr>
              <w:t xml:space="preserve"> </w:t>
            </w:r>
            <w:r w:rsidRPr="00BD4365">
              <w:rPr>
                <w:rFonts w:ascii="Calibri" w:eastAsia="Times New Roman" w:hAnsi="Calibri" w:cs="Arial"/>
                <w:sz w:val="22"/>
                <w:lang w:eastAsia="en-NZ"/>
              </w:rPr>
              <w:t xml:space="preserve">national and local government, housing/building, education sectors, food safety and quality, environment, transport, biosecurity) </w:t>
            </w:r>
          </w:p>
          <w:p w:rsidR="001A0580" w:rsidRPr="00BD4365" w:rsidRDefault="001A0580" w:rsidP="008A2354">
            <w:pPr>
              <w:pStyle w:val="ListParagraph"/>
              <w:numPr>
                <w:ilvl w:val="0"/>
                <w:numId w:val="33"/>
              </w:numPr>
              <w:spacing w:before="60" w:after="60"/>
              <w:ind w:left="318" w:hanging="289"/>
              <w:contextualSpacing w:val="0"/>
              <w:rPr>
                <w:rFonts w:ascii="Calibri" w:eastAsia="Times New Roman" w:hAnsi="Calibri" w:cs="Arial"/>
                <w:sz w:val="22"/>
                <w:lang w:eastAsia="en-NZ"/>
              </w:rPr>
            </w:pPr>
            <w:r w:rsidRPr="00BD4365">
              <w:rPr>
                <w:rFonts w:ascii="Calibri" w:eastAsia="Times New Roman" w:hAnsi="Calibri" w:cs="Arial"/>
                <w:sz w:val="22"/>
                <w:lang w:eastAsia="en-NZ"/>
              </w:rPr>
              <w:t>Develop, maintain and actively engage, communicate, collaborate, work in partnerships with wider public health sector (including iwi providers, hāpu, Māori whānau, Pacific and oth</w:t>
            </w:r>
            <w:r w:rsidR="001A36C9" w:rsidRPr="00BD4365">
              <w:rPr>
                <w:rFonts w:ascii="Calibri" w:eastAsia="Times New Roman" w:hAnsi="Calibri" w:cs="Arial"/>
                <w:sz w:val="22"/>
                <w:lang w:eastAsia="en-NZ"/>
              </w:rPr>
              <w:t>er ethnic community providers, where appropriate</w:t>
            </w:r>
            <w:r w:rsidRPr="00BD4365">
              <w:rPr>
                <w:rFonts w:ascii="Calibri" w:eastAsia="Times New Roman" w:hAnsi="Calibri" w:cs="Arial"/>
                <w:sz w:val="22"/>
                <w:lang w:eastAsia="en-NZ"/>
              </w:rPr>
              <w:t>) to:</w:t>
            </w:r>
          </w:p>
          <w:p w:rsidR="001A0580" w:rsidRPr="00BD4365" w:rsidRDefault="001A0580" w:rsidP="00CF712A">
            <w:pPr>
              <w:pStyle w:val="ListParagraph"/>
              <w:numPr>
                <w:ilvl w:val="0"/>
                <w:numId w:val="62"/>
              </w:numPr>
              <w:spacing w:before="60" w:after="60"/>
              <w:ind w:left="532" w:hanging="215"/>
              <w:contextualSpacing w:val="0"/>
              <w:rPr>
                <w:rFonts w:ascii="Calibri" w:eastAsia="Times New Roman" w:hAnsi="Calibri" w:cs="Arial"/>
                <w:sz w:val="22"/>
                <w:lang w:eastAsia="en-NZ"/>
              </w:rPr>
            </w:pPr>
            <w:r w:rsidRPr="00BD4365">
              <w:rPr>
                <w:rFonts w:ascii="Calibri" w:eastAsia="Times New Roman" w:hAnsi="Calibri" w:cs="Arial"/>
                <w:sz w:val="22"/>
                <w:lang w:eastAsia="en-NZ"/>
              </w:rPr>
              <w:t>enable joint planning (including r</w:t>
            </w:r>
            <w:r w:rsidR="001A36C9" w:rsidRPr="00BD4365">
              <w:rPr>
                <w:rFonts w:ascii="Calibri" w:eastAsia="Times New Roman" w:hAnsi="Calibri" w:cs="Arial"/>
                <w:sz w:val="22"/>
                <w:lang w:eastAsia="en-NZ"/>
              </w:rPr>
              <w:t>egional planning), partnerships</w:t>
            </w:r>
            <w:r w:rsidRPr="00BD4365">
              <w:rPr>
                <w:rFonts w:ascii="Calibri" w:eastAsia="Times New Roman" w:hAnsi="Calibri" w:cs="Arial"/>
                <w:sz w:val="22"/>
                <w:lang w:eastAsia="en-NZ"/>
              </w:rPr>
              <w:t xml:space="preserve"> and mutual support for public health providers</w:t>
            </w:r>
          </w:p>
          <w:p w:rsidR="001A0580" w:rsidRPr="00BD4365" w:rsidRDefault="001A0580" w:rsidP="00CF712A">
            <w:pPr>
              <w:pStyle w:val="ListParagraph"/>
              <w:numPr>
                <w:ilvl w:val="0"/>
                <w:numId w:val="62"/>
              </w:numPr>
              <w:spacing w:before="60" w:after="60"/>
              <w:ind w:left="532" w:hanging="215"/>
              <w:contextualSpacing w:val="0"/>
              <w:rPr>
                <w:rFonts w:ascii="Calibri" w:eastAsia="Times New Roman" w:hAnsi="Calibri" w:cs="Arial"/>
                <w:sz w:val="22"/>
                <w:lang w:eastAsia="en-NZ"/>
              </w:rPr>
            </w:pPr>
            <w:r w:rsidRPr="00BD4365">
              <w:rPr>
                <w:rFonts w:ascii="Calibri" w:eastAsia="Times New Roman" w:hAnsi="Calibri" w:cs="Arial"/>
                <w:sz w:val="22"/>
                <w:lang w:eastAsia="en-NZ"/>
              </w:rPr>
              <w:lastRenderedPageBreak/>
              <w:t xml:space="preserve">promote healthy public policies </w:t>
            </w:r>
          </w:p>
          <w:p w:rsidR="001A0580" w:rsidRPr="00BD4365" w:rsidRDefault="001A0580" w:rsidP="00CF712A">
            <w:pPr>
              <w:pStyle w:val="ListParagraph"/>
              <w:numPr>
                <w:ilvl w:val="0"/>
                <w:numId w:val="62"/>
              </w:numPr>
              <w:spacing w:before="60" w:after="60"/>
              <w:ind w:left="532" w:hanging="215"/>
              <w:contextualSpacing w:val="0"/>
              <w:rPr>
                <w:rFonts w:ascii="Calibri" w:eastAsia="Times New Roman" w:hAnsi="Calibri" w:cs="Arial"/>
                <w:sz w:val="22"/>
                <w:lang w:eastAsia="en-NZ"/>
              </w:rPr>
            </w:pPr>
            <w:r w:rsidRPr="00BD4365">
              <w:rPr>
                <w:rFonts w:ascii="Calibri" w:eastAsia="Times New Roman" w:hAnsi="Calibri" w:cs="Arial"/>
                <w:sz w:val="22"/>
                <w:lang w:eastAsia="en-NZ"/>
              </w:rPr>
              <w:t xml:space="preserve">develop sector consensus, prioritise sector strategies </w:t>
            </w:r>
          </w:p>
          <w:p w:rsidR="001A0580" w:rsidRPr="00BD4365" w:rsidRDefault="001A0580" w:rsidP="00CF712A">
            <w:pPr>
              <w:pStyle w:val="ListParagraph"/>
              <w:numPr>
                <w:ilvl w:val="0"/>
                <w:numId w:val="62"/>
              </w:numPr>
              <w:spacing w:before="60" w:after="60"/>
              <w:ind w:left="532" w:hanging="215"/>
              <w:contextualSpacing w:val="0"/>
              <w:rPr>
                <w:rFonts w:ascii="Calibri" w:eastAsia="Times New Roman" w:hAnsi="Calibri" w:cs="Arial"/>
                <w:sz w:val="22"/>
                <w:lang w:eastAsia="en-NZ"/>
              </w:rPr>
            </w:pPr>
            <w:r w:rsidRPr="00BD4365">
              <w:rPr>
                <w:rFonts w:ascii="Calibri" w:eastAsia="Times New Roman" w:hAnsi="Calibri" w:cs="Arial"/>
                <w:sz w:val="22"/>
                <w:lang w:eastAsia="en-NZ"/>
              </w:rPr>
              <w:t xml:space="preserve">undertake joint initiatives </w:t>
            </w:r>
          </w:p>
          <w:p w:rsidR="001A0580" w:rsidRPr="00BD4365" w:rsidRDefault="001A0580" w:rsidP="00CF712A">
            <w:pPr>
              <w:pStyle w:val="ListParagraph"/>
              <w:numPr>
                <w:ilvl w:val="0"/>
                <w:numId w:val="62"/>
              </w:numPr>
              <w:spacing w:before="60" w:after="60"/>
              <w:ind w:left="532" w:hanging="215"/>
              <w:contextualSpacing w:val="0"/>
              <w:rPr>
                <w:rFonts w:ascii="Calibri" w:eastAsia="Times New Roman" w:hAnsi="Calibri" w:cs="Arial"/>
                <w:sz w:val="22"/>
                <w:lang w:eastAsia="en-NZ"/>
              </w:rPr>
            </w:pPr>
            <w:r w:rsidRPr="00BD4365">
              <w:rPr>
                <w:rFonts w:ascii="Calibri" w:eastAsia="Times New Roman" w:hAnsi="Calibri" w:cs="Arial"/>
                <w:sz w:val="22"/>
                <w:lang w:eastAsia="en-NZ"/>
              </w:rPr>
              <w:t>promote consistent messages where appropriate and applicable</w:t>
            </w:r>
          </w:p>
          <w:p w:rsidR="001A0580" w:rsidRPr="00BD4365" w:rsidRDefault="001A0580" w:rsidP="00CF712A">
            <w:pPr>
              <w:pStyle w:val="ListParagraph"/>
              <w:numPr>
                <w:ilvl w:val="0"/>
                <w:numId w:val="62"/>
              </w:numPr>
              <w:spacing w:before="60" w:after="60"/>
              <w:ind w:left="532" w:hanging="215"/>
              <w:contextualSpacing w:val="0"/>
              <w:rPr>
                <w:rFonts w:ascii="Calibri" w:eastAsia="Times New Roman" w:hAnsi="Calibri" w:cs="Arial"/>
                <w:sz w:val="22"/>
                <w:lang w:eastAsia="en-NZ"/>
              </w:rPr>
            </w:pPr>
            <w:r w:rsidRPr="00BD4365">
              <w:rPr>
                <w:rFonts w:ascii="Calibri" w:eastAsia="Times New Roman" w:hAnsi="Calibri" w:cs="Arial"/>
                <w:sz w:val="22"/>
                <w:lang w:eastAsia="en-NZ"/>
              </w:rPr>
              <w:t>share lear</w:t>
            </w:r>
            <w:r w:rsidR="001A36C9" w:rsidRPr="00BD4365">
              <w:rPr>
                <w:rFonts w:ascii="Calibri" w:eastAsia="Times New Roman" w:hAnsi="Calibri" w:cs="Arial"/>
                <w:sz w:val="22"/>
                <w:lang w:eastAsia="en-NZ"/>
              </w:rPr>
              <w:t>ning, experiences and resources</w:t>
            </w:r>
          </w:p>
          <w:p w:rsidR="001A0580" w:rsidRPr="00BD4365" w:rsidRDefault="001A0580" w:rsidP="008A2354">
            <w:pPr>
              <w:pStyle w:val="ListParagraph"/>
              <w:numPr>
                <w:ilvl w:val="0"/>
                <w:numId w:val="33"/>
              </w:numPr>
              <w:spacing w:before="60" w:after="60"/>
              <w:ind w:left="318" w:hanging="289"/>
              <w:contextualSpacing w:val="0"/>
              <w:rPr>
                <w:rFonts w:ascii="Calibri" w:eastAsia="Times New Roman" w:hAnsi="Calibri" w:cs="Arial"/>
                <w:sz w:val="22"/>
                <w:lang w:eastAsia="en-NZ"/>
              </w:rPr>
            </w:pPr>
            <w:r w:rsidRPr="00BD4365">
              <w:rPr>
                <w:rFonts w:ascii="Calibri" w:eastAsia="Times New Roman" w:hAnsi="Calibri" w:cs="Arial"/>
                <w:sz w:val="22"/>
                <w:lang w:eastAsia="en-NZ"/>
              </w:rPr>
              <w:t>Promote and advocate for intersectoral use of public health approaches and coordination of outcome-driven initiatives</w:t>
            </w:r>
          </w:p>
          <w:p w:rsidR="001A0580" w:rsidRPr="00BD4365" w:rsidRDefault="001A0580" w:rsidP="008A2354">
            <w:pPr>
              <w:pStyle w:val="ListParagraph"/>
              <w:numPr>
                <w:ilvl w:val="0"/>
                <w:numId w:val="33"/>
              </w:numPr>
              <w:spacing w:before="60" w:after="60"/>
              <w:ind w:left="318" w:hanging="289"/>
              <w:contextualSpacing w:val="0"/>
              <w:rPr>
                <w:rFonts w:ascii="Calibri" w:eastAsia="Times New Roman" w:hAnsi="Calibri" w:cs="Arial"/>
                <w:b/>
                <w:bCs/>
                <w:sz w:val="22"/>
                <w:lang w:eastAsia="en-NZ"/>
              </w:rPr>
            </w:pPr>
            <w:r w:rsidRPr="00BD4365">
              <w:rPr>
                <w:rFonts w:ascii="Calibri" w:eastAsia="Times New Roman" w:hAnsi="Calibri" w:cs="Arial"/>
                <w:sz w:val="22"/>
                <w:lang w:eastAsia="en-NZ"/>
              </w:rPr>
              <w:t xml:space="preserve">Measure </w:t>
            </w:r>
            <w:r w:rsidR="001A36C9" w:rsidRPr="00BD4365">
              <w:rPr>
                <w:rFonts w:ascii="Calibri" w:eastAsia="Times New Roman" w:hAnsi="Calibri" w:cs="Arial"/>
                <w:sz w:val="22"/>
                <w:lang w:eastAsia="en-NZ"/>
              </w:rPr>
              <w:t>and report on collective impact</w:t>
            </w:r>
          </w:p>
        </w:tc>
        <w:tc>
          <w:tcPr>
            <w:tcW w:w="1114" w:type="pct"/>
            <w:shd w:val="clear" w:color="auto" w:fill="auto"/>
            <w:tcMar>
              <w:top w:w="0" w:type="dxa"/>
              <w:left w:w="108" w:type="dxa"/>
              <w:bottom w:w="0" w:type="dxa"/>
              <w:right w:w="108" w:type="dxa"/>
            </w:tcMar>
            <w:hideMark/>
          </w:tcPr>
          <w:p w:rsidR="001A0580" w:rsidRPr="00BD4365" w:rsidRDefault="001A0580" w:rsidP="001D3E48">
            <w:pPr>
              <w:spacing w:before="60" w:after="60" w:line="240" w:lineRule="auto"/>
              <w:rPr>
                <w:rFonts w:ascii="Calibri" w:eastAsia="Times New Roman" w:hAnsi="Calibri" w:cs="Arial"/>
                <w:b/>
                <w:bCs/>
                <w:sz w:val="22"/>
                <w:lang w:eastAsia="en-NZ"/>
              </w:rPr>
            </w:pPr>
            <w:r w:rsidRPr="00BD4365">
              <w:rPr>
                <w:rFonts w:ascii="Calibri" w:eastAsia="Times New Roman" w:hAnsi="Calibri" w:cs="Arial"/>
                <w:b/>
                <w:bCs/>
                <w:sz w:val="22"/>
                <w:lang w:eastAsia="en-NZ"/>
              </w:rPr>
              <w:lastRenderedPageBreak/>
              <w:t>Measure/s:</w:t>
            </w:r>
            <w:r w:rsidR="00CF712A" w:rsidRPr="00BD4365">
              <w:rPr>
                <w:rFonts w:ascii="Calibri" w:eastAsia="Times New Roman" w:hAnsi="Calibri" w:cs="Arial"/>
                <w:b/>
                <w:bCs/>
                <w:sz w:val="22"/>
                <w:lang w:eastAsia="en-NZ"/>
              </w:rPr>
              <w:t xml:space="preserve"> </w:t>
            </w:r>
            <w:r w:rsidR="00CF712A" w:rsidRPr="00BD4365">
              <w:rPr>
                <w:rFonts w:ascii="Calibri" w:eastAsia="Times New Roman" w:hAnsi="Calibri" w:cs="Arial"/>
                <w:b/>
                <w:bCs/>
                <w:color w:val="C00000"/>
                <w:sz w:val="22"/>
                <w:lang w:eastAsia="en-NZ"/>
              </w:rPr>
              <w:t>examples</w:t>
            </w:r>
          </w:p>
        </w:tc>
        <w:tc>
          <w:tcPr>
            <w:tcW w:w="1051" w:type="pct"/>
            <w:shd w:val="clear" w:color="auto" w:fill="auto"/>
            <w:tcMar>
              <w:top w:w="0" w:type="dxa"/>
              <w:left w:w="108" w:type="dxa"/>
              <w:bottom w:w="0" w:type="dxa"/>
              <w:right w:w="108" w:type="dxa"/>
            </w:tcMar>
            <w:hideMark/>
          </w:tcPr>
          <w:p w:rsidR="001A0580" w:rsidRPr="00BD4365" w:rsidRDefault="001A0580" w:rsidP="001D3E48">
            <w:pPr>
              <w:spacing w:before="60" w:after="60" w:line="240" w:lineRule="auto"/>
              <w:rPr>
                <w:rFonts w:ascii="Calibri" w:eastAsia="Times New Roman" w:hAnsi="Calibri" w:cs="Arial"/>
                <w:b/>
                <w:bCs/>
                <w:sz w:val="22"/>
                <w:lang w:eastAsia="en-NZ"/>
              </w:rPr>
            </w:pPr>
            <w:r w:rsidRPr="00BD4365">
              <w:rPr>
                <w:rFonts w:ascii="Calibri" w:eastAsia="Times New Roman" w:hAnsi="Calibri" w:cs="Arial"/>
                <w:b/>
                <w:bCs/>
                <w:sz w:val="22"/>
                <w:lang w:eastAsia="en-NZ"/>
              </w:rPr>
              <w:t>Measure/s:</w:t>
            </w:r>
            <w:r w:rsidR="00CF712A" w:rsidRPr="00BD4365">
              <w:rPr>
                <w:rFonts w:ascii="Calibri" w:eastAsia="Times New Roman" w:hAnsi="Calibri" w:cs="Arial"/>
                <w:b/>
                <w:bCs/>
                <w:sz w:val="22"/>
                <w:lang w:eastAsia="en-NZ"/>
              </w:rPr>
              <w:t xml:space="preserve"> </w:t>
            </w:r>
            <w:r w:rsidR="00CF712A" w:rsidRPr="00BD4365">
              <w:rPr>
                <w:rFonts w:ascii="Calibri" w:eastAsia="Times New Roman" w:hAnsi="Calibri" w:cs="Arial"/>
                <w:b/>
                <w:bCs/>
                <w:color w:val="C00000"/>
                <w:sz w:val="22"/>
                <w:lang w:eastAsia="en-NZ"/>
              </w:rPr>
              <w:t>examples</w:t>
            </w:r>
          </w:p>
        </w:tc>
        <w:tc>
          <w:tcPr>
            <w:tcW w:w="1115" w:type="pct"/>
            <w:shd w:val="clear" w:color="auto" w:fill="auto"/>
            <w:tcMar>
              <w:top w:w="0" w:type="dxa"/>
              <w:left w:w="108" w:type="dxa"/>
              <w:bottom w:w="0" w:type="dxa"/>
              <w:right w:w="108" w:type="dxa"/>
            </w:tcMar>
            <w:hideMark/>
          </w:tcPr>
          <w:p w:rsidR="001A0580" w:rsidRPr="00BD4365" w:rsidRDefault="001A0580" w:rsidP="001D3E48">
            <w:pPr>
              <w:spacing w:before="60" w:after="60" w:line="240" w:lineRule="auto"/>
              <w:rPr>
                <w:rFonts w:ascii="Calibri" w:eastAsia="Times New Roman" w:hAnsi="Calibri" w:cs="Arial"/>
                <w:bCs/>
                <w:sz w:val="22"/>
                <w:lang w:eastAsia="en-NZ"/>
              </w:rPr>
            </w:pPr>
            <w:r w:rsidRPr="00BD4365">
              <w:rPr>
                <w:rFonts w:ascii="Calibri" w:eastAsia="Times New Roman" w:hAnsi="Calibri" w:cs="Arial"/>
                <w:b/>
                <w:bCs/>
                <w:sz w:val="22"/>
                <w:lang w:eastAsia="en-NZ"/>
              </w:rPr>
              <w:t>Measure/s:</w:t>
            </w:r>
            <w:r w:rsidR="00CF712A" w:rsidRPr="00BD4365">
              <w:rPr>
                <w:rFonts w:ascii="Calibri" w:eastAsia="Times New Roman" w:hAnsi="Calibri" w:cs="Arial"/>
                <w:b/>
                <w:bCs/>
                <w:sz w:val="22"/>
                <w:lang w:eastAsia="en-NZ"/>
              </w:rPr>
              <w:t xml:space="preserve"> </w:t>
            </w:r>
            <w:r w:rsidR="00CF712A" w:rsidRPr="00BD4365">
              <w:rPr>
                <w:rFonts w:ascii="Calibri" w:eastAsia="Times New Roman" w:hAnsi="Calibri" w:cs="Arial"/>
                <w:b/>
                <w:bCs/>
                <w:color w:val="C00000"/>
                <w:sz w:val="22"/>
                <w:lang w:eastAsia="en-NZ"/>
              </w:rPr>
              <w:t>examples</w:t>
            </w:r>
          </w:p>
        </w:tc>
      </w:tr>
      <w:tr w:rsidR="00585D55" w:rsidRPr="00BD4365" w:rsidTr="001D3E48">
        <w:trPr>
          <w:trHeight w:val="312"/>
        </w:trPr>
        <w:tc>
          <w:tcPr>
            <w:tcW w:w="1720" w:type="pct"/>
            <w:vMerge/>
            <w:shd w:val="clear" w:color="auto" w:fill="auto"/>
            <w:tcMar>
              <w:top w:w="0" w:type="dxa"/>
              <w:left w:w="108" w:type="dxa"/>
              <w:bottom w:w="0" w:type="dxa"/>
              <w:right w:w="108" w:type="dxa"/>
            </w:tcMar>
          </w:tcPr>
          <w:p w:rsidR="00585D55" w:rsidRPr="00BD4365" w:rsidRDefault="00585D55" w:rsidP="00585D55">
            <w:pPr>
              <w:spacing w:after="0"/>
              <w:rPr>
                <w:rFonts w:ascii="Calibri" w:eastAsia="Times New Roman" w:hAnsi="Calibri" w:cs="Arial"/>
                <w:b/>
                <w:sz w:val="22"/>
                <w:lang w:eastAsia="en-NZ"/>
              </w:rPr>
            </w:pPr>
          </w:p>
        </w:tc>
        <w:tc>
          <w:tcPr>
            <w:tcW w:w="1114" w:type="pct"/>
            <w:shd w:val="clear" w:color="auto" w:fill="auto"/>
            <w:tcMar>
              <w:top w:w="0" w:type="dxa"/>
              <w:left w:w="108" w:type="dxa"/>
              <w:bottom w:w="0" w:type="dxa"/>
              <w:right w:w="108" w:type="dxa"/>
            </w:tcMar>
          </w:tcPr>
          <w:p w:rsidR="00585D55" w:rsidRPr="00BD4365" w:rsidRDefault="00585D55" w:rsidP="001D3E48">
            <w:pPr>
              <w:pStyle w:val="TableText"/>
              <w:spacing w:before="60" w:after="60"/>
              <w:rPr>
                <w:rFonts w:ascii="Calibri" w:hAnsi="Calibri" w:cs="Arial"/>
                <w:sz w:val="22"/>
                <w:szCs w:val="22"/>
              </w:rPr>
            </w:pPr>
            <w:r w:rsidRPr="00BD4365">
              <w:rPr>
                <w:rFonts w:ascii="Calibri" w:hAnsi="Calibri" w:cs="Arial"/>
                <w:sz w:val="22"/>
                <w:szCs w:val="22"/>
              </w:rPr>
              <w:t># service users</w:t>
            </w:r>
            <w:r w:rsidRPr="00BD4365">
              <w:rPr>
                <w:rStyle w:val="FootnoteReference"/>
                <w:rFonts w:ascii="Calibri" w:hAnsi="Calibri" w:cs="Arial"/>
                <w:bCs/>
                <w:sz w:val="22"/>
                <w:szCs w:val="22"/>
                <w:lang w:eastAsia="en-NZ"/>
              </w:rPr>
              <w:footnoteReference w:id="38"/>
            </w:r>
            <w:r w:rsidRPr="00BD4365">
              <w:rPr>
                <w:rFonts w:ascii="Calibri" w:hAnsi="Calibri" w:cs="Arial"/>
                <w:bCs/>
                <w:sz w:val="22"/>
                <w:szCs w:val="22"/>
                <w:lang w:eastAsia="en-NZ"/>
              </w:rPr>
              <w:t xml:space="preserve"> </w:t>
            </w:r>
            <w:r w:rsidRPr="00BD4365">
              <w:rPr>
                <w:rFonts w:ascii="Calibri" w:hAnsi="Calibri" w:cs="Arial"/>
                <w:sz w:val="22"/>
                <w:szCs w:val="22"/>
              </w:rPr>
              <w:t>(total)</w:t>
            </w:r>
          </w:p>
          <w:p w:rsidR="00585D55" w:rsidRPr="00BD4365" w:rsidRDefault="00585D55" w:rsidP="001D3E48">
            <w:pPr>
              <w:pStyle w:val="TableText"/>
              <w:spacing w:before="60" w:after="60"/>
              <w:rPr>
                <w:rFonts w:ascii="Calibri" w:hAnsi="Calibri" w:cs="Arial"/>
                <w:sz w:val="22"/>
                <w:szCs w:val="22"/>
              </w:rPr>
            </w:pPr>
            <w:r w:rsidRPr="00BD4365">
              <w:rPr>
                <w:rFonts w:ascii="Calibri" w:hAnsi="Calibri" w:cs="Arial"/>
                <w:sz w:val="22"/>
                <w:szCs w:val="22"/>
              </w:rPr>
              <w:t>#</w:t>
            </w:r>
            <w:r w:rsidR="00227655" w:rsidRPr="00BD4365">
              <w:rPr>
                <w:rFonts w:ascii="Calibri" w:hAnsi="Calibri" w:cs="Arial"/>
                <w:sz w:val="22"/>
                <w:szCs w:val="22"/>
              </w:rPr>
              <w:t xml:space="preserve"> </w:t>
            </w:r>
            <w:r w:rsidRPr="00BD4365">
              <w:rPr>
                <w:rFonts w:ascii="Calibri" w:hAnsi="Calibri" w:cs="Arial"/>
                <w:sz w:val="22"/>
                <w:szCs w:val="22"/>
              </w:rPr>
              <w:t>service users by category</w:t>
            </w:r>
            <w:r w:rsidRPr="00BD4365">
              <w:rPr>
                <w:rStyle w:val="FootnoteReference"/>
                <w:rFonts w:ascii="Calibri" w:hAnsi="Calibri" w:cs="Arial"/>
                <w:sz w:val="22"/>
                <w:szCs w:val="22"/>
              </w:rPr>
              <w:footnoteReference w:id="39"/>
            </w:r>
          </w:p>
          <w:p w:rsidR="00585D55" w:rsidRPr="00BD4365" w:rsidRDefault="00585D55" w:rsidP="001D3E48">
            <w:pPr>
              <w:spacing w:before="60" w:after="60" w:line="240" w:lineRule="auto"/>
              <w:rPr>
                <w:rFonts w:ascii="Calibri" w:eastAsia="Times New Roman" w:hAnsi="Calibri" w:cs="Arial"/>
                <w:sz w:val="22"/>
                <w:highlight w:val="cyan"/>
                <w:lang w:eastAsia="en-NZ"/>
              </w:rPr>
            </w:pPr>
          </w:p>
        </w:tc>
        <w:tc>
          <w:tcPr>
            <w:tcW w:w="1051" w:type="pct"/>
            <w:shd w:val="clear" w:color="auto" w:fill="auto"/>
            <w:tcMar>
              <w:top w:w="0" w:type="dxa"/>
              <w:left w:w="108" w:type="dxa"/>
              <w:bottom w:w="0" w:type="dxa"/>
              <w:right w:w="108" w:type="dxa"/>
            </w:tcMar>
          </w:tcPr>
          <w:p w:rsidR="00585D55" w:rsidRPr="00BD4365" w:rsidRDefault="00585D55" w:rsidP="003F22C2">
            <w:pPr>
              <w:spacing w:before="60" w:after="60" w:line="240" w:lineRule="auto"/>
              <w:rPr>
                <w:rFonts w:ascii="Calibri" w:eastAsia="Times New Roman" w:hAnsi="Calibri" w:cs="Arial"/>
                <w:b/>
                <w:bCs/>
                <w:sz w:val="22"/>
                <w:lang w:eastAsia="en-NZ"/>
              </w:rPr>
            </w:pPr>
            <w:r w:rsidRPr="00BD4365">
              <w:rPr>
                <w:rFonts w:ascii="Calibri" w:eastAsia="Times New Roman" w:hAnsi="Calibri" w:cs="Arial"/>
                <w:bCs/>
                <w:sz w:val="22"/>
                <w:lang w:eastAsia="en-NZ"/>
              </w:rPr>
              <w:t xml:space="preserve">% service users report they are </w:t>
            </w:r>
            <w:r w:rsidR="003F22C2" w:rsidRPr="00BD4365">
              <w:rPr>
                <w:rFonts w:ascii="Calibri" w:eastAsia="Times New Roman" w:hAnsi="Calibri" w:cs="Arial"/>
                <w:bCs/>
                <w:sz w:val="22"/>
                <w:lang w:eastAsia="en-NZ"/>
              </w:rPr>
              <w:t>satisfied</w:t>
            </w:r>
            <w:r w:rsidRPr="00BD4365">
              <w:rPr>
                <w:rFonts w:ascii="Calibri" w:eastAsia="Times New Roman" w:hAnsi="Calibri" w:cs="Arial"/>
                <w:bCs/>
                <w:sz w:val="22"/>
                <w:lang w:eastAsia="en-NZ"/>
              </w:rPr>
              <w:t xml:space="preserve"> or </w:t>
            </w:r>
            <w:r w:rsidR="003F22C2" w:rsidRPr="00BD4365">
              <w:rPr>
                <w:rFonts w:ascii="Calibri" w:eastAsia="Times New Roman" w:hAnsi="Calibri" w:cs="Arial"/>
                <w:bCs/>
                <w:sz w:val="22"/>
                <w:lang w:eastAsia="en-NZ"/>
              </w:rPr>
              <w:t>very</w:t>
            </w:r>
            <w:r w:rsidRPr="00BD4365">
              <w:rPr>
                <w:rFonts w:ascii="Calibri" w:eastAsia="Times New Roman" w:hAnsi="Calibri" w:cs="Arial"/>
                <w:bCs/>
                <w:sz w:val="22"/>
                <w:lang w:eastAsia="en-NZ"/>
              </w:rPr>
              <w:t xml:space="preserve"> satisfied with (insert aspect here)</w:t>
            </w:r>
            <w:r w:rsidRPr="00BD4365">
              <w:rPr>
                <w:rStyle w:val="FootnoteReference"/>
                <w:rFonts w:ascii="Calibri" w:eastAsia="Times New Roman" w:hAnsi="Calibri" w:cs="Arial"/>
                <w:bCs/>
                <w:sz w:val="22"/>
                <w:lang w:eastAsia="en-NZ"/>
              </w:rPr>
              <w:footnoteReference w:id="40"/>
            </w:r>
            <w:r w:rsidR="003F22C2" w:rsidRPr="00BD4365">
              <w:rPr>
                <w:rFonts w:ascii="Calibri" w:eastAsia="Times New Roman" w:hAnsi="Calibri" w:cs="Arial"/>
                <w:bCs/>
                <w:sz w:val="22"/>
                <w:lang w:eastAsia="en-NZ"/>
              </w:rPr>
              <w:t xml:space="preserve"> (ie, rating of 4 or 5 for Likert scale of 1 to 5)</w:t>
            </w:r>
          </w:p>
        </w:tc>
        <w:tc>
          <w:tcPr>
            <w:tcW w:w="1115" w:type="pct"/>
            <w:shd w:val="clear" w:color="auto" w:fill="auto"/>
            <w:tcMar>
              <w:top w:w="0" w:type="dxa"/>
              <w:left w:w="108" w:type="dxa"/>
              <w:bottom w:w="0" w:type="dxa"/>
              <w:right w:w="108" w:type="dxa"/>
            </w:tcMar>
          </w:tcPr>
          <w:p w:rsidR="00585D55" w:rsidRPr="00BD4365" w:rsidRDefault="00585D55" w:rsidP="001D3E48">
            <w:pPr>
              <w:spacing w:before="60" w:after="60" w:line="240" w:lineRule="auto"/>
              <w:rPr>
                <w:rFonts w:ascii="Calibri" w:eastAsia="Times New Roman" w:hAnsi="Calibri" w:cs="Arial"/>
                <w:sz w:val="22"/>
                <w:lang w:val="en-AU"/>
              </w:rPr>
            </w:pPr>
            <w:r w:rsidRPr="00BD4365">
              <w:rPr>
                <w:rFonts w:ascii="Calibri" w:eastAsia="Times New Roman" w:hAnsi="Calibri" w:cs="Arial"/>
                <w:bCs/>
                <w:i/>
                <w:sz w:val="22"/>
                <w:lang w:eastAsia="en-NZ"/>
              </w:rPr>
              <w:t>Can choose from below</w:t>
            </w:r>
            <w:r w:rsidR="003F22C2" w:rsidRPr="00BD4365">
              <w:rPr>
                <w:rFonts w:ascii="Calibri" w:eastAsia="Times New Roman" w:hAnsi="Calibri" w:cs="Arial"/>
                <w:bCs/>
                <w:i/>
                <w:sz w:val="22"/>
                <w:lang w:eastAsia="en-NZ"/>
              </w:rPr>
              <w:t>,</w:t>
            </w:r>
            <w:r w:rsidRPr="00BD4365">
              <w:rPr>
                <w:rFonts w:ascii="Calibri" w:eastAsia="Times New Roman" w:hAnsi="Calibri" w:cs="Arial"/>
                <w:bCs/>
                <w:i/>
                <w:sz w:val="22"/>
                <w:lang w:eastAsia="en-NZ"/>
              </w:rPr>
              <w:t xml:space="preserve"> where relevant</w:t>
            </w:r>
          </w:p>
        </w:tc>
      </w:tr>
      <w:tr w:rsidR="00585D55" w:rsidRPr="00BD4365" w:rsidTr="001D3E48">
        <w:trPr>
          <w:trHeight w:val="312"/>
        </w:trPr>
        <w:tc>
          <w:tcPr>
            <w:tcW w:w="1720" w:type="pct"/>
            <w:vMerge/>
            <w:shd w:val="clear" w:color="auto" w:fill="auto"/>
            <w:tcMar>
              <w:top w:w="0" w:type="dxa"/>
              <w:left w:w="108" w:type="dxa"/>
              <w:bottom w:w="0" w:type="dxa"/>
              <w:right w:w="108" w:type="dxa"/>
            </w:tcMar>
          </w:tcPr>
          <w:p w:rsidR="00585D55" w:rsidRPr="00BD4365" w:rsidRDefault="00585D55" w:rsidP="00585D55">
            <w:pPr>
              <w:spacing w:after="0"/>
              <w:rPr>
                <w:rFonts w:ascii="Calibri" w:eastAsia="Times New Roman" w:hAnsi="Calibri" w:cs="Arial"/>
                <w:b/>
                <w:sz w:val="22"/>
                <w:lang w:eastAsia="en-NZ"/>
              </w:rPr>
            </w:pPr>
          </w:p>
        </w:tc>
        <w:tc>
          <w:tcPr>
            <w:tcW w:w="1114" w:type="pct"/>
            <w:shd w:val="clear" w:color="auto" w:fill="auto"/>
            <w:tcMar>
              <w:top w:w="0" w:type="dxa"/>
              <w:left w:w="108" w:type="dxa"/>
              <w:bottom w:w="0" w:type="dxa"/>
              <w:right w:w="108" w:type="dxa"/>
            </w:tcMar>
          </w:tcPr>
          <w:p w:rsidR="00585D55" w:rsidRPr="00BD4365" w:rsidRDefault="00585D55" w:rsidP="001D3E48">
            <w:pPr>
              <w:spacing w:before="60" w:after="60"/>
              <w:rPr>
                <w:rFonts w:ascii="Calibri" w:eastAsia="Times New Roman" w:hAnsi="Calibri" w:cs="Arial"/>
                <w:sz w:val="22"/>
                <w:lang w:eastAsia="en-NZ"/>
              </w:rPr>
            </w:pPr>
            <w:r w:rsidRPr="00BD4365">
              <w:rPr>
                <w:rFonts w:ascii="Calibri" w:eastAsia="Times New Roman" w:hAnsi="Calibri" w:cs="Arial"/>
                <w:sz w:val="22"/>
                <w:lang w:eastAsia="en-NZ"/>
              </w:rPr>
              <w:t># activities</w:t>
            </w:r>
            <w:r w:rsidRPr="00BD4365">
              <w:rPr>
                <w:rStyle w:val="FootnoteReference"/>
                <w:rFonts w:ascii="Calibri" w:eastAsia="Times New Roman" w:hAnsi="Calibri" w:cs="Arial"/>
                <w:sz w:val="22"/>
                <w:lang w:eastAsia="en-NZ"/>
              </w:rPr>
              <w:footnoteReference w:id="41"/>
            </w:r>
          </w:p>
        </w:tc>
        <w:tc>
          <w:tcPr>
            <w:tcW w:w="1051" w:type="pct"/>
            <w:shd w:val="clear" w:color="auto" w:fill="auto"/>
            <w:tcMar>
              <w:top w:w="0" w:type="dxa"/>
              <w:left w:w="108" w:type="dxa"/>
              <w:bottom w:w="0" w:type="dxa"/>
              <w:right w:w="108" w:type="dxa"/>
            </w:tcMar>
          </w:tcPr>
          <w:p w:rsidR="00585D55" w:rsidRPr="00BD4365" w:rsidRDefault="00585D55" w:rsidP="002923D9">
            <w:pPr>
              <w:spacing w:before="60" w:after="60"/>
              <w:rPr>
                <w:rFonts w:ascii="Calibri" w:eastAsia="Times New Roman" w:hAnsi="Calibri" w:cs="Arial"/>
                <w:b/>
                <w:bCs/>
                <w:sz w:val="22"/>
                <w:lang w:eastAsia="en-NZ"/>
              </w:rPr>
            </w:pPr>
            <w:r w:rsidRPr="00BD4365">
              <w:rPr>
                <w:rFonts w:ascii="Calibri" w:eastAsia="Times New Roman" w:hAnsi="Calibri" w:cs="Arial"/>
                <w:bCs/>
                <w:sz w:val="22"/>
                <w:lang w:eastAsia="en-NZ"/>
              </w:rPr>
              <w:t>% activities completed in time (as per agreed timeline)</w:t>
            </w:r>
            <w:r w:rsidRPr="00BD4365">
              <w:rPr>
                <w:rStyle w:val="FootnoteReference"/>
                <w:rFonts w:ascii="Calibri" w:eastAsia="Times New Roman" w:hAnsi="Calibri" w:cs="Arial"/>
                <w:bCs/>
                <w:sz w:val="22"/>
                <w:lang w:eastAsia="en-NZ"/>
              </w:rPr>
              <w:t xml:space="preserve"> </w:t>
            </w:r>
            <w:r w:rsidRPr="00BD4365">
              <w:rPr>
                <w:rStyle w:val="FootnoteReference"/>
                <w:rFonts w:ascii="Calibri" w:eastAsia="Times New Roman" w:hAnsi="Calibri" w:cs="Arial"/>
                <w:bCs/>
                <w:sz w:val="22"/>
                <w:lang w:eastAsia="en-NZ"/>
              </w:rPr>
              <w:footnoteReference w:id="42"/>
            </w:r>
          </w:p>
        </w:tc>
        <w:tc>
          <w:tcPr>
            <w:tcW w:w="1115" w:type="pct"/>
            <w:shd w:val="clear" w:color="auto" w:fill="auto"/>
            <w:tcMar>
              <w:top w:w="0" w:type="dxa"/>
              <w:left w:w="108" w:type="dxa"/>
              <w:bottom w:w="0" w:type="dxa"/>
              <w:right w:w="108" w:type="dxa"/>
            </w:tcMar>
          </w:tcPr>
          <w:p w:rsidR="00585D55" w:rsidRPr="00BD4365" w:rsidRDefault="00585D55" w:rsidP="001D3E48">
            <w:pPr>
              <w:spacing w:before="60" w:after="60" w:line="240" w:lineRule="auto"/>
              <w:rPr>
                <w:rFonts w:ascii="Calibri" w:eastAsia="Times New Roman" w:hAnsi="Calibri" w:cs="Arial"/>
                <w:sz w:val="22"/>
                <w:lang w:val="en-AU"/>
              </w:rPr>
            </w:pPr>
            <w:r w:rsidRPr="00BD4365">
              <w:rPr>
                <w:rFonts w:ascii="Calibri" w:eastAsia="Times New Roman" w:hAnsi="Calibri" w:cs="Arial"/>
                <w:bCs/>
                <w:i/>
                <w:sz w:val="22"/>
                <w:lang w:eastAsia="en-NZ"/>
              </w:rPr>
              <w:t>Can choose from below</w:t>
            </w:r>
            <w:r w:rsidR="003F22C2" w:rsidRPr="00BD4365">
              <w:rPr>
                <w:rFonts w:ascii="Calibri" w:eastAsia="Times New Roman" w:hAnsi="Calibri" w:cs="Arial"/>
                <w:bCs/>
                <w:i/>
                <w:sz w:val="22"/>
                <w:lang w:eastAsia="en-NZ"/>
              </w:rPr>
              <w:t>,</w:t>
            </w:r>
            <w:r w:rsidRPr="00BD4365">
              <w:rPr>
                <w:rFonts w:ascii="Calibri" w:eastAsia="Times New Roman" w:hAnsi="Calibri" w:cs="Arial"/>
                <w:bCs/>
                <w:i/>
                <w:sz w:val="22"/>
                <w:lang w:eastAsia="en-NZ"/>
              </w:rPr>
              <w:t xml:space="preserve"> where relevant</w:t>
            </w:r>
          </w:p>
        </w:tc>
      </w:tr>
      <w:tr w:rsidR="00585D55" w:rsidRPr="00BD4365" w:rsidTr="001D3E48">
        <w:trPr>
          <w:trHeight w:val="312"/>
        </w:trPr>
        <w:tc>
          <w:tcPr>
            <w:tcW w:w="1720" w:type="pct"/>
            <w:vMerge/>
            <w:shd w:val="clear" w:color="auto" w:fill="auto"/>
            <w:tcMar>
              <w:top w:w="0" w:type="dxa"/>
              <w:left w:w="108" w:type="dxa"/>
              <w:bottom w:w="0" w:type="dxa"/>
              <w:right w:w="108" w:type="dxa"/>
            </w:tcMar>
          </w:tcPr>
          <w:p w:rsidR="00585D55" w:rsidRPr="00BD4365" w:rsidRDefault="00585D55" w:rsidP="00585D55">
            <w:pPr>
              <w:spacing w:after="0"/>
              <w:rPr>
                <w:rFonts w:ascii="Calibri" w:eastAsia="Times New Roman" w:hAnsi="Calibri" w:cs="Arial"/>
                <w:b/>
                <w:sz w:val="22"/>
                <w:lang w:eastAsia="en-NZ"/>
              </w:rPr>
            </w:pPr>
          </w:p>
        </w:tc>
        <w:tc>
          <w:tcPr>
            <w:tcW w:w="1114" w:type="pct"/>
            <w:shd w:val="clear" w:color="auto" w:fill="auto"/>
            <w:tcMar>
              <w:top w:w="0" w:type="dxa"/>
              <w:left w:w="108" w:type="dxa"/>
              <w:bottom w:w="0" w:type="dxa"/>
              <w:right w:w="108" w:type="dxa"/>
            </w:tcMar>
          </w:tcPr>
          <w:p w:rsidR="00585D55" w:rsidRPr="00BD4365" w:rsidRDefault="00585D55" w:rsidP="001D3E48">
            <w:pPr>
              <w:spacing w:before="60" w:after="60"/>
              <w:rPr>
                <w:rFonts w:ascii="Calibri" w:hAnsi="Calibri" w:cs="Arial"/>
                <w:b/>
                <w:bCs/>
                <w:sz w:val="22"/>
                <w:lang w:eastAsia="en-NZ"/>
              </w:rPr>
            </w:pPr>
            <w:r w:rsidRPr="00BD4365">
              <w:rPr>
                <w:rFonts w:ascii="Calibri" w:hAnsi="Calibri" w:cs="Arial"/>
                <w:sz w:val="22"/>
                <w:lang w:val="en-US"/>
              </w:rPr>
              <w:t>#</w:t>
            </w:r>
            <w:r w:rsidR="00764F17" w:rsidRPr="00BD4365">
              <w:rPr>
                <w:rFonts w:ascii="Calibri" w:hAnsi="Calibri" w:cs="Arial"/>
                <w:sz w:val="22"/>
                <w:lang w:val="en-US"/>
              </w:rPr>
              <w:t xml:space="preserve"> </w:t>
            </w:r>
            <w:r w:rsidRPr="00BD4365">
              <w:rPr>
                <w:rFonts w:ascii="Calibri" w:hAnsi="Calibri" w:cs="Arial"/>
                <w:sz w:val="22"/>
                <w:lang w:val="en-US"/>
              </w:rPr>
              <w:t>staff in the organisation who are involved in or are active members of a network</w:t>
            </w:r>
          </w:p>
        </w:tc>
        <w:tc>
          <w:tcPr>
            <w:tcW w:w="1051" w:type="pct"/>
            <w:shd w:val="clear" w:color="auto" w:fill="auto"/>
            <w:tcMar>
              <w:top w:w="0" w:type="dxa"/>
              <w:left w:w="108" w:type="dxa"/>
              <w:bottom w:w="0" w:type="dxa"/>
              <w:right w:w="108" w:type="dxa"/>
            </w:tcMar>
          </w:tcPr>
          <w:p w:rsidR="00585D55" w:rsidRPr="00BD4365" w:rsidRDefault="00585D55" w:rsidP="001D3E48">
            <w:pPr>
              <w:pStyle w:val="ListParagraph"/>
              <w:spacing w:before="60" w:after="60"/>
              <w:ind w:left="561"/>
              <w:contextualSpacing w:val="0"/>
              <w:rPr>
                <w:rFonts w:ascii="Calibri" w:eastAsia="Times New Roman" w:hAnsi="Calibri" w:cs="Arial"/>
                <w:b/>
                <w:bCs/>
                <w:sz w:val="22"/>
                <w:lang w:eastAsia="en-NZ"/>
              </w:rPr>
            </w:pPr>
          </w:p>
        </w:tc>
        <w:tc>
          <w:tcPr>
            <w:tcW w:w="1115" w:type="pct"/>
            <w:shd w:val="clear" w:color="auto" w:fill="auto"/>
            <w:tcMar>
              <w:top w:w="0" w:type="dxa"/>
              <w:left w:w="108" w:type="dxa"/>
              <w:bottom w:w="0" w:type="dxa"/>
              <w:right w:w="108" w:type="dxa"/>
            </w:tcMar>
          </w:tcPr>
          <w:p w:rsidR="00585D55" w:rsidRPr="00BD4365" w:rsidRDefault="00585D55" w:rsidP="002923D9">
            <w:pPr>
              <w:spacing w:before="60" w:after="60"/>
              <w:rPr>
                <w:rFonts w:ascii="Calibri" w:eastAsia="Times New Roman" w:hAnsi="Calibri" w:cs="Arial"/>
                <w:b/>
                <w:bCs/>
                <w:sz w:val="22"/>
                <w:lang w:eastAsia="en-NZ"/>
              </w:rPr>
            </w:pPr>
            <w:r w:rsidRPr="00BD4365">
              <w:rPr>
                <w:rFonts w:ascii="Calibri" w:eastAsia="Times New Roman" w:hAnsi="Calibri" w:cs="Arial"/>
                <w:sz w:val="22"/>
                <w:lang w:val="en-AU"/>
              </w:rPr>
              <w:t>#</w:t>
            </w:r>
            <w:r w:rsidR="00764F17" w:rsidRPr="00BD4365">
              <w:rPr>
                <w:rFonts w:ascii="Calibri" w:eastAsia="Times New Roman" w:hAnsi="Calibri" w:cs="Arial"/>
                <w:sz w:val="22"/>
                <w:lang w:val="en-AU"/>
              </w:rPr>
              <w:t>/</w:t>
            </w:r>
            <w:r w:rsidRPr="00BD4365">
              <w:rPr>
                <w:rFonts w:ascii="Calibri" w:eastAsia="Times New Roman" w:hAnsi="Calibri" w:cs="Arial"/>
                <w:sz w:val="22"/>
                <w:lang w:val="en-AU"/>
              </w:rPr>
              <w:t>% network members who report improved skills and knowledge about developing and maintaining partnerships</w:t>
            </w:r>
            <w:r w:rsidR="00764F17" w:rsidRPr="00BD4365">
              <w:rPr>
                <w:rFonts w:ascii="Calibri" w:eastAsia="Times New Roman" w:hAnsi="Calibri" w:cs="Arial"/>
                <w:sz w:val="22"/>
                <w:lang w:val="en-AU"/>
              </w:rPr>
              <w:t xml:space="preserve"> </w:t>
            </w:r>
            <w:r w:rsidRPr="00BD4365">
              <w:rPr>
                <w:rFonts w:ascii="Calibri" w:eastAsia="Times New Roman" w:hAnsi="Calibri" w:cs="Arial"/>
                <w:sz w:val="22"/>
                <w:lang w:val="en-AU"/>
              </w:rPr>
              <w:t>with ethnic communities and across-sectors</w:t>
            </w:r>
            <w:r w:rsidR="00764F17" w:rsidRPr="00BD4365">
              <w:rPr>
                <w:rFonts w:ascii="Calibri" w:eastAsia="Times New Roman" w:hAnsi="Calibri" w:cs="Arial"/>
                <w:sz w:val="22"/>
                <w:lang w:val="en-AU"/>
              </w:rPr>
              <w:t xml:space="preserve"> (SK, S)</w:t>
            </w:r>
          </w:p>
        </w:tc>
      </w:tr>
      <w:tr w:rsidR="00585D55" w:rsidRPr="00BD4365" w:rsidTr="001D3E48">
        <w:trPr>
          <w:trHeight w:val="312"/>
        </w:trPr>
        <w:tc>
          <w:tcPr>
            <w:tcW w:w="1720" w:type="pct"/>
            <w:vMerge/>
            <w:shd w:val="clear" w:color="auto" w:fill="auto"/>
            <w:tcMar>
              <w:top w:w="0" w:type="dxa"/>
              <w:left w:w="108" w:type="dxa"/>
              <w:bottom w:w="0" w:type="dxa"/>
              <w:right w:w="108" w:type="dxa"/>
            </w:tcMar>
          </w:tcPr>
          <w:p w:rsidR="00585D55" w:rsidRPr="00BD4365" w:rsidRDefault="00585D55" w:rsidP="00585D55">
            <w:pPr>
              <w:spacing w:after="0"/>
              <w:rPr>
                <w:rFonts w:ascii="Calibri" w:eastAsia="Times New Roman" w:hAnsi="Calibri" w:cs="Arial"/>
                <w:b/>
                <w:sz w:val="22"/>
                <w:lang w:eastAsia="en-NZ"/>
              </w:rPr>
            </w:pPr>
          </w:p>
        </w:tc>
        <w:tc>
          <w:tcPr>
            <w:tcW w:w="1114" w:type="pct"/>
            <w:shd w:val="clear" w:color="auto" w:fill="auto"/>
            <w:tcMar>
              <w:top w:w="0" w:type="dxa"/>
              <w:left w:w="108" w:type="dxa"/>
              <w:bottom w:w="0" w:type="dxa"/>
              <w:right w:w="108" w:type="dxa"/>
            </w:tcMar>
          </w:tcPr>
          <w:p w:rsidR="00585D55" w:rsidRPr="00BD4365" w:rsidRDefault="00585D55" w:rsidP="001D3E48">
            <w:pPr>
              <w:spacing w:before="60" w:after="60" w:line="240" w:lineRule="auto"/>
              <w:rPr>
                <w:rFonts w:ascii="Calibri" w:eastAsia="Times New Roman" w:hAnsi="Calibri" w:cs="Arial"/>
                <w:b/>
                <w:bCs/>
                <w:sz w:val="22"/>
                <w:lang w:eastAsia="en-NZ"/>
              </w:rPr>
            </w:pPr>
          </w:p>
        </w:tc>
        <w:tc>
          <w:tcPr>
            <w:tcW w:w="1051" w:type="pct"/>
            <w:shd w:val="clear" w:color="auto" w:fill="auto"/>
            <w:tcMar>
              <w:top w:w="0" w:type="dxa"/>
              <w:left w:w="108" w:type="dxa"/>
              <w:bottom w:w="0" w:type="dxa"/>
              <w:right w:w="108" w:type="dxa"/>
            </w:tcMar>
          </w:tcPr>
          <w:p w:rsidR="00585D55" w:rsidRPr="00BD4365" w:rsidRDefault="00585D55" w:rsidP="002923D9">
            <w:pPr>
              <w:spacing w:before="60" w:after="60"/>
              <w:rPr>
                <w:rFonts w:ascii="Calibri" w:eastAsia="Times New Roman" w:hAnsi="Calibri" w:cs="Arial"/>
                <w:b/>
                <w:bCs/>
                <w:sz w:val="22"/>
                <w:lang w:eastAsia="en-NZ"/>
              </w:rPr>
            </w:pPr>
            <w:r w:rsidRPr="00BD4365">
              <w:rPr>
                <w:rFonts w:ascii="Calibri" w:eastAsia="Times New Roman" w:hAnsi="Calibri" w:cs="Arial"/>
                <w:bCs/>
                <w:sz w:val="22"/>
                <w:lang w:eastAsia="en-NZ"/>
              </w:rPr>
              <w:t xml:space="preserve">% </w:t>
            </w:r>
            <w:r w:rsidR="00764F17" w:rsidRPr="00BD4365">
              <w:rPr>
                <w:rFonts w:ascii="Calibri" w:eastAsia="Times New Roman" w:hAnsi="Calibri" w:cs="Arial"/>
                <w:bCs/>
                <w:sz w:val="22"/>
                <w:lang w:eastAsia="en-NZ"/>
              </w:rPr>
              <w:t xml:space="preserve">network members </w:t>
            </w:r>
            <w:r w:rsidRPr="00BD4365">
              <w:rPr>
                <w:rFonts w:ascii="Calibri" w:eastAsia="Times New Roman" w:hAnsi="Calibri" w:cs="Arial"/>
                <w:bCs/>
                <w:sz w:val="22"/>
                <w:lang w:eastAsia="en-NZ"/>
              </w:rPr>
              <w:t xml:space="preserve">report that they are satisfied </w:t>
            </w:r>
            <w:r w:rsidR="003F22C2" w:rsidRPr="00BD4365">
              <w:rPr>
                <w:rFonts w:ascii="Calibri" w:eastAsia="Times New Roman" w:hAnsi="Calibri" w:cs="Arial"/>
                <w:bCs/>
                <w:sz w:val="22"/>
                <w:lang w:eastAsia="en-NZ"/>
              </w:rPr>
              <w:t xml:space="preserve">or very satisfied </w:t>
            </w:r>
            <w:r w:rsidRPr="00BD4365">
              <w:rPr>
                <w:rFonts w:ascii="Calibri" w:eastAsia="Times New Roman" w:hAnsi="Calibri" w:cs="Arial"/>
                <w:bCs/>
                <w:sz w:val="22"/>
                <w:lang w:eastAsia="en-NZ"/>
              </w:rPr>
              <w:t xml:space="preserve">with </w:t>
            </w:r>
            <w:r w:rsidR="00764F17" w:rsidRPr="00BD4365">
              <w:rPr>
                <w:rFonts w:ascii="Calibri" w:eastAsia="Times New Roman" w:hAnsi="Calibri" w:cs="Arial"/>
                <w:bCs/>
                <w:sz w:val="22"/>
                <w:lang w:eastAsia="en-NZ"/>
              </w:rPr>
              <w:t>(insert topic here about the quality of the network)</w:t>
            </w:r>
          </w:p>
        </w:tc>
        <w:tc>
          <w:tcPr>
            <w:tcW w:w="1115" w:type="pct"/>
            <w:shd w:val="clear" w:color="auto" w:fill="auto"/>
            <w:tcMar>
              <w:top w:w="0" w:type="dxa"/>
              <w:left w:w="108" w:type="dxa"/>
              <w:bottom w:w="0" w:type="dxa"/>
              <w:right w:w="108" w:type="dxa"/>
            </w:tcMar>
          </w:tcPr>
          <w:p w:rsidR="00585D55" w:rsidRPr="00BD4365" w:rsidRDefault="00585D55" w:rsidP="002923D9">
            <w:pPr>
              <w:spacing w:before="60" w:after="60"/>
              <w:rPr>
                <w:rFonts w:ascii="Calibri" w:eastAsia="Times New Roman" w:hAnsi="Calibri" w:cs="Arial"/>
                <w:bCs/>
                <w:sz w:val="22"/>
                <w:lang w:eastAsia="en-NZ"/>
              </w:rPr>
            </w:pPr>
            <w:r w:rsidRPr="00BD4365">
              <w:rPr>
                <w:rFonts w:ascii="Calibri" w:eastAsia="Times New Roman" w:hAnsi="Calibri" w:cs="Arial"/>
                <w:bCs/>
                <w:sz w:val="22"/>
                <w:lang w:eastAsia="en-NZ"/>
              </w:rPr>
              <w:t>#/%</w:t>
            </w:r>
            <w:r w:rsidRPr="00BD4365">
              <w:rPr>
                <w:rFonts w:ascii="Calibri" w:eastAsia="Times New Roman" w:hAnsi="Calibri" w:cs="Arial"/>
                <w:b/>
                <w:bCs/>
                <w:sz w:val="22"/>
                <w:lang w:eastAsia="en-NZ"/>
              </w:rPr>
              <w:t xml:space="preserve"> </w:t>
            </w:r>
            <w:r w:rsidRPr="00BD4365">
              <w:rPr>
                <w:rFonts w:ascii="Calibri" w:eastAsia="Times New Roman" w:hAnsi="Calibri" w:cs="Arial"/>
                <w:bCs/>
                <w:sz w:val="22"/>
                <w:lang w:eastAsia="en-NZ"/>
              </w:rPr>
              <w:t xml:space="preserve">network members report </w:t>
            </w:r>
            <w:r w:rsidR="004500EE" w:rsidRPr="00BD4365">
              <w:rPr>
                <w:rFonts w:ascii="Calibri" w:eastAsia="Times New Roman" w:hAnsi="Calibri" w:cs="Arial"/>
                <w:bCs/>
                <w:sz w:val="22"/>
                <w:lang w:eastAsia="en-NZ"/>
              </w:rPr>
              <w:t xml:space="preserve">that </w:t>
            </w:r>
            <w:r w:rsidRPr="00BD4365">
              <w:rPr>
                <w:rFonts w:ascii="Calibri" w:eastAsia="Times New Roman" w:hAnsi="Calibri" w:cs="Arial"/>
                <w:bCs/>
                <w:sz w:val="22"/>
                <w:lang w:eastAsia="en-NZ"/>
              </w:rPr>
              <w:t xml:space="preserve">applying public health approaches has improved in their organisations </w:t>
            </w:r>
            <w:r w:rsidR="004500EE" w:rsidRPr="00BD4365">
              <w:rPr>
                <w:rFonts w:ascii="Calibri" w:eastAsia="Times New Roman" w:hAnsi="Calibri" w:cs="Arial"/>
                <w:bCs/>
                <w:sz w:val="22"/>
                <w:lang w:eastAsia="en-NZ"/>
              </w:rPr>
              <w:t>(BC, S)</w:t>
            </w:r>
          </w:p>
        </w:tc>
      </w:tr>
      <w:tr w:rsidR="00D24B86" w:rsidRPr="00BD4365" w:rsidTr="001D3E48">
        <w:trPr>
          <w:trHeight w:val="3376"/>
        </w:trPr>
        <w:tc>
          <w:tcPr>
            <w:tcW w:w="1720" w:type="pct"/>
            <w:vMerge/>
            <w:shd w:val="clear" w:color="auto" w:fill="auto"/>
            <w:tcMar>
              <w:top w:w="0" w:type="dxa"/>
              <w:left w:w="108" w:type="dxa"/>
              <w:bottom w:w="0" w:type="dxa"/>
              <w:right w:w="108" w:type="dxa"/>
            </w:tcMar>
          </w:tcPr>
          <w:p w:rsidR="00D24B86" w:rsidRPr="00BD4365" w:rsidRDefault="00D24B86" w:rsidP="00585D55">
            <w:pPr>
              <w:spacing w:after="0"/>
              <w:rPr>
                <w:rFonts w:ascii="Calibri" w:eastAsia="Times New Roman" w:hAnsi="Calibri" w:cs="Arial"/>
                <w:b/>
                <w:sz w:val="22"/>
                <w:lang w:eastAsia="en-NZ"/>
              </w:rPr>
            </w:pPr>
          </w:p>
        </w:tc>
        <w:tc>
          <w:tcPr>
            <w:tcW w:w="1114" w:type="pct"/>
            <w:shd w:val="clear" w:color="auto" w:fill="auto"/>
            <w:tcMar>
              <w:top w:w="0" w:type="dxa"/>
              <w:left w:w="108" w:type="dxa"/>
              <w:bottom w:w="0" w:type="dxa"/>
              <w:right w:w="108" w:type="dxa"/>
            </w:tcMar>
          </w:tcPr>
          <w:p w:rsidR="00D24B86" w:rsidRPr="00BD4365" w:rsidRDefault="00D24B86" w:rsidP="001D3E48">
            <w:pPr>
              <w:spacing w:before="60" w:after="60"/>
              <w:rPr>
                <w:rFonts w:ascii="Calibri" w:eastAsia="Times New Roman" w:hAnsi="Calibri" w:cs="Arial"/>
                <w:bCs/>
                <w:sz w:val="22"/>
                <w:lang w:eastAsia="en-NZ"/>
              </w:rPr>
            </w:pPr>
            <w:r w:rsidRPr="00BD4365">
              <w:rPr>
                <w:rFonts w:ascii="Calibri" w:eastAsia="Times New Roman" w:hAnsi="Calibri" w:cs="Arial"/>
                <w:bCs/>
                <w:sz w:val="22"/>
                <w:lang w:eastAsia="en-NZ"/>
              </w:rPr>
              <w:t xml:space="preserve"># collaborative networks </w:t>
            </w:r>
          </w:p>
          <w:p w:rsidR="009D6E93" w:rsidRPr="00BD4365" w:rsidRDefault="009D6E93" w:rsidP="001D3E48">
            <w:pPr>
              <w:spacing w:before="60" w:after="60"/>
              <w:rPr>
                <w:rFonts w:ascii="Calibri" w:eastAsia="Times New Roman" w:hAnsi="Calibri" w:cs="Arial"/>
                <w:b/>
                <w:bCs/>
                <w:sz w:val="22"/>
                <w:lang w:eastAsia="en-NZ"/>
              </w:rPr>
            </w:pPr>
            <w:r w:rsidRPr="00BD4365">
              <w:rPr>
                <w:rFonts w:ascii="Calibri" w:eastAsia="Times New Roman" w:hAnsi="Calibri" w:cs="Arial"/>
                <w:bCs/>
                <w:sz w:val="22"/>
                <w:lang w:eastAsia="en-NZ"/>
              </w:rPr>
              <w:t># collaborative strategy/action plans agreed</w:t>
            </w:r>
          </w:p>
          <w:p w:rsidR="00D24B86" w:rsidRPr="00BD4365" w:rsidRDefault="00D24B86" w:rsidP="001D3E48">
            <w:pPr>
              <w:pStyle w:val="ListParagraph"/>
              <w:spacing w:before="60" w:after="60"/>
              <w:contextualSpacing w:val="0"/>
              <w:rPr>
                <w:rFonts w:ascii="Calibri" w:hAnsi="Calibri" w:cs="Arial"/>
                <w:sz w:val="22"/>
                <w:lang w:val="en-US"/>
              </w:rPr>
            </w:pPr>
          </w:p>
          <w:p w:rsidR="00D24B86" w:rsidRPr="00BD4365" w:rsidRDefault="00D24B86" w:rsidP="001D3E48">
            <w:pPr>
              <w:spacing w:before="60" w:after="60" w:line="240" w:lineRule="auto"/>
              <w:rPr>
                <w:rFonts w:ascii="Calibri" w:eastAsia="Times New Roman" w:hAnsi="Calibri" w:cs="Arial"/>
                <w:b/>
                <w:bCs/>
                <w:sz w:val="22"/>
                <w:lang w:eastAsia="en-NZ"/>
              </w:rPr>
            </w:pPr>
          </w:p>
        </w:tc>
        <w:tc>
          <w:tcPr>
            <w:tcW w:w="1051" w:type="pct"/>
            <w:shd w:val="clear" w:color="auto" w:fill="auto"/>
            <w:tcMar>
              <w:top w:w="0" w:type="dxa"/>
              <w:left w:w="108" w:type="dxa"/>
              <w:bottom w:w="0" w:type="dxa"/>
              <w:right w:w="108" w:type="dxa"/>
            </w:tcMar>
          </w:tcPr>
          <w:p w:rsidR="00D24B86" w:rsidRPr="00BD4365" w:rsidRDefault="00D24B86" w:rsidP="002923D9">
            <w:pPr>
              <w:spacing w:before="60" w:after="60"/>
              <w:rPr>
                <w:rFonts w:ascii="Calibri" w:eastAsia="Times New Roman" w:hAnsi="Calibri" w:cs="Arial"/>
                <w:bCs/>
                <w:sz w:val="22"/>
                <w:lang w:eastAsia="en-NZ"/>
              </w:rPr>
            </w:pPr>
            <w:r w:rsidRPr="00BD4365">
              <w:rPr>
                <w:rFonts w:ascii="Calibri" w:eastAsia="Times New Roman" w:hAnsi="Calibri" w:cs="Arial"/>
                <w:bCs/>
                <w:sz w:val="22"/>
                <w:lang w:eastAsia="en-NZ"/>
              </w:rPr>
              <w:t>% network partners that would recommend joining the network to others</w:t>
            </w:r>
          </w:p>
          <w:p w:rsidR="00D24B86" w:rsidRPr="00BD4365" w:rsidRDefault="00D24B86" w:rsidP="002923D9">
            <w:pPr>
              <w:spacing w:before="60" w:after="60"/>
              <w:rPr>
                <w:rFonts w:ascii="Calibri" w:eastAsia="Times New Roman" w:hAnsi="Calibri" w:cs="Arial"/>
                <w:bCs/>
                <w:sz w:val="22"/>
                <w:lang w:eastAsia="en-NZ"/>
              </w:rPr>
            </w:pPr>
            <w:r w:rsidRPr="00BD4365">
              <w:rPr>
                <w:rFonts w:ascii="Calibri" w:eastAsia="Times New Roman" w:hAnsi="Calibri" w:cs="Arial"/>
                <w:b/>
                <w:bCs/>
                <w:sz w:val="22"/>
                <w:lang w:eastAsia="en-NZ"/>
              </w:rPr>
              <w:t xml:space="preserve">% </w:t>
            </w:r>
            <w:r w:rsidRPr="00BD4365">
              <w:rPr>
                <w:rFonts w:ascii="Calibri" w:eastAsia="Times New Roman" w:hAnsi="Calibri" w:cs="Arial"/>
                <w:bCs/>
                <w:sz w:val="22"/>
                <w:lang w:eastAsia="en-NZ"/>
              </w:rPr>
              <w:t>collaborative networks which includes Maori organisations (or iwi, hāpu)</w:t>
            </w:r>
          </w:p>
          <w:p w:rsidR="00D24B86" w:rsidRPr="00BD4365" w:rsidRDefault="00D24B86" w:rsidP="002923D9">
            <w:pPr>
              <w:spacing w:before="60" w:after="60"/>
              <w:rPr>
                <w:rFonts w:ascii="Calibri" w:eastAsia="Times New Roman" w:hAnsi="Calibri" w:cs="Arial"/>
                <w:bCs/>
                <w:sz w:val="22"/>
                <w:lang w:eastAsia="en-NZ"/>
              </w:rPr>
            </w:pPr>
            <w:r w:rsidRPr="00BD4365">
              <w:rPr>
                <w:rFonts w:ascii="Calibri" w:eastAsia="Times New Roman" w:hAnsi="Calibri" w:cs="Arial"/>
                <w:b/>
                <w:bCs/>
                <w:sz w:val="22"/>
                <w:lang w:eastAsia="en-NZ"/>
              </w:rPr>
              <w:t xml:space="preserve">% </w:t>
            </w:r>
            <w:r w:rsidRPr="00BD4365">
              <w:rPr>
                <w:rFonts w:ascii="Calibri" w:eastAsia="Times New Roman" w:hAnsi="Calibri" w:cs="Arial"/>
                <w:bCs/>
                <w:sz w:val="22"/>
                <w:lang w:eastAsia="en-NZ"/>
              </w:rPr>
              <w:t>collaborative networks which includes Pacific organisations (members representing community groups)</w:t>
            </w:r>
          </w:p>
          <w:p w:rsidR="00D24B86" w:rsidRPr="00BD4365" w:rsidRDefault="00D24B86" w:rsidP="001D3E48">
            <w:pPr>
              <w:spacing w:before="60" w:after="60" w:line="240" w:lineRule="auto"/>
              <w:rPr>
                <w:rFonts w:ascii="Calibri" w:eastAsia="Times New Roman" w:hAnsi="Calibri" w:cs="Arial"/>
                <w:bCs/>
                <w:sz w:val="22"/>
                <w:lang w:eastAsia="en-NZ"/>
              </w:rPr>
            </w:pPr>
          </w:p>
        </w:tc>
        <w:tc>
          <w:tcPr>
            <w:tcW w:w="1115" w:type="pct"/>
            <w:shd w:val="clear" w:color="auto" w:fill="auto"/>
            <w:tcMar>
              <w:top w:w="0" w:type="dxa"/>
              <w:left w:w="108" w:type="dxa"/>
              <w:bottom w:w="0" w:type="dxa"/>
              <w:right w:w="108" w:type="dxa"/>
            </w:tcMar>
          </w:tcPr>
          <w:p w:rsidR="00D24B86" w:rsidRPr="00BD4365" w:rsidRDefault="00D24B86" w:rsidP="002923D9">
            <w:pPr>
              <w:spacing w:before="60" w:after="60"/>
              <w:rPr>
                <w:rFonts w:ascii="Calibri" w:eastAsia="Times New Roman" w:hAnsi="Calibri" w:cs="Arial"/>
                <w:b/>
                <w:bCs/>
                <w:sz w:val="22"/>
                <w:lang w:eastAsia="en-NZ"/>
              </w:rPr>
            </w:pPr>
            <w:r w:rsidRPr="00BD4365">
              <w:rPr>
                <w:rFonts w:ascii="Calibri" w:eastAsia="Times New Roman" w:hAnsi="Calibri" w:cs="Arial"/>
                <w:bCs/>
                <w:sz w:val="22"/>
                <w:lang w:eastAsia="en-NZ"/>
              </w:rPr>
              <w:t xml:space="preserve">#/% collaborative strategy/action plans </w:t>
            </w:r>
            <w:r w:rsidR="009D6E93" w:rsidRPr="00BD4365">
              <w:rPr>
                <w:rFonts w:ascii="Calibri" w:eastAsia="Times New Roman" w:hAnsi="Calibri" w:cs="Arial"/>
                <w:bCs/>
                <w:sz w:val="22"/>
                <w:lang w:eastAsia="en-NZ"/>
              </w:rPr>
              <w:t>implemented</w:t>
            </w:r>
            <w:r w:rsidRPr="00BD4365">
              <w:rPr>
                <w:rFonts w:ascii="Calibri" w:eastAsia="Times New Roman" w:hAnsi="Calibri" w:cs="Arial"/>
                <w:bCs/>
                <w:sz w:val="22"/>
                <w:lang w:eastAsia="en-NZ"/>
              </w:rPr>
              <w:t xml:space="preserve"> (BC, O)</w:t>
            </w:r>
          </w:p>
          <w:p w:rsidR="00D24B86" w:rsidRPr="00BD4365" w:rsidRDefault="00D24B86" w:rsidP="002923D9">
            <w:pPr>
              <w:spacing w:before="60" w:after="60"/>
              <w:rPr>
                <w:rFonts w:ascii="Calibri" w:eastAsia="Times New Roman" w:hAnsi="Calibri" w:cs="Arial"/>
                <w:b/>
                <w:bCs/>
                <w:sz w:val="22"/>
                <w:lang w:eastAsia="en-NZ"/>
              </w:rPr>
            </w:pPr>
            <w:r w:rsidRPr="00BD4365">
              <w:rPr>
                <w:rFonts w:ascii="Calibri" w:eastAsia="Times New Roman" w:hAnsi="Calibri" w:cs="Arial"/>
                <w:bCs/>
                <w:sz w:val="22"/>
                <w:lang w:eastAsia="en-NZ"/>
              </w:rPr>
              <w:t>#/% collaborative plans being implemented (BC, O)</w:t>
            </w:r>
          </w:p>
          <w:p w:rsidR="00D24B86" w:rsidRPr="00BD4365" w:rsidRDefault="00D24B86" w:rsidP="002923D9">
            <w:pPr>
              <w:spacing w:before="60" w:after="60"/>
              <w:rPr>
                <w:rFonts w:ascii="Calibri" w:eastAsia="Times New Roman" w:hAnsi="Calibri" w:cs="Arial"/>
                <w:b/>
                <w:bCs/>
                <w:sz w:val="22"/>
                <w:lang w:eastAsia="en-NZ"/>
              </w:rPr>
            </w:pPr>
            <w:r w:rsidRPr="00BD4365">
              <w:rPr>
                <w:rFonts w:ascii="Calibri" w:eastAsia="Times New Roman" w:hAnsi="Calibri" w:cs="Arial"/>
                <w:bCs/>
                <w:sz w:val="22"/>
                <w:lang w:eastAsia="en-NZ"/>
              </w:rPr>
              <w:t>#/% agreed outcomes curves running in the right direction (CC, O)</w:t>
            </w:r>
          </w:p>
          <w:p w:rsidR="00D24B86" w:rsidRPr="00BD4365" w:rsidRDefault="00D24B86" w:rsidP="002923D9">
            <w:pPr>
              <w:spacing w:before="60" w:after="60"/>
              <w:rPr>
                <w:rFonts w:ascii="Calibri" w:eastAsia="Times New Roman" w:hAnsi="Calibri" w:cs="Arial"/>
                <w:b/>
                <w:bCs/>
                <w:sz w:val="22"/>
                <w:lang w:eastAsia="en-NZ"/>
              </w:rPr>
            </w:pPr>
            <w:r w:rsidRPr="00BD4365">
              <w:rPr>
                <w:rFonts w:ascii="Calibri" w:eastAsia="Times New Roman" w:hAnsi="Calibri" w:cs="Arial"/>
                <w:bCs/>
                <w:sz w:val="22"/>
                <w:lang w:eastAsia="en-NZ"/>
              </w:rPr>
              <w:t>#/%</w:t>
            </w:r>
            <w:r w:rsidRPr="00BD4365">
              <w:rPr>
                <w:rFonts w:ascii="Calibri" w:eastAsia="Times New Roman" w:hAnsi="Calibri" w:cs="Arial"/>
                <w:b/>
                <w:bCs/>
                <w:sz w:val="22"/>
                <w:lang w:eastAsia="en-NZ"/>
              </w:rPr>
              <w:t xml:space="preserve"> </w:t>
            </w:r>
            <w:r w:rsidRPr="00BD4365">
              <w:rPr>
                <w:rFonts w:ascii="Calibri" w:eastAsia="Times New Roman" w:hAnsi="Calibri" w:cs="Arial"/>
                <w:bCs/>
                <w:sz w:val="22"/>
                <w:lang w:eastAsia="en-NZ"/>
              </w:rPr>
              <w:t>organisations who reported improved support from non-health agencies, Maori and Pacific organisations</w:t>
            </w:r>
          </w:p>
        </w:tc>
      </w:tr>
      <w:tr w:rsidR="00585D55" w:rsidRPr="00BD4365" w:rsidTr="001D3E48">
        <w:trPr>
          <w:trHeight w:val="312"/>
        </w:trPr>
        <w:tc>
          <w:tcPr>
            <w:tcW w:w="1720" w:type="pct"/>
            <w:vMerge/>
            <w:shd w:val="clear" w:color="auto" w:fill="auto"/>
            <w:tcMar>
              <w:top w:w="0" w:type="dxa"/>
              <w:left w:w="108" w:type="dxa"/>
              <w:bottom w:w="0" w:type="dxa"/>
              <w:right w:w="108" w:type="dxa"/>
            </w:tcMar>
          </w:tcPr>
          <w:p w:rsidR="00585D55" w:rsidRPr="00BD4365" w:rsidRDefault="00585D55" w:rsidP="00585D55">
            <w:pPr>
              <w:spacing w:before="80" w:after="80" w:line="240" w:lineRule="auto"/>
              <w:rPr>
                <w:rFonts w:ascii="Calibri" w:eastAsia="Times New Roman" w:hAnsi="Calibri" w:cs="Arial"/>
                <w:sz w:val="22"/>
                <w:lang w:eastAsia="en-NZ"/>
              </w:rPr>
            </w:pPr>
          </w:p>
        </w:tc>
        <w:tc>
          <w:tcPr>
            <w:tcW w:w="1114" w:type="pct"/>
            <w:shd w:val="clear" w:color="auto" w:fill="auto"/>
            <w:tcMar>
              <w:top w:w="0" w:type="dxa"/>
              <w:left w:w="108" w:type="dxa"/>
              <w:bottom w:w="0" w:type="dxa"/>
              <w:right w:w="108" w:type="dxa"/>
            </w:tcMar>
          </w:tcPr>
          <w:p w:rsidR="00585D55" w:rsidRPr="00BD4365" w:rsidRDefault="00585D55" w:rsidP="001D3E48">
            <w:pPr>
              <w:spacing w:before="60" w:after="60" w:line="240" w:lineRule="auto"/>
              <w:rPr>
                <w:rFonts w:ascii="Calibri" w:eastAsia="Times New Roman" w:hAnsi="Calibri" w:cs="Arial"/>
                <w:b/>
                <w:bCs/>
                <w:sz w:val="22"/>
                <w:lang w:eastAsia="en-NZ"/>
              </w:rPr>
            </w:pPr>
            <w:r w:rsidRPr="00BD4365">
              <w:rPr>
                <w:rFonts w:ascii="Calibri" w:eastAsia="Times New Roman" w:hAnsi="Calibri" w:cs="Arial"/>
                <w:b/>
                <w:bCs/>
                <w:sz w:val="22"/>
                <w:lang w:eastAsia="en-NZ"/>
              </w:rPr>
              <w:t xml:space="preserve">Complementary narrative reporting: </w:t>
            </w:r>
            <w:r w:rsidR="00CF712A" w:rsidRPr="00BD4365">
              <w:rPr>
                <w:rFonts w:ascii="Calibri" w:eastAsia="Times New Roman" w:hAnsi="Calibri" w:cs="Arial"/>
                <w:b/>
                <w:bCs/>
                <w:color w:val="C00000"/>
                <w:sz w:val="22"/>
                <w:lang w:eastAsia="en-NZ"/>
              </w:rPr>
              <w:t>examples</w:t>
            </w:r>
          </w:p>
          <w:p w:rsidR="00585D55" w:rsidRPr="00BD4365" w:rsidRDefault="00585D55" w:rsidP="001D3E48">
            <w:pPr>
              <w:pStyle w:val="ListParagraph"/>
              <w:numPr>
                <w:ilvl w:val="0"/>
                <w:numId w:val="19"/>
              </w:numPr>
              <w:tabs>
                <w:tab w:val="clear" w:pos="192"/>
              </w:tabs>
              <w:spacing w:before="60" w:after="60"/>
              <w:ind w:left="176" w:hanging="176"/>
              <w:contextualSpacing w:val="0"/>
              <w:rPr>
                <w:rFonts w:ascii="Calibri" w:hAnsi="Calibri" w:cs="Arial"/>
                <w:sz w:val="22"/>
                <w:lang w:val="en-US"/>
              </w:rPr>
            </w:pPr>
            <w:r w:rsidRPr="00BD4365">
              <w:rPr>
                <w:rFonts w:ascii="Calibri" w:hAnsi="Calibri" w:cs="Arial"/>
                <w:sz w:val="22"/>
                <w:lang w:val="en-US"/>
              </w:rPr>
              <w:t>Describe the nature of activities implemented.</w:t>
            </w:r>
          </w:p>
          <w:p w:rsidR="00585D55" w:rsidRPr="00BD4365" w:rsidRDefault="00585D55" w:rsidP="001D3E48">
            <w:pPr>
              <w:pStyle w:val="ListParagraph"/>
              <w:numPr>
                <w:ilvl w:val="0"/>
                <w:numId w:val="19"/>
              </w:numPr>
              <w:tabs>
                <w:tab w:val="clear" w:pos="192"/>
              </w:tabs>
              <w:spacing w:before="60" w:after="60"/>
              <w:ind w:left="176" w:hanging="176"/>
              <w:contextualSpacing w:val="0"/>
              <w:rPr>
                <w:rFonts w:ascii="Calibri" w:hAnsi="Calibri" w:cs="Arial"/>
                <w:sz w:val="22"/>
                <w:lang w:val="en-US"/>
              </w:rPr>
            </w:pPr>
            <w:r w:rsidRPr="00BD4365">
              <w:rPr>
                <w:rFonts w:ascii="Calibri" w:hAnsi="Calibri" w:cs="Arial"/>
                <w:sz w:val="22"/>
                <w:lang w:val="en-US"/>
              </w:rPr>
              <w:t>Summarise the nature of disseminating and sharing information, learning and sharing experiences in the network.</w:t>
            </w:r>
          </w:p>
          <w:p w:rsidR="009D6E93" w:rsidRPr="00BD4365" w:rsidRDefault="009D6E93" w:rsidP="001D3E48">
            <w:pPr>
              <w:pStyle w:val="ListParagraph"/>
              <w:numPr>
                <w:ilvl w:val="0"/>
                <w:numId w:val="19"/>
              </w:numPr>
              <w:tabs>
                <w:tab w:val="clear" w:pos="192"/>
              </w:tabs>
              <w:spacing w:before="60" w:after="60"/>
              <w:ind w:left="176" w:hanging="176"/>
              <w:contextualSpacing w:val="0"/>
              <w:rPr>
                <w:rFonts w:ascii="Calibri" w:hAnsi="Calibri" w:cs="Arial"/>
                <w:sz w:val="22"/>
                <w:lang w:val="en-US"/>
              </w:rPr>
            </w:pPr>
            <w:r w:rsidRPr="00BD4365">
              <w:rPr>
                <w:rFonts w:ascii="Calibri" w:hAnsi="Calibri" w:cs="Arial"/>
                <w:sz w:val="22"/>
                <w:lang w:val="en-US"/>
              </w:rPr>
              <w:t>Describe the nature of strategy/action plans agreed</w:t>
            </w:r>
          </w:p>
          <w:p w:rsidR="00585D55" w:rsidRPr="00BD4365" w:rsidRDefault="00585D55" w:rsidP="001D3E48">
            <w:pPr>
              <w:pStyle w:val="ListParagraph"/>
              <w:spacing w:before="60" w:after="60"/>
              <w:ind w:left="176"/>
              <w:contextualSpacing w:val="0"/>
              <w:rPr>
                <w:rFonts w:ascii="Calibri" w:hAnsi="Calibri" w:cs="Arial"/>
                <w:sz w:val="22"/>
                <w:lang w:val="en-US"/>
              </w:rPr>
            </w:pPr>
          </w:p>
          <w:p w:rsidR="00585D55" w:rsidRPr="00BD4365" w:rsidRDefault="00585D55" w:rsidP="001D3E48">
            <w:pPr>
              <w:pStyle w:val="ListParagraph"/>
              <w:spacing w:before="60" w:after="60"/>
              <w:ind w:left="142"/>
              <w:contextualSpacing w:val="0"/>
              <w:rPr>
                <w:rFonts w:ascii="Calibri" w:hAnsi="Calibri" w:cs="Arial"/>
                <w:sz w:val="22"/>
              </w:rPr>
            </w:pPr>
          </w:p>
          <w:p w:rsidR="00585D55" w:rsidRPr="00BD4365" w:rsidRDefault="00585D55" w:rsidP="001D3E48">
            <w:pPr>
              <w:spacing w:before="60" w:after="60" w:line="240" w:lineRule="auto"/>
              <w:rPr>
                <w:rFonts w:ascii="Calibri" w:eastAsia="Times New Roman" w:hAnsi="Calibri" w:cs="Arial"/>
                <w:bCs/>
                <w:sz w:val="22"/>
                <w:lang w:eastAsia="en-NZ"/>
              </w:rPr>
            </w:pPr>
          </w:p>
        </w:tc>
        <w:tc>
          <w:tcPr>
            <w:tcW w:w="1051" w:type="pct"/>
            <w:shd w:val="clear" w:color="auto" w:fill="auto"/>
            <w:tcMar>
              <w:top w:w="0" w:type="dxa"/>
              <w:left w:w="108" w:type="dxa"/>
              <w:bottom w:w="0" w:type="dxa"/>
              <w:right w:w="108" w:type="dxa"/>
            </w:tcMar>
          </w:tcPr>
          <w:p w:rsidR="00585D55" w:rsidRPr="00BD4365" w:rsidRDefault="00585D55" w:rsidP="001D3E48">
            <w:pPr>
              <w:spacing w:before="60" w:after="60" w:line="240" w:lineRule="auto"/>
              <w:rPr>
                <w:rFonts w:ascii="Calibri" w:eastAsia="Times New Roman" w:hAnsi="Calibri" w:cs="Arial"/>
                <w:b/>
                <w:bCs/>
                <w:sz w:val="22"/>
                <w:lang w:eastAsia="en-NZ"/>
              </w:rPr>
            </w:pPr>
            <w:r w:rsidRPr="00BD4365">
              <w:rPr>
                <w:rFonts w:ascii="Calibri" w:eastAsia="Times New Roman" w:hAnsi="Calibri" w:cs="Arial"/>
                <w:b/>
                <w:bCs/>
                <w:sz w:val="22"/>
                <w:lang w:eastAsia="en-NZ"/>
              </w:rPr>
              <w:t xml:space="preserve">Complementary narrative reporting: </w:t>
            </w:r>
            <w:r w:rsidR="00CF712A" w:rsidRPr="00BD4365">
              <w:rPr>
                <w:rFonts w:ascii="Calibri" w:eastAsia="Times New Roman" w:hAnsi="Calibri" w:cs="Arial"/>
                <w:b/>
                <w:bCs/>
                <w:color w:val="C00000"/>
                <w:sz w:val="22"/>
                <w:lang w:eastAsia="en-NZ"/>
              </w:rPr>
              <w:t>examples</w:t>
            </w:r>
          </w:p>
          <w:p w:rsidR="00585D55" w:rsidRPr="00BD4365" w:rsidRDefault="00585D55" w:rsidP="001D3E48">
            <w:pPr>
              <w:pStyle w:val="ListParagraph"/>
              <w:numPr>
                <w:ilvl w:val="0"/>
                <w:numId w:val="19"/>
              </w:numPr>
              <w:tabs>
                <w:tab w:val="clear" w:pos="192"/>
              </w:tabs>
              <w:spacing w:before="60" w:after="60"/>
              <w:ind w:left="176" w:hanging="176"/>
              <w:contextualSpacing w:val="0"/>
              <w:rPr>
                <w:rFonts w:ascii="Calibri" w:eastAsia="Times New Roman" w:hAnsi="Calibri" w:cs="Arial"/>
                <w:sz w:val="22"/>
              </w:rPr>
            </w:pPr>
            <w:r w:rsidRPr="00BD4365">
              <w:rPr>
                <w:rFonts w:ascii="Calibri" w:hAnsi="Calibri" w:cs="Arial"/>
                <w:sz w:val="22"/>
                <w:lang w:val="en-US"/>
              </w:rPr>
              <w:t>Describe how well your organisation has worked collaboratively with other organisations identified as key contributors to your organisation’s specific programme.</w:t>
            </w:r>
          </w:p>
          <w:p w:rsidR="00585D55" w:rsidRPr="00BD4365" w:rsidRDefault="00585D55" w:rsidP="001D3E48">
            <w:pPr>
              <w:pStyle w:val="ListParagraph"/>
              <w:numPr>
                <w:ilvl w:val="0"/>
                <w:numId w:val="19"/>
              </w:numPr>
              <w:tabs>
                <w:tab w:val="clear" w:pos="192"/>
              </w:tabs>
              <w:spacing w:before="60" w:after="60"/>
              <w:ind w:left="176" w:hanging="176"/>
              <w:contextualSpacing w:val="0"/>
              <w:rPr>
                <w:rFonts w:ascii="Calibri" w:eastAsia="Times New Roman" w:hAnsi="Calibri" w:cs="Arial"/>
                <w:sz w:val="22"/>
              </w:rPr>
            </w:pPr>
            <w:r w:rsidRPr="00BD4365">
              <w:rPr>
                <w:rFonts w:ascii="Calibri" w:eastAsia="Times New Roman" w:hAnsi="Calibri" w:cs="Arial"/>
                <w:sz w:val="22"/>
              </w:rPr>
              <w:t xml:space="preserve">Describe the extent of promoting and advocating best practice in Public Health in the network. </w:t>
            </w:r>
          </w:p>
          <w:p w:rsidR="00585D55" w:rsidRPr="00BD4365" w:rsidRDefault="00585D55" w:rsidP="001D3E48">
            <w:pPr>
              <w:pStyle w:val="ListParagraph"/>
              <w:spacing w:before="60" w:after="60"/>
              <w:ind w:left="176"/>
              <w:contextualSpacing w:val="0"/>
              <w:rPr>
                <w:rFonts w:ascii="Calibri" w:eastAsia="Times New Roman" w:hAnsi="Calibri" w:cs="Arial"/>
                <w:bCs/>
                <w:sz w:val="22"/>
                <w:lang w:eastAsia="en-NZ"/>
              </w:rPr>
            </w:pPr>
          </w:p>
        </w:tc>
        <w:tc>
          <w:tcPr>
            <w:tcW w:w="1115" w:type="pct"/>
            <w:shd w:val="clear" w:color="auto" w:fill="auto"/>
            <w:tcMar>
              <w:top w:w="0" w:type="dxa"/>
              <w:left w:w="108" w:type="dxa"/>
              <w:bottom w:w="0" w:type="dxa"/>
              <w:right w:w="108" w:type="dxa"/>
            </w:tcMar>
          </w:tcPr>
          <w:p w:rsidR="00585D55" w:rsidRPr="00BD4365" w:rsidRDefault="00585D55" w:rsidP="001D3E48">
            <w:pPr>
              <w:spacing w:before="60" w:after="60" w:line="240" w:lineRule="auto"/>
              <w:rPr>
                <w:rFonts w:ascii="Calibri" w:eastAsia="Times New Roman" w:hAnsi="Calibri" w:cs="Arial"/>
                <w:b/>
                <w:bCs/>
                <w:sz w:val="22"/>
                <w:lang w:eastAsia="en-NZ"/>
              </w:rPr>
            </w:pPr>
            <w:r w:rsidRPr="00BD4365">
              <w:rPr>
                <w:rFonts w:ascii="Calibri" w:eastAsia="Times New Roman" w:hAnsi="Calibri" w:cs="Arial"/>
                <w:b/>
                <w:bCs/>
                <w:sz w:val="22"/>
                <w:lang w:eastAsia="en-NZ"/>
              </w:rPr>
              <w:t xml:space="preserve">Complementary narrative reporting: </w:t>
            </w:r>
            <w:r w:rsidR="00CF712A" w:rsidRPr="00BD4365">
              <w:rPr>
                <w:rFonts w:ascii="Calibri" w:eastAsia="Times New Roman" w:hAnsi="Calibri" w:cs="Arial"/>
                <w:b/>
                <w:bCs/>
                <w:color w:val="C00000"/>
                <w:sz w:val="22"/>
                <w:lang w:eastAsia="en-NZ"/>
              </w:rPr>
              <w:t>examples</w:t>
            </w:r>
          </w:p>
          <w:p w:rsidR="00585D55" w:rsidRPr="00BD4365" w:rsidRDefault="00585D55" w:rsidP="001D3E48">
            <w:pPr>
              <w:pStyle w:val="ListParagraph"/>
              <w:numPr>
                <w:ilvl w:val="0"/>
                <w:numId w:val="19"/>
              </w:numPr>
              <w:tabs>
                <w:tab w:val="clear" w:pos="192"/>
              </w:tabs>
              <w:spacing w:before="60" w:after="60"/>
              <w:ind w:left="176" w:hanging="176"/>
              <w:contextualSpacing w:val="0"/>
              <w:rPr>
                <w:rFonts w:ascii="Calibri" w:hAnsi="Calibri" w:cs="Arial"/>
                <w:sz w:val="22"/>
                <w:lang w:val="en-US"/>
              </w:rPr>
            </w:pPr>
            <w:r w:rsidRPr="00BD4365">
              <w:rPr>
                <w:rFonts w:ascii="Calibri" w:hAnsi="Calibri" w:cs="Arial"/>
                <w:sz w:val="22"/>
                <w:lang w:val="en-US"/>
              </w:rPr>
              <w:t>Describe the results of intersectoral collaboration and partnerships to:</w:t>
            </w:r>
          </w:p>
          <w:p w:rsidR="00585D55" w:rsidRPr="00BD4365" w:rsidRDefault="00585D55" w:rsidP="002923D9">
            <w:pPr>
              <w:pStyle w:val="ListParagraph"/>
              <w:numPr>
                <w:ilvl w:val="0"/>
                <w:numId w:val="62"/>
              </w:numPr>
              <w:spacing w:before="60" w:after="60"/>
              <w:ind w:left="532" w:hanging="215"/>
              <w:contextualSpacing w:val="0"/>
              <w:rPr>
                <w:rFonts w:ascii="Calibri" w:eastAsia="Times New Roman" w:hAnsi="Calibri" w:cs="Arial"/>
                <w:sz w:val="22"/>
                <w:lang w:eastAsia="en-NZ"/>
              </w:rPr>
            </w:pPr>
            <w:r w:rsidRPr="00BD4365">
              <w:rPr>
                <w:rFonts w:ascii="Calibri" w:eastAsia="Times New Roman" w:hAnsi="Calibri" w:cs="Arial"/>
                <w:sz w:val="22"/>
                <w:lang w:eastAsia="en-NZ"/>
              </w:rPr>
              <w:t>support internal and stakeholder engagement</w:t>
            </w:r>
          </w:p>
          <w:p w:rsidR="00585D55" w:rsidRPr="00BD4365" w:rsidRDefault="00585D55" w:rsidP="002923D9">
            <w:pPr>
              <w:pStyle w:val="ListParagraph"/>
              <w:numPr>
                <w:ilvl w:val="0"/>
                <w:numId w:val="62"/>
              </w:numPr>
              <w:spacing w:before="60" w:after="60"/>
              <w:ind w:left="532" w:hanging="215"/>
              <w:contextualSpacing w:val="0"/>
              <w:rPr>
                <w:rFonts w:ascii="Calibri" w:eastAsia="Times New Roman" w:hAnsi="Calibri" w:cs="Arial"/>
                <w:sz w:val="22"/>
                <w:lang w:eastAsia="en-NZ"/>
              </w:rPr>
            </w:pPr>
            <w:r w:rsidRPr="00BD4365">
              <w:rPr>
                <w:rFonts w:ascii="Calibri" w:eastAsia="Times New Roman" w:hAnsi="Calibri" w:cs="Arial"/>
                <w:sz w:val="22"/>
                <w:lang w:eastAsia="en-NZ"/>
              </w:rPr>
              <w:t>contribute to public health planning</w:t>
            </w:r>
          </w:p>
          <w:p w:rsidR="00585D55" w:rsidRPr="00BD4365" w:rsidRDefault="00585D55" w:rsidP="002923D9">
            <w:pPr>
              <w:pStyle w:val="ListParagraph"/>
              <w:numPr>
                <w:ilvl w:val="0"/>
                <w:numId w:val="62"/>
              </w:numPr>
              <w:spacing w:before="60" w:after="60"/>
              <w:ind w:left="532" w:hanging="215"/>
              <w:contextualSpacing w:val="0"/>
              <w:rPr>
                <w:rFonts w:ascii="Calibri" w:eastAsia="Times New Roman" w:hAnsi="Calibri" w:cs="Arial"/>
                <w:sz w:val="22"/>
                <w:lang w:eastAsia="en-NZ"/>
              </w:rPr>
            </w:pPr>
            <w:r w:rsidRPr="00BD4365">
              <w:rPr>
                <w:rFonts w:ascii="Calibri" w:eastAsia="Times New Roman" w:hAnsi="Calibri" w:cs="Arial"/>
                <w:sz w:val="22"/>
                <w:lang w:eastAsia="en-NZ"/>
              </w:rPr>
              <w:t>use resources effectively</w:t>
            </w:r>
          </w:p>
          <w:p w:rsidR="00585D55" w:rsidRPr="00BD4365" w:rsidRDefault="00585D55" w:rsidP="002923D9">
            <w:pPr>
              <w:pStyle w:val="ListParagraph"/>
              <w:numPr>
                <w:ilvl w:val="0"/>
                <w:numId w:val="62"/>
              </w:numPr>
              <w:spacing w:before="60" w:after="60"/>
              <w:ind w:left="532" w:hanging="215"/>
              <w:contextualSpacing w:val="0"/>
              <w:rPr>
                <w:rFonts w:ascii="Calibri" w:eastAsia="Times New Roman" w:hAnsi="Calibri" w:cs="Arial"/>
                <w:sz w:val="22"/>
                <w:lang w:eastAsia="en-NZ"/>
              </w:rPr>
            </w:pPr>
            <w:r w:rsidRPr="00BD4365">
              <w:rPr>
                <w:rFonts w:ascii="Calibri" w:eastAsia="Times New Roman" w:hAnsi="Calibri" w:cs="Arial"/>
                <w:sz w:val="22"/>
                <w:lang w:eastAsia="en-NZ"/>
              </w:rPr>
              <w:t>promote public health approaches.</w:t>
            </w:r>
          </w:p>
          <w:p w:rsidR="00585D55" w:rsidRPr="00BD4365" w:rsidRDefault="00585D55" w:rsidP="002923D9">
            <w:pPr>
              <w:pStyle w:val="ListParagraph"/>
              <w:numPr>
                <w:ilvl w:val="0"/>
                <w:numId w:val="19"/>
              </w:numPr>
              <w:tabs>
                <w:tab w:val="clear" w:pos="192"/>
              </w:tabs>
              <w:spacing w:before="60" w:after="60"/>
              <w:ind w:left="176" w:hanging="176"/>
              <w:contextualSpacing w:val="0"/>
              <w:rPr>
                <w:rFonts w:ascii="Calibri" w:eastAsia="Times New Roman" w:hAnsi="Calibri" w:cs="Arial"/>
                <w:b/>
                <w:bCs/>
                <w:sz w:val="22"/>
                <w:lang w:eastAsia="en-NZ"/>
              </w:rPr>
            </w:pPr>
            <w:r w:rsidRPr="00BD4365">
              <w:rPr>
                <w:rFonts w:ascii="Calibri" w:hAnsi="Calibri" w:cs="Arial"/>
                <w:sz w:val="22"/>
                <w:lang w:val="en-US"/>
              </w:rPr>
              <w:t>Describe the results of your organisation’s partnerships with ethnic communities and leaders within the network, including your successes and challenges.</w:t>
            </w:r>
          </w:p>
        </w:tc>
      </w:tr>
    </w:tbl>
    <w:p w:rsidR="003D0453" w:rsidRPr="00BD4365" w:rsidRDefault="003D0453" w:rsidP="00E665E5">
      <w:pPr>
        <w:rPr>
          <w:rFonts w:ascii="Calibri" w:hAnsi="Calibri"/>
          <w:sz w:val="22"/>
        </w:rPr>
      </w:pPr>
    </w:p>
    <w:sectPr w:rsidR="003D0453" w:rsidRPr="00BD4365" w:rsidSect="002923D9">
      <w:headerReference w:type="even" r:id="rId8"/>
      <w:headerReference w:type="default" r:id="rId9"/>
      <w:footerReference w:type="default" r:id="rId10"/>
      <w:headerReference w:type="first" r:id="rId11"/>
      <w:pgSz w:w="23814" w:h="16839" w:orient="landscape" w:code="8"/>
      <w:pgMar w:top="851" w:right="1440" w:bottom="709" w:left="1440" w:header="426" w:footer="5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9AA" w:rsidRDefault="00ED09AA" w:rsidP="00B310A5">
      <w:pPr>
        <w:spacing w:after="0" w:line="240" w:lineRule="auto"/>
      </w:pPr>
      <w:r>
        <w:separator/>
      </w:r>
    </w:p>
  </w:endnote>
  <w:endnote w:type="continuationSeparator" w:id="0">
    <w:p w:rsidR="00ED09AA" w:rsidRDefault="00ED09AA" w:rsidP="00B31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Times New 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äori">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EBC" w:rsidRDefault="006E5EBC" w:rsidP="00530FDA">
    <w:pPr>
      <w:pStyle w:val="Footer"/>
      <w:ind w:left="-709" w:right="-612"/>
      <w:rPr>
        <w:sz w:val="16"/>
        <w:szCs w:val="16"/>
      </w:rPr>
    </w:pPr>
    <w:r>
      <w:rPr>
        <w:sz w:val="16"/>
        <w:szCs w:val="16"/>
      </w:rPr>
      <w:t xml:space="preserve"> </w:t>
    </w:r>
  </w:p>
  <w:p w:rsidR="006E5EBC" w:rsidRPr="002923D9" w:rsidRDefault="006E5EBC" w:rsidP="00530FDA">
    <w:pPr>
      <w:pStyle w:val="Footer"/>
      <w:ind w:left="-709" w:right="-612"/>
      <w:rPr>
        <w:sz w:val="16"/>
        <w:szCs w:val="16"/>
      </w:rPr>
    </w:pPr>
    <w:r w:rsidRPr="0070718D">
      <w:rPr>
        <w:b/>
        <w:sz w:val="16"/>
        <w:szCs w:val="16"/>
      </w:rPr>
      <w:t xml:space="preserve">Last updated </w:t>
    </w:r>
    <w:r w:rsidR="009D6E93">
      <w:rPr>
        <w:b/>
        <w:sz w:val="16"/>
        <w:szCs w:val="16"/>
      </w:rPr>
      <w:t xml:space="preserve">14 July </w:t>
    </w:r>
    <w:r w:rsidRPr="0070718D">
      <w:rPr>
        <w:b/>
        <w:sz w:val="16"/>
        <w:szCs w:val="16"/>
      </w:rPr>
      <w:t>201</w:t>
    </w:r>
    <w:r w:rsidR="009D6E93">
      <w:rPr>
        <w:b/>
        <w:sz w:val="16"/>
        <w:szCs w:val="16"/>
      </w:rPr>
      <w:t>6</w:t>
    </w:r>
    <w:r w:rsidRPr="0070718D">
      <w:rPr>
        <w:b/>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FD5D98">
      <w:rPr>
        <w:sz w:val="16"/>
        <w:szCs w:val="16"/>
      </w:rPr>
      <w:t xml:space="preserve">Page </w:t>
    </w:r>
    <w:r w:rsidRPr="00FD5D98">
      <w:rPr>
        <w:b/>
        <w:bCs/>
        <w:sz w:val="16"/>
        <w:szCs w:val="16"/>
      </w:rPr>
      <w:fldChar w:fldCharType="begin"/>
    </w:r>
    <w:r w:rsidRPr="00FD5D98">
      <w:rPr>
        <w:b/>
        <w:bCs/>
        <w:sz w:val="16"/>
        <w:szCs w:val="16"/>
      </w:rPr>
      <w:instrText xml:space="preserve"> PAGE </w:instrText>
    </w:r>
    <w:r w:rsidRPr="00FD5D98">
      <w:rPr>
        <w:b/>
        <w:bCs/>
        <w:sz w:val="16"/>
        <w:szCs w:val="16"/>
      </w:rPr>
      <w:fldChar w:fldCharType="separate"/>
    </w:r>
    <w:r w:rsidR="003E2F5A">
      <w:rPr>
        <w:b/>
        <w:bCs/>
        <w:noProof/>
        <w:sz w:val="16"/>
        <w:szCs w:val="16"/>
      </w:rPr>
      <w:t>1</w:t>
    </w:r>
    <w:r w:rsidRPr="00FD5D98">
      <w:rPr>
        <w:b/>
        <w:bCs/>
        <w:sz w:val="16"/>
        <w:szCs w:val="16"/>
      </w:rPr>
      <w:fldChar w:fldCharType="end"/>
    </w:r>
    <w:r w:rsidRPr="00FD5D98">
      <w:rPr>
        <w:sz w:val="16"/>
        <w:szCs w:val="16"/>
      </w:rPr>
      <w:t xml:space="preserve"> of </w:t>
    </w:r>
    <w:r w:rsidRPr="00FD5D98">
      <w:rPr>
        <w:b/>
        <w:bCs/>
        <w:sz w:val="16"/>
        <w:szCs w:val="16"/>
      </w:rPr>
      <w:fldChar w:fldCharType="begin"/>
    </w:r>
    <w:r w:rsidRPr="00FD5D98">
      <w:rPr>
        <w:b/>
        <w:bCs/>
        <w:sz w:val="16"/>
        <w:szCs w:val="16"/>
      </w:rPr>
      <w:instrText xml:space="preserve"> NUMPAGES  </w:instrText>
    </w:r>
    <w:r w:rsidRPr="00FD5D98">
      <w:rPr>
        <w:b/>
        <w:bCs/>
        <w:sz w:val="16"/>
        <w:szCs w:val="16"/>
      </w:rPr>
      <w:fldChar w:fldCharType="separate"/>
    </w:r>
    <w:r w:rsidR="003E2F5A">
      <w:rPr>
        <w:b/>
        <w:bCs/>
        <w:noProof/>
        <w:sz w:val="16"/>
        <w:szCs w:val="16"/>
      </w:rPr>
      <w:t>7</w:t>
    </w:r>
    <w:r w:rsidRPr="00FD5D98">
      <w:rPr>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9AA" w:rsidRDefault="00ED09AA" w:rsidP="00B310A5">
      <w:pPr>
        <w:spacing w:after="0" w:line="240" w:lineRule="auto"/>
      </w:pPr>
      <w:r>
        <w:separator/>
      </w:r>
    </w:p>
  </w:footnote>
  <w:footnote w:type="continuationSeparator" w:id="0">
    <w:p w:rsidR="00ED09AA" w:rsidRDefault="00ED09AA" w:rsidP="00B310A5">
      <w:pPr>
        <w:spacing w:after="0" w:line="240" w:lineRule="auto"/>
      </w:pPr>
      <w:r>
        <w:continuationSeparator/>
      </w:r>
    </w:p>
  </w:footnote>
  <w:footnote w:id="1">
    <w:p w:rsidR="006E5EBC" w:rsidRPr="00BD4365" w:rsidRDefault="006E5EBC" w:rsidP="00A45070">
      <w:pPr>
        <w:pStyle w:val="FootnoteText"/>
        <w:spacing w:before="60" w:after="60"/>
        <w:ind w:left="-425" w:right="-612" w:hanging="284"/>
        <w:rPr>
          <w:rFonts w:ascii="Calibri" w:hAnsi="Calibri"/>
        </w:rPr>
      </w:pPr>
      <w:r w:rsidRPr="00FC21A5">
        <w:rPr>
          <w:rStyle w:val="FootnoteReference"/>
          <w:sz w:val="22"/>
          <w:szCs w:val="22"/>
        </w:rPr>
        <w:footnoteRef/>
      </w:r>
      <w:r w:rsidRPr="00FC21A5">
        <w:rPr>
          <w:sz w:val="22"/>
          <w:szCs w:val="22"/>
        </w:rPr>
        <w:t xml:space="preserve"> </w:t>
      </w:r>
      <w:r w:rsidRPr="00D7319F">
        <w:tab/>
      </w:r>
      <w:r w:rsidRPr="00BD4365">
        <w:rPr>
          <w:rFonts w:ascii="Calibri" w:hAnsi="Calibri"/>
        </w:rPr>
        <w:t xml:space="preserve">Te Uru Kahikatea (TUK) is the national workforce development plan to support the growth and development of the public health workforce in Aotearoa, New Zealand. Services under the Human Resources components need to be guided by TUK. Follow the links below for appropriate documents: </w:t>
      </w:r>
      <w:r w:rsidRPr="00BD4365">
        <w:rPr>
          <w:rFonts w:ascii="Calibri" w:hAnsi="Calibri"/>
          <w:b/>
        </w:rPr>
        <w:t>Public health workforce</w:t>
      </w:r>
      <w:r w:rsidRPr="00BD4365">
        <w:rPr>
          <w:rFonts w:ascii="Calibri" w:hAnsi="Calibri"/>
        </w:rPr>
        <w:t xml:space="preserve">, refer to: Te Uru Kahikatea on </w:t>
      </w:r>
      <w:hyperlink r:id="rId1" w:history="1">
        <w:r w:rsidRPr="00BD4365">
          <w:rPr>
            <w:rStyle w:val="Hyperlink"/>
            <w:rFonts w:ascii="Calibri" w:hAnsi="Calibri"/>
          </w:rPr>
          <w:t>http://www.publichealthworkforce.org.nz/public-health-employment-workforce-tuk.aspx</w:t>
        </w:r>
      </w:hyperlink>
      <w:r w:rsidRPr="00BD4365">
        <w:rPr>
          <w:rStyle w:val="Hyperlink"/>
          <w:rFonts w:ascii="Calibri" w:hAnsi="Calibri"/>
        </w:rPr>
        <w:t xml:space="preserve">; </w:t>
      </w:r>
      <w:r w:rsidRPr="00BD4365">
        <w:rPr>
          <w:rFonts w:ascii="Calibri" w:hAnsi="Calibri"/>
          <w:b/>
        </w:rPr>
        <w:t>TUK Maori public health workplan</w:t>
      </w:r>
      <w:r w:rsidRPr="00BD4365">
        <w:rPr>
          <w:rFonts w:ascii="Calibri" w:hAnsi="Calibri"/>
        </w:rPr>
        <w:t xml:space="preserve"> 2011-2017 </w:t>
      </w:r>
      <w:hyperlink r:id="rId2" w:history="1">
        <w:r w:rsidRPr="00BD4365">
          <w:rPr>
            <w:rStyle w:val="Hyperlink"/>
            <w:rFonts w:ascii="Calibri" w:hAnsi="Calibri"/>
          </w:rPr>
          <w:t>http://www.publichealthworkforce.org.nz/data/media/documents/Maori%20PHWD/TUK%20Maori%20workplans/FINAL%20NOV%202011%20Maori%20public%20health%20action%20plan-03.pdf</w:t>
        </w:r>
      </w:hyperlink>
      <w:r w:rsidRPr="00BD4365">
        <w:rPr>
          <w:rStyle w:val="Hyperlink"/>
          <w:rFonts w:ascii="Calibri" w:hAnsi="Calibri"/>
        </w:rPr>
        <w:t xml:space="preserve">; </w:t>
      </w:r>
      <w:r w:rsidRPr="00BD4365">
        <w:rPr>
          <w:rFonts w:ascii="Calibri" w:hAnsi="Calibri"/>
          <w:b/>
        </w:rPr>
        <w:t xml:space="preserve">Pacific public health workplan and implementation plan 2013-2017 </w:t>
      </w:r>
      <w:r w:rsidRPr="00BD4365">
        <w:rPr>
          <w:rStyle w:val="Hyperlink"/>
          <w:rFonts w:ascii="Calibri" w:hAnsi="Calibri"/>
        </w:rPr>
        <w:t>http://www.publichealthworkforce.org.nz/data/media/documents/Pacific%20PH%20WFD/taeao-o-tautai-public-health-workforce-plan.pdf</w:t>
      </w:r>
    </w:p>
  </w:footnote>
  <w:footnote w:id="2">
    <w:p w:rsidR="00C05298" w:rsidRPr="00BD4365" w:rsidRDefault="00C05298" w:rsidP="00C05298">
      <w:pPr>
        <w:pStyle w:val="FootnoteText"/>
        <w:spacing w:before="60" w:after="60"/>
        <w:ind w:left="-425" w:right="-612" w:hanging="284"/>
        <w:rPr>
          <w:rFonts w:ascii="Calibri" w:hAnsi="Calibri"/>
        </w:rPr>
      </w:pPr>
      <w:r w:rsidRPr="00BD4365">
        <w:rPr>
          <w:rFonts w:ascii="Calibri" w:hAnsi="Calibri"/>
        </w:rPr>
        <w:footnoteRef/>
      </w:r>
      <w:r w:rsidRPr="00BD4365">
        <w:rPr>
          <w:rFonts w:ascii="Calibri" w:hAnsi="Calibri"/>
        </w:rPr>
        <w:t xml:space="preserve"> This could be staff in own organisation (internal staff) or those in other public health sector organisations (external staff)</w:t>
      </w:r>
    </w:p>
  </w:footnote>
  <w:footnote w:id="3">
    <w:p w:rsidR="006E5EBC" w:rsidRPr="00BD4365" w:rsidRDefault="006E5EBC" w:rsidP="00A45070">
      <w:pPr>
        <w:pStyle w:val="FootnoteText"/>
        <w:spacing w:before="60" w:after="60"/>
        <w:ind w:left="-425" w:right="-612" w:hanging="284"/>
        <w:rPr>
          <w:rFonts w:ascii="Calibri" w:hAnsi="Calibri"/>
        </w:rPr>
      </w:pPr>
      <w:r w:rsidRPr="00BD4365">
        <w:rPr>
          <w:rStyle w:val="FootnoteReference"/>
          <w:rFonts w:ascii="Calibri" w:hAnsi="Calibri"/>
        </w:rPr>
        <w:footnoteRef/>
      </w:r>
      <w:r w:rsidRPr="00BD4365">
        <w:rPr>
          <w:rFonts w:ascii="Calibri" w:hAnsi="Calibri"/>
        </w:rPr>
        <w:t xml:space="preserve"> </w:t>
      </w:r>
      <w:r w:rsidRPr="00BD4365">
        <w:rPr>
          <w:rFonts w:ascii="Calibri" w:hAnsi="Calibri"/>
        </w:rPr>
        <w:tab/>
        <w:t>Service users are ‘clients’ and they will be discussed and agreed between funder and provider. They may include public health staff who receive capacity development support/services from the provider.</w:t>
      </w:r>
    </w:p>
  </w:footnote>
  <w:footnote w:id="4">
    <w:p w:rsidR="006E5EBC" w:rsidRPr="00BD4365" w:rsidRDefault="006E5EBC" w:rsidP="00A45070">
      <w:pPr>
        <w:pStyle w:val="FootnoteText"/>
        <w:spacing w:before="60" w:after="60"/>
        <w:ind w:left="-425" w:right="-612" w:hanging="284"/>
        <w:rPr>
          <w:rFonts w:ascii="Calibri" w:hAnsi="Calibri"/>
        </w:rPr>
      </w:pPr>
      <w:r w:rsidRPr="00BD4365">
        <w:rPr>
          <w:rStyle w:val="FootnoteReference"/>
          <w:rFonts w:ascii="Calibri" w:hAnsi="Calibri"/>
        </w:rPr>
        <w:footnoteRef/>
      </w:r>
      <w:r w:rsidRPr="00BD4365">
        <w:rPr>
          <w:rFonts w:ascii="Calibri" w:hAnsi="Calibri"/>
        </w:rPr>
        <w:t xml:space="preserve"> </w:t>
      </w:r>
      <w:r w:rsidRPr="00BD4365">
        <w:rPr>
          <w:rFonts w:ascii="Calibri" w:hAnsi="Calibri"/>
        </w:rPr>
        <w:tab/>
        <w:t xml:space="preserve">Category to be defined between the funder and provider. </w:t>
      </w:r>
    </w:p>
  </w:footnote>
  <w:footnote w:id="5">
    <w:p w:rsidR="006E5EBC" w:rsidRPr="00BD4365" w:rsidRDefault="006E5EBC" w:rsidP="00A45070">
      <w:pPr>
        <w:pStyle w:val="FootnoteText"/>
        <w:spacing w:before="60" w:after="60"/>
        <w:ind w:left="-425" w:right="-612" w:hanging="284"/>
        <w:rPr>
          <w:rFonts w:ascii="Calibri" w:hAnsi="Calibri"/>
        </w:rPr>
      </w:pPr>
      <w:r w:rsidRPr="00BD4365">
        <w:rPr>
          <w:rStyle w:val="FootnoteReference"/>
          <w:rFonts w:ascii="Calibri" w:hAnsi="Calibri"/>
        </w:rPr>
        <w:footnoteRef/>
      </w:r>
      <w:r w:rsidRPr="00BD4365">
        <w:rPr>
          <w:rFonts w:ascii="Calibri" w:hAnsi="Calibri"/>
        </w:rPr>
        <w:t xml:space="preserve"> </w:t>
      </w:r>
      <w:r w:rsidRPr="00BD4365">
        <w:rPr>
          <w:rFonts w:ascii="Calibri" w:hAnsi="Calibri"/>
        </w:rPr>
        <w:tab/>
        <w:t>For example, you may want to know about how easy the content of distributed material is to read (from the service user perspective) or the timeliness of engagement hui. You can either ask for overall satisfaction or satisfaction related to a particular aspect of the activities delivered. We suggest that PHG adopt a similar Likert scale for satisfaction measures of this nature across the board, if this measure is chosen (Likert scale: 1 very dissatisfied; 2 dissatisfied; 3 neutral; 4 satisfied; 5 very satisfied).</w:t>
      </w:r>
    </w:p>
  </w:footnote>
  <w:footnote w:id="6">
    <w:p w:rsidR="006E5EBC" w:rsidRPr="00BD4365" w:rsidRDefault="006E5EBC" w:rsidP="00A45070">
      <w:pPr>
        <w:pStyle w:val="FootnoteText"/>
        <w:spacing w:before="60" w:after="60"/>
        <w:ind w:left="-425" w:right="-612" w:hanging="284"/>
        <w:rPr>
          <w:rFonts w:ascii="Calibri" w:hAnsi="Calibri"/>
        </w:rPr>
      </w:pPr>
      <w:r w:rsidRPr="00BD4365">
        <w:rPr>
          <w:rStyle w:val="FootnoteReference"/>
          <w:rFonts w:ascii="Calibri" w:hAnsi="Calibri"/>
        </w:rPr>
        <w:footnoteRef/>
      </w:r>
      <w:r w:rsidRPr="00BD4365">
        <w:rPr>
          <w:rFonts w:ascii="Calibri" w:hAnsi="Calibri"/>
        </w:rPr>
        <w:t xml:space="preserve"> </w:t>
      </w:r>
      <w:r w:rsidRPr="00BD4365">
        <w:rPr>
          <w:rFonts w:ascii="Calibri" w:hAnsi="Calibri"/>
        </w:rPr>
        <w:tab/>
        <w:t>The type of activities you want to count should be agreed between the funder and provider or you can ask the provider to self-define linked to the type of activities they will deliver.</w:t>
      </w:r>
    </w:p>
  </w:footnote>
  <w:footnote w:id="7">
    <w:p w:rsidR="006E5EBC" w:rsidRPr="00BD4365" w:rsidRDefault="006E5EBC" w:rsidP="00A45070">
      <w:pPr>
        <w:pStyle w:val="FootnoteText"/>
        <w:spacing w:before="60" w:after="60"/>
        <w:ind w:left="-425" w:right="-612" w:hanging="284"/>
        <w:rPr>
          <w:rFonts w:ascii="Calibri" w:hAnsi="Calibri"/>
        </w:rPr>
      </w:pPr>
      <w:r w:rsidRPr="00BD4365">
        <w:rPr>
          <w:rStyle w:val="FootnoteReference"/>
          <w:rFonts w:ascii="Calibri" w:hAnsi="Calibri"/>
        </w:rPr>
        <w:footnoteRef/>
      </w:r>
      <w:r w:rsidRPr="00BD4365">
        <w:rPr>
          <w:rFonts w:ascii="Calibri" w:hAnsi="Calibri"/>
        </w:rPr>
        <w:t xml:space="preserve"> </w:t>
      </w:r>
      <w:r w:rsidRPr="00BD4365">
        <w:rPr>
          <w:rFonts w:ascii="Calibri" w:hAnsi="Calibri"/>
        </w:rPr>
        <w:tab/>
        <w:t>You will need to either agree the dimension of time or agree for providers to report against the timelines they set independently.</w:t>
      </w:r>
    </w:p>
  </w:footnote>
  <w:footnote w:id="8">
    <w:p w:rsidR="006E5EBC" w:rsidRPr="00BD4365" w:rsidRDefault="006E5EBC" w:rsidP="00A45070">
      <w:pPr>
        <w:pStyle w:val="FootnoteText"/>
        <w:spacing w:before="60" w:after="60"/>
        <w:ind w:left="-425" w:right="-612" w:hanging="284"/>
        <w:rPr>
          <w:rFonts w:ascii="Calibri" w:hAnsi="Calibri"/>
        </w:rPr>
      </w:pPr>
      <w:r w:rsidRPr="00BD4365">
        <w:rPr>
          <w:rFonts w:ascii="Calibri" w:hAnsi="Calibri"/>
          <w:vertAlign w:val="superscript"/>
        </w:rPr>
        <w:footnoteRef/>
      </w:r>
      <w:r w:rsidRPr="00BD4365">
        <w:rPr>
          <w:rFonts w:ascii="Calibri" w:hAnsi="Calibri"/>
          <w:vertAlign w:val="superscript"/>
        </w:rPr>
        <w:t xml:space="preserve"> </w:t>
      </w:r>
      <w:r w:rsidRPr="00BD4365">
        <w:rPr>
          <w:rFonts w:ascii="Calibri" w:hAnsi="Calibri"/>
          <w:vertAlign w:val="superscript"/>
        </w:rPr>
        <w:tab/>
      </w:r>
      <w:r w:rsidRPr="00BD4365">
        <w:rPr>
          <w:rFonts w:ascii="Calibri" w:hAnsi="Calibri"/>
        </w:rPr>
        <w:t xml:space="preserve">All public health staff data should be broken down by role. </w:t>
      </w:r>
    </w:p>
  </w:footnote>
  <w:footnote w:id="9">
    <w:p w:rsidR="00C05298" w:rsidRPr="00BD4365" w:rsidRDefault="00C05298" w:rsidP="00C05298">
      <w:pPr>
        <w:pStyle w:val="FootnoteText"/>
        <w:spacing w:before="60" w:after="60"/>
        <w:ind w:left="-425" w:right="-612" w:hanging="284"/>
        <w:rPr>
          <w:rFonts w:ascii="Calibri" w:hAnsi="Calibri"/>
        </w:rPr>
      </w:pPr>
      <w:r w:rsidRPr="00BD4365">
        <w:rPr>
          <w:rStyle w:val="FootnoteReference"/>
          <w:rFonts w:ascii="Calibri" w:hAnsi="Calibri"/>
        </w:rPr>
        <w:footnoteRef/>
      </w:r>
      <w:r w:rsidRPr="00BD4365">
        <w:rPr>
          <w:rFonts w:ascii="Calibri" w:hAnsi="Calibri"/>
        </w:rPr>
        <w:t xml:space="preserve"> </w:t>
      </w:r>
      <w:r w:rsidRPr="00BD4365">
        <w:rPr>
          <w:rFonts w:ascii="Calibri" w:hAnsi="Calibri"/>
        </w:rPr>
        <w:tab/>
        <w:t>To agree with provider the ethnicity categories to be used.</w:t>
      </w:r>
    </w:p>
  </w:footnote>
  <w:footnote w:id="10">
    <w:p w:rsidR="006E5EBC" w:rsidRPr="00BD4365" w:rsidRDefault="006E5EBC" w:rsidP="00A45070">
      <w:pPr>
        <w:pStyle w:val="FootnoteText"/>
        <w:spacing w:before="60" w:after="60"/>
        <w:ind w:left="-425" w:right="-612" w:hanging="284"/>
        <w:rPr>
          <w:rFonts w:ascii="Calibri" w:hAnsi="Calibri"/>
        </w:rPr>
      </w:pPr>
      <w:r w:rsidRPr="00BD4365">
        <w:rPr>
          <w:rStyle w:val="FootnoteReference"/>
          <w:rFonts w:ascii="Calibri" w:hAnsi="Calibri"/>
        </w:rPr>
        <w:footnoteRef/>
      </w:r>
      <w:r w:rsidRPr="00BD4365">
        <w:rPr>
          <w:rFonts w:ascii="Calibri" w:hAnsi="Calibri"/>
        </w:rPr>
        <w:t xml:space="preserve"> </w:t>
      </w:r>
      <w:r w:rsidRPr="00BD4365">
        <w:rPr>
          <w:rFonts w:ascii="Calibri" w:hAnsi="Calibri"/>
        </w:rPr>
        <w:tab/>
        <w:t>To define appropriate or the parameters/context of parameters with the provider.</w:t>
      </w:r>
    </w:p>
  </w:footnote>
  <w:footnote w:id="11">
    <w:p w:rsidR="006E5EBC" w:rsidRPr="00BD4365" w:rsidRDefault="006E5EBC" w:rsidP="00A45070">
      <w:pPr>
        <w:spacing w:before="60" w:after="60"/>
        <w:ind w:left="-425" w:right="-612" w:hanging="284"/>
        <w:rPr>
          <w:rFonts w:ascii="Calibri" w:hAnsi="Calibri"/>
          <w:sz w:val="22"/>
        </w:rPr>
      </w:pPr>
      <w:r w:rsidRPr="00BD4365">
        <w:rPr>
          <w:rFonts w:ascii="Calibri" w:hAnsi="Calibri"/>
          <w:sz w:val="20"/>
          <w:szCs w:val="20"/>
          <w:vertAlign w:val="superscript"/>
        </w:rPr>
        <w:footnoteRef/>
      </w:r>
      <w:r w:rsidRPr="00BD4365">
        <w:rPr>
          <w:rFonts w:ascii="Calibri" w:hAnsi="Calibri"/>
          <w:sz w:val="20"/>
          <w:szCs w:val="20"/>
          <w:vertAlign w:val="superscript"/>
        </w:rPr>
        <w:t xml:space="preserve"> </w:t>
      </w:r>
      <w:r w:rsidRPr="00BD4365">
        <w:rPr>
          <w:rFonts w:ascii="Calibri" w:hAnsi="Calibri"/>
          <w:sz w:val="20"/>
          <w:szCs w:val="20"/>
          <w:vertAlign w:val="superscript"/>
        </w:rPr>
        <w:tab/>
      </w:r>
      <w:r w:rsidRPr="00BD4365">
        <w:rPr>
          <w:rFonts w:ascii="Calibri" w:hAnsi="Calibri"/>
          <w:sz w:val="20"/>
          <w:szCs w:val="20"/>
        </w:rPr>
        <w:t>In all measures we encourage ‘pre’ and ‘post’ (skill, confidence, competence) to ensure training outcomes/objectives have been translated and used in everyday practice and decision-making practices.</w:t>
      </w:r>
    </w:p>
  </w:footnote>
  <w:footnote w:id="12">
    <w:p w:rsidR="006E5EBC" w:rsidRPr="00BD4365" w:rsidRDefault="006E5EBC" w:rsidP="00A45070">
      <w:pPr>
        <w:pStyle w:val="FootnoteText"/>
        <w:spacing w:before="60" w:after="60"/>
        <w:ind w:left="-425" w:right="-612" w:hanging="284"/>
        <w:rPr>
          <w:rFonts w:ascii="Calibri" w:hAnsi="Calibri"/>
        </w:rPr>
      </w:pPr>
      <w:r w:rsidRPr="00BD4365">
        <w:rPr>
          <w:rFonts w:ascii="Calibri" w:hAnsi="Calibri"/>
          <w:sz w:val="22"/>
          <w:szCs w:val="22"/>
          <w:vertAlign w:val="superscript"/>
        </w:rPr>
        <w:footnoteRef/>
      </w:r>
      <w:r w:rsidRPr="00BD4365">
        <w:rPr>
          <w:rFonts w:ascii="Calibri" w:hAnsi="Calibri"/>
          <w:sz w:val="22"/>
          <w:szCs w:val="22"/>
        </w:rPr>
        <w:t xml:space="preserve"> </w:t>
      </w:r>
      <w:r w:rsidRPr="00BD4365">
        <w:rPr>
          <w:rFonts w:ascii="Calibri" w:hAnsi="Calibri"/>
          <w:sz w:val="22"/>
          <w:szCs w:val="22"/>
        </w:rPr>
        <w:tab/>
      </w:r>
      <w:r w:rsidRPr="00BD4365">
        <w:rPr>
          <w:rFonts w:ascii="Calibri" w:hAnsi="Calibri"/>
        </w:rPr>
        <w:t>Activities equal any activity undertaken that is designed to improve the cultural competency of public health staff. Examples include education sessions, seminars, tutorials, applied practice workshops. Activities may be virtual or face to face. The mix is up to the provider.</w:t>
      </w:r>
    </w:p>
  </w:footnote>
  <w:footnote w:id="13">
    <w:p w:rsidR="006E5EBC" w:rsidRPr="00BD4365" w:rsidRDefault="006E5EBC" w:rsidP="00A45070">
      <w:pPr>
        <w:pStyle w:val="FootnoteText"/>
        <w:spacing w:before="60" w:after="60"/>
        <w:ind w:left="-425" w:right="-612" w:hanging="284"/>
        <w:rPr>
          <w:rFonts w:ascii="Calibri" w:hAnsi="Calibri"/>
        </w:rPr>
      </w:pPr>
      <w:r w:rsidRPr="00BD4365">
        <w:rPr>
          <w:rFonts w:ascii="Calibri" w:hAnsi="Calibri"/>
          <w:vertAlign w:val="superscript"/>
        </w:rPr>
        <w:footnoteRef/>
      </w:r>
      <w:r w:rsidRPr="00BD4365">
        <w:rPr>
          <w:rFonts w:ascii="Calibri" w:hAnsi="Calibri"/>
        </w:rPr>
        <w:t xml:space="preserve"> </w:t>
      </w:r>
      <w:r w:rsidRPr="00BD4365">
        <w:rPr>
          <w:rFonts w:ascii="Calibri" w:hAnsi="Calibri"/>
        </w:rPr>
        <w:tab/>
        <w:t>Based on assessment tool available within the organisation or from cultural competency training.</w:t>
      </w:r>
    </w:p>
  </w:footnote>
  <w:footnote w:id="14">
    <w:p w:rsidR="006E5EBC" w:rsidRPr="00BD4365" w:rsidRDefault="006E5EBC" w:rsidP="00A45070">
      <w:pPr>
        <w:pStyle w:val="FootnoteText"/>
        <w:spacing w:before="60" w:after="60"/>
        <w:ind w:left="-425" w:right="-612" w:hanging="284"/>
        <w:rPr>
          <w:rFonts w:ascii="Calibri" w:hAnsi="Calibri"/>
        </w:rPr>
      </w:pPr>
      <w:r w:rsidRPr="00BD4365">
        <w:rPr>
          <w:rStyle w:val="FootnoteReference"/>
          <w:rFonts w:ascii="Calibri" w:hAnsi="Calibri"/>
        </w:rPr>
        <w:footnoteRef/>
      </w:r>
      <w:r w:rsidRPr="00BD4365">
        <w:rPr>
          <w:rFonts w:ascii="Calibri" w:hAnsi="Calibri"/>
        </w:rPr>
        <w:t xml:space="preserve"> </w:t>
      </w:r>
      <w:r w:rsidRPr="00BD4365">
        <w:rPr>
          <w:rFonts w:ascii="Calibri" w:hAnsi="Calibri"/>
        </w:rPr>
        <w:tab/>
        <w:t>You will need to either agree the dimension of time or agree for providers to report against the timelines they set independently.</w:t>
      </w:r>
    </w:p>
  </w:footnote>
  <w:footnote w:id="15">
    <w:p w:rsidR="006E5EBC" w:rsidRPr="00BD4365" w:rsidRDefault="006E5EBC" w:rsidP="00A45070">
      <w:pPr>
        <w:pStyle w:val="FootnoteText"/>
        <w:spacing w:before="60" w:after="60"/>
        <w:ind w:left="-426" w:right="-612" w:hanging="283"/>
        <w:rPr>
          <w:rFonts w:ascii="Calibri" w:hAnsi="Calibri"/>
        </w:rPr>
      </w:pPr>
      <w:r w:rsidRPr="00BD4365">
        <w:rPr>
          <w:rStyle w:val="FootnoteReference"/>
          <w:rFonts w:ascii="Calibri" w:hAnsi="Calibri"/>
        </w:rPr>
        <w:footnoteRef/>
      </w:r>
      <w:r w:rsidRPr="00BD4365">
        <w:rPr>
          <w:rFonts w:ascii="Calibri" w:hAnsi="Calibri"/>
        </w:rPr>
        <w:t xml:space="preserve"> </w:t>
      </w:r>
      <w:r w:rsidRPr="00BD4365">
        <w:rPr>
          <w:rFonts w:ascii="Calibri" w:hAnsi="Calibri"/>
        </w:rPr>
        <w:tab/>
        <w:t>Data to be provided by agreed ethnicity categories.</w:t>
      </w:r>
    </w:p>
  </w:footnote>
  <w:footnote w:id="16">
    <w:p w:rsidR="006E5EBC" w:rsidRPr="00BD4365" w:rsidRDefault="006E5EBC" w:rsidP="00A45070">
      <w:pPr>
        <w:pStyle w:val="FootnoteText"/>
        <w:spacing w:before="60" w:after="60"/>
        <w:ind w:left="-425" w:right="-612" w:hanging="284"/>
        <w:rPr>
          <w:rStyle w:val="Hyperlink"/>
          <w:rFonts w:ascii="Calibri" w:hAnsi="Calibri"/>
          <w:b/>
        </w:rPr>
      </w:pPr>
      <w:r w:rsidRPr="00BD4365">
        <w:rPr>
          <w:rStyle w:val="FootnoteReference"/>
          <w:rFonts w:ascii="Calibri" w:hAnsi="Calibri"/>
        </w:rPr>
        <w:footnoteRef/>
      </w:r>
      <w:r w:rsidRPr="00BD4365">
        <w:rPr>
          <w:rFonts w:ascii="Calibri" w:hAnsi="Calibri"/>
        </w:rPr>
        <w:t xml:space="preserve"> </w:t>
      </w:r>
      <w:r w:rsidRPr="00BD4365">
        <w:rPr>
          <w:rFonts w:ascii="Calibri" w:hAnsi="Calibri"/>
        </w:rPr>
        <w:tab/>
        <w:t xml:space="preserve">The national target is </w:t>
      </w:r>
      <w:r w:rsidRPr="00BD4365">
        <w:rPr>
          <w:rFonts w:ascii="Calibri" w:eastAsia="Times New Roman" w:hAnsi="Calibri" w:cs="Arial"/>
          <w:lang w:val="en-AU"/>
        </w:rPr>
        <w:t>75% of the workforce with public health qualification by 2018.</w:t>
      </w:r>
    </w:p>
  </w:footnote>
  <w:footnote w:id="17">
    <w:p w:rsidR="006E5EBC" w:rsidRPr="00BD4365" w:rsidRDefault="006E5EBC" w:rsidP="00A45070">
      <w:pPr>
        <w:pStyle w:val="FootnoteText"/>
        <w:spacing w:before="60" w:after="60"/>
        <w:ind w:left="-425" w:right="-612" w:hanging="284"/>
        <w:rPr>
          <w:rFonts w:ascii="Calibri" w:hAnsi="Calibri"/>
        </w:rPr>
      </w:pPr>
      <w:r w:rsidRPr="00BD4365">
        <w:rPr>
          <w:rStyle w:val="FootnoteReference"/>
          <w:rFonts w:ascii="Calibri" w:hAnsi="Calibri"/>
        </w:rPr>
        <w:footnoteRef/>
      </w:r>
      <w:r w:rsidRPr="00BD4365">
        <w:rPr>
          <w:rFonts w:ascii="Calibri" w:hAnsi="Calibri"/>
        </w:rPr>
        <w:t xml:space="preserve"> </w:t>
      </w:r>
      <w:r w:rsidRPr="00BD4365">
        <w:rPr>
          <w:rFonts w:ascii="Calibri" w:hAnsi="Calibri"/>
        </w:rPr>
        <w:tab/>
        <w:t xml:space="preserve">Examples of this client group are </w:t>
      </w:r>
      <w:r w:rsidRPr="00BD4365">
        <w:rPr>
          <w:rFonts w:ascii="Calibri" w:eastAsia="Arial" w:hAnsi="Calibri" w:cs="Arial"/>
          <w:lang w:val="en-US"/>
        </w:rPr>
        <w:t>local government and education.</w:t>
      </w:r>
    </w:p>
  </w:footnote>
  <w:footnote w:id="18">
    <w:p w:rsidR="006E5EBC" w:rsidRPr="00BD4365" w:rsidRDefault="006E5EBC" w:rsidP="00A45070">
      <w:pPr>
        <w:pStyle w:val="FootnoteText"/>
        <w:spacing w:before="60" w:after="60"/>
        <w:ind w:left="-425" w:right="-612" w:hanging="284"/>
        <w:rPr>
          <w:rFonts w:ascii="Calibri" w:hAnsi="Calibri"/>
        </w:rPr>
      </w:pPr>
      <w:r w:rsidRPr="00BD4365">
        <w:rPr>
          <w:rStyle w:val="FootnoteReference"/>
          <w:rFonts w:ascii="Calibri" w:hAnsi="Calibri"/>
        </w:rPr>
        <w:footnoteRef/>
      </w:r>
      <w:r w:rsidRPr="00BD4365">
        <w:rPr>
          <w:rFonts w:ascii="Calibri" w:hAnsi="Calibri"/>
        </w:rPr>
        <w:t xml:space="preserve"> </w:t>
      </w:r>
      <w:r w:rsidRPr="00BD4365">
        <w:rPr>
          <w:rFonts w:ascii="Calibri" w:hAnsi="Calibri"/>
        </w:rPr>
        <w:tab/>
        <w:t>For example, you may want to know about how easy the content of distributed material is to read (from the service user perspective) or the timeliness of engagement hui. You can either ask for overall satisfaction or satisfaction related to a particular aspect of the activities delivered. We suggest that PHG adopt a similar Likert scale for satisfaction measures of this nature across the board, if this measure is chosen (Likert scale: 1 very dissatisfied; 2 dissatisfied; 3 neutral; 4 satisfied; 5 very satisfied).</w:t>
      </w:r>
    </w:p>
  </w:footnote>
  <w:footnote w:id="19">
    <w:p w:rsidR="006E5EBC" w:rsidRPr="00BD4365" w:rsidRDefault="006E5EBC" w:rsidP="00A45070">
      <w:pPr>
        <w:pStyle w:val="FootnoteText"/>
        <w:spacing w:before="60" w:after="60"/>
        <w:ind w:left="-425" w:right="-612" w:hanging="284"/>
        <w:rPr>
          <w:rFonts w:ascii="Calibri" w:hAnsi="Calibri"/>
        </w:rPr>
      </w:pPr>
      <w:r w:rsidRPr="00BD4365">
        <w:rPr>
          <w:rStyle w:val="FootnoteReference"/>
          <w:rFonts w:ascii="Calibri" w:hAnsi="Calibri"/>
        </w:rPr>
        <w:footnoteRef/>
      </w:r>
      <w:r w:rsidRPr="00BD4365">
        <w:rPr>
          <w:rFonts w:ascii="Calibri" w:hAnsi="Calibri"/>
        </w:rPr>
        <w:t xml:space="preserve"> </w:t>
      </w:r>
      <w:r w:rsidRPr="00BD4365">
        <w:rPr>
          <w:rFonts w:ascii="Calibri" w:hAnsi="Calibri"/>
        </w:rPr>
        <w:tab/>
        <w:t>For example, you may want to know about how easy the content of distributed material is to read (from the service user perspective) or the timeliness of engagement hui. You can either ask for overall satisfaction or satisfaction related to a particular aspect of the activities delivered. We suggest that PHG adopt a similar Likert scale for satisfaction measures of this nature across the board, if this measure is chosen (Likert scale: 1 very dissatisfied; 2 dissatisfied; 3 neutral; 4 satisfied; 5 very satisfied).</w:t>
      </w:r>
    </w:p>
  </w:footnote>
  <w:footnote w:id="20">
    <w:p w:rsidR="006E5EBC" w:rsidRPr="00BD4365" w:rsidRDefault="006E5EBC" w:rsidP="00A45070">
      <w:pPr>
        <w:pStyle w:val="FootnoteText"/>
        <w:spacing w:before="60" w:after="60"/>
        <w:ind w:left="-425" w:right="-612" w:hanging="284"/>
        <w:rPr>
          <w:rFonts w:ascii="Calibri" w:hAnsi="Calibri"/>
          <w:sz w:val="18"/>
          <w:szCs w:val="18"/>
        </w:rPr>
      </w:pPr>
      <w:r w:rsidRPr="00BD4365">
        <w:rPr>
          <w:rStyle w:val="FootnoteReference"/>
          <w:rFonts w:ascii="Calibri" w:hAnsi="Calibri"/>
        </w:rPr>
        <w:footnoteRef/>
      </w:r>
      <w:r w:rsidRPr="00BD4365">
        <w:rPr>
          <w:rFonts w:ascii="Calibri" w:hAnsi="Calibri"/>
        </w:rPr>
        <w:t xml:space="preserve"> </w:t>
      </w:r>
      <w:r w:rsidRPr="00BD4365">
        <w:rPr>
          <w:rFonts w:ascii="Calibri" w:hAnsi="Calibri"/>
        </w:rPr>
        <w:tab/>
        <w:t>http://www.publichealthworkforce.org.nz/Articles/Competencies/11/21/Generic-Public-Health-Competencies</w:t>
      </w:r>
    </w:p>
  </w:footnote>
  <w:footnote w:id="21">
    <w:p w:rsidR="006E5EBC" w:rsidRPr="00BD4365" w:rsidRDefault="006E5EBC" w:rsidP="00A45070">
      <w:pPr>
        <w:pStyle w:val="FootnoteText"/>
        <w:spacing w:before="60" w:after="60"/>
        <w:ind w:left="-426" w:right="-612" w:hanging="284"/>
        <w:rPr>
          <w:rFonts w:ascii="Calibri" w:hAnsi="Calibri"/>
        </w:rPr>
      </w:pPr>
      <w:r w:rsidRPr="00FC21A5">
        <w:rPr>
          <w:rStyle w:val="FootnoteReference"/>
          <w:sz w:val="22"/>
          <w:szCs w:val="22"/>
        </w:rPr>
        <w:footnoteRef/>
      </w:r>
      <w:r w:rsidRPr="00FC21A5">
        <w:rPr>
          <w:sz w:val="22"/>
          <w:szCs w:val="22"/>
        </w:rPr>
        <w:t xml:space="preserve"> </w:t>
      </w:r>
      <w:r>
        <w:tab/>
      </w:r>
      <w:r w:rsidRPr="00BD4365">
        <w:rPr>
          <w:rFonts w:ascii="Calibri" w:hAnsi="Calibri"/>
        </w:rPr>
        <w:t>Refer to T2 Public Health Assessment and Surveillance specifications.</w:t>
      </w:r>
    </w:p>
  </w:footnote>
  <w:footnote w:id="22">
    <w:p w:rsidR="006E5EBC" w:rsidRPr="00BD4365" w:rsidRDefault="006E5EBC" w:rsidP="00A45070">
      <w:pPr>
        <w:pStyle w:val="FootnoteText"/>
        <w:spacing w:before="60" w:after="60"/>
        <w:ind w:left="-426" w:right="-612" w:hanging="284"/>
        <w:rPr>
          <w:rFonts w:ascii="Calibri" w:hAnsi="Calibri"/>
        </w:rPr>
      </w:pPr>
      <w:r w:rsidRPr="00BD4365">
        <w:rPr>
          <w:rStyle w:val="FootnoteReference"/>
          <w:rFonts w:ascii="Calibri" w:hAnsi="Calibri"/>
        </w:rPr>
        <w:footnoteRef/>
      </w:r>
      <w:r w:rsidRPr="00BD4365">
        <w:rPr>
          <w:rFonts w:ascii="Calibri" w:hAnsi="Calibri"/>
        </w:rPr>
        <w:t xml:space="preserve"> </w:t>
      </w:r>
      <w:r w:rsidRPr="00BD4365">
        <w:rPr>
          <w:rFonts w:ascii="Calibri" w:hAnsi="Calibri"/>
        </w:rPr>
        <w:tab/>
        <w:t>For authorised providers only.</w:t>
      </w:r>
    </w:p>
  </w:footnote>
  <w:footnote w:id="23">
    <w:p w:rsidR="006E5EBC" w:rsidRPr="00BD4365" w:rsidRDefault="006E5EBC" w:rsidP="00A45070">
      <w:pPr>
        <w:pStyle w:val="FootnoteText"/>
        <w:spacing w:before="60" w:after="60"/>
        <w:ind w:left="-426" w:right="-612" w:hanging="284"/>
        <w:rPr>
          <w:rFonts w:ascii="Calibri" w:hAnsi="Calibri"/>
        </w:rPr>
      </w:pPr>
      <w:r w:rsidRPr="00BD4365">
        <w:rPr>
          <w:rStyle w:val="FootnoteReference"/>
          <w:rFonts w:ascii="Calibri" w:hAnsi="Calibri"/>
        </w:rPr>
        <w:footnoteRef/>
      </w:r>
      <w:r w:rsidRPr="00BD4365">
        <w:rPr>
          <w:rFonts w:ascii="Calibri" w:hAnsi="Calibri"/>
        </w:rPr>
        <w:t xml:space="preserve"> </w:t>
      </w:r>
      <w:r w:rsidRPr="00BD4365">
        <w:rPr>
          <w:rFonts w:ascii="Calibri" w:hAnsi="Calibri"/>
        </w:rPr>
        <w:tab/>
        <w:t>Service users are ‘clients’ and they will be discussed and agreed between funder and provider. They may include public health staff who receive capacity development support/services from the provider.</w:t>
      </w:r>
    </w:p>
  </w:footnote>
  <w:footnote w:id="24">
    <w:p w:rsidR="006E5EBC" w:rsidRPr="00BD4365" w:rsidRDefault="006E5EBC" w:rsidP="00A45070">
      <w:pPr>
        <w:pStyle w:val="FootnoteText"/>
        <w:spacing w:before="60" w:after="60"/>
        <w:ind w:left="-426" w:right="-612" w:hanging="284"/>
        <w:rPr>
          <w:rFonts w:ascii="Calibri" w:hAnsi="Calibri"/>
        </w:rPr>
      </w:pPr>
      <w:r w:rsidRPr="00BD4365">
        <w:rPr>
          <w:rStyle w:val="FootnoteReference"/>
          <w:rFonts w:ascii="Calibri" w:hAnsi="Calibri"/>
        </w:rPr>
        <w:footnoteRef/>
      </w:r>
      <w:r w:rsidRPr="00BD4365">
        <w:rPr>
          <w:rFonts w:ascii="Calibri" w:hAnsi="Calibri"/>
        </w:rPr>
        <w:t xml:space="preserve"> </w:t>
      </w:r>
      <w:r w:rsidRPr="00BD4365">
        <w:rPr>
          <w:rFonts w:ascii="Calibri" w:hAnsi="Calibri"/>
        </w:rPr>
        <w:tab/>
        <w:t xml:space="preserve">Category to be defined between the funder and provider. </w:t>
      </w:r>
    </w:p>
  </w:footnote>
  <w:footnote w:id="25">
    <w:p w:rsidR="006E5EBC" w:rsidRPr="00BD4365" w:rsidRDefault="006E5EBC" w:rsidP="00A45070">
      <w:pPr>
        <w:pStyle w:val="FootnoteText"/>
        <w:spacing w:before="60" w:after="60"/>
        <w:ind w:left="-426" w:right="-612" w:hanging="284"/>
        <w:rPr>
          <w:rFonts w:ascii="Calibri" w:hAnsi="Calibri"/>
        </w:rPr>
      </w:pPr>
      <w:r w:rsidRPr="00BD4365">
        <w:rPr>
          <w:rStyle w:val="FootnoteReference"/>
          <w:rFonts w:ascii="Calibri" w:hAnsi="Calibri"/>
        </w:rPr>
        <w:footnoteRef/>
      </w:r>
      <w:r w:rsidRPr="00BD4365">
        <w:rPr>
          <w:rFonts w:ascii="Calibri" w:hAnsi="Calibri"/>
        </w:rPr>
        <w:t xml:space="preserve"> </w:t>
      </w:r>
      <w:r w:rsidRPr="00BD4365">
        <w:rPr>
          <w:rFonts w:ascii="Calibri" w:hAnsi="Calibri"/>
        </w:rPr>
        <w:tab/>
        <w:t>For example, you may want to know about how easy the content of distributed material is to read (from the service user perspective) or the timeliness of engagement hui. You can either ask for overall satisfaction or satisfaction related to a particular aspect of the activities delivered. We suggest that PHG adopt a similar Likert scale for satisfaction measures of this nature across the board, if this measure is chosen (Likert scale: 1 very dissatisfied; 2 dissatisfied; 3 neutral; 4 satisfied; 5 very satisfied).</w:t>
      </w:r>
    </w:p>
  </w:footnote>
  <w:footnote w:id="26">
    <w:p w:rsidR="006E5EBC" w:rsidRPr="00BD4365" w:rsidRDefault="006E5EBC" w:rsidP="00A45070">
      <w:pPr>
        <w:pStyle w:val="FootnoteText"/>
        <w:spacing w:before="60" w:after="60"/>
        <w:ind w:left="-426" w:right="-612" w:hanging="284"/>
        <w:rPr>
          <w:rFonts w:ascii="Calibri" w:hAnsi="Calibri"/>
        </w:rPr>
      </w:pPr>
      <w:r w:rsidRPr="00BD4365">
        <w:rPr>
          <w:rStyle w:val="FootnoteReference"/>
          <w:rFonts w:ascii="Calibri" w:hAnsi="Calibri"/>
        </w:rPr>
        <w:footnoteRef/>
      </w:r>
      <w:r w:rsidRPr="00BD4365">
        <w:rPr>
          <w:rFonts w:ascii="Calibri" w:hAnsi="Calibri"/>
        </w:rPr>
        <w:t xml:space="preserve"> </w:t>
      </w:r>
      <w:r w:rsidRPr="00BD4365">
        <w:rPr>
          <w:rFonts w:ascii="Calibri" w:hAnsi="Calibri"/>
        </w:rPr>
        <w:tab/>
        <w:t>The type of activities you want to count should be agreed between the funder and provider or you can ask the provider to self-define linked to the type of activities they will deliver.</w:t>
      </w:r>
    </w:p>
  </w:footnote>
  <w:footnote w:id="27">
    <w:p w:rsidR="006E5EBC" w:rsidRPr="00BD4365" w:rsidRDefault="006E5EBC" w:rsidP="00A45070">
      <w:pPr>
        <w:pStyle w:val="FootnoteText"/>
        <w:spacing w:before="60" w:after="60"/>
        <w:ind w:left="-426" w:right="-612" w:hanging="284"/>
        <w:rPr>
          <w:rFonts w:ascii="Calibri" w:hAnsi="Calibri"/>
        </w:rPr>
      </w:pPr>
      <w:r w:rsidRPr="00BD4365">
        <w:rPr>
          <w:rStyle w:val="FootnoteReference"/>
          <w:rFonts w:ascii="Calibri" w:hAnsi="Calibri"/>
          <w:sz w:val="22"/>
          <w:szCs w:val="22"/>
        </w:rPr>
        <w:footnoteRef/>
      </w:r>
      <w:r w:rsidRPr="00BD4365">
        <w:rPr>
          <w:rFonts w:ascii="Calibri" w:hAnsi="Calibri"/>
          <w:sz w:val="22"/>
          <w:szCs w:val="22"/>
        </w:rPr>
        <w:t xml:space="preserve"> </w:t>
      </w:r>
      <w:r w:rsidRPr="00BD4365">
        <w:rPr>
          <w:rFonts w:ascii="Calibri" w:hAnsi="Calibri"/>
        </w:rPr>
        <w:tab/>
        <w:t>You will need to either agree the dimension of time or agree for providers to report against the timelines they set independently.</w:t>
      </w:r>
    </w:p>
  </w:footnote>
  <w:footnote w:id="28">
    <w:p w:rsidR="006E5EBC" w:rsidRPr="00BD4365" w:rsidRDefault="006E5EBC" w:rsidP="00A45070">
      <w:pPr>
        <w:pStyle w:val="FootnoteText"/>
        <w:spacing w:before="60" w:after="60"/>
        <w:ind w:left="-426" w:right="-612" w:hanging="284"/>
        <w:rPr>
          <w:rFonts w:ascii="Calibri" w:hAnsi="Calibri"/>
        </w:rPr>
      </w:pPr>
      <w:r w:rsidRPr="00BD4365">
        <w:rPr>
          <w:rStyle w:val="FootnoteReference"/>
          <w:rFonts w:ascii="Calibri" w:hAnsi="Calibri"/>
        </w:rPr>
        <w:footnoteRef/>
      </w:r>
      <w:r w:rsidRPr="00BD4365">
        <w:rPr>
          <w:rFonts w:ascii="Calibri" w:hAnsi="Calibri"/>
        </w:rPr>
        <w:t xml:space="preserve"> </w:t>
      </w:r>
      <w:r w:rsidRPr="00BD4365">
        <w:rPr>
          <w:rFonts w:ascii="Calibri" w:hAnsi="Calibri"/>
        </w:rPr>
        <w:tab/>
        <w:t>Engaging with and participation of stakeholders in the early phase.</w:t>
      </w:r>
    </w:p>
  </w:footnote>
  <w:footnote w:id="29">
    <w:p w:rsidR="006E5EBC" w:rsidRPr="00BD4365" w:rsidRDefault="006E5EBC" w:rsidP="00A45070">
      <w:pPr>
        <w:pStyle w:val="FootnoteText"/>
        <w:spacing w:before="60" w:after="60"/>
        <w:ind w:left="-426" w:right="-612" w:hanging="284"/>
        <w:rPr>
          <w:rFonts w:ascii="Calibri" w:hAnsi="Calibri"/>
        </w:rPr>
      </w:pPr>
      <w:r w:rsidRPr="00BD4365">
        <w:rPr>
          <w:rStyle w:val="FootnoteReference"/>
          <w:rFonts w:ascii="Calibri" w:hAnsi="Calibri"/>
        </w:rPr>
        <w:footnoteRef/>
      </w:r>
      <w:r w:rsidRPr="00BD4365">
        <w:rPr>
          <w:rFonts w:ascii="Calibri" w:hAnsi="Calibri"/>
        </w:rPr>
        <w:t xml:space="preserve"> </w:t>
      </w:r>
      <w:r w:rsidRPr="00BD4365">
        <w:rPr>
          <w:rFonts w:ascii="Calibri" w:hAnsi="Calibri"/>
        </w:rPr>
        <w:tab/>
        <w:t>Shared within the organisation or with others, as appropriate.</w:t>
      </w:r>
    </w:p>
  </w:footnote>
  <w:footnote w:id="30">
    <w:p w:rsidR="006E5EBC" w:rsidRPr="00BD4365" w:rsidRDefault="006E5EBC" w:rsidP="00CF712A">
      <w:pPr>
        <w:pStyle w:val="FootnoteText"/>
        <w:ind w:left="-426" w:hanging="283"/>
        <w:rPr>
          <w:rFonts w:ascii="Calibri" w:hAnsi="Calibri"/>
        </w:rPr>
      </w:pPr>
      <w:r w:rsidRPr="00BD4365">
        <w:rPr>
          <w:rStyle w:val="FootnoteReference"/>
          <w:rFonts w:ascii="Calibri" w:hAnsi="Calibri"/>
        </w:rPr>
        <w:footnoteRef/>
      </w:r>
      <w:r w:rsidRPr="00BD4365">
        <w:rPr>
          <w:rFonts w:ascii="Calibri" w:hAnsi="Calibri"/>
        </w:rPr>
        <w:t xml:space="preserve"> </w:t>
      </w:r>
      <w:r w:rsidRPr="00BD4365">
        <w:rPr>
          <w:rFonts w:ascii="Calibri" w:hAnsi="Calibri"/>
        </w:rPr>
        <w:tab/>
        <w:t>Including achievements by other public health organisations</w:t>
      </w:r>
      <w:r w:rsidR="00600A4D" w:rsidRPr="00BD4365">
        <w:rPr>
          <w:rFonts w:ascii="Calibri" w:hAnsi="Calibri"/>
        </w:rPr>
        <w:t>.</w:t>
      </w:r>
    </w:p>
  </w:footnote>
  <w:footnote w:id="31">
    <w:p w:rsidR="006E5EBC" w:rsidRPr="00D7319F" w:rsidRDefault="006E5EBC" w:rsidP="00681B98">
      <w:pPr>
        <w:pStyle w:val="FootnoteText"/>
        <w:ind w:left="-426" w:right="-612" w:hanging="283"/>
      </w:pPr>
      <w:r w:rsidRPr="00E76A4E">
        <w:rPr>
          <w:rStyle w:val="FootnoteReference"/>
          <w:sz w:val="22"/>
          <w:szCs w:val="22"/>
        </w:rPr>
        <w:footnoteRef/>
      </w:r>
      <w:r w:rsidRPr="00E76A4E">
        <w:rPr>
          <w:sz w:val="22"/>
          <w:szCs w:val="22"/>
        </w:rPr>
        <w:t xml:space="preserve"> </w:t>
      </w:r>
      <w:r w:rsidRPr="00D7319F">
        <w:tab/>
        <w:t xml:space="preserve">Local </w:t>
      </w:r>
      <w:r w:rsidR="001A24B1" w:rsidRPr="00D7319F">
        <w:t xml:space="preserve">or national </w:t>
      </w:r>
      <w:r w:rsidRPr="00D7319F">
        <w:t>tools can be develop</w:t>
      </w:r>
      <w:r w:rsidR="001A24B1" w:rsidRPr="00D7319F">
        <w:t>ed</w:t>
      </w:r>
      <w:r w:rsidRPr="00D7319F">
        <w:t xml:space="preserve"> for consistent measure</w:t>
      </w:r>
      <w:r w:rsidR="001A24B1" w:rsidRPr="00D7319F">
        <w:t>s</w:t>
      </w:r>
      <w:r w:rsidRPr="00D7319F">
        <w:t xml:space="preserve"> and reporting</w:t>
      </w:r>
      <w:r w:rsidR="003F22C2" w:rsidRPr="00D7319F">
        <w:t>.</w:t>
      </w:r>
    </w:p>
  </w:footnote>
  <w:footnote w:id="32">
    <w:p w:rsidR="006E5EBC" w:rsidRPr="00D7319F" w:rsidRDefault="006E5EBC" w:rsidP="00681B98">
      <w:pPr>
        <w:pStyle w:val="FootnoteText"/>
        <w:ind w:left="-426" w:right="-612" w:hanging="283"/>
      </w:pPr>
      <w:r w:rsidRPr="00D7319F">
        <w:rPr>
          <w:rStyle w:val="FootnoteReference"/>
        </w:rPr>
        <w:footnoteRef/>
      </w:r>
      <w:r w:rsidRPr="00D7319F">
        <w:t xml:space="preserve"> </w:t>
      </w:r>
      <w:r w:rsidRPr="00D7319F">
        <w:tab/>
        <w:t>Service users are ‘clients’ and they will be discussed and agreed between funder and provider. They may include public health staff who receive capacity development support/services from the provider.</w:t>
      </w:r>
    </w:p>
  </w:footnote>
  <w:footnote w:id="33">
    <w:p w:rsidR="006E5EBC" w:rsidRPr="00D7319F" w:rsidRDefault="006E5EBC" w:rsidP="00681B98">
      <w:pPr>
        <w:pStyle w:val="FootnoteText"/>
        <w:ind w:left="-426" w:right="-612" w:hanging="283"/>
      </w:pPr>
      <w:r w:rsidRPr="00D7319F">
        <w:rPr>
          <w:rStyle w:val="FootnoteReference"/>
        </w:rPr>
        <w:footnoteRef/>
      </w:r>
      <w:r w:rsidRPr="00D7319F">
        <w:t xml:space="preserve"> </w:t>
      </w:r>
      <w:r w:rsidRPr="00D7319F">
        <w:tab/>
        <w:t>Category to be defined between the funder and provider.</w:t>
      </w:r>
    </w:p>
  </w:footnote>
  <w:footnote w:id="34">
    <w:p w:rsidR="006E5EBC" w:rsidRPr="00BD4365" w:rsidRDefault="006E5EBC" w:rsidP="00681B98">
      <w:pPr>
        <w:pStyle w:val="FootnoteText"/>
        <w:ind w:left="-426" w:right="-612" w:hanging="283"/>
        <w:rPr>
          <w:rFonts w:ascii="Calibri" w:hAnsi="Calibri"/>
        </w:rPr>
      </w:pPr>
      <w:r w:rsidRPr="00BD4365">
        <w:rPr>
          <w:rStyle w:val="FootnoteReference"/>
          <w:rFonts w:ascii="Calibri" w:hAnsi="Calibri"/>
        </w:rPr>
        <w:footnoteRef/>
      </w:r>
      <w:r w:rsidRPr="00E76A4E">
        <w:rPr>
          <w:sz w:val="22"/>
          <w:szCs w:val="22"/>
        </w:rPr>
        <w:t xml:space="preserve"> </w:t>
      </w:r>
      <w:r>
        <w:rPr>
          <w:sz w:val="18"/>
          <w:szCs w:val="18"/>
        </w:rPr>
        <w:tab/>
      </w:r>
      <w:r w:rsidRPr="00BD4365">
        <w:rPr>
          <w:rFonts w:ascii="Calibri" w:hAnsi="Calibri"/>
        </w:rPr>
        <w:t xml:space="preserve">For example, you may want to know about how easy the content of distributed material is to read (from the service user perspective) or the timeliness of engagement hui. You can either ask for overall satisfaction or satisfaction related to a particular aspect of the activities delivered. </w:t>
      </w:r>
      <w:r w:rsidR="001A24B1" w:rsidRPr="00BD4365">
        <w:rPr>
          <w:rFonts w:ascii="Calibri" w:hAnsi="Calibri"/>
        </w:rPr>
        <w:t>We suggest that</w:t>
      </w:r>
      <w:r w:rsidRPr="00BD4365">
        <w:rPr>
          <w:rFonts w:ascii="Calibri" w:hAnsi="Calibri"/>
        </w:rPr>
        <w:t xml:space="preserve"> PHG adopt a similar </w:t>
      </w:r>
      <w:r w:rsidR="001A24B1" w:rsidRPr="00BD4365">
        <w:rPr>
          <w:rFonts w:ascii="Calibri" w:hAnsi="Calibri"/>
        </w:rPr>
        <w:t>L</w:t>
      </w:r>
      <w:r w:rsidRPr="00BD4365">
        <w:rPr>
          <w:rFonts w:ascii="Calibri" w:hAnsi="Calibri"/>
        </w:rPr>
        <w:t>ikert scale for satisfaction measures of this nature across the board, if this measure is chosen</w:t>
      </w:r>
      <w:r w:rsidR="001A24B1" w:rsidRPr="00BD4365">
        <w:rPr>
          <w:rFonts w:ascii="Calibri" w:hAnsi="Calibri"/>
        </w:rPr>
        <w:t xml:space="preserve"> (Likert scale: 1 very dissatisfied; 2 dissatisfied; 3 neutral; 4 satisfied; 5 very satisfied)</w:t>
      </w:r>
      <w:r w:rsidRPr="00BD4365">
        <w:rPr>
          <w:rFonts w:ascii="Calibri" w:hAnsi="Calibri"/>
        </w:rPr>
        <w:t>.</w:t>
      </w:r>
    </w:p>
  </w:footnote>
  <w:footnote w:id="35">
    <w:p w:rsidR="006E5EBC" w:rsidRPr="00BD4365" w:rsidRDefault="006E5EBC" w:rsidP="00681B98">
      <w:pPr>
        <w:pStyle w:val="FootnoteText"/>
        <w:ind w:left="-426" w:right="-612" w:hanging="283"/>
        <w:rPr>
          <w:rFonts w:ascii="Calibri" w:hAnsi="Calibri"/>
        </w:rPr>
      </w:pPr>
      <w:r w:rsidRPr="00BD4365">
        <w:rPr>
          <w:rStyle w:val="FootnoteReference"/>
          <w:rFonts w:ascii="Calibri" w:hAnsi="Calibri"/>
        </w:rPr>
        <w:footnoteRef/>
      </w:r>
      <w:r w:rsidRPr="00BD4365">
        <w:rPr>
          <w:rFonts w:ascii="Calibri" w:hAnsi="Calibri"/>
        </w:rPr>
        <w:t xml:space="preserve"> </w:t>
      </w:r>
      <w:r w:rsidRPr="00BD4365">
        <w:rPr>
          <w:rFonts w:ascii="Calibri" w:hAnsi="Calibri"/>
        </w:rPr>
        <w:tab/>
        <w:t>The type of activities you want to count should be agreed between the funder and provider or you can ask the provider to self-define linked to the type of activities they will deliver.</w:t>
      </w:r>
    </w:p>
  </w:footnote>
  <w:footnote w:id="36">
    <w:p w:rsidR="006E5EBC" w:rsidRPr="00BD4365" w:rsidRDefault="006E5EBC" w:rsidP="00681B98">
      <w:pPr>
        <w:pStyle w:val="FootnoteText"/>
        <w:ind w:left="-426" w:right="-612" w:hanging="283"/>
        <w:rPr>
          <w:rFonts w:ascii="Calibri" w:hAnsi="Calibri"/>
        </w:rPr>
      </w:pPr>
      <w:r w:rsidRPr="00BD4365">
        <w:rPr>
          <w:rStyle w:val="FootnoteReference"/>
          <w:rFonts w:ascii="Calibri" w:hAnsi="Calibri"/>
        </w:rPr>
        <w:footnoteRef/>
      </w:r>
      <w:r w:rsidRPr="00BD4365">
        <w:rPr>
          <w:rFonts w:ascii="Calibri" w:hAnsi="Calibri"/>
        </w:rPr>
        <w:t xml:space="preserve"> </w:t>
      </w:r>
      <w:r w:rsidRPr="00BD4365">
        <w:rPr>
          <w:rFonts w:ascii="Calibri" w:hAnsi="Calibri"/>
        </w:rPr>
        <w:tab/>
        <w:t>You will need to either agree the dimension of time or agree for providers to report against the timelines they set independently.</w:t>
      </w:r>
    </w:p>
  </w:footnote>
  <w:footnote w:id="37">
    <w:p w:rsidR="006E5EBC" w:rsidRPr="00BD4365" w:rsidRDefault="006E5EBC" w:rsidP="00681B98">
      <w:pPr>
        <w:pStyle w:val="FootnoteText"/>
        <w:ind w:left="-426" w:right="-612" w:hanging="283"/>
        <w:rPr>
          <w:rFonts w:ascii="Calibri" w:hAnsi="Calibri"/>
        </w:rPr>
      </w:pPr>
      <w:r w:rsidRPr="00BD4365">
        <w:rPr>
          <w:rStyle w:val="FootnoteReference"/>
          <w:rFonts w:ascii="Calibri" w:hAnsi="Calibri"/>
        </w:rPr>
        <w:footnoteRef/>
      </w:r>
      <w:r w:rsidRPr="00BD4365">
        <w:rPr>
          <w:rFonts w:ascii="Calibri" w:hAnsi="Calibri"/>
        </w:rPr>
        <w:t xml:space="preserve"> </w:t>
      </w:r>
      <w:r w:rsidRPr="00BD4365">
        <w:rPr>
          <w:rFonts w:ascii="Calibri" w:hAnsi="Calibri"/>
        </w:rPr>
        <w:tab/>
        <w:t>Examples of tools are WOHIA or HEAT.</w:t>
      </w:r>
    </w:p>
  </w:footnote>
  <w:footnote w:id="38">
    <w:p w:rsidR="006E5EBC" w:rsidRPr="00BD4365" w:rsidRDefault="006E5EBC" w:rsidP="00681B98">
      <w:pPr>
        <w:pStyle w:val="FootnoteText"/>
        <w:ind w:left="-426" w:right="-612" w:hanging="283"/>
        <w:rPr>
          <w:rFonts w:ascii="Calibri" w:hAnsi="Calibri"/>
        </w:rPr>
      </w:pPr>
      <w:r w:rsidRPr="00BD4365">
        <w:rPr>
          <w:rStyle w:val="FootnoteReference"/>
          <w:rFonts w:ascii="Calibri" w:hAnsi="Calibri"/>
        </w:rPr>
        <w:footnoteRef/>
      </w:r>
      <w:r w:rsidRPr="00BD4365">
        <w:rPr>
          <w:rFonts w:ascii="Calibri" w:hAnsi="Calibri"/>
        </w:rPr>
        <w:t xml:space="preserve"> </w:t>
      </w:r>
      <w:r w:rsidRPr="00BD4365">
        <w:rPr>
          <w:rFonts w:ascii="Calibri" w:hAnsi="Calibri"/>
        </w:rPr>
        <w:tab/>
        <w:t>Service users are ‘clients’ and they will be discussed and agreed between funder and provider. They may include public health staff who receive capacity development support/services from the provider.</w:t>
      </w:r>
    </w:p>
  </w:footnote>
  <w:footnote w:id="39">
    <w:p w:rsidR="006E5EBC" w:rsidRPr="00BD4365" w:rsidRDefault="006E5EBC" w:rsidP="00681B98">
      <w:pPr>
        <w:pStyle w:val="FootnoteText"/>
        <w:ind w:left="-426" w:right="-612" w:hanging="283"/>
        <w:rPr>
          <w:rFonts w:ascii="Calibri" w:hAnsi="Calibri"/>
        </w:rPr>
      </w:pPr>
      <w:r w:rsidRPr="00BD4365">
        <w:rPr>
          <w:rStyle w:val="FootnoteReference"/>
          <w:rFonts w:ascii="Calibri" w:hAnsi="Calibri"/>
        </w:rPr>
        <w:footnoteRef/>
      </w:r>
      <w:r w:rsidRPr="00BD4365">
        <w:rPr>
          <w:rFonts w:ascii="Calibri" w:hAnsi="Calibri"/>
        </w:rPr>
        <w:t xml:space="preserve"> </w:t>
      </w:r>
      <w:r w:rsidRPr="00BD4365">
        <w:rPr>
          <w:rFonts w:ascii="Calibri" w:hAnsi="Calibri"/>
        </w:rPr>
        <w:tab/>
        <w:t xml:space="preserve">Category to be defined between the funder and provider. </w:t>
      </w:r>
    </w:p>
  </w:footnote>
  <w:footnote w:id="40">
    <w:p w:rsidR="006E5EBC" w:rsidRPr="00BD4365" w:rsidRDefault="006E5EBC" w:rsidP="00681B98">
      <w:pPr>
        <w:pStyle w:val="FootnoteText"/>
        <w:ind w:left="-426" w:right="-612" w:hanging="283"/>
        <w:rPr>
          <w:rFonts w:ascii="Calibri" w:hAnsi="Calibri"/>
        </w:rPr>
      </w:pPr>
      <w:r w:rsidRPr="00BD4365">
        <w:rPr>
          <w:rStyle w:val="FootnoteReference"/>
          <w:rFonts w:ascii="Calibri" w:hAnsi="Calibri"/>
        </w:rPr>
        <w:footnoteRef/>
      </w:r>
      <w:r w:rsidRPr="00BD4365">
        <w:rPr>
          <w:rFonts w:ascii="Calibri" w:hAnsi="Calibri"/>
        </w:rPr>
        <w:t xml:space="preserve"> </w:t>
      </w:r>
      <w:r w:rsidRPr="00BD4365">
        <w:rPr>
          <w:rFonts w:ascii="Calibri" w:hAnsi="Calibri"/>
        </w:rPr>
        <w:tab/>
        <w:t xml:space="preserve">For example, you may want to know about how easy the content of distributed material is to read (from the service user perspective) or the timeliness of engagement hui. You can either ask for overall satisfaction or satisfaction related to a particular aspect of the activities delivered. </w:t>
      </w:r>
      <w:r w:rsidR="003F22C2" w:rsidRPr="00BD4365">
        <w:rPr>
          <w:rFonts w:ascii="Calibri" w:hAnsi="Calibri"/>
        </w:rPr>
        <w:t>We suggest that</w:t>
      </w:r>
      <w:r w:rsidRPr="00BD4365">
        <w:rPr>
          <w:rFonts w:ascii="Calibri" w:hAnsi="Calibri"/>
        </w:rPr>
        <w:t xml:space="preserve"> PHG adopt a similar </w:t>
      </w:r>
      <w:r w:rsidR="003F22C2" w:rsidRPr="00BD4365">
        <w:rPr>
          <w:rFonts w:ascii="Calibri" w:hAnsi="Calibri"/>
        </w:rPr>
        <w:t>L</w:t>
      </w:r>
      <w:r w:rsidRPr="00BD4365">
        <w:rPr>
          <w:rFonts w:ascii="Calibri" w:hAnsi="Calibri"/>
        </w:rPr>
        <w:t xml:space="preserve">ikert scale for satisfaction measures of this nature across the board, if this measure is chosen </w:t>
      </w:r>
      <w:r w:rsidR="001A24B1" w:rsidRPr="00BD4365">
        <w:rPr>
          <w:rFonts w:ascii="Calibri" w:hAnsi="Calibri"/>
        </w:rPr>
        <w:t>(Likert scale: 1 very dissatisfied; 2 dissatisfied; 3 neutral; 4 satisfied; 5 very satisfied)</w:t>
      </w:r>
      <w:r w:rsidRPr="00BD4365">
        <w:rPr>
          <w:rFonts w:ascii="Calibri" w:hAnsi="Calibri"/>
        </w:rPr>
        <w:t>.</w:t>
      </w:r>
    </w:p>
  </w:footnote>
  <w:footnote w:id="41">
    <w:p w:rsidR="006E5EBC" w:rsidRPr="00BD4365" w:rsidRDefault="006E5EBC" w:rsidP="00681B98">
      <w:pPr>
        <w:pStyle w:val="FootnoteText"/>
        <w:ind w:left="-426" w:right="-612" w:hanging="283"/>
        <w:rPr>
          <w:rFonts w:ascii="Calibri" w:hAnsi="Calibri"/>
        </w:rPr>
      </w:pPr>
      <w:r w:rsidRPr="00BD4365">
        <w:rPr>
          <w:rStyle w:val="FootnoteReference"/>
          <w:rFonts w:ascii="Calibri" w:hAnsi="Calibri"/>
        </w:rPr>
        <w:footnoteRef/>
      </w:r>
      <w:r w:rsidRPr="00BD4365">
        <w:rPr>
          <w:rFonts w:ascii="Calibri" w:hAnsi="Calibri"/>
        </w:rPr>
        <w:t xml:space="preserve"> </w:t>
      </w:r>
      <w:r w:rsidRPr="00BD4365">
        <w:rPr>
          <w:rFonts w:ascii="Calibri" w:hAnsi="Calibri"/>
        </w:rPr>
        <w:tab/>
        <w:t>The type of activities you want to count should be agreed between the funder and provider or you can ask the provider to self-define linked to the type of activities they will deliver.</w:t>
      </w:r>
    </w:p>
  </w:footnote>
  <w:footnote w:id="42">
    <w:p w:rsidR="006E5EBC" w:rsidRPr="00BD4365" w:rsidRDefault="006E5EBC" w:rsidP="00681B98">
      <w:pPr>
        <w:pStyle w:val="FootnoteText"/>
        <w:ind w:left="-426" w:right="-612" w:hanging="283"/>
        <w:rPr>
          <w:rFonts w:ascii="Calibri" w:hAnsi="Calibri"/>
        </w:rPr>
      </w:pPr>
      <w:r w:rsidRPr="00BD4365">
        <w:rPr>
          <w:rStyle w:val="FootnoteReference"/>
          <w:rFonts w:ascii="Calibri" w:hAnsi="Calibri"/>
        </w:rPr>
        <w:footnoteRef/>
      </w:r>
      <w:r w:rsidRPr="00BD4365">
        <w:rPr>
          <w:rFonts w:ascii="Calibri" w:hAnsi="Calibri"/>
        </w:rPr>
        <w:t xml:space="preserve"> </w:t>
      </w:r>
      <w:r w:rsidRPr="00BD4365">
        <w:rPr>
          <w:rFonts w:ascii="Calibri" w:hAnsi="Calibri"/>
        </w:rPr>
        <w:tab/>
        <w:t>You will need to either agree the dimension of time or agree for providers to report against the timelines they set independently.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EBC" w:rsidRDefault="003E2F5A">
    <w:pPr>
      <w:pStyle w:val="Header"/>
    </w:pPr>
    <w:r>
      <w:rPr>
        <w:noProof/>
      </w:rPr>
      <w:pict w14:anchorId="2DC322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91282" o:spid="_x0000_s2050" type="#_x0000_t136" style="position:absolute;margin-left:0;margin-top:0;width:669.4pt;height:18.3pt;rotation:315;z-index:-251655168;mso-position-horizontal:center;mso-position-horizontal-relative:margin;mso-position-vertical:center;mso-position-vertical-relative:margin" o:allowincell="f" fillcolor="silver" stroked="f">
          <v:fill opacity=".5"/>
          <v:textpath style="font-family:&quot;Arial&quot;;font-size:1pt" string="INTERNAL GUIDE (EXAMPLES FOR USE BY PORTFOLIO MGRS IN CONTRACT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EBC" w:rsidRPr="004829F9" w:rsidRDefault="006E5EBC" w:rsidP="002F08A3">
    <w:pPr>
      <w:pStyle w:val="Header"/>
      <w:jc w:val="center"/>
    </w:pPr>
    <w:r>
      <w:rPr>
        <w:sz w:val="18"/>
        <w:szCs w:val="18"/>
      </w:rPr>
      <w:t>Public H</w:t>
    </w:r>
    <w:r w:rsidRPr="00AB3615">
      <w:rPr>
        <w:sz w:val="18"/>
        <w:szCs w:val="18"/>
      </w:rPr>
      <w:t>ealth Group</w:t>
    </w:r>
    <w:r>
      <w:rPr>
        <w:sz w:val="18"/>
        <w:szCs w:val="18"/>
      </w:rPr>
      <w:t xml:space="preserve"> – RBA Guidance for Portfolio Managers</w:t>
    </w:r>
  </w:p>
  <w:p w:rsidR="006E5EBC" w:rsidRPr="002F08A3" w:rsidRDefault="006E5EBC" w:rsidP="002F08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EBC" w:rsidRDefault="003E2F5A">
    <w:pPr>
      <w:pStyle w:val="Header"/>
    </w:pPr>
    <w:r>
      <w:rPr>
        <w:noProof/>
      </w:rPr>
      <w:pict w14:anchorId="3F132C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91281" o:spid="_x0000_s2049" type="#_x0000_t136" style="position:absolute;margin-left:0;margin-top:0;width:669.4pt;height:18.3pt;rotation:315;z-index:-251657216;mso-position-horizontal:center;mso-position-horizontal-relative:margin;mso-position-vertical:center;mso-position-vertical-relative:margin" o:allowincell="f" fillcolor="silver" stroked="f">
          <v:fill opacity=".5"/>
          <v:textpath style="font-family:&quot;Arial&quot;;font-size:1pt" string="INTERNAL GUIDE (EXAMPLES FOR USE BY PORTFOLIO MGRS IN CONTRACT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D70C2"/>
    <w:multiLevelType w:val="hybridMultilevel"/>
    <w:tmpl w:val="3CE0B5AA"/>
    <w:lvl w:ilvl="0" w:tplc="C7C8C2F0">
      <w:start w:val="1"/>
      <w:numFmt w:val="bullet"/>
      <w:lvlText w:val=""/>
      <w:lvlJc w:val="left"/>
      <w:pPr>
        <w:tabs>
          <w:tab w:val="num" w:pos="192"/>
        </w:tabs>
        <w:ind w:left="192" w:hanging="360"/>
      </w:pPr>
      <w:rPr>
        <w:rFonts w:ascii="Symbol" w:hAnsi="Symbol" w:hint="default"/>
        <w:color w:val="auto"/>
      </w:rPr>
    </w:lvl>
    <w:lvl w:ilvl="1" w:tplc="B69AD60E">
      <w:start w:val="1"/>
      <w:numFmt w:val="bullet"/>
      <w:lvlText w:val="­"/>
      <w:lvlJc w:val="left"/>
      <w:pPr>
        <w:tabs>
          <w:tab w:val="num" w:pos="912"/>
        </w:tabs>
        <w:ind w:left="912" w:hanging="360"/>
      </w:pPr>
      <w:rPr>
        <w:rFonts w:ascii="Courier New" w:hAnsi="Courier New" w:hint="default"/>
      </w:rPr>
    </w:lvl>
    <w:lvl w:ilvl="2" w:tplc="04090005">
      <w:start w:val="1"/>
      <w:numFmt w:val="bullet"/>
      <w:lvlText w:val=""/>
      <w:lvlJc w:val="left"/>
      <w:pPr>
        <w:tabs>
          <w:tab w:val="num" w:pos="1632"/>
        </w:tabs>
        <w:ind w:left="1632" w:hanging="360"/>
      </w:pPr>
      <w:rPr>
        <w:rFonts w:ascii="Wingdings" w:hAnsi="Wingdings" w:hint="default"/>
      </w:rPr>
    </w:lvl>
    <w:lvl w:ilvl="3" w:tplc="14090005">
      <w:start w:val="1"/>
      <w:numFmt w:val="bullet"/>
      <w:lvlText w:val=""/>
      <w:lvlJc w:val="left"/>
      <w:pPr>
        <w:tabs>
          <w:tab w:val="num" w:pos="2352"/>
        </w:tabs>
        <w:ind w:left="2352" w:hanging="360"/>
      </w:pPr>
      <w:rPr>
        <w:rFonts w:ascii="Wingdings" w:hAnsi="Wingdings" w:hint="default"/>
      </w:rPr>
    </w:lvl>
    <w:lvl w:ilvl="4" w:tplc="04090003">
      <w:start w:val="1"/>
      <w:numFmt w:val="bullet"/>
      <w:lvlText w:val="o"/>
      <w:lvlJc w:val="left"/>
      <w:pPr>
        <w:tabs>
          <w:tab w:val="num" w:pos="3072"/>
        </w:tabs>
        <w:ind w:left="3072" w:hanging="360"/>
      </w:pPr>
      <w:rPr>
        <w:rFonts w:ascii="Courier New" w:hAnsi="Courier New" w:cs="Courier New" w:hint="default"/>
      </w:rPr>
    </w:lvl>
    <w:lvl w:ilvl="5" w:tplc="04090005">
      <w:start w:val="1"/>
      <w:numFmt w:val="bullet"/>
      <w:lvlText w:val=""/>
      <w:lvlJc w:val="left"/>
      <w:pPr>
        <w:tabs>
          <w:tab w:val="num" w:pos="3792"/>
        </w:tabs>
        <w:ind w:left="3792" w:hanging="360"/>
      </w:pPr>
      <w:rPr>
        <w:rFonts w:ascii="Wingdings" w:hAnsi="Wingdings" w:hint="default"/>
      </w:rPr>
    </w:lvl>
    <w:lvl w:ilvl="6" w:tplc="04090001">
      <w:start w:val="1"/>
      <w:numFmt w:val="bullet"/>
      <w:lvlText w:val=""/>
      <w:lvlJc w:val="left"/>
      <w:pPr>
        <w:tabs>
          <w:tab w:val="num" w:pos="4512"/>
        </w:tabs>
        <w:ind w:left="4512" w:hanging="360"/>
      </w:pPr>
      <w:rPr>
        <w:rFonts w:ascii="Symbol" w:hAnsi="Symbol" w:hint="default"/>
      </w:rPr>
    </w:lvl>
    <w:lvl w:ilvl="7" w:tplc="04090003">
      <w:start w:val="1"/>
      <w:numFmt w:val="bullet"/>
      <w:lvlText w:val="o"/>
      <w:lvlJc w:val="left"/>
      <w:pPr>
        <w:tabs>
          <w:tab w:val="num" w:pos="5232"/>
        </w:tabs>
        <w:ind w:left="5232" w:hanging="360"/>
      </w:pPr>
      <w:rPr>
        <w:rFonts w:ascii="Courier New" w:hAnsi="Courier New" w:cs="Courier New" w:hint="default"/>
      </w:rPr>
    </w:lvl>
    <w:lvl w:ilvl="8" w:tplc="04090005">
      <w:start w:val="1"/>
      <w:numFmt w:val="bullet"/>
      <w:lvlText w:val=""/>
      <w:lvlJc w:val="left"/>
      <w:pPr>
        <w:tabs>
          <w:tab w:val="num" w:pos="5952"/>
        </w:tabs>
        <w:ind w:left="5952" w:hanging="360"/>
      </w:pPr>
      <w:rPr>
        <w:rFonts w:ascii="Wingdings" w:hAnsi="Wingdings" w:hint="default"/>
      </w:rPr>
    </w:lvl>
  </w:abstractNum>
  <w:abstractNum w:abstractNumId="1">
    <w:nsid w:val="01CB7CF8"/>
    <w:multiLevelType w:val="hybridMultilevel"/>
    <w:tmpl w:val="1C401DD2"/>
    <w:lvl w:ilvl="0" w:tplc="14090001">
      <w:start w:val="1"/>
      <w:numFmt w:val="bullet"/>
      <w:lvlText w:val=""/>
      <w:lvlJc w:val="left"/>
      <w:pPr>
        <w:tabs>
          <w:tab w:val="num" w:pos="192"/>
        </w:tabs>
        <w:ind w:left="192" w:hanging="360"/>
      </w:pPr>
      <w:rPr>
        <w:rFonts w:ascii="Symbol" w:hAnsi="Symbol" w:hint="default"/>
        <w:color w:val="auto"/>
      </w:rPr>
    </w:lvl>
    <w:lvl w:ilvl="1" w:tplc="B69AD60E">
      <w:start w:val="1"/>
      <w:numFmt w:val="bullet"/>
      <w:lvlText w:val="­"/>
      <w:lvlJc w:val="left"/>
      <w:pPr>
        <w:tabs>
          <w:tab w:val="num" w:pos="912"/>
        </w:tabs>
        <w:ind w:left="912" w:hanging="360"/>
      </w:pPr>
      <w:rPr>
        <w:rFonts w:ascii="Courier New" w:hAnsi="Courier New" w:hint="default"/>
      </w:rPr>
    </w:lvl>
    <w:lvl w:ilvl="2" w:tplc="04090005">
      <w:start w:val="1"/>
      <w:numFmt w:val="bullet"/>
      <w:lvlText w:val=""/>
      <w:lvlJc w:val="left"/>
      <w:pPr>
        <w:tabs>
          <w:tab w:val="num" w:pos="1632"/>
        </w:tabs>
        <w:ind w:left="1632" w:hanging="360"/>
      </w:pPr>
      <w:rPr>
        <w:rFonts w:ascii="Wingdings" w:hAnsi="Wingdings" w:hint="default"/>
      </w:rPr>
    </w:lvl>
    <w:lvl w:ilvl="3" w:tplc="04090001">
      <w:start w:val="1"/>
      <w:numFmt w:val="bullet"/>
      <w:lvlText w:val=""/>
      <w:lvlJc w:val="left"/>
      <w:pPr>
        <w:tabs>
          <w:tab w:val="num" w:pos="2352"/>
        </w:tabs>
        <w:ind w:left="2352" w:hanging="360"/>
      </w:pPr>
      <w:rPr>
        <w:rFonts w:ascii="Symbol" w:hAnsi="Symbol" w:hint="default"/>
      </w:rPr>
    </w:lvl>
    <w:lvl w:ilvl="4" w:tplc="04090003">
      <w:start w:val="1"/>
      <w:numFmt w:val="bullet"/>
      <w:lvlText w:val="o"/>
      <w:lvlJc w:val="left"/>
      <w:pPr>
        <w:tabs>
          <w:tab w:val="num" w:pos="3072"/>
        </w:tabs>
        <w:ind w:left="3072" w:hanging="360"/>
      </w:pPr>
      <w:rPr>
        <w:rFonts w:ascii="Courier New" w:hAnsi="Courier New" w:cs="Courier New" w:hint="default"/>
      </w:rPr>
    </w:lvl>
    <w:lvl w:ilvl="5" w:tplc="04090005">
      <w:start w:val="1"/>
      <w:numFmt w:val="bullet"/>
      <w:lvlText w:val=""/>
      <w:lvlJc w:val="left"/>
      <w:pPr>
        <w:tabs>
          <w:tab w:val="num" w:pos="3792"/>
        </w:tabs>
        <w:ind w:left="3792" w:hanging="360"/>
      </w:pPr>
      <w:rPr>
        <w:rFonts w:ascii="Wingdings" w:hAnsi="Wingdings" w:hint="default"/>
      </w:rPr>
    </w:lvl>
    <w:lvl w:ilvl="6" w:tplc="04090001">
      <w:start w:val="1"/>
      <w:numFmt w:val="bullet"/>
      <w:lvlText w:val=""/>
      <w:lvlJc w:val="left"/>
      <w:pPr>
        <w:tabs>
          <w:tab w:val="num" w:pos="4512"/>
        </w:tabs>
        <w:ind w:left="4512" w:hanging="360"/>
      </w:pPr>
      <w:rPr>
        <w:rFonts w:ascii="Symbol" w:hAnsi="Symbol" w:hint="default"/>
      </w:rPr>
    </w:lvl>
    <w:lvl w:ilvl="7" w:tplc="04090003">
      <w:start w:val="1"/>
      <w:numFmt w:val="bullet"/>
      <w:lvlText w:val="o"/>
      <w:lvlJc w:val="left"/>
      <w:pPr>
        <w:tabs>
          <w:tab w:val="num" w:pos="5232"/>
        </w:tabs>
        <w:ind w:left="5232" w:hanging="360"/>
      </w:pPr>
      <w:rPr>
        <w:rFonts w:ascii="Courier New" w:hAnsi="Courier New" w:cs="Courier New" w:hint="default"/>
      </w:rPr>
    </w:lvl>
    <w:lvl w:ilvl="8" w:tplc="04090005">
      <w:start w:val="1"/>
      <w:numFmt w:val="bullet"/>
      <w:lvlText w:val=""/>
      <w:lvlJc w:val="left"/>
      <w:pPr>
        <w:tabs>
          <w:tab w:val="num" w:pos="5952"/>
        </w:tabs>
        <w:ind w:left="5952" w:hanging="360"/>
      </w:pPr>
      <w:rPr>
        <w:rFonts w:ascii="Wingdings" w:hAnsi="Wingdings" w:hint="default"/>
      </w:rPr>
    </w:lvl>
  </w:abstractNum>
  <w:abstractNum w:abstractNumId="2">
    <w:nsid w:val="02EA7E33"/>
    <w:multiLevelType w:val="hybridMultilevel"/>
    <w:tmpl w:val="5784D220"/>
    <w:lvl w:ilvl="0" w:tplc="7FF0B568">
      <w:start w:val="1"/>
      <w:numFmt w:val="bullet"/>
      <w:lvlText w:val="o"/>
      <w:lvlJc w:val="left"/>
      <w:pPr>
        <w:ind w:left="862" w:hanging="360"/>
      </w:pPr>
      <w:rPr>
        <w:rFonts w:ascii="Courier New" w:hAnsi="Courier New" w:hint="default"/>
        <w:sz w:val="18"/>
      </w:rPr>
    </w:lvl>
    <w:lvl w:ilvl="1" w:tplc="14090019">
      <w:start w:val="1"/>
      <w:numFmt w:val="lowerLetter"/>
      <w:lvlText w:val="%2."/>
      <w:lvlJc w:val="left"/>
      <w:pPr>
        <w:ind w:left="1582" w:hanging="360"/>
      </w:pPr>
    </w:lvl>
    <w:lvl w:ilvl="2" w:tplc="1409001B" w:tentative="1">
      <w:start w:val="1"/>
      <w:numFmt w:val="lowerRoman"/>
      <w:lvlText w:val="%3."/>
      <w:lvlJc w:val="right"/>
      <w:pPr>
        <w:ind w:left="2302" w:hanging="180"/>
      </w:pPr>
    </w:lvl>
    <w:lvl w:ilvl="3" w:tplc="1409000F" w:tentative="1">
      <w:start w:val="1"/>
      <w:numFmt w:val="decimal"/>
      <w:lvlText w:val="%4."/>
      <w:lvlJc w:val="left"/>
      <w:pPr>
        <w:ind w:left="3022" w:hanging="360"/>
      </w:pPr>
    </w:lvl>
    <w:lvl w:ilvl="4" w:tplc="14090019" w:tentative="1">
      <w:start w:val="1"/>
      <w:numFmt w:val="lowerLetter"/>
      <w:lvlText w:val="%5."/>
      <w:lvlJc w:val="left"/>
      <w:pPr>
        <w:ind w:left="3742" w:hanging="360"/>
      </w:pPr>
    </w:lvl>
    <w:lvl w:ilvl="5" w:tplc="1409001B" w:tentative="1">
      <w:start w:val="1"/>
      <w:numFmt w:val="lowerRoman"/>
      <w:lvlText w:val="%6."/>
      <w:lvlJc w:val="right"/>
      <w:pPr>
        <w:ind w:left="4462" w:hanging="180"/>
      </w:pPr>
    </w:lvl>
    <w:lvl w:ilvl="6" w:tplc="1409000F" w:tentative="1">
      <w:start w:val="1"/>
      <w:numFmt w:val="decimal"/>
      <w:lvlText w:val="%7."/>
      <w:lvlJc w:val="left"/>
      <w:pPr>
        <w:ind w:left="5182" w:hanging="360"/>
      </w:pPr>
    </w:lvl>
    <w:lvl w:ilvl="7" w:tplc="14090019" w:tentative="1">
      <w:start w:val="1"/>
      <w:numFmt w:val="lowerLetter"/>
      <w:lvlText w:val="%8."/>
      <w:lvlJc w:val="left"/>
      <w:pPr>
        <w:ind w:left="5902" w:hanging="360"/>
      </w:pPr>
    </w:lvl>
    <w:lvl w:ilvl="8" w:tplc="1409001B" w:tentative="1">
      <w:start w:val="1"/>
      <w:numFmt w:val="lowerRoman"/>
      <w:lvlText w:val="%9."/>
      <w:lvlJc w:val="right"/>
      <w:pPr>
        <w:ind w:left="6622" w:hanging="180"/>
      </w:pPr>
    </w:lvl>
  </w:abstractNum>
  <w:abstractNum w:abstractNumId="3">
    <w:nsid w:val="045F5A7A"/>
    <w:multiLevelType w:val="hybridMultilevel"/>
    <w:tmpl w:val="4482A4F0"/>
    <w:lvl w:ilvl="0" w:tplc="14090001">
      <w:start w:val="1"/>
      <w:numFmt w:val="bullet"/>
      <w:lvlText w:val=""/>
      <w:lvlJc w:val="left"/>
      <w:pPr>
        <w:ind w:left="862" w:hanging="360"/>
      </w:pPr>
      <w:rPr>
        <w:rFonts w:ascii="Symbol" w:hAnsi="Symbol" w:hint="default"/>
      </w:rPr>
    </w:lvl>
    <w:lvl w:ilvl="1" w:tplc="14090019">
      <w:start w:val="1"/>
      <w:numFmt w:val="lowerLetter"/>
      <w:lvlText w:val="%2."/>
      <w:lvlJc w:val="left"/>
      <w:pPr>
        <w:ind w:left="1582" w:hanging="360"/>
      </w:pPr>
    </w:lvl>
    <w:lvl w:ilvl="2" w:tplc="1409001B" w:tentative="1">
      <w:start w:val="1"/>
      <w:numFmt w:val="lowerRoman"/>
      <w:lvlText w:val="%3."/>
      <w:lvlJc w:val="right"/>
      <w:pPr>
        <w:ind w:left="2302" w:hanging="180"/>
      </w:pPr>
    </w:lvl>
    <w:lvl w:ilvl="3" w:tplc="1409000F" w:tentative="1">
      <w:start w:val="1"/>
      <w:numFmt w:val="decimal"/>
      <w:lvlText w:val="%4."/>
      <w:lvlJc w:val="left"/>
      <w:pPr>
        <w:ind w:left="3022" w:hanging="360"/>
      </w:pPr>
    </w:lvl>
    <w:lvl w:ilvl="4" w:tplc="14090019" w:tentative="1">
      <w:start w:val="1"/>
      <w:numFmt w:val="lowerLetter"/>
      <w:lvlText w:val="%5."/>
      <w:lvlJc w:val="left"/>
      <w:pPr>
        <w:ind w:left="3742" w:hanging="360"/>
      </w:pPr>
    </w:lvl>
    <w:lvl w:ilvl="5" w:tplc="1409001B" w:tentative="1">
      <w:start w:val="1"/>
      <w:numFmt w:val="lowerRoman"/>
      <w:lvlText w:val="%6."/>
      <w:lvlJc w:val="right"/>
      <w:pPr>
        <w:ind w:left="4462" w:hanging="180"/>
      </w:pPr>
    </w:lvl>
    <w:lvl w:ilvl="6" w:tplc="1409000F" w:tentative="1">
      <w:start w:val="1"/>
      <w:numFmt w:val="decimal"/>
      <w:lvlText w:val="%7."/>
      <w:lvlJc w:val="left"/>
      <w:pPr>
        <w:ind w:left="5182" w:hanging="360"/>
      </w:pPr>
    </w:lvl>
    <w:lvl w:ilvl="7" w:tplc="14090019" w:tentative="1">
      <w:start w:val="1"/>
      <w:numFmt w:val="lowerLetter"/>
      <w:lvlText w:val="%8."/>
      <w:lvlJc w:val="left"/>
      <w:pPr>
        <w:ind w:left="5902" w:hanging="360"/>
      </w:pPr>
    </w:lvl>
    <w:lvl w:ilvl="8" w:tplc="1409001B" w:tentative="1">
      <w:start w:val="1"/>
      <w:numFmt w:val="lowerRoman"/>
      <w:lvlText w:val="%9."/>
      <w:lvlJc w:val="right"/>
      <w:pPr>
        <w:ind w:left="6622" w:hanging="180"/>
      </w:pPr>
    </w:lvl>
  </w:abstractNum>
  <w:abstractNum w:abstractNumId="4">
    <w:nsid w:val="06B2066F"/>
    <w:multiLevelType w:val="hybridMultilevel"/>
    <w:tmpl w:val="800004E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08B70D23"/>
    <w:multiLevelType w:val="hybridMultilevel"/>
    <w:tmpl w:val="5DAE61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09942C93"/>
    <w:multiLevelType w:val="hybridMultilevel"/>
    <w:tmpl w:val="90A2FC4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09AD6DB1"/>
    <w:multiLevelType w:val="hybridMultilevel"/>
    <w:tmpl w:val="E7DEDC00"/>
    <w:lvl w:ilvl="0" w:tplc="1FA4289E">
      <w:start w:val="1"/>
      <w:numFmt w:val="bullet"/>
      <w:lvlText w:val=""/>
      <w:lvlJc w:val="left"/>
      <w:pPr>
        <w:tabs>
          <w:tab w:val="num" w:pos="2352"/>
        </w:tabs>
        <w:ind w:left="2352"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0F38074F"/>
    <w:multiLevelType w:val="hybridMultilevel"/>
    <w:tmpl w:val="EB98EA0E"/>
    <w:lvl w:ilvl="0" w:tplc="1409000F">
      <w:start w:val="1"/>
      <w:numFmt w:val="decimal"/>
      <w:lvlText w:val="%1."/>
      <w:lvlJc w:val="left"/>
      <w:pPr>
        <w:ind w:left="487" w:hanging="360"/>
      </w:pPr>
      <w:rPr>
        <w:rFonts w:hint="default"/>
        <w:color w:val="auto"/>
      </w:rPr>
    </w:lvl>
    <w:lvl w:ilvl="1" w:tplc="14090019" w:tentative="1">
      <w:start w:val="1"/>
      <w:numFmt w:val="lowerLetter"/>
      <w:lvlText w:val="%2."/>
      <w:lvlJc w:val="left"/>
      <w:pPr>
        <w:ind w:left="1207" w:hanging="360"/>
      </w:pPr>
    </w:lvl>
    <w:lvl w:ilvl="2" w:tplc="1409001B" w:tentative="1">
      <w:start w:val="1"/>
      <w:numFmt w:val="lowerRoman"/>
      <w:lvlText w:val="%3."/>
      <w:lvlJc w:val="right"/>
      <w:pPr>
        <w:ind w:left="1927" w:hanging="180"/>
      </w:pPr>
    </w:lvl>
    <w:lvl w:ilvl="3" w:tplc="1409000F" w:tentative="1">
      <w:start w:val="1"/>
      <w:numFmt w:val="decimal"/>
      <w:lvlText w:val="%4."/>
      <w:lvlJc w:val="left"/>
      <w:pPr>
        <w:ind w:left="2647" w:hanging="360"/>
      </w:pPr>
    </w:lvl>
    <w:lvl w:ilvl="4" w:tplc="14090019" w:tentative="1">
      <w:start w:val="1"/>
      <w:numFmt w:val="lowerLetter"/>
      <w:lvlText w:val="%5."/>
      <w:lvlJc w:val="left"/>
      <w:pPr>
        <w:ind w:left="3367" w:hanging="360"/>
      </w:pPr>
    </w:lvl>
    <w:lvl w:ilvl="5" w:tplc="1409001B" w:tentative="1">
      <w:start w:val="1"/>
      <w:numFmt w:val="lowerRoman"/>
      <w:lvlText w:val="%6."/>
      <w:lvlJc w:val="right"/>
      <w:pPr>
        <w:ind w:left="4087" w:hanging="180"/>
      </w:pPr>
    </w:lvl>
    <w:lvl w:ilvl="6" w:tplc="1409000F" w:tentative="1">
      <w:start w:val="1"/>
      <w:numFmt w:val="decimal"/>
      <w:lvlText w:val="%7."/>
      <w:lvlJc w:val="left"/>
      <w:pPr>
        <w:ind w:left="4807" w:hanging="360"/>
      </w:pPr>
    </w:lvl>
    <w:lvl w:ilvl="7" w:tplc="14090019" w:tentative="1">
      <w:start w:val="1"/>
      <w:numFmt w:val="lowerLetter"/>
      <w:lvlText w:val="%8."/>
      <w:lvlJc w:val="left"/>
      <w:pPr>
        <w:ind w:left="5527" w:hanging="360"/>
      </w:pPr>
    </w:lvl>
    <w:lvl w:ilvl="8" w:tplc="1409001B" w:tentative="1">
      <w:start w:val="1"/>
      <w:numFmt w:val="lowerRoman"/>
      <w:lvlText w:val="%9."/>
      <w:lvlJc w:val="right"/>
      <w:pPr>
        <w:ind w:left="6247" w:hanging="180"/>
      </w:pPr>
    </w:lvl>
  </w:abstractNum>
  <w:abstractNum w:abstractNumId="9">
    <w:nsid w:val="0FFD0008"/>
    <w:multiLevelType w:val="hybridMultilevel"/>
    <w:tmpl w:val="D652B250"/>
    <w:lvl w:ilvl="0" w:tplc="DCB259D0">
      <w:start w:val="1559"/>
      <w:numFmt w:val="bullet"/>
      <w:lvlText w:val="-"/>
      <w:lvlJc w:val="left"/>
      <w:pPr>
        <w:ind w:left="862" w:hanging="360"/>
      </w:pPr>
      <w:rPr>
        <w:rFonts w:ascii="Calibri" w:hAnsi="Calibri" w:hint="default"/>
        <w:b/>
        <w:i w:val="0"/>
        <w:sz w:val="24"/>
      </w:rPr>
    </w:lvl>
    <w:lvl w:ilvl="1" w:tplc="14090019">
      <w:start w:val="1"/>
      <w:numFmt w:val="lowerLetter"/>
      <w:lvlText w:val="%2."/>
      <w:lvlJc w:val="left"/>
      <w:pPr>
        <w:ind w:left="1582" w:hanging="360"/>
      </w:pPr>
    </w:lvl>
    <w:lvl w:ilvl="2" w:tplc="1409001B" w:tentative="1">
      <w:start w:val="1"/>
      <w:numFmt w:val="lowerRoman"/>
      <w:lvlText w:val="%3."/>
      <w:lvlJc w:val="right"/>
      <w:pPr>
        <w:ind w:left="2302" w:hanging="180"/>
      </w:pPr>
    </w:lvl>
    <w:lvl w:ilvl="3" w:tplc="1409000F" w:tentative="1">
      <w:start w:val="1"/>
      <w:numFmt w:val="decimal"/>
      <w:lvlText w:val="%4."/>
      <w:lvlJc w:val="left"/>
      <w:pPr>
        <w:ind w:left="3022" w:hanging="360"/>
      </w:pPr>
    </w:lvl>
    <w:lvl w:ilvl="4" w:tplc="14090019" w:tentative="1">
      <w:start w:val="1"/>
      <w:numFmt w:val="lowerLetter"/>
      <w:lvlText w:val="%5."/>
      <w:lvlJc w:val="left"/>
      <w:pPr>
        <w:ind w:left="3742" w:hanging="360"/>
      </w:pPr>
    </w:lvl>
    <w:lvl w:ilvl="5" w:tplc="1409001B" w:tentative="1">
      <w:start w:val="1"/>
      <w:numFmt w:val="lowerRoman"/>
      <w:lvlText w:val="%6."/>
      <w:lvlJc w:val="right"/>
      <w:pPr>
        <w:ind w:left="4462" w:hanging="180"/>
      </w:pPr>
    </w:lvl>
    <w:lvl w:ilvl="6" w:tplc="1409000F" w:tentative="1">
      <w:start w:val="1"/>
      <w:numFmt w:val="decimal"/>
      <w:lvlText w:val="%7."/>
      <w:lvlJc w:val="left"/>
      <w:pPr>
        <w:ind w:left="5182" w:hanging="360"/>
      </w:pPr>
    </w:lvl>
    <w:lvl w:ilvl="7" w:tplc="14090019" w:tentative="1">
      <w:start w:val="1"/>
      <w:numFmt w:val="lowerLetter"/>
      <w:lvlText w:val="%8."/>
      <w:lvlJc w:val="left"/>
      <w:pPr>
        <w:ind w:left="5902" w:hanging="360"/>
      </w:pPr>
    </w:lvl>
    <w:lvl w:ilvl="8" w:tplc="1409001B" w:tentative="1">
      <w:start w:val="1"/>
      <w:numFmt w:val="lowerRoman"/>
      <w:lvlText w:val="%9."/>
      <w:lvlJc w:val="right"/>
      <w:pPr>
        <w:ind w:left="6622" w:hanging="180"/>
      </w:pPr>
    </w:lvl>
  </w:abstractNum>
  <w:abstractNum w:abstractNumId="10">
    <w:nsid w:val="131370DD"/>
    <w:multiLevelType w:val="hybridMultilevel"/>
    <w:tmpl w:val="5742E58E"/>
    <w:lvl w:ilvl="0" w:tplc="C7C8C2F0">
      <w:start w:val="1"/>
      <w:numFmt w:val="bullet"/>
      <w:lvlText w:val=""/>
      <w:lvlJc w:val="left"/>
      <w:pPr>
        <w:tabs>
          <w:tab w:val="num" w:pos="192"/>
        </w:tabs>
        <w:ind w:left="192" w:hanging="360"/>
      </w:pPr>
      <w:rPr>
        <w:rFonts w:ascii="Symbol" w:hAnsi="Symbol" w:hint="default"/>
        <w:color w:val="auto"/>
      </w:rPr>
    </w:lvl>
    <w:lvl w:ilvl="1" w:tplc="B69AD60E">
      <w:start w:val="1"/>
      <w:numFmt w:val="bullet"/>
      <w:lvlText w:val="­"/>
      <w:lvlJc w:val="left"/>
      <w:pPr>
        <w:tabs>
          <w:tab w:val="num" w:pos="912"/>
        </w:tabs>
        <w:ind w:left="912" w:hanging="360"/>
      </w:pPr>
      <w:rPr>
        <w:rFonts w:ascii="Courier New" w:hAnsi="Courier New" w:hint="default"/>
      </w:rPr>
    </w:lvl>
    <w:lvl w:ilvl="2" w:tplc="04090005">
      <w:start w:val="1"/>
      <w:numFmt w:val="bullet"/>
      <w:lvlText w:val=""/>
      <w:lvlJc w:val="left"/>
      <w:pPr>
        <w:tabs>
          <w:tab w:val="num" w:pos="1632"/>
        </w:tabs>
        <w:ind w:left="1632" w:hanging="360"/>
      </w:pPr>
      <w:rPr>
        <w:rFonts w:ascii="Wingdings" w:hAnsi="Wingdings" w:hint="default"/>
      </w:rPr>
    </w:lvl>
    <w:lvl w:ilvl="3" w:tplc="04090001">
      <w:start w:val="1"/>
      <w:numFmt w:val="bullet"/>
      <w:lvlText w:val=""/>
      <w:lvlJc w:val="left"/>
      <w:pPr>
        <w:tabs>
          <w:tab w:val="num" w:pos="2352"/>
        </w:tabs>
        <w:ind w:left="2352" w:hanging="360"/>
      </w:pPr>
      <w:rPr>
        <w:rFonts w:ascii="Symbol" w:hAnsi="Symbol" w:hint="default"/>
      </w:rPr>
    </w:lvl>
    <w:lvl w:ilvl="4" w:tplc="04090003">
      <w:start w:val="1"/>
      <w:numFmt w:val="bullet"/>
      <w:lvlText w:val="o"/>
      <w:lvlJc w:val="left"/>
      <w:pPr>
        <w:tabs>
          <w:tab w:val="num" w:pos="3072"/>
        </w:tabs>
        <w:ind w:left="3072" w:hanging="360"/>
      </w:pPr>
      <w:rPr>
        <w:rFonts w:ascii="Courier New" w:hAnsi="Courier New" w:cs="Courier New" w:hint="default"/>
      </w:rPr>
    </w:lvl>
    <w:lvl w:ilvl="5" w:tplc="04090005">
      <w:start w:val="1"/>
      <w:numFmt w:val="bullet"/>
      <w:lvlText w:val=""/>
      <w:lvlJc w:val="left"/>
      <w:pPr>
        <w:tabs>
          <w:tab w:val="num" w:pos="3792"/>
        </w:tabs>
        <w:ind w:left="3792" w:hanging="360"/>
      </w:pPr>
      <w:rPr>
        <w:rFonts w:ascii="Wingdings" w:hAnsi="Wingdings" w:hint="default"/>
      </w:rPr>
    </w:lvl>
    <w:lvl w:ilvl="6" w:tplc="04090001">
      <w:start w:val="1"/>
      <w:numFmt w:val="bullet"/>
      <w:lvlText w:val=""/>
      <w:lvlJc w:val="left"/>
      <w:pPr>
        <w:tabs>
          <w:tab w:val="num" w:pos="4512"/>
        </w:tabs>
        <w:ind w:left="4512" w:hanging="360"/>
      </w:pPr>
      <w:rPr>
        <w:rFonts w:ascii="Symbol" w:hAnsi="Symbol" w:hint="default"/>
      </w:rPr>
    </w:lvl>
    <w:lvl w:ilvl="7" w:tplc="04090003">
      <w:start w:val="1"/>
      <w:numFmt w:val="bullet"/>
      <w:lvlText w:val="o"/>
      <w:lvlJc w:val="left"/>
      <w:pPr>
        <w:tabs>
          <w:tab w:val="num" w:pos="5232"/>
        </w:tabs>
        <w:ind w:left="5232" w:hanging="360"/>
      </w:pPr>
      <w:rPr>
        <w:rFonts w:ascii="Courier New" w:hAnsi="Courier New" w:cs="Courier New" w:hint="default"/>
      </w:rPr>
    </w:lvl>
    <w:lvl w:ilvl="8" w:tplc="04090005">
      <w:start w:val="1"/>
      <w:numFmt w:val="bullet"/>
      <w:lvlText w:val=""/>
      <w:lvlJc w:val="left"/>
      <w:pPr>
        <w:tabs>
          <w:tab w:val="num" w:pos="5952"/>
        </w:tabs>
        <w:ind w:left="5952" w:hanging="360"/>
      </w:pPr>
      <w:rPr>
        <w:rFonts w:ascii="Wingdings" w:hAnsi="Wingdings" w:hint="default"/>
      </w:rPr>
    </w:lvl>
  </w:abstractNum>
  <w:abstractNum w:abstractNumId="11">
    <w:nsid w:val="17901AF0"/>
    <w:multiLevelType w:val="hybridMultilevel"/>
    <w:tmpl w:val="3A0A1C1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195036B3"/>
    <w:multiLevelType w:val="hybridMultilevel"/>
    <w:tmpl w:val="75F6DA48"/>
    <w:lvl w:ilvl="0" w:tplc="C7C8C2F0">
      <w:start w:val="1"/>
      <w:numFmt w:val="bullet"/>
      <w:lvlText w:val=""/>
      <w:lvlJc w:val="left"/>
      <w:pPr>
        <w:tabs>
          <w:tab w:val="num" w:pos="192"/>
        </w:tabs>
        <w:ind w:left="192" w:hanging="360"/>
      </w:pPr>
      <w:rPr>
        <w:rFonts w:ascii="Symbol" w:hAnsi="Symbol" w:hint="default"/>
        <w:color w:val="auto"/>
      </w:rPr>
    </w:lvl>
    <w:lvl w:ilvl="1" w:tplc="B69AD60E">
      <w:start w:val="1"/>
      <w:numFmt w:val="bullet"/>
      <w:lvlText w:val="­"/>
      <w:lvlJc w:val="left"/>
      <w:pPr>
        <w:tabs>
          <w:tab w:val="num" w:pos="912"/>
        </w:tabs>
        <w:ind w:left="912" w:hanging="360"/>
      </w:pPr>
      <w:rPr>
        <w:rFonts w:ascii="Courier New" w:hAnsi="Courier New" w:hint="default"/>
      </w:rPr>
    </w:lvl>
    <w:lvl w:ilvl="2" w:tplc="04090005">
      <w:start w:val="1"/>
      <w:numFmt w:val="bullet"/>
      <w:lvlText w:val=""/>
      <w:lvlJc w:val="left"/>
      <w:pPr>
        <w:tabs>
          <w:tab w:val="num" w:pos="1632"/>
        </w:tabs>
        <w:ind w:left="1632" w:hanging="360"/>
      </w:pPr>
      <w:rPr>
        <w:rFonts w:ascii="Wingdings" w:hAnsi="Wingdings" w:hint="default"/>
      </w:rPr>
    </w:lvl>
    <w:lvl w:ilvl="3" w:tplc="04090001">
      <w:start w:val="1"/>
      <w:numFmt w:val="bullet"/>
      <w:lvlText w:val=""/>
      <w:lvlJc w:val="left"/>
      <w:pPr>
        <w:tabs>
          <w:tab w:val="num" w:pos="2352"/>
        </w:tabs>
        <w:ind w:left="2352" w:hanging="360"/>
      </w:pPr>
      <w:rPr>
        <w:rFonts w:ascii="Symbol" w:hAnsi="Symbol" w:hint="default"/>
      </w:rPr>
    </w:lvl>
    <w:lvl w:ilvl="4" w:tplc="04090003">
      <w:start w:val="1"/>
      <w:numFmt w:val="bullet"/>
      <w:lvlText w:val="o"/>
      <w:lvlJc w:val="left"/>
      <w:pPr>
        <w:tabs>
          <w:tab w:val="num" w:pos="3072"/>
        </w:tabs>
        <w:ind w:left="3072" w:hanging="360"/>
      </w:pPr>
      <w:rPr>
        <w:rFonts w:ascii="Courier New" w:hAnsi="Courier New" w:cs="Courier New" w:hint="default"/>
      </w:rPr>
    </w:lvl>
    <w:lvl w:ilvl="5" w:tplc="04090005">
      <w:start w:val="1"/>
      <w:numFmt w:val="bullet"/>
      <w:lvlText w:val=""/>
      <w:lvlJc w:val="left"/>
      <w:pPr>
        <w:tabs>
          <w:tab w:val="num" w:pos="3792"/>
        </w:tabs>
        <w:ind w:left="3792" w:hanging="360"/>
      </w:pPr>
      <w:rPr>
        <w:rFonts w:ascii="Wingdings" w:hAnsi="Wingdings" w:hint="default"/>
      </w:rPr>
    </w:lvl>
    <w:lvl w:ilvl="6" w:tplc="04090001">
      <w:start w:val="1"/>
      <w:numFmt w:val="bullet"/>
      <w:lvlText w:val=""/>
      <w:lvlJc w:val="left"/>
      <w:pPr>
        <w:tabs>
          <w:tab w:val="num" w:pos="4512"/>
        </w:tabs>
        <w:ind w:left="4512" w:hanging="360"/>
      </w:pPr>
      <w:rPr>
        <w:rFonts w:ascii="Symbol" w:hAnsi="Symbol" w:hint="default"/>
      </w:rPr>
    </w:lvl>
    <w:lvl w:ilvl="7" w:tplc="04090003">
      <w:start w:val="1"/>
      <w:numFmt w:val="bullet"/>
      <w:lvlText w:val="o"/>
      <w:lvlJc w:val="left"/>
      <w:pPr>
        <w:tabs>
          <w:tab w:val="num" w:pos="5232"/>
        </w:tabs>
        <w:ind w:left="5232" w:hanging="360"/>
      </w:pPr>
      <w:rPr>
        <w:rFonts w:ascii="Courier New" w:hAnsi="Courier New" w:cs="Courier New" w:hint="default"/>
      </w:rPr>
    </w:lvl>
    <w:lvl w:ilvl="8" w:tplc="04090005">
      <w:start w:val="1"/>
      <w:numFmt w:val="bullet"/>
      <w:lvlText w:val=""/>
      <w:lvlJc w:val="left"/>
      <w:pPr>
        <w:tabs>
          <w:tab w:val="num" w:pos="5952"/>
        </w:tabs>
        <w:ind w:left="5952" w:hanging="360"/>
      </w:pPr>
      <w:rPr>
        <w:rFonts w:ascii="Wingdings" w:hAnsi="Wingdings" w:hint="default"/>
      </w:rPr>
    </w:lvl>
  </w:abstractNum>
  <w:abstractNum w:abstractNumId="13">
    <w:nsid w:val="1AED3791"/>
    <w:multiLevelType w:val="hybridMultilevel"/>
    <w:tmpl w:val="584E2A5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1B124849"/>
    <w:multiLevelType w:val="hybridMultilevel"/>
    <w:tmpl w:val="958815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1F652612"/>
    <w:multiLevelType w:val="hybridMultilevel"/>
    <w:tmpl w:val="54243A0A"/>
    <w:lvl w:ilvl="0" w:tplc="14090001">
      <w:start w:val="1"/>
      <w:numFmt w:val="bullet"/>
      <w:lvlText w:val=""/>
      <w:lvlJc w:val="left"/>
      <w:pPr>
        <w:ind w:left="360" w:hanging="360"/>
      </w:pPr>
      <w:rPr>
        <w:rFonts w:ascii="Symbol" w:hAnsi="Symbol" w:hint="default"/>
      </w:rPr>
    </w:lvl>
    <w:lvl w:ilvl="1" w:tplc="B69AD60E">
      <w:start w:val="1"/>
      <w:numFmt w:val="bullet"/>
      <w:lvlText w:val="­"/>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nsid w:val="1FF06BDC"/>
    <w:multiLevelType w:val="hybridMultilevel"/>
    <w:tmpl w:val="355EDD34"/>
    <w:lvl w:ilvl="0" w:tplc="C7C8C2F0">
      <w:start w:val="1"/>
      <w:numFmt w:val="bullet"/>
      <w:lvlText w:val=""/>
      <w:lvlJc w:val="left"/>
      <w:pPr>
        <w:tabs>
          <w:tab w:val="num" w:pos="192"/>
        </w:tabs>
        <w:ind w:left="192" w:hanging="360"/>
      </w:pPr>
      <w:rPr>
        <w:rFonts w:ascii="Symbol" w:hAnsi="Symbol" w:hint="default"/>
        <w:color w:val="auto"/>
      </w:rPr>
    </w:lvl>
    <w:lvl w:ilvl="1" w:tplc="B69AD60E">
      <w:start w:val="1"/>
      <w:numFmt w:val="bullet"/>
      <w:lvlText w:val="­"/>
      <w:lvlJc w:val="left"/>
      <w:pPr>
        <w:tabs>
          <w:tab w:val="num" w:pos="912"/>
        </w:tabs>
        <w:ind w:left="912" w:hanging="360"/>
      </w:pPr>
      <w:rPr>
        <w:rFonts w:ascii="Courier New" w:hAnsi="Courier New" w:hint="default"/>
      </w:rPr>
    </w:lvl>
    <w:lvl w:ilvl="2" w:tplc="04090005">
      <w:start w:val="1"/>
      <w:numFmt w:val="bullet"/>
      <w:lvlText w:val=""/>
      <w:lvlJc w:val="left"/>
      <w:pPr>
        <w:tabs>
          <w:tab w:val="num" w:pos="1632"/>
        </w:tabs>
        <w:ind w:left="1632" w:hanging="360"/>
      </w:pPr>
      <w:rPr>
        <w:rFonts w:ascii="Wingdings" w:hAnsi="Wingdings" w:hint="default"/>
      </w:rPr>
    </w:lvl>
    <w:lvl w:ilvl="3" w:tplc="04090001">
      <w:start w:val="1"/>
      <w:numFmt w:val="bullet"/>
      <w:lvlText w:val=""/>
      <w:lvlJc w:val="left"/>
      <w:pPr>
        <w:tabs>
          <w:tab w:val="num" w:pos="2352"/>
        </w:tabs>
        <w:ind w:left="2352" w:hanging="360"/>
      </w:pPr>
      <w:rPr>
        <w:rFonts w:ascii="Symbol" w:hAnsi="Symbol" w:hint="default"/>
      </w:rPr>
    </w:lvl>
    <w:lvl w:ilvl="4" w:tplc="04090003">
      <w:start w:val="1"/>
      <w:numFmt w:val="bullet"/>
      <w:lvlText w:val="o"/>
      <w:lvlJc w:val="left"/>
      <w:pPr>
        <w:tabs>
          <w:tab w:val="num" w:pos="3072"/>
        </w:tabs>
        <w:ind w:left="3072" w:hanging="360"/>
      </w:pPr>
      <w:rPr>
        <w:rFonts w:ascii="Courier New" w:hAnsi="Courier New" w:cs="Courier New" w:hint="default"/>
      </w:rPr>
    </w:lvl>
    <w:lvl w:ilvl="5" w:tplc="04090005">
      <w:start w:val="1"/>
      <w:numFmt w:val="bullet"/>
      <w:lvlText w:val=""/>
      <w:lvlJc w:val="left"/>
      <w:pPr>
        <w:tabs>
          <w:tab w:val="num" w:pos="3792"/>
        </w:tabs>
        <w:ind w:left="3792" w:hanging="360"/>
      </w:pPr>
      <w:rPr>
        <w:rFonts w:ascii="Wingdings" w:hAnsi="Wingdings" w:hint="default"/>
      </w:rPr>
    </w:lvl>
    <w:lvl w:ilvl="6" w:tplc="04090001">
      <w:start w:val="1"/>
      <w:numFmt w:val="bullet"/>
      <w:lvlText w:val=""/>
      <w:lvlJc w:val="left"/>
      <w:pPr>
        <w:tabs>
          <w:tab w:val="num" w:pos="4512"/>
        </w:tabs>
        <w:ind w:left="4512" w:hanging="360"/>
      </w:pPr>
      <w:rPr>
        <w:rFonts w:ascii="Symbol" w:hAnsi="Symbol" w:hint="default"/>
      </w:rPr>
    </w:lvl>
    <w:lvl w:ilvl="7" w:tplc="04090003">
      <w:start w:val="1"/>
      <w:numFmt w:val="bullet"/>
      <w:lvlText w:val="o"/>
      <w:lvlJc w:val="left"/>
      <w:pPr>
        <w:tabs>
          <w:tab w:val="num" w:pos="5232"/>
        </w:tabs>
        <w:ind w:left="5232" w:hanging="360"/>
      </w:pPr>
      <w:rPr>
        <w:rFonts w:ascii="Courier New" w:hAnsi="Courier New" w:cs="Courier New" w:hint="default"/>
      </w:rPr>
    </w:lvl>
    <w:lvl w:ilvl="8" w:tplc="04090005">
      <w:start w:val="1"/>
      <w:numFmt w:val="bullet"/>
      <w:lvlText w:val=""/>
      <w:lvlJc w:val="left"/>
      <w:pPr>
        <w:tabs>
          <w:tab w:val="num" w:pos="5952"/>
        </w:tabs>
        <w:ind w:left="5952" w:hanging="360"/>
      </w:pPr>
      <w:rPr>
        <w:rFonts w:ascii="Wingdings" w:hAnsi="Wingdings" w:hint="default"/>
      </w:rPr>
    </w:lvl>
  </w:abstractNum>
  <w:abstractNum w:abstractNumId="17">
    <w:nsid w:val="2397040F"/>
    <w:multiLevelType w:val="hybridMultilevel"/>
    <w:tmpl w:val="A0AA212C"/>
    <w:lvl w:ilvl="0" w:tplc="14090001">
      <w:start w:val="1"/>
      <w:numFmt w:val="bullet"/>
      <w:lvlText w:val=""/>
      <w:lvlJc w:val="left"/>
      <w:pPr>
        <w:ind w:left="360" w:hanging="360"/>
      </w:pPr>
      <w:rPr>
        <w:rFonts w:ascii="Symbol" w:hAnsi="Symbol" w:hint="default"/>
      </w:rPr>
    </w:lvl>
    <w:lvl w:ilvl="1" w:tplc="B69AD60E">
      <w:start w:val="1"/>
      <w:numFmt w:val="bullet"/>
      <w:lvlText w:val="­"/>
      <w:lvlJc w:val="left"/>
      <w:pPr>
        <w:ind w:left="1080" w:hanging="360"/>
      </w:pPr>
      <w:rPr>
        <w:rFonts w:ascii="Courier New" w:hAnsi="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nsid w:val="24A760C7"/>
    <w:multiLevelType w:val="hybridMultilevel"/>
    <w:tmpl w:val="F97EE99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nsid w:val="295D06A0"/>
    <w:multiLevelType w:val="hybridMultilevel"/>
    <w:tmpl w:val="BA1C6320"/>
    <w:lvl w:ilvl="0" w:tplc="7FF0B568">
      <w:start w:val="1"/>
      <w:numFmt w:val="bullet"/>
      <w:lvlText w:val="o"/>
      <w:lvlJc w:val="left"/>
      <w:pPr>
        <w:ind w:left="862" w:hanging="360"/>
      </w:pPr>
      <w:rPr>
        <w:rFonts w:ascii="Courier New" w:hAnsi="Courier New" w:hint="default"/>
        <w:sz w:val="18"/>
      </w:rPr>
    </w:lvl>
    <w:lvl w:ilvl="1" w:tplc="B69AD60E">
      <w:start w:val="1"/>
      <w:numFmt w:val="bullet"/>
      <w:lvlText w:val="­"/>
      <w:lvlJc w:val="left"/>
      <w:pPr>
        <w:ind w:left="1582" w:hanging="360"/>
      </w:pPr>
      <w:rPr>
        <w:rFonts w:ascii="Courier New" w:hAnsi="Courier New" w:hint="default"/>
      </w:rPr>
    </w:lvl>
    <w:lvl w:ilvl="2" w:tplc="1409001B" w:tentative="1">
      <w:start w:val="1"/>
      <w:numFmt w:val="lowerRoman"/>
      <w:lvlText w:val="%3."/>
      <w:lvlJc w:val="right"/>
      <w:pPr>
        <w:ind w:left="2302" w:hanging="180"/>
      </w:pPr>
    </w:lvl>
    <w:lvl w:ilvl="3" w:tplc="1409000F" w:tentative="1">
      <w:start w:val="1"/>
      <w:numFmt w:val="decimal"/>
      <w:lvlText w:val="%4."/>
      <w:lvlJc w:val="left"/>
      <w:pPr>
        <w:ind w:left="3022" w:hanging="360"/>
      </w:pPr>
    </w:lvl>
    <w:lvl w:ilvl="4" w:tplc="14090019" w:tentative="1">
      <w:start w:val="1"/>
      <w:numFmt w:val="lowerLetter"/>
      <w:lvlText w:val="%5."/>
      <w:lvlJc w:val="left"/>
      <w:pPr>
        <w:ind w:left="3742" w:hanging="360"/>
      </w:pPr>
    </w:lvl>
    <w:lvl w:ilvl="5" w:tplc="1409001B" w:tentative="1">
      <w:start w:val="1"/>
      <w:numFmt w:val="lowerRoman"/>
      <w:lvlText w:val="%6."/>
      <w:lvlJc w:val="right"/>
      <w:pPr>
        <w:ind w:left="4462" w:hanging="180"/>
      </w:pPr>
    </w:lvl>
    <w:lvl w:ilvl="6" w:tplc="1409000F" w:tentative="1">
      <w:start w:val="1"/>
      <w:numFmt w:val="decimal"/>
      <w:lvlText w:val="%7."/>
      <w:lvlJc w:val="left"/>
      <w:pPr>
        <w:ind w:left="5182" w:hanging="360"/>
      </w:pPr>
    </w:lvl>
    <w:lvl w:ilvl="7" w:tplc="14090019" w:tentative="1">
      <w:start w:val="1"/>
      <w:numFmt w:val="lowerLetter"/>
      <w:lvlText w:val="%8."/>
      <w:lvlJc w:val="left"/>
      <w:pPr>
        <w:ind w:left="5902" w:hanging="360"/>
      </w:pPr>
    </w:lvl>
    <w:lvl w:ilvl="8" w:tplc="1409001B" w:tentative="1">
      <w:start w:val="1"/>
      <w:numFmt w:val="lowerRoman"/>
      <w:lvlText w:val="%9."/>
      <w:lvlJc w:val="right"/>
      <w:pPr>
        <w:ind w:left="6622" w:hanging="180"/>
      </w:pPr>
    </w:lvl>
  </w:abstractNum>
  <w:abstractNum w:abstractNumId="20">
    <w:nsid w:val="299F030C"/>
    <w:multiLevelType w:val="hybridMultilevel"/>
    <w:tmpl w:val="35320EBA"/>
    <w:lvl w:ilvl="0" w:tplc="D3C25722">
      <w:start w:val="2"/>
      <w:numFmt w:val="decimal"/>
      <w:lvlText w:val="%1."/>
      <w:lvlJc w:val="left"/>
      <w:pPr>
        <w:ind w:left="720" w:hanging="360"/>
      </w:pPr>
      <w:rPr>
        <w:rFonts w:eastAsia="Arial,Times New Roman"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nsid w:val="29EA428E"/>
    <w:multiLevelType w:val="hybridMultilevel"/>
    <w:tmpl w:val="1CE832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2CC11703"/>
    <w:multiLevelType w:val="hybridMultilevel"/>
    <w:tmpl w:val="EE9EB6F8"/>
    <w:lvl w:ilvl="0" w:tplc="DCB259D0">
      <w:start w:val="1559"/>
      <w:numFmt w:val="bullet"/>
      <w:lvlText w:val="-"/>
      <w:lvlJc w:val="left"/>
      <w:pPr>
        <w:ind w:left="360" w:hanging="360"/>
      </w:pPr>
      <w:rPr>
        <w:rFonts w:ascii="Calibri" w:hAnsi="Calibri" w:hint="default"/>
        <w:b/>
        <w:i w:val="0"/>
        <w:sz w:val="24"/>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nsid w:val="2F6E51B6"/>
    <w:multiLevelType w:val="hybridMultilevel"/>
    <w:tmpl w:val="19F08EC4"/>
    <w:lvl w:ilvl="0" w:tplc="6246B286">
      <w:start w:val="1559"/>
      <w:numFmt w:val="bullet"/>
      <w:lvlText w:val="-"/>
      <w:lvlJc w:val="left"/>
      <w:pPr>
        <w:ind w:left="360" w:hanging="360"/>
      </w:pPr>
      <w:rPr>
        <w:rFonts w:ascii="Arial" w:hAnsi="Arial" w:hint="default"/>
        <w:b/>
        <w:i w:val="0"/>
        <w:sz w:val="24"/>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nsid w:val="2FAC132D"/>
    <w:multiLevelType w:val="hybridMultilevel"/>
    <w:tmpl w:val="48487190"/>
    <w:lvl w:ilvl="0" w:tplc="14090001">
      <w:start w:val="1"/>
      <w:numFmt w:val="bullet"/>
      <w:lvlText w:val=""/>
      <w:lvlJc w:val="left"/>
      <w:pPr>
        <w:ind w:left="360" w:hanging="360"/>
      </w:pPr>
      <w:rPr>
        <w:rFonts w:ascii="Symbol" w:hAnsi="Symbol" w:hint="default"/>
      </w:rPr>
    </w:lvl>
    <w:lvl w:ilvl="1" w:tplc="B69AD60E">
      <w:start w:val="1"/>
      <w:numFmt w:val="bullet"/>
      <w:lvlText w:val="­"/>
      <w:lvlJc w:val="left"/>
      <w:pPr>
        <w:ind w:left="1080" w:hanging="360"/>
      </w:pPr>
      <w:rPr>
        <w:rFonts w:ascii="Courier New" w:hAnsi="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nsid w:val="30847684"/>
    <w:multiLevelType w:val="hybridMultilevel"/>
    <w:tmpl w:val="CA48E5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308E6ACE"/>
    <w:multiLevelType w:val="hybridMultilevel"/>
    <w:tmpl w:val="417A65F8"/>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start w:val="1"/>
      <w:numFmt w:val="bullet"/>
      <w:lvlText w:val=""/>
      <w:lvlJc w:val="left"/>
      <w:pPr>
        <w:ind w:left="3240" w:hanging="360"/>
      </w:pPr>
      <w:rPr>
        <w:rFonts w:ascii="Symbol" w:hAnsi="Symbol" w:hint="default"/>
      </w:rPr>
    </w:lvl>
    <w:lvl w:ilvl="4" w:tplc="14090003">
      <w:start w:val="1"/>
      <w:numFmt w:val="bullet"/>
      <w:lvlText w:val="o"/>
      <w:lvlJc w:val="left"/>
      <w:pPr>
        <w:ind w:left="3960" w:hanging="360"/>
      </w:pPr>
      <w:rPr>
        <w:rFonts w:ascii="Courier New" w:hAnsi="Courier New" w:cs="Courier New" w:hint="default"/>
      </w:rPr>
    </w:lvl>
    <w:lvl w:ilvl="5" w:tplc="14090005">
      <w:start w:val="1"/>
      <w:numFmt w:val="bullet"/>
      <w:lvlText w:val=""/>
      <w:lvlJc w:val="left"/>
      <w:pPr>
        <w:ind w:left="4680" w:hanging="360"/>
      </w:pPr>
      <w:rPr>
        <w:rFonts w:ascii="Wingdings" w:hAnsi="Wingdings" w:hint="default"/>
      </w:rPr>
    </w:lvl>
    <w:lvl w:ilvl="6" w:tplc="14090001">
      <w:start w:val="1"/>
      <w:numFmt w:val="bullet"/>
      <w:lvlText w:val=""/>
      <w:lvlJc w:val="left"/>
      <w:pPr>
        <w:ind w:left="5400" w:hanging="360"/>
      </w:pPr>
      <w:rPr>
        <w:rFonts w:ascii="Symbol" w:hAnsi="Symbol" w:hint="default"/>
      </w:rPr>
    </w:lvl>
    <w:lvl w:ilvl="7" w:tplc="14090003">
      <w:start w:val="1"/>
      <w:numFmt w:val="bullet"/>
      <w:lvlText w:val="o"/>
      <w:lvlJc w:val="left"/>
      <w:pPr>
        <w:ind w:left="6120" w:hanging="360"/>
      </w:pPr>
      <w:rPr>
        <w:rFonts w:ascii="Courier New" w:hAnsi="Courier New" w:cs="Courier New" w:hint="default"/>
      </w:rPr>
    </w:lvl>
    <w:lvl w:ilvl="8" w:tplc="14090005">
      <w:start w:val="1"/>
      <w:numFmt w:val="bullet"/>
      <w:lvlText w:val=""/>
      <w:lvlJc w:val="left"/>
      <w:pPr>
        <w:ind w:left="6840" w:hanging="360"/>
      </w:pPr>
      <w:rPr>
        <w:rFonts w:ascii="Wingdings" w:hAnsi="Wingdings" w:hint="default"/>
      </w:rPr>
    </w:lvl>
  </w:abstractNum>
  <w:abstractNum w:abstractNumId="27">
    <w:nsid w:val="32C02FD4"/>
    <w:multiLevelType w:val="hybridMultilevel"/>
    <w:tmpl w:val="16A2B942"/>
    <w:lvl w:ilvl="0" w:tplc="C7C8C2F0">
      <w:start w:val="1"/>
      <w:numFmt w:val="bullet"/>
      <w:lvlText w:val=""/>
      <w:lvlJc w:val="left"/>
      <w:pPr>
        <w:tabs>
          <w:tab w:val="num" w:pos="192"/>
        </w:tabs>
        <w:ind w:left="192" w:hanging="360"/>
      </w:pPr>
      <w:rPr>
        <w:rFonts w:ascii="Symbol" w:hAnsi="Symbol" w:hint="default"/>
        <w:color w:val="auto"/>
      </w:rPr>
    </w:lvl>
    <w:lvl w:ilvl="1" w:tplc="B69AD60E">
      <w:start w:val="1"/>
      <w:numFmt w:val="bullet"/>
      <w:lvlText w:val="­"/>
      <w:lvlJc w:val="left"/>
      <w:pPr>
        <w:tabs>
          <w:tab w:val="num" w:pos="2061"/>
        </w:tabs>
        <w:ind w:left="2061" w:hanging="360"/>
      </w:pPr>
      <w:rPr>
        <w:rFonts w:ascii="Courier New" w:hAnsi="Courier New" w:hint="default"/>
      </w:rPr>
    </w:lvl>
    <w:lvl w:ilvl="2" w:tplc="04090005">
      <w:start w:val="1"/>
      <w:numFmt w:val="bullet"/>
      <w:lvlText w:val=""/>
      <w:lvlJc w:val="left"/>
      <w:pPr>
        <w:tabs>
          <w:tab w:val="num" w:pos="1632"/>
        </w:tabs>
        <w:ind w:left="1632" w:hanging="360"/>
      </w:pPr>
      <w:rPr>
        <w:rFonts w:ascii="Wingdings" w:hAnsi="Wingdings" w:hint="default"/>
      </w:rPr>
    </w:lvl>
    <w:lvl w:ilvl="3" w:tplc="04090001">
      <w:start w:val="1"/>
      <w:numFmt w:val="bullet"/>
      <w:lvlText w:val=""/>
      <w:lvlJc w:val="left"/>
      <w:pPr>
        <w:tabs>
          <w:tab w:val="num" w:pos="2352"/>
        </w:tabs>
        <w:ind w:left="2352" w:hanging="360"/>
      </w:pPr>
      <w:rPr>
        <w:rFonts w:ascii="Symbol" w:hAnsi="Symbol" w:hint="default"/>
      </w:rPr>
    </w:lvl>
    <w:lvl w:ilvl="4" w:tplc="04090003">
      <w:start w:val="1"/>
      <w:numFmt w:val="bullet"/>
      <w:lvlText w:val="o"/>
      <w:lvlJc w:val="left"/>
      <w:pPr>
        <w:tabs>
          <w:tab w:val="num" w:pos="3072"/>
        </w:tabs>
        <w:ind w:left="3072" w:hanging="360"/>
      </w:pPr>
      <w:rPr>
        <w:rFonts w:ascii="Courier New" w:hAnsi="Courier New" w:cs="Courier New" w:hint="default"/>
      </w:rPr>
    </w:lvl>
    <w:lvl w:ilvl="5" w:tplc="04090005">
      <w:start w:val="1"/>
      <w:numFmt w:val="bullet"/>
      <w:lvlText w:val=""/>
      <w:lvlJc w:val="left"/>
      <w:pPr>
        <w:tabs>
          <w:tab w:val="num" w:pos="3792"/>
        </w:tabs>
        <w:ind w:left="3792" w:hanging="360"/>
      </w:pPr>
      <w:rPr>
        <w:rFonts w:ascii="Wingdings" w:hAnsi="Wingdings" w:hint="default"/>
      </w:rPr>
    </w:lvl>
    <w:lvl w:ilvl="6" w:tplc="04090001">
      <w:start w:val="1"/>
      <w:numFmt w:val="bullet"/>
      <w:lvlText w:val=""/>
      <w:lvlJc w:val="left"/>
      <w:pPr>
        <w:tabs>
          <w:tab w:val="num" w:pos="4512"/>
        </w:tabs>
        <w:ind w:left="4512" w:hanging="360"/>
      </w:pPr>
      <w:rPr>
        <w:rFonts w:ascii="Symbol" w:hAnsi="Symbol" w:hint="default"/>
      </w:rPr>
    </w:lvl>
    <w:lvl w:ilvl="7" w:tplc="04090003">
      <w:start w:val="1"/>
      <w:numFmt w:val="bullet"/>
      <w:lvlText w:val="o"/>
      <w:lvlJc w:val="left"/>
      <w:pPr>
        <w:tabs>
          <w:tab w:val="num" w:pos="5232"/>
        </w:tabs>
        <w:ind w:left="5232" w:hanging="360"/>
      </w:pPr>
      <w:rPr>
        <w:rFonts w:ascii="Courier New" w:hAnsi="Courier New" w:cs="Courier New" w:hint="default"/>
      </w:rPr>
    </w:lvl>
    <w:lvl w:ilvl="8" w:tplc="04090005">
      <w:start w:val="1"/>
      <w:numFmt w:val="bullet"/>
      <w:lvlText w:val=""/>
      <w:lvlJc w:val="left"/>
      <w:pPr>
        <w:tabs>
          <w:tab w:val="num" w:pos="5952"/>
        </w:tabs>
        <w:ind w:left="5952" w:hanging="360"/>
      </w:pPr>
      <w:rPr>
        <w:rFonts w:ascii="Wingdings" w:hAnsi="Wingdings" w:hint="default"/>
      </w:rPr>
    </w:lvl>
  </w:abstractNum>
  <w:abstractNum w:abstractNumId="28">
    <w:nsid w:val="332B2625"/>
    <w:multiLevelType w:val="hybridMultilevel"/>
    <w:tmpl w:val="9170DFBA"/>
    <w:lvl w:ilvl="0" w:tplc="1409000F">
      <w:start w:val="1"/>
      <w:numFmt w:val="decimal"/>
      <w:lvlText w:val="%1."/>
      <w:lvlJc w:val="left"/>
      <w:pPr>
        <w:ind w:left="720" w:hanging="360"/>
      </w:pPr>
      <w:rPr>
        <w:rFonts w:eastAsia="Times New Roman"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nsid w:val="35164509"/>
    <w:multiLevelType w:val="hybridMultilevel"/>
    <w:tmpl w:val="2FFC3A64"/>
    <w:lvl w:ilvl="0" w:tplc="14090001">
      <w:start w:val="1"/>
      <w:numFmt w:val="bullet"/>
      <w:lvlText w:val=""/>
      <w:lvlJc w:val="left"/>
      <w:pPr>
        <w:ind w:left="6" w:hanging="360"/>
      </w:pPr>
      <w:rPr>
        <w:rFonts w:ascii="Symbol" w:hAnsi="Symbol" w:hint="default"/>
      </w:rPr>
    </w:lvl>
    <w:lvl w:ilvl="1" w:tplc="14090003">
      <w:start w:val="1"/>
      <w:numFmt w:val="bullet"/>
      <w:lvlText w:val="o"/>
      <w:lvlJc w:val="left"/>
      <w:pPr>
        <w:ind w:left="726" w:hanging="360"/>
      </w:pPr>
      <w:rPr>
        <w:rFonts w:ascii="Courier New" w:hAnsi="Courier New" w:cs="Courier New" w:hint="default"/>
      </w:rPr>
    </w:lvl>
    <w:lvl w:ilvl="2" w:tplc="14090005">
      <w:start w:val="1"/>
      <w:numFmt w:val="bullet"/>
      <w:lvlText w:val=""/>
      <w:lvlJc w:val="left"/>
      <w:pPr>
        <w:ind w:left="1446" w:hanging="360"/>
      </w:pPr>
      <w:rPr>
        <w:rFonts w:ascii="Wingdings" w:hAnsi="Wingdings" w:hint="default"/>
      </w:rPr>
    </w:lvl>
    <w:lvl w:ilvl="3" w:tplc="14090001">
      <w:start w:val="1"/>
      <w:numFmt w:val="bullet"/>
      <w:lvlText w:val=""/>
      <w:lvlJc w:val="left"/>
      <w:pPr>
        <w:ind w:left="2166" w:hanging="360"/>
      </w:pPr>
      <w:rPr>
        <w:rFonts w:ascii="Symbol" w:hAnsi="Symbol" w:hint="default"/>
      </w:rPr>
    </w:lvl>
    <w:lvl w:ilvl="4" w:tplc="14090003">
      <w:start w:val="1"/>
      <w:numFmt w:val="bullet"/>
      <w:lvlText w:val="o"/>
      <w:lvlJc w:val="left"/>
      <w:pPr>
        <w:ind w:left="2886" w:hanging="360"/>
      </w:pPr>
      <w:rPr>
        <w:rFonts w:ascii="Courier New" w:hAnsi="Courier New" w:cs="Courier New" w:hint="default"/>
      </w:rPr>
    </w:lvl>
    <w:lvl w:ilvl="5" w:tplc="14090005">
      <w:start w:val="1"/>
      <w:numFmt w:val="bullet"/>
      <w:lvlText w:val=""/>
      <w:lvlJc w:val="left"/>
      <w:pPr>
        <w:ind w:left="3606" w:hanging="360"/>
      </w:pPr>
      <w:rPr>
        <w:rFonts w:ascii="Wingdings" w:hAnsi="Wingdings" w:hint="default"/>
      </w:rPr>
    </w:lvl>
    <w:lvl w:ilvl="6" w:tplc="14090001">
      <w:start w:val="1"/>
      <w:numFmt w:val="bullet"/>
      <w:lvlText w:val=""/>
      <w:lvlJc w:val="left"/>
      <w:pPr>
        <w:ind w:left="4326" w:hanging="360"/>
      </w:pPr>
      <w:rPr>
        <w:rFonts w:ascii="Symbol" w:hAnsi="Symbol" w:hint="default"/>
      </w:rPr>
    </w:lvl>
    <w:lvl w:ilvl="7" w:tplc="14090003">
      <w:start w:val="1"/>
      <w:numFmt w:val="bullet"/>
      <w:lvlText w:val="o"/>
      <w:lvlJc w:val="left"/>
      <w:pPr>
        <w:ind w:left="5046" w:hanging="360"/>
      </w:pPr>
      <w:rPr>
        <w:rFonts w:ascii="Courier New" w:hAnsi="Courier New" w:cs="Courier New" w:hint="default"/>
      </w:rPr>
    </w:lvl>
    <w:lvl w:ilvl="8" w:tplc="14090005">
      <w:start w:val="1"/>
      <w:numFmt w:val="bullet"/>
      <w:lvlText w:val=""/>
      <w:lvlJc w:val="left"/>
      <w:pPr>
        <w:ind w:left="5766" w:hanging="360"/>
      </w:pPr>
      <w:rPr>
        <w:rFonts w:ascii="Wingdings" w:hAnsi="Wingdings" w:hint="default"/>
      </w:rPr>
    </w:lvl>
  </w:abstractNum>
  <w:abstractNum w:abstractNumId="30">
    <w:nsid w:val="35F06910"/>
    <w:multiLevelType w:val="hybridMultilevel"/>
    <w:tmpl w:val="54A6D56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nsid w:val="35F24144"/>
    <w:multiLevelType w:val="hybridMultilevel"/>
    <w:tmpl w:val="34202B7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3793391C"/>
    <w:multiLevelType w:val="hybridMultilevel"/>
    <w:tmpl w:val="4ADEA810"/>
    <w:lvl w:ilvl="0" w:tplc="14090001">
      <w:start w:val="1"/>
      <w:numFmt w:val="bullet"/>
      <w:lvlText w:val=""/>
      <w:lvlJc w:val="left"/>
      <w:pPr>
        <w:ind w:left="360" w:hanging="360"/>
      </w:pPr>
      <w:rPr>
        <w:rFonts w:ascii="Symbol" w:hAnsi="Symbol" w:hint="default"/>
      </w:rPr>
    </w:lvl>
    <w:lvl w:ilvl="1" w:tplc="B69AD60E">
      <w:start w:val="1"/>
      <w:numFmt w:val="bullet"/>
      <w:lvlText w:val="­"/>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nsid w:val="3A062C97"/>
    <w:multiLevelType w:val="hybridMultilevel"/>
    <w:tmpl w:val="D97E663A"/>
    <w:lvl w:ilvl="0" w:tplc="9250972C">
      <w:start w:val="1"/>
      <w:numFmt w:val="decimal"/>
      <w:lvlText w:val="%1."/>
      <w:lvlJc w:val="left"/>
      <w:pPr>
        <w:ind w:left="502" w:hanging="360"/>
      </w:pPr>
      <w:rPr>
        <w:rFonts w:eastAsia="Arial,Times New Roman" w:hint="default"/>
        <w:i/>
        <w:sz w:val="24"/>
      </w:rPr>
    </w:lvl>
    <w:lvl w:ilvl="1" w:tplc="14090019" w:tentative="1">
      <w:start w:val="1"/>
      <w:numFmt w:val="lowerLetter"/>
      <w:lvlText w:val="%2."/>
      <w:lvlJc w:val="left"/>
      <w:pPr>
        <w:ind w:left="1222" w:hanging="360"/>
      </w:pPr>
    </w:lvl>
    <w:lvl w:ilvl="2" w:tplc="1409001B" w:tentative="1">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abstractNum w:abstractNumId="34">
    <w:nsid w:val="3F613CEA"/>
    <w:multiLevelType w:val="hybridMultilevel"/>
    <w:tmpl w:val="5AF61B70"/>
    <w:lvl w:ilvl="0" w:tplc="14090005">
      <w:start w:val="1"/>
      <w:numFmt w:val="bullet"/>
      <w:lvlText w:val=""/>
      <w:lvlJc w:val="left"/>
      <w:pPr>
        <w:ind w:left="723" w:hanging="360"/>
      </w:pPr>
      <w:rPr>
        <w:rFonts w:ascii="Wingdings" w:hAnsi="Wingdings" w:hint="default"/>
      </w:rPr>
    </w:lvl>
    <w:lvl w:ilvl="1" w:tplc="14090003" w:tentative="1">
      <w:start w:val="1"/>
      <w:numFmt w:val="bullet"/>
      <w:lvlText w:val="o"/>
      <w:lvlJc w:val="left"/>
      <w:pPr>
        <w:ind w:left="1443" w:hanging="360"/>
      </w:pPr>
      <w:rPr>
        <w:rFonts w:ascii="Courier New" w:hAnsi="Courier New" w:cs="Courier New" w:hint="default"/>
      </w:rPr>
    </w:lvl>
    <w:lvl w:ilvl="2" w:tplc="14090005" w:tentative="1">
      <w:start w:val="1"/>
      <w:numFmt w:val="bullet"/>
      <w:lvlText w:val=""/>
      <w:lvlJc w:val="left"/>
      <w:pPr>
        <w:ind w:left="2163" w:hanging="360"/>
      </w:pPr>
      <w:rPr>
        <w:rFonts w:ascii="Wingdings" w:hAnsi="Wingdings" w:hint="default"/>
      </w:rPr>
    </w:lvl>
    <w:lvl w:ilvl="3" w:tplc="14090001" w:tentative="1">
      <w:start w:val="1"/>
      <w:numFmt w:val="bullet"/>
      <w:lvlText w:val=""/>
      <w:lvlJc w:val="left"/>
      <w:pPr>
        <w:ind w:left="2883" w:hanging="360"/>
      </w:pPr>
      <w:rPr>
        <w:rFonts w:ascii="Symbol" w:hAnsi="Symbol" w:hint="default"/>
      </w:rPr>
    </w:lvl>
    <w:lvl w:ilvl="4" w:tplc="14090003" w:tentative="1">
      <w:start w:val="1"/>
      <w:numFmt w:val="bullet"/>
      <w:lvlText w:val="o"/>
      <w:lvlJc w:val="left"/>
      <w:pPr>
        <w:ind w:left="3603" w:hanging="360"/>
      </w:pPr>
      <w:rPr>
        <w:rFonts w:ascii="Courier New" w:hAnsi="Courier New" w:cs="Courier New" w:hint="default"/>
      </w:rPr>
    </w:lvl>
    <w:lvl w:ilvl="5" w:tplc="14090005" w:tentative="1">
      <w:start w:val="1"/>
      <w:numFmt w:val="bullet"/>
      <w:lvlText w:val=""/>
      <w:lvlJc w:val="left"/>
      <w:pPr>
        <w:ind w:left="4323" w:hanging="360"/>
      </w:pPr>
      <w:rPr>
        <w:rFonts w:ascii="Wingdings" w:hAnsi="Wingdings" w:hint="default"/>
      </w:rPr>
    </w:lvl>
    <w:lvl w:ilvl="6" w:tplc="14090001" w:tentative="1">
      <w:start w:val="1"/>
      <w:numFmt w:val="bullet"/>
      <w:lvlText w:val=""/>
      <w:lvlJc w:val="left"/>
      <w:pPr>
        <w:ind w:left="5043" w:hanging="360"/>
      </w:pPr>
      <w:rPr>
        <w:rFonts w:ascii="Symbol" w:hAnsi="Symbol" w:hint="default"/>
      </w:rPr>
    </w:lvl>
    <w:lvl w:ilvl="7" w:tplc="14090003" w:tentative="1">
      <w:start w:val="1"/>
      <w:numFmt w:val="bullet"/>
      <w:lvlText w:val="o"/>
      <w:lvlJc w:val="left"/>
      <w:pPr>
        <w:ind w:left="5763" w:hanging="360"/>
      </w:pPr>
      <w:rPr>
        <w:rFonts w:ascii="Courier New" w:hAnsi="Courier New" w:cs="Courier New" w:hint="default"/>
      </w:rPr>
    </w:lvl>
    <w:lvl w:ilvl="8" w:tplc="14090005" w:tentative="1">
      <w:start w:val="1"/>
      <w:numFmt w:val="bullet"/>
      <w:lvlText w:val=""/>
      <w:lvlJc w:val="left"/>
      <w:pPr>
        <w:ind w:left="6483" w:hanging="360"/>
      </w:pPr>
      <w:rPr>
        <w:rFonts w:ascii="Wingdings" w:hAnsi="Wingdings" w:hint="default"/>
      </w:rPr>
    </w:lvl>
  </w:abstractNum>
  <w:abstractNum w:abstractNumId="35">
    <w:nsid w:val="413A7F21"/>
    <w:multiLevelType w:val="hybridMultilevel"/>
    <w:tmpl w:val="AF8E45CC"/>
    <w:lvl w:ilvl="0" w:tplc="1FA4289E">
      <w:start w:val="1"/>
      <w:numFmt w:val="bullet"/>
      <w:lvlText w:val=""/>
      <w:lvlJc w:val="left"/>
      <w:pPr>
        <w:tabs>
          <w:tab w:val="num" w:pos="2352"/>
        </w:tabs>
        <w:ind w:left="2352"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nsid w:val="47182295"/>
    <w:multiLevelType w:val="hybridMultilevel"/>
    <w:tmpl w:val="1BBC7F64"/>
    <w:lvl w:ilvl="0" w:tplc="EF8EDAA2">
      <w:start w:val="1"/>
      <w:numFmt w:val="decimal"/>
      <w:lvlText w:val="%1."/>
      <w:lvlJc w:val="left"/>
      <w:pPr>
        <w:ind w:left="720" w:hanging="360"/>
      </w:pPr>
      <w:rPr>
        <w:rFonts w:ascii="Arial" w:hAnsi="Arial" w:hint="default"/>
        <w:b/>
        <w:i w:val="0"/>
        <w:sz w:val="28"/>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nsid w:val="4D951108"/>
    <w:multiLevelType w:val="hybridMultilevel"/>
    <w:tmpl w:val="294246C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nsid w:val="4E0A1A17"/>
    <w:multiLevelType w:val="hybridMultilevel"/>
    <w:tmpl w:val="9FBA44D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9">
    <w:nsid w:val="4F8F693A"/>
    <w:multiLevelType w:val="hybridMultilevel"/>
    <w:tmpl w:val="CE6A68A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nsid w:val="504121A3"/>
    <w:multiLevelType w:val="hybridMultilevel"/>
    <w:tmpl w:val="209E9E4C"/>
    <w:lvl w:ilvl="0" w:tplc="14090005">
      <w:start w:val="1"/>
      <w:numFmt w:val="bullet"/>
      <w:lvlText w:val=""/>
      <w:lvlJc w:val="left"/>
      <w:pPr>
        <w:ind w:left="738" w:hanging="360"/>
      </w:pPr>
      <w:rPr>
        <w:rFonts w:ascii="Wingdings" w:hAnsi="Wingdings" w:hint="default"/>
      </w:rPr>
    </w:lvl>
    <w:lvl w:ilvl="1" w:tplc="14090003" w:tentative="1">
      <w:start w:val="1"/>
      <w:numFmt w:val="bullet"/>
      <w:lvlText w:val="o"/>
      <w:lvlJc w:val="left"/>
      <w:pPr>
        <w:ind w:left="1458" w:hanging="360"/>
      </w:pPr>
      <w:rPr>
        <w:rFonts w:ascii="Courier New" w:hAnsi="Courier New" w:cs="Courier New" w:hint="default"/>
      </w:rPr>
    </w:lvl>
    <w:lvl w:ilvl="2" w:tplc="14090005" w:tentative="1">
      <w:start w:val="1"/>
      <w:numFmt w:val="bullet"/>
      <w:lvlText w:val=""/>
      <w:lvlJc w:val="left"/>
      <w:pPr>
        <w:ind w:left="2178" w:hanging="360"/>
      </w:pPr>
      <w:rPr>
        <w:rFonts w:ascii="Wingdings" w:hAnsi="Wingdings" w:hint="default"/>
      </w:rPr>
    </w:lvl>
    <w:lvl w:ilvl="3" w:tplc="14090001" w:tentative="1">
      <w:start w:val="1"/>
      <w:numFmt w:val="bullet"/>
      <w:lvlText w:val=""/>
      <w:lvlJc w:val="left"/>
      <w:pPr>
        <w:ind w:left="2898" w:hanging="360"/>
      </w:pPr>
      <w:rPr>
        <w:rFonts w:ascii="Symbol" w:hAnsi="Symbol" w:hint="default"/>
      </w:rPr>
    </w:lvl>
    <w:lvl w:ilvl="4" w:tplc="14090003" w:tentative="1">
      <w:start w:val="1"/>
      <w:numFmt w:val="bullet"/>
      <w:lvlText w:val="o"/>
      <w:lvlJc w:val="left"/>
      <w:pPr>
        <w:ind w:left="3618" w:hanging="360"/>
      </w:pPr>
      <w:rPr>
        <w:rFonts w:ascii="Courier New" w:hAnsi="Courier New" w:cs="Courier New" w:hint="default"/>
      </w:rPr>
    </w:lvl>
    <w:lvl w:ilvl="5" w:tplc="14090005" w:tentative="1">
      <w:start w:val="1"/>
      <w:numFmt w:val="bullet"/>
      <w:lvlText w:val=""/>
      <w:lvlJc w:val="left"/>
      <w:pPr>
        <w:ind w:left="4338" w:hanging="360"/>
      </w:pPr>
      <w:rPr>
        <w:rFonts w:ascii="Wingdings" w:hAnsi="Wingdings" w:hint="default"/>
      </w:rPr>
    </w:lvl>
    <w:lvl w:ilvl="6" w:tplc="14090001" w:tentative="1">
      <w:start w:val="1"/>
      <w:numFmt w:val="bullet"/>
      <w:lvlText w:val=""/>
      <w:lvlJc w:val="left"/>
      <w:pPr>
        <w:ind w:left="5058" w:hanging="360"/>
      </w:pPr>
      <w:rPr>
        <w:rFonts w:ascii="Symbol" w:hAnsi="Symbol" w:hint="default"/>
      </w:rPr>
    </w:lvl>
    <w:lvl w:ilvl="7" w:tplc="14090003" w:tentative="1">
      <w:start w:val="1"/>
      <w:numFmt w:val="bullet"/>
      <w:lvlText w:val="o"/>
      <w:lvlJc w:val="left"/>
      <w:pPr>
        <w:ind w:left="5778" w:hanging="360"/>
      </w:pPr>
      <w:rPr>
        <w:rFonts w:ascii="Courier New" w:hAnsi="Courier New" w:cs="Courier New" w:hint="default"/>
      </w:rPr>
    </w:lvl>
    <w:lvl w:ilvl="8" w:tplc="14090005" w:tentative="1">
      <w:start w:val="1"/>
      <w:numFmt w:val="bullet"/>
      <w:lvlText w:val=""/>
      <w:lvlJc w:val="left"/>
      <w:pPr>
        <w:ind w:left="6498" w:hanging="360"/>
      </w:pPr>
      <w:rPr>
        <w:rFonts w:ascii="Wingdings" w:hAnsi="Wingdings" w:hint="default"/>
      </w:rPr>
    </w:lvl>
  </w:abstractNum>
  <w:abstractNum w:abstractNumId="41">
    <w:nsid w:val="504C442D"/>
    <w:multiLevelType w:val="hybridMultilevel"/>
    <w:tmpl w:val="4AF040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nsid w:val="51A56771"/>
    <w:multiLevelType w:val="hybridMultilevel"/>
    <w:tmpl w:val="D5049F5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3">
    <w:nsid w:val="520304F0"/>
    <w:multiLevelType w:val="hybridMultilevel"/>
    <w:tmpl w:val="D99A8DFA"/>
    <w:lvl w:ilvl="0" w:tplc="14090001">
      <w:start w:val="1"/>
      <w:numFmt w:val="bullet"/>
      <w:lvlText w:val=""/>
      <w:lvlJc w:val="left"/>
      <w:pPr>
        <w:ind w:left="897" w:hanging="360"/>
      </w:pPr>
      <w:rPr>
        <w:rFonts w:ascii="Symbol" w:hAnsi="Symbol" w:hint="default"/>
      </w:rPr>
    </w:lvl>
    <w:lvl w:ilvl="1" w:tplc="14090003" w:tentative="1">
      <w:start w:val="1"/>
      <w:numFmt w:val="bullet"/>
      <w:lvlText w:val="o"/>
      <w:lvlJc w:val="left"/>
      <w:pPr>
        <w:ind w:left="1617" w:hanging="360"/>
      </w:pPr>
      <w:rPr>
        <w:rFonts w:ascii="Courier New" w:hAnsi="Courier New" w:cs="Courier New" w:hint="default"/>
      </w:rPr>
    </w:lvl>
    <w:lvl w:ilvl="2" w:tplc="14090005" w:tentative="1">
      <w:start w:val="1"/>
      <w:numFmt w:val="bullet"/>
      <w:lvlText w:val=""/>
      <w:lvlJc w:val="left"/>
      <w:pPr>
        <w:ind w:left="2337" w:hanging="360"/>
      </w:pPr>
      <w:rPr>
        <w:rFonts w:ascii="Wingdings" w:hAnsi="Wingdings" w:hint="default"/>
      </w:rPr>
    </w:lvl>
    <w:lvl w:ilvl="3" w:tplc="14090001" w:tentative="1">
      <w:start w:val="1"/>
      <w:numFmt w:val="bullet"/>
      <w:lvlText w:val=""/>
      <w:lvlJc w:val="left"/>
      <w:pPr>
        <w:ind w:left="3057" w:hanging="360"/>
      </w:pPr>
      <w:rPr>
        <w:rFonts w:ascii="Symbol" w:hAnsi="Symbol" w:hint="default"/>
      </w:rPr>
    </w:lvl>
    <w:lvl w:ilvl="4" w:tplc="14090003" w:tentative="1">
      <w:start w:val="1"/>
      <w:numFmt w:val="bullet"/>
      <w:lvlText w:val="o"/>
      <w:lvlJc w:val="left"/>
      <w:pPr>
        <w:ind w:left="3777" w:hanging="360"/>
      </w:pPr>
      <w:rPr>
        <w:rFonts w:ascii="Courier New" w:hAnsi="Courier New" w:cs="Courier New" w:hint="default"/>
      </w:rPr>
    </w:lvl>
    <w:lvl w:ilvl="5" w:tplc="14090005" w:tentative="1">
      <w:start w:val="1"/>
      <w:numFmt w:val="bullet"/>
      <w:lvlText w:val=""/>
      <w:lvlJc w:val="left"/>
      <w:pPr>
        <w:ind w:left="4497" w:hanging="360"/>
      </w:pPr>
      <w:rPr>
        <w:rFonts w:ascii="Wingdings" w:hAnsi="Wingdings" w:hint="default"/>
      </w:rPr>
    </w:lvl>
    <w:lvl w:ilvl="6" w:tplc="14090001" w:tentative="1">
      <w:start w:val="1"/>
      <w:numFmt w:val="bullet"/>
      <w:lvlText w:val=""/>
      <w:lvlJc w:val="left"/>
      <w:pPr>
        <w:ind w:left="5217" w:hanging="360"/>
      </w:pPr>
      <w:rPr>
        <w:rFonts w:ascii="Symbol" w:hAnsi="Symbol" w:hint="default"/>
      </w:rPr>
    </w:lvl>
    <w:lvl w:ilvl="7" w:tplc="14090003" w:tentative="1">
      <w:start w:val="1"/>
      <w:numFmt w:val="bullet"/>
      <w:lvlText w:val="o"/>
      <w:lvlJc w:val="left"/>
      <w:pPr>
        <w:ind w:left="5937" w:hanging="360"/>
      </w:pPr>
      <w:rPr>
        <w:rFonts w:ascii="Courier New" w:hAnsi="Courier New" w:cs="Courier New" w:hint="default"/>
      </w:rPr>
    </w:lvl>
    <w:lvl w:ilvl="8" w:tplc="14090005" w:tentative="1">
      <w:start w:val="1"/>
      <w:numFmt w:val="bullet"/>
      <w:lvlText w:val=""/>
      <w:lvlJc w:val="left"/>
      <w:pPr>
        <w:ind w:left="6657" w:hanging="360"/>
      </w:pPr>
      <w:rPr>
        <w:rFonts w:ascii="Wingdings" w:hAnsi="Wingdings" w:hint="default"/>
      </w:rPr>
    </w:lvl>
  </w:abstractNum>
  <w:abstractNum w:abstractNumId="44">
    <w:nsid w:val="533E4421"/>
    <w:multiLevelType w:val="hybridMultilevel"/>
    <w:tmpl w:val="02582EC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5">
    <w:nsid w:val="53CF760F"/>
    <w:multiLevelType w:val="hybridMultilevel"/>
    <w:tmpl w:val="E452CA28"/>
    <w:lvl w:ilvl="0" w:tplc="C7C8C2F0">
      <w:start w:val="1"/>
      <w:numFmt w:val="bullet"/>
      <w:lvlText w:val=""/>
      <w:lvlJc w:val="left"/>
      <w:pPr>
        <w:tabs>
          <w:tab w:val="num" w:pos="192"/>
        </w:tabs>
        <w:ind w:left="192" w:hanging="360"/>
      </w:pPr>
      <w:rPr>
        <w:rFonts w:ascii="Symbol" w:hAnsi="Symbol" w:hint="default"/>
        <w:color w:val="auto"/>
      </w:rPr>
    </w:lvl>
    <w:lvl w:ilvl="1" w:tplc="B69AD60E">
      <w:start w:val="1"/>
      <w:numFmt w:val="bullet"/>
      <w:lvlText w:val="­"/>
      <w:lvlJc w:val="left"/>
      <w:pPr>
        <w:tabs>
          <w:tab w:val="num" w:pos="912"/>
        </w:tabs>
        <w:ind w:left="912" w:hanging="360"/>
      </w:pPr>
      <w:rPr>
        <w:rFonts w:ascii="Courier New" w:hAnsi="Courier New" w:hint="default"/>
      </w:rPr>
    </w:lvl>
    <w:lvl w:ilvl="2" w:tplc="04090005">
      <w:start w:val="1"/>
      <w:numFmt w:val="bullet"/>
      <w:lvlText w:val=""/>
      <w:lvlJc w:val="left"/>
      <w:pPr>
        <w:tabs>
          <w:tab w:val="num" w:pos="1632"/>
        </w:tabs>
        <w:ind w:left="1632" w:hanging="360"/>
      </w:pPr>
      <w:rPr>
        <w:rFonts w:ascii="Wingdings" w:hAnsi="Wingdings" w:hint="default"/>
      </w:rPr>
    </w:lvl>
    <w:lvl w:ilvl="3" w:tplc="04090001">
      <w:start w:val="1"/>
      <w:numFmt w:val="bullet"/>
      <w:lvlText w:val=""/>
      <w:lvlJc w:val="left"/>
      <w:pPr>
        <w:tabs>
          <w:tab w:val="num" w:pos="2352"/>
        </w:tabs>
        <w:ind w:left="2352" w:hanging="360"/>
      </w:pPr>
      <w:rPr>
        <w:rFonts w:ascii="Symbol" w:hAnsi="Symbol" w:hint="default"/>
      </w:rPr>
    </w:lvl>
    <w:lvl w:ilvl="4" w:tplc="04090003">
      <w:start w:val="1"/>
      <w:numFmt w:val="bullet"/>
      <w:lvlText w:val="o"/>
      <w:lvlJc w:val="left"/>
      <w:pPr>
        <w:tabs>
          <w:tab w:val="num" w:pos="3072"/>
        </w:tabs>
        <w:ind w:left="3072" w:hanging="360"/>
      </w:pPr>
      <w:rPr>
        <w:rFonts w:ascii="Courier New" w:hAnsi="Courier New" w:cs="Courier New" w:hint="default"/>
      </w:rPr>
    </w:lvl>
    <w:lvl w:ilvl="5" w:tplc="04090005">
      <w:start w:val="1"/>
      <w:numFmt w:val="bullet"/>
      <w:lvlText w:val=""/>
      <w:lvlJc w:val="left"/>
      <w:pPr>
        <w:tabs>
          <w:tab w:val="num" w:pos="3792"/>
        </w:tabs>
        <w:ind w:left="3792" w:hanging="360"/>
      </w:pPr>
      <w:rPr>
        <w:rFonts w:ascii="Wingdings" w:hAnsi="Wingdings" w:hint="default"/>
      </w:rPr>
    </w:lvl>
    <w:lvl w:ilvl="6" w:tplc="04090001">
      <w:start w:val="1"/>
      <w:numFmt w:val="bullet"/>
      <w:lvlText w:val=""/>
      <w:lvlJc w:val="left"/>
      <w:pPr>
        <w:tabs>
          <w:tab w:val="num" w:pos="4512"/>
        </w:tabs>
        <w:ind w:left="4512" w:hanging="360"/>
      </w:pPr>
      <w:rPr>
        <w:rFonts w:ascii="Symbol" w:hAnsi="Symbol" w:hint="default"/>
      </w:rPr>
    </w:lvl>
    <w:lvl w:ilvl="7" w:tplc="04090003">
      <w:start w:val="1"/>
      <w:numFmt w:val="bullet"/>
      <w:lvlText w:val="o"/>
      <w:lvlJc w:val="left"/>
      <w:pPr>
        <w:tabs>
          <w:tab w:val="num" w:pos="5232"/>
        </w:tabs>
        <w:ind w:left="5232" w:hanging="360"/>
      </w:pPr>
      <w:rPr>
        <w:rFonts w:ascii="Courier New" w:hAnsi="Courier New" w:cs="Courier New" w:hint="default"/>
      </w:rPr>
    </w:lvl>
    <w:lvl w:ilvl="8" w:tplc="04090005">
      <w:start w:val="1"/>
      <w:numFmt w:val="bullet"/>
      <w:lvlText w:val=""/>
      <w:lvlJc w:val="left"/>
      <w:pPr>
        <w:tabs>
          <w:tab w:val="num" w:pos="5952"/>
        </w:tabs>
        <w:ind w:left="5952" w:hanging="360"/>
      </w:pPr>
      <w:rPr>
        <w:rFonts w:ascii="Wingdings" w:hAnsi="Wingdings" w:hint="default"/>
      </w:rPr>
    </w:lvl>
  </w:abstractNum>
  <w:abstractNum w:abstractNumId="46">
    <w:nsid w:val="5453357B"/>
    <w:multiLevelType w:val="hybridMultilevel"/>
    <w:tmpl w:val="BAD8A2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7">
    <w:nsid w:val="550C628A"/>
    <w:multiLevelType w:val="hybridMultilevel"/>
    <w:tmpl w:val="422AC6EE"/>
    <w:lvl w:ilvl="0" w:tplc="C6BCC69E">
      <w:numFmt w:val="bullet"/>
      <w:lvlText w:val="•"/>
      <w:lvlJc w:val="left"/>
      <w:pPr>
        <w:ind w:left="360" w:hanging="360"/>
      </w:pPr>
      <w:rPr>
        <w:rFonts w:ascii="Arial" w:eastAsia="Times New Roman" w:hAnsi="Arial" w:cs="Arial" w:hint="default"/>
        <w:b/>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8">
    <w:nsid w:val="5E5C2B0C"/>
    <w:multiLevelType w:val="hybridMultilevel"/>
    <w:tmpl w:val="CF40825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9">
    <w:nsid w:val="5ECD2024"/>
    <w:multiLevelType w:val="hybridMultilevel"/>
    <w:tmpl w:val="0526C83A"/>
    <w:lvl w:ilvl="0" w:tplc="F7C25206">
      <w:start w:val="3"/>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0">
    <w:nsid w:val="5F190BDD"/>
    <w:multiLevelType w:val="hybridMultilevel"/>
    <w:tmpl w:val="9EB28B8C"/>
    <w:lvl w:ilvl="0" w:tplc="C7C8C2F0">
      <w:start w:val="1"/>
      <w:numFmt w:val="bullet"/>
      <w:lvlText w:val=""/>
      <w:lvlJc w:val="left"/>
      <w:pPr>
        <w:tabs>
          <w:tab w:val="num" w:pos="192"/>
        </w:tabs>
        <w:ind w:left="192" w:hanging="360"/>
      </w:pPr>
      <w:rPr>
        <w:rFonts w:ascii="Symbol" w:hAnsi="Symbol" w:hint="default"/>
        <w:color w:val="auto"/>
      </w:rPr>
    </w:lvl>
    <w:lvl w:ilvl="1" w:tplc="B69AD60E">
      <w:start w:val="1"/>
      <w:numFmt w:val="bullet"/>
      <w:lvlText w:val="­"/>
      <w:lvlJc w:val="left"/>
      <w:pPr>
        <w:tabs>
          <w:tab w:val="num" w:pos="912"/>
        </w:tabs>
        <w:ind w:left="912" w:hanging="360"/>
      </w:pPr>
      <w:rPr>
        <w:rFonts w:ascii="Courier New" w:hAnsi="Courier New" w:hint="default"/>
      </w:rPr>
    </w:lvl>
    <w:lvl w:ilvl="2" w:tplc="04090005">
      <w:start w:val="1"/>
      <w:numFmt w:val="bullet"/>
      <w:lvlText w:val=""/>
      <w:lvlJc w:val="left"/>
      <w:pPr>
        <w:tabs>
          <w:tab w:val="num" w:pos="1632"/>
        </w:tabs>
        <w:ind w:left="1632" w:hanging="360"/>
      </w:pPr>
      <w:rPr>
        <w:rFonts w:ascii="Wingdings" w:hAnsi="Wingdings" w:hint="default"/>
      </w:rPr>
    </w:lvl>
    <w:lvl w:ilvl="3" w:tplc="1FA4289E">
      <w:start w:val="1"/>
      <w:numFmt w:val="bullet"/>
      <w:lvlText w:val=""/>
      <w:lvlJc w:val="left"/>
      <w:pPr>
        <w:tabs>
          <w:tab w:val="num" w:pos="2352"/>
        </w:tabs>
        <w:ind w:left="2352" w:hanging="360"/>
      </w:pPr>
      <w:rPr>
        <w:rFonts w:ascii="Wingdings" w:hAnsi="Wingdings" w:hint="default"/>
      </w:rPr>
    </w:lvl>
    <w:lvl w:ilvl="4" w:tplc="04090003">
      <w:start w:val="1"/>
      <w:numFmt w:val="bullet"/>
      <w:lvlText w:val="o"/>
      <w:lvlJc w:val="left"/>
      <w:pPr>
        <w:tabs>
          <w:tab w:val="num" w:pos="3072"/>
        </w:tabs>
        <w:ind w:left="3072" w:hanging="360"/>
      </w:pPr>
      <w:rPr>
        <w:rFonts w:ascii="Courier New" w:hAnsi="Courier New" w:cs="Courier New" w:hint="default"/>
      </w:rPr>
    </w:lvl>
    <w:lvl w:ilvl="5" w:tplc="04090005">
      <w:start w:val="1"/>
      <w:numFmt w:val="bullet"/>
      <w:lvlText w:val=""/>
      <w:lvlJc w:val="left"/>
      <w:pPr>
        <w:tabs>
          <w:tab w:val="num" w:pos="3792"/>
        </w:tabs>
        <w:ind w:left="3792" w:hanging="360"/>
      </w:pPr>
      <w:rPr>
        <w:rFonts w:ascii="Wingdings" w:hAnsi="Wingdings" w:hint="default"/>
      </w:rPr>
    </w:lvl>
    <w:lvl w:ilvl="6" w:tplc="04090001">
      <w:start w:val="1"/>
      <w:numFmt w:val="bullet"/>
      <w:lvlText w:val=""/>
      <w:lvlJc w:val="left"/>
      <w:pPr>
        <w:tabs>
          <w:tab w:val="num" w:pos="4512"/>
        </w:tabs>
        <w:ind w:left="4512" w:hanging="360"/>
      </w:pPr>
      <w:rPr>
        <w:rFonts w:ascii="Symbol" w:hAnsi="Symbol" w:hint="default"/>
      </w:rPr>
    </w:lvl>
    <w:lvl w:ilvl="7" w:tplc="04090003">
      <w:start w:val="1"/>
      <w:numFmt w:val="bullet"/>
      <w:lvlText w:val="o"/>
      <w:lvlJc w:val="left"/>
      <w:pPr>
        <w:tabs>
          <w:tab w:val="num" w:pos="5232"/>
        </w:tabs>
        <w:ind w:left="5232" w:hanging="360"/>
      </w:pPr>
      <w:rPr>
        <w:rFonts w:ascii="Courier New" w:hAnsi="Courier New" w:cs="Courier New" w:hint="default"/>
      </w:rPr>
    </w:lvl>
    <w:lvl w:ilvl="8" w:tplc="04090005">
      <w:start w:val="1"/>
      <w:numFmt w:val="bullet"/>
      <w:lvlText w:val=""/>
      <w:lvlJc w:val="left"/>
      <w:pPr>
        <w:tabs>
          <w:tab w:val="num" w:pos="5952"/>
        </w:tabs>
        <w:ind w:left="5952" w:hanging="360"/>
      </w:pPr>
      <w:rPr>
        <w:rFonts w:ascii="Wingdings" w:hAnsi="Wingdings" w:hint="default"/>
      </w:rPr>
    </w:lvl>
  </w:abstractNum>
  <w:abstractNum w:abstractNumId="51">
    <w:nsid w:val="5F7C72EB"/>
    <w:multiLevelType w:val="hybridMultilevel"/>
    <w:tmpl w:val="3C48E2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2">
    <w:nsid w:val="5FCE3AD8"/>
    <w:multiLevelType w:val="hybridMultilevel"/>
    <w:tmpl w:val="5B22AF7A"/>
    <w:lvl w:ilvl="0" w:tplc="14090001">
      <w:start w:val="1"/>
      <w:numFmt w:val="bullet"/>
      <w:lvlText w:val=""/>
      <w:lvlJc w:val="left"/>
      <w:pPr>
        <w:ind w:left="360" w:hanging="360"/>
      </w:pPr>
      <w:rPr>
        <w:rFonts w:ascii="Symbol" w:hAnsi="Symbol" w:hint="default"/>
      </w:rPr>
    </w:lvl>
    <w:lvl w:ilvl="1" w:tplc="B69AD60E">
      <w:start w:val="1"/>
      <w:numFmt w:val="bullet"/>
      <w:lvlText w:val="­"/>
      <w:lvlJc w:val="left"/>
      <w:pPr>
        <w:ind w:left="1080" w:hanging="360"/>
      </w:pPr>
      <w:rPr>
        <w:rFonts w:ascii="Courier New" w:hAnsi="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3">
    <w:nsid w:val="60DF074A"/>
    <w:multiLevelType w:val="hybridMultilevel"/>
    <w:tmpl w:val="AE36BCCE"/>
    <w:lvl w:ilvl="0" w:tplc="B69AD60E">
      <w:start w:val="1"/>
      <w:numFmt w:val="bullet"/>
      <w:lvlText w:val="­"/>
      <w:lvlJc w:val="left"/>
      <w:pPr>
        <w:ind w:left="720" w:hanging="360"/>
      </w:pPr>
      <w:rPr>
        <w:rFonts w:ascii="Courier New" w:hAnsi="Courier New" w:hint="default"/>
      </w:rPr>
    </w:lvl>
    <w:lvl w:ilvl="1" w:tplc="B69AD60E">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4">
    <w:nsid w:val="61E430F9"/>
    <w:multiLevelType w:val="hybridMultilevel"/>
    <w:tmpl w:val="01AC7B3C"/>
    <w:lvl w:ilvl="0" w:tplc="14090001">
      <w:start w:val="1"/>
      <w:numFmt w:val="bullet"/>
      <w:lvlText w:val=""/>
      <w:lvlJc w:val="left"/>
      <w:pPr>
        <w:ind w:left="360" w:hanging="360"/>
      </w:pPr>
      <w:rPr>
        <w:rFonts w:ascii="Symbol" w:hAnsi="Symbol" w:hint="default"/>
      </w:rPr>
    </w:lvl>
    <w:lvl w:ilvl="1" w:tplc="B69AD60E">
      <w:start w:val="1"/>
      <w:numFmt w:val="bullet"/>
      <w:lvlText w:val="­"/>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5">
    <w:nsid w:val="631D1F16"/>
    <w:multiLevelType w:val="hybridMultilevel"/>
    <w:tmpl w:val="9B50C5F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6">
    <w:nsid w:val="63502D59"/>
    <w:multiLevelType w:val="hybridMultilevel"/>
    <w:tmpl w:val="E17870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7">
    <w:nsid w:val="64126475"/>
    <w:multiLevelType w:val="hybridMultilevel"/>
    <w:tmpl w:val="445E5EC4"/>
    <w:lvl w:ilvl="0" w:tplc="14090003">
      <w:start w:val="1"/>
      <w:numFmt w:val="bullet"/>
      <w:lvlText w:val="o"/>
      <w:lvlJc w:val="left"/>
      <w:pPr>
        <w:ind w:left="1080" w:hanging="360"/>
      </w:pPr>
      <w:rPr>
        <w:rFonts w:ascii="Courier New" w:hAnsi="Courier New" w:cs="Courier New"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start w:val="1"/>
      <w:numFmt w:val="bullet"/>
      <w:lvlText w:val=""/>
      <w:lvlJc w:val="left"/>
      <w:pPr>
        <w:ind w:left="3240" w:hanging="360"/>
      </w:pPr>
      <w:rPr>
        <w:rFonts w:ascii="Symbol" w:hAnsi="Symbol" w:hint="default"/>
      </w:rPr>
    </w:lvl>
    <w:lvl w:ilvl="4" w:tplc="14090003">
      <w:start w:val="1"/>
      <w:numFmt w:val="bullet"/>
      <w:lvlText w:val="o"/>
      <w:lvlJc w:val="left"/>
      <w:pPr>
        <w:ind w:left="3960" w:hanging="360"/>
      </w:pPr>
      <w:rPr>
        <w:rFonts w:ascii="Courier New" w:hAnsi="Courier New" w:cs="Courier New" w:hint="default"/>
      </w:rPr>
    </w:lvl>
    <w:lvl w:ilvl="5" w:tplc="14090005">
      <w:start w:val="1"/>
      <w:numFmt w:val="bullet"/>
      <w:lvlText w:val=""/>
      <w:lvlJc w:val="left"/>
      <w:pPr>
        <w:ind w:left="4680" w:hanging="360"/>
      </w:pPr>
      <w:rPr>
        <w:rFonts w:ascii="Wingdings" w:hAnsi="Wingdings" w:hint="default"/>
      </w:rPr>
    </w:lvl>
    <w:lvl w:ilvl="6" w:tplc="14090001">
      <w:start w:val="1"/>
      <w:numFmt w:val="bullet"/>
      <w:lvlText w:val=""/>
      <w:lvlJc w:val="left"/>
      <w:pPr>
        <w:ind w:left="5400" w:hanging="360"/>
      </w:pPr>
      <w:rPr>
        <w:rFonts w:ascii="Symbol" w:hAnsi="Symbol" w:hint="default"/>
      </w:rPr>
    </w:lvl>
    <w:lvl w:ilvl="7" w:tplc="14090003">
      <w:start w:val="1"/>
      <w:numFmt w:val="bullet"/>
      <w:lvlText w:val="o"/>
      <w:lvlJc w:val="left"/>
      <w:pPr>
        <w:ind w:left="6120" w:hanging="360"/>
      </w:pPr>
      <w:rPr>
        <w:rFonts w:ascii="Courier New" w:hAnsi="Courier New" w:cs="Courier New" w:hint="default"/>
      </w:rPr>
    </w:lvl>
    <w:lvl w:ilvl="8" w:tplc="14090005">
      <w:start w:val="1"/>
      <w:numFmt w:val="bullet"/>
      <w:lvlText w:val=""/>
      <w:lvlJc w:val="left"/>
      <w:pPr>
        <w:ind w:left="6840" w:hanging="360"/>
      </w:pPr>
      <w:rPr>
        <w:rFonts w:ascii="Wingdings" w:hAnsi="Wingdings" w:hint="default"/>
      </w:rPr>
    </w:lvl>
  </w:abstractNum>
  <w:abstractNum w:abstractNumId="58">
    <w:nsid w:val="64235175"/>
    <w:multiLevelType w:val="hybridMultilevel"/>
    <w:tmpl w:val="A17E07C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9">
    <w:nsid w:val="682B0698"/>
    <w:multiLevelType w:val="hybridMultilevel"/>
    <w:tmpl w:val="F7B0CA2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0">
    <w:nsid w:val="6C8A3355"/>
    <w:multiLevelType w:val="hybridMultilevel"/>
    <w:tmpl w:val="FC9812E2"/>
    <w:lvl w:ilvl="0" w:tplc="C7C8C2F0">
      <w:start w:val="1"/>
      <w:numFmt w:val="bullet"/>
      <w:lvlText w:val=""/>
      <w:lvlJc w:val="left"/>
      <w:pPr>
        <w:tabs>
          <w:tab w:val="num" w:pos="192"/>
        </w:tabs>
        <w:ind w:left="192" w:hanging="360"/>
      </w:pPr>
      <w:rPr>
        <w:rFonts w:ascii="Symbol" w:hAnsi="Symbol" w:hint="default"/>
        <w:color w:val="auto"/>
      </w:rPr>
    </w:lvl>
    <w:lvl w:ilvl="1" w:tplc="B69AD60E">
      <w:start w:val="1"/>
      <w:numFmt w:val="bullet"/>
      <w:lvlText w:val="­"/>
      <w:lvlJc w:val="left"/>
      <w:pPr>
        <w:tabs>
          <w:tab w:val="num" w:pos="912"/>
        </w:tabs>
        <w:ind w:left="912" w:hanging="360"/>
      </w:pPr>
      <w:rPr>
        <w:rFonts w:ascii="Courier New" w:hAnsi="Courier New" w:hint="default"/>
      </w:rPr>
    </w:lvl>
    <w:lvl w:ilvl="2" w:tplc="04090005">
      <w:start w:val="1"/>
      <w:numFmt w:val="bullet"/>
      <w:lvlText w:val=""/>
      <w:lvlJc w:val="left"/>
      <w:pPr>
        <w:tabs>
          <w:tab w:val="num" w:pos="1632"/>
        </w:tabs>
        <w:ind w:left="1632" w:hanging="360"/>
      </w:pPr>
      <w:rPr>
        <w:rFonts w:ascii="Wingdings" w:hAnsi="Wingdings" w:hint="default"/>
      </w:rPr>
    </w:lvl>
    <w:lvl w:ilvl="3" w:tplc="04090001">
      <w:start w:val="1"/>
      <w:numFmt w:val="bullet"/>
      <w:lvlText w:val=""/>
      <w:lvlJc w:val="left"/>
      <w:pPr>
        <w:tabs>
          <w:tab w:val="num" w:pos="2352"/>
        </w:tabs>
        <w:ind w:left="2352" w:hanging="360"/>
      </w:pPr>
      <w:rPr>
        <w:rFonts w:ascii="Symbol" w:hAnsi="Symbol" w:hint="default"/>
      </w:rPr>
    </w:lvl>
    <w:lvl w:ilvl="4" w:tplc="04090003">
      <w:start w:val="1"/>
      <w:numFmt w:val="bullet"/>
      <w:lvlText w:val="o"/>
      <w:lvlJc w:val="left"/>
      <w:pPr>
        <w:tabs>
          <w:tab w:val="num" w:pos="3072"/>
        </w:tabs>
        <w:ind w:left="3072" w:hanging="360"/>
      </w:pPr>
      <w:rPr>
        <w:rFonts w:ascii="Courier New" w:hAnsi="Courier New" w:cs="Courier New" w:hint="default"/>
      </w:rPr>
    </w:lvl>
    <w:lvl w:ilvl="5" w:tplc="04090005">
      <w:start w:val="1"/>
      <w:numFmt w:val="bullet"/>
      <w:lvlText w:val=""/>
      <w:lvlJc w:val="left"/>
      <w:pPr>
        <w:tabs>
          <w:tab w:val="num" w:pos="3792"/>
        </w:tabs>
        <w:ind w:left="3792" w:hanging="360"/>
      </w:pPr>
      <w:rPr>
        <w:rFonts w:ascii="Wingdings" w:hAnsi="Wingdings" w:hint="default"/>
      </w:rPr>
    </w:lvl>
    <w:lvl w:ilvl="6" w:tplc="04090001">
      <w:start w:val="1"/>
      <w:numFmt w:val="bullet"/>
      <w:lvlText w:val=""/>
      <w:lvlJc w:val="left"/>
      <w:pPr>
        <w:tabs>
          <w:tab w:val="num" w:pos="4512"/>
        </w:tabs>
        <w:ind w:left="4512" w:hanging="360"/>
      </w:pPr>
      <w:rPr>
        <w:rFonts w:ascii="Symbol" w:hAnsi="Symbol" w:hint="default"/>
      </w:rPr>
    </w:lvl>
    <w:lvl w:ilvl="7" w:tplc="04090003">
      <w:start w:val="1"/>
      <w:numFmt w:val="bullet"/>
      <w:lvlText w:val="o"/>
      <w:lvlJc w:val="left"/>
      <w:pPr>
        <w:tabs>
          <w:tab w:val="num" w:pos="5232"/>
        </w:tabs>
        <w:ind w:left="5232" w:hanging="360"/>
      </w:pPr>
      <w:rPr>
        <w:rFonts w:ascii="Courier New" w:hAnsi="Courier New" w:cs="Courier New" w:hint="default"/>
      </w:rPr>
    </w:lvl>
    <w:lvl w:ilvl="8" w:tplc="04090005">
      <w:start w:val="1"/>
      <w:numFmt w:val="bullet"/>
      <w:lvlText w:val=""/>
      <w:lvlJc w:val="left"/>
      <w:pPr>
        <w:tabs>
          <w:tab w:val="num" w:pos="5952"/>
        </w:tabs>
        <w:ind w:left="5952" w:hanging="360"/>
      </w:pPr>
      <w:rPr>
        <w:rFonts w:ascii="Wingdings" w:hAnsi="Wingdings" w:hint="default"/>
      </w:rPr>
    </w:lvl>
  </w:abstractNum>
  <w:abstractNum w:abstractNumId="61">
    <w:nsid w:val="6DAB7E05"/>
    <w:multiLevelType w:val="multilevel"/>
    <w:tmpl w:val="99468F40"/>
    <w:lvl w:ilvl="0">
      <w:start w:val="1"/>
      <w:numFmt w:val="decimal"/>
      <w:lvlText w:val="%1."/>
      <w:lvlJc w:val="left"/>
      <w:pPr>
        <w:ind w:left="360" w:hanging="360"/>
      </w:pPr>
      <w:rPr>
        <w:rFonts w:hint="default"/>
        <w:b/>
      </w:rPr>
    </w:lvl>
    <w:lvl w:ilvl="1">
      <w:start w:val="1"/>
      <w:numFmt w:val="decimal"/>
      <w:lvlText w:val="%1.%2."/>
      <w:lvlJc w:val="left"/>
      <w:pPr>
        <w:ind w:left="792" w:hanging="432"/>
      </w:pPr>
      <w:rPr>
        <w:b/>
        <w:i w:val="0"/>
      </w:rPr>
    </w:lvl>
    <w:lvl w:ilvl="2">
      <w:start w:val="1"/>
      <w:numFmt w:val="decimal"/>
      <w:lvlText w:val="%1.%2.%3."/>
      <w:lvlJc w:val="left"/>
      <w:pPr>
        <w:ind w:left="1224" w:hanging="504"/>
      </w:pPr>
      <w:rPr>
        <w:b/>
        <w:i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715F185B"/>
    <w:multiLevelType w:val="hybridMultilevel"/>
    <w:tmpl w:val="1E38A81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3">
    <w:nsid w:val="73DA33D3"/>
    <w:multiLevelType w:val="hybridMultilevel"/>
    <w:tmpl w:val="485EBDC2"/>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080" w:hanging="360"/>
      </w:pPr>
      <w:rPr>
        <w:rFonts w:ascii="Symbol" w:hAnsi="Symbo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4">
    <w:nsid w:val="77A4152D"/>
    <w:multiLevelType w:val="hybridMultilevel"/>
    <w:tmpl w:val="2BA2411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0"/>
  </w:num>
  <w:num w:numId="2">
    <w:abstractNumId w:val="38"/>
  </w:num>
  <w:num w:numId="3">
    <w:abstractNumId w:val="52"/>
  </w:num>
  <w:num w:numId="4">
    <w:abstractNumId w:val="17"/>
  </w:num>
  <w:num w:numId="5">
    <w:abstractNumId w:val="24"/>
  </w:num>
  <w:num w:numId="6">
    <w:abstractNumId w:val="42"/>
  </w:num>
  <w:num w:numId="7">
    <w:abstractNumId w:val="15"/>
  </w:num>
  <w:num w:numId="8">
    <w:abstractNumId w:val="55"/>
  </w:num>
  <w:num w:numId="9">
    <w:abstractNumId w:val="21"/>
  </w:num>
  <w:num w:numId="10">
    <w:abstractNumId w:val="59"/>
  </w:num>
  <w:num w:numId="11">
    <w:abstractNumId w:val="44"/>
  </w:num>
  <w:num w:numId="12">
    <w:abstractNumId w:val="53"/>
  </w:num>
  <w:num w:numId="13">
    <w:abstractNumId w:val="18"/>
  </w:num>
  <w:num w:numId="14">
    <w:abstractNumId w:val="32"/>
  </w:num>
  <w:num w:numId="15">
    <w:abstractNumId w:val="47"/>
  </w:num>
  <w:num w:numId="16">
    <w:abstractNumId w:val="26"/>
  </w:num>
  <w:num w:numId="17">
    <w:abstractNumId w:val="58"/>
  </w:num>
  <w:num w:numId="18">
    <w:abstractNumId w:val="61"/>
  </w:num>
  <w:num w:numId="19">
    <w:abstractNumId w:val="10"/>
  </w:num>
  <w:num w:numId="20">
    <w:abstractNumId w:val="27"/>
  </w:num>
  <w:num w:numId="21">
    <w:abstractNumId w:val="16"/>
  </w:num>
  <w:num w:numId="22">
    <w:abstractNumId w:val="12"/>
  </w:num>
  <w:num w:numId="23">
    <w:abstractNumId w:val="63"/>
  </w:num>
  <w:num w:numId="24">
    <w:abstractNumId w:val="54"/>
  </w:num>
  <w:num w:numId="25">
    <w:abstractNumId w:val="45"/>
  </w:num>
  <w:num w:numId="26">
    <w:abstractNumId w:val="60"/>
  </w:num>
  <w:num w:numId="27">
    <w:abstractNumId w:val="33"/>
  </w:num>
  <w:num w:numId="28">
    <w:abstractNumId w:val="1"/>
  </w:num>
  <w:num w:numId="29">
    <w:abstractNumId w:val="29"/>
  </w:num>
  <w:num w:numId="30">
    <w:abstractNumId w:val="57"/>
  </w:num>
  <w:num w:numId="31">
    <w:abstractNumId w:val="5"/>
  </w:num>
  <w:num w:numId="32">
    <w:abstractNumId w:val="31"/>
  </w:num>
  <w:num w:numId="33">
    <w:abstractNumId w:val="3"/>
  </w:num>
  <w:num w:numId="34">
    <w:abstractNumId w:val="49"/>
  </w:num>
  <w:num w:numId="35">
    <w:abstractNumId w:val="8"/>
  </w:num>
  <w:num w:numId="36">
    <w:abstractNumId w:val="4"/>
  </w:num>
  <w:num w:numId="37">
    <w:abstractNumId w:val="6"/>
  </w:num>
  <w:num w:numId="38">
    <w:abstractNumId w:val="28"/>
  </w:num>
  <w:num w:numId="39">
    <w:abstractNumId w:val="36"/>
  </w:num>
  <w:num w:numId="40">
    <w:abstractNumId w:val="13"/>
  </w:num>
  <w:num w:numId="41">
    <w:abstractNumId w:val="37"/>
  </w:num>
  <w:num w:numId="42">
    <w:abstractNumId w:val="64"/>
  </w:num>
  <w:num w:numId="43">
    <w:abstractNumId w:val="62"/>
  </w:num>
  <w:num w:numId="44">
    <w:abstractNumId w:val="2"/>
  </w:num>
  <w:num w:numId="45">
    <w:abstractNumId w:val="19"/>
  </w:num>
  <w:num w:numId="46">
    <w:abstractNumId w:val="48"/>
  </w:num>
  <w:num w:numId="47">
    <w:abstractNumId w:val="51"/>
  </w:num>
  <w:num w:numId="48">
    <w:abstractNumId w:val="43"/>
  </w:num>
  <w:num w:numId="49">
    <w:abstractNumId w:val="14"/>
  </w:num>
  <w:num w:numId="50">
    <w:abstractNumId w:val="25"/>
  </w:num>
  <w:num w:numId="51">
    <w:abstractNumId w:val="56"/>
  </w:num>
  <w:num w:numId="52">
    <w:abstractNumId w:val="41"/>
  </w:num>
  <w:num w:numId="53">
    <w:abstractNumId w:val="20"/>
  </w:num>
  <w:num w:numId="54">
    <w:abstractNumId w:val="46"/>
  </w:num>
  <w:num w:numId="55">
    <w:abstractNumId w:val="39"/>
  </w:num>
  <w:num w:numId="56">
    <w:abstractNumId w:val="9"/>
  </w:num>
  <w:num w:numId="57">
    <w:abstractNumId w:val="0"/>
  </w:num>
  <w:num w:numId="58">
    <w:abstractNumId w:val="34"/>
  </w:num>
  <w:num w:numId="59">
    <w:abstractNumId w:val="40"/>
  </w:num>
  <w:num w:numId="60">
    <w:abstractNumId w:val="11"/>
  </w:num>
  <w:num w:numId="61">
    <w:abstractNumId w:val="22"/>
  </w:num>
  <w:num w:numId="62">
    <w:abstractNumId w:val="23"/>
  </w:num>
  <w:num w:numId="63">
    <w:abstractNumId w:val="50"/>
  </w:num>
  <w:num w:numId="64">
    <w:abstractNumId w:val="35"/>
  </w:num>
  <w:num w:numId="65">
    <w:abstractNumId w:val="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505"/>
    <w:rsid w:val="000001E7"/>
    <w:rsid w:val="000025FC"/>
    <w:rsid w:val="000045B1"/>
    <w:rsid w:val="00010798"/>
    <w:rsid w:val="000220BC"/>
    <w:rsid w:val="00024087"/>
    <w:rsid w:val="00026D6E"/>
    <w:rsid w:val="00031982"/>
    <w:rsid w:val="0004129F"/>
    <w:rsid w:val="0005524C"/>
    <w:rsid w:val="00056BE9"/>
    <w:rsid w:val="00070A91"/>
    <w:rsid w:val="00077355"/>
    <w:rsid w:val="00092A63"/>
    <w:rsid w:val="000A1503"/>
    <w:rsid w:val="000A7320"/>
    <w:rsid w:val="000C2365"/>
    <w:rsid w:val="000C38AD"/>
    <w:rsid w:val="000C44F6"/>
    <w:rsid w:val="000D09B1"/>
    <w:rsid w:val="000D20EA"/>
    <w:rsid w:val="000D4BB7"/>
    <w:rsid w:val="000D5070"/>
    <w:rsid w:val="000F20A5"/>
    <w:rsid w:val="000F27C7"/>
    <w:rsid w:val="000F4F65"/>
    <w:rsid w:val="00115707"/>
    <w:rsid w:val="00115B89"/>
    <w:rsid w:val="0012043C"/>
    <w:rsid w:val="001218AA"/>
    <w:rsid w:val="0012448A"/>
    <w:rsid w:val="00125041"/>
    <w:rsid w:val="0012593D"/>
    <w:rsid w:val="00134A46"/>
    <w:rsid w:val="001352CD"/>
    <w:rsid w:val="00136DFE"/>
    <w:rsid w:val="00144FF3"/>
    <w:rsid w:val="00172120"/>
    <w:rsid w:val="00177107"/>
    <w:rsid w:val="00192861"/>
    <w:rsid w:val="00192DF6"/>
    <w:rsid w:val="001A0580"/>
    <w:rsid w:val="001A24B1"/>
    <w:rsid w:val="001A36C9"/>
    <w:rsid w:val="001B2389"/>
    <w:rsid w:val="001B34F1"/>
    <w:rsid w:val="001B5AE0"/>
    <w:rsid w:val="001C404F"/>
    <w:rsid w:val="001C4161"/>
    <w:rsid w:val="001C4BC0"/>
    <w:rsid w:val="001D1505"/>
    <w:rsid w:val="001D3E48"/>
    <w:rsid w:val="001F06D5"/>
    <w:rsid w:val="001F60A5"/>
    <w:rsid w:val="00201D54"/>
    <w:rsid w:val="00211270"/>
    <w:rsid w:val="00211906"/>
    <w:rsid w:val="00227655"/>
    <w:rsid w:val="002357F2"/>
    <w:rsid w:val="00241AEE"/>
    <w:rsid w:val="00255A06"/>
    <w:rsid w:val="00257432"/>
    <w:rsid w:val="00260223"/>
    <w:rsid w:val="00290607"/>
    <w:rsid w:val="002923D9"/>
    <w:rsid w:val="00292C0D"/>
    <w:rsid w:val="00294143"/>
    <w:rsid w:val="002A18AB"/>
    <w:rsid w:val="002A7BC5"/>
    <w:rsid w:val="002D0126"/>
    <w:rsid w:val="002D1CA2"/>
    <w:rsid w:val="002E2FDC"/>
    <w:rsid w:val="002E39D7"/>
    <w:rsid w:val="002F08A3"/>
    <w:rsid w:val="002F2C63"/>
    <w:rsid w:val="002F7BE2"/>
    <w:rsid w:val="003122E5"/>
    <w:rsid w:val="00320C15"/>
    <w:rsid w:val="003358AB"/>
    <w:rsid w:val="003477DE"/>
    <w:rsid w:val="00351564"/>
    <w:rsid w:val="00352696"/>
    <w:rsid w:val="00360F6B"/>
    <w:rsid w:val="00364B9C"/>
    <w:rsid w:val="00382E09"/>
    <w:rsid w:val="00390AAC"/>
    <w:rsid w:val="00392477"/>
    <w:rsid w:val="0039362A"/>
    <w:rsid w:val="003A613B"/>
    <w:rsid w:val="003A6821"/>
    <w:rsid w:val="003B1F9C"/>
    <w:rsid w:val="003B54A3"/>
    <w:rsid w:val="003C4B8E"/>
    <w:rsid w:val="003C56AF"/>
    <w:rsid w:val="003D0453"/>
    <w:rsid w:val="003E24A7"/>
    <w:rsid w:val="003E2F5A"/>
    <w:rsid w:val="003E36C8"/>
    <w:rsid w:val="003F22C2"/>
    <w:rsid w:val="00405FE7"/>
    <w:rsid w:val="00423057"/>
    <w:rsid w:val="00427A84"/>
    <w:rsid w:val="004402FB"/>
    <w:rsid w:val="004455DE"/>
    <w:rsid w:val="004500EE"/>
    <w:rsid w:val="00452D6D"/>
    <w:rsid w:val="0045342A"/>
    <w:rsid w:val="00460FDC"/>
    <w:rsid w:val="00461B3D"/>
    <w:rsid w:val="00462368"/>
    <w:rsid w:val="0047069F"/>
    <w:rsid w:val="0048777D"/>
    <w:rsid w:val="004960A4"/>
    <w:rsid w:val="004A35B3"/>
    <w:rsid w:val="004B2898"/>
    <w:rsid w:val="004B520D"/>
    <w:rsid w:val="004B6D0C"/>
    <w:rsid w:val="004B7062"/>
    <w:rsid w:val="004C6A6F"/>
    <w:rsid w:val="004F28D1"/>
    <w:rsid w:val="004F333B"/>
    <w:rsid w:val="00501B45"/>
    <w:rsid w:val="00527FA3"/>
    <w:rsid w:val="00530FDA"/>
    <w:rsid w:val="00537F9F"/>
    <w:rsid w:val="00556B44"/>
    <w:rsid w:val="00566FD3"/>
    <w:rsid w:val="00567ACD"/>
    <w:rsid w:val="00585D55"/>
    <w:rsid w:val="0058764A"/>
    <w:rsid w:val="00590C97"/>
    <w:rsid w:val="00595FA1"/>
    <w:rsid w:val="00597A80"/>
    <w:rsid w:val="005A3AFC"/>
    <w:rsid w:val="005A52D8"/>
    <w:rsid w:val="005B077B"/>
    <w:rsid w:val="005B6454"/>
    <w:rsid w:val="005D09AF"/>
    <w:rsid w:val="005D1851"/>
    <w:rsid w:val="005D5E2B"/>
    <w:rsid w:val="005F29F5"/>
    <w:rsid w:val="00600A4D"/>
    <w:rsid w:val="00612C13"/>
    <w:rsid w:val="00632000"/>
    <w:rsid w:val="006415BE"/>
    <w:rsid w:val="00644ABC"/>
    <w:rsid w:val="00664752"/>
    <w:rsid w:val="00672312"/>
    <w:rsid w:val="00674017"/>
    <w:rsid w:val="00681B98"/>
    <w:rsid w:val="00682E43"/>
    <w:rsid w:val="00690EB1"/>
    <w:rsid w:val="00695BE7"/>
    <w:rsid w:val="00697EF5"/>
    <w:rsid w:val="006D4779"/>
    <w:rsid w:val="006E5EBC"/>
    <w:rsid w:val="006F12FC"/>
    <w:rsid w:val="007068C9"/>
    <w:rsid w:val="0070718D"/>
    <w:rsid w:val="00724BC6"/>
    <w:rsid w:val="00725A6B"/>
    <w:rsid w:val="00735C05"/>
    <w:rsid w:val="00743A01"/>
    <w:rsid w:val="00744EB2"/>
    <w:rsid w:val="007538B5"/>
    <w:rsid w:val="0075420A"/>
    <w:rsid w:val="00755119"/>
    <w:rsid w:val="00764F17"/>
    <w:rsid w:val="00770C18"/>
    <w:rsid w:val="007819B0"/>
    <w:rsid w:val="00790507"/>
    <w:rsid w:val="007A1ECB"/>
    <w:rsid w:val="007B2BAD"/>
    <w:rsid w:val="007B3861"/>
    <w:rsid w:val="007B4113"/>
    <w:rsid w:val="007C39D8"/>
    <w:rsid w:val="007E3750"/>
    <w:rsid w:val="007E7084"/>
    <w:rsid w:val="00812341"/>
    <w:rsid w:val="008238B0"/>
    <w:rsid w:val="00823F0E"/>
    <w:rsid w:val="00826E6B"/>
    <w:rsid w:val="00831769"/>
    <w:rsid w:val="00851908"/>
    <w:rsid w:val="00855F0A"/>
    <w:rsid w:val="00871633"/>
    <w:rsid w:val="008822C2"/>
    <w:rsid w:val="00882FFC"/>
    <w:rsid w:val="00886969"/>
    <w:rsid w:val="00897C3C"/>
    <w:rsid w:val="008A2354"/>
    <w:rsid w:val="008A26BF"/>
    <w:rsid w:val="008B0F55"/>
    <w:rsid w:val="008B203C"/>
    <w:rsid w:val="008B4F43"/>
    <w:rsid w:val="008B543B"/>
    <w:rsid w:val="008C2459"/>
    <w:rsid w:val="008C2E8D"/>
    <w:rsid w:val="008D57B6"/>
    <w:rsid w:val="008F54E1"/>
    <w:rsid w:val="008F74A4"/>
    <w:rsid w:val="00903787"/>
    <w:rsid w:val="009138C8"/>
    <w:rsid w:val="00914588"/>
    <w:rsid w:val="009244B7"/>
    <w:rsid w:val="00935621"/>
    <w:rsid w:val="009529F4"/>
    <w:rsid w:val="0097097A"/>
    <w:rsid w:val="0097507D"/>
    <w:rsid w:val="0098046D"/>
    <w:rsid w:val="009825D4"/>
    <w:rsid w:val="00985435"/>
    <w:rsid w:val="00985739"/>
    <w:rsid w:val="009866FE"/>
    <w:rsid w:val="00996ADA"/>
    <w:rsid w:val="00997659"/>
    <w:rsid w:val="009D648D"/>
    <w:rsid w:val="009D6E93"/>
    <w:rsid w:val="009E1A02"/>
    <w:rsid w:val="009E528E"/>
    <w:rsid w:val="009F6C49"/>
    <w:rsid w:val="00A13CEB"/>
    <w:rsid w:val="00A1667F"/>
    <w:rsid w:val="00A205E8"/>
    <w:rsid w:val="00A37DA9"/>
    <w:rsid w:val="00A40484"/>
    <w:rsid w:val="00A43375"/>
    <w:rsid w:val="00A43BEE"/>
    <w:rsid w:val="00A45070"/>
    <w:rsid w:val="00A45463"/>
    <w:rsid w:val="00A469BC"/>
    <w:rsid w:val="00A5395C"/>
    <w:rsid w:val="00AA7E28"/>
    <w:rsid w:val="00AB220C"/>
    <w:rsid w:val="00AB3549"/>
    <w:rsid w:val="00AB3615"/>
    <w:rsid w:val="00AB3809"/>
    <w:rsid w:val="00AB7C08"/>
    <w:rsid w:val="00AC2064"/>
    <w:rsid w:val="00AC7F58"/>
    <w:rsid w:val="00AE68EB"/>
    <w:rsid w:val="00AF0607"/>
    <w:rsid w:val="00AF3065"/>
    <w:rsid w:val="00AF4E83"/>
    <w:rsid w:val="00AF6564"/>
    <w:rsid w:val="00B07C30"/>
    <w:rsid w:val="00B26D23"/>
    <w:rsid w:val="00B310A5"/>
    <w:rsid w:val="00B34E3F"/>
    <w:rsid w:val="00B47143"/>
    <w:rsid w:val="00B541C4"/>
    <w:rsid w:val="00B60AD0"/>
    <w:rsid w:val="00B65933"/>
    <w:rsid w:val="00B85AF2"/>
    <w:rsid w:val="00B969C4"/>
    <w:rsid w:val="00BA4801"/>
    <w:rsid w:val="00BA5F0F"/>
    <w:rsid w:val="00BB4131"/>
    <w:rsid w:val="00BC43E7"/>
    <w:rsid w:val="00BD4365"/>
    <w:rsid w:val="00BF69AA"/>
    <w:rsid w:val="00C05298"/>
    <w:rsid w:val="00C159DE"/>
    <w:rsid w:val="00C212F7"/>
    <w:rsid w:val="00C25517"/>
    <w:rsid w:val="00C415F3"/>
    <w:rsid w:val="00C41C71"/>
    <w:rsid w:val="00C50C9C"/>
    <w:rsid w:val="00C5213C"/>
    <w:rsid w:val="00C61AA5"/>
    <w:rsid w:val="00C663B8"/>
    <w:rsid w:val="00C716B9"/>
    <w:rsid w:val="00C80B20"/>
    <w:rsid w:val="00C860D4"/>
    <w:rsid w:val="00C87D55"/>
    <w:rsid w:val="00C92AD4"/>
    <w:rsid w:val="00C979B4"/>
    <w:rsid w:val="00CB3202"/>
    <w:rsid w:val="00CD0C12"/>
    <w:rsid w:val="00CD4EC0"/>
    <w:rsid w:val="00CE421B"/>
    <w:rsid w:val="00CE5F19"/>
    <w:rsid w:val="00CF41E4"/>
    <w:rsid w:val="00CF712A"/>
    <w:rsid w:val="00D006E4"/>
    <w:rsid w:val="00D02FA1"/>
    <w:rsid w:val="00D157FB"/>
    <w:rsid w:val="00D20102"/>
    <w:rsid w:val="00D24B86"/>
    <w:rsid w:val="00D26879"/>
    <w:rsid w:val="00D37E15"/>
    <w:rsid w:val="00D6605B"/>
    <w:rsid w:val="00D7319F"/>
    <w:rsid w:val="00D75879"/>
    <w:rsid w:val="00D930A5"/>
    <w:rsid w:val="00DC3C49"/>
    <w:rsid w:val="00DD1AEF"/>
    <w:rsid w:val="00DD69A8"/>
    <w:rsid w:val="00DE0F17"/>
    <w:rsid w:val="00DF0CB1"/>
    <w:rsid w:val="00E03B40"/>
    <w:rsid w:val="00E0642F"/>
    <w:rsid w:val="00E24CA7"/>
    <w:rsid w:val="00E302FA"/>
    <w:rsid w:val="00E665E5"/>
    <w:rsid w:val="00E72771"/>
    <w:rsid w:val="00E76A4E"/>
    <w:rsid w:val="00EA2C83"/>
    <w:rsid w:val="00EA3DBF"/>
    <w:rsid w:val="00EB7DAF"/>
    <w:rsid w:val="00EC3B30"/>
    <w:rsid w:val="00ED09AA"/>
    <w:rsid w:val="00EE2345"/>
    <w:rsid w:val="00F07B68"/>
    <w:rsid w:val="00F17786"/>
    <w:rsid w:val="00F17BA3"/>
    <w:rsid w:val="00F254BA"/>
    <w:rsid w:val="00F31B18"/>
    <w:rsid w:val="00F42152"/>
    <w:rsid w:val="00F474E2"/>
    <w:rsid w:val="00F51EB7"/>
    <w:rsid w:val="00F61E3A"/>
    <w:rsid w:val="00F65E8C"/>
    <w:rsid w:val="00F6752E"/>
    <w:rsid w:val="00F74A4E"/>
    <w:rsid w:val="00F8548A"/>
    <w:rsid w:val="00F85C02"/>
    <w:rsid w:val="00F86B74"/>
    <w:rsid w:val="00FA04BD"/>
    <w:rsid w:val="00FA1049"/>
    <w:rsid w:val="00FC21A5"/>
    <w:rsid w:val="00FD52B4"/>
    <w:rsid w:val="00FD5D98"/>
    <w:rsid w:val="00FD6873"/>
    <w:rsid w:val="00FE0ADC"/>
    <w:rsid w:val="00FE39A5"/>
    <w:rsid w:val="00FF6F54"/>
    <w:rsid w:val="00FF7987"/>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8FFB2DDA-0712-4695-A385-E7EF4D9EE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505"/>
    <w:pPr>
      <w:spacing w:after="200" w:line="276" w:lineRule="auto"/>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D1505"/>
    <w:rPr>
      <w:sz w:val="16"/>
      <w:szCs w:val="16"/>
    </w:rPr>
  </w:style>
  <w:style w:type="paragraph" w:styleId="CommentText">
    <w:name w:val="annotation text"/>
    <w:basedOn w:val="Normal"/>
    <w:link w:val="CommentTextChar"/>
    <w:uiPriority w:val="99"/>
    <w:semiHidden/>
    <w:unhideWhenUsed/>
    <w:rsid w:val="001D1505"/>
    <w:pPr>
      <w:spacing w:line="240" w:lineRule="auto"/>
    </w:pPr>
    <w:rPr>
      <w:sz w:val="20"/>
      <w:szCs w:val="20"/>
    </w:rPr>
  </w:style>
  <w:style w:type="character" w:customStyle="1" w:styleId="CommentTextChar">
    <w:name w:val="Comment Text Char"/>
    <w:link w:val="CommentText"/>
    <w:uiPriority w:val="99"/>
    <w:semiHidden/>
    <w:rsid w:val="001D1505"/>
    <w:rPr>
      <w:sz w:val="20"/>
      <w:szCs w:val="20"/>
    </w:rPr>
  </w:style>
  <w:style w:type="paragraph" w:styleId="BalloonText">
    <w:name w:val="Balloon Text"/>
    <w:basedOn w:val="Normal"/>
    <w:link w:val="BalloonTextChar"/>
    <w:uiPriority w:val="99"/>
    <w:semiHidden/>
    <w:unhideWhenUsed/>
    <w:rsid w:val="001D150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D1505"/>
    <w:rPr>
      <w:rFonts w:ascii="Tahoma" w:hAnsi="Tahoma" w:cs="Tahoma"/>
      <w:sz w:val="16"/>
      <w:szCs w:val="16"/>
    </w:rPr>
  </w:style>
  <w:style w:type="paragraph" w:styleId="ListParagraph">
    <w:name w:val="List Paragraph"/>
    <w:basedOn w:val="Normal"/>
    <w:uiPriority w:val="34"/>
    <w:qFormat/>
    <w:rsid w:val="00B310A5"/>
    <w:pPr>
      <w:spacing w:before="120" w:after="120" w:line="240" w:lineRule="auto"/>
      <w:ind w:left="720"/>
      <w:contextualSpacing/>
    </w:pPr>
  </w:style>
  <w:style w:type="paragraph" w:styleId="FootnoteText">
    <w:name w:val="footnote text"/>
    <w:basedOn w:val="Normal"/>
    <w:link w:val="FootnoteTextChar"/>
    <w:uiPriority w:val="99"/>
    <w:unhideWhenUsed/>
    <w:rsid w:val="00B310A5"/>
    <w:pPr>
      <w:spacing w:before="120" w:after="0" w:line="240" w:lineRule="auto"/>
    </w:pPr>
    <w:rPr>
      <w:sz w:val="20"/>
      <w:szCs w:val="20"/>
    </w:rPr>
  </w:style>
  <w:style w:type="character" w:customStyle="1" w:styleId="FootnoteTextChar">
    <w:name w:val="Footnote Text Char"/>
    <w:link w:val="FootnoteText"/>
    <w:uiPriority w:val="99"/>
    <w:rsid w:val="00B310A5"/>
    <w:rPr>
      <w:sz w:val="20"/>
      <w:szCs w:val="20"/>
    </w:rPr>
  </w:style>
  <w:style w:type="character" w:styleId="FootnoteReference">
    <w:name w:val="footnote reference"/>
    <w:semiHidden/>
    <w:unhideWhenUsed/>
    <w:rsid w:val="00B310A5"/>
    <w:rPr>
      <w:vertAlign w:val="superscript"/>
    </w:rPr>
  </w:style>
  <w:style w:type="character" w:styleId="Hyperlink">
    <w:name w:val="Hyperlink"/>
    <w:uiPriority w:val="99"/>
    <w:unhideWhenUsed/>
    <w:rsid w:val="00B310A5"/>
    <w:rPr>
      <w:color w:val="0000FF"/>
      <w:u w:val="single"/>
    </w:rPr>
  </w:style>
  <w:style w:type="paragraph" w:styleId="Header">
    <w:name w:val="header"/>
    <w:basedOn w:val="Normal"/>
    <w:link w:val="HeaderChar"/>
    <w:uiPriority w:val="99"/>
    <w:unhideWhenUsed/>
    <w:rsid w:val="00A539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395C"/>
  </w:style>
  <w:style w:type="paragraph" w:styleId="Footer">
    <w:name w:val="footer"/>
    <w:basedOn w:val="Normal"/>
    <w:link w:val="FooterChar"/>
    <w:uiPriority w:val="99"/>
    <w:unhideWhenUsed/>
    <w:rsid w:val="00A539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395C"/>
  </w:style>
  <w:style w:type="paragraph" w:customStyle="1" w:styleId="TableText">
    <w:name w:val="TableText"/>
    <w:basedOn w:val="Normal"/>
    <w:uiPriority w:val="99"/>
    <w:rsid w:val="00382E09"/>
    <w:pPr>
      <w:spacing w:before="80" w:after="80" w:line="240" w:lineRule="auto"/>
    </w:pPr>
    <w:rPr>
      <w:rFonts w:ascii="Arial Mäori" w:eastAsia="Times New Roman" w:hAnsi="Arial Mäori"/>
      <w:sz w:val="18"/>
      <w:szCs w:val="20"/>
    </w:rPr>
  </w:style>
  <w:style w:type="paragraph" w:styleId="CommentSubject">
    <w:name w:val="annotation subject"/>
    <w:basedOn w:val="CommentText"/>
    <w:next w:val="CommentText"/>
    <w:link w:val="CommentSubjectChar"/>
    <w:uiPriority w:val="99"/>
    <w:semiHidden/>
    <w:unhideWhenUsed/>
    <w:rsid w:val="008238B0"/>
    <w:rPr>
      <w:b/>
      <w:bCs/>
    </w:rPr>
  </w:style>
  <w:style w:type="character" w:customStyle="1" w:styleId="CommentSubjectChar">
    <w:name w:val="Comment Subject Char"/>
    <w:link w:val="CommentSubject"/>
    <w:uiPriority w:val="99"/>
    <w:semiHidden/>
    <w:rsid w:val="008238B0"/>
    <w:rPr>
      <w:b/>
      <w:bCs/>
      <w:sz w:val="20"/>
      <w:szCs w:val="20"/>
    </w:rPr>
  </w:style>
  <w:style w:type="paragraph" w:styleId="Revision">
    <w:name w:val="Revision"/>
    <w:hidden/>
    <w:uiPriority w:val="99"/>
    <w:semiHidden/>
    <w:rsid w:val="00682E43"/>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publichealthworkforce.org.nz/data/media/documents/Maori%20PHWD/TUK%20Maori%20workplans/FINAL%20NOV%202011%20Maori%20public%20health%20action%20plan-03.pdf" TargetMode="External"/><Relationship Id="rId1" Type="http://schemas.openxmlformats.org/officeDocument/2006/relationships/hyperlink" Target="http://www.publichealthworkforce.org.nz/public-health-employment-workforce-tuk.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4B101-F154-483D-9410-FE4B3ABC7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3572</Words>
  <Characters>20363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23888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RBA Performance Measures Table: Public Health Capacity Development</dc:title>
  <dc:creator>Ministry of Health</dc:creator>
  <cp:lastModifiedBy>Ministry of Health</cp:lastModifiedBy>
  <cp:revision>2</cp:revision>
  <cp:lastPrinted>2015-03-11T04:13:00Z</cp:lastPrinted>
  <dcterms:created xsi:type="dcterms:W3CDTF">2016-07-20T20:48:00Z</dcterms:created>
  <dcterms:modified xsi:type="dcterms:W3CDTF">2016-07-20T20:48:00Z</dcterms:modified>
</cp:coreProperties>
</file>