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A96F" w14:textId="77777777" w:rsidR="005369AF" w:rsidRDefault="00DE0CCA" w:rsidP="00DE0CCA">
      <w:pPr>
        <w:spacing w:before="0" w:after="160"/>
        <w:jc w:val="right"/>
        <w:sectPr w:rsidR="005369AF" w:rsidSect="00287647">
          <w:pgSz w:w="11906" w:h="16838"/>
          <w:pgMar w:top="1440" w:right="1080" w:bottom="1440" w:left="1080" w:header="708" w:footer="708" w:gutter="0"/>
          <w:cols w:space="708"/>
          <w:docGrid w:linePitch="360"/>
        </w:sectPr>
      </w:pPr>
      <w:r>
        <w:rPr>
          <w:noProof/>
        </w:rPr>
        <w:drawing>
          <wp:inline distT="0" distB="0" distL="0" distR="0" wp14:anchorId="7914197D" wp14:editId="1322BB1C">
            <wp:extent cx="2436996" cy="428625"/>
            <wp:effectExtent l="0" t="0" r="1905" b="0"/>
            <wp:docPr id="114222954" name="Picture 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22954" name="Picture 2" descr="A blue and black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2322" cy="429562"/>
                    </a:xfrm>
                    <a:prstGeom prst="rect">
                      <a:avLst/>
                    </a:prstGeom>
                  </pic:spPr>
                </pic:pic>
              </a:graphicData>
            </a:graphic>
          </wp:inline>
        </w:drawing>
      </w:r>
      <w:r w:rsidR="00F80CBD" w:rsidRPr="00063471">
        <w:rPr>
          <w:noProof/>
        </w:rPr>
        <w:drawing>
          <wp:anchor distT="0" distB="0" distL="114300" distR="114300" simplePos="0" relativeHeight="251658248" behindDoc="1" locked="0" layoutInCell="1" allowOverlap="1" wp14:anchorId="3670EDD3" wp14:editId="25608A86">
            <wp:simplePos x="0" y="0"/>
            <wp:positionH relativeFrom="margin">
              <wp:posOffset>-911431</wp:posOffset>
            </wp:positionH>
            <wp:positionV relativeFrom="page">
              <wp:posOffset>5652655</wp:posOffset>
            </wp:positionV>
            <wp:extent cx="7766462" cy="5035550"/>
            <wp:effectExtent l="0" t="0" r="6350" b="0"/>
            <wp:wrapNone/>
            <wp:docPr id="3" name="Picture 3">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5789" r="-1"/>
                    <a:stretch/>
                  </pic:blipFill>
                  <pic:spPr bwMode="auto">
                    <a:xfrm>
                      <a:off x="0" y="0"/>
                      <a:ext cx="7770509" cy="5038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B35" w:rsidRPr="00A75C16">
        <w:rPr>
          <w:noProof/>
        </w:rPr>
        <mc:AlternateContent>
          <mc:Choice Requires="wps">
            <w:drawing>
              <wp:anchor distT="0" distB="0" distL="114300" distR="114300" simplePos="0" relativeHeight="251658247" behindDoc="0" locked="0" layoutInCell="1" allowOverlap="1" wp14:anchorId="03AF0C7A" wp14:editId="6D7E56F8">
                <wp:simplePos x="0" y="0"/>
                <wp:positionH relativeFrom="column">
                  <wp:posOffset>-76200</wp:posOffset>
                </wp:positionH>
                <wp:positionV relativeFrom="paragraph">
                  <wp:posOffset>1123950</wp:posOffset>
                </wp:positionV>
                <wp:extent cx="6381750" cy="3242310"/>
                <wp:effectExtent l="0" t="0" r="0" b="0"/>
                <wp:wrapNone/>
                <wp:docPr id="4" name="Rectangle 4"/>
                <wp:cNvGraphicFramePr/>
                <a:graphic xmlns:a="http://schemas.openxmlformats.org/drawingml/2006/main">
                  <a:graphicData uri="http://schemas.microsoft.com/office/word/2010/wordprocessingShape">
                    <wps:wsp>
                      <wps:cNvSpPr/>
                      <wps:spPr>
                        <a:xfrm>
                          <a:off x="0" y="0"/>
                          <a:ext cx="6381750" cy="3242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19D9C" w14:textId="77777777" w:rsidR="00CC29E4" w:rsidRPr="00A50194" w:rsidRDefault="00C50396" w:rsidP="00A50194">
                            <w:pPr>
                              <w:rPr>
                                <w:rFonts w:ascii="Poppins" w:eastAsiaTheme="majorEastAsia" w:hAnsi="Poppins" w:cs="Poppins"/>
                                <w:b/>
                                <w:color w:val="007681"/>
                                <w:kern w:val="24"/>
                                <w:sz w:val="56"/>
                                <w:szCs w:val="56"/>
                              </w:rPr>
                            </w:pPr>
                            <w:r>
                              <w:rPr>
                                <w:rFonts w:ascii="Poppins" w:eastAsiaTheme="majorEastAsia" w:hAnsi="Poppins" w:cs="Poppins"/>
                                <w:b/>
                                <w:color w:val="007681"/>
                                <w:kern w:val="24"/>
                                <w:sz w:val="56"/>
                                <w:szCs w:val="56"/>
                              </w:rPr>
                              <w:t>Health Facility</w:t>
                            </w:r>
                            <w:r w:rsidR="00325762">
                              <w:rPr>
                                <w:rFonts w:ascii="Poppins" w:eastAsiaTheme="majorEastAsia" w:hAnsi="Poppins" w:cs="Poppins"/>
                                <w:b/>
                                <w:color w:val="007681"/>
                                <w:kern w:val="24"/>
                                <w:sz w:val="56"/>
                                <w:szCs w:val="56"/>
                              </w:rPr>
                              <w:t xml:space="preserve"> </w:t>
                            </w:r>
                            <w:r w:rsidR="00994625">
                              <w:rPr>
                                <w:rFonts w:ascii="Poppins" w:eastAsiaTheme="majorEastAsia" w:hAnsi="Poppins" w:cs="Poppins"/>
                                <w:b/>
                                <w:color w:val="007681"/>
                                <w:kern w:val="24"/>
                                <w:sz w:val="56"/>
                                <w:szCs w:val="56"/>
                              </w:rPr>
                              <w:t>Wide Practice and Approaches</w:t>
                            </w:r>
                          </w:p>
                          <w:p w14:paraId="5798545E" w14:textId="77777777" w:rsidR="003F3292" w:rsidRPr="002D211B" w:rsidRDefault="002616DE" w:rsidP="002D211B">
                            <w:pPr>
                              <w:rPr>
                                <w:rFonts w:ascii="Poppins" w:eastAsiaTheme="majorEastAsia" w:hAnsi="Poppins" w:cs="Poppins"/>
                                <w:b/>
                                <w:color w:val="007681"/>
                                <w:kern w:val="24"/>
                                <w:sz w:val="36"/>
                                <w:szCs w:val="36"/>
                              </w:rPr>
                            </w:pPr>
                            <w:r w:rsidRPr="002D211B">
                              <w:rPr>
                                <w:rFonts w:ascii="Poppins" w:eastAsiaTheme="majorEastAsia" w:hAnsi="Poppins" w:cs="Poppins"/>
                                <w:b/>
                                <w:color w:val="007681"/>
                                <w:kern w:val="24"/>
                                <w:sz w:val="36"/>
                                <w:szCs w:val="36"/>
                              </w:rPr>
                              <w:t xml:space="preserve">Template </w:t>
                            </w:r>
                            <w:r w:rsidR="00E925A9">
                              <w:rPr>
                                <w:rFonts w:ascii="Poppins" w:eastAsiaTheme="majorEastAsia" w:hAnsi="Poppins" w:cs="Poppins"/>
                                <w:b/>
                                <w:color w:val="007681"/>
                                <w:kern w:val="24"/>
                                <w:sz w:val="36"/>
                                <w:szCs w:val="36"/>
                              </w:rPr>
                              <w:t>Guidance</w:t>
                            </w:r>
                          </w:p>
                          <w:p w14:paraId="09E98D2B" w14:textId="77777777" w:rsidR="00CC29E4" w:rsidRPr="001E56F4" w:rsidRDefault="00CC29E4" w:rsidP="00A73B41">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30DD9" id="Rectangle 4" o:spid="_x0000_s1026" style="position:absolute;left:0;text-align:left;margin-left:-6pt;margin-top:88.5pt;width:502.5pt;height:255.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" filled="f" stroked="f" strokeweight="1pt">
                <v:textbox>
                  <w:txbxContent>
                    <w:p w:rsidR="00CC29E4" w:rsidRPr="00A50194" w:rsidRDefault="00C50396" w:rsidP="00A50194">
                      <w:pPr>
                        <w:rPr>
                          <w:rFonts w:ascii="Poppins" w:eastAsiaTheme="majorEastAsia" w:hAnsi="Poppins" w:cs="Poppins"/>
                          <w:b/>
                          <w:color w:val="007681"/>
                          <w:kern w:val="24"/>
                          <w:sz w:val="56"/>
                          <w:szCs w:val="56"/>
                        </w:rPr>
                      </w:pPr>
                      <w:r>
                        <w:rPr>
                          <w:rFonts w:ascii="Poppins" w:eastAsiaTheme="majorEastAsia" w:hAnsi="Poppins" w:cs="Poppins"/>
                          <w:b/>
                          <w:color w:val="007681"/>
                          <w:kern w:val="24"/>
                          <w:sz w:val="56"/>
                          <w:szCs w:val="56"/>
                        </w:rPr>
                        <w:t>Health Facility</w:t>
                      </w:r>
                      <w:r w:rsidR="00325762">
                        <w:rPr>
                          <w:rFonts w:ascii="Poppins" w:eastAsiaTheme="majorEastAsia" w:hAnsi="Poppins" w:cs="Poppins"/>
                          <w:b/>
                          <w:color w:val="007681"/>
                          <w:kern w:val="24"/>
                          <w:sz w:val="56"/>
                          <w:szCs w:val="56"/>
                        </w:rPr>
                        <w:t xml:space="preserve"> </w:t>
                      </w:r>
                      <w:r w:rsidR="00994625">
                        <w:rPr>
                          <w:rFonts w:ascii="Poppins" w:eastAsiaTheme="majorEastAsia" w:hAnsi="Poppins" w:cs="Poppins"/>
                          <w:b/>
                          <w:color w:val="007681"/>
                          <w:kern w:val="24"/>
                          <w:sz w:val="56"/>
                          <w:szCs w:val="56"/>
                        </w:rPr>
                        <w:t>Wide Practice and Approaches</w:t>
                      </w:r>
                    </w:p>
                    <w:p w:rsidR="003F3292" w:rsidRPr="002D211B" w:rsidRDefault="002616DE" w:rsidP="002D211B">
                      <w:pPr>
                        <w:rPr>
                          <w:rFonts w:ascii="Poppins" w:eastAsiaTheme="majorEastAsia" w:hAnsi="Poppins" w:cs="Poppins"/>
                          <w:b/>
                          <w:color w:val="007681"/>
                          <w:kern w:val="24"/>
                          <w:sz w:val="36"/>
                          <w:szCs w:val="36"/>
                        </w:rPr>
                      </w:pPr>
                      <w:r w:rsidRPr="002D211B">
                        <w:rPr>
                          <w:rFonts w:ascii="Poppins" w:eastAsiaTheme="majorEastAsia" w:hAnsi="Poppins" w:cs="Poppins"/>
                          <w:b/>
                          <w:color w:val="007681"/>
                          <w:kern w:val="24"/>
                          <w:sz w:val="36"/>
                          <w:szCs w:val="36"/>
                        </w:rPr>
                        <w:t xml:space="preserve">Template </w:t>
                      </w:r>
                      <w:r w:rsidR="00E925A9">
                        <w:rPr>
                          <w:rFonts w:ascii="Poppins" w:eastAsiaTheme="majorEastAsia" w:hAnsi="Poppins" w:cs="Poppins"/>
                          <w:b/>
                          <w:color w:val="007681"/>
                          <w:kern w:val="24"/>
                          <w:sz w:val="36"/>
                          <w:szCs w:val="36"/>
                        </w:rPr>
                        <w:t>Guidance</w:t>
                      </w:r>
                    </w:p>
                    <w:p w:rsidR="00CC29E4" w:rsidRPr="001E56F4" w:rsidRDefault="00CC29E4" w:rsidP="00A73B41">
                      <w:pPr>
                        <w:pStyle w:val="NoSpacing"/>
                      </w:pPr>
                    </w:p>
                  </w:txbxContent>
                </v:textbox>
              </v:rect>
            </w:pict>
          </mc:Fallback>
        </mc:AlternateContent>
      </w:r>
    </w:p>
    <w:p w14:paraId="4E19EA3B" w14:textId="77777777" w:rsidR="00304B78" w:rsidRPr="00304B78" w:rsidRDefault="00304B78" w:rsidP="00D425CD">
      <w:pPr>
        <w:spacing w:before="120" w:after="240" w:line="288" w:lineRule="auto"/>
        <w:rPr>
          <w:rFonts w:eastAsia="Arial" w:cs="Times New Roman"/>
        </w:rPr>
      </w:pPr>
      <w:bookmarkStart w:id="0" w:name="_Toc144969767"/>
      <w:bookmarkStart w:id="1" w:name="_Toc144969772"/>
      <w:r w:rsidRPr="00304B78">
        <w:rPr>
          <w:rFonts w:eastAsia="Arial" w:cs="Times New Roman"/>
        </w:rPr>
        <w:lastRenderedPageBreak/>
        <w:t xml:space="preserve">Citation: </w:t>
      </w:r>
      <w:r w:rsidR="00DE0CCA" w:rsidRPr="00DE0CCA">
        <w:rPr>
          <w:rFonts w:eastAsia="Arial" w:cs="Times New Roman"/>
        </w:rPr>
        <w:t xml:space="preserve">Health New Zealand </w:t>
      </w:r>
      <w:r w:rsidR="00D518EA">
        <w:rPr>
          <w:rFonts w:cs="Arial"/>
        </w:rPr>
        <w:t>|</w:t>
      </w:r>
      <w:r w:rsidR="00DE0CCA" w:rsidRPr="00DE0CCA">
        <w:rPr>
          <w:rFonts w:eastAsia="Arial" w:cs="Times New Roman"/>
        </w:rPr>
        <w:t xml:space="preserve"> Te Whatu Ora</w:t>
      </w:r>
      <w:r w:rsidRPr="00D425CD">
        <w:rPr>
          <w:rFonts w:eastAsia="Arial" w:cs="Times New Roman"/>
        </w:rPr>
        <w:t xml:space="preserve">. </w:t>
      </w:r>
      <w:r w:rsidR="00D425CD">
        <w:rPr>
          <w:rFonts w:eastAsia="Arial" w:cs="Times New Roman"/>
        </w:rPr>
        <w:t>202</w:t>
      </w:r>
      <w:r w:rsidR="00231D50">
        <w:rPr>
          <w:rFonts w:eastAsia="Arial" w:cs="Times New Roman"/>
        </w:rPr>
        <w:t>4</w:t>
      </w:r>
      <w:r w:rsidR="00D425CD" w:rsidRPr="002A5FB2">
        <w:rPr>
          <w:rFonts w:eastAsia="Arial" w:cs="Times New Roman"/>
        </w:rPr>
        <w:t xml:space="preserve">. </w:t>
      </w:r>
      <w:r w:rsidR="00D425CD" w:rsidRPr="00A3344F">
        <w:rPr>
          <w:rFonts w:eastAsia="Arial" w:cs="Times New Roman"/>
          <w:i/>
          <w:iCs/>
        </w:rPr>
        <w:t xml:space="preserve">Health Facility </w:t>
      </w:r>
      <w:r w:rsidR="00EE32E5">
        <w:rPr>
          <w:rFonts w:eastAsia="Arial" w:cs="Times New Roman"/>
          <w:i/>
          <w:iCs/>
        </w:rPr>
        <w:t xml:space="preserve">Wide </w:t>
      </w:r>
      <w:r w:rsidR="00994625">
        <w:rPr>
          <w:rFonts w:eastAsia="Arial" w:cs="Times New Roman"/>
          <w:i/>
          <w:iCs/>
        </w:rPr>
        <w:t xml:space="preserve">Practice and </w:t>
      </w:r>
      <w:r w:rsidR="00244F94">
        <w:rPr>
          <w:rFonts w:eastAsia="Arial" w:cs="Times New Roman"/>
          <w:i/>
          <w:iCs/>
        </w:rPr>
        <w:t>Approaches</w:t>
      </w:r>
      <w:r w:rsidR="00EE32E5">
        <w:rPr>
          <w:rFonts w:eastAsia="Arial" w:cs="Times New Roman"/>
          <w:i/>
          <w:iCs/>
        </w:rPr>
        <w:t xml:space="preserve"> </w:t>
      </w:r>
      <w:r w:rsidR="00D425CD" w:rsidRPr="00A3344F">
        <w:rPr>
          <w:rFonts w:eastAsia="Arial" w:cs="Times New Roman"/>
          <w:i/>
          <w:iCs/>
        </w:rPr>
        <w:t>Template Guidance</w:t>
      </w:r>
      <w:r w:rsidRPr="00E60C14">
        <w:rPr>
          <w:rFonts w:eastAsia="Arial" w:cs="Times New Roman"/>
        </w:rPr>
        <w:t xml:space="preserve">. Wellington: </w:t>
      </w:r>
      <w:r w:rsidR="00DE0CCA" w:rsidRPr="00DE0CCA">
        <w:rPr>
          <w:rFonts w:eastAsia="Arial" w:cs="Times New Roman"/>
        </w:rPr>
        <w:t xml:space="preserve">Health New Zealand </w:t>
      </w:r>
      <w:r w:rsidR="00D518EA">
        <w:rPr>
          <w:rFonts w:cs="Arial"/>
        </w:rPr>
        <w:t>|</w:t>
      </w:r>
      <w:r w:rsidR="00DE0CCA" w:rsidRPr="00DE0CCA">
        <w:rPr>
          <w:rFonts w:eastAsia="Arial" w:cs="Times New Roman"/>
        </w:rPr>
        <w:t xml:space="preserve"> Te Whatu Ora</w:t>
      </w:r>
      <w:r w:rsidRPr="00E60C14">
        <w:rPr>
          <w:rFonts w:eastAsia="Arial" w:cs="Times New Roman"/>
        </w:rPr>
        <w:t>.</w:t>
      </w:r>
    </w:p>
    <w:p w14:paraId="533BAA48" w14:textId="6453BF9D" w:rsidR="00304B78" w:rsidRPr="00304B78" w:rsidRDefault="00304B78" w:rsidP="00304B78">
      <w:pPr>
        <w:spacing w:before="120" w:after="240" w:line="288" w:lineRule="auto"/>
        <w:rPr>
          <w:rFonts w:eastAsia="Arial" w:cs="Times New Roman"/>
        </w:rPr>
      </w:pPr>
      <w:r w:rsidRPr="00304B78">
        <w:rPr>
          <w:rFonts w:eastAsia="Arial" w:cs="Times New Roman"/>
        </w:rPr>
        <w:t xml:space="preserve">Published in </w:t>
      </w:r>
      <w:r w:rsidR="005C58B2">
        <w:rPr>
          <w:rFonts w:eastAsia="Arial" w:cs="Times New Roman"/>
        </w:rPr>
        <w:t>March</w:t>
      </w:r>
      <w:r w:rsidRPr="00304B78">
        <w:rPr>
          <w:rFonts w:eastAsia="Arial" w:cs="Times New Roman"/>
        </w:rPr>
        <w:t xml:space="preserve"> </w:t>
      </w:r>
      <w:r w:rsidR="00231D50">
        <w:rPr>
          <w:rFonts w:eastAsia="Arial" w:cs="Times New Roman"/>
        </w:rPr>
        <w:t>2024</w:t>
      </w:r>
      <w:r w:rsidRPr="00304B78">
        <w:rPr>
          <w:rFonts w:eastAsia="Arial" w:cs="Times New Roman"/>
        </w:rPr>
        <w:t xml:space="preserve"> by </w:t>
      </w:r>
      <w:r w:rsidR="00DE0CCA" w:rsidRPr="00DE0CCA">
        <w:rPr>
          <w:rFonts w:eastAsia="Arial" w:cs="Times New Roman"/>
        </w:rPr>
        <w:t xml:space="preserve">Health New Zealand </w:t>
      </w:r>
      <w:r w:rsidR="00D518EA">
        <w:rPr>
          <w:rFonts w:cs="Arial"/>
        </w:rPr>
        <w:t>|</w:t>
      </w:r>
      <w:r w:rsidR="00DE0CCA" w:rsidRPr="00DE0CCA">
        <w:rPr>
          <w:rFonts w:eastAsia="Arial" w:cs="Times New Roman"/>
        </w:rPr>
        <w:t xml:space="preserve"> Te Whatu Ora</w:t>
      </w:r>
      <w:r w:rsidRPr="00304B78">
        <w:rPr>
          <w:rFonts w:eastAsia="Arial" w:cs="Times New Roman"/>
        </w:rPr>
        <w:br/>
        <w:t>PO Box 793, Wellington 6140, New Zealand</w:t>
      </w:r>
    </w:p>
    <w:p w14:paraId="3300659F" w14:textId="77777777" w:rsidR="00304B78" w:rsidRPr="00304B78" w:rsidRDefault="00304B78" w:rsidP="00304B78">
      <w:pPr>
        <w:spacing w:before="120" w:after="240" w:line="288" w:lineRule="auto"/>
        <w:rPr>
          <w:rFonts w:eastAsia="Arial" w:cs="Times New Roman"/>
        </w:rPr>
      </w:pPr>
      <w:r w:rsidRPr="005C58B2">
        <w:rPr>
          <w:rFonts w:eastAsia="Arial" w:cs="Times New Roman"/>
        </w:rPr>
        <w:t>ISBN [Insert] (print)</w:t>
      </w:r>
      <w:r w:rsidRPr="005C58B2">
        <w:rPr>
          <w:rFonts w:eastAsia="Arial" w:cs="Times New Roman"/>
        </w:rPr>
        <w:br/>
        <w:t>ISBN [Insert] (online)</w:t>
      </w:r>
    </w:p>
    <w:p w14:paraId="314759F5" w14:textId="77777777" w:rsidR="00304B78" w:rsidRPr="00304B78" w:rsidRDefault="00DE0CCA" w:rsidP="00304B78">
      <w:pPr>
        <w:spacing w:before="120" w:after="240" w:line="288" w:lineRule="auto"/>
        <w:rPr>
          <w:rFonts w:eastAsia="Arial" w:cs="Times New Roman"/>
        </w:rPr>
      </w:pPr>
      <w:r>
        <w:rPr>
          <w:rFonts w:eastAsia="Arial" w:cs="Times New Roman"/>
          <w:noProof/>
        </w:rPr>
        <w:drawing>
          <wp:inline distT="0" distB="0" distL="0" distR="0" wp14:anchorId="22DB6035" wp14:editId="7BEADEEC">
            <wp:extent cx="1837272" cy="323144"/>
            <wp:effectExtent l="0" t="0" r="0" b="1270"/>
            <wp:docPr id="822673162" name="Picture 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73162" name="Picture 3" descr="A blue and black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272" cy="323144"/>
                    </a:xfrm>
                    <a:prstGeom prst="rect">
                      <a:avLst/>
                    </a:prstGeom>
                  </pic:spPr>
                </pic:pic>
              </a:graphicData>
            </a:graphic>
          </wp:inline>
        </w:drawing>
      </w:r>
    </w:p>
    <w:p w14:paraId="1952D3A3" w14:textId="77777777" w:rsidR="00304B78" w:rsidRPr="00304B78" w:rsidRDefault="00304B78" w:rsidP="00304B78">
      <w:pPr>
        <w:spacing w:before="120" w:after="240" w:line="288" w:lineRule="auto"/>
        <w:rPr>
          <w:rFonts w:eastAsia="Arial" w:cs="Times New Roman"/>
        </w:rPr>
      </w:pPr>
      <w:r w:rsidRPr="00304B78">
        <w:rPr>
          <w:rFonts w:eastAsia="Arial" w:cs="Times New Roman"/>
        </w:rPr>
        <w:t xml:space="preserve">This document is available at </w:t>
      </w:r>
      <w:hyperlink r:id="rId14" w:history="1">
        <w:r w:rsidR="00D518EA">
          <w:rPr>
            <w:rFonts w:eastAsia="Arial" w:cs="Times New Roman"/>
            <w:b/>
            <w:bCs/>
            <w:u w:val="single"/>
          </w:rPr>
          <w:t>healthnz</w:t>
        </w:r>
        <w:r w:rsidRPr="00304B78">
          <w:rPr>
            <w:rFonts w:eastAsia="Arial" w:cs="Times New Roman"/>
            <w:b/>
            <w:bCs/>
            <w:u w:val="single"/>
          </w:rPr>
          <w:t>.govt.nz</w:t>
        </w:r>
      </w:hyperlink>
      <w:r w:rsidRPr="00304B78">
        <w:rPr>
          <w:rFonts w:eastAsia="Arial"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1"/>
        <w:gridCol w:w="7365"/>
      </w:tblGrid>
      <w:tr w:rsidR="00304B78" w:rsidRPr="00304B78" w14:paraId="07F4578D" w14:textId="77777777" w:rsidTr="00311381">
        <w:tc>
          <w:tcPr>
            <w:tcW w:w="1661" w:type="dxa"/>
            <w:vAlign w:val="center"/>
          </w:tcPr>
          <w:p w14:paraId="198DE092" w14:textId="77777777" w:rsidR="00304B78" w:rsidRPr="00304B78" w:rsidRDefault="00304B78" w:rsidP="00304B78">
            <w:pPr>
              <w:spacing w:before="120" w:after="240" w:line="288" w:lineRule="auto"/>
              <w:rPr>
                <w:rFonts w:eastAsia="Arial" w:cs="Times New Roman"/>
              </w:rPr>
            </w:pPr>
            <w:r w:rsidRPr="00304B78">
              <w:rPr>
                <w:rFonts w:eastAsia="Arial" w:cs="Segoe UI"/>
                <w:b/>
                <w:noProof/>
                <w:sz w:val="15"/>
                <w:szCs w:val="15"/>
                <w:lang w:eastAsia="en-NZ"/>
              </w:rPr>
              <w:drawing>
                <wp:inline distT="0" distB="0" distL="0" distR="0" wp14:anchorId="771BC039" wp14:editId="7EAA3913">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365" w:type="dxa"/>
          </w:tcPr>
          <w:p w14:paraId="72ECF809" w14:textId="77777777" w:rsidR="00311381" w:rsidRPr="00304B78" w:rsidRDefault="00304B78" w:rsidP="00311381">
            <w:pPr>
              <w:spacing w:before="120" w:after="240" w:line="288" w:lineRule="auto"/>
              <w:rPr>
                <w:rFonts w:eastAsia="Arial" w:cs="Times New Roman"/>
              </w:rPr>
            </w:pPr>
            <w:r w:rsidRPr="00304B78">
              <w:rPr>
                <w:rFonts w:eastAsia="Arial" w:cs="Times New Roman"/>
              </w:rPr>
              <w:t xml:space="preserve">This work is licensed under the Creative Commons Attribution 4.0 International licence. In essence, you are free to: share </w:t>
            </w:r>
            <w:r w:rsidR="000F247A" w:rsidRPr="00304B78">
              <w:rPr>
                <w:rFonts w:eastAsia="Arial" w:cs="Times New Roman"/>
              </w:rPr>
              <w:t>i.e.</w:t>
            </w:r>
            <w:r w:rsidRPr="00304B78">
              <w:rPr>
                <w:rFonts w:eastAsia="Arial" w:cs="Times New Roman"/>
              </w:rPr>
              <w:t xml:space="preserve">, </w:t>
            </w:r>
            <w:proofErr w:type="gramStart"/>
            <w:r w:rsidRPr="00304B78">
              <w:rPr>
                <w:rFonts w:eastAsia="Arial" w:cs="Times New Roman"/>
              </w:rPr>
              <w:t>copy</w:t>
            </w:r>
            <w:proofErr w:type="gramEnd"/>
            <w:r w:rsidRPr="00304B78">
              <w:rPr>
                <w:rFonts w:eastAsia="Arial" w:cs="Times New Roman"/>
              </w:rPr>
              <w:t xml:space="preserve"> and redistribute the material in any medium or format; adapt </w:t>
            </w:r>
            <w:r w:rsidR="000F247A" w:rsidRPr="00304B78">
              <w:rPr>
                <w:rFonts w:eastAsia="Arial" w:cs="Times New Roman"/>
              </w:rPr>
              <w:t>i.e.</w:t>
            </w:r>
            <w:r w:rsidRPr="00304B78">
              <w:rPr>
                <w:rFonts w:eastAsia="Arial" w:cs="Times New Roman"/>
              </w:rPr>
              <w:t xml:space="preserve">, remix, transform and build upon the material. You must give appropriate credit, provide a link to the </w:t>
            </w:r>
            <w:proofErr w:type="gramStart"/>
            <w:r w:rsidRPr="00304B78">
              <w:rPr>
                <w:rFonts w:eastAsia="Arial" w:cs="Times New Roman"/>
              </w:rPr>
              <w:t>licence</w:t>
            </w:r>
            <w:proofErr w:type="gramEnd"/>
            <w:r w:rsidRPr="00304B78">
              <w:rPr>
                <w:rFonts w:eastAsia="Arial" w:cs="Times New Roman"/>
              </w:rPr>
              <w:t xml:space="preserve"> and indicate if changes were made.</w:t>
            </w:r>
          </w:p>
        </w:tc>
      </w:tr>
    </w:tbl>
    <w:p w14:paraId="43CF6D73" w14:textId="77777777" w:rsidR="00304B78" w:rsidRDefault="00311381" w:rsidP="00311381">
      <w:r w:rsidRPr="000A28AB">
        <w:t xml:space="preserve">For any queries or communication about this document, please contact: </w:t>
      </w:r>
      <w:hyperlink r:id="rId16" w:history="1">
        <w:r w:rsidRPr="005B1DA0">
          <w:rPr>
            <w:rStyle w:val="Hyperlink"/>
          </w:rPr>
          <w:t>facility.design@health.govt.nz</w:t>
        </w:r>
      </w:hyperlink>
    </w:p>
    <w:p w14:paraId="07A6BB95" w14:textId="77777777" w:rsidR="00304B78" w:rsidRDefault="00304B78">
      <w:pPr>
        <w:spacing w:before="0" w:after="160"/>
        <w:rPr>
          <w:rFonts w:eastAsia="Arial" w:cs="Times New Roman"/>
        </w:rPr>
      </w:pPr>
      <w:r>
        <w:rPr>
          <w:rFonts w:eastAsia="Arial" w:cs="Times New Roman"/>
          <w:b/>
          <w:bCs/>
        </w:rPr>
        <w:br w:type="page"/>
      </w:r>
    </w:p>
    <w:bookmarkEnd w:id="1" w:displacedByCustomXml="next"/>
    <w:bookmarkEnd w:id="0" w:displacedByCustomXml="next"/>
    <w:sdt>
      <w:sdtPr>
        <w:rPr>
          <w:rFonts w:ascii="Arial" w:hAnsi="Arial" w:cstheme="minorBidi"/>
          <w:bCs w:val="0"/>
          <w:caps w:val="0"/>
          <w:color w:val="auto"/>
          <w:sz w:val="24"/>
          <w:szCs w:val="22"/>
        </w:rPr>
        <w:id w:val="389006421"/>
        <w:docPartObj>
          <w:docPartGallery w:val="Table of Contents"/>
          <w:docPartUnique/>
        </w:docPartObj>
      </w:sdtPr>
      <w:sdtEndPr>
        <w:rPr>
          <w:b/>
          <w:noProof/>
        </w:rPr>
      </w:sdtEndPr>
      <w:sdtContent>
        <w:p w14:paraId="2276FEB3" w14:textId="77777777" w:rsidR="00A73B41" w:rsidRDefault="00A73B41">
          <w:pPr>
            <w:pStyle w:val="TOCHeading"/>
          </w:pPr>
          <w:r>
            <w:t>Contents</w:t>
          </w:r>
        </w:p>
        <w:p w14:paraId="4A15DC03" w14:textId="1541FD2A" w:rsidR="00004319" w:rsidRDefault="00A73B41">
          <w:pPr>
            <w:pStyle w:val="TOC9"/>
            <w:rPr>
              <w:rFonts w:asciiTheme="minorHAnsi" w:hAnsiTheme="minorHAnsi"/>
              <w:noProof/>
              <w:sz w:val="22"/>
            </w:rPr>
          </w:pPr>
          <w:r>
            <w:rPr>
              <w:rFonts w:cs="Arial"/>
              <w:bCs/>
              <w:noProof/>
              <w:szCs w:val="20"/>
            </w:rPr>
            <w:fldChar w:fldCharType="begin"/>
          </w:r>
          <w:r>
            <w:rPr>
              <w:rFonts w:cs="Arial"/>
              <w:bCs/>
              <w:noProof/>
              <w:szCs w:val="20"/>
            </w:rPr>
            <w:instrText xml:space="preserve"> TOC \h \z \t "Heading 1,1,Heading 2,2,Title,1,Heading 1 - no numbering,9" </w:instrText>
          </w:r>
          <w:r>
            <w:rPr>
              <w:rFonts w:cs="Arial"/>
              <w:bCs/>
              <w:noProof/>
              <w:szCs w:val="20"/>
            </w:rPr>
            <w:fldChar w:fldCharType="separate"/>
          </w:r>
          <w:hyperlink w:anchor="_Toc156295086" w:history="1">
            <w:r w:rsidR="00004319" w:rsidRPr="00F4379C">
              <w:rPr>
                <w:rStyle w:val="Hyperlink"/>
                <w:noProof/>
              </w:rPr>
              <w:t>Document Control and Endorsement</w:t>
            </w:r>
            <w:r w:rsidR="00004319">
              <w:rPr>
                <w:noProof/>
                <w:webHidden/>
              </w:rPr>
              <w:tab/>
            </w:r>
            <w:r w:rsidR="00004319">
              <w:rPr>
                <w:noProof/>
                <w:webHidden/>
              </w:rPr>
              <w:fldChar w:fldCharType="begin"/>
            </w:r>
            <w:r w:rsidR="00004319">
              <w:rPr>
                <w:noProof/>
                <w:webHidden/>
              </w:rPr>
              <w:instrText xml:space="preserve"> PAGEREF _Toc156295086 \h </w:instrText>
            </w:r>
            <w:r w:rsidR="00004319">
              <w:rPr>
                <w:noProof/>
                <w:webHidden/>
              </w:rPr>
            </w:r>
            <w:r w:rsidR="00004319">
              <w:rPr>
                <w:noProof/>
                <w:webHidden/>
              </w:rPr>
              <w:fldChar w:fldCharType="separate"/>
            </w:r>
            <w:r w:rsidR="007D6CC2">
              <w:rPr>
                <w:noProof/>
                <w:webHidden/>
              </w:rPr>
              <w:t>6</w:t>
            </w:r>
            <w:r w:rsidR="00004319">
              <w:rPr>
                <w:noProof/>
                <w:webHidden/>
              </w:rPr>
              <w:fldChar w:fldCharType="end"/>
            </w:r>
          </w:hyperlink>
        </w:p>
        <w:p w14:paraId="43A647C4" w14:textId="23F8A676" w:rsidR="00004319" w:rsidRDefault="00000000">
          <w:pPr>
            <w:pStyle w:val="TOC9"/>
            <w:rPr>
              <w:rFonts w:asciiTheme="minorHAnsi" w:hAnsiTheme="minorHAnsi"/>
              <w:noProof/>
              <w:sz w:val="22"/>
            </w:rPr>
          </w:pPr>
          <w:hyperlink w:anchor="_Toc156295087" w:history="1">
            <w:r w:rsidR="00004319" w:rsidRPr="00F4379C">
              <w:rPr>
                <w:rStyle w:val="Hyperlink"/>
                <w:noProof/>
              </w:rPr>
              <w:t>Glossary</w:t>
            </w:r>
            <w:r w:rsidR="00004319">
              <w:rPr>
                <w:noProof/>
                <w:webHidden/>
              </w:rPr>
              <w:tab/>
            </w:r>
            <w:r w:rsidR="00004319">
              <w:rPr>
                <w:noProof/>
                <w:webHidden/>
              </w:rPr>
              <w:fldChar w:fldCharType="begin"/>
            </w:r>
            <w:r w:rsidR="00004319">
              <w:rPr>
                <w:noProof/>
                <w:webHidden/>
              </w:rPr>
              <w:instrText xml:space="preserve"> PAGEREF _Toc156295087 \h </w:instrText>
            </w:r>
            <w:r w:rsidR="00004319">
              <w:rPr>
                <w:noProof/>
                <w:webHidden/>
              </w:rPr>
            </w:r>
            <w:r w:rsidR="00004319">
              <w:rPr>
                <w:noProof/>
                <w:webHidden/>
              </w:rPr>
              <w:fldChar w:fldCharType="separate"/>
            </w:r>
            <w:r w:rsidR="007D6CC2">
              <w:rPr>
                <w:noProof/>
                <w:webHidden/>
              </w:rPr>
              <w:t>8</w:t>
            </w:r>
            <w:r w:rsidR="00004319">
              <w:rPr>
                <w:noProof/>
                <w:webHidden/>
              </w:rPr>
              <w:fldChar w:fldCharType="end"/>
            </w:r>
          </w:hyperlink>
        </w:p>
        <w:p w14:paraId="5D1BFA86" w14:textId="27B37560" w:rsidR="00004319" w:rsidRDefault="00000000">
          <w:pPr>
            <w:pStyle w:val="TOC9"/>
            <w:rPr>
              <w:rFonts w:asciiTheme="minorHAnsi" w:hAnsiTheme="minorHAnsi"/>
              <w:noProof/>
              <w:sz w:val="22"/>
            </w:rPr>
          </w:pPr>
          <w:hyperlink w:anchor="_Toc156295088" w:history="1">
            <w:r w:rsidR="00004319" w:rsidRPr="00F4379C">
              <w:rPr>
                <w:rStyle w:val="Hyperlink"/>
                <w:noProof/>
              </w:rPr>
              <w:t>Navigating this document</w:t>
            </w:r>
            <w:r w:rsidR="00004319">
              <w:rPr>
                <w:noProof/>
                <w:webHidden/>
              </w:rPr>
              <w:tab/>
            </w:r>
            <w:r w:rsidR="00004319">
              <w:rPr>
                <w:noProof/>
                <w:webHidden/>
              </w:rPr>
              <w:fldChar w:fldCharType="begin"/>
            </w:r>
            <w:r w:rsidR="00004319">
              <w:rPr>
                <w:noProof/>
                <w:webHidden/>
              </w:rPr>
              <w:instrText xml:space="preserve"> PAGEREF _Toc156295088 \h </w:instrText>
            </w:r>
            <w:r w:rsidR="00004319">
              <w:rPr>
                <w:noProof/>
                <w:webHidden/>
              </w:rPr>
            </w:r>
            <w:r w:rsidR="00004319">
              <w:rPr>
                <w:noProof/>
                <w:webHidden/>
              </w:rPr>
              <w:fldChar w:fldCharType="separate"/>
            </w:r>
            <w:r w:rsidR="007D6CC2">
              <w:rPr>
                <w:noProof/>
                <w:webHidden/>
              </w:rPr>
              <w:t>9</w:t>
            </w:r>
            <w:r w:rsidR="00004319">
              <w:rPr>
                <w:noProof/>
                <w:webHidden/>
              </w:rPr>
              <w:fldChar w:fldCharType="end"/>
            </w:r>
          </w:hyperlink>
        </w:p>
        <w:p w14:paraId="1566DC18" w14:textId="72D56BCE"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089" w:history="1">
            <w:r w:rsidR="00004319" w:rsidRPr="00F4379C">
              <w:rPr>
                <w:rStyle w:val="Hyperlink"/>
              </w:rPr>
              <w:t>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Introduction</w:t>
            </w:r>
            <w:r w:rsidR="00004319">
              <w:rPr>
                <w:webHidden/>
              </w:rPr>
              <w:tab/>
            </w:r>
            <w:r w:rsidR="00004319">
              <w:rPr>
                <w:webHidden/>
              </w:rPr>
              <w:fldChar w:fldCharType="begin"/>
            </w:r>
            <w:r w:rsidR="00004319">
              <w:rPr>
                <w:webHidden/>
              </w:rPr>
              <w:instrText xml:space="preserve"> PAGEREF _Toc156295089 \h </w:instrText>
            </w:r>
            <w:r w:rsidR="00004319">
              <w:rPr>
                <w:webHidden/>
              </w:rPr>
            </w:r>
            <w:r w:rsidR="00004319">
              <w:rPr>
                <w:webHidden/>
              </w:rPr>
              <w:fldChar w:fldCharType="separate"/>
            </w:r>
            <w:r w:rsidR="007D6CC2">
              <w:rPr>
                <w:webHidden/>
              </w:rPr>
              <w:t>10</w:t>
            </w:r>
            <w:r w:rsidR="00004319">
              <w:rPr>
                <w:webHidden/>
              </w:rPr>
              <w:fldChar w:fldCharType="end"/>
            </w:r>
          </w:hyperlink>
        </w:p>
        <w:p w14:paraId="26165066" w14:textId="0AD3A0F4"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090" w:history="1">
            <w:r w:rsidR="00004319" w:rsidRPr="00F4379C">
              <w:rPr>
                <w:rStyle w:val="Hyperlink"/>
              </w:rPr>
              <w:t>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General</w:t>
            </w:r>
            <w:r w:rsidR="00004319">
              <w:rPr>
                <w:webHidden/>
              </w:rPr>
              <w:tab/>
            </w:r>
            <w:r w:rsidR="00004319">
              <w:rPr>
                <w:webHidden/>
              </w:rPr>
              <w:fldChar w:fldCharType="begin"/>
            </w:r>
            <w:r w:rsidR="00004319">
              <w:rPr>
                <w:webHidden/>
              </w:rPr>
              <w:instrText xml:space="preserve"> PAGEREF _Toc156295090 \h </w:instrText>
            </w:r>
            <w:r w:rsidR="00004319">
              <w:rPr>
                <w:webHidden/>
              </w:rPr>
            </w:r>
            <w:r w:rsidR="00004319">
              <w:rPr>
                <w:webHidden/>
              </w:rPr>
              <w:fldChar w:fldCharType="separate"/>
            </w:r>
            <w:r w:rsidR="007D6CC2">
              <w:rPr>
                <w:webHidden/>
              </w:rPr>
              <w:t>11</w:t>
            </w:r>
            <w:r w:rsidR="00004319">
              <w:rPr>
                <w:webHidden/>
              </w:rPr>
              <w:fldChar w:fldCharType="end"/>
            </w:r>
          </w:hyperlink>
        </w:p>
        <w:p w14:paraId="41171E10" w14:textId="6A07082E" w:rsidR="00004319" w:rsidRDefault="00000000">
          <w:pPr>
            <w:pStyle w:val="TOC2"/>
            <w:rPr>
              <w:rFonts w:asciiTheme="minorHAnsi" w:eastAsiaTheme="minorEastAsia" w:hAnsiTheme="minorHAnsi" w:cstheme="minorBidi"/>
              <w:bCs w:val="0"/>
              <w:color w:val="auto"/>
              <w:sz w:val="22"/>
              <w:szCs w:val="22"/>
              <w:lang w:eastAsia="en-NZ"/>
            </w:rPr>
          </w:pPr>
          <w:hyperlink w:anchor="_Toc156295091" w:history="1">
            <w:r w:rsidR="00004319" w:rsidRPr="00F4379C">
              <w:rPr>
                <w:rStyle w:val="Hyperlink"/>
              </w:rPr>
              <w:t>2.1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Access</w:t>
            </w:r>
            <w:r w:rsidR="00004319">
              <w:rPr>
                <w:webHidden/>
              </w:rPr>
              <w:tab/>
            </w:r>
            <w:r w:rsidR="00004319">
              <w:rPr>
                <w:webHidden/>
              </w:rPr>
              <w:fldChar w:fldCharType="begin"/>
            </w:r>
            <w:r w:rsidR="00004319">
              <w:rPr>
                <w:webHidden/>
              </w:rPr>
              <w:instrText xml:space="preserve"> PAGEREF _Toc156295091 \h </w:instrText>
            </w:r>
            <w:r w:rsidR="00004319">
              <w:rPr>
                <w:webHidden/>
              </w:rPr>
            </w:r>
            <w:r w:rsidR="00004319">
              <w:rPr>
                <w:webHidden/>
              </w:rPr>
              <w:fldChar w:fldCharType="separate"/>
            </w:r>
            <w:r w:rsidR="007D6CC2">
              <w:rPr>
                <w:webHidden/>
              </w:rPr>
              <w:t>11</w:t>
            </w:r>
            <w:r w:rsidR="00004319">
              <w:rPr>
                <w:webHidden/>
              </w:rPr>
              <w:fldChar w:fldCharType="end"/>
            </w:r>
          </w:hyperlink>
        </w:p>
        <w:p w14:paraId="2EE930D1" w14:textId="4CA68A94" w:rsidR="00004319" w:rsidRDefault="00000000">
          <w:pPr>
            <w:pStyle w:val="TOC2"/>
            <w:rPr>
              <w:rFonts w:asciiTheme="minorHAnsi" w:eastAsiaTheme="minorEastAsia" w:hAnsiTheme="minorHAnsi" w:cstheme="minorBidi"/>
              <w:bCs w:val="0"/>
              <w:color w:val="auto"/>
              <w:sz w:val="22"/>
              <w:szCs w:val="22"/>
              <w:lang w:eastAsia="en-NZ"/>
            </w:rPr>
          </w:pPr>
          <w:hyperlink w:anchor="_Toc156295092" w:history="1">
            <w:r w:rsidR="00004319" w:rsidRPr="00F4379C">
              <w:rPr>
                <w:rStyle w:val="Hyperlink"/>
              </w:rPr>
              <w:t>2.2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Crisis coordination</w:t>
            </w:r>
            <w:r w:rsidR="00004319">
              <w:rPr>
                <w:webHidden/>
              </w:rPr>
              <w:tab/>
            </w:r>
            <w:r w:rsidR="00004319">
              <w:rPr>
                <w:webHidden/>
              </w:rPr>
              <w:fldChar w:fldCharType="begin"/>
            </w:r>
            <w:r w:rsidR="00004319">
              <w:rPr>
                <w:webHidden/>
              </w:rPr>
              <w:instrText xml:space="preserve"> PAGEREF _Toc156295092 \h </w:instrText>
            </w:r>
            <w:r w:rsidR="00004319">
              <w:rPr>
                <w:webHidden/>
              </w:rPr>
            </w:r>
            <w:r w:rsidR="00004319">
              <w:rPr>
                <w:webHidden/>
              </w:rPr>
              <w:fldChar w:fldCharType="separate"/>
            </w:r>
            <w:r w:rsidR="007D6CC2">
              <w:rPr>
                <w:webHidden/>
              </w:rPr>
              <w:t>11</w:t>
            </w:r>
            <w:r w:rsidR="00004319">
              <w:rPr>
                <w:webHidden/>
              </w:rPr>
              <w:fldChar w:fldCharType="end"/>
            </w:r>
          </w:hyperlink>
        </w:p>
        <w:p w14:paraId="43029612" w14:textId="41CE3984" w:rsidR="00004319" w:rsidRDefault="00000000">
          <w:pPr>
            <w:pStyle w:val="TOC2"/>
            <w:rPr>
              <w:rFonts w:asciiTheme="minorHAnsi" w:eastAsiaTheme="minorEastAsia" w:hAnsiTheme="minorHAnsi" w:cstheme="minorBidi"/>
              <w:bCs w:val="0"/>
              <w:color w:val="auto"/>
              <w:sz w:val="22"/>
              <w:szCs w:val="22"/>
              <w:lang w:eastAsia="en-NZ"/>
            </w:rPr>
          </w:pPr>
          <w:hyperlink w:anchor="_Toc156295093" w:history="1">
            <w:r w:rsidR="00004319" w:rsidRPr="00F4379C">
              <w:rPr>
                <w:rStyle w:val="Hyperlink"/>
              </w:rPr>
              <w:t>2.3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Digital response</w:t>
            </w:r>
            <w:r w:rsidR="00004319">
              <w:rPr>
                <w:webHidden/>
              </w:rPr>
              <w:tab/>
            </w:r>
            <w:r w:rsidR="00004319">
              <w:rPr>
                <w:webHidden/>
              </w:rPr>
              <w:fldChar w:fldCharType="begin"/>
            </w:r>
            <w:r w:rsidR="00004319">
              <w:rPr>
                <w:webHidden/>
              </w:rPr>
              <w:instrText xml:space="preserve"> PAGEREF _Toc156295093 \h </w:instrText>
            </w:r>
            <w:r w:rsidR="00004319">
              <w:rPr>
                <w:webHidden/>
              </w:rPr>
            </w:r>
            <w:r w:rsidR="00004319">
              <w:rPr>
                <w:webHidden/>
              </w:rPr>
              <w:fldChar w:fldCharType="separate"/>
            </w:r>
            <w:r w:rsidR="007D6CC2">
              <w:rPr>
                <w:webHidden/>
              </w:rPr>
              <w:t>11</w:t>
            </w:r>
            <w:r w:rsidR="00004319">
              <w:rPr>
                <w:webHidden/>
              </w:rPr>
              <w:fldChar w:fldCharType="end"/>
            </w:r>
          </w:hyperlink>
        </w:p>
        <w:p w14:paraId="554409B4" w14:textId="405E763F" w:rsidR="00004319" w:rsidRDefault="00000000">
          <w:pPr>
            <w:pStyle w:val="TOC2"/>
            <w:rPr>
              <w:rFonts w:asciiTheme="minorHAnsi" w:eastAsiaTheme="minorEastAsia" w:hAnsiTheme="minorHAnsi" w:cstheme="minorBidi"/>
              <w:bCs w:val="0"/>
              <w:color w:val="auto"/>
              <w:sz w:val="22"/>
              <w:szCs w:val="22"/>
              <w:lang w:eastAsia="en-NZ"/>
            </w:rPr>
          </w:pPr>
          <w:hyperlink w:anchor="_Toc156295094" w:history="1">
            <w:r w:rsidR="00004319" w:rsidRPr="00F4379C">
              <w:rPr>
                <w:rStyle w:val="Hyperlink"/>
              </w:rPr>
              <w:t>2.4</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Community space</w:t>
            </w:r>
            <w:r w:rsidR="00004319">
              <w:rPr>
                <w:webHidden/>
              </w:rPr>
              <w:tab/>
            </w:r>
            <w:r w:rsidR="00004319">
              <w:rPr>
                <w:webHidden/>
              </w:rPr>
              <w:fldChar w:fldCharType="begin"/>
            </w:r>
            <w:r w:rsidR="00004319">
              <w:rPr>
                <w:webHidden/>
              </w:rPr>
              <w:instrText xml:space="preserve"> PAGEREF _Toc156295094 \h </w:instrText>
            </w:r>
            <w:r w:rsidR="00004319">
              <w:rPr>
                <w:webHidden/>
              </w:rPr>
            </w:r>
            <w:r w:rsidR="00004319">
              <w:rPr>
                <w:webHidden/>
              </w:rPr>
              <w:fldChar w:fldCharType="separate"/>
            </w:r>
            <w:r w:rsidR="007D6CC2">
              <w:rPr>
                <w:webHidden/>
              </w:rPr>
              <w:t>11</w:t>
            </w:r>
            <w:r w:rsidR="00004319">
              <w:rPr>
                <w:webHidden/>
              </w:rPr>
              <w:fldChar w:fldCharType="end"/>
            </w:r>
          </w:hyperlink>
        </w:p>
        <w:p w14:paraId="2E351E13" w14:textId="10C00DAE" w:rsidR="00004319" w:rsidRDefault="00000000">
          <w:pPr>
            <w:pStyle w:val="TOC2"/>
            <w:rPr>
              <w:rFonts w:asciiTheme="minorHAnsi" w:eastAsiaTheme="minorEastAsia" w:hAnsiTheme="minorHAnsi" w:cstheme="minorBidi"/>
              <w:bCs w:val="0"/>
              <w:color w:val="auto"/>
              <w:sz w:val="22"/>
              <w:szCs w:val="22"/>
              <w:lang w:eastAsia="en-NZ"/>
            </w:rPr>
          </w:pPr>
          <w:hyperlink w:anchor="_Toc156295095" w:history="1">
            <w:r w:rsidR="00004319" w:rsidRPr="00F4379C">
              <w:rPr>
                <w:rStyle w:val="Hyperlink"/>
              </w:rPr>
              <w:t>2.5</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Commercial and Retail</w:t>
            </w:r>
            <w:r w:rsidR="00004319">
              <w:rPr>
                <w:webHidden/>
              </w:rPr>
              <w:tab/>
            </w:r>
            <w:r w:rsidR="00004319">
              <w:rPr>
                <w:webHidden/>
              </w:rPr>
              <w:fldChar w:fldCharType="begin"/>
            </w:r>
            <w:r w:rsidR="00004319">
              <w:rPr>
                <w:webHidden/>
              </w:rPr>
              <w:instrText xml:space="preserve"> PAGEREF _Toc156295095 \h </w:instrText>
            </w:r>
            <w:r w:rsidR="00004319">
              <w:rPr>
                <w:webHidden/>
              </w:rPr>
            </w:r>
            <w:r w:rsidR="00004319">
              <w:rPr>
                <w:webHidden/>
              </w:rPr>
              <w:fldChar w:fldCharType="separate"/>
            </w:r>
            <w:r w:rsidR="007D6CC2">
              <w:rPr>
                <w:webHidden/>
              </w:rPr>
              <w:t>11</w:t>
            </w:r>
            <w:r w:rsidR="00004319">
              <w:rPr>
                <w:webHidden/>
              </w:rPr>
              <w:fldChar w:fldCharType="end"/>
            </w:r>
          </w:hyperlink>
        </w:p>
        <w:p w14:paraId="46CF9705" w14:textId="5CCAEE33" w:rsidR="00004319" w:rsidRDefault="00000000">
          <w:pPr>
            <w:pStyle w:val="TOC2"/>
            <w:rPr>
              <w:rFonts w:asciiTheme="minorHAnsi" w:eastAsiaTheme="minorEastAsia" w:hAnsiTheme="minorHAnsi" w:cstheme="minorBidi"/>
              <w:bCs w:val="0"/>
              <w:color w:val="auto"/>
              <w:sz w:val="22"/>
              <w:szCs w:val="22"/>
              <w:lang w:eastAsia="en-NZ"/>
            </w:rPr>
          </w:pPr>
          <w:hyperlink w:anchor="_Toc156295096" w:history="1">
            <w:r w:rsidR="00004319" w:rsidRPr="00F4379C">
              <w:rPr>
                <w:rStyle w:val="Hyperlink"/>
              </w:rPr>
              <w:t>2.6</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External spaces</w:t>
            </w:r>
            <w:r w:rsidR="00004319">
              <w:rPr>
                <w:webHidden/>
              </w:rPr>
              <w:tab/>
            </w:r>
            <w:r w:rsidR="00004319">
              <w:rPr>
                <w:webHidden/>
              </w:rPr>
              <w:fldChar w:fldCharType="begin"/>
            </w:r>
            <w:r w:rsidR="00004319">
              <w:rPr>
                <w:webHidden/>
              </w:rPr>
              <w:instrText xml:space="preserve"> PAGEREF _Toc156295096 \h </w:instrText>
            </w:r>
            <w:r w:rsidR="00004319">
              <w:rPr>
                <w:webHidden/>
              </w:rPr>
            </w:r>
            <w:r w:rsidR="00004319">
              <w:rPr>
                <w:webHidden/>
              </w:rPr>
              <w:fldChar w:fldCharType="separate"/>
            </w:r>
            <w:r w:rsidR="007D6CC2">
              <w:rPr>
                <w:webHidden/>
              </w:rPr>
              <w:t>11</w:t>
            </w:r>
            <w:r w:rsidR="00004319">
              <w:rPr>
                <w:webHidden/>
              </w:rPr>
              <w:fldChar w:fldCharType="end"/>
            </w:r>
          </w:hyperlink>
        </w:p>
        <w:p w14:paraId="24E165AC" w14:textId="3AB8F26B" w:rsidR="00004319" w:rsidRDefault="00000000">
          <w:pPr>
            <w:pStyle w:val="TOC2"/>
            <w:rPr>
              <w:rFonts w:asciiTheme="minorHAnsi" w:eastAsiaTheme="minorEastAsia" w:hAnsiTheme="minorHAnsi" w:cstheme="minorBidi"/>
              <w:bCs w:val="0"/>
              <w:color w:val="auto"/>
              <w:sz w:val="22"/>
              <w:szCs w:val="22"/>
              <w:lang w:eastAsia="en-NZ"/>
            </w:rPr>
          </w:pPr>
          <w:hyperlink w:anchor="_Toc156295097" w:history="1">
            <w:r w:rsidR="00004319" w:rsidRPr="00F4379C">
              <w:rPr>
                <w:rStyle w:val="Hyperlink"/>
              </w:rPr>
              <w:t>2.7</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Workspace, Interview and Consultation spaces</w:t>
            </w:r>
            <w:r w:rsidR="00004319">
              <w:rPr>
                <w:webHidden/>
              </w:rPr>
              <w:tab/>
            </w:r>
            <w:r w:rsidR="00004319">
              <w:rPr>
                <w:webHidden/>
              </w:rPr>
              <w:fldChar w:fldCharType="begin"/>
            </w:r>
            <w:r w:rsidR="00004319">
              <w:rPr>
                <w:webHidden/>
              </w:rPr>
              <w:instrText xml:space="preserve"> PAGEREF _Toc156295097 \h </w:instrText>
            </w:r>
            <w:r w:rsidR="00004319">
              <w:rPr>
                <w:webHidden/>
              </w:rPr>
            </w:r>
            <w:r w:rsidR="00004319">
              <w:rPr>
                <w:webHidden/>
              </w:rPr>
              <w:fldChar w:fldCharType="separate"/>
            </w:r>
            <w:r w:rsidR="007D6CC2">
              <w:rPr>
                <w:webHidden/>
              </w:rPr>
              <w:t>11</w:t>
            </w:r>
            <w:r w:rsidR="00004319">
              <w:rPr>
                <w:webHidden/>
              </w:rPr>
              <w:fldChar w:fldCharType="end"/>
            </w:r>
          </w:hyperlink>
        </w:p>
        <w:p w14:paraId="76063C91" w14:textId="6F0456F7" w:rsidR="00004319" w:rsidRDefault="00000000">
          <w:pPr>
            <w:pStyle w:val="TOC2"/>
            <w:rPr>
              <w:rFonts w:asciiTheme="minorHAnsi" w:eastAsiaTheme="minorEastAsia" w:hAnsiTheme="minorHAnsi" w:cstheme="minorBidi"/>
              <w:bCs w:val="0"/>
              <w:color w:val="auto"/>
              <w:sz w:val="22"/>
              <w:szCs w:val="22"/>
              <w:lang w:eastAsia="en-NZ"/>
            </w:rPr>
          </w:pPr>
          <w:hyperlink w:anchor="_Toc156295098" w:history="1">
            <w:r w:rsidR="00004319" w:rsidRPr="00F4379C">
              <w:rPr>
                <w:rStyle w:val="Hyperlink"/>
              </w:rPr>
              <w:t>2.8</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Work Health and Safety</w:t>
            </w:r>
            <w:r w:rsidR="00004319">
              <w:rPr>
                <w:webHidden/>
              </w:rPr>
              <w:tab/>
            </w:r>
            <w:r w:rsidR="00004319">
              <w:rPr>
                <w:webHidden/>
              </w:rPr>
              <w:fldChar w:fldCharType="begin"/>
            </w:r>
            <w:r w:rsidR="00004319">
              <w:rPr>
                <w:webHidden/>
              </w:rPr>
              <w:instrText xml:space="preserve"> PAGEREF _Toc156295098 \h </w:instrText>
            </w:r>
            <w:r w:rsidR="00004319">
              <w:rPr>
                <w:webHidden/>
              </w:rPr>
            </w:r>
            <w:r w:rsidR="00004319">
              <w:rPr>
                <w:webHidden/>
              </w:rPr>
              <w:fldChar w:fldCharType="separate"/>
            </w:r>
            <w:r w:rsidR="007D6CC2">
              <w:rPr>
                <w:webHidden/>
              </w:rPr>
              <w:t>11</w:t>
            </w:r>
            <w:r w:rsidR="00004319">
              <w:rPr>
                <w:webHidden/>
              </w:rPr>
              <w:fldChar w:fldCharType="end"/>
            </w:r>
          </w:hyperlink>
        </w:p>
        <w:p w14:paraId="684E72A5" w14:textId="6C243413"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099" w:history="1">
            <w:r w:rsidR="00004319" w:rsidRPr="00F4379C">
              <w:rPr>
                <w:rStyle w:val="Hyperlink"/>
              </w:rPr>
              <w:t>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Tikanga and Te Ao Māori Considerations</w:t>
            </w:r>
            <w:r w:rsidR="00004319">
              <w:rPr>
                <w:webHidden/>
              </w:rPr>
              <w:tab/>
            </w:r>
            <w:r w:rsidR="00004319">
              <w:rPr>
                <w:webHidden/>
              </w:rPr>
              <w:fldChar w:fldCharType="begin"/>
            </w:r>
            <w:r w:rsidR="00004319">
              <w:rPr>
                <w:webHidden/>
              </w:rPr>
              <w:instrText xml:space="preserve"> PAGEREF _Toc156295099 \h </w:instrText>
            </w:r>
            <w:r w:rsidR="00004319">
              <w:rPr>
                <w:webHidden/>
              </w:rPr>
            </w:r>
            <w:r w:rsidR="00004319">
              <w:rPr>
                <w:webHidden/>
              </w:rPr>
              <w:fldChar w:fldCharType="separate"/>
            </w:r>
            <w:r w:rsidR="007D6CC2">
              <w:rPr>
                <w:webHidden/>
              </w:rPr>
              <w:t>12</w:t>
            </w:r>
            <w:r w:rsidR="00004319">
              <w:rPr>
                <w:webHidden/>
              </w:rPr>
              <w:fldChar w:fldCharType="end"/>
            </w:r>
          </w:hyperlink>
        </w:p>
        <w:p w14:paraId="24911A68" w14:textId="379A74D6" w:rsidR="00004319" w:rsidRDefault="00000000">
          <w:pPr>
            <w:pStyle w:val="TOC2"/>
            <w:rPr>
              <w:rFonts w:asciiTheme="minorHAnsi" w:eastAsiaTheme="minorEastAsia" w:hAnsiTheme="minorHAnsi" w:cstheme="minorBidi"/>
              <w:bCs w:val="0"/>
              <w:color w:val="auto"/>
              <w:sz w:val="22"/>
              <w:szCs w:val="22"/>
              <w:lang w:eastAsia="en-NZ"/>
            </w:rPr>
          </w:pPr>
          <w:hyperlink w:anchor="_Toc156295100" w:history="1">
            <w:r w:rsidR="00004319" w:rsidRPr="00F4379C">
              <w:rPr>
                <w:rStyle w:val="Hyperlink"/>
              </w:rPr>
              <w:t>3.1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Wh</w:t>
            </w:r>
            <w:r w:rsidR="00004319" w:rsidRPr="00F4379C">
              <w:rPr>
                <w:rStyle w:val="Hyperlink"/>
                <w:rFonts w:cs="Poppins"/>
              </w:rPr>
              <w:t>ā</w:t>
            </w:r>
            <w:r w:rsidR="00004319" w:rsidRPr="00F4379C">
              <w:rPr>
                <w:rStyle w:val="Hyperlink"/>
              </w:rPr>
              <w:t>nau facilities</w:t>
            </w:r>
            <w:r w:rsidR="00004319">
              <w:rPr>
                <w:webHidden/>
              </w:rPr>
              <w:tab/>
            </w:r>
            <w:r w:rsidR="00004319">
              <w:rPr>
                <w:webHidden/>
              </w:rPr>
              <w:fldChar w:fldCharType="begin"/>
            </w:r>
            <w:r w:rsidR="00004319">
              <w:rPr>
                <w:webHidden/>
              </w:rPr>
              <w:instrText xml:space="preserve"> PAGEREF _Toc156295100 \h </w:instrText>
            </w:r>
            <w:r w:rsidR="00004319">
              <w:rPr>
                <w:webHidden/>
              </w:rPr>
            </w:r>
            <w:r w:rsidR="00004319">
              <w:rPr>
                <w:webHidden/>
              </w:rPr>
              <w:fldChar w:fldCharType="separate"/>
            </w:r>
            <w:r w:rsidR="007D6CC2">
              <w:rPr>
                <w:webHidden/>
              </w:rPr>
              <w:t>12</w:t>
            </w:r>
            <w:r w:rsidR="00004319">
              <w:rPr>
                <w:webHidden/>
              </w:rPr>
              <w:fldChar w:fldCharType="end"/>
            </w:r>
          </w:hyperlink>
        </w:p>
        <w:p w14:paraId="6DAEC1EC" w14:textId="60BE3E9E" w:rsidR="00004319" w:rsidRDefault="00000000">
          <w:pPr>
            <w:pStyle w:val="TOC2"/>
            <w:rPr>
              <w:rFonts w:asciiTheme="minorHAnsi" w:eastAsiaTheme="minorEastAsia" w:hAnsiTheme="minorHAnsi" w:cstheme="minorBidi"/>
              <w:bCs w:val="0"/>
              <w:color w:val="auto"/>
              <w:sz w:val="22"/>
              <w:szCs w:val="22"/>
              <w:lang w:eastAsia="en-NZ"/>
            </w:rPr>
          </w:pPr>
          <w:hyperlink w:anchor="_Toc156295101" w:history="1">
            <w:r w:rsidR="00004319" w:rsidRPr="00F4379C">
              <w:rPr>
                <w:rStyle w:val="Hyperlink"/>
              </w:rPr>
              <w:t>3.2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Whakanoa / Transition spaces</w:t>
            </w:r>
            <w:r w:rsidR="00004319">
              <w:rPr>
                <w:webHidden/>
              </w:rPr>
              <w:tab/>
            </w:r>
            <w:r w:rsidR="00004319">
              <w:rPr>
                <w:webHidden/>
              </w:rPr>
              <w:fldChar w:fldCharType="begin"/>
            </w:r>
            <w:r w:rsidR="00004319">
              <w:rPr>
                <w:webHidden/>
              </w:rPr>
              <w:instrText xml:space="preserve"> PAGEREF _Toc156295101 \h </w:instrText>
            </w:r>
            <w:r w:rsidR="00004319">
              <w:rPr>
                <w:webHidden/>
              </w:rPr>
            </w:r>
            <w:r w:rsidR="00004319">
              <w:rPr>
                <w:webHidden/>
              </w:rPr>
              <w:fldChar w:fldCharType="separate"/>
            </w:r>
            <w:r w:rsidR="007D6CC2">
              <w:rPr>
                <w:webHidden/>
              </w:rPr>
              <w:t>12</w:t>
            </w:r>
            <w:r w:rsidR="00004319">
              <w:rPr>
                <w:webHidden/>
              </w:rPr>
              <w:fldChar w:fldCharType="end"/>
            </w:r>
          </w:hyperlink>
        </w:p>
        <w:p w14:paraId="64527923" w14:textId="1343D864" w:rsidR="00004319" w:rsidRDefault="00000000">
          <w:pPr>
            <w:pStyle w:val="TOC2"/>
            <w:rPr>
              <w:rFonts w:asciiTheme="minorHAnsi" w:eastAsiaTheme="minorEastAsia" w:hAnsiTheme="minorHAnsi" w:cstheme="minorBidi"/>
              <w:bCs w:val="0"/>
              <w:color w:val="auto"/>
              <w:sz w:val="22"/>
              <w:szCs w:val="22"/>
              <w:lang w:eastAsia="en-NZ"/>
            </w:rPr>
          </w:pPr>
          <w:hyperlink w:anchor="_Toc156295102" w:history="1">
            <w:r w:rsidR="00004319" w:rsidRPr="00F4379C">
              <w:rPr>
                <w:rStyle w:val="Hyperlink"/>
              </w:rPr>
              <w:t>3.3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Care of the T</w:t>
            </w:r>
            <w:r w:rsidR="00004319" w:rsidRPr="00F4379C">
              <w:rPr>
                <w:rStyle w:val="Hyperlink"/>
                <w:rFonts w:cs="Poppins"/>
              </w:rPr>
              <w:t>ū</w:t>
            </w:r>
            <w:r w:rsidR="00004319" w:rsidRPr="00F4379C">
              <w:rPr>
                <w:rStyle w:val="Hyperlink"/>
              </w:rPr>
              <w:t>p</w:t>
            </w:r>
            <w:r w:rsidR="00004319" w:rsidRPr="00F4379C">
              <w:rPr>
                <w:rStyle w:val="Hyperlink"/>
                <w:rFonts w:cs="Poppins"/>
              </w:rPr>
              <w:t>ā</w:t>
            </w:r>
            <w:r w:rsidR="00004319" w:rsidRPr="00F4379C">
              <w:rPr>
                <w:rStyle w:val="Hyperlink"/>
              </w:rPr>
              <w:t>paku</w:t>
            </w:r>
            <w:r w:rsidR="00004319">
              <w:rPr>
                <w:webHidden/>
              </w:rPr>
              <w:tab/>
            </w:r>
            <w:r w:rsidR="00004319">
              <w:rPr>
                <w:webHidden/>
              </w:rPr>
              <w:fldChar w:fldCharType="begin"/>
            </w:r>
            <w:r w:rsidR="00004319">
              <w:rPr>
                <w:webHidden/>
              </w:rPr>
              <w:instrText xml:space="preserve"> PAGEREF _Toc156295102 \h </w:instrText>
            </w:r>
            <w:r w:rsidR="00004319">
              <w:rPr>
                <w:webHidden/>
              </w:rPr>
            </w:r>
            <w:r w:rsidR="00004319">
              <w:rPr>
                <w:webHidden/>
              </w:rPr>
              <w:fldChar w:fldCharType="separate"/>
            </w:r>
            <w:r w:rsidR="007D6CC2">
              <w:rPr>
                <w:webHidden/>
              </w:rPr>
              <w:t>12</w:t>
            </w:r>
            <w:r w:rsidR="00004319">
              <w:rPr>
                <w:webHidden/>
              </w:rPr>
              <w:fldChar w:fldCharType="end"/>
            </w:r>
          </w:hyperlink>
        </w:p>
        <w:p w14:paraId="4AFE1E0A" w14:textId="6D97EB06" w:rsidR="00004319" w:rsidRDefault="00000000">
          <w:pPr>
            <w:pStyle w:val="TOC2"/>
            <w:rPr>
              <w:rFonts w:asciiTheme="minorHAnsi" w:eastAsiaTheme="minorEastAsia" w:hAnsiTheme="minorHAnsi" w:cstheme="minorBidi"/>
              <w:bCs w:val="0"/>
              <w:color w:val="auto"/>
              <w:sz w:val="22"/>
              <w:szCs w:val="22"/>
              <w:lang w:eastAsia="en-NZ"/>
            </w:rPr>
          </w:pPr>
          <w:hyperlink w:anchor="_Toc156295103" w:history="1">
            <w:r w:rsidR="00004319" w:rsidRPr="00F4379C">
              <w:rPr>
                <w:rStyle w:val="Hyperlink"/>
              </w:rPr>
              <w:t>3.4</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Death and Dying Rituals</w:t>
            </w:r>
            <w:r w:rsidR="00004319">
              <w:rPr>
                <w:webHidden/>
              </w:rPr>
              <w:tab/>
            </w:r>
            <w:r w:rsidR="00004319">
              <w:rPr>
                <w:webHidden/>
              </w:rPr>
              <w:fldChar w:fldCharType="begin"/>
            </w:r>
            <w:r w:rsidR="00004319">
              <w:rPr>
                <w:webHidden/>
              </w:rPr>
              <w:instrText xml:space="preserve"> PAGEREF _Toc156295103 \h </w:instrText>
            </w:r>
            <w:r w:rsidR="00004319">
              <w:rPr>
                <w:webHidden/>
              </w:rPr>
            </w:r>
            <w:r w:rsidR="00004319">
              <w:rPr>
                <w:webHidden/>
              </w:rPr>
              <w:fldChar w:fldCharType="separate"/>
            </w:r>
            <w:r w:rsidR="007D6CC2">
              <w:rPr>
                <w:webHidden/>
              </w:rPr>
              <w:t>12</w:t>
            </w:r>
            <w:r w:rsidR="00004319">
              <w:rPr>
                <w:webHidden/>
              </w:rPr>
              <w:fldChar w:fldCharType="end"/>
            </w:r>
          </w:hyperlink>
        </w:p>
        <w:p w14:paraId="11D335CF" w14:textId="08605A5F"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104" w:history="1">
            <w:r w:rsidR="00004319" w:rsidRPr="00F4379C">
              <w:rPr>
                <w:rStyle w:val="Hyperlink"/>
              </w:rPr>
              <w:t>4</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Patient Care</w:t>
            </w:r>
            <w:r w:rsidR="00004319">
              <w:rPr>
                <w:webHidden/>
              </w:rPr>
              <w:tab/>
            </w:r>
            <w:r w:rsidR="00004319">
              <w:rPr>
                <w:webHidden/>
              </w:rPr>
              <w:fldChar w:fldCharType="begin"/>
            </w:r>
            <w:r w:rsidR="00004319">
              <w:rPr>
                <w:webHidden/>
              </w:rPr>
              <w:instrText xml:space="preserve"> PAGEREF _Toc156295104 \h </w:instrText>
            </w:r>
            <w:r w:rsidR="00004319">
              <w:rPr>
                <w:webHidden/>
              </w:rPr>
            </w:r>
            <w:r w:rsidR="00004319">
              <w:rPr>
                <w:webHidden/>
              </w:rPr>
              <w:fldChar w:fldCharType="separate"/>
            </w:r>
            <w:r w:rsidR="007D6CC2">
              <w:rPr>
                <w:webHidden/>
              </w:rPr>
              <w:t>13</w:t>
            </w:r>
            <w:r w:rsidR="00004319">
              <w:rPr>
                <w:webHidden/>
              </w:rPr>
              <w:fldChar w:fldCharType="end"/>
            </w:r>
          </w:hyperlink>
        </w:p>
        <w:p w14:paraId="6EC4074F" w14:textId="4E9703B4" w:rsidR="00004319" w:rsidRDefault="00000000">
          <w:pPr>
            <w:pStyle w:val="TOC2"/>
            <w:rPr>
              <w:rFonts w:asciiTheme="minorHAnsi" w:eastAsiaTheme="minorEastAsia" w:hAnsiTheme="minorHAnsi" w:cstheme="minorBidi"/>
              <w:bCs w:val="0"/>
              <w:color w:val="auto"/>
              <w:sz w:val="22"/>
              <w:szCs w:val="22"/>
              <w:lang w:eastAsia="en-NZ"/>
            </w:rPr>
          </w:pPr>
          <w:hyperlink w:anchor="_Toc156295105" w:history="1">
            <w:r w:rsidR="00004319" w:rsidRPr="00F4379C">
              <w:rPr>
                <w:rStyle w:val="Hyperlink"/>
              </w:rPr>
              <w:t>4.1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Bariatric care</w:t>
            </w:r>
            <w:r w:rsidR="00004319">
              <w:rPr>
                <w:webHidden/>
              </w:rPr>
              <w:tab/>
            </w:r>
            <w:r w:rsidR="00004319">
              <w:rPr>
                <w:webHidden/>
              </w:rPr>
              <w:fldChar w:fldCharType="begin"/>
            </w:r>
            <w:r w:rsidR="00004319">
              <w:rPr>
                <w:webHidden/>
              </w:rPr>
              <w:instrText xml:space="preserve"> PAGEREF _Toc156295105 \h </w:instrText>
            </w:r>
            <w:r w:rsidR="00004319">
              <w:rPr>
                <w:webHidden/>
              </w:rPr>
            </w:r>
            <w:r w:rsidR="00004319">
              <w:rPr>
                <w:webHidden/>
              </w:rPr>
              <w:fldChar w:fldCharType="separate"/>
            </w:r>
            <w:r w:rsidR="007D6CC2">
              <w:rPr>
                <w:webHidden/>
              </w:rPr>
              <w:t>13</w:t>
            </w:r>
            <w:r w:rsidR="00004319">
              <w:rPr>
                <w:webHidden/>
              </w:rPr>
              <w:fldChar w:fldCharType="end"/>
            </w:r>
          </w:hyperlink>
        </w:p>
        <w:p w14:paraId="71595BFB" w14:textId="51F51C1A" w:rsidR="00004319" w:rsidRDefault="00000000">
          <w:pPr>
            <w:pStyle w:val="TOC2"/>
            <w:rPr>
              <w:rFonts w:asciiTheme="minorHAnsi" w:eastAsiaTheme="minorEastAsia" w:hAnsiTheme="minorHAnsi" w:cstheme="minorBidi"/>
              <w:bCs w:val="0"/>
              <w:color w:val="auto"/>
              <w:sz w:val="22"/>
              <w:szCs w:val="22"/>
              <w:lang w:eastAsia="en-NZ"/>
            </w:rPr>
          </w:pPr>
          <w:hyperlink w:anchor="_Toc156295106" w:history="1">
            <w:r w:rsidR="00004319" w:rsidRPr="00F4379C">
              <w:rPr>
                <w:rStyle w:val="Hyperlink"/>
              </w:rPr>
              <w:t>4.2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Carer engagement</w:t>
            </w:r>
            <w:r w:rsidR="00004319">
              <w:rPr>
                <w:webHidden/>
              </w:rPr>
              <w:tab/>
            </w:r>
            <w:r w:rsidR="00004319">
              <w:rPr>
                <w:webHidden/>
              </w:rPr>
              <w:fldChar w:fldCharType="begin"/>
            </w:r>
            <w:r w:rsidR="00004319">
              <w:rPr>
                <w:webHidden/>
              </w:rPr>
              <w:instrText xml:space="preserve"> PAGEREF _Toc156295106 \h </w:instrText>
            </w:r>
            <w:r w:rsidR="00004319">
              <w:rPr>
                <w:webHidden/>
              </w:rPr>
            </w:r>
            <w:r w:rsidR="00004319">
              <w:rPr>
                <w:webHidden/>
              </w:rPr>
              <w:fldChar w:fldCharType="separate"/>
            </w:r>
            <w:r w:rsidR="007D6CC2">
              <w:rPr>
                <w:webHidden/>
              </w:rPr>
              <w:t>13</w:t>
            </w:r>
            <w:r w:rsidR="00004319">
              <w:rPr>
                <w:webHidden/>
              </w:rPr>
              <w:fldChar w:fldCharType="end"/>
            </w:r>
          </w:hyperlink>
        </w:p>
        <w:p w14:paraId="0C2A96CF" w14:textId="22AE3E47" w:rsidR="00004319" w:rsidRDefault="00000000">
          <w:pPr>
            <w:pStyle w:val="TOC2"/>
            <w:rPr>
              <w:rFonts w:asciiTheme="minorHAnsi" w:eastAsiaTheme="minorEastAsia" w:hAnsiTheme="minorHAnsi" w:cstheme="minorBidi"/>
              <w:bCs w:val="0"/>
              <w:color w:val="auto"/>
              <w:sz w:val="22"/>
              <w:szCs w:val="22"/>
              <w:lang w:eastAsia="en-NZ"/>
            </w:rPr>
          </w:pPr>
          <w:hyperlink w:anchor="_Toc156295107" w:history="1">
            <w:r w:rsidR="00004319" w:rsidRPr="00F4379C">
              <w:rPr>
                <w:rStyle w:val="Hyperlink"/>
              </w:rPr>
              <w:t>4.3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Cognitive Decline</w:t>
            </w:r>
            <w:r w:rsidR="00004319">
              <w:rPr>
                <w:webHidden/>
              </w:rPr>
              <w:tab/>
            </w:r>
            <w:r w:rsidR="00004319">
              <w:rPr>
                <w:webHidden/>
              </w:rPr>
              <w:fldChar w:fldCharType="begin"/>
            </w:r>
            <w:r w:rsidR="00004319">
              <w:rPr>
                <w:webHidden/>
              </w:rPr>
              <w:instrText xml:space="preserve"> PAGEREF _Toc156295107 \h </w:instrText>
            </w:r>
            <w:r w:rsidR="00004319">
              <w:rPr>
                <w:webHidden/>
              </w:rPr>
            </w:r>
            <w:r w:rsidR="00004319">
              <w:rPr>
                <w:webHidden/>
              </w:rPr>
              <w:fldChar w:fldCharType="separate"/>
            </w:r>
            <w:r w:rsidR="007D6CC2">
              <w:rPr>
                <w:webHidden/>
              </w:rPr>
              <w:t>13</w:t>
            </w:r>
            <w:r w:rsidR="00004319">
              <w:rPr>
                <w:webHidden/>
              </w:rPr>
              <w:fldChar w:fldCharType="end"/>
            </w:r>
          </w:hyperlink>
        </w:p>
        <w:p w14:paraId="58E848F5" w14:textId="09F972C7" w:rsidR="00004319" w:rsidRDefault="00000000">
          <w:pPr>
            <w:pStyle w:val="TOC2"/>
            <w:rPr>
              <w:rFonts w:asciiTheme="minorHAnsi" w:eastAsiaTheme="minorEastAsia" w:hAnsiTheme="minorHAnsi" w:cstheme="minorBidi"/>
              <w:bCs w:val="0"/>
              <w:color w:val="auto"/>
              <w:sz w:val="22"/>
              <w:szCs w:val="22"/>
              <w:lang w:eastAsia="en-NZ"/>
            </w:rPr>
          </w:pPr>
          <w:hyperlink w:anchor="_Toc156295108" w:history="1">
            <w:r w:rsidR="00004319" w:rsidRPr="00F4379C">
              <w:rPr>
                <w:rStyle w:val="Hyperlink"/>
              </w:rPr>
              <w:t>4.4</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Privacy</w:t>
            </w:r>
            <w:r w:rsidR="00004319">
              <w:rPr>
                <w:webHidden/>
              </w:rPr>
              <w:tab/>
            </w:r>
            <w:r w:rsidR="00004319">
              <w:rPr>
                <w:webHidden/>
              </w:rPr>
              <w:fldChar w:fldCharType="begin"/>
            </w:r>
            <w:r w:rsidR="00004319">
              <w:rPr>
                <w:webHidden/>
              </w:rPr>
              <w:instrText xml:space="preserve"> PAGEREF _Toc156295108 \h </w:instrText>
            </w:r>
            <w:r w:rsidR="00004319">
              <w:rPr>
                <w:webHidden/>
              </w:rPr>
            </w:r>
            <w:r w:rsidR="00004319">
              <w:rPr>
                <w:webHidden/>
              </w:rPr>
              <w:fldChar w:fldCharType="separate"/>
            </w:r>
            <w:r w:rsidR="007D6CC2">
              <w:rPr>
                <w:webHidden/>
              </w:rPr>
              <w:t>13</w:t>
            </w:r>
            <w:r w:rsidR="00004319">
              <w:rPr>
                <w:webHidden/>
              </w:rPr>
              <w:fldChar w:fldCharType="end"/>
            </w:r>
          </w:hyperlink>
        </w:p>
        <w:p w14:paraId="6243BCF6" w14:textId="547EF453" w:rsidR="00004319" w:rsidRDefault="00000000">
          <w:pPr>
            <w:pStyle w:val="TOC2"/>
            <w:rPr>
              <w:rFonts w:asciiTheme="minorHAnsi" w:eastAsiaTheme="minorEastAsia" w:hAnsiTheme="minorHAnsi" w:cstheme="minorBidi"/>
              <w:bCs w:val="0"/>
              <w:color w:val="auto"/>
              <w:sz w:val="22"/>
              <w:szCs w:val="22"/>
              <w:lang w:eastAsia="en-NZ"/>
            </w:rPr>
          </w:pPr>
          <w:hyperlink w:anchor="_Toc156295109" w:history="1">
            <w:r w:rsidR="00004319" w:rsidRPr="00F4379C">
              <w:rPr>
                <w:rStyle w:val="Hyperlink"/>
              </w:rPr>
              <w:t>4.5</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Care of Children</w:t>
            </w:r>
            <w:r w:rsidR="00004319">
              <w:rPr>
                <w:webHidden/>
              </w:rPr>
              <w:tab/>
            </w:r>
            <w:r w:rsidR="00004319">
              <w:rPr>
                <w:webHidden/>
              </w:rPr>
              <w:fldChar w:fldCharType="begin"/>
            </w:r>
            <w:r w:rsidR="00004319">
              <w:rPr>
                <w:webHidden/>
              </w:rPr>
              <w:instrText xml:space="preserve"> PAGEREF _Toc156295109 \h </w:instrText>
            </w:r>
            <w:r w:rsidR="00004319">
              <w:rPr>
                <w:webHidden/>
              </w:rPr>
            </w:r>
            <w:r w:rsidR="00004319">
              <w:rPr>
                <w:webHidden/>
              </w:rPr>
              <w:fldChar w:fldCharType="separate"/>
            </w:r>
            <w:r w:rsidR="007D6CC2">
              <w:rPr>
                <w:webHidden/>
              </w:rPr>
              <w:t>13</w:t>
            </w:r>
            <w:r w:rsidR="00004319">
              <w:rPr>
                <w:webHidden/>
              </w:rPr>
              <w:fldChar w:fldCharType="end"/>
            </w:r>
          </w:hyperlink>
        </w:p>
        <w:p w14:paraId="5BB52107" w14:textId="542662A2" w:rsidR="00004319" w:rsidRDefault="00000000">
          <w:pPr>
            <w:pStyle w:val="TOC2"/>
            <w:rPr>
              <w:rFonts w:asciiTheme="minorHAnsi" w:eastAsiaTheme="minorEastAsia" w:hAnsiTheme="minorHAnsi" w:cstheme="minorBidi"/>
              <w:bCs w:val="0"/>
              <w:color w:val="auto"/>
              <w:sz w:val="22"/>
              <w:szCs w:val="22"/>
              <w:lang w:eastAsia="en-NZ"/>
            </w:rPr>
          </w:pPr>
          <w:hyperlink w:anchor="_Toc156295110" w:history="1">
            <w:r w:rsidR="00004319" w:rsidRPr="00F4379C">
              <w:rPr>
                <w:rStyle w:val="Hyperlink"/>
              </w:rPr>
              <w:t>4.6</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Cognitive Decline</w:t>
            </w:r>
            <w:r w:rsidR="00004319">
              <w:rPr>
                <w:webHidden/>
              </w:rPr>
              <w:tab/>
            </w:r>
            <w:r w:rsidR="00004319">
              <w:rPr>
                <w:webHidden/>
              </w:rPr>
              <w:fldChar w:fldCharType="begin"/>
            </w:r>
            <w:r w:rsidR="00004319">
              <w:rPr>
                <w:webHidden/>
              </w:rPr>
              <w:instrText xml:space="preserve"> PAGEREF _Toc156295110 \h </w:instrText>
            </w:r>
            <w:r w:rsidR="00004319">
              <w:rPr>
                <w:webHidden/>
              </w:rPr>
            </w:r>
            <w:r w:rsidR="00004319">
              <w:rPr>
                <w:webHidden/>
              </w:rPr>
              <w:fldChar w:fldCharType="separate"/>
            </w:r>
            <w:r w:rsidR="007D6CC2">
              <w:rPr>
                <w:webHidden/>
              </w:rPr>
              <w:t>13</w:t>
            </w:r>
            <w:r w:rsidR="00004319">
              <w:rPr>
                <w:webHidden/>
              </w:rPr>
              <w:fldChar w:fldCharType="end"/>
            </w:r>
          </w:hyperlink>
        </w:p>
        <w:p w14:paraId="4EC0E674" w14:textId="7FB037AD" w:rsidR="00004319" w:rsidRDefault="00000000">
          <w:pPr>
            <w:pStyle w:val="TOC2"/>
            <w:rPr>
              <w:rFonts w:asciiTheme="minorHAnsi" w:eastAsiaTheme="minorEastAsia" w:hAnsiTheme="minorHAnsi" w:cstheme="minorBidi"/>
              <w:bCs w:val="0"/>
              <w:color w:val="auto"/>
              <w:sz w:val="22"/>
              <w:szCs w:val="22"/>
              <w:lang w:eastAsia="en-NZ"/>
            </w:rPr>
          </w:pPr>
          <w:hyperlink w:anchor="_Toc156295111" w:history="1">
            <w:r w:rsidR="00004319" w:rsidRPr="00F4379C">
              <w:rPr>
                <w:rStyle w:val="Hyperlink"/>
              </w:rPr>
              <w:t>4.7</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Privacy</w:t>
            </w:r>
            <w:r w:rsidR="00004319">
              <w:rPr>
                <w:webHidden/>
              </w:rPr>
              <w:tab/>
            </w:r>
            <w:r w:rsidR="00004319">
              <w:rPr>
                <w:webHidden/>
              </w:rPr>
              <w:fldChar w:fldCharType="begin"/>
            </w:r>
            <w:r w:rsidR="00004319">
              <w:rPr>
                <w:webHidden/>
              </w:rPr>
              <w:instrText xml:space="preserve"> PAGEREF _Toc156295111 \h </w:instrText>
            </w:r>
            <w:r w:rsidR="00004319">
              <w:rPr>
                <w:webHidden/>
              </w:rPr>
            </w:r>
            <w:r w:rsidR="00004319">
              <w:rPr>
                <w:webHidden/>
              </w:rPr>
              <w:fldChar w:fldCharType="separate"/>
            </w:r>
            <w:r w:rsidR="007D6CC2">
              <w:rPr>
                <w:webHidden/>
              </w:rPr>
              <w:t>14</w:t>
            </w:r>
            <w:r w:rsidR="00004319">
              <w:rPr>
                <w:webHidden/>
              </w:rPr>
              <w:fldChar w:fldCharType="end"/>
            </w:r>
          </w:hyperlink>
        </w:p>
        <w:p w14:paraId="5955D2F8" w14:textId="247EF3A4" w:rsidR="00004319" w:rsidRDefault="00000000">
          <w:pPr>
            <w:pStyle w:val="TOC2"/>
            <w:rPr>
              <w:rFonts w:asciiTheme="minorHAnsi" w:eastAsiaTheme="minorEastAsia" w:hAnsiTheme="minorHAnsi" w:cstheme="minorBidi"/>
              <w:bCs w:val="0"/>
              <w:color w:val="auto"/>
              <w:sz w:val="22"/>
              <w:szCs w:val="22"/>
              <w:lang w:eastAsia="en-NZ"/>
            </w:rPr>
          </w:pPr>
          <w:hyperlink w:anchor="_Toc156295112" w:history="1">
            <w:r w:rsidR="00004319" w:rsidRPr="00F4379C">
              <w:rPr>
                <w:rStyle w:val="Hyperlink"/>
              </w:rPr>
              <w:t>4.8</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Palliation and End of life Care</w:t>
            </w:r>
            <w:r w:rsidR="00004319">
              <w:rPr>
                <w:webHidden/>
              </w:rPr>
              <w:tab/>
            </w:r>
            <w:r w:rsidR="00004319">
              <w:rPr>
                <w:webHidden/>
              </w:rPr>
              <w:fldChar w:fldCharType="begin"/>
            </w:r>
            <w:r w:rsidR="00004319">
              <w:rPr>
                <w:webHidden/>
              </w:rPr>
              <w:instrText xml:space="preserve"> PAGEREF _Toc156295112 \h </w:instrText>
            </w:r>
            <w:r w:rsidR="00004319">
              <w:rPr>
                <w:webHidden/>
              </w:rPr>
            </w:r>
            <w:r w:rsidR="00004319">
              <w:rPr>
                <w:webHidden/>
              </w:rPr>
              <w:fldChar w:fldCharType="separate"/>
            </w:r>
            <w:r w:rsidR="007D6CC2">
              <w:rPr>
                <w:webHidden/>
              </w:rPr>
              <w:t>14</w:t>
            </w:r>
            <w:r w:rsidR="00004319">
              <w:rPr>
                <w:webHidden/>
              </w:rPr>
              <w:fldChar w:fldCharType="end"/>
            </w:r>
          </w:hyperlink>
        </w:p>
        <w:p w14:paraId="4C8B6456" w14:textId="31597CAD" w:rsidR="00004319" w:rsidRDefault="00000000">
          <w:pPr>
            <w:pStyle w:val="TOC2"/>
            <w:rPr>
              <w:rFonts w:asciiTheme="minorHAnsi" w:eastAsiaTheme="minorEastAsia" w:hAnsiTheme="minorHAnsi" w:cstheme="minorBidi"/>
              <w:bCs w:val="0"/>
              <w:color w:val="auto"/>
              <w:sz w:val="22"/>
              <w:szCs w:val="22"/>
              <w:lang w:eastAsia="en-NZ"/>
            </w:rPr>
          </w:pPr>
          <w:hyperlink w:anchor="_Toc156295113" w:history="1">
            <w:r w:rsidR="00004319" w:rsidRPr="00F4379C">
              <w:rPr>
                <w:rStyle w:val="Hyperlink"/>
              </w:rPr>
              <w:t>4.9</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Patient Entertainment</w:t>
            </w:r>
            <w:r w:rsidR="00004319">
              <w:rPr>
                <w:webHidden/>
              </w:rPr>
              <w:tab/>
            </w:r>
            <w:r w:rsidR="00004319">
              <w:rPr>
                <w:webHidden/>
              </w:rPr>
              <w:fldChar w:fldCharType="begin"/>
            </w:r>
            <w:r w:rsidR="00004319">
              <w:rPr>
                <w:webHidden/>
              </w:rPr>
              <w:instrText xml:space="preserve"> PAGEREF _Toc156295113 \h </w:instrText>
            </w:r>
            <w:r w:rsidR="00004319">
              <w:rPr>
                <w:webHidden/>
              </w:rPr>
            </w:r>
            <w:r w:rsidR="00004319">
              <w:rPr>
                <w:webHidden/>
              </w:rPr>
              <w:fldChar w:fldCharType="separate"/>
            </w:r>
            <w:r w:rsidR="007D6CC2">
              <w:rPr>
                <w:webHidden/>
              </w:rPr>
              <w:t>14</w:t>
            </w:r>
            <w:r w:rsidR="00004319">
              <w:rPr>
                <w:webHidden/>
              </w:rPr>
              <w:fldChar w:fldCharType="end"/>
            </w:r>
          </w:hyperlink>
        </w:p>
        <w:p w14:paraId="1A9514D5" w14:textId="0D895A73" w:rsidR="00004319" w:rsidRDefault="00000000">
          <w:pPr>
            <w:pStyle w:val="TOC2"/>
            <w:rPr>
              <w:rFonts w:asciiTheme="minorHAnsi" w:eastAsiaTheme="minorEastAsia" w:hAnsiTheme="minorHAnsi" w:cstheme="minorBidi"/>
              <w:bCs w:val="0"/>
              <w:color w:val="auto"/>
              <w:sz w:val="22"/>
              <w:szCs w:val="22"/>
              <w:lang w:eastAsia="en-NZ"/>
            </w:rPr>
          </w:pPr>
          <w:hyperlink w:anchor="_Toc156295114" w:history="1">
            <w:r w:rsidR="00004319" w:rsidRPr="00F4379C">
              <w:rPr>
                <w:rStyle w:val="Hyperlink"/>
              </w:rPr>
              <w:t>4.10</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Wait less experience</w:t>
            </w:r>
            <w:r w:rsidR="00004319">
              <w:rPr>
                <w:webHidden/>
              </w:rPr>
              <w:tab/>
            </w:r>
            <w:r w:rsidR="00004319">
              <w:rPr>
                <w:webHidden/>
              </w:rPr>
              <w:fldChar w:fldCharType="begin"/>
            </w:r>
            <w:r w:rsidR="00004319">
              <w:rPr>
                <w:webHidden/>
              </w:rPr>
              <w:instrText xml:space="preserve"> PAGEREF _Toc156295114 \h </w:instrText>
            </w:r>
            <w:r w:rsidR="00004319">
              <w:rPr>
                <w:webHidden/>
              </w:rPr>
            </w:r>
            <w:r w:rsidR="00004319">
              <w:rPr>
                <w:webHidden/>
              </w:rPr>
              <w:fldChar w:fldCharType="separate"/>
            </w:r>
            <w:r w:rsidR="007D6CC2">
              <w:rPr>
                <w:webHidden/>
              </w:rPr>
              <w:t>14</w:t>
            </w:r>
            <w:r w:rsidR="00004319">
              <w:rPr>
                <w:webHidden/>
              </w:rPr>
              <w:fldChar w:fldCharType="end"/>
            </w:r>
          </w:hyperlink>
        </w:p>
        <w:p w14:paraId="644CDDD5" w14:textId="14D9AADE"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115" w:history="1">
            <w:r w:rsidR="00004319" w:rsidRPr="00F4379C">
              <w:rPr>
                <w:rStyle w:val="Hyperlink"/>
              </w:rPr>
              <w:t>5</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Technology and Innovation</w:t>
            </w:r>
            <w:r w:rsidR="00004319">
              <w:rPr>
                <w:webHidden/>
              </w:rPr>
              <w:tab/>
            </w:r>
            <w:r w:rsidR="00004319">
              <w:rPr>
                <w:webHidden/>
              </w:rPr>
              <w:fldChar w:fldCharType="begin"/>
            </w:r>
            <w:r w:rsidR="00004319">
              <w:rPr>
                <w:webHidden/>
              </w:rPr>
              <w:instrText xml:space="preserve"> PAGEREF _Toc156295115 \h </w:instrText>
            </w:r>
            <w:r w:rsidR="00004319">
              <w:rPr>
                <w:webHidden/>
              </w:rPr>
            </w:r>
            <w:r w:rsidR="00004319">
              <w:rPr>
                <w:webHidden/>
              </w:rPr>
              <w:fldChar w:fldCharType="separate"/>
            </w:r>
            <w:r w:rsidR="007D6CC2">
              <w:rPr>
                <w:webHidden/>
              </w:rPr>
              <w:t>15</w:t>
            </w:r>
            <w:r w:rsidR="00004319">
              <w:rPr>
                <w:webHidden/>
              </w:rPr>
              <w:fldChar w:fldCharType="end"/>
            </w:r>
          </w:hyperlink>
        </w:p>
        <w:p w14:paraId="73E725E4" w14:textId="33E09C1A" w:rsidR="00004319" w:rsidRDefault="00000000">
          <w:pPr>
            <w:pStyle w:val="TOC2"/>
            <w:rPr>
              <w:rFonts w:asciiTheme="minorHAnsi" w:eastAsiaTheme="minorEastAsia" w:hAnsiTheme="minorHAnsi" w:cstheme="minorBidi"/>
              <w:bCs w:val="0"/>
              <w:color w:val="auto"/>
              <w:sz w:val="22"/>
              <w:szCs w:val="22"/>
              <w:lang w:eastAsia="en-NZ"/>
            </w:rPr>
          </w:pPr>
          <w:hyperlink w:anchor="_Toc156295116" w:history="1">
            <w:r w:rsidR="00004319" w:rsidRPr="00F4379C">
              <w:rPr>
                <w:rStyle w:val="Hyperlink"/>
              </w:rPr>
              <w:t>5.1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Information and Communication Technology</w:t>
            </w:r>
            <w:r w:rsidR="00004319">
              <w:rPr>
                <w:webHidden/>
              </w:rPr>
              <w:tab/>
            </w:r>
            <w:r w:rsidR="00004319">
              <w:rPr>
                <w:webHidden/>
              </w:rPr>
              <w:fldChar w:fldCharType="begin"/>
            </w:r>
            <w:r w:rsidR="00004319">
              <w:rPr>
                <w:webHidden/>
              </w:rPr>
              <w:instrText xml:space="preserve"> PAGEREF _Toc156295116 \h </w:instrText>
            </w:r>
            <w:r w:rsidR="00004319">
              <w:rPr>
                <w:webHidden/>
              </w:rPr>
            </w:r>
            <w:r w:rsidR="00004319">
              <w:rPr>
                <w:webHidden/>
              </w:rPr>
              <w:fldChar w:fldCharType="separate"/>
            </w:r>
            <w:r w:rsidR="007D6CC2">
              <w:rPr>
                <w:webHidden/>
              </w:rPr>
              <w:t>15</w:t>
            </w:r>
            <w:r w:rsidR="00004319">
              <w:rPr>
                <w:webHidden/>
              </w:rPr>
              <w:fldChar w:fldCharType="end"/>
            </w:r>
          </w:hyperlink>
        </w:p>
        <w:p w14:paraId="05A5A327" w14:textId="5CE5BA05" w:rsidR="00004319" w:rsidRDefault="00000000">
          <w:pPr>
            <w:pStyle w:val="TOC2"/>
            <w:rPr>
              <w:rFonts w:asciiTheme="minorHAnsi" w:eastAsiaTheme="minorEastAsia" w:hAnsiTheme="minorHAnsi" w:cstheme="minorBidi"/>
              <w:bCs w:val="0"/>
              <w:color w:val="auto"/>
              <w:sz w:val="22"/>
              <w:szCs w:val="22"/>
              <w:lang w:eastAsia="en-NZ"/>
            </w:rPr>
          </w:pPr>
          <w:hyperlink w:anchor="_Toc156295117" w:history="1">
            <w:r w:rsidR="00004319" w:rsidRPr="00F4379C">
              <w:rPr>
                <w:rStyle w:val="Hyperlink"/>
              </w:rPr>
              <w:t>5.2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Automation and Robotics</w:t>
            </w:r>
            <w:r w:rsidR="00004319">
              <w:rPr>
                <w:webHidden/>
              </w:rPr>
              <w:tab/>
            </w:r>
            <w:r w:rsidR="00004319">
              <w:rPr>
                <w:webHidden/>
              </w:rPr>
              <w:fldChar w:fldCharType="begin"/>
            </w:r>
            <w:r w:rsidR="00004319">
              <w:rPr>
                <w:webHidden/>
              </w:rPr>
              <w:instrText xml:space="preserve"> PAGEREF _Toc156295117 \h </w:instrText>
            </w:r>
            <w:r w:rsidR="00004319">
              <w:rPr>
                <w:webHidden/>
              </w:rPr>
            </w:r>
            <w:r w:rsidR="00004319">
              <w:rPr>
                <w:webHidden/>
              </w:rPr>
              <w:fldChar w:fldCharType="separate"/>
            </w:r>
            <w:r w:rsidR="007D6CC2">
              <w:rPr>
                <w:webHidden/>
              </w:rPr>
              <w:t>16</w:t>
            </w:r>
            <w:r w:rsidR="00004319">
              <w:rPr>
                <w:webHidden/>
              </w:rPr>
              <w:fldChar w:fldCharType="end"/>
            </w:r>
          </w:hyperlink>
        </w:p>
        <w:p w14:paraId="3E70C471" w14:textId="48043518" w:rsidR="00004319" w:rsidRDefault="00000000">
          <w:pPr>
            <w:pStyle w:val="TOC2"/>
            <w:rPr>
              <w:rFonts w:asciiTheme="minorHAnsi" w:eastAsiaTheme="minorEastAsia" w:hAnsiTheme="minorHAnsi" w:cstheme="minorBidi"/>
              <w:bCs w:val="0"/>
              <w:color w:val="auto"/>
              <w:sz w:val="22"/>
              <w:szCs w:val="22"/>
              <w:lang w:eastAsia="en-NZ"/>
            </w:rPr>
          </w:pPr>
          <w:hyperlink w:anchor="_Toc156295118" w:history="1">
            <w:r w:rsidR="00004319" w:rsidRPr="00F4379C">
              <w:rPr>
                <w:rStyle w:val="Hyperlink"/>
              </w:rPr>
              <w:t>5.3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Major Medical Equipment</w:t>
            </w:r>
            <w:r w:rsidR="00004319">
              <w:rPr>
                <w:webHidden/>
              </w:rPr>
              <w:tab/>
            </w:r>
            <w:r w:rsidR="00004319">
              <w:rPr>
                <w:webHidden/>
              </w:rPr>
              <w:fldChar w:fldCharType="begin"/>
            </w:r>
            <w:r w:rsidR="00004319">
              <w:rPr>
                <w:webHidden/>
              </w:rPr>
              <w:instrText xml:space="preserve"> PAGEREF _Toc156295118 \h </w:instrText>
            </w:r>
            <w:r w:rsidR="00004319">
              <w:rPr>
                <w:webHidden/>
              </w:rPr>
            </w:r>
            <w:r w:rsidR="00004319">
              <w:rPr>
                <w:webHidden/>
              </w:rPr>
              <w:fldChar w:fldCharType="separate"/>
            </w:r>
            <w:r w:rsidR="007D6CC2">
              <w:rPr>
                <w:webHidden/>
              </w:rPr>
              <w:t>16</w:t>
            </w:r>
            <w:r w:rsidR="00004319">
              <w:rPr>
                <w:webHidden/>
              </w:rPr>
              <w:fldChar w:fldCharType="end"/>
            </w:r>
          </w:hyperlink>
        </w:p>
        <w:p w14:paraId="072D0283" w14:textId="13F1B58E"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119" w:history="1">
            <w:r w:rsidR="00004319" w:rsidRPr="00F4379C">
              <w:rPr>
                <w:rStyle w:val="Hyperlink"/>
              </w:rPr>
              <w:t>6</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Infection Prevention and Control</w:t>
            </w:r>
            <w:r w:rsidR="00004319">
              <w:rPr>
                <w:webHidden/>
              </w:rPr>
              <w:tab/>
            </w:r>
            <w:r w:rsidR="00004319">
              <w:rPr>
                <w:webHidden/>
              </w:rPr>
              <w:fldChar w:fldCharType="begin"/>
            </w:r>
            <w:r w:rsidR="00004319">
              <w:rPr>
                <w:webHidden/>
              </w:rPr>
              <w:instrText xml:space="preserve"> PAGEREF _Toc156295119 \h </w:instrText>
            </w:r>
            <w:r w:rsidR="00004319">
              <w:rPr>
                <w:webHidden/>
              </w:rPr>
            </w:r>
            <w:r w:rsidR="00004319">
              <w:rPr>
                <w:webHidden/>
              </w:rPr>
              <w:fldChar w:fldCharType="separate"/>
            </w:r>
            <w:r w:rsidR="007D6CC2">
              <w:rPr>
                <w:webHidden/>
              </w:rPr>
              <w:t>17</w:t>
            </w:r>
            <w:r w:rsidR="00004319">
              <w:rPr>
                <w:webHidden/>
              </w:rPr>
              <w:fldChar w:fldCharType="end"/>
            </w:r>
          </w:hyperlink>
        </w:p>
        <w:p w14:paraId="64C61ECC" w14:textId="26F7D029" w:rsidR="00004319" w:rsidRDefault="00000000">
          <w:pPr>
            <w:pStyle w:val="TOC2"/>
            <w:rPr>
              <w:rFonts w:asciiTheme="minorHAnsi" w:eastAsiaTheme="minorEastAsia" w:hAnsiTheme="minorHAnsi" w:cstheme="minorBidi"/>
              <w:bCs w:val="0"/>
              <w:color w:val="auto"/>
              <w:sz w:val="22"/>
              <w:szCs w:val="22"/>
              <w:lang w:eastAsia="en-NZ"/>
            </w:rPr>
          </w:pPr>
          <w:hyperlink w:anchor="_Toc156295120" w:history="1">
            <w:r w:rsidR="00004319" w:rsidRPr="00F4379C">
              <w:rPr>
                <w:rStyle w:val="Hyperlink"/>
              </w:rPr>
              <w:t>6.1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Isolation Rooms</w:t>
            </w:r>
            <w:r w:rsidR="00004319">
              <w:rPr>
                <w:webHidden/>
              </w:rPr>
              <w:tab/>
            </w:r>
            <w:r w:rsidR="00004319">
              <w:rPr>
                <w:webHidden/>
              </w:rPr>
              <w:fldChar w:fldCharType="begin"/>
            </w:r>
            <w:r w:rsidR="00004319">
              <w:rPr>
                <w:webHidden/>
              </w:rPr>
              <w:instrText xml:space="preserve"> PAGEREF _Toc156295120 \h </w:instrText>
            </w:r>
            <w:r w:rsidR="00004319">
              <w:rPr>
                <w:webHidden/>
              </w:rPr>
            </w:r>
            <w:r w:rsidR="00004319">
              <w:rPr>
                <w:webHidden/>
              </w:rPr>
              <w:fldChar w:fldCharType="separate"/>
            </w:r>
            <w:r w:rsidR="007D6CC2">
              <w:rPr>
                <w:webHidden/>
              </w:rPr>
              <w:t>17</w:t>
            </w:r>
            <w:r w:rsidR="00004319">
              <w:rPr>
                <w:webHidden/>
              </w:rPr>
              <w:fldChar w:fldCharType="end"/>
            </w:r>
          </w:hyperlink>
        </w:p>
        <w:p w14:paraId="1F9875B1" w14:textId="7D1CB40A" w:rsidR="00004319" w:rsidRDefault="00000000">
          <w:pPr>
            <w:pStyle w:val="TOC2"/>
            <w:rPr>
              <w:rFonts w:asciiTheme="minorHAnsi" w:eastAsiaTheme="minorEastAsia" w:hAnsiTheme="minorHAnsi" w:cstheme="minorBidi"/>
              <w:bCs w:val="0"/>
              <w:color w:val="auto"/>
              <w:sz w:val="22"/>
              <w:szCs w:val="22"/>
              <w:lang w:eastAsia="en-NZ"/>
            </w:rPr>
          </w:pPr>
          <w:hyperlink w:anchor="_Toc156295121" w:history="1">
            <w:r w:rsidR="00004319" w:rsidRPr="00F4379C">
              <w:rPr>
                <w:rStyle w:val="Hyperlink"/>
              </w:rPr>
              <w:t>6.2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Pandemic Readiness</w:t>
            </w:r>
            <w:r w:rsidR="00004319">
              <w:rPr>
                <w:webHidden/>
              </w:rPr>
              <w:tab/>
            </w:r>
            <w:r w:rsidR="00004319">
              <w:rPr>
                <w:webHidden/>
              </w:rPr>
              <w:fldChar w:fldCharType="begin"/>
            </w:r>
            <w:r w:rsidR="00004319">
              <w:rPr>
                <w:webHidden/>
              </w:rPr>
              <w:instrText xml:space="preserve"> PAGEREF _Toc156295121 \h </w:instrText>
            </w:r>
            <w:r w:rsidR="00004319">
              <w:rPr>
                <w:webHidden/>
              </w:rPr>
            </w:r>
            <w:r w:rsidR="00004319">
              <w:rPr>
                <w:webHidden/>
              </w:rPr>
              <w:fldChar w:fldCharType="separate"/>
            </w:r>
            <w:r w:rsidR="007D6CC2">
              <w:rPr>
                <w:webHidden/>
              </w:rPr>
              <w:t>17</w:t>
            </w:r>
            <w:r w:rsidR="00004319">
              <w:rPr>
                <w:webHidden/>
              </w:rPr>
              <w:fldChar w:fldCharType="end"/>
            </w:r>
          </w:hyperlink>
        </w:p>
        <w:p w14:paraId="36E7CB43" w14:textId="4C96330F" w:rsidR="00004319" w:rsidRDefault="00000000">
          <w:pPr>
            <w:pStyle w:val="TOC2"/>
            <w:rPr>
              <w:rFonts w:asciiTheme="minorHAnsi" w:eastAsiaTheme="minorEastAsia" w:hAnsiTheme="minorHAnsi" w:cstheme="minorBidi"/>
              <w:bCs w:val="0"/>
              <w:color w:val="auto"/>
              <w:sz w:val="22"/>
              <w:szCs w:val="22"/>
              <w:lang w:eastAsia="en-NZ"/>
            </w:rPr>
          </w:pPr>
          <w:hyperlink w:anchor="_Toc156295122" w:history="1">
            <w:r w:rsidR="00004319" w:rsidRPr="00F4379C">
              <w:rPr>
                <w:rStyle w:val="Hyperlink"/>
              </w:rPr>
              <w:t>6.3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Pandemic Flows</w:t>
            </w:r>
            <w:r w:rsidR="00004319">
              <w:rPr>
                <w:webHidden/>
              </w:rPr>
              <w:tab/>
            </w:r>
            <w:r w:rsidR="00004319">
              <w:rPr>
                <w:webHidden/>
              </w:rPr>
              <w:fldChar w:fldCharType="begin"/>
            </w:r>
            <w:r w:rsidR="00004319">
              <w:rPr>
                <w:webHidden/>
              </w:rPr>
              <w:instrText xml:space="preserve"> PAGEREF _Toc156295122 \h </w:instrText>
            </w:r>
            <w:r w:rsidR="00004319">
              <w:rPr>
                <w:webHidden/>
              </w:rPr>
            </w:r>
            <w:r w:rsidR="00004319">
              <w:rPr>
                <w:webHidden/>
              </w:rPr>
              <w:fldChar w:fldCharType="separate"/>
            </w:r>
            <w:r w:rsidR="007D6CC2">
              <w:rPr>
                <w:webHidden/>
              </w:rPr>
              <w:t>17</w:t>
            </w:r>
            <w:r w:rsidR="00004319">
              <w:rPr>
                <w:webHidden/>
              </w:rPr>
              <w:fldChar w:fldCharType="end"/>
            </w:r>
          </w:hyperlink>
        </w:p>
        <w:p w14:paraId="756D9983" w14:textId="4334C225"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123" w:history="1">
            <w:r w:rsidR="00004319" w:rsidRPr="00F4379C">
              <w:rPr>
                <w:rStyle w:val="Hyperlink"/>
              </w:rPr>
              <w:t>7</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Operational - Clinical Support</w:t>
            </w:r>
            <w:r w:rsidR="00004319">
              <w:rPr>
                <w:webHidden/>
              </w:rPr>
              <w:tab/>
            </w:r>
            <w:r w:rsidR="00004319">
              <w:rPr>
                <w:webHidden/>
              </w:rPr>
              <w:fldChar w:fldCharType="begin"/>
            </w:r>
            <w:r w:rsidR="00004319">
              <w:rPr>
                <w:webHidden/>
              </w:rPr>
              <w:instrText xml:space="preserve"> PAGEREF _Toc156295123 \h </w:instrText>
            </w:r>
            <w:r w:rsidR="00004319">
              <w:rPr>
                <w:webHidden/>
              </w:rPr>
            </w:r>
            <w:r w:rsidR="00004319">
              <w:rPr>
                <w:webHidden/>
              </w:rPr>
              <w:fldChar w:fldCharType="separate"/>
            </w:r>
            <w:r w:rsidR="007D6CC2">
              <w:rPr>
                <w:webHidden/>
              </w:rPr>
              <w:t>18</w:t>
            </w:r>
            <w:r w:rsidR="00004319">
              <w:rPr>
                <w:webHidden/>
              </w:rPr>
              <w:fldChar w:fldCharType="end"/>
            </w:r>
          </w:hyperlink>
        </w:p>
        <w:p w14:paraId="08A71E12" w14:textId="21E63945" w:rsidR="00004319" w:rsidRDefault="00000000">
          <w:pPr>
            <w:pStyle w:val="TOC2"/>
            <w:rPr>
              <w:rFonts w:asciiTheme="minorHAnsi" w:eastAsiaTheme="minorEastAsia" w:hAnsiTheme="minorHAnsi" w:cstheme="minorBidi"/>
              <w:bCs w:val="0"/>
              <w:color w:val="auto"/>
              <w:sz w:val="22"/>
              <w:szCs w:val="22"/>
              <w:lang w:eastAsia="en-NZ"/>
            </w:rPr>
          </w:pPr>
          <w:hyperlink w:anchor="_Toc156295124" w:history="1">
            <w:r w:rsidR="00004319" w:rsidRPr="00F4379C">
              <w:rPr>
                <w:rStyle w:val="Hyperlink"/>
              </w:rPr>
              <w:t>7.1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Falls Management</w:t>
            </w:r>
            <w:r w:rsidR="00004319">
              <w:rPr>
                <w:webHidden/>
              </w:rPr>
              <w:tab/>
            </w:r>
            <w:r w:rsidR="00004319">
              <w:rPr>
                <w:webHidden/>
              </w:rPr>
              <w:fldChar w:fldCharType="begin"/>
            </w:r>
            <w:r w:rsidR="00004319">
              <w:rPr>
                <w:webHidden/>
              </w:rPr>
              <w:instrText xml:space="preserve"> PAGEREF _Toc156295124 \h </w:instrText>
            </w:r>
            <w:r w:rsidR="00004319">
              <w:rPr>
                <w:webHidden/>
              </w:rPr>
            </w:r>
            <w:r w:rsidR="00004319">
              <w:rPr>
                <w:webHidden/>
              </w:rPr>
              <w:fldChar w:fldCharType="separate"/>
            </w:r>
            <w:r w:rsidR="007D6CC2">
              <w:rPr>
                <w:webHidden/>
              </w:rPr>
              <w:t>18</w:t>
            </w:r>
            <w:r w:rsidR="00004319">
              <w:rPr>
                <w:webHidden/>
              </w:rPr>
              <w:fldChar w:fldCharType="end"/>
            </w:r>
          </w:hyperlink>
        </w:p>
        <w:p w14:paraId="0E39462C" w14:textId="7CF350B9" w:rsidR="00004319" w:rsidRDefault="00000000">
          <w:pPr>
            <w:pStyle w:val="TOC2"/>
            <w:rPr>
              <w:rFonts w:asciiTheme="minorHAnsi" w:eastAsiaTheme="minorEastAsia" w:hAnsiTheme="minorHAnsi" w:cstheme="minorBidi"/>
              <w:bCs w:val="0"/>
              <w:color w:val="auto"/>
              <w:sz w:val="22"/>
              <w:szCs w:val="22"/>
              <w:lang w:eastAsia="en-NZ"/>
            </w:rPr>
          </w:pPr>
          <w:hyperlink w:anchor="_Toc156295125" w:history="1">
            <w:r w:rsidR="00004319" w:rsidRPr="00F4379C">
              <w:rPr>
                <w:rStyle w:val="Hyperlink"/>
              </w:rPr>
              <w:t>7.2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Medication Management</w:t>
            </w:r>
            <w:r w:rsidR="00004319">
              <w:rPr>
                <w:webHidden/>
              </w:rPr>
              <w:tab/>
            </w:r>
            <w:r w:rsidR="00004319">
              <w:rPr>
                <w:webHidden/>
              </w:rPr>
              <w:fldChar w:fldCharType="begin"/>
            </w:r>
            <w:r w:rsidR="00004319">
              <w:rPr>
                <w:webHidden/>
              </w:rPr>
              <w:instrText xml:space="preserve"> PAGEREF _Toc156295125 \h </w:instrText>
            </w:r>
            <w:r w:rsidR="00004319">
              <w:rPr>
                <w:webHidden/>
              </w:rPr>
            </w:r>
            <w:r w:rsidR="00004319">
              <w:rPr>
                <w:webHidden/>
              </w:rPr>
              <w:fldChar w:fldCharType="separate"/>
            </w:r>
            <w:r w:rsidR="007D6CC2">
              <w:rPr>
                <w:webHidden/>
              </w:rPr>
              <w:t>18</w:t>
            </w:r>
            <w:r w:rsidR="00004319">
              <w:rPr>
                <w:webHidden/>
              </w:rPr>
              <w:fldChar w:fldCharType="end"/>
            </w:r>
          </w:hyperlink>
        </w:p>
        <w:p w14:paraId="4645D136" w14:textId="6FA8C7C9" w:rsidR="00004319" w:rsidRDefault="00000000">
          <w:pPr>
            <w:pStyle w:val="TOC2"/>
            <w:rPr>
              <w:rFonts w:asciiTheme="minorHAnsi" w:eastAsiaTheme="minorEastAsia" w:hAnsiTheme="minorHAnsi" w:cstheme="minorBidi"/>
              <w:bCs w:val="0"/>
              <w:color w:val="auto"/>
              <w:sz w:val="22"/>
              <w:szCs w:val="22"/>
              <w:lang w:eastAsia="en-NZ"/>
            </w:rPr>
          </w:pPr>
          <w:hyperlink w:anchor="_Toc156295126" w:history="1">
            <w:r w:rsidR="00004319" w:rsidRPr="00F4379C">
              <w:rPr>
                <w:rStyle w:val="Hyperlink"/>
              </w:rPr>
              <w:t>7.3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Observation and Visibility</w:t>
            </w:r>
            <w:r w:rsidR="00004319">
              <w:rPr>
                <w:webHidden/>
              </w:rPr>
              <w:tab/>
            </w:r>
            <w:r w:rsidR="00004319">
              <w:rPr>
                <w:webHidden/>
              </w:rPr>
              <w:fldChar w:fldCharType="begin"/>
            </w:r>
            <w:r w:rsidR="00004319">
              <w:rPr>
                <w:webHidden/>
              </w:rPr>
              <w:instrText xml:space="preserve"> PAGEREF _Toc156295126 \h </w:instrText>
            </w:r>
            <w:r w:rsidR="00004319">
              <w:rPr>
                <w:webHidden/>
              </w:rPr>
            </w:r>
            <w:r w:rsidR="00004319">
              <w:rPr>
                <w:webHidden/>
              </w:rPr>
              <w:fldChar w:fldCharType="separate"/>
            </w:r>
            <w:r w:rsidR="007D6CC2">
              <w:rPr>
                <w:webHidden/>
              </w:rPr>
              <w:t>18</w:t>
            </w:r>
            <w:r w:rsidR="00004319">
              <w:rPr>
                <w:webHidden/>
              </w:rPr>
              <w:fldChar w:fldCharType="end"/>
            </w:r>
          </w:hyperlink>
        </w:p>
        <w:p w14:paraId="7F77EC8A" w14:textId="1DC095F0" w:rsidR="00004319" w:rsidRDefault="00000000">
          <w:pPr>
            <w:pStyle w:val="TOC2"/>
            <w:rPr>
              <w:rFonts w:asciiTheme="minorHAnsi" w:eastAsiaTheme="minorEastAsia" w:hAnsiTheme="minorHAnsi" w:cstheme="minorBidi"/>
              <w:bCs w:val="0"/>
              <w:color w:val="auto"/>
              <w:sz w:val="22"/>
              <w:szCs w:val="22"/>
              <w:lang w:eastAsia="en-NZ"/>
            </w:rPr>
          </w:pPr>
          <w:hyperlink w:anchor="_Toc156295127" w:history="1">
            <w:r w:rsidR="00004319" w:rsidRPr="00F4379C">
              <w:rPr>
                <w:rStyle w:val="Hyperlink"/>
              </w:rPr>
              <w:t>7.4</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Patient Flow and Bed Management and Coordination</w:t>
            </w:r>
            <w:r w:rsidR="00004319">
              <w:rPr>
                <w:webHidden/>
              </w:rPr>
              <w:tab/>
            </w:r>
            <w:r w:rsidR="00004319">
              <w:rPr>
                <w:webHidden/>
              </w:rPr>
              <w:fldChar w:fldCharType="begin"/>
            </w:r>
            <w:r w:rsidR="00004319">
              <w:rPr>
                <w:webHidden/>
              </w:rPr>
              <w:instrText xml:space="preserve"> PAGEREF _Toc156295127 \h </w:instrText>
            </w:r>
            <w:r w:rsidR="00004319">
              <w:rPr>
                <w:webHidden/>
              </w:rPr>
            </w:r>
            <w:r w:rsidR="00004319">
              <w:rPr>
                <w:webHidden/>
              </w:rPr>
              <w:fldChar w:fldCharType="separate"/>
            </w:r>
            <w:r w:rsidR="007D6CC2">
              <w:rPr>
                <w:webHidden/>
              </w:rPr>
              <w:t>18</w:t>
            </w:r>
            <w:r w:rsidR="00004319">
              <w:rPr>
                <w:webHidden/>
              </w:rPr>
              <w:fldChar w:fldCharType="end"/>
            </w:r>
          </w:hyperlink>
        </w:p>
        <w:p w14:paraId="36BA67DD" w14:textId="6ED7F5CB" w:rsidR="00004319" w:rsidRDefault="00000000">
          <w:pPr>
            <w:pStyle w:val="TOC2"/>
            <w:rPr>
              <w:rFonts w:asciiTheme="minorHAnsi" w:eastAsiaTheme="minorEastAsia" w:hAnsiTheme="minorHAnsi" w:cstheme="minorBidi"/>
              <w:bCs w:val="0"/>
              <w:color w:val="auto"/>
              <w:sz w:val="22"/>
              <w:szCs w:val="22"/>
              <w:lang w:eastAsia="en-NZ"/>
            </w:rPr>
          </w:pPr>
          <w:hyperlink w:anchor="_Toc156295128" w:history="1">
            <w:r w:rsidR="00004319" w:rsidRPr="00F4379C">
              <w:rPr>
                <w:rStyle w:val="Hyperlink"/>
              </w:rPr>
              <w:t>7.5</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Prehabilitation, Rehabilitation and Allied Health</w:t>
            </w:r>
            <w:r w:rsidR="00004319">
              <w:rPr>
                <w:webHidden/>
              </w:rPr>
              <w:tab/>
            </w:r>
            <w:r w:rsidR="00004319">
              <w:rPr>
                <w:webHidden/>
              </w:rPr>
              <w:fldChar w:fldCharType="begin"/>
            </w:r>
            <w:r w:rsidR="00004319">
              <w:rPr>
                <w:webHidden/>
              </w:rPr>
              <w:instrText xml:space="preserve"> PAGEREF _Toc156295128 \h </w:instrText>
            </w:r>
            <w:r w:rsidR="00004319">
              <w:rPr>
                <w:webHidden/>
              </w:rPr>
            </w:r>
            <w:r w:rsidR="00004319">
              <w:rPr>
                <w:webHidden/>
              </w:rPr>
              <w:fldChar w:fldCharType="separate"/>
            </w:r>
            <w:r w:rsidR="007D6CC2">
              <w:rPr>
                <w:webHidden/>
              </w:rPr>
              <w:t>18</w:t>
            </w:r>
            <w:r w:rsidR="00004319">
              <w:rPr>
                <w:webHidden/>
              </w:rPr>
              <w:fldChar w:fldCharType="end"/>
            </w:r>
          </w:hyperlink>
        </w:p>
        <w:p w14:paraId="282F5B55" w14:textId="2A1396D6" w:rsidR="00004319" w:rsidRDefault="00000000">
          <w:pPr>
            <w:pStyle w:val="TOC2"/>
            <w:rPr>
              <w:rFonts w:asciiTheme="minorHAnsi" w:eastAsiaTheme="minorEastAsia" w:hAnsiTheme="minorHAnsi" w:cstheme="minorBidi"/>
              <w:bCs w:val="0"/>
              <w:color w:val="auto"/>
              <w:sz w:val="22"/>
              <w:szCs w:val="22"/>
              <w:lang w:eastAsia="en-NZ"/>
            </w:rPr>
          </w:pPr>
          <w:hyperlink w:anchor="_Toc156295129" w:history="1">
            <w:r w:rsidR="00004319" w:rsidRPr="00F4379C">
              <w:rPr>
                <w:rStyle w:val="Hyperlink"/>
              </w:rPr>
              <w:t>7.6</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Patient Movement &amp; Transfers</w:t>
            </w:r>
            <w:r w:rsidR="00004319">
              <w:rPr>
                <w:webHidden/>
              </w:rPr>
              <w:tab/>
            </w:r>
            <w:r w:rsidR="00004319">
              <w:rPr>
                <w:webHidden/>
              </w:rPr>
              <w:fldChar w:fldCharType="begin"/>
            </w:r>
            <w:r w:rsidR="00004319">
              <w:rPr>
                <w:webHidden/>
              </w:rPr>
              <w:instrText xml:space="preserve"> PAGEREF _Toc156295129 \h </w:instrText>
            </w:r>
            <w:r w:rsidR="00004319">
              <w:rPr>
                <w:webHidden/>
              </w:rPr>
            </w:r>
            <w:r w:rsidR="00004319">
              <w:rPr>
                <w:webHidden/>
              </w:rPr>
              <w:fldChar w:fldCharType="separate"/>
            </w:r>
            <w:r w:rsidR="007D6CC2">
              <w:rPr>
                <w:webHidden/>
              </w:rPr>
              <w:t>18</w:t>
            </w:r>
            <w:r w:rsidR="00004319">
              <w:rPr>
                <w:webHidden/>
              </w:rPr>
              <w:fldChar w:fldCharType="end"/>
            </w:r>
          </w:hyperlink>
        </w:p>
        <w:p w14:paraId="3BCFA1BF" w14:textId="09900331" w:rsidR="00004319" w:rsidRDefault="00000000">
          <w:pPr>
            <w:pStyle w:val="TOC2"/>
            <w:rPr>
              <w:rFonts w:asciiTheme="minorHAnsi" w:eastAsiaTheme="minorEastAsia" w:hAnsiTheme="minorHAnsi" w:cstheme="minorBidi"/>
              <w:bCs w:val="0"/>
              <w:color w:val="auto"/>
              <w:sz w:val="22"/>
              <w:szCs w:val="22"/>
              <w:lang w:eastAsia="en-NZ"/>
            </w:rPr>
          </w:pPr>
          <w:hyperlink w:anchor="_Toc156295130" w:history="1">
            <w:r w:rsidR="00004319" w:rsidRPr="00F4379C">
              <w:rPr>
                <w:rStyle w:val="Hyperlink"/>
              </w:rPr>
              <w:t>7.7</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Deteriorating Patient</w:t>
            </w:r>
            <w:r w:rsidR="00004319">
              <w:rPr>
                <w:webHidden/>
              </w:rPr>
              <w:tab/>
            </w:r>
            <w:r w:rsidR="00004319">
              <w:rPr>
                <w:webHidden/>
              </w:rPr>
              <w:fldChar w:fldCharType="begin"/>
            </w:r>
            <w:r w:rsidR="00004319">
              <w:rPr>
                <w:webHidden/>
              </w:rPr>
              <w:instrText xml:space="preserve"> PAGEREF _Toc156295130 \h </w:instrText>
            </w:r>
            <w:r w:rsidR="00004319">
              <w:rPr>
                <w:webHidden/>
              </w:rPr>
            </w:r>
            <w:r w:rsidR="00004319">
              <w:rPr>
                <w:webHidden/>
              </w:rPr>
              <w:fldChar w:fldCharType="separate"/>
            </w:r>
            <w:r w:rsidR="007D6CC2">
              <w:rPr>
                <w:webHidden/>
              </w:rPr>
              <w:t>18</w:t>
            </w:r>
            <w:r w:rsidR="00004319">
              <w:rPr>
                <w:webHidden/>
              </w:rPr>
              <w:fldChar w:fldCharType="end"/>
            </w:r>
          </w:hyperlink>
        </w:p>
        <w:p w14:paraId="277CFC5F" w14:textId="7B481B1A" w:rsidR="00004319" w:rsidRDefault="00000000">
          <w:pPr>
            <w:pStyle w:val="TOC2"/>
            <w:rPr>
              <w:rFonts w:asciiTheme="minorHAnsi" w:eastAsiaTheme="minorEastAsia" w:hAnsiTheme="minorHAnsi" w:cstheme="minorBidi"/>
              <w:bCs w:val="0"/>
              <w:color w:val="auto"/>
              <w:sz w:val="22"/>
              <w:szCs w:val="22"/>
              <w:lang w:eastAsia="en-NZ"/>
            </w:rPr>
          </w:pPr>
          <w:hyperlink w:anchor="_Toc156295131" w:history="1">
            <w:r w:rsidR="00004319" w:rsidRPr="00F4379C">
              <w:rPr>
                <w:rStyle w:val="Hyperlink"/>
              </w:rPr>
              <w:t>7.8</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Sterilising Services</w:t>
            </w:r>
            <w:r w:rsidR="00004319">
              <w:rPr>
                <w:webHidden/>
              </w:rPr>
              <w:tab/>
            </w:r>
            <w:r w:rsidR="00004319">
              <w:rPr>
                <w:webHidden/>
              </w:rPr>
              <w:fldChar w:fldCharType="begin"/>
            </w:r>
            <w:r w:rsidR="00004319">
              <w:rPr>
                <w:webHidden/>
              </w:rPr>
              <w:instrText xml:space="preserve"> PAGEREF _Toc156295131 \h </w:instrText>
            </w:r>
            <w:r w:rsidR="00004319">
              <w:rPr>
                <w:webHidden/>
              </w:rPr>
            </w:r>
            <w:r w:rsidR="00004319">
              <w:rPr>
                <w:webHidden/>
              </w:rPr>
              <w:fldChar w:fldCharType="separate"/>
            </w:r>
            <w:r w:rsidR="007D6CC2">
              <w:rPr>
                <w:webHidden/>
              </w:rPr>
              <w:t>18</w:t>
            </w:r>
            <w:r w:rsidR="00004319">
              <w:rPr>
                <w:webHidden/>
              </w:rPr>
              <w:fldChar w:fldCharType="end"/>
            </w:r>
          </w:hyperlink>
        </w:p>
        <w:p w14:paraId="00EA9624" w14:textId="1CD92CD1"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132" w:history="1">
            <w:r w:rsidR="00004319" w:rsidRPr="00F4379C">
              <w:rPr>
                <w:rStyle w:val="Hyperlink"/>
              </w:rPr>
              <w:t>8</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Operational - Non-Clinical Support</w:t>
            </w:r>
            <w:r w:rsidR="00004319">
              <w:rPr>
                <w:webHidden/>
              </w:rPr>
              <w:tab/>
            </w:r>
            <w:r w:rsidR="00004319">
              <w:rPr>
                <w:webHidden/>
              </w:rPr>
              <w:fldChar w:fldCharType="begin"/>
            </w:r>
            <w:r w:rsidR="00004319">
              <w:rPr>
                <w:webHidden/>
              </w:rPr>
              <w:instrText xml:space="preserve"> PAGEREF _Toc156295132 \h </w:instrText>
            </w:r>
            <w:r w:rsidR="00004319">
              <w:rPr>
                <w:webHidden/>
              </w:rPr>
            </w:r>
            <w:r w:rsidR="00004319">
              <w:rPr>
                <w:webHidden/>
              </w:rPr>
              <w:fldChar w:fldCharType="separate"/>
            </w:r>
            <w:r w:rsidR="007D6CC2">
              <w:rPr>
                <w:webHidden/>
              </w:rPr>
              <w:t>19</w:t>
            </w:r>
            <w:r w:rsidR="00004319">
              <w:rPr>
                <w:webHidden/>
              </w:rPr>
              <w:fldChar w:fldCharType="end"/>
            </w:r>
          </w:hyperlink>
        </w:p>
        <w:p w14:paraId="428E9D73" w14:textId="5347B90C" w:rsidR="00004319" w:rsidRDefault="00000000">
          <w:pPr>
            <w:pStyle w:val="TOC2"/>
            <w:rPr>
              <w:rFonts w:asciiTheme="minorHAnsi" w:eastAsiaTheme="minorEastAsia" w:hAnsiTheme="minorHAnsi" w:cstheme="minorBidi"/>
              <w:bCs w:val="0"/>
              <w:color w:val="auto"/>
              <w:sz w:val="22"/>
              <w:szCs w:val="22"/>
              <w:lang w:eastAsia="en-NZ"/>
            </w:rPr>
          </w:pPr>
          <w:hyperlink w:anchor="_Toc156295133" w:history="1">
            <w:r w:rsidR="00004319" w:rsidRPr="00F4379C">
              <w:rPr>
                <w:rStyle w:val="Hyperlink"/>
              </w:rPr>
              <w:t>8.1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Administration</w:t>
            </w:r>
            <w:r w:rsidR="00004319">
              <w:rPr>
                <w:webHidden/>
              </w:rPr>
              <w:tab/>
            </w:r>
            <w:r w:rsidR="00004319">
              <w:rPr>
                <w:webHidden/>
              </w:rPr>
              <w:fldChar w:fldCharType="begin"/>
            </w:r>
            <w:r w:rsidR="00004319">
              <w:rPr>
                <w:webHidden/>
              </w:rPr>
              <w:instrText xml:space="preserve"> PAGEREF _Toc156295133 \h </w:instrText>
            </w:r>
            <w:r w:rsidR="00004319">
              <w:rPr>
                <w:webHidden/>
              </w:rPr>
            </w:r>
            <w:r w:rsidR="00004319">
              <w:rPr>
                <w:webHidden/>
              </w:rPr>
              <w:fldChar w:fldCharType="separate"/>
            </w:r>
            <w:r w:rsidR="007D6CC2">
              <w:rPr>
                <w:webHidden/>
              </w:rPr>
              <w:t>19</w:t>
            </w:r>
            <w:r w:rsidR="00004319">
              <w:rPr>
                <w:webHidden/>
              </w:rPr>
              <w:fldChar w:fldCharType="end"/>
            </w:r>
          </w:hyperlink>
        </w:p>
        <w:p w14:paraId="743B0B5C" w14:textId="78C7F284" w:rsidR="00004319" w:rsidRDefault="00000000">
          <w:pPr>
            <w:pStyle w:val="TOC2"/>
            <w:rPr>
              <w:rFonts w:asciiTheme="minorHAnsi" w:eastAsiaTheme="minorEastAsia" w:hAnsiTheme="minorHAnsi" w:cstheme="minorBidi"/>
              <w:bCs w:val="0"/>
              <w:color w:val="auto"/>
              <w:sz w:val="22"/>
              <w:szCs w:val="22"/>
              <w:lang w:eastAsia="en-NZ"/>
            </w:rPr>
          </w:pPr>
          <w:hyperlink w:anchor="_Toc156295134" w:history="1">
            <w:r w:rsidR="00004319" w:rsidRPr="00F4379C">
              <w:rPr>
                <w:rStyle w:val="Hyperlink"/>
              </w:rPr>
              <w:t>8.2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Admissions</w:t>
            </w:r>
            <w:r w:rsidR="00004319">
              <w:rPr>
                <w:webHidden/>
              </w:rPr>
              <w:tab/>
            </w:r>
            <w:r w:rsidR="00004319">
              <w:rPr>
                <w:webHidden/>
              </w:rPr>
              <w:fldChar w:fldCharType="begin"/>
            </w:r>
            <w:r w:rsidR="00004319">
              <w:rPr>
                <w:webHidden/>
              </w:rPr>
              <w:instrText xml:space="preserve"> PAGEREF _Toc156295134 \h </w:instrText>
            </w:r>
            <w:r w:rsidR="00004319">
              <w:rPr>
                <w:webHidden/>
              </w:rPr>
            </w:r>
            <w:r w:rsidR="00004319">
              <w:rPr>
                <w:webHidden/>
              </w:rPr>
              <w:fldChar w:fldCharType="separate"/>
            </w:r>
            <w:r w:rsidR="007D6CC2">
              <w:rPr>
                <w:webHidden/>
              </w:rPr>
              <w:t>19</w:t>
            </w:r>
            <w:r w:rsidR="00004319">
              <w:rPr>
                <w:webHidden/>
              </w:rPr>
              <w:fldChar w:fldCharType="end"/>
            </w:r>
          </w:hyperlink>
        </w:p>
        <w:p w14:paraId="182FB1C6" w14:textId="54A02240" w:rsidR="00004319" w:rsidRDefault="00000000">
          <w:pPr>
            <w:pStyle w:val="TOC2"/>
            <w:rPr>
              <w:rFonts w:asciiTheme="minorHAnsi" w:eastAsiaTheme="minorEastAsia" w:hAnsiTheme="minorHAnsi" w:cstheme="minorBidi"/>
              <w:bCs w:val="0"/>
              <w:color w:val="auto"/>
              <w:sz w:val="22"/>
              <w:szCs w:val="22"/>
              <w:lang w:eastAsia="en-NZ"/>
            </w:rPr>
          </w:pPr>
          <w:hyperlink w:anchor="_Toc156295135" w:history="1">
            <w:r w:rsidR="00004319" w:rsidRPr="00F4379C">
              <w:rPr>
                <w:rStyle w:val="Hyperlink"/>
              </w:rPr>
              <w:t>8.3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Building Services and Maintenance</w:t>
            </w:r>
            <w:r w:rsidR="00004319">
              <w:rPr>
                <w:webHidden/>
              </w:rPr>
              <w:tab/>
            </w:r>
            <w:r w:rsidR="00004319">
              <w:rPr>
                <w:webHidden/>
              </w:rPr>
              <w:fldChar w:fldCharType="begin"/>
            </w:r>
            <w:r w:rsidR="00004319">
              <w:rPr>
                <w:webHidden/>
              </w:rPr>
              <w:instrText xml:space="preserve"> PAGEREF _Toc156295135 \h </w:instrText>
            </w:r>
            <w:r w:rsidR="00004319">
              <w:rPr>
                <w:webHidden/>
              </w:rPr>
            </w:r>
            <w:r w:rsidR="00004319">
              <w:rPr>
                <w:webHidden/>
              </w:rPr>
              <w:fldChar w:fldCharType="separate"/>
            </w:r>
            <w:r w:rsidR="007D6CC2">
              <w:rPr>
                <w:webHidden/>
              </w:rPr>
              <w:t>19</w:t>
            </w:r>
            <w:r w:rsidR="00004319">
              <w:rPr>
                <w:webHidden/>
              </w:rPr>
              <w:fldChar w:fldCharType="end"/>
            </w:r>
          </w:hyperlink>
        </w:p>
        <w:p w14:paraId="78C3BB63" w14:textId="502B1F04" w:rsidR="00004319" w:rsidRDefault="00000000">
          <w:pPr>
            <w:pStyle w:val="TOC2"/>
            <w:rPr>
              <w:rFonts w:asciiTheme="minorHAnsi" w:eastAsiaTheme="minorEastAsia" w:hAnsiTheme="minorHAnsi" w:cstheme="minorBidi"/>
              <w:bCs w:val="0"/>
              <w:color w:val="auto"/>
              <w:sz w:val="22"/>
              <w:szCs w:val="22"/>
              <w:lang w:eastAsia="en-NZ"/>
            </w:rPr>
          </w:pPr>
          <w:hyperlink w:anchor="_Toc156295136" w:history="1">
            <w:r w:rsidR="00004319" w:rsidRPr="00F4379C">
              <w:rPr>
                <w:rStyle w:val="Hyperlink"/>
              </w:rPr>
              <w:t>8.4</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Pneumatic Tube System</w:t>
            </w:r>
            <w:r w:rsidR="00004319">
              <w:rPr>
                <w:webHidden/>
              </w:rPr>
              <w:tab/>
            </w:r>
            <w:r w:rsidR="00004319">
              <w:rPr>
                <w:webHidden/>
              </w:rPr>
              <w:fldChar w:fldCharType="begin"/>
            </w:r>
            <w:r w:rsidR="00004319">
              <w:rPr>
                <w:webHidden/>
              </w:rPr>
              <w:instrText xml:space="preserve"> PAGEREF _Toc156295136 \h </w:instrText>
            </w:r>
            <w:r w:rsidR="00004319">
              <w:rPr>
                <w:webHidden/>
              </w:rPr>
            </w:r>
            <w:r w:rsidR="00004319">
              <w:rPr>
                <w:webHidden/>
              </w:rPr>
              <w:fldChar w:fldCharType="separate"/>
            </w:r>
            <w:r w:rsidR="007D6CC2">
              <w:rPr>
                <w:webHidden/>
              </w:rPr>
              <w:t>19</w:t>
            </w:r>
            <w:r w:rsidR="00004319">
              <w:rPr>
                <w:webHidden/>
              </w:rPr>
              <w:fldChar w:fldCharType="end"/>
            </w:r>
          </w:hyperlink>
        </w:p>
        <w:p w14:paraId="07F8C997" w14:textId="5A93E155" w:rsidR="00004319" w:rsidRDefault="00000000">
          <w:pPr>
            <w:pStyle w:val="TOC2"/>
            <w:rPr>
              <w:rFonts w:asciiTheme="minorHAnsi" w:eastAsiaTheme="minorEastAsia" w:hAnsiTheme="minorHAnsi" w:cstheme="minorBidi"/>
              <w:bCs w:val="0"/>
              <w:color w:val="auto"/>
              <w:sz w:val="22"/>
              <w:szCs w:val="22"/>
              <w:lang w:eastAsia="en-NZ"/>
            </w:rPr>
          </w:pPr>
          <w:hyperlink w:anchor="_Toc156295137" w:history="1">
            <w:r w:rsidR="00004319" w:rsidRPr="00F4379C">
              <w:rPr>
                <w:rStyle w:val="Hyperlink"/>
              </w:rPr>
              <w:t>8.5</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Food Services</w:t>
            </w:r>
            <w:r w:rsidR="00004319">
              <w:rPr>
                <w:webHidden/>
              </w:rPr>
              <w:tab/>
            </w:r>
            <w:r w:rsidR="00004319">
              <w:rPr>
                <w:webHidden/>
              </w:rPr>
              <w:fldChar w:fldCharType="begin"/>
            </w:r>
            <w:r w:rsidR="00004319">
              <w:rPr>
                <w:webHidden/>
              </w:rPr>
              <w:instrText xml:space="preserve"> PAGEREF _Toc156295137 \h </w:instrText>
            </w:r>
            <w:r w:rsidR="00004319">
              <w:rPr>
                <w:webHidden/>
              </w:rPr>
            </w:r>
            <w:r w:rsidR="00004319">
              <w:rPr>
                <w:webHidden/>
              </w:rPr>
              <w:fldChar w:fldCharType="separate"/>
            </w:r>
            <w:r w:rsidR="007D6CC2">
              <w:rPr>
                <w:webHidden/>
              </w:rPr>
              <w:t>19</w:t>
            </w:r>
            <w:r w:rsidR="00004319">
              <w:rPr>
                <w:webHidden/>
              </w:rPr>
              <w:fldChar w:fldCharType="end"/>
            </w:r>
          </w:hyperlink>
        </w:p>
        <w:p w14:paraId="6E5A6CCF" w14:textId="6E76F765" w:rsidR="00004319" w:rsidRDefault="00000000">
          <w:pPr>
            <w:pStyle w:val="TOC2"/>
            <w:rPr>
              <w:rFonts w:asciiTheme="minorHAnsi" w:eastAsiaTheme="minorEastAsia" w:hAnsiTheme="minorHAnsi" w:cstheme="minorBidi"/>
              <w:bCs w:val="0"/>
              <w:color w:val="auto"/>
              <w:sz w:val="22"/>
              <w:szCs w:val="22"/>
              <w:lang w:eastAsia="en-NZ"/>
            </w:rPr>
          </w:pPr>
          <w:hyperlink w:anchor="_Toc156295138" w:history="1">
            <w:r w:rsidR="00004319" w:rsidRPr="00F4379C">
              <w:rPr>
                <w:rStyle w:val="Hyperlink"/>
              </w:rPr>
              <w:t>8.6</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Hazardous Materials</w:t>
            </w:r>
            <w:r w:rsidR="00004319">
              <w:rPr>
                <w:webHidden/>
              </w:rPr>
              <w:tab/>
            </w:r>
            <w:r w:rsidR="00004319">
              <w:rPr>
                <w:webHidden/>
              </w:rPr>
              <w:fldChar w:fldCharType="begin"/>
            </w:r>
            <w:r w:rsidR="00004319">
              <w:rPr>
                <w:webHidden/>
              </w:rPr>
              <w:instrText xml:space="preserve"> PAGEREF _Toc156295138 \h </w:instrText>
            </w:r>
            <w:r w:rsidR="00004319">
              <w:rPr>
                <w:webHidden/>
              </w:rPr>
            </w:r>
            <w:r w:rsidR="00004319">
              <w:rPr>
                <w:webHidden/>
              </w:rPr>
              <w:fldChar w:fldCharType="separate"/>
            </w:r>
            <w:r w:rsidR="007D6CC2">
              <w:rPr>
                <w:webHidden/>
              </w:rPr>
              <w:t>20</w:t>
            </w:r>
            <w:r w:rsidR="00004319">
              <w:rPr>
                <w:webHidden/>
              </w:rPr>
              <w:fldChar w:fldCharType="end"/>
            </w:r>
          </w:hyperlink>
        </w:p>
        <w:p w14:paraId="1E0D41EE" w14:textId="787BBFDA" w:rsidR="00004319" w:rsidRDefault="00000000">
          <w:pPr>
            <w:pStyle w:val="TOC2"/>
            <w:rPr>
              <w:rFonts w:asciiTheme="minorHAnsi" w:eastAsiaTheme="minorEastAsia" w:hAnsiTheme="minorHAnsi" w:cstheme="minorBidi"/>
              <w:bCs w:val="0"/>
              <w:color w:val="auto"/>
              <w:sz w:val="22"/>
              <w:szCs w:val="22"/>
              <w:lang w:eastAsia="en-NZ"/>
            </w:rPr>
          </w:pPr>
          <w:hyperlink w:anchor="_Toc156295139" w:history="1">
            <w:r w:rsidR="00004319" w:rsidRPr="00F4379C">
              <w:rPr>
                <w:rStyle w:val="Hyperlink"/>
              </w:rPr>
              <w:t>8.7</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Housekeeping (Cleaning)</w:t>
            </w:r>
            <w:r w:rsidR="00004319">
              <w:rPr>
                <w:webHidden/>
              </w:rPr>
              <w:tab/>
            </w:r>
            <w:r w:rsidR="00004319">
              <w:rPr>
                <w:webHidden/>
              </w:rPr>
              <w:fldChar w:fldCharType="begin"/>
            </w:r>
            <w:r w:rsidR="00004319">
              <w:rPr>
                <w:webHidden/>
              </w:rPr>
              <w:instrText xml:space="preserve"> PAGEREF _Toc156295139 \h </w:instrText>
            </w:r>
            <w:r w:rsidR="00004319">
              <w:rPr>
                <w:webHidden/>
              </w:rPr>
            </w:r>
            <w:r w:rsidR="00004319">
              <w:rPr>
                <w:webHidden/>
              </w:rPr>
              <w:fldChar w:fldCharType="separate"/>
            </w:r>
            <w:r w:rsidR="007D6CC2">
              <w:rPr>
                <w:webHidden/>
              </w:rPr>
              <w:t>20</w:t>
            </w:r>
            <w:r w:rsidR="00004319">
              <w:rPr>
                <w:webHidden/>
              </w:rPr>
              <w:fldChar w:fldCharType="end"/>
            </w:r>
          </w:hyperlink>
        </w:p>
        <w:p w14:paraId="7DA6FD55" w14:textId="369AA3BD" w:rsidR="00004319" w:rsidRDefault="00000000">
          <w:pPr>
            <w:pStyle w:val="TOC2"/>
            <w:rPr>
              <w:rFonts w:asciiTheme="minorHAnsi" w:eastAsiaTheme="minorEastAsia" w:hAnsiTheme="minorHAnsi" w:cstheme="minorBidi"/>
              <w:bCs w:val="0"/>
              <w:color w:val="auto"/>
              <w:sz w:val="22"/>
              <w:szCs w:val="22"/>
              <w:lang w:eastAsia="en-NZ"/>
            </w:rPr>
          </w:pPr>
          <w:hyperlink w:anchor="_Toc156295140" w:history="1">
            <w:r w:rsidR="00004319" w:rsidRPr="00F4379C">
              <w:rPr>
                <w:rStyle w:val="Hyperlink"/>
              </w:rPr>
              <w:t>8.8</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Linen</w:t>
            </w:r>
            <w:r w:rsidR="00004319">
              <w:rPr>
                <w:webHidden/>
              </w:rPr>
              <w:tab/>
            </w:r>
            <w:r w:rsidR="00004319">
              <w:rPr>
                <w:webHidden/>
              </w:rPr>
              <w:fldChar w:fldCharType="begin"/>
            </w:r>
            <w:r w:rsidR="00004319">
              <w:rPr>
                <w:webHidden/>
              </w:rPr>
              <w:instrText xml:space="preserve"> PAGEREF _Toc156295140 \h </w:instrText>
            </w:r>
            <w:r w:rsidR="00004319">
              <w:rPr>
                <w:webHidden/>
              </w:rPr>
            </w:r>
            <w:r w:rsidR="00004319">
              <w:rPr>
                <w:webHidden/>
              </w:rPr>
              <w:fldChar w:fldCharType="separate"/>
            </w:r>
            <w:r w:rsidR="007D6CC2">
              <w:rPr>
                <w:webHidden/>
              </w:rPr>
              <w:t>20</w:t>
            </w:r>
            <w:r w:rsidR="00004319">
              <w:rPr>
                <w:webHidden/>
              </w:rPr>
              <w:fldChar w:fldCharType="end"/>
            </w:r>
          </w:hyperlink>
        </w:p>
        <w:p w14:paraId="0A5196B9" w14:textId="3B1925C9" w:rsidR="00004319" w:rsidRDefault="00000000">
          <w:pPr>
            <w:pStyle w:val="TOC2"/>
            <w:rPr>
              <w:rFonts w:asciiTheme="minorHAnsi" w:eastAsiaTheme="minorEastAsia" w:hAnsiTheme="minorHAnsi" w:cstheme="minorBidi"/>
              <w:bCs w:val="0"/>
              <w:color w:val="auto"/>
              <w:sz w:val="22"/>
              <w:szCs w:val="22"/>
              <w:lang w:eastAsia="en-NZ"/>
            </w:rPr>
          </w:pPr>
          <w:hyperlink w:anchor="_Toc156295141" w:history="1">
            <w:r w:rsidR="00004319" w:rsidRPr="00F4379C">
              <w:rPr>
                <w:rStyle w:val="Hyperlink"/>
              </w:rPr>
              <w:t>8.9</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Materials Management / Supplies / Logistics</w:t>
            </w:r>
            <w:r w:rsidR="00004319">
              <w:rPr>
                <w:webHidden/>
              </w:rPr>
              <w:tab/>
            </w:r>
            <w:r w:rsidR="00004319">
              <w:rPr>
                <w:webHidden/>
              </w:rPr>
              <w:fldChar w:fldCharType="begin"/>
            </w:r>
            <w:r w:rsidR="00004319">
              <w:rPr>
                <w:webHidden/>
              </w:rPr>
              <w:instrText xml:space="preserve"> PAGEREF _Toc156295141 \h </w:instrText>
            </w:r>
            <w:r w:rsidR="00004319">
              <w:rPr>
                <w:webHidden/>
              </w:rPr>
            </w:r>
            <w:r w:rsidR="00004319">
              <w:rPr>
                <w:webHidden/>
              </w:rPr>
              <w:fldChar w:fldCharType="separate"/>
            </w:r>
            <w:r w:rsidR="007D6CC2">
              <w:rPr>
                <w:webHidden/>
              </w:rPr>
              <w:t>20</w:t>
            </w:r>
            <w:r w:rsidR="00004319">
              <w:rPr>
                <w:webHidden/>
              </w:rPr>
              <w:fldChar w:fldCharType="end"/>
            </w:r>
          </w:hyperlink>
        </w:p>
        <w:p w14:paraId="770FFFF6" w14:textId="6D63C62F" w:rsidR="00004319" w:rsidRDefault="00000000">
          <w:pPr>
            <w:pStyle w:val="TOC2"/>
            <w:rPr>
              <w:rFonts w:asciiTheme="minorHAnsi" w:eastAsiaTheme="minorEastAsia" w:hAnsiTheme="minorHAnsi" w:cstheme="minorBidi"/>
              <w:bCs w:val="0"/>
              <w:color w:val="auto"/>
              <w:sz w:val="22"/>
              <w:szCs w:val="22"/>
              <w:lang w:eastAsia="en-NZ"/>
            </w:rPr>
          </w:pPr>
          <w:hyperlink w:anchor="_Toc156295142" w:history="1">
            <w:r w:rsidR="00004319" w:rsidRPr="00F4379C">
              <w:rPr>
                <w:rStyle w:val="Hyperlink"/>
              </w:rPr>
              <w:t>8.10</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Courier and Mail services</w:t>
            </w:r>
            <w:r w:rsidR="00004319">
              <w:rPr>
                <w:webHidden/>
              </w:rPr>
              <w:tab/>
            </w:r>
            <w:r w:rsidR="00004319">
              <w:rPr>
                <w:webHidden/>
              </w:rPr>
              <w:fldChar w:fldCharType="begin"/>
            </w:r>
            <w:r w:rsidR="00004319">
              <w:rPr>
                <w:webHidden/>
              </w:rPr>
              <w:instrText xml:space="preserve"> PAGEREF _Toc156295142 \h </w:instrText>
            </w:r>
            <w:r w:rsidR="00004319">
              <w:rPr>
                <w:webHidden/>
              </w:rPr>
            </w:r>
            <w:r w:rsidR="00004319">
              <w:rPr>
                <w:webHidden/>
              </w:rPr>
              <w:fldChar w:fldCharType="separate"/>
            </w:r>
            <w:r w:rsidR="007D6CC2">
              <w:rPr>
                <w:webHidden/>
              </w:rPr>
              <w:t>20</w:t>
            </w:r>
            <w:r w:rsidR="00004319">
              <w:rPr>
                <w:webHidden/>
              </w:rPr>
              <w:fldChar w:fldCharType="end"/>
            </w:r>
          </w:hyperlink>
        </w:p>
        <w:p w14:paraId="3BDB6885" w14:textId="318E8A3A" w:rsidR="00004319" w:rsidRDefault="00000000">
          <w:pPr>
            <w:pStyle w:val="TOC2"/>
            <w:rPr>
              <w:rFonts w:asciiTheme="minorHAnsi" w:eastAsiaTheme="minorEastAsia" w:hAnsiTheme="minorHAnsi" w:cstheme="minorBidi"/>
              <w:bCs w:val="0"/>
              <w:color w:val="auto"/>
              <w:sz w:val="22"/>
              <w:szCs w:val="22"/>
              <w:lang w:eastAsia="en-NZ"/>
            </w:rPr>
          </w:pPr>
          <w:hyperlink w:anchor="_Toc156295143" w:history="1">
            <w:r w:rsidR="00004319" w:rsidRPr="00F4379C">
              <w:rPr>
                <w:rStyle w:val="Hyperlink"/>
              </w:rPr>
              <w:t>8.11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Multifaith</w:t>
            </w:r>
            <w:r w:rsidR="00004319">
              <w:rPr>
                <w:webHidden/>
              </w:rPr>
              <w:tab/>
            </w:r>
            <w:r w:rsidR="00004319">
              <w:rPr>
                <w:webHidden/>
              </w:rPr>
              <w:fldChar w:fldCharType="begin"/>
            </w:r>
            <w:r w:rsidR="00004319">
              <w:rPr>
                <w:webHidden/>
              </w:rPr>
              <w:instrText xml:space="preserve"> PAGEREF _Toc156295143 \h </w:instrText>
            </w:r>
            <w:r w:rsidR="00004319">
              <w:rPr>
                <w:webHidden/>
              </w:rPr>
            </w:r>
            <w:r w:rsidR="00004319">
              <w:rPr>
                <w:webHidden/>
              </w:rPr>
              <w:fldChar w:fldCharType="separate"/>
            </w:r>
            <w:r w:rsidR="007D6CC2">
              <w:rPr>
                <w:webHidden/>
              </w:rPr>
              <w:t>20</w:t>
            </w:r>
            <w:r w:rsidR="00004319">
              <w:rPr>
                <w:webHidden/>
              </w:rPr>
              <w:fldChar w:fldCharType="end"/>
            </w:r>
          </w:hyperlink>
        </w:p>
        <w:p w14:paraId="6B457C5F" w14:textId="3F765660" w:rsidR="00004319" w:rsidRDefault="00000000">
          <w:pPr>
            <w:pStyle w:val="TOC2"/>
            <w:rPr>
              <w:rFonts w:asciiTheme="minorHAnsi" w:eastAsiaTheme="minorEastAsia" w:hAnsiTheme="minorHAnsi" w:cstheme="minorBidi"/>
              <w:bCs w:val="0"/>
              <w:color w:val="auto"/>
              <w:sz w:val="22"/>
              <w:szCs w:val="22"/>
              <w:lang w:eastAsia="en-NZ"/>
            </w:rPr>
          </w:pPr>
          <w:hyperlink w:anchor="_Toc156295144" w:history="1">
            <w:r w:rsidR="00004319" w:rsidRPr="00F4379C">
              <w:rPr>
                <w:rStyle w:val="Hyperlink"/>
              </w:rPr>
              <w:t>8.12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Security</w:t>
            </w:r>
            <w:r w:rsidR="00004319">
              <w:rPr>
                <w:webHidden/>
              </w:rPr>
              <w:tab/>
            </w:r>
            <w:r w:rsidR="00004319">
              <w:rPr>
                <w:webHidden/>
              </w:rPr>
              <w:fldChar w:fldCharType="begin"/>
            </w:r>
            <w:r w:rsidR="00004319">
              <w:rPr>
                <w:webHidden/>
              </w:rPr>
              <w:instrText xml:space="preserve"> PAGEREF _Toc156295144 \h </w:instrText>
            </w:r>
            <w:r w:rsidR="00004319">
              <w:rPr>
                <w:webHidden/>
              </w:rPr>
            </w:r>
            <w:r w:rsidR="00004319">
              <w:rPr>
                <w:webHidden/>
              </w:rPr>
              <w:fldChar w:fldCharType="separate"/>
            </w:r>
            <w:r w:rsidR="007D6CC2">
              <w:rPr>
                <w:webHidden/>
              </w:rPr>
              <w:t>20</w:t>
            </w:r>
            <w:r w:rsidR="00004319">
              <w:rPr>
                <w:webHidden/>
              </w:rPr>
              <w:fldChar w:fldCharType="end"/>
            </w:r>
          </w:hyperlink>
        </w:p>
        <w:p w14:paraId="63C14258" w14:textId="5C875731" w:rsidR="00004319" w:rsidRDefault="00000000">
          <w:pPr>
            <w:pStyle w:val="TOC2"/>
            <w:rPr>
              <w:rFonts w:asciiTheme="minorHAnsi" w:eastAsiaTheme="minorEastAsia" w:hAnsiTheme="minorHAnsi" w:cstheme="minorBidi"/>
              <w:bCs w:val="0"/>
              <w:color w:val="auto"/>
              <w:sz w:val="22"/>
              <w:szCs w:val="22"/>
              <w:lang w:eastAsia="en-NZ"/>
            </w:rPr>
          </w:pPr>
          <w:hyperlink w:anchor="_Toc156295145" w:history="1">
            <w:r w:rsidR="00004319" w:rsidRPr="00F4379C">
              <w:rPr>
                <w:rStyle w:val="Hyperlink"/>
              </w:rPr>
              <w:t>8.13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Vehicle Access and parking</w:t>
            </w:r>
            <w:r w:rsidR="00004319">
              <w:rPr>
                <w:webHidden/>
              </w:rPr>
              <w:tab/>
            </w:r>
            <w:r w:rsidR="00004319">
              <w:rPr>
                <w:webHidden/>
              </w:rPr>
              <w:fldChar w:fldCharType="begin"/>
            </w:r>
            <w:r w:rsidR="00004319">
              <w:rPr>
                <w:webHidden/>
              </w:rPr>
              <w:instrText xml:space="preserve"> PAGEREF _Toc156295145 \h </w:instrText>
            </w:r>
            <w:r w:rsidR="00004319">
              <w:rPr>
                <w:webHidden/>
              </w:rPr>
            </w:r>
            <w:r w:rsidR="00004319">
              <w:rPr>
                <w:webHidden/>
              </w:rPr>
              <w:fldChar w:fldCharType="separate"/>
            </w:r>
            <w:r w:rsidR="007D6CC2">
              <w:rPr>
                <w:webHidden/>
              </w:rPr>
              <w:t>20</w:t>
            </w:r>
            <w:r w:rsidR="00004319">
              <w:rPr>
                <w:webHidden/>
              </w:rPr>
              <w:fldChar w:fldCharType="end"/>
            </w:r>
          </w:hyperlink>
        </w:p>
        <w:p w14:paraId="081B114C" w14:textId="6CB8104E" w:rsidR="00004319" w:rsidRDefault="00000000">
          <w:pPr>
            <w:pStyle w:val="TOC2"/>
            <w:rPr>
              <w:rFonts w:asciiTheme="minorHAnsi" w:eastAsiaTheme="minorEastAsia" w:hAnsiTheme="minorHAnsi" w:cstheme="minorBidi"/>
              <w:bCs w:val="0"/>
              <w:color w:val="auto"/>
              <w:sz w:val="22"/>
              <w:szCs w:val="22"/>
              <w:lang w:eastAsia="en-NZ"/>
            </w:rPr>
          </w:pPr>
          <w:hyperlink w:anchor="_Toc156295146" w:history="1">
            <w:r w:rsidR="00004319" w:rsidRPr="00F4379C">
              <w:rPr>
                <w:rStyle w:val="Hyperlink"/>
              </w:rPr>
              <w:t>8.14</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Waste Management</w:t>
            </w:r>
            <w:r w:rsidR="00004319">
              <w:rPr>
                <w:webHidden/>
              </w:rPr>
              <w:tab/>
            </w:r>
            <w:r w:rsidR="00004319">
              <w:rPr>
                <w:webHidden/>
              </w:rPr>
              <w:fldChar w:fldCharType="begin"/>
            </w:r>
            <w:r w:rsidR="00004319">
              <w:rPr>
                <w:webHidden/>
              </w:rPr>
              <w:instrText xml:space="preserve"> PAGEREF _Toc156295146 \h </w:instrText>
            </w:r>
            <w:r w:rsidR="00004319">
              <w:rPr>
                <w:webHidden/>
              </w:rPr>
            </w:r>
            <w:r w:rsidR="00004319">
              <w:rPr>
                <w:webHidden/>
              </w:rPr>
              <w:fldChar w:fldCharType="separate"/>
            </w:r>
            <w:r w:rsidR="007D6CC2">
              <w:rPr>
                <w:webHidden/>
              </w:rPr>
              <w:t>20</w:t>
            </w:r>
            <w:r w:rsidR="00004319">
              <w:rPr>
                <w:webHidden/>
              </w:rPr>
              <w:fldChar w:fldCharType="end"/>
            </w:r>
          </w:hyperlink>
        </w:p>
        <w:p w14:paraId="11735698" w14:textId="4D12655D" w:rsidR="00004319"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5147" w:history="1">
            <w:r w:rsidR="00004319" w:rsidRPr="00F4379C">
              <w:rPr>
                <w:rStyle w:val="Hyperlink"/>
              </w:rPr>
              <w:t>9</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Staff Support</w:t>
            </w:r>
            <w:r w:rsidR="00004319">
              <w:rPr>
                <w:webHidden/>
              </w:rPr>
              <w:tab/>
            </w:r>
            <w:r w:rsidR="00004319">
              <w:rPr>
                <w:webHidden/>
              </w:rPr>
              <w:fldChar w:fldCharType="begin"/>
            </w:r>
            <w:r w:rsidR="00004319">
              <w:rPr>
                <w:webHidden/>
              </w:rPr>
              <w:instrText xml:space="preserve"> PAGEREF _Toc156295147 \h </w:instrText>
            </w:r>
            <w:r w:rsidR="00004319">
              <w:rPr>
                <w:webHidden/>
              </w:rPr>
            </w:r>
            <w:r w:rsidR="00004319">
              <w:rPr>
                <w:webHidden/>
              </w:rPr>
              <w:fldChar w:fldCharType="separate"/>
            </w:r>
            <w:r w:rsidR="007D6CC2">
              <w:rPr>
                <w:webHidden/>
              </w:rPr>
              <w:t>21</w:t>
            </w:r>
            <w:r w:rsidR="00004319">
              <w:rPr>
                <w:webHidden/>
              </w:rPr>
              <w:fldChar w:fldCharType="end"/>
            </w:r>
          </w:hyperlink>
        </w:p>
        <w:p w14:paraId="10CDD1B9" w14:textId="6438F572" w:rsidR="00004319" w:rsidRDefault="00000000">
          <w:pPr>
            <w:pStyle w:val="TOC2"/>
            <w:rPr>
              <w:rFonts w:asciiTheme="minorHAnsi" w:eastAsiaTheme="minorEastAsia" w:hAnsiTheme="minorHAnsi" w:cstheme="minorBidi"/>
              <w:bCs w:val="0"/>
              <w:color w:val="auto"/>
              <w:sz w:val="22"/>
              <w:szCs w:val="22"/>
              <w:lang w:eastAsia="en-NZ"/>
            </w:rPr>
          </w:pPr>
          <w:hyperlink w:anchor="_Toc156295148" w:history="1">
            <w:r w:rsidR="00004319" w:rsidRPr="00F4379C">
              <w:rPr>
                <w:rStyle w:val="Hyperlink"/>
              </w:rPr>
              <w:t>9.1</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Education</w:t>
            </w:r>
            <w:r w:rsidR="00004319">
              <w:rPr>
                <w:webHidden/>
              </w:rPr>
              <w:tab/>
            </w:r>
            <w:r w:rsidR="00004319">
              <w:rPr>
                <w:webHidden/>
              </w:rPr>
              <w:fldChar w:fldCharType="begin"/>
            </w:r>
            <w:r w:rsidR="00004319">
              <w:rPr>
                <w:webHidden/>
              </w:rPr>
              <w:instrText xml:space="preserve"> PAGEREF _Toc156295148 \h </w:instrText>
            </w:r>
            <w:r w:rsidR="00004319">
              <w:rPr>
                <w:webHidden/>
              </w:rPr>
            </w:r>
            <w:r w:rsidR="00004319">
              <w:rPr>
                <w:webHidden/>
              </w:rPr>
              <w:fldChar w:fldCharType="separate"/>
            </w:r>
            <w:r w:rsidR="007D6CC2">
              <w:rPr>
                <w:webHidden/>
              </w:rPr>
              <w:t>21</w:t>
            </w:r>
            <w:r w:rsidR="00004319">
              <w:rPr>
                <w:webHidden/>
              </w:rPr>
              <w:fldChar w:fldCharType="end"/>
            </w:r>
          </w:hyperlink>
        </w:p>
        <w:p w14:paraId="42F36B24" w14:textId="71C15FFC" w:rsidR="00004319" w:rsidRDefault="00000000">
          <w:pPr>
            <w:pStyle w:val="TOC2"/>
            <w:rPr>
              <w:rFonts w:asciiTheme="minorHAnsi" w:eastAsiaTheme="minorEastAsia" w:hAnsiTheme="minorHAnsi" w:cstheme="minorBidi"/>
              <w:bCs w:val="0"/>
              <w:color w:val="auto"/>
              <w:sz w:val="22"/>
              <w:szCs w:val="22"/>
              <w:lang w:eastAsia="en-NZ"/>
            </w:rPr>
          </w:pPr>
          <w:hyperlink w:anchor="_Toc156295149" w:history="1">
            <w:r w:rsidR="00004319" w:rsidRPr="00F4379C">
              <w:rPr>
                <w:rStyle w:val="Hyperlink"/>
              </w:rPr>
              <w:t>9.2</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Research</w:t>
            </w:r>
            <w:r w:rsidR="00004319">
              <w:rPr>
                <w:webHidden/>
              </w:rPr>
              <w:tab/>
            </w:r>
            <w:r w:rsidR="00004319">
              <w:rPr>
                <w:webHidden/>
              </w:rPr>
              <w:fldChar w:fldCharType="begin"/>
            </w:r>
            <w:r w:rsidR="00004319">
              <w:rPr>
                <w:webHidden/>
              </w:rPr>
              <w:instrText xml:space="preserve"> PAGEREF _Toc156295149 \h </w:instrText>
            </w:r>
            <w:r w:rsidR="00004319">
              <w:rPr>
                <w:webHidden/>
              </w:rPr>
            </w:r>
            <w:r w:rsidR="00004319">
              <w:rPr>
                <w:webHidden/>
              </w:rPr>
              <w:fldChar w:fldCharType="separate"/>
            </w:r>
            <w:r w:rsidR="007D6CC2">
              <w:rPr>
                <w:webHidden/>
              </w:rPr>
              <w:t>21</w:t>
            </w:r>
            <w:r w:rsidR="00004319">
              <w:rPr>
                <w:webHidden/>
              </w:rPr>
              <w:fldChar w:fldCharType="end"/>
            </w:r>
          </w:hyperlink>
        </w:p>
        <w:p w14:paraId="0F62221E" w14:textId="7A778603" w:rsidR="00004319" w:rsidRDefault="00000000">
          <w:pPr>
            <w:pStyle w:val="TOC2"/>
            <w:rPr>
              <w:rFonts w:asciiTheme="minorHAnsi" w:eastAsiaTheme="minorEastAsia" w:hAnsiTheme="minorHAnsi" w:cstheme="minorBidi"/>
              <w:bCs w:val="0"/>
              <w:color w:val="auto"/>
              <w:sz w:val="22"/>
              <w:szCs w:val="22"/>
              <w:lang w:eastAsia="en-NZ"/>
            </w:rPr>
          </w:pPr>
          <w:hyperlink w:anchor="_Toc156295150" w:history="1">
            <w:r w:rsidR="00004319" w:rsidRPr="00F4379C">
              <w:rPr>
                <w:rStyle w:val="Hyperlink"/>
              </w:rPr>
              <w:t>9.3</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Staff Amenity and Respite</w:t>
            </w:r>
            <w:r w:rsidR="00004319">
              <w:rPr>
                <w:webHidden/>
              </w:rPr>
              <w:tab/>
            </w:r>
            <w:r w:rsidR="00004319">
              <w:rPr>
                <w:webHidden/>
              </w:rPr>
              <w:fldChar w:fldCharType="begin"/>
            </w:r>
            <w:r w:rsidR="00004319">
              <w:rPr>
                <w:webHidden/>
              </w:rPr>
              <w:instrText xml:space="preserve"> PAGEREF _Toc156295150 \h </w:instrText>
            </w:r>
            <w:r w:rsidR="00004319">
              <w:rPr>
                <w:webHidden/>
              </w:rPr>
            </w:r>
            <w:r w:rsidR="00004319">
              <w:rPr>
                <w:webHidden/>
              </w:rPr>
              <w:fldChar w:fldCharType="separate"/>
            </w:r>
            <w:r w:rsidR="007D6CC2">
              <w:rPr>
                <w:webHidden/>
              </w:rPr>
              <w:t>21</w:t>
            </w:r>
            <w:r w:rsidR="00004319">
              <w:rPr>
                <w:webHidden/>
              </w:rPr>
              <w:fldChar w:fldCharType="end"/>
            </w:r>
          </w:hyperlink>
        </w:p>
        <w:p w14:paraId="42C38ACD" w14:textId="4B85C694" w:rsidR="00004319" w:rsidRDefault="00000000">
          <w:pPr>
            <w:pStyle w:val="TOC2"/>
            <w:rPr>
              <w:rFonts w:asciiTheme="minorHAnsi" w:eastAsiaTheme="minorEastAsia" w:hAnsiTheme="minorHAnsi" w:cstheme="minorBidi"/>
              <w:bCs w:val="0"/>
              <w:color w:val="auto"/>
              <w:sz w:val="22"/>
              <w:szCs w:val="22"/>
              <w:lang w:eastAsia="en-NZ"/>
            </w:rPr>
          </w:pPr>
          <w:hyperlink w:anchor="_Toc156295151" w:history="1">
            <w:r w:rsidR="00004319" w:rsidRPr="00F4379C">
              <w:rPr>
                <w:rStyle w:val="Hyperlink"/>
              </w:rPr>
              <w:t>9.4</w:t>
            </w:r>
            <w:r w:rsidR="00004319">
              <w:rPr>
                <w:rFonts w:asciiTheme="minorHAnsi" w:eastAsiaTheme="minorEastAsia" w:hAnsiTheme="minorHAnsi" w:cstheme="minorBidi"/>
                <w:bCs w:val="0"/>
                <w:color w:val="auto"/>
                <w:sz w:val="22"/>
                <w:szCs w:val="22"/>
                <w:lang w:eastAsia="en-NZ"/>
              </w:rPr>
              <w:tab/>
            </w:r>
            <w:r w:rsidR="00004319" w:rsidRPr="00F4379C">
              <w:rPr>
                <w:rStyle w:val="Hyperlink"/>
              </w:rPr>
              <w:t>Team Collaboration</w:t>
            </w:r>
            <w:r w:rsidR="00004319">
              <w:rPr>
                <w:webHidden/>
              </w:rPr>
              <w:tab/>
            </w:r>
            <w:r w:rsidR="00004319">
              <w:rPr>
                <w:webHidden/>
              </w:rPr>
              <w:fldChar w:fldCharType="begin"/>
            </w:r>
            <w:r w:rsidR="00004319">
              <w:rPr>
                <w:webHidden/>
              </w:rPr>
              <w:instrText xml:space="preserve"> PAGEREF _Toc156295151 \h </w:instrText>
            </w:r>
            <w:r w:rsidR="00004319">
              <w:rPr>
                <w:webHidden/>
              </w:rPr>
            </w:r>
            <w:r w:rsidR="00004319">
              <w:rPr>
                <w:webHidden/>
              </w:rPr>
              <w:fldChar w:fldCharType="separate"/>
            </w:r>
            <w:r w:rsidR="007D6CC2">
              <w:rPr>
                <w:webHidden/>
              </w:rPr>
              <w:t>21</w:t>
            </w:r>
            <w:r w:rsidR="00004319">
              <w:rPr>
                <w:webHidden/>
              </w:rPr>
              <w:fldChar w:fldCharType="end"/>
            </w:r>
          </w:hyperlink>
        </w:p>
        <w:p w14:paraId="62B0B343" w14:textId="77777777" w:rsidR="00A73B41" w:rsidRDefault="00A73B41">
          <w:r>
            <w:rPr>
              <w:rFonts w:ascii="Poppins" w:hAnsi="Poppins" w:cs="Arial"/>
              <w:bCs/>
              <w:noProof/>
              <w:color w:val="00AFB9"/>
              <w:szCs w:val="20"/>
            </w:rPr>
            <w:fldChar w:fldCharType="end"/>
          </w:r>
        </w:p>
      </w:sdtContent>
    </w:sdt>
    <w:p w14:paraId="2FD9F48C" w14:textId="77777777" w:rsidR="007D3F4A" w:rsidRDefault="007D3F4A" w:rsidP="00DA4D43">
      <w:pPr>
        <w:pStyle w:val="Title"/>
        <w:sectPr w:rsidR="007D3F4A" w:rsidSect="00287647">
          <w:headerReference w:type="default" r:id="rId17"/>
          <w:pgSz w:w="11906" w:h="16838"/>
          <w:pgMar w:top="1440" w:right="1440" w:bottom="1440" w:left="1440" w:header="708" w:footer="708" w:gutter="0"/>
          <w:cols w:space="708"/>
          <w:docGrid w:linePitch="360"/>
        </w:sectPr>
      </w:pPr>
    </w:p>
    <w:p w14:paraId="57876537" w14:textId="77777777" w:rsidR="00A73B41" w:rsidRPr="00217A5A" w:rsidRDefault="00A73B41" w:rsidP="00DA4D43">
      <w:pPr>
        <w:pStyle w:val="Heading1-nonumbering"/>
      </w:pPr>
      <w:bookmarkStart w:id="2" w:name="_Toc151044994"/>
      <w:bookmarkStart w:id="3" w:name="_Toc156295086"/>
      <w:r w:rsidRPr="00217A5A">
        <w:lastRenderedPageBreak/>
        <w:t xml:space="preserve">Document </w:t>
      </w:r>
      <w:r w:rsidRPr="009D0AA9">
        <w:t>Control</w:t>
      </w:r>
      <w:r w:rsidRPr="00217A5A">
        <w:t xml:space="preserve"> and Endorsement</w:t>
      </w:r>
      <w:bookmarkEnd w:id="2"/>
      <w:bookmarkEnd w:id="3"/>
    </w:p>
    <w:tbl>
      <w:tblPr>
        <w:tblStyle w:val="TableGrid"/>
        <w:tblW w:w="95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74"/>
        <w:gridCol w:w="7001"/>
      </w:tblGrid>
      <w:tr w:rsidR="009E3391" w:rsidRPr="00A27DDB" w14:paraId="6825FA60" w14:textId="77777777" w:rsidTr="00DD3ED4">
        <w:trPr>
          <w:trHeight w:val="449"/>
        </w:trPr>
        <w:tc>
          <w:tcPr>
            <w:tcW w:w="2574" w:type="dxa"/>
            <w:shd w:val="clear" w:color="auto" w:fill="00AFB9"/>
            <w:vAlign w:val="center"/>
          </w:tcPr>
          <w:p w14:paraId="0042DE54" w14:textId="77777777" w:rsidR="009E3391" w:rsidRPr="00DD3ED4" w:rsidRDefault="009E3391" w:rsidP="00DD3ED4">
            <w:pPr>
              <w:spacing w:before="0" w:after="0"/>
              <w:rPr>
                <w:b/>
                <w:bCs/>
                <w:color w:val="FFFFFF" w:themeColor="background1"/>
                <w:sz w:val="20"/>
                <w:szCs w:val="20"/>
              </w:rPr>
            </w:pPr>
            <w:r w:rsidRPr="00DD3ED4">
              <w:rPr>
                <w:b/>
                <w:bCs/>
                <w:color w:val="FFFFFF" w:themeColor="background1"/>
                <w:sz w:val="20"/>
                <w:szCs w:val="20"/>
              </w:rPr>
              <w:t>Project Name</w:t>
            </w:r>
          </w:p>
        </w:tc>
        <w:tc>
          <w:tcPr>
            <w:tcW w:w="7001" w:type="dxa"/>
            <w:shd w:val="clear" w:color="auto" w:fill="auto"/>
          </w:tcPr>
          <w:p w14:paraId="2057ECD9" w14:textId="77777777" w:rsidR="009E3391" w:rsidRPr="00DD3ED4" w:rsidRDefault="009E3391" w:rsidP="00DD3ED4">
            <w:pPr>
              <w:pStyle w:val="TableText"/>
              <w:framePr w:wrap="around"/>
              <w:autoSpaceDE/>
              <w:autoSpaceDN/>
              <w:adjustRightInd/>
              <w:spacing w:before="0" w:after="0" w:line="240" w:lineRule="auto"/>
              <w:rPr>
                <w:rFonts w:eastAsiaTheme="minorHAnsi" w:cstheme="minorBidi"/>
                <w:b/>
                <w:bCs/>
                <w:color w:val="FFFFFF" w:themeColor="background1"/>
                <w:szCs w:val="20"/>
                <w:lang w:val="en-NZ" w:eastAsia="en-US"/>
              </w:rPr>
            </w:pPr>
          </w:p>
        </w:tc>
      </w:tr>
      <w:tr w:rsidR="009E3391" w:rsidRPr="00A27DDB" w14:paraId="56DA8493" w14:textId="77777777" w:rsidTr="00DD3ED4">
        <w:trPr>
          <w:trHeight w:val="449"/>
        </w:trPr>
        <w:tc>
          <w:tcPr>
            <w:tcW w:w="2574" w:type="dxa"/>
            <w:shd w:val="clear" w:color="auto" w:fill="00AFB9"/>
            <w:vAlign w:val="center"/>
          </w:tcPr>
          <w:p w14:paraId="14033049" w14:textId="77777777" w:rsidR="009E3391" w:rsidRPr="00DD3ED4" w:rsidRDefault="009E3391" w:rsidP="00DD3ED4">
            <w:pPr>
              <w:spacing w:before="0" w:after="0"/>
              <w:rPr>
                <w:b/>
                <w:bCs/>
                <w:color w:val="FFFFFF" w:themeColor="background1"/>
                <w:sz w:val="20"/>
                <w:szCs w:val="20"/>
              </w:rPr>
            </w:pPr>
            <w:r w:rsidRPr="00DD3ED4">
              <w:rPr>
                <w:b/>
                <w:bCs/>
                <w:color w:val="FFFFFF" w:themeColor="background1"/>
                <w:sz w:val="20"/>
                <w:szCs w:val="20"/>
              </w:rPr>
              <w:t>Document name</w:t>
            </w:r>
          </w:p>
        </w:tc>
        <w:tc>
          <w:tcPr>
            <w:tcW w:w="7001" w:type="dxa"/>
            <w:shd w:val="clear" w:color="auto" w:fill="auto"/>
          </w:tcPr>
          <w:p w14:paraId="59601A37" w14:textId="77777777" w:rsidR="009E3391" w:rsidRPr="00DD3ED4" w:rsidRDefault="009E3391" w:rsidP="00DD3ED4">
            <w:pPr>
              <w:pStyle w:val="TableText"/>
              <w:framePr w:wrap="around"/>
              <w:autoSpaceDE/>
              <w:autoSpaceDN/>
              <w:adjustRightInd/>
              <w:spacing w:before="0" w:after="0" w:line="240" w:lineRule="auto"/>
              <w:rPr>
                <w:rFonts w:eastAsiaTheme="minorHAnsi" w:cstheme="minorBidi"/>
                <w:b/>
                <w:bCs/>
                <w:color w:val="FFFFFF" w:themeColor="background1"/>
                <w:szCs w:val="20"/>
                <w:lang w:val="en-NZ" w:eastAsia="en-US"/>
              </w:rPr>
            </w:pPr>
          </w:p>
        </w:tc>
      </w:tr>
      <w:tr w:rsidR="009E3391" w:rsidRPr="00A27DDB" w14:paraId="4D560E82" w14:textId="77777777" w:rsidTr="00DD3ED4">
        <w:trPr>
          <w:trHeight w:val="449"/>
        </w:trPr>
        <w:tc>
          <w:tcPr>
            <w:tcW w:w="2574" w:type="dxa"/>
            <w:shd w:val="clear" w:color="auto" w:fill="00AFB9"/>
            <w:vAlign w:val="center"/>
          </w:tcPr>
          <w:p w14:paraId="181CD804" w14:textId="77777777" w:rsidR="009E3391" w:rsidRPr="00DD3ED4" w:rsidRDefault="009E3391" w:rsidP="00DD3ED4">
            <w:pPr>
              <w:spacing w:before="0" w:after="0"/>
              <w:rPr>
                <w:b/>
                <w:bCs/>
                <w:color w:val="FFFFFF" w:themeColor="background1"/>
                <w:sz w:val="20"/>
                <w:szCs w:val="20"/>
              </w:rPr>
            </w:pPr>
            <w:r w:rsidRPr="00DD3ED4">
              <w:rPr>
                <w:b/>
                <w:bCs/>
                <w:color w:val="FFFFFF" w:themeColor="background1"/>
                <w:sz w:val="20"/>
                <w:szCs w:val="20"/>
              </w:rPr>
              <w:t>Document owner</w:t>
            </w:r>
          </w:p>
        </w:tc>
        <w:tc>
          <w:tcPr>
            <w:tcW w:w="7001" w:type="dxa"/>
            <w:shd w:val="clear" w:color="auto" w:fill="auto"/>
          </w:tcPr>
          <w:p w14:paraId="2597D86A" w14:textId="77777777" w:rsidR="009E3391" w:rsidRPr="00DD3ED4" w:rsidRDefault="009E3391" w:rsidP="00DD3ED4">
            <w:pPr>
              <w:pStyle w:val="TableText"/>
              <w:framePr w:wrap="around"/>
              <w:autoSpaceDE/>
              <w:autoSpaceDN/>
              <w:adjustRightInd/>
              <w:spacing w:before="0" w:after="0" w:line="240" w:lineRule="auto"/>
              <w:rPr>
                <w:rFonts w:eastAsiaTheme="minorHAnsi" w:cstheme="minorBidi"/>
                <w:b/>
                <w:bCs/>
                <w:color w:val="FFFFFF" w:themeColor="background1"/>
                <w:szCs w:val="20"/>
                <w:lang w:val="en-NZ" w:eastAsia="en-US"/>
              </w:rPr>
            </w:pPr>
          </w:p>
        </w:tc>
      </w:tr>
      <w:tr w:rsidR="009E3391" w:rsidRPr="00A27DDB" w14:paraId="019292F2" w14:textId="77777777" w:rsidTr="00DD3ED4">
        <w:trPr>
          <w:trHeight w:val="449"/>
        </w:trPr>
        <w:tc>
          <w:tcPr>
            <w:tcW w:w="2574" w:type="dxa"/>
            <w:shd w:val="clear" w:color="auto" w:fill="00AFB9"/>
            <w:vAlign w:val="center"/>
          </w:tcPr>
          <w:p w14:paraId="79776D4F" w14:textId="77777777" w:rsidR="009E3391" w:rsidRPr="00DD3ED4" w:rsidRDefault="009E3391" w:rsidP="00DD3ED4">
            <w:pPr>
              <w:spacing w:before="0" w:after="0"/>
              <w:rPr>
                <w:b/>
                <w:bCs/>
                <w:color w:val="FFFFFF" w:themeColor="background1"/>
                <w:sz w:val="20"/>
                <w:szCs w:val="20"/>
              </w:rPr>
            </w:pPr>
            <w:r w:rsidRPr="00DD3ED4">
              <w:rPr>
                <w:b/>
                <w:bCs/>
                <w:color w:val="FFFFFF" w:themeColor="background1"/>
                <w:sz w:val="20"/>
                <w:szCs w:val="20"/>
              </w:rPr>
              <w:t>Primary Author</w:t>
            </w:r>
          </w:p>
        </w:tc>
        <w:tc>
          <w:tcPr>
            <w:tcW w:w="7001" w:type="dxa"/>
            <w:shd w:val="clear" w:color="auto" w:fill="auto"/>
          </w:tcPr>
          <w:p w14:paraId="75A978F7" w14:textId="77777777" w:rsidR="009E3391" w:rsidRPr="00DD3ED4" w:rsidRDefault="009E3391" w:rsidP="00DD3ED4">
            <w:pPr>
              <w:pStyle w:val="TableText"/>
              <w:framePr w:wrap="around"/>
              <w:autoSpaceDE/>
              <w:autoSpaceDN/>
              <w:adjustRightInd/>
              <w:spacing w:before="0" w:after="0" w:line="240" w:lineRule="auto"/>
              <w:rPr>
                <w:rFonts w:eastAsiaTheme="minorHAnsi" w:cstheme="minorBidi"/>
                <w:b/>
                <w:bCs/>
                <w:color w:val="FFFFFF" w:themeColor="background1"/>
                <w:szCs w:val="20"/>
                <w:lang w:val="en-NZ" w:eastAsia="en-US"/>
              </w:rPr>
            </w:pPr>
          </w:p>
        </w:tc>
      </w:tr>
    </w:tbl>
    <w:p w14:paraId="6F1C0116" w14:textId="77777777" w:rsidR="00A73B41" w:rsidRPr="00834A05" w:rsidRDefault="00A73B41" w:rsidP="00015150">
      <w:pPr>
        <w:pStyle w:val="Heading2-nonumbering"/>
      </w:pPr>
      <w:bookmarkStart w:id="4" w:name="_Toc150004336"/>
      <w:bookmarkStart w:id="5" w:name="_Toc144969775"/>
      <w:r w:rsidRPr="009D0AA9">
        <w:t>Document</w:t>
      </w:r>
      <w:r w:rsidRPr="00834A05">
        <w:t xml:space="preserve"> Contributors</w:t>
      </w:r>
    </w:p>
    <w:tbl>
      <w:tblPr>
        <w:tblStyle w:val="TableGrid"/>
        <w:tblW w:w="5294"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2547"/>
        <w:gridCol w:w="6999"/>
      </w:tblGrid>
      <w:tr w:rsidR="00834A05" w:rsidRPr="00834A05" w14:paraId="2CC4CDD4" w14:textId="77777777">
        <w:trPr>
          <w:trHeight w:val="264"/>
        </w:trPr>
        <w:tc>
          <w:tcPr>
            <w:tcW w:w="1334" w:type="pct"/>
            <w:shd w:val="clear" w:color="auto" w:fill="00AFB9"/>
          </w:tcPr>
          <w:bookmarkEnd w:id="4"/>
          <w:p w14:paraId="2062AB85" w14:textId="77777777" w:rsidR="00834A05" w:rsidRPr="00834A05" w:rsidRDefault="00834A05" w:rsidP="00834A05">
            <w:pPr>
              <w:spacing w:before="0" w:after="0"/>
              <w:rPr>
                <w:b/>
                <w:bCs/>
                <w:color w:val="FFFFFF" w:themeColor="background1"/>
                <w:sz w:val="20"/>
                <w:szCs w:val="20"/>
              </w:rPr>
            </w:pPr>
            <w:r w:rsidRPr="00834A05">
              <w:rPr>
                <w:b/>
                <w:bCs/>
                <w:color w:val="FFFFFF" w:themeColor="background1"/>
                <w:sz w:val="20"/>
                <w:szCs w:val="20"/>
              </w:rPr>
              <w:t xml:space="preserve">Section </w:t>
            </w:r>
          </w:p>
        </w:tc>
        <w:tc>
          <w:tcPr>
            <w:tcW w:w="3666" w:type="pct"/>
            <w:shd w:val="clear" w:color="auto" w:fill="00AFB9"/>
          </w:tcPr>
          <w:p w14:paraId="045ADC5F" w14:textId="77777777" w:rsidR="00834A05" w:rsidRPr="00834A05" w:rsidRDefault="00834A05" w:rsidP="00834A05">
            <w:pPr>
              <w:spacing w:before="0" w:after="0"/>
              <w:rPr>
                <w:b/>
                <w:bCs/>
                <w:color w:val="FFFFFF" w:themeColor="background1"/>
                <w:sz w:val="20"/>
                <w:szCs w:val="20"/>
              </w:rPr>
            </w:pPr>
            <w:r w:rsidRPr="00834A05">
              <w:rPr>
                <w:b/>
                <w:bCs/>
                <w:color w:val="FFFFFF" w:themeColor="background1"/>
                <w:sz w:val="20"/>
                <w:szCs w:val="20"/>
              </w:rPr>
              <w:t>Primary Contributor/s</w:t>
            </w:r>
          </w:p>
        </w:tc>
      </w:tr>
      <w:tr w:rsidR="00834A05" w:rsidRPr="00834A05" w14:paraId="4012F938" w14:textId="77777777">
        <w:trPr>
          <w:trHeight w:val="264"/>
        </w:trPr>
        <w:tc>
          <w:tcPr>
            <w:tcW w:w="1334" w:type="pct"/>
          </w:tcPr>
          <w:p w14:paraId="15190307" w14:textId="77777777" w:rsidR="00834A05" w:rsidRPr="00834A05" w:rsidRDefault="00834A05" w:rsidP="00834A05">
            <w:pPr>
              <w:autoSpaceDE w:val="0"/>
              <w:autoSpaceDN w:val="0"/>
              <w:adjustRightInd w:val="0"/>
              <w:spacing w:before="60" w:after="60" w:line="240" w:lineRule="atLeast"/>
              <w:rPr>
                <w:rFonts w:eastAsia="Times New Roman" w:cs="GillSans"/>
                <w:bCs/>
                <w:i/>
                <w:iCs/>
                <w:sz w:val="20"/>
                <w:lang w:eastAsia="en-GB"/>
              </w:rPr>
            </w:pPr>
          </w:p>
        </w:tc>
        <w:tc>
          <w:tcPr>
            <w:tcW w:w="3666" w:type="pct"/>
          </w:tcPr>
          <w:p w14:paraId="7B95E22E" w14:textId="77777777" w:rsidR="00834A05" w:rsidRPr="00834A05" w:rsidRDefault="00834A05" w:rsidP="00834A05">
            <w:pPr>
              <w:spacing w:before="0" w:after="0"/>
              <w:rPr>
                <w:i/>
                <w:iCs/>
                <w:sz w:val="20"/>
                <w:szCs w:val="20"/>
              </w:rPr>
            </w:pPr>
          </w:p>
        </w:tc>
      </w:tr>
      <w:tr w:rsidR="00834A05" w:rsidRPr="00834A05" w14:paraId="742FA0A6" w14:textId="77777777">
        <w:trPr>
          <w:trHeight w:val="264"/>
        </w:trPr>
        <w:tc>
          <w:tcPr>
            <w:tcW w:w="1334" w:type="pct"/>
          </w:tcPr>
          <w:p w14:paraId="32EFB296" w14:textId="77777777" w:rsidR="00834A05" w:rsidRPr="00834A05" w:rsidRDefault="00834A05" w:rsidP="00834A05">
            <w:pPr>
              <w:autoSpaceDE w:val="0"/>
              <w:autoSpaceDN w:val="0"/>
              <w:adjustRightInd w:val="0"/>
              <w:spacing w:before="60" w:after="60" w:line="240" w:lineRule="atLeast"/>
              <w:rPr>
                <w:rFonts w:eastAsia="Times New Roman" w:cs="GillSans"/>
                <w:bCs/>
                <w:sz w:val="20"/>
                <w:lang w:eastAsia="en-GB"/>
              </w:rPr>
            </w:pPr>
          </w:p>
        </w:tc>
        <w:tc>
          <w:tcPr>
            <w:tcW w:w="3666" w:type="pct"/>
          </w:tcPr>
          <w:p w14:paraId="30A2E4C8" w14:textId="77777777" w:rsidR="00834A05" w:rsidRPr="00834A05" w:rsidRDefault="00834A05" w:rsidP="00834A05">
            <w:pPr>
              <w:spacing w:before="0" w:after="0"/>
              <w:rPr>
                <w:i/>
                <w:iCs/>
                <w:color w:val="BFBFBF" w:themeColor="background1" w:themeShade="BF"/>
                <w:sz w:val="20"/>
                <w:szCs w:val="20"/>
              </w:rPr>
            </w:pPr>
          </w:p>
        </w:tc>
      </w:tr>
      <w:tr w:rsidR="00834A05" w:rsidRPr="00834A05" w14:paraId="029B4445" w14:textId="77777777">
        <w:trPr>
          <w:trHeight w:val="264"/>
        </w:trPr>
        <w:tc>
          <w:tcPr>
            <w:tcW w:w="1334" w:type="pct"/>
          </w:tcPr>
          <w:p w14:paraId="6232F1E5" w14:textId="77777777" w:rsidR="00834A05" w:rsidRPr="00834A05" w:rsidRDefault="00834A05" w:rsidP="00834A05">
            <w:pPr>
              <w:autoSpaceDE w:val="0"/>
              <w:autoSpaceDN w:val="0"/>
              <w:adjustRightInd w:val="0"/>
              <w:spacing w:before="60" w:after="60" w:line="240" w:lineRule="atLeast"/>
              <w:rPr>
                <w:rFonts w:eastAsia="Times New Roman" w:cs="GillSans"/>
                <w:bCs/>
                <w:sz w:val="20"/>
                <w:lang w:eastAsia="en-GB"/>
              </w:rPr>
            </w:pPr>
          </w:p>
        </w:tc>
        <w:tc>
          <w:tcPr>
            <w:tcW w:w="3666" w:type="pct"/>
          </w:tcPr>
          <w:p w14:paraId="5776C61E" w14:textId="77777777" w:rsidR="00834A05" w:rsidRPr="00834A05" w:rsidRDefault="00834A05" w:rsidP="00DD3ED4">
            <w:pPr>
              <w:spacing w:before="0" w:after="0"/>
              <w:contextualSpacing/>
              <w:rPr>
                <w:i/>
                <w:iCs/>
                <w:sz w:val="20"/>
                <w:szCs w:val="20"/>
              </w:rPr>
            </w:pPr>
          </w:p>
        </w:tc>
      </w:tr>
      <w:tr w:rsidR="00D44424" w:rsidRPr="00834A05" w14:paraId="6F6A059A" w14:textId="77777777">
        <w:trPr>
          <w:trHeight w:val="264"/>
        </w:trPr>
        <w:tc>
          <w:tcPr>
            <w:tcW w:w="1334" w:type="pct"/>
          </w:tcPr>
          <w:p w14:paraId="1996B69A" w14:textId="77777777" w:rsidR="00D44424" w:rsidRPr="00834A05" w:rsidRDefault="00D44424" w:rsidP="00834A05">
            <w:pPr>
              <w:autoSpaceDE w:val="0"/>
              <w:autoSpaceDN w:val="0"/>
              <w:adjustRightInd w:val="0"/>
              <w:spacing w:before="60" w:after="60" w:line="240" w:lineRule="atLeast"/>
              <w:rPr>
                <w:rFonts w:eastAsia="Times New Roman" w:cs="GillSans"/>
                <w:bCs/>
                <w:sz w:val="20"/>
                <w:lang w:eastAsia="en-GB"/>
              </w:rPr>
            </w:pPr>
          </w:p>
        </w:tc>
        <w:tc>
          <w:tcPr>
            <w:tcW w:w="3666" w:type="pct"/>
          </w:tcPr>
          <w:p w14:paraId="45E7F9E1" w14:textId="77777777" w:rsidR="00D44424" w:rsidRPr="00834A05" w:rsidRDefault="00D44424" w:rsidP="00DD3ED4">
            <w:pPr>
              <w:spacing w:before="0" w:after="0"/>
              <w:contextualSpacing/>
              <w:rPr>
                <w:i/>
                <w:iCs/>
                <w:sz w:val="20"/>
                <w:szCs w:val="20"/>
              </w:rPr>
            </w:pPr>
          </w:p>
        </w:tc>
      </w:tr>
      <w:tr w:rsidR="00D44424" w:rsidRPr="00834A05" w14:paraId="0981C9BB" w14:textId="77777777">
        <w:trPr>
          <w:trHeight w:val="264"/>
        </w:trPr>
        <w:tc>
          <w:tcPr>
            <w:tcW w:w="1334" w:type="pct"/>
          </w:tcPr>
          <w:p w14:paraId="5165CF1E" w14:textId="77777777" w:rsidR="00D44424" w:rsidRPr="00834A05" w:rsidRDefault="00D44424" w:rsidP="00834A05">
            <w:pPr>
              <w:autoSpaceDE w:val="0"/>
              <w:autoSpaceDN w:val="0"/>
              <w:adjustRightInd w:val="0"/>
              <w:spacing w:before="60" w:after="60" w:line="240" w:lineRule="atLeast"/>
              <w:rPr>
                <w:rFonts w:eastAsia="Times New Roman" w:cs="GillSans"/>
                <w:bCs/>
                <w:sz w:val="20"/>
                <w:lang w:eastAsia="en-GB"/>
              </w:rPr>
            </w:pPr>
          </w:p>
        </w:tc>
        <w:tc>
          <w:tcPr>
            <w:tcW w:w="3666" w:type="pct"/>
          </w:tcPr>
          <w:p w14:paraId="49C79A93" w14:textId="77777777" w:rsidR="00D44424" w:rsidRPr="00834A05" w:rsidRDefault="00D44424" w:rsidP="00DD3ED4">
            <w:pPr>
              <w:spacing w:before="0" w:after="0"/>
              <w:contextualSpacing/>
              <w:rPr>
                <w:i/>
                <w:iCs/>
                <w:sz w:val="20"/>
                <w:szCs w:val="20"/>
              </w:rPr>
            </w:pPr>
          </w:p>
        </w:tc>
      </w:tr>
    </w:tbl>
    <w:p w14:paraId="5324B39E" w14:textId="77777777" w:rsidR="00A73B41" w:rsidRPr="00A27DDB" w:rsidRDefault="00A73B41" w:rsidP="00015150">
      <w:pPr>
        <w:pStyle w:val="Heading2-nonumbering"/>
      </w:pPr>
      <w:r w:rsidRPr="00A27DDB">
        <w:t xml:space="preserve">Document </w:t>
      </w:r>
      <w:r>
        <w:t>Revision</w:t>
      </w:r>
    </w:p>
    <w:bookmarkEnd w:id="5"/>
    <w:p w14:paraId="420BA671" w14:textId="77777777" w:rsidR="009E3391" w:rsidRPr="00A27DDB" w:rsidRDefault="004164C3" w:rsidP="004164C3">
      <w:r w:rsidRPr="004164C3">
        <w:t xml:space="preserve">All revisions to the </w:t>
      </w:r>
      <w:r w:rsidR="00D83B69">
        <w:t>Facility Wide Practice and Approaches</w:t>
      </w:r>
      <w:r w:rsidRPr="004164C3">
        <w:t xml:space="preserve"> are recorded in this section. All updated documents must be reissued.</w:t>
      </w:r>
    </w:p>
    <w:tbl>
      <w:tblPr>
        <w:tblStyle w:val="TableGrid"/>
        <w:tblW w:w="956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1"/>
        <w:gridCol w:w="1225"/>
        <w:gridCol w:w="6187"/>
        <w:gridCol w:w="1200"/>
      </w:tblGrid>
      <w:tr w:rsidR="009E3391" w:rsidRPr="00A27DDB" w14:paraId="01FFDA43" w14:textId="77777777" w:rsidTr="00DD3ED4">
        <w:trPr>
          <w:trHeight w:val="397"/>
        </w:trPr>
        <w:tc>
          <w:tcPr>
            <w:tcW w:w="951" w:type="dxa"/>
            <w:tcBorders>
              <w:bottom w:val="single" w:sz="4" w:space="0" w:color="A6A6A6"/>
            </w:tcBorders>
            <w:shd w:val="clear" w:color="auto" w:fill="00AFB9"/>
            <w:vAlign w:val="center"/>
          </w:tcPr>
          <w:p w14:paraId="53FD020F" w14:textId="77777777" w:rsidR="009E3391" w:rsidRPr="00DD3ED4" w:rsidRDefault="009E3391">
            <w:pPr>
              <w:autoSpaceDE w:val="0"/>
              <w:autoSpaceDN w:val="0"/>
              <w:adjustRightInd w:val="0"/>
              <w:spacing w:before="60" w:after="60" w:line="240" w:lineRule="atLeast"/>
              <w:rPr>
                <w:rFonts w:eastAsia="Times New Roman" w:cs="GillSans"/>
                <w:b/>
                <w:bCs/>
                <w:color w:val="FFFFFF" w:themeColor="background1"/>
                <w:sz w:val="20"/>
                <w:lang w:val="en-GB" w:eastAsia="en-AU"/>
              </w:rPr>
            </w:pPr>
            <w:r w:rsidRPr="00DD3ED4">
              <w:rPr>
                <w:rFonts w:eastAsia="Times New Roman" w:cs="GillSans"/>
                <w:b/>
                <w:bCs/>
                <w:color w:val="FFFFFF" w:themeColor="background1"/>
                <w:sz w:val="20"/>
                <w:lang w:val="en-GB" w:eastAsia="en-AU"/>
              </w:rPr>
              <w:t xml:space="preserve">Version </w:t>
            </w:r>
          </w:p>
        </w:tc>
        <w:tc>
          <w:tcPr>
            <w:tcW w:w="1225" w:type="dxa"/>
            <w:tcBorders>
              <w:bottom w:val="single" w:sz="4" w:space="0" w:color="A6A6A6"/>
            </w:tcBorders>
            <w:shd w:val="clear" w:color="auto" w:fill="00AFB9"/>
            <w:vAlign w:val="center"/>
          </w:tcPr>
          <w:p w14:paraId="2C44DE74" w14:textId="77777777" w:rsidR="009E3391" w:rsidRPr="00DD3ED4" w:rsidRDefault="009E3391">
            <w:pPr>
              <w:autoSpaceDE w:val="0"/>
              <w:autoSpaceDN w:val="0"/>
              <w:adjustRightInd w:val="0"/>
              <w:spacing w:before="60" w:after="60" w:line="240" w:lineRule="atLeast"/>
              <w:rPr>
                <w:rFonts w:eastAsia="Times New Roman" w:cs="GillSans"/>
                <w:b/>
                <w:bCs/>
                <w:color w:val="FFFFFF" w:themeColor="background1"/>
                <w:sz w:val="20"/>
                <w:lang w:val="en-GB" w:eastAsia="en-AU"/>
              </w:rPr>
            </w:pPr>
            <w:r w:rsidRPr="00DD3ED4">
              <w:rPr>
                <w:rFonts w:eastAsia="Times New Roman" w:cs="GillSans"/>
                <w:b/>
                <w:bCs/>
                <w:color w:val="FFFFFF" w:themeColor="background1"/>
                <w:sz w:val="20"/>
                <w:lang w:val="en-GB" w:eastAsia="en-AU"/>
              </w:rPr>
              <w:t>Issue Date</w:t>
            </w:r>
          </w:p>
        </w:tc>
        <w:tc>
          <w:tcPr>
            <w:tcW w:w="6187" w:type="dxa"/>
            <w:tcBorders>
              <w:bottom w:val="single" w:sz="4" w:space="0" w:color="A6A6A6"/>
            </w:tcBorders>
            <w:shd w:val="clear" w:color="auto" w:fill="00AFB9"/>
            <w:vAlign w:val="center"/>
          </w:tcPr>
          <w:p w14:paraId="6916DC48" w14:textId="77777777" w:rsidR="009E3391" w:rsidRPr="00DD3ED4" w:rsidRDefault="009E3391">
            <w:pPr>
              <w:autoSpaceDE w:val="0"/>
              <w:autoSpaceDN w:val="0"/>
              <w:adjustRightInd w:val="0"/>
              <w:spacing w:before="60" w:after="60" w:line="240" w:lineRule="atLeast"/>
              <w:rPr>
                <w:rFonts w:eastAsia="Times New Roman" w:cs="GillSans"/>
                <w:b/>
                <w:bCs/>
                <w:color w:val="FFFFFF" w:themeColor="background1"/>
                <w:sz w:val="20"/>
                <w:lang w:val="en-GB" w:eastAsia="en-AU"/>
              </w:rPr>
            </w:pPr>
            <w:r w:rsidRPr="00DD3ED4">
              <w:rPr>
                <w:rFonts w:eastAsia="Times New Roman" w:cs="GillSans"/>
                <w:b/>
                <w:bCs/>
                <w:color w:val="FFFFFF" w:themeColor="background1"/>
                <w:sz w:val="20"/>
                <w:lang w:val="en-GB" w:eastAsia="en-AU"/>
              </w:rPr>
              <w:t>Reason for Issue / Changes since previous Issue</w:t>
            </w:r>
          </w:p>
        </w:tc>
        <w:tc>
          <w:tcPr>
            <w:tcW w:w="1200" w:type="dxa"/>
            <w:tcBorders>
              <w:bottom w:val="single" w:sz="4" w:space="0" w:color="A6A6A6"/>
            </w:tcBorders>
            <w:shd w:val="clear" w:color="auto" w:fill="00AFB9"/>
            <w:vAlign w:val="center"/>
          </w:tcPr>
          <w:p w14:paraId="2D0DB5B0" w14:textId="77777777" w:rsidR="009E3391" w:rsidRPr="00DD3ED4" w:rsidRDefault="009E3391">
            <w:pPr>
              <w:autoSpaceDE w:val="0"/>
              <w:autoSpaceDN w:val="0"/>
              <w:adjustRightInd w:val="0"/>
              <w:spacing w:before="60" w:after="60" w:line="240" w:lineRule="atLeast"/>
              <w:rPr>
                <w:rFonts w:eastAsia="Times New Roman" w:cs="GillSans"/>
                <w:b/>
                <w:bCs/>
                <w:color w:val="FFFFFF" w:themeColor="background1"/>
                <w:sz w:val="20"/>
                <w:lang w:val="en-GB" w:eastAsia="en-AU"/>
              </w:rPr>
            </w:pPr>
            <w:r w:rsidRPr="00DD3ED4">
              <w:rPr>
                <w:rFonts w:eastAsia="Times New Roman" w:cs="GillSans"/>
                <w:b/>
                <w:bCs/>
                <w:color w:val="FFFFFF" w:themeColor="background1"/>
                <w:sz w:val="20"/>
                <w:lang w:val="en-GB" w:eastAsia="en-AU"/>
              </w:rPr>
              <w:t>Doc Ref</w:t>
            </w:r>
          </w:p>
        </w:tc>
      </w:tr>
      <w:tr w:rsidR="009E3391" w:rsidRPr="00A27DDB" w14:paraId="2ED9B225" w14:textId="77777777" w:rsidTr="00471E8C">
        <w:trPr>
          <w:trHeight w:val="397"/>
        </w:trPr>
        <w:tc>
          <w:tcPr>
            <w:tcW w:w="951" w:type="dxa"/>
            <w:shd w:val="clear" w:color="auto" w:fill="FFFFFF" w:themeFill="background1"/>
            <w:vAlign w:val="center"/>
          </w:tcPr>
          <w:p w14:paraId="4F64EE17"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25" w:type="dxa"/>
            <w:shd w:val="clear" w:color="auto" w:fill="FFFFFF" w:themeFill="background1"/>
            <w:vAlign w:val="center"/>
          </w:tcPr>
          <w:p w14:paraId="6E0ED992"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6187" w:type="dxa"/>
            <w:shd w:val="clear" w:color="auto" w:fill="FFFFFF" w:themeFill="background1"/>
            <w:vAlign w:val="center"/>
          </w:tcPr>
          <w:p w14:paraId="4ABDB87D"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00" w:type="dxa"/>
            <w:shd w:val="clear" w:color="auto" w:fill="FFFFFF" w:themeFill="background1"/>
            <w:vAlign w:val="center"/>
          </w:tcPr>
          <w:p w14:paraId="6B5B7663"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r>
      <w:tr w:rsidR="009E3391" w:rsidRPr="00A27DDB" w14:paraId="3737FA11" w14:textId="77777777" w:rsidTr="00471E8C">
        <w:trPr>
          <w:trHeight w:val="397"/>
        </w:trPr>
        <w:tc>
          <w:tcPr>
            <w:tcW w:w="951" w:type="dxa"/>
            <w:shd w:val="clear" w:color="auto" w:fill="FFFFFF" w:themeFill="background1"/>
            <w:vAlign w:val="center"/>
          </w:tcPr>
          <w:p w14:paraId="70940AC8"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25" w:type="dxa"/>
            <w:shd w:val="clear" w:color="auto" w:fill="FFFFFF" w:themeFill="background1"/>
            <w:vAlign w:val="center"/>
          </w:tcPr>
          <w:p w14:paraId="7A6E9696"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6187" w:type="dxa"/>
            <w:shd w:val="clear" w:color="auto" w:fill="FFFFFF" w:themeFill="background1"/>
            <w:vAlign w:val="center"/>
          </w:tcPr>
          <w:p w14:paraId="7F93E31D"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00" w:type="dxa"/>
            <w:shd w:val="clear" w:color="auto" w:fill="FFFFFF" w:themeFill="background1"/>
            <w:vAlign w:val="center"/>
          </w:tcPr>
          <w:p w14:paraId="677CBBA8"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r>
      <w:tr w:rsidR="009E3391" w:rsidRPr="00A27DDB" w14:paraId="15F4450E" w14:textId="77777777" w:rsidTr="00471E8C">
        <w:trPr>
          <w:trHeight w:val="397"/>
        </w:trPr>
        <w:tc>
          <w:tcPr>
            <w:tcW w:w="951" w:type="dxa"/>
            <w:shd w:val="clear" w:color="auto" w:fill="FFFFFF" w:themeFill="background1"/>
            <w:vAlign w:val="center"/>
          </w:tcPr>
          <w:p w14:paraId="79813670"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25" w:type="dxa"/>
            <w:shd w:val="clear" w:color="auto" w:fill="FFFFFF" w:themeFill="background1"/>
            <w:vAlign w:val="center"/>
          </w:tcPr>
          <w:p w14:paraId="6D1265D7"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6187" w:type="dxa"/>
            <w:shd w:val="clear" w:color="auto" w:fill="FFFFFF" w:themeFill="background1"/>
            <w:vAlign w:val="center"/>
          </w:tcPr>
          <w:p w14:paraId="75D9CC62"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00" w:type="dxa"/>
            <w:shd w:val="clear" w:color="auto" w:fill="FFFFFF" w:themeFill="background1"/>
            <w:vAlign w:val="center"/>
          </w:tcPr>
          <w:p w14:paraId="3F82BF5E"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r>
      <w:tr w:rsidR="00D44424" w:rsidRPr="00A27DDB" w14:paraId="2827F8A2" w14:textId="77777777" w:rsidTr="00471E8C">
        <w:trPr>
          <w:trHeight w:val="397"/>
        </w:trPr>
        <w:tc>
          <w:tcPr>
            <w:tcW w:w="951" w:type="dxa"/>
            <w:shd w:val="clear" w:color="auto" w:fill="FFFFFF" w:themeFill="background1"/>
            <w:vAlign w:val="center"/>
          </w:tcPr>
          <w:p w14:paraId="5709DDA3" w14:textId="77777777" w:rsidR="00D44424" w:rsidRPr="00A27DDB" w:rsidRDefault="00D44424">
            <w:pPr>
              <w:autoSpaceDE w:val="0"/>
              <w:autoSpaceDN w:val="0"/>
              <w:adjustRightInd w:val="0"/>
              <w:spacing w:before="60" w:after="60" w:line="240" w:lineRule="atLeast"/>
              <w:rPr>
                <w:rFonts w:eastAsia="Times New Roman" w:cs="GillSans"/>
                <w:b/>
                <w:bCs/>
                <w:sz w:val="20"/>
                <w:lang w:val="en-GB" w:eastAsia="en-AU"/>
              </w:rPr>
            </w:pPr>
          </w:p>
        </w:tc>
        <w:tc>
          <w:tcPr>
            <w:tcW w:w="1225" w:type="dxa"/>
            <w:shd w:val="clear" w:color="auto" w:fill="FFFFFF" w:themeFill="background1"/>
            <w:vAlign w:val="center"/>
          </w:tcPr>
          <w:p w14:paraId="30888EDB" w14:textId="77777777" w:rsidR="00D44424" w:rsidRPr="00A27DDB" w:rsidRDefault="00D44424">
            <w:pPr>
              <w:autoSpaceDE w:val="0"/>
              <w:autoSpaceDN w:val="0"/>
              <w:adjustRightInd w:val="0"/>
              <w:spacing w:before="60" w:after="60" w:line="240" w:lineRule="atLeast"/>
              <w:rPr>
                <w:rFonts w:eastAsia="Times New Roman" w:cs="GillSans"/>
                <w:b/>
                <w:bCs/>
                <w:sz w:val="20"/>
                <w:lang w:val="en-GB" w:eastAsia="en-AU"/>
              </w:rPr>
            </w:pPr>
          </w:p>
        </w:tc>
        <w:tc>
          <w:tcPr>
            <w:tcW w:w="6187" w:type="dxa"/>
            <w:shd w:val="clear" w:color="auto" w:fill="FFFFFF" w:themeFill="background1"/>
            <w:vAlign w:val="center"/>
          </w:tcPr>
          <w:p w14:paraId="01DD3CD5" w14:textId="77777777" w:rsidR="00D44424" w:rsidRPr="00A27DDB" w:rsidRDefault="00D44424">
            <w:pPr>
              <w:autoSpaceDE w:val="0"/>
              <w:autoSpaceDN w:val="0"/>
              <w:adjustRightInd w:val="0"/>
              <w:spacing w:before="60" w:after="60" w:line="240" w:lineRule="atLeast"/>
              <w:rPr>
                <w:rFonts w:eastAsia="Times New Roman" w:cs="GillSans"/>
                <w:b/>
                <w:bCs/>
                <w:sz w:val="20"/>
                <w:lang w:val="en-GB" w:eastAsia="en-AU"/>
              </w:rPr>
            </w:pPr>
          </w:p>
        </w:tc>
        <w:tc>
          <w:tcPr>
            <w:tcW w:w="1200" w:type="dxa"/>
            <w:shd w:val="clear" w:color="auto" w:fill="FFFFFF" w:themeFill="background1"/>
            <w:vAlign w:val="center"/>
          </w:tcPr>
          <w:p w14:paraId="1F735F9E" w14:textId="77777777" w:rsidR="00D44424" w:rsidRPr="00A27DDB" w:rsidRDefault="00D44424">
            <w:pPr>
              <w:autoSpaceDE w:val="0"/>
              <w:autoSpaceDN w:val="0"/>
              <w:adjustRightInd w:val="0"/>
              <w:spacing w:before="60" w:after="60" w:line="240" w:lineRule="atLeast"/>
              <w:rPr>
                <w:rFonts w:eastAsia="Times New Roman" w:cs="GillSans"/>
                <w:b/>
                <w:bCs/>
                <w:sz w:val="20"/>
                <w:lang w:val="en-GB" w:eastAsia="en-AU"/>
              </w:rPr>
            </w:pPr>
          </w:p>
        </w:tc>
      </w:tr>
    </w:tbl>
    <w:p w14:paraId="207A2D3B" w14:textId="77777777" w:rsidR="00D44424" w:rsidRDefault="00D44424" w:rsidP="00D44424">
      <w:bookmarkStart w:id="6" w:name="_Toc150004338"/>
    </w:p>
    <w:p w14:paraId="0A25E3C3" w14:textId="77777777" w:rsidR="00D44424" w:rsidRDefault="00D44424" w:rsidP="00D44424"/>
    <w:p w14:paraId="6A9F7393" w14:textId="77777777" w:rsidR="00D44424" w:rsidRDefault="00D44424" w:rsidP="00D44424"/>
    <w:p w14:paraId="0221B00A" w14:textId="77777777" w:rsidR="00D44424" w:rsidRDefault="00D44424" w:rsidP="00D44424"/>
    <w:p w14:paraId="616B16BE" w14:textId="77777777" w:rsidR="00D44424" w:rsidRDefault="00D44424" w:rsidP="00D44424"/>
    <w:p w14:paraId="6454702F" w14:textId="77777777" w:rsidR="00A73B41" w:rsidRPr="00127658" w:rsidRDefault="00A73B41" w:rsidP="00015150">
      <w:pPr>
        <w:pStyle w:val="Heading2-nonumbering"/>
      </w:pPr>
      <w:r>
        <w:lastRenderedPageBreak/>
        <w:t xml:space="preserve">Document Approval </w:t>
      </w:r>
    </w:p>
    <w:bookmarkEnd w:id="6"/>
    <w:p w14:paraId="1660A0E8" w14:textId="77777777" w:rsidR="00471E8C" w:rsidRDefault="00471E8C" w:rsidP="00471E8C">
      <w:r>
        <w:t>The content of this document</w:t>
      </w:r>
      <w:r w:rsidR="00F51435">
        <w:t xml:space="preserve"> </w:t>
      </w:r>
      <w:r w:rsidR="00F51435" w:rsidRPr="00F51435">
        <w:rPr>
          <w:rStyle w:val="GuidanceNoteChar"/>
        </w:rPr>
        <w:t>(indicate document title and version)</w:t>
      </w:r>
      <w:r w:rsidR="00F51435">
        <w:t xml:space="preserve"> </w:t>
      </w:r>
      <w:r>
        <w:t>has been endorsed by the following key stakeholders.</w:t>
      </w:r>
    </w:p>
    <w:tbl>
      <w:tblPr>
        <w:tblStyle w:val="TableGrid"/>
        <w:tblW w:w="5306"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2392"/>
        <w:gridCol w:w="2392"/>
        <w:gridCol w:w="2392"/>
        <w:gridCol w:w="2392"/>
      </w:tblGrid>
      <w:tr w:rsidR="00471E8C" w:rsidRPr="00FF3F37" w14:paraId="63177ABE" w14:textId="77777777">
        <w:trPr>
          <w:trHeight w:val="222"/>
        </w:trPr>
        <w:tc>
          <w:tcPr>
            <w:tcW w:w="1250" w:type="pct"/>
            <w:shd w:val="clear" w:color="auto" w:fill="00AFB9"/>
          </w:tcPr>
          <w:p w14:paraId="140991FE" w14:textId="77777777" w:rsidR="00471E8C" w:rsidRPr="00684A01" w:rsidRDefault="00471E8C">
            <w:pPr>
              <w:spacing w:before="0" w:after="0"/>
              <w:rPr>
                <w:b/>
                <w:bCs/>
                <w:color w:val="FFFFFF" w:themeColor="background1"/>
                <w:sz w:val="20"/>
                <w:szCs w:val="20"/>
              </w:rPr>
            </w:pPr>
            <w:r w:rsidRPr="00684A01">
              <w:rPr>
                <w:color w:val="FFFFFF" w:themeColor="background1"/>
              </w:rPr>
              <w:t>Name</w:t>
            </w:r>
          </w:p>
        </w:tc>
        <w:tc>
          <w:tcPr>
            <w:tcW w:w="1250" w:type="pct"/>
            <w:shd w:val="clear" w:color="auto" w:fill="00AFB9"/>
          </w:tcPr>
          <w:p w14:paraId="4E32691B" w14:textId="77777777" w:rsidR="00471E8C" w:rsidRPr="00684A01" w:rsidRDefault="00471E8C">
            <w:pPr>
              <w:spacing w:before="0" w:after="0"/>
              <w:rPr>
                <w:b/>
                <w:bCs/>
                <w:color w:val="FFFFFF" w:themeColor="background1"/>
                <w:sz w:val="20"/>
                <w:szCs w:val="20"/>
              </w:rPr>
            </w:pPr>
            <w:r w:rsidRPr="00684A01">
              <w:rPr>
                <w:color w:val="FFFFFF" w:themeColor="background1"/>
              </w:rPr>
              <w:t>Title</w:t>
            </w:r>
          </w:p>
        </w:tc>
        <w:tc>
          <w:tcPr>
            <w:tcW w:w="1250" w:type="pct"/>
            <w:shd w:val="clear" w:color="auto" w:fill="00AFB9"/>
          </w:tcPr>
          <w:p w14:paraId="7EF7149C" w14:textId="77777777" w:rsidR="00471E8C" w:rsidRPr="00684A01" w:rsidRDefault="00471E8C">
            <w:pPr>
              <w:spacing w:before="0" w:after="0"/>
              <w:rPr>
                <w:b/>
                <w:bCs/>
                <w:color w:val="FFFFFF" w:themeColor="background1"/>
                <w:sz w:val="20"/>
                <w:szCs w:val="20"/>
              </w:rPr>
            </w:pPr>
            <w:r w:rsidRPr="00684A01">
              <w:rPr>
                <w:color w:val="FFFFFF" w:themeColor="background1"/>
              </w:rPr>
              <w:t>Signature</w:t>
            </w:r>
          </w:p>
        </w:tc>
        <w:tc>
          <w:tcPr>
            <w:tcW w:w="1250" w:type="pct"/>
            <w:shd w:val="clear" w:color="auto" w:fill="00AFB9"/>
          </w:tcPr>
          <w:p w14:paraId="67DEA2C6" w14:textId="77777777" w:rsidR="00471E8C" w:rsidRPr="00684A01" w:rsidRDefault="00471E8C">
            <w:pPr>
              <w:spacing w:before="0" w:after="0"/>
              <w:rPr>
                <w:b/>
                <w:bCs/>
                <w:color w:val="FFFFFF" w:themeColor="background1"/>
                <w:sz w:val="20"/>
                <w:szCs w:val="20"/>
              </w:rPr>
            </w:pPr>
            <w:r w:rsidRPr="00684A01">
              <w:rPr>
                <w:color w:val="FFFFFF" w:themeColor="background1"/>
              </w:rPr>
              <w:t>Date</w:t>
            </w:r>
          </w:p>
        </w:tc>
      </w:tr>
      <w:tr w:rsidR="00471E8C" w:rsidRPr="00FF3F37" w14:paraId="310860B4" w14:textId="77777777">
        <w:trPr>
          <w:trHeight w:val="238"/>
        </w:trPr>
        <w:tc>
          <w:tcPr>
            <w:tcW w:w="1250" w:type="pct"/>
          </w:tcPr>
          <w:p w14:paraId="16CCABAF" w14:textId="77777777" w:rsidR="00471E8C" w:rsidRPr="00FF3F37" w:rsidRDefault="00471E8C">
            <w:pPr>
              <w:spacing w:before="0" w:after="0"/>
              <w:rPr>
                <w:sz w:val="20"/>
                <w:szCs w:val="20"/>
              </w:rPr>
            </w:pPr>
          </w:p>
        </w:tc>
        <w:tc>
          <w:tcPr>
            <w:tcW w:w="1250" w:type="pct"/>
          </w:tcPr>
          <w:p w14:paraId="44E31830" w14:textId="77777777" w:rsidR="00471E8C" w:rsidRPr="00FF3F37" w:rsidRDefault="00471E8C">
            <w:pPr>
              <w:spacing w:before="0" w:after="0"/>
              <w:rPr>
                <w:sz w:val="20"/>
                <w:szCs w:val="20"/>
              </w:rPr>
            </w:pPr>
          </w:p>
        </w:tc>
        <w:tc>
          <w:tcPr>
            <w:tcW w:w="1250" w:type="pct"/>
          </w:tcPr>
          <w:p w14:paraId="5723CB71" w14:textId="77777777" w:rsidR="00471E8C" w:rsidRPr="00FF3F37" w:rsidRDefault="00471E8C">
            <w:pPr>
              <w:spacing w:before="0" w:after="0"/>
              <w:rPr>
                <w:sz w:val="20"/>
                <w:szCs w:val="20"/>
              </w:rPr>
            </w:pPr>
          </w:p>
        </w:tc>
        <w:tc>
          <w:tcPr>
            <w:tcW w:w="1250" w:type="pct"/>
          </w:tcPr>
          <w:p w14:paraId="13409E5F" w14:textId="77777777" w:rsidR="00471E8C" w:rsidRPr="00FF3F37" w:rsidRDefault="00471E8C">
            <w:pPr>
              <w:spacing w:before="0" w:after="0"/>
              <w:rPr>
                <w:sz w:val="20"/>
                <w:szCs w:val="20"/>
              </w:rPr>
            </w:pPr>
          </w:p>
        </w:tc>
      </w:tr>
      <w:tr w:rsidR="00471E8C" w:rsidRPr="00FF3F37" w14:paraId="014EBBDA" w14:textId="77777777">
        <w:trPr>
          <w:trHeight w:val="222"/>
        </w:trPr>
        <w:tc>
          <w:tcPr>
            <w:tcW w:w="1250" w:type="pct"/>
          </w:tcPr>
          <w:p w14:paraId="2972AA17" w14:textId="77777777" w:rsidR="00471E8C" w:rsidRPr="00FF3F37" w:rsidRDefault="00471E8C">
            <w:pPr>
              <w:spacing w:before="0" w:after="0"/>
              <w:rPr>
                <w:sz w:val="20"/>
                <w:szCs w:val="20"/>
              </w:rPr>
            </w:pPr>
          </w:p>
        </w:tc>
        <w:tc>
          <w:tcPr>
            <w:tcW w:w="1250" w:type="pct"/>
          </w:tcPr>
          <w:p w14:paraId="2EF3FFE2" w14:textId="77777777" w:rsidR="00471E8C" w:rsidRPr="00FF3F37" w:rsidRDefault="00471E8C">
            <w:pPr>
              <w:spacing w:before="0" w:after="0"/>
              <w:rPr>
                <w:sz w:val="20"/>
                <w:szCs w:val="20"/>
              </w:rPr>
            </w:pPr>
          </w:p>
        </w:tc>
        <w:tc>
          <w:tcPr>
            <w:tcW w:w="1250" w:type="pct"/>
          </w:tcPr>
          <w:p w14:paraId="61AC5E89" w14:textId="77777777" w:rsidR="00471E8C" w:rsidRPr="00FF3F37" w:rsidRDefault="00471E8C">
            <w:pPr>
              <w:spacing w:before="0" w:after="0"/>
              <w:rPr>
                <w:sz w:val="20"/>
                <w:szCs w:val="20"/>
              </w:rPr>
            </w:pPr>
          </w:p>
        </w:tc>
        <w:tc>
          <w:tcPr>
            <w:tcW w:w="1250" w:type="pct"/>
          </w:tcPr>
          <w:p w14:paraId="2CB39B04" w14:textId="77777777" w:rsidR="00471E8C" w:rsidRPr="00FF3F37" w:rsidRDefault="00471E8C">
            <w:pPr>
              <w:spacing w:before="0" w:after="0"/>
              <w:rPr>
                <w:sz w:val="20"/>
                <w:szCs w:val="20"/>
              </w:rPr>
            </w:pPr>
          </w:p>
        </w:tc>
      </w:tr>
      <w:tr w:rsidR="00471E8C" w:rsidRPr="00FF3F37" w14:paraId="19A9B7E9" w14:textId="77777777">
        <w:trPr>
          <w:trHeight w:val="238"/>
        </w:trPr>
        <w:tc>
          <w:tcPr>
            <w:tcW w:w="1250" w:type="pct"/>
          </w:tcPr>
          <w:p w14:paraId="4489540A" w14:textId="77777777" w:rsidR="00471E8C" w:rsidRDefault="00471E8C">
            <w:pPr>
              <w:spacing w:before="0" w:after="0"/>
              <w:rPr>
                <w:sz w:val="20"/>
                <w:szCs w:val="20"/>
              </w:rPr>
            </w:pPr>
          </w:p>
        </w:tc>
        <w:tc>
          <w:tcPr>
            <w:tcW w:w="1250" w:type="pct"/>
          </w:tcPr>
          <w:p w14:paraId="6369E62A" w14:textId="77777777" w:rsidR="00471E8C" w:rsidRDefault="00471E8C">
            <w:pPr>
              <w:spacing w:before="0" w:after="0"/>
              <w:rPr>
                <w:sz w:val="20"/>
                <w:szCs w:val="20"/>
              </w:rPr>
            </w:pPr>
          </w:p>
        </w:tc>
        <w:tc>
          <w:tcPr>
            <w:tcW w:w="1250" w:type="pct"/>
          </w:tcPr>
          <w:p w14:paraId="70AFB917" w14:textId="77777777" w:rsidR="00471E8C" w:rsidRDefault="00471E8C">
            <w:pPr>
              <w:spacing w:before="0" w:after="0"/>
              <w:rPr>
                <w:sz w:val="20"/>
                <w:szCs w:val="20"/>
              </w:rPr>
            </w:pPr>
          </w:p>
        </w:tc>
        <w:tc>
          <w:tcPr>
            <w:tcW w:w="1250" w:type="pct"/>
          </w:tcPr>
          <w:p w14:paraId="205C8D69" w14:textId="77777777" w:rsidR="00471E8C" w:rsidRDefault="00471E8C">
            <w:pPr>
              <w:spacing w:before="0" w:after="0"/>
              <w:rPr>
                <w:sz w:val="20"/>
                <w:szCs w:val="20"/>
              </w:rPr>
            </w:pPr>
          </w:p>
        </w:tc>
      </w:tr>
      <w:tr w:rsidR="00471E8C" w:rsidRPr="00FF3F37" w14:paraId="63D12531" w14:textId="77777777">
        <w:trPr>
          <w:trHeight w:val="222"/>
        </w:trPr>
        <w:tc>
          <w:tcPr>
            <w:tcW w:w="1250" w:type="pct"/>
          </w:tcPr>
          <w:p w14:paraId="1F01130E" w14:textId="77777777" w:rsidR="00471E8C" w:rsidRPr="00FF3F37" w:rsidRDefault="00471E8C">
            <w:pPr>
              <w:spacing w:before="0" w:after="0"/>
              <w:rPr>
                <w:sz w:val="20"/>
                <w:szCs w:val="20"/>
              </w:rPr>
            </w:pPr>
          </w:p>
        </w:tc>
        <w:tc>
          <w:tcPr>
            <w:tcW w:w="1250" w:type="pct"/>
          </w:tcPr>
          <w:p w14:paraId="0744B66A" w14:textId="77777777" w:rsidR="00471E8C" w:rsidRPr="00FF3F37" w:rsidRDefault="00471E8C">
            <w:pPr>
              <w:spacing w:before="0" w:after="0"/>
              <w:rPr>
                <w:sz w:val="20"/>
                <w:szCs w:val="20"/>
              </w:rPr>
            </w:pPr>
          </w:p>
        </w:tc>
        <w:tc>
          <w:tcPr>
            <w:tcW w:w="1250" w:type="pct"/>
          </w:tcPr>
          <w:p w14:paraId="7216A811" w14:textId="77777777" w:rsidR="00471E8C" w:rsidRPr="00FF3F37" w:rsidRDefault="00471E8C">
            <w:pPr>
              <w:spacing w:before="0" w:after="0"/>
              <w:rPr>
                <w:sz w:val="20"/>
                <w:szCs w:val="20"/>
              </w:rPr>
            </w:pPr>
          </w:p>
        </w:tc>
        <w:tc>
          <w:tcPr>
            <w:tcW w:w="1250" w:type="pct"/>
          </w:tcPr>
          <w:p w14:paraId="6A3A90C7" w14:textId="77777777" w:rsidR="00471E8C" w:rsidRPr="00FF3F37" w:rsidRDefault="00471E8C">
            <w:pPr>
              <w:spacing w:before="0" w:after="0"/>
              <w:rPr>
                <w:sz w:val="20"/>
                <w:szCs w:val="20"/>
              </w:rPr>
            </w:pPr>
          </w:p>
        </w:tc>
      </w:tr>
      <w:tr w:rsidR="00471E8C" w:rsidRPr="00FF3F37" w14:paraId="3B019136" w14:textId="77777777">
        <w:trPr>
          <w:trHeight w:val="238"/>
        </w:trPr>
        <w:tc>
          <w:tcPr>
            <w:tcW w:w="1250" w:type="pct"/>
          </w:tcPr>
          <w:p w14:paraId="698CAF27" w14:textId="77777777" w:rsidR="00471E8C" w:rsidRPr="00FF3F37" w:rsidRDefault="00471E8C">
            <w:pPr>
              <w:spacing w:before="0" w:after="0"/>
              <w:rPr>
                <w:sz w:val="20"/>
                <w:szCs w:val="20"/>
              </w:rPr>
            </w:pPr>
          </w:p>
        </w:tc>
        <w:tc>
          <w:tcPr>
            <w:tcW w:w="1250" w:type="pct"/>
          </w:tcPr>
          <w:p w14:paraId="552849A7" w14:textId="77777777" w:rsidR="00471E8C" w:rsidRPr="00FF3F37" w:rsidRDefault="00471E8C">
            <w:pPr>
              <w:spacing w:before="0" w:after="0"/>
              <w:rPr>
                <w:sz w:val="20"/>
                <w:szCs w:val="20"/>
              </w:rPr>
            </w:pPr>
          </w:p>
        </w:tc>
        <w:tc>
          <w:tcPr>
            <w:tcW w:w="1250" w:type="pct"/>
          </w:tcPr>
          <w:p w14:paraId="059E6762" w14:textId="77777777" w:rsidR="00471E8C" w:rsidRPr="00FF3F37" w:rsidRDefault="00471E8C">
            <w:pPr>
              <w:spacing w:before="0" w:after="0"/>
              <w:rPr>
                <w:sz w:val="20"/>
                <w:szCs w:val="20"/>
              </w:rPr>
            </w:pPr>
          </w:p>
        </w:tc>
        <w:tc>
          <w:tcPr>
            <w:tcW w:w="1250" w:type="pct"/>
          </w:tcPr>
          <w:p w14:paraId="28F0DAAB" w14:textId="77777777" w:rsidR="00471E8C" w:rsidRPr="00FF3F37" w:rsidRDefault="00471E8C">
            <w:pPr>
              <w:spacing w:before="0" w:after="0"/>
              <w:rPr>
                <w:sz w:val="20"/>
                <w:szCs w:val="20"/>
              </w:rPr>
            </w:pPr>
          </w:p>
        </w:tc>
      </w:tr>
      <w:tr w:rsidR="00471E8C" w:rsidRPr="00FF3F37" w14:paraId="18C9824D" w14:textId="77777777">
        <w:trPr>
          <w:trHeight w:val="222"/>
        </w:trPr>
        <w:tc>
          <w:tcPr>
            <w:tcW w:w="1250" w:type="pct"/>
          </w:tcPr>
          <w:p w14:paraId="462C9C35" w14:textId="77777777" w:rsidR="00471E8C" w:rsidRPr="00FF3F37" w:rsidRDefault="00471E8C">
            <w:pPr>
              <w:spacing w:before="0" w:after="0"/>
              <w:rPr>
                <w:sz w:val="20"/>
                <w:szCs w:val="20"/>
              </w:rPr>
            </w:pPr>
          </w:p>
        </w:tc>
        <w:tc>
          <w:tcPr>
            <w:tcW w:w="1250" w:type="pct"/>
          </w:tcPr>
          <w:p w14:paraId="3871840E" w14:textId="77777777" w:rsidR="00471E8C" w:rsidRPr="00FF3F37" w:rsidRDefault="00471E8C">
            <w:pPr>
              <w:spacing w:before="0" w:after="0"/>
              <w:rPr>
                <w:sz w:val="20"/>
                <w:szCs w:val="20"/>
              </w:rPr>
            </w:pPr>
          </w:p>
        </w:tc>
        <w:tc>
          <w:tcPr>
            <w:tcW w:w="1250" w:type="pct"/>
          </w:tcPr>
          <w:p w14:paraId="75E3EF04" w14:textId="77777777" w:rsidR="00471E8C" w:rsidRPr="00FF3F37" w:rsidRDefault="00471E8C">
            <w:pPr>
              <w:spacing w:before="0" w:after="0"/>
              <w:rPr>
                <w:sz w:val="20"/>
                <w:szCs w:val="20"/>
              </w:rPr>
            </w:pPr>
          </w:p>
        </w:tc>
        <w:tc>
          <w:tcPr>
            <w:tcW w:w="1250" w:type="pct"/>
          </w:tcPr>
          <w:p w14:paraId="445555CD" w14:textId="77777777" w:rsidR="00471E8C" w:rsidRPr="00FF3F37" w:rsidRDefault="00471E8C">
            <w:pPr>
              <w:spacing w:before="0" w:after="0"/>
              <w:rPr>
                <w:sz w:val="20"/>
                <w:szCs w:val="20"/>
              </w:rPr>
            </w:pPr>
          </w:p>
        </w:tc>
      </w:tr>
    </w:tbl>
    <w:p w14:paraId="05987BE0" w14:textId="77777777" w:rsidR="00A73B41" w:rsidRPr="008B72DD" w:rsidRDefault="00A73B41" w:rsidP="00015150">
      <w:pPr>
        <w:pStyle w:val="Heading2-nonumbering"/>
      </w:pPr>
      <w:r w:rsidRPr="008B72DD">
        <w:t>Endorsement Caveats</w:t>
      </w:r>
    </w:p>
    <w:p w14:paraId="45D4E0D2" w14:textId="77777777" w:rsidR="00471E8C" w:rsidRPr="00B211D0" w:rsidRDefault="00C0241C" w:rsidP="00471E8C">
      <w:r>
        <w:rPr>
          <w:noProof/>
        </w:rPr>
        <mc:AlternateContent>
          <mc:Choice Requires="wps">
            <w:drawing>
              <wp:anchor distT="0" distB="0" distL="114300" distR="114300" simplePos="0" relativeHeight="251658241" behindDoc="1" locked="0" layoutInCell="1" allowOverlap="1" wp14:anchorId="635C7D2B" wp14:editId="6E3AD0C8">
                <wp:simplePos x="0" y="0"/>
                <wp:positionH relativeFrom="margin">
                  <wp:posOffset>-19050</wp:posOffset>
                </wp:positionH>
                <wp:positionV relativeFrom="paragraph">
                  <wp:posOffset>458470</wp:posOffset>
                </wp:positionV>
                <wp:extent cx="5932805" cy="1047750"/>
                <wp:effectExtent l="0" t="0" r="0" b="0"/>
                <wp:wrapNone/>
                <wp:docPr id="15" name="Rectangle: Single Corner Rounded 15"/>
                <wp:cNvGraphicFramePr/>
                <a:graphic xmlns:a="http://schemas.openxmlformats.org/drawingml/2006/main">
                  <a:graphicData uri="http://schemas.microsoft.com/office/word/2010/wordprocessingShape">
                    <wps:wsp>
                      <wps:cNvSpPr/>
                      <wps:spPr>
                        <a:xfrm>
                          <a:off x="0" y="0"/>
                          <a:ext cx="5932805" cy="104775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9CA79F" id="Rectangle: Single Corner Rounded 15" o:spid="_x0000_s1026" style="position:absolute;margin-left:-1.5pt;margin-top:36.1pt;width:467.15pt;height:82.5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932805,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" path="m,l5758177,v96444,,174628,78184,174628,174628l5932805,1047750,,1047750,,xe" fillcolor="#00bcb8" stroked="f" strokeweight="1pt">
                <v:fill opacity="9766f"/>
                <v:stroke joinstyle="miter"/>
                <v:path arrowok="t" o:connecttype="custom" o:connectlocs="0,0;5758177,0;5932805,174628;5932805,1047750;0,1047750;0,0" o:connectangles="0,0,0,0,0,0"/>
                <w10:wrap anchorx="margin"/>
              </v:shape>
            </w:pict>
          </mc:Fallback>
        </mc:AlternateContent>
      </w:r>
      <w:r w:rsidR="00471E8C">
        <w:t>The final version of this document has been reviewed and endorsed with the following caveats:</w:t>
      </w:r>
    </w:p>
    <w:p w14:paraId="12C1A4B8" w14:textId="77777777" w:rsidR="00471E8C" w:rsidRPr="00EB6D0E" w:rsidRDefault="00471E8C" w:rsidP="00C0241C">
      <w:pPr>
        <w:pStyle w:val="GuidanceNote"/>
        <w:spacing w:before="0" w:after="0"/>
        <w:rPr>
          <w:color w:val="007681"/>
        </w:rPr>
      </w:pPr>
      <w:r w:rsidRPr="00EB6D0E">
        <w:rPr>
          <w:color w:val="007681"/>
        </w:rPr>
        <w:t>Example text</w:t>
      </w:r>
    </w:p>
    <w:p w14:paraId="29D8E4D0" w14:textId="77777777" w:rsidR="00C0241C" w:rsidRPr="00EB6D0E" w:rsidRDefault="00471E8C" w:rsidP="00C0241C">
      <w:pPr>
        <w:pStyle w:val="Guidancebulleta"/>
        <w:spacing w:before="0" w:after="0"/>
        <w:rPr>
          <w:color w:val="007681"/>
        </w:rPr>
      </w:pPr>
      <w:r w:rsidRPr="00EB6D0E">
        <w:rPr>
          <w:color w:val="007681"/>
        </w:rPr>
        <w:t>Proposed separate Paediatric ICU (subject to a separate Business Case which is in progress).</w:t>
      </w:r>
    </w:p>
    <w:p w14:paraId="00CEBB5C" w14:textId="77777777" w:rsidR="00471E8C" w:rsidRPr="00EB6D0E" w:rsidRDefault="00471E8C" w:rsidP="00C0241C">
      <w:pPr>
        <w:pStyle w:val="Guidancebulleta"/>
        <w:spacing w:before="0" w:after="0"/>
        <w:rPr>
          <w:color w:val="007681"/>
        </w:rPr>
      </w:pPr>
      <w:r w:rsidRPr="00EB6D0E">
        <w:rPr>
          <w:color w:val="007681"/>
        </w:rPr>
        <w:t>Workforce planning is indicative only and a staff model will be prepared as part of the project.</w:t>
      </w:r>
    </w:p>
    <w:p w14:paraId="15F669F4" w14:textId="77777777" w:rsidR="006F4339" w:rsidRDefault="006F4339" w:rsidP="00DA4D43">
      <w:pPr>
        <w:pStyle w:val="Title"/>
        <w:sectPr w:rsidR="006F4339" w:rsidSect="00287647">
          <w:pgSz w:w="11906" w:h="16838"/>
          <w:pgMar w:top="1440" w:right="1440" w:bottom="1440" w:left="1440" w:header="708" w:footer="708" w:gutter="0"/>
          <w:cols w:space="708"/>
          <w:docGrid w:linePitch="360"/>
        </w:sectPr>
      </w:pPr>
    </w:p>
    <w:p w14:paraId="294B6B98" w14:textId="77777777" w:rsidR="00A73B41" w:rsidRDefault="00A73B41" w:rsidP="00DA4D43">
      <w:pPr>
        <w:pStyle w:val="Heading1-nonumbering"/>
      </w:pPr>
      <w:bookmarkStart w:id="7" w:name="_Toc151044995"/>
      <w:bookmarkStart w:id="8" w:name="_Toc156295087"/>
      <w:r>
        <w:lastRenderedPageBreak/>
        <w:t>Glossary</w:t>
      </w:r>
      <w:bookmarkEnd w:id="7"/>
      <w:bookmarkEnd w:id="8"/>
    </w:p>
    <w:tbl>
      <w:tblPr>
        <w:tblStyle w:val="TableGrid"/>
        <w:tblW w:w="93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28" w:type="dxa"/>
        </w:tblCellMar>
        <w:tblLook w:val="04A0" w:firstRow="1" w:lastRow="0" w:firstColumn="1" w:lastColumn="0" w:noHBand="0" w:noVBand="1"/>
      </w:tblPr>
      <w:tblGrid>
        <w:gridCol w:w="2122"/>
        <w:gridCol w:w="7253"/>
      </w:tblGrid>
      <w:tr w:rsidR="00BF08B8" w14:paraId="268E8E0F" w14:textId="77777777" w:rsidTr="000C1AC3">
        <w:trPr>
          <w:trHeight w:val="271"/>
        </w:trPr>
        <w:tc>
          <w:tcPr>
            <w:tcW w:w="2122" w:type="dxa"/>
            <w:shd w:val="clear" w:color="auto" w:fill="00AFB9"/>
          </w:tcPr>
          <w:p w14:paraId="4D6B5CCE" w14:textId="77777777" w:rsidR="00BF08B8" w:rsidRPr="007521E7" w:rsidRDefault="00BF08B8">
            <w:pPr>
              <w:spacing w:before="0" w:after="0"/>
              <w:rPr>
                <w:b/>
                <w:bCs/>
                <w:color w:val="FFFFFF" w:themeColor="background1"/>
              </w:rPr>
            </w:pPr>
            <w:r>
              <w:rPr>
                <w:b/>
                <w:bCs/>
                <w:color w:val="FFFFFF" w:themeColor="background1"/>
              </w:rPr>
              <w:t>Term</w:t>
            </w:r>
            <w:r w:rsidR="000C1AC3">
              <w:rPr>
                <w:b/>
                <w:bCs/>
                <w:color w:val="FFFFFF" w:themeColor="background1"/>
              </w:rPr>
              <w:t xml:space="preserve"> / Acronym</w:t>
            </w:r>
          </w:p>
        </w:tc>
        <w:tc>
          <w:tcPr>
            <w:tcW w:w="7253" w:type="dxa"/>
            <w:shd w:val="clear" w:color="auto" w:fill="00AFB9"/>
          </w:tcPr>
          <w:p w14:paraId="2AD41DF8" w14:textId="77777777" w:rsidR="00BF08B8" w:rsidRPr="007521E7" w:rsidRDefault="00BF08B8">
            <w:pPr>
              <w:spacing w:before="0" w:after="0"/>
              <w:rPr>
                <w:b/>
                <w:bCs/>
                <w:color w:val="FFFFFF" w:themeColor="background1"/>
              </w:rPr>
            </w:pPr>
            <w:r>
              <w:rPr>
                <w:b/>
                <w:bCs/>
                <w:color w:val="FFFFFF" w:themeColor="background1"/>
              </w:rPr>
              <w:t>Definition</w:t>
            </w:r>
          </w:p>
        </w:tc>
      </w:tr>
      <w:tr w:rsidR="00B2539F" w14:paraId="03866750" w14:textId="77777777" w:rsidTr="000C1AC3">
        <w:trPr>
          <w:trHeight w:val="286"/>
        </w:trPr>
        <w:tc>
          <w:tcPr>
            <w:tcW w:w="2122" w:type="dxa"/>
          </w:tcPr>
          <w:p w14:paraId="45EC9C8E" w14:textId="77777777" w:rsidR="00B2539F" w:rsidRPr="000152E3" w:rsidRDefault="00B2539F" w:rsidP="00983BA7">
            <w:pPr>
              <w:spacing w:before="0" w:after="0"/>
              <w:jc w:val="both"/>
            </w:pPr>
            <w:r w:rsidRPr="009642F3">
              <w:t>AusHFG</w:t>
            </w:r>
          </w:p>
        </w:tc>
        <w:tc>
          <w:tcPr>
            <w:tcW w:w="7253" w:type="dxa"/>
          </w:tcPr>
          <w:p w14:paraId="213EDBE3" w14:textId="77777777" w:rsidR="00B2539F" w:rsidRPr="000152E3" w:rsidRDefault="00B2539F" w:rsidP="00983BA7">
            <w:pPr>
              <w:spacing w:before="0" w:after="0"/>
              <w:jc w:val="both"/>
            </w:pPr>
            <w:r w:rsidRPr="009642F3">
              <w:t>Australasian Health Facility Guidelines</w:t>
            </w:r>
          </w:p>
        </w:tc>
      </w:tr>
      <w:tr w:rsidR="00B2539F" w14:paraId="24A33DE7" w14:textId="77777777" w:rsidTr="000C1AC3">
        <w:trPr>
          <w:trHeight w:val="286"/>
        </w:trPr>
        <w:tc>
          <w:tcPr>
            <w:tcW w:w="2122" w:type="dxa"/>
          </w:tcPr>
          <w:p w14:paraId="5636255A" w14:textId="77777777" w:rsidR="00B2539F" w:rsidRDefault="00B2539F" w:rsidP="00AE1230">
            <w:pPr>
              <w:spacing w:before="0" w:after="0"/>
              <w:jc w:val="both"/>
            </w:pPr>
            <w:r w:rsidRPr="00CA5967">
              <w:t>CCTV</w:t>
            </w:r>
          </w:p>
        </w:tc>
        <w:tc>
          <w:tcPr>
            <w:tcW w:w="7253" w:type="dxa"/>
          </w:tcPr>
          <w:p w14:paraId="7643DDDC" w14:textId="77777777" w:rsidR="00B2539F" w:rsidRDefault="00B2539F" w:rsidP="00AE1230">
            <w:pPr>
              <w:spacing w:before="0" w:after="0"/>
              <w:jc w:val="both"/>
            </w:pPr>
            <w:r w:rsidRPr="00CA5967">
              <w:t>Closed Circuit Television</w:t>
            </w:r>
          </w:p>
        </w:tc>
      </w:tr>
      <w:tr w:rsidR="00B2539F" w14:paraId="37CD0882" w14:textId="77777777" w:rsidTr="000C1AC3">
        <w:trPr>
          <w:trHeight w:val="271"/>
        </w:trPr>
        <w:tc>
          <w:tcPr>
            <w:tcW w:w="2122" w:type="dxa"/>
          </w:tcPr>
          <w:p w14:paraId="258A9FDC" w14:textId="77777777" w:rsidR="00B2539F" w:rsidRPr="000152E3" w:rsidRDefault="00B2539F" w:rsidP="00983BA7">
            <w:pPr>
              <w:spacing w:before="0" w:after="0"/>
              <w:jc w:val="both"/>
            </w:pPr>
            <w:r w:rsidRPr="009642F3">
              <w:t>DGN</w:t>
            </w:r>
          </w:p>
        </w:tc>
        <w:tc>
          <w:tcPr>
            <w:tcW w:w="7253" w:type="dxa"/>
          </w:tcPr>
          <w:p w14:paraId="522385B3" w14:textId="77777777" w:rsidR="00B2539F" w:rsidRPr="000152E3" w:rsidRDefault="00B2539F" w:rsidP="00983BA7">
            <w:pPr>
              <w:spacing w:before="0" w:after="0"/>
              <w:jc w:val="both"/>
            </w:pPr>
            <w:r w:rsidRPr="009642F3">
              <w:t>New Zealand Design Guidance Note</w:t>
            </w:r>
          </w:p>
        </w:tc>
      </w:tr>
      <w:tr w:rsidR="00B2539F" w14:paraId="0DD21DBB" w14:textId="77777777" w:rsidTr="000C1AC3">
        <w:trPr>
          <w:trHeight w:val="286"/>
        </w:trPr>
        <w:tc>
          <w:tcPr>
            <w:tcW w:w="2122" w:type="dxa"/>
          </w:tcPr>
          <w:p w14:paraId="4FCC2CF5" w14:textId="77777777" w:rsidR="00B2539F" w:rsidRPr="000152E3" w:rsidRDefault="00B2539F" w:rsidP="00983BA7">
            <w:pPr>
              <w:spacing w:before="0" w:after="0"/>
              <w:jc w:val="both"/>
            </w:pPr>
            <w:r w:rsidRPr="009642F3">
              <w:t>FDB</w:t>
            </w:r>
          </w:p>
        </w:tc>
        <w:tc>
          <w:tcPr>
            <w:tcW w:w="7253" w:type="dxa"/>
          </w:tcPr>
          <w:p w14:paraId="66E582A7" w14:textId="77777777" w:rsidR="00B2539F" w:rsidRPr="000152E3" w:rsidRDefault="00B2539F" w:rsidP="00983BA7">
            <w:pPr>
              <w:spacing w:before="0" w:after="0"/>
              <w:jc w:val="both"/>
            </w:pPr>
            <w:r w:rsidRPr="009642F3">
              <w:t xml:space="preserve">Functional Design Brief </w:t>
            </w:r>
          </w:p>
        </w:tc>
      </w:tr>
      <w:tr w:rsidR="00B2539F" w14:paraId="3EF4C8DC" w14:textId="77777777" w:rsidTr="000C1AC3">
        <w:trPr>
          <w:trHeight w:val="286"/>
        </w:trPr>
        <w:tc>
          <w:tcPr>
            <w:tcW w:w="2122" w:type="dxa"/>
          </w:tcPr>
          <w:p w14:paraId="50CB5956" w14:textId="77777777" w:rsidR="00B2539F" w:rsidRDefault="00B2539F" w:rsidP="00AE1230">
            <w:pPr>
              <w:spacing w:before="0" w:after="0"/>
              <w:jc w:val="both"/>
            </w:pPr>
            <w:r w:rsidRPr="00CA5967">
              <w:t>FFE</w:t>
            </w:r>
          </w:p>
        </w:tc>
        <w:tc>
          <w:tcPr>
            <w:tcW w:w="7253" w:type="dxa"/>
          </w:tcPr>
          <w:p w14:paraId="242F203F" w14:textId="77777777" w:rsidR="00B2539F" w:rsidRDefault="00B2539F" w:rsidP="00AE1230">
            <w:pPr>
              <w:spacing w:before="0" w:after="0"/>
              <w:jc w:val="both"/>
            </w:pPr>
            <w:r w:rsidRPr="00CA5967">
              <w:t>Furniture, Fittings, and Equipment</w:t>
            </w:r>
          </w:p>
        </w:tc>
      </w:tr>
      <w:tr w:rsidR="00B2539F" w14:paraId="44E78595" w14:textId="77777777" w:rsidTr="000C1AC3">
        <w:trPr>
          <w:trHeight w:val="271"/>
        </w:trPr>
        <w:tc>
          <w:tcPr>
            <w:tcW w:w="2122" w:type="dxa"/>
          </w:tcPr>
          <w:p w14:paraId="4FCA6DB2" w14:textId="77777777" w:rsidR="00B2539F" w:rsidRPr="000152E3" w:rsidRDefault="00B2539F" w:rsidP="00983BA7">
            <w:pPr>
              <w:spacing w:before="0" w:after="0"/>
              <w:jc w:val="both"/>
            </w:pPr>
            <w:r>
              <w:t>FFP</w:t>
            </w:r>
          </w:p>
        </w:tc>
        <w:tc>
          <w:tcPr>
            <w:tcW w:w="7253" w:type="dxa"/>
          </w:tcPr>
          <w:p w14:paraId="23DF3456" w14:textId="77777777" w:rsidR="00B2539F" w:rsidRPr="000152E3" w:rsidRDefault="00B2539F" w:rsidP="00983BA7">
            <w:pPr>
              <w:spacing w:before="0" w:after="0"/>
              <w:jc w:val="both"/>
            </w:pPr>
            <w:r>
              <w:t>Future Facility Profile (formerly Clinical Service Plan)</w:t>
            </w:r>
          </w:p>
        </w:tc>
      </w:tr>
      <w:tr w:rsidR="00B2539F" w14:paraId="2A73CE99" w14:textId="77777777" w:rsidTr="000C1AC3">
        <w:trPr>
          <w:trHeight w:val="286"/>
        </w:trPr>
        <w:tc>
          <w:tcPr>
            <w:tcW w:w="2122" w:type="dxa"/>
          </w:tcPr>
          <w:p w14:paraId="00FC83C4" w14:textId="77777777" w:rsidR="00B2539F" w:rsidRPr="000152E3" w:rsidRDefault="00B2539F">
            <w:pPr>
              <w:spacing w:before="0" w:after="0"/>
              <w:jc w:val="both"/>
            </w:pPr>
            <w:r>
              <w:t>HL FDB</w:t>
            </w:r>
          </w:p>
        </w:tc>
        <w:tc>
          <w:tcPr>
            <w:tcW w:w="7253" w:type="dxa"/>
          </w:tcPr>
          <w:p w14:paraId="7257B97C" w14:textId="77777777" w:rsidR="00B2539F" w:rsidRPr="000152E3" w:rsidRDefault="00B2539F">
            <w:pPr>
              <w:spacing w:before="0" w:after="0"/>
              <w:jc w:val="both"/>
            </w:pPr>
            <w:r>
              <w:t>Hospital Level Functional Design Brief</w:t>
            </w:r>
          </w:p>
        </w:tc>
      </w:tr>
      <w:tr w:rsidR="00B2539F" w14:paraId="571E77AA" w14:textId="77777777" w:rsidTr="000C1AC3">
        <w:trPr>
          <w:trHeight w:val="271"/>
        </w:trPr>
        <w:tc>
          <w:tcPr>
            <w:tcW w:w="2122" w:type="dxa"/>
          </w:tcPr>
          <w:p w14:paraId="37C98F09" w14:textId="77777777" w:rsidR="00B2539F" w:rsidRPr="000152E3" w:rsidRDefault="00B2539F" w:rsidP="00983BA7">
            <w:pPr>
              <w:spacing w:before="0" w:after="0"/>
              <w:jc w:val="both"/>
            </w:pPr>
            <w:r w:rsidRPr="009642F3">
              <w:t>HNZ</w:t>
            </w:r>
          </w:p>
        </w:tc>
        <w:tc>
          <w:tcPr>
            <w:tcW w:w="7253" w:type="dxa"/>
          </w:tcPr>
          <w:p w14:paraId="4A8122BD" w14:textId="77777777" w:rsidR="00B2539F" w:rsidRPr="000152E3" w:rsidRDefault="00DE0CCA" w:rsidP="00983BA7">
            <w:pPr>
              <w:spacing w:before="0" w:after="0"/>
              <w:jc w:val="both"/>
            </w:pPr>
            <w:r w:rsidRPr="00DE0CCA">
              <w:t>Health New Zealand – Te Whatu Ora</w:t>
            </w:r>
          </w:p>
        </w:tc>
      </w:tr>
      <w:tr w:rsidR="00B2539F" w14:paraId="77F70A22" w14:textId="77777777" w:rsidTr="000C1AC3">
        <w:trPr>
          <w:trHeight w:val="271"/>
        </w:trPr>
        <w:tc>
          <w:tcPr>
            <w:tcW w:w="2122" w:type="dxa"/>
          </w:tcPr>
          <w:p w14:paraId="46E187C7" w14:textId="77777777" w:rsidR="00B2539F" w:rsidRPr="000152E3" w:rsidRDefault="00B2539F" w:rsidP="00983BA7">
            <w:pPr>
              <w:spacing w:before="0" w:after="0"/>
              <w:jc w:val="both"/>
            </w:pPr>
            <w:r w:rsidRPr="009642F3">
              <w:t>HPU</w:t>
            </w:r>
          </w:p>
        </w:tc>
        <w:tc>
          <w:tcPr>
            <w:tcW w:w="7253" w:type="dxa"/>
          </w:tcPr>
          <w:p w14:paraId="5522C106" w14:textId="77777777" w:rsidR="00B2539F" w:rsidRDefault="00B2539F" w:rsidP="000C1AC3">
            <w:pPr>
              <w:spacing w:before="0" w:after="0"/>
            </w:pPr>
            <w:r w:rsidRPr="009642F3">
              <w:t>Health Planning Unit</w:t>
            </w:r>
            <w:r>
              <w:t xml:space="preserve"> </w:t>
            </w:r>
          </w:p>
          <w:p w14:paraId="3153D3F4" w14:textId="77777777" w:rsidR="00B2539F" w:rsidRPr="000152E3" w:rsidRDefault="00000000" w:rsidP="000C1AC3">
            <w:pPr>
              <w:spacing w:before="0" w:after="0"/>
              <w:jc w:val="both"/>
            </w:pPr>
            <w:hyperlink r:id="rId18" w:history="1">
              <w:r w:rsidR="00B2539F" w:rsidRPr="005B1DA0">
                <w:rPr>
                  <w:rStyle w:val="Hyperlink"/>
                </w:rPr>
                <w:t>https://healthfacilityguidelines.com.au/health-planning-units</w:t>
              </w:r>
            </w:hyperlink>
          </w:p>
        </w:tc>
      </w:tr>
      <w:tr w:rsidR="00B2539F" w14:paraId="1CD2F722" w14:textId="77777777" w:rsidTr="000C1AC3">
        <w:trPr>
          <w:trHeight w:val="271"/>
        </w:trPr>
        <w:tc>
          <w:tcPr>
            <w:tcW w:w="2122" w:type="dxa"/>
          </w:tcPr>
          <w:p w14:paraId="5B4CBA07" w14:textId="77777777" w:rsidR="00B2539F" w:rsidRPr="000152E3" w:rsidRDefault="00B2539F">
            <w:pPr>
              <w:spacing w:before="0" w:after="0"/>
              <w:jc w:val="both"/>
            </w:pPr>
            <w:r>
              <w:t>HSS</w:t>
            </w:r>
          </w:p>
        </w:tc>
        <w:tc>
          <w:tcPr>
            <w:tcW w:w="7253" w:type="dxa"/>
          </w:tcPr>
          <w:p w14:paraId="29898C2A" w14:textId="77777777" w:rsidR="00B2539F" w:rsidRPr="000152E3" w:rsidRDefault="00B2539F">
            <w:pPr>
              <w:spacing w:before="0" w:after="0"/>
              <w:jc w:val="both"/>
            </w:pPr>
            <w:r>
              <w:t>Hospital &amp; Specialist Services</w:t>
            </w:r>
          </w:p>
        </w:tc>
      </w:tr>
      <w:tr w:rsidR="00B2539F" w14:paraId="1C1D1E1F" w14:textId="77777777" w:rsidTr="000C1AC3">
        <w:trPr>
          <w:trHeight w:val="286"/>
        </w:trPr>
        <w:tc>
          <w:tcPr>
            <w:tcW w:w="2122" w:type="dxa"/>
          </w:tcPr>
          <w:p w14:paraId="645F9EF4" w14:textId="77777777" w:rsidR="00B2539F" w:rsidRDefault="00B2539F" w:rsidP="00AE1230">
            <w:pPr>
              <w:spacing w:before="0" w:after="0"/>
              <w:jc w:val="both"/>
            </w:pPr>
            <w:r w:rsidRPr="00CA5967">
              <w:t>ICT</w:t>
            </w:r>
          </w:p>
        </w:tc>
        <w:tc>
          <w:tcPr>
            <w:tcW w:w="7253" w:type="dxa"/>
          </w:tcPr>
          <w:p w14:paraId="4361DB0B" w14:textId="77777777" w:rsidR="00B2539F" w:rsidRDefault="00B2539F" w:rsidP="00AE1230">
            <w:pPr>
              <w:spacing w:before="0" w:after="0"/>
              <w:jc w:val="both"/>
            </w:pPr>
            <w:r w:rsidRPr="00CA5967">
              <w:t>Information and Communications Technology</w:t>
            </w:r>
          </w:p>
        </w:tc>
      </w:tr>
      <w:tr w:rsidR="00B2539F" w14:paraId="79879F24" w14:textId="77777777" w:rsidTr="000C1AC3">
        <w:trPr>
          <w:trHeight w:val="271"/>
        </w:trPr>
        <w:tc>
          <w:tcPr>
            <w:tcW w:w="2122" w:type="dxa"/>
          </w:tcPr>
          <w:p w14:paraId="24195F09" w14:textId="77777777" w:rsidR="00B2539F" w:rsidRPr="000152E3" w:rsidRDefault="00B2539F" w:rsidP="00983BA7">
            <w:pPr>
              <w:spacing w:before="0" w:after="0"/>
              <w:jc w:val="both"/>
            </w:pPr>
            <w:r w:rsidRPr="009642F3">
              <w:t>IIG</w:t>
            </w:r>
          </w:p>
        </w:tc>
        <w:tc>
          <w:tcPr>
            <w:tcW w:w="7253" w:type="dxa"/>
          </w:tcPr>
          <w:p w14:paraId="7C5F9297" w14:textId="77777777" w:rsidR="00B2539F" w:rsidRPr="000152E3" w:rsidRDefault="00B2539F" w:rsidP="00983BA7">
            <w:pPr>
              <w:spacing w:before="0" w:after="0"/>
              <w:jc w:val="both"/>
            </w:pPr>
            <w:r w:rsidRPr="009642F3">
              <w:t>Infrastructure and Investment Group</w:t>
            </w:r>
          </w:p>
        </w:tc>
      </w:tr>
      <w:tr w:rsidR="00B2539F" w14:paraId="58715A86" w14:textId="77777777" w:rsidTr="000C1AC3">
        <w:trPr>
          <w:trHeight w:val="286"/>
        </w:trPr>
        <w:tc>
          <w:tcPr>
            <w:tcW w:w="2122" w:type="dxa"/>
          </w:tcPr>
          <w:p w14:paraId="62F124AF" w14:textId="77777777" w:rsidR="00B2539F" w:rsidRPr="000152E3" w:rsidRDefault="00B2539F" w:rsidP="00983BA7">
            <w:pPr>
              <w:spacing w:before="0" w:after="0"/>
              <w:jc w:val="both"/>
            </w:pPr>
            <w:proofErr w:type="spellStart"/>
            <w:r w:rsidRPr="009642F3">
              <w:t>MoC</w:t>
            </w:r>
            <w:proofErr w:type="spellEnd"/>
          </w:p>
        </w:tc>
        <w:tc>
          <w:tcPr>
            <w:tcW w:w="7253" w:type="dxa"/>
          </w:tcPr>
          <w:p w14:paraId="58192A1C" w14:textId="77777777" w:rsidR="00B2539F" w:rsidRPr="000152E3" w:rsidRDefault="00B2539F" w:rsidP="00983BA7">
            <w:pPr>
              <w:spacing w:before="0" w:after="0"/>
              <w:jc w:val="both"/>
            </w:pPr>
            <w:r w:rsidRPr="009642F3">
              <w:t>Model of Care</w:t>
            </w:r>
          </w:p>
        </w:tc>
      </w:tr>
      <w:tr w:rsidR="00B2539F" w14:paraId="2C976B86" w14:textId="77777777" w:rsidTr="000C1AC3">
        <w:trPr>
          <w:trHeight w:val="286"/>
        </w:trPr>
        <w:tc>
          <w:tcPr>
            <w:tcW w:w="2122" w:type="dxa"/>
          </w:tcPr>
          <w:p w14:paraId="0FAAA52B" w14:textId="77777777" w:rsidR="00B2539F" w:rsidRDefault="00B2539F">
            <w:pPr>
              <w:spacing w:before="0" w:after="0"/>
              <w:jc w:val="both"/>
            </w:pPr>
            <w:r>
              <w:t>NS</w:t>
            </w:r>
          </w:p>
        </w:tc>
        <w:tc>
          <w:tcPr>
            <w:tcW w:w="7253" w:type="dxa"/>
          </w:tcPr>
          <w:p w14:paraId="208F17F9" w14:textId="77777777" w:rsidR="00B2539F" w:rsidRDefault="00B2539F">
            <w:pPr>
              <w:spacing w:before="0" w:after="0"/>
              <w:jc w:val="both"/>
            </w:pPr>
            <w:r>
              <w:t>Non-Standard Room</w:t>
            </w:r>
          </w:p>
        </w:tc>
      </w:tr>
      <w:tr w:rsidR="00B2539F" w14:paraId="145E7056" w14:textId="77777777" w:rsidTr="000C1AC3">
        <w:trPr>
          <w:trHeight w:val="286"/>
        </w:trPr>
        <w:tc>
          <w:tcPr>
            <w:tcW w:w="2122" w:type="dxa"/>
          </w:tcPr>
          <w:p w14:paraId="4804B2C5" w14:textId="77777777" w:rsidR="00B2539F" w:rsidRPr="00CA5967" w:rsidRDefault="00B2539F" w:rsidP="00AE1230">
            <w:pPr>
              <w:spacing w:before="0" w:after="0"/>
              <w:jc w:val="both"/>
            </w:pPr>
            <w:r>
              <w:t>POC</w:t>
            </w:r>
          </w:p>
        </w:tc>
        <w:tc>
          <w:tcPr>
            <w:tcW w:w="7253" w:type="dxa"/>
          </w:tcPr>
          <w:p w14:paraId="774B0728" w14:textId="77777777" w:rsidR="00B2539F" w:rsidRPr="00CA5967" w:rsidRDefault="00B2539F" w:rsidP="00AE1230">
            <w:pPr>
              <w:spacing w:before="0" w:after="0"/>
              <w:jc w:val="both"/>
            </w:pPr>
            <w:r>
              <w:t>Point of Care</w:t>
            </w:r>
          </w:p>
        </w:tc>
      </w:tr>
      <w:tr w:rsidR="00B2539F" w14:paraId="0F86978A" w14:textId="77777777" w:rsidTr="000C1AC3">
        <w:trPr>
          <w:trHeight w:val="286"/>
        </w:trPr>
        <w:tc>
          <w:tcPr>
            <w:tcW w:w="2122" w:type="dxa"/>
          </w:tcPr>
          <w:p w14:paraId="06084ED0" w14:textId="77777777" w:rsidR="00B2539F" w:rsidRPr="000152E3" w:rsidRDefault="00B2539F" w:rsidP="00983BA7">
            <w:pPr>
              <w:spacing w:before="0" w:after="0"/>
              <w:jc w:val="both"/>
            </w:pPr>
            <w:r w:rsidRPr="009642F3">
              <w:t>PUG</w:t>
            </w:r>
          </w:p>
        </w:tc>
        <w:tc>
          <w:tcPr>
            <w:tcW w:w="7253" w:type="dxa"/>
          </w:tcPr>
          <w:p w14:paraId="07C4448D" w14:textId="77777777" w:rsidR="00B2539F" w:rsidRPr="000152E3" w:rsidRDefault="00B2539F" w:rsidP="00983BA7">
            <w:pPr>
              <w:spacing w:before="0" w:after="0"/>
              <w:jc w:val="both"/>
            </w:pPr>
            <w:r w:rsidRPr="009642F3">
              <w:t>Project User Groups</w:t>
            </w:r>
          </w:p>
        </w:tc>
      </w:tr>
      <w:tr w:rsidR="00B2539F" w14:paraId="5B28C73E" w14:textId="77777777" w:rsidTr="000C1AC3">
        <w:trPr>
          <w:trHeight w:val="286"/>
        </w:trPr>
        <w:tc>
          <w:tcPr>
            <w:tcW w:w="2122" w:type="dxa"/>
          </w:tcPr>
          <w:p w14:paraId="39703318" w14:textId="77777777" w:rsidR="00B2539F" w:rsidRPr="000152E3" w:rsidRDefault="00B2539F">
            <w:pPr>
              <w:spacing w:before="0" w:after="0"/>
              <w:jc w:val="both"/>
            </w:pPr>
            <w:r>
              <w:t>SC</w:t>
            </w:r>
          </w:p>
        </w:tc>
        <w:tc>
          <w:tcPr>
            <w:tcW w:w="7253" w:type="dxa"/>
          </w:tcPr>
          <w:p w14:paraId="2064EEC5" w14:textId="77777777" w:rsidR="00B2539F" w:rsidRPr="000152E3" w:rsidRDefault="00B2539F">
            <w:pPr>
              <w:spacing w:before="0" w:after="0"/>
              <w:jc w:val="both"/>
            </w:pPr>
            <w:r>
              <w:t>AusHFG Standard Component Room</w:t>
            </w:r>
          </w:p>
        </w:tc>
      </w:tr>
      <w:tr w:rsidR="00B2539F" w14:paraId="5A13704F" w14:textId="77777777" w:rsidTr="000C1AC3">
        <w:trPr>
          <w:trHeight w:val="286"/>
        </w:trPr>
        <w:tc>
          <w:tcPr>
            <w:tcW w:w="2122" w:type="dxa"/>
          </w:tcPr>
          <w:p w14:paraId="467080E5" w14:textId="77777777" w:rsidR="00B2539F" w:rsidRPr="000152E3" w:rsidRDefault="00B2539F">
            <w:pPr>
              <w:spacing w:before="0" w:after="0"/>
              <w:jc w:val="both"/>
            </w:pPr>
            <w:r>
              <w:t>SC-D</w:t>
            </w:r>
          </w:p>
        </w:tc>
        <w:tc>
          <w:tcPr>
            <w:tcW w:w="7253" w:type="dxa"/>
          </w:tcPr>
          <w:p w14:paraId="650DB631" w14:textId="77777777" w:rsidR="00B2539F" w:rsidRPr="000152E3" w:rsidRDefault="00B2539F">
            <w:pPr>
              <w:spacing w:before="0" w:after="0"/>
              <w:jc w:val="both"/>
            </w:pPr>
            <w:r>
              <w:t>AusHFG Derived Standard Component Room</w:t>
            </w:r>
          </w:p>
        </w:tc>
      </w:tr>
      <w:tr w:rsidR="00B2539F" w14:paraId="20EA8236" w14:textId="77777777" w:rsidTr="000C1AC3">
        <w:trPr>
          <w:trHeight w:val="271"/>
        </w:trPr>
        <w:tc>
          <w:tcPr>
            <w:tcW w:w="2122" w:type="dxa"/>
          </w:tcPr>
          <w:p w14:paraId="36C85FDD" w14:textId="77777777" w:rsidR="00B2539F" w:rsidRPr="000152E3" w:rsidRDefault="00B2539F" w:rsidP="00983BA7">
            <w:pPr>
              <w:spacing w:before="0" w:after="0"/>
              <w:jc w:val="both"/>
            </w:pPr>
            <w:r w:rsidRPr="009642F3">
              <w:t>SoA</w:t>
            </w:r>
          </w:p>
        </w:tc>
        <w:tc>
          <w:tcPr>
            <w:tcW w:w="7253" w:type="dxa"/>
          </w:tcPr>
          <w:p w14:paraId="401280F8" w14:textId="77777777" w:rsidR="00B2539F" w:rsidRPr="000152E3" w:rsidRDefault="00B2539F" w:rsidP="00983BA7">
            <w:pPr>
              <w:spacing w:before="0" w:after="0"/>
              <w:jc w:val="both"/>
            </w:pPr>
            <w:r w:rsidRPr="009642F3">
              <w:t>Schedule of Accommodation</w:t>
            </w:r>
          </w:p>
        </w:tc>
      </w:tr>
      <w:tr w:rsidR="00AE1230" w14:paraId="57F6529A" w14:textId="77777777" w:rsidTr="000C1AC3">
        <w:trPr>
          <w:trHeight w:val="286"/>
        </w:trPr>
        <w:tc>
          <w:tcPr>
            <w:tcW w:w="2122" w:type="dxa"/>
          </w:tcPr>
          <w:p w14:paraId="5F921C78" w14:textId="77777777" w:rsidR="00AE1230" w:rsidRPr="00CA5967" w:rsidRDefault="00AE1230" w:rsidP="00AE1230">
            <w:pPr>
              <w:spacing w:before="0" w:after="0"/>
              <w:jc w:val="both"/>
            </w:pPr>
          </w:p>
        </w:tc>
        <w:tc>
          <w:tcPr>
            <w:tcW w:w="7253" w:type="dxa"/>
          </w:tcPr>
          <w:p w14:paraId="035B130C" w14:textId="77777777" w:rsidR="00AE1230" w:rsidRPr="00CA5967" w:rsidRDefault="00AE1230" w:rsidP="00AE1230">
            <w:pPr>
              <w:spacing w:before="0" w:after="0"/>
              <w:jc w:val="both"/>
            </w:pPr>
          </w:p>
        </w:tc>
      </w:tr>
      <w:tr w:rsidR="00AE1230" w14:paraId="5E39D708" w14:textId="77777777" w:rsidTr="000C1AC3">
        <w:trPr>
          <w:trHeight w:val="286"/>
        </w:trPr>
        <w:tc>
          <w:tcPr>
            <w:tcW w:w="2122" w:type="dxa"/>
          </w:tcPr>
          <w:p w14:paraId="1FCBD456" w14:textId="77777777" w:rsidR="00AE1230" w:rsidRPr="00CA5967" w:rsidRDefault="00AE1230" w:rsidP="00AE1230">
            <w:pPr>
              <w:spacing w:before="0" w:after="0"/>
              <w:jc w:val="both"/>
            </w:pPr>
          </w:p>
        </w:tc>
        <w:tc>
          <w:tcPr>
            <w:tcW w:w="7253" w:type="dxa"/>
          </w:tcPr>
          <w:p w14:paraId="699D9A6A" w14:textId="77777777" w:rsidR="00AE1230" w:rsidRPr="00CA5967" w:rsidRDefault="00AE1230" w:rsidP="00AE1230">
            <w:pPr>
              <w:spacing w:before="0" w:after="0"/>
              <w:jc w:val="both"/>
            </w:pPr>
          </w:p>
        </w:tc>
      </w:tr>
      <w:tr w:rsidR="00AE1230" w14:paraId="1BBC4971" w14:textId="77777777" w:rsidTr="000C1AC3">
        <w:trPr>
          <w:trHeight w:val="286"/>
        </w:trPr>
        <w:tc>
          <w:tcPr>
            <w:tcW w:w="2122" w:type="dxa"/>
          </w:tcPr>
          <w:p w14:paraId="6BFB37C7" w14:textId="77777777" w:rsidR="00AE1230" w:rsidRPr="00CA5967" w:rsidRDefault="00AE1230" w:rsidP="00AE1230">
            <w:pPr>
              <w:spacing w:before="0" w:after="0"/>
              <w:jc w:val="both"/>
            </w:pPr>
          </w:p>
        </w:tc>
        <w:tc>
          <w:tcPr>
            <w:tcW w:w="7253" w:type="dxa"/>
          </w:tcPr>
          <w:p w14:paraId="1F97C063" w14:textId="77777777" w:rsidR="00AE1230" w:rsidRPr="00CA5967" w:rsidRDefault="00AE1230" w:rsidP="00AE1230">
            <w:pPr>
              <w:spacing w:before="0" w:after="0"/>
              <w:jc w:val="both"/>
            </w:pPr>
          </w:p>
        </w:tc>
      </w:tr>
      <w:tr w:rsidR="00AE1230" w14:paraId="4E5DF2CE" w14:textId="77777777" w:rsidTr="000C1AC3">
        <w:trPr>
          <w:trHeight w:val="286"/>
        </w:trPr>
        <w:tc>
          <w:tcPr>
            <w:tcW w:w="2122" w:type="dxa"/>
          </w:tcPr>
          <w:p w14:paraId="215A45BA" w14:textId="77777777" w:rsidR="00AE1230" w:rsidRPr="00CA5967" w:rsidRDefault="00AE1230" w:rsidP="00AE1230">
            <w:pPr>
              <w:spacing w:before="0" w:after="0"/>
              <w:jc w:val="both"/>
            </w:pPr>
          </w:p>
        </w:tc>
        <w:tc>
          <w:tcPr>
            <w:tcW w:w="7253" w:type="dxa"/>
          </w:tcPr>
          <w:p w14:paraId="1F31A399" w14:textId="77777777" w:rsidR="00AE1230" w:rsidRPr="00CA5967" w:rsidRDefault="00AE1230" w:rsidP="00AE1230">
            <w:pPr>
              <w:spacing w:before="0" w:after="0"/>
              <w:jc w:val="both"/>
            </w:pPr>
          </w:p>
        </w:tc>
      </w:tr>
      <w:tr w:rsidR="00AE1230" w14:paraId="10970449" w14:textId="77777777" w:rsidTr="000C1AC3">
        <w:trPr>
          <w:trHeight w:val="286"/>
        </w:trPr>
        <w:tc>
          <w:tcPr>
            <w:tcW w:w="2122" w:type="dxa"/>
          </w:tcPr>
          <w:p w14:paraId="0538BAF5" w14:textId="77777777" w:rsidR="00AE1230" w:rsidRPr="00CA5967" w:rsidRDefault="00AE1230" w:rsidP="00AE1230">
            <w:pPr>
              <w:spacing w:before="0" w:after="0"/>
              <w:jc w:val="both"/>
            </w:pPr>
          </w:p>
        </w:tc>
        <w:tc>
          <w:tcPr>
            <w:tcW w:w="7253" w:type="dxa"/>
          </w:tcPr>
          <w:p w14:paraId="6C68EE9E" w14:textId="77777777" w:rsidR="00AE1230" w:rsidRPr="00CA5967" w:rsidRDefault="00AE1230" w:rsidP="00AE1230">
            <w:pPr>
              <w:spacing w:before="0" w:after="0"/>
              <w:jc w:val="both"/>
            </w:pPr>
          </w:p>
        </w:tc>
      </w:tr>
      <w:tr w:rsidR="00AE1230" w14:paraId="588AB2BE" w14:textId="77777777" w:rsidTr="000C1AC3">
        <w:trPr>
          <w:trHeight w:val="286"/>
        </w:trPr>
        <w:tc>
          <w:tcPr>
            <w:tcW w:w="2122" w:type="dxa"/>
          </w:tcPr>
          <w:p w14:paraId="0C8C12C1" w14:textId="77777777" w:rsidR="00AE1230" w:rsidRPr="00CA5967" w:rsidRDefault="00AE1230" w:rsidP="00AE1230">
            <w:pPr>
              <w:spacing w:before="0" w:after="0"/>
              <w:jc w:val="both"/>
            </w:pPr>
          </w:p>
        </w:tc>
        <w:tc>
          <w:tcPr>
            <w:tcW w:w="7253" w:type="dxa"/>
          </w:tcPr>
          <w:p w14:paraId="74B82C5C" w14:textId="77777777" w:rsidR="00AE1230" w:rsidRPr="00CA5967" w:rsidRDefault="00AE1230" w:rsidP="00AE1230">
            <w:pPr>
              <w:spacing w:before="0" w:after="0"/>
              <w:jc w:val="both"/>
            </w:pPr>
          </w:p>
        </w:tc>
      </w:tr>
      <w:tr w:rsidR="00AE1230" w14:paraId="0D4F8E86" w14:textId="77777777" w:rsidTr="000C1AC3">
        <w:trPr>
          <w:trHeight w:val="286"/>
        </w:trPr>
        <w:tc>
          <w:tcPr>
            <w:tcW w:w="2122" w:type="dxa"/>
          </w:tcPr>
          <w:p w14:paraId="5BF7FD76" w14:textId="77777777" w:rsidR="00AE1230" w:rsidRPr="00CA5967" w:rsidRDefault="00AE1230" w:rsidP="00AE1230">
            <w:pPr>
              <w:spacing w:before="0" w:after="0"/>
              <w:jc w:val="both"/>
            </w:pPr>
          </w:p>
        </w:tc>
        <w:tc>
          <w:tcPr>
            <w:tcW w:w="7253" w:type="dxa"/>
          </w:tcPr>
          <w:p w14:paraId="53C37AEC" w14:textId="77777777" w:rsidR="00AE1230" w:rsidRPr="00CA5967" w:rsidRDefault="00AE1230" w:rsidP="00AE1230">
            <w:pPr>
              <w:spacing w:before="0" w:after="0"/>
              <w:jc w:val="both"/>
            </w:pPr>
          </w:p>
        </w:tc>
      </w:tr>
      <w:tr w:rsidR="00AE1230" w14:paraId="5E0B70DA" w14:textId="77777777" w:rsidTr="000C1AC3">
        <w:trPr>
          <w:trHeight w:val="286"/>
        </w:trPr>
        <w:tc>
          <w:tcPr>
            <w:tcW w:w="2122" w:type="dxa"/>
          </w:tcPr>
          <w:p w14:paraId="401B558A" w14:textId="77777777" w:rsidR="00AE1230" w:rsidRPr="00CA5967" w:rsidRDefault="00AE1230" w:rsidP="00AE1230">
            <w:pPr>
              <w:spacing w:before="0" w:after="0"/>
              <w:jc w:val="both"/>
            </w:pPr>
          </w:p>
        </w:tc>
        <w:tc>
          <w:tcPr>
            <w:tcW w:w="7253" w:type="dxa"/>
          </w:tcPr>
          <w:p w14:paraId="73AD6513" w14:textId="77777777" w:rsidR="00AE1230" w:rsidRPr="00CA5967" w:rsidRDefault="00AE1230" w:rsidP="00AE1230">
            <w:pPr>
              <w:spacing w:before="0" w:after="0"/>
              <w:jc w:val="both"/>
            </w:pPr>
          </w:p>
        </w:tc>
      </w:tr>
      <w:tr w:rsidR="00AE1230" w14:paraId="4DA445BA" w14:textId="77777777" w:rsidTr="000C1AC3">
        <w:trPr>
          <w:trHeight w:val="286"/>
        </w:trPr>
        <w:tc>
          <w:tcPr>
            <w:tcW w:w="2122" w:type="dxa"/>
          </w:tcPr>
          <w:p w14:paraId="77F54B36" w14:textId="77777777" w:rsidR="00AE1230" w:rsidRPr="00CA5967" w:rsidRDefault="00AE1230" w:rsidP="00AE1230">
            <w:pPr>
              <w:spacing w:before="0" w:after="0"/>
              <w:jc w:val="both"/>
            </w:pPr>
          </w:p>
        </w:tc>
        <w:tc>
          <w:tcPr>
            <w:tcW w:w="7253" w:type="dxa"/>
          </w:tcPr>
          <w:p w14:paraId="185345AA" w14:textId="77777777" w:rsidR="00AE1230" w:rsidRPr="00CA5967" w:rsidRDefault="00AE1230" w:rsidP="00AE1230">
            <w:pPr>
              <w:spacing w:before="0" w:after="0"/>
              <w:jc w:val="both"/>
            </w:pPr>
          </w:p>
        </w:tc>
      </w:tr>
    </w:tbl>
    <w:p w14:paraId="3213C88A" w14:textId="77777777" w:rsidR="00414A1D" w:rsidRPr="00414A1D" w:rsidRDefault="00414A1D" w:rsidP="00414A1D"/>
    <w:p w14:paraId="3C01130D" w14:textId="77777777" w:rsidR="00A73B41" w:rsidRPr="004C304D" w:rsidRDefault="00A73B41" w:rsidP="00236E2B">
      <w:pPr>
        <w:pStyle w:val="Heading1-nonumbering"/>
        <w:rPr>
          <w:rStyle w:val="TitleChar"/>
          <w:b/>
          <w:bCs w:val="0"/>
          <w:spacing w:val="0"/>
          <w:kern w:val="0"/>
          <w:szCs w:val="32"/>
        </w:rPr>
      </w:pPr>
      <w:bookmarkStart w:id="9" w:name="_Toc151044996"/>
      <w:bookmarkStart w:id="10" w:name="_Toc156295088"/>
      <w:r w:rsidRPr="00236E2B">
        <w:rPr>
          <w:rStyle w:val="TitleChar"/>
          <w:b/>
          <w:bCs w:val="0"/>
          <w:spacing w:val="0"/>
          <w:kern w:val="0"/>
          <w:szCs w:val="32"/>
        </w:rPr>
        <w:lastRenderedPageBreak/>
        <w:t>Navigating</w:t>
      </w:r>
      <w:r w:rsidRPr="004C304D">
        <w:rPr>
          <w:rStyle w:val="TitleChar"/>
          <w:b/>
          <w:bCs w:val="0"/>
          <w:spacing w:val="0"/>
          <w:kern w:val="0"/>
          <w:szCs w:val="32"/>
        </w:rPr>
        <w:t xml:space="preserve"> this document</w:t>
      </w:r>
      <w:bookmarkEnd w:id="9"/>
      <w:bookmarkEnd w:id="10"/>
    </w:p>
    <w:p w14:paraId="1044A70D" w14:textId="77777777" w:rsidR="00844E05" w:rsidRPr="00856F95" w:rsidRDefault="00844E05" w:rsidP="00844E05">
      <w:pPr>
        <w:spacing w:before="120" w:after="240" w:line="288" w:lineRule="auto"/>
        <w:rPr>
          <w:rFonts w:eastAsia="Arial" w:cs="Times New Roman"/>
        </w:rPr>
      </w:pPr>
      <w:r w:rsidRPr="00856F95">
        <w:rPr>
          <w:rFonts w:eastAsia="Arial" w:cs="Times New Roman"/>
        </w:rPr>
        <w:t>Th</w:t>
      </w:r>
      <w:r>
        <w:rPr>
          <w:rFonts w:eastAsia="Arial" w:cs="Times New Roman"/>
        </w:rPr>
        <w:t xml:space="preserve">is </w:t>
      </w:r>
      <w:r w:rsidR="004D16A0">
        <w:rPr>
          <w:rFonts w:eastAsia="Arial" w:cs="Times New Roman"/>
          <w:b/>
        </w:rPr>
        <w:t xml:space="preserve">Health Facility </w:t>
      </w:r>
      <w:r w:rsidR="00F71745">
        <w:rPr>
          <w:rFonts w:eastAsia="Arial" w:cs="Times New Roman"/>
          <w:b/>
        </w:rPr>
        <w:t>Wide Practice and Approaches</w:t>
      </w:r>
      <w:r w:rsidR="004D16A0">
        <w:rPr>
          <w:rFonts w:eastAsia="Arial" w:cs="Times New Roman"/>
          <w:b/>
        </w:rPr>
        <w:t xml:space="preserve"> </w:t>
      </w:r>
      <w:r w:rsidRPr="00856F95">
        <w:rPr>
          <w:rFonts w:eastAsia="Arial" w:cs="Times New Roman"/>
        </w:rPr>
        <w:t xml:space="preserve">is </w:t>
      </w:r>
      <w:r>
        <w:rPr>
          <w:rFonts w:eastAsia="Arial" w:cs="Times New Roman"/>
        </w:rPr>
        <w:t xml:space="preserve">the </w:t>
      </w:r>
      <w:r w:rsidR="005F384F">
        <w:rPr>
          <w:rFonts w:eastAsia="Arial" w:cs="Times New Roman"/>
        </w:rPr>
        <w:t>third</w:t>
      </w:r>
      <w:r>
        <w:rPr>
          <w:rFonts w:eastAsia="Arial" w:cs="Times New Roman"/>
        </w:rPr>
        <w:t xml:space="preserve"> of a suite of </w:t>
      </w:r>
      <w:r w:rsidR="00D83B69">
        <w:rPr>
          <w:rFonts w:eastAsia="Arial" w:cs="Times New Roman"/>
        </w:rPr>
        <w:t>four</w:t>
      </w:r>
      <w:r>
        <w:rPr>
          <w:rFonts w:eastAsia="Arial" w:cs="Times New Roman"/>
        </w:rPr>
        <w:t xml:space="preserve"> guidance artefacts.  The purpose of each of the artefact documents are outlined below:</w:t>
      </w:r>
    </w:p>
    <w:p w14:paraId="34C96295" w14:textId="77777777" w:rsidR="00844E05" w:rsidRPr="00803501" w:rsidRDefault="00844E05" w:rsidP="00844E05">
      <w:pPr>
        <w:rPr>
          <w:szCs w:val="24"/>
        </w:rPr>
      </w:pPr>
      <w:r>
        <w:rPr>
          <w:b/>
          <w:szCs w:val="24"/>
        </w:rPr>
        <w:t xml:space="preserve">Artefact 1: Strategic and Functional Design Brief </w:t>
      </w:r>
      <w:r w:rsidRPr="00803501">
        <w:rPr>
          <w:b/>
          <w:bCs/>
          <w:szCs w:val="24"/>
        </w:rPr>
        <w:t>Guid</w:t>
      </w:r>
      <w:r>
        <w:rPr>
          <w:b/>
          <w:bCs/>
          <w:szCs w:val="24"/>
        </w:rPr>
        <w:t>e</w:t>
      </w:r>
      <w:r w:rsidRPr="00803501">
        <w:rPr>
          <w:szCs w:val="24"/>
        </w:rPr>
        <w:t xml:space="preserve"> provides general context, guidance, and background to the </w:t>
      </w:r>
      <w:r>
        <w:rPr>
          <w:szCs w:val="24"/>
        </w:rPr>
        <w:t xml:space="preserve">strategic and </w:t>
      </w:r>
      <w:r w:rsidRPr="00803501">
        <w:rPr>
          <w:szCs w:val="24"/>
        </w:rPr>
        <w:t xml:space="preserve">functional </w:t>
      </w:r>
      <w:r>
        <w:rPr>
          <w:szCs w:val="24"/>
        </w:rPr>
        <w:t xml:space="preserve">design </w:t>
      </w:r>
      <w:r w:rsidRPr="00803501">
        <w:rPr>
          <w:szCs w:val="24"/>
        </w:rPr>
        <w:t>briefing process</w:t>
      </w:r>
      <w:r>
        <w:rPr>
          <w:szCs w:val="24"/>
        </w:rPr>
        <w:t xml:space="preserve"> and document development</w:t>
      </w:r>
      <w:r w:rsidRPr="00803501">
        <w:rPr>
          <w:szCs w:val="24"/>
        </w:rPr>
        <w:t xml:space="preserve">. </w:t>
      </w:r>
    </w:p>
    <w:p w14:paraId="2CD7C532" w14:textId="77777777" w:rsidR="00844E05" w:rsidRDefault="00844E05" w:rsidP="00844E05">
      <w:pPr>
        <w:rPr>
          <w:rFonts w:eastAsia="Arial" w:cs="Times New Roman"/>
          <w:bCs/>
        </w:rPr>
      </w:pPr>
      <w:r>
        <w:rPr>
          <w:b/>
          <w:szCs w:val="24"/>
        </w:rPr>
        <w:t xml:space="preserve">Artefact 2: </w:t>
      </w:r>
      <w:r>
        <w:rPr>
          <w:rFonts w:eastAsia="Arial" w:cs="Times New Roman"/>
          <w:b/>
        </w:rPr>
        <w:t xml:space="preserve">Health Facility Strategic Brief Template Guide </w:t>
      </w:r>
      <w:r>
        <w:rPr>
          <w:rFonts w:eastAsia="Arial" w:cs="Times New Roman"/>
          <w:bCs/>
        </w:rPr>
        <w:t>identifies</w:t>
      </w:r>
      <w:r w:rsidRPr="001D04A4">
        <w:rPr>
          <w:rFonts w:eastAsia="Arial" w:cs="Times New Roman"/>
          <w:bCs/>
        </w:rPr>
        <w:t xml:space="preserve"> the required components that should be in every </w:t>
      </w:r>
      <w:r>
        <w:rPr>
          <w:rFonts w:eastAsia="Arial" w:cs="Times New Roman"/>
          <w:bCs/>
        </w:rPr>
        <w:t>Health Facility</w:t>
      </w:r>
      <w:r w:rsidRPr="001D04A4">
        <w:rPr>
          <w:rFonts w:eastAsia="Arial" w:cs="Times New Roman"/>
          <w:bCs/>
        </w:rPr>
        <w:t xml:space="preserve"> </w:t>
      </w:r>
      <w:r>
        <w:rPr>
          <w:rFonts w:eastAsia="Arial" w:cs="Times New Roman"/>
          <w:bCs/>
        </w:rPr>
        <w:t>Strategic B</w:t>
      </w:r>
      <w:r w:rsidRPr="001D04A4">
        <w:rPr>
          <w:rFonts w:eastAsia="Arial" w:cs="Times New Roman"/>
          <w:bCs/>
        </w:rPr>
        <w:t xml:space="preserve">rief prepared for </w:t>
      </w:r>
      <w:r w:rsidR="00DE0CCA">
        <w:rPr>
          <w:rFonts w:eastAsia="Arial" w:cs="Times New Roman"/>
          <w:bCs/>
        </w:rPr>
        <w:t>Health New Zealand</w:t>
      </w:r>
      <w:r w:rsidRPr="001D04A4">
        <w:rPr>
          <w:rFonts w:eastAsia="Arial" w:cs="Times New Roman"/>
          <w:bCs/>
        </w:rPr>
        <w:t xml:space="preserve"> as a minimum.</w:t>
      </w:r>
      <w:r w:rsidRPr="001D04A4">
        <w:rPr>
          <w:rFonts w:eastAsia="Arial" w:cs="Times New Roman"/>
          <w:b/>
        </w:rPr>
        <w:t xml:space="preserve"> </w:t>
      </w:r>
      <w:r>
        <w:rPr>
          <w:rFonts w:eastAsia="Arial" w:cs="Times New Roman"/>
          <w:b/>
        </w:rPr>
        <w:t xml:space="preserve"> </w:t>
      </w:r>
      <w:r w:rsidRPr="001D04A4">
        <w:rPr>
          <w:rFonts w:eastAsia="Arial" w:cs="Times New Roman"/>
          <w:bCs/>
        </w:rPr>
        <w:t>It provid</w:t>
      </w:r>
      <w:r>
        <w:rPr>
          <w:rFonts w:eastAsia="Arial" w:cs="Times New Roman"/>
          <w:bCs/>
        </w:rPr>
        <w:t>e</w:t>
      </w:r>
      <w:r w:rsidRPr="001D04A4">
        <w:rPr>
          <w:rFonts w:eastAsia="Arial" w:cs="Times New Roman"/>
          <w:bCs/>
        </w:rPr>
        <w:t>s an overview of the project, service planning context, cultural narrative</w:t>
      </w:r>
      <w:r>
        <w:rPr>
          <w:rFonts w:eastAsia="Arial" w:cs="Times New Roman"/>
          <w:bCs/>
        </w:rPr>
        <w:t xml:space="preserve">, project design principles and the health facility functional capacity requirement for points of care.  </w:t>
      </w:r>
    </w:p>
    <w:p w14:paraId="6CB4EB8C" w14:textId="77777777" w:rsidR="005F384F" w:rsidRDefault="005F384F" w:rsidP="005F384F">
      <w:pPr>
        <w:rPr>
          <w:rFonts w:eastAsia="Arial" w:cs="Times New Roman"/>
          <w:b/>
        </w:rPr>
      </w:pPr>
      <w:r>
        <w:rPr>
          <w:b/>
          <w:szCs w:val="24"/>
        </w:rPr>
        <w:t>Artefact 3</w:t>
      </w:r>
      <w:r w:rsidRPr="00481DDD">
        <w:rPr>
          <w:rFonts w:eastAsia="Arial" w:cs="Times New Roman"/>
          <w:b/>
        </w:rPr>
        <w:t xml:space="preserve">:  </w:t>
      </w:r>
      <w:r>
        <w:rPr>
          <w:rFonts w:eastAsia="Arial" w:cs="Times New Roman"/>
          <w:b/>
        </w:rPr>
        <w:t>Health Facility Wide Practice and Approaches Template Guide</w:t>
      </w:r>
    </w:p>
    <w:p w14:paraId="73BD58A3" w14:textId="77777777" w:rsidR="005F384F" w:rsidRDefault="005F384F" w:rsidP="005F384F">
      <w:pPr>
        <w:rPr>
          <w:rFonts w:eastAsia="Arial" w:cs="Times New Roman"/>
          <w:bCs/>
        </w:rPr>
      </w:pPr>
      <w:r>
        <w:rPr>
          <w:rFonts w:eastAsia="Arial" w:cs="Times New Roman"/>
          <w:bCs/>
        </w:rPr>
        <w:t xml:space="preserve">The Health Facility </w:t>
      </w:r>
      <w:r w:rsidRPr="00F71745">
        <w:rPr>
          <w:rFonts w:eastAsia="Arial" w:cs="Times New Roman"/>
          <w:bCs/>
        </w:rPr>
        <w:t>Practice and Approaches</w:t>
      </w:r>
      <w:r>
        <w:rPr>
          <w:rFonts w:eastAsia="Arial" w:cs="Times New Roman"/>
          <w:b/>
        </w:rPr>
        <w:t xml:space="preserve"> </w:t>
      </w:r>
      <w:r>
        <w:rPr>
          <w:rFonts w:eastAsia="Arial" w:cs="Times New Roman"/>
          <w:bCs/>
        </w:rPr>
        <w:t xml:space="preserve">will </w:t>
      </w:r>
      <w:r w:rsidRPr="003D6AF5">
        <w:rPr>
          <w:rFonts w:eastAsia="Arial" w:cs="Times New Roman"/>
          <w:bCs/>
        </w:rPr>
        <w:t>identif</w:t>
      </w:r>
      <w:r>
        <w:rPr>
          <w:rFonts w:eastAsia="Arial" w:cs="Times New Roman"/>
          <w:bCs/>
        </w:rPr>
        <w:t>y</w:t>
      </w:r>
      <w:r w:rsidRPr="003D6AF5">
        <w:rPr>
          <w:rFonts w:eastAsia="Arial" w:cs="Times New Roman"/>
          <w:bCs/>
        </w:rPr>
        <w:t xml:space="preserve"> operational approaches and associated design requirements that are consistent across the health facility</w:t>
      </w:r>
      <w:r>
        <w:rPr>
          <w:rFonts w:eastAsia="Arial" w:cs="Times New Roman"/>
          <w:bCs/>
        </w:rPr>
        <w:t xml:space="preserve">.  Inputs only include those that differ from approaches described in the </w:t>
      </w:r>
      <w:r w:rsidRPr="00AB1B72">
        <w:rPr>
          <w:rFonts w:eastAsia="Arial" w:cs="Times New Roman"/>
          <w:bCs/>
          <w:i/>
          <w:iCs/>
        </w:rPr>
        <w:t>New Zealand Health Facility Design Guidance</w:t>
      </w:r>
      <w:r>
        <w:rPr>
          <w:rFonts w:eastAsia="Arial" w:cs="Times New Roman"/>
          <w:bCs/>
        </w:rPr>
        <w:t xml:space="preserve"> or </w:t>
      </w:r>
      <w:r w:rsidRPr="00AB1B72">
        <w:rPr>
          <w:rFonts w:eastAsia="Arial" w:cs="Times New Roman"/>
          <w:bCs/>
          <w:i/>
          <w:iCs/>
        </w:rPr>
        <w:t>Australasian Health Facility Guidelines</w:t>
      </w:r>
      <w:r>
        <w:rPr>
          <w:rFonts w:eastAsia="Arial" w:cs="Times New Roman"/>
          <w:bCs/>
        </w:rPr>
        <w:t xml:space="preserve"> (AHFG).</w:t>
      </w:r>
    </w:p>
    <w:p w14:paraId="41FE4BF1" w14:textId="77777777" w:rsidR="005F384F" w:rsidRDefault="005F384F" w:rsidP="005F384F">
      <w:pPr>
        <w:rPr>
          <w:rFonts w:eastAsia="Arial" w:cs="Times New Roman"/>
        </w:rPr>
      </w:pPr>
      <w:r>
        <w:rPr>
          <w:rFonts w:eastAsia="Arial" w:cs="Times New Roman"/>
          <w:b/>
        </w:rPr>
        <w:t xml:space="preserve">Artefact 4: </w:t>
      </w:r>
      <w:r>
        <w:rPr>
          <w:rFonts w:eastAsia="Arial" w:cs="Times New Roman"/>
          <w:b/>
          <w:bCs/>
        </w:rPr>
        <w:t xml:space="preserve">Health Planning Unit Functional Design Brief </w:t>
      </w:r>
      <w:r w:rsidRPr="00856F95">
        <w:rPr>
          <w:rFonts w:eastAsia="Arial" w:cs="Times New Roman"/>
          <w:b/>
          <w:bCs/>
        </w:rPr>
        <w:t>Template</w:t>
      </w:r>
      <w:r>
        <w:rPr>
          <w:rFonts w:eastAsia="Arial" w:cs="Times New Roman"/>
          <w:b/>
          <w:bCs/>
        </w:rPr>
        <w:t xml:space="preserve"> </w:t>
      </w:r>
      <w:r>
        <w:rPr>
          <w:rFonts w:eastAsia="Arial" w:cs="Times New Roman"/>
        </w:rPr>
        <w:t>identifies</w:t>
      </w:r>
      <w:r w:rsidRPr="00856F95">
        <w:rPr>
          <w:rFonts w:eastAsia="Arial" w:cs="Times New Roman"/>
        </w:rPr>
        <w:t xml:space="preserve"> the required components that should be in every </w:t>
      </w:r>
      <w:r>
        <w:rPr>
          <w:rFonts w:eastAsia="Arial" w:cs="Times New Roman"/>
        </w:rPr>
        <w:t>Health Planning Unit (HPU) Functional Design Brief</w:t>
      </w:r>
      <w:r w:rsidRPr="00856F95">
        <w:rPr>
          <w:rFonts w:eastAsia="Arial" w:cs="Times New Roman"/>
        </w:rPr>
        <w:t xml:space="preserve"> report prepared for </w:t>
      </w:r>
      <w:r w:rsidR="00DE0CCA">
        <w:rPr>
          <w:rFonts w:eastAsia="Arial" w:cs="Times New Roman"/>
        </w:rPr>
        <w:t>Health New Zealand</w:t>
      </w:r>
      <w:r w:rsidRPr="00856F95">
        <w:rPr>
          <w:rFonts w:eastAsia="Arial" w:cs="Times New Roman"/>
        </w:rPr>
        <w:t xml:space="preserve"> as a minimum. </w:t>
      </w:r>
      <w:r>
        <w:rPr>
          <w:rFonts w:eastAsia="Arial" w:cs="Times New Roman"/>
        </w:rPr>
        <w:t xml:space="preserve"> Individual HPU Functional Design Briefs are required for each HPU identified within the scope of the project. </w:t>
      </w:r>
    </w:p>
    <w:p w14:paraId="53B43796" w14:textId="77777777" w:rsidR="00B553BD" w:rsidRDefault="00844E05" w:rsidP="00B553BD">
      <w:pPr>
        <w:rPr>
          <w:rFonts w:eastAsia="Arial" w:cs="Times New Roman"/>
        </w:rPr>
      </w:pPr>
      <w:r>
        <w:rPr>
          <w:noProof/>
        </w:rPr>
        <mc:AlternateContent>
          <mc:Choice Requires="wps">
            <w:drawing>
              <wp:anchor distT="0" distB="0" distL="114300" distR="114300" simplePos="0" relativeHeight="251658259" behindDoc="1" locked="0" layoutInCell="1" allowOverlap="1" wp14:anchorId="616873A7" wp14:editId="7F29B630">
                <wp:simplePos x="0" y="0"/>
                <wp:positionH relativeFrom="margin">
                  <wp:posOffset>-38100</wp:posOffset>
                </wp:positionH>
                <wp:positionV relativeFrom="paragraph">
                  <wp:posOffset>467360</wp:posOffset>
                </wp:positionV>
                <wp:extent cx="5932805" cy="685800"/>
                <wp:effectExtent l="0" t="0" r="0" b="0"/>
                <wp:wrapNone/>
                <wp:docPr id="39" name="Rectangle: Single Corner Rounded 39"/>
                <wp:cNvGraphicFramePr/>
                <a:graphic xmlns:a="http://schemas.openxmlformats.org/drawingml/2006/main">
                  <a:graphicData uri="http://schemas.microsoft.com/office/word/2010/wordprocessingShape">
                    <wps:wsp>
                      <wps:cNvSpPr/>
                      <wps:spPr>
                        <a:xfrm>
                          <a:off x="0" y="0"/>
                          <a:ext cx="5932805" cy="68580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02093" id="Rectangle: Single Corner Rounded 39" o:spid="_x0000_s1026" style="position:absolute;margin-left:-3pt;margin-top:36.8pt;width:467.15pt;height:54pt;z-index:-251658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" path="m,l5818503,v63127,,114302,51175,114302,114302l5932805,685800,,685800,,xe" fillcolor="#00bcb8" stroked="f" strokeweight="1pt">
                <v:fill opacity="9766f"/>
                <v:stroke joinstyle="miter"/>
                <v:path arrowok="t" o:connecttype="custom" o:connectlocs="0,0;5818503,0;5932805,114302;5932805,685800;0,685800;0,0" o:connectangles="0,0,0,0,0,0"/>
                <w10:wrap anchorx="margin"/>
              </v:shape>
            </w:pict>
          </mc:Fallback>
        </mc:AlternateContent>
      </w:r>
      <w:r w:rsidR="00AF1642">
        <w:rPr>
          <w:rFonts w:eastAsia="Arial" w:cs="Times New Roman"/>
          <w:b/>
        </w:rPr>
        <w:t>B</w:t>
      </w:r>
      <w:r w:rsidR="00B553BD" w:rsidRPr="009A6176">
        <w:rPr>
          <w:rFonts w:eastAsia="Arial" w:cs="Times New Roman"/>
          <w:b/>
        </w:rPr>
        <w:t>lack text</w:t>
      </w:r>
      <w:r w:rsidR="00B553BD" w:rsidRPr="009A6176">
        <w:rPr>
          <w:rFonts w:eastAsia="Arial" w:cs="Times New Roman"/>
        </w:rPr>
        <w:t xml:space="preserve"> is to be retained </w:t>
      </w:r>
      <w:r w:rsidR="00AF1642">
        <w:rPr>
          <w:rFonts w:eastAsia="Arial" w:cs="Times New Roman"/>
        </w:rPr>
        <w:t xml:space="preserve">where this </w:t>
      </w:r>
      <w:r w:rsidR="00B553BD" w:rsidRPr="009A6176">
        <w:rPr>
          <w:rFonts w:eastAsia="Arial" w:cs="Times New Roman"/>
        </w:rPr>
        <w:t>provides lead</w:t>
      </w:r>
      <w:r w:rsidR="005A688F">
        <w:rPr>
          <w:rFonts w:eastAsia="Arial" w:cs="Times New Roman"/>
        </w:rPr>
        <w:t>ing</w:t>
      </w:r>
      <w:r w:rsidR="00B553BD" w:rsidRPr="009A6176">
        <w:rPr>
          <w:rFonts w:eastAsia="Arial" w:cs="Times New Roman"/>
        </w:rPr>
        <w:t xml:space="preserve"> narrative relevant to </w:t>
      </w:r>
      <w:r w:rsidR="00AF1642">
        <w:rPr>
          <w:rFonts w:eastAsia="Arial" w:cs="Times New Roman"/>
        </w:rPr>
        <w:t>a</w:t>
      </w:r>
      <w:r w:rsidR="00B553BD" w:rsidRPr="009A6176">
        <w:rPr>
          <w:rFonts w:eastAsia="Arial" w:cs="Times New Roman"/>
        </w:rPr>
        <w:t xml:space="preserve"> section.  </w:t>
      </w:r>
    </w:p>
    <w:p w14:paraId="43C569EE" w14:textId="77777777" w:rsidR="00B553BD" w:rsidRDefault="00B553BD" w:rsidP="00B553BD">
      <w:pPr>
        <w:rPr>
          <w:szCs w:val="24"/>
        </w:rPr>
      </w:pPr>
      <w:r>
        <w:rPr>
          <w:rFonts w:eastAsia="Arial" w:cs="Times New Roman"/>
        </w:rPr>
        <w:t>Written content in</w:t>
      </w:r>
      <w:r w:rsidRPr="00221965">
        <w:rPr>
          <w:rFonts w:eastAsia="Arial" w:cs="Times New Roman"/>
        </w:rPr>
        <w:t xml:space="preserve"> </w:t>
      </w:r>
      <w:r w:rsidRPr="007A36D8">
        <w:rPr>
          <w:rStyle w:val="GuidanceNoteChar"/>
        </w:rPr>
        <w:t>blue text</w:t>
      </w:r>
      <w:r w:rsidRPr="00221965">
        <w:rPr>
          <w:rFonts w:eastAsia="Arial" w:cs="Times New Roman"/>
          <w:color w:val="0070C0"/>
        </w:rPr>
        <w:t xml:space="preserve"> </w:t>
      </w:r>
      <w:r w:rsidRPr="00AF3C4E">
        <w:t>in a blue box</w:t>
      </w:r>
      <w:r>
        <w:rPr>
          <w:rFonts w:eastAsia="Arial" w:cs="Times New Roman"/>
          <w:color w:val="0070C0"/>
        </w:rPr>
        <w:t xml:space="preserve"> </w:t>
      </w:r>
      <w:r w:rsidRPr="00221965">
        <w:rPr>
          <w:rFonts w:eastAsia="Arial" w:cs="Times New Roman"/>
        </w:rPr>
        <w:t>pro</w:t>
      </w:r>
      <w:r>
        <w:rPr>
          <w:rFonts w:eastAsia="Arial" w:cs="Times New Roman"/>
        </w:rPr>
        <w:t xml:space="preserve">vides guidance or text examples for </w:t>
      </w:r>
      <w:r w:rsidRPr="00221965">
        <w:rPr>
          <w:rFonts w:eastAsia="Arial" w:cs="Times New Roman"/>
        </w:rPr>
        <w:t>the required output</w:t>
      </w:r>
      <w:r>
        <w:rPr>
          <w:rFonts w:eastAsia="Arial" w:cs="Times New Roman"/>
        </w:rPr>
        <w:t xml:space="preserve"> </w:t>
      </w:r>
      <w:r w:rsidRPr="00221965">
        <w:rPr>
          <w:szCs w:val="24"/>
        </w:rPr>
        <w:t>as</w:t>
      </w:r>
      <w:r w:rsidRPr="00F4134D">
        <w:rPr>
          <w:szCs w:val="24"/>
        </w:rPr>
        <w:t xml:space="preserve"> a guide to the author</w:t>
      </w:r>
      <w:r>
        <w:rPr>
          <w:szCs w:val="24"/>
        </w:rPr>
        <w:t xml:space="preserve">.  </w:t>
      </w:r>
      <w:r w:rsidR="00C6449A">
        <w:rPr>
          <w:szCs w:val="24"/>
        </w:rPr>
        <w:t xml:space="preserve">Once the document is </w:t>
      </w:r>
      <w:r w:rsidR="0057086F">
        <w:rPr>
          <w:szCs w:val="24"/>
        </w:rPr>
        <w:t>completed, blue</w:t>
      </w:r>
      <w:r w:rsidR="00950063">
        <w:rPr>
          <w:szCs w:val="24"/>
        </w:rPr>
        <w:t xml:space="preserve"> boxes and c</w:t>
      </w:r>
      <w:r>
        <w:rPr>
          <w:szCs w:val="24"/>
        </w:rPr>
        <w:t>ontent guidance</w:t>
      </w:r>
      <w:r w:rsidRPr="00F4134D">
        <w:rPr>
          <w:szCs w:val="24"/>
        </w:rPr>
        <w:t xml:space="preserve"> </w:t>
      </w:r>
      <w:r w:rsidR="0057086F">
        <w:rPr>
          <w:szCs w:val="24"/>
        </w:rPr>
        <w:t xml:space="preserve">should be </w:t>
      </w:r>
      <w:r w:rsidRPr="00F4134D">
        <w:rPr>
          <w:szCs w:val="24"/>
        </w:rPr>
        <w:t>deleted</w:t>
      </w:r>
      <w:r>
        <w:rPr>
          <w:szCs w:val="24"/>
        </w:rPr>
        <w:t xml:space="preserve">.  </w:t>
      </w:r>
    </w:p>
    <w:p w14:paraId="077DB3A5" w14:textId="77777777" w:rsidR="004D16A0" w:rsidRDefault="004D16A0" w:rsidP="00844E05">
      <w:pPr>
        <w:rPr>
          <w:rFonts w:eastAsia="Arial" w:cs="Times New Roman"/>
        </w:rPr>
      </w:pPr>
    </w:p>
    <w:p w14:paraId="7C616ECB" w14:textId="77777777" w:rsidR="00956F91" w:rsidRPr="00956F91" w:rsidRDefault="00956F91" w:rsidP="00956F91">
      <w:pPr>
        <w:sectPr w:rsidR="00956F91" w:rsidRPr="00956F91" w:rsidSect="00287647">
          <w:pgSz w:w="11906" w:h="16838"/>
          <w:pgMar w:top="1440" w:right="1440" w:bottom="1440" w:left="1440" w:header="708" w:footer="708" w:gutter="0"/>
          <w:cols w:space="708"/>
          <w:docGrid w:linePitch="360"/>
        </w:sectPr>
      </w:pPr>
    </w:p>
    <w:p w14:paraId="40E4683E" w14:textId="77777777" w:rsidR="00877323" w:rsidRPr="00877323" w:rsidRDefault="003B77DF" w:rsidP="00877323">
      <w:pPr>
        <w:pStyle w:val="Heading1"/>
      </w:pPr>
      <w:bookmarkStart w:id="11" w:name="_Toc156295089"/>
      <w:r>
        <w:lastRenderedPageBreak/>
        <w:t>Introduction</w:t>
      </w:r>
      <w:bookmarkEnd w:id="11"/>
    </w:p>
    <w:p w14:paraId="157FEE2A" w14:textId="77777777" w:rsidR="00B57863" w:rsidRDefault="00D74D12" w:rsidP="00026CC1">
      <w:r w:rsidRPr="00A2519F">
        <w:t xml:space="preserve">Operational </w:t>
      </w:r>
      <w:r>
        <w:t>Policies and Procedures</w:t>
      </w:r>
      <w:r w:rsidRPr="00A2519F">
        <w:t xml:space="preserve"> </w:t>
      </w:r>
      <w:r>
        <w:t xml:space="preserve">are essential to safe practice and for the governance of the </w:t>
      </w:r>
      <w:r w:rsidR="00C221A0">
        <w:t>health f</w:t>
      </w:r>
      <w:r>
        <w:t xml:space="preserve">acility. </w:t>
      </w:r>
      <w:r w:rsidR="007865B3">
        <w:t xml:space="preserve">Identified </w:t>
      </w:r>
      <w:r w:rsidR="00B57863">
        <w:t xml:space="preserve">facility wide </w:t>
      </w:r>
      <w:r w:rsidR="007A26B9" w:rsidRPr="007A26B9">
        <w:t>practice and approaches</w:t>
      </w:r>
      <w:r w:rsidR="007A26B9">
        <w:t xml:space="preserve"> provided </w:t>
      </w:r>
      <w:r w:rsidR="007865B3">
        <w:t xml:space="preserve">in this </w:t>
      </w:r>
      <w:r w:rsidR="003B77DF">
        <w:t>document</w:t>
      </w:r>
      <w:r w:rsidR="007865B3">
        <w:t xml:space="preserve"> </w:t>
      </w:r>
      <w:r>
        <w:t xml:space="preserve">recognise infrastructure and its design as an important enabler. </w:t>
      </w:r>
    </w:p>
    <w:p w14:paraId="67E07A5A" w14:textId="77777777" w:rsidR="00026CC1" w:rsidRDefault="00B57863" w:rsidP="00026CC1">
      <w:r>
        <w:rPr>
          <w:noProof/>
        </w:rPr>
        <mc:AlternateContent>
          <mc:Choice Requires="wps">
            <w:drawing>
              <wp:anchor distT="0" distB="0" distL="114300" distR="114300" simplePos="0" relativeHeight="251662364" behindDoc="1" locked="0" layoutInCell="1" allowOverlap="1" wp14:anchorId="7E3F5E8C" wp14:editId="601B1EAA">
                <wp:simplePos x="0" y="0"/>
                <wp:positionH relativeFrom="margin">
                  <wp:posOffset>-66675</wp:posOffset>
                </wp:positionH>
                <wp:positionV relativeFrom="paragraph">
                  <wp:posOffset>473710</wp:posOffset>
                </wp:positionV>
                <wp:extent cx="5932805" cy="1143000"/>
                <wp:effectExtent l="0" t="0" r="0" b="0"/>
                <wp:wrapNone/>
                <wp:docPr id="19" name="Rectangle: Single Corner Rounded 19"/>
                <wp:cNvGraphicFramePr/>
                <a:graphic xmlns:a="http://schemas.openxmlformats.org/drawingml/2006/main">
                  <a:graphicData uri="http://schemas.microsoft.com/office/word/2010/wordprocessingShape">
                    <wps:wsp>
                      <wps:cNvSpPr/>
                      <wps:spPr>
                        <a:xfrm>
                          <a:off x="0" y="0"/>
                          <a:ext cx="5932805" cy="114300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0CCD0" id="Rectangle: Single Corner Rounded 19" o:spid="_x0000_s1026" style="position:absolute;margin-left:-5.25pt;margin-top:37.3pt;width:467.15pt;height:90pt;z-index:-2516541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" path="m,l5742301,v105212,,190504,85292,190504,190504l5932805,1143000,,1143000,,xe" fillcolor="#00bcb8" stroked="f" strokeweight="1pt">
                <v:fill opacity="9766f"/>
                <v:stroke joinstyle="miter"/>
                <v:path arrowok="t" o:connecttype="custom" o:connectlocs="0,0;5742301,0;5932805,190504;5932805,1143000;0,1143000;0,0" o:connectangles="0,0,0,0,0,0"/>
                <w10:wrap anchorx="margin"/>
              </v:shape>
            </w:pict>
          </mc:Fallback>
        </mc:AlternateContent>
      </w:r>
      <w:r w:rsidR="00A25D40">
        <w:t>Th</w:t>
      </w:r>
      <w:r w:rsidR="009A4590">
        <w:t>o</w:t>
      </w:r>
      <w:r w:rsidR="00A25D40">
        <w:t xml:space="preserve">se listed apply to all or multiple </w:t>
      </w:r>
      <w:r w:rsidR="00E322A0">
        <w:t xml:space="preserve">HPU’s </w:t>
      </w:r>
      <w:r w:rsidR="00A25D40">
        <w:t>within the scope of the project.</w:t>
      </w:r>
      <w:r w:rsidR="00026CC1" w:rsidRPr="00026CC1">
        <w:t xml:space="preserve"> </w:t>
      </w:r>
      <w:r w:rsidR="00026CC1">
        <w:t xml:space="preserve">Those specific to individual services will be described in the relevant </w:t>
      </w:r>
      <w:r w:rsidR="00C221A0">
        <w:t xml:space="preserve">HPU </w:t>
      </w:r>
      <w:r w:rsidR="00026CC1">
        <w:t>FDB.</w:t>
      </w:r>
    </w:p>
    <w:p w14:paraId="29C2B845" w14:textId="77777777" w:rsidR="00EB4820" w:rsidRDefault="00EB4820" w:rsidP="00EB4820">
      <w:pPr>
        <w:pStyle w:val="GuidanceNote"/>
        <w:rPr>
          <w:rFonts w:eastAsiaTheme="majorEastAsia" w:cs="Arial"/>
          <w:bCs/>
          <w:color w:val="007681"/>
        </w:rPr>
      </w:pPr>
      <w:r w:rsidRPr="000F6602">
        <w:rPr>
          <w:rFonts w:eastAsiaTheme="majorEastAsia" w:cs="Arial"/>
          <w:bCs/>
          <w:color w:val="007681"/>
        </w:rPr>
        <w:t>The list of subjects</w:t>
      </w:r>
      <w:r>
        <w:rPr>
          <w:rFonts w:eastAsiaTheme="majorEastAsia" w:cs="Arial"/>
          <w:bCs/>
          <w:color w:val="007681"/>
        </w:rPr>
        <w:t xml:space="preserve"> included </w:t>
      </w:r>
      <w:r w:rsidRPr="000F6602">
        <w:rPr>
          <w:rFonts w:eastAsiaTheme="majorEastAsia" w:cs="Arial"/>
          <w:bCs/>
          <w:color w:val="007681"/>
        </w:rPr>
        <w:t xml:space="preserve">should be refined to reflect </w:t>
      </w:r>
      <w:r>
        <w:rPr>
          <w:rFonts w:eastAsiaTheme="majorEastAsia" w:cs="Arial"/>
          <w:bCs/>
          <w:color w:val="007681"/>
        </w:rPr>
        <w:t>project</w:t>
      </w:r>
      <w:r w:rsidRPr="000F6602">
        <w:rPr>
          <w:rFonts w:eastAsiaTheme="majorEastAsia" w:cs="Arial"/>
          <w:bCs/>
          <w:color w:val="007681"/>
        </w:rPr>
        <w:t xml:space="preserve"> requirements.</w:t>
      </w:r>
      <w:r>
        <w:rPr>
          <w:rFonts w:eastAsiaTheme="majorEastAsia" w:cs="Arial"/>
          <w:bCs/>
          <w:color w:val="007681"/>
        </w:rPr>
        <w:t xml:space="preserve">  </w:t>
      </w:r>
    </w:p>
    <w:p w14:paraId="2E240649" w14:textId="77777777" w:rsidR="00D74D12" w:rsidRPr="00D74D12" w:rsidRDefault="00EB4820" w:rsidP="00EB4820">
      <w:pPr>
        <w:pStyle w:val="GuidanceNote"/>
      </w:pPr>
      <w:r>
        <w:rPr>
          <w:rFonts w:eastAsiaTheme="majorEastAsia" w:cs="Arial"/>
          <w:bCs/>
          <w:color w:val="007681"/>
        </w:rPr>
        <w:t xml:space="preserve">Each subject should include a summary of the operational </w:t>
      </w:r>
      <w:r w:rsidR="00B57863">
        <w:rPr>
          <w:rFonts w:eastAsiaTheme="majorEastAsia" w:cs="Arial"/>
          <w:bCs/>
          <w:color w:val="007681"/>
        </w:rPr>
        <w:t>practice or approach</w:t>
      </w:r>
      <w:r>
        <w:rPr>
          <w:rFonts w:eastAsiaTheme="majorEastAsia" w:cs="Arial"/>
          <w:bCs/>
          <w:color w:val="007681"/>
        </w:rPr>
        <w:t xml:space="preserve"> and describe the specific design requirements needed to support the operational approach.  Some examples are provided as an indication of required content – these should be reviewed and amended/deleted as required. </w:t>
      </w:r>
    </w:p>
    <w:p w14:paraId="3711E27B" w14:textId="77777777" w:rsidR="00B83431" w:rsidRDefault="00B83431" w:rsidP="00B57863">
      <w:pPr>
        <w:pStyle w:val="Heading1"/>
        <w:sectPr w:rsidR="00B83431" w:rsidSect="00287647">
          <w:pgSz w:w="11906" w:h="16838"/>
          <w:pgMar w:top="1440" w:right="1440" w:bottom="1440" w:left="1440" w:header="708" w:footer="708" w:gutter="0"/>
          <w:cols w:space="708"/>
          <w:docGrid w:linePitch="360"/>
        </w:sectPr>
      </w:pPr>
    </w:p>
    <w:p w14:paraId="442A58DB" w14:textId="77777777" w:rsidR="00641199" w:rsidRDefault="00AD1EC7" w:rsidP="00B57863">
      <w:pPr>
        <w:pStyle w:val="Heading1"/>
      </w:pPr>
      <w:bookmarkStart w:id="12" w:name="_Toc156295090"/>
      <w:r>
        <w:lastRenderedPageBreak/>
        <w:t>General</w:t>
      </w:r>
      <w:bookmarkEnd w:id="12"/>
    </w:p>
    <w:p w14:paraId="279FB109" w14:textId="77777777" w:rsidR="00AD1EC7" w:rsidRDefault="00AD1EC7" w:rsidP="00B57863">
      <w:pPr>
        <w:pStyle w:val="Heading2"/>
      </w:pPr>
      <w:bookmarkStart w:id="13" w:name="_Toc156295091"/>
      <w:r>
        <w:t>Access</w:t>
      </w:r>
      <w:bookmarkEnd w:id="13"/>
    </w:p>
    <w:p w14:paraId="34577A31" w14:textId="77777777" w:rsidR="006E3C0B" w:rsidRPr="006E3C0B" w:rsidRDefault="006E3C0B" w:rsidP="00B57863"/>
    <w:p w14:paraId="1AF76E10" w14:textId="77777777" w:rsidR="00AD1EC7" w:rsidRDefault="00AD1EC7" w:rsidP="00B57863">
      <w:pPr>
        <w:pStyle w:val="Heading2"/>
      </w:pPr>
      <w:bookmarkStart w:id="14" w:name="_Toc156295092"/>
      <w:r>
        <w:t xml:space="preserve">Crisis </w:t>
      </w:r>
      <w:r w:rsidR="00D07E1D">
        <w:t>c</w:t>
      </w:r>
      <w:r>
        <w:t>oordination</w:t>
      </w:r>
      <w:bookmarkEnd w:id="14"/>
    </w:p>
    <w:p w14:paraId="2146217F" w14:textId="77777777" w:rsidR="006E3C0B" w:rsidRPr="006E3C0B" w:rsidRDefault="006E3C0B" w:rsidP="00B57863"/>
    <w:p w14:paraId="1A7FDC22" w14:textId="77777777" w:rsidR="00AD1EC7" w:rsidRDefault="0002227D" w:rsidP="00B57863">
      <w:pPr>
        <w:pStyle w:val="Heading2"/>
      </w:pPr>
      <w:bookmarkStart w:id="15" w:name="_Toc156295093"/>
      <w:r>
        <w:t xml:space="preserve">Digital </w:t>
      </w:r>
      <w:r w:rsidR="00D07E1D">
        <w:t>r</w:t>
      </w:r>
      <w:r>
        <w:t>esponse</w:t>
      </w:r>
      <w:bookmarkEnd w:id="15"/>
    </w:p>
    <w:p w14:paraId="362CB368" w14:textId="77777777" w:rsidR="006E3C0B" w:rsidRPr="006E3C0B" w:rsidRDefault="006E3C0B" w:rsidP="00B57863"/>
    <w:p w14:paraId="6BEB7951" w14:textId="77777777" w:rsidR="0002227D" w:rsidRDefault="0002227D" w:rsidP="00B57863">
      <w:pPr>
        <w:pStyle w:val="Heading2"/>
      </w:pPr>
      <w:bookmarkStart w:id="16" w:name="_Toc156295094"/>
      <w:r>
        <w:t xml:space="preserve">Community </w:t>
      </w:r>
      <w:r w:rsidR="00D07E1D">
        <w:t>s</w:t>
      </w:r>
      <w:r>
        <w:t>pace</w:t>
      </w:r>
      <w:bookmarkEnd w:id="16"/>
    </w:p>
    <w:p w14:paraId="4399FEC7" w14:textId="77777777" w:rsidR="006E3C0B" w:rsidRPr="006E3C0B" w:rsidRDefault="006E3C0B" w:rsidP="00B57863"/>
    <w:p w14:paraId="05CFF6EE" w14:textId="77777777" w:rsidR="008F3D89" w:rsidRDefault="003650EF" w:rsidP="00B57863">
      <w:pPr>
        <w:pStyle w:val="Heading2"/>
      </w:pPr>
      <w:bookmarkStart w:id="17" w:name="_Toc156295095"/>
      <w:r>
        <w:t>Commercial and Retail</w:t>
      </w:r>
      <w:bookmarkEnd w:id="17"/>
    </w:p>
    <w:p w14:paraId="1640CBC0" w14:textId="77777777" w:rsidR="006E3C0B" w:rsidRPr="006E3C0B" w:rsidRDefault="006E3C0B" w:rsidP="00B57863"/>
    <w:p w14:paraId="4ED53C92" w14:textId="77777777" w:rsidR="00FA53A8" w:rsidRDefault="003650EF" w:rsidP="00B57863">
      <w:pPr>
        <w:pStyle w:val="Heading2"/>
      </w:pPr>
      <w:bookmarkStart w:id="18" w:name="_Toc156295096"/>
      <w:r>
        <w:t>External spaces</w:t>
      </w:r>
      <w:bookmarkEnd w:id="18"/>
    </w:p>
    <w:p w14:paraId="6581933D" w14:textId="77777777" w:rsidR="006E3C0B" w:rsidRPr="006E3C0B" w:rsidRDefault="006E3C0B" w:rsidP="00B57863"/>
    <w:bookmarkStart w:id="19" w:name="_Toc156295097"/>
    <w:p w14:paraId="36FA8212" w14:textId="77777777" w:rsidR="000F1AB2" w:rsidRDefault="00D35764" w:rsidP="00B57863">
      <w:pPr>
        <w:pStyle w:val="Heading2"/>
      </w:pPr>
      <w:r>
        <w:rPr>
          <w:noProof/>
        </w:rPr>
        <mc:AlternateContent>
          <mc:Choice Requires="wps">
            <w:drawing>
              <wp:anchor distT="0" distB="0" distL="114300" distR="114300" simplePos="0" relativeHeight="251674652" behindDoc="1" locked="0" layoutInCell="1" allowOverlap="1" wp14:anchorId="0B7438B4" wp14:editId="04AFF5CF">
                <wp:simplePos x="0" y="0"/>
                <wp:positionH relativeFrom="margin">
                  <wp:posOffset>0</wp:posOffset>
                </wp:positionH>
                <wp:positionV relativeFrom="paragraph">
                  <wp:posOffset>415925</wp:posOffset>
                </wp:positionV>
                <wp:extent cx="5932805" cy="676275"/>
                <wp:effectExtent l="0" t="0" r="0" b="9525"/>
                <wp:wrapNone/>
                <wp:docPr id="26" name="Rectangle: Single Corner Rounded 26"/>
                <wp:cNvGraphicFramePr/>
                <a:graphic xmlns:a="http://schemas.openxmlformats.org/drawingml/2006/main">
                  <a:graphicData uri="http://schemas.microsoft.com/office/word/2010/wordprocessingShape">
                    <wps:wsp>
                      <wps:cNvSpPr/>
                      <wps:spPr>
                        <a:xfrm>
                          <a:off x="0" y="0"/>
                          <a:ext cx="5932805" cy="67627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71C38" id="Rectangle: Single Corner Rounded 26" o:spid="_x0000_s1026" style="position:absolute;margin-left:0;margin-top:32.75pt;width:467.15pt;height:53.25pt;z-index:-2516418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" path="m,l5820090,v62251,,112715,50464,112715,112715l5932805,676275,,676275,,xe" fillcolor="#00bcb8" stroked="f" strokeweight="1pt">
                <v:fill opacity="9766f"/>
                <v:stroke joinstyle="miter"/>
                <v:path arrowok="t" o:connecttype="custom" o:connectlocs="0,0;5820090,0;5932805,112715;5932805,676275;0,676275;0,0" o:connectangles="0,0,0,0,0,0"/>
                <w10:wrap anchorx="margin"/>
              </v:shape>
            </w:pict>
          </mc:Fallback>
        </mc:AlternateContent>
      </w:r>
      <w:r w:rsidR="000F1AB2">
        <w:t xml:space="preserve">Workspace, Interview and </w:t>
      </w:r>
      <w:r w:rsidR="006E3C0B">
        <w:t>Consultation</w:t>
      </w:r>
      <w:r w:rsidR="000F1AB2">
        <w:t xml:space="preserve"> spaces</w:t>
      </w:r>
      <w:bookmarkEnd w:id="19"/>
    </w:p>
    <w:p w14:paraId="435CD07E" w14:textId="77777777" w:rsidR="00D35764" w:rsidRPr="00EB6D0E" w:rsidRDefault="00D35764" w:rsidP="00D35764">
      <w:pPr>
        <w:pStyle w:val="Guidancebulleta"/>
        <w:numPr>
          <w:ilvl w:val="0"/>
          <w:numId w:val="26"/>
        </w:numPr>
        <w:rPr>
          <w:color w:val="007681"/>
        </w:rPr>
      </w:pPr>
      <w:r w:rsidRPr="00EB6D0E">
        <w:rPr>
          <w:color w:val="007681"/>
        </w:rPr>
        <w:t>Workspaces within the facility will include enclosed offices and open workstations (allocated, shared and hot desks). Casual or visiting staff will utilise vacant workspaces or designated hot desks when onsite.</w:t>
      </w:r>
    </w:p>
    <w:p w14:paraId="5AB75773" w14:textId="77777777" w:rsidR="000F1AB2" w:rsidRDefault="000F1AB2" w:rsidP="00B57863">
      <w:pPr>
        <w:pStyle w:val="Heading2"/>
      </w:pPr>
      <w:bookmarkStart w:id="20" w:name="_Toc156295098"/>
      <w:r>
        <w:t xml:space="preserve">Work Health </w:t>
      </w:r>
      <w:r w:rsidR="006E3C0B">
        <w:t>and</w:t>
      </w:r>
      <w:r>
        <w:t xml:space="preserve"> Safety</w:t>
      </w:r>
      <w:bookmarkEnd w:id="20"/>
    </w:p>
    <w:p w14:paraId="46A2C346" w14:textId="77777777" w:rsidR="006E3C0B" w:rsidRPr="006E3C0B" w:rsidRDefault="006E3C0B" w:rsidP="006E3C0B"/>
    <w:p w14:paraId="6D2A2EDE" w14:textId="77777777" w:rsidR="00B83431" w:rsidRDefault="00B83431" w:rsidP="00B57863">
      <w:pPr>
        <w:pStyle w:val="Heading1"/>
        <w:sectPr w:rsidR="00B83431" w:rsidSect="00287647">
          <w:pgSz w:w="11906" w:h="16838"/>
          <w:pgMar w:top="1440" w:right="1440" w:bottom="1440" w:left="1440" w:header="708" w:footer="708" w:gutter="0"/>
          <w:cols w:space="708"/>
          <w:docGrid w:linePitch="360"/>
        </w:sectPr>
      </w:pPr>
    </w:p>
    <w:p w14:paraId="0654DDB5" w14:textId="77777777" w:rsidR="00DB2311" w:rsidRPr="005C58B2" w:rsidRDefault="00C7759C" w:rsidP="00B57863">
      <w:pPr>
        <w:pStyle w:val="Heading1"/>
        <w:rPr>
          <w:lang w:val="pt-BR"/>
        </w:rPr>
      </w:pPr>
      <w:bookmarkStart w:id="21" w:name="_Toc156295099"/>
      <w:r w:rsidRPr="005C58B2">
        <w:rPr>
          <w:lang w:val="pt-BR"/>
        </w:rPr>
        <w:lastRenderedPageBreak/>
        <w:t>Tikanga</w:t>
      </w:r>
      <w:r w:rsidR="006E4B49" w:rsidRPr="005C58B2">
        <w:rPr>
          <w:lang w:val="pt-BR"/>
        </w:rPr>
        <w:t xml:space="preserve"> and Te Ao </w:t>
      </w:r>
      <w:r w:rsidR="005675A5" w:rsidRPr="005C58B2">
        <w:rPr>
          <w:lang w:val="pt-BR"/>
        </w:rPr>
        <w:t xml:space="preserve">Māori </w:t>
      </w:r>
      <w:r w:rsidR="006E4B49" w:rsidRPr="005C58B2">
        <w:rPr>
          <w:lang w:val="pt-BR"/>
        </w:rPr>
        <w:t>Considerations</w:t>
      </w:r>
      <w:bookmarkEnd w:id="21"/>
    </w:p>
    <w:p w14:paraId="00CA2154" w14:textId="77777777" w:rsidR="006637D7" w:rsidRDefault="00672D26" w:rsidP="00672D26">
      <w:r w:rsidRPr="00672D26">
        <w:t>Tikanga is a Māori term that refers to cultural customs</w:t>
      </w:r>
      <w:r w:rsidR="009809BA">
        <w:t xml:space="preserve"> and is an </w:t>
      </w:r>
      <w:r w:rsidRPr="00672D26">
        <w:t>essential consider</w:t>
      </w:r>
      <w:r w:rsidR="009809BA">
        <w:t>ation</w:t>
      </w:r>
      <w:r w:rsidR="008A2464">
        <w:t xml:space="preserve"> </w:t>
      </w:r>
      <w:r w:rsidRPr="00672D26">
        <w:t xml:space="preserve">to ensure that the </w:t>
      </w:r>
      <w:r>
        <w:t xml:space="preserve">health </w:t>
      </w:r>
      <w:r w:rsidRPr="00672D26">
        <w:t xml:space="preserve">facility supports care aligned with Māori culture and creates a safe environment for Māori. </w:t>
      </w:r>
    </w:p>
    <w:p w14:paraId="656D4C4F" w14:textId="77777777" w:rsidR="00F444F3" w:rsidRDefault="006637D7" w:rsidP="00672D26">
      <w:r>
        <w:rPr>
          <w:noProof/>
        </w:rPr>
        <mc:AlternateContent>
          <mc:Choice Requires="wps">
            <w:drawing>
              <wp:anchor distT="0" distB="0" distL="114300" distR="114300" simplePos="0" relativeHeight="251664412" behindDoc="1" locked="0" layoutInCell="1" allowOverlap="1" wp14:anchorId="6D75C450" wp14:editId="59F92127">
                <wp:simplePos x="0" y="0"/>
                <wp:positionH relativeFrom="margin">
                  <wp:posOffset>-66675</wp:posOffset>
                </wp:positionH>
                <wp:positionV relativeFrom="paragraph">
                  <wp:posOffset>996315</wp:posOffset>
                </wp:positionV>
                <wp:extent cx="5932805" cy="1466850"/>
                <wp:effectExtent l="0" t="0" r="0" b="0"/>
                <wp:wrapNone/>
                <wp:docPr id="22" name="Rectangle: Single Corner Rounded 22"/>
                <wp:cNvGraphicFramePr/>
                <a:graphic xmlns:a="http://schemas.openxmlformats.org/drawingml/2006/main">
                  <a:graphicData uri="http://schemas.microsoft.com/office/word/2010/wordprocessingShape">
                    <wps:wsp>
                      <wps:cNvSpPr/>
                      <wps:spPr>
                        <a:xfrm>
                          <a:off x="0" y="0"/>
                          <a:ext cx="5932805" cy="146685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354F5" id="Rectangle: Single Corner Rounded 22" o:spid="_x0000_s1026" style="position:absolute;margin-left:-5.25pt;margin-top:78.45pt;width:467.15pt;height:115.5pt;z-index:-2516520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4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" path="m,l5688325,v135023,,244480,109457,244480,244480l5932805,1466850,,1466850,,xe" fillcolor="#00bcb8" stroked="f" strokeweight="1pt">
                <v:fill opacity="9766f"/>
                <v:stroke joinstyle="miter"/>
                <v:path arrowok="t" o:connecttype="custom" o:connectlocs="0,0;5688325,0;5932805,244480;5932805,1466850;0,1466850;0,0" o:connectangles="0,0,0,0,0,0"/>
                <w10:wrap anchorx="margin"/>
              </v:shape>
            </w:pict>
          </mc:Fallback>
        </mc:AlternateContent>
      </w:r>
      <w:r w:rsidR="00F444F3">
        <w:t>C</w:t>
      </w:r>
      <w:r w:rsidR="00672D26" w:rsidRPr="00672D26">
        <w:t>onsider</w:t>
      </w:r>
      <w:r w:rsidR="00F444F3">
        <w:t xml:space="preserve">ation of Tikanga and </w:t>
      </w:r>
      <w:r w:rsidR="00176AC8">
        <w:t xml:space="preserve">a </w:t>
      </w:r>
      <w:r w:rsidR="00672D26" w:rsidRPr="00672D26">
        <w:t xml:space="preserve">Te </w:t>
      </w:r>
      <w:r w:rsidR="00DD4B8B">
        <w:t>A</w:t>
      </w:r>
      <w:r w:rsidR="00672D26" w:rsidRPr="00672D26">
        <w:t>o Māori world view</w:t>
      </w:r>
      <w:r w:rsidR="00F444F3">
        <w:t xml:space="preserve"> </w:t>
      </w:r>
      <w:r w:rsidR="00672D26" w:rsidRPr="00672D26">
        <w:t>not only benefit</w:t>
      </w:r>
      <w:r w:rsidR="00F444F3">
        <w:t>s</w:t>
      </w:r>
      <w:r w:rsidR="00672D26" w:rsidRPr="00672D26">
        <w:t xml:space="preserve"> Māori but provide</w:t>
      </w:r>
      <w:r w:rsidR="00F444F3">
        <w:t>s</w:t>
      </w:r>
      <w:r w:rsidR="00672D26" w:rsidRPr="00672D26">
        <w:t xml:space="preserve"> positive impacts for all individuals receiving healthcare</w:t>
      </w:r>
      <w:r w:rsidR="001D53B5">
        <w:t xml:space="preserve"> and their wh</w:t>
      </w:r>
      <w:r w:rsidR="001D53B5">
        <w:rPr>
          <w:rFonts w:cs="Arial"/>
        </w:rPr>
        <w:t>ā</w:t>
      </w:r>
      <w:r w:rsidR="001D53B5">
        <w:t>nau</w:t>
      </w:r>
      <w:r w:rsidR="00672D26" w:rsidRPr="00672D26">
        <w:t xml:space="preserve">. </w:t>
      </w:r>
      <w:r w:rsidR="00414998" w:rsidRPr="00A3622F">
        <w:t>While literature may generally guide, consultation and engagement with mana</w:t>
      </w:r>
      <w:r w:rsidR="00DE0CCA">
        <w:t xml:space="preserve"> </w:t>
      </w:r>
      <w:r w:rsidR="00414998" w:rsidRPr="00A3622F">
        <w:t>whenua in an advisory capacity is best practice given national documents may not reflect place-specific tikanga.</w:t>
      </w:r>
    </w:p>
    <w:p w14:paraId="2D1566C4" w14:textId="77777777" w:rsidR="00672D26" w:rsidRPr="00EB6D0E" w:rsidRDefault="00B369E9" w:rsidP="00932C30">
      <w:pPr>
        <w:pStyle w:val="GuidanceNote"/>
        <w:rPr>
          <w:color w:val="007681"/>
        </w:rPr>
      </w:pPr>
      <w:r w:rsidRPr="00EB6D0E">
        <w:rPr>
          <w:color w:val="007681"/>
        </w:rPr>
        <w:t xml:space="preserve">Please reference </w:t>
      </w:r>
      <w:r w:rsidR="00672D26" w:rsidRPr="00EB6D0E">
        <w:rPr>
          <w:color w:val="007681"/>
        </w:rPr>
        <w:t xml:space="preserve">national </w:t>
      </w:r>
      <w:r w:rsidR="004D1AD3" w:rsidRPr="00EB6D0E">
        <w:rPr>
          <w:color w:val="007681"/>
        </w:rPr>
        <w:t xml:space="preserve">the </w:t>
      </w:r>
      <w:r w:rsidR="00672D26" w:rsidRPr="00EB6D0E">
        <w:rPr>
          <w:color w:val="007681"/>
        </w:rPr>
        <w:t>Te Ao Māori framework</w:t>
      </w:r>
      <w:r w:rsidR="004D1AD3" w:rsidRPr="00EB6D0E">
        <w:rPr>
          <w:color w:val="007681"/>
        </w:rPr>
        <w:t xml:space="preserve">  </w:t>
      </w:r>
      <w:hyperlink r:id="rId19" w:history="1">
        <w:r w:rsidR="004D1AD3" w:rsidRPr="00730DE4">
          <w:rPr>
            <w:rStyle w:val="Hyperlink"/>
          </w:rPr>
          <w:t>https://www.hqsc.govt.nz/resources/resource-library/te-ao-maori-framework/</w:t>
        </w:r>
      </w:hyperlink>
      <w:r w:rsidR="004D1AD3">
        <w:t xml:space="preserve"> </w:t>
      </w:r>
      <w:r w:rsidR="00E14BAE" w:rsidRPr="00EB6D0E">
        <w:rPr>
          <w:color w:val="007681"/>
        </w:rPr>
        <w:t xml:space="preserve">and/or other resources </w:t>
      </w:r>
      <w:r w:rsidR="004D1AD3" w:rsidRPr="00EB6D0E">
        <w:rPr>
          <w:color w:val="007681"/>
        </w:rPr>
        <w:t>where th</w:t>
      </w:r>
      <w:r w:rsidR="00E14BAE" w:rsidRPr="00EB6D0E">
        <w:rPr>
          <w:color w:val="007681"/>
        </w:rPr>
        <w:t>ese</w:t>
      </w:r>
      <w:r w:rsidR="004D1AD3" w:rsidRPr="00EB6D0E">
        <w:rPr>
          <w:color w:val="007681"/>
        </w:rPr>
        <w:t xml:space="preserve"> </w:t>
      </w:r>
      <w:r w:rsidR="00672D26" w:rsidRPr="00EB6D0E">
        <w:rPr>
          <w:color w:val="007681"/>
        </w:rPr>
        <w:t>support consideration of relevant</w:t>
      </w:r>
      <w:r w:rsidR="004D1AD3" w:rsidRPr="00EB6D0E">
        <w:rPr>
          <w:color w:val="007681"/>
        </w:rPr>
        <w:t xml:space="preserve"> </w:t>
      </w:r>
      <w:r w:rsidR="00E14BAE" w:rsidRPr="00EB6D0E">
        <w:rPr>
          <w:color w:val="007681"/>
        </w:rPr>
        <w:t xml:space="preserve">project </w:t>
      </w:r>
      <w:r w:rsidR="007A26B9" w:rsidRPr="00EB6D0E">
        <w:rPr>
          <w:color w:val="007681"/>
        </w:rPr>
        <w:t>practice and approaches</w:t>
      </w:r>
      <w:r w:rsidR="00E14BAE" w:rsidRPr="00EB6D0E">
        <w:rPr>
          <w:color w:val="007681"/>
        </w:rPr>
        <w:t>.</w:t>
      </w:r>
      <w:r w:rsidR="00932C30" w:rsidRPr="00EB6D0E">
        <w:rPr>
          <w:color w:val="007681"/>
        </w:rPr>
        <w:t xml:space="preserve">  I</w:t>
      </w:r>
      <w:r w:rsidR="00672D26" w:rsidRPr="00EB6D0E">
        <w:rPr>
          <w:color w:val="007681"/>
        </w:rPr>
        <w:t xml:space="preserve">t is important to work alongside mana whenua to identify, understand, and confirm the priority values to be </w:t>
      </w:r>
      <w:r w:rsidR="00677F61" w:rsidRPr="00EB6D0E">
        <w:rPr>
          <w:color w:val="007681"/>
        </w:rPr>
        <w:t>applied in the</w:t>
      </w:r>
      <w:r w:rsidR="00672D26" w:rsidRPr="00EB6D0E">
        <w:rPr>
          <w:color w:val="007681"/>
        </w:rPr>
        <w:t xml:space="preserve"> project</w:t>
      </w:r>
      <w:r w:rsidR="00677F61" w:rsidRPr="00EB6D0E">
        <w:rPr>
          <w:color w:val="007681"/>
        </w:rPr>
        <w:t xml:space="preserve"> design</w:t>
      </w:r>
      <w:r w:rsidR="00932C30" w:rsidRPr="00EB6D0E">
        <w:rPr>
          <w:color w:val="007681"/>
        </w:rPr>
        <w:t xml:space="preserve"> approach</w:t>
      </w:r>
      <w:r w:rsidR="00677F61" w:rsidRPr="00EB6D0E">
        <w:rPr>
          <w:color w:val="007681"/>
        </w:rPr>
        <w:t xml:space="preserve">. </w:t>
      </w:r>
      <w:r w:rsidR="006637D7" w:rsidRPr="00EB6D0E">
        <w:rPr>
          <w:color w:val="007681"/>
        </w:rPr>
        <w:t>While</w:t>
      </w:r>
      <w:r w:rsidR="009E7D5D" w:rsidRPr="00EB6D0E">
        <w:rPr>
          <w:color w:val="007681"/>
        </w:rPr>
        <w:t xml:space="preserve"> aspects of the design to be considered to support Te Ao Māori and tikanga are</w:t>
      </w:r>
      <w:r w:rsidR="005D4E58" w:rsidRPr="00EB6D0E">
        <w:rPr>
          <w:color w:val="007681"/>
        </w:rPr>
        <w:t xml:space="preserve"> varied and widespread, </w:t>
      </w:r>
      <w:proofErr w:type="gramStart"/>
      <w:r w:rsidR="005D4E58" w:rsidRPr="00EB6D0E">
        <w:rPr>
          <w:color w:val="007681"/>
        </w:rPr>
        <w:t>central</w:t>
      </w:r>
      <w:proofErr w:type="gramEnd"/>
      <w:r w:rsidR="005D4E58" w:rsidRPr="00EB6D0E">
        <w:rPr>
          <w:color w:val="007681"/>
        </w:rPr>
        <w:t xml:space="preserve"> and specific aspects are </w:t>
      </w:r>
      <w:r w:rsidR="009E7D5D" w:rsidRPr="00EB6D0E">
        <w:rPr>
          <w:color w:val="007681"/>
        </w:rPr>
        <w:t xml:space="preserve">outlined below. </w:t>
      </w:r>
    </w:p>
    <w:p w14:paraId="29143A02" w14:textId="77777777" w:rsidR="00D35764" w:rsidRDefault="00D35764" w:rsidP="00932C30">
      <w:pPr>
        <w:pStyle w:val="GuidanceNote"/>
      </w:pPr>
    </w:p>
    <w:p w14:paraId="0802192D" w14:textId="77777777" w:rsidR="00DB2311" w:rsidRDefault="00DB2311" w:rsidP="00B57863">
      <w:pPr>
        <w:pStyle w:val="Heading2"/>
      </w:pPr>
      <w:bookmarkStart w:id="22" w:name="_Toc156295100"/>
      <w:r>
        <w:t>Wh</w:t>
      </w:r>
      <w:r w:rsidR="00B369E9">
        <w:rPr>
          <w:rFonts w:cs="Poppins"/>
        </w:rPr>
        <w:t>ā</w:t>
      </w:r>
      <w:r>
        <w:t xml:space="preserve">nau </w:t>
      </w:r>
      <w:r w:rsidR="00D07E1D">
        <w:t>f</w:t>
      </w:r>
      <w:r>
        <w:t>acilities</w:t>
      </w:r>
      <w:bookmarkEnd w:id="22"/>
    </w:p>
    <w:p w14:paraId="538C7A89" w14:textId="77777777" w:rsidR="00D35764" w:rsidRPr="00D35764" w:rsidRDefault="00D35764" w:rsidP="00D35764"/>
    <w:p w14:paraId="4F45B388" w14:textId="77777777" w:rsidR="00DB2311" w:rsidRDefault="00DB2311" w:rsidP="00B57863">
      <w:pPr>
        <w:pStyle w:val="Heading2"/>
      </w:pPr>
      <w:bookmarkStart w:id="23" w:name="_Toc156295101"/>
      <w:proofErr w:type="spellStart"/>
      <w:r>
        <w:t>Whakanoa</w:t>
      </w:r>
      <w:proofErr w:type="spellEnd"/>
      <w:r w:rsidR="00A35F21">
        <w:t xml:space="preserve"> / </w:t>
      </w:r>
      <w:r w:rsidR="006E3C0B">
        <w:t>T</w:t>
      </w:r>
      <w:r w:rsidR="00A35F21">
        <w:t xml:space="preserve">ransition </w:t>
      </w:r>
      <w:r w:rsidR="009E7D5D">
        <w:t>spaces</w:t>
      </w:r>
      <w:bookmarkEnd w:id="23"/>
    </w:p>
    <w:p w14:paraId="40055979" w14:textId="77777777" w:rsidR="00D35764" w:rsidRPr="00D35764" w:rsidRDefault="00D35764" w:rsidP="00D35764"/>
    <w:p w14:paraId="28465478" w14:textId="77777777" w:rsidR="00641EFF" w:rsidRDefault="00641EFF" w:rsidP="00B57863">
      <w:pPr>
        <w:pStyle w:val="Heading2"/>
      </w:pPr>
      <w:bookmarkStart w:id="24" w:name="_Toc156295102"/>
      <w:r>
        <w:t xml:space="preserve">Care of </w:t>
      </w:r>
      <w:r w:rsidR="009E7D5D">
        <w:t xml:space="preserve">the </w:t>
      </w:r>
      <w:r>
        <w:t>T</w:t>
      </w:r>
      <w:r>
        <w:rPr>
          <w:rFonts w:cs="Poppins"/>
        </w:rPr>
        <w:t>ū</w:t>
      </w:r>
      <w:r>
        <w:t>p</w:t>
      </w:r>
      <w:r>
        <w:rPr>
          <w:rFonts w:cs="Poppins"/>
        </w:rPr>
        <w:t>ā</w:t>
      </w:r>
      <w:r>
        <w:t>paku</w:t>
      </w:r>
      <w:bookmarkEnd w:id="24"/>
    </w:p>
    <w:p w14:paraId="2D234D72" w14:textId="77777777" w:rsidR="00D35764" w:rsidRPr="00D35764" w:rsidRDefault="00D35764" w:rsidP="00D35764"/>
    <w:p w14:paraId="3E5EDDB0" w14:textId="77777777" w:rsidR="00D12942" w:rsidRDefault="006B212E" w:rsidP="00B57863">
      <w:pPr>
        <w:pStyle w:val="Heading2"/>
      </w:pPr>
      <w:bookmarkStart w:id="25" w:name="_Toc156295103"/>
      <w:r>
        <w:t xml:space="preserve">Death and Dying </w:t>
      </w:r>
      <w:r w:rsidR="00CD3016">
        <w:t>Rituals</w:t>
      </w:r>
      <w:bookmarkEnd w:id="25"/>
      <w:r w:rsidR="00CD3016">
        <w:t xml:space="preserve"> </w:t>
      </w:r>
    </w:p>
    <w:p w14:paraId="586B8985" w14:textId="77777777" w:rsidR="00D35764" w:rsidRPr="00D35764" w:rsidRDefault="00D35764" w:rsidP="00D35764"/>
    <w:p w14:paraId="30879254" w14:textId="77777777" w:rsidR="00B83431" w:rsidRDefault="00B83431" w:rsidP="00B57863">
      <w:pPr>
        <w:pStyle w:val="Heading1"/>
        <w:sectPr w:rsidR="00B83431" w:rsidSect="00287647">
          <w:pgSz w:w="11906" w:h="16838"/>
          <w:pgMar w:top="1440" w:right="1440" w:bottom="1440" w:left="1440" w:header="708" w:footer="708" w:gutter="0"/>
          <w:cols w:space="708"/>
          <w:docGrid w:linePitch="360"/>
        </w:sectPr>
      </w:pPr>
    </w:p>
    <w:p w14:paraId="5C056047" w14:textId="77777777" w:rsidR="00D14CB4" w:rsidRDefault="00FA53A8" w:rsidP="00B57863">
      <w:pPr>
        <w:pStyle w:val="Heading1"/>
      </w:pPr>
      <w:bookmarkStart w:id="26" w:name="_Toc156295104"/>
      <w:r>
        <w:lastRenderedPageBreak/>
        <w:t xml:space="preserve">Patient </w:t>
      </w:r>
      <w:r w:rsidR="002222EA">
        <w:t>Care</w:t>
      </w:r>
      <w:bookmarkEnd w:id="26"/>
    </w:p>
    <w:bookmarkStart w:id="27" w:name="_Toc156295105"/>
    <w:p w14:paraId="554B73BC" w14:textId="77777777" w:rsidR="00D07E1D" w:rsidRDefault="00D35764" w:rsidP="00B57863">
      <w:pPr>
        <w:pStyle w:val="Heading2"/>
      </w:pPr>
      <w:r>
        <w:rPr>
          <w:noProof/>
        </w:rPr>
        <mc:AlternateContent>
          <mc:Choice Requires="wps">
            <w:drawing>
              <wp:anchor distT="0" distB="0" distL="114300" distR="114300" simplePos="0" relativeHeight="251666460" behindDoc="1" locked="0" layoutInCell="1" allowOverlap="1" wp14:anchorId="4579CB2E" wp14:editId="6C7480C5">
                <wp:simplePos x="0" y="0"/>
                <wp:positionH relativeFrom="margin">
                  <wp:posOffset>-66675</wp:posOffset>
                </wp:positionH>
                <wp:positionV relativeFrom="paragraph">
                  <wp:posOffset>414655</wp:posOffset>
                </wp:positionV>
                <wp:extent cx="5932805" cy="1847850"/>
                <wp:effectExtent l="0" t="0" r="0" b="0"/>
                <wp:wrapNone/>
                <wp:docPr id="13" name="Rectangle: Single Corner Rounded 13"/>
                <wp:cNvGraphicFramePr/>
                <a:graphic xmlns:a="http://schemas.openxmlformats.org/drawingml/2006/main">
                  <a:graphicData uri="http://schemas.microsoft.com/office/word/2010/wordprocessingShape">
                    <wps:wsp>
                      <wps:cNvSpPr/>
                      <wps:spPr>
                        <a:xfrm>
                          <a:off x="0" y="0"/>
                          <a:ext cx="5932805" cy="184785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F3FE" id="Rectangle: Single Corner Rounded 13" o:spid="_x0000_s1026" style="position:absolute;margin-left:-5.25pt;margin-top:32.65pt;width:467.15pt;height:145.5pt;z-index:-2516500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" path="m,l5624824,v170093,,307981,137888,307981,307981l5932805,1847850,,1847850,,xe" fillcolor="#00bcb8" stroked="f" strokeweight="1pt">
                <v:fill opacity="9766f"/>
                <v:stroke joinstyle="miter"/>
                <v:path arrowok="t" o:connecttype="custom" o:connectlocs="0,0;5624824,0;5932805,307981;5932805,1847850;0,1847850;0,0" o:connectangles="0,0,0,0,0,0"/>
                <w10:wrap anchorx="margin"/>
              </v:shape>
            </w:pict>
          </mc:Fallback>
        </mc:AlternateContent>
      </w:r>
      <w:r w:rsidR="002E3C62">
        <w:t>Bariatric</w:t>
      </w:r>
      <w:r w:rsidR="00D07E1D">
        <w:t xml:space="preserve"> </w:t>
      </w:r>
      <w:r w:rsidR="002E3C62">
        <w:t>c</w:t>
      </w:r>
      <w:r w:rsidR="00D07E1D">
        <w:t>are</w:t>
      </w:r>
      <w:bookmarkEnd w:id="27"/>
    </w:p>
    <w:p w14:paraId="4AA3DB5F" w14:textId="77777777" w:rsidR="00D35764" w:rsidRPr="00EB6D0E" w:rsidRDefault="00D35764" w:rsidP="00D35764">
      <w:pPr>
        <w:pStyle w:val="GuidanceNote"/>
        <w:rPr>
          <w:color w:val="007681"/>
        </w:rPr>
      </w:pPr>
      <w:r w:rsidRPr="00EB6D0E">
        <w:rPr>
          <w:color w:val="007681"/>
        </w:rPr>
        <w:t>Outline summary of local incidence and assumptions that may inform space provision.</w:t>
      </w:r>
    </w:p>
    <w:p w14:paraId="0B23B0D1" w14:textId="77777777" w:rsidR="00D35764" w:rsidRPr="00EB6D0E" w:rsidRDefault="00D35764" w:rsidP="00D35764">
      <w:pPr>
        <w:pStyle w:val="Guidancebulleta"/>
        <w:numPr>
          <w:ilvl w:val="0"/>
          <w:numId w:val="17"/>
        </w:numPr>
        <w:rPr>
          <w:color w:val="007681"/>
        </w:rPr>
      </w:pPr>
      <w:r w:rsidRPr="00EB6D0E">
        <w:rPr>
          <w:color w:val="007681"/>
        </w:rPr>
        <w:t xml:space="preserve">Bariatric patients (patients with a Body Mass Index greater than 45), also referred to as ‘heavier patients’ (person weighing greater than 120kg), will be cared for with the appropriate bariatric equipment. </w:t>
      </w:r>
    </w:p>
    <w:p w14:paraId="73430B94" w14:textId="77777777" w:rsidR="00D35764" w:rsidRPr="00EB6D0E" w:rsidRDefault="00D35764" w:rsidP="00D35764">
      <w:pPr>
        <w:pStyle w:val="Guidancebulleta"/>
        <w:rPr>
          <w:color w:val="007681"/>
        </w:rPr>
      </w:pPr>
      <w:r w:rsidRPr="00EB6D0E">
        <w:rPr>
          <w:color w:val="007681"/>
        </w:rPr>
        <w:t>Patients will be assessed and managed under the title ‘heavier patient’, however with reference to design, facility planning and equipment; these patients will be referred to as bariatric</w:t>
      </w:r>
      <w:r w:rsidR="00EB6D0E">
        <w:rPr>
          <w:color w:val="007681"/>
        </w:rPr>
        <w:t>.</w:t>
      </w:r>
    </w:p>
    <w:p w14:paraId="6E201BCF" w14:textId="77777777" w:rsidR="00D07E1D" w:rsidRDefault="00D07E1D" w:rsidP="00B57863">
      <w:pPr>
        <w:pStyle w:val="Heading2"/>
      </w:pPr>
      <w:bookmarkStart w:id="28" w:name="_Toc156295106"/>
      <w:r>
        <w:t>Carer engagement</w:t>
      </w:r>
      <w:bookmarkEnd w:id="28"/>
    </w:p>
    <w:p w14:paraId="60D7B588" w14:textId="77777777" w:rsidR="00D35764" w:rsidRPr="00D35764" w:rsidRDefault="00D35764" w:rsidP="00D35764"/>
    <w:p w14:paraId="4E5BFA72" w14:textId="77777777" w:rsidR="002E3C62" w:rsidRDefault="002E3C62" w:rsidP="00B57863">
      <w:pPr>
        <w:pStyle w:val="Heading2"/>
      </w:pPr>
      <w:bookmarkStart w:id="29" w:name="_Toc156295107"/>
      <w:r>
        <w:t>Cognitive Decline</w:t>
      </w:r>
      <w:bookmarkEnd w:id="29"/>
    </w:p>
    <w:p w14:paraId="39A3D1AA" w14:textId="77777777" w:rsidR="00D35764" w:rsidRPr="00D35764" w:rsidRDefault="00D35764" w:rsidP="00D35764"/>
    <w:p w14:paraId="5CAF2FF6" w14:textId="77777777" w:rsidR="002E3C62" w:rsidRDefault="002E3C62" w:rsidP="00B57863">
      <w:pPr>
        <w:pStyle w:val="Heading2"/>
      </w:pPr>
      <w:bookmarkStart w:id="30" w:name="_Toc156295108"/>
      <w:r>
        <w:t>Privacy</w:t>
      </w:r>
      <w:bookmarkEnd w:id="30"/>
    </w:p>
    <w:p w14:paraId="47CFDBF7" w14:textId="77777777" w:rsidR="00D35764" w:rsidRPr="00D35764" w:rsidRDefault="00D35764" w:rsidP="00D35764"/>
    <w:bookmarkStart w:id="31" w:name="_Toc156295109"/>
    <w:p w14:paraId="0C366647" w14:textId="77777777" w:rsidR="006B212E" w:rsidRDefault="00D35764" w:rsidP="00B57863">
      <w:pPr>
        <w:pStyle w:val="Heading2"/>
      </w:pPr>
      <w:r>
        <w:rPr>
          <w:noProof/>
        </w:rPr>
        <mc:AlternateContent>
          <mc:Choice Requires="wps">
            <w:drawing>
              <wp:anchor distT="0" distB="0" distL="114300" distR="114300" simplePos="0" relativeHeight="251668508" behindDoc="1" locked="0" layoutInCell="1" allowOverlap="1" wp14:anchorId="4C7CF655" wp14:editId="710302F4">
                <wp:simplePos x="0" y="0"/>
                <wp:positionH relativeFrom="margin">
                  <wp:posOffset>0</wp:posOffset>
                </wp:positionH>
                <wp:positionV relativeFrom="paragraph">
                  <wp:posOffset>412750</wp:posOffset>
                </wp:positionV>
                <wp:extent cx="5932805" cy="323850"/>
                <wp:effectExtent l="0" t="0" r="0" b="0"/>
                <wp:wrapNone/>
                <wp:docPr id="23" name="Rectangle: Single Corner Rounded 23"/>
                <wp:cNvGraphicFramePr/>
                <a:graphic xmlns:a="http://schemas.openxmlformats.org/drawingml/2006/main">
                  <a:graphicData uri="http://schemas.microsoft.com/office/word/2010/wordprocessingShape">
                    <wps:wsp>
                      <wps:cNvSpPr/>
                      <wps:spPr>
                        <a:xfrm>
                          <a:off x="0" y="0"/>
                          <a:ext cx="5932805" cy="32385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9355" id="Rectangle: Single Corner Rounded 23" o:spid="_x0000_s1026" style="position:absolute;margin-left:0;margin-top:32.5pt;width:467.15pt;height:25.5pt;z-index:-2516479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" path="m,l5878829,v29810,,53976,24166,53976,53976l5932805,323850,,323850,,xe" fillcolor="#00bcb8" stroked="f" strokeweight="1pt">
                <v:fill opacity="9766f"/>
                <v:stroke joinstyle="miter"/>
                <v:path arrowok="t" o:connecttype="custom" o:connectlocs="0,0;5878829,0;5932805,53976;5932805,323850;0,323850;0,0" o:connectangles="0,0,0,0,0,0"/>
                <w10:wrap anchorx="margin"/>
              </v:shape>
            </w:pict>
          </mc:Fallback>
        </mc:AlternateContent>
      </w:r>
      <w:r w:rsidR="006B212E">
        <w:t>Care of Children</w:t>
      </w:r>
      <w:bookmarkEnd w:id="31"/>
      <w:r w:rsidR="006B212E">
        <w:t xml:space="preserve"> </w:t>
      </w:r>
    </w:p>
    <w:p w14:paraId="1DFE7994" w14:textId="77777777" w:rsidR="00D35764" w:rsidRPr="00EB6D0E" w:rsidRDefault="00D35764" w:rsidP="00D35764">
      <w:pPr>
        <w:pStyle w:val="GuidanceNote"/>
        <w:rPr>
          <w:color w:val="007681"/>
        </w:rPr>
      </w:pPr>
      <w:r w:rsidRPr="00EB6D0E">
        <w:rPr>
          <w:color w:val="007681"/>
        </w:rPr>
        <w:t>Outline health facility scope of services for children.</w:t>
      </w:r>
    </w:p>
    <w:p w14:paraId="468AD6B1" w14:textId="77777777" w:rsidR="00D35764" w:rsidRPr="00D35764" w:rsidRDefault="00D35764" w:rsidP="00D35764">
      <w:pPr>
        <w:pStyle w:val="GuidanceNote"/>
      </w:pPr>
    </w:p>
    <w:p w14:paraId="575B196B" w14:textId="77777777" w:rsidR="006B212E" w:rsidRDefault="006B212E" w:rsidP="00B57863">
      <w:pPr>
        <w:pStyle w:val="Heading2"/>
      </w:pPr>
      <w:bookmarkStart w:id="32" w:name="_Toc156295110"/>
      <w:r>
        <w:t>Cognitive Decline</w:t>
      </w:r>
      <w:bookmarkEnd w:id="32"/>
    </w:p>
    <w:p w14:paraId="5CEB04E5" w14:textId="77777777" w:rsidR="00D35764" w:rsidRPr="00D35764" w:rsidRDefault="00D35764" w:rsidP="00D35764"/>
    <w:p w14:paraId="3F27BC07" w14:textId="77777777" w:rsidR="006B212E" w:rsidRDefault="006B212E" w:rsidP="00B57863">
      <w:pPr>
        <w:pStyle w:val="Heading3"/>
      </w:pPr>
      <w:r>
        <w:t>Visual Impairment</w:t>
      </w:r>
    </w:p>
    <w:p w14:paraId="72653587" w14:textId="77777777" w:rsidR="00D35764" w:rsidRPr="00D35764" w:rsidRDefault="00D35764" w:rsidP="00D35764"/>
    <w:p w14:paraId="2FC365D8" w14:textId="77777777" w:rsidR="006B212E" w:rsidRDefault="006B212E" w:rsidP="00B57863">
      <w:pPr>
        <w:pStyle w:val="Heading3"/>
      </w:pPr>
      <w:r>
        <w:t>Elder Environments</w:t>
      </w:r>
    </w:p>
    <w:p w14:paraId="7626D539" w14:textId="77777777" w:rsidR="00D35764" w:rsidRPr="00D35764" w:rsidRDefault="00D35764" w:rsidP="00D35764"/>
    <w:p w14:paraId="4ACEF008" w14:textId="77777777" w:rsidR="006B212E" w:rsidRDefault="006B212E" w:rsidP="00B57863">
      <w:pPr>
        <w:pStyle w:val="Heading3"/>
      </w:pPr>
      <w:r>
        <w:lastRenderedPageBreak/>
        <w:t>Dementia</w:t>
      </w:r>
    </w:p>
    <w:p w14:paraId="7FDB345A" w14:textId="77777777" w:rsidR="00D35764" w:rsidRPr="00D35764" w:rsidRDefault="00D35764" w:rsidP="00D35764"/>
    <w:p w14:paraId="17744B8C" w14:textId="77777777" w:rsidR="006B212E" w:rsidRDefault="006B212E" w:rsidP="00B57863">
      <w:pPr>
        <w:pStyle w:val="Heading3"/>
      </w:pPr>
      <w:r>
        <w:t>Delirium</w:t>
      </w:r>
    </w:p>
    <w:p w14:paraId="6382EE3B" w14:textId="77777777" w:rsidR="00D35764" w:rsidRPr="00D35764" w:rsidRDefault="00D35764" w:rsidP="00D35764"/>
    <w:p w14:paraId="30FA4C5D" w14:textId="77777777" w:rsidR="006B212E" w:rsidRDefault="006B212E" w:rsidP="00B57863">
      <w:pPr>
        <w:pStyle w:val="Heading2"/>
      </w:pPr>
      <w:bookmarkStart w:id="33" w:name="_Toc156295111"/>
      <w:r>
        <w:t>Privacy</w:t>
      </w:r>
      <w:bookmarkEnd w:id="33"/>
    </w:p>
    <w:p w14:paraId="0D505A17" w14:textId="77777777" w:rsidR="00D35764" w:rsidRPr="00D35764" w:rsidRDefault="00D35764" w:rsidP="00D35764"/>
    <w:p w14:paraId="5E9CD0B6" w14:textId="77777777" w:rsidR="006B212E" w:rsidRDefault="006B212E" w:rsidP="00B57863">
      <w:pPr>
        <w:pStyle w:val="Heading2"/>
      </w:pPr>
      <w:bookmarkStart w:id="34" w:name="_Toc156295112"/>
      <w:r>
        <w:t>Palliation and End of life Care</w:t>
      </w:r>
      <w:bookmarkEnd w:id="34"/>
      <w:r>
        <w:t xml:space="preserve"> </w:t>
      </w:r>
    </w:p>
    <w:p w14:paraId="40FFC456" w14:textId="77777777" w:rsidR="00D35764" w:rsidRPr="00D35764" w:rsidRDefault="00D35764" w:rsidP="00D35764"/>
    <w:p w14:paraId="2F1BF880" w14:textId="77777777" w:rsidR="006B212E" w:rsidRDefault="006B212E" w:rsidP="00B57863">
      <w:pPr>
        <w:pStyle w:val="Heading2"/>
      </w:pPr>
      <w:bookmarkStart w:id="35" w:name="_Toc156295113"/>
      <w:r>
        <w:t>Patient Entertainment</w:t>
      </w:r>
      <w:bookmarkEnd w:id="35"/>
    </w:p>
    <w:p w14:paraId="5F19177F" w14:textId="77777777" w:rsidR="00D35764" w:rsidRPr="00D35764" w:rsidRDefault="00D35764" w:rsidP="00D35764"/>
    <w:p w14:paraId="60A74A89" w14:textId="77777777" w:rsidR="006B212E" w:rsidRDefault="006B212E" w:rsidP="00B57863">
      <w:pPr>
        <w:pStyle w:val="Heading2"/>
      </w:pPr>
      <w:bookmarkStart w:id="36" w:name="_Toc156295114"/>
      <w:r>
        <w:t xml:space="preserve">Wait less </w:t>
      </w:r>
      <w:proofErr w:type="gramStart"/>
      <w:r>
        <w:t>experience</w:t>
      </w:r>
      <w:bookmarkEnd w:id="36"/>
      <w:proofErr w:type="gramEnd"/>
    </w:p>
    <w:p w14:paraId="0CE35D16" w14:textId="77777777" w:rsidR="00D35764" w:rsidRPr="00D35764" w:rsidRDefault="00D35764" w:rsidP="00D35764"/>
    <w:p w14:paraId="0976DD60" w14:textId="77777777" w:rsidR="00B83431" w:rsidRDefault="00B83431" w:rsidP="00B57863">
      <w:pPr>
        <w:pStyle w:val="Heading1"/>
        <w:sectPr w:rsidR="00B83431" w:rsidSect="00287647">
          <w:pgSz w:w="11906" w:h="16838"/>
          <w:pgMar w:top="1440" w:right="1440" w:bottom="1440" w:left="1440" w:header="708" w:footer="708" w:gutter="0"/>
          <w:cols w:space="708"/>
          <w:docGrid w:linePitch="360"/>
        </w:sectPr>
      </w:pPr>
    </w:p>
    <w:p w14:paraId="3017712F" w14:textId="77777777" w:rsidR="00244F94" w:rsidRDefault="00244F94" w:rsidP="00B57863">
      <w:pPr>
        <w:pStyle w:val="Heading1"/>
      </w:pPr>
      <w:bookmarkStart w:id="37" w:name="_Toc156295115"/>
      <w:r>
        <w:lastRenderedPageBreak/>
        <w:t>Technology and Innovation</w:t>
      </w:r>
      <w:bookmarkEnd w:id="37"/>
    </w:p>
    <w:p w14:paraId="0E5DF297" w14:textId="77777777" w:rsidR="00244F94" w:rsidRDefault="00244F94" w:rsidP="00244F94">
      <w:r w:rsidRPr="008D6922">
        <w:t xml:space="preserve">In the rapidly evolving landscape of healthcare, the integration of cutting-edge technology and innovative solutions has become imperative for health facilities </w:t>
      </w:r>
      <w:r>
        <w:t>in the delivery of</w:t>
      </w:r>
      <w:r w:rsidRPr="008D6922">
        <w:t xml:space="preserve"> efficient care</w:t>
      </w:r>
      <w:r>
        <w:t xml:space="preserve"> and logistic workflows</w:t>
      </w:r>
      <w:r w:rsidRPr="008D6922">
        <w:t>.</w:t>
      </w:r>
      <w:r>
        <w:t xml:space="preserve">  </w:t>
      </w:r>
    </w:p>
    <w:p w14:paraId="45304E84" w14:textId="77777777" w:rsidR="00244F94" w:rsidRDefault="00244F94" w:rsidP="00244F94">
      <w:r w:rsidRPr="00362586">
        <w:rPr>
          <w:rStyle w:val="Emphasis"/>
          <w:noProof/>
          <w:color w:val="00AFB9"/>
          <w:sz w:val="24"/>
          <w:szCs w:val="24"/>
        </w:rPr>
        <mc:AlternateContent>
          <mc:Choice Requires="wps">
            <w:drawing>
              <wp:anchor distT="0" distB="0" distL="114300" distR="114300" simplePos="0" relativeHeight="251676700" behindDoc="1" locked="0" layoutInCell="1" allowOverlap="1" wp14:anchorId="1B952FF2" wp14:editId="455D2092">
                <wp:simplePos x="0" y="0"/>
                <wp:positionH relativeFrom="margin">
                  <wp:posOffset>-57150</wp:posOffset>
                </wp:positionH>
                <wp:positionV relativeFrom="paragraph">
                  <wp:posOffset>1410970</wp:posOffset>
                </wp:positionV>
                <wp:extent cx="5932805" cy="518160"/>
                <wp:effectExtent l="0" t="0" r="0" b="0"/>
                <wp:wrapNone/>
                <wp:docPr id="17" name="Rectangle: Single Corner Rounded 17"/>
                <wp:cNvGraphicFramePr/>
                <a:graphic xmlns:a="http://schemas.openxmlformats.org/drawingml/2006/main">
                  <a:graphicData uri="http://schemas.microsoft.com/office/word/2010/wordprocessingShape">
                    <wps:wsp>
                      <wps:cNvSpPr/>
                      <wps:spPr>
                        <a:xfrm>
                          <a:off x="0" y="0"/>
                          <a:ext cx="5932805" cy="51816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C8474" id="Rectangle: Single Corner Rounded 17" o:spid="_x0000_s1026" style="position:absolute;margin-left:-4.5pt;margin-top:111.1pt;width:467.15pt;height:40.8pt;z-index:-2516397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" path="m,l5846443,v47696,,86362,38666,86362,86362l5932805,518160,,518160,,xe" fillcolor="#00bcb8" stroked="f" strokeweight="1pt">
                <v:fill opacity="9766f"/>
                <v:stroke joinstyle="miter"/>
                <v:path arrowok="t" o:connecttype="custom" o:connectlocs="0,0;5846443,0;5932805,86362;5932805,518160;0,518160;0,0" o:connectangles="0,0,0,0,0,0"/>
                <w10:wrap anchorx="margin"/>
              </v:shape>
            </w:pict>
          </mc:Fallback>
        </mc:AlternateContent>
      </w:r>
      <w:r w:rsidRPr="000A3DBE">
        <w:t xml:space="preserve">This section </w:t>
      </w:r>
      <w:r>
        <w:t>describes</w:t>
      </w:r>
      <w:r w:rsidRPr="000A3DBE">
        <w:t xml:space="preserve"> technology and innovation </w:t>
      </w:r>
      <w:r>
        <w:t xml:space="preserve">approaches identified for this health facility project, </w:t>
      </w:r>
      <w:r w:rsidRPr="000A3DBE">
        <w:t>focusing on key approaches for devices, communication systems, and other technological advancements. As the healthcare industry undergoes unprecedented transformations driven by digitali</w:t>
      </w:r>
      <w:r>
        <w:t>s</w:t>
      </w:r>
      <w:r w:rsidRPr="000A3DBE">
        <w:t>ation, artificial intelligence, and data analytics, health facilities must strategically adopt and leverage these advancements to enhance clinical outcomes, streamline operations, and improve overall patient experiences.</w:t>
      </w:r>
    </w:p>
    <w:p w14:paraId="6940F89D" w14:textId="77777777" w:rsidR="00244F94" w:rsidRPr="00EB6D0E" w:rsidRDefault="00244F94" w:rsidP="00244F94">
      <w:pPr>
        <w:pStyle w:val="GuidanceNote"/>
        <w:rPr>
          <w:color w:val="007681"/>
        </w:rPr>
      </w:pPr>
      <w:r w:rsidRPr="00EB6D0E">
        <w:rPr>
          <w:color w:val="007681"/>
        </w:rPr>
        <w:t xml:space="preserve">Under the following headings, describe the project wide approaches referencing guidance provided in AusHFG Part B and C and the NZDGN where applicable.  </w:t>
      </w:r>
    </w:p>
    <w:p w14:paraId="7C8E96FE" w14:textId="77777777" w:rsidR="00244F94" w:rsidRDefault="00244F94" w:rsidP="00B57863">
      <w:pPr>
        <w:pStyle w:val="Heading2"/>
      </w:pPr>
      <w:bookmarkStart w:id="38" w:name="_Toc156295116"/>
      <w:r>
        <w:t>Information and Communication Technology</w:t>
      </w:r>
      <w:bookmarkEnd w:id="38"/>
    </w:p>
    <w:p w14:paraId="05438710" w14:textId="77777777" w:rsidR="00EA6A6C" w:rsidRPr="00EB6D0E" w:rsidRDefault="00EA6A6C" w:rsidP="00EA6A6C">
      <w:pPr>
        <w:pStyle w:val="GuidanceNote"/>
        <w:rPr>
          <w:color w:val="007681"/>
        </w:rPr>
      </w:pPr>
      <w:r w:rsidRPr="00EB6D0E">
        <w:rPr>
          <w:noProof/>
          <w:color w:val="007681"/>
        </w:rPr>
        <mc:AlternateContent>
          <mc:Choice Requires="wps">
            <w:drawing>
              <wp:anchor distT="0" distB="0" distL="114300" distR="114300" simplePos="0" relativeHeight="251678748" behindDoc="1" locked="0" layoutInCell="1" allowOverlap="1" wp14:anchorId="20B749B9" wp14:editId="3293F907">
                <wp:simplePos x="0" y="0"/>
                <wp:positionH relativeFrom="margin">
                  <wp:posOffset>0</wp:posOffset>
                </wp:positionH>
                <wp:positionV relativeFrom="paragraph">
                  <wp:posOffset>13334</wp:posOffset>
                </wp:positionV>
                <wp:extent cx="5932805" cy="3095625"/>
                <wp:effectExtent l="0" t="0" r="0" b="9525"/>
                <wp:wrapNone/>
                <wp:docPr id="1" name="Rectangle: Single Corner Rounded 1"/>
                <wp:cNvGraphicFramePr/>
                <a:graphic xmlns:a="http://schemas.openxmlformats.org/drawingml/2006/main">
                  <a:graphicData uri="http://schemas.microsoft.com/office/word/2010/wordprocessingShape">
                    <wps:wsp>
                      <wps:cNvSpPr/>
                      <wps:spPr>
                        <a:xfrm>
                          <a:off x="0" y="0"/>
                          <a:ext cx="5932805" cy="309562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C6A9" id="Rectangle: Single Corner Rounded 1" o:spid="_x0000_s1026" style="position:absolute;margin-left:0;margin-top:1.05pt;width:467.15pt;height:243.75pt;z-index:-2516377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309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" path="m,l5416857,v284950,,515948,230998,515948,515948l5932805,3095625,,3095625,,xe" fillcolor="#00bcb8" stroked="f" strokeweight="1pt">
                <v:fill opacity="9766f"/>
                <v:stroke joinstyle="miter"/>
                <v:path arrowok="t" o:connecttype="custom" o:connectlocs="0,0;5416857,0;5932805,515948;5932805,3095625;0,3095625;0,0" o:connectangles="0,0,0,0,0,0"/>
                <w10:wrap anchorx="margin"/>
              </v:shape>
            </w:pict>
          </mc:Fallback>
        </mc:AlternateContent>
      </w:r>
      <w:r w:rsidRPr="00EB6D0E">
        <w:rPr>
          <w:color w:val="007681"/>
        </w:rPr>
        <w:t xml:space="preserve">Summarise the data and digital technologies that are anticipated to be adopted by the health facility to support delivery needs. Typically, the following should be considered:  </w:t>
      </w:r>
    </w:p>
    <w:p w14:paraId="0AA11CCD" w14:textId="77777777" w:rsidR="00EA6A6C" w:rsidRPr="00EB6D0E" w:rsidRDefault="00EA6A6C" w:rsidP="00EA6A6C">
      <w:pPr>
        <w:pStyle w:val="Guidancebulleta"/>
        <w:numPr>
          <w:ilvl w:val="0"/>
          <w:numId w:val="39"/>
        </w:numPr>
        <w:rPr>
          <w:color w:val="007681"/>
        </w:rPr>
      </w:pPr>
      <w:r w:rsidRPr="00EB6D0E">
        <w:rPr>
          <w:color w:val="007681"/>
        </w:rPr>
        <w:t>Access to digital medical records</w:t>
      </w:r>
    </w:p>
    <w:p w14:paraId="61DA897C" w14:textId="77777777" w:rsidR="00EA6A6C" w:rsidRPr="00EB6D0E" w:rsidRDefault="00EA6A6C" w:rsidP="00EA6A6C">
      <w:pPr>
        <w:pStyle w:val="Guidancebulleta"/>
        <w:numPr>
          <w:ilvl w:val="0"/>
          <w:numId w:val="39"/>
        </w:numPr>
        <w:rPr>
          <w:color w:val="007681"/>
        </w:rPr>
      </w:pPr>
      <w:r w:rsidRPr="00EB6D0E">
        <w:rPr>
          <w:color w:val="007681"/>
        </w:rPr>
        <w:t xml:space="preserve">Clinical applications such as </w:t>
      </w:r>
      <w:proofErr w:type="spellStart"/>
      <w:r w:rsidRPr="00EB6D0E">
        <w:rPr>
          <w:color w:val="007681"/>
        </w:rPr>
        <w:t>eReferrals</w:t>
      </w:r>
      <w:proofErr w:type="spellEnd"/>
      <w:r w:rsidRPr="00EB6D0E">
        <w:rPr>
          <w:color w:val="007681"/>
        </w:rPr>
        <w:t xml:space="preserve">, </w:t>
      </w:r>
      <w:proofErr w:type="spellStart"/>
      <w:r w:rsidRPr="00EB6D0E">
        <w:rPr>
          <w:color w:val="007681"/>
        </w:rPr>
        <w:t>iSoft</w:t>
      </w:r>
      <w:proofErr w:type="spellEnd"/>
      <w:r w:rsidRPr="00EB6D0E">
        <w:rPr>
          <w:color w:val="007681"/>
        </w:rPr>
        <w:t xml:space="preserve">, </w:t>
      </w:r>
      <w:proofErr w:type="spellStart"/>
      <w:r w:rsidRPr="00EB6D0E">
        <w:rPr>
          <w:color w:val="007681"/>
        </w:rPr>
        <w:t>WebPAS</w:t>
      </w:r>
      <w:proofErr w:type="spellEnd"/>
      <w:r w:rsidRPr="00EB6D0E">
        <w:rPr>
          <w:color w:val="007681"/>
        </w:rPr>
        <w:t xml:space="preserve"> </w:t>
      </w:r>
    </w:p>
    <w:p w14:paraId="17D94FE9" w14:textId="77777777" w:rsidR="00EA6A6C" w:rsidRPr="00EB6D0E" w:rsidRDefault="00EA6A6C" w:rsidP="00EA6A6C">
      <w:pPr>
        <w:pStyle w:val="Guidancebulleta"/>
        <w:numPr>
          <w:ilvl w:val="0"/>
          <w:numId w:val="39"/>
        </w:numPr>
        <w:rPr>
          <w:color w:val="007681"/>
        </w:rPr>
      </w:pPr>
      <w:r w:rsidRPr="00EB6D0E">
        <w:rPr>
          <w:color w:val="007681"/>
        </w:rPr>
        <w:t>Patient management network and web-based applications</w:t>
      </w:r>
    </w:p>
    <w:p w14:paraId="06DB6CC6" w14:textId="77777777" w:rsidR="00EA6A6C" w:rsidRPr="00EB6D0E" w:rsidRDefault="00EA6A6C" w:rsidP="00EA6A6C">
      <w:pPr>
        <w:pStyle w:val="Guidancebulleta"/>
        <w:numPr>
          <w:ilvl w:val="0"/>
          <w:numId w:val="39"/>
        </w:numPr>
        <w:rPr>
          <w:color w:val="007681"/>
        </w:rPr>
      </w:pPr>
      <w:r w:rsidRPr="00EB6D0E">
        <w:rPr>
          <w:color w:val="007681"/>
        </w:rPr>
        <w:t>Telehealth (virtual clinical appointments) and</w:t>
      </w:r>
    </w:p>
    <w:p w14:paraId="2AE89437" w14:textId="77777777" w:rsidR="00EA6A6C" w:rsidRPr="00EB6D0E" w:rsidRDefault="00EA6A6C" w:rsidP="00EA6A6C">
      <w:pPr>
        <w:pStyle w:val="Guidancebulleta"/>
        <w:numPr>
          <w:ilvl w:val="0"/>
          <w:numId w:val="39"/>
        </w:numPr>
        <w:rPr>
          <w:color w:val="007681"/>
        </w:rPr>
      </w:pPr>
      <w:r w:rsidRPr="00EB6D0E">
        <w:rPr>
          <w:color w:val="007681"/>
        </w:rPr>
        <w:t>High-definition real-time videoconferencing technologies</w:t>
      </w:r>
    </w:p>
    <w:p w14:paraId="378AC2DF" w14:textId="77777777" w:rsidR="00EA6A6C" w:rsidRPr="00EB6D0E" w:rsidRDefault="00EA6A6C" w:rsidP="00EA6A6C">
      <w:pPr>
        <w:pStyle w:val="Guidancebulleta"/>
        <w:numPr>
          <w:ilvl w:val="0"/>
          <w:numId w:val="39"/>
        </w:numPr>
        <w:rPr>
          <w:color w:val="007681"/>
        </w:rPr>
      </w:pPr>
      <w:r w:rsidRPr="00EB6D0E">
        <w:rPr>
          <w:color w:val="007681"/>
        </w:rPr>
        <w:t>Clinical equipment monitoring, e.g., remote medication fridge monitoring</w:t>
      </w:r>
    </w:p>
    <w:p w14:paraId="6162A406" w14:textId="77777777" w:rsidR="00EA6A6C" w:rsidRPr="00EB6D0E" w:rsidRDefault="00EA6A6C" w:rsidP="00EA6A6C">
      <w:pPr>
        <w:pStyle w:val="Guidancebulleta"/>
        <w:numPr>
          <w:ilvl w:val="0"/>
          <w:numId w:val="39"/>
        </w:numPr>
        <w:rPr>
          <w:color w:val="007681"/>
        </w:rPr>
      </w:pPr>
      <w:r w:rsidRPr="00EB6D0E">
        <w:rPr>
          <w:color w:val="007681"/>
        </w:rPr>
        <w:t>Automated medication management</w:t>
      </w:r>
    </w:p>
    <w:p w14:paraId="203B712B" w14:textId="77777777" w:rsidR="00EA6A6C" w:rsidRPr="00EB6D0E" w:rsidRDefault="00EA6A6C" w:rsidP="00EA6A6C">
      <w:pPr>
        <w:pStyle w:val="Guidancebulleta"/>
        <w:numPr>
          <w:ilvl w:val="0"/>
          <w:numId w:val="39"/>
        </w:numPr>
        <w:rPr>
          <w:color w:val="007681"/>
        </w:rPr>
      </w:pPr>
      <w:r w:rsidRPr="00EB6D0E">
        <w:rPr>
          <w:color w:val="007681"/>
        </w:rPr>
        <w:t>Application of Artificial Intelligence systems</w:t>
      </w:r>
    </w:p>
    <w:p w14:paraId="2371432F" w14:textId="77777777" w:rsidR="00EA6A6C" w:rsidRDefault="00EA6A6C" w:rsidP="00EA6A6C"/>
    <w:p w14:paraId="4B2B1D44" w14:textId="77777777" w:rsidR="00244F94" w:rsidRDefault="00244F94" w:rsidP="00B57863">
      <w:pPr>
        <w:pStyle w:val="Heading3"/>
      </w:pPr>
      <w:r>
        <w:t>Staff Devices and Tools</w:t>
      </w:r>
    </w:p>
    <w:p w14:paraId="500EA693" w14:textId="77777777" w:rsidR="00244F94" w:rsidRPr="00BC5C3D" w:rsidRDefault="00244F94" w:rsidP="00244F94"/>
    <w:p w14:paraId="5D192C51" w14:textId="77777777" w:rsidR="00244F94" w:rsidRDefault="00244F94" w:rsidP="00B57863">
      <w:pPr>
        <w:pStyle w:val="Heading3"/>
      </w:pPr>
      <w:r>
        <w:t>Communication Systems</w:t>
      </w:r>
    </w:p>
    <w:p w14:paraId="29C6143E" w14:textId="77777777" w:rsidR="00244F94" w:rsidRPr="00BC5C3D" w:rsidRDefault="00244F94" w:rsidP="00244F94"/>
    <w:p w14:paraId="2F0348D2" w14:textId="77777777" w:rsidR="00244F94" w:rsidRDefault="00244F94" w:rsidP="00B57863">
      <w:pPr>
        <w:pStyle w:val="Heading3"/>
      </w:pPr>
      <w:r>
        <w:lastRenderedPageBreak/>
        <w:t>Clinical Information Systems</w:t>
      </w:r>
    </w:p>
    <w:p w14:paraId="2C0D5FE8" w14:textId="77777777" w:rsidR="00244F94" w:rsidRPr="00BC5C3D" w:rsidRDefault="00244F94" w:rsidP="00244F94"/>
    <w:p w14:paraId="182502ED" w14:textId="77777777" w:rsidR="00244F94" w:rsidRDefault="00244F94" w:rsidP="00B57863">
      <w:pPr>
        <w:pStyle w:val="Heading3"/>
      </w:pPr>
      <w:r>
        <w:t>Real Time Tracking</w:t>
      </w:r>
    </w:p>
    <w:p w14:paraId="5EEE080D" w14:textId="77777777" w:rsidR="00244F94" w:rsidRPr="00BC5C3D" w:rsidRDefault="00244F94" w:rsidP="00244F94"/>
    <w:p w14:paraId="6CB7BF46" w14:textId="77777777" w:rsidR="00244F94" w:rsidRDefault="00244F94" w:rsidP="00B57863">
      <w:pPr>
        <w:pStyle w:val="Heading2"/>
      </w:pPr>
      <w:bookmarkStart w:id="39" w:name="_Toc156295117"/>
      <w:r>
        <w:t>Automation and Robotics</w:t>
      </w:r>
      <w:bookmarkEnd w:id="39"/>
    </w:p>
    <w:p w14:paraId="6031D77D" w14:textId="77777777" w:rsidR="00244F94" w:rsidRPr="00BC5C3D" w:rsidRDefault="00244F94" w:rsidP="00244F94"/>
    <w:p w14:paraId="7324C860" w14:textId="77777777" w:rsidR="00B83431" w:rsidRDefault="00244F94" w:rsidP="00BA0B59">
      <w:pPr>
        <w:pStyle w:val="Heading2"/>
        <w:sectPr w:rsidR="00B83431" w:rsidSect="00287647">
          <w:pgSz w:w="11906" w:h="16838"/>
          <w:pgMar w:top="1440" w:right="1440" w:bottom="1440" w:left="1440" w:header="708" w:footer="708" w:gutter="0"/>
          <w:cols w:space="708"/>
          <w:docGrid w:linePitch="360"/>
        </w:sectPr>
      </w:pPr>
      <w:bookmarkStart w:id="40" w:name="_Toc156295118"/>
      <w:r>
        <w:t>Major Medical Equipment</w:t>
      </w:r>
      <w:bookmarkEnd w:id="40"/>
    </w:p>
    <w:p w14:paraId="6527EF47" w14:textId="77777777" w:rsidR="00645195" w:rsidRDefault="00645195" w:rsidP="00B57863">
      <w:pPr>
        <w:pStyle w:val="Heading1"/>
      </w:pPr>
      <w:bookmarkStart w:id="41" w:name="_Toc156295119"/>
      <w:r>
        <w:lastRenderedPageBreak/>
        <w:t>Infection Prevention and Control</w:t>
      </w:r>
      <w:bookmarkEnd w:id="41"/>
    </w:p>
    <w:p w14:paraId="48135FEB" w14:textId="77777777" w:rsidR="00D35764" w:rsidRPr="00D35764" w:rsidRDefault="00D35764" w:rsidP="00D35764"/>
    <w:p w14:paraId="2A538E24" w14:textId="77777777" w:rsidR="00645195" w:rsidRDefault="001566F9" w:rsidP="00B57863">
      <w:pPr>
        <w:pStyle w:val="Heading2"/>
      </w:pPr>
      <w:bookmarkStart w:id="42" w:name="_Toc156295120"/>
      <w:r>
        <w:t>Isolation Rooms</w:t>
      </w:r>
      <w:bookmarkEnd w:id="42"/>
    </w:p>
    <w:p w14:paraId="6280D7C3" w14:textId="77777777" w:rsidR="00D35764" w:rsidRPr="00D35764" w:rsidRDefault="00D35764" w:rsidP="00D35764"/>
    <w:p w14:paraId="03E24822" w14:textId="77777777" w:rsidR="009E232F" w:rsidRDefault="001566F9" w:rsidP="00B57863">
      <w:pPr>
        <w:pStyle w:val="Heading2"/>
      </w:pPr>
      <w:bookmarkStart w:id="43" w:name="_Toc156295121"/>
      <w:r>
        <w:t xml:space="preserve">Pandemic </w:t>
      </w:r>
      <w:r w:rsidR="009E232F">
        <w:t>Readiness</w:t>
      </w:r>
      <w:bookmarkEnd w:id="43"/>
    </w:p>
    <w:p w14:paraId="1AF5F03C" w14:textId="77777777" w:rsidR="00D35764" w:rsidRPr="00D35764" w:rsidRDefault="00D35764" w:rsidP="00D35764"/>
    <w:p w14:paraId="680DE3E5" w14:textId="77777777" w:rsidR="001566F9" w:rsidRDefault="009E232F" w:rsidP="00B57863">
      <w:pPr>
        <w:pStyle w:val="Heading2"/>
      </w:pPr>
      <w:bookmarkStart w:id="44" w:name="_Toc156295122"/>
      <w:r>
        <w:t>Pandemic Flows</w:t>
      </w:r>
      <w:bookmarkEnd w:id="44"/>
    </w:p>
    <w:p w14:paraId="77ECA792" w14:textId="77777777" w:rsidR="00D35764" w:rsidRPr="00D35764" w:rsidRDefault="00D35764" w:rsidP="00D35764"/>
    <w:p w14:paraId="4CE59502" w14:textId="77777777" w:rsidR="00B83431" w:rsidRDefault="00B83431" w:rsidP="00B57863">
      <w:pPr>
        <w:pStyle w:val="Heading1"/>
        <w:sectPr w:rsidR="00B83431" w:rsidSect="00287647">
          <w:pgSz w:w="11906" w:h="16838"/>
          <w:pgMar w:top="1440" w:right="1440" w:bottom="1440" w:left="1440" w:header="708" w:footer="708" w:gutter="0"/>
          <w:cols w:space="708"/>
          <w:docGrid w:linePitch="360"/>
        </w:sectPr>
      </w:pPr>
    </w:p>
    <w:p w14:paraId="1E924911" w14:textId="77777777" w:rsidR="005E3DD6" w:rsidRDefault="005E3DD6" w:rsidP="00B57863">
      <w:pPr>
        <w:pStyle w:val="Heading1"/>
      </w:pPr>
      <w:bookmarkStart w:id="45" w:name="_Toc156295123"/>
      <w:r>
        <w:lastRenderedPageBreak/>
        <w:t xml:space="preserve">Operational </w:t>
      </w:r>
      <w:r w:rsidR="00F5289A">
        <w:t xml:space="preserve">- </w:t>
      </w:r>
      <w:r>
        <w:t>Clinical Support</w:t>
      </w:r>
      <w:bookmarkEnd w:id="45"/>
    </w:p>
    <w:p w14:paraId="6D09D4C2" w14:textId="77777777" w:rsidR="00D35764" w:rsidRPr="00D35764" w:rsidRDefault="00D35764" w:rsidP="00D35764"/>
    <w:p w14:paraId="2D341089" w14:textId="77777777" w:rsidR="005E3DD6" w:rsidRDefault="005E3DD6" w:rsidP="00B57863">
      <w:pPr>
        <w:pStyle w:val="Heading2"/>
      </w:pPr>
      <w:bookmarkStart w:id="46" w:name="_Toc156295124"/>
      <w:r>
        <w:t>Falls Management</w:t>
      </w:r>
      <w:bookmarkEnd w:id="46"/>
    </w:p>
    <w:p w14:paraId="416B2D90" w14:textId="77777777" w:rsidR="00D35764" w:rsidRPr="00D35764" w:rsidRDefault="00D35764" w:rsidP="00D35764"/>
    <w:p w14:paraId="47BFC654" w14:textId="77777777" w:rsidR="006E3C0B" w:rsidRDefault="006E3C0B" w:rsidP="00B57863">
      <w:pPr>
        <w:pStyle w:val="Heading2"/>
      </w:pPr>
      <w:bookmarkStart w:id="47" w:name="_Toc156295125"/>
      <w:r>
        <w:t>Medication Management</w:t>
      </w:r>
      <w:bookmarkEnd w:id="47"/>
    </w:p>
    <w:p w14:paraId="23285644" w14:textId="77777777" w:rsidR="00D35764" w:rsidRPr="00D35764" w:rsidRDefault="00D35764" w:rsidP="00D35764"/>
    <w:p w14:paraId="5D8228B2" w14:textId="77777777" w:rsidR="005E3DD6" w:rsidRDefault="005E3DD6" w:rsidP="00B57863">
      <w:pPr>
        <w:pStyle w:val="Heading2"/>
      </w:pPr>
      <w:bookmarkStart w:id="48" w:name="_Toc156295126"/>
      <w:r>
        <w:t>Observation and Visibility</w:t>
      </w:r>
      <w:bookmarkEnd w:id="48"/>
    </w:p>
    <w:p w14:paraId="65602521" w14:textId="77777777" w:rsidR="00D35764" w:rsidRPr="00D35764" w:rsidRDefault="00D35764" w:rsidP="00D35764"/>
    <w:p w14:paraId="347D557B" w14:textId="77777777" w:rsidR="005E3DD6" w:rsidRDefault="005E3DD6" w:rsidP="00B57863">
      <w:pPr>
        <w:pStyle w:val="Heading2"/>
      </w:pPr>
      <w:bookmarkStart w:id="49" w:name="_Toc156295127"/>
      <w:r>
        <w:t>Patient Flow and Bed Management and Coordination</w:t>
      </w:r>
      <w:bookmarkEnd w:id="49"/>
    </w:p>
    <w:p w14:paraId="47451824" w14:textId="77777777" w:rsidR="00D35764" w:rsidRPr="00D35764" w:rsidRDefault="00D35764" w:rsidP="00D35764"/>
    <w:p w14:paraId="40BBE95B" w14:textId="77777777" w:rsidR="005E3DD6" w:rsidRDefault="005E3DD6" w:rsidP="00B57863">
      <w:pPr>
        <w:pStyle w:val="Heading2"/>
      </w:pPr>
      <w:bookmarkStart w:id="50" w:name="_Toc156295128"/>
      <w:r>
        <w:t>Prehab</w:t>
      </w:r>
      <w:r w:rsidR="006E3C0B">
        <w:t>ilitation,</w:t>
      </w:r>
      <w:r>
        <w:t xml:space="preserve"> Rehab</w:t>
      </w:r>
      <w:r w:rsidR="006E3C0B">
        <w:t>ilitation</w:t>
      </w:r>
      <w:r>
        <w:t xml:space="preserve"> and Allied Health</w:t>
      </w:r>
      <w:bookmarkEnd w:id="50"/>
      <w:r>
        <w:t xml:space="preserve"> </w:t>
      </w:r>
    </w:p>
    <w:p w14:paraId="03F41E74" w14:textId="77777777" w:rsidR="00D35764" w:rsidRPr="00D35764" w:rsidRDefault="00D35764" w:rsidP="00D35764"/>
    <w:p w14:paraId="47410C2D" w14:textId="77777777" w:rsidR="005E3DD6" w:rsidRDefault="005E3DD6" w:rsidP="00B57863">
      <w:pPr>
        <w:pStyle w:val="Heading2"/>
      </w:pPr>
      <w:bookmarkStart w:id="51" w:name="_Toc156295129"/>
      <w:r>
        <w:t>Patient Movement &amp; Transfers</w:t>
      </w:r>
      <w:bookmarkEnd w:id="51"/>
    </w:p>
    <w:p w14:paraId="257CF17E" w14:textId="77777777" w:rsidR="00D35764" w:rsidRPr="00D35764" w:rsidRDefault="00D35764" w:rsidP="00D35764"/>
    <w:p w14:paraId="45492BC4" w14:textId="77777777" w:rsidR="005E3DD6" w:rsidRDefault="005E3DD6" w:rsidP="00B57863">
      <w:pPr>
        <w:pStyle w:val="Heading2"/>
      </w:pPr>
      <w:bookmarkStart w:id="52" w:name="_Toc156295130"/>
      <w:r>
        <w:t xml:space="preserve">Deteriorating </w:t>
      </w:r>
      <w:r w:rsidR="00F5289A">
        <w:t>Patient</w:t>
      </w:r>
      <w:bookmarkEnd w:id="52"/>
    </w:p>
    <w:p w14:paraId="2320D280" w14:textId="77777777" w:rsidR="00D35764" w:rsidRPr="00D35764" w:rsidRDefault="00D35764" w:rsidP="00D35764"/>
    <w:p w14:paraId="3D38393D" w14:textId="77777777" w:rsidR="006E3C0B" w:rsidRDefault="006E3C0B" w:rsidP="00B57863">
      <w:pPr>
        <w:pStyle w:val="Heading2"/>
      </w:pPr>
      <w:bookmarkStart w:id="53" w:name="_Toc156295131"/>
      <w:r>
        <w:t>Sterilising Services</w:t>
      </w:r>
      <w:bookmarkEnd w:id="53"/>
    </w:p>
    <w:p w14:paraId="30F8B09A" w14:textId="77777777" w:rsidR="00D35764" w:rsidRPr="00D35764" w:rsidRDefault="00D35764" w:rsidP="00D35764"/>
    <w:p w14:paraId="4F9BDCCF" w14:textId="77777777" w:rsidR="00B83431" w:rsidRDefault="00B83431" w:rsidP="00B57863">
      <w:pPr>
        <w:pStyle w:val="Heading1"/>
        <w:sectPr w:rsidR="00B83431" w:rsidSect="00287647">
          <w:pgSz w:w="11906" w:h="16838"/>
          <w:pgMar w:top="1440" w:right="1440" w:bottom="1440" w:left="1440" w:header="708" w:footer="708" w:gutter="0"/>
          <w:cols w:space="708"/>
          <w:docGrid w:linePitch="360"/>
        </w:sectPr>
      </w:pPr>
    </w:p>
    <w:p w14:paraId="2972DB60" w14:textId="77777777" w:rsidR="009E232F" w:rsidRDefault="00F87A37" w:rsidP="00B57863">
      <w:pPr>
        <w:pStyle w:val="Heading1"/>
      </w:pPr>
      <w:bookmarkStart w:id="54" w:name="_Toc156295132"/>
      <w:r>
        <w:lastRenderedPageBreak/>
        <w:t xml:space="preserve">Operational </w:t>
      </w:r>
      <w:r w:rsidR="00F5289A">
        <w:t>- Non-Clinical</w:t>
      </w:r>
      <w:r w:rsidR="00CE4BDE">
        <w:t xml:space="preserve"> </w:t>
      </w:r>
      <w:r>
        <w:t>Support</w:t>
      </w:r>
      <w:bookmarkEnd w:id="54"/>
    </w:p>
    <w:p w14:paraId="3656B41D" w14:textId="77777777" w:rsidR="00D35764" w:rsidRPr="00D35764" w:rsidRDefault="00D35764" w:rsidP="00D35764"/>
    <w:p w14:paraId="374885E4" w14:textId="77777777" w:rsidR="00FA3767" w:rsidRDefault="00FA3767" w:rsidP="00B57863">
      <w:pPr>
        <w:pStyle w:val="Heading2"/>
      </w:pPr>
      <w:bookmarkStart w:id="55" w:name="_Toc156295133"/>
      <w:r w:rsidRPr="00FA3767">
        <w:t>Administration</w:t>
      </w:r>
      <w:bookmarkEnd w:id="55"/>
    </w:p>
    <w:p w14:paraId="74454EFF" w14:textId="77777777" w:rsidR="00D35764" w:rsidRPr="00D35764" w:rsidRDefault="00D35764" w:rsidP="00D35764"/>
    <w:p w14:paraId="21F47E4E" w14:textId="77777777" w:rsidR="006E3C0B" w:rsidRDefault="006E3C0B" w:rsidP="00B57863">
      <w:pPr>
        <w:pStyle w:val="Heading2"/>
      </w:pPr>
      <w:bookmarkStart w:id="56" w:name="_Toc156295134"/>
      <w:r>
        <w:t>Admissions</w:t>
      </w:r>
      <w:bookmarkEnd w:id="56"/>
    </w:p>
    <w:p w14:paraId="3B9E3EF1" w14:textId="77777777" w:rsidR="00D35764" w:rsidRPr="00D35764" w:rsidRDefault="00D35764" w:rsidP="00D35764"/>
    <w:p w14:paraId="40E17DC4" w14:textId="77777777" w:rsidR="006E3C0B" w:rsidRDefault="006E3C0B" w:rsidP="00B57863">
      <w:pPr>
        <w:pStyle w:val="Heading2"/>
      </w:pPr>
      <w:bookmarkStart w:id="57" w:name="_Toc156295135"/>
      <w:r>
        <w:t>Building Services and Maintenance</w:t>
      </w:r>
      <w:bookmarkEnd w:id="57"/>
    </w:p>
    <w:p w14:paraId="25A2965B" w14:textId="77777777" w:rsidR="00D35764" w:rsidRPr="00D35764" w:rsidRDefault="00D35764" w:rsidP="00D35764"/>
    <w:p w14:paraId="696EE5D7" w14:textId="77777777" w:rsidR="006E3C0B" w:rsidRDefault="006E3C0B" w:rsidP="00B57863">
      <w:pPr>
        <w:pStyle w:val="Heading3"/>
      </w:pPr>
      <w:r>
        <w:t>Equipment Management</w:t>
      </w:r>
    </w:p>
    <w:p w14:paraId="5E745F91" w14:textId="77777777" w:rsidR="00D35764" w:rsidRPr="00D35764" w:rsidRDefault="00D35764" w:rsidP="00D35764"/>
    <w:p w14:paraId="31831E2F" w14:textId="77777777" w:rsidR="006E3C0B" w:rsidRDefault="006E3C0B" w:rsidP="00B57863">
      <w:pPr>
        <w:pStyle w:val="Heading3"/>
      </w:pPr>
      <w:r>
        <w:t xml:space="preserve">Equipment Management </w:t>
      </w:r>
      <w:r w:rsidR="00D35764">
        <w:t>–</w:t>
      </w:r>
      <w:r>
        <w:t xml:space="preserve"> Clinical</w:t>
      </w:r>
    </w:p>
    <w:p w14:paraId="0E29C91E" w14:textId="77777777" w:rsidR="00D35764" w:rsidRPr="00D35764" w:rsidRDefault="00D35764" w:rsidP="00D35764"/>
    <w:p w14:paraId="741547C8" w14:textId="77777777" w:rsidR="006E3C0B" w:rsidRDefault="006E3C0B" w:rsidP="00B57863">
      <w:pPr>
        <w:pStyle w:val="Heading3"/>
      </w:pPr>
      <w:r>
        <w:t xml:space="preserve">Equipment Management - </w:t>
      </w:r>
      <w:proofErr w:type="gramStart"/>
      <w:r>
        <w:t>Non Clinical</w:t>
      </w:r>
      <w:proofErr w:type="gramEnd"/>
      <w:r>
        <w:t xml:space="preserve"> </w:t>
      </w:r>
    </w:p>
    <w:p w14:paraId="6F6FB339" w14:textId="77777777" w:rsidR="00D35764" w:rsidRPr="00D35764" w:rsidRDefault="00D35764" w:rsidP="00D35764"/>
    <w:p w14:paraId="2B3B7D61" w14:textId="77777777" w:rsidR="006E3C0B" w:rsidRDefault="006E3C0B" w:rsidP="00B57863">
      <w:pPr>
        <w:pStyle w:val="Heading3"/>
      </w:pPr>
      <w:r>
        <w:t>Equipment Management (Storage &amp; Tracking)</w:t>
      </w:r>
    </w:p>
    <w:p w14:paraId="2445CCD4" w14:textId="77777777" w:rsidR="00D35764" w:rsidRPr="00D35764" w:rsidRDefault="00D35764" w:rsidP="00D35764"/>
    <w:p w14:paraId="24CFABA5" w14:textId="77777777" w:rsidR="00FA3767" w:rsidRDefault="00FA3767" w:rsidP="00B57863">
      <w:pPr>
        <w:pStyle w:val="Heading2"/>
      </w:pPr>
      <w:bookmarkStart w:id="58" w:name="_Toc156295136"/>
      <w:r w:rsidRPr="00FA3767">
        <w:t>Pneumatic Tube System</w:t>
      </w:r>
      <w:bookmarkEnd w:id="58"/>
    </w:p>
    <w:p w14:paraId="4DF8AF7C" w14:textId="77777777" w:rsidR="00D35764" w:rsidRPr="00D35764" w:rsidRDefault="00D35764" w:rsidP="00D35764"/>
    <w:bookmarkStart w:id="59" w:name="_Toc156295137"/>
    <w:p w14:paraId="5870FA04" w14:textId="77777777" w:rsidR="00FA3767" w:rsidRDefault="00D35764" w:rsidP="00B57863">
      <w:pPr>
        <w:pStyle w:val="Heading2"/>
      </w:pPr>
      <w:r>
        <w:rPr>
          <w:noProof/>
        </w:rPr>
        <mc:AlternateContent>
          <mc:Choice Requires="wps">
            <w:drawing>
              <wp:anchor distT="0" distB="0" distL="114300" distR="114300" simplePos="0" relativeHeight="251670556" behindDoc="1" locked="0" layoutInCell="1" allowOverlap="1" wp14:anchorId="71C54B92" wp14:editId="38F10B90">
                <wp:simplePos x="0" y="0"/>
                <wp:positionH relativeFrom="margin">
                  <wp:posOffset>0</wp:posOffset>
                </wp:positionH>
                <wp:positionV relativeFrom="paragraph">
                  <wp:posOffset>413385</wp:posOffset>
                </wp:positionV>
                <wp:extent cx="5932805" cy="1123950"/>
                <wp:effectExtent l="0" t="0" r="0" b="0"/>
                <wp:wrapNone/>
                <wp:docPr id="24" name="Rectangle: Single Corner Rounded 24"/>
                <wp:cNvGraphicFramePr/>
                <a:graphic xmlns:a="http://schemas.openxmlformats.org/drawingml/2006/main">
                  <a:graphicData uri="http://schemas.microsoft.com/office/word/2010/wordprocessingShape">
                    <wps:wsp>
                      <wps:cNvSpPr/>
                      <wps:spPr>
                        <a:xfrm>
                          <a:off x="0" y="0"/>
                          <a:ext cx="5932805" cy="112395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B409" id="Rectangle: Single Corner Rounded 24" o:spid="_x0000_s1026" style="position:absolute;margin-left:0;margin-top:32.55pt;width:467.15pt;height:88.5pt;z-index:-2516459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" path="m,l5745476,v103459,,187329,83870,187329,187329l5932805,1123950,,1123950,,xe" fillcolor="#00bcb8" stroked="f" strokeweight="1pt">
                <v:fill opacity="9766f"/>
                <v:stroke joinstyle="miter"/>
                <v:path arrowok="t" o:connecttype="custom" o:connectlocs="0,0;5745476,0;5932805,187329;5932805,1123950;0,1123950;0,0" o:connectangles="0,0,0,0,0,0"/>
                <w10:wrap anchorx="margin"/>
              </v:shape>
            </w:pict>
          </mc:Fallback>
        </mc:AlternateContent>
      </w:r>
      <w:r w:rsidR="00FA3767" w:rsidRPr="00FA3767">
        <w:t>Food Services</w:t>
      </w:r>
      <w:bookmarkEnd w:id="59"/>
    </w:p>
    <w:p w14:paraId="013460B8" w14:textId="77777777" w:rsidR="00D35764" w:rsidRPr="00EB6D0E" w:rsidRDefault="00D35764" w:rsidP="00D35764">
      <w:pPr>
        <w:pStyle w:val="Guidancebulleta"/>
        <w:numPr>
          <w:ilvl w:val="0"/>
          <w:numId w:val="21"/>
        </w:numPr>
        <w:rPr>
          <w:color w:val="007681"/>
        </w:rPr>
      </w:pPr>
      <w:r w:rsidRPr="00EB6D0E">
        <w:rPr>
          <w:color w:val="007681"/>
        </w:rPr>
        <w:t xml:space="preserve">Food will be delivered as per the current operational policy, however the inclusion of </w:t>
      </w:r>
      <w:proofErr w:type="spellStart"/>
      <w:r w:rsidRPr="00EB6D0E">
        <w:rPr>
          <w:color w:val="007681"/>
        </w:rPr>
        <w:t>rethermalisation</w:t>
      </w:r>
      <w:proofErr w:type="spellEnd"/>
      <w:r w:rsidRPr="00EB6D0E">
        <w:rPr>
          <w:color w:val="007681"/>
        </w:rPr>
        <w:t xml:space="preserve"> trolleys will be required due to the increased distance from the existing kitchen to the new departments. </w:t>
      </w:r>
    </w:p>
    <w:p w14:paraId="516F3095" w14:textId="77777777" w:rsidR="00D35764" w:rsidRPr="00EB6D0E" w:rsidRDefault="00D35764" w:rsidP="00D35764">
      <w:pPr>
        <w:pStyle w:val="Guidancebulleta"/>
        <w:numPr>
          <w:ilvl w:val="0"/>
          <w:numId w:val="21"/>
        </w:numPr>
        <w:rPr>
          <w:color w:val="007681"/>
        </w:rPr>
      </w:pPr>
      <w:r w:rsidRPr="00EB6D0E">
        <w:rPr>
          <w:color w:val="007681"/>
        </w:rPr>
        <w:t>Consideration for the back of house circulation pathways for food deliveries is required during the design phase.</w:t>
      </w:r>
    </w:p>
    <w:p w14:paraId="31A7B7BF" w14:textId="77777777" w:rsidR="00D35764" w:rsidRPr="00D35764" w:rsidRDefault="00D35764" w:rsidP="00D35764"/>
    <w:p w14:paraId="0A40E3BF" w14:textId="77777777" w:rsidR="00FA3767" w:rsidRDefault="00FA3767" w:rsidP="00B57863">
      <w:pPr>
        <w:pStyle w:val="Heading3"/>
      </w:pPr>
      <w:r w:rsidRPr="00FA3767">
        <w:lastRenderedPageBreak/>
        <w:t>Menu Selection and Meal Ordering</w:t>
      </w:r>
    </w:p>
    <w:p w14:paraId="766DC331" w14:textId="77777777" w:rsidR="00D35764" w:rsidRPr="00D35764" w:rsidRDefault="00D35764" w:rsidP="00D35764"/>
    <w:p w14:paraId="6BE62077" w14:textId="77777777" w:rsidR="00FA3767" w:rsidRDefault="00FA3767" w:rsidP="00B57863">
      <w:pPr>
        <w:pStyle w:val="Heading2"/>
      </w:pPr>
      <w:bookmarkStart w:id="60" w:name="_Toc156295138"/>
      <w:r w:rsidRPr="00FA3767">
        <w:t>Hazardous Materials</w:t>
      </w:r>
      <w:bookmarkEnd w:id="60"/>
    </w:p>
    <w:p w14:paraId="76786432" w14:textId="77777777" w:rsidR="00D35764" w:rsidRPr="00D35764" w:rsidRDefault="00D35764" w:rsidP="00D35764"/>
    <w:p w14:paraId="03A8D2D2" w14:textId="77777777" w:rsidR="006E3C0B" w:rsidRDefault="006E3C0B" w:rsidP="00B57863">
      <w:pPr>
        <w:pStyle w:val="Heading2"/>
      </w:pPr>
      <w:bookmarkStart w:id="61" w:name="_Toc156295139"/>
      <w:r>
        <w:t>Housekeeping (Cleaning)</w:t>
      </w:r>
      <w:bookmarkEnd w:id="61"/>
    </w:p>
    <w:p w14:paraId="7EAC711E" w14:textId="77777777" w:rsidR="00D35764" w:rsidRPr="00D35764" w:rsidRDefault="00D35764" w:rsidP="00D35764"/>
    <w:p w14:paraId="387C79E5" w14:textId="77777777" w:rsidR="006E3C0B" w:rsidRDefault="006E3C0B" w:rsidP="00B57863">
      <w:pPr>
        <w:pStyle w:val="Heading2"/>
      </w:pPr>
      <w:bookmarkStart w:id="62" w:name="_Toc156295140"/>
      <w:r>
        <w:t>Linen</w:t>
      </w:r>
      <w:bookmarkEnd w:id="62"/>
    </w:p>
    <w:p w14:paraId="1A5D128C" w14:textId="77777777" w:rsidR="00D35764" w:rsidRPr="00D35764" w:rsidRDefault="00D35764" w:rsidP="00D35764"/>
    <w:p w14:paraId="7F9D3BDA" w14:textId="77777777" w:rsidR="006E3C0B" w:rsidRDefault="006E3C0B" w:rsidP="00B57863">
      <w:pPr>
        <w:pStyle w:val="Heading2"/>
      </w:pPr>
      <w:bookmarkStart w:id="63" w:name="_Toc156295141"/>
      <w:r>
        <w:t xml:space="preserve">Materials Management / Supplies / </w:t>
      </w:r>
      <w:r w:rsidR="00B57863">
        <w:t>L</w:t>
      </w:r>
      <w:r>
        <w:t>ogistics</w:t>
      </w:r>
      <w:bookmarkEnd w:id="63"/>
    </w:p>
    <w:p w14:paraId="4E0E26D6" w14:textId="77777777" w:rsidR="00D35764" w:rsidRPr="00D35764" w:rsidRDefault="00D35764" w:rsidP="00D35764"/>
    <w:p w14:paraId="0FF4B756" w14:textId="77777777" w:rsidR="006E3C0B" w:rsidRDefault="006E3C0B" w:rsidP="00B57863">
      <w:pPr>
        <w:pStyle w:val="Heading2"/>
      </w:pPr>
      <w:bookmarkStart w:id="64" w:name="_Toc156295142"/>
      <w:r>
        <w:t>Courier and Mail services</w:t>
      </w:r>
      <w:bookmarkEnd w:id="64"/>
    </w:p>
    <w:p w14:paraId="3A2A1EAE" w14:textId="77777777" w:rsidR="00D35764" w:rsidRPr="00D35764" w:rsidRDefault="00D35764" w:rsidP="00D35764"/>
    <w:p w14:paraId="7CE7DB24" w14:textId="77777777" w:rsidR="006E3C0B" w:rsidRDefault="006E3C0B" w:rsidP="00B57863">
      <w:pPr>
        <w:pStyle w:val="Heading2"/>
      </w:pPr>
      <w:bookmarkStart w:id="65" w:name="_Toc156295143"/>
      <w:r>
        <w:t>Multifaith</w:t>
      </w:r>
      <w:bookmarkEnd w:id="65"/>
    </w:p>
    <w:p w14:paraId="65CEDD6D" w14:textId="77777777" w:rsidR="00D35764" w:rsidRPr="00D35764" w:rsidRDefault="00D35764" w:rsidP="00D35764"/>
    <w:p w14:paraId="4C11876C" w14:textId="77777777" w:rsidR="006E3C0B" w:rsidRDefault="006E3C0B" w:rsidP="00B57863">
      <w:pPr>
        <w:pStyle w:val="Heading2"/>
      </w:pPr>
      <w:bookmarkStart w:id="66" w:name="_Toc156295144"/>
      <w:r>
        <w:t>Security</w:t>
      </w:r>
      <w:bookmarkEnd w:id="66"/>
    </w:p>
    <w:p w14:paraId="5785187E" w14:textId="77777777" w:rsidR="00D35764" w:rsidRPr="00D35764" w:rsidRDefault="00D35764" w:rsidP="00D35764"/>
    <w:p w14:paraId="280986F2" w14:textId="77777777" w:rsidR="006E3C0B" w:rsidRDefault="006E3C0B" w:rsidP="00B57863">
      <w:pPr>
        <w:pStyle w:val="Heading2"/>
      </w:pPr>
      <w:bookmarkStart w:id="67" w:name="_Toc156295145"/>
      <w:r>
        <w:t>Vehicle Access and parking</w:t>
      </w:r>
      <w:bookmarkEnd w:id="67"/>
    </w:p>
    <w:p w14:paraId="108ABE58" w14:textId="77777777" w:rsidR="00D35764" w:rsidRPr="00D35764" w:rsidRDefault="00D35764" w:rsidP="00D35764"/>
    <w:p w14:paraId="35B4F3EF" w14:textId="77777777" w:rsidR="006E3C0B" w:rsidRDefault="006E3C0B" w:rsidP="00B57863">
      <w:pPr>
        <w:pStyle w:val="Heading2"/>
      </w:pPr>
      <w:bookmarkStart w:id="68" w:name="_Toc156295146"/>
      <w:r>
        <w:t>Waste Management</w:t>
      </w:r>
      <w:bookmarkEnd w:id="68"/>
    </w:p>
    <w:p w14:paraId="79FEF9FA" w14:textId="77777777" w:rsidR="00D35764" w:rsidRPr="00D35764" w:rsidRDefault="00D35764" w:rsidP="00D35764"/>
    <w:p w14:paraId="45C8EA13" w14:textId="77777777" w:rsidR="00B83431" w:rsidRDefault="00B83431" w:rsidP="00B57863">
      <w:pPr>
        <w:pStyle w:val="Heading1"/>
        <w:sectPr w:rsidR="00B83431" w:rsidSect="00287647">
          <w:pgSz w:w="11906" w:h="16838"/>
          <w:pgMar w:top="1440" w:right="1440" w:bottom="1440" w:left="1440" w:header="708" w:footer="708" w:gutter="0"/>
          <w:cols w:space="708"/>
          <w:docGrid w:linePitch="360"/>
        </w:sectPr>
      </w:pPr>
    </w:p>
    <w:p w14:paraId="47C8B74A" w14:textId="77777777" w:rsidR="00021DF6" w:rsidRDefault="00021DF6" w:rsidP="00B57863">
      <w:pPr>
        <w:pStyle w:val="Heading1"/>
      </w:pPr>
      <w:bookmarkStart w:id="69" w:name="_Toc156295147"/>
      <w:r>
        <w:lastRenderedPageBreak/>
        <w:t>Staff Support</w:t>
      </w:r>
      <w:bookmarkEnd w:id="69"/>
    </w:p>
    <w:p w14:paraId="7A2C6A4C" w14:textId="77777777" w:rsidR="00D35764" w:rsidRPr="00D35764" w:rsidRDefault="00D35764" w:rsidP="00D35764"/>
    <w:p w14:paraId="14F6CC57" w14:textId="77777777" w:rsidR="008F2E87" w:rsidRDefault="008F2E87" w:rsidP="00B57863">
      <w:pPr>
        <w:pStyle w:val="Heading2"/>
      </w:pPr>
      <w:bookmarkStart w:id="70" w:name="_Toc156295148"/>
      <w:r>
        <w:t>Education</w:t>
      </w:r>
      <w:bookmarkEnd w:id="70"/>
    </w:p>
    <w:p w14:paraId="5B09DA47" w14:textId="77777777" w:rsidR="00D35764" w:rsidRPr="00D35764" w:rsidRDefault="00D35764" w:rsidP="00D35764"/>
    <w:p w14:paraId="2407CA3C" w14:textId="77777777" w:rsidR="008F2E87" w:rsidRDefault="008F2E87" w:rsidP="00B57863">
      <w:pPr>
        <w:pStyle w:val="Heading2"/>
      </w:pPr>
      <w:bookmarkStart w:id="71" w:name="_Toc156295149"/>
      <w:r>
        <w:t>Research</w:t>
      </w:r>
      <w:bookmarkEnd w:id="71"/>
    </w:p>
    <w:p w14:paraId="59E61D9D" w14:textId="77777777" w:rsidR="00D35764" w:rsidRPr="00D35764" w:rsidRDefault="00D35764" w:rsidP="00D35764"/>
    <w:bookmarkStart w:id="72" w:name="_Toc156295150"/>
    <w:p w14:paraId="6C0AE441" w14:textId="77777777" w:rsidR="006E3C0B" w:rsidRDefault="00D35764" w:rsidP="00B57863">
      <w:pPr>
        <w:pStyle w:val="Heading2"/>
      </w:pPr>
      <w:r>
        <w:rPr>
          <w:noProof/>
        </w:rPr>
        <mc:AlternateContent>
          <mc:Choice Requires="wps">
            <w:drawing>
              <wp:anchor distT="0" distB="0" distL="114300" distR="114300" simplePos="0" relativeHeight="251672604" behindDoc="1" locked="0" layoutInCell="1" allowOverlap="1" wp14:anchorId="12555FF8" wp14:editId="704F5999">
                <wp:simplePos x="0" y="0"/>
                <wp:positionH relativeFrom="margin">
                  <wp:posOffset>0</wp:posOffset>
                </wp:positionH>
                <wp:positionV relativeFrom="paragraph">
                  <wp:posOffset>414655</wp:posOffset>
                </wp:positionV>
                <wp:extent cx="5932805" cy="457200"/>
                <wp:effectExtent l="0" t="0" r="0" b="0"/>
                <wp:wrapNone/>
                <wp:docPr id="25" name="Rectangle: Single Corner Rounded 25"/>
                <wp:cNvGraphicFramePr/>
                <a:graphic xmlns:a="http://schemas.openxmlformats.org/drawingml/2006/main">
                  <a:graphicData uri="http://schemas.microsoft.com/office/word/2010/wordprocessingShape">
                    <wps:wsp>
                      <wps:cNvSpPr/>
                      <wps:spPr>
                        <a:xfrm>
                          <a:off x="0" y="0"/>
                          <a:ext cx="5932805" cy="45720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27269" id="Rectangle: Single Corner Rounded 25" o:spid="_x0000_s1026" style="position:absolute;margin-left:0;margin-top:32.65pt;width:467.15pt;height:36pt;z-index:-2516438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" path="m,l5856603,v42085,,76202,34117,76202,76202l5932805,457200,,457200,,xe" fillcolor="#00bcb8" stroked="f" strokeweight="1pt">
                <v:fill opacity="9766f"/>
                <v:stroke joinstyle="miter"/>
                <v:path arrowok="t" o:connecttype="custom" o:connectlocs="0,0;5856603,0;5932805,76202;5932805,457200;0,457200;0,0" o:connectangles="0,0,0,0,0,0"/>
                <w10:wrap anchorx="margin"/>
              </v:shape>
            </w:pict>
          </mc:Fallback>
        </mc:AlternateContent>
      </w:r>
      <w:r w:rsidR="006E3C0B">
        <w:t>Staff Amenity and Respite</w:t>
      </w:r>
      <w:bookmarkEnd w:id="72"/>
    </w:p>
    <w:p w14:paraId="78E371BE" w14:textId="77777777" w:rsidR="00D35764" w:rsidRPr="00EB6D0E" w:rsidRDefault="00D35764" w:rsidP="00D35764">
      <w:pPr>
        <w:pStyle w:val="Guidancebulleta"/>
        <w:numPr>
          <w:ilvl w:val="0"/>
          <w:numId w:val="38"/>
        </w:numPr>
        <w:rPr>
          <w:color w:val="007681"/>
        </w:rPr>
      </w:pPr>
      <w:r w:rsidRPr="00EB6D0E">
        <w:rPr>
          <w:color w:val="007681"/>
        </w:rPr>
        <w:t>Staff amenities will be centralised where appropriate, including change rooms and showers.</w:t>
      </w:r>
    </w:p>
    <w:p w14:paraId="488F8806" w14:textId="77777777" w:rsidR="00D35764" w:rsidRPr="00D35764" w:rsidRDefault="00D35764" w:rsidP="00D35764"/>
    <w:p w14:paraId="45622DB7" w14:textId="77777777" w:rsidR="006F62AD" w:rsidRDefault="008F2E87" w:rsidP="00B57863">
      <w:pPr>
        <w:pStyle w:val="Heading2"/>
      </w:pPr>
      <w:bookmarkStart w:id="73" w:name="_Toc156295151"/>
      <w:r>
        <w:t>Team Collaboration</w:t>
      </w:r>
      <w:bookmarkEnd w:id="73"/>
    </w:p>
    <w:p w14:paraId="62808FA8" w14:textId="77777777" w:rsidR="007E1379" w:rsidRPr="007E1379" w:rsidRDefault="007E1379" w:rsidP="00912BC6"/>
    <w:sectPr w:rsidR="007E1379" w:rsidRPr="007E1379" w:rsidSect="002876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4AB5" w14:textId="77777777" w:rsidR="00287647" w:rsidRDefault="00287647" w:rsidP="005369AF">
      <w:pPr>
        <w:spacing w:before="0" w:after="0" w:line="240" w:lineRule="auto"/>
      </w:pPr>
      <w:r>
        <w:separator/>
      </w:r>
    </w:p>
  </w:endnote>
  <w:endnote w:type="continuationSeparator" w:id="0">
    <w:p w14:paraId="51484A25" w14:textId="77777777" w:rsidR="00287647" w:rsidRDefault="00287647" w:rsidP="005369AF">
      <w:pPr>
        <w:spacing w:before="0" w:after="0" w:line="240" w:lineRule="auto"/>
      </w:pPr>
      <w:r>
        <w:continuationSeparator/>
      </w:r>
    </w:p>
  </w:endnote>
  <w:endnote w:type="continuationNotice" w:id="1">
    <w:p w14:paraId="13C65435" w14:textId="77777777" w:rsidR="00287647" w:rsidRDefault="002876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ill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C94C" w14:textId="77777777" w:rsidR="00287647" w:rsidRDefault="00287647" w:rsidP="005369AF">
      <w:pPr>
        <w:spacing w:before="0" w:after="0" w:line="240" w:lineRule="auto"/>
      </w:pPr>
      <w:r>
        <w:separator/>
      </w:r>
    </w:p>
  </w:footnote>
  <w:footnote w:type="continuationSeparator" w:id="0">
    <w:p w14:paraId="47F80EB1" w14:textId="77777777" w:rsidR="00287647" w:rsidRDefault="00287647" w:rsidP="005369AF">
      <w:pPr>
        <w:spacing w:before="0" w:after="0" w:line="240" w:lineRule="auto"/>
      </w:pPr>
      <w:r>
        <w:continuationSeparator/>
      </w:r>
    </w:p>
  </w:footnote>
  <w:footnote w:type="continuationNotice" w:id="1">
    <w:p w14:paraId="66BED47D" w14:textId="77777777" w:rsidR="00287647" w:rsidRDefault="002876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6029" w14:textId="77777777" w:rsidR="009E3391" w:rsidRDefault="009E3391">
    <w:pPr>
      <w:pStyle w:val="Header"/>
    </w:pPr>
    <w:r w:rsidRPr="00494552">
      <w:rPr>
        <w:noProof/>
        <w:color w:val="808080"/>
      </w:rPr>
      <w:drawing>
        <wp:anchor distT="0" distB="0" distL="0" distR="0" simplePos="0" relativeHeight="251658240" behindDoc="1" locked="0" layoutInCell="1" allowOverlap="1" wp14:anchorId="787E7B9C" wp14:editId="275910DA">
          <wp:simplePos x="0" y="0"/>
          <wp:positionH relativeFrom="page">
            <wp:posOffset>6985</wp:posOffset>
          </wp:positionH>
          <wp:positionV relativeFrom="page">
            <wp:posOffset>10160</wp:posOffset>
          </wp:positionV>
          <wp:extent cx="7561580" cy="323215"/>
          <wp:effectExtent l="0" t="0" r="1270"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1580" cy="323215"/>
                  </a:xfrm>
                  <a:prstGeom prst="rect">
                    <a:avLst/>
                  </a:prstGeom>
                </pic:spPr>
              </pic:pic>
            </a:graphicData>
          </a:graphic>
          <wp14:sizeRelH relativeFrom="margin">
            <wp14:pctWidth>0</wp14:pctWidth>
          </wp14:sizeRelH>
          <wp14:sizeRelV relativeFrom="margin">
            <wp14:pctHeight>0</wp14:pctHeight>
          </wp14:sizeRelV>
        </wp:anchor>
      </w:drawing>
    </w:r>
    <w:r w:rsidRPr="00494552">
      <w:rPr>
        <w:noProof/>
        <w:color w:val="808080"/>
      </w:rPr>
      <w:drawing>
        <wp:anchor distT="0" distB="0" distL="0" distR="0" simplePos="0" relativeHeight="251658241" behindDoc="1" locked="0" layoutInCell="1" allowOverlap="1" wp14:anchorId="1EE8345E" wp14:editId="4D2DC454">
          <wp:simplePos x="0" y="0"/>
          <wp:positionH relativeFrom="page">
            <wp:posOffset>7566924</wp:posOffset>
          </wp:positionH>
          <wp:positionV relativeFrom="page">
            <wp:posOffset>635</wp:posOffset>
          </wp:positionV>
          <wp:extent cx="7561580" cy="323215"/>
          <wp:effectExtent l="0" t="0" r="127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1580" cy="323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EA"/>
    <w:multiLevelType w:val="hybridMultilevel"/>
    <w:tmpl w:val="7A84B744"/>
    <w:lvl w:ilvl="0" w:tplc="B57CDD4C">
      <w:start w:val="1"/>
      <w:numFmt w:val="bullet"/>
      <w:pStyle w:val="BodyTextbullet"/>
      <w:lvlText w:val=""/>
      <w:lvlJc w:val="left"/>
      <w:pPr>
        <w:ind w:left="108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355614"/>
    <w:multiLevelType w:val="multilevel"/>
    <w:tmpl w:val="EF123D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C74D7C"/>
    <w:multiLevelType w:val="hybridMultilevel"/>
    <w:tmpl w:val="FDC07A54"/>
    <w:lvl w:ilvl="0" w:tplc="71483FE0">
      <w:start w:val="1"/>
      <w:numFmt w:val="bullet"/>
      <w:pStyle w:val="Tab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F866F1"/>
    <w:multiLevelType w:val="hybridMultilevel"/>
    <w:tmpl w:val="000AEB3C"/>
    <w:lvl w:ilvl="0" w:tplc="DA78CE16">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010C73"/>
    <w:multiLevelType w:val="hybridMultilevel"/>
    <w:tmpl w:val="48FE881C"/>
    <w:lvl w:ilvl="0" w:tplc="83968C0C">
      <w:start w:val="1"/>
      <w:numFmt w:val="decimal"/>
      <w:pStyle w:val="Execsummarytex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E73C3E"/>
    <w:multiLevelType w:val="multilevel"/>
    <w:tmpl w:val="808E483A"/>
    <w:styleLink w:val="Headings"/>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27C57"/>
    <w:multiLevelType w:val="multilevel"/>
    <w:tmpl w:val="AB04512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A20B0B"/>
    <w:multiLevelType w:val="hybridMultilevel"/>
    <w:tmpl w:val="CDDE4282"/>
    <w:styleLink w:val="BodyTextNumbering1"/>
    <w:lvl w:ilvl="0" w:tplc="0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02A32FD"/>
    <w:multiLevelType w:val="hybridMultilevel"/>
    <w:tmpl w:val="C184578A"/>
    <w:lvl w:ilvl="0" w:tplc="D5BE97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894062"/>
    <w:multiLevelType w:val="hybridMultilevel"/>
    <w:tmpl w:val="D8862C42"/>
    <w:lvl w:ilvl="0" w:tplc="449C99B4">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5D0E370E"/>
    <w:multiLevelType w:val="multilevel"/>
    <w:tmpl w:val="3B801786"/>
    <w:styleLink w:val="BodyTextNumbering"/>
    <w:lvl w:ilvl="0">
      <w:start w:val="1"/>
      <w:numFmt w:val="decimal"/>
      <w:lvlText w:val="%1."/>
      <w:lvlJc w:val="left"/>
      <w:pPr>
        <w:ind w:left="360" w:hanging="360"/>
      </w:pPr>
      <w:rPr>
        <w:rFonts w:hint="default"/>
      </w:rPr>
    </w:lvl>
    <w:lvl w:ilvl="1">
      <w:start w:val="1"/>
      <w:numFmt w:val="lowerLetter"/>
      <w:pStyle w:val="BodyTextLetter"/>
      <w:lvlText w:val="%2."/>
      <w:lvlJc w:val="left"/>
      <w:pPr>
        <w:ind w:left="720" w:hanging="360"/>
      </w:pPr>
      <w:rPr>
        <w:rFonts w:hint="default"/>
      </w:rPr>
    </w:lvl>
    <w:lvl w:ilvl="2">
      <w:start w:val="1"/>
      <w:numFmt w:val="lowerRoman"/>
      <w:pStyle w:val="BodyTextRoman"/>
      <w:lvlText w:val="%3."/>
      <w:lvlJc w:val="left"/>
      <w:pPr>
        <w:ind w:left="1072" w:hanging="358"/>
      </w:pPr>
      <w:rPr>
        <w:rFonts w:hint="default"/>
      </w:rPr>
    </w:lvl>
    <w:lvl w:ilvl="3">
      <w:start w:val="1"/>
      <w:numFmt w:val="decimal"/>
      <w:lvlText w:val="%4)"/>
      <w:lvlJc w:val="left"/>
      <w:pPr>
        <w:ind w:left="1429" w:hanging="357"/>
      </w:pPr>
      <w:rPr>
        <w:rFonts w:hint="default"/>
      </w:rPr>
    </w:lvl>
    <w:lvl w:ilvl="4">
      <w:start w:val="1"/>
      <w:numFmt w:val="lowerLetter"/>
      <w:pStyle w:val="BodyText5Number"/>
      <w:lvlText w:val="(%5)"/>
      <w:lvlJc w:val="left"/>
      <w:pPr>
        <w:ind w:left="1800" w:hanging="360"/>
      </w:pPr>
      <w:rPr>
        <w:rFonts w:hint="default"/>
      </w:rPr>
    </w:lvl>
    <w:lvl w:ilvl="5">
      <w:start w:val="1"/>
      <w:numFmt w:val="lowerRoman"/>
      <w:pStyle w:val="BodyText6Number"/>
      <w:lvlText w:val="(%6)"/>
      <w:lvlJc w:val="left"/>
      <w:pPr>
        <w:ind w:left="2160" w:hanging="360"/>
      </w:pPr>
      <w:rPr>
        <w:rFonts w:hint="default"/>
      </w:rPr>
    </w:lvl>
    <w:lvl w:ilvl="6">
      <w:start w:val="1"/>
      <w:numFmt w:val="decimal"/>
      <w:pStyle w:val="BodyText7Number"/>
      <w:lvlText w:val="%7."/>
      <w:lvlJc w:val="left"/>
      <w:pPr>
        <w:ind w:left="2520" w:hanging="360"/>
      </w:pPr>
      <w:rPr>
        <w:rFonts w:hint="default"/>
      </w:rPr>
    </w:lvl>
    <w:lvl w:ilvl="7">
      <w:start w:val="1"/>
      <w:numFmt w:val="lowerLetter"/>
      <w:pStyle w:val="BodyText8Number"/>
      <w:lvlText w:val="%8."/>
      <w:lvlJc w:val="left"/>
      <w:pPr>
        <w:ind w:left="2880" w:hanging="360"/>
      </w:pPr>
      <w:rPr>
        <w:rFonts w:hint="default"/>
      </w:rPr>
    </w:lvl>
    <w:lvl w:ilvl="8">
      <w:start w:val="1"/>
      <w:numFmt w:val="lowerRoman"/>
      <w:pStyle w:val="BodyText9Number"/>
      <w:lvlText w:val="%9."/>
      <w:lvlJc w:val="left"/>
      <w:pPr>
        <w:ind w:left="3240" w:hanging="360"/>
      </w:pPr>
      <w:rPr>
        <w:rFonts w:hint="default"/>
      </w:rPr>
    </w:lvl>
  </w:abstractNum>
  <w:abstractNum w:abstractNumId="12" w15:restartNumberingAfterBreak="0">
    <w:nsid w:val="5EAE15CD"/>
    <w:multiLevelType w:val="hybridMultilevel"/>
    <w:tmpl w:val="4704CCD2"/>
    <w:lvl w:ilvl="0" w:tplc="331AE218">
      <w:start w:val="1"/>
      <w:numFmt w:val="bullet"/>
      <w:pStyle w:val="Guidan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6F7FE3"/>
    <w:multiLevelType w:val="hybridMultilevel"/>
    <w:tmpl w:val="D388C7F8"/>
    <w:lvl w:ilvl="0" w:tplc="5A1A0CCC">
      <w:start w:val="1"/>
      <w:numFmt w:val="upperRoman"/>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69412F76"/>
    <w:multiLevelType w:val="hybridMultilevel"/>
    <w:tmpl w:val="0130DCCA"/>
    <w:lvl w:ilvl="0" w:tplc="46F21840">
      <w:start w:val="1"/>
      <w:numFmt w:val="lowerLetter"/>
      <w:pStyle w:val="Guidancebullet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22706836">
    <w:abstractNumId w:val="1"/>
  </w:num>
  <w:num w:numId="2" w16cid:durableId="773793874">
    <w:abstractNumId w:val="3"/>
  </w:num>
  <w:num w:numId="3" w16cid:durableId="1151949428">
    <w:abstractNumId w:val="2"/>
  </w:num>
  <w:num w:numId="4" w16cid:durableId="669409292">
    <w:abstractNumId w:val="4"/>
  </w:num>
  <w:num w:numId="5" w16cid:durableId="2084597024">
    <w:abstractNumId w:val="5"/>
  </w:num>
  <w:num w:numId="6" w16cid:durableId="846360805">
    <w:abstractNumId w:val="12"/>
  </w:num>
  <w:num w:numId="7" w16cid:durableId="1734040714">
    <w:abstractNumId w:val="14"/>
  </w:num>
  <w:num w:numId="8" w16cid:durableId="1254050802">
    <w:abstractNumId w:val="14"/>
    <w:lvlOverride w:ilvl="0">
      <w:startOverride w:val="1"/>
    </w:lvlOverride>
  </w:num>
  <w:num w:numId="9" w16cid:durableId="1376928342">
    <w:abstractNumId w:val="8"/>
  </w:num>
  <w:num w:numId="10" w16cid:durableId="365494303">
    <w:abstractNumId w:val="14"/>
    <w:lvlOverride w:ilvl="0">
      <w:startOverride w:val="1"/>
    </w:lvlOverride>
  </w:num>
  <w:num w:numId="11" w16cid:durableId="996760398">
    <w:abstractNumId w:val="6"/>
  </w:num>
  <w:num w:numId="12" w16cid:durableId="944575073">
    <w:abstractNumId w:val="11"/>
  </w:num>
  <w:num w:numId="13" w16cid:durableId="876892030">
    <w:abstractNumId w:val="0"/>
  </w:num>
  <w:num w:numId="14" w16cid:durableId="1846824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2287525">
    <w:abstractNumId w:val="7"/>
  </w:num>
  <w:num w:numId="16" w16cid:durableId="30767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511397">
    <w:abstractNumId w:val="14"/>
    <w:lvlOverride w:ilvl="0">
      <w:startOverride w:val="1"/>
    </w:lvlOverride>
  </w:num>
  <w:num w:numId="18" w16cid:durableId="1928070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6828283">
    <w:abstractNumId w:val="14"/>
    <w:lvlOverride w:ilvl="0">
      <w:startOverride w:val="1"/>
    </w:lvlOverride>
  </w:num>
  <w:num w:numId="20" w16cid:durableId="155851267">
    <w:abstractNumId w:val="14"/>
    <w:lvlOverride w:ilvl="0">
      <w:startOverride w:val="1"/>
    </w:lvlOverride>
  </w:num>
  <w:num w:numId="21" w16cid:durableId="528448222">
    <w:abstractNumId w:val="14"/>
    <w:lvlOverride w:ilvl="0">
      <w:startOverride w:val="1"/>
    </w:lvlOverride>
  </w:num>
  <w:num w:numId="22" w16cid:durableId="595602224">
    <w:abstractNumId w:val="14"/>
    <w:lvlOverride w:ilvl="0">
      <w:startOverride w:val="1"/>
    </w:lvlOverride>
  </w:num>
  <w:num w:numId="23" w16cid:durableId="1071200608">
    <w:abstractNumId w:val="14"/>
    <w:lvlOverride w:ilvl="0">
      <w:startOverride w:val="1"/>
    </w:lvlOverride>
  </w:num>
  <w:num w:numId="24" w16cid:durableId="1555777374">
    <w:abstractNumId w:val="14"/>
    <w:lvlOverride w:ilvl="0">
      <w:startOverride w:val="1"/>
    </w:lvlOverride>
  </w:num>
  <w:num w:numId="25" w16cid:durableId="235021203">
    <w:abstractNumId w:val="14"/>
    <w:lvlOverride w:ilvl="0">
      <w:startOverride w:val="1"/>
    </w:lvlOverride>
  </w:num>
  <w:num w:numId="26" w16cid:durableId="616527657">
    <w:abstractNumId w:val="14"/>
    <w:lvlOverride w:ilvl="0">
      <w:startOverride w:val="1"/>
    </w:lvlOverride>
  </w:num>
  <w:num w:numId="27" w16cid:durableId="590898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6582881">
    <w:abstractNumId w:val="13"/>
  </w:num>
  <w:num w:numId="29" w16cid:durableId="597104199">
    <w:abstractNumId w:val="10"/>
  </w:num>
  <w:num w:numId="30" w16cid:durableId="1999116791">
    <w:abstractNumId w:val="9"/>
  </w:num>
  <w:num w:numId="31" w16cid:durableId="1850291268">
    <w:abstractNumId w:val="6"/>
  </w:num>
  <w:num w:numId="32" w16cid:durableId="953944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1585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011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0963821">
    <w:abstractNumId w:val="6"/>
  </w:num>
  <w:num w:numId="36" w16cid:durableId="289866364">
    <w:abstractNumId w:val="6"/>
  </w:num>
  <w:num w:numId="37" w16cid:durableId="1585454487">
    <w:abstractNumId w:val="6"/>
  </w:num>
  <w:num w:numId="38" w16cid:durableId="1824002715">
    <w:abstractNumId w:val="14"/>
    <w:lvlOverride w:ilvl="0">
      <w:startOverride w:val="1"/>
    </w:lvlOverride>
  </w:num>
  <w:num w:numId="39" w16cid:durableId="543248219">
    <w:abstractNumId w:val="1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CB"/>
    <w:rsid w:val="000015B8"/>
    <w:rsid w:val="00001667"/>
    <w:rsid w:val="000023F5"/>
    <w:rsid w:val="00002456"/>
    <w:rsid w:val="00002502"/>
    <w:rsid w:val="000030AD"/>
    <w:rsid w:val="00003716"/>
    <w:rsid w:val="00004319"/>
    <w:rsid w:val="00004873"/>
    <w:rsid w:val="00004F2F"/>
    <w:rsid w:val="000051B7"/>
    <w:rsid w:val="0000606F"/>
    <w:rsid w:val="00006124"/>
    <w:rsid w:val="00007372"/>
    <w:rsid w:val="000073AC"/>
    <w:rsid w:val="0000762E"/>
    <w:rsid w:val="00010F43"/>
    <w:rsid w:val="00012E93"/>
    <w:rsid w:val="0001390D"/>
    <w:rsid w:val="00013BEA"/>
    <w:rsid w:val="00013E25"/>
    <w:rsid w:val="00014A24"/>
    <w:rsid w:val="00015150"/>
    <w:rsid w:val="00015267"/>
    <w:rsid w:val="000152E3"/>
    <w:rsid w:val="00015E25"/>
    <w:rsid w:val="0001730A"/>
    <w:rsid w:val="00017798"/>
    <w:rsid w:val="00021090"/>
    <w:rsid w:val="000215BE"/>
    <w:rsid w:val="0002184B"/>
    <w:rsid w:val="00021DF6"/>
    <w:rsid w:val="00022019"/>
    <w:rsid w:val="0002227D"/>
    <w:rsid w:val="0002228B"/>
    <w:rsid w:val="000224C8"/>
    <w:rsid w:val="00023AC6"/>
    <w:rsid w:val="00024095"/>
    <w:rsid w:val="000263E6"/>
    <w:rsid w:val="00026CC1"/>
    <w:rsid w:val="00027CF8"/>
    <w:rsid w:val="0003062A"/>
    <w:rsid w:val="0003201A"/>
    <w:rsid w:val="00034194"/>
    <w:rsid w:val="00035413"/>
    <w:rsid w:val="00035798"/>
    <w:rsid w:val="00035FEC"/>
    <w:rsid w:val="000369BE"/>
    <w:rsid w:val="00036EFC"/>
    <w:rsid w:val="00037616"/>
    <w:rsid w:val="0003793D"/>
    <w:rsid w:val="00037A72"/>
    <w:rsid w:val="00040727"/>
    <w:rsid w:val="00040D84"/>
    <w:rsid w:val="00042EDD"/>
    <w:rsid w:val="00043162"/>
    <w:rsid w:val="000439D3"/>
    <w:rsid w:val="00044333"/>
    <w:rsid w:val="00044C00"/>
    <w:rsid w:val="0004509F"/>
    <w:rsid w:val="000451EC"/>
    <w:rsid w:val="000460DD"/>
    <w:rsid w:val="000466B1"/>
    <w:rsid w:val="0004724C"/>
    <w:rsid w:val="00047CBA"/>
    <w:rsid w:val="0005004B"/>
    <w:rsid w:val="000505EF"/>
    <w:rsid w:val="00050A55"/>
    <w:rsid w:val="00051E40"/>
    <w:rsid w:val="00052E8E"/>
    <w:rsid w:val="00052EF6"/>
    <w:rsid w:val="00053597"/>
    <w:rsid w:val="00053EBA"/>
    <w:rsid w:val="000543CA"/>
    <w:rsid w:val="000543CE"/>
    <w:rsid w:val="0005444E"/>
    <w:rsid w:val="000548BD"/>
    <w:rsid w:val="0005685F"/>
    <w:rsid w:val="000607E3"/>
    <w:rsid w:val="00061065"/>
    <w:rsid w:val="000623E0"/>
    <w:rsid w:val="000634B2"/>
    <w:rsid w:val="000639EC"/>
    <w:rsid w:val="00063F9E"/>
    <w:rsid w:val="00064CAA"/>
    <w:rsid w:val="00064F4F"/>
    <w:rsid w:val="00065B36"/>
    <w:rsid w:val="000661AC"/>
    <w:rsid w:val="00066925"/>
    <w:rsid w:val="000679C5"/>
    <w:rsid w:val="00067D5B"/>
    <w:rsid w:val="00067DD0"/>
    <w:rsid w:val="000707E7"/>
    <w:rsid w:val="00070EA1"/>
    <w:rsid w:val="000724EF"/>
    <w:rsid w:val="000732F9"/>
    <w:rsid w:val="0007350C"/>
    <w:rsid w:val="00080403"/>
    <w:rsid w:val="000806CE"/>
    <w:rsid w:val="00080CB2"/>
    <w:rsid w:val="00080D7B"/>
    <w:rsid w:val="00080E0E"/>
    <w:rsid w:val="000811DF"/>
    <w:rsid w:val="000819C2"/>
    <w:rsid w:val="00081DC4"/>
    <w:rsid w:val="000826A6"/>
    <w:rsid w:val="00082FB6"/>
    <w:rsid w:val="000830CD"/>
    <w:rsid w:val="00084399"/>
    <w:rsid w:val="000859D7"/>
    <w:rsid w:val="0008656D"/>
    <w:rsid w:val="00086F1E"/>
    <w:rsid w:val="00087F24"/>
    <w:rsid w:val="000903B9"/>
    <w:rsid w:val="00090CE1"/>
    <w:rsid w:val="0009119E"/>
    <w:rsid w:val="00091B03"/>
    <w:rsid w:val="000934F6"/>
    <w:rsid w:val="00093851"/>
    <w:rsid w:val="000944E1"/>
    <w:rsid w:val="00094605"/>
    <w:rsid w:val="0009523D"/>
    <w:rsid w:val="0009604F"/>
    <w:rsid w:val="000961A2"/>
    <w:rsid w:val="00096381"/>
    <w:rsid w:val="00097972"/>
    <w:rsid w:val="000A06BE"/>
    <w:rsid w:val="000A0726"/>
    <w:rsid w:val="000A0CA0"/>
    <w:rsid w:val="000A17EF"/>
    <w:rsid w:val="000A1EAB"/>
    <w:rsid w:val="000A22DC"/>
    <w:rsid w:val="000A2315"/>
    <w:rsid w:val="000A28AB"/>
    <w:rsid w:val="000A2DBD"/>
    <w:rsid w:val="000A2EFA"/>
    <w:rsid w:val="000A2FC1"/>
    <w:rsid w:val="000A3901"/>
    <w:rsid w:val="000A3C9F"/>
    <w:rsid w:val="000A3DBE"/>
    <w:rsid w:val="000A453D"/>
    <w:rsid w:val="000A4B09"/>
    <w:rsid w:val="000A59A5"/>
    <w:rsid w:val="000B116A"/>
    <w:rsid w:val="000B265C"/>
    <w:rsid w:val="000B2D97"/>
    <w:rsid w:val="000B3F8F"/>
    <w:rsid w:val="000B40E7"/>
    <w:rsid w:val="000B585B"/>
    <w:rsid w:val="000B6673"/>
    <w:rsid w:val="000B7957"/>
    <w:rsid w:val="000C0833"/>
    <w:rsid w:val="000C187A"/>
    <w:rsid w:val="000C1AC3"/>
    <w:rsid w:val="000C3C6B"/>
    <w:rsid w:val="000C6CA8"/>
    <w:rsid w:val="000D0582"/>
    <w:rsid w:val="000D16F5"/>
    <w:rsid w:val="000D1864"/>
    <w:rsid w:val="000D18E3"/>
    <w:rsid w:val="000D2271"/>
    <w:rsid w:val="000D2746"/>
    <w:rsid w:val="000D2E84"/>
    <w:rsid w:val="000E0263"/>
    <w:rsid w:val="000E02BD"/>
    <w:rsid w:val="000E0539"/>
    <w:rsid w:val="000E0719"/>
    <w:rsid w:val="000E073A"/>
    <w:rsid w:val="000E260C"/>
    <w:rsid w:val="000E36C1"/>
    <w:rsid w:val="000E527A"/>
    <w:rsid w:val="000E5886"/>
    <w:rsid w:val="000E5A90"/>
    <w:rsid w:val="000E6400"/>
    <w:rsid w:val="000E79B1"/>
    <w:rsid w:val="000E7D94"/>
    <w:rsid w:val="000F0529"/>
    <w:rsid w:val="000F1AB2"/>
    <w:rsid w:val="000F247A"/>
    <w:rsid w:val="000F2E9A"/>
    <w:rsid w:val="000F2F41"/>
    <w:rsid w:val="001015A0"/>
    <w:rsid w:val="00102891"/>
    <w:rsid w:val="00102F10"/>
    <w:rsid w:val="00103841"/>
    <w:rsid w:val="0010527D"/>
    <w:rsid w:val="00107529"/>
    <w:rsid w:val="00110FFA"/>
    <w:rsid w:val="00111F7C"/>
    <w:rsid w:val="00112DC2"/>
    <w:rsid w:val="00112E1D"/>
    <w:rsid w:val="00113384"/>
    <w:rsid w:val="00114161"/>
    <w:rsid w:val="00115068"/>
    <w:rsid w:val="001160BC"/>
    <w:rsid w:val="00116A26"/>
    <w:rsid w:val="00117DAE"/>
    <w:rsid w:val="00120558"/>
    <w:rsid w:val="00120784"/>
    <w:rsid w:val="00120B87"/>
    <w:rsid w:val="00121E33"/>
    <w:rsid w:val="00122690"/>
    <w:rsid w:val="00122B92"/>
    <w:rsid w:val="00122E09"/>
    <w:rsid w:val="0012369D"/>
    <w:rsid w:val="00123813"/>
    <w:rsid w:val="0012399F"/>
    <w:rsid w:val="001249CF"/>
    <w:rsid w:val="00125324"/>
    <w:rsid w:val="00125CD9"/>
    <w:rsid w:val="001261FF"/>
    <w:rsid w:val="00127AC9"/>
    <w:rsid w:val="00127D4D"/>
    <w:rsid w:val="0013056B"/>
    <w:rsid w:val="00133D5F"/>
    <w:rsid w:val="00134056"/>
    <w:rsid w:val="001346E7"/>
    <w:rsid w:val="001352DB"/>
    <w:rsid w:val="00135802"/>
    <w:rsid w:val="00135BA8"/>
    <w:rsid w:val="0013653D"/>
    <w:rsid w:val="00136D36"/>
    <w:rsid w:val="0013724F"/>
    <w:rsid w:val="0013785C"/>
    <w:rsid w:val="00137BE1"/>
    <w:rsid w:val="00140075"/>
    <w:rsid w:val="00140A2B"/>
    <w:rsid w:val="00140F24"/>
    <w:rsid w:val="00141B57"/>
    <w:rsid w:val="00142453"/>
    <w:rsid w:val="001424F3"/>
    <w:rsid w:val="001441C2"/>
    <w:rsid w:val="00144270"/>
    <w:rsid w:val="00144BE3"/>
    <w:rsid w:val="0014527D"/>
    <w:rsid w:val="00146091"/>
    <w:rsid w:val="001463F8"/>
    <w:rsid w:val="00146890"/>
    <w:rsid w:val="00147773"/>
    <w:rsid w:val="00147E8C"/>
    <w:rsid w:val="00150632"/>
    <w:rsid w:val="0015078B"/>
    <w:rsid w:val="00150ADA"/>
    <w:rsid w:val="001510B3"/>
    <w:rsid w:val="001516D2"/>
    <w:rsid w:val="001518B1"/>
    <w:rsid w:val="00152F31"/>
    <w:rsid w:val="00153649"/>
    <w:rsid w:val="001537A3"/>
    <w:rsid w:val="00154C94"/>
    <w:rsid w:val="0015524C"/>
    <w:rsid w:val="001566F9"/>
    <w:rsid w:val="00156949"/>
    <w:rsid w:val="00157C1F"/>
    <w:rsid w:val="00160B23"/>
    <w:rsid w:val="00161122"/>
    <w:rsid w:val="0016115C"/>
    <w:rsid w:val="00161ABB"/>
    <w:rsid w:val="00161F34"/>
    <w:rsid w:val="001620DC"/>
    <w:rsid w:val="0016345F"/>
    <w:rsid w:val="001634A2"/>
    <w:rsid w:val="001635A3"/>
    <w:rsid w:val="00164EB3"/>
    <w:rsid w:val="00166347"/>
    <w:rsid w:val="001665F7"/>
    <w:rsid w:val="00166AA4"/>
    <w:rsid w:val="00167E70"/>
    <w:rsid w:val="00170078"/>
    <w:rsid w:val="001700C6"/>
    <w:rsid w:val="00170245"/>
    <w:rsid w:val="00170343"/>
    <w:rsid w:val="0017040A"/>
    <w:rsid w:val="00170AC9"/>
    <w:rsid w:val="00172755"/>
    <w:rsid w:val="00172E80"/>
    <w:rsid w:val="0017305F"/>
    <w:rsid w:val="001752DE"/>
    <w:rsid w:val="00175ACB"/>
    <w:rsid w:val="00175FCD"/>
    <w:rsid w:val="00176051"/>
    <w:rsid w:val="00176AC8"/>
    <w:rsid w:val="001774E8"/>
    <w:rsid w:val="0018025D"/>
    <w:rsid w:val="00180B8C"/>
    <w:rsid w:val="00182333"/>
    <w:rsid w:val="00182B3D"/>
    <w:rsid w:val="00183493"/>
    <w:rsid w:val="00183900"/>
    <w:rsid w:val="00184C3A"/>
    <w:rsid w:val="00185FFA"/>
    <w:rsid w:val="001864C2"/>
    <w:rsid w:val="00186805"/>
    <w:rsid w:val="001874DD"/>
    <w:rsid w:val="00187729"/>
    <w:rsid w:val="00187C34"/>
    <w:rsid w:val="00187C7A"/>
    <w:rsid w:val="00190FB3"/>
    <w:rsid w:val="0019209A"/>
    <w:rsid w:val="001921C2"/>
    <w:rsid w:val="00193B93"/>
    <w:rsid w:val="001956D6"/>
    <w:rsid w:val="00195F55"/>
    <w:rsid w:val="00195FF5"/>
    <w:rsid w:val="00196BD8"/>
    <w:rsid w:val="001A062A"/>
    <w:rsid w:val="001A0BBB"/>
    <w:rsid w:val="001A0E90"/>
    <w:rsid w:val="001A132D"/>
    <w:rsid w:val="001A1BE0"/>
    <w:rsid w:val="001A1F33"/>
    <w:rsid w:val="001A25B6"/>
    <w:rsid w:val="001A2CC8"/>
    <w:rsid w:val="001A2FCF"/>
    <w:rsid w:val="001A31FE"/>
    <w:rsid w:val="001A36AD"/>
    <w:rsid w:val="001A3D3C"/>
    <w:rsid w:val="001A4951"/>
    <w:rsid w:val="001A4A8F"/>
    <w:rsid w:val="001A60A0"/>
    <w:rsid w:val="001A67A7"/>
    <w:rsid w:val="001A6D53"/>
    <w:rsid w:val="001B2098"/>
    <w:rsid w:val="001B2214"/>
    <w:rsid w:val="001B3C39"/>
    <w:rsid w:val="001B4375"/>
    <w:rsid w:val="001B46EB"/>
    <w:rsid w:val="001B47A3"/>
    <w:rsid w:val="001B4F4C"/>
    <w:rsid w:val="001B5F3C"/>
    <w:rsid w:val="001B6229"/>
    <w:rsid w:val="001B648F"/>
    <w:rsid w:val="001B7808"/>
    <w:rsid w:val="001B7EFB"/>
    <w:rsid w:val="001C116A"/>
    <w:rsid w:val="001C1E79"/>
    <w:rsid w:val="001C3252"/>
    <w:rsid w:val="001C5457"/>
    <w:rsid w:val="001C603C"/>
    <w:rsid w:val="001C61EC"/>
    <w:rsid w:val="001C6863"/>
    <w:rsid w:val="001C6E2D"/>
    <w:rsid w:val="001C6EFC"/>
    <w:rsid w:val="001C7DAB"/>
    <w:rsid w:val="001D3F35"/>
    <w:rsid w:val="001D53B5"/>
    <w:rsid w:val="001D5F88"/>
    <w:rsid w:val="001D6ADF"/>
    <w:rsid w:val="001D6C87"/>
    <w:rsid w:val="001D6FC3"/>
    <w:rsid w:val="001D74EE"/>
    <w:rsid w:val="001E00B3"/>
    <w:rsid w:val="001E07EE"/>
    <w:rsid w:val="001E1375"/>
    <w:rsid w:val="001E138F"/>
    <w:rsid w:val="001E197A"/>
    <w:rsid w:val="001E1B5A"/>
    <w:rsid w:val="001E2899"/>
    <w:rsid w:val="001E2E63"/>
    <w:rsid w:val="001E3E1D"/>
    <w:rsid w:val="001E43AC"/>
    <w:rsid w:val="001E4770"/>
    <w:rsid w:val="001E4DF9"/>
    <w:rsid w:val="001E56F4"/>
    <w:rsid w:val="001E59B2"/>
    <w:rsid w:val="001E632D"/>
    <w:rsid w:val="001E66AD"/>
    <w:rsid w:val="001E6BF0"/>
    <w:rsid w:val="001F027B"/>
    <w:rsid w:val="001F084D"/>
    <w:rsid w:val="001F0910"/>
    <w:rsid w:val="001F0BCD"/>
    <w:rsid w:val="001F0F4A"/>
    <w:rsid w:val="001F1E46"/>
    <w:rsid w:val="001F2697"/>
    <w:rsid w:val="001F2AA6"/>
    <w:rsid w:val="001F2FF9"/>
    <w:rsid w:val="001F41A6"/>
    <w:rsid w:val="001F45FF"/>
    <w:rsid w:val="001F5151"/>
    <w:rsid w:val="001F54EB"/>
    <w:rsid w:val="001F5BB1"/>
    <w:rsid w:val="001F5FA9"/>
    <w:rsid w:val="001F68B4"/>
    <w:rsid w:val="001F72C9"/>
    <w:rsid w:val="001F7375"/>
    <w:rsid w:val="001F7A62"/>
    <w:rsid w:val="002001D8"/>
    <w:rsid w:val="0020158F"/>
    <w:rsid w:val="00201826"/>
    <w:rsid w:val="0020223A"/>
    <w:rsid w:val="00202EB3"/>
    <w:rsid w:val="00203345"/>
    <w:rsid w:val="002038CB"/>
    <w:rsid w:val="002040A9"/>
    <w:rsid w:val="00204BA8"/>
    <w:rsid w:val="0020567C"/>
    <w:rsid w:val="00205E66"/>
    <w:rsid w:val="002060D9"/>
    <w:rsid w:val="0020728C"/>
    <w:rsid w:val="002073AD"/>
    <w:rsid w:val="00207A98"/>
    <w:rsid w:val="00207F4F"/>
    <w:rsid w:val="00210E0D"/>
    <w:rsid w:val="00211F49"/>
    <w:rsid w:val="002121A3"/>
    <w:rsid w:val="002124BE"/>
    <w:rsid w:val="00212B1F"/>
    <w:rsid w:val="00214176"/>
    <w:rsid w:val="0021483A"/>
    <w:rsid w:val="00214AB8"/>
    <w:rsid w:val="00215EB6"/>
    <w:rsid w:val="00216537"/>
    <w:rsid w:val="002169AC"/>
    <w:rsid w:val="002171A7"/>
    <w:rsid w:val="002174E0"/>
    <w:rsid w:val="00217A5A"/>
    <w:rsid w:val="00221965"/>
    <w:rsid w:val="00221C53"/>
    <w:rsid w:val="002222EA"/>
    <w:rsid w:val="002227F8"/>
    <w:rsid w:val="00222FC7"/>
    <w:rsid w:val="0022363E"/>
    <w:rsid w:val="00224442"/>
    <w:rsid w:val="002253AB"/>
    <w:rsid w:val="00225B6D"/>
    <w:rsid w:val="00225F42"/>
    <w:rsid w:val="002270C2"/>
    <w:rsid w:val="00227191"/>
    <w:rsid w:val="00227235"/>
    <w:rsid w:val="00227E90"/>
    <w:rsid w:val="002303E7"/>
    <w:rsid w:val="00231259"/>
    <w:rsid w:val="00231652"/>
    <w:rsid w:val="002316E3"/>
    <w:rsid w:val="00231D50"/>
    <w:rsid w:val="00232509"/>
    <w:rsid w:val="002330B1"/>
    <w:rsid w:val="00234E57"/>
    <w:rsid w:val="00235278"/>
    <w:rsid w:val="00235D1D"/>
    <w:rsid w:val="00236A7E"/>
    <w:rsid w:val="00236C88"/>
    <w:rsid w:val="00236E2B"/>
    <w:rsid w:val="00236FE1"/>
    <w:rsid w:val="002378E8"/>
    <w:rsid w:val="002403D4"/>
    <w:rsid w:val="00240557"/>
    <w:rsid w:val="002409BF"/>
    <w:rsid w:val="00241376"/>
    <w:rsid w:val="00241C8B"/>
    <w:rsid w:val="00241D75"/>
    <w:rsid w:val="00242EBB"/>
    <w:rsid w:val="00243515"/>
    <w:rsid w:val="00244520"/>
    <w:rsid w:val="00244624"/>
    <w:rsid w:val="00244F94"/>
    <w:rsid w:val="00245ADC"/>
    <w:rsid w:val="00245F0D"/>
    <w:rsid w:val="0024677F"/>
    <w:rsid w:val="0024753C"/>
    <w:rsid w:val="00250581"/>
    <w:rsid w:val="0025226A"/>
    <w:rsid w:val="00252CB7"/>
    <w:rsid w:val="00253D56"/>
    <w:rsid w:val="00253EBB"/>
    <w:rsid w:val="002541BF"/>
    <w:rsid w:val="0025421E"/>
    <w:rsid w:val="00254C96"/>
    <w:rsid w:val="00255665"/>
    <w:rsid w:val="00255FF7"/>
    <w:rsid w:val="002562F7"/>
    <w:rsid w:val="00260395"/>
    <w:rsid w:val="00260899"/>
    <w:rsid w:val="00260CD6"/>
    <w:rsid w:val="00261189"/>
    <w:rsid w:val="002616DE"/>
    <w:rsid w:val="00262377"/>
    <w:rsid w:val="002649C3"/>
    <w:rsid w:val="002656C1"/>
    <w:rsid w:val="0026588A"/>
    <w:rsid w:val="002661D6"/>
    <w:rsid w:val="00266AEE"/>
    <w:rsid w:val="0026741C"/>
    <w:rsid w:val="002707DF"/>
    <w:rsid w:val="00270E14"/>
    <w:rsid w:val="002713C0"/>
    <w:rsid w:val="00271873"/>
    <w:rsid w:val="00272278"/>
    <w:rsid w:val="002726AB"/>
    <w:rsid w:val="002733BC"/>
    <w:rsid w:val="0027343B"/>
    <w:rsid w:val="00274D1B"/>
    <w:rsid w:val="00274F76"/>
    <w:rsid w:val="00276C33"/>
    <w:rsid w:val="00276FEE"/>
    <w:rsid w:val="002773CD"/>
    <w:rsid w:val="00277478"/>
    <w:rsid w:val="00280D08"/>
    <w:rsid w:val="00280D81"/>
    <w:rsid w:val="002816DB"/>
    <w:rsid w:val="00281A75"/>
    <w:rsid w:val="00283EEE"/>
    <w:rsid w:val="002845BF"/>
    <w:rsid w:val="00284FEA"/>
    <w:rsid w:val="00285086"/>
    <w:rsid w:val="00285485"/>
    <w:rsid w:val="00285F85"/>
    <w:rsid w:val="002866F0"/>
    <w:rsid w:val="002872C8"/>
    <w:rsid w:val="00287647"/>
    <w:rsid w:val="00287838"/>
    <w:rsid w:val="00290A6F"/>
    <w:rsid w:val="00290FFC"/>
    <w:rsid w:val="00292D43"/>
    <w:rsid w:val="002930A8"/>
    <w:rsid w:val="00294807"/>
    <w:rsid w:val="00294E80"/>
    <w:rsid w:val="0029549D"/>
    <w:rsid w:val="00296BC5"/>
    <w:rsid w:val="002A0460"/>
    <w:rsid w:val="002A079E"/>
    <w:rsid w:val="002A110B"/>
    <w:rsid w:val="002A270A"/>
    <w:rsid w:val="002A2C22"/>
    <w:rsid w:val="002A2EDE"/>
    <w:rsid w:val="002A30A0"/>
    <w:rsid w:val="002A4312"/>
    <w:rsid w:val="002A4A28"/>
    <w:rsid w:val="002A4FFC"/>
    <w:rsid w:val="002A68BB"/>
    <w:rsid w:val="002A776D"/>
    <w:rsid w:val="002A77DC"/>
    <w:rsid w:val="002A7D41"/>
    <w:rsid w:val="002B0391"/>
    <w:rsid w:val="002B1090"/>
    <w:rsid w:val="002B1140"/>
    <w:rsid w:val="002B1445"/>
    <w:rsid w:val="002B17EF"/>
    <w:rsid w:val="002B19DF"/>
    <w:rsid w:val="002B1A45"/>
    <w:rsid w:val="002B21B6"/>
    <w:rsid w:val="002B22FF"/>
    <w:rsid w:val="002B23F6"/>
    <w:rsid w:val="002B2798"/>
    <w:rsid w:val="002B2D7A"/>
    <w:rsid w:val="002B3135"/>
    <w:rsid w:val="002B3B79"/>
    <w:rsid w:val="002B3EDE"/>
    <w:rsid w:val="002B52DC"/>
    <w:rsid w:val="002B5D15"/>
    <w:rsid w:val="002B6C27"/>
    <w:rsid w:val="002C0123"/>
    <w:rsid w:val="002C02E1"/>
    <w:rsid w:val="002C03FE"/>
    <w:rsid w:val="002C040F"/>
    <w:rsid w:val="002C079F"/>
    <w:rsid w:val="002C0DA0"/>
    <w:rsid w:val="002C1C0B"/>
    <w:rsid w:val="002C1F17"/>
    <w:rsid w:val="002C2436"/>
    <w:rsid w:val="002C346C"/>
    <w:rsid w:val="002C4C4B"/>
    <w:rsid w:val="002C5468"/>
    <w:rsid w:val="002C73B3"/>
    <w:rsid w:val="002C7CAA"/>
    <w:rsid w:val="002D0266"/>
    <w:rsid w:val="002D0325"/>
    <w:rsid w:val="002D0FF7"/>
    <w:rsid w:val="002D211B"/>
    <w:rsid w:val="002D2E58"/>
    <w:rsid w:val="002D2F73"/>
    <w:rsid w:val="002D3913"/>
    <w:rsid w:val="002D3AC3"/>
    <w:rsid w:val="002D3D50"/>
    <w:rsid w:val="002D478A"/>
    <w:rsid w:val="002D4BA9"/>
    <w:rsid w:val="002D4FBE"/>
    <w:rsid w:val="002D5CC7"/>
    <w:rsid w:val="002D657B"/>
    <w:rsid w:val="002D6F40"/>
    <w:rsid w:val="002E019B"/>
    <w:rsid w:val="002E10AA"/>
    <w:rsid w:val="002E1C30"/>
    <w:rsid w:val="002E3C62"/>
    <w:rsid w:val="002E50F9"/>
    <w:rsid w:val="002E64A4"/>
    <w:rsid w:val="002E6921"/>
    <w:rsid w:val="002E700B"/>
    <w:rsid w:val="002E7E73"/>
    <w:rsid w:val="002F15AC"/>
    <w:rsid w:val="002F15C9"/>
    <w:rsid w:val="002F4D16"/>
    <w:rsid w:val="002F4D4F"/>
    <w:rsid w:val="002F6B98"/>
    <w:rsid w:val="002F727D"/>
    <w:rsid w:val="0030155A"/>
    <w:rsid w:val="00301A6F"/>
    <w:rsid w:val="00301BED"/>
    <w:rsid w:val="0030215A"/>
    <w:rsid w:val="00302538"/>
    <w:rsid w:val="003026A9"/>
    <w:rsid w:val="0030354F"/>
    <w:rsid w:val="00304B78"/>
    <w:rsid w:val="00305DAC"/>
    <w:rsid w:val="00306CAF"/>
    <w:rsid w:val="00310CA5"/>
    <w:rsid w:val="00311381"/>
    <w:rsid w:val="003126F4"/>
    <w:rsid w:val="00313166"/>
    <w:rsid w:val="00314A46"/>
    <w:rsid w:val="00315C86"/>
    <w:rsid w:val="00315E00"/>
    <w:rsid w:val="003162FB"/>
    <w:rsid w:val="003164E8"/>
    <w:rsid w:val="00316B6D"/>
    <w:rsid w:val="00317FA4"/>
    <w:rsid w:val="003200FC"/>
    <w:rsid w:val="00320C04"/>
    <w:rsid w:val="00320DA6"/>
    <w:rsid w:val="00320F7B"/>
    <w:rsid w:val="003217D5"/>
    <w:rsid w:val="00321A0A"/>
    <w:rsid w:val="00321BDD"/>
    <w:rsid w:val="00321CA7"/>
    <w:rsid w:val="00322492"/>
    <w:rsid w:val="003243BF"/>
    <w:rsid w:val="003246BC"/>
    <w:rsid w:val="00324821"/>
    <w:rsid w:val="00324B42"/>
    <w:rsid w:val="00325762"/>
    <w:rsid w:val="00325E5B"/>
    <w:rsid w:val="00327875"/>
    <w:rsid w:val="003311C3"/>
    <w:rsid w:val="00331DC5"/>
    <w:rsid w:val="00332CD3"/>
    <w:rsid w:val="003334BD"/>
    <w:rsid w:val="00333CAD"/>
    <w:rsid w:val="00334C06"/>
    <w:rsid w:val="00335104"/>
    <w:rsid w:val="0033556C"/>
    <w:rsid w:val="0033655C"/>
    <w:rsid w:val="00337A81"/>
    <w:rsid w:val="00337C57"/>
    <w:rsid w:val="00340194"/>
    <w:rsid w:val="0034075F"/>
    <w:rsid w:val="00340927"/>
    <w:rsid w:val="00340975"/>
    <w:rsid w:val="00341333"/>
    <w:rsid w:val="003429AF"/>
    <w:rsid w:val="00343144"/>
    <w:rsid w:val="003434E5"/>
    <w:rsid w:val="003444A7"/>
    <w:rsid w:val="00344A32"/>
    <w:rsid w:val="00344C9C"/>
    <w:rsid w:val="0034687C"/>
    <w:rsid w:val="00346B08"/>
    <w:rsid w:val="00347461"/>
    <w:rsid w:val="00350361"/>
    <w:rsid w:val="00350764"/>
    <w:rsid w:val="00350CE9"/>
    <w:rsid w:val="0035110E"/>
    <w:rsid w:val="003513AE"/>
    <w:rsid w:val="0035149C"/>
    <w:rsid w:val="00351EE9"/>
    <w:rsid w:val="00352425"/>
    <w:rsid w:val="003544EE"/>
    <w:rsid w:val="0035618D"/>
    <w:rsid w:val="0035628D"/>
    <w:rsid w:val="00356EC4"/>
    <w:rsid w:val="00357166"/>
    <w:rsid w:val="00357970"/>
    <w:rsid w:val="00357EBC"/>
    <w:rsid w:val="0036035A"/>
    <w:rsid w:val="00360B3C"/>
    <w:rsid w:val="003615D4"/>
    <w:rsid w:val="00362335"/>
    <w:rsid w:val="00362586"/>
    <w:rsid w:val="00362E95"/>
    <w:rsid w:val="00364E98"/>
    <w:rsid w:val="003650EF"/>
    <w:rsid w:val="003673FF"/>
    <w:rsid w:val="00367905"/>
    <w:rsid w:val="00367914"/>
    <w:rsid w:val="00371124"/>
    <w:rsid w:val="00371F51"/>
    <w:rsid w:val="0037400E"/>
    <w:rsid w:val="0037408F"/>
    <w:rsid w:val="0037535C"/>
    <w:rsid w:val="0037620F"/>
    <w:rsid w:val="00376DD4"/>
    <w:rsid w:val="0037711B"/>
    <w:rsid w:val="0037746F"/>
    <w:rsid w:val="0037789F"/>
    <w:rsid w:val="00381FE9"/>
    <w:rsid w:val="00382187"/>
    <w:rsid w:val="003823A7"/>
    <w:rsid w:val="00383A98"/>
    <w:rsid w:val="00386204"/>
    <w:rsid w:val="00387162"/>
    <w:rsid w:val="003900D7"/>
    <w:rsid w:val="00390818"/>
    <w:rsid w:val="003919C9"/>
    <w:rsid w:val="00391AF8"/>
    <w:rsid w:val="00392B03"/>
    <w:rsid w:val="00393707"/>
    <w:rsid w:val="00393CC2"/>
    <w:rsid w:val="00394A2E"/>
    <w:rsid w:val="003976F2"/>
    <w:rsid w:val="003A2D04"/>
    <w:rsid w:val="003A2E36"/>
    <w:rsid w:val="003A38E8"/>
    <w:rsid w:val="003A406F"/>
    <w:rsid w:val="003A4073"/>
    <w:rsid w:val="003A409A"/>
    <w:rsid w:val="003A47A7"/>
    <w:rsid w:val="003A4E66"/>
    <w:rsid w:val="003A5A1E"/>
    <w:rsid w:val="003A5C85"/>
    <w:rsid w:val="003A5E06"/>
    <w:rsid w:val="003A75AE"/>
    <w:rsid w:val="003A7DB7"/>
    <w:rsid w:val="003B0574"/>
    <w:rsid w:val="003B0A45"/>
    <w:rsid w:val="003B0C62"/>
    <w:rsid w:val="003B2419"/>
    <w:rsid w:val="003B2B17"/>
    <w:rsid w:val="003B2D79"/>
    <w:rsid w:val="003B363E"/>
    <w:rsid w:val="003B39D9"/>
    <w:rsid w:val="003B3BB4"/>
    <w:rsid w:val="003B3E6E"/>
    <w:rsid w:val="003B45CD"/>
    <w:rsid w:val="003B46DD"/>
    <w:rsid w:val="003B5964"/>
    <w:rsid w:val="003B6C9A"/>
    <w:rsid w:val="003B6C9D"/>
    <w:rsid w:val="003B761A"/>
    <w:rsid w:val="003B779E"/>
    <w:rsid w:val="003B77DF"/>
    <w:rsid w:val="003B7A23"/>
    <w:rsid w:val="003C12CC"/>
    <w:rsid w:val="003C1586"/>
    <w:rsid w:val="003C1A01"/>
    <w:rsid w:val="003C257C"/>
    <w:rsid w:val="003C3408"/>
    <w:rsid w:val="003C3846"/>
    <w:rsid w:val="003C39B2"/>
    <w:rsid w:val="003C3EE9"/>
    <w:rsid w:val="003C4B80"/>
    <w:rsid w:val="003C4C58"/>
    <w:rsid w:val="003C5787"/>
    <w:rsid w:val="003C5DBF"/>
    <w:rsid w:val="003C733E"/>
    <w:rsid w:val="003C7DB5"/>
    <w:rsid w:val="003D021A"/>
    <w:rsid w:val="003D11FF"/>
    <w:rsid w:val="003D13DA"/>
    <w:rsid w:val="003D2748"/>
    <w:rsid w:val="003D389B"/>
    <w:rsid w:val="003D3C05"/>
    <w:rsid w:val="003D44F7"/>
    <w:rsid w:val="003D4F24"/>
    <w:rsid w:val="003D5EA0"/>
    <w:rsid w:val="003E0119"/>
    <w:rsid w:val="003E0F92"/>
    <w:rsid w:val="003E247E"/>
    <w:rsid w:val="003E363C"/>
    <w:rsid w:val="003E56D2"/>
    <w:rsid w:val="003E62B9"/>
    <w:rsid w:val="003E688A"/>
    <w:rsid w:val="003E6A4D"/>
    <w:rsid w:val="003F104D"/>
    <w:rsid w:val="003F173F"/>
    <w:rsid w:val="003F1AC7"/>
    <w:rsid w:val="003F3292"/>
    <w:rsid w:val="003F385B"/>
    <w:rsid w:val="003F3AD0"/>
    <w:rsid w:val="003F4359"/>
    <w:rsid w:val="003F4D0A"/>
    <w:rsid w:val="003F55BF"/>
    <w:rsid w:val="003F6255"/>
    <w:rsid w:val="003F6A19"/>
    <w:rsid w:val="003F77C7"/>
    <w:rsid w:val="00400738"/>
    <w:rsid w:val="00401004"/>
    <w:rsid w:val="004013A0"/>
    <w:rsid w:val="00401EDD"/>
    <w:rsid w:val="00402AB8"/>
    <w:rsid w:val="00404D22"/>
    <w:rsid w:val="004053D1"/>
    <w:rsid w:val="00406D01"/>
    <w:rsid w:val="00407347"/>
    <w:rsid w:val="004073C2"/>
    <w:rsid w:val="00407ACD"/>
    <w:rsid w:val="00411358"/>
    <w:rsid w:val="004119D3"/>
    <w:rsid w:val="00411B29"/>
    <w:rsid w:val="00411E7B"/>
    <w:rsid w:val="00412207"/>
    <w:rsid w:val="00412353"/>
    <w:rsid w:val="00412B8B"/>
    <w:rsid w:val="004134A4"/>
    <w:rsid w:val="00413FEF"/>
    <w:rsid w:val="004145F3"/>
    <w:rsid w:val="00414998"/>
    <w:rsid w:val="00414A1D"/>
    <w:rsid w:val="00414C2F"/>
    <w:rsid w:val="00415462"/>
    <w:rsid w:val="004164C3"/>
    <w:rsid w:val="00417612"/>
    <w:rsid w:val="0041776F"/>
    <w:rsid w:val="0041780C"/>
    <w:rsid w:val="004206A7"/>
    <w:rsid w:val="00420A51"/>
    <w:rsid w:val="00420BB3"/>
    <w:rsid w:val="004211BD"/>
    <w:rsid w:val="004212A7"/>
    <w:rsid w:val="00422C9F"/>
    <w:rsid w:val="004241E6"/>
    <w:rsid w:val="0042693E"/>
    <w:rsid w:val="00427516"/>
    <w:rsid w:val="00427F79"/>
    <w:rsid w:val="00430289"/>
    <w:rsid w:val="00430865"/>
    <w:rsid w:val="00431C20"/>
    <w:rsid w:val="00432632"/>
    <w:rsid w:val="00432F73"/>
    <w:rsid w:val="00433CF5"/>
    <w:rsid w:val="004341AB"/>
    <w:rsid w:val="00437BCF"/>
    <w:rsid w:val="00443719"/>
    <w:rsid w:val="0044390B"/>
    <w:rsid w:val="004454A8"/>
    <w:rsid w:val="00445848"/>
    <w:rsid w:val="00446E09"/>
    <w:rsid w:val="004474B1"/>
    <w:rsid w:val="00450D55"/>
    <w:rsid w:val="0045169D"/>
    <w:rsid w:val="0045242A"/>
    <w:rsid w:val="00452D28"/>
    <w:rsid w:val="00452D68"/>
    <w:rsid w:val="00452D7D"/>
    <w:rsid w:val="00452DC6"/>
    <w:rsid w:val="00453DFB"/>
    <w:rsid w:val="0045466B"/>
    <w:rsid w:val="00455DDE"/>
    <w:rsid w:val="00456ED1"/>
    <w:rsid w:val="004577FE"/>
    <w:rsid w:val="00461937"/>
    <w:rsid w:val="00461DAF"/>
    <w:rsid w:val="00462C31"/>
    <w:rsid w:val="00462F10"/>
    <w:rsid w:val="0046314B"/>
    <w:rsid w:val="00463678"/>
    <w:rsid w:val="00463789"/>
    <w:rsid w:val="00464283"/>
    <w:rsid w:val="004644B0"/>
    <w:rsid w:val="00464E2E"/>
    <w:rsid w:val="004658C2"/>
    <w:rsid w:val="00466A54"/>
    <w:rsid w:val="00466AE4"/>
    <w:rsid w:val="0046702C"/>
    <w:rsid w:val="004673F1"/>
    <w:rsid w:val="0047049C"/>
    <w:rsid w:val="00470658"/>
    <w:rsid w:val="0047066E"/>
    <w:rsid w:val="00470F1D"/>
    <w:rsid w:val="00471B69"/>
    <w:rsid w:val="00471E8C"/>
    <w:rsid w:val="0047270E"/>
    <w:rsid w:val="004730D6"/>
    <w:rsid w:val="00473C15"/>
    <w:rsid w:val="0047469B"/>
    <w:rsid w:val="004753D9"/>
    <w:rsid w:val="004757FC"/>
    <w:rsid w:val="00475F90"/>
    <w:rsid w:val="004769FE"/>
    <w:rsid w:val="0047786E"/>
    <w:rsid w:val="00477AAF"/>
    <w:rsid w:val="00477CB3"/>
    <w:rsid w:val="0048179B"/>
    <w:rsid w:val="0048186B"/>
    <w:rsid w:val="00481DDD"/>
    <w:rsid w:val="0048263F"/>
    <w:rsid w:val="00482661"/>
    <w:rsid w:val="00483424"/>
    <w:rsid w:val="0048345F"/>
    <w:rsid w:val="00483BB9"/>
    <w:rsid w:val="00484233"/>
    <w:rsid w:val="00484923"/>
    <w:rsid w:val="004850E4"/>
    <w:rsid w:val="00485ECF"/>
    <w:rsid w:val="0049038A"/>
    <w:rsid w:val="00490818"/>
    <w:rsid w:val="004924E4"/>
    <w:rsid w:val="0049254F"/>
    <w:rsid w:val="00493090"/>
    <w:rsid w:val="0049310A"/>
    <w:rsid w:val="0049363D"/>
    <w:rsid w:val="00493789"/>
    <w:rsid w:val="00493EA8"/>
    <w:rsid w:val="00496463"/>
    <w:rsid w:val="00496ABE"/>
    <w:rsid w:val="004970A6"/>
    <w:rsid w:val="00497F3E"/>
    <w:rsid w:val="004A02CC"/>
    <w:rsid w:val="004A05F8"/>
    <w:rsid w:val="004A0E28"/>
    <w:rsid w:val="004A113C"/>
    <w:rsid w:val="004A1726"/>
    <w:rsid w:val="004A1AC7"/>
    <w:rsid w:val="004A1FC2"/>
    <w:rsid w:val="004A27FB"/>
    <w:rsid w:val="004A3585"/>
    <w:rsid w:val="004A3671"/>
    <w:rsid w:val="004A3851"/>
    <w:rsid w:val="004A3AC8"/>
    <w:rsid w:val="004A4FC7"/>
    <w:rsid w:val="004A5B4D"/>
    <w:rsid w:val="004A6F38"/>
    <w:rsid w:val="004B14D9"/>
    <w:rsid w:val="004B153C"/>
    <w:rsid w:val="004B16FD"/>
    <w:rsid w:val="004B1720"/>
    <w:rsid w:val="004B292F"/>
    <w:rsid w:val="004B3A13"/>
    <w:rsid w:val="004B3C8E"/>
    <w:rsid w:val="004B5282"/>
    <w:rsid w:val="004B57E8"/>
    <w:rsid w:val="004B61B7"/>
    <w:rsid w:val="004B6B5A"/>
    <w:rsid w:val="004C0BB0"/>
    <w:rsid w:val="004C2134"/>
    <w:rsid w:val="004C21BC"/>
    <w:rsid w:val="004C26C1"/>
    <w:rsid w:val="004C304D"/>
    <w:rsid w:val="004C3AD4"/>
    <w:rsid w:val="004C4674"/>
    <w:rsid w:val="004C7CE2"/>
    <w:rsid w:val="004C7D3B"/>
    <w:rsid w:val="004D077C"/>
    <w:rsid w:val="004D11B3"/>
    <w:rsid w:val="004D16A0"/>
    <w:rsid w:val="004D1AD3"/>
    <w:rsid w:val="004D1EB1"/>
    <w:rsid w:val="004D2AC8"/>
    <w:rsid w:val="004D33CE"/>
    <w:rsid w:val="004D3F0E"/>
    <w:rsid w:val="004D49D4"/>
    <w:rsid w:val="004D4CE4"/>
    <w:rsid w:val="004D5940"/>
    <w:rsid w:val="004D70A0"/>
    <w:rsid w:val="004E08B3"/>
    <w:rsid w:val="004E0D7E"/>
    <w:rsid w:val="004E1287"/>
    <w:rsid w:val="004E12A6"/>
    <w:rsid w:val="004E153B"/>
    <w:rsid w:val="004E18D1"/>
    <w:rsid w:val="004E1AA7"/>
    <w:rsid w:val="004E2C29"/>
    <w:rsid w:val="004E3F04"/>
    <w:rsid w:val="004E52EF"/>
    <w:rsid w:val="004E6FA1"/>
    <w:rsid w:val="004E78B8"/>
    <w:rsid w:val="004E78BC"/>
    <w:rsid w:val="004E7E0C"/>
    <w:rsid w:val="004F0017"/>
    <w:rsid w:val="004F00A8"/>
    <w:rsid w:val="004F0356"/>
    <w:rsid w:val="004F0880"/>
    <w:rsid w:val="004F0C9D"/>
    <w:rsid w:val="004F1D14"/>
    <w:rsid w:val="004F38FB"/>
    <w:rsid w:val="004F3961"/>
    <w:rsid w:val="004F4619"/>
    <w:rsid w:val="004F59F5"/>
    <w:rsid w:val="004F5ED0"/>
    <w:rsid w:val="004F6CFB"/>
    <w:rsid w:val="00500836"/>
    <w:rsid w:val="005008B6"/>
    <w:rsid w:val="00500AB4"/>
    <w:rsid w:val="00501F55"/>
    <w:rsid w:val="00502580"/>
    <w:rsid w:val="005025F9"/>
    <w:rsid w:val="0050303C"/>
    <w:rsid w:val="00503820"/>
    <w:rsid w:val="00503BF2"/>
    <w:rsid w:val="005043A1"/>
    <w:rsid w:val="005047C5"/>
    <w:rsid w:val="005052A7"/>
    <w:rsid w:val="0050582F"/>
    <w:rsid w:val="00505A64"/>
    <w:rsid w:val="00505A83"/>
    <w:rsid w:val="005062BD"/>
    <w:rsid w:val="0050685D"/>
    <w:rsid w:val="00506B48"/>
    <w:rsid w:val="00507775"/>
    <w:rsid w:val="00507915"/>
    <w:rsid w:val="00511EDB"/>
    <w:rsid w:val="0051344D"/>
    <w:rsid w:val="00513849"/>
    <w:rsid w:val="00513C96"/>
    <w:rsid w:val="00514AAF"/>
    <w:rsid w:val="005167C1"/>
    <w:rsid w:val="0051701A"/>
    <w:rsid w:val="00517759"/>
    <w:rsid w:val="00517C3B"/>
    <w:rsid w:val="0052184B"/>
    <w:rsid w:val="00521B39"/>
    <w:rsid w:val="00522135"/>
    <w:rsid w:val="0052217F"/>
    <w:rsid w:val="00522A35"/>
    <w:rsid w:val="00522E94"/>
    <w:rsid w:val="0052380F"/>
    <w:rsid w:val="00523CB2"/>
    <w:rsid w:val="00524956"/>
    <w:rsid w:val="00525525"/>
    <w:rsid w:val="00526142"/>
    <w:rsid w:val="005261FD"/>
    <w:rsid w:val="0052638E"/>
    <w:rsid w:val="00526845"/>
    <w:rsid w:val="00527E3C"/>
    <w:rsid w:val="00530136"/>
    <w:rsid w:val="00532C85"/>
    <w:rsid w:val="00535913"/>
    <w:rsid w:val="0053617A"/>
    <w:rsid w:val="005369AF"/>
    <w:rsid w:val="0054047F"/>
    <w:rsid w:val="0054309C"/>
    <w:rsid w:val="005449B4"/>
    <w:rsid w:val="00544C88"/>
    <w:rsid w:val="005454E7"/>
    <w:rsid w:val="00545EE0"/>
    <w:rsid w:val="00545F93"/>
    <w:rsid w:val="00546998"/>
    <w:rsid w:val="00546D11"/>
    <w:rsid w:val="00547D71"/>
    <w:rsid w:val="005500DE"/>
    <w:rsid w:val="005512B2"/>
    <w:rsid w:val="00551419"/>
    <w:rsid w:val="00551475"/>
    <w:rsid w:val="005515B4"/>
    <w:rsid w:val="005524D3"/>
    <w:rsid w:val="00553765"/>
    <w:rsid w:val="00553A88"/>
    <w:rsid w:val="00555749"/>
    <w:rsid w:val="005567F9"/>
    <w:rsid w:val="00556F1C"/>
    <w:rsid w:val="00557444"/>
    <w:rsid w:val="005575CC"/>
    <w:rsid w:val="005579C6"/>
    <w:rsid w:val="00561310"/>
    <w:rsid w:val="00561423"/>
    <w:rsid w:val="00561C48"/>
    <w:rsid w:val="0056205F"/>
    <w:rsid w:val="005621E0"/>
    <w:rsid w:val="005627A1"/>
    <w:rsid w:val="00562CCC"/>
    <w:rsid w:val="0056470F"/>
    <w:rsid w:val="00565980"/>
    <w:rsid w:val="00567149"/>
    <w:rsid w:val="005674C9"/>
    <w:rsid w:val="005675A5"/>
    <w:rsid w:val="005678EA"/>
    <w:rsid w:val="00567E66"/>
    <w:rsid w:val="00567EFB"/>
    <w:rsid w:val="00567F78"/>
    <w:rsid w:val="0057086F"/>
    <w:rsid w:val="005708EE"/>
    <w:rsid w:val="0057113D"/>
    <w:rsid w:val="00573F17"/>
    <w:rsid w:val="00574799"/>
    <w:rsid w:val="00574BED"/>
    <w:rsid w:val="00574E23"/>
    <w:rsid w:val="00575BFE"/>
    <w:rsid w:val="0057627E"/>
    <w:rsid w:val="00576301"/>
    <w:rsid w:val="00576446"/>
    <w:rsid w:val="00576AF6"/>
    <w:rsid w:val="00576F32"/>
    <w:rsid w:val="00580213"/>
    <w:rsid w:val="0058093C"/>
    <w:rsid w:val="00581B9E"/>
    <w:rsid w:val="0058248F"/>
    <w:rsid w:val="00583680"/>
    <w:rsid w:val="00583F7E"/>
    <w:rsid w:val="00584F57"/>
    <w:rsid w:val="005855B7"/>
    <w:rsid w:val="00585A2F"/>
    <w:rsid w:val="00586818"/>
    <w:rsid w:val="00586A3D"/>
    <w:rsid w:val="00586B1F"/>
    <w:rsid w:val="005873D2"/>
    <w:rsid w:val="00587FED"/>
    <w:rsid w:val="0059064C"/>
    <w:rsid w:val="005906DC"/>
    <w:rsid w:val="00590820"/>
    <w:rsid w:val="0059154B"/>
    <w:rsid w:val="005920C5"/>
    <w:rsid w:val="00592A32"/>
    <w:rsid w:val="00592FA9"/>
    <w:rsid w:val="005932AF"/>
    <w:rsid w:val="005944EC"/>
    <w:rsid w:val="00596943"/>
    <w:rsid w:val="00597995"/>
    <w:rsid w:val="005A163E"/>
    <w:rsid w:val="005A1D38"/>
    <w:rsid w:val="005A2555"/>
    <w:rsid w:val="005A409D"/>
    <w:rsid w:val="005A6091"/>
    <w:rsid w:val="005A628A"/>
    <w:rsid w:val="005A688F"/>
    <w:rsid w:val="005A79EB"/>
    <w:rsid w:val="005B1652"/>
    <w:rsid w:val="005B2375"/>
    <w:rsid w:val="005B377E"/>
    <w:rsid w:val="005B383B"/>
    <w:rsid w:val="005B4174"/>
    <w:rsid w:val="005B7AD7"/>
    <w:rsid w:val="005B7B67"/>
    <w:rsid w:val="005C346D"/>
    <w:rsid w:val="005C377D"/>
    <w:rsid w:val="005C4DBF"/>
    <w:rsid w:val="005C58B2"/>
    <w:rsid w:val="005C64B9"/>
    <w:rsid w:val="005D0A35"/>
    <w:rsid w:val="005D1A06"/>
    <w:rsid w:val="005D1D0A"/>
    <w:rsid w:val="005D376B"/>
    <w:rsid w:val="005D38EF"/>
    <w:rsid w:val="005D3EE7"/>
    <w:rsid w:val="005D4CB7"/>
    <w:rsid w:val="005D4E58"/>
    <w:rsid w:val="005D5007"/>
    <w:rsid w:val="005D7D2A"/>
    <w:rsid w:val="005E03C3"/>
    <w:rsid w:val="005E03CC"/>
    <w:rsid w:val="005E06BA"/>
    <w:rsid w:val="005E0CD1"/>
    <w:rsid w:val="005E0CD4"/>
    <w:rsid w:val="005E167C"/>
    <w:rsid w:val="005E2233"/>
    <w:rsid w:val="005E2F03"/>
    <w:rsid w:val="005E36AB"/>
    <w:rsid w:val="005E3802"/>
    <w:rsid w:val="005E3DD6"/>
    <w:rsid w:val="005E65F1"/>
    <w:rsid w:val="005E6C22"/>
    <w:rsid w:val="005E7F9F"/>
    <w:rsid w:val="005F0069"/>
    <w:rsid w:val="005F11EC"/>
    <w:rsid w:val="005F22D2"/>
    <w:rsid w:val="005F23E2"/>
    <w:rsid w:val="005F290F"/>
    <w:rsid w:val="005F2AA2"/>
    <w:rsid w:val="005F2F03"/>
    <w:rsid w:val="005F335C"/>
    <w:rsid w:val="005F384F"/>
    <w:rsid w:val="005F445A"/>
    <w:rsid w:val="005F5169"/>
    <w:rsid w:val="005F592C"/>
    <w:rsid w:val="005F72EE"/>
    <w:rsid w:val="005F7945"/>
    <w:rsid w:val="00600370"/>
    <w:rsid w:val="00601898"/>
    <w:rsid w:val="00602032"/>
    <w:rsid w:val="0060250A"/>
    <w:rsid w:val="006033DB"/>
    <w:rsid w:val="00605565"/>
    <w:rsid w:val="00605C00"/>
    <w:rsid w:val="00605DE2"/>
    <w:rsid w:val="00605F34"/>
    <w:rsid w:val="006064AB"/>
    <w:rsid w:val="0060656B"/>
    <w:rsid w:val="00606F90"/>
    <w:rsid w:val="00607915"/>
    <w:rsid w:val="00611DAA"/>
    <w:rsid w:val="00612F8D"/>
    <w:rsid w:val="0061339F"/>
    <w:rsid w:val="00615056"/>
    <w:rsid w:val="006161C4"/>
    <w:rsid w:val="006165CD"/>
    <w:rsid w:val="006169F5"/>
    <w:rsid w:val="00617806"/>
    <w:rsid w:val="00617D52"/>
    <w:rsid w:val="00617E92"/>
    <w:rsid w:val="006206E7"/>
    <w:rsid w:val="006227EE"/>
    <w:rsid w:val="00622C11"/>
    <w:rsid w:val="00623DCE"/>
    <w:rsid w:val="0062629C"/>
    <w:rsid w:val="006265E0"/>
    <w:rsid w:val="00627CA1"/>
    <w:rsid w:val="006300F2"/>
    <w:rsid w:val="00631175"/>
    <w:rsid w:val="006318A4"/>
    <w:rsid w:val="0063317A"/>
    <w:rsid w:val="00633453"/>
    <w:rsid w:val="00634CD0"/>
    <w:rsid w:val="00637394"/>
    <w:rsid w:val="00637515"/>
    <w:rsid w:val="00640655"/>
    <w:rsid w:val="00640C6C"/>
    <w:rsid w:val="00641199"/>
    <w:rsid w:val="006413C7"/>
    <w:rsid w:val="006419AA"/>
    <w:rsid w:val="00641EFF"/>
    <w:rsid w:val="00642CBD"/>
    <w:rsid w:val="0064416D"/>
    <w:rsid w:val="006443DF"/>
    <w:rsid w:val="00644AB3"/>
    <w:rsid w:val="00644B06"/>
    <w:rsid w:val="00645195"/>
    <w:rsid w:val="006454B5"/>
    <w:rsid w:val="00645D63"/>
    <w:rsid w:val="00645F29"/>
    <w:rsid w:val="0064624C"/>
    <w:rsid w:val="00646D49"/>
    <w:rsid w:val="00647088"/>
    <w:rsid w:val="0064782B"/>
    <w:rsid w:val="006478F1"/>
    <w:rsid w:val="00647B92"/>
    <w:rsid w:val="00647CB3"/>
    <w:rsid w:val="00650967"/>
    <w:rsid w:val="00651006"/>
    <w:rsid w:val="00651215"/>
    <w:rsid w:val="00651B2C"/>
    <w:rsid w:val="00651CD0"/>
    <w:rsid w:val="00651E80"/>
    <w:rsid w:val="00652351"/>
    <w:rsid w:val="006525AE"/>
    <w:rsid w:val="00652682"/>
    <w:rsid w:val="00653275"/>
    <w:rsid w:val="006533FD"/>
    <w:rsid w:val="00653967"/>
    <w:rsid w:val="00653FBB"/>
    <w:rsid w:val="006546EC"/>
    <w:rsid w:val="00655282"/>
    <w:rsid w:val="00655391"/>
    <w:rsid w:val="00655938"/>
    <w:rsid w:val="006560B8"/>
    <w:rsid w:val="00657225"/>
    <w:rsid w:val="00660D10"/>
    <w:rsid w:val="0066139B"/>
    <w:rsid w:val="00661E5D"/>
    <w:rsid w:val="0066208A"/>
    <w:rsid w:val="0066283A"/>
    <w:rsid w:val="00662993"/>
    <w:rsid w:val="00663033"/>
    <w:rsid w:val="006637D7"/>
    <w:rsid w:val="006643F4"/>
    <w:rsid w:val="0066451F"/>
    <w:rsid w:val="006646E2"/>
    <w:rsid w:val="0066691A"/>
    <w:rsid w:val="00666987"/>
    <w:rsid w:val="006673C2"/>
    <w:rsid w:val="00670CA9"/>
    <w:rsid w:val="00671838"/>
    <w:rsid w:val="00671A07"/>
    <w:rsid w:val="00672926"/>
    <w:rsid w:val="00672D26"/>
    <w:rsid w:val="00672FCD"/>
    <w:rsid w:val="0067446A"/>
    <w:rsid w:val="00675A26"/>
    <w:rsid w:val="00675D6B"/>
    <w:rsid w:val="00676833"/>
    <w:rsid w:val="00676D44"/>
    <w:rsid w:val="00676E60"/>
    <w:rsid w:val="00677F61"/>
    <w:rsid w:val="00680238"/>
    <w:rsid w:val="006802A2"/>
    <w:rsid w:val="006804EC"/>
    <w:rsid w:val="0068069E"/>
    <w:rsid w:val="006812CF"/>
    <w:rsid w:val="00681513"/>
    <w:rsid w:val="006821A7"/>
    <w:rsid w:val="006824B8"/>
    <w:rsid w:val="00683C43"/>
    <w:rsid w:val="006840F1"/>
    <w:rsid w:val="00686B20"/>
    <w:rsid w:val="00687AED"/>
    <w:rsid w:val="00691427"/>
    <w:rsid w:val="00691A15"/>
    <w:rsid w:val="0069339E"/>
    <w:rsid w:val="00693800"/>
    <w:rsid w:val="00694655"/>
    <w:rsid w:val="0069481F"/>
    <w:rsid w:val="006949C9"/>
    <w:rsid w:val="00695605"/>
    <w:rsid w:val="00695A94"/>
    <w:rsid w:val="00695D2E"/>
    <w:rsid w:val="00696F6A"/>
    <w:rsid w:val="006979E3"/>
    <w:rsid w:val="006A0124"/>
    <w:rsid w:val="006A1120"/>
    <w:rsid w:val="006A14A7"/>
    <w:rsid w:val="006A3CB7"/>
    <w:rsid w:val="006A3F69"/>
    <w:rsid w:val="006A4256"/>
    <w:rsid w:val="006A5146"/>
    <w:rsid w:val="006A607F"/>
    <w:rsid w:val="006A70D1"/>
    <w:rsid w:val="006A70EE"/>
    <w:rsid w:val="006A72E2"/>
    <w:rsid w:val="006B1CFD"/>
    <w:rsid w:val="006B212E"/>
    <w:rsid w:val="006B2383"/>
    <w:rsid w:val="006B2483"/>
    <w:rsid w:val="006B2FDC"/>
    <w:rsid w:val="006B3109"/>
    <w:rsid w:val="006B3408"/>
    <w:rsid w:val="006B3895"/>
    <w:rsid w:val="006B4341"/>
    <w:rsid w:val="006B4428"/>
    <w:rsid w:val="006B4495"/>
    <w:rsid w:val="006B5212"/>
    <w:rsid w:val="006B5BDF"/>
    <w:rsid w:val="006B5C16"/>
    <w:rsid w:val="006B5F9C"/>
    <w:rsid w:val="006B6A0C"/>
    <w:rsid w:val="006B6D60"/>
    <w:rsid w:val="006C11B9"/>
    <w:rsid w:val="006C168A"/>
    <w:rsid w:val="006C27B9"/>
    <w:rsid w:val="006C2FE1"/>
    <w:rsid w:val="006C384E"/>
    <w:rsid w:val="006C3CB2"/>
    <w:rsid w:val="006C3D9D"/>
    <w:rsid w:val="006C42CF"/>
    <w:rsid w:val="006C43B2"/>
    <w:rsid w:val="006C502D"/>
    <w:rsid w:val="006C5A34"/>
    <w:rsid w:val="006C5B93"/>
    <w:rsid w:val="006C5E2B"/>
    <w:rsid w:val="006C5E9F"/>
    <w:rsid w:val="006C61BF"/>
    <w:rsid w:val="006C6E55"/>
    <w:rsid w:val="006C6E7D"/>
    <w:rsid w:val="006C7813"/>
    <w:rsid w:val="006C7E92"/>
    <w:rsid w:val="006D06D7"/>
    <w:rsid w:val="006D0D74"/>
    <w:rsid w:val="006D2264"/>
    <w:rsid w:val="006D25D7"/>
    <w:rsid w:val="006D27A2"/>
    <w:rsid w:val="006D2A8A"/>
    <w:rsid w:val="006D2DE9"/>
    <w:rsid w:val="006D3631"/>
    <w:rsid w:val="006D398D"/>
    <w:rsid w:val="006D3F30"/>
    <w:rsid w:val="006D5A37"/>
    <w:rsid w:val="006E0776"/>
    <w:rsid w:val="006E3BEA"/>
    <w:rsid w:val="006E3C0B"/>
    <w:rsid w:val="006E3E78"/>
    <w:rsid w:val="006E3FAD"/>
    <w:rsid w:val="006E4A78"/>
    <w:rsid w:val="006E4B00"/>
    <w:rsid w:val="006E4B49"/>
    <w:rsid w:val="006E501F"/>
    <w:rsid w:val="006E5F9F"/>
    <w:rsid w:val="006E66CA"/>
    <w:rsid w:val="006E7E93"/>
    <w:rsid w:val="006F2127"/>
    <w:rsid w:val="006F3CA3"/>
    <w:rsid w:val="006F4339"/>
    <w:rsid w:val="006F4F21"/>
    <w:rsid w:val="006F536A"/>
    <w:rsid w:val="006F5BB1"/>
    <w:rsid w:val="006F6085"/>
    <w:rsid w:val="006F62AD"/>
    <w:rsid w:val="006F7A86"/>
    <w:rsid w:val="00700540"/>
    <w:rsid w:val="007008E1"/>
    <w:rsid w:val="00700B96"/>
    <w:rsid w:val="00700C09"/>
    <w:rsid w:val="00700C2D"/>
    <w:rsid w:val="00702C85"/>
    <w:rsid w:val="00703175"/>
    <w:rsid w:val="007038F7"/>
    <w:rsid w:val="00703A65"/>
    <w:rsid w:val="007041ED"/>
    <w:rsid w:val="00705965"/>
    <w:rsid w:val="00705A5E"/>
    <w:rsid w:val="00705FFB"/>
    <w:rsid w:val="0070635D"/>
    <w:rsid w:val="00706C9E"/>
    <w:rsid w:val="00707510"/>
    <w:rsid w:val="0071013A"/>
    <w:rsid w:val="007103DC"/>
    <w:rsid w:val="00710B03"/>
    <w:rsid w:val="00710C7B"/>
    <w:rsid w:val="00710CCF"/>
    <w:rsid w:val="00712311"/>
    <w:rsid w:val="007139FA"/>
    <w:rsid w:val="00713A2F"/>
    <w:rsid w:val="007148C7"/>
    <w:rsid w:val="00715D9C"/>
    <w:rsid w:val="00716044"/>
    <w:rsid w:val="00716153"/>
    <w:rsid w:val="00716391"/>
    <w:rsid w:val="00717CA6"/>
    <w:rsid w:val="00720222"/>
    <w:rsid w:val="007202D0"/>
    <w:rsid w:val="007210F2"/>
    <w:rsid w:val="007218BF"/>
    <w:rsid w:val="00723404"/>
    <w:rsid w:val="007237FC"/>
    <w:rsid w:val="00724486"/>
    <w:rsid w:val="00724C75"/>
    <w:rsid w:val="00725A1F"/>
    <w:rsid w:val="00727478"/>
    <w:rsid w:val="0073056D"/>
    <w:rsid w:val="00730DA7"/>
    <w:rsid w:val="00731C2B"/>
    <w:rsid w:val="00731E9E"/>
    <w:rsid w:val="00731FE5"/>
    <w:rsid w:val="007335B1"/>
    <w:rsid w:val="0073371E"/>
    <w:rsid w:val="00734942"/>
    <w:rsid w:val="00734D2A"/>
    <w:rsid w:val="00735341"/>
    <w:rsid w:val="00735436"/>
    <w:rsid w:val="007359B9"/>
    <w:rsid w:val="00735F46"/>
    <w:rsid w:val="00736BE3"/>
    <w:rsid w:val="00736E08"/>
    <w:rsid w:val="00737995"/>
    <w:rsid w:val="00740820"/>
    <w:rsid w:val="00740AA4"/>
    <w:rsid w:val="00741F41"/>
    <w:rsid w:val="00742707"/>
    <w:rsid w:val="0074298C"/>
    <w:rsid w:val="007431E5"/>
    <w:rsid w:val="00743E4C"/>
    <w:rsid w:val="007442DA"/>
    <w:rsid w:val="007454A2"/>
    <w:rsid w:val="00746F77"/>
    <w:rsid w:val="00751021"/>
    <w:rsid w:val="00751BCA"/>
    <w:rsid w:val="007521E7"/>
    <w:rsid w:val="00752B20"/>
    <w:rsid w:val="007535D8"/>
    <w:rsid w:val="00755B57"/>
    <w:rsid w:val="00757771"/>
    <w:rsid w:val="00757B20"/>
    <w:rsid w:val="00757B44"/>
    <w:rsid w:val="00761D2A"/>
    <w:rsid w:val="00762A36"/>
    <w:rsid w:val="00763CDF"/>
    <w:rsid w:val="007654A5"/>
    <w:rsid w:val="00765B23"/>
    <w:rsid w:val="00765D8B"/>
    <w:rsid w:val="007668A4"/>
    <w:rsid w:val="00767786"/>
    <w:rsid w:val="00767AB1"/>
    <w:rsid w:val="00767AD1"/>
    <w:rsid w:val="0077098C"/>
    <w:rsid w:val="00770D05"/>
    <w:rsid w:val="00772D3C"/>
    <w:rsid w:val="007730AE"/>
    <w:rsid w:val="00774E44"/>
    <w:rsid w:val="00775836"/>
    <w:rsid w:val="00775B01"/>
    <w:rsid w:val="00775CBC"/>
    <w:rsid w:val="0077631D"/>
    <w:rsid w:val="00776526"/>
    <w:rsid w:val="00777268"/>
    <w:rsid w:val="007772E3"/>
    <w:rsid w:val="0078006E"/>
    <w:rsid w:val="00780FB1"/>
    <w:rsid w:val="00781376"/>
    <w:rsid w:val="007814CD"/>
    <w:rsid w:val="007826A7"/>
    <w:rsid w:val="007827EA"/>
    <w:rsid w:val="00783497"/>
    <w:rsid w:val="00783A98"/>
    <w:rsid w:val="00784A21"/>
    <w:rsid w:val="00784C74"/>
    <w:rsid w:val="00785155"/>
    <w:rsid w:val="007865B3"/>
    <w:rsid w:val="007869EF"/>
    <w:rsid w:val="00786A88"/>
    <w:rsid w:val="00790978"/>
    <w:rsid w:val="00791878"/>
    <w:rsid w:val="00791943"/>
    <w:rsid w:val="00791B90"/>
    <w:rsid w:val="00792B2F"/>
    <w:rsid w:val="007934FB"/>
    <w:rsid w:val="007936BD"/>
    <w:rsid w:val="00793B60"/>
    <w:rsid w:val="00795AAB"/>
    <w:rsid w:val="007967D6"/>
    <w:rsid w:val="007968DA"/>
    <w:rsid w:val="00797A39"/>
    <w:rsid w:val="00797A74"/>
    <w:rsid w:val="00797EB4"/>
    <w:rsid w:val="007A0D3C"/>
    <w:rsid w:val="007A0ED5"/>
    <w:rsid w:val="007A0F98"/>
    <w:rsid w:val="007A1049"/>
    <w:rsid w:val="007A1AEE"/>
    <w:rsid w:val="007A2570"/>
    <w:rsid w:val="007A26B9"/>
    <w:rsid w:val="007A2A4A"/>
    <w:rsid w:val="007A2C9A"/>
    <w:rsid w:val="007A36D8"/>
    <w:rsid w:val="007A38EC"/>
    <w:rsid w:val="007A3A01"/>
    <w:rsid w:val="007A3F30"/>
    <w:rsid w:val="007A3FFC"/>
    <w:rsid w:val="007A45EE"/>
    <w:rsid w:val="007A4D0E"/>
    <w:rsid w:val="007A50A7"/>
    <w:rsid w:val="007A52CC"/>
    <w:rsid w:val="007A57C1"/>
    <w:rsid w:val="007A607E"/>
    <w:rsid w:val="007A60DB"/>
    <w:rsid w:val="007A678B"/>
    <w:rsid w:val="007A6F59"/>
    <w:rsid w:val="007A79A2"/>
    <w:rsid w:val="007A7B35"/>
    <w:rsid w:val="007B00DC"/>
    <w:rsid w:val="007B0FD0"/>
    <w:rsid w:val="007B25B9"/>
    <w:rsid w:val="007B2A4C"/>
    <w:rsid w:val="007B4302"/>
    <w:rsid w:val="007B4E02"/>
    <w:rsid w:val="007B5A31"/>
    <w:rsid w:val="007B6A9F"/>
    <w:rsid w:val="007B6FCA"/>
    <w:rsid w:val="007B76EF"/>
    <w:rsid w:val="007C0C21"/>
    <w:rsid w:val="007C1138"/>
    <w:rsid w:val="007C38AA"/>
    <w:rsid w:val="007C38BE"/>
    <w:rsid w:val="007C4507"/>
    <w:rsid w:val="007C4640"/>
    <w:rsid w:val="007C69DC"/>
    <w:rsid w:val="007C7426"/>
    <w:rsid w:val="007C7566"/>
    <w:rsid w:val="007C7DA9"/>
    <w:rsid w:val="007D067C"/>
    <w:rsid w:val="007D08DD"/>
    <w:rsid w:val="007D0FFB"/>
    <w:rsid w:val="007D2092"/>
    <w:rsid w:val="007D289A"/>
    <w:rsid w:val="007D2AD4"/>
    <w:rsid w:val="007D369E"/>
    <w:rsid w:val="007D3F4A"/>
    <w:rsid w:val="007D5013"/>
    <w:rsid w:val="007D51E2"/>
    <w:rsid w:val="007D5661"/>
    <w:rsid w:val="007D570B"/>
    <w:rsid w:val="007D6CC2"/>
    <w:rsid w:val="007E1064"/>
    <w:rsid w:val="007E1379"/>
    <w:rsid w:val="007E2162"/>
    <w:rsid w:val="007E2532"/>
    <w:rsid w:val="007E4BAF"/>
    <w:rsid w:val="007E4CCE"/>
    <w:rsid w:val="007E5A2E"/>
    <w:rsid w:val="007E5F5B"/>
    <w:rsid w:val="007E6BA5"/>
    <w:rsid w:val="007E75A5"/>
    <w:rsid w:val="007E78E3"/>
    <w:rsid w:val="007E7D6F"/>
    <w:rsid w:val="007E7EC4"/>
    <w:rsid w:val="007F0216"/>
    <w:rsid w:val="007F0236"/>
    <w:rsid w:val="007F181F"/>
    <w:rsid w:val="007F1FE6"/>
    <w:rsid w:val="007F2685"/>
    <w:rsid w:val="007F3B90"/>
    <w:rsid w:val="007F51DB"/>
    <w:rsid w:val="007F5715"/>
    <w:rsid w:val="007F5967"/>
    <w:rsid w:val="007F5DB2"/>
    <w:rsid w:val="007F644D"/>
    <w:rsid w:val="00801450"/>
    <w:rsid w:val="00802924"/>
    <w:rsid w:val="00803501"/>
    <w:rsid w:val="0080372F"/>
    <w:rsid w:val="00803925"/>
    <w:rsid w:val="00804632"/>
    <w:rsid w:val="00805865"/>
    <w:rsid w:val="00806256"/>
    <w:rsid w:val="00806BE0"/>
    <w:rsid w:val="0080773D"/>
    <w:rsid w:val="008107A3"/>
    <w:rsid w:val="00810C40"/>
    <w:rsid w:val="00810D1C"/>
    <w:rsid w:val="00812357"/>
    <w:rsid w:val="00812BDB"/>
    <w:rsid w:val="00812E31"/>
    <w:rsid w:val="0081305C"/>
    <w:rsid w:val="0081328D"/>
    <w:rsid w:val="008138D4"/>
    <w:rsid w:val="00813C4B"/>
    <w:rsid w:val="00814759"/>
    <w:rsid w:val="0081619E"/>
    <w:rsid w:val="0081654E"/>
    <w:rsid w:val="00816749"/>
    <w:rsid w:val="00817A28"/>
    <w:rsid w:val="00817E3D"/>
    <w:rsid w:val="00821A55"/>
    <w:rsid w:val="008228D6"/>
    <w:rsid w:val="00822A3D"/>
    <w:rsid w:val="00823FBB"/>
    <w:rsid w:val="00824AE5"/>
    <w:rsid w:val="00824E36"/>
    <w:rsid w:val="008250E0"/>
    <w:rsid w:val="00825367"/>
    <w:rsid w:val="008257CF"/>
    <w:rsid w:val="00827261"/>
    <w:rsid w:val="00827F56"/>
    <w:rsid w:val="00830D2E"/>
    <w:rsid w:val="0083109A"/>
    <w:rsid w:val="0083360D"/>
    <w:rsid w:val="0083382C"/>
    <w:rsid w:val="008345DA"/>
    <w:rsid w:val="00834A05"/>
    <w:rsid w:val="00834E40"/>
    <w:rsid w:val="00834FEF"/>
    <w:rsid w:val="008355B0"/>
    <w:rsid w:val="00837820"/>
    <w:rsid w:val="008403D9"/>
    <w:rsid w:val="00840D69"/>
    <w:rsid w:val="00841D14"/>
    <w:rsid w:val="00841F0F"/>
    <w:rsid w:val="008424F4"/>
    <w:rsid w:val="00842A68"/>
    <w:rsid w:val="00843029"/>
    <w:rsid w:val="00843BCD"/>
    <w:rsid w:val="00844567"/>
    <w:rsid w:val="00844D3A"/>
    <w:rsid w:val="00844E05"/>
    <w:rsid w:val="00844F11"/>
    <w:rsid w:val="0084639C"/>
    <w:rsid w:val="008479B4"/>
    <w:rsid w:val="00847F03"/>
    <w:rsid w:val="008500C6"/>
    <w:rsid w:val="00850994"/>
    <w:rsid w:val="0085156F"/>
    <w:rsid w:val="0085165E"/>
    <w:rsid w:val="00851938"/>
    <w:rsid w:val="0085277F"/>
    <w:rsid w:val="0085364A"/>
    <w:rsid w:val="0085372A"/>
    <w:rsid w:val="00854A27"/>
    <w:rsid w:val="00855453"/>
    <w:rsid w:val="00855AA1"/>
    <w:rsid w:val="00856F95"/>
    <w:rsid w:val="00860B2D"/>
    <w:rsid w:val="0086250B"/>
    <w:rsid w:val="00863279"/>
    <w:rsid w:val="00865AF9"/>
    <w:rsid w:val="0086652A"/>
    <w:rsid w:val="00867844"/>
    <w:rsid w:val="00867DEF"/>
    <w:rsid w:val="00870368"/>
    <w:rsid w:val="008712DD"/>
    <w:rsid w:val="00871C2D"/>
    <w:rsid w:val="0087254B"/>
    <w:rsid w:val="00873400"/>
    <w:rsid w:val="00874536"/>
    <w:rsid w:val="0087459B"/>
    <w:rsid w:val="00874E34"/>
    <w:rsid w:val="008756BA"/>
    <w:rsid w:val="00875D48"/>
    <w:rsid w:val="008766DF"/>
    <w:rsid w:val="0087725B"/>
    <w:rsid w:val="00877323"/>
    <w:rsid w:val="00877766"/>
    <w:rsid w:val="00880AB4"/>
    <w:rsid w:val="00880B7F"/>
    <w:rsid w:val="008811BA"/>
    <w:rsid w:val="008813CF"/>
    <w:rsid w:val="0088176A"/>
    <w:rsid w:val="00881800"/>
    <w:rsid w:val="00881A32"/>
    <w:rsid w:val="008825D3"/>
    <w:rsid w:val="00882802"/>
    <w:rsid w:val="00883566"/>
    <w:rsid w:val="00883D91"/>
    <w:rsid w:val="0088680B"/>
    <w:rsid w:val="00886E75"/>
    <w:rsid w:val="00886EFA"/>
    <w:rsid w:val="008900D4"/>
    <w:rsid w:val="00890A85"/>
    <w:rsid w:val="00891A85"/>
    <w:rsid w:val="008924F1"/>
    <w:rsid w:val="0089397F"/>
    <w:rsid w:val="00893F33"/>
    <w:rsid w:val="00895844"/>
    <w:rsid w:val="00897E64"/>
    <w:rsid w:val="008A03E8"/>
    <w:rsid w:val="008A12F8"/>
    <w:rsid w:val="008A2464"/>
    <w:rsid w:val="008A29DB"/>
    <w:rsid w:val="008A3449"/>
    <w:rsid w:val="008A57AF"/>
    <w:rsid w:val="008A5824"/>
    <w:rsid w:val="008A6674"/>
    <w:rsid w:val="008A74DF"/>
    <w:rsid w:val="008B0DA5"/>
    <w:rsid w:val="008B0FFB"/>
    <w:rsid w:val="008B13FB"/>
    <w:rsid w:val="008B14FC"/>
    <w:rsid w:val="008B329C"/>
    <w:rsid w:val="008B3C83"/>
    <w:rsid w:val="008B4332"/>
    <w:rsid w:val="008B528A"/>
    <w:rsid w:val="008B612C"/>
    <w:rsid w:val="008B769D"/>
    <w:rsid w:val="008C16F5"/>
    <w:rsid w:val="008C1CEC"/>
    <w:rsid w:val="008C2083"/>
    <w:rsid w:val="008C22CB"/>
    <w:rsid w:val="008C258A"/>
    <w:rsid w:val="008C3C81"/>
    <w:rsid w:val="008C442B"/>
    <w:rsid w:val="008C4430"/>
    <w:rsid w:val="008C4B4D"/>
    <w:rsid w:val="008C5CDA"/>
    <w:rsid w:val="008C5F2C"/>
    <w:rsid w:val="008C65AF"/>
    <w:rsid w:val="008C6A2C"/>
    <w:rsid w:val="008C6BD9"/>
    <w:rsid w:val="008C6CF3"/>
    <w:rsid w:val="008C7649"/>
    <w:rsid w:val="008C7CA4"/>
    <w:rsid w:val="008D01A0"/>
    <w:rsid w:val="008D043E"/>
    <w:rsid w:val="008D065A"/>
    <w:rsid w:val="008D065C"/>
    <w:rsid w:val="008D1FA6"/>
    <w:rsid w:val="008D2121"/>
    <w:rsid w:val="008D2B1C"/>
    <w:rsid w:val="008D364B"/>
    <w:rsid w:val="008D37CF"/>
    <w:rsid w:val="008D413A"/>
    <w:rsid w:val="008D48C1"/>
    <w:rsid w:val="008D6922"/>
    <w:rsid w:val="008D7083"/>
    <w:rsid w:val="008E08D4"/>
    <w:rsid w:val="008E0953"/>
    <w:rsid w:val="008E0ED9"/>
    <w:rsid w:val="008E10D4"/>
    <w:rsid w:val="008E2041"/>
    <w:rsid w:val="008E2AE7"/>
    <w:rsid w:val="008E2CC7"/>
    <w:rsid w:val="008E2F7F"/>
    <w:rsid w:val="008E314F"/>
    <w:rsid w:val="008E35AA"/>
    <w:rsid w:val="008E4F87"/>
    <w:rsid w:val="008F0846"/>
    <w:rsid w:val="008F105C"/>
    <w:rsid w:val="008F1876"/>
    <w:rsid w:val="008F2792"/>
    <w:rsid w:val="008F2E87"/>
    <w:rsid w:val="008F3D89"/>
    <w:rsid w:val="008F4314"/>
    <w:rsid w:val="008F451F"/>
    <w:rsid w:val="008F47AA"/>
    <w:rsid w:val="008F583D"/>
    <w:rsid w:val="008F5B35"/>
    <w:rsid w:val="008F5E4E"/>
    <w:rsid w:val="008F62F6"/>
    <w:rsid w:val="008F74E5"/>
    <w:rsid w:val="008F77BC"/>
    <w:rsid w:val="00900E36"/>
    <w:rsid w:val="00900ED6"/>
    <w:rsid w:val="009024AA"/>
    <w:rsid w:val="00903616"/>
    <w:rsid w:val="0090362F"/>
    <w:rsid w:val="009045C4"/>
    <w:rsid w:val="009056C6"/>
    <w:rsid w:val="009076B1"/>
    <w:rsid w:val="00907DD2"/>
    <w:rsid w:val="0091004F"/>
    <w:rsid w:val="0091042C"/>
    <w:rsid w:val="0091060F"/>
    <w:rsid w:val="0091120C"/>
    <w:rsid w:val="00911265"/>
    <w:rsid w:val="0091137E"/>
    <w:rsid w:val="00911BBF"/>
    <w:rsid w:val="00911C61"/>
    <w:rsid w:val="00911DA4"/>
    <w:rsid w:val="00911ED1"/>
    <w:rsid w:val="00912AE0"/>
    <w:rsid w:val="00912B3F"/>
    <w:rsid w:val="00912BC6"/>
    <w:rsid w:val="00913D54"/>
    <w:rsid w:val="009144AF"/>
    <w:rsid w:val="0091458B"/>
    <w:rsid w:val="00914776"/>
    <w:rsid w:val="00914CD7"/>
    <w:rsid w:val="009158ED"/>
    <w:rsid w:val="009167C2"/>
    <w:rsid w:val="00917E9E"/>
    <w:rsid w:val="00920B4D"/>
    <w:rsid w:val="009211C0"/>
    <w:rsid w:val="009236ED"/>
    <w:rsid w:val="00923F90"/>
    <w:rsid w:val="00924524"/>
    <w:rsid w:val="00925918"/>
    <w:rsid w:val="009259E6"/>
    <w:rsid w:val="0092764B"/>
    <w:rsid w:val="00927A33"/>
    <w:rsid w:val="00927AB7"/>
    <w:rsid w:val="00927DF5"/>
    <w:rsid w:val="00930F3E"/>
    <w:rsid w:val="009319FF"/>
    <w:rsid w:val="00931A91"/>
    <w:rsid w:val="00932386"/>
    <w:rsid w:val="00932C30"/>
    <w:rsid w:val="009330B9"/>
    <w:rsid w:val="00933C40"/>
    <w:rsid w:val="00935028"/>
    <w:rsid w:val="00935676"/>
    <w:rsid w:val="009362E8"/>
    <w:rsid w:val="009363C6"/>
    <w:rsid w:val="00940560"/>
    <w:rsid w:val="0094076D"/>
    <w:rsid w:val="00940C63"/>
    <w:rsid w:val="00942287"/>
    <w:rsid w:val="009425BA"/>
    <w:rsid w:val="009435AC"/>
    <w:rsid w:val="009438CC"/>
    <w:rsid w:val="0094469C"/>
    <w:rsid w:val="00944A4E"/>
    <w:rsid w:val="00944A76"/>
    <w:rsid w:val="009462AC"/>
    <w:rsid w:val="00946CCC"/>
    <w:rsid w:val="00946F51"/>
    <w:rsid w:val="00946F8D"/>
    <w:rsid w:val="00950063"/>
    <w:rsid w:val="009508BC"/>
    <w:rsid w:val="00951007"/>
    <w:rsid w:val="0095228C"/>
    <w:rsid w:val="009532E5"/>
    <w:rsid w:val="00955024"/>
    <w:rsid w:val="009552F4"/>
    <w:rsid w:val="009558C6"/>
    <w:rsid w:val="00955DDC"/>
    <w:rsid w:val="00955EB7"/>
    <w:rsid w:val="00956D63"/>
    <w:rsid w:val="00956F91"/>
    <w:rsid w:val="00957131"/>
    <w:rsid w:val="00957398"/>
    <w:rsid w:val="00957603"/>
    <w:rsid w:val="00957978"/>
    <w:rsid w:val="009610BF"/>
    <w:rsid w:val="00961373"/>
    <w:rsid w:val="00961D79"/>
    <w:rsid w:val="00962C32"/>
    <w:rsid w:val="009640EF"/>
    <w:rsid w:val="009641BE"/>
    <w:rsid w:val="009646BC"/>
    <w:rsid w:val="00965893"/>
    <w:rsid w:val="00966092"/>
    <w:rsid w:val="009665EC"/>
    <w:rsid w:val="00967014"/>
    <w:rsid w:val="00970BEC"/>
    <w:rsid w:val="009710E8"/>
    <w:rsid w:val="0097196D"/>
    <w:rsid w:val="00972ED9"/>
    <w:rsid w:val="009751EC"/>
    <w:rsid w:val="00975566"/>
    <w:rsid w:val="00975A1A"/>
    <w:rsid w:val="00975D8B"/>
    <w:rsid w:val="00975E97"/>
    <w:rsid w:val="00975EC4"/>
    <w:rsid w:val="009807FF"/>
    <w:rsid w:val="009809BA"/>
    <w:rsid w:val="009824C2"/>
    <w:rsid w:val="0098268F"/>
    <w:rsid w:val="0098336B"/>
    <w:rsid w:val="00983BA7"/>
    <w:rsid w:val="009843B4"/>
    <w:rsid w:val="00984A2A"/>
    <w:rsid w:val="00985045"/>
    <w:rsid w:val="0098561D"/>
    <w:rsid w:val="00986A5B"/>
    <w:rsid w:val="009877C8"/>
    <w:rsid w:val="00987FCB"/>
    <w:rsid w:val="00991CE9"/>
    <w:rsid w:val="00991D49"/>
    <w:rsid w:val="00992F26"/>
    <w:rsid w:val="0099370A"/>
    <w:rsid w:val="00994625"/>
    <w:rsid w:val="00995AA1"/>
    <w:rsid w:val="00996450"/>
    <w:rsid w:val="00996D09"/>
    <w:rsid w:val="00997DFC"/>
    <w:rsid w:val="00997FB7"/>
    <w:rsid w:val="009A0066"/>
    <w:rsid w:val="009A068D"/>
    <w:rsid w:val="009A1E53"/>
    <w:rsid w:val="009A2109"/>
    <w:rsid w:val="009A2737"/>
    <w:rsid w:val="009A290E"/>
    <w:rsid w:val="009A3BD4"/>
    <w:rsid w:val="009A410D"/>
    <w:rsid w:val="009A4267"/>
    <w:rsid w:val="009A4590"/>
    <w:rsid w:val="009A6176"/>
    <w:rsid w:val="009A6E12"/>
    <w:rsid w:val="009A7C6C"/>
    <w:rsid w:val="009B0874"/>
    <w:rsid w:val="009B0ACA"/>
    <w:rsid w:val="009B0C7E"/>
    <w:rsid w:val="009B147B"/>
    <w:rsid w:val="009B1FBC"/>
    <w:rsid w:val="009B2982"/>
    <w:rsid w:val="009B32B0"/>
    <w:rsid w:val="009B34BC"/>
    <w:rsid w:val="009B56D6"/>
    <w:rsid w:val="009B583D"/>
    <w:rsid w:val="009B5982"/>
    <w:rsid w:val="009B641D"/>
    <w:rsid w:val="009B798D"/>
    <w:rsid w:val="009B7FEA"/>
    <w:rsid w:val="009C09BD"/>
    <w:rsid w:val="009C1DA9"/>
    <w:rsid w:val="009C2601"/>
    <w:rsid w:val="009C2AC9"/>
    <w:rsid w:val="009C364E"/>
    <w:rsid w:val="009C3C2E"/>
    <w:rsid w:val="009C4D11"/>
    <w:rsid w:val="009C50BC"/>
    <w:rsid w:val="009C5A79"/>
    <w:rsid w:val="009C6727"/>
    <w:rsid w:val="009C6A77"/>
    <w:rsid w:val="009C6EE1"/>
    <w:rsid w:val="009C741A"/>
    <w:rsid w:val="009D09B6"/>
    <w:rsid w:val="009D0E9D"/>
    <w:rsid w:val="009D10AE"/>
    <w:rsid w:val="009D1195"/>
    <w:rsid w:val="009D243E"/>
    <w:rsid w:val="009D2583"/>
    <w:rsid w:val="009D3070"/>
    <w:rsid w:val="009D32BC"/>
    <w:rsid w:val="009D3658"/>
    <w:rsid w:val="009D39FD"/>
    <w:rsid w:val="009D52D1"/>
    <w:rsid w:val="009D691B"/>
    <w:rsid w:val="009D6C9D"/>
    <w:rsid w:val="009D76AB"/>
    <w:rsid w:val="009E0692"/>
    <w:rsid w:val="009E1061"/>
    <w:rsid w:val="009E164A"/>
    <w:rsid w:val="009E1695"/>
    <w:rsid w:val="009E220E"/>
    <w:rsid w:val="009E232F"/>
    <w:rsid w:val="009E3391"/>
    <w:rsid w:val="009E4F2C"/>
    <w:rsid w:val="009E501B"/>
    <w:rsid w:val="009E5D8F"/>
    <w:rsid w:val="009E6CE5"/>
    <w:rsid w:val="009E6D04"/>
    <w:rsid w:val="009E71FC"/>
    <w:rsid w:val="009E7D5D"/>
    <w:rsid w:val="009F25F0"/>
    <w:rsid w:val="009F42FD"/>
    <w:rsid w:val="009F5375"/>
    <w:rsid w:val="009F765A"/>
    <w:rsid w:val="009F7917"/>
    <w:rsid w:val="009F7E47"/>
    <w:rsid w:val="00A00B81"/>
    <w:rsid w:val="00A00D83"/>
    <w:rsid w:val="00A0183F"/>
    <w:rsid w:val="00A01AFB"/>
    <w:rsid w:val="00A0205E"/>
    <w:rsid w:val="00A02372"/>
    <w:rsid w:val="00A0384F"/>
    <w:rsid w:val="00A04007"/>
    <w:rsid w:val="00A04645"/>
    <w:rsid w:val="00A046A5"/>
    <w:rsid w:val="00A054C7"/>
    <w:rsid w:val="00A0587D"/>
    <w:rsid w:val="00A069A1"/>
    <w:rsid w:val="00A06E5D"/>
    <w:rsid w:val="00A07118"/>
    <w:rsid w:val="00A07A6C"/>
    <w:rsid w:val="00A10204"/>
    <w:rsid w:val="00A10A1E"/>
    <w:rsid w:val="00A11962"/>
    <w:rsid w:val="00A11C2B"/>
    <w:rsid w:val="00A122EF"/>
    <w:rsid w:val="00A130BB"/>
    <w:rsid w:val="00A13C8D"/>
    <w:rsid w:val="00A14426"/>
    <w:rsid w:val="00A146F7"/>
    <w:rsid w:val="00A14FE9"/>
    <w:rsid w:val="00A16C86"/>
    <w:rsid w:val="00A16CB7"/>
    <w:rsid w:val="00A16DE3"/>
    <w:rsid w:val="00A17493"/>
    <w:rsid w:val="00A204FA"/>
    <w:rsid w:val="00A20ABB"/>
    <w:rsid w:val="00A20F12"/>
    <w:rsid w:val="00A234CC"/>
    <w:rsid w:val="00A248F1"/>
    <w:rsid w:val="00A2519F"/>
    <w:rsid w:val="00A25D40"/>
    <w:rsid w:val="00A25D47"/>
    <w:rsid w:val="00A26AAD"/>
    <w:rsid w:val="00A271BB"/>
    <w:rsid w:val="00A2770E"/>
    <w:rsid w:val="00A27DDB"/>
    <w:rsid w:val="00A306C2"/>
    <w:rsid w:val="00A31ECF"/>
    <w:rsid w:val="00A31FF1"/>
    <w:rsid w:val="00A32AA6"/>
    <w:rsid w:val="00A3344F"/>
    <w:rsid w:val="00A3370E"/>
    <w:rsid w:val="00A35066"/>
    <w:rsid w:val="00A35325"/>
    <w:rsid w:val="00A35F21"/>
    <w:rsid w:val="00A3622F"/>
    <w:rsid w:val="00A366B7"/>
    <w:rsid w:val="00A36A8E"/>
    <w:rsid w:val="00A36D65"/>
    <w:rsid w:val="00A404C5"/>
    <w:rsid w:val="00A41AB8"/>
    <w:rsid w:val="00A4203D"/>
    <w:rsid w:val="00A44464"/>
    <w:rsid w:val="00A44897"/>
    <w:rsid w:val="00A46687"/>
    <w:rsid w:val="00A467A3"/>
    <w:rsid w:val="00A4788A"/>
    <w:rsid w:val="00A47A16"/>
    <w:rsid w:val="00A47F1C"/>
    <w:rsid w:val="00A50194"/>
    <w:rsid w:val="00A50675"/>
    <w:rsid w:val="00A5147F"/>
    <w:rsid w:val="00A51661"/>
    <w:rsid w:val="00A5170E"/>
    <w:rsid w:val="00A5183B"/>
    <w:rsid w:val="00A51CED"/>
    <w:rsid w:val="00A52577"/>
    <w:rsid w:val="00A52D83"/>
    <w:rsid w:val="00A52EB8"/>
    <w:rsid w:val="00A53891"/>
    <w:rsid w:val="00A55BE2"/>
    <w:rsid w:val="00A5602C"/>
    <w:rsid w:val="00A5670A"/>
    <w:rsid w:val="00A57163"/>
    <w:rsid w:val="00A573FD"/>
    <w:rsid w:val="00A60291"/>
    <w:rsid w:val="00A61CBD"/>
    <w:rsid w:val="00A6427C"/>
    <w:rsid w:val="00A64527"/>
    <w:rsid w:val="00A65116"/>
    <w:rsid w:val="00A67919"/>
    <w:rsid w:val="00A7077D"/>
    <w:rsid w:val="00A707BA"/>
    <w:rsid w:val="00A70E30"/>
    <w:rsid w:val="00A722F3"/>
    <w:rsid w:val="00A73202"/>
    <w:rsid w:val="00A73530"/>
    <w:rsid w:val="00A73B41"/>
    <w:rsid w:val="00A73E19"/>
    <w:rsid w:val="00A746BC"/>
    <w:rsid w:val="00A74CC4"/>
    <w:rsid w:val="00A758B4"/>
    <w:rsid w:val="00A806F1"/>
    <w:rsid w:val="00A808C5"/>
    <w:rsid w:val="00A82A59"/>
    <w:rsid w:val="00A84D8B"/>
    <w:rsid w:val="00A850A6"/>
    <w:rsid w:val="00A851DC"/>
    <w:rsid w:val="00A856F8"/>
    <w:rsid w:val="00A85B06"/>
    <w:rsid w:val="00A85E6F"/>
    <w:rsid w:val="00A861CA"/>
    <w:rsid w:val="00A86DF0"/>
    <w:rsid w:val="00A908B1"/>
    <w:rsid w:val="00A915CD"/>
    <w:rsid w:val="00A930F4"/>
    <w:rsid w:val="00A93204"/>
    <w:rsid w:val="00A941C0"/>
    <w:rsid w:val="00A94B7A"/>
    <w:rsid w:val="00A94CC1"/>
    <w:rsid w:val="00A966F6"/>
    <w:rsid w:val="00A9680B"/>
    <w:rsid w:val="00A97A1E"/>
    <w:rsid w:val="00AA0471"/>
    <w:rsid w:val="00AA0863"/>
    <w:rsid w:val="00AA0EBB"/>
    <w:rsid w:val="00AA104E"/>
    <w:rsid w:val="00AA1C52"/>
    <w:rsid w:val="00AA3059"/>
    <w:rsid w:val="00AA3E9A"/>
    <w:rsid w:val="00AA48EF"/>
    <w:rsid w:val="00AA4CAA"/>
    <w:rsid w:val="00AA54AE"/>
    <w:rsid w:val="00AA608C"/>
    <w:rsid w:val="00AA6485"/>
    <w:rsid w:val="00AA65D6"/>
    <w:rsid w:val="00AA7851"/>
    <w:rsid w:val="00AA7EE9"/>
    <w:rsid w:val="00AB1403"/>
    <w:rsid w:val="00AB16B4"/>
    <w:rsid w:val="00AB1A4F"/>
    <w:rsid w:val="00AB1FF2"/>
    <w:rsid w:val="00AB2275"/>
    <w:rsid w:val="00AB24FD"/>
    <w:rsid w:val="00AB2B21"/>
    <w:rsid w:val="00AB36C2"/>
    <w:rsid w:val="00AB5475"/>
    <w:rsid w:val="00AB5C5D"/>
    <w:rsid w:val="00AB6118"/>
    <w:rsid w:val="00AB6AB2"/>
    <w:rsid w:val="00AB6AE9"/>
    <w:rsid w:val="00AB717D"/>
    <w:rsid w:val="00AC087C"/>
    <w:rsid w:val="00AC08F4"/>
    <w:rsid w:val="00AC0B93"/>
    <w:rsid w:val="00AC190A"/>
    <w:rsid w:val="00AC202E"/>
    <w:rsid w:val="00AC24A0"/>
    <w:rsid w:val="00AC2F2F"/>
    <w:rsid w:val="00AC3C23"/>
    <w:rsid w:val="00AC4418"/>
    <w:rsid w:val="00AC4774"/>
    <w:rsid w:val="00AC4BF6"/>
    <w:rsid w:val="00AC6BAA"/>
    <w:rsid w:val="00AD13D9"/>
    <w:rsid w:val="00AD1690"/>
    <w:rsid w:val="00AD1803"/>
    <w:rsid w:val="00AD1995"/>
    <w:rsid w:val="00AD1EC7"/>
    <w:rsid w:val="00AD2CAD"/>
    <w:rsid w:val="00AD3327"/>
    <w:rsid w:val="00AD4A87"/>
    <w:rsid w:val="00AD4FB5"/>
    <w:rsid w:val="00AD54BF"/>
    <w:rsid w:val="00AD594F"/>
    <w:rsid w:val="00AD5DEF"/>
    <w:rsid w:val="00AD6964"/>
    <w:rsid w:val="00AD6DF5"/>
    <w:rsid w:val="00AD74F8"/>
    <w:rsid w:val="00AD7A06"/>
    <w:rsid w:val="00AD7ABD"/>
    <w:rsid w:val="00AD7FAB"/>
    <w:rsid w:val="00AE07BA"/>
    <w:rsid w:val="00AE0BF0"/>
    <w:rsid w:val="00AE0F39"/>
    <w:rsid w:val="00AE1230"/>
    <w:rsid w:val="00AE1385"/>
    <w:rsid w:val="00AE22C3"/>
    <w:rsid w:val="00AE24CE"/>
    <w:rsid w:val="00AE25BD"/>
    <w:rsid w:val="00AE2EC2"/>
    <w:rsid w:val="00AE2ED7"/>
    <w:rsid w:val="00AE53D3"/>
    <w:rsid w:val="00AE5440"/>
    <w:rsid w:val="00AE5D67"/>
    <w:rsid w:val="00AE5E7B"/>
    <w:rsid w:val="00AE5EE6"/>
    <w:rsid w:val="00AE5FE2"/>
    <w:rsid w:val="00AE66B6"/>
    <w:rsid w:val="00AE753D"/>
    <w:rsid w:val="00AF0114"/>
    <w:rsid w:val="00AF1642"/>
    <w:rsid w:val="00AF22B5"/>
    <w:rsid w:val="00AF3C4E"/>
    <w:rsid w:val="00AF3E1F"/>
    <w:rsid w:val="00AF40E0"/>
    <w:rsid w:val="00AF4765"/>
    <w:rsid w:val="00AF56CB"/>
    <w:rsid w:val="00AF6193"/>
    <w:rsid w:val="00B001B1"/>
    <w:rsid w:val="00B00B6E"/>
    <w:rsid w:val="00B01965"/>
    <w:rsid w:val="00B019A6"/>
    <w:rsid w:val="00B01E9B"/>
    <w:rsid w:val="00B03DBE"/>
    <w:rsid w:val="00B03DDE"/>
    <w:rsid w:val="00B03F38"/>
    <w:rsid w:val="00B04AC8"/>
    <w:rsid w:val="00B0591D"/>
    <w:rsid w:val="00B05C72"/>
    <w:rsid w:val="00B06961"/>
    <w:rsid w:val="00B07DC8"/>
    <w:rsid w:val="00B106C1"/>
    <w:rsid w:val="00B11E53"/>
    <w:rsid w:val="00B13B51"/>
    <w:rsid w:val="00B13E5F"/>
    <w:rsid w:val="00B13F2E"/>
    <w:rsid w:val="00B147BF"/>
    <w:rsid w:val="00B15A18"/>
    <w:rsid w:val="00B17134"/>
    <w:rsid w:val="00B205B3"/>
    <w:rsid w:val="00B2110C"/>
    <w:rsid w:val="00B21F74"/>
    <w:rsid w:val="00B22288"/>
    <w:rsid w:val="00B2280D"/>
    <w:rsid w:val="00B230A7"/>
    <w:rsid w:val="00B231B4"/>
    <w:rsid w:val="00B23781"/>
    <w:rsid w:val="00B237F1"/>
    <w:rsid w:val="00B249E1"/>
    <w:rsid w:val="00B24F59"/>
    <w:rsid w:val="00B2539F"/>
    <w:rsid w:val="00B25AE4"/>
    <w:rsid w:val="00B27790"/>
    <w:rsid w:val="00B27B36"/>
    <w:rsid w:val="00B27DC3"/>
    <w:rsid w:val="00B27E9C"/>
    <w:rsid w:val="00B31AA6"/>
    <w:rsid w:val="00B31BA7"/>
    <w:rsid w:val="00B32646"/>
    <w:rsid w:val="00B3436B"/>
    <w:rsid w:val="00B34E3E"/>
    <w:rsid w:val="00B3529B"/>
    <w:rsid w:val="00B35692"/>
    <w:rsid w:val="00B369E9"/>
    <w:rsid w:val="00B37D4E"/>
    <w:rsid w:val="00B42269"/>
    <w:rsid w:val="00B42B01"/>
    <w:rsid w:val="00B43332"/>
    <w:rsid w:val="00B43555"/>
    <w:rsid w:val="00B47483"/>
    <w:rsid w:val="00B479B3"/>
    <w:rsid w:val="00B47FF8"/>
    <w:rsid w:val="00B5010D"/>
    <w:rsid w:val="00B519E5"/>
    <w:rsid w:val="00B5250B"/>
    <w:rsid w:val="00B52AA2"/>
    <w:rsid w:val="00B52E17"/>
    <w:rsid w:val="00B53D86"/>
    <w:rsid w:val="00B54B03"/>
    <w:rsid w:val="00B553BD"/>
    <w:rsid w:val="00B56546"/>
    <w:rsid w:val="00B56A6A"/>
    <w:rsid w:val="00B56C81"/>
    <w:rsid w:val="00B5722F"/>
    <w:rsid w:val="00B57863"/>
    <w:rsid w:val="00B615A7"/>
    <w:rsid w:val="00B61B3D"/>
    <w:rsid w:val="00B620C1"/>
    <w:rsid w:val="00B63FD2"/>
    <w:rsid w:val="00B64D2F"/>
    <w:rsid w:val="00B653D9"/>
    <w:rsid w:val="00B65437"/>
    <w:rsid w:val="00B65542"/>
    <w:rsid w:val="00B65834"/>
    <w:rsid w:val="00B661D3"/>
    <w:rsid w:val="00B66B7D"/>
    <w:rsid w:val="00B66EAD"/>
    <w:rsid w:val="00B67340"/>
    <w:rsid w:val="00B70580"/>
    <w:rsid w:val="00B70761"/>
    <w:rsid w:val="00B71490"/>
    <w:rsid w:val="00B72B66"/>
    <w:rsid w:val="00B72BE5"/>
    <w:rsid w:val="00B73091"/>
    <w:rsid w:val="00B7315A"/>
    <w:rsid w:val="00B73610"/>
    <w:rsid w:val="00B73B86"/>
    <w:rsid w:val="00B747F7"/>
    <w:rsid w:val="00B74A94"/>
    <w:rsid w:val="00B74BB5"/>
    <w:rsid w:val="00B7504E"/>
    <w:rsid w:val="00B752C7"/>
    <w:rsid w:val="00B765A8"/>
    <w:rsid w:val="00B76B13"/>
    <w:rsid w:val="00B77F9C"/>
    <w:rsid w:val="00B805C0"/>
    <w:rsid w:val="00B81411"/>
    <w:rsid w:val="00B81C59"/>
    <w:rsid w:val="00B81E5D"/>
    <w:rsid w:val="00B81EED"/>
    <w:rsid w:val="00B8200D"/>
    <w:rsid w:val="00B82E1C"/>
    <w:rsid w:val="00B83141"/>
    <w:rsid w:val="00B83431"/>
    <w:rsid w:val="00B83EC4"/>
    <w:rsid w:val="00B84346"/>
    <w:rsid w:val="00B859BC"/>
    <w:rsid w:val="00B85A8A"/>
    <w:rsid w:val="00B87B0C"/>
    <w:rsid w:val="00B920DA"/>
    <w:rsid w:val="00B92BD2"/>
    <w:rsid w:val="00B92D60"/>
    <w:rsid w:val="00B93154"/>
    <w:rsid w:val="00B9364B"/>
    <w:rsid w:val="00B9383C"/>
    <w:rsid w:val="00BA04D4"/>
    <w:rsid w:val="00BA1007"/>
    <w:rsid w:val="00BA3987"/>
    <w:rsid w:val="00BA5537"/>
    <w:rsid w:val="00BA5F25"/>
    <w:rsid w:val="00BA6DBF"/>
    <w:rsid w:val="00BA7C2A"/>
    <w:rsid w:val="00BB05DA"/>
    <w:rsid w:val="00BB0B4A"/>
    <w:rsid w:val="00BB28FB"/>
    <w:rsid w:val="00BB312F"/>
    <w:rsid w:val="00BB379D"/>
    <w:rsid w:val="00BB54B6"/>
    <w:rsid w:val="00BB64AE"/>
    <w:rsid w:val="00BB677B"/>
    <w:rsid w:val="00BB6F88"/>
    <w:rsid w:val="00BB747D"/>
    <w:rsid w:val="00BB7588"/>
    <w:rsid w:val="00BC1AB4"/>
    <w:rsid w:val="00BC1C72"/>
    <w:rsid w:val="00BC21A3"/>
    <w:rsid w:val="00BC284D"/>
    <w:rsid w:val="00BC3411"/>
    <w:rsid w:val="00BC4051"/>
    <w:rsid w:val="00BC4440"/>
    <w:rsid w:val="00BC4FD1"/>
    <w:rsid w:val="00BC5C3D"/>
    <w:rsid w:val="00BC6A13"/>
    <w:rsid w:val="00BC7891"/>
    <w:rsid w:val="00BC7D92"/>
    <w:rsid w:val="00BD0D93"/>
    <w:rsid w:val="00BD150B"/>
    <w:rsid w:val="00BD3970"/>
    <w:rsid w:val="00BD3C6F"/>
    <w:rsid w:val="00BD4446"/>
    <w:rsid w:val="00BD4934"/>
    <w:rsid w:val="00BD594D"/>
    <w:rsid w:val="00BD6EE7"/>
    <w:rsid w:val="00BD6F62"/>
    <w:rsid w:val="00BE0080"/>
    <w:rsid w:val="00BE0C4C"/>
    <w:rsid w:val="00BE14BA"/>
    <w:rsid w:val="00BE14E8"/>
    <w:rsid w:val="00BE1A67"/>
    <w:rsid w:val="00BE1FB0"/>
    <w:rsid w:val="00BE2989"/>
    <w:rsid w:val="00BE2AF6"/>
    <w:rsid w:val="00BE344C"/>
    <w:rsid w:val="00BE35EA"/>
    <w:rsid w:val="00BE3960"/>
    <w:rsid w:val="00BE52E5"/>
    <w:rsid w:val="00BE562F"/>
    <w:rsid w:val="00BE564E"/>
    <w:rsid w:val="00BE5793"/>
    <w:rsid w:val="00BE61AE"/>
    <w:rsid w:val="00BE68D2"/>
    <w:rsid w:val="00BE71A6"/>
    <w:rsid w:val="00BE79CD"/>
    <w:rsid w:val="00BE79D1"/>
    <w:rsid w:val="00BE7DA4"/>
    <w:rsid w:val="00BF01D4"/>
    <w:rsid w:val="00BF08B8"/>
    <w:rsid w:val="00BF20A3"/>
    <w:rsid w:val="00BF36BA"/>
    <w:rsid w:val="00BF36F5"/>
    <w:rsid w:val="00BF399A"/>
    <w:rsid w:val="00BF4E20"/>
    <w:rsid w:val="00BF5175"/>
    <w:rsid w:val="00BF53B7"/>
    <w:rsid w:val="00BF5D14"/>
    <w:rsid w:val="00BF6648"/>
    <w:rsid w:val="00BF6CA9"/>
    <w:rsid w:val="00C00F48"/>
    <w:rsid w:val="00C01A86"/>
    <w:rsid w:val="00C02273"/>
    <w:rsid w:val="00C0241C"/>
    <w:rsid w:val="00C029FC"/>
    <w:rsid w:val="00C04485"/>
    <w:rsid w:val="00C04801"/>
    <w:rsid w:val="00C04B3D"/>
    <w:rsid w:val="00C05DE1"/>
    <w:rsid w:val="00C05EF9"/>
    <w:rsid w:val="00C06327"/>
    <w:rsid w:val="00C06C26"/>
    <w:rsid w:val="00C102B2"/>
    <w:rsid w:val="00C11DAD"/>
    <w:rsid w:val="00C12734"/>
    <w:rsid w:val="00C12B50"/>
    <w:rsid w:val="00C13365"/>
    <w:rsid w:val="00C13392"/>
    <w:rsid w:val="00C13B25"/>
    <w:rsid w:val="00C140D8"/>
    <w:rsid w:val="00C141D2"/>
    <w:rsid w:val="00C15220"/>
    <w:rsid w:val="00C1693D"/>
    <w:rsid w:val="00C16E5B"/>
    <w:rsid w:val="00C202CE"/>
    <w:rsid w:val="00C20BAA"/>
    <w:rsid w:val="00C20E7B"/>
    <w:rsid w:val="00C210B2"/>
    <w:rsid w:val="00C218BF"/>
    <w:rsid w:val="00C219F4"/>
    <w:rsid w:val="00C21F98"/>
    <w:rsid w:val="00C221A0"/>
    <w:rsid w:val="00C236D5"/>
    <w:rsid w:val="00C23DA2"/>
    <w:rsid w:val="00C2485A"/>
    <w:rsid w:val="00C24C38"/>
    <w:rsid w:val="00C27211"/>
    <w:rsid w:val="00C305F4"/>
    <w:rsid w:val="00C30BB4"/>
    <w:rsid w:val="00C30C81"/>
    <w:rsid w:val="00C31A27"/>
    <w:rsid w:val="00C321B2"/>
    <w:rsid w:val="00C322A4"/>
    <w:rsid w:val="00C3434A"/>
    <w:rsid w:val="00C34816"/>
    <w:rsid w:val="00C34B77"/>
    <w:rsid w:val="00C3552D"/>
    <w:rsid w:val="00C358D2"/>
    <w:rsid w:val="00C35B69"/>
    <w:rsid w:val="00C36222"/>
    <w:rsid w:val="00C366E5"/>
    <w:rsid w:val="00C36B29"/>
    <w:rsid w:val="00C40A3F"/>
    <w:rsid w:val="00C40A91"/>
    <w:rsid w:val="00C43060"/>
    <w:rsid w:val="00C43249"/>
    <w:rsid w:val="00C4332B"/>
    <w:rsid w:val="00C437D2"/>
    <w:rsid w:val="00C43BAF"/>
    <w:rsid w:val="00C44659"/>
    <w:rsid w:val="00C45BFA"/>
    <w:rsid w:val="00C46227"/>
    <w:rsid w:val="00C477EC"/>
    <w:rsid w:val="00C5014C"/>
    <w:rsid w:val="00C50396"/>
    <w:rsid w:val="00C505AC"/>
    <w:rsid w:val="00C508D5"/>
    <w:rsid w:val="00C50FE1"/>
    <w:rsid w:val="00C53981"/>
    <w:rsid w:val="00C5504B"/>
    <w:rsid w:val="00C56289"/>
    <w:rsid w:val="00C57EE1"/>
    <w:rsid w:val="00C610F9"/>
    <w:rsid w:val="00C61933"/>
    <w:rsid w:val="00C61F0A"/>
    <w:rsid w:val="00C6284C"/>
    <w:rsid w:val="00C628EF"/>
    <w:rsid w:val="00C62CF2"/>
    <w:rsid w:val="00C62F30"/>
    <w:rsid w:val="00C630A4"/>
    <w:rsid w:val="00C635D0"/>
    <w:rsid w:val="00C6411C"/>
    <w:rsid w:val="00C6449A"/>
    <w:rsid w:val="00C6458B"/>
    <w:rsid w:val="00C647DB"/>
    <w:rsid w:val="00C64AFE"/>
    <w:rsid w:val="00C64F08"/>
    <w:rsid w:val="00C65CC1"/>
    <w:rsid w:val="00C667D1"/>
    <w:rsid w:val="00C66D6B"/>
    <w:rsid w:val="00C7002D"/>
    <w:rsid w:val="00C70658"/>
    <w:rsid w:val="00C709C2"/>
    <w:rsid w:val="00C71C2D"/>
    <w:rsid w:val="00C72053"/>
    <w:rsid w:val="00C729CC"/>
    <w:rsid w:val="00C73992"/>
    <w:rsid w:val="00C73A01"/>
    <w:rsid w:val="00C743DD"/>
    <w:rsid w:val="00C76339"/>
    <w:rsid w:val="00C76879"/>
    <w:rsid w:val="00C7759C"/>
    <w:rsid w:val="00C77902"/>
    <w:rsid w:val="00C77F71"/>
    <w:rsid w:val="00C80B2D"/>
    <w:rsid w:val="00C815B3"/>
    <w:rsid w:val="00C8164B"/>
    <w:rsid w:val="00C818F1"/>
    <w:rsid w:val="00C84206"/>
    <w:rsid w:val="00C84E38"/>
    <w:rsid w:val="00C8530B"/>
    <w:rsid w:val="00C858E7"/>
    <w:rsid w:val="00C85B82"/>
    <w:rsid w:val="00C86E66"/>
    <w:rsid w:val="00C90481"/>
    <w:rsid w:val="00C91EAE"/>
    <w:rsid w:val="00C92D23"/>
    <w:rsid w:val="00C932FF"/>
    <w:rsid w:val="00C94487"/>
    <w:rsid w:val="00C9488A"/>
    <w:rsid w:val="00C94FC5"/>
    <w:rsid w:val="00C963F1"/>
    <w:rsid w:val="00C972B9"/>
    <w:rsid w:val="00C97457"/>
    <w:rsid w:val="00C974ED"/>
    <w:rsid w:val="00C97692"/>
    <w:rsid w:val="00C97B7D"/>
    <w:rsid w:val="00C97BD7"/>
    <w:rsid w:val="00C97D73"/>
    <w:rsid w:val="00CA0079"/>
    <w:rsid w:val="00CA070D"/>
    <w:rsid w:val="00CA0FEA"/>
    <w:rsid w:val="00CA3125"/>
    <w:rsid w:val="00CA3219"/>
    <w:rsid w:val="00CA331A"/>
    <w:rsid w:val="00CA3A3F"/>
    <w:rsid w:val="00CA4610"/>
    <w:rsid w:val="00CA486F"/>
    <w:rsid w:val="00CA5450"/>
    <w:rsid w:val="00CA5DD4"/>
    <w:rsid w:val="00CA6146"/>
    <w:rsid w:val="00CA666F"/>
    <w:rsid w:val="00CA6ADA"/>
    <w:rsid w:val="00CA73EF"/>
    <w:rsid w:val="00CB06A2"/>
    <w:rsid w:val="00CB1B1B"/>
    <w:rsid w:val="00CB25CE"/>
    <w:rsid w:val="00CB2DD6"/>
    <w:rsid w:val="00CB4175"/>
    <w:rsid w:val="00CB42DD"/>
    <w:rsid w:val="00CB4CEE"/>
    <w:rsid w:val="00CB4D50"/>
    <w:rsid w:val="00CB5132"/>
    <w:rsid w:val="00CB51AF"/>
    <w:rsid w:val="00CB53C1"/>
    <w:rsid w:val="00CB5B30"/>
    <w:rsid w:val="00CC158A"/>
    <w:rsid w:val="00CC1A19"/>
    <w:rsid w:val="00CC1E6A"/>
    <w:rsid w:val="00CC27BD"/>
    <w:rsid w:val="00CC29E4"/>
    <w:rsid w:val="00CC2A9B"/>
    <w:rsid w:val="00CC3BFB"/>
    <w:rsid w:val="00CC3C79"/>
    <w:rsid w:val="00CC452F"/>
    <w:rsid w:val="00CC49BD"/>
    <w:rsid w:val="00CC5555"/>
    <w:rsid w:val="00CC570C"/>
    <w:rsid w:val="00CC5831"/>
    <w:rsid w:val="00CC587C"/>
    <w:rsid w:val="00CC63CA"/>
    <w:rsid w:val="00CC6BEA"/>
    <w:rsid w:val="00CD1EB2"/>
    <w:rsid w:val="00CD2194"/>
    <w:rsid w:val="00CD2532"/>
    <w:rsid w:val="00CD3016"/>
    <w:rsid w:val="00CD4232"/>
    <w:rsid w:val="00CD4F8A"/>
    <w:rsid w:val="00CD5863"/>
    <w:rsid w:val="00CD5C09"/>
    <w:rsid w:val="00CD692F"/>
    <w:rsid w:val="00CD746B"/>
    <w:rsid w:val="00CD77DC"/>
    <w:rsid w:val="00CE0308"/>
    <w:rsid w:val="00CE1AD8"/>
    <w:rsid w:val="00CE2163"/>
    <w:rsid w:val="00CE2742"/>
    <w:rsid w:val="00CE3266"/>
    <w:rsid w:val="00CE43BB"/>
    <w:rsid w:val="00CE4765"/>
    <w:rsid w:val="00CE4799"/>
    <w:rsid w:val="00CE47C3"/>
    <w:rsid w:val="00CE4839"/>
    <w:rsid w:val="00CE4910"/>
    <w:rsid w:val="00CE4BDE"/>
    <w:rsid w:val="00CE4F7E"/>
    <w:rsid w:val="00CE5405"/>
    <w:rsid w:val="00CE56F8"/>
    <w:rsid w:val="00CE5A1C"/>
    <w:rsid w:val="00CE74DC"/>
    <w:rsid w:val="00CE7C91"/>
    <w:rsid w:val="00CF16C1"/>
    <w:rsid w:val="00CF1892"/>
    <w:rsid w:val="00CF28D9"/>
    <w:rsid w:val="00CF34A9"/>
    <w:rsid w:val="00CF3588"/>
    <w:rsid w:val="00CF361B"/>
    <w:rsid w:val="00CF4076"/>
    <w:rsid w:val="00CF480B"/>
    <w:rsid w:val="00CF62B7"/>
    <w:rsid w:val="00CF73D5"/>
    <w:rsid w:val="00D00714"/>
    <w:rsid w:val="00D0131F"/>
    <w:rsid w:val="00D017C0"/>
    <w:rsid w:val="00D02A3C"/>
    <w:rsid w:val="00D03879"/>
    <w:rsid w:val="00D039A8"/>
    <w:rsid w:val="00D04186"/>
    <w:rsid w:val="00D04893"/>
    <w:rsid w:val="00D049BE"/>
    <w:rsid w:val="00D052C8"/>
    <w:rsid w:val="00D05A7C"/>
    <w:rsid w:val="00D05A86"/>
    <w:rsid w:val="00D065B7"/>
    <w:rsid w:val="00D079D2"/>
    <w:rsid w:val="00D07E1D"/>
    <w:rsid w:val="00D10637"/>
    <w:rsid w:val="00D106D5"/>
    <w:rsid w:val="00D110E1"/>
    <w:rsid w:val="00D11665"/>
    <w:rsid w:val="00D11ED8"/>
    <w:rsid w:val="00D1204C"/>
    <w:rsid w:val="00D12942"/>
    <w:rsid w:val="00D12DAA"/>
    <w:rsid w:val="00D12FDC"/>
    <w:rsid w:val="00D133F2"/>
    <w:rsid w:val="00D14CB4"/>
    <w:rsid w:val="00D15456"/>
    <w:rsid w:val="00D1549A"/>
    <w:rsid w:val="00D15B1B"/>
    <w:rsid w:val="00D15B31"/>
    <w:rsid w:val="00D15BFD"/>
    <w:rsid w:val="00D17905"/>
    <w:rsid w:val="00D1794D"/>
    <w:rsid w:val="00D20410"/>
    <w:rsid w:val="00D20537"/>
    <w:rsid w:val="00D20E57"/>
    <w:rsid w:val="00D20FAD"/>
    <w:rsid w:val="00D21CBD"/>
    <w:rsid w:val="00D22B74"/>
    <w:rsid w:val="00D22E08"/>
    <w:rsid w:val="00D23153"/>
    <w:rsid w:val="00D231AF"/>
    <w:rsid w:val="00D239D1"/>
    <w:rsid w:val="00D23BB2"/>
    <w:rsid w:val="00D241B1"/>
    <w:rsid w:val="00D24A84"/>
    <w:rsid w:val="00D25183"/>
    <w:rsid w:val="00D25AD1"/>
    <w:rsid w:val="00D2715F"/>
    <w:rsid w:val="00D27BAC"/>
    <w:rsid w:val="00D311A5"/>
    <w:rsid w:val="00D31417"/>
    <w:rsid w:val="00D31771"/>
    <w:rsid w:val="00D327B1"/>
    <w:rsid w:val="00D32B97"/>
    <w:rsid w:val="00D33AA5"/>
    <w:rsid w:val="00D34114"/>
    <w:rsid w:val="00D3491F"/>
    <w:rsid w:val="00D3527C"/>
    <w:rsid w:val="00D35764"/>
    <w:rsid w:val="00D35B26"/>
    <w:rsid w:val="00D37B74"/>
    <w:rsid w:val="00D4034F"/>
    <w:rsid w:val="00D40673"/>
    <w:rsid w:val="00D417E9"/>
    <w:rsid w:val="00D425CD"/>
    <w:rsid w:val="00D4270F"/>
    <w:rsid w:val="00D43EE9"/>
    <w:rsid w:val="00D44424"/>
    <w:rsid w:val="00D4455F"/>
    <w:rsid w:val="00D45330"/>
    <w:rsid w:val="00D45A1C"/>
    <w:rsid w:val="00D468B3"/>
    <w:rsid w:val="00D472FC"/>
    <w:rsid w:val="00D4798A"/>
    <w:rsid w:val="00D518EA"/>
    <w:rsid w:val="00D524FF"/>
    <w:rsid w:val="00D526B7"/>
    <w:rsid w:val="00D52BB5"/>
    <w:rsid w:val="00D533AD"/>
    <w:rsid w:val="00D541A9"/>
    <w:rsid w:val="00D5475B"/>
    <w:rsid w:val="00D54CB7"/>
    <w:rsid w:val="00D54DE1"/>
    <w:rsid w:val="00D559DE"/>
    <w:rsid w:val="00D57027"/>
    <w:rsid w:val="00D60484"/>
    <w:rsid w:val="00D60DAC"/>
    <w:rsid w:val="00D61DC3"/>
    <w:rsid w:val="00D62C85"/>
    <w:rsid w:val="00D630AC"/>
    <w:rsid w:val="00D63925"/>
    <w:rsid w:val="00D63FFC"/>
    <w:rsid w:val="00D64CD5"/>
    <w:rsid w:val="00D64E93"/>
    <w:rsid w:val="00D64FB9"/>
    <w:rsid w:val="00D65C7C"/>
    <w:rsid w:val="00D65F5B"/>
    <w:rsid w:val="00D6696A"/>
    <w:rsid w:val="00D66C03"/>
    <w:rsid w:val="00D72243"/>
    <w:rsid w:val="00D72C97"/>
    <w:rsid w:val="00D7332B"/>
    <w:rsid w:val="00D73AAB"/>
    <w:rsid w:val="00D73BF3"/>
    <w:rsid w:val="00D74D12"/>
    <w:rsid w:val="00D7581E"/>
    <w:rsid w:val="00D75FB2"/>
    <w:rsid w:val="00D75FBC"/>
    <w:rsid w:val="00D762C4"/>
    <w:rsid w:val="00D76450"/>
    <w:rsid w:val="00D76709"/>
    <w:rsid w:val="00D76911"/>
    <w:rsid w:val="00D77977"/>
    <w:rsid w:val="00D8054D"/>
    <w:rsid w:val="00D8075D"/>
    <w:rsid w:val="00D80D13"/>
    <w:rsid w:val="00D80E10"/>
    <w:rsid w:val="00D825D8"/>
    <w:rsid w:val="00D82A57"/>
    <w:rsid w:val="00D83017"/>
    <w:rsid w:val="00D83B69"/>
    <w:rsid w:val="00D844B0"/>
    <w:rsid w:val="00D860F3"/>
    <w:rsid w:val="00D86AF0"/>
    <w:rsid w:val="00D87275"/>
    <w:rsid w:val="00D87A01"/>
    <w:rsid w:val="00D87A81"/>
    <w:rsid w:val="00D90C44"/>
    <w:rsid w:val="00D91CA7"/>
    <w:rsid w:val="00D92096"/>
    <w:rsid w:val="00D92248"/>
    <w:rsid w:val="00D929BA"/>
    <w:rsid w:val="00D9384E"/>
    <w:rsid w:val="00D93A86"/>
    <w:rsid w:val="00D93CC1"/>
    <w:rsid w:val="00D95B07"/>
    <w:rsid w:val="00D95C00"/>
    <w:rsid w:val="00D962AC"/>
    <w:rsid w:val="00D96B3B"/>
    <w:rsid w:val="00D97075"/>
    <w:rsid w:val="00D973E3"/>
    <w:rsid w:val="00D97C09"/>
    <w:rsid w:val="00DA0F5B"/>
    <w:rsid w:val="00DA23DD"/>
    <w:rsid w:val="00DA2844"/>
    <w:rsid w:val="00DA363B"/>
    <w:rsid w:val="00DA3EA4"/>
    <w:rsid w:val="00DA429E"/>
    <w:rsid w:val="00DA430E"/>
    <w:rsid w:val="00DA4D43"/>
    <w:rsid w:val="00DA54B3"/>
    <w:rsid w:val="00DA6745"/>
    <w:rsid w:val="00DA674D"/>
    <w:rsid w:val="00DA6779"/>
    <w:rsid w:val="00DA6A25"/>
    <w:rsid w:val="00DA6B89"/>
    <w:rsid w:val="00DA7220"/>
    <w:rsid w:val="00DA7234"/>
    <w:rsid w:val="00DB00D6"/>
    <w:rsid w:val="00DB079C"/>
    <w:rsid w:val="00DB2311"/>
    <w:rsid w:val="00DB24E4"/>
    <w:rsid w:val="00DB2907"/>
    <w:rsid w:val="00DB359D"/>
    <w:rsid w:val="00DB3F80"/>
    <w:rsid w:val="00DB4977"/>
    <w:rsid w:val="00DB706C"/>
    <w:rsid w:val="00DB71DC"/>
    <w:rsid w:val="00DB7273"/>
    <w:rsid w:val="00DB7D8E"/>
    <w:rsid w:val="00DC03E7"/>
    <w:rsid w:val="00DC0A59"/>
    <w:rsid w:val="00DC1023"/>
    <w:rsid w:val="00DC1504"/>
    <w:rsid w:val="00DC158A"/>
    <w:rsid w:val="00DC296F"/>
    <w:rsid w:val="00DC2A16"/>
    <w:rsid w:val="00DC389F"/>
    <w:rsid w:val="00DC5C84"/>
    <w:rsid w:val="00DC5F03"/>
    <w:rsid w:val="00DC6195"/>
    <w:rsid w:val="00DC62FA"/>
    <w:rsid w:val="00DC697B"/>
    <w:rsid w:val="00DC75E2"/>
    <w:rsid w:val="00DC7B09"/>
    <w:rsid w:val="00DD0BE6"/>
    <w:rsid w:val="00DD1034"/>
    <w:rsid w:val="00DD25C9"/>
    <w:rsid w:val="00DD355D"/>
    <w:rsid w:val="00DD3939"/>
    <w:rsid w:val="00DD39E6"/>
    <w:rsid w:val="00DD3ED4"/>
    <w:rsid w:val="00DD4B8B"/>
    <w:rsid w:val="00DD4D80"/>
    <w:rsid w:val="00DD5761"/>
    <w:rsid w:val="00DD60C8"/>
    <w:rsid w:val="00DD7BD6"/>
    <w:rsid w:val="00DE0362"/>
    <w:rsid w:val="00DE0719"/>
    <w:rsid w:val="00DE0CCA"/>
    <w:rsid w:val="00DE23AD"/>
    <w:rsid w:val="00DE290C"/>
    <w:rsid w:val="00DE2B66"/>
    <w:rsid w:val="00DE3C0B"/>
    <w:rsid w:val="00DE46E3"/>
    <w:rsid w:val="00DE4D89"/>
    <w:rsid w:val="00DE6364"/>
    <w:rsid w:val="00DE66CF"/>
    <w:rsid w:val="00DE6DF2"/>
    <w:rsid w:val="00DE7115"/>
    <w:rsid w:val="00DE7199"/>
    <w:rsid w:val="00DF0815"/>
    <w:rsid w:val="00DF32C7"/>
    <w:rsid w:val="00DF35A2"/>
    <w:rsid w:val="00DF396E"/>
    <w:rsid w:val="00DF4535"/>
    <w:rsid w:val="00DF5164"/>
    <w:rsid w:val="00DF5CC6"/>
    <w:rsid w:val="00DF780E"/>
    <w:rsid w:val="00DF7E69"/>
    <w:rsid w:val="00E00786"/>
    <w:rsid w:val="00E00CA2"/>
    <w:rsid w:val="00E01D52"/>
    <w:rsid w:val="00E03D13"/>
    <w:rsid w:val="00E03DD7"/>
    <w:rsid w:val="00E047BB"/>
    <w:rsid w:val="00E04927"/>
    <w:rsid w:val="00E04ED8"/>
    <w:rsid w:val="00E0516C"/>
    <w:rsid w:val="00E0575A"/>
    <w:rsid w:val="00E05B1B"/>
    <w:rsid w:val="00E077FE"/>
    <w:rsid w:val="00E07BA5"/>
    <w:rsid w:val="00E1016A"/>
    <w:rsid w:val="00E103DE"/>
    <w:rsid w:val="00E10D4E"/>
    <w:rsid w:val="00E11330"/>
    <w:rsid w:val="00E11FA1"/>
    <w:rsid w:val="00E12598"/>
    <w:rsid w:val="00E12E1F"/>
    <w:rsid w:val="00E13BFA"/>
    <w:rsid w:val="00E13C08"/>
    <w:rsid w:val="00E1463A"/>
    <w:rsid w:val="00E14BAE"/>
    <w:rsid w:val="00E15EAC"/>
    <w:rsid w:val="00E20438"/>
    <w:rsid w:val="00E20538"/>
    <w:rsid w:val="00E20740"/>
    <w:rsid w:val="00E2139E"/>
    <w:rsid w:val="00E213E9"/>
    <w:rsid w:val="00E224E7"/>
    <w:rsid w:val="00E2310D"/>
    <w:rsid w:val="00E23465"/>
    <w:rsid w:val="00E2413D"/>
    <w:rsid w:val="00E2453B"/>
    <w:rsid w:val="00E247A0"/>
    <w:rsid w:val="00E25972"/>
    <w:rsid w:val="00E25BF4"/>
    <w:rsid w:val="00E2645E"/>
    <w:rsid w:val="00E276B9"/>
    <w:rsid w:val="00E27741"/>
    <w:rsid w:val="00E27991"/>
    <w:rsid w:val="00E27A2F"/>
    <w:rsid w:val="00E30C22"/>
    <w:rsid w:val="00E30DA4"/>
    <w:rsid w:val="00E316F6"/>
    <w:rsid w:val="00E31AEF"/>
    <w:rsid w:val="00E31C6D"/>
    <w:rsid w:val="00E31CA7"/>
    <w:rsid w:val="00E322A0"/>
    <w:rsid w:val="00E3383B"/>
    <w:rsid w:val="00E3448A"/>
    <w:rsid w:val="00E34593"/>
    <w:rsid w:val="00E346BD"/>
    <w:rsid w:val="00E34E24"/>
    <w:rsid w:val="00E3686E"/>
    <w:rsid w:val="00E37575"/>
    <w:rsid w:val="00E37AD2"/>
    <w:rsid w:val="00E37E21"/>
    <w:rsid w:val="00E40120"/>
    <w:rsid w:val="00E40CFA"/>
    <w:rsid w:val="00E41FCC"/>
    <w:rsid w:val="00E432B5"/>
    <w:rsid w:val="00E43E04"/>
    <w:rsid w:val="00E43FC0"/>
    <w:rsid w:val="00E453C0"/>
    <w:rsid w:val="00E45A0F"/>
    <w:rsid w:val="00E45C05"/>
    <w:rsid w:val="00E45E85"/>
    <w:rsid w:val="00E460A2"/>
    <w:rsid w:val="00E46872"/>
    <w:rsid w:val="00E4701E"/>
    <w:rsid w:val="00E50208"/>
    <w:rsid w:val="00E51AFC"/>
    <w:rsid w:val="00E5222F"/>
    <w:rsid w:val="00E52279"/>
    <w:rsid w:val="00E52302"/>
    <w:rsid w:val="00E548DE"/>
    <w:rsid w:val="00E54B3D"/>
    <w:rsid w:val="00E56CBE"/>
    <w:rsid w:val="00E56DA2"/>
    <w:rsid w:val="00E57107"/>
    <w:rsid w:val="00E578B9"/>
    <w:rsid w:val="00E57C93"/>
    <w:rsid w:val="00E57E18"/>
    <w:rsid w:val="00E60C14"/>
    <w:rsid w:val="00E62773"/>
    <w:rsid w:val="00E6317A"/>
    <w:rsid w:val="00E63B64"/>
    <w:rsid w:val="00E64649"/>
    <w:rsid w:val="00E64782"/>
    <w:rsid w:val="00E650E5"/>
    <w:rsid w:val="00E65350"/>
    <w:rsid w:val="00E655A6"/>
    <w:rsid w:val="00E65869"/>
    <w:rsid w:val="00E661AD"/>
    <w:rsid w:val="00E66512"/>
    <w:rsid w:val="00E67D45"/>
    <w:rsid w:val="00E7003A"/>
    <w:rsid w:val="00E70ED0"/>
    <w:rsid w:val="00E711BE"/>
    <w:rsid w:val="00E719F5"/>
    <w:rsid w:val="00E72C38"/>
    <w:rsid w:val="00E72D1A"/>
    <w:rsid w:val="00E732B9"/>
    <w:rsid w:val="00E73AD7"/>
    <w:rsid w:val="00E73EFE"/>
    <w:rsid w:val="00E73F37"/>
    <w:rsid w:val="00E7508B"/>
    <w:rsid w:val="00E750CC"/>
    <w:rsid w:val="00E752AB"/>
    <w:rsid w:val="00E7533D"/>
    <w:rsid w:val="00E75473"/>
    <w:rsid w:val="00E758A4"/>
    <w:rsid w:val="00E774B0"/>
    <w:rsid w:val="00E8003B"/>
    <w:rsid w:val="00E8045F"/>
    <w:rsid w:val="00E81B7D"/>
    <w:rsid w:val="00E82983"/>
    <w:rsid w:val="00E82E56"/>
    <w:rsid w:val="00E83006"/>
    <w:rsid w:val="00E83B60"/>
    <w:rsid w:val="00E8410A"/>
    <w:rsid w:val="00E84F83"/>
    <w:rsid w:val="00E85B36"/>
    <w:rsid w:val="00E86FCF"/>
    <w:rsid w:val="00E87C7B"/>
    <w:rsid w:val="00E90620"/>
    <w:rsid w:val="00E908DC"/>
    <w:rsid w:val="00E91B6E"/>
    <w:rsid w:val="00E91DB6"/>
    <w:rsid w:val="00E925A9"/>
    <w:rsid w:val="00E935A5"/>
    <w:rsid w:val="00E936E7"/>
    <w:rsid w:val="00E93913"/>
    <w:rsid w:val="00E94D06"/>
    <w:rsid w:val="00E9510A"/>
    <w:rsid w:val="00E95C8D"/>
    <w:rsid w:val="00E9600B"/>
    <w:rsid w:val="00E96DD4"/>
    <w:rsid w:val="00E973EE"/>
    <w:rsid w:val="00E97A8D"/>
    <w:rsid w:val="00E97C98"/>
    <w:rsid w:val="00EA0715"/>
    <w:rsid w:val="00EA25A2"/>
    <w:rsid w:val="00EA34E4"/>
    <w:rsid w:val="00EA463D"/>
    <w:rsid w:val="00EA4E6A"/>
    <w:rsid w:val="00EA52B1"/>
    <w:rsid w:val="00EA5713"/>
    <w:rsid w:val="00EA5D78"/>
    <w:rsid w:val="00EA6A6C"/>
    <w:rsid w:val="00EA73FA"/>
    <w:rsid w:val="00EB00C5"/>
    <w:rsid w:val="00EB0C9A"/>
    <w:rsid w:val="00EB1243"/>
    <w:rsid w:val="00EB1270"/>
    <w:rsid w:val="00EB1347"/>
    <w:rsid w:val="00EB1483"/>
    <w:rsid w:val="00EB43F9"/>
    <w:rsid w:val="00EB4820"/>
    <w:rsid w:val="00EB49C6"/>
    <w:rsid w:val="00EB6506"/>
    <w:rsid w:val="00EB68B7"/>
    <w:rsid w:val="00EB6D0E"/>
    <w:rsid w:val="00EB7888"/>
    <w:rsid w:val="00EB7E3C"/>
    <w:rsid w:val="00EC0283"/>
    <w:rsid w:val="00EC03A7"/>
    <w:rsid w:val="00EC1258"/>
    <w:rsid w:val="00EC173B"/>
    <w:rsid w:val="00EC27E9"/>
    <w:rsid w:val="00EC34B2"/>
    <w:rsid w:val="00EC4BA1"/>
    <w:rsid w:val="00EC5BBE"/>
    <w:rsid w:val="00EC6B48"/>
    <w:rsid w:val="00EC6C4C"/>
    <w:rsid w:val="00EC7481"/>
    <w:rsid w:val="00EC7484"/>
    <w:rsid w:val="00ED07B3"/>
    <w:rsid w:val="00ED0801"/>
    <w:rsid w:val="00ED08D4"/>
    <w:rsid w:val="00ED13A5"/>
    <w:rsid w:val="00ED23A5"/>
    <w:rsid w:val="00ED367D"/>
    <w:rsid w:val="00ED3A24"/>
    <w:rsid w:val="00ED5255"/>
    <w:rsid w:val="00ED5419"/>
    <w:rsid w:val="00ED5B28"/>
    <w:rsid w:val="00ED65D1"/>
    <w:rsid w:val="00ED6B1E"/>
    <w:rsid w:val="00EE0A9C"/>
    <w:rsid w:val="00EE106B"/>
    <w:rsid w:val="00EE12D8"/>
    <w:rsid w:val="00EE246C"/>
    <w:rsid w:val="00EE24BC"/>
    <w:rsid w:val="00EE257B"/>
    <w:rsid w:val="00EE32E5"/>
    <w:rsid w:val="00EE35FC"/>
    <w:rsid w:val="00EE3850"/>
    <w:rsid w:val="00EE4E61"/>
    <w:rsid w:val="00EE4F5B"/>
    <w:rsid w:val="00EE5079"/>
    <w:rsid w:val="00EE6036"/>
    <w:rsid w:val="00EF04C2"/>
    <w:rsid w:val="00EF1407"/>
    <w:rsid w:val="00EF1661"/>
    <w:rsid w:val="00EF2837"/>
    <w:rsid w:val="00EF3BE8"/>
    <w:rsid w:val="00EF3C9D"/>
    <w:rsid w:val="00EF40C3"/>
    <w:rsid w:val="00EF44A4"/>
    <w:rsid w:val="00EF4EB3"/>
    <w:rsid w:val="00EF5AC7"/>
    <w:rsid w:val="00EF6DA3"/>
    <w:rsid w:val="00F0110D"/>
    <w:rsid w:val="00F019DC"/>
    <w:rsid w:val="00F06F76"/>
    <w:rsid w:val="00F075BF"/>
    <w:rsid w:val="00F07868"/>
    <w:rsid w:val="00F079CC"/>
    <w:rsid w:val="00F10560"/>
    <w:rsid w:val="00F10695"/>
    <w:rsid w:val="00F12259"/>
    <w:rsid w:val="00F1233E"/>
    <w:rsid w:val="00F12786"/>
    <w:rsid w:val="00F12A69"/>
    <w:rsid w:val="00F13A9A"/>
    <w:rsid w:val="00F1656C"/>
    <w:rsid w:val="00F1702A"/>
    <w:rsid w:val="00F170C4"/>
    <w:rsid w:val="00F173FB"/>
    <w:rsid w:val="00F17D4E"/>
    <w:rsid w:val="00F2145D"/>
    <w:rsid w:val="00F21DA1"/>
    <w:rsid w:val="00F22242"/>
    <w:rsid w:val="00F22D74"/>
    <w:rsid w:val="00F2309D"/>
    <w:rsid w:val="00F2353D"/>
    <w:rsid w:val="00F23675"/>
    <w:rsid w:val="00F2383F"/>
    <w:rsid w:val="00F2390F"/>
    <w:rsid w:val="00F245C0"/>
    <w:rsid w:val="00F25156"/>
    <w:rsid w:val="00F2520B"/>
    <w:rsid w:val="00F26545"/>
    <w:rsid w:val="00F26557"/>
    <w:rsid w:val="00F26943"/>
    <w:rsid w:val="00F30652"/>
    <w:rsid w:val="00F30A0B"/>
    <w:rsid w:val="00F30EBC"/>
    <w:rsid w:val="00F319FA"/>
    <w:rsid w:val="00F31A37"/>
    <w:rsid w:val="00F31C46"/>
    <w:rsid w:val="00F327BE"/>
    <w:rsid w:val="00F32851"/>
    <w:rsid w:val="00F32D17"/>
    <w:rsid w:val="00F33FFE"/>
    <w:rsid w:val="00F3420C"/>
    <w:rsid w:val="00F342A9"/>
    <w:rsid w:val="00F34812"/>
    <w:rsid w:val="00F34B9B"/>
    <w:rsid w:val="00F35FD5"/>
    <w:rsid w:val="00F368F9"/>
    <w:rsid w:val="00F36E13"/>
    <w:rsid w:val="00F40447"/>
    <w:rsid w:val="00F4050E"/>
    <w:rsid w:val="00F40CA8"/>
    <w:rsid w:val="00F40F01"/>
    <w:rsid w:val="00F4134D"/>
    <w:rsid w:val="00F4184B"/>
    <w:rsid w:val="00F42289"/>
    <w:rsid w:val="00F42B50"/>
    <w:rsid w:val="00F44303"/>
    <w:rsid w:val="00F44497"/>
    <w:rsid w:val="00F444F3"/>
    <w:rsid w:val="00F451E3"/>
    <w:rsid w:val="00F4537C"/>
    <w:rsid w:val="00F45D56"/>
    <w:rsid w:val="00F46323"/>
    <w:rsid w:val="00F46E25"/>
    <w:rsid w:val="00F47340"/>
    <w:rsid w:val="00F5031B"/>
    <w:rsid w:val="00F5110B"/>
    <w:rsid w:val="00F512E1"/>
    <w:rsid w:val="00F51435"/>
    <w:rsid w:val="00F515F6"/>
    <w:rsid w:val="00F5211C"/>
    <w:rsid w:val="00F5276B"/>
    <w:rsid w:val="00F5289A"/>
    <w:rsid w:val="00F53652"/>
    <w:rsid w:val="00F54D86"/>
    <w:rsid w:val="00F54E7F"/>
    <w:rsid w:val="00F54FD5"/>
    <w:rsid w:val="00F55B3E"/>
    <w:rsid w:val="00F5620D"/>
    <w:rsid w:val="00F6057B"/>
    <w:rsid w:val="00F62261"/>
    <w:rsid w:val="00F63CC9"/>
    <w:rsid w:val="00F655A4"/>
    <w:rsid w:val="00F66BC3"/>
    <w:rsid w:val="00F66F73"/>
    <w:rsid w:val="00F67D3A"/>
    <w:rsid w:val="00F703F3"/>
    <w:rsid w:val="00F705F1"/>
    <w:rsid w:val="00F7084D"/>
    <w:rsid w:val="00F70E0F"/>
    <w:rsid w:val="00F71386"/>
    <w:rsid w:val="00F71745"/>
    <w:rsid w:val="00F71DF5"/>
    <w:rsid w:val="00F71FB6"/>
    <w:rsid w:val="00F72026"/>
    <w:rsid w:val="00F729AC"/>
    <w:rsid w:val="00F72C37"/>
    <w:rsid w:val="00F72F39"/>
    <w:rsid w:val="00F73ECB"/>
    <w:rsid w:val="00F74372"/>
    <w:rsid w:val="00F74D1E"/>
    <w:rsid w:val="00F75A48"/>
    <w:rsid w:val="00F76555"/>
    <w:rsid w:val="00F76CE3"/>
    <w:rsid w:val="00F8007F"/>
    <w:rsid w:val="00F80435"/>
    <w:rsid w:val="00F80CBD"/>
    <w:rsid w:val="00F8362F"/>
    <w:rsid w:val="00F84B9A"/>
    <w:rsid w:val="00F853FB"/>
    <w:rsid w:val="00F858EE"/>
    <w:rsid w:val="00F8618F"/>
    <w:rsid w:val="00F87A37"/>
    <w:rsid w:val="00F9004D"/>
    <w:rsid w:val="00F90DF0"/>
    <w:rsid w:val="00F91BE8"/>
    <w:rsid w:val="00F924AD"/>
    <w:rsid w:val="00F92A5B"/>
    <w:rsid w:val="00F93614"/>
    <w:rsid w:val="00F93F14"/>
    <w:rsid w:val="00F96350"/>
    <w:rsid w:val="00F967DE"/>
    <w:rsid w:val="00F9693B"/>
    <w:rsid w:val="00F96ECB"/>
    <w:rsid w:val="00F9748A"/>
    <w:rsid w:val="00F97AC7"/>
    <w:rsid w:val="00F97CFC"/>
    <w:rsid w:val="00F97D92"/>
    <w:rsid w:val="00F97F7B"/>
    <w:rsid w:val="00FA0134"/>
    <w:rsid w:val="00FA29BC"/>
    <w:rsid w:val="00FA3395"/>
    <w:rsid w:val="00FA36CB"/>
    <w:rsid w:val="00FA3767"/>
    <w:rsid w:val="00FA38B9"/>
    <w:rsid w:val="00FA53A8"/>
    <w:rsid w:val="00FA575E"/>
    <w:rsid w:val="00FA6801"/>
    <w:rsid w:val="00FA6B1B"/>
    <w:rsid w:val="00FB0470"/>
    <w:rsid w:val="00FB04DA"/>
    <w:rsid w:val="00FB1ACF"/>
    <w:rsid w:val="00FB1E5B"/>
    <w:rsid w:val="00FB285E"/>
    <w:rsid w:val="00FB33D8"/>
    <w:rsid w:val="00FB534B"/>
    <w:rsid w:val="00FB61AE"/>
    <w:rsid w:val="00FB6A1C"/>
    <w:rsid w:val="00FB7159"/>
    <w:rsid w:val="00FB71D0"/>
    <w:rsid w:val="00FB7950"/>
    <w:rsid w:val="00FC03EB"/>
    <w:rsid w:val="00FC05E8"/>
    <w:rsid w:val="00FC0705"/>
    <w:rsid w:val="00FC0DB6"/>
    <w:rsid w:val="00FC17D6"/>
    <w:rsid w:val="00FC1B81"/>
    <w:rsid w:val="00FC2E72"/>
    <w:rsid w:val="00FC328C"/>
    <w:rsid w:val="00FC3DC4"/>
    <w:rsid w:val="00FC4958"/>
    <w:rsid w:val="00FC5492"/>
    <w:rsid w:val="00FC5A41"/>
    <w:rsid w:val="00FC5C28"/>
    <w:rsid w:val="00FC6DFD"/>
    <w:rsid w:val="00FD1751"/>
    <w:rsid w:val="00FD18AB"/>
    <w:rsid w:val="00FD2C23"/>
    <w:rsid w:val="00FD2C30"/>
    <w:rsid w:val="00FD3820"/>
    <w:rsid w:val="00FD597E"/>
    <w:rsid w:val="00FD70E1"/>
    <w:rsid w:val="00FD7780"/>
    <w:rsid w:val="00FD77B1"/>
    <w:rsid w:val="00FE090B"/>
    <w:rsid w:val="00FE0C4E"/>
    <w:rsid w:val="00FE1CD5"/>
    <w:rsid w:val="00FE1CDE"/>
    <w:rsid w:val="00FE303E"/>
    <w:rsid w:val="00FE4077"/>
    <w:rsid w:val="00FE59EE"/>
    <w:rsid w:val="00FE6468"/>
    <w:rsid w:val="00FE717D"/>
    <w:rsid w:val="00FE77CE"/>
    <w:rsid w:val="00FE7846"/>
    <w:rsid w:val="00FF0159"/>
    <w:rsid w:val="00FF0286"/>
    <w:rsid w:val="00FF029E"/>
    <w:rsid w:val="00FF1BC0"/>
    <w:rsid w:val="00FF1DF5"/>
    <w:rsid w:val="00FF2381"/>
    <w:rsid w:val="00FF28F2"/>
    <w:rsid w:val="00FF2B73"/>
    <w:rsid w:val="00FF42EC"/>
    <w:rsid w:val="00FF4BB4"/>
    <w:rsid w:val="00FF50DB"/>
    <w:rsid w:val="00FF5591"/>
    <w:rsid w:val="00FF67F4"/>
    <w:rsid w:val="00FF7839"/>
    <w:rsid w:val="00FF7E06"/>
    <w:rsid w:val="02E3EB0A"/>
    <w:rsid w:val="063444BE"/>
    <w:rsid w:val="08BF6ABA"/>
    <w:rsid w:val="0D4A0ADD"/>
    <w:rsid w:val="119E26C9"/>
    <w:rsid w:val="11BE3F92"/>
    <w:rsid w:val="11C1BEE0"/>
    <w:rsid w:val="134E3422"/>
    <w:rsid w:val="140B179F"/>
    <w:rsid w:val="143ECDF9"/>
    <w:rsid w:val="15172B44"/>
    <w:rsid w:val="15F086EF"/>
    <w:rsid w:val="19DF366F"/>
    <w:rsid w:val="1A5A6292"/>
    <w:rsid w:val="1B2B80D1"/>
    <w:rsid w:val="24D05254"/>
    <w:rsid w:val="26997BE6"/>
    <w:rsid w:val="26FF8AC7"/>
    <w:rsid w:val="289088B6"/>
    <w:rsid w:val="2F790143"/>
    <w:rsid w:val="31F2D8FE"/>
    <w:rsid w:val="3510ED11"/>
    <w:rsid w:val="38F99FB7"/>
    <w:rsid w:val="3E18EA68"/>
    <w:rsid w:val="40B67293"/>
    <w:rsid w:val="40F0F9D4"/>
    <w:rsid w:val="431BA1B5"/>
    <w:rsid w:val="4C00DEA3"/>
    <w:rsid w:val="4C70ECF5"/>
    <w:rsid w:val="4FEE0A6C"/>
    <w:rsid w:val="50A45B27"/>
    <w:rsid w:val="52A58251"/>
    <w:rsid w:val="535F1F09"/>
    <w:rsid w:val="564BEFFA"/>
    <w:rsid w:val="584F4EF6"/>
    <w:rsid w:val="5A35215F"/>
    <w:rsid w:val="5B2E7663"/>
    <w:rsid w:val="5DAD1B24"/>
    <w:rsid w:val="686DAD87"/>
    <w:rsid w:val="70F1D6B7"/>
    <w:rsid w:val="727592A3"/>
    <w:rsid w:val="72E6EF9C"/>
    <w:rsid w:val="74CB2C56"/>
    <w:rsid w:val="76467A0E"/>
    <w:rsid w:val="7655F902"/>
    <w:rsid w:val="7672125E"/>
    <w:rsid w:val="77DBC3E3"/>
    <w:rsid w:val="7991A42D"/>
    <w:rsid w:val="7D3427CF"/>
    <w:rsid w:val="7FEFFA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1773C"/>
  <w15:chartTrackingRefBased/>
  <w15:docId w15:val="{5056F136-A566-49F4-8618-E558210F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65"/>
    <w:pPr>
      <w:spacing w:before="200" w:after="200"/>
    </w:pPr>
    <w:rPr>
      <w:rFonts w:ascii="Arial" w:hAnsi="Arial"/>
      <w:sz w:val="24"/>
    </w:rPr>
  </w:style>
  <w:style w:type="paragraph" w:styleId="Heading1">
    <w:name w:val="heading 1"/>
    <w:basedOn w:val="Heading2"/>
    <w:next w:val="Normal"/>
    <w:link w:val="Heading1Char"/>
    <w:autoRedefine/>
    <w:qFormat/>
    <w:rsid w:val="00F7084D"/>
    <w:pPr>
      <w:numPr>
        <w:ilvl w:val="0"/>
      </w:numPr>
      <w:ind w:right="-187"/>
      <w:outlineLvl w:val="0"/>
    </w:pPr>
    <w:rPr>
      <w:color w:val="453C45"/>
      <w:sz w:val="40"/>
      <w:szCs w:val="32"/>
    </w:rPr>
  </w:style>
  <w:style w:type="paragraph" w:styleId="Heading2">
    <w:name w:val="heading 2"/>
    <w:basedOn w:val="Normal"/>
    <w:next w:val="Normal"/>
    <w:link w:val="Heading2Char"/>
    <w:autoRedefine/>
    <w:unhideWhenUsed/>
    <w:qFormat/>
    <w:rsid w:val="00F7084D"/>
    <w:pPr>
      <w:keepNext/>
      <w:keepLines/>
      <w:numPr>
        <w:ilvl w:val="1"/>
        <w:numId w:val="37"/>
      </w:numPr>
      <w:outlineLvl w:val="1"/>
    </w:pPr>
    <w:rPr>
      <w:rFonts w:ascii="Poppins" w:eastAsiaTheme="majorEastAsia" w:hAnsi="Poppins" w:cstheme="majorBidi"/>
      <w:b/>
      <w:color w:val="007681"/>
      <w:sz w:val="32"/>
      <w:szCs w:val="26"/>
    </w:rPr>
  </w:style>
  <w:style w:type="paragraph" w:styleId="Heading3">
    <w:name w:val="heading 3"/>
    <w:basedOn w:val="Normal"/>
    <w:next w:val="Normal"/>
    <w:link w:val="Heading3Char"/>
    <w:autoRedefine/>
    <w:unhideWhenUsed/>
    <w:qFormat/>
    <w:rsid w:val="00F7084D"/>
    <w:pPr>
      <w:keepNext/>
      <w:keepLines/>
      <w:numPr>
        <w:ilvl w:val="2"/>
        <w:numId w:val="37"/>
      </w:numPr>
      <w:outlineLvl w:val="2"/>
    </w:pPr>
    <w:rPr>
      <w:rFonts w:ascii="Poppins" w:eastAsiaTheme="majorEastAsia" w:hAnsi="Poppins" w:cstheme="majorBidi"/>
      <w:color w:val="00AFB9"/>
      <w:sz w:val="28"/>
      <w:szCs w:val="24"/>
    </w:rPr>
  </w:style>
  <w:style w:type="paragraph" w:styleId="Heading4">
    <w:name w:val="heading 4"/>
    <w:basedOn w:val="Normal"/>
    <w:next w:val="Normal"/>
    <w:link w:val="Heading4Char"/>
    <w:autoRedefine/>
    <w:unhideWhenUsed/>
    <w:qFormat/>
    <w:rsid w:val="00240557"/>
    <w:pPr>
      <w:keepNext/>
      <w:keepLines/>
      <w:numPr>
        <w:ilvl w:val="3"/>
        <w:numId w:val="37"/>
      </w:numPr>
      <w:spacing w:before="40" w:after="0"/>
      <w:outlineLvl w:val="3"/>
    </w:pPr>
    <w:rPr>
      <w:rFonts w:ascii="Poppins" w:eastAsiaTheme="majorEastAsia" w:hAnsi="Poppins" w:cstheme="majorBidi"/>
      <w:iCs/>
      <w:color w:val="453C45"/>
    </w:rPr>
  </w:style>
  <w:style w:type="paragraph" w:styleId="Heading5">
    <w:name w:val="heading 5"/>
    <w:basedOn w:val="Normal"/>
    <w:next w:val="Normal"/>
    <w:link w:val="Heading5Char"/>
    <w:unhideWhenUsed/>
    <w:qFormat/>
    <w:rsid w:val="00455DD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455DD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5DD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5DD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5DD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84D"/>
    <w:rPr>
      <w:rFonts w:ascii="Poppins" w:eastAsiaTheme="majorEastAsia" w:hAnsi="Poppins" w:cstheme="majorBidi"/>
      <w:b/>
      <w:color w:val="453C45"/>
      <w:sz w:val="40"/>
      <w:szCs w:val="32"/>
    </w:rPr>
  </w:style>
  <w:style w:type="character" w:customStyle="1" w:styleId="Heading2Char">
    <w:name w:val="Heading 2 Char"/>
    <w:basedOn w:val="DefaultParagraphFont"/>
    <w:link w:val="Heading2"/>
    <w:rsid w:val="00F7084D"/>
    <w:rPr>
      <w:rFonts w:ascii="Poppins" w:eastAsiaTheme="majorEastAsia" w:hAnsi="Poppins" w:cstheme="majorBidi"/>
      <w:b/>
      <w:color w:val="007681"/>
      <w:sz w:val="32"/>
      <w:szCs w:val="26"/>
    </w:rPr>
  </w:style>
  <w:style w:type="character" w:customStyle="1" w:styleId="Heading3Char">
    <w:name w:val="Heading 3 Char"/>
    <w:basedOn w:val="DefaultParagraphFont"/>
    <w:link w:val="Heading3"/>
    <w:rsid w:val="00F7084D"/>
    <w:rPr>
      <w:rFonts w:ascii="Poppins" w:eastAsiaTheme="majorEastAsia" w:hAnsi="Poppins" w:cstheme="majorBidi"/>
      <w:color w:val="00AFB9"/>
      <w:sz w:val="28"/>
      <w:szCs w:val="24"/>
    </w:rPr>
  </w:style>
  <w:style w:type="character" w:customStyle="1" w:styleId="Heading4Char">
    <w:name w:val="Heading 4 Char"/>
    <w:basedOn w:val="DefaultParagraphFont"/>
    <w:link w:val="Heading4"/>
    <w:rsid w:val="00240557"/>
    <w:rPr>
      <w:rFonts w:ascii="Poppins" w:eastAsiaTheme="majorEastAsia" w:hAnsi="Poppins" w:cstheme="majorBidi"/>
      <w:iCs/>
      <w:color w:val="453C45"/>
      <w:sz w:val="24"/>
    </w:rPr>
  </w:style>
  <w:style w:type="character" w:customStyle="1" w:styleId="Heading5Char">
    <w:name w:val="Heading 5 Char"/>
    <w:basedOn w:val="DefaultParagraphFont"/>
    <w:link w:val="Heading5"/>
    <w:rsid w:val="00455D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rsid w:val="00455D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55D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55D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5DD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rsid w:val="00455D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DDE"/>
    <w:rPr>
      <w:rFonts w:eastAsiaTheme="minorEastAsia"/>
      <w:color w:val="5A5A5A" w:themeColor="text1" w:themeTint="A5"/>
      <w:spacing w:val="15"/>
    </w:rPr>
  </w:style>
  <w:style w:type="paragraph" w:customStyle="1" w:styleId="Style1">
    <w:name w:val="Style1"/>
    <w:basedOn w:val="Heading4"/>
    <w:next w:val="Normal"/>
    <w:link w:val="Style1Char"/>
    <w:rsid w:val="00455DDE"/>
    <w:pPr>
      <w:ind w:left="432" w:hanging="432"/>
    </w:pPr>
  </w:style>
  <w:style w:type="paragraph" w:styleId="ListParagraph">
    <w:name w:val="List Paragraph"/>
    <w:aliases w:val="Bullet List,Bullet Normal,Normal text,Colorful List - Accent 11,Otakaro List Paragraph,Spare 14,Recommendation,standard lewis,numbered,FooterText,Paragraphe de liste1,Bulletr List Paragraph,列出段落,列出段落1,Rec para,Dot pt,L,Ref"/>
    <w:basedOn w:val="Normal"/>
    <w:link w:val="ListParagraphChar"/>
    <w:uiPriority w:val="34"/>
    <w:qFormat/>
    <w:rsid w:val="00E4701E"/>
    <w:pPr>
      <w:ind w:left="720"/>
      <w:contextualSpacing/>
    </w:pPr>
  </w:style>
  <w:style w:type="character" w:customStyle="1" w:styleId="Style1Char">
    <w:name w:val="Style1 Char"/>
    <w:basedOn w:val="Heading4Char"/>
    <w:link w:val="Style1"/>
    <w:rsid w:val="00455DDE"/>
    <w:rPr>
      <w:rFonts w:ascii="Poppins" w:eastAsiaTheme="majorEastAsia" w:hAnsi="Poppins" w:cstheme="majorBidi"/>
      <w:iCs/>
      <w:color w:val="453C45"/>
      <w:sz w:val="24"/>
    </w:rPr>
  </w:style>
  <w:style w:type="paragraph" w:styleId="Title">
    <w:name w:val="Title"/>
    <w:aliases w:val="Section Header"/>
    <w:basedOn w:val="Heading1"/>
    <w:next w:val="Normal"/>
    <w:link w:val="TitleChar"/>
    <w:autoRedefine/>
    <w:uiPriority w:val="10"/>
    <w:qFormat/>
    <w:rsid w:val="00F7084D"/>
    <w:pPr>
      <w:numPr>
        <w:numId w:val="0"/>
      </w:numPr>
      <w:spacing w:line="240" w:lineRule="auto"/>
      <w:outlineLvl w:val="9"/>
    </w:pPr>
    <w:rPr>
      <w:bCs/>
      <w:spacing w:val="-10"/>
      <w:kern w:val="28"/>
      <w:sz w:val="48"/>
      <w:szCs w:val="48"/>
    </w:rPr>
  </w:style>
  <w:style w:type="character" w:customStyle="1" w:styleId="TitleChar">
    <w:name w:val="Title Char"/>
    <w:aliases w:val="Section Header Char"/>
    <w:basedOn w:val="DefaultParagraphFont"/>
    <w:link w:val="Title"/>
    <w:uiPriority w:val="10"/>
    <w:rsid w:val="00F7084D"/>
    <w:rPr>
      <w:rFonts w:ascii="Poppins" w:eastAsiaTheme="majorEastAsia" w:hAnsi="Poppins" w:cstheme="majorBidi"/>
      <w:b/>
      <w:bCs/>
      <w:color w:val="453C45"/>
      <w:spacing w:val="-10"/>
      <w:kern w:val="28"/>
      <w:sz w:val="48"/>
      <w:szCs w:val="48"/>
    </w:rPr>
  </w:style>
  <w:style w:type="table" w:styleId="TableGrid">
    <w:name w:val="Table Grid"/>
    <w:aliases w:val="EP Table Grid,E&amp;P Style 5"/>
    <w:basedOn w:val="TableNormal"/>
    <w:uiPriority w:val="39"/>
    <w:rsid w:val="00D8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numbering">
    <w:name w:val="Heading 3 - no numbering"/>
    <w:basedOn w:val="Heading3"/>
    <w:link w:val="Heading3-nonumberingChar"/>
    <w:rsid w:val="00F7084D"/>
    <w:pPr>
      <w:numPr>
        <w:ilvl w:val="0"/>
        <w:numId w:val="0"/>
      </w:numPr>
    </w:pPr>
  </w:style>
  <w:style w:type="character" w:styleId="Emphasis">
    <w:name w:val="Emphasis"/>
    <w:aliases w:val="Guidance"/>
    <w:uiPriority w:val="20"/>
    <w:qFormat/>
    <w:rsid w:val="00236C88"/>
    <w:rPr>
      <w:rFonts w:ascii="Arial" w:hAnsi="Arial"/>
      <w:i/>
      <w:iCs/>
      <w:color w:val="007681"/>
      <w:sz w:val="22"/>
    </w:rPr>
  </w:style>
  <w:style w:type="character" w:customStyle="1" w:styleId="Heading3-nonumberingChar">
    <w:name w:val="Heading 3 - no numbering Char"/>
    <w:basedOn w:val="Heading2Char"/>
    <w:link w:val="Heading3-nonumbering"/>
    <w:rsid w:val="00F7084D"/>
    <w:rPr>
      <w:rFonts w:ascii="Poppins" w:eastAsiaTheme="majorEastAsia" w:hAnsi="Poppins" w:cstheme="majorBidi"/>
      <w:b w:val="0"/>
      <w:color w:val="00AFB9"/>
      <w:sz w:val="28"/>
      <w:szCs w:val="24"/>
    </w:rPr>
  </w:style>
  <w:style w:type="paragraph" w:styleId="Header">
    <w:name w:val="header"/>
    <w:basedOn w:val="Normal"/>
    <w:link w:val="HeaderChar"/>
    <w:uiPriority w:val="99"/>
    <w:unhideWhenUsed/>
    <w:rsid w:val="005369A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69AF"/>
    <w:rPr>
      <w:rFonts w:ascii="Arial" w:hAnsi="Arial"/>
    </w:rPr>
  </w:style>
  <w:style w:type="paragraph" w:styleId="Footer">
    <w:name w:val="footer"/>
    <w:basedOn w:val="Normal"/>
    <w:link w:val="FooterChar"/>
    <w:uiPriority w:val="99"/>
    <w:unhideWhenUsed/>
    <w:rsid w:val="005369A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69AF"/>
    <w:rPr>
      <w:rFonts w:ascii="Arial" w:hAnsi="Arial"/>
    </w:rPr>
  </w:style>
  <w:style w:type="paragraph" w:customStyle="1" w:styleId="Bullets">
    <w:name w:val="Bullets"/>
    <w:basedOn w:val="ListParagraph"/>
    <w:link w:val="BulletsChar"/>
    <w:qFormat/>
    <w:rsid w:val="00231652"/>
    <w:pPr>
      <w:numPr>
        <w:numId w:val="2"/>
      </w:numPr>
      <w:spacing w:before="0" w:after="0"/>
      <w:contextualSpacing w:val="0"/>
    </w:pPr>
  </w:style>
  <w:style w:type="paragraph" w:styleId="Caption">
    <w:name w:val="caption"/>
    <w:basedOn w:val="Normal"/>
    <w:next w:val="Normal"/>
    <w:autoRedefine/>
    <w:uiPriority w:val="35"/>
    <w:unhideWhenUsed/>
    <w:qFormat/>
    <w:rsid w:val="00517C3B"/>
    <w:pPr>
      <w:keepNext/>
      <w:spacing w:before="0" w:line="240" w:lineRule="auto"/>
    </w:pPr>
    <w:rPr>
      <w:color w:val="44546A" w:themeColor="text2"/>
      <w:szCs w:val="18"/>
    </w:rPr>
  </w:style>
  <w:style w:type="character" w:customStyle="1" w:styleId="ListParagraphChar">
    <w:name w:val="List Paragraph Char"/>
    <w:aliases w:val="Bullet List Char,Bullet Normal Char,Normal text Char,Colorful List - Accent 11 Char,Otakaro List Paragraph Char,Spare 14 Char,Recommendation Char,standard lewis Char,numbered Char,FooterText Char,Paragraphe de liste1 Char,列出段落 Char"/>
    <w:basedOn w:val="DefaultParagraphFont"/>
    <w:link w:val="ListParagraph"/>
    <w:uiPriority w:val="34"/>
    <w:qFormat/>
    <w:rsid w:val="00767AD1"/>
    <w:rPr>
      <w:rFonts w:ascii="Arial" w:hAnsi="Arial"/>
    </w:rPr>
  </w:style>
  <w:style w:type="character" w:customStyle="1" w:styleId="BulletsChar">
    <w:name w:val="Bullets Char"/>
    <w:basedOn w:val="ListParagraphChar"/>
    <w:link w:val="Bullets"/>
    <w:rsid w:val="00231652"/>
    <w:rPr>
      <w:rFonts w:ascii="Arial" w:hAnsi="Arial"/>
      <w:sz w:val="24"/>
    </w:rPr>
  </w:style>
  <w:style w:type="paragraph" w:customStyle="1" w:styleId="TableText">
    <w:name w:val="Table Text"/>
    <w:basedOn w:val="Normal"/>
    <w:link w:val="TableTextChar1"/>
    <w:autoRedefine/>
    <w:qFormat/>
    <w:rsid w:val="005D4CB7"/>
    <w:pPr>
      <w:framePr w:hSpace="180" w:wrap="around" w:vAnchor="text" w:hAnchor="text" w:y="1"/>
      <w:autoSpaceDE w:val="0"/>
      <w:autoSpaceDN w:val="0"/>
      <w:adjustRightInd w:val="0"/>
      <w:spacing w:before="60" w:after="60" w:line="240" w:lineRule="atLeast"/>
      <w:ind w:left="125"/>
      <w:suppressOverlap/>
    </w:pPr>
    <w:rPr>
      <w:rFonts w:eastAsia="Times New Roman" w:cs="GillSans"/>
      <w:sz w:val="20"/>
      <w:lang w:val="en-GB" w:eastAsia="en-AU"/>
    </w:rPr>
  </w:style>
  <w:style w:type="paragraph" w:customStyle="1" w:styleId="TableHeading">
    <w:name w:val="Table Heading"/>
    <w:basedOn w:val="Normal"/>
    <w:uiPriority w:val="99"/>
    <w:rsid w:val="00B70580"/>
    <w:pPr>
      <w:spacing w:before="60" w:after="60" w:line="240" w:lineRule="atLeast"/>
    </w:pPr>
    <w:rPr>
      <w:rFonts w:eastAsia="Times New Roman" w:cs="Times New Roman"/>
      <w:b/>
      <w:color w:val="002469"/>
      <w:sz w:val="20"/>
      <w:szCs w:val="20"/>
      <w:lang w:val="en-GB" w:eastAsia="en-GB"/>
    </w:rPr>
  </w:style>
  <w:style w:type="character" w:customStyle="1" w:styleId="TableTextChar1">
    <w:name w:val="Table Text Char1"/>
    <w:link w:val="TableText"/>
    <w:rsid w:val="005D4CB7"/>
    <w:rPr>
      <w:rFonts w:ascii="Arial" w:eastAsia="Times New Roman" w:hAnsi="Arial" w:cs="GillSans"/>
      <w:sz w:val="20"/>
      <w:lang w:val="en-GB" w:eastAsia="en-AU"/>
    </w:rPr>
  </w:style>
  <w:style w:type="paragraph" w:customStyle="1" w:styleId="TableBullet">
    <w:name w:val="Table Bullet"/>
    <w:basedOn w:val="ListParagraph"/>
    <w:rsid w:val="00B70580"/>
    <w:pPr>
      <w:numPr>
        <w:numId w:val="3"/>
      </w:numPr>
      <w:spacing w:before="60" w:after="60" w:line="280" w:lineRule="atLeast"/>
      <w:contextualSpacing w:val="0"/>
    </w:pPr>
    <w:rPr>
      <w:rFonts w:eastAsia="Times New Roman" w:cs="Times New Roman"/>
      <w:sz w:val="20"/>
      <w:szCs w:val="20"/>
      <w:lang w:eastAsia="en-GB"/>
    </w:rPr>
  </w:style>
  <w:style w:type="character" w:styleId="Hyperlink">
    <w:name w:val="Hyperlink"/>
    <w:basedOn w:val="DefaultParagraphFont"/>
    <w:uiPriority w:val="99"/>
    <w:unhideWhenUsed/>
    <w:rsid w:val="00473C15"/>
    <w:rPr>
      <w:color w:val="0563C1" w:themeColor="hyperlink"/>
      <w:u w:val="single"/>
    </w:rPr>
  </w:style>
  <w:style w:type="table" w:customStyle="1" w:styleId="MediumShading1-Accent11">
    <w:name w:val="Medium Shading 1 - Accent 11"/>
    <w:basedOn w:val="TableNormal"/>
    <w:uiPriority w:val="63"/>
    <w:rsid w:val="009F7E47"/>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Light">
    <w:name w:val="Grid Table Light"/>
    <w:basedOn w:val="TableNormal"/>
    <w:uiPriority w:val="40"/>
    <w:rsid w:val="009F7E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F445A"/>
    <w:rPr>
      <w:color w:val="605E5C"/>
      <w:shd w:val="clear" w:color="auto" w:fill="E1DFDD"/>
    </w:rPr>
  </w:style>
  <w:style w:type="paragraph" w:styleId="FootnoteText">
    <w:name w:val="footnote text"/>
    <w:aliases w:val="Footnote Text Char Char Char,Footnote Text Char1 Char Char Char Char,Footnote Text1,Footnote Text Char2,Footnote Text Char11,Footnote Text Char Char Char1,Footnote Text Char1 Char,Footnote Text Char Char,Footnote,Char,Footnote Text Char1"/>
    <w:basedOn w:val="Normal"/>
    <w:link w:val="FootnoteTextChar"/>
    <w:unhideWhenUsed/>
    <w:qFormat/>
    <w:rsid w:val="00C4332B"/>
    <w:pPr>
      <w:spacing w:before="0" w:after="0" w:line="240" w:lineRule="auto"/>
    </w:pPr>
    <w:rPr>
      <w:rFonts w:eastAsia="Calibri" w:cs="Calibri"/>
      <w:color w:val="231F20"/>
      <w:sz w:val="18"/>
      <w:szCs w:val="20"/>
    </w:rPr>
  </w:style>
  <w:style w:type="character" w:customStyle="1" w:styleId="FootnoteTextChar">
    <w:name w:val="Footnote Text Char"/>
    <w:aliases w:val="Footnote Text Char Char Char Char,Footnote Text Char1 Char Char Char Char Char,Footnote Text1 Char,Footnote Text Char2 Char,Footnote Text Char11 Char,Footnote Text Char Char Char1 Char,Footnote Text Char1 Char Char,Footnote Char"/>
    <w:basedOn w:val="DefaultParagraphFont"/>
    <w:link w:val="FootnoteText"/>
    <w:rsid w:val="00C4332B"/>
    <w:rPr>
      <w:rFonts w:ascii="Arial" w:eastAsia="Calibri" w:hAnsi="Arial" w:cs="Calibri"/>
      <w:color w:val="231F20"/>
      <w:sz w:val="18"/>
      <w:szCs w:val="20"/>
    </w:rPr>
  </w:style>
  <w:style w:type="character" w:styleId="FootnoteReference">
    <w:name w:val="footnote reference"/>
    <w:basedOn w:val="DefaultParagraphFont"/>
    <w:unhideWhenUsed/>
    <w:rsid w:val="00C4332B"/>
    <w:rPr>
      <w:vertAlign w:val="superscript"/>
    </w:rPr>
  </w:style>
  <w:style w:type="character" w:styleId="PlaceholderText">
    <w:name w:val="Placeholder Text"/>
    <w:basedOn w:val="DefaultParagraphFont"/>
    <w:uiPriority w:val="99"/>
    <w:semiHidden/>
    <w:rsid w:val="00BA1007"/>
    <w:rPr>
      <w:color w:val="808080"/>
    </w:rPr>
  </w:style>
  <w:style w:type="table" w:customStyle="1" w:styleId="TableGrid1">
    <w:name w:val="Table Grid1"/>
    <w:basedOn w:val="TableNormal"/>
    <w:next w:val="TableGrid"/>
    <w:uiPriority w:val="59"/>
    <w:rsid w:val="00CA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summarytext">
    <w:name w:val="Exec summary text"/>
    <w:basedOn w:val="Normal"/>
    <w:link w:val="ExecsummarytextChar"/>
    <w:rsid w:val="000961A2"/>
    <w:pPr>
      <w:numPr>
        <w:numId w:val="4"/>
      </w:numPr>
      <w:spacing w:before="0" w:after="120" w:line="240" w:lineRule="auto"/>
      <w:jc w:val="both"/>
    </w:pPr>
    <w:rPr>
      <w:rFonts w:asciiTheme="minorHAnsi" w:eastAsia="Times New Roman" w:hAnsiTheme="minorHAnsi" w:cs="Arial"/>
      <w:szCs w:val="24"/>
    </w:rPr>
  </w:style>
  <w:style w:type="character" w:customStyle="1" w:styleId="ExecsummarytextChar">
    <w:name w:val="Exec summary text Char"/>
    <w:basedOn w:val="DefaultParagraphFont"/>
    <w:link w:val="Execsummarytext"/>
    <w:rsid w:val="000961A2"/>
    <w:rPr>
      <w:rFonts w:eastAsia="Times New Roman" w:cs="Arial"/>
      <w:sz w:val="24"/>
      <w:szCs w:val="24"/>
    </w:rPr>
  </w:style>
  <w:style w:type="character" w:styleId="CommentReference">
    <w:name w:val="annotation reference"/>
    <w:basedOn w:val="DefaultParagraphFont"/>
    <w:uiPriority w:val="99"/>
    <w:semiHidden/>
    <w:unhideWhenUsed/>
    <w:rsid w:val="00650967"/>
    <w:rPr>
      <w:sz w:val="16"/>
      <w:szCs w:val="16"/>
    </w:rPr>
  </w:style>
  <w:style w:type="paragraph" w:styleId="CommentText">
    <w:name w:val="annotation text"/>
    <w:basedOn w:val="Normal"/>
    <w:link w:val="CommentTextChar"/>
    <w:uiPriority w:val="99"/>
    <w:unhideWhenUsed/>
    <w:rsid w:val="00650967"/>
    <w:pPr>
      <w:spacing w:line="240" w:lineRule="auto"/>
    </w:pPr>
    <w:rPr>
      <w:sz w:val="20"/>
      <w:szCs w:val="20"/>
    </w:rPr>
  </w:style>
  <w:style w:type="character" w:customStyle="1" w:styleId="CommentTextChar">
    <w:name w:val="Comment Text Char"/>
    <w:basedOn w:val="DefaultParagraphFont"/>
    <w:link w:val="CommentText"/>
    <w:uiPriority w:val="99"/>
    <w:rsid w:val="006509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0967"/>
    <w:rPr>
      <w:b/>
      <w:bCs/>
    </w:rPr>
  </w:style>
  <w:style w:type="character" w:customStyle="1" w:styleId="CommentSubjectChar">
    <w:name w:val="Comment Subject Char"/>
    <w:basedOn w:val="CommentTextChar"/>
    <w:link w:val="CommentSubject"/>
    <w:uiPriority w:val="99"/>
    <w:semiHidden/>
    <w:rsid w:val="00650967"/>
    <w:rPr>
      <w:rFonts w:ascii="Arial" w:hAnsi="Arial"/>
      <w:b/>
      <w:bCs/>
      <w:sz w:val="20"/>
      <w:szCs w:val="20"/>
    </w:rPr>
  </w:style>
  <w:style w:type="paragraph" w:styleId="Revision">
    <w:name w:val="Revision"/>
    <w:hidden/>
    <w:uiPriority w:val="99"/>
    <w:semiHidden/>
    <w:rsid w:val="00650967"/>
    <w:pPr>
      <w:spacing w:after="0" w:line="240" w:lineRule="auto"/>
    </w:pPr>
    <w:rPr>
      <w:rFonts w:ascii="Arial" w:hAnsi="Arial"/>
    </w:rPr>
  </w:style>
  <w:style w:type="paragraph" w:styleId="TOC1">
    <w:name w:val="toc 1"/>
    <w:basedOn w:val="Normal"/>
    <w:next w:val="Normal"/>
    <w:autoRedefine/>
    <w:uiPriority w:val="39"/>
    <w:unhideWhenUsed/>
    <w:qFormat/>
    <w:rsid w:val="003E62B9"/>
    <w:pPr>
      <w:pBdr>
        <w:bottom w:val="single" w:sz="4" w:space="1" w:color="BFBFBF" w:themeColor="background1" w:themeShade="BF"/>
      </w:pBdr>
      <w:tabs>
        <w:tab w:val="right" w:pos="9778"/>
      </w:tabs>
      <w:spacing w:before="240" w:after="0" w:line="240" w:lineRule="auto"/>
      <w:ind w:right="289"/>
    </w:pPr>
    <w:rPr>
      <w:rFonts w:ascii="Poppins" w:hAnsi="Poppins" w:cs="Arial"/>
      <w:bCs/>
      <w:noProof/>
      <w:color w:val="00AFB9"/>
      <w:szCs w:val="20"/>
    </w:rPr>
  </w:style>
  <w:style w:type="paragraph" w:styleId="TOC2">
    <w:name w:val="toc 2"/>
    <w:basedOn w:val="Normal"/>
    <w:next w:val="Normal"/>
    <w:autoRedefine/>
    <w:uiPriority w:val="39"/>
    <w:unhideWhenUsed/>
    <w:qFormat/>
    <w:rsid w:val="003E62B9"/>
    <w:pPr>
      <w:tabs>
        <w:tab w:val="left" w:pos="660"/>
        <w:tab w:val="right" w:pos="9778"/>
      </w:tabs>
      <w:spacing w:before="120" w:after="0" w:line="276" w:lineRule="auto"/>
      <w:ind w:left="187" w:right="289"/>
    </w:pPr>
    <w:rPr>
      <w:rFonts w:ascii="Poppins" w:hAnsi="Poppins" w:cs="Arial"/>
      <w:bCs/>
      <w:noProof/>
      <w:color w:val="000000" w:themeColor="text1"/>
      <w:sz w:val="20"/>
      <w:szCs w:val="20"/>
    </w:rPr>
  </w:style>
  <w:style w:type="paragraph" w:styleId="TOCHeading">
    <w:name w:val="TOC Heading"/>
    <w:basedOn w:val="Normal"/>
    <w:next w:val="Normal"/>
    <w:uiPriority w:val="39"/>
    <w:qFormat/>
    <w:rsid w:val="003E62B9"/>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s="Arial"/>
      <w:bCs/>
      <w:caps/>
      <w:color w:val="00AFB9"/>
      <w:sz w:val="28"/>
      <w:szCs w:val="28"/>
    </w:rPr>
  </w:style>
  <w:style w:type="table" w:styleId="GridTable4-Accent5">
    <w:name w:val="Grid Table 4 Accent 5"/>
    <w:basedOn w:val="TableNormal"/>
    <w:uiPriority w:val="49"/>
    <w:rsid w:val="00E9510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qFormat/>
    <w:rsid w:val="00694655"/>
    <w:pPr>
      <w:spacing w:before="180" w:after="60" w:line="216" w:lineRule="auto"/>
    </w:pPr>
    <w:rPr>
      <w:rFonts w:asciiTheme="majorHAnsi" w:eastAsiaTheme="minorEastAsia" w:hAnsiTheme="majorHAnsi"/>
      <w:sz w:val="20"/>
      <w:szCs w:val="20"/>
      <w:lang w:val="en-AU" w:eastAsia="en-AU"/>
    </w:rPr>
  </w:style>
  <w:style w:type="character" w:customStyle="1" w:styleId="BodyTextChar">
    <w:name w:val="Body Text Char"/>
    <w:basedOn w:val="DefaultParagraphFont"/>
    <w:link w:val="BodyText"/>
    <w:rsid w:val="00694655"/>
    <w:rPr>
      <w:rFonts w:asciiTheme="majorHAnsi" w:eastAsiaTheme="minorEastAsia" w:hAnsiTheme="majorHAnsi"/>
      <w:sz w:val="20"/>
      <w:szCs w:val="20"/>
      <w:lang w:val="en-AU" w:eastAsia="en-AU"/>
    </w:rPr>
  </w:style>
  <w:style w:type="numbering" w:customStyle="1" w:styleId="Headings">
    <w:name w:val="Headings"/>
    <w:uiPriority w:val="99"/>
    <w:rsid w:val="00694655"/>
    <w:pPr>
      <w:numPr>
        <w:numId w:val="5"/>
      </w:numPr>
    </w:pPr>
  </w:style>
  <w:style w:type="paragraph" w:customStyle="1" w:styleId="GuidanceNote">
    <w:name w:val="Guidance Note"/>
    <w:basedOn w:val="Normal"/>
    <w:link w:val="GuidanceNoteChar"/>
    <w:qFormat/>
    <w:rsid w:val="00A861CA"/>
    <w:rPr>
      <w:i/>
      <w:iCs/>
      <w:color w:val="00AFB9"/>
    </w:rPr>
  </w:style>
  <w:style w:type="paragraph" w:customStyle="1" w:styleId="Guidancebullet">
    <w:name w:val="Guidance bullet"/>
    <w:basedOn w:val="ListParagraph"/>
    <w:link w:val="GuidancebulletChar"/>
    <w:qFormat/>
    <w:rsid w:val="00A861CA"/>
    <w:pPr>
      <w:numPr>
        <w:numId w:val="6"/>
      </w:numPr>
    </w:pPr>
    <w:rPr>
      <w:i/>
      <w:iCs/>
      <w:color w:val="00AFB9"/>
    </w:rPr>
  </w:style>
  <w:style w:type="character" w:customStyle="1" w:styleId="GuidanceNoteChar">
    <w:name w:val="Guidance Note Char"/>
    <w:basedOn w:val="DefaultParagraphFont"/>
    <w:link w:val="GuidanceNote"/>
    <w:rsid w:val="00A861CA"/>
    <w:rPr>
      <w:rFonts w:ascii="Arial" w:hAnsi="Arial"/>
      <w:i/>
      <w:iCs/>
      <w:color w:val="00AFB9"/>
      <w:sz w:val="24"/>
    </w:rPr>
  </w:style>
  <w:style w:type="character" w:customStyle="1" w:styleId="GuidancebulletChar">
    <w:name w:val="Guidance bullet Char"/>
    <w:basedOn w:val="ListParagraphChar"/>
    <w:link w:val="Guidancebullet"/>
    <w:rsid w:val="00A861CA"/>
    <w:rPr>
      <w:rFonts w:ascii="Arial" w:hAnsi="Arial"/>
      <w:i/>
      <w:iCs/>
      <w:color w:val="00AFB9"/>
      <w:sz w:val="24"/>
    </w:rPr>
  </w:style>
  <w:style w:type="paragraph" w:customStyle="1" w:styleId="Guidancebulleta">
    <w:name w:val="Guidance bullet a."/>
    <w:basedOn w:val="GuidanceNote"/>
    <w:link w:val="GuidancebulletaChar"/>
    <w:qFormat/>
    <w:rsid w:val="001F5151"/>
    <w:pPr>
      <w:numPr>
        <w:numId w:val="7"/>
      </w:numPr>
    </w:pPr>
  </w:style>
  <w:style w:type="character" w:customStyle="1" w:styleId="GuidancebulletaChar">
    <w:name w:val="Guidance bullet a. Char"/>
    <w:basedOn w:val="GuidanceNoteChar"/>
    <w:link w:val="Guidancebulleta"/>
    <w:rsid w:val="00A850A6"/>
    <w:rPr>
      <w:rFonts w:ascii="Arial" w:hAnsi="Arial"/>
      <w:i/>
      <w:iCs/>
      <w:color w:val="00AFB9"/>
      <w:sz w:val="24"/>
    </w:rPr>
  </w:style>
  <w:style w:type="paragraph" w:customStyle="1" w:styleId="BodyTextLetter">
    <w:name w:val="Body Text Letter"/>
    <w:basedOn w:val="Normal"/>
    <w:uiPriority w:val="2"/>
    <w:qFormat/>
    <w:rsid w:val="00992F26"/>
    <w:pPr>
      <w:numPr>
        <w:ilvl w:val="1"/>
        <w:numId w:val="12"/>
      </w:numPr>
      <w:spacing w:before="100" w:after="100"/>
    </w:pPr>
    <w:rPr>
      <w:rFonts w:eastAsiaTheme="minorEastAsia"/>
      <w:szCs w:val="20"/>
      <w:lang w:val="en-AU" w:eastAsia="en-AU"/>
    </w:rPr>
  </w:style>
  <w:style w:type="paragraph" w:customStyle="1" w:styleId="BodyTextRoman">
    <w:name w:val="Body Text Roman"/>
    <w:basedOn w:val="Normal"/>
    <w:uiPriority w:val="2"/>
    <w:qFormat/>
    <w:rsid w:val="00992F26"/>
    <w:pPr>
      <w:numPr>
        <w:ilvl w:val="2"/>
        <w:numId w:val="12"/>
      </w:numPr>
      <w:spacing w:before="100" w:after="100"/>
    </w:pPr>
    <w:rPr>
      <w:rFonts w:eastAsiaTheme="minorEastAsia"/>
      <w:szCs w:val="20"/>
      <w:lang w:val="en-AU" w:eastAsia="en-AU"/>
    </w:rPr>
  </w:style>
  <w:style w:type="paragraph" w:customStyle="1" w:styleId="BodyTextbullet">
    <w:name w:val="Body Text bullet"/>
    <w:basedOn w:val="Normal"/>
    <w:uiPriority w:val="2"/>
    <w:qFormat/>
    <w:rsid w:val="00992F26"/>
    <w:pPr>
      <w:numPr>
        <w:numId w:val="13"/>
      </w:numPr>
      <w:spacing w:before="100" w:after="100"/>
      <w:ind w:left="1429" w:hanging="357"/>
    </w:pPr>
    <w:rPr>
      <w:rFonts w:eastAsiaTheme="minorEastAsia"/>
      <w:szCs w:val="20"/>
      <w:lang w:val="en-AU" w:eastAsia="en-AU"/>
    </w:rPr>
  </w:style>
  <w:style w:type="numbering" w:customStyle="1" w:styleId="BodyTextNumbering">
    <w:name w:val="Body Text Numbering"/>
    <w:uiPriority w:val="99"/>
    <w:semiHidden/>
    <w:rsid w:val="00992F26"/>
    <w:pPr>
      <w:numPr>
        <w:numId w:val="12"/>
      </w:numPr>
    </w:pPr>
  </w:style>
  <w:style w:type="paragraph" w:customStyle="1" w:styleId="BodyText5Number">
    <w:name w:val="Body Text 5 Number"/>
    <w:basedOn w:val="Normal"/>
    <w:uiPriority w:val="99"/>
    <w:semiHidden/>
    <w:rsid w:val="00992F26"/>
    <w:pPr>
      <w:numPr>
        <w:ilvl w:val="4"/>
        <w:numId w:val="12"/>
      </w:numPr>
      <w:spacing w:before="180" w:after="120" w:line="240" w:lineRule="auto"/>
    </w:pPr>
    <w:rPr>
      <w:rFonts w:asciiTheme="minorHAnsi" w:eastAsiaTheme="minorEastAsia" w:hAnsiTheme="minorHAnsi"/>
      <w:sz w:val="20"/>
      <w:szCs w:val="20"/>
      <w:lang w:val="en-AU" w:eastAsia="en-AU"/>
    </w:rPr>
  </w:style>
  <w:style w:type="paragraph" w:customStyle="1" w:styleId="BodyText6Number">
    <w:name w:val="Body Text 6 Number"/>
    <w:basedOn w:val="Normal"/>
    <w:uiPriority w:val="99"/>
    <w:semiHidden/>
    <w:rsid w:val="00992F26"/>
    <w:pPr>
      <w:numPr>
        <w:ilvl w:val="5"/>
        <w:numId w:val="12"/>
      </w:numPr>
      <w:spacing w:before="180" w:after="120" w:line="240" w:lineRule="auto"/>
    </w:pPr>
    <w:rPr>
      <w:rFonts w:asciiTheme="minorHAnsi" w:eastAsiaTheme="minorEastAsia" w:hAnsiTheme="minorHAnsi"/>
      <w:sz w:val="20"/>
      <w:szCs w:val="20"/>
      <w:lang w:val="en-AU" w:eastAsia="en-AU"/>
    </w:rPr>
  </w:style>
  <w:style w:type="paragraph" w:customStyle="1" w:styleId="BodyText7Number">
    <w:name w:val="Body Text 7 Number"/>
    <w:basedOn w:val="Normal"/>
    <w:uiPriority w:val="99"/>
    <w:semiHidden/>
    <w:rsid w:val="00992F26"/>
    <w:pPr>
      <w:numPr>
        <w:ilvl w:val="6"/>
        <w:numId w:val="12"/>
      </w:numPr>
      <w:spacing w:before="180" w:after="120" w:line="240" w:lineRule="auto"/>
    </w:pPr>
    <w:rPr>
      <w:rFonts w:asciiTheme="minorHAnsi" w:eastAsiaTheme="minorEastAsia" w:hAnsiTheme="minorHAnsi"/>
      <w:sz w:val="20"/>
      <w:szCs w:val="20"/>
      <w:lang w:val="en-AU" w:eastAsia="en-AU"/>
    </w:rPr>
  </w:style>
  <w:style w:type="paragraph" w:customStyle="1" w:styleId="BodyText8Number">
    <w:name w:val="Body Text 8 Number"/>
    <w:basedOn w:val="Normal"/>
    <w:uiPriority w:val="99"/>
    <w:semiHidden/>
    <w:rsid w:val="00992F26"/>
    <w:pPr>
      <w:numPr>
        <w:ilvl w:val="7"/>
        <w:numId w:val="12"/>
      </w:numPr>
      <w:spacing w:before="180" w:after="120" w:line="240" w:lineRule="auto"/>
    </w:pPr>
    <w:rPr>
      <w:rFonts w:asciiTheme="minorHAnsi" w:eastAsiaTheme="minorEastAsia" w:hAnsiTheme="minorHAnsi"/>
      <w:sz w:val="20"/>
      <w:szCs w:val="20"/>
      <w:lang w:val="en-AU" w:eastAsia="en-AU"/>
    </w:rPr>
  </w:style>
  <w:style w:type="paragraph" w:customStyle="1" w:styleId="BodyText9Number">
    <w:name w:val="Body Text 9 Number"/>
    <w:basedOn w:val="Normal"/>
    <w:uiPriority w:val="99"/>
    <w:semiHidden/>
    <w:rsid w:val="00992F26"/>
    <w:pPr>
      <w:numPr>
        <w:ilvl w:val="8"/>
        <w:numId w:val="12"/>
      </w:numPr>
      <w:spacing w:before="180" w:after="120" w:line="240" w:lineRule="auto"/>
    </w:pPr>
    <w:rPr>
      <w:rFonts w:asciiTheme="minorHAnsi" w:eastAsiaTheme="minorEastAsia" w:hAnsiTheme="minorHAnsi"/>
      <w:sz w:val="20"/>
      <w:szCs w:val="20"/>
      <w:lang w:val="en-AU" w:eastAsia="en-AU"/>
    </w:rPr>
  </w:style>
  <w:style w:type="paragraph" w:customStyle="1" w:styleId="NumberedHeading1">
    <w:name w:val="Numbered Heading 1"/>
    <w:basedOn w:val="Heading1"/>
    <w:next w:val="Normal"/>
    <w:uiPriority w:val="10"/>
    <w:qFormat/>
    <w:rsid w:val="00304B78"/>
    <w:pPr>
      <w:numPr>
        <w:numId w:val="15"/>
      </w:numPr>
      <w:tabs>
        <w:tab w:val="left" w:pos="1021"/>
      </w:tabs>
      <w:spacing w:before="480" w:after="120" w:line="288" w:lineRule="auto"/>
      <w:ind w:left="1021" w:right="0" w:hanging="1021"/>
    </w:pPr>
    <w:rPr>
      <w:rFonts w:ascii="Arial" w:hAnsi="Arial"/>
      <w:color w:val="1C2549"/>
      <w:sz w:val="72"/>
    </w:rPr>
  </w:style>
  <w:style w:type="paragraph" w:customStyle="1" w:styleId="NumberedHeading2">
    <w:name w:val="Numbered Heading 2"/>
    <w:basedOn w:val="Heading2"/>
    <w:next w:val="Normal"/>
    <w:uiPriority w:val="10"/>
    <w:qFormat/>
    <w:rsid w:val="00304B78"/>
    <w:pPr>
      <w:numPr>
        <w:numId w:val="15"/>
      </w:numPr>
      <w:tabs>
        <w:tab w:val="left" w:pos="1021"/>
      </w:tabs>
      <w:spacing w:before="480" w:after="120" w:line="288" w:lineRule="auto"/>
      <w:ind w:left="1021" w:hanging="1021"/>
    </w:pPr>
    <w:rPr>
      <w:rFonts w:ascii="Arial" w:hAnsi="Arial"/>
      <w:color w:val="1C2549"/>
      <w:sz w:val="48"/>
    </w:rPr>
  </w:style>
  <w:style w:type="paragraph" w:customStyle="1" w:styleId="NumberedHeading3">
    <w:name w:val="Numbered Heading 3"/>
    <w:basedOn w:val="Heading3"/>
    <w:next w:val="Normal"/>
    <w:uiPriority w:val="10"/>
    <w:qFormat/>
    <w:rsid w:val="00304B78"/>
    <w:pPr>
      <w:tabs>
        <w:tab w:val="left" w:pos="1021"/>
      </w:tabs>
      <w:spacing w:before="360" w:after="120" w:line="288" w:lineRule="auto"/>
      <w:ind w:left="1021" w:hanging="1021"/>
    </w:pPr>
    <w:rPr>
      <w:rFonts w:ascii="Arial" w:hAnsi="Arial"/>
      <w:b/>
      <w:color w:val="1C2549"/>
      <w:sz w:val="36"/>
    </w:rPr>
  </w:style>
  <w:style w:type="paragraph" w:styleId="TOC3">
    <w:name w:val="toc 3"/>
    <w:basedOn w:val="Normal"/>
    <w:next w:val="Normal"/>
    <w:autoRedefine/>
    <w:uiPriority w:val="39"/>
    <w:unhideWhenUsed/>
    <w:rsid w:val="008F2792"/>
    <w:pPr>
      <w:spacing w:after="100"/>
      <w:ind w:left="440"/>
    </w:pPr>
  </w:style>
  <w:style w:type="paragraph" w:styleId="TOC4">
    <w:name w:val="toc 4"/>
    <w:basedOn w:val="Normal"/>
    <w:next w:val="Normal"/>
    <w:autoRedefine/>
    <w:uiPriority w:val="39"/>
    <w:unhideWhenUsed/>
    <w:rsid w:val="007D3F4A"/>
    <w:pPr>
      <w:spacing w:before="0" w:after="100"/>
      <w:ind w:left="660"/>
    </w:pPr>
    <w:rPr>
      <w:rFonts w:asciiTheme="minorHAnsi" w:eastAsiaTheme="minorEastAsia" w:hAnsiTheme="minorHAnsi"/>
      <w:sz w:val="22"/>
      <w:lang w:eastAsia="en-NZ"/>
    </w:rPr>
  </w:style>
  <w:style w:type="paragraph" w:styleId="TOC5">
    <w:name w:val="toc 5"/>
    <w:basedOn w:val="Normal"/>
    <w:next w:val="Normal"/>
    <w:autoRedefine/>
    <w:uiPriority w:val="39"/>
    <w:unhideWhenUsed/>
    <w:rsid w:val="007D3F4A"/>
    <w:pPr>
      <w:spacing w:before="0" w:after="100"/>
      <w:ind w:left="880"/>
    </w:pPr>
    <w:rPr>
      <w:rFonts w:asciiTheme="minorHAnsi" w:eastAsiaTheme="minorEastAsia" w:hAnsiTheme="minorHAnsi"/>
      <w:sz w:val="22"/>
      <w:lang w:eastAsia="en-NZ"/>
    </w:rPr>
  </w:style>
  <w:style w:type="paragraph" w:styleId="TOC6">
    <w:name w:val="toc 6"/>
    <w:basedOn w:val="Normal"/>
    <w:next w:val="Normal"/>
    <w:autoRedefine/>
    <w:uiPriority w:val="39"/>
    <w:unhideWhenUsed/>
    <w:rsid w:val="007D3F4A"/>
    <w:pPr>
      <w:spacing w:before="0" w:after="100"/>
      <w:ind w:left="1100"/>
    </w:pPr>
    <w:rPr>
      <w:rFonts w:asciiTheme="minorHAnsi" w:eastAsiaTheme="minorEastAsia" w:hAnsiTheme="minorHAnsi"/>
      <w:sz w:val="22"/>
      <w:lang w:eastAsia="en-NZ"/>
    </w:rPr>
  </w:style>
  <w:style w:type="paragraph" w:styleId="TOC7">
    <w:name w:val="toc 7"/>
    <w:basedOn w:val="Normal"/>
    <w:next w:val="Normal"/>
    <w:autoRedefine/>
    <w:uiPriority w:val="39"/>
    <w:unhideWhenUsed/>
    <w:rsid w:val="007D3F4A"/>
    <w:pPr>
      <w:spacing w:before="0" w:after="100"/>
      <w:ind w:left="1320"/>
    </w:pPr>
    <w:rPr>
      <w:rFonts w:asciiTheme="minorHAnsi" w:eastAsiaTheme="minorEastAsia" w:hAnsiTheme="minorHAnsi"/>
      <w:sz w:val="22"/>
      <w:lang w:eastAsia="en-NZ"/>
    </w:rPr>
  </w:style>
  <w:style w:type="paragraph" w:styleId="TOC8">
    <w:name w:val="toc 8"/>
    <w:basedOn w:val="Normal"/>
    <w:next w:val="Normal"/>
    <w:autoRedefine/>
    <w:uiPriority w:val="39"/>
    <w:unhideWhenUsed/>
    <w:rsid w:val="007D3F4A"/>
    <w:pPr>
      <w:spacing w:before="0" w:after="100"/>
      <w:ind w:left="1540"/>
    </w:pPr>
    <w:rPr>
      <w:rFonts w:asciiTheme="minorHAnsi" w:eastAsiaTheme="minorEastAsia" w:hAnsiTheme="minorHAnsi"/>
      <w:sz w:val="22"/>
      <w:lang w:eastAsia="en-NZ"/>
    </w:rPr>
  </w:style>
  <w:style w:type="paragraph" w:styleId="TOC9">
    <w:name w:val="toc 9"/>
    <w:basedOn w:val="Normal"/>
    <w:next w:val="Normal"/>
    <w:autoRedefine/>
    <w:uiPriority w:val="39"/>
    <w:unhideWhenUsed/>
    <w:rsid w:val="00A73B41"/>
    <w:pPr>
      <w:tabs>
        <w:tab w:val="right" w:pos="9781"/>
      </w:tabs>
      <w:spacing w:before="120" w:after="0" w:line="276" w:lineRule="auto"/>
      <w:ind w:right="289"/>
    </w:pPr>
    <w:rPr>
      <w:rFonts w:ascii="Poppins" w:eastAsiaTheme="minorEastAsia" w:hAnsi="Poppins"/>
      <w:sz w:val="20"/>
      <w:lang w:eastAsia="en-NZ"/>
    </w:rPr>
  </w:style>
  <w:style w:type="numbering" w:customStyle="1" w:styleId="BodyTextNumbering1">
    <w:name w:val="Body Text Numbering1"/>
    <w:uiPriority w:val="99"/>
    <w:semiHidden/>
    <w:rsid w:val="0077631D"/>
    <w:pPr>
      <w:numPr>
        <w:numId w:val="9"/>
      </w:numPr>
    </w:pPr>
  </w:style>
  <w:style w:type="paragraph" w:styleId="NoSpacing">
    <w:name w:val="No Spacing"/>
    <w:uiPriority w:val="1"/>
    <w:rsid w:val="00A73B41"/>
    <w:pPr>
      <w:spacing w:after="0" w:line="240" w:lineRule="auto"/>
    </w:pPr>
    <w:rPr>
      <w:rFonts w:ascii="Arial" w:hAnsi="Arial"/>
      <w:sz w:val="24"/>
    </w:rPr>
  </w:style>
  <w:style w:type="paragraph" w:customStyle="1" w:styleId="Heading1-nonumbering">
    <w:name w:val="Heading 1 - no numbering"/>
    <w:basedOn w:val="Heading1"/>
    <w:qFormat/>
    <w:rsid w:val="00F7084D"/>
    <w:pPr>
      <w:numPr>
        <w:numId w:val="0"/>
      </w:numPr>
    </w:pPr>
    <w:rPr>
      <w:sz w:val="48"/>
    </w:rPr>
  </w:style>
  <w:style w:type="paragraph" w:customStyle="1" w:styleId="Heading2-nonumbering">
    <w:name w:val="Heading 2 - no numbering"/>
    <w:basedOn w:val="Heading2"/>
    <w:qFormat/>
    <w:rsid w:val="00F7084D"/>
    <w:pPr>
      <w:numPr>
        <w:ilvl w:val="0"/>
        <w:numId w:val="0"/>
      </w:numPr>
    </w:pPr>
  </w:style>
  <w:style w:type="character" w:customStyle="1" w:styleId="cf01">
    <w:name w:val="cf01"/>
    <w:basedOn w:val="DefaultParagraphFont"/>
    <w:rsid w:val="005008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5465">
      <w:bodyDiv w:val="1"/>
      <w:marLeft w:val="0"/>
      <w:marRight w:val="0"/>
      <w:marTop w:val="0"/>
      <w:marBottom w:val="0"/>
      <w:divBdr>
        <w:top w:val="none" w:sz="0" w:space="0" w:color="auto"/>
        <w:left w:val="none" w:sz="0" w:space="0" w:color="auto"/>
        <w:bottom w:val="none" w:sz="0" w:space="0" w:color="auto"/>
        <w:right w:val="none" w:sz="0" w:space="0" w:color="auto"/>
      </w:divBdr>
    </w:div>
    <w:div w:id="1271208900">
      <w:bodyDiv w:val="1"/>
      <w:marLeft w:val="0"/>
      <w:marRight w:val="0"/>
      <w:marTop w:val="0"/>
      <w:marBottom w:val="0"/>
      <w:divBdr>
        <w:top w:val="none" w:sz="0" w:space="0" w:color="auto"/>
        <w:left w:val="none" w:sz="0" w:space="0" w:color="auto"/>
        <w:bottom w:val="none" w:sz="0" w:space="0" w:color="auto"/>
        <w:right w:val="none" w:sz="0" w:space="0" w:color="auto"/>
      </w:divBdr>
    </w:div>
    <w:div w:id="1282881257">
      <w:bodyDiv w:val="1"/>
      <w:marLeft w:val="0"/>
      <w:marRight w:val="0"/>
      <w:marTop w:val="0"/>
      <w:marBottom w:val="0"/>
      <w:divBdr>
        <w:top w:val="none" w:sz="0" w:space="0" w:color="auto"/>
        <w:left w:val="none" w:sz="0" w:space="0" w:color="auto"/>
        <w:bottom w:val="none" w:sz="0" w:space="0" w:color="auto"/>
        <w:right w:val="none" w:sz="0" w:space="0" w:color="auto"/>
      </w:divBdr>
    </w:div>
    <w:div w:id="2084982588">
      <w:bodyDiv w:val="1"/>
      <w:marLeft w:val="0"/>
      <w:marRight w:val="0"/>
      <w:marTop w:val="0"/>
      <w:marBottom w:val="0"/>
      <w:divBdr>
        <w:top w:val="none" w:sz="0" w:space="0" w:color="auto"/>
        <w:left w:val="none" w:sz="0" w:space="0" w:color="auto"/>
        <w:bottom w:val="none" w:sz="0" w:space="0" w:color="auto"/>
        <w:right w:val="none" w:sz="0" w:space="0" w:color="auto"/>
      </w:divBdr>
    </w:div>
    <w:div w:id="21303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healthfacilityguidelines.com.au/health-planning-uni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cility.design@health.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hqsc.govt.nz/resources/resource-library/te-ao-maori-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whatuora.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8f483ea-dffa-4fd7-9c4f-fd4d651d8e74">
      <UserInfo>
        <DisplayName>Johnson, Rhonda (NZ)</DisplayName>
        <AccountId>22</AccountId>
        <AccountType/>
      </UserInfo>
      <UserInfo>
        <DisplayName>Morris, Rachel</DisplayName>
        <AccountId>27</AccountId>
        <AccountType/>
      </UserInfo>
      <UserInfo>
        <DisplayName>Frazer, Annabel</DisplayName>
        <AccountId>21</AccountId>
        <AccountType/>
      </UserInfo>
      <UserInfo>
        <DisplayName>Lewin, Cath</DisplayName>
        <AccountId>55</AccountId>
        <AccountType/>
      </UserInfo>
    </SharedWithUsers>
    <lcf76f155ced4ddcb4097134ff3c332f xmlns="b7db389a-12e8-4d53-b72b-6d3b4719c7dc">
      <Terms xmlns="http://schemas.microsoft.com/office/infopath/2007/PartnerControls"/>
    </lcf76f155ced4ddcb4097134ff3c332f>
    <Date xmlns="b7db389a-12e8-4d53-b72b-6d3b4719c7dc" xsi:nil="true"/>
    <Notes xmlns="b7db389a-12e8-4d53-b72b-6d3b4719c7dc" xsi:nil="true"/>
    <Status xmlns="b7db389a-12e8-4d53-b72b-6d3b4719c7dc">Draft</Status>
    <Project_x0023_ xmlns="b7db389a-12e8-4d53-b72b-6d3b4719c7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97918F0B30A449270BFB54FC918C9" ma:contentTypeVersion="20" ma:contentTypeDescription="Create a new document." ma:contentTypeScope="" ma:versionID="8db52b667fb435f08cc630c8f674513d">
  <xsd:schema xmlns:xsd="http://www.w3.org/2001/XMLSchema" xmlns:xs="http://www.w3.org/2001/XMLSchema" xmlns:p="http://schemas.microsoft.com/office/2006/metadata/properties" xmlns:ns2="b7db389a-12e8-4d53-b72b-6d3b4719c7dc" xmlns:ns3="08f483ea-dffa-4fd7-9c4f-fd4d651d8e74" targetNamespace="http://schemas.microsoft.com/office/2006/metadata/properties" ma:root="true" ma:fieldsID="75bda2bb6dc7628042e6cf357296f3ff" ns2:_="" ns3:_="">
    <xsd:import namespace="b7db389a-12e8-4d53-b72b-6d3b4719c7dc"/>
    <xsd:import namespace="08f483ea-dffa-4fd7-9c4f-fd4d651d8e74"/>
    <xsd:element name="properties">
      <xsd:complexType>
        <xsd:sequence>
          <xsd:element name="documentManagement">
            <xsd:complexType>
              <xsd:all>
                <xsd:element ref="ns2:Status" minOccurs="0"/>
                <xsd:element ref="ns2:Project_x0023_"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Note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b389a-12e8-4d53-b72b-6d3b4719c7dc"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Final"/>
          <xsd:enumeration value="For Use"/>
          <xsd:enumeration value="Information Only"/>
        </xsd:restriction>
      </xsd:simpleType>
    </xsd:element>
    <xsd:element name="Project_x0023_" ma:index="9" nillable="true" ma:displayName="Project #" ma:format="Dropdown" ma:internalName="Project_x0023_">
      <xsd:simpleType>
        <xsd:restriction base="dms:Choice">
          <xsd:enumeration value="Choice 1"/>
          <xsd:enumeration value="Choice 2"/>
          <xsd:enumeration value="Choice 3"/>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description="Short description or any relevant notes" ma:format="Dropdown" ma:internalName="Notes">
      <xsd:simpleType>
        <xsd:restriction base="dms:Note">
          <xsd:maxLength value="255"/>
        </xsd:restriction>
      </xsd:simpleType>
    </xsd:element>
    <xsd:element name="Date" ma:index="26" nillable="true" ma:displayName="Date" ma:format="DateOnly" ma:internalName="Dat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483ea-dffa-4fd7-9c4f-fd4d651d8e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CD697-3E82-43EE-8B42-18C4F87A3CFA}">
  <ds:schemaRefs>
    <ds:schemaRef ds:uri="http://schemas.openxmlformats.org/officeDocument/2006/bibliography"/>
  </ds:schemaRefs>
</ds:datastoreItem>
</file>

<file path=customXml/itemProps2.xml><?xml version="1.0" encoding="utf-8"?>
<ds:datastoreItem xmlns:ds="http://schemas.openxmlformats.org/officeDocument/2006/customXml" ds:itemID="{5B490735-7C27-4B07-BF57-D0B46CF64B5A}">
  <ds:schemaRefs>
    <ds:schemaRef ds:uri="http://schemas.microsoft.com/office/2006/metadata/properties"/>
    <ds:schemaRef ds:uri="http://schemas.microsoft.com/office/infopath/2007/PartnerControls"/>
    <ds:schemaRef ds:uri="08f483ea-dffa-4fd7-9c4f-fd4d651d8e74"/>
    <ds:schemaRef ds:uri="b7db389a-12e8-4d53-b72b-6d3b4719c7dc"/>
  </ds:schemaRefs>
</ds:datastoreItem>
</file>

<file path=customXml/itemProps3.xml><?xml version="1.0" encoding="utf-8"?>
<ds:datastoreItem xmlns:ds="http://schemas.openxmlformats.org/officeDocument/2006/customXml" ds:itemID="{C84CB26F-870F-414F-A952-A7125C8F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b389a-12e8-4d53-b72b-6d3b4719c7dc"/>
    <ds:schemaRef ds:uri="08f483ea-dffa-4fd7-9c4f-fd4d651d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5BB4E-D696-45FE-8128-9251FDAC0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16957</CharactersWithSpaces>
  <SharedDoc>false</SharedDoc>
  <HLinks>
    <vt:vector size="432" baseType="variant">
      <vt:variant>
        <vt:i4>5242966</vt:i4>
      </vt:variant>
      <vt:variant>
        <vt:i4>429</vt:i4>
      </vt:variant>
      <vt:variant>
        <vt:i4>0</vt:i4>
      </vt:variant>
      <vt:variant>
        <vt:i4>5</vt:i4>
      </vt:variant>
      <vt:variant>
        <vt:lpwstr>https://www.tewhatuora.govt.nz/publications/health-facility-design-guidance-note/</vt:lpwstr>
      </vt:variant>
      <vt:variant>
        <vt:lpwstr/>
      </vt:variant>
      <vt:variant>
        <vt:i4>983069</vt:i4>
      </vt:variant>
      <vt:variant>
        <vt:i4>417</vt:i4>
      </vt:variant>
      <vt:variant>
        <vt:i4>0</vt:i4>
      </vt:variant>
      <vt:variant>
        <vt:i4>5</vt:i4>
      </vt:variant>
      <vt:variant>
        <vt:lpwstr>https://healthfacilityguidelines.com.au/health-planning-units</vt:lpwstr>
      </vt:variant>
      <vt:variant>
        <vt:lpwstr/>
      </vt:variant>
      <vt:variant>
        <vt:i4>1310768</vt:i4>
      </vt:variant>
      <vt:variant>
        <vt:i4>410</vt:i4>
      </vt:variant>
      <vt:variant>
        <vt:i4>0</vt:i4>
      </vt:variant>
      <vt:variant>
        <vt:i4>5</vt:i4>
      </vt:variant>
      <vt:variant>
        <vt:lpwstr/>
      </vt:variant>
      <vt:variant>
        <vt:lpwstr>_Toc151530337</vt:lpwstr>
      </vt:variant>
      <vt:variant>
        <vt:i4>1310768</vt:i4>
      </vt:variant>
      <vt:variant>
        <vt:i4>404</vt:i4>
      </vt:variant>
      <vt:variant>
        <vt:i4>0</vt:i4>
      </vt:variant>
      <vt:variant>
        <vt:i4>5</vt:i4>
      </vt:variant>
      <vt:variant>
        <vt:lpwstr/>
      </vt:variant>
      <vt:variant>
        <vt:lpwstr>_Toc151530336</vt:lpwstr>
      </vt:variant>
      <vt:variant>
        <vt:i4>1310768</vt:i4>
      </vt:variant>
      <vt:variant>
        <vt:i4>398</vt:i4>
      </vt:variant>
      <vt:variant>
        <vt:i4>0</vt:i4>
      </vt:variant>
      <vt:variant>
        <vt:i4>5</vt:i4>
      </vt:variant>
      <vt:variant>
        <vt:lpwstr/>
      </vt:variant>
      <vt:variant>
        <vt:lpwstr>_Toc151530335</vt:lpwstr>
      </vt:variant>
      <vt:variant>
        <vt:i4>1310768</vt:i4>
      </vt:variant>
      <vt:variant>
        <vt:i4>392</vt:i4>
      </vt:variant>
      <vt:variant>
        <vt:i4>0</vt:i4>
      </vt:variant>
      <vt:variant>
        <vt:i4>5</vt:i4>
      </vt:variant>
      <vt:variant>
        <vt:lpwstr/>
      </vt:variant>
      <vt:variant>
        <vt:lpwstr>_Toc151530334</vt:lpwstr>
      </vt:variant>
      <vt:variant>
        <vt:i4>1310768</vt:i4>
      </vt:variant>
      <vt:variant>
        <vt:i4>386</vt:i4>
      </vt:variant>
      <vt:variant>
        <vt:i4>0</vt:i4>
      </vt:variant>
      <vt:variant>
        <vt:i4>5</vt:i4>
      </vt:variant>
      <vt:variant>
        <vt:lpwstr/>
      </vt:variant>
      <vt:variant>
        <vt:lpwstr>_Toc151530333</vt:lpwstr>
      </vt:variant>
      <vt:variant>
        <vt:i4>1310768</vt:i4>
      </vt:variant>
      <vt:variant>
        <vt:i4>380</vt:i4>
      </vt:variant>
      <vt:variant>
        <vt:i4>0</vt:i4>
      </vt:variant>
      <vt:variant>
        <vt:i4>5</vt:i4>
      </vt:variant>
      <vt:variant>
        <vt:lpwstr/>
      </vt:variant>
      <vt:variant>
        <vt:lpwstr>_Toc151530332</vt:lpwstr>
      </vt:variant>
      <vt:variant>
        <vt:i4>1310768</vt:i4>
      </vt:variant>
      <vt:variant>
        <vt:i4>374</vt:i4>
      </vt:variant>
      <vt:variant>
        <vt:i4>0</vt:i4>
      </vt:variant>
      <vt:variant>
        <vt:i4>5</vt:i4>
      </vt:variant>
      <vt:variant>
        <vt:lpwstr/>
      </vt:variant>
      <vt:variant>
        <vt:lpwstr>_Toc151530331</vt:lpwstr>
      </vt:variant>
      <vt:variant>
        <vt:i4>1310768</vt:i4>
      </vt:variant>
      <vt:variant>
        <vt:i4>368</vt:i4>
      </vt:variant>
      <vt:variant>
        <vt:i4>0</vt:i4>
      </vt:variant>
      <vt:variant>
        <vt:i4>5</vt:i4>
      </vt:variant>
      <vt:variant>
        <vt:lpwstr/>
      </vt:variant>
      <vt:variant>
        <vt:lpwstr>_Toc151530330</vt:lpwstr>
      </vt:variant>
      <vt:variant>
        <vt:i4>1376304</vt:i4>
      </vt:variant>
      <vt:variant>
        <vt:i4>362</vt:i4>
      </vt:variant>
      <vt:variant>
        <vt:i4>0</vt:i4>
      </vt:variant>
      <vt:variant>
        <vt:i4>5</vt:i4>
      </vt:variant>
      <vt:variant>
        <vt:lpwstr/>
      </vt:variant>
      <vt:variant>
        <vt:lpwstr>_Toc151530329</vt:lpwstr>
      </vt:variant>
      <vt:variant>
        <vt:i4>1376304</vt:i4>
      </vt:variant>
      <vt:variant>
        <vt:i4>356</vt:i4>
      </vt:variant>
      <vt:variant>
        <vt:i4>0</vt:i4>
      </vt:variant>
      <vt:variant>
        <vt:i4>5</vt:i4>
      </vt:variant>
      <vt:variant>
        <vt:lpwstr/>
      </vt:variant>
      <vt:variant>
        <vt:lpwstr>_Toc151530328</vt:lpwstr>
      </vt:variant>
      <vt:variant>
        <vt:i4>1376304</vt:i4>
      </vt:variant>
      <vt:variant>
        <vt:i4>350</vt:i4>
      </vt:variant>
      <vt:variant>
        <vt:i4>0</vt:i4>
      </vt:variant>
      <vt:variant>
        <vt:i4>5</vt:i4>
      </vt:variant>
      <vt:variant>
        <vt:lpwstr/>
      </vt:variant>
      <vt:variant>
        <vt:lpwstr>_Toc151530327</vt:lpwstr>
      </vt:variant>
      <vt:variant>
        <vt:i4>1376304</vt:i4>
      </vt:variant>
      <vt:variant>
        <vt:i4>344</vt:i4>
      </vt:variant>
      <vt:variant>
        <vt:i4>0</vt:i4>
      </vt:variant>
      <vt:variant>
        <vt:i4>5</vt:i4>
      </vt:variant>
      <vt:variant>
        <vt:lpwstr/>
      </vt:variant>
      <vt:variant>
        <vt:lpwstr>_Toc151530326</vt:lpwstr>
      </vt:variant>
      <vt:variant>
        <vt:i4>1376304</vt:i4>
      </vt:variant>
      <vt:variant>
        <vt:i4>338</vt:i4>
      </vt:variant>
      <vt:variant>
        <vt:i4>0</vt:i4>
      </vt:variant>
      <vt:variant>
        <vt:i4>5</vt:i4>
      </vt:variant>
      <vt:variant>
        <vt:lpwstr/>
      </vt:variant>
      <vt:variant>
        <vt:lpwstr>_Toc151530325</vt:lpwstr>
      </vt:variant>
      <vt:variant>
        <vt:i4>1376304</vt:i4>
      </vt:variant>
      <vt:variant>
        <vt:i4>332</vt:i4>
      </vt:variant>
      <vt:variant>
        <vt:i4>0</vt:i4>
      </vt:variant>
      <vt:variant>
        <vt:i4>5</vt:i4>
      </vt:variant>
      <vt:variant>
        <vt:lpwstr/>
      </vt:variant>
      <vt:variant>
        <vt:lpwstr>_Toc151530324</vt:lpwstr>
      </vt:variant>
      <vt:variant>
        <vt:i4>1376304</vt:i4>
      </vt:variant>
      <vt:variant>
        <vt:i4>326</vt:i4>
      </vt:variant>
      <vt:variant>
        <vt:i4>0</vt:i4>
      </vt:variant>
      <vt:variant>
        <vt:i4>5</vt:i4>
      </vt:variant>
      <vt:variant>
        <vt:lpwstr/>
      </vt:variant>
      <vt:variant>
        <vt:lpwstr>_Toc151530323</vt:lpwstr>
      </vt:variant>
      <vt:variant>
        <vt:i4>1376304</vt:i4>
      </vt:variant>
      <vt:variant>
        <vt:i4>320</vt:i4>
      </vt:variant>
      <vt:variant>
        <vt:i4>0</vt:i4>
      </vt:variant>
      <vt:variant>
        <vt:i4>5</vt:i4>
      </vt:variant>
      <vt:variant>
        <vt:lpwstr/>
      </vt:variant>
      <vt:variant>
        <vt:lpwstr>_Toc151530322</vt:lpwstr>
      </vt:variant>
      <vt:variant>
        <vt:i4>1376304</vt:i4>
      </vt:variant>
      <vt:variant>
        <vt:i4>314</vt:i4>
      </vt:variant>
      <vt:variant>
        <vt:i4>0</vt:i4>
      </vt:variant>
      <vt:variant>
        <vt:i4>5</vt:i4>
      </vt:variant>
      <vt:variant>
        <vt:lpwstr/>
      </vt:variant>
      <vt:variant>
        <vt:lpwstr>_Toc151530321</vt:lpwstr>
      </vt:variant>
      <vt:variant>
        <vt:i4>1376304</vt:i4>
      </vt:variant>
      <vt:variant>
        <vt:i4>308</vt:i4>
      </vt:variant>
      <vt:variant>
        <vt:i4>0</vt:i4>
      </vt:variant>
      <vt:variant>
        <vt:i4>5</vt:i4>
      </vt:variant>
      <vt:variant>
        <vt:lpwstr/>
      </vt:variant>
      <vt:variant>
        <vt:lpwstr>_Toc151530320</vt:lpwstr>
      </vt:variant>
      <vt:variant>
        <vt:i4>1441840</vt:i4>
      </vt:variant>
      <vt:variant>
        <vt:i4>302</vt:i4>
      </vt:variant>
      <vt:variant>
        <vt:i4>0</vt:i4>
      </vt:variant>
      <vt:variant>
        <vt:i4>5</vt:i4>
      </vt:variant>
      <vt:variant>
        <vt:lpwstr/>
      </vt:variant>
      <vt:variant>
        <vt:lpwstr>_Toc151530319</vt:lpwstr>
      </vt:variant>
      <vt:variant>
        <vt:i4>1441840</vt:i4>
      </vt:variant>
      <vt:variant>
        <vt:i4>296</vt:i4>
      </vt:variant>
      <vt:variant>
        <vt:i4>0</vt:i4>
      </vt:variant>
      <vt:variant>
        <vt:i4>5</vt:i4>
      </vt:variant>
      <vt:variant>
        <vt:lpwstr/>
      </vt:variant>
      <vt:variant>
        <vt:lpwstr>_Toc151530318</vt:lpwstr>
      </vt:variant>
      <vt:variant>
        <vt:i4>1441840</vt:i4>
      </vt:variant>
      <vt:variant>
        <vt:i4>290</vt:i4>
      </vt:variant>
      <vt:variant>
        <vt:i4>0</vt:i4>
      </vt:variant>
      <vt:variant>
        <vt:i4>5</vt:i4>
      </vt:variant>
      <vt:variant>
        <vt:lpwstr/>
      </vt:variant>
      <vt:variant>
        <vt:lpwstr>_Toc151530317</vt:lpwstr>
      </vt:variant>
      <vt:variant>
        <vt:i4>1441840</vt:i4>
      </vt:variant>
      <vt:variant>
        <vt:i4>284</vt:i4>
      </vt:variant>
      <vt:variant>
        <vt:i4>0</vt:i4>
      </vt:variant>
      <vt:variant>
        <vt:i4>5</vt:i4>
      </vt:variant>
      <vt:variant>
        <vt:lpwstr/>
      </vt:variant>
      <vt:variant>
        <vt:lpwstr>_Toc151530316</vt:lpwstr>
      </vt:variant>
      <vt:variant>
        <vt:i4>1441840</vt:i4>
      </vt:variant>
      <vt:variant>
        <vt:i4>278</vt:i4>
      </vt:variant>
      <vt:variant>
        <vt:i4>0</vt:i4>
      </vt:variant>
      <vt:variant>
        <vt:i4>5</vt:i4>
      </vt:variant>
      <vt:variant>
        <vt:lpwstr/>
      </vt:variant>
      <vt:variant>
        <vt:lpwstr>_Toc151530315</vt:lpwstr>
      </vt:variant>
      <vt:variant>
        <vt:i4>1441840</vt:i4>
      </vt:variant>
      <vt:variant>
        <vt:i4>272</vt:i4>
      </vt:variant>
      <vt:variant>
        <vt:i4>0</vt:i4>
      </vt:variant>
      <vt:variant>
        <vt:i4>5</vt:i4>
      </vt:variant>
      <vt:variant>
        <vt:lpwstr/>
      </vt:variant>
      <vt:variant>
        <vt:lpwstr>_Toc151530314</vt:lpwstr>
      </vt:variant>
      <vt:variant>
        <vt:i4>1441840</vt:i4>
      </vt:variant>
      <vt:variant>
        <vt:i4>266</vt:i4>
      </vt:variant>
      <vt:variant>
        <vt:i4>0</vt:i4>
      </vt:variant>
      <vt:variant>
        <vt:i4>5</vt:i4>
      </vt:variant>
      <vt:variant>
        <vt:lpwstr/>
      </vt:variant>
      <vt:variant>
        <vt:lpwstr>_Toc151530313</vt:lpwstr>
      </vt:variant>
      <vt:variant>
        <vt:i4>1441840</vt:i4>
      </vt:variant>
      <vt:variant>
        <vt:i4>260</vt:i4>
      </vt:variant>
      <vt:variant>
        <vt:i4>0</vt:i4>
      </vt:variant>
      <vt:variant>
        <vt:i4>5</vt:i4>
      </vt:variant>
      <vt:variant>
        <vt:lpwstr/>
      </vt:variant>
      <vt:variant>
        <vt:lpwstr>_Toc151530312</vt:lpwstr>
      </vt:variant>
      <vt:variant>
        <vt:i4>1441840</vt:i4>
      </vt:variant>
      <vt:variant>
        <vt:i4>254</vt:i4>
      </vt:variant>
      <vt:variant>
        <vt:i4>0</vt:i4>
      </vt:variant>
      <vt:variant>
        <vt:i4>5</vt:i4>
      </vt:variant>
      <vt:variant>
        <vt:lpwstr/>
      </vt:variant>
      <vt:variant>
        <vt:lpwstr>_Toc151530311</vt:lpwstr>
      </vt:variant>
      <vt:variant>
        <vt:i4>1441840</vt:i4>
      </vt:variant>
      <vt:variant>
        <vt:i4>248</vt:i4>
      </vt:variant>
      <vt:variant>
        <vt:i4>0</vt:i4>
      </vt:variant>
      <vt:variant>
        <vt:i4>5</vt:i4>
      </vt:variant>
      <vt:variant>
        <vt:lpwstr/>
      </vt:variant>
      <vt:variant>
        <vt:lpwstr>_Toc151530310</vt:lpwstr>
      </vt:variant>
      <vt:variant>
        <vt:i4>1507376</vt:i4>
      </vt:variant>
      <vt:variant>
        <vt:i4>242</vt:i4>
      </vt:variant>
      <vt:variant>
        <vt:i4>0</vt:i4>
      </vt:variant>
      <vt:variant>
        <vt:i4>5</vt:i4>
      </vt:variant>
      <vt:variant>
        <vt:lpwstr/>
      </vt:variant>
      <vt:variant>
        <vt:lpwstr>_Toc151530309</vt:lpwstr>
      </vt:variant>
      <vt:variant>
        <vt:i4>1507376</vt:i4>
      </vt:variant>
      <vt:variant>
        <vt:i4>236</vt:i4>
      </vt:variant>
      <vt:variant>
        <vt:i4>0</vt:i4>
      </vt:variant>
      <vt:variant>
        <vt:i4>5</vt:i4>
      </vt:variant>
      <vt:variant>
        <vt:lpwstr/>
      </vt:variant>
      <vt:variant>
        <vt:lpwstr>_Toc151530308</vt:lpwstr>
      </vt:variant>
      <vt:variant>
        <vt:i4>1507376</vt:i4>
      </vt:variant>
      <vt:variant>
        <vt:i4>230</vt:i4>
      </vt:variant>
      <vt:variant>
        <vt:i4>0</vt:i4>
      </vt:variant>
      <vt:variant>
        <vt:i4>5</vt:i4>
      </vt:variant>
      <vt:variant>
        <vt:lpwstr/>
      </vt:variant>
      <vt:variant>
        <vt:lpwstr>_Toc151530307</vt:lpwstr>
      </vt:variant>
      <vt:variant>
        <vt:i4>1507376</vt:i4>
      </vt:variant>
      <vt:variant>
        <vt:i4>224</vt:i4>
      </vt:variant>
      <vt:variant>
        <vt:i4>0</vt:i4>
      </vt:variant>
      <vt:variant>
        <vt:i4>5</vt:i4>
      </vt:variant>
      <vt:variant>
        <vt:lpwstr/>
      </vt:variant>
      <vt:variant>
        <vt:lpwstr>_Toc151530306</vt:lpwstr>
      </vt:variant>
      <vt:variant>
        <vt:i4>1507376</vt:i4>
      </vt:variant>
      <vt:variant>
        <vt:i4>218</vt:i4>
      </vt:variant>
      <vt:variant>
        <vt:i4>0</vt:i4>
      </vt:variant>
      <vt:variant>
        <vt:i4>5</vt:i4>
      </vt:variant>
      <vt:variant>
        <vt:lpwstr/>
      </vt:variant>
      <vt:variant>
        <vt:lpwstr>_Toc151530305</vt:lpwstr>
      </vt:variant>
      <vt:variant>
        <vt:i4>1507376</vt:i4>
      </vt:variant>
      <vt:variant>
        <vt:i4>212</vt:i4>
      </vt:variant>
      <vt:variant>
        <vt:i4>0</vt:i4>
      </vt:variant>
      <vt:variant>
        <vt:i4>5</vt:i4>
      </vt:variant>
      <vt:variant>
        <vt:lpwstr/>
      </vt:variant>
      <vt:variant>
        <vt:lpwstr>_Toc151530304</vt:lpwstr>
      </vt:variant>
      <vt:variant>
        <vt:i4>1507376</vt:i4>
      </vt:variant>
      <vt:variant>
        <vt:i4>206</vt:i4>
      </vt:variant>
      <vt:variant>
        <vt:i4>0</vt:i4>
      </vt:variant>
      <vt:variant>
        <vt:i4>5</vt:i4>
      </vt:variant>
      <vt:variant>
        <vt:lpwstr/>
      </vt:variant>
      <vt:variant>
        <vt:lpwstr>_Toc151530303</vt:lpwstr>
      </vt:variant>
      <vt:variant>
        <vt:i4>1507376</vt:i4>
      </vt:variant>
      <vt:variant>
        <vt:i4>200</vt:i4>
      </vt:variant>
      <vt:variant>
        <vt:i4>0</vt:i4>
      </vt:variant>
      <vt:variant>
        <vt:i4>5</vt:i4>
      </vt:variant>
      <vt:variant>
        <vt:lpwstr/>
      </vt:variant>
      <vt:variant>
        <vt:lpwstr>_Toc151530302</vt:lpwstr>
      </vt:variant>
      <vt:variant>
        <vt:i4>1507376</vt:i4>
      </vt:variant>
      <vt:variant>
        <vt:i4>194</vt:i4>
      </vt:variant>
      <vt:variant>
        <vt:i4>0</vt:i4>
      </vt:variant>
      <vt:variant>
        <vt:i4>5</vt:i4>
      </vt:variant>
      <vt:variant>
        <vt:lpwstr/>
      </vt:variant>
      <vt:variant>
        <vt:lpwstr>_Toc151530301</vt:lpwstr>
      </vt:variant>
      <vt:variant>
        <vt:i4>1507376</vt:i4>
      </vt:variant>
      <vt:variant>
        <vt:i4>188</vt:i4>
      </vt:variant>
      <vt:variant>
        <vt:i4>0</vt:i4>
      </vt:variant>
      <vt:variant>
        <vt:i4>5</vt:i4>
      </vt:variant>
      <vt:variant>
        <vt:lpwstr/>
      </vt:variant>
      <vt:variant>
        <vt:lpwstr>_Toc151530300</vt:lpwstr>
      </vt:variant>
      <vt:variant>
        <vt:i4>1966129</vt:i4>
      </vt:variant>
      <vt:variant>
        <vt:i4>182</vt:i4>
      </vt:variant>
      <vt:variant>
        <vt:i4>0</vt:i4>
      </vt:variant>
      <vt:variant>
        <vt:i4>5</vt:i4>
      </vt:variant>
      <vt:variant>
        <vt:lpwstr/>
      </vt:variant>
      <vt:variant>
        <vt:lpwstr>_Toc151530299</vt:lpwstr>
      </vt:variant>
      <vt:variant>
        <vt:i4>1966129</vt:i4>
      </vt:variant>
      <vt:variant>
        <vt:i4>176</vt:i4>
      </vt:variant>
      <vt:variant>
        <vt:i4>0</vt:i4>
      </vt:variant>
      <vt:variant>
        <vt:i4>5</vt:i4>
      </vt:variant>
      <vt:variant>
        <vt:lpwstr/>
      </vt:variant>
      <vt:variant>
        <vt:lpwstr>_Toc151530298</vt:lpwstr>
      </vt:variant>
      <vt:variant>
        <vt:i4>1966129</vt:i4>
      </vt:variant>
      <vt:variant>
        <vt:i4>170</vt:i4>
      </vt:variant>
      <vt:variant>
        <vt:i4>0</vt:i4>
      </vt:variant>
      <vt:variant>
        <vt:i4>5</vt:i4>
      </vt:variant>
      <vt:variant>
        <vt:lpwstr/>
      </vt:variant>
      <vt:variant>
        <vt:lpwstr>_Toc151530297</vt:lpwstr>
      </vt:variant>
      <vt:variant>
        <vt:i4>1966129</vt:i4>
      </vt:variant>
      <vt:variant>
        <vt:i4>164</vt:i4>
      </vt:variant>
      <vt:variant>
        <vt:i4>0</vt:i4>
      </vt:variant>
      <vt:variant>
        <vt:i4>5</vt:i4>
      </vt:variant>
      <vt:variant>
        <vt:lpwstr/>
      </vt:variant>
      <vt:variant>
        <vt:lpwstr>_Toc151530296</vt:lpwstr>
      </vt:variant>
      <vt:variant>
        <vt:i4>1966129</vt:i4>
      </vt:variant>
      <vt:variant>
        <vt:i4>158</vt:i4>
      </vt:variant>
      <vt:variant>
        <vt:i4>0</vt:i4>
      </vt:variant>
      <vt:variant>
        <vt:i4>5</vt:i4>
      </vt:variant>
      <vt:variant>
        <vt:lpwstr/>
      </vt:variant>
      <vt:variant>
        <vt:lpwstr>_Toc151530295</vt:lpwstr>
      </vt:variant>
      <vt:variant>
        <vt:i4>1966129</vt:i4>
      </vt:variant>
      <vt:variant>
        <vt:i4>152</vt:i4>
      </vt:variant>
      <vt:variant>
        <vt:i4>0</vt:i4>
      </vt:variant>
      <vt:variant>
        <vt:i4>5</vt:i4>
      </vt:variant>
      <vt:variant>
        <vt:lpwstr/>
      </vt:variant>
      <vt:variant>
        <vt:lpwstr>_Toc151530294</vt:lpwstr>
      </vt:variant>
      <vt:variant>
        <vt:i4>1966129</vt:i4>
      </vt:variant>
      <vt:variant>
        <vt:i4>146</vt:i4>
      </vt:variant>
      <vt:variant>
        <vt:i4>0</vt:i4>
      </vt:variant>
      <vt:variant>
        <vt:i4>5</vt:i4>
      </vt:variant>
      <vt:variant>
        <vt:lpwstr/>
      </vt:variant>
      <vt:variant>
        <vt:lpwstr>_Toc151530293</vt:lpwstr>
      </vt:variant>
      <vt:variant>
        <vt:i4>1966129</vt:i4>
      </vt:variant>
      <vt:variant>
        <vt:i4>140</vt:i4>
      </vt:variant>
      <vt:variant>
        <vt:i4>0</vt:i4>
      </vt:variant>
      <vt:variant>
        <vt:i4>5</vt:i4>
      </vt:variant>
      <vt:variant>
        <vt:lpwstr/>
      </vt:variant>
      <vt:variant>
        <vt:lpwstr>_Toc151530292</vt:lpwstr>
      </vt:variant>
      <vt:variant>
        <vt:i4>1966129</vt:i4>
      </vt:variant>
      <vt:variant>
        <vt:i4>134</vt:i4>
      </vt:variant>
      <vt:variant>
        <vt:i4>0</vt:i4>
      </vt:variant>
      <vt:variant>
        <vt:i4>5</vt:i4>
      </vt:variant>
      <vt:variant>
        <vt:lpwstr/>
      </vt:variant>
      <vt:variant>
        <vt:lpwstr>_Toc151530291</vt:lpwstr>
      </vt:variant>
      <vt:variant>
        <vt:i4>1966129</vt:i4>
      </vt:variant>
      <vt:variant>
        <vt:i4>128</vt:i4>
      </vt:variant>
      <vt:variant>
        <vt:i4>0</vt:i4>
      </vt:variant>
      <vt:variant>
        <vt:i4>5</vt:i4>
      </vt:variant>
      <vt:variant>
        <vt:lpwstr/>
      </vt:variant>
      <vt:variant>
        <vt:lpwstr>_Toc151530290</vt:lpwstr>
      </vt:variant>
      <vt:variant>
        <vt:i4>2031665</vt:i4>
      </vt:variant>
      <vt:variant>
        <vt:i4>122</vt:i4>
      </vt:variant>
      <vt:variant>
        <vt:i4>0</vt:i4>
      </vt:variant>
      <vt:variant>
        <vt:i4>5</vt:i4>
      </vt:variant>
      <vt:variant>
        <vt:lpwstr/>
      </vt:variant>
      <vt:variant>
        <vt:lpwstr>_Toc151530289</vt:lpwstr>
      </vt:variant>
      <vt:variant>
        <vt:i4>2031665</vt:i4>
      </vt:variant>
      <vt:variant>
        <vt:i4>116</vt:i4>
      </vt:variant>
      <vt:variant>
        <vt:i4>0</vt:i4>
      </vt:variant>
      <vt:variant>
        <vt:i4>5</vt:i4>
      </vt:variant>
      <vt:variant>
        <vt:lpwstr/>
      </vt:variant>
      <vt:variant>
        <vt:lpwstr>_Toc151530288</vt:lpwstr>
      </vt:variant>
      <vt:variant>
        <vt:i4>2031665</vt:i4>
      </vt:variant>
      <vt:variant>
        <vt:i4>110</vt:i4>
      </vt:variant>
      <vt:variant>
        <vt:i4>0</vt:i4>
      </vt:variant>
      <vt:variant>
        <vt:i4>5</vt:i4>
      </vt:variant>
      <vt:variant>
        <vt:lpwstr/>
      </vt:variant>
      <vt:variant>
        <vt:lpwstr>_Toc151530287</vt:lpwstr>
      </vt:variant>
      <vt:variant>
        <vt:i4>2031665</vt:i4>
      </vt:variant>
      <vt:variant>
        <vt:i4>104</vt:i4>
      </vt:variant>
      <vt:variant>
        <vt:i4>0</vt:i4>
      </vt:variant>
      <vt:variant>
        <vt:i4>5</vt:i4>
      </vt:variant>
      <vt:variant>
        <vt:lpwstr/>
      </vt:variant>
      <vt:variant>
        <vt:lpwstr>_Toc151530286</vt:lpwstr>
      </vt:variant>
      <vt:variant>
        <vt:i4>2031665</vt:i4>
      </vt:variant>
      <vt:variant>
        <vt:i4>98</vt:i4>
      </vt:variant>
      <vt:variant>
        <vt:i4>0</vt:i4>
      </vt:variant>
      <vt:variant>
        <vt:i4>5</vt:i4>
      </vt:variant>
      <vt:variant>
        <vt:lpwstr/>
      </vt:variant>
      <vt:variant>
        <vt:lpwstr>_Toc151530285</vt:lpwstr>
      </vt:variant>
      <vt:variant>
        <vt:i4>2031665</vt:i4>
      </vt:variant>
      <vt:variant>
        <vt:i4>92</vt:i4>
      </vt:variant>
      <vt:variant>
        <vt:i4>0</vt:i4>
      </vt:variant>
      <vt:variant>
        <vt:i4>5</vt:i4>
      </vt:variant>
      <vt:variant>
        <vt:lpwstr/>
      </vt:variant>
      <vt:variant>
        <vt:lpwstr>_Toc151530284</vt:lpwstr>
      </vt:variant>
      <vt:variant>
        <vt:i4>2031665</vt:i4>
      </vt:variant>
      <vt:variant>
        <vt:i4>86</vt:i4>
      </vt:variant>
      <vt:variant>
        <vt:i4>0</vt:i4>
      </vt:variant>
      <vt:variant>
        <vt:i4>5</vt:i4>
      </vt:variant>
      <vt:variant>
        <vt:lpwstr/>
      </vt:variant>
      <vt:variant>
        <vt:lpwstr>_Toc151530283</vt:lpwstr>
      </vt:variant>
      <vt:variant>
        <vt:i4>2031665</vt:i4>
      </vt:variant>
      <vt:variant>
        <vt:i4>80</vt:i4>
      </vt:variant>
      <vt:variant>
        <vt:i4>0</vt:i4>
      </vt:variant>
      <vt:variant>
        <vt:i4>5</vt:i4>
      </vt:variant>
      <vt:variant>
        <vt:lpwstr/>
      </vt:variant>
      <vt:variant>
        <vt:lpwstr>_Toc151530282</vt:lpwstr>
      </vt:variant>
      <vt:variant>
        <vt:i4>2031665</vt:i4>
      </vt:variant>
      <vt:variant>
        <vt:i4>74</vt:i4>
      </vt:variant>
      <vt:variant>
        <vt:i4>0</vt:i4>
      </vt:variant>
      <vt:variant>
        <vt:i4>5</vt:i4>
      </vt:variant>
      <vt:variant>
        <vt:lpwstr/>
      </vt:variant>
      <vt:variant>
        <vt:lpwstr>_Toc151530281</vt:lpwstr>
      </vt:variant>
      <vt:variant>
        <vt:i4>2031665</vt:i4>
      </vt:variant>
      <vt:variant>
        <vt:i4>68</vt:i4>
      </vt:variant>
      <vt:variant>
        <vt:i4>0</vt:i4>
      </vt:variant>
      <vt:variant>
        <vt:i4>5</vt:i4>
      </vt:variant>
      <vt:variant>
        <vt:lpwstr/>
      </vt:variant>
      <vt:variant>
        <vt:lpwstr>_Toc151530280</vt:lpwstr>
      </vt:variant>
      <vt:variant>
        <vt:i4>1048625</vt:i4>
      </vt:variant>
      <vt:variant>
        <vt:i4>62</vt:i4>
      </vt:variant>
      <vt:variant>
        <vt:i4>0</vt:i4>
      </vt:variant>
      <vt:variant>
        <vt:i4>5</vt:i4>
      </vt:variant>
      <vt:variant>
        <vt:lpwstr/>
      </vt:variant>
      <vt:variant>
        <vt:lpwstr>_Toc151530279</vt:lpwstr>
      </vt:variant>
      <vt:variant>
        <vt:i4>1048625</vt:i4>
      </vt:variant>
      <vt:variant>
        <vt:i4>56</vt:i4>
      </vt:variant>
      <vt:variant>
        <vt:i4>0</vt:i4>
      </vt:variant>
      <vt:variant>
        <vt:i4>5</vt:i4>
      </vt:variant>
      <vt:variant>
        <vt:lpwstr/>
      </vt:variant>
      <vt:variant>
        <vt:lpwstr>_Toc151530278</vt:lpwstr>
      </vt:variant>
      <vt:variant>
        <vt:i4>1048625</vt:i4>
      </vt:variant>
      <vt:variant>
        <vt:i4>50</vt:i4>
      </vt:variant>
      <vt:variant>
        <vt:i4>0</vt:i4>
      </vt:variant>
      <vt:variant>
        <vt:i4>5</vt:i4>
      </vt:variant>
      <vt:variant>
        <vt:lpwstr/>
      </vt:variant>
      <vt:variant>
        <vt:lpwstr>_Toc151530277</vt:lpwstr>
      </vt:variant>
      <vt:variant>
        <vt:i4>1048625</vt:i4>
      </vt:variant>
      <vt:variant>
        <vt:i4>44</vt:i4>
      </vt:variant>
      <vt:variant>
        <vt:i4>0</vt:i4>
      </vt:variant>
      <vt:variant>
        <vt:i4>5</vt:i4>
      </vt:variant>
      <vt:variant>
        <vt:lpwstr/>
      </vt:variant>
      <vt:variant>
        <vt:lpwstr>_Toc151530276</vt:lpwstr>
      </vt:variant>
      <vt:variant>
        <vt:i4>1048625</vt:i4>
      </vt:variant>
      <vt:variant>
        <vt:i4>38</vt:i4>
      </vt:variant>
      <vt:variant>
        <vt:i4>0</vt:i4>
      </vt:variant>
      <vt:variant>
        <vt:i4>5</vt:i4>
      </vt:variant>
      <vt:variant>
        <vt:lpwstr/>
      </vt:variant>
      <vt:variant>
        <vt:lpwstr>_Toc151530275</vt:lpwstr>
      </vt:variant>
      <vt:variant>
        <vt:i4>1048625</vt:i4>
      </vt:variant>
      <vt:variant>
        <vt:i4>32</vt:i4>
      </vt:variant>
      <vt:variant>
        <vt:i4>0</vt:i4>
      </vt:variant>
      <vt:variant>
        <vt:i4>5</vt:i4>
      </vt:variant>
      <vt:variant>
        <vt:lpwstr/>
      </vt:variant>
      <vt:variant>
        <vt:lpwstr>_Toc151530274</vt:lpwstr>
      </vt:variant>
      <vt:variant>
        <vt:i4>1048625</vt:i4>
      </vt:variant>
      <vt:variant>
        <vt:i4>26</vt:i4>
      </vt:variant>
      <vt:variant>
        <vt:i4>0</vt:i4>
      </vt:variant>
      <vt:variant>
        <vt:i4>5</vt:i4>
      </vt:variant>
      <vt:variant>
        <vt:lpwstr/>
      </vt:variant>
      <vt:variant>
        <vt:lpwstr>_Toc151530273</vt:lpwstr>
      </vt:variant>
      <vt:variant>
        <vt:i4>1048625</vt:i4>
      </vt:variant>
      <vt:variant>
        <vt:i4>20</vt:i4>
      </vt:variant>
      <vt:variant>
        <vt:i4>0</vt:i4>
      </vt:variant>
      <vt:variant>
        <vt:i4>5</vt:i4>
      </vt:variant>
      <vt:variant>
        <vt:lpwstr/>
      </vt:variant>
      <vt:variant>
        <vt:lpwstr>_Toc151530272</vt:lpwstr>
      </vt:variant>
      <vt:variant>
        <vt:i4>1048625</vt:i4>
      </vt:variant>
      <vt:variant>
        <vt:i4>14</vt:i4>
      </vt:variant>
      <vt:variant>
        <vt:i4>0</vt:i4>
      </vt:variant>
      <vt:variant>
        <vt:i4>5</vt:i4>
      </vt:variant>
      <vt:variant>
        <vt:lpwstr/>
      </vt:variant>
      <vt:variant>
        <vt:lpwstr>_Toc151530271</vt:lpwstr>
      </vt:variant>
      <vt:variant>
        <vt:i4>1048625</vt:i4>
      </vt:variant>
      <vt:variant>
        <vt:i4>8</vt:i4>
      </vt:variant>
      <vt:variant>
        <vt:i4>0</vt:i4>
      </vt:variant>
      <vt:variant>
        <vt:i4>5</vt:i4>
      </vt:variant>
      <vt:variant>
        <vt:lpwstr/>
      </vt:variant>
      <vt:variant>
        <vt:lpwstr>_Toc151530270</vt:lpwstr>
      </vt:variant>
      <vt:variant>
        <vt:i4>1376316</vt:i4>
      </vt:variant>
      <vt:variant>
        <vt:i4>3</vt:i4>
      </vt:variant>
      <vt:variant>
        <vt:i4>0</vt:i4>
      </vt:variant>
      <vt:variant>
        <vt:i4>5</vt:i4>
      </vt:variant>
      <vt:variant>
        <vt:lpwstr>mailto:facility.design@health.govt.nz</vt:lpwstr>
      </vt:variant>
      <vt:variant>
        <vt:lpwstr/>
      </vt:variant>
      <vt:variant>
        <vt:i4>7995518</vt:i4>
      </vt:variant>
      <vt:variant>
        <vt:i4>0</vt:i4>
      </vt:variant>
      <vt:variant>
        <vt:i4>0</vt:i4>
      </vt:variant>
      <vt:variant>
        <vt:i4>5</vt:i4>
      </vt:variant>
      <vt:variant>
        <vt:lpwstr>https://www.tewhatuora.govt.nz/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Barnes</dc:creator>
  <cp:keywords/>
  <dc:description/>
  <cp:lastModifiedBy>Lisa Ryan</cp:lastModifiedBy>
  <cp:revision>4</cp:revision>
  <cp:lastPrinted>2024-03-19T03:04:00Z</cp:lastPrinted>
  <dcterms:created xsi:type="dcterms:W3CDTF">2024-03-19T03:03:00Z</dcterms:created>
  <dcterms:modified xsi:type="dcterms:W3CDTF">2024-03-19T03:05:00Z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0x0101006A897918F0B30A449270BFB54FC918C9</vt:lpwstr>
  </property>
  <property fmtid="{D5CDD505-2E9C-101B-9397-08002B2CF9AE}" pid="3" name="MoH_x0020_Business_x0020_Function">
    <vt:lpwstr/>
  </property>
  <property fmtid="{D5CDD505-2E9C-101B-9397-08002B2CF9AE}" pid="4" name="MediaServiceImageTags">
    <vt:lpwstr/>
  </property>
  <property fmtid="{D5CDD505-2E9C-101B-9397-08002B2CF9AE}" pid="5" name="TaxCatchAll">
    <vt:lpwstr/>
  </property>
  <property fmtid="{D5CDD505-2E9C-101B-9397-08002B2CF9AE}" pid="6" name="d65eeeaccac147a2976cca470bd7ff68">
    <vt:lpwstr/>
  </property>
  <property fmtid="{D5CDD505-2E9C-101B-9397-08002B2CF9AE}" pid="7" name="MoH Business Function">
    <vt:lpwstr/>
  </property>
  <property fmtid="{D5CDD505-2E9C-101B-9397-08002B2CF9AE}" pid="8" name="MSIP_Label_ea60d57e-af5b-4752-ac57-3e4f28ca11dc_Enabled">
    <vt:lpwstr>true</vt:lpwstr>
  </property>
  <property fmtid="{D5CDD505-2E9C-101B-9397-08002B2CF9AE}" pid="9" name="MSIP_Label_ea60d57e-af5b-4752-ac57-3e4f28ca11dc_SetDate">
    <vt:lpwstr>2023-06-25T22:44:53Z</vt:lpwstr>
  </property>
  <property fmtid="{D5CDD505-2E9C-101B-9397-08002B2CF9AE}" pid="10" name="MSIP_Label_ea60d57e-af5b-4752-ac57-3e4f28ca11dc_Method">
    <vt:lpwstr>Standard</vt:lpwstr>
  </property>
  <property fmtid="{D5CDD505-2E9C-101B-9397-08002B2CF9AE}" pid="11" name="MSIP_Label_ea60d57e-af5b-4752-ac57-3e4f28ca11dc_Name">
    <vt:lpwstr>ea60d57e-af5b-4752-ac57-3e4f28ca11dc</vt:lpwstr>
  </property>
  <property fmtid="{D5CDD505-2E9C-101B-9397-08002B2CF9AE}" pid="12" name="MSIP_Label_ea60d57e-af5b-4752-ac57-3e4f28ca11dc_SiteId">
    <vt:lpwstr>36da45f1-dd2c-4d1f-af13-5abe46b99921</vt:lpwstr>
  </property>
  <property fmtid="{D5CDD505-2E9C-101B-9397-08002B2CF9AE}" pid="13" name="MSIP_Label_ea60d57e-af5b-4752-ac57-3e4f28ca11dc_ActionId">
    <vt:lpwstr>7e46afa4-38d0-4a55-b103-01199e6b6e36</vt:lpwstr>
  </property>
  <property fmtid="{D5CDD505-2E9C-101B-9397-08002B2CF9AE}" pid="14" name="MSIP_Label_ea60d57e-af5b-4752-ac57-3e4f28ca11dc_ContentBits">
    <vt:lpwstr>0</vt:lpwstr>
  </property>
  <property fmtid="{D5CDD505-2E9C-101B-9397-08002B2CF9AE}" pid="15" name="Folder_Number">
    <vt:lpwstr/>
  </property>
  <property fmtid="{D5CDD505-2E9C-101B-9397-08002B2CF9AE}" pid="16" name="Folder_Code">
    <vt:lpwstr/>
  </property>
  <property fmtid="{D5CDD505-2E9C-101B-9397-08002B2CF9AE}" pid="17" name="Folder_Name">
    <vt:lpwstr/>
  </property>
  <property fmtid="{D5CDD505-2E9C-101B-9397-08002B2CF9AE}" pid="18" name="Folder_Description">
    <vt:lpwstr/>
  </property>
  <property fmtid="{D5CDD505-2E9C-101B-9397-08002B2CF9AE}" pid="19" name="/Folder_Name/">
    <vt:lpwstr/>
  </property>
  <property fmtid="{D5CDD505-2E9C-101B-9397-08002B2CF9AE}" pid="20" name="/Folder_Description/">
    <vt:lpwstr/>
  </property>
  <property fmtid="{D5CDD505-2E9C-101B-9397-08002B2CF9AE}" pid="21" name="Folder_Version">
    <vt:lpwstr/>
  </property>
  <property fmtid="{D5CDD505-2E9C-101B-9397-08002B2CF9AE}" pid="22" name="Folder_VersionSeq">
    <vt:lpwstr/>
  </property>
  <property fmtid="{D5CDD505-2E9C-101B-9397-08002B2CF9AE}" pid="23" name="Folder_Manager">
    <vt:lpwstr/>
  </property>
  <property fmtid="{D5CDD505-2E9C-101B-9397-08002B2CF9AE}" pid="24" name="Folder_ManagerDesc">
    <vt:lpwstr/>
  </property>
  <property fmtid="{D5CDD505-2E9C-101B-9397-08002B2CF9AE}" pid="25" name="Folder_Storage">
    <vt:lpwstr/>
  </property>
  <property fmtid="{D5CDD505-2E9C-101B-9397-08002B2CF9AE}" pid="26" name="Folder_StorageDesc">
    <vt:lpwstr/>
  </property>
  <property fmtid="{D5CDD505-2E9C-101B-9397-08002B2CF9AE}" pid="27" name="Folder_Creator">
    <vt:lpwstr/>
  </property>
  <property fmtid="{D5CDD505-2E9C-101B-9397-08002B2CF9AE}" pid="28" name="Folder_CreatorDesc">
    <vt:lpwstr/>
  </property>
  <property fmtid="{D5CDD505-2E9C-101B-9397-08002B2CF9AE}" pid="29" name="Folder_CreateDate">
    <vt:lpwstr/>
  </property>
  <property fmtid="{D5CDD505-2E9C-101B-9397-08002B2CF9AE}" pid="30" name="Folder_Updater">
    <vt:lpwstr/>
  </property>
  <property fmtid="{D5CDD505-2E9C-101B-9397-08002B2CF9AE}" pid="31" name="Folder_UpdaterDesc">
    <vt:lpwstr/>
  </property>
  <property fmtid="{D5CDD505-2E9C-101B-9397-08002B2CF9AE}" pid="32" name="Folder_UpdateDate">
    <vt:lpwstr/>
  </property>
  <property fmtid="{D5CDD505-2E9C-101B-9397-08002B2CF9AE}" pid="33" name="Document_Number">
    <vt:lpwstr/>
  </property>
  <property fmtid="{D5CDD505-2E9C-101B-9397-08002B2CF9AE}" pid="34" name="Document_Name">
    <vt:lpwstr/>
  </property>
  <property fmtid="{D5CDD505-2E9C-101B-9397-08002B2CF9AE}" pid="35" name="Document_FileName">
    <vt:lpwstr/>
  </property>
  <property fmtid="{D5CDD505-2E9C-101B-9397-08002B2CF9AE}" pid="36" name="Document_Version">
    <vt:lpwstr/>
  </property>
  <property fmtid="{D5CDD505-2E9C-101B-9397-08002B2CF9AE}" pid="37" name="Document_VersionSeq">
    <vt:lpwstr/>
  </property>
  <property fmtid="{D5CDD505-2E9C-101B-9397-08002B2CF9AE}" pid="38" name="Document_Creator">
    <vt:lpwstr/>
  </property>
  <property fmtid="{D5CDD505-2E9C-101B-9397-08002B2CF9AE}" pid="39" name="Document_CreatorDesc">
    <vt:lpwstr/>
  </property>
  <property fmtid="{D5CDD505-2E9C-101B-9397-08002B2CF9AE}" pid="40" name="Document_CreateDate">
    <vt:lpwstr/>
  </property>
  <property fmtid="{D5CDD505-2E9C-101B-9397-08002B2CF9AE}" pid="41" name="Document_Updater">
    <vt:lpwstr/>
  </property>
  <property fmtid="{D5CDD505-2E9C-101B-9397-08002B2CF9AE}" pid="42" name="Document_UpdaterDesc">
    <vt:lpwstr/>
  </property>
  <property fmtid="{D5CDD505-2E9C-101B-9397-08002B2CF9AE}" pid="43" name="Document_UpdateDate">
    <vt:lpwstr/>
  </property>
  <property fmtid="{D5CDD505-2E9C-101B-9397-08002B2CF9AE}" pid="44" name="Document_Size">
    <vt:lpwstr/>
  </property>
  <property fmtid="{D5CDD505-2E9C-101B-9397-08002B2CF9AE}" pid="45" name="Document_Storage">
    <vt:lpwstr/>
  </property>
  <property fmtid="{D5CDD505-2E9C-101B-9397-08002B2CF9AE}" pid="46" name="Document_StorageDesc">
    <vt:lpwstr/>
  </property>
  <property fmtid="{D5CDD505-2E9C-101B-9397-08002B2CF9AE}" pid="47" name="Document_Department">
    <vt:lpwstr/>
  </property>
  <property fmtid="{D5CDD505-2E9C-101B-9397-08002B2CF9AE}" pid="48" name="Document_DepartmentDesc">
    <vt:lpwstr/>
  </property>
</Properties>
</file>