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C9C1D" w14:textId="7DE8ECCD" w:rsidR="00B965EB" w:rsidRPr="00F55047" w:rsidRDefault="004E51D3" w:rsidP="00702816">
      <w:pPr>
        <w:pStyle w:val="Title"/>
        <w:pBdr>
          <w:bottom w:val="single" w:sz="36" w:space="10" w:color="1F497D" w:themeColor="text2"/>
        </w:pBdr>
        <w:spacing w:before="120" w:after="120"/>
        <w:jc w:val="right"/>
        <w:rPr>
          <w:b/>
          <w:color w:val="1F497D" w:themeColor="text2"/>
          <w:szCs w:val="56"/>
        </w:rPr>
      </w:pPr>
      <w:bookmarkStart w:id="0" w:name="_GoBack"/>
      <w:bookmarkEnd w:id="0"/>
      <w:r w:rsidRPr="00F55047">
        <w:rPr>
          <w:b/>
          <w:color w:val="1F497D" w:themeColor="text2"/>
          <w:szCs w:val="56"/>
        </w:rPr>
        <w:t>HISO 100</w:t>
      </w:r>
      <w:r w:rsidR="00E4041F" w:rsidRPr="00F55047">
        <w:rPr>
          <w:b/>
          <w:color w:val="1F497D" w:themeColor="text2"/>
          <w:szCs w:val="56"/>
        </w:rPr>
        <w:t>11</w:t>
      </w:r>
      <w:r w:rsidR="00CD2DDF" w:rsidRPr="00F55047">
        <w:rPr>
          <w:b/>
          <w:color w:val="1F497D" w:themeColor="text2"/>
          <w:szCs w:val="56"/>
        </w:rPr>
        <w:t>.4</w:t>
      </w:r>
      <w:r w:rsidR="00C97FC6">
        <w:rPr>
          <w:b/>
          <w:color w:val="1F497D" w:themeColor="text2"/>
          <w:szCs w:val="56"/>
        </w:rPr>
        <w:t>:2015</w:t>
      </w:r>
    </w:p>
    <w:p w14:paraId="0E01A657" w14:textId="77777777" w:rsidR="00DD6DF9" w:rsidRPr="00F55047" w:rsidRDefault="00DD6DF9" w:rsidP="00702816">
      <w:pPr>
        <w:pStyle w:val="Title"/>
        <w:pBdr>
          <w:bottom w:val="single" w:sz="36" w:space="10" w:color="1F497D" w:themeColor="text2"/>
        </w:pBdr>
        <w:spacing w:before="120" w:after="120"/>
        <w:jc w:val="right"/>
        <w:rPr>
          <w:b/>
          <w:bCs/>
          <w:caps w:val="0"/>
          <w:color w:val="1F497D" w:themeColor="text2"/>
          <w:szCs w:val="56"/>
        </w:rPr>
      </w:pPr>
      <w:proofErr w:type="gramStart"/>
      <w:r w:rsidRPr="00F55047">
        <w:rPr>
          <w:b/>
          <w:bCs/>
          <w:caps w:val="0"/>
          <w:color w:val="1F497D" w:themeColor="text2"/>
          <w:szCs w:val="56"/>
        </w:rPr>
        <w:t>eDischarge</w:t>
      </w:r>
      <w:proofErr w:type="gramEnd"/>
      <w:r w:rsidRPr="00F55047">
        <w:rPr>
          <w:b/>
          <w:bCs/>
          <w:caps w:val="0"/>
          <w:color w:val="1F497D" w:themeColor="text2"/>
          <w:szCs w:val="56"/>
        </w:rPr>
        <w:t xml:space="preserve"> Messaging</w:t>
      </w:r>
    </w:p>
    <w:p w14:paraId="5A9E884C" w14:textId="02772CFF" w:rsidR="007D3B64" w:rsidRPr="00F55047" w:rsidRDefault="004E51D3" w:rsidP="00702816">
      <w:pPr>
        <w:pStyle w:val="Title"/>
        <w:pBdr>
          <w:bottom w:val="single" w:sz="36" w:space="10" w:color="1F497D" w:themeColor="text2"/>
        </w:pBdr>
        <w:spacing w:before="120" w:after="120"/>
        <w:jc w:val="right"/>
        <w:rPr>
          <w:b/>
          <w:bCs/>
          <w:caps w:val="0"/>
          <w:color w:val="1F497D" w:themeColor="text2"/>
          <w:szCs w:val="56"/>
        </w:rPr>
      </w:pPr>
      <w:r w:rsidRPr="00F55047">
        <w:rPr>
          <w:b/>
          <w:bCs/>
          <w:caps w:val="0"/>
          <w:color w:val="1F497D" w:themeColor="text2"/>
          <w:szCs w:val="56"/>
        </w:rPr>
        <w:t xml:space="preserve"> </w:t>
      </w:r>
      <w:r w:rsidR="00F27B21">
        <w:rPr>
          <w:b/>
          <w:bCs/>
          <w:caps w:val="0"/>
          <w:color w:val="1F497D" w:themeColor="text2"/>
          <w:szCs w:val="56"/>
        </w:rPr>
        <w:t>Interim</w:t>
      </w:r>
      <w:r w:rsidR="00A97020" w:rsidRPr="00F55047">
        <w:rPr>
          <w:b/>
          <w:bCs/>
          <w:caps w:val="0"/>
          <w:color w:val="1F497D" w:themeColor="text2"/>
          <w:szCs w:val="56"/>
        </w:rPr>
        <w:t xml:space="preserve"> </w:t>
      </w:r>
      <w:r w:rsidRPr="00F55047">
        <w:rPr>
          <w:b/>
          <w:bCs/>
          <w:caps w:val="0"/>
          <w:color w:val="1F497D" w:themeColor="text2"/>
          <w:szCs w:val="56"/>
        </w:rPr>
        <w:t>Standard</w:t>
      </w:r>
      <w:r w:rsidR="00213203" w:rsidRPr="00F55047">
        <w:rPr>
          <w:b/>
          <w:bCs/>
          <w:caps w:val="0"/>
          <w:color w:val="1F497D" w:themeColor="text2"/>
          <w:szCs w:val="56"/>
        </w:rPr>
        <w:t xml:space="preserve"> </w:t>
      </w:r>
    </w:p>
    <w:p w14:paraId="103A507F" w14:textId="77777777" w:rsidR="00C461A2" w:rsidRPr="00F55047" w:rsidRDefault="00C461A2" w:rsidP="009D5131">
      <w:pPr>
        <w:pStyle w:val="BodyText"/>
        <w:spacing w:line="240" w:lineRule="auto"/>
        <w:jc w:val="right"/>
        <w:rPr>
          <w:rFonts w:eastAsia="MS P????" w:cs="Times New Roman"/>
          <w:i/>
          <w:iCs/>
          <w:color w:val="1F497D" w:themeColor="text2"/>
          <w:spacing w:val="5"/>
          <w:kern w:val="28"/>
          <w:sz w:val="40"/>
          <w:szCs w:val="40"/>
        </w:rPr>
      </w:pPr>
    </w:p>
    <w:p w14:paraId="3DF820E5" w14:textId="09925089" w:rsidR="00C97FC6" w:rsidRPr="00116934" w:rsidRDefault="006E6A0B" w:rsidP="009D5131">
      <w:pPr>
        <w:pStyle w:val="BodyText"/>
        <w:spacing w:line="240" w:lineRule="auto"/>
        <w:jc w:val="right"/>
        <w:rPr>
          <w:rFonts w:eastAsia="MS P????" w:cs="Times New Roman"/>
          <w:iCs/>
          <w:color w:val="1F497D" w:themeColor="text2"/>
          <w:spacing w:val="5"/>
          <w:kern w:val="28"/>
          <w:sz w:val="56"/>
          <w:szCs w:val="56"/>
        </w:rPr>
      </w:pPr>
      <w:r w:rsidRPr="00116934">
        <w:rPr>
          <w:rFonts w:eastAsia="MS P????" w:cs="Times New Roman"/>
          <w:iCs/>
          <w:color w:val="1F497D" w:themeColor="text2"/>
          <w:spacing w:val="5"/>
          <w:kern w:val="28"/>
          <w:sz w:val="56"/>
          <w:szCs w:val="56"/>
        </w:rPr>
        <w:t>July 2015</w:t>
      </w:r>
    </w:p>
    <w:p w14:paraId="4F403CDB" w14:textId="77777777" w:rsidR="00F86921" w:rsidRPr="00F55047" w:rsidRDefault="00F86921" w:rsidP="00F86921"/>
    <w:p w14:paraId="6E6B7FF0" w14:textId="77777777" w:rsidR="00F86921" w:rsidRPr="00F55047" w:rsidRDefault="00F86921" w:rsidP="00F86921">
      <w:pPr>
        <w:sectPr w:rsidR="00F86921" w:rsidRPr="00F55047" w:rsidSect="00F86921">
          <w:headerReference w:type="default" r:id="rId8"/>
          <w:footerReference w:type="even" r:id="rId9"/>
          <w:footerReference w:type="default" r:id="rId10"/>
          <w:pgSz w:w="11907" w:h="16834" w:code="9"/>
          <w:pgMar w:top="5670" w:right="1418" w:bottom="851" w:left="1418" w:header="709" w:footer="709" w:gutter="0"/>
          <w:cols w:space="720"/>
        </w:sectPr>
      </w:pPr>
    </w:p>
    <w:p w14:paraId="524F6C6D" w14:textId="10E3B84C" w:rsidR="007A14E0" w:rsidRPr="00F55047" w:rsidRDefault="00135E6F" w:rsidP="009A06FA">
      <w:pPr>
        <w:pStyle w:val="Normallarge"/>
        <w:spacing w:before="240" w:after="120"/>
        <w:rPr>
          <w:rStyle w:val="Strong"/>
        </w:rPr>
      </w:pPr>
      <w:r w:rsidRPr="00F55047">
        <w:rPr>
          <w:rStyle w:val="Strong"/>
        </w:rPr>
        <w:lastRenderedPageBreak/>
        <w:t>Document i</w:t>
      </w:r>
      <w:r w:rsidR="007A14E0" w:rsidRPr="00F55047">
        <w:rPr>
          <w:rStyle w:val="Strong"/>
        </w:rPr>
        <w:t>nformation</w:t>
      </w:r>
    </w:p>
    <w:p w14:paraId="4BFF81D7" w14:textId="5E31256C" w:rsidR="007A14E0" w:rsidRPr="00F55047" w:rsidRDefault="00DD6DF9" w:rsidP="00397FFE">
      <w:pPr>
        <w:pStyle w:val="BodyText"/>
      </w:pPr>
      <w:r w:rsidRPr="00F55047">
        <w:rPr>
          <w:i/>
        </w:rPr>
        <w:t>HISO 10011</w:t>
      </w:r>
      <w:r w:rsidR="00CD2DDF" w:rsidRPr="00F55047">
        <w:rPr>
          <w:i/>
        </w:rPr>
        <w:t>.4</w:t>
      </w:r>
      <w:r w:rsidR="00116934">
        <w:rPr>
          <w:i/>
        </w:rPr>
        <w:t>:2015</w:t>
      </w:r>
      <w:r w:rsidR="007A14E0" w:rsidRPr="00F55047">
        <w:rPr>
          <w:i/>
        </w:rPr>
        <w:t xml:space="preserve"> </w:t>
      </w:r>
      <w:r w:rsidRPr="00F55047">
        <w:rPr>
          <w:i/>
        </w:rPr>
        <w:t>eDischarge Messaging</w:t>
      </w:r>
      <w:r w:rsidR="00380BE0" w:rsidRPr="00F55047">
        <w:rPr>
          <w:i/>
        </w:rPr>
        <w:t xml:space="preserve"> Standard </w:t>
      </w:r>
      <w:r w:rsidR="00C64938" w:rsidRPr="00F55047">
        <w:t>is a</w:t>
      </w:r>
      <w:r w:rsidR="002E2D06">
        <w:t>n</w:t>
      </w:r>
      <w:r w:rsidR="00C64938" w:rsidRPr="00F55047">
        <w:t xml:space="preserve"> </w:t>
      </w:r>
      <w:r w:rsidR="002E2D06">
        <w:t>interim</w:t>
      </w:r>
      <w:r w:rsidR="002E2D06" w:rsidRPr="00F55047">
        <w:t xml:space="preserve"> </w:t>
      </w:r>
      <w:r w:rsidR="00135E6F" w:rsidRPr="00F55047">
        <w:t>standard for the New Zealand health and disability sector</w:t>
      </w:r>
    </w:p>
    <w:p w14:paraId="11DCB07D" w14:textId="57B475FC" w:rsidR="00FB3287" w:rsidRPr="00F55047" w:rsidRDefault="00FB3287" w:rsidP="00FB3287">
      <w:pPr>
        <w:pStyle w:val="BodyText"/>
      </w:pPr>
      <w:r w:rsidRPr="00F55047">
        <w:t xml:space="preserve">ISBN </w:t>
      </w:r>
      <w:r w:rsidR="006F058F" w:rsidRPr="006F058F">
        <w:rPr>
          <w:lang w:val="en-NZ"/>
        </w:rPr>
        <w:t>978-0-478-44842-9</w:t>
      </w:r>
      <w:r w:rsidRPr="00F55047">
        <w:t xml:space="preserve"> (online)</w:t>
      </w:r>
    </w:p>
    <w:p w14:paraId="4CF18EF9" w14:textId="42CCDBDC" w:rsidR="007B3321" w:rsidRPr="00F55047" w:rsidRDefault="00B64A9E" w:rsidP="00397FFE">
      <w:pPr>
        <w:pStyle w:val="BodyText"/>
      </w:pPr>
      <w:r>
        <w:t>Published</w:t>
      </w:r>
      <w:r w:rsidR="00FB3287">
        <w:t xml:space="preserve"> in </w:t>
      </w:r>
      <w:r w:rsidR="006F058F">
        <w:t>July</w:t>
      </w:r>
      <w:r>
        <w:t xml:space="preserve"> </w:t>
      </w:r>
      <w:r w:rsidR="001D723D">
        <w:t xml:space="preserve">2015 </w:t>
      </w:r>
      <w:r w:rsidR="00FB3287">
        <w:t>by the Ministry of Health</w:t>
      </w:r>
    </w:p>
    <w:p w14:paraId="2210A3DA" w14:textId="70B35E08" w:rsidR="00381DCA" w:rsidRPr="00AE69A8" w:rsidRDefault="00381DCA" w:rsidP="00381DCA">
      <w:pPr>
        <w:pStyle w:val="BodyText"/>
        <w:rPr>
          <w:rStyle w:val="Strong"/>
          <w:color w:val="auto"/>
          <w:sz w:val="22"/>
          <w:szCs w:val="24"/>
        </w:rPr>
      </w:pPr>
      <w:r>
        <w:t xml:space="preserve">Health Information Standards Organisation (HISO) </w:t>
      </w:r>
      <w:r w:rsidRPr="00F55047">
        <w:t>is the expert advisory group on standards to the National Health IT Board</w:t>
      </w:r>
    </w:p>
    <w:p w14:paraId="3D1F8527" w14:textId="13E6F0B0" w:rsidR="007B3321" w:rsidRDefault="007B3321" w:rsidP="00397FFE">
      <w:pPr>
        <w:pStyle w:val="BodyText"/>
      </w:pPr>
      <w:r w:rsidRPr="00F55047">
        <w:t xml:space="preserve">This document </w:t>
      </w:r>
      <w:r w:rsidR="00B64A9E">
        <w:t>is</w:t>
      </w:r>
      <w:r w:rsidR="0013676A" w:rsidRPr="00F55047">
        <w:t xml:space="preserve"> </w:t>
      </w:r>
      <w:r w:rsidR="00B64A9E">
        <w:t>posted</w:t>
      </w:r>
      <w:r w:rsidR="00B64A9E" w:rsidRPr="00F55047">
        <w:t xml:space="preserve"> </w:t>
      </w:r>
      <w:r w:rsidRPr="00F55047">
        <w:t xml:space="preserve">on our website at </w:t>
      </w:r>
      <w:r w:rsidR="00D25087">
        <w:t>http://</w:t>
      </w:r>
      <w:r w:rsidR="00AD4368" w:rsidRPr="00F55047">
        <w:t>health</w:t>
      </w:r>
      <w:r w:rsidR="00B64A9E">
        <w:t>it</w:t>
      </w:r>
      <w:r w:rsidR="00AD4368" w:rsidRPr="00F55047">
        <w:t>board.health.</w:t>
      </w:r>
      <w:r w:rsidR="006F058F">
        <w:t>govt.</w:t>
      </w:r>
      <w:r w:rsidR="00AD4368" w:rsidRPr="00F55047">
        <w:t>nz/standards</w:t>
      </w:r>
    </w:p>
    <w:p w14:paraId="77911213" w14:textId="79318534" w:rsidR="00B64A9E" w:rsidRPr="00F55047" w:rsidRDefault="00B64A9E" w:rsidP="00397FFE">
      <w:pPr>
        <w:pStyle w:val="BodyText"/>
      </w:pPr>
      <w:r>
        <w:t>HL7 and CDA are registered trademarks of Health Level Seven International</w:t>
      </w:r>
    </w:p>
    <w:p w14:paraId="51B82B23" w14:textId="441F512A" w:rsidR="005F3C06" w:rsidRPr="00A0498F" w:rsidRDefault="007B3321" w:rsidP="00A0498F">
      <w:pPr>
        <w:pStyle w:val="Normallarge"/>
        <w:spacing w:before="240" w:after="120"/>
        <w:rPr>
          <w:rFonts w:eastAsia="Batang"/>
          <w:sz w:val="20"/>
          <w:szCs w:val="24"/>
        </w:rPr>
      </w:pPr>
      <w:r w:rsidRPr="00F55047">
        <w:rPr>
          <w:rStyle w:val="Strong"/>
        </w:rPr>
        <w:t>Contributors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96743" w:rsidRPr="00F55047" w14:paraId="25467DE7" w14:textId="77777777" w:rsidTr="004E51D3">
        <w:tc>
          <w:tcPr>
            <w:tcW w:w="2500" w:type="pct"/>
          </w:tcPr>
          <w:p w14:paraId="54365492" w14:textId="77777777" w:rsidR="00596743" w:rsidRPr="00F55047" w:rsidRDefault="00596743">
            <w:pPr>
              <w:pStyle w:val="BodyText"/>
              <w:spacing w:line="276" w:lineRule="auto"/>
            </w:pPr>
            <w:r w:rsidRPr="00F55047">
              <w:t>Health Sector Architects Group</w:t>
            </w:r>
          </w:p>
          <w:p w14:paraId="2E26A957" w14:textId="4AB69D4E" w:rsidR="00CE0F46" w:rsidRPr="00F55047" w:rsidRDefault="00052002" w:rsidP="0013676A">
            <w:pPr>
              <w:pStyle w:val="BodyText"/>
              <w:spacing w:line="276" w:lineRule="auto"/>
            </w:pPr>
            <w:r w:rsidRPr="00F55047">
              <w:t>HL7 New Zealand</w:t>
            </w:r>
          </w:p>
        </w:tc>
        <w:tc>
          <w:tcPr>
            <w:tcW w:w="2500" w:type="pct"/>
          </w:tcPr>
          <w:p w14:paraId="4E8D37B2" w14:textId="5E02A302" w:rsidR="00596743" w:rsidRPr="00F55047" w:rsidRDefault="00052002" w:rsidP="0013676A">
            <w:pPr>
              <w:pStyle w:val="BodyText"/>
              <w:spacing w:line="276" w:lineRule="auto"/>
            </w:pPr>
            <w:r w:rsidRPr="00F55047">
              <w:t>Patients First</w:t>
            </w:r>
            <w:r w:rsidR="002E2D06">
              <w:t xml:space="preserve"> </w:t>
            </w:r>
            <w:r w:rsidR="006F058F">
              <w:t>Limited</w:t>
            </w:r>
          </w:p>
          <w:p w14:paraId="1C3B2D53" w14:textId="1E62831F" w:rsidR="00011C82" w:rsidRPr="00F55047" w:rsidRDefault="00C95B63" w:rsidP="0013676A">
            <w:pPr>
              <w:pStyle w:val="BodyText"/>
              <w:spacing w:line="276" w:lineRule="auto"/>
            </w:pPr>
            <w:r w:rsidRPr="00F55047">
              <w:t>Ministry of Health</w:t>
            </w:r>
          </w:p>
        </w:tc>
      </w:tr>
    </w:tbl>
    <w:p w14:paraId="6913069E" w14:textId="77777777" w:rsidR="007B3321" w:rsidRPr="00F55047" w:rsidRDefault="007B3321" w:rsidP="009A06FA">
      <w:pPr>
        <w:pStyle w:val="Normallarge"/>
        <w:spacing w:before="240" w:after="120"/>
        <w:rPr>
          <w:rStyle w:val="Strong"/>
        </w:rPr>
      </w:pPr>
      <w:r w:rsidRPr="00F55047">
        <w:rPr>
          <w:rStyle w:val="Strong"/>
        </w:rPr>
        <w:t>Copyright</w:t>
      </w:r>
    </w:p>
    <w:p w14:paraId="19F1B936" w14:textId="0BF98BE5" w:rsidR="007B3321" w:rsidRPr="00F55047" w:rsidRDefault="007B3321" w:rsidP="007B3321">
      <w:pPr>
        <w:pStyle w:val="BodyText"/>
        <w:rPr>
          <w:szCs w:val="22"/>
          <w:lang w:eastAsia="en-NZ"/>
        </w:rPr>
      </w:pPr>
      <w:r w:rsidRPr="00F55047">
        <w:rPr>
          <w:noProof/>
          <w:lang w:val="en-NZ" w:eastAsia="en-NZ"/>
        </w:rPr>
        <w:drawing>
          <wp:anchor distT="0" distB="0" distL="114300" distR="114300" simplePos="0" relativeHeight="251667456" behindDoc="0" locked="0" layoutInCell="1" allowOverlap="1" wp14:anchorId="0CDB6486" wp14:editId="57AC1376">
            <wp:simplePos x="0" y="0"/>
            <wp:positionH relativeFrom="column">
              <wp:posOffset>0</wp:posOffset>
            </wp:positionH>
            <wp:positionV relativeFrom="paragraph">
              <wp:posOffset>33655</wp:posOffset>
            </wp:positionV>
            <wp:extent cx="1411561" cy="493871"/>
            <wp:effectExtent l="0" t="0" r="1143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11561" cy="4938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047">
        <w:rPr>
          <w:lang w:eastAsia="en-NZ"/>
        </w:rPr>
        <w:t xml:space="preserve">Crown copyright (c) – This copyright work is licensed under the Creative Commons Attribution-No Derivative </w:t>
      </w:r>
      <w:r w:rsidRPr="00F55047">
        <w:rPr>
          <w:szCs w:val="22"/>
          <w:lang w:eastAsia="en-NZ"/>
        </w:rPr>
        <w:t xml:space="preserve">Works 3.0 New Zealand </w:t>
      </w:r>
      <w:r w:rsidRPr="00F55047">
        <w:rPr>
          <w:lang w:eastAsia="en-NZ"/>
        </w:rPr>
        <w:t xml:space="preserve">licence </w:t>
      </w:r>
      <w:r w:rsidR="00E74F39" w:rsidRPr="00F55047">
        <w:t>creativecommons.org/licenses/by-</w:t>
      </w:r>
      <w:proofErr w:type="spellStart"/>
      <w:r w:rsidR="00E74F39" w:rsidRPr="00F55047">
        <w:t>nd</w:t>
      </w:r>
      <w:proofErr w:type="spellEnd"/>
      <w:r w:rsidR="00E74F39" w:rsidRPr="00F55047">
        <w:t>/3.0/</w:t>
      </w:r>
      <w:proofErr w:type="spellStart"/>
      <w:r w:rsidR="00E74F39" w:rsidRPr="00F55047">
        <w:t>nz</w:t>
      </w:r>
      <w:proofErr w:type="spellEnd"/>
      <w:r w:rsidRPr="00F55047">
        <w:rPr>
          <w:lang w:eastAsia="en-NZ"/>
        </w:rPr>
        <w:t>. You may</w:t>
      </w:r>
      <w:r w:rsidRPr="00F55047">
        <w:rPr>
          <w:szCs w:val="22"/>
          <w:lang w:eastAsia="en-NZ"/>
        </w:rPr>
        <w:t xml:space="preserve"> copy and distribute this work provided you attribute it to the Ministry of Health,</w:t>
      </w:r>
      <w:r w:rsidRPr="00F55047">
        <w:rPr>
          <w:lang w:eastAsia="en-NZ"/>
        </w:rPr>
        <w:t xml:space="preserve"> you do not adapt it and you abide by the other licence terms. </w:t>
      </w:r>
    </w:p>
    <w:p w14:paraId="695B0FFA" w14:textId="64D529BD" w:rsidR="007B3321" w:rsidRPr="00F55047" w:rsidRDefault="00135E6F" w:rsidP="007B3321">
      <w:pPr>
        <w:pStyle w:val="BodyText"/>
        <w:spacing w:before="240" w:line="240" w:lineRule="auto"/>
        <w:rPr>
          <w:rStyle w:val="Strong"/>
          <w:b/>
        </w:rPr>
      </w:pPr>
      <w:r w:rsidRPr="00F55047">
        <w:rPr>
          <w:rStyle w:val="Strong"/>
          <w:b/>
        </w:rPr>
        <w:t>Keeping s</w:t>
      </w:r>
      <w:r w:rsidR="007B3321" w:rsidRPr="00F55047">
        <w:rPr>
          <w:rStyle w:val="Strong"/>
          <w:b/>
        </w:rPr>
        <w:t>tandards up-to-date</w:t>
      </w:r>
    </w:p>
    <w:p w14:paraId="1991088A" w14:textId="4EC4767E" w:rsidR="007B3321" w:rsidRPr="00B00EEC" w:rsidDel="003A4EB8" w:rsidRDefault="007B3321" w:rsidP="007B3321">
      <w:pPr>
        <w:pStyle w:val="BodyText"/>
      </w:pPr>
      <w:r w:rsidRPr="00F55047">
        <w:t xml:space="preserve">HISO standards are regularly updated to reflect advances in health information science and technology. </w:t>
      </w:r>
      <w:r w:rsidR="00116934">
        <w:t>S</w:t>
      </w:r>
      <w:r w:rsidR="00116934" w:rsidRPr="00F55047">
        <w:t xml:space="preserve">ee </w:t>
      </w:r>
      <w:r w:rsidR="00116934">
        <w:t>our</w:t>
      </w:r>
      <w:r w:rsidR="00116934" w:rsidRPr="00F55047">
        <w:t xml:space="preserve"> website for information about </w:t>
      </w:r>
      <w:r w:rsidR="00116934">
        <w:t>the</w:t>
      </w:r>
      <w:r w:rsidR="00116934" w:rsidRPr="00F55047">
        <w:t xml:space="preserve"> standards development process.</w:t>
      </w:r>
      <w:r w:rsidR="00116934">
        <w:t xml:space="preserve"> </w:t>
      </w:r>
      <w:r w:rsidRPr="00F55047">
        <w:rPr>
          <w:szCs w:val="22"/>
        </w:rPr>
        <w:t xml:space="preserve">We welcome your ideas for improving this standard. </w:t>
      </w:r>
      <w:r w:rsidR="00116934">
        <w:rPr>
          <w:szCs w:val="22"/>
        </w:rPr>
        <w:t>E</w:t>
      </w:r>
      <w:r w:rsidR="00BA5A9D" w:rsidRPr="00F55047">
        <w:rPr>
          <w:szCs w:val="22"/>
        </w:rPr>
        <w:t>mail</w:t>
      </w:r>
      <w:r w:rsidRPr="00F55047">
        <w:rPr>
          <w:szCs w:val="22"/>
        </w:rPr>
        <w:t xml:space="preserve"> </w:t>
      </w:r>
      <w:r w:rsidRPr="00F55047">
        <w:t>standards@</w:t>
      </w:r>
      <w:r w:rsidR="00A0498F">
        <w:t>health</w:t>
      </w:r>
      <w:r w:rsidRPr="00F55047">
        <w:t>.govt.nz</w:t>
      </w:r>
      <w:r w:rsidRPr="00F55047">
        <w:rPr>
          <w:szCs w:val="22"/>
        </w:rPr>
        <w:t xml:space="preserve"> or write to Health Information Standards, Ministry of Health, </w:t>
      </w:r>
      <w:proofErr w:type="gramStart"/>
      <w:r w:rsidRPr="00F55047">
        <w:rPr>
          <w:szCs w:val="22"/>
        </w:rPr>
        <w:t>PO</w:t>
      </w:r>
      <w:proofErr w:type="gramEnd"/>
      <w:r w:rsidRPr="00F55047">
        <w:rPr>
          <w:szCs w:val="22"/>
        </w:rPr>
        <w:t xml:space="preserve"> Box 5013, Wellington 6145. </w:t>
      </w:r>
    </w:p>
    <w:p w14:paraId="6C01670E" w14:textId="15E51C0A" w:rsidR="007B3321" w:rsidRPr="00F55047" w:rsidRDefault="007B3321" w:rsidP="007B3321">
      <w:pPr>
        <w:pStyle w:val="BodyText"/>
        <w:rPr>
          <w:szCs w:val="22"/>
        </w:rPr>
      </w:pPr>
    </w:p>
    <w:p w14:paraId="341DC8E2" w14:textId="5AF2496B" w:rsidR="007D3B64" w:rsidRPr="00F55047" w:rsidRDefault="007D3B64" w:rsidP="007D3B64">
      <w:pPr>
        <w:rPr>
          <w:rStyle w:val="Strong"/>
        </w:rPr>
      </w:pPr>
      <w:r w:rsidRPr="00F55047">
        <w:rPr>
          <w:rStyle w:val="Strong"/>
        </w:rPr>
        <w:br w:type="page"/>
      </w:r>
    </w:p>
    <w:p w14:paraId="1C05B703" w14:textId="77777777" w:rsidR="00F41601" w:rsidRPr="00F55047" w:rsidRDefault="00F41601" w:rsidP="00F41601">
      <w:pPr>
        <w:pStyle w:val="IntroHead"/>
      </w:pPr>
      <w:bookmarkStart w:id="1" w:name="_Toc405792991"/>
      <w:bookmarkStart w:id="2" w:name="_Toc405793224"/>
      <w:r w:rsidRPr="00F55047">
        <w:t>Contents</w:t>
      </w:r>
      <w:bookmarkEnd w:id="1"/>
      <w:bookmarkEnd w:id="2"/>
    </w:p>
    <w:p w14:paraId="0A6ADD9A" w14:textId="77777777" w:rsidR="00BB229B" w:rsidRDefault="00F41601" w:rsidP="00BB229B">
      <w:pPr>
        <w:pStyle w:val="TOC1"/>
        <w:rPr>
          <w:rFonts w:asciiTheme="minorHAnsi" w:eastAsiaTheme="minorEastAsia" w:hAnsiTheme="minorHAnsi" w:cstheme="minorBidi"/>
          <w:b w:val="0"/>
          <w:noProof/>
          <w:sz w:val="24"/>
          <w:szCs w:val="24"/>
          <w:lang w:val="en-US" w:eastAsia="ja-JP"/>
        </w:rPr>
      </w:pPr>
      <w:r w:rsidRPr="00F55047">
        <w:rPr>
          <w:rFonts w:asciiTheme="majorHAnsi" w:hAnsiTheme="majorHAnsi"/>
          <w:b w:val="0"/>
          <w:szCs w:val="22"/>
        </w:rPr>
        <w:fldChar w:fldCharType="begin"/>
      </w:r>
      <w:r w:rsidRPr="00F55047">
        <w:instrText xml:space="preserve"> TOC \o "1-2" </w:instrText>
      </w:r>
      <w:r w:rsidRPr="00F55047">
        <w:rPr>
          <w:rFonts w:asciiTheme="majorHAnsi" w:hAnsiTheme="majorHAnsi"/>
          <w:b w:val="0"/>
          <w:szCs w:val="22"/>
        </w:rPr>
        <w:fldChar w:fldCharType="separate"/>
      </w:r>
      <w:r w:rsidR="00BB229B">
        <w:rPr>
          <w:noProof/>
        </w:rPr>
        <w:t>1</w:t>
      </w:r>
      <w:r w:rsidR="00BB229B">
        <w:rPr>
          <w:rFonts w:asciiTheme="minorHAnsi" w:eastAsiaTheme="minorEastAsia" w:hAnsiTheme="minorHAnsi" w:cstheme="minorBidi"/>
          <w:b w:val="0"/>
          <w:noProof/>
          <w:sz w:val="24"/>
          <w:szCs w:val="24"/>
          <w:lang w:val="en-US" w:eastAsia="ja-JP"/>
        </w:rPr>
        <w:tab/>
      </w:r>
      <w:r w:rsidR="00BB229B">
        <w:rPr>
          <w:noProof/>
        </w:rPr>
        <w:t>Introduction</w:t>
      </w:r>
      <w:r w:rsidR="00BB229B">
        <w:rPr>
          <w:noProof/>
        </w:rPr>
        <w:tab/>
      </w:r>
      <w:r w:rsidR="00BB229B">
        <w:rPr>
          <w:noProof/>
        </w:rPr>
        <w:fldChar w:fldCharType="begin"/>
      </w:r>
      <w:r w:rsidR="00BB229B">
        <w:rPr>
          <w:noProof/>
        </w:rPr>
        <w:instrText xml:space="preserve"> PAGEREF _Toc275010648 \h </w:instrText>
      </w:r>
      <w:r w:rsidR="00BB229B">
        <w:rPr>
          <w:noProof/>
        </w:rPr>
      </w:r>
      <w:r w:rsidR="00BB229B">
        <w:rPr>
          <w:noProof/>
        </w:rPr>
        <w:fldChar w:fldCharType="separate"/>
      </w:r>
      <w:r w:rsidR="00F90CF9">
        <w:rPr>
          <w:noProof/>
        </w:rPr>
        <w:t>1</w:t>
      </w:r>
      <w:r w:rsidR="00BB229B">
        <w:rPr>
          <w:noProof/>
        </w:rPr>
        <w:fldChar w:fldCharType="end"/>
      </w:r>
    </w:p>
    <w:p w14:paraId="40C409C1" w14:textId="77777777" w:rsidR="00BB229B" w:rsidRDefault="00BB229B">
      <w:pPr>
        <w:pStyle w:val="TOC2"/>
        <w:tabs>
          <w:tab w:val="left" w:pos="1055"/>
        </w:tabs>
        <w:rPr>
          <w:rFonts w:asciiTheme="minorHAnsi" w:eastAsiaTheme="minorEastAsia" w:hAnsiTheme="minorHAnsi" w:cstheme="minorBidi"/>
          <w:noProof/>
          <w:sz w:val="24"/>
          <w:szCs w:val="24"/>
          <w:lang w:val="en-US" w:eastAsia="ja-JP"/>
        </w:rPr>
      </w:pPr>
      <w:r>
        <w:rPr>
          <w:noProof/>
        </w:rPr>
        <w:t>1.1</w:t>
      </w:r>
      <w:r>
        <w:rPr>
          <w:rFonts w:asciiTheme="minorHAnsi" w:eastAsiaTheme="minorEastAsia" w:hAnsiTheme="minorHAnsi" w:cstheme="minorBidi"/>
          <w:noProof/>
          <w:sz w:val="24"/>
          <w:szCs w:val="24"/>
          <w:lang w:val="en-US" w:eastAsia="ja-JP"/>
        </w:rPr>
        <w:tab/>
      </w:r>
      <w:r>
        <w:rPr>
          <w:noProof/>
        </w:rPr>
        <w:t>Purpose</w:t>
      </w:r>
      <w:r>
        <w:rPr>
          <w:noProof/>
        </w:rPr>
        <w:tab/>
      </w:r>
      <w:r>
        <w:rPr>
          <w:noProof/>
        </w:rPr>
        <w:fldChar w:fldCharType="begin"/>
      </w:r>
      <w:r>
        <w:rPr>
          <w:noProof/>
        </w:rPr>
        <w:instrText xml:space="preserve"> PAGEREF _Toc275010649 \h </w:instrText>
      </w:r>
      <w:r>
        <w:rPr>
          <w:noProof/>
        </w:rPr>
      </w:r>
      <w:r>
        <w:rPr>
          <w:noProof/>
        </w:rPr>
        <w:fldChar w:fldCharType="separate"/>
      </w:r>
      <w:r w:rsidR="00F90CF9">
        <w:rPr>
          <w:noProof/>
        </w:rPr>
        <w:t>1</w:t>
      </w:r>
      <w:r>
        <w:rPr>
          <w:noProof/>
        </w:rPr>
        <w:fldChar w:fldCharType="end"/>
      </w:r>
    </w:p>
    <w:p w14:paraId="3BB6FC6B" w14:textId="77777777" w:rsidR="00BB229B" w:rsidRDefault="00BB229B">
      <w:pPr>
        <w:pStyle w:val="TOC2"/>
        <w:tabs>
          <w:tab w:val="left" w:pos="1084"/>
        </w:tabs>
        <w:rPr>
          <w:rFonts w:asciiTheme="minorHAnsi" w:eastAsiaTheme="minorEastAsia" w:hAnsiTheme="minorHAnsi" w:cstheme="minorBidi"/>
          <w:noProof/>
          <w:sz w:val="24"/>
          <w:szCs w:val="24"/>
          <w:lang w:val="en-US" w:eastAsia="ja-JP"/>
        </w:rPr>
      </w:pPr>
      <w:r>
        <w:rPr>
          <w:noProof/>
        </w:rPr>
        <w:t>1.2</w:t>
      </w:r>
      <w:r>
        <w:rPr>
          <w:rFonts w:asciiTheme="minorHAnsi" w:eastAsiaTheme="minorEastAsia" w:hAnsiTheme="minorHAnsi" w:cstheme="minorBidi"/>
          <w:noProof/>
          <w:sz w:val="24"/>
          <w:szCs w:val="24"/>
          <w:lang w:val="en-US" w:eastAsia="ja-JP"/>
        </w:rPr>
        <w:tab/>
      </w:r>
      <w:r>
        <w:rPr>
          <w:noProof/>
        </w:rPr>
        <w:t>Scope</w:t>
      </w:r>
      <w:r>
        <w:rPr>
          <w:noProof/>
        </w:rPr>
        <w:tab/>
      </w:r>
      <w:r>
        <w:rPr>
          <w:noProof/>
        </w:rPr>
        <w:fldChar w:fldCharType="begin"/>
      </w:r>
      <w:r>
        <w:rPr>
          <w:noProof/>
        </w:rPr>
        <w:instrText xml:space="preserve"> PAGEREF _Toc275010650 \h </w:instrText>
      </w:r>
      <w:r>
        <w:rPr>
          <w:noProof/>
        </w:rPr>
      </w:r>
      <w:r>
        <w:rPr>
          <w:noProof/>
        </w:rPr>
        <w:fldChar w:fldCharType="separate"/>
      </w:r>
      <w:r w:rsidR="00F90CF9">
        <w:rPr>
          <w:noProof/>
        </w:rPr>
        <w:t>1</w:t>
      </w:r>
      <w:r>
        <w:rPr>
          <w:noProof/>
        </w:rPr>
        <w:fldChar w:fldCharType="end"/>
      </w:r>
    </w:p>
    <w:p w14:paraId="75FE5D66" w14:textId="77777777" w:rsidR="00BB229B" w:rsidRDefault="00BB229B">
      <w:pPr>
        <w:pStyle w:val="TOC2"/>
        <w:tabs>
          <w:tab w:val="left" w:pos="1082"/>
        </w:tabs>
        <w:rPr>
          <w:rFonts w:asciiTheme="minorHAnsi" w:eastAsiaTheme="minorEastAsia" w:hAnsiTheme="minorHAnsi" w:cstheme="minorBidi"/>
          <w:noProof/>
          <w:sz w:val="24"/>
          <w:szCs w:val="24"/>
          <w:lang w:val="en-US" w:eastAsia="ja-JP"/>
        </w:rPr>
      </w:pPr>
      <w:r>
        <w:rPr>
          <w:noProof/>
        </w:rPr>
        <w:t>1.3</w:t>
      </w:r>
      <w:r>
        <w:rPr>
          <w:rFonts w:asciiTheme="minorHAnsi" w:eastAsiaTheme="minorEastAsia" w:hAnsiTheme="minorHAnsi" w:cstheme="minorBidi"/>
          <w:noProof/>
          <w:sz w:val="24"/>
          <w:szCs w:val="24"/>
          <w:lang w:val="en-US" w:eastAsia="ja-JP"/>
        </w:rPr>
        <w:tab/>
      </w:r>
      <w:r>
        <w:rPr>
          <w:noProof/>
        </w:rPr>
        <w:t>Structure of this document</w:t>
      </w:r>
      <w:r>
        <w:rPr>
          <w:noProof/>
        </w:rPr>
        <w:tab/>
      </w:r>
      <w:r>
        <w:rPr>
          <w:noProof/>
        </w:rPr>
        <w:fldChar w:fldCharType="begin"/>
      </w:r>
      <w:r>
        <w:rPr>
          <w:noProof/>
        </w:rPr>
        <w:instrText xml:space="preserve"> PAGEREF _Toc275010651 \h </w:instrText>
      </w:r>
      <w:r>
        <w:rPr>
          <w:noProof/>
        </w:rPr>
      </w:r>
      <w:r>
        <w:rPr>
          <w:noProof/>
        </w:rPr>
        <w:fldChar w:fldCharType="separate"/>
      </w:r>
      <w:r w:rsidR="00F90CF9">
        <w:rPr>
          <w:noProof/>
        </w:rPr>
        <w:t>2</w:t>
      </w:r>
      <w:r>
        <w:rPr>
          <w:noProof/>
        </w:rPr>
        <w:fldChar w:fldCharType="end"/>
      </w:r>
    </w:p>
    <w:p w14:paraId="3A520BAA" w14:textId="77777777" w:rsidR="00BB229B" w:rsidRDefault="00BB229B">
      <w:pPr>
        <w:pStyle w:val="TOC2"/>
        <w:tabs>
          <w:tab w:val="left" w:pos="1085"/>
        </w:tabs>
        <w:rPr>
          <w:rFonts w:asciiTheme="minorHAnsi" w:eastAsiaTheme="minorEastAsia" w:hAnsiTheme="minorHAnsi" w:cstheme="minorBidi"/>
          <w:noProof/>
          <w:sz w:val="24"/>
          <w:szCs w:val="24"/>
          <w:lang w:val="en-US" w:eastAsia="ja-JP"/>
        </w:rPr>
      </w:pPr>
      <w:r>
        <w:rPr>
          <w:noProof/>
        </w:rPr>
        <w:t>1.4</w:t>
      </w:r>
      <w:r>
        <w:rPr>
          <w:rFonts w:asciiTheme="minorHAnsi" w:eastAsiaTheme="minorEastAsia" w:hAnsiTheme="minorHAnsi" w:cstheme="minorBidi"/>
          <w:noProof/>
          <w:sz w:val="24"/>
          <w:szCs w:val="24"/>
          <w:lang w:val="en-US" w:eastAsia="ja-JP"/>
        </w:rPr>
        <w:tab/>
      </w:r>
      <w:r>
        <w:rPr>
          <w:noProof/>
        </w:rPr>
        <w:t>Related specifications</w:t>
      </w:r>
      <w:r>
        <w:rPr>
          <w:noProof/>
        </w:rPr>
        <w:tab/>
      </w:r>
      <w:r>
        <w:rPr>
          <w:noProof/>
        </w:rPr>
        <w:fldChar w:fldCharType="begin"/>
      </w:r>
      <w:r>
        <w:rPr>
          <w:noProof/>
        </w:rPr>
        <w:instrText xml:space="preserve"> PAGEREF _Toc275010652 \h </w:instrText>
      </w:r>
      <w:r>
        <w:rPr>
          <w:noProof/>
        </w:rPr>
      </w:r>
      <w:r>
        <w:rPr>
          <w:noProof/>
        </w:rPr>
        <w:fldChar w:fldCharType="separate"/>
      </w:r>
      <w:r w:rsidR="00F90CF9">
        <w:rPr>
          <w:noProof/>
        </w:rPr>
        <w:t>2</w:t>
      </w:r>
      <w:r>
        <w:rPr>
          <w:noProof/>
        </w:rPr>
        <w:fldChar w:fldCharType="end"/>
      </w:r>
    </w:p>
    <w:p w14:paraId="78964B1A" w14:textId="77777777" w:rsidR="00BB229B" w:rsidRDefault="00BB229B" w:rsidP="00BB229B">
      <w:pPr>
        <w:pStyle w:val="TOC1"/>
        <w:rPr>
          <w:rFonts w:asciiTheme="minorHAnsi" w:eastAsiaTheme="minorEastAsia" w:hAnsiTheme="minorHAnsi" w:cstheme="minorBidi"/>
          <w:b w:val="0"/>
          <w:noProof/>
          <w:sz w:val="24"/>
          <w:szCs w:val="24"/>
          <w:lang w:val="en-US" w:eastAsia="ja-JP"/>
        </w:rPr>
      </w:pPr>
      <w:r>
        <w:rPr>
          <w:noProof/>
        </w:rPr>
        <w:t>2</w:t>
      </w:r>
      <w:r>
        <w:rPr>
          <w:rFonts w:asciiTheme="minorHAnsi" w:eastAsiaTheme="minorEastAsia" w:hAnsiTheme="minorHAnsi" w:cstheme="minorBidi"/>
          <w:b w:val="0"/>
          <w:noProof/>
          <w:sz w:val="24"/>
          <w:szCs w:val="24"/>
          <w:lang w:val="en-US" w:eastAsia="ja-JP"/>
        </w:rPr>
        <w:tab/>
      </w:r>
      <w:r>
        <w:rPr>
          <w:noProof/>
        </w:rPr>
        <w:t>Discharge summary messages</w:t>
      </w:r>
      <w:r>
        <w:rPr>
          <w:noProof/>
        </w:rPr>
        <w:tab/>
      </w:r>
      <w:r>
        <w:rPr>
          <w:noProof/>
        </w:rPr>
        <w:fldChar w:fldCharType="begin"/>
      </w:r>
      <w:r>
        <w:rPr>
          <w:noProof/>
        </w:rPr>
        <w:instrText xml:space="preserve"> PAGEREF _Toc275010653 \h </w:instrText>
      </w:r>
      <w:r>
        <w:rPr>
          <w:noProof/>
        </w:rPr>
      </w:r>
      <w:r>
        <w:rPr>
          <w:noProof/>
        </w:rPr>
        <w:fldChar w:fldCharType="separate"/>
      </w:r>
      <w:r w:rsidR="00F90CF9">
        <w:rPr>
          <w:noProof/>
        </w:rPr>
        <w:t>4</w:t>
      </w:r>
      <w:r>
        <w:rPr>
          <w:noProof/>
        </w:rPr>
        <w:fldChar w:fldCharType="end"/>
      </w:r>
    </w:p>
    <w:p w14:paraId="38CC1630" w14:textId="77777777" w:rsidR="00BB229B" w:rsidRDefault="00BB229B">
      <w:pPr>
        <w:pStyle w:val="TOC2"/>
        <w:tabs>
          <w:tab w:val="left" w:pos="1084"/>
        </w:tabs>
        <w:rPr>
          <w:rFonts w:asciiTheme="minorHAnsi" w:eastAsiaTheme="minorEastAsia" w:hAnsiTheme="minorHAnsi" w:cstheme="minorBidi"/>
          <w:noProof/>
          <w:sz w:val="24"/>
          <w:szCs w:val="24"/>
          <w:lang w:val="en-US" w:eastAsia="ja-JP"/>
        </w:rPr>
      </w:pPr>
      <w:r>
        <w:rPr>
          <w:noProof/>
        </w:rPr>
        <w:t>2.1</w:t>
      </w:r>
      <w:r>
        <w:rPr>
          <w:rFonts w:asciiTheme="minorHAnsi" w:eastAsiaTheme="minorEastAsia" w:hAnsiTheme="minorHAnsi" w:cstheme="minorBidi"/>
          <w:noProof/>
          <w:sz w:val="24"/>
          <w:szCs w:val="24"/>
          <w:lang w:val="en-US" w:eastAsia="ja-JP"/>
        </w:rPr>
        <w:tab/>
      </w:r>
      <w:r>
        <w:rPr>
          <w:noProof/>
        </w:rPr>
        <w:t>Message header segment</w:t>
      </w:r>
      <w:r>
        <w:rPr>
          <w:noProof/>
        </w:rPr>
        <w:tab/>
      </w:r>
      <w:r>
        <w:rPr>
          <w:noProof/>
        </w:rPr>
        <w:fldChar w:fldCharType="begin"/>
      </w:r>
      <w:r>
        <w:rPr>
          <w:noProof/>
        </w:rPr>
        <w:instrText xml:space="preserve"> PAGEREF _Toc275010654 \h </w:instrText>
      </w:r>
      <w:r>
        <w:rPr>
          <w:noProof/>
        </w:rPr>
      </w:r>
      <w:r>
        <w:rPr>
          <w:noProof/>
        </w:rPr>
        <w:fldChar w:fldCharType="separate"/>
      </w:r>
      <w:r w:rsidR="00F90CF9">
        <w:rPr>
          <w:noProof/>
        </w:rPr>
        <w:t>5</w:t>
      </w:r>
      <w:r>
        <w:rPr>
          <w:noProof/>
        </w:rPr>
        <w:fldChar w:fldCharType="end"/>
      </w:r>
    </w:p>
    <w:p w14:paraId="087BFF17" w14:textId="77777777" w:rsidR="00BB229B" w:rsidRDefault="00BB229B">
      <w:pPr>
        <w:pStyle w:val="TOC2"/>
        <w:tabs>
          <w:tab w:val="left" w:pos="1112"/>
        </w:tabs>
        <w:rPr>
          <w:rFonts w:asciiTheme="minorHAnsi" w:eastAsiaTheme="minorEastAsia" w:hAnsiTheme="minorHAnsi" w:cstheme="minorBidi"/>
          <w:noProof/>
          <w:sz w:val="24"/>
          <w:szCs w:val="24"/>
          <w:lang w:val="en-US" w:eastAsia="ja-JP"/>
        </w:rPr>
      </w:pPr>
      <w:r>
        <w:rPr>
          <w:noProof/>
        </w:rPr>
        <w:t>2.2</w:t>
      </w:r>
      <w:r>
        <w:rPr>
          <w:rFonts w:asciiTheme="minorHAnsi" w:eastAsiaTheme="minorEastAsia" w:hAnsiTheme="minorHAnsi" w:cstheme="minorBidi"/>
          <w:noProof/>
          <w:sz w:val="24"/>
          <w:szCs w:val="24"/>
          <w:lang w:val="en-US" w:eastAsia="ja-JP"/>
        </w:rPr>
        <w:tab/>
      </w:r>
      <w:r>
        <w:rPr>
          <w:noProof/>
        </w:rPr>
        <w:t>Referral information segment</w:t>
      </w:r>
      <w:r>
        <w:rPr>
          <w:noProof/>
        </w:rPr>
        <w:tab/>
      </w:r>
      <w:r>
        <w:rPr>
          <w:noProof/>
        </w:rPr>
        <w:fldChar w:fldCharType="begin"/>
      </w:r>
      <w:r>
        <w:rPr>
          <w:noProof/>
        </w:rPr>
        <w:instrText xml:space="preserve"> PAGEREF _Toc275010655 \h </w:instrText>
      </w:r>
      <w:r>
        <w:rPr>
          <w:noProof/>
        </w:rPr>
      </w:r>
      <w:r>
        <w:rPr>
          <w:noProof/>
        </w:rPr>
        <w:fldChar w:fldCharType="separate"/>
      </w:r>
      <w:r w:rsidR="00F90CF9">
        <w:rPr>
          <w:noProof/>
        </w:rPr>
        <w:t>5</w:t>
      </w:r>
      <w:r>
        <w:rPr>
          <w:noProof/>
        </w:rPr>
        <w:fldChar w:fldCharType="end"/>
      </w:r>
    </w:p>
    <w:p w14:paraId="17F5CC0E" w14:textId="77777777" w:rsidR="00BB229B" w:rsidRDefault="00BB229B">
      <w:pPr>
        <w:pStyle w:val="TOC2"/>
        <w:tabs>
          <w:tab w:val="left" w:pos="1111"/>
        </w:tabs>
        <w:rPr>
          <w:rFonts w:asciiTheme="minorHAnsi" w:eastAsiaTheme="minorEastAsia" w:hAnsiTheme="minorHAnsi" w:cstheme="minorBidi"/>
          <w:noProof/>
          <w:sz w:val="24"/>
          <w:szCs w:val="24"/>
          <w:lang w:val="en-US" w:eastAsia="ja-JP"/>
        </w:rPr>
      </w:pPr>
      <w:r>
        <w:rPr>
          <w:noProof/>
        </w:rPr>
        <w:t>2.3</w:t>
      </w:r>
      <w:r>
        <w:rPr>
          <w:rFonts w:asciiTheme="minorHAnsi" w:eastAsiaTheme="minorEastAsia" w:hAnsiTheme="minorHAnsi" w:cstheme="minorBidi"/>
          <w:noProof/>
          <w:sz w:val="24"/>
          <w:szCs w:val="24"/>
          <w:lang w:val="en-US" w:eastAsia="ja-JP"/>
        </w:rPr>
        <w:tab/>
      </w:r>
      <w:r>
        <w:rPr>
          <w:noProof/>
        </w:rPr>
        <w:t>Sender details segment</w:t>
      </w:r>
      <w:r>
        <w:rPr>
          <w:noProof/>
        </w:rPr>
        <w:tab/>
      </w:r>
      <w:r>
        <w:rPr>
          <w:noProof/>
        </w:rPr>
        <w:fldChar w:fldCharType="begin"/>
      </w:r>
      <w:r>
        <w:rPr>
          <w:noProof/>
        </w:rPr>
        <w:instrText xml:space="preserve"> PAGEREF _Toc275010656 \h </w:instrText>
      </w:r>
      <w:r>
        <w:rPr>
          <w:noProof/>
        </w:rPr>
      </w:r>
      <w:r>
        <w:rPr>
          <w:noProof/>
        </w:rPr>
        <w:fldChar w:fldCharType="separate"/>
      </w:r>
      <w:r w:rsidR="00F90CF9">
        <w:rPr>
          <w:noProof/>
        </w:rPr>
        <w:t>6</w:t>
      </w:r>
      <w:r>
        <w:rPr>
          <w:noProof/>
        </w:rPr>
        <w:fldChar w:fldCharType="end"/>
      </w:r>
    </w:p>
    <w:p w14:paraId="4BA1FF7D" w14:textId="77777777" w:rsidR="00BB229B" w:rsidRDefault="00BB229B">
      <w:pPr>
        <w:pStyle w:val="TOC2"/>
        <w:tabs>
          <w:tab w:val="left" w:pos="1113"/>
        </w:tabs>
        <w:rPr>
          <w:rFonts w:asciiTheme="minorHAnsi" w:eastAsiaTheme="minorEastAsia" w:hAnsiTheme="minorHAnsi" w:cstheme="minorBidi"/>
          <w:noProof/>
          <w:sz w:val="24"/>
          <w:szCs w:val="24"/>
          <w:lang w:val="en-US" w:eastAsia="ja-JP"/>
        </w:rPr>
      </w:pPr>
      <w:r>
        <w:rPr>
          <w:noProof/>
        </w:rPr>
        <w:t>2.4</w:t>
      </w:r>
      <w:r>
        <w:rPr>
          <w:rFonts w:asciiTheme="minorHAnsi" w:eastAsiaTheme="minorEastAsia" w:hAnsiTheme="minorHAnsi" w:cstheme="minorBidi"/>
          <w:noProof/>
          <w:sz w:val="24"/>
          <w:szCs w:val="24"/>
          <w:lang w:val="en-US" w:eastAsia="ja-JP"/>
        </w:rPr>
        <w:tab/>
      </w:r>
      <w:r>
        <w:rPr>
          <w:noProof/>
        </w:rPr>
        <w:t>Receiver details segment</w:t>
      </w:r>
      <w:r>
        <w:rPr>
          <w:noProof/>
        </w:rPr>
        <w:tab/>
      </w:r>
      <w:r>
        <w:rPr>
          <w:noProof/>
        </w:rPr>
        <w:fldChar w:fldCharType="begin"/>
      </w:r>
      <w:r>
        <w:rPr>
          <w:noProof/>
        </w:rPr>
        <w:instrText xml:space="preserve"> PAGEREF _Toc275010657 \h </w:instrText>
      </w:r>
      <w:r>
        <w:rPr>
          <w:noProof/>
        </w:rPr>
      </w:r>
      <w:r>
        <w:rPr>
          <w:noProof/>
        </w:rPr>
        <w:fldChar w:fldCharType="separate"/>
      </w:r>
      <w:r w:rsidR="00F90CF9">
        <w:rPr>
          <w:noProof/>
        </w:rPr>
        <w:t>6</w:t>
      </w:r>
      <w:r>
        <w:rPr>
          <w:noProof/>
        </w:rPr>
        <w:fldChar w:fldCharType="end"/>
      </w:r>
    </w:p>
    <w:p w14:paraId="20D3466A" w14:textId="77777777" w:rsidR="00BB229B" w:rsidRDefault="00BB229B">
      <w:pPr>
        <w:pStyle w:val="TOC2"/>
        <w:tabs>
          <w:tab w:val="left" w:pos="1105"/>
        </w:tabs>
        <w:rPr>
          <w:rFonts w:asciiTheme="minorHAnsi" w:eastAsiaTheme="minorEastAsia" w:hAnsiTheme="minorHAnsi" w:cstheme="minorBidi"/>
          <w:noProof/>
          <w:sz w:val="24"/>
          <w:szCs w:val="24"/>
          <w:lang w:val="en-US" w:eastAsia="ja-JP"/>
        </w:rPr>
      </w:pPr>
      <w:r>
        <w:rPr>
          <w:noProof/>
        </w:rPr>
        <w:t>2.5</w:t>
      </w:r>
      <w:r>
        <w:rPr>
          <w:rFonts w:asciiTheme="minorHAnsi" w:eastAsiaTheme="minorEastAsia" w:hAnsiTheme="minorHAnsi" w:cstheme="minorBidi"/>
          <w:noProof/>
          <w:sz w:val="24"/>
          <w:szCs w:val="24"/>
          <w:lang w:val="en-US" w:eastAsia="ja-JP"/>
        </w:rPr>
        <w:tab/>
      </w:r>
      <w:r>
        <w:rPr>
          <w:noProof/>
        </w:rPr>
        <w:t>Patient identification segment</w:t>
      </w:r>
      <w:r>
        <w:rPr>
          <w:noProof/>
        </w:rPr>
        <w:tab/>
      </w:r>
      <w:r>
        <w:rPr>
          <w:noProof/>
        </w:rPr>
        <w:fldChar w:fldCharType="begin"/>
      </w:r>
      <w:r>
        <w:rPr>
          <w:noProof/>
        </w:rPr>
        <w:instrText xml:space="preserve"> PAGEREF _Toc275010658 \h </w:instrText>
      </w:r>
      <w:r>
        <w:rPr>
          <w:noProof/>
        </w:rPr>
      </w:r>
      <w:r>
        <w:rPr>
          <w:noProof/>
        </w:rPr>
        <w:fldChar w:fldCharType="separate"/>
      </w:r>
      <w:r w:rsidR="00F90CF9">
        <w:rPr>
          <w:noProof/>
        </w:rPr>
        <w:t>7</w:t>
      </w:r>
      <w:r>
        <w:rPr>
          <w:noProof/>
        </w:rPr>
        <w:fldChar w:fldCharType="end"/>
      </w:r>
    </w:p>
    <w:p w14:paraId="6441087A" w14:textId="77777777" w:rsidR="00BB229B" w:rsidRDefault="00BB229B">
      <w:pPr>
        <w:pStyle w:val="TOC2"/>
        <w:tabs>
          <w:tab w:val="left" w:pos="1114"/>
        </w:tabs>
        <w:rPr>
          <w:rFonts w:asciiTheme="minorHAnsi" w:eastAsiaTheme="minorEastAsia" w:hAnsiTheme="minorHAnsi" w:cstheme="minorBidi"/>
          <w:noProof/>
          <w:sz w:val="24"/>
          <w:szCs w:val="24"/>
          <w:lang w:val="en-US" w:eastAsia="ja-JP"/>
        </w:rPr>
      </w:pPr>
      <w:r>
        <w:rPr>
          <w:noProof/>
        </w:rPr>
        <w:t>2.6</w:t>
      </w:r>
      <w:r>
        <w:rPr>
          <w:rFonts w:asciiTheme="minorHAnsi" w:eastAsiaTheme="minorEastAsia" w:hAnsiTheme="minorHAnsi" w:cstheme="minorBidi"/>
          <w:noProof/>
          <w:sz w:val="24"/>
          <w:szCs w:val="24"/>
          <w:lang w:val="en-US" w:eastAsia="ja-JP"/>
        </w:rPr>
        <w:tab/>
      </w:r>
      <w:r>
        <w:rPr>
          <w:noProof/>
        </w:rPr>
        <w:t>PDF attachment segment group</w:t>
      </w:r>
      <w:r>
        <w:rPr>
          <w:noProof/>
        </w:rPr>
        <w:tab/>
      </w:r>
      <w:r>
        <w:rPr>
          <w:noProof/>
        </w:rPr>
        <w:fldChar w:fldCharType="begin"/>
      </w:r>
      <w:r>
        <w:rPr>
          <w:noProof/>
        </w:rPr>
        <w:instrText xml:space="preserve"> PAGEREF _Toc275010659 \h </w:instrText>
      </w:r>
      <w:r>
        <w:rPr>
          <w:noProof/>
        </w:rPr>
      </w:r>
      <w:r>
        <w:rPr>
          <w:noProof/>
        </w:rPr>
        <w:fldChar w:fldCharType="separate"/>
      </w:r>
      <w:r w:rsidR="00F90CF9">
        <w:rPr>
          <w:noProof/>
        </w:rPr>
        <w:t>8</w:t>
      </w:r>
      <w:r>
        <w:rPr>
          <w:noProof/>
        </w:rPr>
        <w:fldChar w:fldCharType="end"/>
      </w:r>
    </w:p>
    <w:p w14:paraId="2DEF2476" w14:textId="77777777" w:rsidR="00BB229B" w:rsidRDefault="00BB229B">
      <w:pPr>
        <w:pStyle w:val="TOC2"/>
        <w:tabs>
          <w:tab w:val="left" w:pos="1100"/>
        </w:tabs>
        <w:rPr>
          <w:rFonts w:asciiTheme="minorHAnsi" w:eastAsiaTheme="minorEastAsia" w:hAnsiTheme="minorHAnsi" w:cstheme="minorBidi"/>
          <w:noProof/>
          <w:sz w:val="24"/>
          <w:szCs w:val="24"/>
          <w:lang w:val="en-US" w:eastAsia="ja-JP"/>
        </w:rPr>
      </w:pPr>
      <w:r>
        <w:rPr>
          <w:noProof/>
        </w:rPr>
        <w:t>2.7</w:t>
      </w:r>
      <w:r>
        <w:rPr>
          <w:rFonts w:asciiTheme="minorHAnsi" w:eastAsiaTheme="minorEastAsia" w:hAnsiTheme="minorHAnsi" w:cstheme="minorBidi"/>
          <w:noProof/>
          <w:sz w:val="24"/>
          <w:szCs w:val="24"/>
          <w:lang w:val="en-US" w:eastAsia="ja-JP"/>
        </w:rPr>
        <w:tab/>
      </w:r>
      <w:r>
        <w:rPr>
          <w:noProof/>
        </w:rPr>
        <w:t>CDA attachment segment group</w:t>
      </w:r>
      <w:r>
        <w:rPr>
          <w:noProof/>
        </w:rPr>
        <w:tab/>
      </w:r>
      <w:r>
        <w:rPr>
          <w:noProof/>
        </w:rPr>
        <w:fldChar w:fldCharType="begin"/>
      </w:r>
      <w:r>
        <w:rPr>
          <w:noProof/>
        </w:rPr>
        <w:instrText xml:space="preserve"> PAGEREF _Toc275010660 \h </w:instrText>
      </w:r>
      <w:r>
        <w:rPr>
          <w:noProof/>
        </w:rPr>
      </w:r>
      <w:r>
        <w:rPr>
          <w:noProof/>
        </w:rPr>
        <w:fldChar w:fldCharType="separate"/>
      </w:r>
      <w:r w:rsidR="00F90CF9">
        <w:rPr>
          <w:noProof/>
        </w:rPr>
        <w:t>9</w:t>
      </w:r>
      <w:r>
        <w:rPr>
          <w:noProof/>
        </w:rPr>
        <w:fldChar w:fldCharType="end"/>
      </w:r>
    </w:p>
    <w:p w14:paraId="4A568B2C" w14:textId="77777777" w:rsidR="00BB229B" w:rsidRDefault="00BB229B">
      <w:pPr>
        <w:pStyle w:val="TOC2"/>
        <w:tabs>
          <w:tab w:val="left" w:pos="1120"/>
        </w:tabs>
        <w:rPr>
          <w:rFonts w:asciiTheme="minorHAnsi" w:eastAsiaTheme="minorEastAsia" w:hAnsiTheme="minorHAnsi" w:cstheme="minorBidi"/>
          <w:noProof/>
          <w:sz w:val="24"/>
          <w:szCs w:val="24"/>
          <w:lang w:val="en-US" w:eastAsia="ja-JP"/>
        </w:rPr>
      </w:pPr>
      <w:r>
        <w:rPr>
          <w:noProof/>
        </w:rPr>
        <w:t>2.8</w:t>
      </w:r>
      <w:r>
        <w:rPr>
          <w:rFonts w:asciiTheme="minorHAnsi" w:eastAsiaTheme="minorEastAsia" w:hAnsiTheme="minorHAnsi" w:cstheme="minorBidi"/>
          <w:noProof/>
          <w:sz w:val="24"/>
          <w:szCs w:val="24"/>
          <w:lang w:val="en-US" w:eastAsia="ja-JP"/>
        </w:rPr>
        <w:tab/>
      </w:r>
      <w:r>
        <w:rPr>
          <w:noProof/>
        </w:rPr>
        <w:t>Encounter segment</w:t>
      </w:r>
      <w:r>
        <w:rPr>
          <w:noProof/>
        </w:rPr>
        <w:tab/>
      </w:r>
      <w:r>
        <w:rPr>
          <w:noProof/>
        </w:rPr>
        <w:fldChar w:fldCharType="begin"/>
      </w:r>
      <w:r>
        <w:rPr>
          <w:noProof/>
        </w:rPr>
        <w:instrText xml:space="preserve"> PAGEREF _Toc275010661 \h </w:instrText>
      </w:r>
      <w:r>
        <w:rPr>
          <w:noProof/>
        </w:rPr>
      </w:r>
      <w:r>
        <w:rPr>
          <w:noProof/>
        </w:rPr>
        <w:fldChar w:fldCharType="separate"/>
      </w:r>
      <w:r w:rsidR="00F90CF9">
        <w:rPr>
          <w:noProof/>
        </w:rPr>
        <w:t>11</w:t>
      </w:r>
      <w:r>
        <w:rPr>
          <w:noProof/>
        </w:rPr>
        <w:fldChar w:fldCharType="end"/>
      </w:r>
    </w:p>
    <w:p w14:paraId="7525FBAF" w14:textId="77777777" w:rsidR="00BB229B" w:rsidRDefault="00BB229B">
      <w:pPr>
        <w:pStyle w:val="TOC2"/>
        <w:tabs>
          <w:tab w:val="left" w:pos="1114"/>
        </w:tabs>
        <w:rPr>
          <w:rFonts w:asciiTheme="minorHAnsi" w:eastAsiaTheme="minorEastAsia" w:hAnsiTheme="minorHAnsi" w:cstheme="minorBidi"/>
          <w:noProof/>
          <w:sz w:val="24"/>
          <w:szCs w:val="24"/>
          <w:lang w:val="en-US" w:eastAsia="ja-JP"/>
        </w:rPr>
      </w:pPr>
      <w:r>
        <w:rPr>
          <w:noProof/>
        </w:rPr>
        <w:t>2.9</w:t>
      </w:r>
      <w:r>
        <w:rPr>
          <w:rFonts w:asciiTheme="minorHAnsi" w:eastAsiaTheme="minorEastAsia" w:hAnsiTheme="minorHAnsi" w:cstheme="minorBidi"/>
          <w:noProof/>
          <w:sz w:val="24"/>
          <w:szCs w:val="24"/>
          <w:lang w:val="en-US" w:eastAsia="ja-JP"/>
        </w:rPr>
        <w:tab/>
      </w:r>
      <w:r>
        <w:rPr>
          <w:noProof/>
        </w:rPr>
        <w:t>Sample message</w:t>
      </w:r>
      <w:r>
        <w:rPr>
          <w:noProof/>
        </w:rPr>
        <w:tab/>
      </w:r>
      <w:r>
        <w:rPr>
          <w:noProof/>
        </w:rPr>
        <w:fldChar w:fldCharType="begin"/>
      </w:r>
      <w:r>
        <w:rPr>
          <w:noProof/>
        </w:rPr>
        <w:instrText xml:space="preserve"> PAGEREF _Toc275010662 \h </w:instrText>
      </w:r>
      <w:r>
        <w:rPr>
          <w:noProof/>
        </w:rPr>
      </w:r>
      <w:r>
        <w:rPr>
          <w:noProof/>
        </w:rPr>
        <w:fldChar w:fldCharType="separate"/>
      </w:r>
      <w:r w:rsidR="00F90CF9">
        <w:rPr>
          <w:noProof/>
        </w:rPr>
        <w:t>13</w:t>
      </w:r>
      <w:r>
        <w:rPr>
          <w:noProof/>
        </w:rPr>
        <w:fldChar w:fldCharType="end"/>
      </w:r>
    </w:p>
    <w:p w14:paraId="4D356D92" w14:textId="77777777" w:rsidR="00BB229B" w:rsidRDefault="00BB229B" w:rsidP="00BB229B">
      <w:pPr>
        <w:pStyle w:val="TOC1"/>
        <w:rPr>
          <w:rFonts w:asciiTheme="minorHAnsi" w:eastAsiaTheme="minorEastAsia" w:hAnsiTheme="minorHAnsi" w:cstheme="minorBidi"/>
          <w:b w:val="0"/>
          <w:noProof/>
          <w:sz w:val="24"/>
          <w:szCs w:val="24"/>
          <w:lang w:val="en-US" w:eastAsia="ja-JP"/>
        </w:rPr>
      </w:pPr>
      <w:r>
        <w:rPr>
          <w:noProof/>
        </w:rPr>
        <w:t>3</w:t>
      </w:r>
      <w:r>
        <w:rPr>
          <w:rFonts w:asciiTheme="minorHAnsi" w:eastAsiaTheme="minorEastAsia" w:hAnsiTheme="minorHAnsi" w:cstheme="minorBidi"/>
          <w:b w:val="0"/>
          <w:noProof/>
          <w:sz w:val="24"/>
          <w:szCs w:val="24"/>
          <w:lang w:val="en-US" w:eastAsia="ja-JP"/>
        </w:rPr>
        <w:tab/>
      </w:r>
      <w:r>
        <w:rPr>
          <w:noProof/>
        </w:rPr>
        <w:t>Amendment messages</w:t>
      </w:r>
      <w:r>
        <w:rPr>
          <w:noProof/>
        </w:rPr>
        <w:tab/>
      </w:r>
      <w:r>
        <w:rPr>
          <w:noProof/>
        </w:rPr>
        <w:fldChar w:fldCharType="begin"/>
      </w:r>
      <w:r>
        <w:rPr>
          <w:noProof/>
        </w:rPr>
        <w:instrText xml:space="preserve"> PAGEREF _Toc275010663 \h </w:instrText>
      </w:r>
      <w:r>
        <w:rPr>
          <w:noProof/>
        </w:rPr>
      </w:r>
      <w:r>
        <w:rPr>
          <w:noProof/>
        </w:rPr>
        <w:fldChar w:fldCharType="separate"/>
      </w:r>
      <w:r w:rsidR="00F90CF9">
        <w:rPr>
          <w:noProof/>
        </w:rPr>
        <w:t>14</w:t>
      </w:r>
      <w:r>
        <w:rPr>
          <w:noProof/>
        </w:rPr>
        <w:fldChar w:fldCharType="end"/>
      </w:r>
    </w:p>
    <w:p w14:paraId="15B963C4" w14:textId="77777777" w:rsidR="00BB229B" w:rsidRDefault="00BB229B" w:rsidP="00BB229B">
      <w:pPr>
        <w:pStyle w:val="TOC1"/>
        <w:rPr>
          <w:rFonts w:asciiTheme="minorHAnsi" w:eastAsiaTheme="minorEastAsia" w:hAnsiTheme="minorHAnsi" w:cstheme="minorBidi"/>
          <w:b w:val="0"/>
          <w:noProof/>
          <w:sz w:val="24"/>
          <w:szCs w:val="24"/>
          <w:lang w:val="en-US" w:eastAsia="ja-JP"/>
        </w:rPr>
      </w:pPr>
      <w:r>
        <w:rPr>
          <w:noProof/>
        </w:rPr>
        <w:t>4</w:t>
      </w:r>
      <w:r>
        <w:rPr>
          <w:rFonts w:asciiTheme="minorHAnsi" w:eastAsiaTheme="minorEastAsia" w:hAnsiTheme="minorHAnsi" w:cstheme="minorBidi"/>
          <w:b w:val="0"/>
          <w:noProof/>
          <w:sz w:val="24"/>
          <w:szCs w:val="24"/>
          <w:lang w:val="en-US" w:eastAsia="ja-JP"/>
        </w:rPr>
        <w:tab/>
      </w:r>
      <w:r>
        <w:rPr>
          <w:noProof/>
        </w:rPr>
        <w:t>Acknowledgement messages</w:t>
      </w:r>
      <w:r>
        <w:rPr>
          <w:noProof/>
        </w:rPr>
        <w:tab/>
      </w:r>
      <w:r>
        <w:rPr>
          <w:noProof/>
        </w:rPr>
        <w:fldChar w:fldCharType="begin"/>
      </w:r>
      <w:r>
        <w:rPr>
          <w:noProof/>
        </w:rPr>
        <w:instrText xml:space="preserve"> PAGEREF _Toc275010664 \h </w:instrText>
      </w:r>
      <w:r>
        <w:rPr>
          <w:noProof/>
        </w:rPr>
      </w:r>
      <w:r>
        <w:rPr>
          <w:noProof/>
        </w:rPr>
        <w:fldChar w:fldCharType="separate"/>
      </w:r>
      <w:r w:rsidR="00F90CF9">
        <w:rPr>
          <w:noProof/>
        </w:rPr>
        <w:t>15</w:t>
      </w:r>
      <w:r>
        <w:rPr>
          <w:noProof/>
        </w:rPr>
        <w:fldChar w:fldCharType="end"/>
      </w:r>
    </w:p>
    <w:p w14:paraId="043514FF" w14:textId="77777777" w:rsidR="00BB229B" w:rsidRDefault="00BB229B">
      <w:pPr>
        <w:pStyle w:val="TOC2"/>
        <w:tabs>
          <w:tab w:val="left" w:pos="1085"/>
        </w:tabs>
        <w:rPr>
          <w:rFonts w:asciiTheme="minorHAnsi" w:eastAsiaTheme="minorEastAsia" w:hAnsiTheme="minorHAnsi" w:cstheme="minorBidi"/>
          <w:noProof/>
          <w:sz w:val="24"/>
          <w:szCs w:val="24"/>
          <w:lang w:val="en-US" w:eastAsia="ja-JP"/>
        </w:rPr>
      </w:pPr>
      <w:r>
        <w:rPr>
          <w:noProof/>
        </w:rPr>
        <w:t>4.1</w:t>
      </w:r>
      <w:r>
        <w:rPr>
          <w:rFonts w:asciiTheme="minorHAnsi" w:eastAsiaTheme="minorEastAsia" w:hAnsiTheme="minorHAnsi" w:cstheme="minorBidi"/>
          <w:noProof/>
          <w:sz w:val="24"/>
          <w:szCs w:val="24"/>
          <w:lang w:val="en-US" w:eastAsia="ja-JP"/>
        </w:rPr>
        <w:tab/>
      </w:r>
      <w:r>
        <w:rPr>
          <w:noProof/>
        </w:rPr>
        <w:t>Header segment</w:t>
      </w:r>
      <w:r>
        <w:rPr>
          <w:noProof/>
        </w:rPr>
        <w:tab/>
      </w:r>
      <w:r>
        <w:rPr>
          <w:noProof/>
        </w:rPr>
        <w:fldChar w:fldCharType="begin"/>
      </w:r>
      <w:r>
        <w:rPr>
          <w:noProof/>
        </w:rPr>
        <w:instrText xml:space="preserve"> PAGEREF _Toc275010665 \h </w:instrText>
      </w:r>
      <w:r>
        <w:rPr>
          <w:noProof/>
        </w:rPr>
      </w:r>
      <w:r>
        <w:rPr>
          <w:noProof/>
        </w:rPr>
        <w:fldChar w:fldCharType="separate"/>
      </w:r>
      <w:r w:rsidR="00F90CF9">
        <w:rPr>
          <w:noProof/>
        </w:rPr>
        <w:t>15</w:t>
      </w:r>
      <w:r>
        <w:rPr>
          <w:noProof/>
        </w:rPr>
        <w:fldChar w:fldCharType="end"/>
      </w:r>
    </w:p>
    <w:p w14:paraId="0373365C" w14:textId="77777777" w:rsidR="00BB229B" w:rsidRDefault="00BB229B">
      <w:pPr>
        <w:pStyle w:val="TOC2"/>
        <w:tabs>
          <w:tab w:val="left" w:pos="1113"/>
        </w:tabs>
        <w:rPr>
          <w:rFonts w:asciiTheme="minorHAnsi" w:eastAsiaTheme="minorEastAsia" w:hAnsiTheme="minorHAnsi" w:cstheme="minorBidi"/>
          <w:noProof/>
          <w:sz w:val="24"/>
          <w:szCs w:val="24"/>
          <w:lang w:val="en-US" w:eastAsia="ja-JP"/>
        </w:rPr>
      </w:pPr>
      <w:r>
        <w:rPr>
          <w:noProof/>
        </w:rPr>
        <w:t>4.2</w:t>
      </w:r>
      <w:r>
        <w:rPr>
          <w:rFonts w:asciiTheme="minorHAnsi" w:eastAsiaTheme="minorEastAsia" w:hAnsiTheme="minorHAnsi" w:cstheme="minorBidi"/>
          <w:noProof/>
          <w:sz w:val="24"/>
          <w:szCs w:val="24"/>
          <w:lang w:val="en-US" w:eastAsia="ja-JP"/>
        </w:rPr>
        <w:tab/>
      </w:r>
      <w:r>
        <w:rPr>
          <w:noProof/>
        </w:rPr>
        <w:t>Acknowledgement segment</w:t>
      </w:r>
      <w:r>
        <w:rPr>
          <w:noProof/>
        </w:rPr>
        <w:tab/>
      </w:r>
      <w:r>
        <w:rPr>
          <w:noProof/>
        </w:rPr>
        <w:fldChar w:fldCharType="begin"/>
      </w:r>
      <w:r>
        <w:rPr>
          <w:noProof/>
        </w:rPr>
        <w:instrText xml:space="preserve"> PAGEREF _Toc275010666 \h </w:instrText>
      </w:r>
      <w:r>
        <w:rPr>
          <w:noProof/>
        </w:rPr>
      </w:r>
      <w:r>
        <w:rPr>
          <w:noProof/>
        </w:rPr>
        <w:fldChar w:fldCharType="separate"/>
      </w:r>
      <w:r w:rsidR="00F90CF9">
        <w:rPr>
          <w:noProof/>
        </w:rPr>
        <w:t>15</w:t>
      </w:r>
      <w:r>
        <w:rPr>
          <w:noProof/>
        </w:rPr>
        <w:fldChar w:fldCharType="end"/>
      </w:r>
    </w:p>
    <w:p w14:paraId="75F911FA" w14:textId="77777777" w:rsidR="00BB229B" w:rsidRDefault="00BB229B">
      <w:pPr>
        <w:pStyle w:val="TOC2"/>
        <w:tabs>
          <w:tab w:val="left" w:pos="1112"/>
        </w:tabs>
        <w:rPr>
          <w:rFonts w:asciiTheme="minorHAnsi" w:eastAsiaTheme="minorEastAsia" w:hAnsiTheme="minorHAnsi" w:cstheme="minorBidi"/>
          <w:noProof/>
          <w:sz w:val="24"/>
          <w:szCs w:val="24"/>
          <w:lang w:val="en-US" w:eastAsia="ja-JP"/>
        </w:rPr>
      </w:pPr>
      <w:r>
        <w:rPr>
          <w:noProof/>
        </w:rPr>
        <w:t>4.3</w:t>
      </w:r>
      <w:r>
        <w:rPr>
          <w:rFonts w:asciiTheme="minorHAnsi" w:eastAsiaTheme="minorEastAsia" w:hAnsiTheme="minorHAnsi" w:cstheme="minorBidi"/>
          <w:noProof/>
          <w:sz w:val="24"/>
          <w:szCs w:val="24"/>
          <w:lang w:val="en-US" w:eastAsia="ja-JP"/>
        </w:rPr>
        <w:tab/>
      </w:r>
      <w:r>
        <w:rPr>
          <w:noProof/>
        </w:rPr>
        <w:t>Error segment</w:t>
      </w:r>
      <w:r>
        <w:rPr>
          <w:noProof/>
        </w:rPr>
        <w:tab/>
      </w:r>
      <w:r>
        <w:rPr>
          <w:noProof/>
        </w:rPr>
        <w:fldChar w:fldCharType="begin"/>
      </w:r>
      <w:r>
        <w:rPr>
          <w:noProof/>
        </w:rPr>
        <w:instrText xml:space="preserve"> PAGEREF _Toc275010667 \h </w:instrText>
      </w:r>
      <w:r>
        <w:rPr>
          <w:noProof/>
        </w:rPr>
      </w:r>
      <w:r>
        <w:rPr>
          <w:noProof/>
        </w:rPr>
        <w:fldChar w:fldCharType="separate"/>
      </w:r>
      <w:r w:rsidR="00F90CF9">
        <w:rPr>
          <w:noProof/>
        </w:rPr>
        <w:t>16</w:t>
      </w:r>
      <w:r>
        <w:rPr>
          <w:noProof/>
        </w:rPr>
        <w:fldChar w:fldCharType="end"/>
      </w:r>
    </w:p>
    <w:p w14:paraId="6F33AA9D" w14:textId="77777777" w:rsidR="00BB229B" w:rsidRDefault="00BB229B">
      <w:pPr>
        <w:pStyle w:val="TOC2"/>
        <w:tabs>
          <w:tab w:val="left" w:pos="1115"/>
        </w:tabs>
        <w:rPr>
          <w:rFonts w:asciiTheme="minorHAnsi" w:eastAsiaTheme="minorEastAsia" w:hAnsiTheme="minorHAnsi" w:cstheme="minorBidi"/>
          <w:noProof/>
          <w:sz w:val="24"/>
          <w:szCs w:val="24"/>
          <w:lang w:val="en-US" w:eastAsia="ja-JP"/>
        </w:rPr>
      </w:pPr>
      <w:r>
        <w:rPr>
          <w:noProof/>
        </w:rPr>
        <w:t>4.4</w:t>
      </w:r>
      <w:r>
        <w:rPr>
          <w:rFonts w:asciiTheme="minorHAnsi" w:eastAsiaTheme="minorEastAsia" w:hAnsiTheme="minorHAnsi" w:cstheme="minorBidi"/>
          <w:noProof/>
          <w:sz w:val="24"/>
          <w:szCs w:val="24"/>
          <w:lang w:val="en-US" w:eastAsia="ja-JP"/>
        </w:rPr>
        <w:tab/>
      </w:r>
      <w:r>
        <w:rPr>
          <w:noProof/>
        </w:rPr>
        <w:t>Remaining segments</w:t>
      </w:r>
      <w:r>
        <w:rPr>
          <w:noProof/>
        </w:rPr>
        <w:tab/>
      </w:r>
      <w:r>
        <w:rPr>
          <w:noProof/>
        </w:rPr>
        <w:fldChar w:fldCharType="begin"/>
      </w:r>
      <w:r>
        <w:rPr>
          <w:noProof/>
        </w:rPr>
        <w:instrText xml:space="preserve"> PAGEREF _Toc275010668 \h </w:instrText>
      </w:r>
      <w:r>
        <w:rPr>
          <w:noProof/>
        </w:rPr>
      </w:r>
      <w:r>
        <w:rPr>
          <w:noProof/>
        </w:rPr>
        <w:fldChar w:fldCharType="separate"/>
      </w:r>
      <w:r w:rsidR="00F90CF9">
        <w:rPr>
          <w:noProof/>
        </w:rPr>
        <w:t>17</w:t>
      </w:r>
      <w:r>
        <w:rPr>
          <w:noProof/>
        </w:rPr>
        <w:fldChar w:fldCharType="end"/>
      </w:r>
    </w:p>
    <w:p w14:paraId="2C25408C" w14:textId="77777777" w:rsidR="00BB229B" w:rsidRDefault="00BB229B">
      <w:pPr>
        <w:pStyle w:val="TOC2"/>
        <w:tabs>
          <w:tab w:val="left" w:pos="1107"/>
        </w:tabs>
        <w:rPr>
          <w:rFonts w:asciiTheme="minorHAnsi" w:eastAsiaTheme="minorEastAsia" w:hAnsiTheme="minorHAnsi" w:cstheme="minorBidi"/>
          <w:noProof/>
          <w:sz w:val="24"/>
          <w:szCs w:val="24"/>
          <w:lang w:val="en-US" w:eastAsia="ja-JP"/>
        </w:rPr>
      </w:pPr>
      <w:r>
        <w:rPr>
          <w:noProof/>
        </w:rPr>
        <w:t>4.5</w:t>
      </w:r>
      <w:r>
        <w:rPr>
          <w:rFonts w:asciiTheme="minorHAnsi" w:eastAsiaTheme="minorEastAsia" w:hAnsiTheme="minorHAnsi" w:cstheme="minorBidi"/>
          <w:noProof/>
          <w:sz w:val="24"/>
          <w:szCs w:val="24"/>
          <w:lang w:val="en-US" w:eastAsia="ja-JP"/>
        </w:rPr>
        <w:tab/>
      </w:r>
      <w:r>
        <w:rPr>
          <w:noProof/>
        </w:rPr>
        <w:t>Sample acknowledgement message</w:t>
      </w:r>
      <w:r>
        <w:rPr>
          <w:noProof/>
        </w:rPr>
        <w:tab/>
      </w:r>
      <w:r>
        <w:rPr>
          <w:noProof/>
        </w:rPr>
        <w:fldChar w:fldCharType="begin"/>
      </w:r>
      <w:r>
        <w:rPr>
          <w:noProof/>
        </w:rPr>
        <w:instrText xml:space="preserve"> PAGEREF _Toc275010669 \h </w:instrText>
      </w:r>
      <w:r>
        <w:rPr>
          <w:noProof/>
        </w:rPr>
      </w:r>
      <w:r>
        <w:rPr>
          <w:noProof/>
        </w:rPr>
        <w:fldChar w:fldCharType="separate"/>
      </w:r>
      <w:r w:rsidR="00F90CF9">
        <w:rPr>
          <w:noProof/>
        </w:rPr>
        <w:t>17</w:t>
      </w:r>
      <w:r>
        <w:rPr>
          <w:noProof/>
        </w:rPr>
        <w:fldChar w:fldCharType="end"/>
      </w:r>
    </w:p>
    <w:p w14:paraId="2C2A09E9" w14:textId="77777777" w:rsidR="00BB229B" w:rsidRDefault="00BB229B">
      <w:pPr>
        <w:pStyle w:val="TOC2"/>
        <w:tabs>
          <w:tab w:val="left" w:pos="1115"/>
        </w:tabs>
        <w:rPr>
          <w:rFonts w:asciiTheme="minorHAnsi" w:eastAsiaTheme="minorEastAsia" w:hAnsiTheme="minorHAnsi" w:cstheme="minorBidi"/>
          <w:noProof/>
          <w:sz w:val="24"/>
          <w:szCs w:val="24"/>
          <w:lang w:val="en-US" w:eastAsia="ja-JP"/>
        </w:rPr>
      </w:pPr>
      <w:r>
        <w:rPr>
          <w:noProof/>
        </w:rPr>
        <w:t>4.6</w:t>
      </w:r>
      <w:r>
        <w:rPr>
          <w:rFonts w:asciiTheme="minorHAnsi" w:eastAsiaTheme="minorEastAsia" w:hAnsiTheme="minorHAnsi" w:cstheme="minorBidi"/>
          <w:noProof/>
          <w:sz w:val="24"/>
          <w:szCs w:val="24"/>
          <w:lang w:val="en-US" w:eastAsia="ja-JP"/>
        </w:rPr>
        <w:tab/>
      </w:r>
      <w:r>
        <w:rPr>
          <w:noProof/>
        </w:rPr>
        <w:t>Transport acknowledgement message</w:t>
      </w:r>
      <w:r>
        <w:rPr>
          <w:noProof/>
        </w:rPr>
        <w:tab/>
      </w:r>
      <w:r>
        <w:rPr>
          <w:noProof/>
        </w:rPr>
        <w:fldChar w:fldCharType="begin"/>
      </w:r>
      <w:r>
        <w:rPr>
          <w:noProof/>
        </w:rPr>
        <w:instrText xml:space="preserve"> PAGEREF _Toc275010670 \h </w:instrText>
      </w:r>
      <w:r>
        <w:rPr>
          <w:noProof/>
        </w:rPr>
      </w:r>
      <w:r>
        <w:rPr>
          <w:noProof/>
        </w:rPr>
        <w:fldChar w:fldCharType="separate"/>
      </w:r>
      <w:r w:rsidR="00F90CF9">
        <w:rPr>
          <w:noProof/>
        </w:rPr>
        <w:t>17</w:t>
      </w:r>
      <w:r>
        <w:rPr>
          <w:noProof/>
        </w:rPr>
        <w:fldChar w:fldCharType="end"/>
      </w:r>
    </w:p>
    <w:p w14:paraId="309FC8BB" w14:textId="77777777" w:rsidR="00F41601" w:rsidRPr="00F55047" w:rsidRDefault="00F41601" w:rsidP="00F41601">
      <w:r w:rsidRPr="00F55047">
        <w:rPr>
          <w:b/>
        </w:rPr>
        <w:fldChar w:fldCharType="end"/>
      </w:r>
    </w:p>
    <w:p w14:paraId="61B5FC97" w14:textId="77777777" w:rsidR="00F41601" w:rsidRPr="00F55047" w:rsidRDefault="00F41601" w:rsidP="00F41601"/>
    <w:p w14:paraId="1DA80D4A" w14:textId="77777777" w:rsidR="00F41601" w:rsidRPr="00F55047" w:rsidRDefault="00F41601" w:rsidP="00F41601">
      <w:pPr>
        <w:sectPr w:rsidR="00F41601" w:rsidRPr="00F55047" w:rsidSect="00DD6DF9">
          <w:headerReference w:type="even" r:id="rId12"/>
          <w:headerReference w:type="default" r:id="rId13"/>
          <w:footerReference w:type="even" r:id="rId14"/>
          <w:footerReference w:type="default" r:id="rId15"/>
          <w:pgSz w:w="11907" w:h="16840" w:code="9"/>
          <w:pgMar w:top="1418" w:right="1134" w:bottom="1418" w:left="1418" w:header="709" w:footer="709" w:gutter="0"/>
          <w:pgNumType w:fmt="lowerRoman"/>
          <w:cols w:space="720"/>
        </w:sectPr>
      </w:pPr>
    </w:p>
    <w:p w14:paraId="088F2056" w14:textId="3FE69F31" w:rsidR="008445DA" w:rsidRDefault="00F62689" w:rsidP="003A60A1">
      <w:pPr>
        <w:pStyle w:val="Heading1"/>
      </w:pPr>
      <w:bookmarkStart w:id="3" w:name="_Toc234631785"/>
      <w:bookmarkStart w:id="4" w:name="_Toc270172114"/>
      <w:bookmarkStart w:id="5" w:name="_Toc270341138"/>
      <w:bookmarkStart w:id="6" w:name="_Toc275010648"/>
      <w:r w:rsidRPr="00F55047">
        <w:t>Introduction</w:t>
      </w:r>
      <w:bookmarkEnd w:id="3"/>
      <w:bookmarkEnd w:id="4"/>
      <w:bookmarkEnd w:id="5"/>
      <w:bookmarkEnd w:id="6"/>
    </w:p>
    <w:p w14:paraId="7DB66978" w14:textId="5520C8E9" w:rsidR="002B4C8A" w:rsidRDefault="002B4C8A" w:rsidP="002B4C8A">
      <w:pPr>
        <w:pStyle w:val="BodyText"/>
      </w:pPr>
      <w:r>
        <w:t xml:space="preserve">This document presents </w:t>
      </w:r>
      <w:r w:rsidR="00145C0F">
        <w:t>the</w:t>
      </w:r>
      <w:r>
        <w:t xml:space="preserve"> messaging standard for communicating </w:t>
      </w:r>
      <w:r w:rsidR="00924CC7">
        <w:t xml:space="preserve">an </w:t>
      </w:r>
      <w:r>
        <w:t>electronic discharge summar</w:t>
      </w:r>
      <w:r w:rsidR="00924CC7">
        <w:t>y</w:t>
      </w:r>
      <w:r>
        <w:t xml:space="preserve"> </w:t>
      </w:r>
      <w:r w:rsidR="00DE6984">
        <w:t>at transfer of care</w:t>
      </w:r>
      <w:r w:rsidR="00DE6984" w:rsidDel="003A1AF3">
        <w:t xml:space="preserve"> </w:t>
      </w:r>
      <w:r w:rsidR="009B3017">
        <w:t xml:space="preserve">from the hospital </w:t>
      </w:r>
      <w:r w:rsidR="00E70D9E">
        <w:t>to primary care</w:t>
      </w:r>
      <w:r w:rsidR="00590C72">
        <w:t xml:space="preserve"> providers</w:t>
      </w:r>
      <w:r>
        <w:t>.</w:t>
      </w:r>
    </w:p>
    <w:p w14:paraId="25BFEF06" w14:textId="18085B9D" w:rsidR="003E7763" w:rsidRPr="00F55047" w:rsidRDefault="00DE6984" w:rsidP="003E7763">
      <w:pPr>
        <w:pStyle w:val="Heading2"/>
      </w:pPr>
      <w:bookmarkStart w:id="7" w:name="_Toc275010649"/>
      <w:bookmarkStart w:id="8" w:name="_Toc234631786"/>
      <w:bookmarkStart w:id="9" w:name="_Toc270172115"/>
      <w:bookmarkStart w:id="10" w:name="_Toc270341139"/>
      <w:r>
        <w:t>Purpose</w:t>
      </w:r>
      <w:bookmarkEnd w:id="7"/>
    </w:p>
    <w:p w14:paraId="23EB2473" w14:textId="58635B46" w:rsidR="00D338B0" w:rsidRDefault="00145C0F" w:rsidP="00145C0F">
      <w:pPr>
        <w:pStyle w:val="BodyText"/>
      </w:pPr>
      <w:r>
        <w:t xml:space="preserve">The purpose of the </w:t>
      </w:r>
      <w:r w:rsidR="003002D2">
        <w:t xml:space="preserve">messaging </w:t>
      </w:r>
      <w:r>
        <w:t xml:space="preserve">standard is to </w:t>
      </w:r>
      <w:r w:rsidR="003002D2">
        <w:t>ensure</w:t>
      </w:r>
      <w:r>
        <w:t xml:space="preserve"> </w:t>
      </w:r>
      <w:r w:rsidR="003002D2">
        <w:t xml:space="preserve">that a standard electronic discharge summary can be </w:t>
      </w:r>
      <w:r w:rsidR="0002534C">
        <w:t>conveyed</w:t>
      </w:r>
      <w:r w:rsidR="003002D2">
        <w:t xml:space="preserve"> </w:t>
      </w:r>
      <w:r>
        <w:t xml:space="preserve">between hospital and </w:t>
      </w:r>
      <w:r w:rsidR="00D338B0">
        <w:t xml:space="preserve">primary care providers’ </w:t>
      </w:r>
      <w:r w:rsidR="00CD3D75">
        <w:t>information systems</w:t>
      </w:r>
      <w:r w:rsidR="00733340">
        <w:t xml:space="preserve"> to</w:t>
      </w:r>
      <w:r w:rsidR="003002D2">
        <w:t xml:space="preserve"> </w:t>
      </w:r>
      <w:r w:rsidR="00733340">
        <w:t>support</w:t>
      </w:r>
      <w:r w:rsidR="00CD3D75">
        <w:t xml:space="preserve"> </w:t>
      </w:r>
      <w:r w:rsidR="00733340">
        <w:t>the transfer of care process.</w:t>
      </w:r>
      <w:r w:rsidR="00CD3D75">
        <w:t xml:space="preserve"> </w:t>
      </w:r>
      <w:r w:rsidR="00B71307">
        <w:t>It is a standard for interoperability.</w:t>
      </w:r>
    </w:p>
    <w:p w14:paraId="0A83BE9E" w14:textId="30AF7E49" w:rsidR="00A83A4C" w:rsidRDefault="00372A08" w:rsidP="003E7763">
      <w:pPr>
        <w:pStyle w:val="BodyText"/>
      </w:pPr>
      <w:r>
        <w:t xml:space="preserve">Public hospitals </w:t>
      </w:r>
      <w:r w:rsidR="00B71307">
        <w:t xml:space="preserve">are implementing </w:t>
      </w:r>
      <w:r w:rsidR="006D7EC6">
        <w:t xml:space="preserve">a </w:t>
      </w:r>
      <w:r>
        <w:t xml:space="preserve">common </w:t>
      </w:r>
      <w:r w:rsidR="006D7EC6">
        <w:t xml:space="preserve">business process and common </w:t>
      </w:r>
      <w:r w:rsidR="006908F5">
        <w:t>forms</w:t>
      </w:r>
      <w:r w:rsidR="00B71307">
        <w:t xml:space="preserve"> </w:t>
      </w:r>
      <w:r>
        <w:t xml:space="preserve">for electronic </w:t>
      </w:r>
      <w:r w:rsidR="0090556F">
        <w:t>discharge</w:t>
      </w:r>
      <w:r w:rsidR="006D7EC6">
        <w:t xml:space="preserve">, </w:t>
      </w:r>
      <w:r w:rsidR="00B71307">
        <w:t xml:space="preserve">a key initiative </w:t>
      </w:r>
      <w:r w:rsidR="0002534C">
        <w:t>under</w:t>
      </w:r>
      <w:r w:rsidR="00B71307">
        <w:t xml:space="preserve"> the National Health Information Technology Plan</w:t>
      </w:r>
      <w:r w:rsidR="002C7C36">
        <w:t xml:space="preserve">. </w:t>
      </w:r>
      <w:r w:rsidR="006D7EC6">
        <w:t>E</w:t>
      </w:r>
      <w:r w:rsidR="002C7C36">
        <w:t>lec</w:t>
      </w:r>
      <w:r w:rsidR="006D7EC6">
        <w:t>tronic medicines reconciliation is the related</w:t>
      </w:r>
      <w:r w:rsidR="002C7C36">
        <w:t xml:space="preserve"> </w:t>
      </w:r>
      <w:r w:rsidR="00B02985">
        <w:t xml:space="preserve">process </w:t>
      </w:r>
      <w:r w:rsidR="00145373">
        <w:t>that ensures</w:t>
      </w:r>
      <w:r w:rsidR="00B02985">
        <w:t xml:space="preserve"> accurate information about </w:t>
      </w:r>
      <w:r w:rsidR="00145373">
        <w:t xml:space="preserve">patient </w:t>
      </w:r>
      <w:r w:rsidR="00B02985">
        <w:t>medications, allergies</w:t>
      </w:r>
      <w:r w:rsidR="0029531B">
        <w:t xml:space="preserve"> and adverse reactions </w:t>
      </w:r>
      <w:r w:rsidR="00145373">
        <w:t>is</w:t>
      </w:r>
      <w:r w:rsidR="00B02985">
        <w:t xml:space="preserve"> communicated at transfer of care</w:t>
      </w:r>
      <w:r w:rsidR="00145373">
        <w:t xml:space="preserve"> and with the discharge summary</w:t>
      </w:r>
      <w:r w:rsidR="00A83A4C">
        <w:t>.</w:t>
      </w:r>
    </w:p>
    <w:p w14:paraId="243CE1BE" w14:textId="578C8AF6" w:rsidR="00372A08" w:rsidRDefault="00523398" w:rsidP="003E7763">
      <w:pPr>
        <w:pStyle w:val="BodyText"/>
      </w:pPr>
      <w:r>
        <w:t xml:space="preserve">The messaging standard supports the business process defined by </w:t>
      </w:r>
      <w:r w:rsidR="000E5BB4">
        <w:t>the National Information Clinical Leadership Group for medicines reconciliation and electronic discharge.</w:t>
      </w:r>
    </w:p>
    <w:p w14:paraId="1F5C1364" w14:textId="577427D0" w:rsidR="003E7763" w:rsidRDefault="003E7763" w:rsidP="003E7763">
      <w:pPr>
        <w:pStyle w:val="BodyText"/>
      </w:pPr>
      <w:r>
        <w:t>Th</w:t>
      </w:r>
      <w:r w:rsidR="003002D2">
        <w:t>e</w:t>
      </w:r>
      <w:r>
        <w:t xml:space="preserve"> </w:t>
      </w:r>
      <w:r w:rsidR="007124CB">
        <w:t xml:space="preserve">messaging </w:t>
      </w:r>
      <w:r>
        <w:t>standard arises from</w:t>
      </w:r>
      <w:r w:rsidR="00590C72">
        <w:t xml:space="preserve"> </w:t>
      </w:r>
      <w:r w:rsidR="003002D2">
        <w:t xml:space="preserve">the following </w:t>
      </w:r>
      <w:r w:rsidR="00073DA3">
        <w:t xml:space="preserve">earlier </w:t>
      </w:r>
      <w:r w:rsidR="00590C72">
        <w:t>work</w:t>
      </w:r>
      <w:r>
        <w:t>:</w:t>
      </w:r>
    </w:p>
    <w:p w14:paraId="30E9941B" w14:textId="02B3B4E6" w:rsidR="00A64E9A" w:rsidRDefault="00A64E9A" w:rsidP="002A6FF4">
      <w:pPr>
        <w:pStyle w:val="BodyText"/>
        <w:numPr>
          <w:ilvl w:val="0"/>
          <w:numId w:val="19"/>
        </w:numPr>
        <w:ind w:left="340" w:hanging="340"/>
        <w:rPr>
          <w:szCs w:val="22"/>
        </w:rPr>
      </w:pPr>
      <w:r>
        <w:rPr>
          <w:szCs w:val="22"/>
        </w:rPr>
        <w:t xml:space="preserve">An </w:t>
      </w:r>
      <w:r w:rsidR="009862FD">
        <w:rPr>
          <w:szCs w:val="22"/>
        </w:rPr>
        <w:t xml:space="preserve">HL7 version 2.4 </w:t>
      </w:r>
      <w:r>
        <w:rPr>
          <w:szCs w:val="22"/>
        </w:rPr>
        <w:t>implementation guide</w:t>
      </w:r>
      <w:r w:rsidRPr="003E7763">
        <w:rPr>
          <w:szCs w:val="22"/>
        </w:rPr>
        <w:t xml:space="preserve"> </w:t>
      </w:r>
      <w:r w:rsidR="00590C72">
        <w:rPr>
          <w:szCs w:val="22"/>
        </w:rPr>
        <w:t>developed</w:t>
      </w:r>
      <w:r w:rsidR="00590C72" w:rsidRPr="003E7763">
        <w:rPr>
          <w:szCs w:val="22"/>
        </w:rPr>
        <w:t xml:space="preserve"> </w:t>
      </w:r>
      <w:r w:rsidR="00590C72">
        <w:rPr>
          <w:szCs w:val="22"/>
        </w:rPr>
        <w:t xml:space="preserve">in 2010 </w:t>
      </w:r>
      <w:r w:rsidR="003E7763" w:rsidRPr="003E7763">
        <w:rPr>
          <w:szCs w:val="22"/>
        </w:rPr>
        <w:t xml:space="preserve">by </w:t>
      </w:r>
      <w:r w:rsidR="00590C72">
        <w:rPr>
          <w:szCs w:val="22"/>
        </w:rPr>
        <w:t xml:space="preserve">Counties </w:t>
      </w:r>
      <w:proofErr w:type="spellStart"/>
      <w:r w:rsidR="00590C72">
        <w:rPr>
          <w:szCs w:val="22"/>
        </w:rPr>
        <w:t>Manukau</w:t>
      </w:r>
      <w:proofErr w:type="spellEnd"/>
      <w:r w:rsidR="00590C72">
        <w:rPr>
          <w:szCs w:val="22"/>
        </w:rPr>
        <w:t xml:space="preserve"> D</w:t>
      </w:r>
      <w:r w:rsidR="00073DA3">
        <w:rPr>
          <w:szCs w:val="22"/>
        </w:rPr>
        <w:t xml:space="preserve">istrict </w:t>
      </w:r>
      <w:r w:rsidR="00590C72">
        <w:rPr>
          <w:szCs w:val="22"/>
        </w:rPr>
        <w:t>H</w:t>
      </w:r>
      <w:r w:rsidR="00073DA3">
        <w:rPr>
          <w:szCs w:val="22"/>
        </w:rPr>
        <w:t xml:space="preserve">ealth </w:t>
      </w:r>
      <w:r w:rsidR="00590C72">
        <w:rPr>
          <w:szCs w:val="22"/>
        </w:rPr>
        <w:t>B</w:t>
      </w:r>
      <w:r w:rsidR="00073DA3">
        <w:rPr>
          <w:szCs w:val="22"/>
        </w:rPr>
        <w:t>oard</w:t>
      </w:r>
      <w:r w:rsidR="00590C72">
        <w:rPr>
          <w:szCs w:val="22"/>
        </w:rPr>
        <w:t xml:space="preserve"> </w:t>
      </w:r>
      <w:r>
        <w:rPr>
          <w:szCs w:val="22"/>
        </w:rPr>
        <w:t>and Health Alliance that describes</w:t>
      </w:r>
      <w:r w:rsidR="00590C72">
        <w:rPr>
          <w:szCs w:val="22"/>
        </w:rPr>
        <w:t xml:space="preserve"> </w:t>
      </w:r>
      <w:r>
        <w:rPr>
          <w:szCs w:val="22"/>
        </w:rPr>
        <w:t>how</w:t>
      </w:r>
      <w:r w:rsidR="00590C72">
        <w:rPr>
          <w:szCs w:val="22"/>
        </w:rPr>
        <w:t xml:space="preserve"> </w:t>
      </w:r>
      <w:r w:rsidR="00073DA3">
        <w:rPr>
          <w:szCs w:val="22"/>
        </w:rPr>
        <w:t>a referral</w:t>
      </w:r>
      <w:r w:rsidR="009862FD">
        <w:rPr>
          <w:szCs w:val="22"/>
        </w:rPr>
        <w:t xml:space="preserve"> </w:t>
      </w:r>
      <w:r>
        <w:rPr>
          <w:szCs w:val="22"/>
        </w:rPr>
        <w:t>message</w:t>
      </w:r>
      <w:r w:rsidR="00590C72">
        <w:rPr>
          <w:szCs w:val="22"/>
        </w:rPr>
        <w:t xml:space="preserve"> with a Portable Document Format (PDF) attachment</w:t>
      </w:r>
      <w:r>
        <w:rPr>
          <w:szCs w:val="22"/>
        </w:rPr>
        <w:t xml:space="preserve"> </w:t>
      </w:r>
      <w:r w:rsidR="009862FD">
        <w:rPr>
          <w:szCs w:val="22"/>
        </w:rPr>
        <w:t>can be</w:t>
      </w:r>
      <w:r w:rsidR="00590C72">
        <w:rPr>
          <w:szCs w:val="22"/>
        </w:rPr>
        <w:t xml:space="preserve"> constructed to convey </w:t>
      </w:r>
      <w:r w:rsidR="009862FD">
        <w:rPr>
          <w:szCs w:val="22"/>
        </w:rPr>
        <w:t>a</w:t>
      </w:r>
      <w:r w:rsidR="003C577B">
        <w:rPr>
          <w:szCs w:val="22"/>
        </w:rPr>
        <w:t xml:space="preserve">n easily </w:t>
      </w:r>
      <w:r w:rsidR="00F7104C">
        <w:rPr>
          <w:szCs w:val="22"/>
        </w:rPr>
        <w:t>displayed</w:t>
      </w:r>
      <w:r w:rsidR="009862FD">
        <w:rPr>
          <w:szCs w:val="22"/>
        </w:rPr>
        <w:t xml:space="preserve"> discharge summary</w:t>
      </w:r>
      <w:r w:rsidR="0090556F">
        <w:rPr>
          <w:szCs w:val="22"/>
        </w:rPr>
        <w:t xml:space="preserve"> </w:t>
      </w:r>
      <w:r w:rsidR="00945791">
        <w:rPr>
          <w:szCs w:val="22"/>
        </w:rPr>
        <w:t xml:space="preserve">– </w:t>
      </w:r>
      <w:r w:rsidR="0090556F">
        <w:rPr>
          <w:szCs w:val="22"/>
        </w:rPr>
        <w:t>several DHBs have implemented solutions</w:t>
      </w:r>
    </w:p>
    <w:p w14:paraId="7A6B4871" w14:textId="0BDFBB7D" w:rsidR="009862FD" w:rsidRPr="003B321A" w:rsidRDefault="00754969" w:rsidP="002A6FF4">
      <w:pPr>
        <w:pStyle w:val="BodyText"/>
        <w:numPr>
          <w:ilvl w:val="0"/>
          <w:numId w:val="19"/>
        </w:numPr>
        <w:ind w:left="340" w:hanging="340"/>
        <w:rPr>
          <w:szCs w:val="22"/>
        </w:rPr>
      </w:pPr>
      <w:r>
        <w:t xml:space="preserve">Further development </w:t>
      </w:r>
      <w:r w:rsidR="0090556F">
        <w:t xml:space="preserve">in 2011 </w:t>
      </w:r>
      <w:r w:rsidR="00B64A9E">
        <w:t xml:space="preserve">led </w:t>
      </w:r>
      <w:r w:rsidR="0090556F">
        <w:t xml:space="preserve">by </w:t>
      </w:r>
      <w:r w:rsidR="0090556F" w:rsidRPr="00725963">
        <w:t xml:space="preserve">Patients First </w:t>
      </w:r>
      <w:r>
        <w:t xml:space="preserve">to </w:t>
      </w:r>
      <w:r w:rsidR="006955F7">
        <w:t>add</w:t>
      </w:r>
      <w:r w:rsidR="006955F7" w:rsidRPr="00725963">
        <w:t xml:space="preserve"> </w:t>
      </w:r>
      <w:r w:rsidR="00C91D25" w:rsidRPr="00725963">
        <w:t>a</w:t>
      </w:r>
      <w:r w:rsidR="00CA3FD5">
        <w:t>n HL7</w:t>
      </w:r>
      <w:r w:rsidR="00C91D25" w:rsidRPr="00725963">
        <w:t xml:space="preserve"> C</w:t>
      </w:r>
      <w:r w:rsidR="00C91D25">
        <w:t xml:space="preserve">linical </w:t>
      </w:r>
      <w:r w:rsidR="00C91D25" w:rsidRPr="00725963">
        <w:t>D</w:t>
      </w:r>
      <w:r w:rsidR="00C91D25">
        <w:t xml:space="preserve">ocument </w:t>
      </w:r>
      <w:r w:rsidR="00C91D25" w:rsidRPr="00725963">
        <w:t>A</w:t>
      </w:r>
      <w:r w:rsidR="00C91D25">
        <w:t>rchitecture</w:t>
      </w:r>
      <w:r w:rsidR="00C91D25" w:rsidRPr="00725963">
        <w:t xml:space="preserve"> </w:t>
      </w:r>
      <w:r w:rsidR="00C91D25">
        <w:t xml:space="preserve">(CDA) </w:t>
      </w:r>
      <w:r>
        <w:t xml:space="preserve">attachment </w:t>
      </w:r>
      <w:r w:rsidR="006955F7">
        <w:t xml:space="preserve">to the message so </w:t>
      </w:r>
      <w:r w:rsidR="00F7104C">
        <w:t xml:space="preserve">that structured </w:t>
      </w:r>
      <w:r w:rsidR="000C23DF">
        <w:t xml:space="preserve">data </w:t>
      </w:r>
      <w:r w:rsidR="006955F7">
        <w:t xml:space="preserve">can be imported </w:t>
      </w:r>
      <w:r w:rsidR="00F7104C">
        <w:t xml:space="preserve">into </w:t>
      </w:r>
      <w:r w:rsidR="00C91D25" w:rsidRPr="00725963">
        <w:t xml:space="preserve">a </w:t>
      </w:r>
      <w:r w:rsidR="0090556F">
        <w:t xml:space="preserve">General Practice patient management system </w:t>
      </w:r>
      <w:r w:rsidR="00945791">
        <w:t xml:space="preserve">– </w:t>
      </w:r>
      <w:r w:rsidR="0090556F">
        <w:t xml:space="preserve">a prototype was </w:t>
      </w:r>
      <w:r w:rsidR="002319CA">
        <w:t>tested</w:t>
      </w:r>
      <w:r w:rsidR="0090556F">
        <w:t xml:space="preserve"> but never rolled out</w:t>
      </w:r>
    </w:p>
    <w:p w14:paraId="34B0600E" w14:textId="32DF9172" w:rsidR="00CA3FD5" w:rsidRDefault="002319CA" w:rsidP="002A6FF4">
      <w:pPr>
        <w:pStyle w:val="BodyText"/>
        <w:numPr>
          <w:ilvl w:val="0"/>
          <w:numId w:val="19"/>
        </w:numPr>
        <w:ind w:left="340" w:hanging="340"/>
        <w:rPr>
          <w:szCs w:val="22"/>
        </w:rPr>
      </w:pPr>
      <w:r>
        <w:t xml:space="preserve">In </w:t>
      </w:r>
      <w:r w:rsidR="00823CAC">
        <w:t xml:space="preserve">February </w:t>
      </w:r>
      <w:r>
        <w:t>201</w:t>
      </w:r>
      <w:r w:rsidR="00823CAC">
        <w:t>4</w:t>
      </w:r>
      <w:r>
        <w:t xml:space="preserve">, </w:t>
      </w:r>
      <w:r w:rsidR="00E510C7">
        <w:t xml:space="preserve">interim standard </w:t>
      </w:r>
      <w:r w:rsidR="00E510C7" w:rsidRPr="00116934">
        <w:rPr>
          <w:i/>
        </w:rPr>
        <w:t xml:space="preserve">HISO 10041.1 </w:t>
      </w:r>
      <w:r w:rsidR="00CA3FD5" w:rsidRPr="00116934">
        <w:rPr>
          <w:i/>
        </w:rPr>
        <w:t xml:space="preserve">CDA </w:t>
      </w:r>
      <w:r w:rsidR="00E510C7" w:rsidRPr="00116934">
        <w:rPr>
          <w:i/>
        </w:rPr>
        <w:t>T</w:t>
      </w:r>
      <w:r w:rsidRPr="00116934">
        <w:rPr>
          <w:i/>
        </w:rPr>
        <w:t xml:space="preserve">emplates for </w:t>
      </w:r>
      <w:r w:rsidR="00E510C7" w:rsidRPr="00116934">
        <w:rPr>
          <w:i/>
        </w:rPr>
        <w:t>M</w:t>
      </w:r>
      <w:r w:rsidRPr="00116934">
        <w:rPr>
          <w:i/>
        </w:rPr>
        <w:t xml:space="preserve">edications, </w:t>
      </w:r>
      <w:r w:rsidR="00E510C7" w:rsidRPr="00116934">
        <w:rPr>
          <w:i/>
        </w:rPr>
        <w:t>A</w:t>
      </w:r>
      <w:r w:rsidRPr="00116934">
        <w:rPr>
          <w:i/>
        </w:rPr>
        <w:t xml:space="preserve">llergies and </w:t>
      </w:r>
      <w:r w:rsidR="00E510C7" w:rsidRPr="00116934">
        <w:rPr>
          <w:i/>
        </w:rPr>
        <w:t>A</w:t>
      </w:r>
      <w:r w:rsidRPr="00116934">
        <w:rPr>
          <w:i/>
        </w:rPr>
        <w:t xml:space="preserve">dverse </w:t>
      </w:r>
      <w:r w:rsidR="00E510C7" w:rsidRPr="00116934">
        <w:rPr>
          <w:i/>
        </w:rPr>
        <w:t>R</w:t>
      </w:r>
      <w:r w:rsidRPr="00116934">
        <w:rPr>
          <w:i/>
        </w:rPr>
        <w:t>eactions</w:t>
      </w:r>
      <w:r>
        <w:t xml:space="preserve"> </w:t>
      </w:r>
      <w:r w:rsidR="00E510C7">
        <w:t xml:space="preserve">was </w:t>
      </w:r>
      <w:r>
        <w:t>published</w:t>
      </w:r>
      <w:r w:rsidR="00E510C7">
        <w:t xml:space="preserve"> to</w:t>
      </w:r>
      <w:r>
        <w:t xml:space="preserve"> </w:t>
      </w:r>
      <w:r w:rsidR="00E510C7">
        <w:t>support</w:t>
      </w:r>
      <w:r>
        <w:t xml:space="preserve"> the communication of </w:t>
      </w:r>
      <w:r w:rsidR="00E510C7">
        <w:t>this content as part of</w:t>
      </w:r>
      <w:r>
        <w:t xml:space="preserve"> the discharge summary</w:t>
      </w:r>
    </w:p>
    <w:p w14:paraId="02BA11F4" w14:textId="389DBEA4" w:rsidR="00367750" w:rsidRDefault="009862FD" w:rsidP="002A6FF4">
      <w:pPr>
        <w:pStyle w:val="BodyText"/>
        <w:numPr>
          <w:ilvl w:val="0"/>
          <w:numId w:val="19"/>
        </w:numPr>
        <w:ind w:left="340" w:hanging="340"/>
      </w:pPr>
      <w:r>
        <w:rPr>
          <w:szCs w:val="22"/>
        </w:rPr>
        <w:t xml:space="preserve">Patients </w:t>
      </w:r>
      <w:proofErr w:type="gramStart"/>
      <w:r>
        <w:rPr>
          <w:szCs w:val="22"/>
        </w:rPr>
        <w:t>First</w:t>
      </w:r>
      <w:proofErr w:type="gramEnd"/>
      <w:r>
        <w:rPr>
          <w:szCs w:val="22"/>
        </w:rPr>
        <w:t xml:space="preserve"> </w:t>
      </w:r>
      <w:r w:rsidR="00CE20E6">
        <w:rPr>
          <w:szCs w:val="22"/>
        </w:rPr>
        <w:t xml:space="preserve">completed </w:t>
      </w:r>
      <w:r w:rsidR="00CE20E6">
        <w:t>work</w:t>
      </w:r>
      <w:r w:rsidR="003E7763" w:rsidRPr="00F55047">
        <w:t xml:space="preserve"> </w:t>
      </w:r>
      <w:r w:rsidR="00CE20E6">
        <w:t xml:space="preserve">in </w:t>
      </w:r>
      <w:r w:rsidR="00E510C7">
        <w:t xml:space="preserve">April </w:t>
      </w:r>
      <w:r w:rsidR="00CE20E6">
        <w:t>2014 to produce the first draft of this document.</w:t>
      </w:r>
    </w:p>
    <w:p w14:paraId="1A065A63" w14:textId="77777777" w:rsidR="00352206" w:rsidRPr="00F55047" w:rsidRDefault="00352206" w:rsidP="00352206">
      <w:pPr>
        <w:pStyle w:val="Heading2"/>
      </w:pPr>
      <w:bookmarkStart w:id="11" w:name="_Toc234631788"/>
      <w:bookmarkStart w:id="12" w:name="_Toc270172116"/>
      <w:bookmarkStart w:id="13" w:name="_Toc270341140"/>
      <w:bookmarkStart w:id="14" w:name="_Toc275010650"/>
      <w:bookmarkEnd w:id="8"/>
      <w:bookmarkEnd w:id="9"/>
      <w:bookmarkEnd w:id="10"/>
      <w:r w:rsidRPr="00F55047">
        <w:t>Scope</w:t>
      </w:r>
      <w:bookmarkEnd w:id="11"/>
      <w:bookmarkEnd w:id="12"/>
      <w:bookmarkEnd w:id="13"/>
      <w:bookmarkEnd w:id="14"/>
    </w:p>
    <w:p w14:paraId="0CFD27B0" w14:textId="564CD23B" w:rsidR="00945791" w:rsidRDefault="00145C0F" w:rsidP="00145C0F">
      <w:pPr>
        <w:pStyle w:val="BodyText"/>
      </w:pPr>
      <w:r>
        <w:t>This standard defines a message format and a messaging protocol for communicating electronic discharge summaries.</w:t>
      </w:r>
      <w:r w:rsidR="00945791">
        <w:t xml:space="preserve"> It uses and conforms to the HL7 version 2.4 standard.</w:t>
      </w:r>
    </w:p>
    <w:p w14:paraId="0EE319FD" w14:textId="1CCD5C80" w:rsidR="00145C0F" w:rsidRDefault="00945791" w:rsidP="00145C0F">
      <w:pPr>
        <w:pStyle w:val="BodyText"/>
      </w:pPr>
      <w:r>
        <w:t xml:space="preserve">The standard describes the mechanics of sending and receiving messages that contain discharge summary documents. It describes the message format and the </w:t>
      </w:r>
      <w:r w:rsidR="00FD44AE">
        <w:t>messaging protocol that exists between the</w:t>
      </w:r>
      <w:r>
        <w:t xml:space="preserve"> information systems at either end.</w:t>
      </w:r>
    </w:p>
    <w:p w14:paraId="53774FA9" w14:textId="77777777" w:rsidR="004B24BB" w:rsidRDefault="00C206E0" w:rsidP="00145C0F">
      <w:pPr>
        <w:pStyle w:val="BodyText"/>
      </w:pPr>
      <w:r>
        <w:t>The standard describes how messages are addressed from the sender to the receiver and how they are acknowledged. It also covers how updated documents are sent and acknowledged.</w:t>
      </w:r>
    </w:p>
    <w:p w14:paraId="7870606D" w14:textId="77777777" w:rsidR="00F90CF9" w:rsidRDefault="00F90CF9">
      <w:pPr>
        <w:spacing w:before="0" w:after="200"/>
        <w:rPr>
          <w:rFonts w:ascii="Georgia" w:hAnsi="Georgia"/>
        </w:rPr>
      </w:pPr>
      <w:r>
        <w:br w:type="page"/>
      </w:r>
    </w:p>
    <w:p w14:paraId="0C32C843" w14:textId="6C6BA39B" w:rsidR="004B24BB" w:rsidRDefault="004B24BB" w:rsidP="00145C0F">
      <w:pPr>
        <w:pStyle w:val="BodyText"/>
      </w:pPr>
      <w:r>
        <w:t xml:space="preserve">The standard describes how </w:t>
      </w:r>
      <w:r w:rsidR="00876C92">
        <w:t xml:space="preserve">to construct </w:t>
      </w:r>
      <w:r>
        <w:t xml:space="preserve">messages </w:t>
      </w:r>
      <w:r w:rsidR="00876C92">
        <w:t>with</w:t>
      </w:r>
      <w:r>
        <w:t xml:space="preserve"> particular attachments:</w:t>
      </w:r>
    </w:p>
    <w:p w14:paraId="22B5E077" w14:textId="6C0FB57B" w:rsidR="004B24BB" w:rsidRDefault="00876C92" w:rsidP="002A6FF4">
      <w:pPr>
        <w:pStyle w:val="BodyText"/>
        <w:numPr>
          <w:ilvl w:val="0"/>
          <w:numId w:val="30"/>
        </w:numPr>
        <w:ind w:left="340" w:hanging="340"/>
      </w:pPr>
      <w:r>
        <w:t xml:space="preserve">a </w:t>
      </w:r>
      <w:r w:rsidR="004B24BB">
        <w:t>PDF document that represents the displayable version of the discharge summary</w:t>
      </w:r>
      <w:r>
        <w:t>,  conforming to the agreed layout</w:t>
      </w:r>
    </w:p>
    <w:p w14:paraId="30027D4D" w14:textId="7428D113" w:rsidR="00C206E0" w:rsidRDefault="00876C92" w:rsidP="002A6FF4">
      <w:pPr>
        <w:pStyle w:val="BodyText"/>
        <w:numPr>
          <w:ilvl w:val="0"/>
          <w:numId w:val="30"/>
        </w:numPr>
        <w:ind w:left="340" w:hanging="340"/>
      </w:pPr>
      <w:proofErr w:type="gramStart"/>
      <w:r>
        <w:t>a</w:t>
      </w:r>
      <w:proofErr w:type="gramEnd"/>
      <w:r>
        <w:t xml:space="preserve"> CDA document that contains </w:t>
      </w:r>
      <w:r w:rsidR="007479E0">
        <w:t xml:space="preserve">the </w:t>
      </w:r>
      <w:r w:rsidR="004B24BB">
        <w:t>structured data</w:t>
      </w:r>
      <w:r>
        <w:t xml:space="preserve"> associated with the discharge summary, suitable for importing</w:t>
      </w:r>
      <w:r w:rsidR="004B24BB">
        <w:t xml:space="preserve"> into </w:t>
      </w:r>
      <w:r>
        <w:t>the receiving</w:t>
      </w:r>
      <w:r w:rsidR="004B24BB">
        <w:t xml:space="preserve"> system</w:t>
      </w:r>
      <w:r>
        <w:t>.</w:t>
      </w:r>
    </w:p>
    <w:p w14:paraId="6DC96681" w14:textId="3FE293AE" w:rsidR="007479E0" w:rsidRDefault="007479E0" w:rsidP="0004509E">
      <w:pPr>
        <w:pStyle w:val="BodyText"/>
      </w:pPr>
      <w:r>
        <w:t>See the relevant specifications for a definition of the content of these attachments.</w:t>
      </w:r>
    </w:p>
    <w:p w14:paraId="4652B728" w14:textId="56D890AF" w:rsidR="0004509E" w:rsidRDefault="007015A7" w:rsidP="0004509E">
      <w:pPr>
        <w:pStyle w:val="BodyText"/>
      </w:pPr>
      <w:r w:rsidRPr="00F55047">
        <w:t>The key use case scenarios are:</w:t>
      </w:r>
    </w:p>
    <w:p w14:paraId="7AFA0303" w14:textId="4515459A" w:rsidR="00207891" w:rsidRDefault="00207891" w:rsidP="002A6FF4">
      <w:pPr>
        <w:pStyle w:val="BodyText"/>
        <w:numPr>
          <w:ilvl w:val="0"/>
          <w:numId w:val="27"/>
        </w:numPr>
        <w:ind w:left="340" w:hanging="340"/>
        <w:rPr>
          <w:rFonts w:eastAsiaTheme="majorEastAsia" w:cstheme="majorBidi"/>
          <w:bCs/>
          <w:iCs/>
          <w:szCs w:val="20"/>
        </w:rPr>
      </w:pPr>
      <w:r>
        <w:rPr>
          <w:rFonts w:eastAsiaTheme="majorEastAsia" w:cstheme="majorBidi"/>
          <w:bCs/>
          <w:iCs/>
          <w:szCs w:val="20"/>
        </w:rPr>
        <w:t xml:space="preserve">Sending a discharge summary from a hospital </w:t>
      </w:r>
      <w:r w:rsidRPr="00F55047">
        <w:rPr>
          <w:rFonts w:eastAsiaTheme="majorEastAsia" w:cstheme="majorBidi"/>
          <w:bCs/>
          <w:iCs/>
          <w:szCs w:val="20"/>
        </w:rPr>
        <w:t xml:space="preserve">to </w:t>
      </w:r>
      <w:r w:rsidR="008547B4">
        <w:rPr>
          <w:rFonts w:eastAsiaTheme="majorEastAsia" w:cstheme="majorBidi"/>
          <w:bCs/>
          <w:iCs/>
          <w:szCs w:val="20"/>
        </w:rPr>
        <w:t xml:space="preserve">a </w:t>
      </w:r>
      <w:r w:rsidRPr="00F55047">
        <w:rPr>
          <w:rFonts w:eastAsiaTheme="majorEastAsia" w:cstheme="majorBidi"/>
          <w:bCs/>
          <w:iCs/>
          <w:szCs w:val="20"/>
        </w:rPr>
        <w:t>general practice</w:t>
      </w:r>
    </w:p>
    <w:p w14:paraId="2BA1E25B" w14:textId="7C758F40" w:rsidR="00F44524" w:rsidRDefault="00F44524" w:rsidP="002A6FF4">
      <w:pPr>
        <w:pStyle w:val="BodyText"/>
        <w:numPr>
          <w:ilvl w:val="0"/>
          <w:numId w:val="27"/>
        </w:numPr>
        <w:ind w:left="340" w:hanging="340"/>
        <w:rPr>
          <w:rFonts w:eastAsiaTheme="majorEastAsia" w:cstheme="majorBidi"/>
          <w:bCs/>
          <w:iCs/>
          <w:szCs w:val="20"/>
        </w:rPr>
      </w:pPr>
      <w:r>
        <w:rPr>
          <w:rFonts w:eastAsiaTheme="majorEastAsia" w:cstheme="majorBidi"/>
          <w:bCs/>
          <w:iCs/>
          <w:szCs w:val="20"/>
        </w:rPr>
        <w:t>Sending an amended discharge summary</w:t>
      </w:r>
    </w:p>
    <w:p w14:paraId="516E50C8" w14:textId="3B7CDA80" w:rsidR="004E7D89" w:rsidRPr="002B4C8A" w:rsidRDefault="00207891" w:rsidP="002A6FF4">
      <w:pPr>
        <w:pStyle w:val="BodyText"/>
        <w:numPr>
          <w:ilvl w:val="0"/>
          <w:numId w:val="27"/>
        </w:numPr>
        <w:ind w:left="340" w:hanging="340"/>
      </w:pPr>
      <w:r>
        <w:rPr>
          <w:rFonts w:eastAsiaTheme="majorEastAsia" w:cstheme="majorBidi"/>
          <w:bCs/>
          <w:iCs/>
          <w:szCs w:val="20"/>
        </w:rPr>
        <w:t>Acknowledging receipt of a discharge summary and acceptance of transfer of care.</w:t>
      </w:r>
    </w:p>
    <w:p w14:paraId="486C7F07" w14:textId="2402EC6C" w:rsidR="00A35D17" w:rsidRDefault="004D2CAC" w:rsidP="00A35D17">
      <w:pPr>
        <w:pStyle w:val="BodyText"/>
      </w:pPr>
      <w:r>
        <w:t xml:space="preserve">The </w:t>
      </w:r>
      <w:r w:rsidR="00847D6C">
        <w:t xml:space="preserve">standard </w:t>
      </w:r>
      <w:r>
        <w:t xml:space="preserve">is </w:t>
      </w:r>
      <w:r w:rsidR="00847D6C">
        <w:t xml:space="preserve">primarily about </w:t>
      </w:r>
      <w:r>
        <w:t>discharge summaries and using HL7 version 2.4 point-to-point messaging to copy these documents from the hospital to primary care.</w:t>
      </w:r>
      <w:r w:rsidR="00C64CD1">
        <w:t xml:space="preserve"> </w:t>
      </w:r>
      <w:r w:rsidR="00847D6C">
        <w:t>T</w:t>
      </w:r>
      <w:r w:rsidR="002373AA">
        <w:t xml:space="preserve">he </w:t>
      </w:r>
      <w:r w:rsidR="00847D6C">
        <w:t xml:space="preserve">same rules </w:t>
      </w:r>
      <w:r w:rsidR="002373AA">
        <w:t xml:space="preserve">can be extended to </w:t>
      </w:r>
      <w:r w:rsidR="00847D6C">
        <w:t xml:space="preserve">communicating </w:t>
      </w:r>
      <w:r w:rsidR="002373AA">
        <w:t xml:space="preserve">other clinical document types where the use cases are similar. </w:t>
      </w:r>
      <w:r w:rsidR="00847D6C">
        <w:t>Note, h</w:t>
      </w:r>
      <w:r w:rsidR="002373AA">
        <w:t xml:space="preserve">owever, </w:t>
      </w:r>
      <w:r w:rsidR="00847D6C">
        <w:t xml:space="preserve">that </w:t>
      </w:r>
      <w:r w:rsidR="00C64CD1">
        <w:t xml:space="preserve">clinical documents </w:t>
      </w:r>
      <w:r w:rsidR="00847D6C">
        <w:t xml:space="preserve">of all types </w:t>
      </w:r>
      <w:r w:rsidR="00C64CD1">
        <w:t>will increasingly be shared via clinical data repositories.</w:t>
      </w:r>
    </w:p>
    <w:p w14:paraId="3B109DD1" w14:textId="11BF5396" w:rsidR="00AF66C2" w:rsidRDefault="00AF66C2" w:rsidP="00AF66C2">
      <w:pPr>
        <w:pStyle w:val="Heading2"/>
      </w:pPr>
      <w:bookmarkStart w:id="15" w:name="_Toc275010651"/>
      <w:r>
        <w:t>Structure of this document</w:t>
      </w:r>
      <w:bookmarkEnd w:id="15"/>
    </w:p>
    <w:p w14:paraId="2950A4AF" w14:textId="77777777" w:rsidR="006F73C2" w:rsidRDefault="00AF66C2" w:rsidP="007C338D">
      <w:pPr>
        <w:pStyle w:val="BodyText"/>
      </w:pPr>
      <w:r>
        <w:t>This do</w:t>
      </w:r>
      <w:r w:rsidR="006F73C2">
        <w:t>cument is structured by message type.</w:t>
      </w:r>
    </w:p>
    <w:p w14:paraId="16CDAD55" w14:textId="15CA8566" w:rsidR="00AF66C2" w:rsidRDefault="006F73C2" w:rsidP="007C338D">
      <w:pPr>
        <w:pStyle w:val="BodyText"/>
      </w:pPr>
      <w:r>
        <w:t>The three sections cover:</w:t>
      </w:r>
    </w:p>
    <w:p w14:paraId="6C8DE748" w14:textId="77777777" w:rsidR="006F73C2" w:rsidRDefault="006F73C2" w:rsidP="002A6FF4">
      <w:pPr>
        <w:pStyle w:val="BodyText"/>
        <w:numPr>
          <w:ilvl w:val="0"/>
          <w:numId w:val="35"/>
        </w:numPr>
        <w:ind w:left="340" w:hanging="340"/>
      </w:pPr>
      <w:r>
        <w:t>D</w:t>
      </w:r>
      <w:r w:rsidR="00AF66C2">
        <w:t>ischarge summary messages</w:t>
      </w:r>
    </w:p>
    <w:p w14:paraId="066B64C3" w14:textId="77777777" w:rsidR="006F73C2" w:rsidRDefault="006F73C2" w:rsidP="002A6FF4">
      <w:pPr>
        <w:pStyle w:val="BodyText"/>
        <w:numPr>
          <w:ilvl w:val="0"/>
          <w:numId w:val="35"/>
        </w:numPr>
        <w:ind w:left="340" w:hanging="340"/>
      </w:pPr>
      <w:r>
        <w:t>A</w:t>
      </w:r>
      <w:r w:rsidR="00AF66C2">
        <w:t>mendment messages</w:t>
      </w:r>
    </w:p>
    <w:p w14:paraId="42873A72" w14:textId="1F50AE52" w:rsidR="00AF66C2" w:rsidRPr="007C338D" w:rsidRDefault="006F73C2" w:rsidP="002A6FF4">
      <w:pPr>
        <w:pStyle w:val="BodyText"/>
        <w:numPr>
          <w:ilvl w:val="0"/>
          <w:numId w:val="35"/>
        </w:numPr>
        <w:ind w:left="340" w:hanging="340"/>
      </w:pPr>
      <w:r>
        <w:t>A</w:t>
      </w:r>
      <w:r w:rsidR="00AF66C2">
        <w:t>cknowledgement messages.</w:t>
      </w:r>
    </w:p>
    <w:p w14:paraId="2B7367F0" w14:textId="03D7E596" w:rsidR="00156317" w:rsidRPr="00F55047" w:rsidRDefault="00E82609" w:rsidP="009D5425">
      <w:pPr>
        <w:pStyle w:val="Heading2"/>
      </w:pPr>
      <w:bookmarkStart w:id="16" w:name="_Toc275010652"/>
      <w:r w:rsidRPr="00F55047">
        <w:t xml:space="preserve">Related </w:t>
      </w:r>
      <w:r w:rsidR="00725963">
        <w:t>specifications</w:t>
      </w:r>
      <w:bookmarkEnd w:id="16"/>
    </w:p>
    <w:p w14:paraId="326D9959" w14:textId="1E3E8E27" w:rsidR="00DE6984" w:rsidRDefault="00DE6984" w:rsidP="007D2343">
      <w:pPr>
        <w:pStyle w:val="TableText0"/>
        <w:rPr>
          <w:szCs w:val="22"/>
        </w:rPr>
      </w:pPr>
      <w:r>
        <w:rPr>
          <w:szCs w:val="22"/>
        </w:rPr>
        <w:t>This standard references the following HISO standards:</w:t>
      </w:r>
    </w:p>
    <w:p w14:paraId="08252090" w14:textId="44C1B017" w:rsidR="007D2343" w:rsidRPr="00845182" w:rsidRDefault="007D2343" w:rsidP="002A6FF4">
      <w:pPr>
        <w:pStyle w:val="TableText0"/>
        <w:numPr>
          <w:ilvl w:val="0"/>
          <w:numId w:val="33"/>
        </w:numPr>
        <w:ind w:left="340" w:hanging="340"/>
        <w:rPr>
          <w:szCs w:val="22"/>
        </w:rPr>
      </w:pPr>
      <w:r w:rsidRPr="00845182">
        <w:rPr>
          <w:szCs w:val="22"/>
        </w:rPr>
        <w:t>HISO 10011.2 Referrals, Status and Discharges Messaging Standard</w:t>
      </w:r>
    </w:p>
    <w:p w14:paraId="7558E907" w14:textId="3BDC8AC1" w:rsidR="00207891" w:rsidRPr="00845182" w:rsidRDefault="00207891" w:rsidP="002A6FF4">
      <w:pPr>
        <w:pStyle w:val="TableText0"/>
        <w:numPr>
          <w:ilvl w:val="0"/>
          <w:numId w:val="33"/>
        </w:numPr>
        <w:ind w:left="340" w:hanging="340"/>
        <w:rPr>
          <w:szCs w:val="22"/>
        </w:rPr>
      </w:pPr>
      <w:r w:rsidRPr="00845182">
        <w:rPr>
          <w:szCs w:val="22"/>
        </w:rPr>
        <w:t>HISO 10040 Health Information Exchange Architecture</w:t>
      </w:r>
    </w:p>
    <w:p w14:paraId="7F135440" w14:textId="16C3DBE4" w:rsidR="00207891" w:rsidRPr="00845182" w:rsidRDefault="00207891" w:rsidP="002A6FF4">
      <w:pPr>
        <w:pStyle w:val="TableText0"/>
        <w:numPr>
          <w:ilvl w:val="0"/>
          <w:numId w:val="33"/>
        </w:numPr>
        <w:ind w:left="340" w:hanging="340"/>
        <w:rPr>
          <w:szCs w:val="22"/>
        </w:rPr>
      </w:pPr>
      <w:r w:rsidRPr="00845182">
        <w:rPr>
          <w:szCs w:val="22"/>
        </w:rPr>
        <w:t>HISO 10041.1 Clinical Document Architecture Templates for Medications, Allergies and Adverse Reactions</w:t>
      </w:r>
      <w:r>
        <w:rPr>
          <w:szCs w:val="22"/>
        </w:rPr>
        <w:t xml:space="preserve"> </w:t>
      </w:r>
    </w:p>
    <w:p w14:paraId="78ACFD8C" w14:textId="72D78222" w:rsidR="00207891" w:rsidRPr="00207891" w:rsidRDefault="00207891" w:rsidP="002A6FF4">
      <w:pPr>
        <w:pStyle w:val="TableText0"/>
        <w:numPr>
          <w:ilvl w:val="0"/>
          <w:numId w:val="33"/>
        </w:numPr>
        <w:ind w:left="340" w:hanging="340"/>
        <w:rPr>
          <w:rFonts w:cs="Arial"/>
          <w:szCs w:val="22"/>
          <w:lang w:eastAsia="zh-TW"/>
        </w:rPr>
      </w:pPr>
      <w:r w:rsidRPr="00845182">
        <w:rPr>
          <w:szCs w:val="22"/>
        </w:rPr>
        <w:t>HISO 10043 Clinical Document Architecture Common Templates</w:t>
      </w:r>
      <w:r>
        <w:rPr>
          <w:rFonts w:cs="Arial"/>
          <w:szCs w:val="22"/>
          <w:lang w:eastAsia="zh-TW"/>
        </w:rPr>
        <w:t xml:space="preserve"> </w:t>
      </w:r>
    </w:p>
    <w:p w14:paraId="16256429" w14:textId="0E45570D" w:rsidR="00207891" w:rsidRDefault="00207891" w:rsidP="002A6FF4">
      <w:pPr>
        <w:pStyle w:val="TableText0"/>
        <w:numPr>
          <w:ilvl w:val="0"/>
          <w:numId w:val="33"/>
        </w:numPr>
        <w:ind w:left="340" w:hanging="340"/>
        <w:rPr>
          <w:szCs w:val="22"/>
        </w:rPr>
      </w:pPr>
      <w:r>
        <w:rPr>
          <w:szCs w:val="22"/>
        </w:rPr>
        <w:t>HISO 10046 Co</w:t>
      </w:r>
      <w:r w:rsidR="00471416">
        <w:rPr>
          <w:szCs w:val="22"/>
        </w:rPr>
        <w:t>nsumer Health Identity Standard</w:t>
      </w:r>
      <w:r w:rsidR="001B7AAA">
        <w:rPr>
          <w:szCs w:val="22"/>
        </w:rPr>
        <w:t>.</w:t>
      </w:r>
    </w:p>
    <w:p w14:paraId="30E1DF36" w14:textId="60E02BD5" w:rsidR="00DE6984" w:rsidRDefault="00DE6984" w:rsidP="00DE6984">
      <w:pPr>
        <w:pStyle w:val="BodyText"/>
      </w:pPr>
      <w:r w:rsidRPr="00F55047">
        <w:t>The key industry standards referenced are:</w:t>
      </w:r>
    </w:p>
    <w:p w14:paraId="643CE3BF" w14:textId="0DC74F11" w:rsidR="00DE6984" w:rsidRPr="00284EF7" w:rsidRDefault="00DE6984" w:rsidP="002A6FF4">
      <w:pPr>
        <w:pStyle w:val="BodyText"/>
        <w:numPr>
          <w:ilvl w:val="0"/>
          <w:numId w:val="19"/>
        </w:numPr>
        <w:ind w:left="340" w:hanging="340"/>
        <w:rPr>
          <w:szCs w:val="22"/>
        </w:rPr>
      </w:pPr>
      <w:r w:rsidRPr="00284EF7">
        <w:rPr>
          <w:szCs w:val="22"/>
        </w:rPr>
        <w:t>HL7 version 2.4</w:t>
      </w:r>
      <w:r w:rsidR="001C5218">
        <w:rPr>
          <w:szCs w:val="22"/>
        </w:rPr>
        <w:t xml:space="preserve"> (www.hl7.org)</w:t>
      </w:r>
    </w:p>
    <w:p w14:paraId="0EF9FB05" w14:textId="12FE7707" w:rsidR="00DE6984" w:rsidRPr="00284EF7" w:rsidRDefault="00DE6984" w:rsidP="002A6FF4">
      <w:pPr>
        <w:pStyle w:val="BodyText"/>
        <w:numPr>
          <w:ilvl w:val="0"/>
          <w:numId w:val="19"/>
        </w:numPr>
        <w:ind w:left="340" w:hanging="340"/>
        <w:rPr>
          <w:szCs w:val="22"/>
        </w:rPr>
      </w:pPr>
      <w:r w:rsidRPr="00284EF7">
        <w:rPr>
          <w:szCs w:val="22"/>
        </w:rPr>
        <w:t>Logical Observation Identifiers, Names and Codes (LOINC)</w:t>
      </w:r>
      <w:r w:rsidR="001C5218">
        <w:rPr>
          <w:szCs w:val="22"/>
        </w:rPr>
        <w:t xml:space="preserve"> (</w:t>
      </w:r>
      <w:r w:rsidR="001C5218">
        <w:t>http://</w:t>
      </w:r>
      <w:r w:rsidR="001C5218" w:rsidRPr="00F55047">
        <w:t>loinc.org</w:t>
      </w:r>
      <w:r w:rsidR="001C5218">
        <w:t>)</w:t>
      </w:r>
    </w:p>
    <w:p w14:paraId="271FA01F" w14:textId="696B9396" w:rsidR="00DE6984" w:rsidRPr="004E7D89" w:rsidRDefault="00DE6984" w:rsidP="00DE6984">
      <w:pPr>
        <w:pStyle w:val="BodyText"/>
      </w:pPr>
      <w:r>
        <w:t>Note that t</w:t>
      </w:r>
      <w:r w:rsidRPr="00F55047">
        <w:t xml:space="preserve">his document contains material from the LOINC table and </w:t>
      </w:r>
      <w:r>
        <w:t xml:space="preserve">the </w:t>
      </w:r>
      <w:r w:rsidRPr="00F55047">
        <w:t xml:space="preserve">LOINC clinical document ontology, which are copyright (c) 1995-2014 </w:t>
      </w:r>
      <w:proofErr w:type="spellStart"/>
      <w:r w:rsidRPr="00F55047">
        <w:t>Regenstrief</w:t>
      </w:r>
      <w:proofErr w:type="spellEnd"/>
      <w:r w:rsidRPr="00F55047">
        <w:t xml:space="preserve"> Institute Inc. These resources </w:t>
      </w:r>
      <w:r>
        <w:t>can be used</w:t>
      </w:r>
      <w:r w:rsidRPr="00F55047">
        <w:t xml:space="preserve"> </w:t>
      </w:r>
      <w:r>
        <w:t>without charge</w:t>
      </w:r>
      <w:r w:rsidRPr="00F55047">
        <w:t xml:space="preserve"> but are subject to the LOINC terms of use</w:t>
      </w:r>
      <w:r w:rsidR="001C5218">
        <w:t xml:space="preserve"> (</w:t>
      </w:r>
      <w:r>
        <w:t>http://</w:t>
      </w:r>
      <w:r w:rsidRPr="00F55047">
        <w:t>loinc.org/terms-of-use</w:t>
      </w:r>
      <w:r w:rsidR="001C5218">
        <w:t>).</w:t>
      </w:r>
    </w:p>
    <w:p w14:paraId="61A40AF1" w14:textId="6D44B1BD" w:rsidR="00DE6984" w:rsidRDefault="00DE6984" w:rsidP="00DE6984">
      <w:pPr>
        <w:pStyle w:val="TableText0"/>
        <w:rPr>
          <w:szCs w:val="22"/>
        </w:rPr>
      </w:pPr>
      <w:r>
        <w:rPr>
          <w:szCs w:val="22"/>
        </w:rPr>
        <w:t>See also:</w:t>
      </w:r>
    </w:p>
    <w:p w14:paraId="4CFB8435" w14:textId="3B7508FF" w:rsidR="00DE6984" w:rsidRPr="00845182" w:rsidRDefault="00DE6984" w:rsidP="002A6FF4">
      <w:pPr>
        <w:pStyle w:val="TableText0"/>
        <w:numPr>
          <w:ilvl w:val="0"/>
          <w:numId w:val="34"/>
        </w:numPr>
        <w:ind w:left="340" w:hanging="340"/>
        <w:rPr>
          <w:szCs w:val="22"/>
        </w:rPr>
      </w:pPr>
      <w:r>
        <w:rPr>
          <w:szCs w:val="22"/>
        </w:rPr>
        <w:t xml:space="preserve">High Level Requirements for eDischarge, </w:t>
      </w:r>
      <w:r w:rsidR="007124CB">
        <w:rPr>
          <w:szCs w:val="22"/>
        </w:rPr>
        <w:t xml:space="preserve">National Information Clinical Leadership Group, </w:t>
      </w:r>
      <w:r>
        <w:rPr>
          <w:szCs w:val="22"/>
        </w:rPr>
        <w:t>June 2010 (</w:t>
      </w:r>
      <w:r w:rsidR="006F058F">
        <w:rPr>
          <w:szCs w:val="22"/>
        </w:rPr>
        <w:t>http://</w:t>
      </w:r>
      <w:r w:rsidRPr="00845182">
        <w:rPr>
          <w:szCs w:val="22"/>
        </w:rPr>
        <w:t>health</w:t>
      </w:r>
      <w:r w:rsidR="006F058F">
        <w:rPr>
          <w:szCs w:val="22"/>
        </w:rPr>
        <w:t>it</w:t>
      </w:r>
      <w:r w:rsidRPr="00845182">
        <w:rPr>
          <w:szCs w:val="22"/>
        </w:rPr>
        <w:t>board.health.</w:t>
      </w:r>
      <w:r w:rsidR="006F058F">
        <w:rPr>
          <w:szCs w:val="22"/>
        </w:rPr>
        <w:t>govt.</w:t>
      </w:r>
      <w:r w:rsidRPr="00845182">
        <w:rPr>
          <w:szCs w:val="22"/>
        </w:rPr>
        <w:t>nz</w:t>
      </w:r>
      <w:r>
        <w:rPr>
          <w:szCs w:val="22"/>
        </w:rPr>
        <w:t>)</w:t>
      </w:r>
    </w:p>
    <w:p w14:paraId="762B9E16" w14:textId="2E0D0E1E" w:rsidR="00DE6984" w:rsidRDefault="007124CB" w:rsidP="002A6FF4">
      <w:pPr>
        <w:pStyle w:val="TableText0"/>
        <w:numPr>
          <w:ilvl w:val="0"/>
          <w:numId w:val="34"/>
        </w:numPr>
        <w:ind w:left="340" w:hanging="340"/>
        <w:rPr>
          <w:szCs w:val="22"/>
        </w:rPr>
      </w:pPr>
      <w:r w:rsidRPr="00DE6984">
        <w:rPr>
          <w:szCs w:val="22"/>
        </w:rPr>
        <w:t>National</w:t>
      </w:r>
      <w:r>
        <w:rPr>
          <w:szCs w:val="22"/>
        </w:rPr>
        <w:t xml:space="preserve"> Health IT Plan Update 2013/14 (</w:t>
      </w:r>
      <w:r w:rsidRPr="00DE6984">
        <w:rPr>
          <w:szCs w:val="22"/>
        </w:rPr>
        <w:t>http://health</w:t>
      </w:r>
      <w:r w:rsidR="006F058F">
        <w:rPr>
          <w:szCs w:val="22"/>
        </w:rPr>
        <w:t>it</w:t>
      </w:r>
      <w:r w:rsidRPr="00DE6984">
        <w:rPr>
          <w:szCs w:val="22"/>
        </w:rPr>
        <w:t>board.health.</w:t>
      </w:r>
      <w:r w:rsidR="006F058F">
        <w:rPr>
          <w:szCs w:val="22"/>
        </w:rPr>
        <w:t>govt.</w:t>
      </w:r>
      <w:r w:rsidRPr="00DE6984">
        <w:rPr>
          <w:szCs w:val="22"/>
        </w:rPr>
        <w:t>nz)</w:t>
      </w:r>
      <w:r w:rsidR="00DE6984">
        <w:rPr>
          <w:szCs w:val="22"/>
        </w:rPr>
        <w:t>.</w:t>
      </w:r>
    </w:p>
    <w:p w14:paraId="596FC6A3" w14:textId="73EFFD56" w:rsidR="00E4041F" w:rsidRPr="00F55047" w:rsidRDefault="00717334" w:rsidP="00C95B63">
      <w:pPr>
        <w:pStyle w:val="Heading1"/>
      </w:pPr>
      <w:bookmarkStart w:id="17" w:name="_Toc275010653"/>
      <w:r>
        <w:t>Discharge summary message</w:t>
      </w:r>
      <w:r w:rsidR="00E10309">
        <w:t>s</w:t>
      </w:r>
      <w:bookmarkEnd w:id="17"/>
    </w:p>
    <w:p w14:paraId="7C939BB2" w14:textId="7A892FC6" w:rsidR="00EE618F" w:rsidRDefault="00E37D96" w:rsidP="006B5068">
      <w:pPr>
        <w:pStyle w:val="BodyText"/>
      </w:pPr>
      <w:bookmarkStart w:id="18" w:name="_Toc175727450"/>
      <w:bookmarkStart w:id="19" w:name="_Toc270172145"/>
      <w:bookmarkStart w:id="20" w:name="_Toc270341169"/>
      <w:r>
        <w:t>T</w:t>
      </w:r>
      <w:r w:rsidR="007C338D">
        <w:t>his standard</w:t>
      </w:r>
      <w:r>
        <w:t xml:space="preserve"> uses</w:t>
      </w:r>
      <w:r w:rsidR="007C338D">
        <w:t xml:space="preserve"> t</w:t>
      </w:r>
      <w:r w:rsidR="001D7816">
        <w:t xml:space="preserve">he HL7 version 2.4 message type </w:t>
      </w:r>
      <w:r>
        <w:t xml:space="preserve">called </w:t>
      </w:r>
      <w:r w:rsidR="004B04F3">
        <w:t>REF^I12</w:t>
      </w:r>
      <w:r>
        <w:t xml:space="preserve"> </w:t>
      </w:r>
      <w:r w:rsidR="006677AC">
        <w:t>to provide the structure</w:t>
      </w:r>
      <w:r>
        <w:t xml:space="preserve"> </w:t>
      </w:r>
      <w:r w:rsidR="006677AC">
        <w:t xml:space="preserve">of </w:t>
      </w:r>
      <w:r>
        <w:t>discharge summary messages</w:t>
      </w:r>
      <w:r w:rsidR="002920D2">
        <w:t>.</w:t>
      </w:r>
    </w:p>
    <w:p w14:paraId="3E8993E4" w14:textId="442088B7" w:rsidR="007C5814" w:rsidRDefault="004E156C" w:rsidP="006B5068">
      <w:pPr>
        <w:pStyle w:val="BodyText"/>
      </w:pPr>
      <w:r>
        <w:t xml:space="preserve">Each </w:t>
      </w:r>
      <w:r w:rsidR="007C5814">
        <w:t xml:space="preserve">discharge summary message identifies the patient and the hospital </w:t>
      </w:r>
      <w:r w:rsidR="008F61D8">
        <w:t>event</w:t>
      </w:r>
      <w:r w:rsidR="007C5814">
        <w:t xml:space="preserve">, </w:t>
      </w:r>
      <w:r>
        <w:t xml:space="preserve">and </w:t>
      </w:r>
      <w:r w:rsidR="007C5814">
        <w:t>is addressed from one provider to another</w:t>
      </w:r>
      <w:r>
        <w:t>. The message</w:t>
      </w:r>
      <w:r w:rsidR="007C5814">
        <w:t xml:space="preserve"> </w:t>
      </w:r>
      <w:r>
        <w:t>has two attachments</w:t>
      </w:r>
      <w:r w:rsidR="00597644">
        <w:t>:</w:t>
      </w:r>
    </w:p>
    <w:p w14:paraId="3DEF215F" w14:textId="04C35555" w:rsidR="007479E0" w:rsidRDefault="007479E0" w:rsidP="002A6FF4">
      <w:pPr>
        <w:pStyle w:val="BodyText"/>
        <w:numPr>
          <w:ilvl w:val="0"/>
          <w:numId w:val="30"/>
        </w:numPr>
        <w:ind w:left="340" w:hanging="340"/>
      </w:pPr>
      <w:r>
        <w:t>a PDF document that represents the displayable version of the discharge summary</w:t>
      </w:r>
    </w:p>
    <w:p w14:paraId="462DCD9C" w14:textId="0F400A49" w:rsidR="000C590D" w:rsidRDefault="007479E0" w:rsidP="002A6FF4">
      <w:pPr>
        <w:pStyle w:val="BodyText"/>
        <w:numPr>
          <w:ilvl w:val="0"/>
          <w:numId w:val="30"/>
        </w:numPr>
        <w:ind w:left="340" w:hanging="340"/>
      </w:pPr>
      <w:proofErr w:type="gramStart"/>
      <w:r>
        <w:t>a</w:t>
      </w:r>
      <w:proofErr w:type="gramEnd"/>
      <w:r>
        <w:t xml:space="preserve"> CDA document that contains structured medications, allergies and adverse reactions information, </w:t>
      </w:r>
      <w:r w:rsidR="000E36DE">
        <w:t xml:space="preserve">which </w:t>
      </w:r>
      <w:r>
        <w:t>the receiving system</w:t>
      </w:r>
      <w:r w:rsidR="000E36DE">
        <w:t xml:space="preserve"> can import</w:t>
      </w:r>
      <w:r>
        <w:t>.</w:t>
      </w:r>
    </w:p>
    <w:p w14:paraId="5220C2CE" w14:textId="10D57857" w:rsidR="00A2031F" w:rsidRDefault="00A2031F">
      <w:pPr>
        <w:pStyle w:val="BodyText"/>
      </w:pPr>
      <w:r w:rsidRPr="00F55047">
        <w:t xml:space="preserve">PDF </w:t>
      </w:r>
      <w:r>
        <w:t>is a suitable</w:t>
      </w:r>
      <w:r w:rsidRPr="00F55047">
        <w:t xml:space="preserve"> format because </w:t>
      </w:r>
      <w:r>
        <w:t xml:space="preserve">it </w:t>
      </w:r>
      <w:r w:rsidR="00B72AD4">
        <w:t>is supported on most platforms</w:t>
      </w:r>
      <w:r>
        <w:t xml:space="preserve"> and viewers </w:t>
      </w:r>
      <w:r w:rsidR="00B72AD4">
        <w:t xml:space="preserve">are </w:t>
      </w:r>
      <w:r w:rsidR="00A77404">
        <w:t>available for free</w:t>
      </w:r>
      <w:r w:rsidRPr="00F55047">
        <w:t>.</w:t>
      </w:r>
    </w:p>
    <w:bookmarkEnd w:id="18"/>
    <w:bookmarkEnd w:id="19"/>
    <w:bookmarkEnd w:id="20"/>
    <w:p w14:paraId="741B981B" w14:textId="1D7667E2" w:rsidR="004F056E" w:rsidRPr="00F55047" w:rsidRDefault="000C590D" w:rsidP="006B5068">
      <w:pPr>
        <w:pStyle w:val="BodyText"/>
      </w:pPr>
      <w:r>
        <w:t>The segments of a discharge summary message are as follows</w:t>
      </w:r>
      <w:r w:rsidR="00993621">
        <w:t>:</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00" w:firstRow="0" w:lastRow="0" w:firstColumn="0" w:lastColumn="0" w:noHBand="0" w:noVBand="1"/>
      </w:tblPr>
      <w:tblGrid>
        <w:gridCol w:w="2093"/>
        <w:gridCol w:w="7471"/>
      </w:tblGrid>
      <w:tr w:rsidR="001669EA" w:rsidRPr="00F130E2" w14:paraId="1F3E70D0" w14:textId="77777777" w:rsidTr="002D5B4A">
        <w:trPr>
          <w:trHeight w:val="277"/>
        </w:trPr>
        <w:tc>
          <w:tcPr>
            <w:tcW w:w="1094" w:type="pct"/>
            <w:shd w:val="clear" w:color="auto" w:fill="DBE5F1" w:themeFill="accent1" w:themeFillTint="33"/>
          </w:tcPr>
          <w:p w14:paraId="7FD6F512" w14:textId="627C04D1" w:rsidR="001669EA" w:rsidRPr="00F130E2" w:rsidRDefault="001F08BF" w:rsidP="00765705">
            <w:pPr>
              <w:pStyle w:val="Default"/>
              <w:spacing w:before="80" w:after="80"/>
              <w:jc w:val="both"/>
              <w:rPr>
                <w:color w:val="auto"/>
                <w:sz w:val="22"/>
                <w:szCs w:val="22"/>
                <w:lang w:val="en-GB"/>
              </w:rPr>
            </w:pPr>
            <w:r>
              <w:rPr>
                <w:bCs/>
                <w:color w:val="auto"/>
                <w:sz w:val="22"/>
                <w:szCs w:val="22"/>
                <w:lang w:val="en-GB"/>
              </w:rPr>
              <w:t>S</w:t>
            </w:r>
            <w:r w:rsidR="00993621">
              <w:rPr>
                <w:bCs/>
                <w:color w:val="auto"/>
                <w:sz w:val="22"/>
                <w:szCs w:val="22"/>
                <w:lang w:val="en-GB"/>
              </w:rPr>
              <w:t>egment</w:t>
            </w:r>
            <w:r w:rsidR="001669EA" w:rsidRPr="00F130E2">
              <w:rPr>
                <w:bCs/>
                <w:color w:val="auto"/>
                <w:sz w:val="22"/>
                <w:szCs w:val="22"/>
                <w:lang w:val="en-GB"/>
              </w:rPr>
              <w:t xml:space="preserve"> </w:t>
            </w:r>
            <w:r w:rsidR="00D20574">
              <w:rPr>
                <w:bCs/>
                <w:color w:val="auto"/>
                <w:sz w:val="22"/>
                <w:szCs w:val="22"/>
                <w:lang w:val="en-GB"/>
              </w:rPr>
              <w:t>code</w:t>
            </w:r>
          </w:p>
        </w:tc>
        <w:tc>
          <w:tcPr>
            <w:tcW w:w="3906" w:type="pct"/>
            <w:tcBorders>
              <w:top w:val="single" w:sz="4" w:space="0" w:color="1F497D" w:themeColor="text2"/>
            </w:tcBorders>
            <w:shd w:val="clear" w:color="auto" w:fill="DBE5F1" w:themeFill="accent1" w:themeFillTint="33"/>
          </w:tcPr>
          <w:p w14:paraId="7484A1C1" w14:textId="77777777" w:rsidR="001669EA" w:rsidRPr="00F130E2" w:rsidRDefault="001669EA" w:rsidP="0058688A">
            <w:pPr>
              <w:pStyle w:val="Default"/>
              <w:spacing w:before="80" w:after="80"/>
              <w:rPr>
                <w:color w:val="auto"/>
                <w:sz w:val="22"/>
                <w:szCs w:val="22"/>
                <w:lang w:val="en-GB"/>
              </w:rPr>
            </w:pPr>
            <w:r w:rsidRPr="00F130E2">
              <w:rPr>
                <w:bCs/>
                <w:color w:val="auto"/>
                <w:sz w:val="22"/>
                <w:szCs w:val="22"/>
                <w:lang w:val="en-GB"/>
              </w:rPr>
              <w:t xml:space="preserve">Description </w:t>
            </w:r>
          </w:p>
        </w:tc>
      </w:tr>
      <w:tr w:rsidR="001669EA" w:rsidRPr="00F55047" w14:paraId="0685505A" w14:textId="77777777" w:rsidTr="002D5B4A">
        <w:trPr>
          <w:trHeight w:val="266"/>
        </w:trPr>
        <w:tc>
          <w:tcPr>
            <w:tcW w:w="1094" w:type="pct"/>
          </w:tcPr>
          <w:p w14:paraId="397A8D3E" w14:textId="39BE14CC" w:rsidR="001669EA" w:rsidRPr="00F55047" w:rsidRDefault="00F130E2" w:rsidP="00765705">
            <w:pPr>
              <w:pStyle w:val="Default"/>
              <w:spacing w:before="80" w:after="80"/>
              <w:jc w:val="both"/>
              <w:rPr>
                <w:sz w:val="22"/>
                <w:szCs w:val="22"/>
                <w:lang w:val="en-GB"/>
              </w:rPr>
            </w:pPr>
            <w:r>
              <w:rPr>
                <w:sz w:val="22"/>
                <w:szCs w:val="22"/>
                <w:lang w:val="en-GB"/>
              </w:rPr>
              <w:t>MSH</w:t>
            </w:r>
          </w:p>
        </w:tc>
        <w:tc>
          <w:tcPr>
            <w:tcW w:w="3906" w:type="pct"/>
          </w:tcPr>
          <w:p w14:paraId="2D894769" w14:textId="45992FEC" w:rsidR="001669EA" w:rsidRPr="00F55047" w:rsidRDefault="005A56B3" w:rsidP="0058688A">
            <w:pPr>
              <w:pStyle w:val="Default"/>
              <w:spacing w:before="80" w:after="80"/>
              <w:rPr>
                <w:sz w:val="22"/>
                <w:szCs w:val="22"/>
                <w:lang w:val="en-GB"/>
              </w:rPr>
            </w:pPr>
            <w:r>
              <w:rPr>
                <w:sz w:val="22"/>
                <w:szCs w:val="22"/>
                <w:lang w:val="en-GB"/>
              </w:rPr>
              <w:t>Message h</w:t>
            </w:r>
            <w:r w:rsidR="001669EA" w:rsidRPr="00F55047">
              <w:rPr>
                <w:sz w:val="22"/>
                <w:szCs w:val="22"/>
                <w:lang w:val="en-GB"/>
              </w:rPr>
              <w:t xml:space="preserve">eader </w:t>
            </w:r>
            <w:r w:rsidR="00765705">
              <w:rPr>
                <w:sz w:val="22"/>
                <w:szCs w:val="22"/>
                <w:lang w:val="en-GB"/>
              </w:rPr>
              <w:t>segment</w:t>
            </w:r>
          </w:p>
        </w:tc>
      </w:tr>
      <w:tr w:rsidR="001669EA" w:rsidRPr="00F55047" w14:paraId="0E137383" w14:textId="77777777" w:rsidTr="002D5B4A">
        <w:trPr>
          <w:trHeight w:val="266"/>
        </w:trPr>
        <w:tc>
          <w:tcPr>
            <w:tcW w:w="1094" w:type="pct"/>
          </w:tcPr>
          <w:p w14:paraId="436851EE" w14:textId="0CA99DE3" w:rsidR="001669EA" w:rsidRPr="00F55047" w:rsidRDefault="003E7763" w:rsidP="00765705">
            <w:pPr>
              <w:pStyle w:val="Default"/>
              <w:spacing w:before="80" w:after="80"/>
              <w:jc w:val="both"/>
              <w:rPr>
                <w:sz w:val="22"/>
                <w:szCs w:val="22"/>
                <w:lang w:val="en-GB"/>
              </w:rPr>
            </w:pPr>
            <w:r>
              <w:rPr>
                <w:sz w:val="22"/>
                <w:szCs w:val="22"/>
                <w:lang w:val="en-GB"/>
              </w:rPr>
              <w:t>RF1</w:t>
            </w:r>
          </w:p>
        </w:tc>
        <w:tc>
          <w:tcPr>
            <w:tcW w:w="3906" w:type="pct"/>
          </w:tcPr>
          <w:p w14:paraId="141BEB02" w14:textId="20D03D17" w:rsidR="001669EA" w:rsidRPr="00F55047" w:rsidRDefault="005A56B3" w:rsidP="0058688A">
            <w:pPr>
              <w:pStyle w:val="Default"/>
              <w:spacing w:before="80" w:after="80"/>
              <w:rPr>
                <w:sz w:val="22"/>
                <w:szCs w:val="22"/>
                <w:lang w:val="en-GB"/>
              </w:rPr>
            </w:pPr>
            <w:r>
              <w:rPr>
                <w:sz w:val="22"/>
                <w:szCs w:val="22"/>
                <w:lang w:val="en-GB"/>
              </w:rPr>
              <w:t>Referral i</w:t>
            </w:r>
            <w:r w:rsidR="001669EA" w:rsidRPr="00F55047">
              <w:rPr>
                <w:sz w:val="22"/>
                <w:szCs w:val="22"/>
                <w:lang w:val="en-GB"/>
              </w:rPr>
              <w:t xml:space="preserve">nformation </w:t>
            </w:r>
            <w:r w:rsidR="00765705">
              <w:rPr>
                <w:sz w:val="22"/>
                <w:szCs w:val="22"/>
                <w:lang w:val="en-GB"/>
              </w:rPr>
              <w:t>segment</w:t>
            </w:r>
          </w:p>
        </w:tc>
      </w:tr>
      <w:tr w:rsidR="00EB60C8" w:rsidRPr="00F55047" w14:paraId="7D737E60" w14:textId="77777777" w:rsidTr="002D5B4A">
        <w:trPr>
          <w:trHeight w:val="266"/>
        </w:trPr>
        <w:tc>
          <w:tcPr>
            <w:tcW w:w="1094" w:type="pct"/>
          </w:tcPr>
          <w:p w14:paraId="2D7976D3" w14:textId="0A3972CE" w:rsidR="00EB60C8" w:rsidRPr="00F55047" w:rsidRDefault="00EB60C8" w:rsidP="00765705">
            <w:pPr>
              <w:pStyle w:val="Default"/>
              <w:spacing w:before="80" w:after="80"/>
              <w:jc w:val="both"/>
              <w:rPr>
                <w:sz w:val="22"/>
                <w:szCs w:val="22"/>
                <w:lang w:val="en-GB"/>
              </w:rPr>
            </w:pPr>
            <w:r>
              <w:rPr>
                <w:sz w:val="22"/>
                <w:szCs w:val="22"/>
                <w:lang w:val="en-GB"/>
              </w:rPr>
              <w:t>PRD</w:t>
            </w:r>
          </w:p>
        </w:tc>
        <w:tc>
          <w:tcPr>
            <w:tcW w:w="3906" w:type="pct"/>
          </w:tcPr>
          <w:p w14:paraId="27D04F00" w14:textId="4AD1BD36" w:rsidR="00EB60C8" w:rsidRPr="00F55047" w:rsidRDefault="00EB60C8">
            <w:pPr>
              <w:pStyle w:val="Default"/>
              <w:spacing w:before="80" w:after="80"/>
              <w:rPr>
                <w:sz w:val="22"/>
                <w:szCs w:val="22"/>
                <w:lang w:val="en-GB"/>
              </w:rPr>
            </w:pPr>
            <w:r>
              <w:rPr>
                <w:sz w:val="22"/>
                <w:szCs w:val="22"/>
                <w:lang w:val="en-GB"/>
              </w:rPr>
              <w:t xml:space="preserve">Provider details </w:t>
            </w:r>
            <w:r w:rsidR="00765705">
              <w:rPr>
                <w:sz w:val="22"/>
                <w:szCs w:val="22"/>
                <w:lang w:val="en-GB"/>
              </w:rPr>
              <w:t xml:space="preserve">segment </w:t>
            </w:r>
            <w:r w:rsidR="000C590D">
              <w:rPr>
                <w:sz w:val="22"/>
                <w:szCs w:val="22"/>
                <w:lang w:val="en-GB"/>
              </w:rPr>
              <w:t xml:space="preserve">representing </w:t>
            </w:r>
            <w:r w:rsidR="003217AF">
              <w:rPr>
                <w:sz w:val="22"/>
                <w:szCs w:val="22"/>
                <w:lang w:val="en-GB"/>
              </w:rPr>
              <w:t xml:space="preserve">the </w:t>
            </w:r>
            <w:r w:rsidR="00765705">
              <w:rPr>
                <w:sz w:val="22"/>
                <w:szCs w:val="22"/>
                <w:lang w:val="en-GB"/>
              </w:rPr>
              <w:t>sender</w:t>
            </w:r>
          </w:p>
        </w:tc>
      </w:tr>
      <w:tr w:rsidR="001669EA" w:rsidRPr="00F55047" w14:paraId="24939E91" w14:textId="77777777" w:rsidTr="002D5B4A">
        <w:trPr>
          <w:trHeight w:val="266"/>
        </w:trPr>
        <w:tc>
          <w:tcPr>
            <w:tcW w:w="1094" w:type="pct"/>
          </w:tcPr>
          <w:p w14:paraId="1B431C85" w14:textId="7AF932DC" w:rsidR="001669EA" w:rsidRPr="00F55047" w:rsidRDefault="00472EB0" w:rsidP="00765705">
            <w:pPr>
              <w:pStyle w:val="Default"/>
              <w:spacing w:before="80" w:after="80"/>
              <w:jc w:val="both"/>
              <w:rPr>
                <w:sz w:val="22"/>
                <w:szCs w:val="22"/>
                <w:lang w:val="en-GB"/>
              </w:rPr>
            </w:pPr>
            <w:r>
              <w:rPr>
                <w:sz w:val="22"/>
                <w:szCs w:val="22"/>
                <w:lang w:val="en-GB"/>
              </w:rPr>
              <w:t>PRD</w:t>
            </w:r>
          </w:p>
        </w:tc>
        <w:tc>
          <w:tcPr>
            <w:tcW w:w="3906" w:type="pct"/>
          </w:tcPr>
          <w:p w14:paraId="78A9C912" w14:textId="6B54A10C" w:rsidR="001669EA" w:rsidRPr="00F55047" w:rsidRDefault="005A56B3">
            <w:pPr>
              <w:pStyle w:val="Default"/>
              <w:spacing w:before="80" w:after="80"/>
              <w:rPr>
                <w:sz w:val="22"/>
                <w:szCs w:val="22"/>
                <w:lang w:val="en-GB"/>
              </w:rPr>
            </w:pPr>
            <w:r>
              <w:rPr>
                <w:sz w:val="22"/>
                <w:szCs w:val="22"/>
                <w:lang w:val="en-GB"/>
              </w:rPr>
              <w:t xml:space="preserve">Provider </w:t>
            </w:r>
            <w:r w:rsidR="004F056E">
              <w:rPr>
                <w:sz w:val="22"/>
                <w:szCs w:val="22"/>
                <w:lang w:val="en-GB"/>
              </w:rPr>
              <w:t>details</w:t>
            </w:r>
            <w:r w:rsidR="00472EB0">
              <w:rPr>
                <w:sz w:val="22"/>
                <w:szCs w:val="22"/>
                <w:lang w:val="en-GB"/>
              </w:rPr>
              <w:t xml:space="preserve"> </w:t>
            </w:r>
            <w:r w:rsidR="00765705">
              <w:rPr>
                <w:sz w:val="22"/>
                <w:szCs w:val="22"/>
                <w:lang w:val="en-GB"/>
              </w:rPr>
              <w:t xml:space="preserve">segment </w:t>
            </w:r>
            <w:r w:rsidR="000C590D">
              <w:rPr>
                <w:sz w:val="22"/>
                <w:szCs w:val="22"/>
                <w:lang w:val="en-GB"/>
              </w:rPr>
              <w:t xml:space="preserve">representing </w:t>
            </w:r>
            <w:r w:rsidR="003217AF">
              <w:rPr>
                <w:sz w:val="22"/>
                <w:szCs w:val="22"/>
                <w:lang w:val="en-GB"/>
              </w:rPr>
              <w:t xml:space="preserve">the </w:t>
            </w:r>
            <w:r w:rsidR="00765705">
              <w:rPr>
                <w:sz w:val="22"/>
                <w:szCs w:val="22"/>
                <w:lang w:val="en-GB"/>
              </w:rPr>
              <w:t>receiver</w:t>
            </w:r>
          </w:p>
        </w:tc>
      </w:tr>
      <w:tr w:rsidR="001669EA" w:rsidRPr="00F55047" w14:paraId="68536812" w14:textId="77777777" w:rsidTr="002D5B4A">
        <w:trPr>
          <w:trHeight w:val="266"/>
        </w:trPr>
        <w:tc>
          <w:tcPr>
            <w:tcW w:w="1094" w:type="pct"/>
          </w:tcPr>
          <w:p w14:paraId="4E36F139" w14:textId="77777777" w:rsidR="001669EA" w:rsidRPr="00F55047" w:rsidRDefault="001669EA" w:rsidP="00765705">
            <w:pPr>
              <w:pStyle w:val="Default"/>
              <w:spacing w:before="80" w:after="80"/>
              <w:jc w:val="both"/>
              <w:rPr>
                <w:sz w:val="22"/>
                <w:szCs w:val="22"/>
                <w:lang w:val="en-GB"/>
              </w:rPr>
            </w:pPr>
            <w:r w:rsidRPr="00F55047">
              <w:rPr>
                <w:sz w:val="22"/>
                <w:szCs w:val="22"/>
                <w:lang w:val="en-GB"/>
              </w:rPr>
              <w:t xml:space="preserve">PID </w:t>
            </w:r>
          </w:p>
        </w:tc>
        <w:tc>
          <w:tcPr>
            <w:tcW w:w="3906" w:type="pct"/>
          </w:tcPr>
          <w:p w14:paraId="2CD0FBAA" w14:textId="058610FB" w:rsidR="001669EA" w:rsidRPr="00F55047" w:rsidRDefault="001669EA" w:rsidP="0058688A">
            <w:pPr>
              <w:pStyle w:val="Default"/>
              <w:spacing w:before="80" w:after="80"/>
              <w:rPr>
                <w:sz w:val="22"/>
                <w:szCs w:val="22"/>
                <w:lang w:val="en-GB"/>
              </w:rPr>
            </w:pPr>
            <w:r w:rsidRPr="00F55047">
              <w:rPr>
                <w:sz w:val="22"/>
                <w:szCs w:val="22"/>
                <w:lang w:val="en-GB"/>
              </w:rPr>
              <w:t>Pa</w:t>
            </w:r>
            <w:r w:rsidR="005A56B3">
              <w:rPr>
                <w:sz w:val="22"/>
                <w:szCs w:val="22"/>
                <w:lang w:val="en-GB"/>
              </w:rPr>
              <w:t>tient i</w:t>
            </w:r>
            <w:r w:rsidR="00765705">
              <w:rPr>
                <w:sz w:val="22"/>
                <w:szCs w:val="22"/>
                <w:lang w:val="en-GB"/>
              </w:rPr>
              <w:t>dentification segment</w:t>
            </w:r>
          </w:p>
        </w:tc>
      </w:tr>
      <w:tr w:rsidR="000C590D" w:rsidRPr="00F55047" w14:paraId="48E26282" w14:textId="77777777" w:rsidTr="002D5B4A">
        <w:trPr>
          <w:trHeight w:val="266"/>
        </w:trPr>
        <w:tc>
          <w:tcPr>
            <w:tcW w:w="1094" w:type="pct"/>
          </w:tcPr>
          <w:p w14:paraId="3343ABFC" w14:textId="77777777" w:rsidR="000C590D" w:rsidRPr="00F55047" w:rsidRDefault="000C590D" w:rsidP="00765705">
            <w:pPr>
              <w:pStyle w:val="Default"/>
              <w:spacing w:before="80" w:after="80"/>
              <w:jc w:val="both"/>
              <w:rPr>
                <w:sz w:val="22"/>
                <w:szCs w:val="22"/>
                <w:lang w:val="en-GB"/>
              </w:rPr>
            </w:pPr>
            <w:r w:rsidRPr="00F55047">
              <w:rPr>
                <w:sz w:val="22"/>
                <w:szCs w:val="22"/>
                <w:lang w:val="en-GB"/>
              </w:rPr>
              <w:t>ORC</w:t>
            </w:r>
          </w:p>
        </w:tc>
        <w:tc>
          <w:tcPr>
            <w:tcW w:w="3906" w:type="pct"/>
            <w:vMerge w:val="restart"/>
          </w:tcPr>
          <w:p w14:paraId="4629B3C5" w14:textId="03462D1A" w:rsidR="000C590D" w:rsidRPr="00F55047" w:rsidRDefault="000C590D" w:rsidP="0058688A">
            <w:pPr>
              <w:pStyle w:val="Default"/>
              <w:spacing w:before="80" w:after="80"/>
              <w:rPr>
                <w:sz w:val="22"/>
                <w:szCs w:val="22"/>
                <w:lang w:val="en-GB"/>
              </w:rPr>
            </w:pPr>
            <w:r>
              <w:rPr>
                <w:sz w:val="22"/>
                <w:szCs w:val="22"/>
                <w:lang w:val="en-GB"/>
              </w:rPr>
              <w:t>PDF attachment segment group</w:t>
            </w:r>
          </w:p>
        </w:tc>
      </w:tr>
      <w:tr w:rsidR="000C590D" w:rsidRPr="00F55047" w14:paraId="3ED23117" w14:textId="77777777" w:rsidTr="002D5B4A">
        <w:trPr>
          <w:trHeight w:val="266"/>
        </w:trPr>
        <w:tc>
          <w:tcPr>
            <w:tcW w:w="1094" w:type="pct"/>
          </w:tcPr>
          <w:p w14:paraId="2FE9FC2E" w14:textId="475169C9" w:rsidR="000C590D" w:rsidRPr="00F55047" w:rsidRDefault="000C590D" w:rsidP="00765705">
            <w:pPr>
              <w:pStyle w:val="Default"/>
              <w:spacing w:before="80" w:after="80"/>
              <w:jc w:val="both"/>
              <w:rPr>
                <w:sz w:val="22"/>
                <w:szCs w:val="22"/>
                <w:lang w:val="en-GB"/>
              </w:rPr>
            </w:pPr>
            <w:r>
              <w:rPr>
                <w:sz w:val="22"/>
                <w:szCs w:val="22"/>
                <w:lang w:val="en-GB"/>
              </w:rPr>
              <w:tab/>
            </w:r>
            <w:r w:rsidRPr="00F55047">
              <w:rPr>
                <w:sz w:val="22"/>
                <w:szCs w:val="22"/>
                <w:lang w:val="en-GB"/>
              </w:rPr>
              <w:t>OBR</w:t>
            </w:r>
          </w:p>
        </w:tc>
        <w:tc>
          <w:tcPr>
            <w:tcW w:w="3906" w:type="pct"/>
            <w:vMerge/>
          </w:tcPr>
          <w:p w14:paraId="3E7C3A37" w14:textId="3D527188" w:rsidR="000C590D" w:rsidRPr="00F55047" w:rsidRDefault="000C590D" w:rsidP="0058688A">
            <w:pPr>
              <w:pStyle w:val="Default"/>
              <w:spacing w:before="80" w:after="80"/>
              <w:rPr>
                <w:sz w:val="22"/>
                <w:szCs w:val="22"/>
                <w:lang w:val="en-GB"/>
              </w:rPr>
            </w:pPr>
          </w:p>
        </w:tc>
      </w:tr>
      <w:tr w:rsidR="000C590D" w:rsidRPr="00F55047" w14:paraId="50F4805F" w14:textId="77777777" w:rsidTr="002D5B4A">
        <w:trPr>
          <w:trHeight w:val="266"/>
        </w:trPr>
        <w:tc>
          <w:tcPr>
            <w:tcW w:w="1094" w:type="pct"/>
          </w:tcPr>
          <w:p w14:paraId="20B2026B" w14:textId="3361ED10" w:rsidR="000C590D" w:rsidRPr="00F55047" w:rsidRDefault="000C590D" w:rsidP="00765705">
            <w:pPr>
              <w:pStyle w:val="Default"/>
              <w:spacing w:before="80" w:after="80"/>
              <w:jc w:val="both"/>
              <w:rPr>
                <w:sz w:val="22"/>
                <w:szCs w:val="22"/>
                <w:lang w:val="en-GB"/>
              </w:rPr>
            </w:pPr>
            <w:r>
              <w:rPr>
                <w:sz w:val="22"/>
                <w:szCs w:val="22"/>
                <w:lang w:val="en-GB"/>
              </w:rPr>
              <w:tab/>
            </w:r>
            <w:r>
              <w:rPr>
                <w:sz w:val="22"/>
                <w:szCs w:val="22"/>
                <w:lang w:val="en-GB"/>
              </w:rPr>
              <w:tab/>
              <w:t>OBX</w:t>
            </w:r>
          </w:p>
        </w:tc>
        <w:tc>
          <w:tcPr>
            <w:tcW w:w="3906" w:type="pct"/>
            <w:vMerge/>
          </w:tcPr>
          <w:p w14:paraId="68138C26" w14:textId="1EDA5150" w:rsidR="000C590D" w:rsidRPr="00F55047" w:rsidRDefault="000C590D" w:rsidP="0058688A">
            <w:pPr>
              <w:pStyle w:val="Default"/>
              <w:spacing w:before="80" w:after="80"/>
              <w:rPr>
                <w:sz w:val="22"/>
                <w:szCs w:val="22"/>
                <w:lang w:val="en-GB"/>
              </w:rPr>
            </w:pPr>
          </w:p>
        </w:tc>
      </w:tr>
      <w:tr w:rsidR="000C590D" w:rsidRPr="00F55047" w14:paraId="1160E4D3" w14:textId="77777777" w:rsidTr="002D5B4A">
        <w:trPr>
          <w:trHeight w:val="266"/>
        </w:trPr>
        <w:tc>
          <w:tcPr>
            <w:tcW w:w="1094" w:type="pct"/>
          </w:tcPr>
          <w:p w14:paraId="14A6B460" w14:textId="5FC88254" w:rsidR="000C590D" w:rsidRPr="00F55047" w:rsidRDefault="000C590D" w:rsidP="00765705">
            <w:pPr>
              <w:pStyle w:val="Default"/>
              <w:spacing w:before="80" w:after="80"/>
              <w:jc w:val="both"/>
              <w:rPr>
                <w:sz w:val="22"/>
                <w:szCs w:val="22"/>
                <w:lang w:val="en-GB"/>
              </w:rPr>
            </w:pPr>
            <w:r w:rsidRPr="00F55047">
              <w:rPr>
                <w:sz w:val="22"/>
                <w:szCs w:val="22"/>
                <w:lang w:val="en-GB"/>
              </w:rPr>
              <w:t>ORC</w:t>
            </w:r>
          </w:p>
        </w:tc>
        <w:tc>
          <w:tcPr>
            <w:tcW w:w="3906" w:type="pct"/>
            <w:vMerge w:val="restart"/>
          </w:tcPr>
          <w:p w14:paraId="5A628A4F" w14:textId="363CEF99" w:rsidR="000C590D" w:rsidRPr="00F55047" w:rsidRDefault="000C590D" w:rsidP="0058688A">
            <w:pPr>
              <w:pStyle w:val="Default"/>
              <w:spacing w:before="80" w:after="80"/>
              <w:rPr>
                <w:sz w:val="22"/>
                <w:szCs w:val="22"/>
                <w:lang w:val="en-GB"/>
              </w:rPr>
            </w:pPr>
            <w:r>
              <w:rPr>
                <w:sz w:val="22"/>
                <w:szCs w:val="22"/>
                <w:lang w:val="en-GB"/>
              </w:rPr>
              <w:t>CDA attachment segment group</w:t>
            </w:r>
          </w:p>
        </w:tc>
      </w:tr>
      <w:tr w:rsidR="000C590D" w:rsidRPr="00F55047" w14:paraId="760799C4" w14:textId="77777777" w:rsidTr="002D5B4A">
        <w:trPr>
          <w:trHeight w:val="266"/>
        </w:trPr>
        <w:tc>
          <w:tcPr>
            <w:tcW w:w="1094" w:type="pct"/>
          </w:tcPr>
          <w:p w14:paraId="4D372A40" w14:textId="7745D55C" w:rsidR="000C590D" w:rsidRPr="00F55047" w:rsidRDefault="000C590D" w:rsidP="00765705">
            <w:pPr>
              <w:pStyle w:val="Default"/>
              <w:spacing w:before="80" w:after="80"/>
              <w:jc w:val="both"/>
              <w:rPr>
                <w:sz w:val="22"/>
                <w:szCs w:val="22"/>
                <w:lang w:val="en-GB"/>
              </w:rPr>
            </w:pPr>
            <w:r>
              <w:rPr>
                <w:sz w:val="22"/>
                <w:szCs w:val="22"/>
                <w:lang w:val="en-GB"/>
              </w:rPr>
              <w:tab/>
            </w:r>
            <w:r w:rsidRPr="00F55047">
              <w:rPr>
                <w:sz w:val="22"/>
                <w:szCs w:val="22"/>
                <w:lang w:val="en-GB"/>
              </w:rPr>
              <w:t>OBR</w:t>
            </w:r>
          </w:p>
        </w:tc>
        <w:tc>
          <w:tcPr>
            <w:tcW w:w="3906" w:type="pct"/>
            <w:vMerge/>
          </w:tcPr>
          <w:p w14:paraId="585CAA8C" w14:textId="386E3AE9" w:rsidR="000C590D" w:rsidRPr="00F55047" w:rsidRDefault="000C590D" w:rsidP="0058688A">
            <w:pPr>
              <w:pStyle w:val="Default"/>
              <w:spacing w:before="80" w:after="80"/>
              <w:rPr>
                <w:sz w:val="22"/>
                <w:szCs w:val="22"/>
                <w:lang w:val="en-GB"/>
              </w:rPr>
            </w:pPr>
          </w:p>
        </w:tc>
      </w:tr>
      <w:tr w:rsidR="000C590D" w:rsidRPr="00F55047" w14:paraId="32D3BD48" w14:textId="77777777" w:rsidTr="002D5B4A">
        <w:trPr>
          <w:trHeight w:val="266"/>
        </w:trPr>
        <w:tc>
          <w:tcPr>
            <w:tcW w:w="1094" w:type="pct"/>
          </w:tcPr>
          <w:p w14:paraId="1CA2FD66" w14:textId="4D17351D" w:rsidR="000C590D" w:rsidRPr="00F55047" w:rsidRDefault="000C590D" w:rsidP="00765705">
            <w:pPr>
              <w:pStyle w:val="Default"/>
              <w:spacing w:before="80" w:after="80"/>
              <w:jc w:val="both"/>
              <w:rPr>
                <w:sz w:val="22"/>
                <w:szCs w:val="22"/>
                <w:lang w:val="en-GB"/>
              </w:rPr>
            </w:pPr>
            <w:r>
              <w:rPr>
                <w:sz w:val="22"/>
                <w:szCs w:val="22"/>
                <w:lang w:val="en-GB"/>
              </w:rPr>
              <w:tab/>
            </w:r>
            <w:r>
              <w:rPr>
                <w:sz w:val="22"/>
                <w:szCs w:val="22"/>
                <w:lang w:val="en-GB"/>
              </w:rPr>
              <w:tab/>
              <w:t>OBX</w:t>
            </w:r>
          </w:p>
        </w:tc>
        <w:tc>
          <w:tcPr>
            <w:tcW w:w="3906" w:type="pct"/>
            <w:vMerge/>
          </w:tcPr>
          <w:p w14:paraId="33DFFC03" w14:textId="77D6D61B" w:rsidR="000C590D" w:rsidRPr="00F55047" w:rsidRDefault="000C590D" w:rsidP="0058688A">
            <w:pPr>
              <w:pStyle w:val="Default"/>
              <w:spacing w:before="80" w:after="80"/>
              <w:rPr>
                <w:sz w:val="22"/>
                <w:szCs w:val="22"/>
                <w:lang w:val="en-GB"/>
              </w:rPr>
            </w:pPr>
          </w:p>
        </w:tc>
      </w:tr>
      <w:tr w:rsidR="001669EA" w:rsidRPr="00F55047" w14:paraId="255FEA55" w14:textId="77777777" w:rsidTr="002D5B4A">
        <w:trPr>
          <w:trHeight w:val="266"/>
        </w:trPr>
        <w:tc>
          <w:tcPr>
            <w:tcW w:w="1094" w:type="pct"/>
          </w:tcPr>
          <w:p w14:paraId="5805EF2C" w14:textId="77777777" w:rsidR="001669EA" w:rsidRPr="00F55047" w:rsidRDefault="001669EA" w:rsidP="00765705">
            <w:pPr>
              <w:pStyle w:val="Default"/>
              <w:spacing w:before="80" w:after="80"/>
              <w:jc w:val="both"/>
              <w:rPr>
                <w:sz w:val="22"/>
                <w:szCs w:val="22"/>
                <w:lang w:val="en-GB"/>
              </w:rPr>
            </w:pPr>
            <w:r w:rsidRPr="00F55047">
              <w:rPr>
                <w:sz w:val="22"/>
                <w:szCs w:val="22"/>
                <w:lang w:val="en-GB"/>
              </w:rPr>
              <w:t>PV1</w:t>
            </w:r>
          </w:p>
        </w:tc>
        <w:tc>
          <w:tcPr>
            <w:tcW w:w="3906" w:type="pct"/>
          </w:tcPr>
          <w:p w14:paraId="76B553E2" w14:textId="4ED05701" w:rsidR="001669EA" w:rsidRPr="00F55047" w:rsidRDefault="005A56B3" w:rsidP="0058688A">
            <w:pPr>
              <w:pStyle w:val="Default"/>
              <w:spacing w:before="80" w:after="80"/>
              <w:rPr>
                <w:sz w:val="22"/>
                <w:szCs w:val="22"/>
                <w:lang w:val="en-GB"/>
              </w:rPr>
            </w:pPr>
            <w:r>
              <w:rPr>
                <w:sz w:val="22"/>
                <w:szCs w:val="22"/>
                <w:lang w:val="en-GB"/>
              </w:rPr>
              <w:t>Patient v</w:t>
            </w:r>
            <w:r w:rsidR="001669EA" w:rsidRPr="00F55047">
              <w:rPr>
                <w:sz w:val="22"/>
                <w:szCs w:val="22"/>
                <w:lang w:val="en-GB"/>
              </w:rPr>
              <w:t>isit</w:t>
            </w:r>
            <w:r w:rsidR="004552E2">
              <w:rPr>
                <w:sz w:val="22"/>
                <w:szCs w:val="22"/>
                <w:lang w:val="en-GB"/>
              </w:rPr>
              <w:t xml:space="preserve"> details</w:t>
            </w:r>
            <w:r w:rsidR="00765705">
              <w:rPr>
                <w:sz w:val="22"/>
                <w:szCs w:val="22"/>
                <w:lang w:val="en-GB"/>
              </w:rPr>
              <w:t xml:space="preserve"> segment</w:t>
            </w:r>
          </w:p>
        </w:tc>
      </w:tr>
    </w:tbl>
    <w:p w14:paraId="1718D51E" w14:textId="7F53652C" w:rsidR="00D55052" w:rsidRDefault="009070D1" w:rsidP="002A6FF4">
      <w:pPr>
        <w:pStyle w:val="BodyText"/>
        <w:spacing w:before="240"/>
      </w:pPr>
      <w:bookmarkStart w:id="21" w:name="_Toc270341186"/>
      <w:r>
        <w:t>Note that</w:t>
      </w:r>
      <w:r w:rsidR="00D55052">
        <w:t xml:space="preserve">:  </w:t>
      </w:r>
    </w:p>
    <w:p w14:paraId="1409E71D" w14:textId="5AF4101C" w:rsidR="00E04404" w:rsidRDefault="00E04404" w:rsidP="002A6FF4">
      <w:pPr>
        <w:pStyle w:val="BodyText"/>
        <w:numPr>
          <w:ilvl w:val="0"/>
          <w:numId w:val="36"/>
        </w:numPr>
        <w:ind w:left="340" w:hanging="340"/>
      </w:pPr>
      <w:r>
        <w:t>this is the required ordering of segments</w:t>
      </w:r>
    </w:p>
    <w:p w14:paraId="46856F51" w14:textId="6E20802A" w:rsidR="00747196" w:rsidRDefault="00D55052" w:rsidP="002A6FF4">
      <w:pPr>
        <w:pStyle w:val="BodyText"/>
        <w:numPr>
          <w:ilvl w:val="0"/>
          <w:numId w:val="36"/>
        </w:numPr>
        <w:ind w:left="340" w:hanging="340"/>
      </w:pPr>
      <w:r>
        <w:t>a</w:t>
      </w:r>
      <w:r w:rsidR="000C590D">
        <w:t xml:space="preserve">ll segments </w:t>
      </w:r>
      <w:r>
        <w:t>are mandatory</w:t>
      </w:r>
    </w:p>
    <w:p w14:paraId="49DA1620" w14:textId="214EB409" w:rsidR="00747196" w:rsidRDefault="00E04404" w:rsidP="002A6FF4">
      <w:pPr>
        <w:pStyle w:val="BodyText"/>
        <w:numPr>
          <w:ilvl w:val="0"/>
          <w:numId w:val="36"/>
        </w:numPr>
        <w:ind w:left="340" w:hanging="340"/>
      </w:pPr>
      <w:proofErr w:type="gramStart"/>
      <w:r>
        <w:t>nested</w:t>
      </w:r>
      <w:proofErr w:type="gramEnd"/>
      <w:r>
        <w:t xml:space="preserve"> segments within a segment group are shown indented</w:t>
      </w:r>
      <w:r w:rsidR="00747196">
        <w:t>.</w:t>
      </w:r>
    </w:p>
    <w:p w14:paraId="12BB307A" w14:textId="79EBA956" w:rsidR="001669EA" w:rsidRPr="00F55047" w:rsidRDefault="0053746D" w:rsidP="000D3E97">
      <w:pPr>
        <w:pStyle w:val="Heading2"/>
      </w:pPr>
      <w:bookmarkStart w:id="22" w:name="_Toc275010654"/>
      <w:r w:rsidRPr="00F55047">
        <w:t>Message h</w:t>
      </w:r>
      <w:r w:rsidR="001669EA" w:rsidRPr="00F55047">
        <w:t>eader</w:t>
      </w:r>
      <w:bookmarkEnd w:id="21"/>
      <w:r w:rsidR="004E7D89">
        <w:t xml:space="preserve"> segment</w:t>
      </w:r>
      <w:bookmarkEnd w:id="22"/>
    </w:p>
    <w:p w14:paraId="47E60DF6" w14:textId="1C49C1AD" w:rsidR="001669EA" w:rsidRDefault="00D86FBE" w:rsidP="00392645">
      <w:pPr>
        <w:pStyle w:val="BodyText"/>
        <w:rPr>
          <w:lang w:eastAsia="en-GB"/>
        </w:rPr>
      </w:pPr>
      <w:r>
        <w:rPr>
          <w:lang w:eastAsia="en-GB"/>
        </w:rPr>
        <w:t>Fields in t</w:t>
      </w:r>
      <w:r w:rsidR="001669EA" w:rsidRPr="00F55047">
        <w:rPr>
          <w:lang w:eastAsia="en-GB"/>
        </w:rPr>
        <w:t>he MSH segment</w:t>
      </w:r>
      <w:r w:rsidR="00743476">
        <w:rPr>
          <w:lang w:eastAsia="en-GB"/>
        </w:rPr>
        <w:t xml:space="preserve"> provide message control information and </w:t>
      </w:r>
      <w:r>
        <w:rPr>
          <w:lang w:eastAsia="en-GB"/>
        </w:rPr>
        <w:t>denote the</w:t>
      </w:r>
      <w:r w:rsidR="001669EA" w:rsidRPr="00F55047">
        <w:rPr>
          <w:lang w:eastAsia="en-GB"/>
        </w:rPr>
        <w:t xml:space="preserve"> sender</w:t>
      </w:r>
      <w:r>
        <w:rPr>
          <w:lang w:eastAsia="en-GB"/>
        </w:rPr>
        <w:t xml:space="preserve"> and </w:t>
      </w:r>
      <w:r w:rsidR="00743476">
        <w:rPr>
          <w:lang w:eastAsia="en-GB"/>
        </w:rPr>
        <w:t>the intended</w:t>
      </w:r>
      <w:r w:rsidR="001669EA" w:rsidRPr="00F55047">
        <w:rPr>
          <w:lang w:eastAsia="en-GB"/>
        </w:rPr>
        <w:t xml:space="preserve"> </w:t>
      </w:r>
      <w:r>
        <w:rPr>
          <w:lang w:eastAsia="en-GB"/>
        </w:rPr>
        <w:t>recipient</w:t>
      </w:r>
      <w:r w:rsidR="009070D1">
        <w:rPr>
          <w:lang w:eastAsia="en-GB"/>
        </w:rPr>
        <w:t xml:space="preserve"> of the message</w:t>
      </w:r>
      <w:r w:rsidR="00392645">
        <w:rPr>
          <w:lang w:eastAsia="en-GB"/>
        </w:rPr>
        <w:t>.</w:t>
      </w:r>
    </w:p>
    <w:p w14:paraId="1EF44799" w14:textId="1C39F838" w:rsidR="00AA17B2" w:rsidRDefault="00785111" w:rsidP="00392645">
      <w:pPr>
        <w:pStyle w:val="BodyText"/>
      </w:pPr>
      <w:r>
        <w:t xml:space="preserve">The sender and the receiver are facilities </w:t>
      </w:r>
      <w:r w:rsidR="00E77F2A">
        <w:t xml:space="preserve">recorded in the Health Provider Index (HPI) </w:t>
      </w:r>
      <w:r>
        <w:t>and each has a published electronic address</w:t>
      </w:r>
      <w:r w:rsidR="00E77F2A">
        <w:t xml:space="preserve"> that is either an HPI number or – preferably – </w:t>
      </w:r>
      <w:r>
        <w:t xml:space="preserve">a uniform resource indicator (URI). </w:t>
      </w:r>
      <w:r w:rsidR="005C3934">
        <w:t>No particular</w:t>
      </w:r>
      <w:r>
        <w:t xml:space="preserve"> URI scheme is specified, although the examples </w:t>
      </w:r>
      <w:r w:rsidR="005C3934">
        <w:t>show URIs</w:t>
      </w:r>
      <w:r>
        <w:t xml:space="preserve"> that mimic email addresses. </w:t>
      </w:r>
    </w:p>
    <w:p w14:paraId="31FC6B4A" w14:textId="64C307EE" w:rsidR="009070D1" w:rsidRPr="00F55047" w:rsidRDefault="0061755E" w:rsidP="00392645">
      <w:pPr>
        <w:pStyle w:val="BodyText"/>
      </w:pPr>
      <w:r>
        <w:rPr>
          <w:lang w:eastAsia="en-GB"/>
        </w:rPr>
        <w:t xml:space="preserve">All fields listed </w:t>
      </w:r>
      <w:r w:rsidR="00E355A9">
        <w:rPr>
          <w:lang w:eastAsia="en-GB"/>
        </w:rPr>
        <w:t xml:space="preserve">in the table </w:t>
      </w:r>
      <w:r>
        <w:rPr>
          <w:lang w:eastAsia="en-GB"/>
        </w:rPr>
        <w:t xml:space="preserve">are mandatory and </w:t>
      </w:r>
      <w:r w:rsidR="00116934">
        <w:rPr>
          <w:lang w:eastAsia="en-GB"/>
        </w:rPr>
        <w:t>must</w:t>
      </w:r>
      <w:r>
        <w:rPr>
          <w:lang w:eastAsia="en-GB"/>
        </w:rPr>
        <w:t xml:space="preserve"> be populated</w:t>
      </w:r>
      <w:r w:rsidR="00116934">
        <w:rPr>
          <w:lang w:eastAsia="en-GB"/>
        </w:rPr>
        <w:t xml:space="preserve"> in the MSH segment</w:t>
      </w:r>
      <w:r>
        <w:rPr>
          <w:lang w:eastAsia="en-GB"/>
        </w:rPr>
        <w:t>, while all fields not listed should be left blank</w:t>
      </w:r>
      <w:r>
        <w:t>.</w:t>
      </w:r>
      <w:r w:rsidR="00116934">
        <w:t xml:space="preserve"> </w:t>
      </w:r>
      <w:r w:rsidR="00765705">
        <w:t xml:space="preserve">Refer to the HL7 version 2.4 standard for </w:t>
      </w:r>
      <w:r w:rsidR="00743476">
        <w:t xml:space="preserve">the correct </w:t>
      </w:r>
      <w:r w:rsidR="00765705">
        <w:t>field lengths and data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3493"/>
        <w:gridCol w:w="3554"/>
      </w:tblGrid>
      <w:tr w:rsidR="00066CA5" w:rsidRPr="00F130E2" w14:paraId="28641F80" w14:textId="77777777" w:rsidTr="002A6FF4">
        <w:trPr>
          <w:trHeight w:val="240"/>
        </w:trPr>
        <w:tc>
          <w:tcPr>
            <w:tcW w:w="1316" w:type="pct"/>
            <w:shd w:val="clear" w:color="auto" w:fill="DBE5F1" w:themeFill="accent1" w:themeFillTint="33"/>
          </w:tcPr>
          <w:p w14:paraId="59C4273B" w14:textId="30F86EC3" w:rsidR="00066CA5" w:rsidRPr="00F130E2" w:rsidRDefault="00066CA5" w:rsidP="0058688A">
            <w:pPr>
              <w:pStyle w:val="TableText0"/>
              <w:rPr>
                <w:rFonts w:ascii="Calibri" w:hAnsi="Calibri"/>
                <w:szCs w:val="22"/>
              </w:rPr>
            </w:pPr>
            <w:r>
              <w:rPr>
                <w:rFonts w:ascii="Calibri" w:hAnsi="Calibri"/>
                <w:szCs w:val="22"/>
              </w:rPr>
              <w:t>Field code</w:t>
            </w:r>
          </w:p>
        </w:tc>
        <w:tc>
          <w:tcPr>
            <w:tcW w:w="1826" w:type="pct"/>
            <w:shd w:val="clear" w:color="auto" w:fill="DBE5F1" w:themeFill="accent1" w:themeFillTint="33"/>
          </w:tcPr>
          <w:p w14:paraId="5521D6A7" w14:textId="77777777" w:rsidR="00066CA5" w:rsidRPr="00F130E2" w:rsidRDefault="00066CA5" w:rsidP="0058688A">
            <w:pPr>
              <w:pStyle w:val="TableText0"/>
              <w:rPr>
                <w:rFonts w:ascii="Calibri" w:hAnsi="Calibri"/>
                <w:szCs w:val="22"/>
              </w:rPr>
            </w:pPr>
            <w:r w:rsidRPr="00F130E2">
              <w:rPr>
                <w:rFonts w:ascii="Calibri" w:hAnsi="Calibri"/>
                <w:szCs w:val="22"/>
              </w:rPr>
              <w:t xml:space="preserve">Description </w:t>
            </w:r>
          </w:p>
        </w:tc>
        <w:tc>
          <w:tcPr>
            <w:tcW w:w="1859" w:type="pct"/>
            <w:tcBorders>
              <w:top w:val="single" w:sz="4" w:space="0" w:color="1F497D" w:themeColor="text2"/>
            </w:tcBorders>
            <w:shd w:val="clear" w:color="auto" w:fill="DBE5F1" w:themeFill="accent1" w:themeFillTint="33"/>
          </w:tcPr>
          <w:p w14:paraId="5316AFD3" w14:textId="0F8B0E5A" w:rsidR="00066CA5" w:rsidRPr="00F130E2" w:rsidRDefault="00066CA5" w:rsidP="0058688A">
            <w:pPr>
              <w:pStyle w:val="TableText0"/>
              <w:rPr>
                <w:rFonts w:ascii="Calibri" w:hAnsi="Calibri"/>
                <w:szCs w:val="22"/>
              </w:rPr>
            </w:pPr>
            <w:r>
              <w:rPr>
                <w:rFonts w:ascii="Calibri" w:hAnsi="Calibri"/>
                <w:szCs w:val="22"/>
              </w:rPr>
              <w:t>Value domain</w:t>
            </w:r>
          </w:p>
        </w:tc>
      </w:tr>
      <w:tr w:rsidR="009070D1" w:rsidRPr="00F55047" w14:paraId="6CA652BA" w14:textId="77777777" w:rsidTr="009070D1">
        <w:trPr>
          <w:trHeight w:val="240"/>
        </w:trPr>
        <w:tc>
          <w:tcPr>
            <w:tcW w:w="5000" w:type="pct"/>
            <w:gridSpan w:val="3"/>
            <w:shd w:val="clear" w:color="auto" w:fill="auto"/>
          </w:tcPr>
          <w:p w14:paraId="72CE3A7A" w14:textId="11317905" w:rsidR="009070D1" w:rsidRDefault="009070D1" w:rsidP="0058688A">
            <w:pPr>
              <w:pStyle w:val="TableText0"/>
              <w:rPr>
                <w:rFonts w:ascii="Calibri" w:hAnsi="Calibri"/>
                <w:szCs w:val="22"/>
              </w:rPr>
            </w:pPr>
            <w:r>
              <w:rPr>
                <w:rFonts w:ascii="Calibri" w:hAnsi="Calibri"/>
                <w:szCs w:val="22"/>
              </w:rPr>
              <w:t>MSH segment</w:t>
            </w:r>
          </w:p>
        </w:tc>
      </w:tr>
      <w:tr w:rsidR="00C3315E" w:rsidRPr="00F55047" w14:paraId="6EFAD20E" w14:textId="77777777" w:rsidTr="00C3315E">
        <w:trPr>
          <w:trHeight w:val="240"/>
        </w:trPr>
        <w:tc>
          <w:tcPr>
            <w:tcW w:w="1316" w:type="pct"/>
            <w:shd w:val="clear" w:color="auto" w:fill="auto"/>
          </w:tcPr>
          <w:p w14:paraId="24192FEB" w14:textId="5628BC68" w:rsidR="00066CA5" w:rsidRPr="00F55047" w:rsidRDefault="006677AC" w:rsidP="0058688A">
            <w:pPr>
              <w:pStyle w:val="TableText0"/>
              <w:rPr>
                <w:rFonts w:ascii="Calibri" w:hAnsi="Calibri"/>
                <w:szCs w:val="22"/>
              </w:rPr>
            </w:pPr>
            <w:r>
              <w:rPr>
                <w:rFonts w:ascii="Calibri" w:hAnsi="Calibri"/>
                <w:szCs w:val="22"/>
              </w:rPr>
              <w:tab/>
            </w:r>
            <w:r w:rsidR="00066CA5" w:rsidRPr="00F55047">
              <w:rPr>
                <w:rFonts w:ascii="Calibri" w:hAnsi="Calibri"/>
                <w:szCs w:val="22"/>
              </w:rPr>
              <w:t>MSH-1</w:t>
            </w:r>
          </w:p>
        </w:tc>
        <w:tc>
          <w:tcPr>
            <w:tcW w:w="1826" w:type="pct"/>
            <w:shd w:val="clear" w:color="auto" w:fill="auto"/>
          </w:tcPr>
          <w:p w14:paraId="7550099C" w14:textId="17139D66" w:rsidR="00066CA5" w:rsidRPr="00F55047" w:rsidRDefault="00066CA5" w:rsidP="0058688A">
            <w:pPr>
              <w:pStyle w:val="TableText0"/>
              <w:rPr>
                <w:rFonts w:ascii="Calibri" w:hAnsi="Calibri"/>
                <w:szCs w:val="22"/>
              </w:rPr>
            </w:pPr>
            <w:r>
              <w:rPr>
                <w:rFonts w:ascii="Calibri" w:hAnsi="Calibri"/>
                <w:szCs w:val="22"/>
              </w:rPr>
              <w:t>Field s</w:t>
            </w:r>
            <w:r w:rsidRPr="00F55047">
              <w:rPr>
                <w:rFonts w:ascii="Calibri" w:hAnsi="Calibri"/>
                <w:szCs w:val="22"/>
              </w:rPr>
              <w:t>eparator</w:t>
            </w:r>
          </w:p>
        </w:tc>
        <w:tc>
          <w:tcPr>
            <w:tcW w:w="1859" w:type="pct"/>
            <w:shd w:val="clear" w:color="auto" w:fill="auto"/>
          </w:tcPr>
          <w:p w14:paraId="4356AB6A" w14:textId="3EBE85BB" w:rsidR="00066CA5" w:rsidRPr="00F55047" w:rsidRDefault="001642FC" w:rsidP="0058688A">
            <w:pPr>
              <w:pStyle w:val="TableText0"/>
              <w:rPr>
                <w:rFonts w:ascii="Calibri" w:hAnsi="Calibri"/>
                <w:szCs w:val="22"/>
              </w:rPr>
            </w:pPr>
            <w:r>
              <w:rPr>
                <w:rFonts w:ascii="Calibri" w:hAnsi="Calibri"/>
                <w:szCs w:val="22"/>
              </w:rPr>
              <w:t xml:space="preserve">Fixed value </w:t>
            </w:r>
            <w:r w:rsidRPr="00960967">
              <w:rPr>
                <w:rFonts w:ascii="Calibri" w:hAnsi="Calibri"/>
                <w:color w:val="000000"/>
                <w:lang w:eastAsia="zh-TW"/>
              </w:rPr>
              <w:t>'</w:t>
            </w:r>
            <w:r w:rsidR="00066CA5" w:rsidRPr="00F55047">
              <w:rPr>
                <w:rFonts w:ascii="Calibri" w:hAnsi="Calibri"/>
                <w:szCs w:val="22"/>
              </w:rPr>
              <w:t>|</w:t>
            </w:r>
            <w:r w:rsidRPr="00960967">
              <w:rPr>
                <w:rFonts w:ascii="Calibri" w:hAnsi="Calibri"/>
                <w:color w:val="000000"/>
                <w:lang w:eastAsia="zh-TW"/>
              </w:rPr>
              <w:t>'</w:t>
            </w:r>
          </w:p>
        </w:tc>
      </w:tr>
      <w:tr w:rsidR="00C3315E" w:rsidRPr="00F55047" w14:paraId="14FFE0A6" w14:textId="77777777" w:rsidTr="00C3315E">
        <w:trPr>
          <w:trHeight w:val="303"/>
        </w:trPr>
        <w:tc>
          <w:tcPr>
            <w:tcW w:w="1316" w:type="pct"/>
            <w:tcBorders>
              <w:bottom w:val="single" w:sz="4" w:space="0" w:color="auto"/>
            </w:tcBorders>
            <w:shd w:val="clear" w:color="auto" w:fill="auto"/>
          </w:tcPr>
          <w:p w14:paraId="2759470B" w14:textId="07394C14" w:rsidR="00066CA5" w:rsidRPr="00F55047" w:rsidRDefault="006677AC" w:rsidP="0058688A">
            <w:pPr>
              <w:pStyle w:val="TableText0"/>
              <w:rPr>
                <w:rFonts w:ascii="Calibri" w:hAnsi="Calibri"/>
                <w:szCs w:val="22"/>
              </w:rPr>
            </w:pPr>
            <w:r>
              <w:rPr>
                <w:rFonts w:ascii="Calibri" w:hAnsi="Calibri"/>
                <w:szCs w:val="22"/>
              </w:rPr>
              <w:tab/>
            </w:r>
            <w:r w:rsidR="00066CA5" w:rsidRPr="00F55047">
              <w:rPr>
                <w:rFonts w:ascii="Calibri" w:hAnsi="Calibri"/>
                <w:szCs w:val="22"/>
              </w:rPr>
              <w:t>MSH-2</w:t>
            </w:r>
          </w:p>
        </w:tc>
        <w:tc>
          <w:tcPr>
            <w:tcW w:w="1826" w:type="pct"/>
            <w:tcBorders>
              <w:bottom w:val="single" w:sz="4" w:space="0" w:color="auto"/>
            </w:tcBorders>
            <w:shd w:val="clear" w:color="auto" w:fill="auto"/>
          </w:tcPr>
          <w:p w14:paraId="27073076" w14:textId="02708058" w:rsidR="00066CA5" w:rsidRPr="00F55047" w:rsidRDefault="00066CA5" w:rsidP="0058688A">
            <w:pPr>
              <w:pStyle w:val="TableText0"/>
              <w:rPr>
                <w:rFonts w:ascii="Calibri" w:hAnsi="Calibri"/>
                <w:szCs w:val="22"/>
              </w:rPr>
            </w:pPr>
            <w:r>
              <w:rPr>
                <w:rFonts w:ascii="Calibri" w:hAnsi="Calibri"/>
                <w:szCs w:val="22"/>
              </w:rPr>
              <w:t>Encoding c</w:t>
            </w:r>
            <w:r w:rsidRPr="00F55047">
              <w:rPr>
                <w:rFonts w:ascii="Calibri" w:hAnsi="Calibri"/>
                <w:szCs w:val="22"/>
              </w:rPr>
              <w:t>haracters</w:t>
            </w:r>
          </w:p>
        </w:tc>
        <w:tc>
          <w:tcPr>
            <w:tcW w:w="1859" w:type="pct"/>
            <w:tcBorders>
              <w:bottom w:val="single" w:sz="4" w:space="0" w:color="auto"/>
            </w:tcBorders>
            <w:shd w:val="clear" w:color="auto" w:fill="auto"/>
          </w:tcPr>
          <w:p w14:paraId="00E96622" w14:textId="2A9B5C6C" w:rsidR="00066CA5" w:rsidRPr="00F55047" w:rsidRDefault="001642FC" w:rsidP="0058688A">
            <w:pPr>
              <w:pStyle w:val="TableText0"/>
              <w:rPr>
                <w:rFonts w:ascii="Calibri" w:hAnsi="Calibri"/>
                <w:szCs w:val="22"/>
              </w:rPr>
            </w:pPr>
            <w:r>
              <w:rPr>
                <w:rFonts w:ascii="Calibri" w:hAnsi="Calibri"/>
                <w:szCs w:val="22"/>
              </w:rPr>
              <w:t xml:space="preserve">Fixed value </w:t>
            </w:r>
            <w:r w:rsidRPr="00960967">
              <w:rPr>
                <w:rFonts w:ascii="Calibri" w:hAnsi="Calibri"/>
                <w:color w:val="000000"/>
                <w:lang w:eastAsia="zh-TW"/>
              </w:rPr>
              <w:t>'</w:t>
            </w:r>
            <w:r w:rsidR="00066CA5" w:rsidRPr="00F55047">
              <w:rPr>
                <w:rFonts w:ascii="Calibri" w:hAnsi="Calibri"/>
                <w:szCs w:val="22"/>
              </w:rPr>
              <w:t>^~\&amp;</w:t>
            </w:r>
            <w:r w:rsidRPr="00960967">
              <w:rPr>
                <w:rFonts w:ascii="Calibri" w:hAnsi="Calibri"/>
                <w:color w:val="000000"/>
                <w:lang w:eastAsia="zh-TW"/>
              </w:rPr>
              <w:t>'</w:t>
            </w:r>
          </w:p>
        </w:tc>
      </w:tr>
      <w:tr w:rsidR="00C3315E" w:rsidRPr="00F55047" w14:paraId="3B35689D" w14:textId="77777777" w:rsidTr="00C3315E">
        <w:trPr>
          <w:trHeight w:val="465"/>
        </w:trPr>
        <w:tc>
          <w:tcPr>
            <w:tcW w:w="1316" w:type="pct"/>
            <w:tcBorders>
              <w:top w:val="single" w:sz="4" w:space="0" w:color="auto"/>
              <w:left w:val="single" w:sz="4" w:space="0" w:color="auto"/>
              <w:bottom w:val="nil"/>
              <w:right w:val="single" w:sz="4" w:space="0" w:color="auto"/>
            </w:tcBorders>
            <w:shd w:val="clear" w:color="auto" w:fill="auto"/>
          </w:tcPr>
          <w:p w14:paraId="3759FFEC" w14:textId="3C286140" w:rsidR="00066CA5" w:rsidRPr="00F55047" w:rsidRDefault="006677AC" w:rsidP="0058688A">
            <w:pPr>
              <w:pStyle w:val="TableText0"/>
              <w:rPr>
                <w:rFonts w:ascii="Calibri" w:hAnsi="Calibri"/>
                <w:szCs w:val="22"/>
              </w:rPr>
            </w:pPr>
            <w:r>
              <w:rPr>
                <w:rFonts w:ascii="Calibri" w:hAnsi="Calibri"/>
                <w:szCs w:val="22"/>
              </w:rPr>
              <w:tab/>
            </w:r>
            <w:r w:rsidR="00066CA5" w:rsidRPr="00F55047">
              <w:rPr>
                <w:rFonts w:ascii="Calibri" w:hAnsi="Calibri"/>
                <w:szCs w:val="22"/>
              </w:rPr>
              <w:t>MSH-4</w:t>
            </w:r>
          </w:p>
        </w:tc>
        <w:tc>
          <w:tcPr>
            <w:tcW w:w="1826" w:type="pct"/>
            <w:tcBorders>
              <w:top w:val="single" w:sz="4" w:space="0" w:color="auto"/>
              <w:left w:val="single" w:sz="4" w:space="0" w:color="auto"/>
              <w:bottom w:val="nil"/>
              <w:right w:val="single" w:sz="4" w:space="0" w:color="auto"/>
            </w:tcBorders>
            <w:shd w:val="clear" w:color="auto" w:fill="auto"/>
          </w:tcPr>
          <w:p w14:paraId="12BBC7E2" w14:textId="05198444" w:rsidR="00066CA5" w:rsidRPr="00F55047" w:rsidRDefault="003217AF" w:rsidP="0058688A">
            <w:pPr>
              <w:pStyle w:val="TableText0"/>
              <w:rPr>
                <w:rFonts w:ascii="Calibri" w:hAnsi="Calibri"/>
                <w:szCs w:val="22"/>
              </w:rPr>
            </w:pPr>
            <w:r>
              <w:rPr>
                <w:rFonts w:ascii="Calibri" w:hAnsi="Calibri"/>
                <w:szCs w:val="22"/>
              </w:rPr>
              <w:t>E</w:t>
            </w:r>
            <w:r w:rsidR="00066CA5">
              <w:rPr>
                <w:rFonts w:ascii="Calibri" w:hAnsi="Calibri"/>
                <w:szCs w:val="22"/>
              </w:rPr>
              <w:t>lectronic address</w:t>
            </w:r>
            <w:r>
              <w:rPr>
                <w:rFonts w:ascii="Calibri" w:hAnsi="Calibri"/>
                <w:szCs w:val="22"/>
              </w:rPr>
              <w:t xml:space="preserve"> for sender</w:t>
            </w:r>
          </w:p>
        </w:tc>
        <w:tc>
          <w:tcPr>
            <w:tcW w:w="1859" w:type="pct"/>
            <w:tcBorders>
              <w:top w:val="single" w:sz="4" w:space="0" w:color="auto"/>
              <w:left w:val="single" w:sz="4" w:space="0" w:color="auto"/>
              <w:bottom w:val="nil"/>
              <w:right w:val="single" w:sz="4" w:space="0" w:color="auto"/>
            </w:tcBorders>
            <w:shd w:val="clear" w:color="auto" w:fill="auto"/>
          </w:tcPr>
          <w:p w14:paraId="79B8A240" w14:textId="5C1EACA2" w:rsidR="00066CA5" w:rsidRPr="00F55047" w:rsidRDefault="00AA17B2" w:rsidP="0058688A">
            <w:pPr>
              <w:pStyle w:val="TableText0"/>
              <w:rPr>
                <w:rFonts w:ascii="Calibri" w:hAnsi="Calibri"/>
                <w:szCs w:val="22"/>
              </w:rPr>
            </w:pPr>
            <w:r>
              <w:rPr>
                <w:rFonts w:ascii="Calibri" w:hAnsi="Calibri"/>
                <w:szCs w:val="22"/>
              </w:rPr>
              <w:t>URI</w:t>
            </w:r>
            <w:r w:rsidR="00066CA5">
              <w:rPr>
                <w:rFonts w:ascii="Calibri" w:hAnsi="Calibri"/>
                <w:szCs w:val="22"/>
              </w:rPr>
              <w:t xml:space="preserve">, eg </w:t>
            </w:r>
            <w:r w:rsidR="001642FC" w:rsidRPr="00960967">
              <w:rPr>
                <w:rFonts w:ascii="Calibri" w:hAnsi="Calibri"/>
                <w:color w:val="000000"/>
                <w:lang w:eastAsia="zh-TW"/>
              </w:rPr>
              <w:t>'</w:t>
            </w:r>
            <w:r w:rsidR="00066CA5">
              <w:rPr>
                <w:rFonts w:ascii="Calibri" w:hAnsi="Calibri"/>
                <w:szCs w:val="22"/>
              </w:rPr>
              <w:t>emergency@hutt-hospital.health.nz</w:t>
            </w:r>
            <w:r w:rsidR="001642FC" w:rsidRPr="00960967">
              <w:rPr>
                <w:rFonts w:ascii="Calibri" w:hAnsi="Calibri"/>
                <w:color w:val="000000"/>
                <w:lang w:eastAsia="zh-TW"/>
              </w:rPr>
              <w:t>'</w:t>
            </w:r>
          </w:p>
        </w:tc>
      </w:tr>
      <w:tr w:rsidR="00C3315E" w:rsidRPr="00F55047" w14:paraId="65A5A852" w14:textId="77777777" w:rsidTr="00C3315E">
        <w:trPr>
          <w:trHeight w:val="387"/>
        </w:trPr>
        <w:tc>
          <w:tcPr>
            <w:tcW w:w="1316" w:type="pct"/>
            <w:tcBorders>
              <w:top w:val="single" w:sz="4" w:space="0" w:color="auto"/>
              <w:left w:val="single" w:sz="4" w:space="0" w:color="auto"/>
              <w:bottom w:val="nil"/>
              <w:right w:val="single" w:sz="4" w:space="0" w:color="auto"/>
            </w:tcBorders>
            <w:shd w:val="clear" w:color="auto" w:fill="auto"/>
          </w:tcPr>
          <w:p w14:paraId="2E9C4004" w14:textId="7427A0C0" w:rsidR="00066CA5" w:rsidRPr="00F55047" w:rsidRDefault="006677AC" w:rsidP="0058688A">
            <w:pPr>
              <w:pStyle w:val="TableText0"/>
              <w:rPr>
                <w:rFonts w:ascii="Calibri" w:hAnsi="Calibri"/>
                <w:szCs w:val="22"/>
              </w:rPr>
            </w:pPr>
            <w:r>
              <w:rPr>
                <w:rFonts w:ascii="Calibri" w:hAnsi="Calibri"/>
                <w:szCs w:val="22"/>
              </w:rPr>
              <w:tab/>
            </w:r>
            <w:r w:rsidR="00066CA5" w:rsidRPr="00F55047">
              <w:rPr>
                <w:rFonts w:ascii="Calibri" w:hAnsi="Calibri"/>
                <w:szCs w:val="22"/>
              </w:rPr>
              <w:t>MSH-6</w:t>
            </w:r>
          </w:p>
        </w:tc>
        <w:tc>
          <w:tcPr>
            <w:tcW w:w="1826" w:type="pct"/>
            <w:tcBorders>
              <w:top w:val="single" w:sz="4" w:space="0" w:color="auto"/>
              <w:left w:val="single" w:sz="4" w:space="0" w:color="auto"/>
              <w:bottom w:val="nil"/>
              <w:right w:val="single" w:sz="4" w:space="0" w:color="auto"/>
            </w:tcBorders>
            <w:shd w:val="clear" w:color="auto" w:fill="auto"/>
          </w:tcPr>
          <w:p w14:paraId="3B50B52A" w14:textId="2CC1A27C" w:rsidR="00066CA5" w:rsidRPr="00F55047" w:rsidRDefault="003217AF" w:rsidP="0058688A">
            <w:pPr>
              <w:pStyle w:val="TableText0"/>
              <w:rPr>
                <w:rFonts w:ascii="Calibri" w:hAnsi="Calibri"/>
                <w:szCs w:val="22"/>
              </w:rPr>
            </w:pPr>
            <w:r>
              <w:rPr>
                <w:rFonts w:ascii="Calibri" w:hAnsi="Calibri"/>
                <w:szCs w:val="22"/>
              </w:rPr>
              <w:t>E</w:t>
            </w:r>
            <w:r w:rsidR="00066CA5">
              <w:rPr>
                <w:rFonts w:ascii="Calibri" w:hAnsi="Calibri"/>
                <w:szCs w:val="22"/>
              </w:rPr>
              <w:t>lectronic address</w:t>
            </w:r>
            <w:r>
              <w:rPr>
                <w:rFonts w:ascii="Calibri" w:hAnsi="Calibri"/>
                <w:szCs w:val="22"/>
              </w:rPr>
              <w:t xml:space="preserve"> for receiver</w:t>
            </w:r>
          </w:p>
        </w:tc>
        <w:tc>
          <w:tcPr>
            <w:tcW w:w="1859" w:type="pct"/>
            <w:tcBorders>
              <w:top w:val="single" w:sz="4" w:space="0" w:color="auto"/>
              <w:left w:val="single" w:sz="4" w:space="0" w:color="auto"/>
              <w:bottom w:val="nil"/>
              <w:right w:val="single" w:sz="4" w:space="0" w:color="auto"/>
            </w:tcBorders>
            <w:shd w:val="clear" w:color="auto" w:fill="auto"/>
          </w:tcPr>
          <w:p w14:paraId="04B66DF9" w14:textId="4A496362" w:rsidR="00066CA5" w:rsidRPr="00F55047" w:rsidRDefault="00AA17B2">
            <w:pPr>
              <w:pStyle w:val="TableText0"/>
              <w:rPr>
                <w:rFonts w:ascii="Calibri" w:hAnsi="Calibri"/>
                <w:szCs w:val="22"/>
              </w:rPr>
            </w:pPr>
            <w:r>
              <w:rPr>
                <w:rFonts w:ascii="Calibri" w:hAnsi="Calibri"/>
                <w:szCs w:val="22"/>
              </w:rPr>
              <w:t>URI</w:t>
            </w:r>
            <w:r w:rsidR="00765705">
              <w:rPr>
                <w:rFonts w:ascii="Calibri" w:hAnsi="Calibri"/>
                <w:szCs w:val="22"/>
              </w:rPr>
              <w:t xml:space="preserve">, eg </w:t>
            </w:r>
            <w:r w:rsidR="00C8324B" w:rsidRPr="00960967">
              <w:rPr>
                <w:rFonts w:ascii="Calibri" w:hAnsi="Calibri"/>
                <w:color w:val="000000"/>
                <w:lang w:eastAsia="zh-TW"/>
              </w:rPr>
              <w:t>'</w:t>
            </w:r>
            <w:r w:rsidR="00765705">
              <w:rPr>
                <w:rFonts w:ascii="Calibri" w:hAnsi="Calibri"/>
                <w:szCs w:val="22"/>
              </w:rPr>
              <w:t>doctors@</w:t>
            </w:r>
            <w:r w:rsidR="00096282">
              <w:rPr>
                <w:rFonts w:ascii="Calibri" w:hAnsi="Calibri"/>
                <w:szCs w:val="22"/>
              </w:rPr>
              <w:t>kowhai</w:t>
            </w:r>
            <w:r w:rsidR="00765705">
              <w:rPr>
                <w:rFonts w:ascii="Calibri" w:hAnsi="Calibri"/>
                <w:szCs w:val="22"/>
              </w:rPr>
              <w:t>.health.nz</w:t>
            </w:r>
            <w:r w:rsidR="00C8324B" w:rsidRPr="00960967">
              <w:rPr>
                <w:rFonts w:ascii="Calibri" w:hAnsi="Calibri"/>
                <w:color w:val="000000"/>
                <w:lang w:eastAsia="zh-TW"/>
              </w:rPr>
              <w:t>'</w:t>
            </w:r>
          </w:p>
        </w:tc>
      </w:tr>
      <w:tr w:rsidR="00C3315E" w:rsidRPr="00F55047" w14:paraId="78E05BFC" w14:textId="77777777" w:rsidTr="00C3315E">
        <w:trPr>
          <w:trHeight w:val="465"/>
        </w:trPr>
        <w:tc>
          <w:tcPr>
            <w:tcW w:w="1316" w:type="pct"/>
            <w:tcBorders>
              <w:top w:val="single" w:sz="4" w:space="0" w:color="auto"/>
              <w:bottom w:val="single" w:sz="4" w:space="0" w:color="auto"/>
            </w:tcBorders>
            <w:shd w:val="clear" w:color="auto" w:fill="auto"/>
          </w:tcPr>
          <w:p w14:paraId="0676AF88" w14:textId="2F4ED10C" w:rsidR="00066CA5" w:rsidRPr="00F55047" w:rsidRDefault="006677AC" w:rsidP="0058688A">
            <w:pPr>
              <w:pStyle w:val="TableText0"/>
              <w:rPr>
                <w:rFonts w:ascii="Calibri" w:hAnsi="Calibri"/>
                <w:szCs w:val="22"/>
              </w:rPr>
            </w:pPr>
            <w:r>
              <w:rPr>
                <w:rFonts w:ascii="Calibri" w:hAnsi="Calibri"/>
                <w:szCs w:val="22"/>
              </w:rPr>
              <w:tab/>
            </w:r>
            <w:r w:rsidR="00066CA5" w:rsidRPr="00F55047">
              <w:rPr>
                <w:rFonts w:ascii="Calibri" w:hAnsi="Calibri"/>
                <w:szCs w:val="22"/>
              </w:rPr>
              <w:t>MSH-7</w:t>
            </w:r>
          </w:p>
        </w:tc>
        <w:tc>
          <w:tcPr>
            <w:tcW w:w="1826" w:type="pct"/>
            <w:tcBorders>
              <w:top w:val="single" w:sz="4" w:space="0" w:color="auto"/>
              <w:bottom w:val="single" w:sz="4" w:space="0" w:color="auto"/>
            </w:tcBorders>
            <w:shd w:val="clear" w:color="auto" w:fill="auto"/>
          </w:tcPr>
          <w:p w14:paraId="1238AF01" w14:textId="2590D8AD" w:rsidR="00066CA5" w:rsidRPr="00F55047" w:rsidRDefault="00066CA5" w:rsidP="0058688A">
            <w:pPr>
              <w:pStyle w:val="TableText0"/>
              <w:rPr>
                <w:rFonts w:ascii="Calibri" w:hAnsi="Calibri"/>
                <w:szCs w:val="22"/>
              </w:rPr>
            </w:pPr>
            <w:r>
              <w:rPr>
                <w:rFonts w:ascii="Calibri" w:hAnsi="Calibri"/>
                <w:szCs w:val="22"/>
              </w:rPr>
              <w:t xml:space="preserve">Creation </w:t>
            </w:r>
            <w:proofErr w:type="spellStart"/>
            <w:r>
              <w:rPr>
                <w:rFonts w:ascii="Calibri" w:hAnsi="Calibri"/>
                <w:szCs w:val="22"/>
              </w:rPr>
              <w:t>datetime</w:t>
            </w:r>
            <w:proofErr w:type="spellEnd"/>
          </w:p>
        </w:tc>
        <w:tc>
          <w:tcPr>
            <w:tcW w:w="1859" w:type="pct"/>
            <w:tcBorders>
              <w:top w:val="single" w:sz="4" w:space="0" w:color="auto"/>
              <w:bottom w:val="single" w:sz="4" w:space="0" w:color="auto"/>
            </w:tcBorders>
            <w:shd w:val="clear" w:color="auto" w:fill="auto"/>
          </w:tcPr>
          <w:p w14:paraId="32A82D58" w14:textId="3905CB0B" w:rsidR="00066CA5" w:rsidRPr="00F55047" w:rsidRDefault="00066CA5" w:rsidP="0058688A">
            <w:pPr>
              <w:pStyle w:val="TableText0"/>
              <w:rPr>
                <w:rFonts w:ascii="Calibri" w:hAnsi="Calibri"/>
                <w:szCs w:val="22"/>
              </w:rPr>
            </w:pPr>
            <w:r>
              <w:rPr>
                <w:rFonts w:ascii="Calibri" w:hAnsi="Calibri"/>
                <w:szCs w:val="22"/>
              </w:rPr>
              <w:t xml:space="preserve">Format </w:t>
            </w:r>
            <w:r w:rsidRPr="00F55047">
              <w:rPr>
                <w:rFonts w:ascii="Calibri" w:hAnsi="Calibri"/>
                <w:szCs w:val="22"/>
              </w:rPr>
              <w:t>YYYYMMDDHHMMSS</w:t>
            </w:r>
          </w:p>
        </w:tc>
      </w:tr>
      <w:tr w:rsidR="00C3315E" w:rsidRPr="00F55047" w14:paraId="141BA01B" w14:textId="77777777" w:rsidTr="00C3315E">
        <w:trPr>
          <w:trHeight w:val="225"/>
        </w:trPr>
        <w:tc>
          <w:tcPr>
            <w:tcW w:w="1316" w:type="pct"/>
            <w:tcBorders>
              <w:bottom w:val="nil"/>
              <w:right w:val="single" w:sz="4" w:space="0" w:color="auto"/>
            </w:tcBorders>
            <w:shd w:val="clear" w:color="auto" w:fill="auto"/>
          </w:tcPr>
          <w:p w14:paraId="5235DCA4" w14:textId="7DB69764" w:rsidR="00066CA5" w:rsidRPr="00F55047" w:rsidRDefault="006677AC" w:rsidP="0058688A">
            <w:pPr>
              <w:pStyle w:val="TableText0"/>
              <w:rPr>
                <w:rFonts w:ascii="Calibri" w:hAnsi="Calibri"/>
                <w:szCs w:val="22"/>
              </w:rPr>
            </w:pPr>
            <w:r>
              <w:rPr>
                <w:rFonts w:ascii="Calibri" w:hAnsi="Calibri"/>
                <w:szCs w:val="22"/>
              </w:rPr>
              <w:tab/>
            </w:r>
            <w:r w:rsidR="00066CA5" w:rsidRPr="00F55047">
              <w:rPr>
                <w:rFonts w:ascii="Calibri" w:hAnsi="Calibri"/>
                <w:szCs w:val="22"/>
              </w:rPr>
              <w:t>MSH-9</w:t>
            </w:r>
          </w:p>
        </w:tc>
        <w:tc>
          <w:tcPr>
            <w:tcW w:w="1826" w:type="pct"/>
            <w:tcBorders>
              <w:top w:val="single" w:sz="4" w:space="0" w:color="auto"/>
              <w:left w:val="single" w:sz="4" w:space="0" w:color="auto"/>
              <w:bottom w:val="nil"/>
              <w:right w:val="single" w:sz="4" w:space="0" w:color="auto"/>
            </w:tcBorders>
            <w:shd w:val="clear" w:color="auto" w:fill="auto"/>
          </w:tcPr>
          <w:p w14:paraId="775E506C" w14:textId="7145D5C7" w:rsidR="00066CA5" w:rsidRPr="00F55047" w:rsidRDefault="00066CA5" w:rsidP="0058688A">
            <w:pPr>
              <w:pStyle w:val="TableText0"/>
              <w:rPr>
                <w:rFonts w:ascii="Calibri" w:hAnsi="Calibri"/>
                <w:szCs w:val="22"/>
              </w:rPr>
            </w:pPr>
            <w:r>
              <w:rPr>
                <w:rFonts w:ascii="Calibri" w:hAnsi="Calibri"/>
                <w:szCs w:val="22"/>
              </w:rPr>
              <w:t>Message t</w:t>
            </w:r>
            <w:r w:rsidRPr="00F55047">
              <w:rPr>
                <w:rFonts w:ascii="Calibri" w:hAnsi="Calibri"/>
                <w:szCs w:val="22"/>
              </w:rPr>
              <w:t>ype</w:t>
            </w:r>
          </w:p>
        </w:tc>
        <w:tc>
          <w:tcPr>
            <w:tcW w:w="1859" w:type="pct"/>
            <w:tcBorders>
              <w:bottom w:val="nil"/>
            </w:tcBorders>
            <w:shd w:val="clear" w:color="auto" w:fill="auto"/>
          </w:tcPr>
          <w:p w14:paraId="2008FE97" w14:textId="36A377B7" w:rsidR="00066CA5" w:rsidRPr="00F55047" w:rsidRDefault="00066CA5" w:rsidP="0058688A">
            <w:pPr>
              <w:pStyle w:val="TableText0"/>
              <w:rPr>
                <w:rFonts w:ascii="Calibri" w:hAnsi="Calibri"/>
                <w:szCs w:val="22"/>
              </w:rPr>
            </w:pPr>
            <w:r>
              <w:rPr>
                <w:rFonts w:ascii="Calibri" w:hAnsi="Calibri"/>
                <w:szCs w:val="22"/>
              </w:rPr>
              <w:t>Fixed value</w:t>
            </w:r>
            <w:r w:rsidRPr="00F55047">
              <w:rPr>
                <w:rFonts w:ascii="Calibri" w:hAnsi="Calibri"/>
                <w:szCs w:val="22"/>
              </w:rPr>
              <w:t xml:space="preserve"> </w:t>
            </w:r>
            <w:r w:rsidR="001642FC" w:rsidRPr="00960967">
              <w:rPr>
                <w:rFonts w:ascii="Calibri" w:hAnsi="Calibri"/>
                <w:color w:val="000000"/>
                <w:lang w:eastAsia="zh-TW"/>
              </w:rPr>
              <w:t>'</w:t>
            </w:r>
            <w:r w:rsidRPr="00F55047">
              <w:rPr>
                <w:rFonts w:ascii="Calibri" w:hAnsi="Calibri"/>
                <w:szCs w:val="22"/>
              </w:rPr>
              <w:t>REF^I12^REF_I12</w:t>
            </w:r>
            <w:r w:rsidR="001642FC" w:rsidRPr="00960967">
              <w:rPr>
                <w:rFonts w:ascii="Calibri" w:hAnsi="Calibri"/>
                <w:color w:val="000000"/>
                <w:lang w:eastAsia="zh-TW"/>
              </w:rPr>
              <w:t>'</w:t>
            </w:r>
          </w:p>
        </w:tc>
      </w:tr>
      <w:tr w:rsidR="00C3315E" w:rsidRPr="00F55047" w14:paraId="09276814" w14:textId="77777777" w:rsidTr="00C3315E">
        <w:trPr>
          <w:trHeight w:val="240"/>
        </w:trPr>
        <w:tc>
          <w:tcPr>
            <w:tcW w:w="1316" w:type="pct"/>
            <w:tcBorders>
              <w:top w:val="single" w:sz="4" w:space="0" w:color="auto"/>
            </w:tcBorders>
            <w:shd w:val="clear" w:color="auto" w:fill="auto"/>
          </w:tcPr>
          <w:p w14:paraId="67A37513" w14:textId="60DAD5F5" w:rsidR="00066CA5" w:rsidRPr="00F55047" w:rsidRDefault="006677AC" w:rsidP="0058688A">
            <w:pPr>
              <w:pStyle w:val="TableText0"/>
              <w:rPr>
                <w:rFonts w:ascii="Calibri" w:hAnsi="Calibri"/>
                <w:szCs w:val="22"/>
              </w:rPr>
            </w:pPr>
            <w:r>
              <w:rPr>
                <w:rFonts w:ascii="Calibri" w:hAnsi="Calibri"/>
                <w:szCs w:val="22"/>
              </w:rPr>
              <w:tab/>
            </w:r>
            <w:r w:rsidR="00066CA5" w:rsidRPr="00F55047">
              <w:rPr>
                <w:rFonts w:ascii="Calibri" w:hAnsi="Calibri"/>
                <w:szCs w:val="22"/>
              </w:rPr>
              <w:t>MSH-10</w:t>
            </w:r>
          </w:p>
        </w:tc>
        <w:tc>
          <w:tcPr>
            <w:tcW w:w="1826" w:type="pct"/>
            <w:tcBorders>
              <w:top w:val="single" w:sz="4" w:space="0" w:color="auto"/>
            </w:tcBorders>
            <w:shd w:val="clear" w:color="auto" w:fill="auto"/>
          </w:tcPr>
          <w:p w14:paraId="04CF4C19" w14:textId="780A38E8" w:rsidR="00066CA5" w:rsidRPr="00F55047" w:rsidRDefault="00066CA5" w:rsidP="00C43DFC">
            <w:pPr>
              <w:pStyle w:val="TableText0"/>
              <w:rPr>
                <w:rFonts w:ascii="Calibri" w:hAnsi="Calibri"/>
                <w:szCs w:val="22"/>
              </w:rPr>
            </w:pPr>
            <w:r>
              <w:rPr>
                <w:rFonts w:ascii="Calibri" w:hAnsi="Calibri"/>
                <w:szCs w:val="22"/>
              </w:rPr>
              <w:t>Message c</w:t>
            </w:r>
            <w:r w:rsidRPr="00F55047">
              <w:rPr>
                <w:rFonts w:ascii="Calibri" w:hAnsi="Calibri"/>
                <w:szCs w:val="22"/>
              </w:rPr>
              <w:t xml:space="preserve">ontrol </w:t>
            </w:r>
            <w:r w:rsidR="00C43DFC">
              <w:rPr>
                <w:rFonts w:ascii="Calibri" w:hAnsi="Calibri"/>
                <w:szCs w:val="22"/>
              </w:rPr>
              <w:t>identifier</w:t>
            </w:r>
          </w:p>
        </w:tc>
        <w:tc>
          <w:tcPr>
            <w:tcW w:w="1859" w:type="pct"/>
            <w:tcBorders>
              <w:top w:val="single" w:sz="4" w:space="0" w:color="auto"/>
            </w:tcBorders>
            <w:shd w:val="clear" w:color="auto" w:fill="auto"/>
          </w:tcPr>
          <w:p w14:paraId="4E25547F" w14:textId="7C767D4A" w:rsidR="00066CA5" w:rsidRPr="00F55047" w:rsidRDefault="0061755E" w:rsidP="0058688A">
            <w:pPr>
              <w:pStyle w:val="TableText0"/>
              <w:rPr>
                <w:rFonts w:ascii="Calibri" w:hAnsi="Calibri"/>
                <w:szCs w:val="22"/>
              </w:rPr>
            </w:pPr>
            <w:r>
              <w:rPr>
                <w:rFonts w:ascii="Calibri" w:hAnsi="Calibri"/>
                <w:szCs w:val="22"/>
              </w:rPr>
              <w:t>S</w:t>
            </w:r>
            <w:r w:rsidR="00066CA5">
              <w:rPr>
                <w:rFonts w:ascii="Calibri" w:hAnsi="Calibri"/>
                <w:szCs w:val="22"/>
              </w:rPr>
              <w:t>ource system</w:t>
            </w:r>
            <w:r>
              <w:rPr>
                <w:rFonts w:ascii="Calibri" w:hAnsi="Calibri"/>
                <w:szCs w:val="22"/>
              </w:rPr>
              <w:t xml:space="preserve"> identifier</w:t>
            </w:r>
          </w:p>
        </w:tc>
      </w:tr>
      <w:tr w:rsidR="00C3315E" w:rsidRPr="00F55047" w14:paraId="554208EF" w14:textId="77777777" w:rsidTr="00C3315E">
        <w:trPr>
          <w:trHeight w:val="240"/>
        </w:trPr>
        <w:tc>
          <w:tcPr>
            <w:tcW w:w="1316" w:type="pct"/>
            <w:tcBorders>
              <w:bottom w:val="single" w:sz="4" w:space="0" w:color="auto"/>
            </w:tcBorders>
            <w:shd w:val="clear" w:color="auto" w:fill="auto"/>
          </w:tcPr>
          <w:p w14:paraId="47D075DF" w14:textId="464EF0F2" w:rsidR="00066CA5" w:rsidRPr="00F55047" w:rsidRDefault="006677AC" w:rsidP="0058688A">
            <w:pPr>
              <w:pStyle w:val="TableText0"/>
              <w:rPr>
                <w:rFonts w:ascii="Calibri" w:hAnsi="Calibri"/>
                <w:szCs w:val="22"/>
              </w:rPr>
            </w:pPr>
            <w:r>
              <w:rPr>
                <w:rFonts w:ascii="Calibri" w:hAnsi="Calibri"/>
                <w:szCs w:val="22"/>
              </w:rPr>
              <w:tab/>
            </w:r>
            <w:r w:rsidR="00066CA5" w:rsidRPr="00F55047">
              <w:rPr>
                <w:rFonts w:ascii="Calibri" w:hAnsi="Calibri"/>
                <w:szCs w:val="22"/>
              </w:rPr>
              <w:t>MSH-11</w:t>
            </w:r>
          </w:p>
        </w:tc>
        <w:tc>
          <w:tcPr>
            <w:tcW w:w="1826" w:type="pct"/>
            <w:tcBorders>
              <w:bottom w:val="single" w:sz="4" w:space="0" w:color="auto"/>
            </w:tcBorders>
            <w:shd w:val="clear" w:color="auto" w:fill="auto"/>
          </w:tcPr>
          <w:p w14:paraId="2346C51B" w14:textId="3B361537" w:rsidR="00066CA5" w:rsidRPr="00F55047" w:rsidRDefault="00066CA5" w:rsidP="00C43DFC">
            <w:pPr>
              <w:pStyle w:val="TableText0"/>
              <w:rPr>
                <w:rFonts w:ascii="Calibri" w:hAnsi="Calibri"/>
                <w:szCs w:val="22"/>
              </w:rPr>
            </w:pPr>
            <w:r w:rsidRPr="00F55047">
              <w:rPr>
                <w:rFonts w:ascii="Calibri" w:hAnsi="Calibri"/>
                <w:szCs w:val="22"/>
              </w:rPr>
              <w:t xml:space="preserve">Processing </w:t>
            </w:r>
            <w:r w:rsidR="00C43DFC">
              <w:rPr>
                <w:rFonts w:ascii="Calibri" w:hAnsi="Calibri"/>
                <w:szCs w:val="22"/>
              </w:rPr>
              <w:t>identifier</w:t>
            </w:r>
          </w:p>
        </w:tc>
        <w:tc>
          <w:tcPr>
            <w:tcW w:w="1859" w:type="pct"/>
            <w:tcBorders>
              <w:bottom w:val="single" w:sz="4" w:space="0" w:color="auto"/>
            </w:tcBorders>
            <w:shd w:val="clear" w:color="auto" w:fill="auto"/>
          </w:tcPr>
          <w:p w14:paraId="6DA104CC" w14:textId="7044B881" w:rsidR="00066CA5" w:rsidRPr="00F55047" w:rsidRDefault="001642FC" w:rsidP="0058688A">
            <w:pPr>
              <w:pStyle w:val="TableText0"/>
              <w:rPr>
                <w:rFonts w:ascii="Calibri" w:hAnsi="Calibri"/>
                <w:szCs w:val="22"/>
              </w:rPr>
            </w:pPr>
            <w:r>
              <w:rPr>
                <w:rFonts w:ascii="Calibri" w:hAnsi="Calibri"/>
                <w:szCs w:val="22"/>
              </w:rPr>
              <w:t xml:space="preserve">Fixed value </w:t>
            </w:r>
            <w:r w:rsidRPr="00960967">
              <w:rPr>
                <w:rFonts w:ascii="Calibri" w:hAnsi="Calibri"/>
                <w:color w:val="000000"/>
                <w:lang w:eastAsia="zh-TW"/>
              </w:rPr>
              <w:t>'</w:t>
            </w:r>
            <w:r w:rsidR="00066CA5" w:rsidRPr="00F55047">
              <w:rPr>
                <w:rFonts w:ascii="Calibri" w:hAnsi="Calibri"/>
                <w:szCs w:val="22"/>
              </w:rPr>
              <w:t>P</w:t>
            </w:r>
            <w:r w:rsidRPr="00960967">
              <w:rPr>
                <w:rFonts w:ascii="Calibri" w:hAnsi="Calibri"/>
                <w:color w:val="000000"/>
                <w:lang w:eastAsia="zh-TW"/>
              </w:rPr>
              <w:t>'</w:t>
            </w:r>
          </w:p>
        </w:tc>
      </w:tr>
      <w:tr w:rsidR="00C3315E" w:rsidRPr="00F55047" w14:paraId="0E870183" w14:textId="77777777" w:rsidTr="00C3315E">
        <w:trPr>
          <w:trHeight w:val="225"/>
        </w:trPr>
        <w:tc>
          <w:tcPr>
            <w:tcW w:w="1316" w:type="pct"/>
            <w:tcBorders>
              <w:bottom w:val="nil"/>
            </w:tcBorders>
            <w:shd w:val="clear" w:color="auto" w:fill="auto"/>
          </w:tcPr>
          <w:p w14:paraId="615D985B" w14:textId="5D7E3EB1" w:rsidR="00066CA5" w:rsidRPr="00F55047" w:rsidRDefault="006677AC" w:rsidP="0058688A">
            <w:pPr>
              <w:pStyle w:val="TableText0"/>
              <w:rPr>
                <w:rFonts w:ascii="Calibri" w:hAnsi="Calibri"/>
                <w:szCs w:val="22"/>
              </w:rPr>
            </w:pPr>
            <w:r>
              <w:rPr>
                <w:rFonts w:ascii="Calibri" w:hAnsi="Calibri"/>
                <w:szCs w:val="22"/>
              </w:rPr>
              <w:tab/>
            </w:r>
            <w:r w:rsidR="00066CA5" w:rsidRPr="00F55047">
              <w:rPr>
                <w:rFonts w:ascii="Calibri" w:hAnsi="Calibri"/>
                <w:szCs w:val="22"/>
              </w:rPr>
              <w:t>MSH-12</w:t>
            </w:r>
          </w:p>
        </w:tc>
        <w:tc>
          <w:tcPr>
            <w:tcW w:w="1826" w:type="pct"/>
            <w:tcBorders>
              <w:bottom w:val="nil"/>
            </w:tcBorders>
            <w:shd w:val="clear" w:color="auto" w:fill="auto"/>
          </w:tcPr>
          <w:p w14:paraId="5EAACB99" w14:textId="24D8BF6A" w:rsidR="00066CA5" w:rsidRPr="00F55047" w:rsidRDefault="00066CA5" w:rsidP="00C43DFC">
            <w:pPr>
              <w:pStyle w:val="TableText0"/>
              <w:rPr>
                <w:rFonts w:ascii="Calibri" w:hAnsi="Calibri"/>
                <w:szCs w:val="22"/>
              </w:rPr>
            </w:pPr>
            <w:r w:rsidRPr="00F55047">
              <w:rPr>
                <w:rFonts w:ascii="Calibri" w:hAnsi="Calibri"/>
                <w:szCs w:val="22"/>
              </w:rPr>
              <w:t xml:space="preserve">Version </w:t>
            </w:r>
            <w:r w:rsidR="00C43DFC">
              <w:rPr>
                <w:rFonts w:ascii="Calibri" w:hAnsi="Calibri"/>
                <w:szCs w:val="22"/>
              </w:rPr>
              <w:t>identifier</w:t>
            </w:r>
          </w:p>
        </w:tc>
        <w:tc>
          <w:tcPr>
            <w:tcW w:w="1859" w:type="pct"/>
            <w:tcBorders>
              <w:bottom w:val="nil"/>
            </w:tcBorders>
            <w:shd w:val="clear" w:color="auto" w:fill="auto"/>
          </w:tcPr>
          <w:p w14:paraId="699B8695" w14:textId="7C0BB335" w:rsidR="00066CA5" w:rsidRPr="00F55047" w:rsidRDefault="00066CA5" w:rsidP="0058688A">
            <w:pPr>
              <w:pStyle w:val="TableText0"/>
              <w:rPr>
                <w:rFonts w:ascii="Calibri" w:hAnsi="Calibri"/>
                <w:szCs w:val="22"/>
              </w:rPr>
            </w:pPr>
            <w:r>
              <w:rPr>
                <w:rFonts w:ascii="Calibri" w:hAnsi="Calibri"/>
                <w:szCs w:val="22"/>
              </w:rPr>
              <w:t>Fixed value</w:t>
            </w:r>
            <w:r w:rsidRPr="00F55047">
              <w:rPr>
                <w:rFonts w:ascii="Calibri" w:hAnsi="Calibri"/>
                <w:szCs w:val="22"/>
              </w:rPr>
              <w:t xml:space="preserve"> </w:t>
            </w:r>
            <w:r w:rsidR="001642FC" w:rsidRPr="00960967">
              <w:rPr>
                <w:rFonts w:ascii="Calibri" w:hAnsi="Calibri"/>
                <w:color w:val="000000"/>
                <w:lang w:eastAsia="zh-TW"/>
              </w:rPr>
              <w:t>'</w:t>
            </w:r>
            <w:r w:rsidRPr="00F55047">
              <w:rPr>
                <w:rFonts w:ascii="Calibri" w:hAnsi="Calibri"/>
                <w:szCs w:val="22"/>
              </w:rPr>
              <w:t>2.4^NZL^1.0</w:t>
            </w:r>
            <w:r w:rsidR="001642FC" w:rsidRPr="00960967">
              <w:rPr>
                <w:rFonts w:ascii="Calibri" w:hAnsi="Calibri"/>
                <w:color w:val="000000"/>
                <w:lang w:eastAsia="zh-TW"/>
              </w:rPr>
              <w:t>'</w:t>
            </w:r>
          </w:p>
        </w:tc>
      </w:tr>
      <w:tr w:rsidR="00C3315E" w:rsidRPr="00F55047" w14:paraId="3A4B89E7" w14:textId="77777777" w:rsidTr="00C3315E">
        <w:trPr>
          <w:trHeight w:val="240"/>
        </w:trPr>
        <w:tc>
          <w:tcPr>
            <w:tcW w:w="1316" w:type="pct"/>
            <w:tcBorders>
              <w:top w:val="single" w:sz="4" w:space="0" w:color="auto"/>
              <w:left w:val="single" w:sz="4" w:space="0" w:color="auto"/>
              <w:bottom w:val="single" w:sz="4" w:space="0" w:color="auto"/>
              <w:right w:val="single" w:sz="4" w:space="0" w:color="auto"/>
            </w:tcBorders>
            <w:shd w:val="clear" w:color="auto" w:fill="auto"/>
          </w:tcPr>
          <w:p w14:paraId="153F9CC0" w14:textId="4F37F0C7" w:rsidR="00066CA5" w:rsidRPr="00F55047" w:rsidRDefault="006677AC" w:rsidP="0058688A">
            <w:pPr>
              <w:pStyle w:val="TableText0"/>
              <w:rPr>
                <w:rFonts w:ascii="Calibri" w:hAnsi="Calibri"/>
                <w:szCs w:val="22"/>
              </w:rPr>
            </w:pPr>
            <w:r>
              <w:rPr>
                <w:rFonts w:ascii="Calibri" w:hAnsi="Calibri"/>
                <w:szCs w:val="22"/>
              </w:rPr>
              <w:tab/>
            </w:r>
            <w:r w:rsidR="00066CA5">
              <w:rPr>
                <w:rFonts w:ascii="Calibri" w:hAnsi="Calibri"/>
                <w:szCs w:val="22"/>
              </w:rPr>
              <w:t>MSH-15</w:t>
            </w:r>
          </w:p>
        </w:tc>
        <w:tc>
          <w:tcPr>
            <w:tcW w:w="1826" w:type="pct"/>
            <w:tcBorders>
              <w:top w:val="single" w:sz="4" w:space="0" w:color="auto"/>
              <w:left w:val="single" w:sz="4" w:space="0" w:color="auto"/>
              <w:bottom w:val="single" w:sz="4" w:space="0" w:color="auto"/>
              <w:right w:val="single" w:sz="4" w:space="0" w:color="auto"/>
            </w:tcBorders>
            <w:shd w:val="clear" w:color="auto" w:fill="auto"/>
          </w:tcPr>
          <w:p w14:paraId="446D24B4" w14:textId="55A2964F" w:rsidR="00066CA5" w:rsidRPr="00F55047" w:rsidRDefault="00066CA5" w:rsidP="0058688A">
            <w:pPr>
              <w:pStyle w:val="TableText0"/>
              <w:rPr>
                <w:rFonts w:ascii="Calibri" w:hAnsi="Calibri"/>
                <w:szCs w:val="22"/>
              </w:rPr>
            </w:pPr>
            <w:r>
              <w:rPr>
                <w:rFonts w:ascii="Calibri" w:hAnsi="Calibri"/>
                <w:szCs w:val="22"/>
              </w:rPr>
              <w:t xml:space="preserve">Accept acknowledgement type </w:t>
            </w:r>
          </w:p>
        </w:tc>
        <w:tc>
          <w:tcPr>
            <w:tcW w:w="1859" w:type="pct"/>
            <w:tcBorders>
              <w:top w:val="single" w:sz="4" w:space="0" w:color="auto"/>
              <w:left w:val="single" w:sz="4" w:space="0" w:color="auto"/>
              <w:bottom w:val="single" w:sz="4" w:space="0" w:color="auto"/>
              <w:right w:val="single" w:sz="4" w:space="0" w:color="auto"/>
            </w:tcBorders>
            <w:shd w:val="clear" w:color="auto" w:fill="auto"/>
          </w:tcPr>
          <w:p w14:paraId="6A5E2F5A" w14:textId="76F42FF7" w:rsidR="00066CA5" w:rsidRPr="00F55047" w:rsidRDefault="001642FC" w:rsidP="00950503">
            <w:pPr>
              <w:pStyle w:val="TableText0"/>
              <w:rPr>
                <w:rFonts w:ascii="Calibri" w:hAnsi="Calibri"/>
                <w:szCs w:val="22"/>
              </w:rPr>
            </w:pPr>
            <w:r>
              <w:rPr>
                <w:rFonts w:ascii="Calibri" w:hAnsi="Calibri"/>
                <w:szCs w:val="22"/>
              </w:rPr>
              <w:t xml:space="preserve">Fixed value </w:t>
            </w:r>
            <w:r w:rsidRPr="00960967">
              <w:rPr>
                <w:rFonts w:ascii="Calibri" w:hAnsi="Calibri"/>
                <w:color w:val="000000"/>
                <w:lang w:eastAsia="zh-TW"/>
              </w:rPr>
              <w:t>'</w:t>
            </w:r>
            <w:r>
              <w:rPr>
                <w:rFonts w:ascii="Calibri" w:hAnsi="Calibri"/>
                <w:szCs w:val="22"/>
              </w:rPr>
              <w:t>AL</w:t>
            </w:r>
            <w:r w:rsidRPr="00960967">
              <w:rPr>
                <w:rFonts w:ascii="Calibri" w:hAnsi="Calibri"/>
                <w:color w:val="000000"/>
                <w:lang w:eastAsia="zh-TW"/>
              </w:rPr>
              <w:t>'</w:t>
            </w:r>
          </w:p>
        </w:tc>
      </w:tr>
      <w:tr w:rsidR="00C3315E" w:rsidRPr="00F55047" w14:paraId="5F9D6FAF" w14:textId="77777777" w:rsidTr="00C3315E">
        <w:trPr>
          <w:trHeight w:val="240"/>
        </w:trPr>
        <w:tc>
          <w:tcPr>
            <w:tcW w:w="1316" w:type="pct"/>
            <w:tcBorders>
              <w:top w:val="single" w:sz="4" w:space="0" w:color="auto"/>
              <w:left w:val="single" w:sz="4" w:space="0" w:color="auto"/>
              <w:bottom w:val="single" w:sz="4" w:space="0" w:color="auto"/>
              <w:right w:val="single" w:sz="4" w:space="0" w:color="auto"/>
            </w:tcBorders>
            <w:shd w:val="clear" w:color="auto" w:fill="auto"/>
          </w:tcPr>
          <w:p w14:paraId="584BC45E" w14:textId="301CF263" w:rsidR="00066CA5" w:rsidRDefault="006677AC" w:rsidP="0058688A">
            <w:pPr>
              <w:pStyle w:val="TableText0"/>
              <w:rPr>
                <w:rFonts w:ascii="Calibri" w:hAnsi="Calibri"/>
                <w:szCs w:val="22"/>
              </w:rPr>
            </w:pPr>
            <w:r>
              <w:rPr>
                <w:rFonts w:ascii="Calibri" w:hAnsi="Calibri"/>
                <w:szCs w:val="22"/>
              </w:rPr>
              <w:tab/>
            </w:r>
            <w:r w:rsidR="00066CA5">
              <w:rPr>
                <w:rFonts w:ascii="Calibri" w:hAnsi="Calibri"/>
                <w:szCs w:val="22"/>
              </w:rPr>
              <w:t>MSH-16</w:t>
            </w:r>
          </w:p>
        </w:tc>
        <w:tc>
          <w:tcPr>
            <w:tcW w:w="1826" w:type="pct"/>
            <w:tcBorders>
              <w:top w:val="single" w:sz="4" w:space="0" w:color="auto"/>
              <w:left w:val="single" w:sz="4" w:space="0" w:color="auto"/>
              <w:bottom w:val="single" w:sz="4" w:space="0" w:color="auto"/>
              <w:right w:val="single" w:sz="4" w:space="0" w:color="auto"/>
            </w:tcBorders>
            <w:shd w:val="clear" w:color="auto" w:fill="auto"/>
          </w:tcPr>
          <w:p w14:paraId="6DB9306C" w14:textId="0FBE06AD" w:rsidR="00066CA5" w:rsidRDefault="00066CA5" w:rsidP="0058688A">
            <w:pPr>
              <w:pStyle w:val="TableText0"/>
              <w:rPr>
                <w:rFonts w:ascii="Calibri" w:hAnsi="Calibri"/>
                <w:szCs w:val="22"/>
              </w:rPr>
            </w:pPr>
            <w:r>
              <w:rPr>
                <w:rFonts w:ascii="Calibri" w:hAnsi="Calibri"/>
                <w:szCs w:val="22"/>
              </w:rPr>
              <w:t>Application acknowledgement type</w:t>
            </w:r>
          </w:p>
        </w:tc>
        <w:tc>
          <w:tcPr>
            <w:tcW w:w="1859" w:type="pct"/>
            <w:tcBorders>
              <w:top w:val="single" w:sz="4" w:space="0" w:color="auto"/>
              <w:left w:val="single" w:sz="4" w:space="0" w:color="auto"/>
              <w:bottom w:val="single" w:sz="4" w:space="0" w:color="auto"/>
              <w:right w:val="single" w:sz="4" w:space="0" w:color="auto"/>
            </w:tcBorders>
            <w:shd w:val="clear" w:color="auto" w:fill="auto"/>
          </w:tcPr>
          <w:p w14:paraId="7BBEBE74" w14:textId="10E11CB5" w:rsidR="00066CA5" w:rsidRDefault="001642FC" w:rsidP="00950503">
            <w:pPr>
              <w:pStyle w:val="TableText0"/>
              <w:rPr>
                <w:rFonts w:ascii="Calibri" w:hAnsi="Calibri"/>
                <w:szCs w:val="22"/>
              </w:rPr>
            </w:pPr>
            <w:r>
              <w:rPr>
                <w:rFonts w:ascii="Calibri" w:hAnsi="Calibri"/>
                <w:szCs w:val="22"/>
              </w:rPr>
              <w:t xml:space="preserve">Fixed value </w:t>
            </w:r>
            <w:r w:rsidRPr="00960967">
              <w:rPr>
                <w:rFonts w:ascii="Calibri" w:hAnsi="Calibri"/>
                <w:color w:val="000000"/>
                <w:lang w:eastAsia="zh-TW"/>
              </w:rPr>
              <w:t>'</w:t>
            </w:r>
            <w:r>
              <w:rPr>
                <w:rFonts w:ascii="Calibri" w:hAnsi="Calibri"/>
                <w:szCs w:val="22"/>
              </w:rPr>
              <w:t>AL</w:t>
            </w:r>
            <w:r w:rsidRPr="00960967">
              <w:rPr>
                <w:rFonts w:ascii="Calibri" w:hAnsi="Calibri"/>
                <w:color w:val="000000"/>
                <w:lang w:eastAsia="zh-TW"/>
              </w:rPr>
              <w:t>'</w:t>
            </w:r>
          </w:p>
        </w:tc>
      </w:tr>
    </w:tbl>
    <w:p w14:paraId="45E6DA36" w14:textId="18E03270" w:rsidR="001669EA" w:rsidRPr="00F55047" w:rsidRDefault="005E7EE4" w:rsidP="000D3E97">
      <w:pPr>
        <w:pStyle w:val="Heading2"/>
      </w:pPr>
      <w:bookmarkStart w:id="23" w:name="_Toc270341187"/>
      <w:bookmarkStart w:id="24" w:name="_Toc275010655"/>
      <w:r>
        <w:t>Referral i</w:t>
      </w:r>
      <w:r w:rsidR="001669EA" w:rsidRPr="00F55047">
        <w:t>nformation</w:t>
      </w:r>
      <w:bookmarkEnd w:id="23"/>
      <w:r>
        <w:t xml:space="preserve"> segment</w:t>
      </w:r>
      <w:bookmarkEnd w:id="24"/>
    </w:p>
    <w:p w14:paraId="351BEFD9" w14:textId="029ADCE4" w:rsidR="00FE3E53" w:rsidRPr="00F55047" w:rsidRDefault="005E7EE4" w:rsidP="00392645">
      <w:pPr>
        <w:pStyle w:val="BodyText"/>
      </w:pPr>
      <w:r>
        <w:t>The RF1</w:t>
      </w:r>
      <w:r w:rsidR="001669EA" w:rsidRPr="00F55047">
        <w:t xml:space="preserve"> segment </w:t>
      </w:r>
      <w:r w:rsidR="00EE2EFA">
        <w:t>indicates that this is a discharge summary message</w:t>
      </w:r>
      <w:r w:rsidR="00B033AB">
        <w:t xml:space="preserve"> (as opposed to a clinical letter, for example)</w:t>
      </w:r>
      <w:r w:rsidR="00EE2EFA">
        <w:t xml:space="preserve">, and </w:t>
      </w:r>
      <w:r w:rsidR="00FE3E53">
        <w:t xml:space="preserve">provides the identifier </w:t>
      </w:r>
      <w:r w:rsidR="00116934">
        <w:t>assigned to</w:t>
      </w:r>
      <w:r w:rsidR="00FE3E53">
        <w:t xml:space="preserve"> the discharge summary at source</w:t>
      </w:r>
      <w:r w:rsidR="00EE2EF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6"/>
        <w:gridCol w:w="3539"/>
        <w:gridCol w:w="3539"/>
      </w:tblGrid>
      <w:tr w:rsidR="002C444E" w:rsidRPr="00F130E2" w14:paraId="2AB23079" w14:textId="77777777" w:rsidTr="002A6FF4">
        <w:trPr>
          <w:trHeight w:val="240"/>
        </w:trPr>
        <w:tc>
          <w:tcPr>
            <w:tcW w:w="1300" w:type="pct"/>
            <w:tcBorders>
              <w:bottom w:val="single" w:sz="4" w:space="0" w:color="auto"/>
            </w:tcBorders>
            <w:shd w:val="clear" w:color="auto" w:fill="DBE5F1" w:themeFill="accent1" w:themeFillTint="33"/>
          </w:tcPr>
          <w:p w14:paraId="38DCC237" w14:textId="21DC57E0" w:rsidR="002C444E" w:rsidRPr="00F130E2" w:rsidRDefault="002C444E" w:rsidP="00765705">
            <w:pPr>
              <w:pStyle w:val="TableText0"/>
              <w:rPr>
                <w:rFonts w:ascii="Calibri" w:hAnsi="Calibri"/>
                <w:szCs w:val="22"/>
              </w:rPr>
            </w:pPr>
            <w:r>
              <w:rPr>
                <w:rFonts w:ascii="Calibri" w:hAnsi="Calibri"/>
                <w:szCs w:val="22"/>
              </w:rPr>
              <w:t>Field code</w:t>
            </w:r>
          </w:p>
        </w:tc>
        <w:tc>
          <w:tcPr>
            <w:tcW w:w="1850" w:type="pct"/>
            <w:tcBorders>
              <w:bottom w:val="single" w:sz="4" w:space="0" w:color="auto"/>
            </w:tcBorders>
            <w:shd w:val="clear" w:color="auto" w:fill="DBE5F1" w:themeFill="accent1" w:themeFillTint="33"/>
          </w:tcPr>
          <w:p w14:paraId="08138F20" w14:textId="77777777" w:rsidR="002C444E" w:rsidRPr="00F130E2" w:rsidRDefault="002C444E" w:rsidP="0058688A">
            <w:pPr>
              <w:pStyle w:val="TableText0"/>
              <w:rPr>
                <w:rFonts w:ascii="Calibri" w:hAnsi="Calibri"/>
                <w:szCs w:val="22"/>
              </w:rPr>
            </w:pPr>
            <w:r w:rsidRPr="00F130E2">
              <w:rPr>
                <w:rFonts w:ascii="Calibri" w:hAnsi="Calibri"/>
                <w:szCs w:val="22"/>
              </w:rPr>
              <w:t>Description</w:t>
            </w:r>
          </w:p>
        </w:tc>
        <w:tc>
          <w:tcPr>
            <w:tcW w:w="1850" w:type="pct"/>
            <w:tcBorders>
              <w:top w:val="single" w:sz="4" w:space="0" w:color="1F497D" w:themeColor="text2"/>
              <w:bottom w:val="single" w:sz="4" w:space="0" w:color="auto"/>
            </w:tcBorders>
            <w:shd w:val="clear" w:color="auto" w:fill="DBE5F1" w:themeFill="accent1" w:themeFillTint="33"/>
          </w:tcPr>
          <w:p w14:paraId="65312DAD" w14:textId="3E1313A8" w:rsidR="002C444E" w:rsidRPr="00F130E2" w:rsidRDefault="002C444E" w:rsidP="0058688A">
            <w:pPr>
              <w:pStyle w:val="TableText0"/>
              <w:rPr>
                <w:rFonts w:ascii="Calibri" w:hAnsi="Calibri"/>
                <w:szCs w:val="22"/>
              </w:rPr>
            </w:pPr>
            <w:r>
              <w:rPr>
                <w:rFonts w:ascii="Calibri" w:hAnsi="Calibri"/>
                <w:szCs w:val="22"/>
              </w:rPr>
              <w:t>Value domain</w:t>
            </w:r>
          </w:p>
        </w:tc>
      </w:tr>
      <w:tr w:rsidR="001F08BF" w:rsidRPr="00F55047" w14:paraId="03CF54BB" w14:textId="77777777" w:rsidTr="002A6FF4">
        <w:trPr>
          <w:trHeight w:val="349"/>
        </w:trPr>
        <w:tc>
          <w:tcPr>
            <w:tcW w:w="1850" w:type="pct"/>
            <w:gridSpan w:val="3"/>
            <w:tcBorders>
              <w:bottom w:val="nil"/>
            </w:tcBorders>
            <w:shd w:val="clear" w:color="auto" w:fill="auto"/>
          </w:tcPr>
          <w:p w14:paraId="44C99113" w14:textId="2D5E7C07" w:rsidR="001F08BF" w:rsidRDefault="001F08BF" w:rsidP="0058688A">
            <w:pPr>
              <w:pStyle w:val="TableText0"/>
              <w:rPr>
                <w:rFonts w:ascii="Calibri" w:hAnsi="Calibri"/>
                <w:szCs w:val="22"/>
              </w:rPr>
            </w:pPr>
            <w:r>
              <w:rPr>
                <w:rFonts w:ascii="Calibri" w:hAnsi="Calibri"/>
                <w:szCs w:val="22"/>
              </w:rPr>
              <w:t>RF1 segment</w:t>
            </w:r>
          </w:p>
        </w:tc>
      </w:tr>
      <w:tr w:rsidR="002C444E" w:rsidRPr="00F55047" w14:paraId="7ACB381A" w14:textId="77777777" w:rsidTr="002A6FF4">
        <w:trPr>
          <w:trHeight w:val="349"/>
        </w:trPr>
        <w:tc>
          <w:tcPr>
            <w:tcW w:w="1300" w:type="pct"/>
            <w:tcBorders>
              <w:bottom w:val="nil"/>
            </w:tcBorders>
            <w:shd w:val="clear" w:color="auto" w:fill="auto"/>
          </w:tcPr>
          <w:p w14:paraId="10FA57A5" w14:textId="5F341BD9" w:rsidR="002C444E" w:rsidRPr="00F55047" w:rsidRDefault="00765705" w:rsidP="00765705">
            <w:pPr>
              <w:pStyle w:val="TableText0"/>
              <w:rPr>
                <w:rFonts w:ascii="Calibri" w:hAnsi="Calibri"/>
                <w:szCs w:val="22"/>
              </w:rPr>
            </w:pPr>
            <w:r>
              <w:rPr>
                <w:rFonts w:ascii="Calibri" w:hAnsi="Calibri"/>
                <w:szCs w:val="22"/>
              </w:rPr>
              <w:tab/>
            </w:r>
            <w:r w:rsidR="002C444E" w:rsidRPr="00F55047">
              <w:rPr>
                <w:rFonts w:ascii="Calibri" w:hAnsi="Calibri"/>
                <w:szCs w:val="22"/>
              </w:rPr>
              <w:t>RF1-3</w:t>
            </w:r>
          </w:p>
        </w:tc>
        <w:tc>
          <w:tcPr>
            <w:tcW w:w="1850" w:type="pct"/>
            <w:tcBorders>
              <w:bottom w:val="nil"/>
            </w:tcBorders>
            <w:shd w:val="clear" w:color="auto" w:fill="auto"/>
          </w:tcPr>
          <w:p w14:paraId="6F010591" w14:textId="6FEFB433" w:rsidR="002C444E" w:rsidRPr="00F55047" w:rsidRDefault="002C444E" w:rsidP="0058688A">
            <w:pPr>
              <w:pStyle w:val="TableText0"/>
              <w:rPr>
                <w:rFonts w:ascii="Calibri" w:hAnsi="Calibri"/>
                <w:szCs w:val="22"/>
              </w:rPr>
            </w:pPr>
          </w:p>
        </w:tc>
        <w:tc>
          <w:tcPr>
            <w:tcW w:w="1850" w:type="pct"/>
            <w:tcBorders>
              <w:bottom w:val="nil"/>
            </w:tcBorders>
            <w:shd w:val="clear" w:color="auto" w:fill="auto"/>
          </w:tcPr>
          <w:p w14:paraId="384644D4" w14:textId="565BDED0" w:rsidR="002C444E" w:rsidRPr="005E7EE4" w:rsidRDefault="002C444E" w:rsidP="00C8324B">
            <w:pPr>
              <w:pStyle w:val="TableText0"/>
              <w:rPr>
                <w:rFonts w:ascii="Calibri" w:hAnsi="Calibri"/>
                <w:szCs w:val="22"/>
              </w:rPr>
            </w:pPr>
          </w:p>
        </w:tc>
      </w:tr>
      <w:tr w:rsidR="002C444E" w:rsidRPr="00F55047" w14:paraId="0A7DF27D" w14:textId="77777777" w:rsidTr="002A6FF4">
        <w:trPr>
          <w:trHeight w:val="343"/>
        </w:trPr>
        <w:tc>
          <w:tcPr>
            <w:tcW w:w="1300" w:type="pct"/>
            <w:tcBorders>
              <w:top w:val="nil"/>
              <w:left w:val="single" w:sz="4" w:space="0" w:color="auto"/>
              <w:bottom w:val="nil"/>
              <w:right w:val="single" w:sz="4" w:space="0" w:color="auto"/>
            </w:tcBorders>
            <w:shd w:val="clear" w:color="auto" w:fill="auto"/>
          </w:tcPr>
          <w:p w14:paraId="61343B66" w14:textId="6D1D5010" w:rsidR="002C444E" w:rsidRPr="00F55047" w:rsidRDefault="002C444E" w:rsidP="00765705">
            <w:pPr>
              <w:pStyle w:val="TableText0"/>
              <w:rPr>
                <w:rFonts w:ascii="Calibri" w:hAnsi="Calibri"/>
                <w:szCs w:val="22"/>
              </w:rPr>
            </w:pPr>
            <w:r>
              <w:rPr>
                <w:rFonts w:ascii="Calibri" w:hAnsi="Calibri"/>
                <w:szCs w:val="22"/>
              </w:rPr>
              <w:tab/>
            </w:r>
            <w:r w:rsidR="00765705">
              <w:rPr>
                <w:rFonts w:ascii="Calibri" w:hAnsi="Calibri"/>
                <w:szCs w:val="22"/>
              </w:rPr>
              <w:tab/>
            </w:r>
            <w:r w:rsidRPr="00F55047">
              <w:rPr>
                <w:rFonts w:ascii="Calibri" w:hAnsi="Calibri"/>
                <w:szCs w:val="22"/>
              </w:rPr>
              <w:t>RF1-3.1</w:t>
            </w:r>
          </w:p>
        </w:tc>
        <w:tc>
          <w:tcPr>
            <w:tcW w:w="1850" w:type="pct"/>
            <w:tcBorders>
              <w:top w:val="nil"/>
              <w:left w:val="single" w:sz="4" w:space="0" w:color="auto"/>
              <w:bottom w:val="nil"/>
              <w:right w:val="single" w:sz="4" w:space="0" w:color="auto"/>
            </w:tcBorders>
            <w:shd w:val="clear" w:color="auto" w:fill="auto"/>
          </w:tcPr>
          <w:p w14:paraId="2BD79EEF" w14:textId="1EBF3A3D" w:rsidR="002C444E" w:rsidRPr="00F55047" w:rsidRDefault="002C444E" w:rsidP="0058688A">
            <w:pPr>
              <w:pStyle w:val="TableText0"/>
              <w:rPr>
                <w:rFonts w:ascii="Calibri" w:hAnsi="Calibri"/>
                <w:szCs w:val="22"/>
              </w:rPr>
            </w:pPr>
            <w:r>
              <w:rPr>
                <w:rFonts w:ascii="Calibri" w:hAnsi="Calibri"/>
                <w:szCs w:val="22"/>
              </w:rPr>
              <w:t>Referral t</w:t>
            </w:r>
            <w:r w:rsidRPr="00F55047">
              <w:rPr>
                <w:rFonts w:ascii="Calibri" w:hAnsi="Calibri"/>
                <w:szCs w:val="22"/>
              </w:rPr>
              <w:t>ype</w:t>
            </w:r>
          </w:p>
        </w:tc>
        <w:tc>
          <w:tcPr>
            <w:tcW w:w="1850" w:type="pct"/>
            <w:tcBorders>
              <w:top w:val="nil"/>
              <w:left w:val="single" w:sz="4" w:space="0" w:color="auto"/>
              <w:bottom w:val="nil"/>
              <w:right w:val="single" w:sz="4" w:space="0" w:color="auto"/>
            </w:tcBorders>
            <w:shd w:val="clear" w:color="auto" w:fill="auto"/>
          </w:tcPr>
          <w:p w14:paraId="4739ABBB" w14:textId="0AC6C6E4" w:rsidR="002C444E" w:rsidRPr="00207891" w:rsidRDefault="002C444E" w:rsidP="00207891">
            <w:pPr>
              <w:pStyle w:val="TableText0"/>
              <w:rPr>
                <w:rFonts w:ascii="Calibri" w:hAnsi="Calibri"/>
                <w:szCs w:val="22"/>
              </w:rPr>
            </w:pPr>
            <w:r>
              <w:rPr>
                <w:rFonts w:ascii="Calibri" w:hAnsi="Calibri"/>
                <w:szCs w:val="22"/>
              </w:rPr>
              <w:t xml:space="preserve">Fixed value </w:t>
            </w:r>
            <w:r w:rsidRPr="00960967">
              <w:rPr>
                <w:rFonts w:ascii="Calibri" w:hAnsi="Calibri"/>
                <w:color w:val="000000"/>
                <w:lang w:eastAsia="zh-TW"/>
              </w:rPr>
              <w:t>'</w:t>
            </w:r>
            <w:r>
              <w:rPr>
                <w:rFonts w:ascii="Calibri" w:hAnsi="Calibri"/>
                <w:szCs w:val="22"/>
              </w:rPr>
              <w:t>DIS</w:t>
            </w:r>
            <w:r w:rsidRPr="00960967">
              <w:rPr>
                <w:rFonts w:ascii="Calibri" w:hAnsi="Calibri"/>
                <w:color w:val="000000"/>
                <w:lang w:eastAsia="zh-TW"/>
              </w:rPr>
              <w:t>'</w:t>
            </w:r>
            <w:r>
              <w:rPr>
                <w:rFonts w:ascii="Calibri" w:hAnsi="Calibri"/>
                <w:szCs w:val="22"/>
              </w:rPr>
              <w:t xml:space="preserve"> (discharge summary)</w:t>
            </w:r>
          </w:p>
        </w:tc>
      </w:tr>
      <w:tr w:rsidR="002C444E" w:rsidRPr="00F55047" w14:paraId="241EABE3" w14:textId="77777777" w:rsidTr="002A6FF4">
        <w:trPr>
          <w:trHeight w:val="564"/>
        </w:trPr>
        <w:tc>
          <w:tcPr>
            <w:tcW w:w="1300" w:type="pct"/>
            <w:tcBorders>
              <w:top w:val="nil"/>
              <w:left w:val="single" w:sz="4" w:space="0" w:color="auto"/>
              <w:bottom w:val="single" w:sz="4" w:space="0" w:color="auto"/>
              <w:right w:val="single" w:sz="4" w:space="0" w:color="auto"/>
            </w:tcBorders>
            <w:shd w:val="clear" w:color="auto" w:fill="auto"/>
          </w:tcPr>
          <w:p w14:paraId="1CCC58D0" w14:textId="189555CC" w:rsidR="002C444E" w:rsidRPr="00F55047" w:rsidRDefault="002C444E" w:rsidP="00765705">
            <w:pPr>
              <w:pStyle w:val="TableText0"/>
              <w:rPr>
                <w:rFonts w:ascii="Calibri" w:hAnsi="Calibri"/>
                <w:szCs w:val="22"/>
              </w:rPr>
            </w:pPr>
            <w:r>
              <w:rPr>
                <w:rFonts w:ascii="Calibri" w:hAnsi="Calibri"/>
                <w:szCs w:val="22"/>
              </w:rPr>
              <w:tab/>
            </w:r>
            <w:r w:rsidR="00765705">
              <w:rPr>
                <w:rFonts w:ascii="Calibri" w:hAnsi="Calibri"/>
                <w:szCs w:val="22"/>
              </w:rPr>
              <w:tab/>
            </w:r>
            <w:r w:rsidRPr="00F55047">
              <w:rPr>
                <w:rFonts w:ascii="Calibri" w:hAnsi="Calibri"/>
                <w:szCs w:val="22"/>
              </w:rPr>
              <w:t>RF1-3.2</w:t>
            </w:r>
          </w:p>
        </w:tc>
        <w:tc>
          <w:tcPr>
            <w:tcW w:w="1850" w:type="pct"/>
            <w:tcBorders>
              <w:top w:val="nil"/>
              <w:left w:val="single" w:sz="4" w:space="0" w:color="auto"/>
              <w:bottom w:val="single" w:sz="4" w:space="0" w:color="auto"/>
              <w:right w:val="single" w:sz="4" w:space="0" w:color="auto"/>
            </w:tcBorders>
            <w:shd w:val="clear" w:color="auto" w:fill="auto"/>
          </w:tcPr>
          <w:p w14:paraId="6677EE44" w14:textId="3340492F" w:rsidR="002C444E" w:rsidRPr="00F55047" w:rsidRDefault="00C46639" w:rsidP="0058688A">
            <w:pPr>
              <w:pStyle w:val="TableText0"/>
              <w:rPr>
                <w:rFonts w:ascii="Calibri" w:hAnsi="Calibri"/>
                <w:szCs w:val="22"/>
              </w:rPr>
            </w:pPr>
            <w:r>
              <w:rPr>
                <w:rFonts w:ascii="Calibri" w:hAnsi="Calibri"/>
                <w:szCs w:val="22"/>
              </w:rPr>
              <w:t>Title</w:t>
            </w:r>
          </w:p>
        </w:tc>
        <w:tc>
          <w:tcPr>
            <w:tcW w:w="1850" w:type="pct"/>
            <w:tcBorders>
              <w:top w:val="nil"/>
              <w:left w:val="single" w:sz="4" w:space="0" w:color="auto"/>
              <w:bottom w:val="single" w:sz="4" w:space="0" w:color="auto"/>
              <w:right w:val="single" w:sz="4" w:space="0" w:color="auto"/>
            </w:tcBorders>
            <w:shd w:val="clear" w:color="auto" w:fill="auto"/>
          </w:tcPr>
          <w:p w14:paraId="1AE02601" w14:textId="3FB1BB0C" w:rsidR="002C444E" w:rsidRPr="00F55047" w:rsidRDefault="009A4566">
            <w:pPr>
              <w:pStyle w:val="TableText0"/>
              <w:rPr>
                <w:rFonts w:ascii="Calibri" w:hAnsi="Calibri"/>
                <w:szCs w:val="22"/>
              </w:rPr>
            </w:pPr>
            <w:r>
              <w:rPr>
                <w:rFonts w:ascii="Calibri" w:hAnsi="Calibri"/>
                <w:szCs w:val="22"/>
              </w:rPr>
              <w:t>Free t</w:t>
            </w:r>
            <w:r w:rsidR="002C444E">
              <w:rPr>
                <w:rFonts w:ascii="Calibri" w:hAnsi="Calibri"/>
                <w:szCs w:val="22"/>
              </w:rPr>
              <w:t>ext</w:t>
            </w:r>
            <w:r w:rsidR="00C8324B">
              <w:rPr>
                <w:rFonts w:ascii="Calibri" w:hAnsi="Calibri"/>
                <w:szCs w:val="22"/>
              </w:rPr>
              <w:t xml:space="preserve">, eg </w:t>
            </w:r>
            <w:r w:rsidR="00C8324B" w:rsidRPr="00960967">
              <w:rPr>
                <w:rFonts w:ascii="Calibri" w:hAnsi="Calibri"/>
                <w:color w:val="000000"/>
                <w:lang w:eastAsia="zh-TW"/>
              </w:rPr>
              <w:t>'</w:t>
            </w:r>
            <w:r w:rsidR="008F2BE8">
              <w:rPr>
                <w:rFonts w:ascii="Calibri" w:hAnsi="Calibri"/>
                <w:szCs w:val="22"/>
              </w:rPr>
              <w:t xml:space="preserve">Hutt </w:t>
            </w:r>
            <w:r w:rsidR="00575863">
              <w:rPr>
                <w:rFonts w:ascii="Calibri" w:hAnsi="Calibri"/>
                <w:szCs w:val="22"/>
              </w:rPr>
              <w:t>Hospital</w:t>
            </w:r>
            <w:r w:rsidR="008F2BE8">
              <w:rPr>
                <w:rFonts w:ascii="Calibri" w:hAnsi="Calibri"/>
                <w:szCs w:val="22"/>
              </w:rPr>
              <w:t xml:space="preserve"> d</w:t>
            </w:r>
            <w:r w:rsidR="00C8324B" w:rsidRPr="00F55047">
              <w:rPr>
                <w:rFonts w:ascii="Calibri" w:hAnsi="Calibri"/>
                <w:szCs w:val="22"/>
              </w:rPr>
              <w:t xml:space="preserve">ischarge </w:t>
            </w:r>
            <w:r w:rsidR="008F2BE8">
              <w:rPr>
                <w:rFonts w:ascii="Calibri" w:hAnsi="Calibri"/>
                <w:szCs w:val="22"/>
              </w:rPr>
              <w:t>s</w:t>
            </w:r>
            <w:r w:rsidR="00C8324B" w:rsidRPr="00F55047">
              <w:rPr>
                <w:rFonts w:ascii="Calibri" w:hAnsi="Calibri"/>
                <w:szCs w:val="22"/>
              </w:rPr>
              <w:t>ummary</w:t>
            </w:r>
            <w:r w:rsidR="00C8324B" w:rsidRPr="00960967">
              <w:rPr>
                <w:rFonts w:ascii="Calibri" w:hAnsi="Calibri"/>
                <w:color w:val="000000"/>
                <w:lang w:eastAsia="zh-TW"/>
              </w:rPr>
              <w:t>'</w:t>
            </w:r>
          </w:p>
        </w:tc>
      </w:tr>
      <w:tr w:rsidR="002C444E" w:rsidRPr="00F55047" w14:paraId="7DCB61F8" w14:textId="77777777" w:rsidTr="002A6FF4">
        <w:trPr>
          <w:trHeight w:val="465"/>
        </w:trPr>
        <w:tc>
          <w:tcPr>
            <w:tcW w:w="1300" w:type="pct"/>
            <w:tcBorders>
              <w:top w:val="single" w:sz="4" w:space="0" w:color="auto"/>
            </w:tcBorders>
            <w:shd w:val="clear" w:color="auto" w:fill="auto"/>
          </w:tcPr>
          <w:p w14:paraId="47B4EDCB" w14:textId="340940D0" w:rsidR="002C444E" w:rsidRPr="00F55047" w:rsidRDefault="00765705" w:rsidP="00765705">
            <w:pPr>
              <w:pStyle w:val="TableText0"/>
              <w:rPr>
                <w:rFonts w:ascii="Calibri" w:hAnsi="Calibri"/>
                <w:szCs w:val="22"/>
              </w:rPr>
            </w:pPr>
            <w:r>
              <w:rPr>
                <w:rFonts w:ascii="Calibri" w:hAnsi="Calibri"/>
                <w:szCs w:val="22"/>
              </w:rPr>
              <w:tab/>
            </w:r>
            <w:r w:rsidR="002C444E" w:rsidRPr="00F55047">
              <w:rPr>
                <w:rFonts w:ascii="Calibri" w:hAnsi="Calibri"/>
                <w:szCs w:val="22"/>
              </w:rPr>
              <w:t>RF1-6</w:t>
            </w:r>
          </w:p>
        </w:tc>
        <w:tc>
          <w:tcPr>
            <w:tcW w:w="1850" w:type="pct"/>
            <w:tcBorders>
              <w:top w:val="single" w:sz="4" w:space="0" w:color="auto"/>
            </w:tcBorders>
            <w:shd w:val="clear" w:color="auto" w:fill="auto"/>
          </w:tcPr>
          <w:p w14:paraId="031365C8" w14:textId="5A6EF9A8" w:rsidR="002C444E" w:rsidRPr="00F55047" w:rsidRDefault="00B033AB">
            <w:pPr>
              <w:pStyle w:val="TableText0"/>
              <w:rPr>
                <w:rFonts w:ascii="Calibri" w:hAnsi="Calibri"/>
                <w:szCs w:val="22"/>
              </w:rPr>
            </w:pPr>
            <w:r>
              <w:rPr>
                <w:rFonts w:ascii="Calibri" w:hAnsi="Calibri"/>
                <w:szCs w:val="22"/>
              </w:rPr>
              <w:t>Discharge summary</w:t>
            </w:r>
            <w:r w:rsidR="00324F67">
              <w:rPr>
                <w:rFonts w:ascii="Calibri" w:hAnsi="Calibri"/>
                <w:szCs w:val="22"/>
              </w:rPr>
              <w:t xml:space="preserve"> </w:t>
            </w:r>
            <w:r w:rsidR="002C444E">
              <w:rPr>
                <w:rFonts w:ascii="Calibri" w:hAnsi="Calibri"/>
                <w:szCs w:val="22"/>
              </w:rPr>
              <w:t>i</w:t>
            </w:r>
            <w:r w:rsidR="002C444E" w:rsidRPr="00F55047">
              <w:rPr>
                <w:rFonts w:ascii="Calibri" w:hAnsi="Calibri"/>
                <w:szCs w:val="22"/>
              </w:rPr>
              <w:t>dentifier</w:t>
            </w:r>
          </w:p>
        </w:tc>
        <w:tc>
          <w:tcPr>
            <w:tcW w:w="1850" w:type="pct"/>
            <w:tcBorders>
              <w:top w:val="single" w:sz="4" w:space="0" w:color="auto"/>
            </w:tcBorders>
            <w:shd w:val="clear" w:color="auto" w:fill="auto"/>
          </w:tcPr>
          <w:p w14:paraId="347EC153" w14:textId="5CF6A666" w:rsidR="002C444E" w:rsidRPr="00F55047" w:rsidRDefault="00FE3E53" w:rsidP="0058688A">
            <w:pPr>
              <w:pStyle w:val="TableText0"/>
              <w:rPr>
                <w:rFonts w:ascii="Calibri" w:hAnsi="Calibri"/>
                <w:szCs w:val="22"/>
              </w:rPr>
            </w:pPr>
            <w:r>
              <w:rPr>
                <w:rFonts w:ascii="Calibri" w:hAnsi="Calibri"/>
                <w:szCs w:val="22"/>
              </w:rPr>
              <w:t xml:space="preserve">Source system </w:t>
            </w:r>
            <w:r w:rsidR="00B033AB">
              <w:rPr>
                <w:rFonts w:ascii="Calibri" w:hAnsi="Calibri"/>
                <w:szCs w:val="22"/>
              </w:rPr>
              <w:t xml:space="preserve">discharge summary </w:t>
            </w:r>
            <w:r>
              <w:rPr>
                <w:rFonts w:ascii="Calibri" w:hAnsi="Calibri"/>
                <w:szCs w:val="22"/>
              </w:rPr>
              <w:t>identifier</w:t>
            </w:r>
          </w:p>
        </w:tc>
      </w:tr>
    </w:tbl>
    <w:p w14:paraId="661CAFA5" w14:textId="5D790635" w:rsidR="001669EA" w:rsidRPr="00F55047" w:rsidRDefault="00EB60C8" w:rsidP="000D3E97">
      <w:pPr>
        <w:pStyle w:val="Heading2"/>
      </w:pPr>
      <w:bookmarkStart w:id="25" w:name="_Toc275010656"/>
      <w:r>
        <w:t>Sender</w:t>
      </w:r>
      <w:r w:rsidR="004E7D89">
        <w:t xml:space="preserve"> </w:t>
      </w:r>
      <w:r w:rsidR="00B033AB">
        <w:t xml:space="preserve">details </w:t>
      </w:r>
      <w:r w:rsidR="004E7D89">
        <w:t>segment</w:t>
      </w:r>
      <w:bookmarkEnd w:id="25"/>
    </w:p>
    <w:p w14:paraId="1B7AE8D6" w14:textId="2716F68A" w:rsidR="009A1A4C" w:rsidRDefault="0021614F" w:rsidP="005E7EE4">
      <w:pPr>
        <w:pStyle w:val="BodyText"/>
      </w:pPr>
      <w:r>
        <w:t xml:space="preserve">The </w:t>
      </w:r>
      <w:r w:rsidR="000F1773">
        <w:t xml:space="preserve">health </w:t>
      </w:r>
      <w:r w:rsidR="0007112C">
        <w:t xml:space="preserve">facility that is the </w:t>
      </w:r>
      <w:r>
        <w:t xml:space="preserve">sender of the message is </w:t>
      </w:r>
      <w:r w:rsidR="00A85802">
        <w:t>detailed</w:t>
      </w:r>
      <w:r>
        <w:t xml:space="preserve"> in the first of two PRD segments.</w:t>
      </w:r>
      <w:r w:rsidR="000F1773">
        <w:t xml:space="preserve"> </w:t>
      </w:r>
    </w:p>
    <w:p w14:paraId="7A358BF7" w14:textId="1D6E85E2" w:rsidR="001669EA" w:rsidRDefault="009A1A4C" w:rsidP="005E7EE4">
      <w:pPr>
        <w:pStyle w:val="BodyText"/>
      </w:pPr>
      <w:r>
        <w:t>T</w:t>
      </w:r>
      <w:r w:rsidR="00A85802">
        <w:t>he</w:t>
      </w:r>
      <w:r w:rsidR="0007112C">
        <w:t xml:space="preserve"> HPI </w:t>
      </w:r>
      <w:r w:rsidR="00A85802">
        <w:t xml:space="preserve">facility </w:t>
      </w:r>
      <w:r w:rsidR="0007112C">
        <w:t>number</w:t>
      </w:r>
      <w:r>
        <w:t xml:space="preserve"> and the corresponding name and address are recorded.</w:t>
      </w:r>
    </w:p>
    <w:p w14:paraId="1B17AA77" w14:textId="7E180507" w:rsidR="000F1773" w:rsidRPr="00F55047" w:rsidRDefault="000F1773" w:rsidP="005E7EE4">
      <w:pPr>
        <w:pStyle w:val="BodyText"/>
      </w:pPr>
      <w:r>
        <w:t>The sender may be a hospital, an accident and medical centre, an ambulance service or any other kind of health facility that creates a care summary document.</w:t>
      </w:r>
    </w:p>
    <w:p w14:paraId="14288BF2" w14:textId="7A84CE72" w:rsidR="002C444E" w:rsidRPr="00F55047" w:rsidRDefault="002C444E" w:rsidP="00392645">
      <w:pPr>
        <w:pStyle w:val="BodyText"/>
      </w:pPr>
      <w:r>
        <w:t xml:space="preserve">All fields </w:t>
      </w:r>
      <w:r w:rsidR="00E355A9">
        <w:t xml:space="preserve">listed in the table </w:t>
      </w:r>
      <w:r>
        <w:t>are mandatory.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6"/>
        <w:gridCol w:w="3009"/>
        <w:gridCol w:w="4069"/>
      </w:tblGrid>
      <w:tr w:rsidR="00357B09" w:rsidRPr="00F130E2" w14:paraId="769FA27F" w14:textId="77777777" w:rsidTr="006F058F">
        <w:trPr>
          <w:trHeight w:val="240"/>
        </w:trPr>
        <w:tc>
          <w:tcPr>
            <w:tcW w:w="1300" w:type="pct"/>
            <w:shd w:val="clear" w:color="auto" w:fill="DBE5F1" w:themeFill="accent1" w:themeFillTint="33"/>
          </w:tcPr>
          <w:p w14:paraId="7632FB08" w14:textId="1D2403BE" w:rsidR="00357B09" w:rsidRPr="00F130E2" w:rsidRDefault="00357B09" w:rsidP="00357B09">
            <w:pPr>
              <w:pStyle w:val="TableText0"/>
              <w:jc w:val="both"/>
              <w:rPr>
                <w:rFonts w:ascii="Calibri" w:hAnsi="Calibri"/>
                <w:szCs w:val="22"/>
              </w:rPr>
            </w:pPr>
            <w:r>
              <w:rPr>
                <w:rFonts w:ascii="Calibri" w:hAnsi="Calibri"/>
                <w:szCs w:val="22"/>
              </w:rPr>
              <w:t>Field code</w:t>
            </w:r>
          </w:p>
        </w:tc>
        <w:tc>
          <w:tcPr>
            <w:tcW w:w="1573" w:type="pct"/>
            <w:shd w:val="clear" w:color="auto" w:fill="DBE5F1" w:themeFill="accent1" w:themeFillTint="33"/>
          </w:tcPr>
          <w:p w14:paraId="1CD55838" w14:textId="77777777" w:rsidR="00357B09" w:rsidRPr="00F130E2" w:rsidRDefault="00357B09" w:rsidP="0058688A">
            <w:pPr>
              <w:pStyle w:val="TableText0"/>
              <w:rPr>
                <w:rFonts w:ascii="Calibri" w:hAnsi="Calibri"/>
                <w:szCs w:val="22"/>
              </w:rPr>
            </w:pPr>
            <w:r w:rsidRPr="00F130E2">
              <w:rPr>
                <w:rFonts w:ascii="Calibri" w:hAnsi="Calibri"/>
                <w:szCs w:val="22"/>
              </w:rPr>
              <w:t>Description</w:t>
            </w:r>
          </w:p>
        </w:tc>
        <w:tc>
          <w:tcPr>
            <w:tcW w:w="2127" w:type="pct"/>
            <w:tcBorders>
              <w:top w:val="single" w:sz="4" w:space="0" w:color="1F497D" w:themeColor="text2"/>
            </w:tcBorders>
            <w:shd w:val="clear" w:color="auto" w:fill="DBE5F1" w:themeFill="accent1" w:themeFillTint="33"/>
          </w:tcPr>
          <w:p w14:paraId="3FE2B0A6" w14:textId="6400A4CA" w:rsidR="00357B09" w:rsidRPr="00F130E2" w:rsidRDefault="00357B09" w:rsidP="0058688A">
            <w:pPr>
              <w:pStyle w:val="TableText0"/>
              <w:rPr>
                <w:rFonts w:ascii="Calibri" w:hAnsi="Calibri"/>
                <w:szCs w:val="22"/>
              </w:rPr>
            </w:pPr>
            <w:r>
              <w:rPr>
                <w:rFonts w:ascii="Calibri" w:hAnsi="Calibri"/>
                <w:szCs w:val="22"/>
              </w:rPr>
              <w:t>Value domain</w:t>
            </w:r>
          </w:p>
        </w:tc>
      </w:tr>
      <w:tr w:rsidR="00C3315E" w:rsidRPr="00F55047" w14:paraId="4EFE1E07" w14:textId="77777777" w:rsidTr="002A6FF4">
        <w:trPr>
          <w:trHeight w:val="207"/>
        </w:trPr>
        <w:tc>
          <w:tcPr>
            <w:tcW w:w="5000" w:type="pct"/>
            <w:gridSpan w:val="3"/>
            <w:tcBorders>
              <w:bottom w:val="single" w:sz="4" w:space="0" w:color="auto"/>
            </w:tcBorders>
            <w:shd w:val="clear" w:color="auto" w:fill="auto"/>
          </w:tcPr>
          <w:p w14:paraId="73744814" w14:textId="3E56FB03" w:rsidR="00C3315E" w:rsidRDefault="00C3315E" w:rsidP="0058688A">
            <w:pPr>
              <w:pStyle w:val="TableText0"/>
              <w:rPr>
                <w:rFonts w:ascii="Calibri" w:hAnsi="Calibri"/>
                <w:szCs w:val="22"/>
              </w:rPr>
            </w:pPr>
            <w:r>
              <w:rPr>
                <w:rFonts w:ascii="Calibri" w:hAnsi="Calibri"/>
                <w:szCs w:val="22"/>
              </w:rPr>
              <w:t>PRD segment</w:t>
            </w:r>
          </w:p>
        </w:tc>
      </w:tr>
      <w:tr w:rsidR="00357B09" w:rsidRPr="00F55047" w14:paraId="2CDD6E51" w14:textId="77777777" w:rsidTr="006F058F">
        <w:trPr>
          <w:trHeight w:val="207"/>
        </w:trPr>
        <w:tc>
          <w:tcPr>
            <w:tcW w:w="1300" w:type="pct"/>
            <w:tcBorders>
              <w:bottom w:val="single" w:sz="4" w:space="0" w:color="auto"/>
            </w:tcBorders>
            <w:shd w:val="clear" w:color="auto" w:fill="auto"/>
          </w:tcPr>
          <w:p w14:paraId="6529EC4D" w14:textId="285E58BC" w:rsidR="00357B09" w:rsidRPr="00F55047" w:rsidRDefault="00357B09" w:rsidP="00357B09">
            <w:pPr>
              <w:pStyle w:val="TableText0"/>
              <w:jc w:val="both"/>
              <w:rPr>
                <w:rFonts w:ascii="Calibri" w:hAnsi="Calibri"/>
                <w:szCs w:val="22"/>
              </w:rPr>
            </w:pPr>
            <w:r>
              <w:rPr>
                <w:rFonts w:ascii="Calibri" w:hAnsi="Calibri"/>
                <w:szCs w:val="22"/>
              </w:rPr>
              <w:tab/>
            </w:r>
            <w:r w:rsidRPr="00F55047">
              <w:rPr>
                <w:rFonts w:ascii="Calibri" w:hAnsi="Calibri"/>
                <w:szCs w:val="22"/>
              </w:rPr>
              <w:t>PRD-1</w:t>
            </w:r>
          </w:p>
        </w:tc>
        <w:tc>
          <w:tcPr>
            <w:tcW w:w="1573" w:type="pct"/>
            <w:tcBorders>
              <w:bottom w:val="single" w:sz="4" w:space="0" w:color="auto"/>
            </w:tcBorders>
            <w:shd w:val="clear" w:color="auto" w:fill="auto"/>
          </w:tcPr>
          <w:p w14:paraId="145B4414" w14:textId="2777307B" w:rsidR="00357B09" w:rsidRPr="00F55047" w:rsidRDefault="00357B09" w:rsidP="0058688A">
            <w:pPr>
              <w:pStyle w:val="TableText0"/>
              <w:rPr>
                <w:rFonts w:ascii="Calibri" w:hAnsi="Calibri"/>
                <w:szCs w:val="22"/>
              </w:rPr>
            </w:pPr>
            <w:r>
              <w:rPr>
                <w:rFonts w:ascii="Calibri" w:hAnsi="Calibri"/>
                <w:szCs w:val="22"/>
              </w:rPr>
              <w:t>Provider r</w:t>
            </w:r>
            <w:r w:rsidRPr="00F55047">
              <w:rPr>
                <w:rFonts w:ascii="Calibri" w:hAnsi="Calibri"/>
                <w:szCs w:val="22"/>
              </w:rPr>
              <w:t>ole</w:t>
            </w:r>
          </w:p>
        </w:tc>
        <w:tc>
          <w:tcPr>
            <w:tcW w:w="2127" w:type="pct"/>
            <w:tcBorders>
              <w:bottom w:val="single" w:sz="4" w:space="0" w:color="auto"/>
            </w:tcBorders>
            <w:shd w:val="clear" w:color="auto" w:fill="auto"/>
          </w:tcPr>
          <w:p w14:paraId="71CBA748" w14:textId="25A06A61" w:rsidR="00357B09" w:rsidRPr="002C444E" w:rsidRDefault="002C444E">
            <w:pPr>
              <w:pStyle w:val="TableText0"/>
              <w:rPr>
                <w:rFonts w:ascii="Calibri" w:hAnsi="Calibri"/>
                <w:szCs w:val="22"/>
              </w:rPr>
            </w:pPr>
            <w:r>
              <w:rPr>
                <w:rFonts w:ascii="Calibri" w:hAnsi="Calibri"/>
                <w:szCs w:val="22"/>
              </w:rPr>
              <w:t>Fixed value</w:t>
            </w:r>
            <w:r w:rsidR="00AC3BFB">
              <w:rPr>
                <w:rFonts w:ascii="Calibri" w:hAnsi="Calibri"/>
                <w:szCs w:val="22"/>
              </w:rPr>
              <w:t xml:space="preserve"> </w:t>
            </w:r>
            <w:r w:rsidR="00357B09" w:rsidRPr="00960967">
              <w:rPr>
                <w:rFonts w:ascii="Calibri" w:hAnsi="Calibri"/>
                <w:color w:val="000000"/>
                <w:lang w:eastAsia="zh-TW"/>
              </w:rPr>
              <w:t>'</w:t>
            </w:r>
            <w:r w:rsidR="00357B09" w:rsidRPr="00F55047">
              <w:rPr>
                <w:rFonts w:ascii="Calibri" w:hAnsi="Calibri"/>
                <w:szCs w:val="22"/>
              </w:rPr>
              <w:t>RP</w:t>
            </w:r>
            <w:r w:rsidR="00357B09" w:rsidRPr="00960967">
              <w:rPr>
                <w:rFonts w:ascii="Calibri" w:hAnsi="Calibri"/>
                <w:color w:val="000000"/>
                <w:lang w:eastAsia="zh-TW"/>
              </w:rPr>
              <w:t>'</w:t>
            </w:r>
            <w:r w:rsidR="00357B09">
              <w:rPr>
                <w:rFonts w:ascii="Calibri" w:hAnsi="Calibri"/>
                <w:szCs w:val="22"/>
              </w:rPr>
              <w:t xml:space="preserve"> </w:t>
            </w:r>
            <w:r>
              <w:rPr>
                <w:rFonts w:ascii="Calibri" w:hAnsi="Calibri"/>
                <w:szCs w:val="22"/>
              </w:rPr>
              <w:t>(referring provider)</w:t>
            </w:r>
          </w:p>
        </w:tc>
      </w:tr>
      <w:tr w:rsidR="00357B09" w:rsidRPr="00F55047" w14:paraId="5433A6C8" w14:textId="77777777" w:rsidTr="006F058F">
        <w:trPr>
          <w:trHeight w:val="225"/>
        </w:trPr>
        <w:tc>
          <w:tcPr>
            <w:tcW w:w="1300" w:type="pct"/>
            <w:tcBorders>
              <w:top w:val="single" w:sz="4" w:space="0" w:color="auto"/>
              <w:left w:val="single" w:sz="4" w:space="0" w:color="auto"/>
              <w:bottom w:val="nil"/>
              <w:right w:val="single" w:sz="4" w:space="0" w:color="auto"/>
            </w:tcBorders>
            <w:shd w:val="clear" w:color="auto" w:fill="auto"/>
          </w:tcPr>
          <w:p w14:paraId="45DDE853" w14:textId="7633F078" w:rsidR="00357B09" w:rsidRPr="00F55047" w:rsidRDefault="00357B09" w:rsidP="00357B09">
            <w:pPr>
              <w:pStyle w:val="TableText0"/>
              <w:jc w:val="both"/>
              <w:rPr>
                <w:rFonts w:ascii="Calibri" w:hAnsi="Calibri"/>
                <w:szCs w:val="22"/>
              </w:rPr>
            </w:pPr>
            <w:r>
              <w:rPr>
                <w:rFonts w:ascii="Calibri" w:hAnsi="Calibri"/>
                <w:szCs w:val="22"/>
              </w:rPr>
              <w:tab/>
            </w:r>
            <w:r w:rsidRPr="00F55047">
              <w:rPr>
                <w:rFonts w:ascii="Calibri" w:hAnsi="Calibri"/>
                <w:szCs w:val="22"/>
              </w:rPr>
              <w:t>PRD-2</w:t>
            </w:r>
          </w:p>
        </w:tc>
        <w:tc>
          <w:tcPr>
            <w:tcW w:w="1573" w:type="pct"/>
            <w:tcBorders>
              <w:top w:val="single" w:sz="4" w:space="0" w:color="auto"/>
              <w:left w:val="single" w:sz="4" w:space="0" w:color="auto"/>
              <w:bottom w:val="nil"/>
              <w:right w:val="single" w:sz="4" w:space="0" w:color="auto"/>
            </w:tcBorders>
            <w:shd w:val="clear" w:color="auto" w:fill="auto"/>
          </w:tcPr>
          <w:p w14:paraId="6D269C41" w14:textId="678B0012" w:rsidR="00357B09" w:rsidRPr="00F55047" w:rsidRDefault="00357B09" w:rsidP="0058688A">
            <w:pPr>
              <w:pStyle w:val="TableText0"/>
              <w:rPr>
                <w:rFonts w:ascii="Calibri" w:hAnsi="Calibri"/>
                <w:szCs w:val="22"/>
              </w:rPr>
            </w:pPr>
            <w:r>
              <w:rPr>
                <w:rFonts w:ascii="Calibri" w:hAnsi="Calibri"/>
                <w:szCs w:val="22"/>
              </w:rPr>
              <w:t>Provider n</w:t>
            </w:r>
            <w:r w:rsidRPr="00F55047">
              <w:rPr>
                <w:rFonts w:ascii="Calibri" w:hAnsi="Calibri"/>
                <w:szCs w:val="22"/>
              </w:rPr>
              <w:t>ame</w:t>
            </w:r>
          </w:p>
        </w:tc>
        <w:tc>
          <w:tcPr>
            <w:tcW w:w="2127" w:type="pct"/>
            <w:tcBorders>
              <w:top w:val="single" w:sz="4" w:space="0" w:color="auto"/>
              <w:left w:val="single" w:sz="4" w:space="0" w:color="auto"/>
              <w:bottom w:val="nil"/>
              <w:right w:val="single" w:sz="4" w:space="0" w:color="auto"/>
            </w:tcBorders>
            <w:shd w:val="clear" w:color="auto" w:fill="auto"/>
          </w:tcPr>
          <w:p w14:paraId="26382D6E" w14:textId="17E65B96" w:rsidR="00357B09" w:rsidRPr="00F55047" w:rsidRDefault="00AC3BFB">
            <w:pPr>
              <w:pStyle w:val="TableText0"/>
              <w:rPr>
                <w:rFonts w:ascii="Calibri" w:hAnsi="Calibri"/>
                <w:szCs w:val="22"/>
              </w:rPr>
            </w:pPr>
            <w:r>
              <w:rPr>
                <w:rFonts w:ascii="Calibri" w:hAnsi="Calibri"/>
                <w:szCs w:val="22"/>
              </w:rPr>
              <w:t>Example</w:t>
            </w:r>
            <w:r w:rsidR="00357B09" w:rsidRPr="00F55047">
              <w:rPr>
                <w:rFonts w:ascii="Calibri" w:hAnsi="Calibri"/>
                <w:szCs w:val="22"/>
              </w:rPr>
              <w:t xml:space="preserve"> </w:t>
            </w:r>
            <w:r w:rsidR="00357B09" w:rsidRPr="00960967">
              <w:rPr>
                <w:rFonts w:ascii="Calibri" w:hAnsi="Calibri"/>
                <w:color w:val="000000"/>
                <w:lang w:eastAsia="zh-TW"/>
              </w:rPr>
              <w:t>'</w:t>
            </w:r>
            <w:proofErr w:type="spellStart"/>
            <w:r w:rsidR="0064498F">
              <w:rPr>
                <w:rFonts w:ascii="Calibri" w:hAnsi="Calibri"/>
                <w:szCs w:val="22"/>
              </w:rPr>
              <w:t>Middlemore</w:t>
            </w:r>
            <w:proofErr w:type="spellEnd"/>
            <w:r w:rsidR="0064498F">
              <w:rPr>
                <w:rFonts w:ascii="Calibri" w:hAnsi="Calibri"/>
                <w:szCs w:val="22"/>
              </w:rPr>
              <w:t xml:space="preserve"> Hospital^F03029-D</w:t>
            </w:r>
            <w:r w:rsidR="00357B09" w:rsidRPr="00960967">
              <w:rPr>
                <w:rFonts w:ascii="Calibri" w:hAnsi="Calibri"/>
                <w:color w:val="000000"/>
                <w:lang w:eastAsia="zh-TW"/>
              </w:rPr>
              <w:t>'</w:t>
            </w:r>
          </w:p>
        </w:tc>
      </w:tr>
      <w:tr w:rsidR="00357B09" w:rsidRPr="00F55047" w14:paraId="6E1A7659" w14:textId="77777777" w:rsidTr="006F058F">
        <w:trPr>
          <w:trHeight w:val="225"/>
        </w:trPr>
        <w:tc>
          <w:tcPr>
            <w:tcW w:w="1300" w:type="pct"/>
            <w:tcBorders>
              <w:top w:val="nil"/>
              <w:left w:val="single" w:sz="4" w:space="0" w:color="auto"/>
              <w:bottom w:val="nil"/>
              <w:right w:val="single" w:sz="4" w:space="0" w:color="auto"/>
            </w:tcBorders>
            <w:shd w:val="clear" w:color="auto" w:fill="auto"/>
          </w:tcPr>
          <w:p w14:paraId="5C922DFB" w14:textId="467EDC58" w:rsidR="00357B09" w:rsidRPr="00F55047" w:rsidRDefault="00357B09" w:rsidP="00357B09">
            <w:pPr>
              <w:pStyle w:val="TableText0"/>
              <w:jc w:val="both"/>
              <w:rPr>
                <w:rFonts w:ascii="Calibri" w:hAnsi="Calibri"/>
                <w:szCs w:val="22"/>
              </w:rPr>
            </w:pPr>
            <w:r>
              <w:rPr>
                <w:rFonts w:ascii="Calibri" w:hAnsi="Calibri"/>
                <w:szCs w:val="22"/>
              </w:rPr>
              <w:tab/>
            </w:r>
            <w:r>
              <w:rPr>
                <w:rFonts w:ascii="Calibri" w:hAnsi="Calibri"/>
                <w:szCs w:val="22"/>
              </w:rPr>
              <w:tab/>
            </w:r>
            <w:r w:rsidRPr="00F55047">
              <w:rPr>
                <w:rFonts w:ascii="Calibri" w:hAnsi="Calibri"/>
                <w:szCs w:val="22"/>
              </w:rPr>
              <w:t>PRD-2.1</w:t>
            </w:r>
          </w:p>
        </w:tc>
        <w:tc>
          <w:tcPr>
            <w:tcW w:w="1573" w:type="pct"/>
            <w:tcBorders>
              <w:top w:val="nil"/>
              <w:left w:val="single" w:sz="4" w:space="0" w:color="auto"/>
              <w:bottom w:val="nil"/>
              <w:right w:val="single" w:sz="4" w:space="0" w:color="auto"/>
            </w:tcBorders>
            <w:shd w:val="clear" w:color="auto" w:fill="auto"/>
          </w:tcPr>
          <w:p w14:paraId="6EFAE287" w14:textId="7B5439E4" w:rsidR="00357B09" w:rsidRPr="00F55047" w:rsidRDefault="0064498F" w:rsidP="000F1773">
            <w:pPr>
              <w:pStyle w:val="TableText0"/>
              <w:rPr>
                <w:rFonts w:ascii="Calibri" w:hAnsi="Calibri"/>
                <w:szCs w:val="22"/>
              </w:rPr>
            </w:pPr>
            <w:r>
              <w:rPr>
                <w:rFonts w:ascii="Calibri" w:hAnsi="Calibri"/>
                <w:szCs w:val="22"/>
              </w:rPr>
              <w:t>Facility name</w:t>
            </w:r>
          </w:p>
        </w:tc>
        <w:tc>
          <w:tcPr>
            <w:tcW w:w="2127" w:type="pct"/>
            <w:tcBorders>
              <w:top w:val="nil"/>
              <w:left w:val="single" w:sz="4" w:space="0" w:color="auto"/>
              <w:bottom w:val="nil"/>
              <w:right w:val="single" w:sz="4" w:space="0" w:color="auto"/>
            </w:tcBorders>
            <w:shd w:val="clear" w:color="auto" w:fill="auto"/>
          </w:tcPr>
          <w:p w14:paraId="145DD0A8" w14:textId="5913B724" w:rsidR="00357B09" w:rsidRPr="00F55047" w:rsidRDefault="0021614F" w:rsidP="0058688A">
            <w:pPr>
              <w:pStyle w:val="TableText0"/>
              <w:rPr>
                <w:rFonts w:ascii="Calibri" w:hAnsi="Calibri"/>
                <w:szCs w:val="22"/>
              </w:rPr>
            </w:pPr>
            <w:r>
              <w:rPr>
                <w:rFonts w:ascii="Calibri" w:hAnsi="Calibri"/>
                <w:szCs w:val="22"/>
              </w:rPr>
              <w:t>Text</w:t>
            </w:r>
          </w:p>
        </w:tc>
      </w:tr>
      <w:tr w:rsidR="00357B09" w:rsidRPr="00F55047" w14:paraId="46658AB1" w14:textId="77777777" w:rsidTr="006F058F">
        <w:trPr>
          <w:trHeight w:val="225"/>
        </w:trPr>
        <w:tc>
          <w:tcPr>
            <w:tcW w:w="1300" w:type="pct"/>
            <w:tcBorders>
              <w:top w:val="nil"/>
              <w:left w:val="single" w:sz="4" w:space="0" w:color="auto"/>
              <w:bottom w:val="nil"/>
              <w:right w:val="single" w:sz="4" w:space="0" w:color="auto"/>
            </w:tcBorders>
            <w:shd w:val="clear" w:color="auto" w:fill="auto"/>
          </w:tcPr>
          <w:p w14:paraId="083B32D1" w14:textId="0BD7F0B7" w:rsidR="00357B09" w:rsidRPr="00F55047" w:rsidRDefault="00357B09" w:rsidP="00357B09">
            <w:pPr>
              <w:pStyle w:val="TableText0"/>
              <w:jc w:val="both"/>
              <w:rPr>
                <w:rFonts w:ascii="Calibri" w:hAnsi="Calibri"/>
                <w:szCs w:val="22"/>
              </w:rPr>
            </w:pPr>
            <w:r>
              <w:rPr>
                <w:rFonts w:ascii="Calibri" w:hAnsi="Calibri"/>
                <w:szCs w:val="22"/>
              </w:rPr>
              <w:tab/>
            </w:r>
            <w:r>
              <w:rPr>
                <w:rFonts w:ascii="Calibri" w:hAnsi="Calibri"/>
                <w:szCs w:val="22"/>
              </w:rPr>
              <w:tab/>
            </w:r>
            <w:r w:rsidRPr="00F55047">
              <w:rPr>
                <w:rFonts w:ascii="Calibri" w:hAnsi="Calibri"/>
                <w:szCs w:val="22"/>
              </w:rPr>
              <w:t>PRD-2.2</w:t>
            </w:r>
          </w:p>
        </w:tc>
        <w:tc>
          <w:tcPr>
            <w:tcW w:w="1573" w:type="pct"/>
            <w:tcBorders>
              <w:top w:val="nil"/>
              <w:left w:val="single" w:sz="4" w:space="0" w:color="auto"/>
              <w:bottom w:val="nil"/>
              <w:right w:val="single" w:sz="4" w:space="0" w:color="auto"/>
            </w:tcBorders>
            <w:shd w:val="clear" w:color="auto" w:fill="auto"/>
          </w:tcPr>
          <w:p w14:paraId="6219206A" w14:textId="07BC8E27" w:rsidR="00357B09" w:rsidRPr="00F55047" w:rsidRDefault="000F1773" w:rsidP="000F1773">
            <w:pPr>
              <w:pStyle w:val="TableText0"/>
              <w:rPr>
                <w:rFonts w:ascii="Calibri" w:hAnsi="Calibri"/>
                <w:szCs w:val="22"/>
              </w:rPr>
            </w:pPr>
            <w:r>
              <w:rPr>
                <w:rFonts w:ascii="Calibri" w:hAnsi="Calibri"/>
                <w:szCs w:val="22"/>
              </w:rPr>
              <w:t>Facility identifier</w:t>
            </w:r>
          </w:p>
        </w:tc>
        <w:tc>
          <w:tcPr>
            <w:tcW w:w="2127" w:type="pct"/>
            <w:tcBorders>
              <w:top w:val="nil"/>
              <w:left w:val="single" w:sz="4" w:space="0" w:color="auto"/>
              <w:bottom w:val="nil"/>
              <w:right w:val="single" w:sz="4" w:space="0" w:color="auto"/>
            </w:tcBorders>
            <w:shd w:val="clear" w:color="auto" w:fill="auto"/>
          </w:tcPr>
          <w:p w14:paraId="6AE09FF6" w14:textId="67A63400" w:rsidR="00357B09" w:rsidRPr="00F55047" w:rsidRDefault="0064498F" w:rsidP="000F1773">
            <w:pPr>
              <w:pStyle w:val="TableText0"/>
              <w:rPr>
                <w:rFonts w:ascii="Calibri" w:hAnsi="Calibri"/>
                <w:szCs w:val="22"/>
              </w:rPr>
            </w:pPr>
            <w:r>
              <w:rPr>
                <w:rFonts w:ascii="Calibri" w:hAnsi="Calibri"/>
                <w:szCs w:val="22"/>
              </w:rPr>
              <w:t>HPI number</w:t>
            </w:r>
          </w:p>
        </w:tc>
      </w:tr>
      <w:tr w:rsidR="00357B09" w:rsidRPr="00F55047" w14:paraId="3F4F140F" w14:textId="77777777" w:rsidTr="006F058F">
        <w:trPr>
          <w:trHeight w:val="225"/>
        </w:trPr>
        <w:tc>
          <w:tcPr>
            <w:tcW w:w="1300" w:type="pct"/>
            <w:tcBorders>
              <w:top w:val="single" w:sz="4" w:space="0" w:color="auto"/>
              <w:left w:val="single" w:sz="4" w:space="0" w:color="auto"/>
              <w:bottom w:val="nil"/>
              <w:right w:val="single" w:sz="4" w:space="0" w:color="auto"/>
            </w:tcBorders>
            <w:shd w:val="clear" w:color="auto" w:fill="auto"/>
          </w:tcPr>
          <w:p w14:paraId="633C1C6A" w14:textId="36C672EE" w:rsidR="00357B09" w:rsidRPr="00F55047" w:rsidRDefault="00357B09" w:rsidP="00357B09">
            <w:pPr>
              <w:pStyle w:val="TableText0"/>
              <w:jc w:val="both"/>
              <w:rPr>
                <w:rFonts w:ascii="Calibri" w:hAnsi="Calibri"/>
                <w:szCs w:val="22"/>
              </w:rPr>
            </w:pPr>
            <w:r>
              <w:rPr>
                <w:rFonts w:ascii="Calibri" w:hAnsi="Calibri"/>
                <w:szCs w:val="22"/>
              </w:rPr>
              <w:tab/>
            </w:r>
            <w:r w:rsidRPr="00F55047">
              <w:rPr>
                <w:rFonts w:ascii="Calibri" w:hAnsi="Calibri"/>
                <w:szCs w:val="22"/>
              </w:rPr>
              <w:t>PRD-3</w:t>
            </w:r>
          </w:p>
        </w:tc>
        <w:tc>
          <w:tcPr>
            <w:tcW w:w="1573" w:type="pct"/>
            <w:tcBorders>
              <w:top w:val="single" w:sz="4" w:space="0" w:color="auto"/>
              <w:left w:val="single" w:sz="4" w:space="0" w:color="auto"/>
              <w:bottom w:val="nil"/>
              <w:right w:val="single" w:sz="4" w:space="0" w:color="auto"/>
            </w:tcBorders>
            <w:shd w:val="clear" w:color="auto" w:fill="auto"/>
          </w:tcPr>
          <w:p w14:paraId="141AEDBF" w14:textId="56FC9E36" w:rsidR="00357B09" w:rsidRPr="00F55047" w:rsidRDefault="00357B09" w:rsidP="0058688A">
            <w:pPr>
              <w:pStyle w:val="TableText0"/>
              <w:rPr>
                <w:rFonts w:ascii="Calibri" w:hAnsi="Calibri"/>
                <w:szCs w:val="22"/>
              </w:rPr>
            </w:pPr>
            <w:r>
              <w:rPr>
                <w:rFonts w:ascii="Calibri" w:hAnsi="Calibri"/>
                <w:szCs w:val="22"/>
              </w:rPr>
              <w:t>Provider a</w:t>
            </w:r>
            <w:r w:rsidRPr="00F55047">
              <w:rPr>
                <w:rFonts w:ascii="Calibri" w:hAnsi="Calibri"/>
                <w:szCs w:val="22"/>
              </w:rPr>
              <w:t>ddress</w:t>
            </w:r>
          </w:p>
        </w:tc>
        <w:tc>
          <w:tcPr>
            <w:tcW w:w="2127" w:type="pct"/>
            <w:tcBorders>
              <w:top w:val="single" w:sz="4" w:space="0" w:color="auto"/>
              <w:left w:val="single" w:sz="4" w:space="0" w:color="auto"/>
              <w:bottom w:val="nil"/>
              <w:right w:val="single" w:sz="4" w:space="0" w:color="auto"/>
            </w:tcBorders>
            <w:shd w:val="clear" w:color="auto" w:fill="auto"/>
          </w:tcPr>
          <w:p w14:paraId="1F273CAA" w14:textId="03941B1C" w:rsidR="00357B09" w:rsidRPr="00F55047" w:rsidRDefault="00AC3BFB" w:rsidP="0058688A">
            <w:pPr>
              <w:pStyle w:val="TableText0"/>
              <w:rPr>
                <w:rFonts w:ascii="Calibri" w:hAnsi="Calibri"/>
                <w:szCs w:val="22"/>
              </w:rPr>
            </w:pPr>
            <w:r>
              <w:rPr>
                <w:rFonts w:ascii="Calibri" w:hAnsi="Calibri"/>
                <w:szCs w:val="22"/>
              </w:rPr>
              <w:t>Example</w:t>
            </w:r>
            <w:r w:rsidR="00357B09">
              <w:rPr>
                <w:rFonts w:ascii="Calibri" w:hAnsi="Calibri"/>
                <w:szCs w:val="22"/>
              </w:rPr>
              <w:t xml:space="preserve"> </w:t>
            </w:r>
            <w:r w:rsidR="00357B09" w:rsidRPr="00960967">
              <w:rPr>
                <w:rFonts w:ascii="Calibri" w:hAnsi="Calibri"/>
                <w:color w:val="000000"/>
                <w:lang w:eastAsia="zh-TW"/>
              </w:rPr>
              <w:t>'</w:t>
            </w:r>
            <w:r w:rsidR="00357B09" w:rsidRPr="00F55047">
              <w:rPr>
                <w:rFonts w:ascii="Calibri" w:hAnsi="Calibri"/>
                <w:szCs w:val="22"/>
              </w:rPr>
              <w:t>100</w:t>
            </w:r>
            <w:r w:rsidR="00357B09">
              <w:rPr>
                <w:rFonts w:ascii="Calibri" w:hAnsi="Calibri"/>
                <w:szCs w:val="22"/>
              </w:rPr>
              <w:t xml:space="preserve"> Hospital </w:t>
            </w:r>
            <w:proofErr w:type="spellStart"/>
            <w:r w:rsidR="00357B09">
              <w:rPr>
                <w:rFonts w:ascii="Calibri" w:hAnsi="Calibri"/>
                <w:szCs w:val="22"/>
              </w:rPr>
              <w:t>Road^Otahuhu^Auckland</w:t>
            </w:r>
            <w:proofErr w:type="spellEnd"/>
            <w:r w:rsidR="00E77F2A">
              <w:rPr>
                <w:rFonts w:ascii="Calibri" w:hAnsi="Calibri"/>
                <w:szCs w:val="22"/>
              </w:rPr>
              <w:t xml:space="preserve"> 2025</w:t>
            </w:r>
            <w:r w:rsidR="00357B09" w:rsidRPr="00960967">
              <w:rPr>
                <w:rFonts w:ascii="Calibri" w:hAnsi="Calibri"/>
                <w:color w:val="000000"/>
                <w:lang w:eastAsia="zh-TW"/>
              </w:rPr>
              <w:t>'</w:t>
            </w:r>
          </w:p>
        </w:tc>
      </w:tr>
      <w:tr w:rsidR="00357B09" w:rsidRPr="00F55047" w14:paraId="5CC57EEE" w14:textId="77777777" w:rsidTr="006F058F">
        <w:trPr>
          <w:trHeight w:val="225"/>
        </w:trPr>
        <w:tc>
          <w:tcPr>
            <w:tcW w:w="1300" w:type="pct"/>
            <w:tcBorders>
              <w:top w:val="nil"/>
              <w:left w:val="single" w:sz="4" w:space="0" w:color="auto"/>
              <w:bottom w:val="nil"/>
              <w:right w:val="single" w:sz="4" w:space="0" w:color="auto"/>
            </w:tcBorders>
            <w:shd w:val="clear" w:color="auto" w:fill="auto"/>
          </w:tcPr>
          <w:p w14:paraId="57C1562B" w14:textId="419D2DE5" w:rsidR="00357B09" w:rsidRPr="00F55047" w:rsidRDefault="00357B09" w:rsidP="00357B09">
            <w:pPr>
              <w:pStyle w:val="TableText0"/>
              <w:jc w:val="both"/>
              <w:rPr>
                <w:rFonts w:ascii="Calibri" w:hAnsi="Calibri"/>
                <w:szCs w:val="22"/>
              </w:rPr>
            </w:pPr>
            <w:r>
              <w:rPr>
                <w:rFonts w:ascii="Calibri" w:hAnsi="Calibri"/>
                <w:szCs w:val="22"/>
              </w:rPr>
              <w:tab/>
            </w:r>
            <w:r>
              <w:rPr>
                <w:rFonts w:ascii="Calibri" w:hAnsi="Calibri"/>
                <w:szCs w:val="22"/>
              </w:rPr>
              <w:tab/>
            </w:r>
            <w:r w:rsidRPr="00F55047">
              <w:rPr>
                <w:rFonts w:ascii="Calibri" w:hAnsi="Calibri"/>
                <w:szCs w:val="22"/>
              </w:rPr>
              <w:t>PRD-3.1</w:t>
            </w:r>
          </w:p>
        </w:tc>
        <w:tc>
          <w:tcPr>
            <w:tcW w:w="1573" w:type="pct"/>
            <w:tcBorders>
              <w:top w:val="nil"/>
              <w:left w:val="single" w:sz="4" w:space="0" w:color="auto"/>
              <w:bottom w:val="nil"/>
              <w:right w:val="single" w:sz="4" w:space="0" w:color="auto"/>
            </w:tcBorders>
            <w:shd w:val="clear" w:color="auto" w:fill="auto"/>
          </w:tcPr>
          <w:p w14:paraId="2F139DD8" w14:textId="566AB93F" w:rsidR="00357B09" w:rsidRPr="00F55047" w:rsidRDefault="00357B09" w:rsidP="0058688A">
            <w:pPr>
              <w:pStyle w:val="TableText0"/>
              <w:rPr>
                <w:rFonts w:ascii="Calibri" w:hAnsi="Calibri"/>
                <w:szCs w:val="22"/>
              </w:rPr>
            </w:pPr>
            <w:r>
              <w:rPr>
                <w:rFonts w:ascii="Calibri" w:hAnsi="Calibri"/>
                <w:szCs w:val="22"/>
              </w:rPr>
              <w:t>Street a</w:t>
            </w:r>
            <w:r w:rsidRPr="00F55047">
              <w:rPr>
                <w:rFonts w:ascii="Calibri" w:hAnsi="Calibri"/>
                <w:szCs w:val="22"/>
              </w:rPr>
              <w:t>ddress</w:t>
            </w:r>
          </w:p>
        </w:tc>
        <w:tc>
          <w:tcPr>
            <w:tcW w:w="2127" w:type="pct"/>
            <w:tcBorders>
              <w:top w:val="nil"/>
              <w:left w:val="single" w:sz="4" w:space="0" w:color="auto"/>
              <w:bottom w:val="nil"/>
              <w:right w:val="single" w:sz="4" w:space="0" w:color="auto"/>
            </w:tcBorders>
            <w:shd w:val="clear" w:color="auto" w:fill="auto"/>
          </w:tcPr>
          <w:p w14:paraId="1C3FF5CD" w14:textId="7AF6FDB0" w:rsidR="00357B09" w:rsidRPr="00F55047" w:rsidRDefault="0021614F" w:rsidP="0058688A">
            <w:pPr>
              <w:pStyle w:val="TableText0"/>
              <w:rPr>
                <w:rFonts w:ascii="Calibri" w:hAnsi="Calibri"/>
                <w:szCs w:val="22"/>
              </w:rPr>
            </w:pPr>
            <w:r>
              <w:rPr>
                <w:rFonts w:ascii="Calibri" w:hAnsi="Calibri"/>
                <w:szCs w:val="22"/>
              </w:rPr>
              <w:t>Text</w:t>
            </w:r>
          </w:p>
        </w:tc>
      </w:tr>
      <w:tr w:rsidR="00357B09" w:rsidRPr="00F55047" w14:paraId="7EB3C0B9" w14:textId="77777777" w:rsidTr="006F058F">
        <w:trPr>
          <w:trHeight w:val="225"/>
        </w:trPr>
        <w:tc>
          <w:tcPr>
            <w:tcW w:w="1300" w:type="pct"/>
            <w:tcBorders>
              <w:top w:val="nil"/>
              <w:left w:val="single" w:sz="4" w:space="0" w:color="auto"/>
              <w:bottom w:val="nil"/>
              <w:right w:val="single" w:sz="4" w:space="0" w:color="auto"/>
            </w:tcBorders>
            <w:shd w:val="clear" w:color="auto" w:fill="auto"/>
          </w:tcPr>
          <w:p w14:paraId="1FA358EA" w14:textId="45F67F3C" w:rsidR="00357B09" w:rsidRPr="00F55047" w:rsidRDefault="00357B09" w:rsidP="00357B09">
            <w:pPr>
              <w:pStyle w:val="TableText0"/>
              <w:jc w:val="both"/>
              <w:rPr>
                <w:rFonts w:ascii="Calibri" w:hAnsi="Calibri"/>
                <w:szCs w:val="22"/>
              </w:rPr>
            </w:pPr>
            <w:r>
              <w:rPr>
                <w:rFonts w:ascii="Calibri" w:hAnsi="Calibri"/>
                <w:szCs w:val="22"/>
              </w:rPr>
              <w:tab/>
            </w:r>
            <w:r>
              <w:rPr>
                <w:rFonts w:ascii="Calibri" w:hAnsi="Calibri"/>
                <w:szCs w:val="22"/>
              </w:rPr>
              <w:tab/>
            </w:r>
            <w:r w:rsidRPr="00F55047">
              <w:rPr>
                <w:rFonts w:ascii="Calibri" w:hAnsi="Calibri"/>
                <w:szCs w:val="22"/>
              </w:rPr>
              <w:t>PRD-3.2</w:t>
            </w:r>
          </w:p>
        </w:tc>
        <w:tc>
          <w:tcPr>
            <w:tcW w:w="1573" w:type="pct"/>
            <w:tcBorders>
              <w:top w:val="nil"/>
              <w:left w:val="single" w:sz="4" w:space="0" w:color="auto"/>
              <w:bottom w:val="nil"/>
              <w:right w:val="single" w:sz="4" w:space="0" w:color="auto"/>
            </w:tcBorders>
            <w:shd w:val="clear" w:color="auto" w:fill="auto"/>
          </w:tcPr>
          <w:p w14:paraId="5896C46D" w14:textId="10B44053" w:rsidR="00357B09" w:rsidRPr="00F55047" w:rsidRDefault="00357B09" w:rsidP="0058688A">
            <w:pPr>
              <w:pStyle w:val="TableText0"/>
              <w:rPr>
                <w:rFonts w:ascii="Calibri" w:hAnsi="Calibri"/>
                <w:szCs w:val="22"/>
              </w:rPr>
            </w:pPr>
            <w:r>
              <w:rPr>
                <w:rFonts w:ascii="Calibri" w:hAnsi="Calibri"/>
                <w:szCs w:val="22"/>
              </w:rPr>
              <w:t>Suburb</w:t>
            </w:r>
          </w:p>
        </w:tc>
        <w:tc>
          <w:tcPr>
            <w:tcW w:w="2127" w:type="pct"/>
            <w:tcBorders>
              <w:top w:val="nil"/>
              <w:left w:val="single" w:sz="4" w:space="0" w:color="auto"/>
              <w:bottom w:val="nil"/>
              <w:right w:val="single" w:sz="4" w:space="0" w:color="auto"/>
            </w:tcBorders>
            <w:shd w:val="clear" w:color="auto" w:fill="auto"/>
          </w:tcPr>
          <w:p w14:paraId="25F337E3" w14:textId="008818BA" w:rsidR="00357B09" w:rsidRPr="00F55047" w:rsidRDefault="0021614F" w:rsidP="0058688A">
            <w:pPr>
              <w:pStyle w:val="TableText0"/>
              <w:rPr>
                <w:rFonts w:ascii="Calibri" w:hAnsi="Calibri"/>
                <w:szCs w:val="22"/>
              </w:rPr>
            </w:pPr>
            <w:r>
              <w:rPr>
                <w:rFonts w:ascii="Calibri" w:hAnsi="Calibri"/>
                <w:szCs w:val="22"/>
              </w:rPr>
              <w:t>Text</w:t>
            </w:r>
          </w:p>
        </w:tc>
      </w:tr>
      <w:tr w:rsidR="00357B09" w:rsidRPr="00F55047" w14:paraId="038FEAB4" w14:textId="77777777" w:rsidTr="006F058F">
        <w:trPr>
          <w:trHeight w:val="240"/>
        </w:trPr>
        <w:tc>
          <w:tcPr>
            <w:tcW w:w="1300" w:type="pct"/>
            <w:tcBorders>
              <w:top w:val="nil"/>
              <w:left w:val="single" w:sz="4" w:space="0" w:color="auto"/>
              <w:bottom w:val="single" w:sz="4" w:space="0" w:color="auto"/>
              <w:right w:val="single" w:sz="4" w:space="0" w:color="auto"/>
            </w:tcBorders>
            <w:shd w:val="clear" w:color="auto" w:fill="auto"/>
          </w:tcPr>
          <w:p w14:paraId="50F5816D" w14:textId="1C7C00DC" w:rsidR="00357B09" w:rsidRPr="00F55047" w:rsidRDefault="00357B09" w:rsidP="00357B09">
            <w:pPr>
              <w:pStyle w:val="TableText0"/>
              <w:jc w:val="both"/>
              <w:rPr>
                <w:rFonts w:ascii="Calibri" w:hAnsi="Calibri"/>
                <w:szCs w:val="22"/>
              </w:rPr>
            </w:pPr>
            <w:r>
              <w:rPr>
                <w:rFonts w:ascii="Calibri" w:hAnsi="Calibri"/>
                <w:szCs w:val="22"/>
              </w:rPr>
              <w:tab/>
            </w:r>
            <w:r>
              <w:rPr>
                <w:rFonts w:ascii="Calibri" w:hAnsi="Calibri"/>
                <w:szCs w:val="22"/>
              </w:rPr>
              <w:tab/>
            </w:r>
            <w:r w:rsidRPr="00F55047">
              <w:rPr>
                <w:rFonts w:ascii="Calibri" w:hAnsi="Calibri"/>
                <w:szCs w:val="22"/>
              </w:rPr>
              <w:t>PRD-3.3</w:t>
            </w:r>
          </w:p>
        </w:tc>
        <w:tc>
          <w:tcPr>
            <w:tcW w:w="1573" w:type="pct"/>
            <w:tcBorders>
              <w:top w:val="nil"/>
              <w:left w:val="single" w:sz="4" w:space="0" w:color="auto"/>
              <w:bottom w:val="single" w:sz="4" w:space="0" w:color="auto"/>
              <w:right w:val="single" w:sz="4" w:space="0" w:color="auto"/>
            </w:tcBorders>
            <w:shd w:val="clear" w:color="auto" w:fill="auto"/>
          </w:tcPr>
          <w:p w14:paraId="75731520" w14:textId="59F8A95A" w:rsidR="00357B09" w:rsidRPr="00F55047" w:rsidRDefault="00357B09" w:rsidP="0058688A">
            <w:pPr>
              <w:pStyle w:val="TableText0"/>
              <w:rPr>
                <w:rFonts w:ascii="Calibri" w:hAnsi="Calibri"/>
                <w:szCs w:val="22"/>
              </w:rPr>
            </w:pPr>
            <w:r>
              <w:rPr>
                <w:rFonts w:ascii="Calibri" w:hAnsi="Calibri"/>
                <w:szCs w:val="22"/>
              </w:rPr>
              <w:t>City or town</w:t>
            </w:r>
          </w:p>
        </w:tc>
        <w:tc>
          <w:tcPr>
            <w:tcW w:w="2127" w:type="pct"/>
            <w:tcBorders>
              <w:top w:val="nil"/>
              <w:left w:val="single" w:sz="4" w:space="0" w:color="auto"/>
              <w:bottom w:val="single" w:sz="4" w:space="0" w:color="auto"/>
              <w:right w:val="single" w:sz="4" w:space="0" w:color="auto"/>
            </w:tcBorders>
            <w:shd w:val="clear" w:color="auto" w:fill="auto"/>
          </w:tcPr>
          <w:p w14:paraId="4F1569FD" w14:textId="4D86C222" w:rsidR="00357B09" w:rsidRPr="00F55047" w:rsidRDefault="0021614F" w:rsidP="0058688A">
            <w:pPr>
              <w:pStyle w:val="TableText0"/>
              <w:rPr>
                <w:rFonts w:ascii="Calibri" w:hAnsi="Calibri"/>
                <w:szCs w:val="22"/>
              </w:rPr>
            </w:pPr>
            <w:r>
              <w:rPr>
                <w:rFonts w:ascii="Calibri" w:hAnsi="Calibri"/>
                <w:szCs w:val="22"/>
              </w:rPr>
              <w:t>Text</w:t>
            </w:r>
          </w:p>
        </w:tc>
      </w:tr>
    </w:tbl>
    <w:p w14:paraId="5B0146D3" w14:textId="06F0000F" w:rsidR="00EB60C8" w:rsidRDefault="00EB60C8" w:rsidP="000D3E97">
      <w:pPr>
        <w:pStyle w:val="Heading2"/>
      </w:pPr>
      <w:bookmarkStart w:id="26" w:name="_Toc275010657"/>
      <w:bookmarkStart w:id="27" w:name="_Toc270341189"/>
      <w:r>
        <w:t>Receiver</w:t>
      </w:r>
      <w:r w:rsidR="004E7D89">
        <w:t xml:space="preserve"> </w:t>
      </w:r>
      <w:r w:rsidR="00B033AB">
        <w:t xml:space="preserve">details </w:t>
      </w:r>
      <w:r w:rsidR="004E7D89">
        <w:t>segment</w:t>
      </w:r>
      <w:bookmarkEnd w:id="26"/>
    </w:p>
    <w:p w14:paraId="3007AF89" w14:textId="6E25C8ED" w:rsidR="009A1A4C" w:rsidRDefault="009A1A4C" w:rsidP="00EB60C8">
      <w:pPr>
        <w:pStyle w:val="BodyText"/>
      </w:pPr>
      <w:r>
        <w:t xml:space="preserve">The facility and the individual practitioner </w:t>
      </w:r>
      <w:r w:rsidR="00E95CEF">
        <w:t xml:space="preserve">to </w:t>
      </w:r>
      <w:r>
        <w:t>who</w:t>
      </w:r>
      <w:r w:rsidR="00E95CEF">
        <w:t>m</w:t>
      </w:r>
      <w:r>
        <w:t xml:space="preserve"> the message is addressed are recorded in a </w:t>
      </w:r>
      <w:r w:rsidR="00324F67">
        <w:t>second PRD segment</w:t>
      </w:r>
      <w:r>
        <w:t>.</w:t>
      </w:r>
    </w:p>
    <w:p w14:paraId="1166B7B1" w14:textId="45BC8DA7" w:rsidR="009A1A4C" w:rsidRPr="00F55047" w:rsidRDefault="009A1A4C" w:rsidP="009A1A4C">
      <w:pPr>
        <w:pStyle w:val="BodyText"/>
      </w:pPr>
      <w:r>
        <w:t>The HPI facility number and the corresponding name and address are recorded.</w:t>
      </w:r>
    </w:p>
    <w:p w14:paraId="54CD6283" w14:textId="53F0D8E2" w:rsidR="00324F67" w:rsidRDefault="009A1A4C" w:rsidP="00EB60C8">
      <w:pPr>
        <w:pStyle w:val="BodyText"/>
      </w:pPr>
      <w:r>
        <w:t xml:space="preserve">All fields </w:t>
      </w:r>
      <w:r w:rsidR="00E355A9">
        <w:t xml:space="preserve">listed in the table </w:t>
      </w:r>
      <w:r>
        <w:t>are mandatory.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6"/>
        <w:gridCol w:w="3539"/>
        <w:gridCol w:w="3539"/>
      </w:tblGrid>
      <w:tr w:rsidR="00AC3BFB" w:rsidRPr="00F130E2" w14:paraId="49DF126E" w14:textId="77777777" w:rsidTr="002A6FF4">
        <w:trPr>
          <w:trHeight w:val="240"/>
        </w:trPr>
        <w:tc>
          <w:tcPr>
            <w:tcW w:w="1300" w:type="pct"/>
            <w:shd w:val="clear" w:color="auto" w:fill="DBE5F1" w:themeFill="accent1" w:themeFillTint="33"/>
          </w:tcPr>
          <w:p w14:paraId="1BE60085" w14:textId="77777777" w:rsidR="00AC3BFB" w:rsidRPr="00F130E2" w:rsidRDefault="00AC3BFB" w:rsidP="00357B09">
            <w:pPr>
              <w:pStyle w:val="TableText0"/>
              <w:rPr>
                <w:rFonts w:ascii="Calibri" w:hAnsi="Calibri"/>
                <w:szCs w:val="22"/>
              </w:rPr>
            </w:pPr>
            <w:r>
              <w:rPr>
                <w:rFonts w:ascii="Calibri" w:hAnsi="Calibri"/>
                <w:szCs w:val="22"/>
              </w:rPr>
              <w:t>Field code</w:t>
            </w:r>
          </w:p>
        </w:tc>
        <w:tc>
          <w:tcPr>
            <w:tcW w:w="1850" w:type="pct"/>
            <w:shd w:val="clear" w:color="auto" w:fill="DBE5F1" w:themeFill="accent1" w:themeFillTint="33"/>
          </w:tcPr>
          <w:p w14:paraId="61AEA1CA" w14:textId="77777777" w:rsidR="00AC3BFB" w:rsidRPr="00F130E2" w:rsidRDefault="00AC3BFB" w:rsidP="002C444E">
            <w:pPr>
              <w:pStyle w:val="TableText0"/>
              <w:rPr>
                <w:rFonts w:ascii="Calibri" w:hAnsi="Calibri"/>
                <w:szCs w:val="22"/>
              </w:rPr>
            </w:pPr>
            <w:r w:rsidRPr="00F130E2">
              <w:rPr>
                <w:rFonts w:ascii="Calibri" w:hAnsi="Calibri"/>
                <w:szCs w:val="22"/>
              </w:rPr>
              <w:t>Description</w:t>
            </w:r>
          </w:p>
        </w:tc>
        <w:tc>
          <w:tcPr>
            <w:tcW w:w="1850" w:type="pct"/>
            <w:tcBorders>
              <w:top w:val="single" w:sz="4" w:space="0" w:color="1F497D" w:themeColor="text2"/>
            </w:tcBorders>
            <w:shd w:val="clear" w:color="auto" w:fill="DBE5F1" w:themeFill="accent1" w:themeFillTint="33"/>
          </w:tcPr>
          <w:p w14:paraId="0B4DFC92" w14:textId="77777777" w:rsidR="00AC3BFB" w:rsidRPr="00F130E2" w:rsidRDefault="00AC3BFB" w:rsidP="002C444E">
            <w:pPr>
              <w:pStyle w:val="TableText0"/>
              <w:rPr>
                <w:rFonts w:ascii="Calibri" w:hAnsi="Calibri"/>
                <w:szCs w:val="22"/>
              </w:rPr>
            </w:pPr>
            <w:r>
              <w:rPr>
                <w:rFonts w:ascii="Calibri" w:hAnsi="Calibri"/>
                <w:szCs w:val="22"/>
              </w:rPr>
              <w:t>Value domain</w:t>
            </w:r>
          </w:p>
        </w:tc>
      </w:tr>
      <w:tr w:rsidR="0038138C" w:rsidRPr="00F55047" w14:paraId="206B9C09" w14:textId="77777777" w:rsidTr="0038138C">
        <w:trPr>
          <w:trHeight w:val="207"/>
        </w:trPr>
        <w:tc>
          <w:tcPr>
            <w:tcW w:w="5000" w:type="pct"/>
            <w:gridSpan w:val="3"/>
            <w:tcBorders>
              <w:bottom w:val="single" w:sz="4" w:space="0" w:color="auto"/>
            </w:tcBorders>
            <w:shd w:val="clear" w:color="auto" w:fill="auto"/>
          </w:tcPr>
          <w:p w14:paraId="64D37CE7" w14:textId="6E3BF66F" w:rsidR="0038138C" w:rsidRDefault="0038138C" w:rsidP="002C444E">
            <w:pPr>
              <w:pStyle w:val="TableText0"/>
              <w:rPr>
                <w:rFonts w:ascii="Calibri" w:hAnsi="Calibri"/>
                <w:szCs w:val="22"/>
              </w:rPr>
            </w:pPr>
            <w:r>
              <w:rPr>
                <w:rFonts w:ascii="Calibri" w:hAnsi="Calibri"/>
                <w:szCs w:val="22"/>
              </w:rPr>
              <w:t>PRD segment</w:t>
            </w:r>
          </w:p>
        </w:tc>
      </w:tr>
      <w:tr w:rsidR="00AC3BFB" w:rsidRPr="00F55047" w14:paraId="12A16BC1" w14:textId="77777777" w:rsidTr="002A6FF4">
        <w:trPr>
          <w:trHeight w:val="207"/>
        </w:trPr>
        <w:tc>
          <w:tcPr>
            <w:tcW w:w="1300" w:type="pct"/>
            <w:tcBorders>
              <w:bottom w:val="single" w:sz="4" w:space="0" w:color="auto"/>
            </w:tcBorders>
            <w:shd w:val="clear" w:color="auto" w:fill="auto"/>
          </w:tcPr>
          <w:p w14:paraId="0DD2D1F1" w14:textId="7F246323" w:rsidR="00AC3BFB" w:rsidRPr="00F55047" w:rsidRDefault="00AC3BFB" w:rsidP="00357B09">
            <w:pPr>
              <w:pStyle w:val="TableText0"/>
              <w:rPr>
                <w:rFonts w:ascii="Calibri" w:hAnsi="Calibri"/>
                <w:szCs w:val="22"/>
              </w:rPr>
            </w:pPr>
            <w:r>
              <w:rPr>
                <w:rFonts w:ascii="Calibri" w:hAnsi="Calibri"/>
                <w:szCs w:val="22"/>
              </w:rPr>
              <w:tab/>
            </w:r>
            <w:r w:rsidRPr="00F55047">
              <w:rPr>
                <w:rFonts w:ascii="Calibri" w:hAnsi="Calibri"/>
                <w:szCs w:val="22"/>
              </w:rPr>
              <w:t>PRD-1</w:t>
            </w:r>
          </w:p>
        </w:tc>
        <w:tc>
          <w:tcPr>
            <w:tcW w:w="1850" w:type="pct"/>
            <w:tcBorders>
              <w:bottom w:val="single" w:sz="4" w:space="0" w:color="auto"/>
            </w:tcBorders>
            <w:shd w:val="clear" w:color="auto" w:fill="auto"/>
          </w:tcPr>
          <w:p w14:paraId="6BCCC511" w14:textId="77777777" w:rsidR="00AC3BFB" w:rsidRPr="00F55047" w:rsidRDefault="00AC3BFB" w:rsidP="002C444E">
            <w:pPr>
              <w:pStyle w:val="TableText0"/>
              <w:rPr>
                <w:rFonts w:ascii="Calibri" w:hAnsi="Calibri"/>
                <w:szCs w:val="22"/>
              </w:rPr>
            </w:pPr>
            <w:r>
              <w:rPr>
                <w:rFonts w:ascii="Calibri" w:hAnsi="Calibri"/>
                <w:szCs w:val="22"/>
              </w:rPr>
              <w:t>Provider r</w:t>
            </w:r>
            <w:r w:rsidRPr="00F55047">
              <w:rPr>
                <w:rFonts w:ascii="Calibri" w:hAnsi="Calibri"/>
                <w:szCs w:val="22"/>
              </w:rPr>
              <w:t>ole</w:t>
            </w:r>
          </w:p>
        </w:tc>
        <w:tc>
          <w:tcPr>
            <w:tcW w:w="1850" w:type="pct"/>
            <w:tcBorders>
              <w:bottom w:val="single" w:sz="4" w:space="0" w:color="auto"/>
            </w:tcBorders>
            <w:shd w:val="clear" w:color="auto" w:fill="auto"/>
          </w:tcPr>
          <w:p w14:paraId="0C78D574" w14:textId="4E305E0F" w:rsidR="00AC3BFB" w:rsidRPr="00ED56A5" w:rsidRDefault="009A1A4C" w:rsidP="002A6FF4">
            <w:pPr>
              <w:pStyle w:val="TableText0"/>
              <w:tabs>
                <w:tab w:val="center" w:pos="1661"/>
              </w:tabs>
              <w:rPr>
                <w:rFonts w:ascii="Calibri" w:hAnsi="Calibri"/>
                <w:szCs w:val="22"/>
              </w:rPr>
            </w:pPr>
            <w:r>
              <w:rPr>
                <w:rFonts w:ascii="Calibri" w:hAnsi="Calibri"/>
                <w:szCs w:val="22"/>
              </w:rPr>
              <w:t xml:space="preserve">Fixed value </w:t>
            </w:r>
            <w:r w:rsidR="00AC3BFB" w:rsidRPr="00960967">
              <w:rPr>
                <w:rFonts w:ascii="Calibri" w:hAnsi="Calibri"/>
                <w:color w:val="000000"/>
                <w:lang w:eastAsia="zh-TW"/>
              </w:rPr>
              <w:t>'</w:t>
            </w:r>
            <w:r w:rsidR="00AC3BFB" w:rsidRPr="00F55047">
              <w:rPr>
                <w:rFonts w:ascii="Calibri" w:hAnsi="Calibri"/>
                <w:szCs w:val="22"/>
              </w:rPr>
              <w:t>GP</w:t>
            </w:r>
            <w:r w:rsidR="00AC3BFB" w:rsidRPr="00960967">
              <w:rPr>
                <w:rFonts w:ascii="Calibri" w:hAnsi="Calibri"/>
                <w:color w:val="000000"/>
                <w:lang w:eastAsia="zh-TW"/>
              </w:rPr>
              <w:t>'</w:t>
            </w:r>
            <w:r w:rsidR="00AC3BFB">
              <w:rPr>
                <w:rFonts w:ascii="Calibri" w:hAnsi="Calibri"/>
                <w:szCs w:val="22"/>
              </w:rPr>
              <w:t xml:space="preserve"> </w:t>
            </w:r>
          </w:p>
        </w:tc>
      </w:tr>
      <w:tr w:rsidR="00AC3BFB" w:rsidRPr="00F55047" w14:paraId="7F4D275A" w14:textId="77777777" w:rsidTr="002A6FF4">
        <w:trPr>
          <w:trHeight w:val="225"/>
        </w:trPr>
        <w:tc>
          <w:tcPr>
            <w:tcW w:w="1300" w:type="pct"/>
            <w:tcBorders>
              <w:top w:val="single" w:sz="4" w:space="0" w:color="auto"/>
              <w:left w:val="single" w:sz="4" w:space="0" w:color="auto"/>
              <w:bottom w:val="nil"/>
              <w:right w:val="single" w:sz="4" w:space="0" w:color="auto"/>
            </w:tcBorders>
            <w:shd w:val="clear" w:color="auto" w:fill="auto"/>
          </w:tcPr>
          <w:p w14:paraId="55AF8FD2" w14:textId="31FC3EFC" w:rsidR="00AC3BFB" w:rsidRPr="00F55047" w:rsidRDefault="00AC3BFB" w:rsidP="00357B09">
            <w:pPr>
              <w:pStyle w:val="TableText0"/>
              <w:rPr>
                <w:rFonts w:ascii="Calibri" w:hAnsi="Calibri"/>
                <w:szCs w:val="22"/>
              </w:rPr>
            </w:pPr>
            <w:r>
              <w:rPr>
                <w:rFonts w:ascii="Calibri" w:hAnsi="Calibri"/>
                <w:szCs w:val="22"/>
              </w:rPr>
              <w:tab/>
            </w:r>
            <w:r w:rsidRPr="00F55047">
              <w:rPr>
                <w:rFonts w:ascii="Calibri" w:hAnsi="Calibri"/>
                <w:szCs w:val="22"/>
              </w:rPr>
              <w:t>PRD-2</w:t>
            </w:r>
          </w:p>
        </w:tc>
        <w:tc>
          <w:tcPr>
            <w:tcW w:w="1850" w:type="pct"/>
            <w:tcBorders>
              <w:top w:val="single" w:sz="4" w:space="0" w:color="auto"/>
              <w:left w:val="single" w:sz="4" w:space="0" w:color="auto"/>
              <w:bottom w:val="nil"/>
              <w:right w:val="single" w:sz="4" w:space="0" w:color="auto"/>
            </w:tcBorders>
            <w:shd w:val="clear" w:color="auto" w:fill="auto"/>
          </w:tcPr>
          <w:p w14:paraId="4B2D5AC8" w14:textId="30953B65" w:rsidR="00AC3BFB" w:rsidRPr="00F55047" w:rsidRDefault="00AC3BFB">
            <w:pPr>
              <w:pStyle w:val="TableText0"/>
              <w:rPr>
                <w:rFonts w:ascii="Calibri" w:hAnsi="Calibri"/>
                <w:szCs w:val="22"/>
              </w:rPr>
            </w:pPr>
            <w:r>
              <w:rPr>
                <w:rFonts w:ascii="Calibri" w:hAnsi="Calibri"/>
                <w:szCs w:val="22"/>
              </w:rPr>
              <w:t>Provider n</w:t>
            </w:r>
            <w:r w:rsidRPr="00F55047">
              <w:rPr>
                <w:rFonts w:ascii="Calibri" w:hAnsi="Calibri"/>
                <w:szCs w:val="22"/>
              </w:rPr>
              <w:t>ame</w:t>
            </w:r>
          </w:p>
        </w:tc>
        <w:tc>
          <w:tcPr>
            <w:tcW w:w="1850" w:type="pct"/>
            <w:tcBorders>
              <w:top w:val="single" w:sz="4" w:space="0" w:color="auto"/>
              <w:left w:val="single" w:sz="4" w:space="0" w:color="auto"/>
              <w:bottom w:val="nil"/>
              <w:right w:val="single" w:sz="4" w:space="0" w:color="auto"/>
            </w:tcBorders>
            <w:shd w:val="clear" w:color="auto" w:fill="auto"/>
          </w:tcPr>
          <w:p w14:paraId="6B6AE7D8" w14:textId="26BE3757" w:rsidR="00AC3BFB" w:rsidRPr="00F55047" w:rsidRDefault="00AF7D1E" w:rsidP="006F058F">
            <w:pPr>
              <w:pStyle w:val="TableText0"/>
              <w:rPr>
                <w:rFonts w:ascii="Calibri" w:hAnsi="Calibri"/>
                <w:szCs w:val="22"/>
              </w:rPr>
            </w:pPr>
            <w:r>
              <w:rPr>
                <w:rFonts w:ascii="Calibri" w:hAnsi="Calibri"/>
                <w:szCs w:val="22"/>
              </w:rPr>
              <w:t>Example</w:t>
            </w:r>
            <w:r w:rsidRPr="00F55047">
              <w:rPr>
                <w:rFonts w:ascii="Calibri" w:hAnsi="Calibri"/>
                <w:szCs w:val="22"/>
              </w:rPr>
              <w:t xml:space="preserve"> </w:t>
            </w:r>
            <w:r w:rsidR="00AC3BFB" w:rsidRPr="00960967">
              <w:rPr>
                <w:rFonts w:ascii="Calibri" w:hAnsi="Calibri"/>
                <w:color w:val="000000"/>
                <w:lang w:eastAsia="zh-TW"/>
              </w:rPr>
              <w:t>'</w:t>
            </w:r>
            <w:r w:rsidR="00AC3BFB" w:rsidRPr="00F55047">
              <w:rPr>
                <w:rFonts w:ascii="Calibri" w:hAnsi="Calibri"/>
                <w:szCs w:val="22"/>
              </w:rPr>
              <w:t>SMITH^JOHN^^^MR</w:t>
            </w:r>
            <w:r w:rsidR="00AC3BFB" w:rsidRPr="00960967">
              <w:rPr>
                <w:rFonts w:ascii="Calibri" w:hAnsi="Calibri"/>
                <w:color w:val="000000"/>
                <w:lang w:eastAsia="zh-TW"/>
              </w:rPr>
              <w:t>'</w:t>
            </w:r>
            <w:r w:rsidR="009A1A4C">
              <w:rPr>
                <w:rFonts w:ascii="Calibri" w:hAnsi="Calibri"/>
                <w:color w:val="000000"/>
                <w:lang w:eastAsia="zh-TW"/>
              </w:rPr>
              <w:t xml:space="preserve"> </w:t>
            </w:r>
          </w:p>
        </w:tc>
      </w:tr>
      <w:tr w:rsidR="00AC3BFB" w:rsidRPr="00F55047" w14:paraId="587E4D93" w14:textId="77777777" w:rsidTr="002A6FF4">
        <w:trPr>
          <w:trHeight w:val="225"/>
        </w:trPr>
        <w:tc>
          <w:tcPr>
            <w:tcW w:w="1300" w:type="pct"/>
            <w:tcBorders>
              <w:top w:val="nil"/>
              <w:left w:val="single" w:sz="4" w:space="0" w:color="auto"/>
              <w:bottom w:val="nil"/>
              <w:right w:val="single" w:sz="4" w:space="0" w:color="auto"/>
            </w:tcBorders>
            <w:shd w:val="clear" w:color="auto" w:fill="auto"/>
          </w:tcPr>
          <w:p w14:paraId="4DEB9876" w14:textId="39466E28" w:rsidR="00AC3BFB" w:rsidRPr="00F55047" w:rsidRDefault="00AC3BFB" w:rsidP="00357B09">
            <w:pPr>
              <w:pStyle w:val="TableText0"/>
              <w:rPr>
                <w:rFonts w:ascii="Calibri" w:hAnsi="Calibri"/>
                <w:szCs w:val="22"/>
              </w:rPr>
            </w:pPr>
            <w:r>
              <w:rPr>
                <w:rFonts w:ascii="Calibri" w:hAnsi="Calibri"/>
                <w:szCs w:val="22"/>
              </w:rPr>
              <w:tab/>
            </w:r>
            <w:r>
              <w:rPr>
                <w:rFonts w:ascii="Calibri" w:hAnsi="Calibri"/>
                <w:szCs w:val="22"/>
              </w:rPr>
              <w:tab/>
            </w:r>
            <w:r w:rsidRPr="00F55047">
              <w:rPr>
                <w:rFonts w:ascii="Calibri" w:hAnsi="Calibri"/>
                <w:szCs w:val="22"/>
              </w:rPr>
              <w:t>PRD-2.1</w:t>
            </w:r>
          </w:p>
        </w:tc>
        <w:tc>
          <w:tcPr>
            <w:tcW w:w="1850" w:type="pct"/>
            <w:tcBorders>
              <w:top w:val="nil"/>
              <w:left w:val="single" w:sz="4" w:space="0" w:color="auto"/>
              <w:bottom w:val="nil"/>
              <w:right w:val="single" w:sz="4" w:space="0" w:color="auto"/>
            </w:tcBorders>
            <w:shd w:val="clear" w:color="auto" w:fill="auto"/>
          </w:tcPr>
          <w:p w14:paraId="6244CEF1" w14:textId="77777777" w:rsidR="00AC3BFB" w:rsidRPr="00F55047" w:rsidRDefault="00AC3BFB" w:rsidP="002C444E">
            <w:pPr>
              <w:pStyle w:val="TableText0"/>
              <w:rPr>
                <w:rFonts w:ascii="Calibri" w:hAnsi="Calibri"/>
                <w:szCs w:val="22"/>
              </w:rPr>
            </w:pPr>
            <w:r w:rsidRPr="00F55047">
              <w:rPr>
                <w:rFonts w:ascii="Calibri" w:hAnsi="Calibri"/>
                <w:szCs w:val="22"/>
              </w:rPr>
              <w:t>Surname</w:t>
            </w:r>
          </w:p>
        </w:tc>
        <w:tc>
          <w:tcPr>
            <w:tcW w:w="1850" w:type="pct"/>
            <w:tcBorders>
              <w:top w:val="nil"/>
              <w:left w:val="single" w:sz="4" w:space="0" w:color="auto"/>
              <w:bottom w:val="nil"/>
              <w:right w:val="single" w:sz="4" w:space="0" w:color="auto"/>
            </w:tcBorders>
            <w:shd w:val="clear" w:color="auto" w:fill="auto"/>
          </w:tcPr>
          <w:p w14:paraId="3BE4EDA9" w14:textId="29E88645" w:rsidR="00AC3BFB" w:rsidRPr="00F55047" w:rsidRDefault="00C3315E" w:rsidP="002C444E">
            <w:pPr>
              <w:pStyle w:val="TableText0"/>
              <w:rPr>
                <w:rFonts w:ascii="Calibri" w:hAnsi="Calibri"/>
                <w:szCs w:val="22"/>
              </w:rPr>
            </w:pPr>
            <w:r>
              <w:rPr>
                <w:rFonts w:ascii="Calibri" w:hAnsi="Calibri"/>
                <w:szCs w:val="22"/>
              </w:rPr>
              <w:t>Text</w:t>
            </w:r>
          </w:p>
        </w:tc>
      </w:tr>
      <w:tr w:rsidR="00AC3BFB" w:rsidRPr="00F55047" w14:paraId="3C6B7C84" w14:textId="77777777" w:rsidTr="002A6FF4">
        <w:trPr>
          <w:trHeight w:val="225"/>
        </w:trPr>
        <w:tc>
          <w:tcPr>
            <w:tcW w:w="1300" w:type="pct"/>
            <w:tcBorders>
              <w:top w:val="nil"/>
              <w:left w:val="single" w:sz="4" w:space="0" w:color="auto"/>
              <w:bottom w:val="nil"/>
              <w:right w:val="single" w:sz="4" w:space="0" w:color="auto"/>
            </w:tcBorders>
            <w:shd w:val="clear" w:color="auto" w:fill="auto"/>
          </w:tcPr>
          <w:p w14:paraId="0072F0CD" w14:textId="45D3AC34" w:rsidR="00AC3BFB" w:rsidRPr="00F55047" w:rsidRDefault="00AC3BFB" w:rsidP="00357B09">
            <w:pPr>
              <w:pStyle w:val="TableText0"/>
              <w:rPr>
                <w:rFonts w:ascii="Calibri" w:hAnsi="Calibri"/>
                <w:szCs w:val="22"/>
              </w:rPr>
            </w:pPr>
            <w:r>
              <w:rPr>
                <w:rFonts w:ascii="Calibri" w:hAnsi="Calibri"/>
                <w:szCs w:val="22"/>
              </w:rPr>
              <w:tab/>
            </w:r>
            <w:r>
              <w:rPr>
                <w:rFonts w:ascii="Calibri" w:hAnsi="Calibri"/>
                <w:szCs w:val="22"/>
              </w:rPr>
              <w:tab/>
            </w:r>
            <w:r w:rsidRPr="00F55047">
              <w:rPr>
                <w:rFonts w:ascii="Calibri" w:hAnsi="Calibri"/>
                <w:szCs w:val="22"/>
              </w:rPr>
              <w:t>PRD-2.2</w:t>
            </w:r>
          </w:p>
        </w:tc>
        <w:tc>
          <w:tcPr>
            <w:tcW w:w="1850" w:type="pct"/>
            <w:tcBorders>
              <w:top w:val="nil"/>
              <w:left w:val="single" w:sz="4" w:space="0" w:color="auto"/>
              <w:bottom w:val="nil"/>
              <w:right w:val="single" w:sz="4" w:space="0" w:color="auto"/>
            </w:tcBorders>
            <w:shd w:val="clear" w:color="auto" w:fill="auto"/>
          </w:tcPr>
          <w:p w14:paraId="548C8744" w14:textId="77777777" w:rsidR="00AC3BFB" w:rsidRPr="00F55047" w:rsidRDefault="00AC3BFB" w:rsidP="002C444E">
            <w:pPr>
              <w:pStyle w:val="TableText0"/>
              <w:rPr>
                <w:rFonts w:ascii="Calibri" w:hAnsi="Calibri"/>
                <w:szCs w:val="22"/>
              </w:rPr>
            </w:pPr>
            <w:r>
              <w:rPr>
                <w:rFonts w:ascii="Calibri" w:hAnsi="Calibri"/>
                <w:szCs w:val="22"/>
              </w:rPr>
              <w:t>First n</w:t>
            </w:r>
            <w:r w:rsidRPr="00F55047">
              <w:rPr>
                <w:rFonts w:ascii="Calibri" w:hAnsi="Calibri"/>
                <w:szCs w:val="22"/>
              </w:rPr>
              <w:t>ame</w:t>
            </w:r>
          </w:p>
        </w:tc>
        <w:tc>
          <w:tcPr>
            <w:tcW w:w="1850" w:type="pct"/>
            <w:tcBorders>
              <w:top w:val="nil"/>
              <w:left w:val="single" w:sz="4" w:space="0" w:color="auto"/>
              <w:bottom w:val="nil"/>
              <w:right w:val="single" w:sz="4" w:space="0" w:color="auto"/>
            </w:tcBorders>
            <w:shd w:val="clear" w:color="auto" w:fill="auto"/>
          </w:tcPr>
          <w:p w14:paraId="377C7399" w14:textId="5873D949" w:rsidR="00AC3BFB" w:rsidRPr="00F55047" w:rsidRDefault="00C3315E" w:rsidP="002C444E">
            <w:pPr>
              <w:pStyle w:val="TableText0"/>
              <w:rPr>
                <w:rFonts w:ascii="Calibri" w:hAnsi="Calibri"/>
                <w:szCs w:val="22"/>
              </w:rPr>
            </w:pPr>
            <w:r>
              <w:rPr>
                <w:rFonts w:ascii="Calibri" w:hAnsi="Calibri"/>
                <w:szCs w:val="22"/>
              </w:rPr>
              <w:t>Text</w:t>
            </w:r>
          </w:p>
        </w:tc>
      </w:tr>
      <w:tr w:rsidR="00AC3BFB" w:rsidRPr="00F55047" w14:paraId="5A39484F" w14:textId="77777777" w:rsidTr="002A6FF4">
        <w:trPr>
          <w:trHeight w:val="225"/>
        </w:trPr>
        <w:tc>
          <w:tcPr>
            <w:tcW w:w="1300" w:type="pct"/>
            <w:tcBorders>
              <w:top w:val="nil"/>
              <w:left w:val="single" w:sz="4" w:space="0" w:color="auto"/>
              <w:bottom w:val="nil"/>
              <w:right w:val="single" w:sz="4" w:space="0" w:color="auto"/>
            </w:tcBorders>
            <w:shd w:val="clear" w:color="auto" w:fill="auto"/>
          </w:tcPr>
          <w:p w14:paraId="029495D2" w14:textId="6D290EE2" w:rsidR="00AC3BFB" w:rsidRPr="00F55047" w:rsidRDefault="00AC3BFB" w:rsidP="00357B09">
            <w:pPr>
              <w:pStyle w:val="TableText0"/>
              <w:rPr>
                <w:rFonts w:ascii="Calibri" w:hAnsi="Calibri"/>
                <w:szCs w:val="22"/>
              </w:rPr>
            </w:pPr>
            <w:r>
              <w:rPr>
                <w:rFonts w:ascii="Calibri" w:hAnsi="Calibri"/>
                <w:szCs w:val="22"/>
              </w:rPr>
              <w:tab/>
            </w:r>
            <w:r>
              <w:rPr>
                <w:rFonts w:ascii="Calibri" w:hAnsi="Calibri"/>
                <w:szCs w:val="22"/>
              </w:rPr>
              <w:tab/>
            </w:r>
            <w:r w:rsidRPr="00F55047">
              <w:rPr>
                <w:rFonts w:ascii="Calibri" w:hAnsi="Calibri"/>
                <w:szCs w:val="22"/>
              </w:rPr>
              <w:t>PRD-2.3</w:t>
            </w:r>
          </w:p>
        </w:tc>
        <w:tc>
          <w:tcPr>
            <w:tcW w:w="1850" w:type="pct"/>
            <w:tcBorders>
              <w:top w:val="nil"/>
              <w:left w:val="single" w:sz="4" w:space="0" w:color="auto"/>
              <w:bottom w:val="nil"/>
              <w:right w:val="single" w:sz="4" w:space="0" w:color="auto"/>
            </w:tcBorders>
            <w:shd w:val="clear" w:color="auto" w:fill="auto"/>
          </w:tcPr>
          <w:p w14:paraId="19443FCE" w14:textId="4436C8F9" w:rsidR="00AC3BFB" w:rsidRPr="00F55047" w:rsidRDefault="00AC3BFB">
            <w:pPr>
              <w:pStyle w:val="TableText0"/>
              <w:rPr>
                <w:rFonts w:ascii="Calibri" w:hAnsi="Calibri"/>
                <w:szCs w:val="22"/>
              </w:rPr>
            </w:pPr>
            <w:r>
              <w:rPr>
                <w:rFonts w:ascii="Calibri" w:hAnsi="Calibri"/>
                <w:szCs w:val="22"/>
              </w:rPr>
              <w:t>Middle n</w:t>
            </w:r>
            <w:r w:rsidRPr="00F55047">
              <w:rPr>
                <w:rFonts w:ascii="Calibri" w:hAnsi="Calibri"/>
                <w:szCs w:val="22"/>
              </w:rPr>
              <w:t>ames</w:t>
            </w:r>
          </w:p>
        </w:tc>
        <w:tc>
          <w:tcPr>
            <w:tcW w:w="1850" w:type="pct"/>
            <w:tcBorders>
              <w:top w:val="nil"/>
              <w:left w:val="single" w:sz="4" w:space="0" w:color="auto"/>
              <w:bottom w:val="nil"/>
              <w:right w:val="single" w:sz="4" w:space="0" w:color="auto"/>
            </w:tcBorders>
            <w:shd w:val="clear" w:color="auto" w:fill="auto"/>
          </w:tcPr>
          <w:p w14:paraId="6EE820A5" w14:textId="68145247" w:rsidR="00AC3BFB" w:rsidRPr="00F55047" w:rsidRDefault="00C3315E" w:rsidP="002C444E">
            <w:pPr>
              <w:pStyle w:val="TableText0"/>
              <w:rPr>
                <w:rFonts w:ascii="Calibri" w:hAnsi="Calibri"/>
                <w:szCs w:val="22"/>
              </w:rPr>
            </w:pPr>
            <w:r>
              <w:rPr>
                <w:rFonts w:ascii="Calibri" w:hAnsi="Calibri"/>
                <w:szCs w:val="22"/>
              </w:rPr>
              <w:t>Text</w:t>
            </w:r>
          </w:p>
        </w:tc>
      </w:tr>
      <w:tr w:rsidR="00AC3BFB" w:rsidRPr="00F55047" w14:paraId="2F45EDE6" w14:textId="77777777" w:rsidTr="002A6FF4">
        <w:trPr>
          <w:trHeight w:val="240"/>
        </w:trPr>
        <w:tc>
          <w:tcPr>
            <w:tcW w:w="1300" w:type="pct"/>
            <w:tcBorders>
              <w:top w:val="nil"/>
              <w:left w:val="single" w:sz="4" w:space="0" w:color="auto"/>
              <w:bottom w:val="single" w:sz="4" w:space="0" w:color="auto"/>
              <w:right w:val="single" w:sz="4" w:space="0" w:color="auto"/>
            </w:tcBorders>
            <w:shd w:val="clear" w:color="auto" w:fill="auto"/>
          </w:tcPr>
          <w:p w14:paraId="6297EDF7" w14:textId="62C292D4" w:rsidR="00AC3BFB" w:rsidRPr="00F55047" w:rsidRDefault="00AC3BFB" w:rsidP="00357B09">
            <w:pPr>
              <w:pStyle w:val="TableText0"/>
              <w:rPr>
                <w:rFonts w:ascii="Calibri" w:hAnsi="Calibri"/>
                <w:szCs w:val="22"/>
              </w:rPr>
            </w:pPr>
            <w:r>
              <w:rPr>
                <w:rFonts w:ascii="Calibri" w:hAnsi="Calibri"/>
                <w:szCs w:val="22"/>
              </w:rPr>
              <w:tab/>
            </w:r>
            <w:r>
              <w:rPr>
                <w:rFonts w:ascii="Calibri" w:hAnsi="Calibri"/>
                <w:szCs w:val="22"/>
              </w:rPr>
              <w:tab/>
            </w:r>
            <w:r w:rsidRPr="00F55047">
              <w:rPr>
                <w:rFonts w:ascii="Calibri" w:hAnsi="Calibri"/>
                <w:szCs w:val="22"/>
              </w:rPr>
              <w:t>PRD-2.5</w:t>
            </w:r>
          </w:p>
        </w:tc>
        <w:tc>
          <w:tcPr>
            <w:tcW w:w="1850" w:type="pct"/>
            <w:tcBorders>
              <w:top w:val="nil"/>
              <w:left w:val="single" w:sz="4" w:space="0" w:color="auto"/>
              <w:bottom w:val="single" w:sz="4" w:space="0" w:color="auto"/>
              <w:right w:val="single" w:sz="4" w:space="0" w:color="auto"/>
            </w:tcBorders>
            <w:shd w:val="clear" w:color="auto" w:fill="auto"/>
          </w:tcPr>
          <w:p w14:paraId="799112D0" w14:textId="77777777" w:rsidR="00AC3BFB" w:rsidRPr="00F55047" w:rsidRDefault="00AC3BFB" w:rsidP="002C444E">
            <w:pPr>
              <w:pStyle w:val="TableText0"/>
              <w:rPr>
                <w:rFonts w:ascii="Calibri" w:hAnsi="Calibri"/>
                <w:szCs w:val="22"/>
              </w:rPr>
            </w:pPr>
            <w:r w:rsidRPr="00F55047">
              <w:rPr>
                <w:rFonts w:ascii="Calibri" w:hAnsi="Calibri"/>
                <w:szCs w:val="22"/>
              </w:rPr>
              <w:t>Title</w:t>
            </w:r>
          </w:p>
        </w:tc>
        <w:tc>
          <w:tcPr>
            <w:tcW w:w="1850" w:type="pct"/>
            <w:tcBorders>
              <w:top w:val="nil"/>
              <w:left w:val="single" w:sz="4" w:space="0" w:color="auto"/>
              <w:bottom w:val="single" w:sz="4" w:space="0" w:color="auto"/>
              <w:right w:val="single" w:sz="4" w:space="0" w:color="auto"/>
            </w:tcBorders>
            <w:shd w:val="clear" w:color="auto" w:fill="auto"/>
          </w:tcPr>
          <w:p w14:paraId="645F18C3" w14:textId="1583492C" w:rsidR="00AC3BFB" w:rsidRPr="00F55047" w:rsidRDefault="00C3315E" w:rsidP="002C444E">
            <w:pPr>
              <w:pStyle w:val="TableText0"/>
              <w:rPr>
                <w:rFonts w:ascii="Calibri" w:hAnsi="Calibri"/>
                <w:szCs w:val="22"/>
              </w:rPr>
            </w:pPr>
            <w:r>
              <w:rPr>
                <w:rFonts w:ascii="Calibri" w:hAnsi="Calibri"/>
                <w:szCs w:val="22"/>
              </w:rPr>
              <w:t>Text</w:t>
            </w:r>
          </w:p>
        </w:tc>
      </w:tr>
      <w:tr w:rsidR="00AC3BFB" w:rsidRPr="00F55047" w14:paraId="6ACFFBD5" w14:textId="77777777" w:rsidTr="002A6FF4">
        <w:trPr>
          <w:trHeight w:val="225"/>
        </w:trPr>
        <w:tc>
          <w:tcPr>
            <w:tcW w:w="1300" w:type="pct"/>
            <w:tcBorders>
              <w:top w:val="single" w:sz="4" w:space="0" w:color="auto"/>
              <w:left w:val="single" w:sz="4" w:space="0" w:color="auto"/>
              <w:bottom w:val="nil"/>
              <w:right w:val="single" w:sz="4" w:space="0" w:color="auto"/>
            </w:tcBorders>
            <w:shd w:val="clear" w:color="auto" w:fill="auto"/>
          </w:tcPr>
          <w:p w14:paraId="28C44A1A" w14:textId="5D87B5D1" w:rsidR="00AC3BFB" w:rsidRPr="00F55047" w:rsidRDefault="00AC3BFB" w:rsidP="00357B09">
            <w:pPr>
              <w:pStyle w:val="TableText0"/>
              <w:rPr>
                <w:rFonts w:ascii="Calibri" w:hAnsi="Calibri"/>
                <w:szCs w:val="22"/>
              </w:rPr>
            </w:pPr>
            <w:r>
              <w:rPr>
                <w:rFonts w:ascii="Calibri" w:hAnsi="Calibri"/>
                <w:szCs w:val="22"/>
              </w:rPr>
              <w:tab/>
            </w:r>
            <w:r w:rsidRPr="00F55047">
              <w:rPr>
                <w:rFonts w:ascii="Calibri" w:hAnsi="Calibri"/>
                <w:szCs w:val="22"/>
              </w:rPr>
              <w:t>PRD-3</w:t>
            </w:r>
          </w:p>
        </w:tc>
        <w:tc>
          <w:tcPr>
            <w:tcW w:w="1850" w:type="pct"/>
            <w:tcBorders>
              <w:top w:val="single" w:sz="4" w:space="0" w:color="auto"/>
              <w:left w:val="single" w:sz="4" w:space="0" w:color="auto"/>
              <w:bottom w:val="nil"/>
              <w:right w:val="single" w:sz="4" w:space="0" w:color="auto"/>
            </w:tcBorders>
            <w:shd w:val="clear" w:color="auto" w:fill="auto"/>
          </w:tcPr>
          <w:p w14:paraId="0D5B8E1B" w14:textId="6EA55DA9" w:rsidR="00AC3BFB" w:rsidRPr="00F55047" w:rsidRDefault="00AC3BFB">
            <w:pPr>
              <w:pStyle w:val="TableText0"/>
              <w:rPr>
                <w:rFonts w:ascii="Calibri" w:hAnsi="Calibri"/>
                <w:szCs w:val="22"/>
              </w:rPr>
            </w:pPr>
            <w:r>
              <w:rPr>
                <w:rFonts w:ascii="Calibri" w:hAnsi="Calibri"/>
                <w:szCs w:val="22"/>
              </w:rPr>
              <w:t>Provider a</w:t>
            </w:r>
            <w:r w:rsidRPr="00F55047">
              <w:rPr>
                <w:rFonts w:ascii="Calibri" w:hAnsi="Calibri"/>
                <w:szCs w:val="22"/>
              </w:rPr>
              <w:t>ddress</w:t>
            </w:r>
          </w:p>
        </w:tc>
        <w:tc>
          <w:tcPr>
            <w:tcW w:w="1850" w:type="pct"/>
            <w:tcBorders>
              <w:top w:val="single" w:sz="4" w:space="0" w:color="auto"/>
              <w:left w:val="single" w:sz="4" w:space="0" w:color="auto"/>
              <w:bottom w:val="nil"/>
              <w:right w:val="single" w:sz="4" w:space="0" w:color="auto"/>
            </w:tcBorders>
            <w:shd w:val="clear" w:color="auto" w:fill="auto"/>
          </w:tcPr>
          <w:p w14:paraId="3DD3361E" w14:textId="4189B032" w:rsidR="00AC3BFB" w:rsidRPr="00F55047" w:rsidRDefault="00AF7D1E">
            <w:pPr>
              <w:pStyle w:val="TableText0"/>
              <w:rPr>
                <w:rFonts w:ascii="Calibri" w:hAnsi="Calibri"/>
                <w:szCs w:val="22"/>
              </w:rPr>
            </w:pPr>
            <w:r>
              <w:rPr>
                <w:rFonts w:ascii="Calibri" w:hAnsi="Calibri"/>
                <w:szCs w:val="22"/>
              </w:rPr>
              <w:t xml:space="preserve">Example </w:t>
            </w:r>
            <w:r w:rsidR="009A1A4C" w:rsidRPr="00960967">
              <w:rPr>
                <w:rFonts w:ascii="Calibri" w:hAnsi="Calibri"/>
                <w:color w:val="000000"/>
                <w:lang w:eastAsia="zh-TW"/>
              </w:rPr>
              <w:t>'</w:t>
            </w:r>
            <w:r w:rsidR="009A1A4C">
              <w:rPr>
                <w:rFonts w:ascii="Calibri" w:hAnsi="Calibri"/>
                <w:szCs w:val="22"/>
              </w:rPr>
              <w:t xml:space="preserve">93 Rangers </w:t>
            </w:r>
            <w:proofErr w:type="spellStart"/>
            <w:r w:rsidR="009A1A4C">
              <w:rPr>
                <w:rFonts w:ascii="Calibri" w:hAnsi="Calibri"/>
                <w:szCs w:val="22"/>
              </w:rPr>
              <w:t>Road</w:t>
            </w:r>
            <w:r w:rsidR="00AC3BFB">
              <w:rPr>
                <w:rFonts w:ascii="Calibri" w:hAnsi="Calibri"/>
                <w:szCs w:val="22"/>
              </w:rPr>
              <w:t>^</w:t>
            </w:r>
            <w:r w:rsidR="009A1A4C">
              <w:rPr>
                <w:rFonts w:ascii="Calibri" w:hAnsi="Calibri"/>
                <w:szCs w:val="22"/>
              </w:rPr>
              <w:t>Penrose</w:t>
            </w:r>
            <w:r w:rsidR="00AC3BFB">
              <w:rPr>
                <w:rFonts w:ascii="Calibri" w:hAnsi="Calibri"/>
                <w:szCs w:val="22"/>
              </w:rPr>
              <w:t>^Auckland</w:t>
            </w:r>
            <w:proofErr w:type="spellEnd"/>
            <w:r w:rsidR="004A2CE4">
              <w:rPr>
                <w:rFonts w:ascii="Calibri" w:hAnsi="Calibri"/>
                <w:szCs w:val="22"/>
              </w:rPr>
              <w:t xml:space="preserve"> 1061</w:t>
            </w:r>
            <w:r w:rsidR="00AC3BFB" w:rsidRPr="00960967">
              <w:rPr>
                <w:rFonts w:ascii="Calibri" w:hAnsi="Calibri"/>
                <w:color w:val="000000"/>
                <w:lang w:eastAsia="zh-TW"/>
              </w:rPr>
              <w:t>'</w:t>
            </w:r>
          </w:p>
        </w:tc>
      </w:tr>
      <w:tr w:rsidR="00AC3BFB" w:rsidRPr="00F55047" w14:paraId="1D9449D1" w14:textId="77777777" w:rsidTr="002A6FF4">
        <w:trPr>
          <w:trHeight w:val="225"/>
        </w:trPr>
        <w:tc>
          <w:tcPr>
            <w:tcW w:w="1300" w:type="pct"/>
            <w:tcBorders>
              <w:top w:val="nil"/>
              <w:left w:val="single" w:sz="4" w:space="0" w:color="auto"/>
              <w:bottom w:val="nil"/>
              <w:right w:val="single" w:sz="4" w:space="0" w:color="auto"/>
            </w:tcBorders>
            <w:shd w:val="clear" w:color="auto" w:fill="auto"/>
          </w:tcPr>
          <w:p w14:paraId="47FCF98A" w14:textId="34FC5EE9" w:rsidR="00AC3BFB" w:rsidRPr="00F55047" w:rsidRDefault="00AC3BFB" w:rsidP="00357B09">
            <w:pPr>
              <w:pStyle w:val="TableText0"/>
              <w:rPr>
                <w:rFonts w:ascii="Calibri" w:hAnsi="Calibri"/>
                <w:szCs w:val="22"/>
              </w:rPr>
            </w:pPr>
            <w:r>
              <w:rPr>
                <w:rFonts w:ascii="Calibri" w:hAnsi="Calibri"/>
                <w:szCs w:val="22"/>
              </w:rPr>
              <w:tab/>
            </w:r>
            <w:r>
              <w:rPr>
                <w:rFonts w:ascii="Calibri" w:hAnsi="Calibri"/>
                <w:szCs w:val="22"/>
              </w:rPr>
              <w:tab/>
            </w:r>
            <w:r w:rsidRPr="00F55047">
              <w:rPr>
                <w:rFonts w:ascii="Calibri" w:hAnsi="Calibri"/>
                <w:szCs w:val="22"/>
              </w:rPr>
              <w:t>PRD-3.1</w:t>
            </w:r>
          </w:p>
        </w:tc>
        <w:tc>
          <w:tcPr>
            <w:tcW w:w="1850" w:type="pct"/>
            <w:tcBorders>
              <w:top w:val="nil"/>
              <w:left w:val="single" w:sz="4" w:space="0" w:color="auto"/>
              <w:bottom w:val="nil"/>
              <w:right w:val="single" w:sz="4" w:space="0" w:color="auto"/>
            </w:tcBorders>
            <w:shd w:val="clear" w:color="auto" w:fill="auto"/>
          </w:tcPr>
          <w:p w14:paraId="4EFDF0FC" w14:textId="77777777" w:rsidR="00AC3BFB" w:rsidRPr="00F55047" w:rsidRDefault="00AC3BFB" w:rsidP="002C444E">
            <w:pPr>
              <w:pStyle w:val="TableText0"/>
              <w:rPr>
                <w:rFonts w:ascii="Calibri" w:hAnsi="Calibri"/>
                <w:szCs w:val="22"/>
              </w:rPr>
            </w:pPr>
            <w:r>
              <w:rPr>
                <w:rFonts w:ascii="Calibri" w:hAnsi="Calibri"/>
                <w:szCs w:val="22"/>
              </w:rPr>
              <w:t>Street a</w:t>
            </w:r>
            <w:r w:rsidRPr="00F55047">
              <w:rPr>
                <w:rFonts w:ascii="Calibri" w:hAnsi="Calibri"/>
                <w:szCs w:val="22"/>
              </w:rPr>
              <w:t>ddress</w:t>
            </w:r>
          </w:p>
        </w:tc>
        <w:tc>
          <w:tcPr>
            <w:tcW w:w="1850" w:type="pct"/>
            <w:tcBorders>
              <w:top w:val="nil"/>
              <w:left w:val="single" w:sz="4" w:space="0" w:color="auto"/>
              <w:bottom w:val="nil"/>
              <w:right w:val="single" w:sz="4" w:space="0" w:color="auto"/>
            </w:tcBorders>
            <w:shd w:val="clear" w:color="auto" w:fill="auto"/>
          </w:tcPr>
          <w:p w14:paraId="6C4E9418" w14:textId="6C943660" w:rsidR="00AC3BFB" w:rsidRPr="00F55047" w:rsidRDefault="009A1A4C" w:rsidP="002C444E">
            <w:pPr>
              <w:pStyle w:val="TableText0"/>
              <w:rPr>
                <w:rFonts w:ascii="Calibri" w:hAnsi="Calibri"/>
                <w:szCs w:val="22"/>
              </w:rPr>
            </w:pPr>
            <w:r>
              <w:rPr>
                <w:rFonts w:ascii="Calibri" w:hAnsi="Calibri"/>
                <w:szCs w:val="22"/>
              </w:rPr>
              <w:t>Text</w:t>
            </w:r>
          </w:p>
        </w:tc>
      </w:tr>
      <w:tr w:rsidR="00AC3BFB" w:rsidRPr="00F55047" w14:paraId="57C073E8" w14:textId="77777777" w:rsidTr="002A6FF4">
        <w:trPr>
          <w:trHeight w:val="225"/>
        </w:trPr>
        <w:tc>
          <w:tcPr>
            <w:tcW w:w="1300" w:type="pct"/>
            <w:tcBorders>
              <w:top w:val="nil"/>
              <w:left w:val="single" w:sz="4" w:space="0" w:color="auto"/>
              <w:bottom w:val="nil"/>
              <w:right w:val="single" w:sz="4" w:space="0" w:color="auto"/>
            </w:tcBorders>
            <w:shd w:val="clear" w:color="auto" w:fill="auto"/>
          </w:tcPr>
          <w:p w14:paraId="5CE09C62" w14:textId="1C96D154" w:rsidR="00AC3BFB" w:rsidRPr="00F55047" w:rsidRDefault="00AC3BFB" w:rsidP="00357B09">
            <w:pPr>
              <w:pStyle w:val="TableText0"/>
              <w:rPr>
                <w:rFonts w:ascii="Calibri" w:hAnsi="Calibri"/>
                <w:szCs w:val="22"/>
              </w:rPr>
            </w:pPr>
            <w:r>
              <w:rPr>
                <w:rFonts w:ascii="Calibri" w:hAnsi="Calibri"/>
                <w:szCs w:val="22"/>
              </w:rPr>
              <w:tab/>
            </w:r>
            <w:r>
              <w:rPr>
                <w:rFonts w:ascii="Calibri" w:hAnsi="Calibri"/>
                <w:szCs w:val="22"/>
              </w:rPr>
              <w:tab/>
            </w:r>
            <w:r w:rsidRPr="00F55047">
              <w:rPr>
                <w:rFonts w:ascii="Calibri" w:hAnsi="Calibri"/>
                <w:szCs w:val="22"/>
              </w:rPr>
              <w:t>PRD-3.2</w:t>
            </w:r>
          </w:p>
        </w:tc>
        <w:tc>
          <w:tcPr>
            <w:tcW w:w="1850" w:type="pct"/>
            <w:tcBorders>
              <w:top w:val="nil"/>
              <w:left w:val="single" w:sz="4" w:space="0" w:color="auto"/>
              <w:bottom w:val="nil"/>
              <w:right w:val="single" w:sz="4" w:space="0" w:color="auto"/>
            </w:tcBorders>
            <w:shd w:val="clear" w:color="auto" w:fill="auto"/>
          </w:tcPr>
          <w:p w14:paraId="2FDC440E" w14:textId="77777777" w:rsidR="00AC3BFB" w:rsidRPr="00F55047" w:rsidRDefault="00AC3BFB" w:rsidP="002C444E">
            <w:pPr>
              <w:pStyle w:val="TableText0"/>
              <w:rPr>
                <w:rFonts w:ascii="Calibri" w:hAnsi="Calibri"/>
                <w:szCs w:val="22"/>
              </w:rPr>
            </w:pPr>
            <w:r>
              <w:rPr>
                <w:rFonts w:ascii="Calibri" w:hAnsi="Calibri"/>
                <w:szCs w:val="22"/>
              </w:rPr>
              <w:t>Suburb</w:t>
            </w:r>
          </w:p>
        </w:tc>
        <w:tc>
          <w:tcPr>
            <w:tcW w:w="1850" w:type="pct"/>
            <w:tcBorders>
              <w:top w:val="nil"/>
              <w:left w:val="single" w:sz="4" w:space="0" w:color="auto"/>
              <w:bottom w:val="nil"/>
              <w:right w:val="single" w:sz="4" w:space="0" w:color="auto"/>
            </w:tcBorders>
            <w:shd w:val="clear" w:color="auto" w:fill="auto"/>
          </w:tcPr>
          <w:p w14:paraId="2A7EA659" w14:textId="0CF6FBB0" w:rsidR="00AC3BFB" w:rsidRPr="00F55047" w:rsidRDefault="009A1A4C" w:rsidP="002C444E">
            <w:pPr>
              <w:pStyle w:val="TableText0"/>
              <w:rPr>
                <w:rFonts w:ascii="Calibri" w:hAnsi="Calibri"/>
                <w:szCs w:val="22"/>
              </w:rPr>
            </w:pPr>
            <w:r>
              <w:rPr>
                <w:rFonts w:ascii="Calibri" w:hAnsi="Calibri"/>
                <w:szCs w:val="22"/>
              </w:rPr>
              <w:t>Text</w:t>
            </w:r>
          </w:p>
        </w:tc>
      </w:tr>
      <w:tr w:rsidR="00AC3BFB" w:rsidRPr="00F55047" w14:paraId="62E44561" w14:textId="77777777" w:rsidTr="002A6FF4">
        <w:trPr>
          <w:trHeight w:val="240"/>
        </w:trPr>
        <w:tc>
          <w:tcPr>
            <w:tcW w:w="1300" w:type="pct"/>
            <w:tcBorders>
              <w:top w:val="nil"/>
              <w:left w:val="single" w:sz="4" w:space="0" w:color="auto"/>
              <w:bottom w:val="single" w:sz="4" w:space="0" w:color="auto"/>
              <w:right w:val="single" w:sz="4" w:space="0" w:color="auto"/>
            </w:tcBorders>
            <w:shd w:val="clear" w:color="auto" w:fill="auto"/>
          </w:tcPr>
          <w:p w14:paraId="0D2B6161" w14:textId="7211505A" w:rsidR="00AC3BFB" w:rsidRPr="00F55047" w:rsidRDefault="00AC3BFB" w:rsidP="00357B09">
            <w:pPr>
              <w:pStyle w:val="TableText0"/>
              <w:rPr>
                <w:rFonts w:ascii="Calibri" w:hAnsi="Calibri"/>
                <w:szCs w:val="22"/>
              </w:rPr>
            </w:pPr>
            <w:r>
              <w:rPr>
                <w:rFonts w:ascii="Calibri" w:hAnsi="Calibri"/>
                <w:szCs w:val="22"/>
              </w:rPr>
              <w:tab/>
            </w:r>
            <w:r>
              <w:rPr>
                <w:rFonts w:ascii="Calibri" w:hAnsi="Calibri"/>
                <w:szCs w:val="22"/>
              </w:rPr>
              <w:tab/>
            </w:r>
            <w:r w:rsidRPr="00F55047">
              <w:rPr>
                <w:rFonts w:ascii="Calibri" w:hAnsi="Calibri"/>
                <w:szCs w:val="22"/>
              </w:rPr>
              <w:t>PRD-3.3</w:t>
            </w:r>
          </w:p>
        </w:tc>
        <w:tc>
          <w:tcPr>
            <w:tcW w:w="1850" w:type="pct"/>
            <w:tcBorders>
              <w:top w:val="nil"/>
              <w:left w:val="single" w:sz="4" w:space="0" w:color="auto"/>
              <w:bottom w:val="single" w:sz="4" w:space="0" w:color="auto"/>
              <w:right w:val="single" w:sz="4" w:space="0" w:color="auto"/>
            </w:tcBorders>
            <w:shd w:val="clear" w:color="auto" w:fill="auto"/>
          </w:tcPr>
          <w:p w14:paraId="54436E66" w14:textId="77777777" w:rsidR="00AC3BFB" w:rsidRPr="00F55047" w:rsidRDefault="00AC3BFB" w:rsidP="002C444E">
            <w:pPr>
              <w:pStyle w:val="TableText0"/>
              <w:rPr>
                <w:rFonts w:ascii="Calibri" w:hAnsi="Calibri"/>
                <w:szCs w:val="22"/>
              </w:rPr>
            </w:pPr>
            <w:r>
              <w:rPr>
                <w:rFonts w:ascii="Calibri" w:hAnsi="Calibri"/>
                <w:szCs w:val="22"/>
              </w:rPr>
              <w:t>City or town</w:t>
            </w:r>
          </w:p>
        </w:tc>
        <w:tc>
          <w:tcPr>
            <w:tcW w:w="1850" w:type="pct"/>
            <w:tcBorders>
              <w:top w:val="nil"/>
              <w:left w:val="single" w:sz="4" w:space="0" w:color="auto"/>
              <w:bottom w:val="single" w:sz="4" w:space="0" w:color="auto"/>
              <w:right w:val="single" w:sz="4" w:space="0" w:color="auto"/>
            </w:tcBorders>
            <w:shd w:val="clear" w:color="auto" w:fill="auto"/>
          </w:tcPr>
          <w:p w14:paraId="2667458F" w14:textId="7A223752" w:rsidR="00AC3BFB" w:rsidRPr="00F55047" w:rsidRDefault="009A1A4C" w:rsidP="002C444E">
            <w:pPr>
              <w:pStyle w:val="TableText0"/>
              <w:rPr>
                <w:rFonts w:ascii="Calibri" w:hAnsi="Calibri"/>
                <w:szCs w:val="22"/>
              </w:rPr>
            </w:pPr>
            <w:r>
              <w:rPr>
                <w:rFonts w:ascii="Calibri" w:hAnsi="Calibri"/>
                <w:szCs w:val="22"/>
              </w:rPr>
              <w:t>Text</w:t>
            </w:r>
          </w:p>
        </w:tc>
      </w:tr>
      <w:tr w:rsidR="00AC3BFB" w:rsidRPr="00F55047" w14:paraId="3C38B8D7" w14:textId="77777777" w:rsidTr="002A6FF4">
        <w:trPr>
          <w:trHeight w:val="274"/>
        </w:trPr>
        <w:tc>
          <w:tcPr>
            <w:tcW w:w="1300" w:type="pct"/>
            <w:tcBorders>
              <w:top w:val="single" w:sz="4" w:space="0" w:color="auto"/>
            </w:tcBorders>
            <w:shd w:val="clear" w:color="auto" w:fill="auto"/>
          </w:tcPr>
          <w:p w14:paraId="6A46908C" w14:textId="1D447812" w:rsidR="00AC3BFB" w:rsidRPr="00F55047" w:rsidRDefault="00AC3BFB" w:rsidP="00357B09">
            <w:pPr>
              <w:pStyle w:val="TableText0"/>
              <w:rPr>
                <w:rFonts w:ascii="Calibri" w:hAnsi="Calibri"/>
                <w:szCs w:val="22"/>
              </w:rPr>
            </w:pPr>
            <w:r>
              <w:rPr>
                <w:rFonts w:ascii="Calibri" w:hAnsi="Calibri"/>
                <w:szCs w:val="22"/>
              </w:rPr>
              <w:tab/>
            </w:r>
            <w:r w:rsidRPr="00F55047">
              <w:rPr>
                <w:rFonts w:ascii="Calibri" w:hAnsi="Calibri"/>
                <w:szCs w:val="22"/>
              </w:rPr>
              <w:t>PRD-7</w:t>
            </w:r>
          </w:p>
        </w:tc>
        <w:tc>
          <w:tcPr>
            <w:tcW w:w="1850" w:type="pct"/>
            <w:tcBorders>
              <w:top w:val="single" w:sz="4" w:space="0" w:color="auto"/>
            </w:tcBorders>
            <w:shd w:val="clear" w:color="auto" w:fill="auto"/>
          </w:tcPr>
          <w:p w14:paraId="302443CC" w14:textId="49B62842" w:rsidR="00AC3BFB" w:rsidRPr="00F55047" w:rsidRDefault="00AC3BFB" w:rsidP="002C444E">
            <w:pPr>
              <w:pStyle w:val="TableText0"/>
              <w:rPr>
                <w:rFonts w:ascii="Calibri" w:hAnsi="Calibri"/>
                <w:szCs w:val="22"/>
              </w:rPr>
            </w:pPr>
            <w:r>
              <w:rPr>
                <w:rFonts w:ascii="Calibri" w:hAnsi="Calibri"/>
                <w:szCs w:val="22"/>
              </w:rPr>
              <w:t>Provider i</w:t>
            </w:r>
            <w:r w:rsidRPr="00F55047">
              <w:rPr>
                <w:rFonts w:ascii="Calibri" w:hAnsi="Calibri"/>
                <w:szCs w:val="22"/>
              </w:rPr>
              <w:t>dentifier</w:t>
            </w:r>
          </w:p>
        </w:tc>
        <w:tc>
          <w:tcPr>
            <w:tcW w:w="1850" w:type="pct"/>
            <w:tcBorders>
              <w:top w:val="single" w:sz="4" w:space="0" w:color="auto"/>
            </w:tcBorders>
            <w:shd w:val="clear" w:color="auto" w:fill="auto"/>
          </w:tcPr>
          <w:p w14:paraId="6F376C0A" w14:textId="77777777" w:rsidR="00AC3BFB" w:rsidRPr="00F55047" w:rsidRDefault="00AC3BFB" w:rsidP="002C444E">
            <w:pPr>
              <w:pStyle w:val="TableText0"/>
              <w:rPr>
                <w:rFonts w:ascii="Calibri" w:hAnsi="Calibri"/>
                <w:szCs w:val="22"/>
              </w:rPr>
            </w:pPr>
            <w:r>
              <w:rPr>
                <w:rFonts w:ascii="Calibri" w:hAnsi="Calibri"/>
                <w:szCs w:val="22"/>
              </w:rPr>
              <w:t>HPI person number</w:t>
            </w:r>
          </w:p>
        </w:tc>
      </w:tr>
    </w:tbl>
    <w:p w14:paraId="0AC7F0A7" w14:textId="45350862" w:rsidR="001669EA" w:rsidRPr="00F55047" w:rsidRDefault="007B25B2" w:rsidP="000D3E97">
      <w:pPr>
        <w:pStyle w:val="Heading2"/>
      </w:pPr>
      <w:bookmarkStart w:id="28" w:name="_Toc275010658"/>
      <w:r>
        <w:t>Patient i</w:t>
      </w:r>
      <w:r w:rsidR="001669EA" w:rsidRPr="00F55047">
        <w:t>dentification</w:t>
      </w:r>
      <w:bookmarkEnd w:id="27"/>
      <w:r>
        <w:t xml:space="preserve"> segment</w:t>
      </w:r>
      <w:bookmarkEnd w:id="28"/>
    </w:p>
    <w:p w14:paraId="36462B54" w14:textId="7609D86F" w:rsidR="001669EA" w:rsidRDefault="001669EA" w:rsidP="007B25B2">
      <w:pPr>
        <w:pStyle w:val="BodyText"/>
      </w:pPr>
      <w:r w:rsidRPr="00F55047">
        <w:t xml:space="preserve">The PID segment </w:t>
      </w:r>
      <w:r w:rsidR="009A1A4C">
        <w:t>identifies the patient and includes name and address information</w:t>
      </w:r>
      <w:r w:rsidRPr="00F55047">
        <w:t>.</w:t>
      </w:r>
    </w:p>
    <w:p w14:paraId="5FDB671C" w14:textId="59BD3E7A" w:rsidR="002E3217" w:rsidRPr="00F55047" w:rsidRDefault="002E3217" w:rsidP="007B25B2">
      <w:pPr>
        <w:pStyle w:val="BodyText"/>
      </w:pPr>
      <w:r>
        <w:t xml:space="preserve">All fields </w:t>
      </w:r>
      <w:r w:rsidR="00E355A9">
        <w:t xml:space="preserve">listed in the table </w:t>
      </w:r>
      <w:r>
        <w:t>are mandatory.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3590"/>
        <w:gridCol w:w="3456"/>
      </w:tblGrid>
      <w:tr w:rsidR="00AC3BFB" w:rsidRPr="00F130E2" w14:paraId="3163F33E" w14:textId="77777777" w:rsidTr="002A6FF4">
        <w:trPr>
          <w:trHeight w:val="240"/>
        </w:trPr>
        <w:tc>
          <w:tcPr>
            <w:tcW w:w="1316" w:type="pct"/>
            <w:tcBorders>
              <w:bottom w:val="single" w:sz="4" w:space="0" w:color="auto"/>
              <w:right w:val="single" w:sz="4" w:space="0" w:color="1F497D" w:themeColor="text2"/>
            </w:tcBorders>
            <w:shd w:val="clear" w:color="auto" w:fill="DBE5F1" w:themeFill="accent1" w:themeFillTint="33"/>
          </w:tcPr>
          <w:p w14:paraId="2CA0115D" w14:textId="52E175FE" w:rsidR="00AC3BFB" w:rsidRPr="00F130E2" w:rsidRDefault="00AC3BFB" w:rsidP="00357B09">
            <w:pPr>
              <w:pStyle w:val="TableText0"/>
              <w:jc w:val="both"/>
              <w:rPr>
                <w:rFonts w:ascii="Calibri" w:hAnsi="Calibri"/>
                <w:szCs w:val="22"/>
              </w:rPr>
            </w:pPr>
            <w:r>
              <w:rPr>
                <w:rFonts w:ascii="Calibri" w:hAnsi="Calibri"/>
                <w:szCs w:val="22"/>
              </w:rPr>
              <w:t>Field code</w:t>
            </w:r>
          </w:p>
        </w:tc>
        <w:tc>
          <w:tcPr>
            <w:tcW w:w="1877" w:type="pct"/>
            <w:tcBorders>
              <w:left w:val="single" w:sz="4" w:space="0" w:color="1F497D" w:themeColor="text2"/>
              <w:bottom w:val="single" w:sz="4" w:space="0" w:color="auto"/>
            </w:tcBorders>
            <w:shd w:val="clear" w:color="auto" w:fill="DBE5F1" w:themeFill="accent1" w:themeFillTint="33"/>
          </w:tcPr>
          <w:p w14:paraId="13C6E1F2" w14:textId="77777777" w:rsidR="00AC3BFB" w:rsidRPr="00F130E2" w:rsidRDefault="00AC3BFB" w:rsidP="0058688A">
            <w:pPr>
              <w:pStyle w:val="TableText0"/>
              <w:rPr>
                <w:rFonts w:ascii="Calibri" w:hAnsi="Calibri"/>
                <w:szCs w:val="22"/>
              </w:rPr>
            </w:pPr>
            <w:r w:rsidRPr="00F130E2">
              <w:rPr>
                <w:rFonts w:ascii="Calibri" w:hAnsi="Calibri"/>
                <w:szCs w:val="22"/>
              </w:rPr>
              <w:t>Description</w:t>
            </w:r>
          </w:p>
        </w:tc>
        <w:tc>
          <w:tcPr>
            <w:tcW w:w="1806" w:type="pct"/>
            <w:tcBorders>
              <w:top w:val="single" w:sz="4" w:space="0" w:color="1F497D" w:themeColor="text2"/>
              <w:bottom w:val="single" w:sz="4" w:space="0" w:color="auto"/>
            </w:tcBorders>
            <w:shd w:val="clear" w:color="auto" w:fill="DBE5F1" w:themeFill="accent1" w:themeFillTint="33"/>
          </w:tcPr>
          <w:p w14:paraId="7C2BA4F3" w14:textId="7542A2AE" w:rsidR="00AC3BFB" w:rsidRPr="00F130E2" w:rsidRDefault="00AC3BFB" w:rsidP="0058688A">
            <w:pPr>
              <w:pStyle w:val="TableText0"/>
              <w:rPr>
                <w:rFonts w:ascii="Calibri" w:hAnsi="Calibri"/>
                <w:szCs w:val="22"/>
              </w:rPr>
            </w:pPr>
            <w:r>
              <w:rPr>
                <w:rFonts w:ascii="Calibri" w:hAnsi="Calibri"/>
                <w:szCs w:val="22"/>
              </w:rPr>
              <w:t>Value domain</w:t>
            </w:r>
          </w:p>
        </w:tc>
      </w:tr>
      <w:tr w:rsidR="0038138C" w:rsidRPr="00F55047" w14:paraId="707788B2" w14:textId="77777777" w:rsidTr="0038138C">
        <w:trPr>
          <w:trHeight w:val="225"/>
        </w:trPr>
        <w:tc>
          <w:tcPr>
            <w:tcW w:w="5000" w:type="pct"/>
            <w:gridSpan w:val="3"/>
            <w:tcBorders>
              <w:top w:val="single" w:sz="4" w:space="0" w:color="auto"/>
              <w:left w:val="single" w:sz="4" w:space="0" w:color="auto"/>
              <w:bottom w:val="nil"/>
              <w:right w:val="single" w:sz="4" w:space="0" w:color="auto"/>
            </w:tcBorders>
            <w:shd w:val="clear" w:color="auto" w:fill="auto"/>
          </w:tcPr>
          <w:p w14:paraId="26143665" w14:textId="223C168F" w:rsidR="0038138C" w:rsidRDefault="0038138C" w:rsidP="0058688A">
            <w:pPr>
              <w:pStyle w:val="TableText0"/>
              <w:rPr>
                <w:rFonts w:ascii="Calibri" w:hAnsi="Calibri"/>
                <w:szCs w:val="22"/>
              </w:rPr>
            </w:pPr>
            <w:r>
              <w:rPr>
                <w:rFonts w:ascii="Calibri" w:hAnsi="Calibri"/>
                <w:szCs w:val="22"/>
              </w:rPr>
              <w:t xml:space="preserve">PID segment </w:t>
            </w:r>
          </w:p>
        </w:tc>
      </w:tr>
      <w:tr w:rsidR="00AC3BFB" w:rsidRPr="00F55047" w14:paraId="45A23F6F" w14:textId="77777777" w:rsidTr="002A6FF4">
        <w:trPr>
          <w:trHeight w:val="225"/>
        </w:trPr>
        <w:tc>
          <w:tcPr>
            <w:tcW w:w="1316" w:type="pct"/>
            <w:tcBorders>
              <w:top w:val="single" w:sz="4" w:space="0" w:color="auto"/>
              <w:left w:val="single" w:sz="4" w:space="0" w:color="auto"/>
              <w:bottom w:val="nil"/>
              <w:right w:val="single" w:sz="4" w:space="0" w:color="auto"/>
            </w:tcBorders>
            <w:shd w:val="clear" w:color="auto" w:fill="auto"/>
          </w:tcPr>
          <w:p w14:paraId="627759D4" w14:textId="387A7E37" w:rsidR="00AC3BFB" w:rsidRPr="00F55047" w:rsidRDefault="00AC3BFB" w:rsidP="00357B09">
            <w:pPr>
              <w:pStyle w:val="TableText0"/>
              <w:jc w:val="both"/>
              <w:rPr>
                <w:rFonts w:ascii="Calibri" w:hAnsi="Calibri"/>
                <w:szCs w:val="22"/>
              </w:rPr>
            </w:pPr>
            <w:r>
              <w:rPr>
                <w:rFonts w:ascii="Calibri" w:hAnsi="Calibri"/>
                <w:szCs w:val="22"/>
              </w:rPr>
              <w:tab/>
            </w:r>
            <w:r w:rsidRPr="00F55047">
              <w:rPr>
                <w:rFonts w:ascii="Calibri" w:hAnsi="Calibri"/>
                <w:szCs w:val="22"/>
              </w:rPr>
              <w:t>PID-3</w:t>
            </w:r>
          </w:p>
        </w:tc>
        <w:tc>
          <w:tcPr>
            <w:tcW w:w="1877" w:type="pct"/>
            <w:tcBorders>
              <w:top w:val="single" w:sz="4" w:space="0" w:color="auto"/>
              <w:left w:val="single" w:sz="4" w:space="0" w:color="auto"/>
              <w:bottom w:val="nil"/>
              <w:right w:val="single" w:sz="4" w:space="0" w:color="auto"/>
            </w:tcBorders>
            <w:shd w:val="clear" w:color="auto" w:fill="auto"/>
          </w:tcPr>
          <w:p w14:paraId="17BDFEB9" w14:textId="22A0A4AA" w:rsidR="00AC3BFB" w:rsidRPr="00F55047" w:rsidRDefault="00AC3BFB" w:rsidP="0058688A">
            <w:pPr>
              <w:pStyle w:val="TableText0"/>
              <w:rPr>
                <w:rFonts w:ascii="Calibri" w:hAnsi="Calibri"/>
                <w:szCs w:val="22"/>
              </w:rPr>
            </w:pPr>
            <w:r>
              <w:rPr>
                <w:rFonts w:ascii="Calibri" w:hAnsi="Calibri"/>
                <w:szCs w:val="22"/>
              </w:rPr>
              <w:t>Patient identifier</w:t>
            </w:r>
          </w:p>
        </w:tc>
        <w:tc>
          <w:tcPr>
            <w:tcW w:w="1806" w:type="pct"/>
            <w:tcBorders>
              <w:top w:val="single" w:sz="4" w:space="0" w:color="auto"/>
              <w:left w:val="single" w:sz="4" w:space="0" w:color="auto"/>
              <w:bottom w:val="nil"/>
              <w:right w:val="single" w:sz="4" w:space="0" w:color="auto"/>
            </w:tcBorders>
            <w:shd w:val="clear" w:color="auto" w:fill="auto"/>
          </w:tcPr>
          <w:p w14:paraId="0F9E43F8" w14:textId="5DB7FFC0" w:rsidR="00AC3BFB" w:rsidRPr="00F55047" w:rsidRDefault="00035B50" w:rsidP="0058688A">
            <w:pPr>
              <w:pStyle w:val="TableText0"/>
              <w:rPr>
                <w:rFonts w:ascii="Calibri" w:hAnsi="Calibri"/>
                <w:szCs w:val="22"/>
              </w:rPr>
            </w:pPr>
            <w:r>
              <w:rPr>
                <w:rFonts w:ascii="Calibri" w:hAnsi="Calibri"/>
                <w:szCs w:val="22"/>
              </w:rPr>
              <w:t>Example</w:t>
            </w:r>
            <w:r w:rsidR="00AC3BFB" w:rsidRPr="00F55047">
              <w:rPr>
                <w:rFonts w:ascii="Calibri" w:hAnsi="Calibri"/>
                <w:szCs w:val="22"/>
              </w:rPr>
              <w:t xml:space="preserve"> </w:t>
            </w:r>
            <w:r w:rsidR="00AC3BFB" w:rsidRPr="00960967">
              <w:rPr>
                <w:rFonts w:ascii="Calibri" w:hAnsi="Calibri"/>
                <w:color w:val="000000"/>
                <w:lang w:eastAsia="zh-TW"/>
              </w:rPr>
              <w:t>'</w:t>
            </w:r>
            <w:r w:rsidR="00AC3BFB" w:rsidRPr="00F55047">
              <w:rPr>
                <w:rFonts w:ascii="Calibri" w:hAnsi="Calibri"/>
                <w:szCs w:val="22"/>
              </w:rPr>
              <w:t>ABC1235^^NHI</w:t>
            </w:r>
            <w:r w:rsidR="00AC3BFB" w:rsidRPr="00960967">
              <w:rPr>
                <w:rFonts w:ascii="Calibri" w:hAnsi="Calibri"/>
                <w:color w:val="000000"/>
                <w:lang w:eastAsia="zh-TW"/>
              </w:rPr>
              <w:t>'</w:t>
            </w:r>
          </w:p>
        </w:tc>
      </w:tr>
      <w:tr w:rsidR="00AC3BFB" w:rsidRPr="00F55047" w14:paraId="6E2E5325" w14:textId="77777777" w:rsidTr="002A6FF4">
        <w:trPr>
          <w:trHeight w:val="225"/>
        </w:trPr>
        <w:tc>
          <w:tcPr>
            <w:tcW w:w="1316" w:type="pct"/>
            <w:tcBorders>
              <w:top w:val="nil"/>
              <w:left w:val="single" w:sz="4" w:space="0" w:color="auto"/>
              <w:bottom w:val="nil"/>
              <w:right w:val="single" w:sz="4" w:space="0" w:color="auto"/>
            </w:tcBorders>
            <w:shd w:val="clear" w:color="auto" w:fill="auto"/>
          </w:tcPr>
          <w:p w14:paraId="7C6863F5" w14:textId="4E48D31B" w:rsidR="00AC3BFB" w:rsidRPr="00F55047" w:rsidRDefault="00AC3BFB" w:rsidP="00357B09">
            <w:pPr>
              <w:pStyle w:val="TableText0"/>
              <w:jc w:val="both"/>
              <w:rPr>
                <w:rFonts w:ascii="Calibri" w:hAnsi="Calibri"/>
                <w:szCs w:val="22"/>
              </w:rPr>
            </w:pPr>
            <w:r>
              <w:rPr>
                <w:rFonts w:ascii="Calibri" w:hAnsi="Calibri"/>
                <w:szCs w:val="22"/>
              </w:rPr>
              <w:tab/>
            </w:r>
            <w:r>
              <w:rPr>
                <w:rFonts w:ascii="Calibri" w:hAnsi="Calibri"/>
                <w:szCs w:val="22"/>
              </w:rPr>
              <w:tab/>
            </w:r>
            <w:r w:rsidRPr="00F55047">
              <w:rPr>
                <w:rFonts w:ascii="Calibri" w:hAnsi="Calibri"/>
                <w:szCs w:val="22"/>
              </w:rPr>
              <w:t>PID-3.1</w:t>
            </w:r>
          </w:p>
        </w:tc>
        <w:tc>
          <w:tcPr>
            <w:tcW w:w="1877" w:type="pct"/>
            <w:tcBorders>
              <w:top w:val="nil"/>
              <w:left w:val="single" w:sz="4" w:space="0" w:color="auto"/>
              <w:bottom w:val="nil"/>
              <w:right w:val="single" w:sz="4" w:space="0" w:color="auto"/>
            </w:tcBorders>
            <w:shd w:val="clear" w:color="auto" w:fill="auto"/>
          </w:tcPr>
          <w:p w14:paraId="4BCF97A7" w14:textId="4C5D6F5A" w:rsidR="00AC3BFB" w:rsidRPr="00F55047" w:rsidRDefault="00AC3BFB" w:rsidP="0058688A">
            <w:pPr>
              <w:pStyle w:val="TableText0"/>
              <w:rPr>
                <w:rFonts w:ascii="Calibri" w:hAnsi="Calibri"/>
                <w:szCs w:val="22"/>
              </w:rPr>
            </w:pPr>
            <w:r>
              <w:rPr>
                <w:rFonts w:ascii="Calibri" w:hAnsi="Calibri"/>
                <w:szCs w:val="22"/>
              </w:rPr>
              <w:t>NHI number</w:t>
            </w:r>
          </w:p>
        </w:tc>
        <w:tc>
          <w:tcPr>
            <w:tcW w:w="1806" w:type="pct"/>
            <w:tcBorders>
              <w:top w:val="nil"/>
              <w:left w:val="single" w:sz="4" w:space="0" w:color="auto"/>
              <w:bottom w:val="nil"/>
              <w:right w:val="single" w:sz="4" w:space="0" w:color="auto"/>
            </w:tcBorders>
            <w:shd w:val="clear" w:color="auto" w:fill="auto"/>
          </w:tcPr>
          <w:p w14:paraId="3726FFC1" w14:textId="05E04B03" w:rsidR="00AC3BFB" w:rsidRPr="00F55047" w:rsidRDefault="00AC3BFB" w:rsidP="0058688A">
            <w:pPr>
              <w:pStyle w:val="TableText0"/>
              <w:rPr>
                <w:rFonts w:ascii="Calibri" w:hAnsi="Calibri"/>
                <w:szCs w:val="22"/>
              </w:rPr>
            </w:pPr>
            <w:r>
              <w:rPr>
                <w:rFonts w:ascii="Calibri" w:hAnsi="Calibri"/>
                <w:szCs w:val="22"/>
              </w:rPr>
              <w:t>NHI number</w:t>
            </w:r>
          </w:p>
        </w:tc>
      </w:tr>
      <w:tr w:rsidR="00AC3BFB" w:rsidRPr="00F55047" w14:paraId="25DF6F73" w14:textId="77777777" w:rsidTr="002A6FF4">
        <w:trPr>
          <w:trHeight w:val="240"/>
        </w:trPr>
        <w:tc>
          <w:tcPr>
            <w:tcW w:w="1316" w:type="pct"/>
            <w:tcBorders>
              <w:top w:val="nil"/>
              <w:left w:val="single" w:sz="4" w:space="0" w:color="auto"/>
              <w:bottom w:val="single" w:sz="4" w:space="0" w:color="auto"/>
              <w:right w:val="single" w:sz="4" w:space="0" w:color="auto"/>
            </w:tcBorders>
            <w:shd w:val="clear" w:color="auto" w:fill="auto"/>
          </w:tcPr>
          <w:p w14:paraId="4DFCA253" w14:textId="5AD78574" w:rsidR="00AC3BFB" w:rsidRPr="00F55047" w:rsidRDefault="00AC3BFB" w:rsidP="00357B09">
            <w:pPr>
              <w:pStyle w:val="TableText0"/>
              <w:jc w:val="both"/>
              <w:rPr>
                <w:rFonts w:ascii="Calibri" w:hAnsi="Calibri"/>
                <w:szCs w:val="22"/>
              </w:rPr>
            </w:pPr>
            <w:r>
              <w:rPr>
                <w:rFonts w:ascii="Calibri" w:hAnsi="Calibri"/>
                <w:szCs w:val="22"/>
              </w:rPr>
              <w:tab/>
            </w:r>
            <w:r>
              <w:rPr>
                <w:rFonts w:ascii="Calibri" w:hAnsi="Calibri"/>
                <w:szCs w:val="22"/>
              </w:rPr>
              <w:tab/>
            </w:r>
            <w:r w:rsidRPr="00F55047">
              <w:rPr>
                <w:rFonts w:ascii="Calibri" w:hAnsi="Calibri"/>
                <w:szCs w:val="22"/>
              </w:rPr>
              <w:t>PID-3.3</w:t>
            </w:r>
          </w:p>
        </w:tc>
        <w:tc>
          <w:tcPr>
            <w:tcW w:w="1877" w:type="pct"/>
            <w:tcBorders>
              <w:top w:val="nil"/>
              <w:left w:val="single" w:sz="4" w:space="0" w:color="auto"/>
              <w:bottom w:val="single" w:sz="4" w:space="0" w:color="auto"/>
              <w:right w:val="single" w:sz="4" w:space="0" w:color="auto"/>
            </w:tcBorders>
            <w:shd w:val="clear" w:color="auto" w:fill="auto"/>
          </w:tcPr>
          <w:p w14:paraId="6FEC25A3" w14:textId="206C1FEC" w:rsidR="00AC3BFB" w:rsidRPr="00F55047" w:rsidRDefault="00AC3BFB" w:rsidP="0058688A">
            <w:pPr>
              <w:pStyle w:val="TableText0"/>
              <w:rPr>
                <w:rFonts w:ascii="Calibri" w:hAnsi="Calibri"/>
                <w:szCs w:val="22"/>
              </w:rPr>
            </w:pPr>
            <w:r>
              <w:rPr>
                <w:rFonts w:ascii="Calibri" w:hAnsi="Calibri"/>
                <w:szCs w:val="22"/>
              </w:rPr>
              <w:t>Patient identifier scheme</w:t>
            </w:r>
          </w:p>
        </w:tc>
        <w:tc>
          <w:tcPr>
            <w:tcW w:w="1806" w:type="pct"/>
            <w:tcBorders>
              <w:top w:val="nil"/>
              <w:left w:val="single" w:sz="4" w:space="0" w:color="auto"/>
              <w:bottom w:val="single" w:sz="4" w:space="0" w:color="auto"/>
              <w:right w:val="single" w:sz="4" w:space="0" w:color="auto"/>
            </w:tcBorders>
            <w:shd w:val="clear" w:color="auto" w:fill="auto"/>
          </w:tcPr>
          <w:p w14:paraId="12D58F19" w14:textId="72558053" w:rsidR="00AC3BFB" w:rsidRPr="00F55047" w:rsidRDefault="00AC3BFB" w:rsidP="0058688A">
            <w:pPr>
              <w:pStyle w:val="TableText0"/>
              <w:rPr>
                <w:rFonts w:ascii="Calibri" w:hAnsi="Calibri"/>
                <w:szCs w:val="22"/>
              </w:rPr>
            </w:pPr>
            <w:r>
              <w:rPr>
                <w:rFonts w:ascii="Calibri" w:hAnsi="Calibri"/>
                <w:szCs w:val="22"/>
              </w:rPr>
              <w:t xml:space="preserve">Fixed value </w:t>
            </w:r>
            <w:r w:rsidRPr="00960967">
              <w:rPr>
                <w:rFonts w:ascii="Calibri" w:hAnsi="Calibri"/>
                <w:color w:val="000000"/>
                <w:lang w:eastAsia="zh-TW"/>
              </w:rPr>
              <w:t>'</w:t>
            </w:r>
            <w:r w:rsidRPr="00F55047">
              <w:rPr>
                <w:rFonts w:ascii="Calibri" w:hAnsi="Calibri"/>
                <w:szCs w:val="22"/>
              </w:rPr>
              <w:t>NHI</w:t>
            </w:r>
            <w:r w:rsidRPr="00960967">
              <w:rPr>
                <w:rFonts w:ascii="Calibri" w:hAnsi="Calibri"/>
                <w:color w:val="000000"/>
                <w:lang w:eastAsia="zh-TW"/>
              </w:rPr>
              <w:t>'</w:t>
            </w:r>
          </w:p>
        </w:tc>
      </w:tr>
      <w:tr w:rsidR="00AC3BFB" w:rsidRPr="00F55047" w14:paraId="6CD7C8AB" w14:textId="77777777" w:rsidTr="002A6FF4">
        <w:trPr>
          <w:trHeight w:val="225"/>
        </w:trPr>
        <w:tc>
          <w:tcPr>
            <w:tcW w:w="1316" w:type="pct"/>
            <w:tcBorders>
              <w:top w:val="single" w:sz="4" w:space="0" w:color="auto"/>
              <w:left w:val="single" w:sz="4" w:space="0" w:color="auto"/>
              <w:bottom w:val="nil"/>
              <w:right w:val="single" w:sz="4" w:space="0" w:color="auto"/>
            </w:tcBorders>
            <w:shd w:val="clear" w:color="auto" w:fill="auto"/>
          </w:tcPr>
          <w:p w14:paraId="07C35F8E" w14:textId="3CB8D653" w:rsidR="00AC3BFB" w:rsidRPr="00F55047" w:rsidRDefault="00AC3BFB" w:rsidP="00357B09">
            <w:pPr>
              <w:pStyle w:val="TableText0"/>
              <w:jc w:val="both"/>
              <w:rPr>
                <w:rFonts w:ascii="Calibri" w:hAnsi="Calibri"/>
                <w:szCs w:val="22"/>
              </w:rPr>
            </w:pPr>
            <w:r>
              <w:rPr>
                <w:rFonts w:ascii="Calibri" w:hAnsi="Calibri"/>
                <w:szCs w:val="22"/>
              </w:rPr>
              <w:tab/>
            </w:r>
            <w:r w:rsidRPr="00F55047">
              <w:rPr>
                <w:rFonts w:ascii="Calibri" w:hAnsi="Calibri"/>
                <w:szCs w:val="22"/>
              </w:rPr>
              <w:t>PID-5</w:t>
            </w:r>
          </w:p>
        </w:tc>
        <w:tc>
          <w:tcPr>
            <w:tcW w:w="1877" w:type="pct"/>
            <w:tcBorders>
              <w:top w:val="single" w:sz="4" w:space="0" w:color="auto"/>
              <w:left w:val="single" w:sz="4" w:space="0" w:color="auto"/>
              <w:bottom w:val="nil"/>
              <w:right w:val="single" w:sz="4" w:space="0" w:color="auto"/>
            </w:tcBorders>
            <w:shd w:val="clear" w:color="auto" w:fill="auto"/>
          </w:tcPr>
          <w:p w14:paraId="6D3576B7" w14:textId="6BFDC707" w:rsidR="00AC3BFB" w:rsidRPr="00F55047" w:rsidRDefault="00AC3BFB" w:rsidP="0058688A">
            <w:pPr>
              <w:pStyle w:val="TableText0"/>
              <w:rPr>
                <w:rFonts w:ascii="Calibri" w:hAnsi="Calibri"/>
                <w:szCs w:val="22"/>
              </w:rPr>
            </w:pPr>
            <w:r>
              <w:rPr>
                <w:rFonts w:ascii="Calibri" w:hAnsi="Calibri"/>
                <w:szCs w:val="22"/>
              </w:rPr>
              <w:t>Patient n</w:t>
            </w:r>
            <w:r w:rsidRPr="00F55047">
              <w:rPr>
                <w:rFonts w:ascii="Calibri" w:hAnsi="Calibri"/>
                <w:szCs w:val="22"/>
              </w:rPr>
              <w:t>ame</w:t>
            </w:r>
          </w:p>
        </w:tc>
        <w:tc>
          <w:tcPr>
            <w:tcW w:w="1806" w:type="pct"/>
            <w:tcBorders>
              <w:top w:val="single" w:sz="4" w:space="0" w:color="auto"/>
              <w:left w:val="single" w:sz="4" w:space="0" w:color="auto"/>
              <w:bottom w:val="nil"/>
              <w:right w:val="single" w:sz="4" w:space="0" w:color="auto"/>
            </w:tcBorders>
            <w:shd w:val="clear" w:color="auto" w:fill="auto"/>
          </w:tcPr>
          <w:p w14:paraId="482FCCFC" w14:textId="759C472F" w:rsidR="00AC3BFB" w:rsidRPr="00F55047" w:rsidRDefault="00AF7D1E" w:rsidP="0058688A">
            <w:pPr>
              <w:pStyle w:val="TableText0"/>
              <w:rPr>
                <w:rFonts w:ascii="Calibri" w:hAnsi="Calibri"/>
                <w:szCs w:val="22"/>
              </w:rPr>
            </w:pPr>
            <w:r>
              <w:rPr>
                <w:rFonts w:ascii="Calibri" w:hAnsi="Calibri"/>
                <w:szCs w:val="22"/>
              </w:rPr>
              <w:t>Example</w:t>
            </w:r>
            <w:r w:rsidRPr="00F55047">
              <w:rPr>
                <w:rFonts w:ascii="Calibri" w:hAnsi="Calibri"/>
                <w:szCs w:val="22"/>
              </w:rPr>
              <w:t xml:space="preserve"> </w:t>
            </w:r>
            <w:r w:rsidR="00AC3BFB" w:rsidRPr="00960967">
              <w:rPr>
                <w:rFonts w:ascii="Calibri" w:hAnsi="Calibri"/>
                <w:color w:val="000000"/>
                <w:lang w:eastAsia="zh-TW"/>
              </w:rPr>
              <w:t>'</w:t>
            </w:r>
            <w:r w:rsidR="00AC3BFB" w:rsidRPr="00F55047">
              <w:rPr>
                <w:rFonts w:ascii="Calibri" w:hAnsi="Calibri"/>
                <w:szCs w:val="22"/>
              </w:rPr>
              <w:t>SMITH^JOHN^</w:t>
            </w:r>
            <w:r w:rsidR="00AC3BFB">
              <w:rPr>
                <w:rFonts w:ascii="Calibri" w:hAnsi="Calibri"/>
                <w:szCs w:val="22"/>
              </w:rPr>
              <w:t>ALFRED BRIAN</w:t>
            </w:r>
            <w:r w:rsidR="00AC3BFB" w:rsidRPr="00F55047">
              <w:rPr>
                <w:rFonts w:ascii="Calibri" w:hAnsi="Calibri"/>
                <w:szCs w:val="22"/>
              </w:rPr>
              <w:t>^^MR</w:t>
            </w:r>
            <w:r w:rsidR="00AC3BFB" w:rsidRPr="00960967">
              <w:rPr>
                <w:rFonts w:ascii="Calibri" w:hAnsi="Calibri"/>
                <w:color w:val="000000"/>
                <w:lang w:eastAsia="zh-TW"/>
              </w:rPr>
              <w:t>'</w:t>
            </w:r>
          </w:p>
        </w:tc>
      </w:tr>
      <w:tr w:rsidR="00AC3BFB" w:rsidRPr="00F55047" w14:paraId="36BD82C1" w14:textId="77777777" w:rsidTr="002A6FF4">
        <w:trPr>
          <w:trHeight w:val="225"/>
        </w:trPr>
        <w:tc>
          <w:tcPr>
            <w:tcW w:w="1316" w:type="pct"/>
            <w:tcBorders>
              <w:top w:val="nil"/>
              <w:left w:val="single" w:sz="4" w:space="0" w:color="auto"/>
              <w:bottom w:val="nil"/>
              <w:right w:val="single" w:sz="4" w:space="0" w:color="auto"/>
            </w:tcBorders>
            <w:shd w:val="clear" w:color="auto" w:fill="auto"/>
          </w:tcPr>
          <w:p w14:paraId="2D3A4241" w14:textId="19279A65" w:rsidR="00AC3BFB" w:rsidRPr="00F55047" w:rsidRDefault="00AC3BFB" w:rsidP="00357B09">
            <w:pPr>
              <w:pStyle w:val="TableText0"/>
              <w:jc w:val="both"/>
              <w:rPr>
                <w:rFonts w:ascii="Calibri" w:hAnsi="Calibri"/>
                <w:szCs w:val="22"/>
              </w:rPr>
            </w:pPr>
            <w:r>
              <w:rPr>
                <w:rFonts w:ascii="Calibri" w:hAnsi="Calibri"/>
                <w:szCs w:val="22"/>
              </w:rPr>
              <w:tab/>
            </w:r>
            <w:r>
              <w:rPr>
                <w:rFonts w:ascii="Calibri" w:hAnsi="Calibri"/>
                <w:szCs w:val="22"/>
              </w:rPr>
              <w:tab/>
            </w:r>
            <w:r w:rsidRPr="00F55047">
              <w:rPr>
                <w:rFonts w:ascii="Calibri" w:hAnsi="Calibri"/>
                <w:szCs w:val="22"/>
              </w:rPr>
              <w:t>PID-5.1</w:t>
            </w:r>
          </w:p>
        </w:tc>
        <w:tc>
          <w:tcPr>
            <w:tcW w:w="1877" w:type="pct"/>
            <w:tcBorders>
              <w:top w:val="nil"/>
              <w:left w:val="single" w:sz="4" w:space="0" w:color="auto"/>
              <w:bottom w:val="nil"/>
              <w:right w:val="single" w:sz="4" w:space="0" w:color="auto"/>
            </w:tcBorders>
            <w:shd w:val="clear" w:color="auto" w:fill="auto"/>
          </w:tcPr>
          <w:p w14:paraId="2F0C9473" w14:textId="01C951E8" w:rsidR="00AC3BFB" w:rsidRPr="00F55047" w:rsidRDefault="00AC3BFB" w:rsidP="0058688A">
            <w:pPr>
              <w:pStyle w:val="TableText0"/>
              <w:rPr>
                <w:rFonts w:ascii="Calibri" w:hAnsi="Calibri"/>
                <w:szCs w:val="22"/>
              </w:rPr>
            </w:pPr>
            <w:r w:rsidRPr="00F55047">
              <w:rPr>
                <w:rFonts w:ascii="Calibri" w:hAnsi="Calibri"/>
                <w:szCs w:val="22"/>
              </w:rPr>
              <w:t>Surname</w:t>
            </w:r>
          </w:p>
        </w:tc>
        <w:tc>
          <w:tcPr>
            <w:tcW w:w="1806" w:type="pct"/>
            <w:tcBorders>
              <w:top w:val="nil"/>
              <w:left w:val="single" w:sz="4" w:space="0" w:color="auto"/>
              <w:bottom w:val="nil"/>
              <w:right w:val="single" w:sz="4" w:space="0" w:color="auto"/>
            </w:tcBorders>
            <w:shd w:val="clear" w:color="auto" w:fill="auto"/>
          </w:tcPr>
          <w:p w14:paraId="47A241A7" w14:textId="72C10A44" w:rsidR="00AC3BFB" w:rsidRPr="00F55047" w:rsidRDefault="0021614F" w:rsidP="0058688A">
            <w:pPr>
              <w:pStyle w:val="TableText0"/>
              <w:rPr>
                <w:rFonts w:ascii="Calibri" w:hAnsi="Calibri"/>
                <w:szCs w:val="22"/>
              </w:rPr>
            </w:pPr>
            <w:r>
              <w:rPr>
                <w:rFonts w:ascii="Calibri" w:hAnsi="Calibri"/>
                <w:szCs w:val="22"/>
              </w:rPr>
              <w:t>Text</w:t>
            </w:r>
          </w:p>
        </w:tc>
      </w:tr>
      <w:tr w:rsidR="00AC3BFB" w:rsidRPr="00F55047" w14:paraId="46B5392E" w14:textId="77777777" w:rsidTr="002A6FF4">
        <w:trPr>
          <w:trHeight w:val="225"/>
        </w:trPr>
        <w:tc>
          <w:tcPr>
            <w:tcW w:w="1316" w:type="pct"/>
            <w:tcBorders>
              <w:top w:val="nil"/>
              <w:left w:val="single" w:sz="4" w:space="0" w:color="auto"/>
              <w:bottom w:val="nil"/>
              <w:right w:val="single" w:sz="4" w:space="0" w:color="auto"/>
            </w:tcBorders>
            <w:shd w:val="clear" w:color="auto" w:fill="auto"/>
          </w:tcPr>
          <w:p w14:paraId="1F4DECD9" w14:textId="1F5AD3B5" w:rsidR="00AC3BFB" w:rsidRPr="00F55047" w:rsidRDefault="00AC3BFB" w:rsidP="00357B09">
            <w:pPr>
              <w:pStyle w:val="TableText0"/>
              <w:jc w:val="both"/>
              <w:rPr>
                <w:rFonts w:ascii="Calibri" w:hAnsi="Calibri"/>
                <w:szCs w:val="22"/>
              </w:rPr>
            </w:pPr>
            <w:r>
              <w:rPr>
                <w:rFonts w:ascii="Calibri" w:hAnsi="Calibri"/>
                <w:szCs w:val="22"/>
              </w:rPr>
              <w:tab/>
            </w:r>
            <w:r>
              <w:rPr>
                <w:rFonts w:ascii="Calibri" w:hAnsi="Calibri"/>
                <w:szCs w:val="22"/>
              </w:rPr>
              <w:tab/>
            </w:r>
            <w:r w:rsidRPr="00F55047">
              <w:rPr>
                <w:rFonts w:ascii="Calibri" w:hAnsi="Calibri"/>
                <w:szCs w:val="22"/>
              </w:rPr>
              <w:t>PID-5.2</w:t>
            </w:r>
          </w:p>
        </w:tc>
        <w:tc>
          <w:tcPr>
            <w:tcW w:w="1877" w:type="pct"/>
            <w:tcBorders>
              <w:top w:val="nil"/>
              <w:left w:val="single" w:sz="4" w:space="0" w:color="auto"/>
              <w:bottom w:val="nil"/>
              <w:right w:val="single" w:sz="4" w:space="0" w:color="auto"/>
            </w:tcBorders>
            <w:shd w:val="clear" w:color="auto" w:fill="auto"/>
          </w:tcPr>
          <w:p w14:paraId="0B84064B" w14:textId="5F1C3B68" w:rsidR="00AC3BFB" w:rsidRPr="00F55047" w:rsidRDefault="00AC3BFB" w:rsidP="0058688A">
            <w:pPr>
              <w:pStyle w:val="TableText0"/>
              <w:rPr>
                <w:rFonts w:ascii="Calibri" w:hAnsi="Calibri"/>
                <w:szCs w:val="22"/>
              </w:rPr>
            </w:pPr>
            <w:r>
              <w:rPr>
                <w:rFonts w:ascii="Calibri" w:hAnsi="Calibri"/>
                <w:szCs w:val="22"/>
              </w:rPr>
              <w:t>First n</w:t>
            </w:r>
            <w:r w:rsidRPr="00F55047">
              <w:rPr>
                <w:rFonts w:ascii="Calibri" w:hAnsi="Calibri"/>
                <w:szCs w:val="22"/>
              </w:rPr>
              <w:t>ame</w:t>
            </w:r>
          </w:p>
        </w:tc>
        <w:tc>
          <w:tcPr>
            <w:tcW w:w="1806" w:type="pct"/>
            <w:tcBorders>
              <w:top w:val="nil"/>
              <w:left w:val="single" w:sz="4" w:space="0" w:color="auto"/>
              <w:bottom w:val="nil"/>
              <w:right w:val="single" w:sz="4" w:space="0" w:color="auto"/>
            </w:tcBorders>
            <w:shd w:val="clear" w:color="auto" w:fill="auto"/>
          </w:tcPr>
          <w:p w14:paraId="6A7FDFAF" w14:textId="72B3BAED" w:rsidR="00AC3BFB" w:rsidRPr="00F55047" w:rsidRDefault="0021614F" w:rsidP="0058688A">
            <w:pPr>
              <w:pStyle w:val="TableText0"/>
              <w:rPr>
                <w:rFonts w:ascii="Calibri" w:hAnsi="Calibri"/>
                <w:szCs w:val="22"/>
              </w:rPr>
            </w:pPr>
            <w:r>
              <w:rPr>
                <w:rFonts w:ascii="Calibri" w:hAnsi="Calibri"/>
                <w:szCs w:val="22"/>
              </w:rPr>
              <w:t>Text</w:t>
            </w:r>
          </w:p>
        </w:tc>
      </w:tr>
      <w:tr w:rsidR="00AC3BFB" w:rsidRPr="00F55047" w14:paraId="7A11CF47" w14:textId="77777777" w:rsidTr="002A6FF4">
        <w:trPr>
          <w:trHeight w:val="225"/>
        </w:trPr>
        <w:tc>
          <w:tcPr>
            <w:tcW w:w="1316" w:type="pct"/>
            <w:tcBorders>
              <w:top w:val="nil"/>
              <w:left w:val="single" w:sz="4" w:space="0" w:color="auto"/>
              <w:bottom w:val="nil"/>
              <w:right w:val="single" w:sz="4" w:space="0" w:color="auto"/>
            </w:tcBorders>
            <w:shd w:val="clear" w:color="auto" w:fill="auto"/>
          </w:tcPr>
          <w:p w14:paraId="315F762C" w14:textId="7A789760" w:rsidR="00AC3BFB" w:rsidRPr="00F55047" w:rsidRDefault="00AC3BFB" w:rsidP="00357B09">
            <w:pPr>
              <w:pStyle w:val="TableText0"/>
              <w:jc w:val="both"/>
              <w:rPr>
                <w:rFonts w:ascii="Calibri" w:hAnsi="Calibri"/>
                <w:szCs w:val="22"/>
              </w:rPr>
            </w:pPr>
            <w:r>
              <w:rPr>
                <w:rFonts w:ascii="Calibri" w:hAnsi="Calibri"/>
                <w:szCs w:val="22"/>
              </w:rPr>
              <w:tab/>
            </w:r>
            <w:r>
              <w:rPr>
                <w:rFonts w:ascii="Calibri" w:hAnsi="Calibri"/>
                <w:szCs w:val="22"/>
              </w:rPr>
              <w:tab/>
            </w:r>
            <w:r w:rsidRPr="00F55047">
              <w:rPr>
                <w:rFonts w:ascii="Calibri" w:hAnsi="Calibri"/>
                <w:szCs w:val="22"/>
              </w:rPr>
              <w:t>PID-5.3</w:t>
            </w:r>
          </w:p>
        </w:tc>
        <w:tc>
          <w:tcPr>
            <w:tcW w:w="1877" w:type="pct"/>
            <w:tcBorders>
              <w:top w:val="nil"/>
              <w:left w:val="single" w:sz="4" w:space="0" w:color="auto"/>
              <w:bottom w:val="nil"/>
              <w:right w:val="single" w:sz="4" w:space="0" w:color="auto"/>
            </w:tcBorders>
            <w:shd w:val="clear" w:color="auto" w:fill="auto"/>
          </w:tcPr>
          <w:p w14:paraId="3645555E" w14:textId="37EF5E5E" w:rsidR="00AC3BFB" w:rsidRPr="00F55047" w:rsidRDefault="00AC3BFB" w:rsidP="0058688A">
            <w:pPr>
              <w:pStyle w:val="TableText0"/>
              <w:rPr>
                <w:rFonts w:ascii="Calibri" w:hAnsi="Calibri"/>
                <w:szCs w:val="22"/>
              </w:rPr>
            </w:pPr>
            <w:r>
              <w:rPr>
                <w:rFonts w:ascii="Calibri" w:hAnsi="Calibri"/>
                <w:szCs w:val="22"/>
              </w:rPr>
              <w:t>Middle n</w:t>
            </w:r>
            <w:r w:rsidRPr="00F55047">
              <w:rPr>
                <w:rFonts w:ascii="Calibri" w:hAnsi="Calibri"/>
                <w:szCs w:val="22"/>
              </w:rPr>
              <w:t>ames</w:t>
            </w:r>
            <w:r>
              <w:rPr>
                <w:rFonts w:ascii="Calibri" w:hAnsi="Calibri"/>
                <w:szCs w:val="22"/>
              </w:rPr>
              <w:t xml:space="preserve"> </w:t>
            </w:r>
          </w:p>
        </w:tc>
        <w:tc>
          <w:tcPr>
            <w:tcW w:w="1806" w:type="pct"/>
            <w:tcBorders>
              <w:top w:val="nil"/>
              <w:left w:val="single" w:sz="4" w:space="0" w:color="auto"/>
              <w:bottom w:val="nil"/>
              <w:right w:val="single" w:sz="4" w:space="0" w:color="auto"/>
            </w:tcBorders>
            <w:shd w:val="clear" w:color="auto" w:fill="auto"/>
          </w:tcPr>
          <w:p w14:paraId="441F266C" w14:textId="32D0EFF7" w:rsidR="00AC3BFB" w:rsidRPr="00F55047" w:rsidRDefault="0021614F">
            <w:pPr>
              <w:pStyle w:val="TableText0"/>
              <w:rPr>
                <w:rFonts w:ascii="Calibri" w:hAnsi="Calibri"/>
                <w:szCs w:val="22"/>
              </w:rPr>
            </w:pPr>
            <w:r>
              <w:rPr>
                <w:rFonts w:ascii="Calibri" w:hAnsi="Calibri"/>
                <w:szCs w:val="22"/>
              </w:rPr>
              <w:t>Text</w:t>
            </w:r>
          </w:p>
        </w:tc>
      </w:tr>
      <w:tr w:rsidR="00AC3BFB" w:rsidRPr="00F55047" w14:paraId="36DA3AF7" w14:textId="77777777" w:rsidTr="002A6FF4">
        <w:trPr>
          <w:trHeight w:val="240"/>
        </w:trPr>
        <w:tc>
          <w:tcPr>
            <w:tcW w:w="1316" w:type="pct"/>
            <w:tcBorders>
              <w:top w:val="nil"/>
              <w:left w:val="single" w:sz="4" w:space="0" w:color="auto"/>
              <w:bottom w:val="single" w:sz="4" w:space="0" w:color="auto"/>
              <w:right w:val="single" w:sz="4" w:space="0" w:color="auto"/>
            </w:tcBorders>
            <w:shd w:val="clear" w:color="auto" w:fill="auto"/>
          </w:tcPr>
          <w:p w14:paraId="330DC0E0" w14:textId="7F5428CB" w:rsidR="00AC3BFB" w:rsidRPr="00F55047" w:rsidRDefault="00AC3BFB" w:rsidP="00357B09">
            <w:pPr>
              <w:pStyle w:val="TableText0"/>
              <w:jc w:val="both"/>
              <w:rPr>
                <w:rFonts w:ascii="Calibri" w:hAnsi="Calibri"/>
                <w:szCs w:val="22"/>
              </w:rPr>
            </w:pPr>
            <w:r>
              <w:rPr>
                <w:rFonts w:ascii="Calibri" w:hAnsi="Calibri"/>
                <w:szCs w:val="22"/>
              </w:rPr>
              <w:tab/>
            </w:r>
            <w:r>
              <w:rPr>
                <w:rFonts w:ascii="Calibri" w:hAnsi="Calibri"/>
                <w:szCs w:val="22"/>
              </w:rPr>
              <w:tab/>
            </w:r>
            <w:r w:rsidRPr="00F55047">
              <w:rPr>
                <w:rFonts w:ascii="Calibri" w:hAnsi="Calibri"/>
                <w:szCs w:val="22"/>
              </w:rPr>
              <w:t>PID-5.5</w:t>
            </w:r>
          </w:p>
        </w:tc>
        <w:tc>
          <w:tcPr>
            <w:tcW w:w="1877" w:type="pct"/>
            <w:tcBorders>
              <w:top w:val="nil"/>
              <w:left w:val="single" w:sz="4" w:space="0" w:color="auto"/>
              <w:bottom w:val="single" w:sz="4" w:space="0" w:color="auto"/>
              <w:right w:val="single" w:sz="4" w:space="0" w:color="auto"/>
            </w:tcBorders>
            <w:shd w:val="clear" w:color="auto" w:fill="auto"/>
          </w:tcPr>
          <w:p w14:paraId="31AD303C" w14:textId="63A1BEFE" w:rsidR="00AC3BFB" w:rsidRPr="00F55047" w:rsidRDefault="00AC3BFB" w:rsidP="0058688A">
            <w:pPr>
              <w:pStyle w:val="TableText0"/>
              <w:rPr>
                <w:rFonts w:ascii="Calibri" w:hAnsi="Calibri"/>
                <w:szCs w:val="22"/>
              </w:rPr>
            </w:pPr>
            <w:r w:rsidRPr="00F55047">
              <w:rPr>
                <w:rFonts w:ascii="Calibri" w:hAnsi="Calibri"/>
                <w:szCs w:val="22"/>
              </w:rPr>
              <w:t>Title</w:t>
            </w:r>
          </w:p>
        </w:tc>
        <w:tc>
          <w:tcPr>
            <w:tcW w:w="1806" w:type="pct"/>
            <w:tcBorders>
              <w:top w:val="nil"/>
              <w:left w:val="single" w:sz="4" w:space="0" w:color="auto"/>
              <w:bottom w:val="single" w:sz="4" w:space="0" w:color="auto"/>
              <w:right w:val="single" w:sz="4" w:space="0" w:color="auto"/>
            </w:tcBorders>
            <w:shd w:val="clear" w:color="auto" w:fill="auto"/>
          </w:tcPr>
          <w:p w14:paraId="4F8EDDA7" w14:textId="1492A316" w:rsidR="00AC3BFB" w:rsidRPr="00F55047" w:rsidRDefault="0021614F" w:rsidP="0058688A">
            <w:pPr>
              <w:pStyle w:val="TableText0"/>
              <w:rPr>
                <w:rFonts w:ascii="Calibri" w:hAnsi="Calibri"/>
                <w:szCs w:val="22"/>
              </w:rPr>
            </w:pPr>
            <w:r>
              <w:rPr>
                <w:rFonts w:ascii="Calibri" w:hAnsi="Calibri"/>
                <w:szCs w:val="22"/>
              </w:rPr>
              <w:t>Text</w:t>
            </w:r>
          </w:p>
        </w:tc>
      </w:tr>
      <w:tr w:rsidR="00AC3BFB" w:rsidRPr="00F55047" w14:paraId="69D03BF6" w14:textId="77777777" w:rsidTr="002A6FF4">
        <w:trPr>
          <w:trHeight w:val="240"/>
        </w:trPr>
        <w:tc>
          <w:tcPr>
            <w:tcW w:w="1316" w:type="pct"/>
            <w:tcBorders>
              <w:top w:val="single" w:sz="4" w:space="0" w:color="auto"/>
            </w:tcBorders>
            <w:shd w:val="clear" w:color="auto" w:fill="auto"/>
          </w:tcPr>
          <w:p w14:paraId="6D14F3C3" w14:textId="1A030BAA" w:rsidR="00AC3BFB" w:rsidRPr="00F55047" w:rsidRDefault="00AC3BFB" w:rsidP="00357B09">
            <w:pPr>
              <w:pStyle w:val="TableText0"/>
              <w:jc w:val="both"/>
              <w:rPr>
                <w:rFonts w:ascii="Calibri" w:hAnsi="Calibri"/>
                <w:szCs w:val="22"/>
              </w:rPr>
            </w:pPr>
            <w:r>
              <w:rPr>
                <w:rFonts w:ascii="Calibri" w:hAnsi="Calibri"/>
                <w:szCs w:val="22"/>
              </w:rPr>
              <w:tab/>
            </w:r>
            <w:r w:rsidRPr="00F55047">
              <w:rPr>
                <w:rFonts w:ascii="Calibri" w:hAnsi="Calibri"/>
                <w:szCs w:val="22"/>
              </w:rPr>
              <w:t>PID-7</w:t>
            </w:r>
          </w:p>
        </w:tc>
        <w:tc>
          <w:tcPr>
            <w:tcW w:w="1877" w:type="pct"/>
            <w:tcBorders>
              <w:top w:val="single" w:sz="4" w:space="0" w:color="auto"/>
            </w:tcBorders>
            <w:shd w:val="clear" w:color="auto" w:fill="auto"/>
          </w:tcPr>
          <w:p w14:paraId="57D87E78" w14:textId="0CC804C2" w:rsidR="00AC3BFB" w:rsidRPr="00F55047" w:rsidRDefault="00AC3BFB" w:rsidP="0058688A">
            <w:pPr>
              <w:pStyle w:val="TableText0"/>
              <w:rPr>
                <w:rFonts w:ascii="Calibri" w:hAnsi="Calibri"/>
                <w:szCs w:val="22"/>
              </w:rPr>
            </w:pPr>
            <w:r w:rsidRPr="00F55047">
              <w:rPr>
                <w:rFonts w:ascii="Calibri" w:hAnsi="Calibri"/>
                <w:szCs w:val="22"/>
              </w:rPr>
              <w:t>Birth</w:t>
            </w:r>
            <w:r>
              <w:rPr>
                <w:rFonts w:ascii="Calibri" w:hAnsi="Calibri"/>
                <w:szCs w:val="22"/>
              </w:rPr>
              <w:t xml:space="preserve"> date</w:t>
            </w:r>
          </w:p>
        </w:tc>
        <w:tc>
          <w:tcPr>
            <w:tcW w:w="1806" w:type="pct"/>
            <w:tcBorders>
              <w:top w:val="single" w:sz="4" w:space="0" w:color="auto"/>
            </w:tcBorders>
            <w:shd w:val="clear" w:color="auto" w:fill="auto"/>
          </w:tcPr>
          <w:p w14:paraId="1E2AC4E5" w14:textId="75B72C5E" w:rsidR="00AC3BFB" w:rsidRPr="00F55047" w:rsidRDefault="00AC3BFB" w:rsidP="0058688A">
            <w:pPr>
              <w:pStyle w:val="TableText0"/>
              <w:rPr>
                <w:rFonts w:ascii="Calibri" w:hAnsi="Calibri"/>
                <w:szCs w:val="22"/>
              </w:rPr>
            </w:pPr>
            <w:r>
              <w:rPr>
                <w:rFonts w:ascii="Calibri" w:hAnsi="Calibri"/>
                <w:szCs w:val="22"/>
              </w:rPr>
              <w:t>Date format</w:t>
            </w:r>
            <w:r w:rsidRPr="00F55047">
              <w:rPr>
                <w:rFonts w:ascii="Calibri" w:hAnsi="Calibri"/>
                <w:szCs w:val="22"/>
              </w:rPr>
              <w:t xml:space="preserve"> YYYYMMDD</w:t>
            </w:r>
          </w:p>
        </w:tc>
      </w:tr>
      <w:tr w:rsidR="00AC3BFB" w:rsidRPr="00F55047" w14:paraId="0A9F71FB" w14:textId="77777777" w:rsidTr="002A6FF4">
        <w:trPr>
          <w:trHeight w:val="240"/>
        </w:trPr>
        <w:tc>
          <w:tcPr>
            <w:tcW w:w="1316" w:type="pct"/>
            <w:shd w:val="clear" w:color="auto" w:fill="auto"/>
          </w:tcPr>
          <w:p w14:paraId="7499441A" w14:textId="01E3469D" w:rsidR="00AC3BFB" w:rsidRPr="00F55047" w:rsidRDefault="00AC3BFB" w:rsidP="00357B09">
            <w:pPr>
              <w:pStyle w:val="TableText0"/>
              <w:jc w:val="both"/>
              <w:rPr>
                <w:rFonts w:ascii="Calibri" w:hAnsi="Calibri"/>
                <w:szCs w:val="22"/>
              </w:rPr>
            </w:pPr>
            <w:r>
              <w:rPr>
                <w:rFonts w:ascii="Calibri" w:hAnsi="Calibri"/>
                <w:szCs w:val="22"/>
              </w:rPr>
              <w:tab/>
            </w:r>
            <w:r w:rsidRPr="00F55047">
              <w:rPr>
                <w:rFonts w:ascii="Calibri" w:hAnsi="Calibri"/>
                <w:szCs w:val="22"/>
              </w:rPr>
              <w:t>PID-8</w:t>
            </w:r>
          </w:p>
        </w:tc>
        <w:tc>
          <w:tcPr>
            <w:tcW w:w="1877" w:type="pct"/>
            <w:shd w:val="clear" w:color="auto" w:fill="auto"/>
          </w:tcPr>
          <w:p w14:paraId="36D67D53" w14:textId="588739FD" w:rsidR="00AC3BFB" w:rsidRPr="00F55047" w:rsidRDefault="00AC3BFB">
            <w:pPr>
              <w:pStyle w:val="TableText0"/>
              <w:rPr>
                <w:rFonts w:ascii="Calibri" w:hAnsi="Calibri"/>
                <w:szCs w:val="22"/>
              </w:rPr>
            </w:pPr>
            <w:r>
              <w:rPr>
                <w:rFonts w:ascii="Calibri" w:hAnsi="Calibri"/>
                <w:szCs w:val="22"/>
              </w:rPr>
              <w:t>Gender</w:t>
            </w:r>
          </w:p>
        </w:tc>
        <w:tc>
          <w:tcPr>
            <w:tcW w:w="1806" w:type="pct"/>
            <w:shd w:val="clear" w:color="auto" w:fill="auto"/>
          </w:tcPr>
          <w:p w14:paraId="796DE7D1" w14:textId="7D8D6712" w:rsidR="00AC3BFB" w:rsidRPr="00F55047" w:rsidRDefault="00506323" w:rsidP="0058688A">
            <w:pPr>
              <w:pStyle w:val="TableText0"/>
              <w:rPr>
                <w:rFonts w:ascii="Calibri" w:hAnsi="Calibri"/>
                <w:szCs w:val="22"/>
              </w:rPr>
            </w:pPr>
            <w:r>
              <w:rPr>
                <w:rFonts w:ascii="Calibri" w:hAnsi="Calibri"/>
                <w:szCs w:val="22"/>
              </w:rPr>
              <w:t>Valid values:</w:t>
            </w:r>
          </w:p>
          <w:p w14:paraId="0863338A" w14:textId="5E28777A" w:rsidR="00AC3BFB" w:rsidRPr="00F55047" w:rsidRDefault="00AC3BFB" w:rsidP="0058688A">
            <w:pPr>
              <w:pStyle w:val="TableText0"/>
              <w:numPr>
                <w:ilvl w:val="0"/>
                <w:numId w:val="16"/>
              </w:numPr>
              <w:rPr>
                <w:rFonts w:ascii="Calibri" w:hAnsi="Calibri"/>
                <w:szCs w:val="22"/>
              </w:rPr>
            </w:pPr>
            <w:r w:rsidRPr="00960967">
              <w:rPr>
                <w:rFonts w:ascii="Calibri" w:hAnsi="Calibri"/>
                <w:color w:val="000000"/>
                <w:lang w:eastAsia="zh-TW"/>
              </w:rPr>
              <w:t>'</w:t>
            </w:r>
            <w:r w:rsidRPr="00F55047">
              <w:rPr>
                <w:rFonts w:ascii="Calibri" w:hAnsi="Calibri"/>
                <w:szCs w:val="22"/>
              </w:rPr>
              <w:t>F</w:t>
            </w:r>
            <w:r w:rsidRPr="00960967">
              <w:rPr>
                <w:rFonts w:ascii="Calibri" w:hAnsi="Calibri"/>
                <w:color w:val="000000"/>
                <w:lang w:eastAsia="zh-TW"/>
              </w:rPr>
              <w:t>'</w:t>
            </w:r>
            <w:r>
              <w:rPr>
                <w:rFonts w:ascii="Calibri" w:hAnsi="Calibri"/>
                <w:szCs w:val="22"/>
              </w:rPr>
              <w:t xml:space="preserve"> – </w:t>
            </w:r>
            <w:r w:rsidR="00C46639">
              <w:rPr>
                <w:rFonts w:ascii="Calibri" w:hAnsi="Calibri"/>
                <w:szCs w:val="22"/>
              </w:rPr>
              <w:t>f</w:t>
            </w:r>
            <w:r w:rsidRPr="00F55047">
              <w:rPr>
                <w:rFonts w:ascii="Calibri" w:hAnsi="Calibri"/>
                <w:szCs w:val="22"/>
              </w:rPr>
              <w:t>emale</w:t>
            </w:r>
          </w:p>
          <w:p w14:paraId="4D4DD6A6" w14:textId="2A98E4DF" w:rsidR="00AC3BFB" w:rsidRPr="00F55047" w:rsidRDefault="00AC3BFB" w:rsidP="0058688A">
            <w:pPr>
              <w:pStyle w:val="TableText0"/>
              <w:numPr>
                <w:ilvl w:val="0"/>
                <w:numId w:val="16"/>
              </w:numPr>
              <w:rPr>
                <w:rFonts w:ascii="Calibri" w:hAnsi="Calibri"/>
                <w:szCs w:val="22"/>
              </w:rPr>
            </w:pPr>
            <w:r w:rsidRPr="00960967">
              <w:rPr>
                <w:rFonts w:ascii="Calibri" w:hAnsi="Calibri"/>
                <w:color w:val="000000"/>
                <w:lang w:eastAsia="zh-TW"/>
              </w:rPr>
              <w:t>'</w:t>
            </w:r>
            <w:r w:rsidRPr="00F55047">
              <w:rPr>
                <w:rFonts w:ascii="Calibri" w:hAnsi="Calibri"/>
                <w:szCs w:val="22"/>
              </w:rPr>
              <w:t>M</w:t>
            </w:r>
            <w:r w:rsidRPr="00960967">
              <w:rPr>
                <w:rFonts w:ascii="Calibri" w:hAnsi="Calibri"/>
                <w:color w:val="000000"/>
                <w:lang w:eastAsia="zh-TW"/>
              </w:rPr>
              <w:t>'</w:t>
            </w:r>
            <w:r w:rsidRPr="00F55047">
              <w:rPr>
                <w:rFonts w:ascii="Calibri" w:hAnsi="Calibri"/>
                <w:szCs w:val="22"/>
              </w:rPr>
              <w:t xml:space="preserve"> </w:t>
            </w:r>
            <w:r>
              <w:rPr>
                <w:rFonts w:ascii="Calibri" w:hAnsi="Calibri"/>
                <w:szCs w:val="22"/>
              </w:rPr>
              <w:t xml:space="preserve">– </w:t>
            </w:r>
            <w:r w:rsidR="00C46639">
              <w:rPr>
                <w:rFonts w:ascii="Calibri" w:hAnsi="Calibri"/>
                <w:szCs w:val="22"/>
              </w:rPr>
              <w:t>m</w:t>
            </w:r>
            <w:r w:rsidRPr="00F55047">
              <w:rPr>
                <w:rFonts w:ascii="Calibri" w:hAnsi="Calibri"/>
                <w:szCs w:val="22"/>
              </w:rPr>
              <w:t>ale</w:t>
            </w:r>
          </w:p>
          <w:p w14:paraId="66721E9C" w14:textId="446598CC" w:rsidR="00AC3BFB" w:rsidRPr="00F55047" w:rsidRDefault="00AC3BFB" w:rsidP="0058688A">
            <w:pPr>
              <w:pStyle w:val="TableText0"/>
              <w:numPr>
                <w:ilvl w:val="0"/>
                <w:numId w:val="16"/>
              </w:numPr>
              <w:rPr>
                <w:rFonts w:ascii="Calibri" w:hAnsi="Calibri"/>
                <w:szCs w:val="22"/>
              </w:rPr>
            </w:pPr>
            <w:r w:rsidRPr="00960967">
              <w:rPr>
                <w:rFonts w:ascii="Calibri" w:hAnsi="Calibri"/>
                <w:color w:val="000000"/>
                <w:lang w:eastAsia="zh-TW"/>
              </w:rPr>
              <w:t>'</w:t>
            </w:r>
            <w:r w:rsidR="00C46639">
              <w:rPr>
                <w:rFonts w:ascii="Calibri" w:hAnsi="Calibri"/>
                <w:szCs w:val="22"/>
              </w:rPr>
              <w:t>O</w:t>
            </w:r>
            <w:r w:rsidRPr="00960967">
              <w:rPr>
                <w:rFonts w:ascii="Calibri" w:hAnsi="Calibri"/>
                <w:color w:val="000000"/>
                <w:lang w:eastAsia="zh-TW"/>
              </w:rPr>
              <w:t>'</w:t>
            </w:r>
            <w:r w:rsidRPr="00F55047">
              <w:rPr>
                <w:rFonts w:ascii="Calibri" w:hAnsi="Calibri"/>
                <w:szCs w:val="22"/>
              </w:rPr>
              <w:t xml:space="preserve"> </w:t>
            </w:r>
            <w:r w:rsidR="00C46639">
              <w:rPr>
                <w:rFonts w:ascii="Calibri" w:hAnsi="Calibri"/>
                <w:szCs w:val="22"/>
              </w:rPr>
              <w:t>– o</w:t>
            </w:r>
            <w:r>
              <w:rPr>
                <w:rFonts w:ascii="Calibri" w:hAnsi="Calibri"/>
                <w:szCs w:val="22"/>
              </w:rPr>
              <w:t>ther</w:t>
            </w:r>
          </w:p>
          <w:p w14:paraId="6F54286B" w14:textId="34B8138D" w:rsidR="00AC3BFB" w:rsidRPr="00F55047" w:rsidRDefault="00AC3BFB" w:rsidP="0058688A">
            <w:pPr>
              <w:pStyle w:val="TableText0"/>
              <w:numPr>
                <w:ilvl w:val="0"/>
                <w:numId w:val="16"/>
              </w:numPr>
              <w:rPr>
                <w:rFonts w:ascii="Calibri" w:hAnsi="Calibri"/>
                <w:szCs w:val="22"/>
              </w:rPr>
            </w:pPr>
            <w:r w:rsidRPr="00960967">
              <w:rPr>
                <w:rFonts w:ascii="Calibri" w:hAnsi="Calibri"/>
                <w:color w:val="000000"/>
                <w:lang w:eastAsia="zh-TW"/>
              </w:rPr>
              <w:t>'</w:t>
            </w:r>
            <w:r w:rsidRPr="00F55047">
              <w:rPr>
                <w:rFonts w:ascii="Calibri" w:hAnsi="Calibri"/>
                <w:szCs w:val="22"/>
              </w:rPr>
              <w:t>U</w:t>
            </w:r>
            <w:r w:rsidRPr="00960967">
              <w:rPr>
                <w:rFonts w:ascii="Calibri" w:hAnsi="Calibri"/>
                <w:color w:val="000000"/>
                <w:lang w:eastAsia="zh-TW"/>
              </w:rPr>
              <w:t>'</w:t>
            </w:r>
            <w:r w:rsidRPr="00F55047">
              <w:rPr>
                <w:rFonts w:ascii="Calibri" w:hAnsi="Calibri"/>
                <w:szCs w:val="22"/>
              </w:rPr>
              <w:t xml:space="preserve"> </w:t>
            </w:r>
            <w:r>
              <w:rPr>
                <w:rFonts w:ascii="Calibri" w:hAnsi="Calibri"/>
                <w:szCs w:val="22"/>
              </w:rPr>
              <w:t xml:space="preserve">– </w:t>
            </w:r>
            <w:r w:rsidR="00C46639">
              <w:rPr>
                <w:rFonts w:ascii="Calibri" w:hAnsi="Calibri"/>
                <w:szCs w:val="22"/>
              </w:rPr>
              <w:t>u</w:t>
            </w:r>
            <w:r w:rsidRPr="00F55047">
              <w:rPr>
                <w:rFonts w:ascii="Calibri" w:hAnsi="Calibri"/>
                <w:szCs w:val="22"/>
              </w:rPr>
              <w:t>nknown</w:t>
            </w:r>
          </w:p>
        </w:tc>
      </w:tr>
      <w:tr w:rsidR="00AC3BFB" w:rsidRPr="00F55047" w14:paraId="7CD54303" w14:textId="77777777" w:rsidTr="002A6FF4">
        <w:trPr>
          <w:trHeight w:val="465"/>
        </w:trPr>
        <w:tc>
          <w:tcPr>
            <w:tcW w:w="1316" w:type="pct"/>
            <w:tcBorders>
              <w:bottom w:val="single" w:sz="4" w:space="0" w:color="auto"/>
            </w:tcBorders>
            <w:shd w:val="clear" w:color="auto" w:fill="auto"/>
          </w:tcPr>
          <w:p w14:paraId="21E46D3F" w14:textId="07189DF3" w:rsidR="00AC3BFB" w:rsidRPr="00F55047" w:rsidRDefault="00AC3BFB" w:rsidP="00357B09">
            <w:pPr>
              <w:pStyle w:val="TableText0"/>
              <w:jc w:val="both"/>
              <w:rPr>
                <w:rFonts w:ascii="Calibri" w:hAnsi="Calibri"/>
                <w:szCs w:val="22"/>
              </w:rPr>
            </w:pPr>
            <w:r>
              <w:rPr>
                <w:rFonts w:ascii="Calibri" w:hAnsi="Calibri"/>
                <w:szCs w:val="22"/>
              </w:rPr>
              <w:tab/>
            </w:r>
            <w:r w:rsidRPr="00F55047">
              <w:rPr>
                <w:rFonts w:ascii="Calibri" w:hAnsi="Calibri"/>
                <w:szCs w:val="22"/>
              </w:rPr>
              <w:t>PID-10</w:t>
            </w:r>
          </w:p>
        </w:tc>
        <w:tc>
          <w:tcPr>
            <w:tcW w:w="1877" w:type="pct"/>
            <w:tcBorders>
              <w:bottom w:val="single" w:sz="4" w:space="0" w:color="auto"/>
            </w:tcBorders>
            <w:shd w:val="clear" w:color="auto" w:fill="auto"/>
          </w:tcPr>
          <w:p w14:paraId="533FD32A" w14:textId="6D93068C" w:rsidR="00AC3BFB" w:rsidRPr="00F55047" w:rsidRDefault="00AC3BFB" w:rsidP="00956592">
            <w:pPr>
              <w:pStyle w:val="TableText0"/>
              <w:rPr>
                <w:rFonts w:ascii="Calibri" w:hAnsi="Calibri"/>
                <w:szCs w:val="22"/>
              </w:rPr>
            </w:pPr>
            <w:r w:rsidRPr="00F55047">
              <w:rPr>
                <w:rFonts w:ascii="Calibri" w:hAnsi="Calibri"/>
                <w:szCs w:val="22"/>
              </w:rPr>
              <w:t xml:space="preserve">Ethnicity </w:t>
            </w:r>
            <w:r>
              <w:rPr>
                <w:rFonts w:ascii="Calibri" w:hAnsi="Calibri"/>
                <w:szCs w:val="22"/>
              </w:rPr>
              <w:t xml:space="preserve">(0 - </w:t>
            </w:r>
            <w:r w:rsidR="0064498F">
              <w:rPr>
                <w:rFonts w:ascii="Calibri" w:hAnsi="Calibri"/>
                <w:szCs w:val="22"/>
              </w:rPr>
              <w:t>6</w:t>
            </w:r>
            <w:r>
              <w:rPr>
                <w:rFonts w:ascii="Calibri" w:hAnsi="Calibri"/>
                <w:szCs w:val="22"/>
              </w:rPr>
              <w:t xml:space="preserve"> instances)</w:t>
            </w:r>
          </w:p>
        </w:tc>
        <w:tc>
          <w:tcPr>
            <w:tcW w:w="1806" w:type="pct"/>
            <w:tcBorders>
              <w:bottom w:val="single" w:sz="4" w:space="0" w:color="auto"/>
            </w:tcBorders>
            <w:shd w:val="clear" w:color="auto" w:fill="auto"/>
          </w:tcPr>
          <w:p w14:paraId="5CE29E06" w14:textId="3C6F229E" w:rsidR="00AC3BFB" w:rsidRPr="00F55047" w:rsidRDefault="002E3217">
            <w:pPr>
              <w:pStyle w:val="TableText0"/>
              <w:rPr>
                <w:rFonts w:ascii="Calibri" w:hAnsi="Calibri"/>
                <w:szCs w:val="22"/>
              </w:rPr>
            </w:pPr>
            <w:r>
              <w:rPr>
                <w:rFonts w:ascii="Calibri" w:hAnsi="Calibri"/>
                <w:szCs w:val="22"/>
              </w:rPr>
              <w:t>L</w:t>
            </w:r>
            <w:r w:rsidR="00AC3BFB">
              <w:rPr>
                <w:rFonts w:ascii="Calibri" w:hAnsi="Calibri"/>
                <w:szCs w:val="22"/>
              </w:rPr>
              <w:t xml:space="preserve">evel </w:t>
            </w:r>
            <w:r w:rsidR="0064498F">
              <w:rPr>
                <w:rFonts w:ascii="Calibri" w:hAnsi="Calibri"/>
                <w:szCs w:val="22"/>
              </w:rPr>
              <w:t>4</w:t>
            </w:r>
            <w:r w:rsidR="00AC3BFB">
              <w:rPr>
                <w:rFonts w:ascii="Calibri" w:hAnsi="Calibri"/>
                <w:szCs w:val="22"/>
              </w:rPr>
              <w:t xml:space="preserve"> ethnic</w:t>
            </w:r>
            <w:r>
              <w:rPr>
                <w:rFonts w:ascii="Calibri" w:hAnsi="Calibri"/>
                <w:szCs w:val="22"/>
              </w:rPr>
              <w:t>ity</w:t>
            </w:r>
            <w:r w:rsidR="00AC3BFB">
              <w:rPr>
                <w:rFonts w:ascii="Calibri" w:hAnsi="Calibri"/>
                <w:szCs w:val="22"/>
              </w:rPr>
              <w:t xml:space="preserve"> codes </w:t>
            </w:r>
            <w:r>
              <w:rPr>
                <w:rFonts w:ascii="Calibri" w:hAnsi="Calibri"/>
                <w:szCs w:val="22"/>
              </w:rPr>
              <w:t>(</w:t>
            </w:r>
            <w:r w:rsidR="00AC3BFB">
              <w:rPr>
                <w:rFonts w:ascii="Calibri" w:hAnsi="Calibri"/>
                <w:szCs w:val="22"/>
              </w:rPr>
              <w:t>www.health.govt.nz</w:t>
            </w:r>
            <w:r>
              <w:rPr>
                <w:rFonts w:ascii="Calibri" w:hAnsi="Calibri"/>
                <w:szCs w:val="22"/>
              </w:rPr>
              <w:t>)</w:t>
            </w:r>
          </w:p>
        </w:tc>
      </w:tr>
      <w:tr w:rsidR="00AC3BFB" w:rsidRPr="00F55047" w14:paraId="46F9DD44" w14:textId="77777777" w:rsidTr="002A6FF4">
        <w:trPr>
          <w:trHeight w:val="225"/>
        </w:trPr>
        <w:tc>
          <w:tcPr>
            <w:tcW w:w="1316" w:type="pct"/>
            <w:tcBorders>
              <w:top w:val="single" w:sz="4" w:space="0" w:color="auto"/>
              <w:left w:val="single" w:sz="4" w:space="0" w:color="auto"/>
              <w:bottom w:val="nil"/>
              <w:right w:val="single" w:sz="4" w:space="0" w:color="auto"/>
            </w:tcBorders>
            <w:shd w:val="clear" w:color="auto" w:fill="auto"/>
          </w:tcPr>
          <w:p w14:paraId="1C78CD71" w14:textId="56702D7F" w:rsidR="00AC3BFB" w:rsidRPr="00F55047" w:rsidRDefault="00AC3BFB" w:rsidP="00357B09">
            <w:pPr>
              <w:pStyle w:val="TableText0"/>
              <w:jc w:val="both"/>
              <w:rPr>
                <w:rFonts w:ascii="Calibri" w:hAnsi="Calibri"/>
                <w:szCs w:val="22"/>
              </w:rPr>
            </w:pPr>
            <w:r>
              <w:rPr>
                <w:rFonts w:ascii="Calibri" w:hAnsi="Calibri"/>
                <w:szCs w:val="22"/>
              </w:rPr>
              <w:tab/>
            </w:r>
            <w:r w:rsidRPr="00F55047">
              <w:rPr>
                <w:rFonts w:ascii="Calibri" w:hAnsi="Calibri"/>
                <w:szCs w:val="22"/>
              </w:rPr>
              <w:t>PID-11</w:t>
            </w:r>
          </w:p>
        </w:tc>
        <w:tc>
          <w:tcPr>
            <w:tcW w:w="1877" w:type="pct"/>
            <w:tcBorders>
              <w:top w:val="single" w:sz="4" w:space="0" w:color="auto"/>
              <w:left w:val="single" w:sz="4" w:space="0" w:color="auto"/>
              <w:bottom w:val="nil"/>
              <w:right w:val="single" w:sz="4" w:space="0" w:color="auto"/>
            </w:tcBorders>
            <w:shd w:val="clear" w:color="auto" w:fill="auto"/>
          </w:tcPr>
          <w:p w14:paraId="616E2B8F" w14:textId="12B76CA3" w:rsidR="00AC3BFB" w:rsidRPr="00F55047" w:rsidRDefault="00AC3BFB">
            <w:pPr>
              <w:pStyle w:val="TableText0"/>
              <w:rPr>
                <w:rFonts w:ascii="Calibri" w:hAnsi="Calibri"/>
                <w:szCs w:val="22"/>
              </w:rPr>
            </w:pPr>
            <w:r>
              <w:rPr>
                <w:rFonts w:ascii="Calibri" w:hAnsi="Calibri"/>
                <w:szCs w:val="22"/>
              </w:rPr>
              <w:t>Patient a</w:t>
            </w:r>
            <w:r w:rsidRPr="00F55047">
              <w:rPr>
                <w:rFonts w:ascii="Calibri" w:hAnsi="Calibri"/>
                <w:szCs w:val="22"/>
              </w:rPr>
              <w:t>ddress</w:t>
            </w:r>
          </w:p>
        </w:tc>
        <w:tc>
          <w:tcPr>
            <w:tcW w:w="1806" w:type="pct"/>
            <w:tcBorders>
              <w:top w:val="single" w:sz="4" w:space="0" w:color="auto"/>
              <w:left w:val="single" w:sz="4" w:space="0" w:color="auto"/>
              <w:bottom w:val="nil"/>
              <w:right w:val="single" w:sz="4" w:space="0" w:color="auto"/>
            </w:tcBorders>
            <w:shd w:val="clear" w:color="auto" w:fill="auto"/>
          </w:tcPr>
          <w:p w14:paraId="6EC642B4" w14:textId="1C8EEFA0" w:rsidR="00AC3BFB" w:rsidRPr="00F55047" w:rsidRDefault="002E3217" w:rsidP="0058688A">
            <w:pPr>
              <w:pStyle w:val="TableText0"/>
              <w:rPr>
                <w:rFonts w:ascii="Calibri" w:hAnsi="Calibri"/>
                <w:szCs w:val="22"/>
              </w:rPr>
            </w:pPr>
            <w:r>
              <w:rPr>
                <w:rFonts w:ascii="Calibri" w:hAnsi="Calibri"/>
                <w:szCs w:val="22"/>
              </w:rPr>
              <w:t xml:space="preserve">Example </w:t>
            </w:r>
            <w:r w:rsidRPr="00960967">
              <w:rPr>
                <w:rFonts w:ascii="Calibri" w:hAnsi="Calibri"/>
                <w:color w:val="000000"/>
                <w:lang w:eastAsia="zh-TW"/>
              </w:rPr>
              <w:t>'</w:t>
            </w:r>
            <w:r>
              <w:rPr>
                <w:rFonts w:ascii="Calibri" w:hAnsi="Calibri"/>
                <w:szCs w:val="22"/>
              </w:rPr>
              <w:t xml:space="preserve">93 Rangers </w:t>
            </w:r>
            <w:proofErr w:type="spellStart"/>
            <w:r>
              <w:rPr>
                <w:rFonts w:ascii="Calibri" w:hAnsi="Calibri"/>
                <w:szCs w:val="22"/>
              </w:rPr>
              <w:t>Road^Penrose^Auckland</w:t>
            </w:r>
            <w:proofErr w:type="spellEnd"/>
            <w:r w:rsidR="00E77F2A">
              <w:rPr>
                <w:rFonts w:ascii="Calibri" w:hAnsi="Calibri"/>
                <w:szCs w:val="22"/>
              </w:rPr>
              <w:t xml:space="preserve"> 1061</w:t>
            </w:r>
            <w:r w:rsidRPr="00960967">
              <w:rPr>
                <w:rFonts w:ascii="Calibri" w:hAnsi="Calibri"/>
                <w:color w:val="000000"/>
                <w:lang w:eastAsia="zh-TW"/>
              </w:rPr>
              <w:t>'</w:t>
            </w:r>
          </w:p>
        </w:tc>
      </w:tr>
      <w:tr w:rsidR="00AC3BFB" w:rsidRPr="00F55047" w14:paraId="75BCF5A6" w14:textId="77777777" w:rsidTr="002A6FF4">
        <w:trPr>
          <w:trHeight w:val="225"/>
        </w:trPr>
        <w:tc>
          <w:tcPr>
            <w:tcW w:w="1316" w:type="pct"/>
            <w:tcBorders>
              <w:top w:val="nil"/>
              <w:left w:val="single" w:sz="4" w:space="0" w:color="auto"/>
              <w:bottom w:val="nil"/>
              <w:right w:val="single" w:sz="4" w:space="0" w:color="auto"/>
            </w:tcBorders>
            <w:shd w:val="clear" w:color="auto" w:fill="auto"/>
          </w:tcPr>
          <w:p w14:paraId="7AAA4680" w14:textId="5AADFBBD" w:rsidR="00AC3BFB" w:rsidRPr="00F55047" w:rsidRDefault="00AC3BFB" w:rsidP="00357B09">
            <w:pPr>
              <w:pStyle w:val="TableText0"/>
              <w:jc w:val="both"/>
              <w:rPr>
                <w:rFonts w:ascii="Calibri" w:hAnsi="Calibri"/>
                <w:szCs w:val="22"/>
              </w:rPr>
            </w:pPr>
            <w:r>
              <w:rPr>
                <w:rFonts w:ascii="Calibri" w:hAnsi="Calibri"/>
                <w:szCs w:val="22"/>
              </w:rPr>
              <w:tab/>
            </w:r>
            <w:r>
              <w:rPr>
                <w:rFonts w:ascii="Calibri" w:hAnsi="Calibri"/>
                <w:szCs w:val="22"/>
              </w:rPr>
              <w:tab/>
            </w:r>
            <w:r w:rsidRPr="00F55047">
              <w:rPr>
                <w:rFonts w:ascii="Calibri" w:hAnsi="Calibri"/>
                <w:szCs w:val="22"/>
              </w:rPr>
              <w:t>PID-11.1</w:t>
            </w:r>
          </w:p>
        </w:tc>
        <w:tc>
          <w:tcPr>
            <w:tcW w:w="1877" w:type="pct"/>
            <w:tcBorders>
              <w:top w:val="nil"/>
              <w:left w:val="single" w:sz="4" w:space="0" w:color="auto"/>
              <w:bottom w:val="nil"/>
              <w:right w:val="single" w:sz="4" w:space="0" w:color="auto"/>
            </w:tcBorders>
            <w:shd w:val="clear" w:color="auto" w:fill="auto"/>
          </w:tcPr>
          <w:p w14:paraId="715FA3AB" w14:textId="138A1A65" w:rsidR="00AC3BFB" w:rsidRPr="00F55047" w:rsidRDefault="00AC3BFB" w:rsidP="0058688A">
            <w:pPr>
              <w:pStyle w:val="TableText0"/>
              <w:rPr>
                <w:rFonts w:ascii="Calibri" w:hAnsi="Calibri"/>
                <w:szCs w:val="22"/>
              </w:rPr>
            </w:pPr>
            <w:r>
              <w:rPr>
                <w:rFonts w:ascii="Calibri" w:hAnsi="Calibri"/>
                <w:szCs w:val="22"/>
              </w:rPr>
              <w:t>Street a</w:t>
            </w:r>
            <w:r w:rsidRPr="00F55047">
              <w:rPr>
                <w:rFonts w:ascii="Calibri" w:hAnsi="Calibri"/>
                <w:szCs w:val="22"/>
              </w:rPr>
              <w:t>ddress</w:t>
            </w:r>
          </w:p>
        </w:tc>
        <w:tc>
          <w:tcPr>
            <w:tcW w:w="1806" w:type="pct"/>
            <w:tcBorders>
              <w:top w:val="nil"/>
              <w:left w:val="single" w:sz="4" w:space="0" w:color="auto"/>
              <w:bottom w:val="nil"/>
              <w:right w:val="single" w:sz="4" w:space="0" w:color="auto"/>
            </w:tcBorders>
            <w:shd w:val="clear" w:color="auto" w:fill="auto"/>
          </w:tcPr>
          <w:p w14:paraId="7F081FE8" w14:textId="03C12345" w:rsidR="00AC3BFB" w:rsidRPr="00F55047" w:rsidRDefault="002E3217" w:rsidP="0058688A">
            <w:pPr>
              <w:pStyle w:val="TableText0"/>
              <w:rPr>
                <w:rFonts w:ascii="Calibri" w:hAnsi="Calibri"/>
                <w:szCs w:val="22"/>
              </w:rPr>
            </w:pPr>
            <w:r>
              <w:rPr>
                <w:rFonts w:ascii="Calibri" w:hAnsi="Calibri"/>
                <w:szCs w:val="22"/>
              </w:rPr>
              <w:t>Text</w:t>
            </w:r>
          </w:p>
        </w:tc>
      </w:tr>
      <w:tr w:rsidR="00AC3BFB" w:rsidRPr="00F55047" w14:paraId="7E862582" w14:textId="77777777" w:rsidTr="002A6FF4">
        <w:trPr>
          <w:trHeight w:val="225"/>
        </w:trPr>
        <w:tc>
          <w:tcPr>
            <w:tcW w:w="1316" w:type="pct"/>
            <w:tcBorders>
              <w:top w:val="nil"/>
              <w:left w:val="single" w:sz="4" w:space="0" w:color="auto"/>
              <w:bottom w:val="nil"/>
              <w:right w:val="single" w:sz="4" w:space="0" w:color="auto"/>
            </w:tcBorders>
            <w:shd w:val="clear" w:color="auto" w:fill="auto"/>
          </w:tcPr>
          <w:p w14:paraId="6D28D092" w14:textId="5F9F7593" w:rsidR="00AC3BFB" w:rsidRPr="00F55047" w:rsidRDefault="00AC3BFB" w:rsidP="00357B09">
            <w:pPr>
              <w:pStyle w:val="TableText0"/>
              <w:jc w:val="both"/>
              <w:rPr>
                <w:rFonts w:ascii="Calibri" w:hAnsi="Calibri"/>
                <w:szCs w:val="22"/>
              </w:rPr>
            </w:pPr>
            <w:r>
              <w:rPr>
                <w:rFonts w:ascii="Calibri" w:hAnsi="Calibri"/>
                <w:szCs w:val="22"/>
              </w:rPr>
              <w:tab/>
            </w:r>
            <w:r>
              <w:rPr>
                <w:rFonts w:ascii="Calibri" w:hAnsi="Calibri"/>
                <w:szCs w:val="22"/>
              </w:rPr>
              <w:tab/>
            </w:r>
            <w:r w:rsidRPr="00F55047">
              <w:rPr>
                <w:rFonts w:ascii="Calibri" w:hAnsi="Calibri"/>
                <w:szCs w:val="22"/>
              </w:rPr>
              <w:t>PID-11.2</w:t>
            </w:r>
          </w:p>
        </w:tc>
        <w:tc>
          <w:tcPr>
            <w:tcW w:w="1877" w:type="pct"/>
            <w:tcBorders>
              <w:top w:val="nil"/>
              <w:left w:val="single" w:sz="4" w:space="0" w:color="auto"/>
              <w:bottom w:val="nil"/>
              <w:right w:val="single" w:sz="4" w:space="0" w:color="auto"/>
            </w:tcBorders>
            <w:shd w:val="clear" w:color="auto" w:fill="auto"/>
          </w:tcPr>
          <w:p w14:paraId="51D66733" w14:textId="0049D16F" w:rsidR="00AC3BFB" w:rsidRPr="00F55047" w:rsidRDefault="00AC3BFB" w:rsidP="0058688A">
            <w:pPr>
              <w:pStyle w:val="TableText0"/>
              <w:rPr>
                <w:rFonts w:ascii="Calibri" w:hAnsi="Calibri"/>
                <w:szCs w:val="22"/>
              </w:rPr>
            </w:pPr>
            <w:r>
              <w:rPr>
                <w:rFonts w:ascii="Calibri" w:hAnsi="Calibri"/>
                <w:szCs w:val="22"/>
              </w:rPr>
              <w:t>Suburb</w:t>
            </w:r>
          </w:p>
        </w:tc>
        <w:tc>
          <w:tcPr>
            <w:tcW w:w="1806" w:type="pct"/>
            <w:tcBorders>
              <w:top w:val="nil"/>
              <w:left w:val="single" w:sz="4" w:space="0" w:color="auto"/>
              <w:bottom w:val="nil"/>
              <w:right w:val="single" w:sz="4" w:space="0" w:color="auto"/>
            </w:tcBorders>
            <w:shd w:val="clear" w:color="auto" w:fill="auto"/>
          </w:tcPr>
          <w:p w14:paraId="734A254E" w14:textId="2372B39C" w:rsidR="00AC3BFB" w:rsidRPr="00F55047" w:rsidRDefault="002E3217" w:rsidP="0058688A">
            <w:pPr>
              <w:pStyle w:val="TableText0"/>
              <w:rPr>
                <w:rFonts w:ascii="Calibri" w:hAnsi="Calibri"/>
                <w:szCs w:val="22"/>
              </w:rPr>
            </w:pPr>
            <w:r>
              <w:rPr>
                <w:rFonts w:ascii="Calibri" w:hAnsi="Calibri"/>
                <w:szCs w:val="22"/>
              </w:rPr>
              <w:t>Text</w:t>
            </w:r>
          </w:p>
        </w:tc>
      </w:tr>
      <w:tr w:rsidR="00AC3BFB" w:rsidRPr="00F55047" w14:paraId="5A62E2A2" w14:textId="77777777" w:rsidTr="002A6FF4">
        <w:trPr>
          <w:trHeight w:val="240"/>
        </w:trPr>
        <w:tc>
          <w:tcPr>
            <w:tcW w:w="1316" w:type="pct"/>
            <w:tcBorders>
              <w:top w:val="nil"/>
              <w:left w:val="single" w:sz="4" w:space="0" w:color="auto"/>
              <w:bottom w:val="single" w:sz="4" w:space="0" w:color="auto"/>
              <w:right w:val="single" w:sz="4" w:space="0" w:color="auto"/>
            </w:tcBorders>
            <w:shd w:val="clear" w:color="auto" w:fill="auto"/>
          </w:tcPr>
          <w:p w14:paraId="7B59D5F2" w14:textId="036E622C" w:rsidR="00AC3BFB" w:rsidRPr="00F55047" w:rsidRDefault="00AC3BFB" w:rsidP="00357B09">
            <w:pPr>
              <w:pStyle w:val="TableText0"/>
              <w:jc w:val="both"/>
              <w:rPr>
                <w:rFonts w:ascii="Calibri" w:hAnsi="Calibri"/>
                <w:szCs w:val="22"/>
              </w:rPr>
            </w:pPr>
            <w:r>
              <w:rPr>
                <w:rFonts w:ascii="Calibri" w:hAnsi="Calibri"/>
                <w:szCs w:val="22"/>
              </w:rPr>
              <w:tab/>
            </w:r>
            <w:r>
              <w:rPr>
                <w:rFonts w:ascii="Calibri" w:hAnsi="Calibri"/>
                <w:szCs w:val="22"/>
              </w:rPr>
              <w:tab/>
            </w:r>
            <w:r w:rsidRPr="00F55047">
              <w:rPr>
                <w:rFonts w:ascii="Calibri" w:hAnsi="Calibri"/>
                <w:szCs w:val="22"/>
              </w:rPr>
              <w:t>PID-11.3</w:t>
            </w:r>
          </w:p>
        </w:tc>
        <w:tc>
          <w:tcPr>
            <w:tcW w:w="1877" w:type="pct"/>
            <w:tcBorders>
              <w:top w:val="nil"/>
              <w:left w:val="single" w:sz="4" w:space="0" w:color="auto"/>
              <w:bottom w:val="single" w:sz="4" w:space="0" w:color="auto"/>
              <w:right w:val="single" w:sz="4" w:space="0" w:color="auto"/>
            </w:tcBorders>
            <w:shd w:val="clear" w:color="auto" w:fill="auto"/>
          </w:tcPr>
          <w:p w14:paraId="4071B081" w14:textId="50274A53" w:rsidR="00AC3BFB" w:rsidRPr="00F55047" w:rsidRDefault="00AC3BFB" w:rsidP="0058688A">
            <w:pPr>
              <w:pStyle w:val="TableText0"/>
              <w:rPr>
                <w:rFonts w:ascii="Calibri" w:hAnsi="Calibri"/>
                <w:szCs w:val="22"/>
              </w:rPr>
            </w:pPr>
            <w:r>
              <w:rPr>
                <w:rFonts w:ascii="Calibri" w:hAnsi="Calibri"/>
                <w:szCs w:val="22"/>
              </w:rPr>
              <w:t>City or town</w:t>
            </w:r>
          </w:p>
        </w:tc>
        <w:tc>
          <w:tcPr>
            <w:tcW w:w="1806" w:type="pct"/>
            <w:tcBorders>
              <w:top w:val="nil"/>
              <w:left w:val="single" w:sz="4" w:space="0" w:color="auto"/>
              <w:bottom w:val="single" w:sz="4" w:space="0" w:color="auto"/>
              <w:right w:val="single" w:sz="4" w:space="0" w:color="auto"/>
            </w:tcBorders>
            <w:shd w:val="clear" w:color="auto" w:fill="auto"/>
          </w:tcPr>
          <w:p w14:paraId="57906AED" w14:textId="02611B3A" w:rsidR="00AC3BFB" w:rsidRPr="00F55047" w:rsidRDefault="002E3217" w:rsidP="0058688A">
            <w:pPr>
              <w:pStyle w:val="TableText0"/>
              <w:rPr>
                <w:rFonts w:ascii="Calibri" w:hAnsi="Calibri"/>
                <w:szCs w:val="22"/>
              </w:rPr>
            </w:pPr>
            <w:r>
              <w:rPr>
                <w:rFonts w:ascii="Calibri" w:hAnsi="Calibri"/>
                <w:szCs w:val="22"/>
              </w:rPr>
              <w:t>Text</w:t>
            </w:r>
          </w:p>
        </w:tc>
      </w:tr>
      <w:tr w:rsidR="00AC3BFB" w:rsidRPr="00F55047" w14:paraId="0AAF4AF5" w14:textId="77777777" w:rsidTr="002A6FF4">
        <w:trPr>
          <w:trHeight w:val="240"/>
        </w:trPr>
        <w:tc>
          <w:tcPr>
            <w:tcW w:w="1316" w:type="pct"/>
            <w:tcBorders>
              <w:top w:val="nil"/>
              <w:left w:val="single" w:sz="4" w:space="0" w:color="auto"/>
              <w:bottom w:val="single" w:sz="4" w:space="0" w:color="auto"/>
              <w:right w:val="single" w:sz="4" w:space="0" w:color="auto"/>
            </w:tcBorders>
            <w:shd w:val="clear" w:color="auto" w:fill="auto"/>
          </w:tcPr>
          <w:p w14:paraId="1E9D4735" w14:textId="288E5724" w:rsidR="00AC3BFB" w:rsidRPr="00F55047" w:rsidRDefault="00AC3BFB" w:rsidP="00357B09">
            <w:pPr>
              <w:pStyle w:val="TableText0"/>
              <w:jc w:val="both"/>
              <w:rPr>
                <w:rFonts w:ascii="Calibri" w:hAnsi="Calibri"/>
                <w:szCs w:val="22"/>
              </w:rPr>
            </w:pPr>
            <w:r>
              <w:rPr>
                <w:rFonts w:ascii="Calibri" w:hAnsi="Calibri"/>
                <w:szCs w:val="22"/>
              </w:rPr>
              <w:tab/>
            </w:r>
            <w:r w:rsidRPr="00F55047">
              <w:rPr>
                <w:rFonts w:ascii="Calibri" w:hAnsi="Calibri"/>
                <w:szCs w:val="22"/>
              </w:rPr>
              <w:t>PID-30</w:t>
            </w:r>
          </w:p>
        </w:tc>
        <w:tc>
          <w:tcPr>
            <w:tcW w:w="1877" w:type="pct"/>
            <w:tcBorders>
              <w:top w:val="nil"/>
              <w:left w:val="single" w:sz="4" w:space="0" w:color="auto"/>
              <w:bottom w:val="single" w:sz="4" w:space="0" w:color="auto"/>
              <w:right w:val="single" w:sz="4" w:space="0" w:color="auto"/>
            </w:tcBorders>
            <w:shd w:val="clear" w:color="auto" w:fill="auto"/>
          </w:tcPr>
          <w:p w14:paraId="12C17461" w14:textId="21CF7665" w:rsidR="00AC3BFB" w:rsidRPr="00F55047" w:rsidRDefault="00AC3BFB">
            <w:pPr>
              <w:pStyle w:val="TableText0"/>
              <w:rPr>
                <w:rFonts w:ascii="Calibri" w:hAnsi="Calibri"/>
                <w:szCs w:val="22"/>
              </w:rPr>
            </w:pPr>
            <w:r>
              <w:rPr>
                <w:rFonts w:ascii="Calibri" w:hAnsi="Calibri"/>
                <w:szCs w:val="22"/>
              </w:rPr>
              <w:t>Death i</w:t>
            </w:r>
            <w:r w:rsidRPr="00F55047">
              <w:rPr>
                <w:rFonts w:ascii="Calibri" w:hAnsi="Calibri"/>
                <w:szCs w:val="22"/>
              </w:rPr>
              <w:t>ndicator</w:t>
            </w:r>
          </w:p>
        </w:tc>
        <w:tc>
          <w:tcPr>
            <w:tcW w:w="1806" w:type="pct"/>
            <w:tcBorders>
              <w:top w:val="nil"/>
              <w:left w:val="single" w:sz="4" w:space="0" w:color="auto"/>
              <w:bottom w:val="single" w:sz="4" w:space="0" w:color="auto"/>
              <w:right w:val="single" w:sz="4" w:space="0" w:color="auto"/>
            </w:tcBorders>
            <w:shd w:val="clear" w:color="auto" w:fill="auto"/>
          </w:tcPr>
          <w:p w14:paraId="3DD62986" w14:textId="2EFDB79D" w:rsidR="00AC3BFB" w:rsidRDefault="002E3217" w:rsidP="0058688A">
            <w:pPr>
              <w:pStyle w:val="TableText0"/>
              <w:rPr>
                <w:rFonts w:ascii="Calibri" w:hAnsi="Calibri"/>
                <w:szCs w:val="22"/>
              </w:rPr>
            </w:pPr>
            <w:r>
              <w:rPr>
                <w:rFonts w:ascii="Calibri" w:hAnsi="Calibri"/>
                <w:szCs w:val="22"/>
              </w:rPr>
              <w:t>Valid v</w:t>
            </w:r>
            <w:r w:rsidR="00AC3BFB">
              <w:rPr>
                <w:rFonts w:ascii="Calibri" w:hAnsi="Calibri"/>
                <w:szCs w:val="22"/>
              </w:rPr>
              <w:t>alues:</w:t>
            </w:r>
          </w:p>
          <w:p w14:paraId="7CFE5413" w14:textId="07FE6E53" w:rsidR="00AC3BFB" w:rsidRPr="00F55047" w:rsidRDefault="00AC3BFB" w:rsidP="0058688A">
            <w:pPr>
              <w:pStyle w:val="TableText0"/>
              <w:numPr>
                <w:ilvl w:val="0"/>
                <w:numId w:val="22"/>
              </w:numPr>
              <w:rPr>
                <w:rFonts w:ascii="Calibri" w:hAnsi="Calibri"/>
                <w:szCs w:val="22"/>
              </w:rPr>
            </w:pPr>
            <w:r w:rsidRPr="00960967">
              <w:rPr>
                <w:rFonts w:ascii="Calibri" w:hAnsi="Calibri"/>
                <w:color w:val="000000"/>
                <w:lang w:eastAsia="zh-TW"/>
              </w:rPr>
              <w:t>'</w:t>
            </w:r>
            <w:r w:rsidRPr="00F55047">
              <w:rPr>
                <w:rFonts w:ascii="Calibri" w:hAnsi="Calibri"/>
                <w:szCs w:val="22"/>
              </w:rPr>
              <w:t>Y</w:t>
            </w:r>
            <w:r w:rsidRPr="00960967">
              <w:rPr>
                <w:rFonts w:ascii="Calibri" w:hAnsi="Calibri"/>
                <w:color w:val="000000"/>
                <w:lang w:eastAsia="zh-TW"/>
              </w:rPr>
              <w:t>'</w:t>
            </w:r>
            <w:r w:rsidRPr="00F55047">
              <w:rPr>
                <w:rFonts w:ascii="Calibri" w:hAnsi="Calibri"/>
                <w:szCs w:val="22"/>
              </w:rPr>
              <w:t xml:space="preserve"> </w:t>
            </w:r>
            <w:r>
              <w:rPr>
                <w:rFonts w:ascii="Calibri" w:hAnsi="Calibri"/>
                <w:szCs w:val="22"/>
              </w:rPr>
              <w:t>– patient known to have died</w:t>
            </w:r>
          </w:p>
          <w:p w14:paraId="3D5BED67" w14:textId="5E6787AD" w:rsidR="00AC3BFB" w:rsidRPr="00D1193A" w:rsidRDefault="00AC3BFB" w:rsidP="0058688A">
            <w:pPr>
              <w:pStyle w:val="TableText0"/>
              <w:numPr>
                <w:ilvl w:val="0"/>
                <w:numId w:val="22"/>
              </w:numPr>
              <w:rPr>
                <w:rFonts w:ascii="Calibri" w:hAnsi="Calibri"/>
                <w:szCs w:val="22"/>
              </w:rPr>
            </w:pPr>
            <w:r w:rsidRPr="00960967">
              <w:rPr>
                <w:rFonts w:ascii="Calibri" w:hAnsi="Calibri"/>
                <w:color w:val="000000"/>
                <w:lang w:eastAsia="zh-TW"/>
              </w:rPr>
              <w:t>'</w:t>
            </w:r>
            <w:r>
              <w:rPr>
                <w:rFonts w:ascii="Calibri" w:hAnsi="Calibri"/>
                <w:szCs w:val="22"/>
              </w:rPr>
              <w:t>N</w:t>
            </w:r>
            <w:r w:rsidRPr="00960967">
              <w:rPr>
                <w:rFonts w:ascii="Calibri" w:hAnsi="Calibri"/>
                <w:color w:val="000000"/>
                <w:lang w:eastAsia="zh-TW"/>
              </w:rPr>
              <w:t>'</w:t>
            </w:r>
            <w:r>
              <w:rPr>
                <w:rFonts w:ascii="Calibri" w:hAnsi="Calibri"/>
                <w:szCs w:val="22"/>
              </w:rPr>
              <w:t xml:space="preserve"> – otherwise</w:t>
            </w:r>
          </w:p>
        </w:tc>
      </w:tr>
    </w:tbl>
    <w:p w14:paraId="61BA0C5F" w14:textId="6B8CFE01" w:rsidR="0013514C" w:rsidRDefault="00D34565" w:rsidP="000D3E97">
      <w:pPr>
        <w:pStyle w:val="Heading2"/>
      </w:pPr>
      <w:bookmarkStart w:id="29" w:name="_Toc275010659"/>
      <w:bookmarkStart w:id="30" w:name="_Ref214867963"/>
      <w:bookmarkStart w:id="31" w:name="_Ref215030368"/>
      <w:bookmarkStart w:id="32" w:name="_Toc270341190"/>
      <w:r>
        <w:t>PDF</w:t>
      </w:r>
      <w:r w:rsidR="004E7D89">
        <w:t xml:space="preserve"> </w:t>
      </w:r>
      <w:r w:rsidR="00324F67">
        <w:t xml:space="preserve">attachment </w:t>
      </w:r>
      <w:r w:rsidR="004E7D89">
        <w:t>segment</w:t>
      </w:r>
      <w:r>
        <w:t xml:space="preserve"> group</w:t>
      </w:r>
      <w:bookmarkEnd w:id="29"/>
    </w:p>
    <w:bookmarkEnd w:id="30"/>
    <w:bookmarkEnd w:id="31"/>
    <w:bookmarkEnd w:id="32"/>
    <w:p w14:paraId="687C0EE1" w14:textId="0E8FE7AF" w:rsidR="00A42D36" w:rsidRDefault="00AA5CE5" w:rsidP="007B25B2">
      <w:pPr>
        <w:pStyle w:val="BodyText"/>
      </w:pPr>
      <w:r>
        <w:t xml:space="preserve">The PDF document </w:t>
      </w:r>
      <w:r w:rsidR="00A42D36">
        <w:t>attached to the message as the</w:t>
      </w:r>
      <w:r>
        <w:t xml:space="preserve"> displayable version of the discharge summary is contained in an OCR/OBR/OBX segment group.</w:t>
      </w:r>
      <w:r w:rsidR="00A42D36">
        <w:t xml:space="preserve"> The PDF document is placed in the OBX-5 field.</w:t>
      </w:r>
    </w:p>
    <w:p w14:paraId="278EDD19" w14:textId="76D1DC32" w:rsidR="00A42D36" w:rsidRDefault="00D34565">
      <w:pPr>
        <w:pStyle w:val="BodyText"/>
      </w:pPr>
      <w:r>
        <w:t xml:space="preserve">Some fields are populated differently for amended versions of the </w:t>
      </w:r>
      <w:r w:rsidR="00AA5CE5">
        <w:t xml:space="preserve">discharge summary </w:t>
      </w:r>
      <w:r>
        <w:t xml:space="preserve">versus the original. </w:t>
      </w:r>
    </w:p>
    <w:p w14:paraId="0084B569" w14:textId="0BE1F8B7" w:rsidR="001669EA" w:rsidRPr="00011C82" w:rsidRDefault="001B7AAA" w:rsidP="00D02196">
      <w:pPr>
        <w:pStyle w:val="BodyText"/>
      </w:pPr>
      <w:r>
        <w:t xml:space="preserve">The </w:t>
      </w:r>
      <w:r w:rsidR="005C1686">
        <w:t xml:space="preserve">PDF </w:t>
      </w:r>
      <w:r>
        <w:t>segment group has the following structure: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3082"/>
        <w:gridCol w:w="3539"/>
      </w:tblGrid>
      <w:tr w:rsidR="00793D01" w:rsidRPr="00F130E2" w14:paraId="561C772E" w14:textId="77777777" w:rsidTr="002A6FF4">
        <w:trPr>
          <w:trHeight w:val="240"/>
          <w:tblHeader/>
        </w:trPr>
        <w:tc>
          <w:tcPr>
            <w:tcW w:w="1539" w:type="pct"/>
            <w:shd w:val="clear" w:color="auto" w:fill="DBE5F1" w:themeFill="accent1" w:themeFillTint="33"/>
          </w:tcPr>
          <w:p w14:paraId="1A448FBF" w14:textId="4EA962AA" w:rsidR="00633884" w:rsidRPr="00F130E2" w:rsidRDefault="00633884" w:rsidP="00357B09">
            <w:pPr>
              <w:pStyle w:val="TableText0"/>
              <w:jc w:val="both"/>
              <w:rPr>
                <w:rFonts w:ascii="Calibri" w:hAnsi="Calibri"/>
                <w:szCs w:val="22"/>
              </w:rPr>
            </w:pPr>
            <w:r>
              <w:rPr>
                <w:rFonts w:ascii="Calibri" w:hAnsi="Calibri"/>
                <w:szCs w:val="22"/>
              </w:rPr>
              <w:t>Field code</w:t>
            </w:r>
          </w:p>
        </w:tc>
        <w:tc>
          <w:tcPr>
            <w:tcW w:w="1611" w:type="pct"/>
            <w:shd w:val="clear" w:color="auto" w:fill="DBE5F1" w:themeFill="accent1" w:themeFillTint="33"/>
          </w:tcPr>
          <w:p w14:paraId="534B5B71" w14:textId="77777777" w:rsidR="00633884" w:rsidRPr="00F130E2" w:rsidRDefault="00633884" w:rsidP="0058688A">
            <w:pPr>
              <w:pStyle w:val="TableText0"/>
              <w:rPr>
                <w:rFonts w:ascii="Calibri" w:hAnsi="Calibri"/>
                <w:szCs w:val="22"/>
              </w:rPr>
            </w:pPr>
            <w:r w:rsidRPr="00F130E2">
              <w:rPr>
                <w:rFonts w:ascii="Calibri" w:hAnsi="Calibri"/>
                <w:szCs w:val="22"/>
              </w:rPr>
              <w:t>Description</w:t>
            </w:r>
          </w:p>
        </w:tc>
        <w:tc>
          <w:tcPr>
            <w:tcW w:w="1850" w:type="pct"/>
            <w:tcBorders>
              <w:top w:val="single" w:sz="4" w:space="0" w:color="1F497D" w:themeColor="text2"/>
              <w:left w:val="single" w:sz="4" w:space="0" w:color="1F497D" w:themeColor="text2"/>
            </w:tcBorders>
            <w:shd w:val="clear" w:color="auto" w:fill="DBE5F1" w:themeFill="accent1" w:themeFillTint="33"/>
          </w:tcPr>
          <w:p w14:paraId="4D9B33BB" w14:textId="38C7073A" w:rsidR="00633884" w:rsidRPr="00F130E2" w:rsidRDefault="00633884" w:rsidP="0058688A">
            <w:pPr>
              <w:pStyle w:val="TableText0"/>
              <w:rPr>
                <w:rFonts w:ascii="Calibri" w:hAnsi="Calibri"/>
                <w:szCs w:val="22"/>
              </w:rPr>
            </w:pPr>
            <w:r>
              <w:rPr>
                <w:rFonts w:ascii="Calibri" w:hAnsi="Calibri"/>
                <w:szCs w:val="22"/>
              </w:rPr>
              <w:t>Value domain</w:t>
            </w:r>
          </w:p>
        </w:tc>
      </w:tr>
      <w:tr w:rsidR="0038138C" w:rsidRPr="00F55047" w14:paraId="6CCFA672" w14:textId="77777777" w:rsidTr="0038138C">
        <w:trPr>
          <w:trHeight w:val="240"/>
        </w:trPr>
        <w:tc>
          <w:tcPr>
            <w:tcW w:w="5000" w:type="pct"/>
            <w:gridSpan w:val="3"/>
            <w:tcBorders>
              <w:bottom w:val="single" w:sz="4" w:space="0" w:color="auto"/>
            </w:tcBorders>
            <w:shd w:val="clear" w:color="auto" w:fill="auto"/>
          </w:tcPr>
          <w:p w14:paraId="2A67D7D4" w14:textId="5601B766" w:rsidR="0038138C" w:rsidRDefault="0038138C" w:rsidP="0058688A">
            <w:pPr>
              <w:pStyle w:val="TableText0"/>
              <w:rPr>
                <w:rFonts w:ascii="Calibri" w:hAnsi="Calibri"/>
                <w:szCs w:val="22"/>
              </w:rPr>
            </w:pPr>
            <w:r>
              <w:rPr>
                <w:rFonts w:ascii="Calibri" w:hAnsi="Calibri"/>
                <w:szCs w:val="22"/>
              </w:rPr>
              <w:t>ORC segment</w:t>
            </w:r>
          </w:p>
        </w:tc>
      </w:tr>
      <w:tr w:rsidR="00116934" w:rsidRPr="00116934" w14:paraId="18ED182D" w14:textId="77777777" w:rsidTr="002A6FF4">
        <w:trPr>
          <w:trHeight w:val="240"/>
        </w:trPr>
        <w:tc>
          <w:tcPr>
            <w:tcW w:w="1539" w:type="pct"/>
            <w:tcBorders>
              <w:bottom w:val="single" w:sz="4" w:space="0" w:color="auto"/>
            </w:tcBorders>
            <w:shd w:val="clear" w:color="auto" w:fill="auto"/>
          </w:tcPr>
          <w:p w14:paraId="1D150F48" w14:textId="5379115F" w:rsidR="00633884" w:rsidRPr="00F55047" w:rsidRDefault="00431937" w:rsidP="00357B09">
            <w:pPr>
              <w:pStyle w:val="TableText0"/>
              <w:jc w:val="both"/>
              <w:rPr>
                <w:rFonts w:ascii="Calibri" w:hAnsi="Calibri"/>
                <w:szCs w:val="22"/>
              </w:rPr>
            </w:pPr>
            <w:r>
              <w:rPr>
                <w:rFonts w:ascii="Calibri" w:hAnsi="Calibri"/>
                <w:szCs w:val="22"/>
              </w:rPr>
              <w:tab/>
            </w:r>
            <w:r w:rsidR="00633884" w:rsidRPr="00F55047">
              <w:rPr>
                <w:rFonts w:ascii="Calibri" w:hAnsi="Calibri"/>
                <w:szCs w:val="22"/>
              </w:rPr>
              <w:t>ORC-1</w:t>
            </w:r>
          </w:p>
        </w:tc>
        <w:tc>
          <w:tcPr>
            <w:tcW w:w="1611" w:type="pct"/>
            <w:tcBorders>
              <w:bottom w:val="single" w:sz="4" w:space="0" w:color="auto"/>
            </w:tcBorders>
            <w:shd w:val="clear" w:color="auto" w:fill="auto"/>
          </w:tcPr>
          <w:p w14:paraId="4BF80264" w14:textId="67B1D542" w:rsidR="00633884" w:rsidRPr="00F55047" w:rsidRDefault="00633884" w:rsidP="0058688A">
            <w:pPr>
              <w:pStyle w:val="TableText0"/>
              <w:rPr>
                <w:rFonts w:ascii="Calibri" w:hAnsi="Calibri"/>
                <w:szCs w:val="22"/>
              </w:rPr>
            </w:pPr>
            <w:r>
              <w:rPr>
                <w:rFonts w:ascii="Calibri" w:hAnsi="Calibri"/>
                <w:szCs w:val="22"/>
              </w:rPr>
              <w:t>Order c</w:t>
            </w:r>
            <w:r w:rsidRPr="00F55047">
              <w:rPr>
                <w:rFonts w:ascii="Calibri" w:hAnsi="Calibri"/>
                <w:szCs w:val="22"/>
              </w:rPr>
              <w:t>ontrol</w:t>
            </w:r>
          </w:p>
        </w:tc>
        <w:tc>
          <w:tcPr>
            <w:tcW w:w="1850" w:type="pct"/>
            <w:tcBorders>
              <w:bottom w:val="single" w:sz="4" w:space="0" w:color="auto"/>
            </w:tcBorders>
            <w:shd w:val="clear" w:color="auto" w:fill="auto"/>
          </w:tcPr>
          <w:p w14:paraId="618E91E8" w14:textId="2B1EA342" w:rsidR="00633884" w:rsidRPr="00116934" w:rsidRDefault="003B321A" w:rsidP="0058688A">
            <w:pPr>
              <w:pStyle w:val="TableText0"/>
              <w:rPr>
                <w:rFonts w:ascii="Calibri" w:hAnsi="Calibri"/>
                <w:szCs w:val="22"/>
              </w:rPr>
            </w:pPr>
            <w:r w:rsidRPr="00116934">
              <w:rPr>
                <w:rFonts w:ascii="Calibri" w:hAnsi="Calibri"/>
                <w:szCs w:val="22"/>
              </w:rPr>
              <w:t xml:space="preserve">Valid </w:t>
            </w:r>
            <w:r w:rsidR="001642FC" w:rsidRPr="00116934">
              <w:rPr>
                <w:rFonts w:ascii="Calibri" w:hAnsi="Calibri"/>
                <w:szCs w:val="22"/>
              </w:rPr>
              <w:t>value</w:t>
            </w:r>
            <w:r w:rsidRPr="00116934">
              <w:rPr>
                <w:rFonts w:ascii="Calibri" w:hAnsi="Calibri"/>
                <w:szCs w:val="22"/>
              </w:rPr>
              <w:t>s:</w:t>
            </w:r>
          </w:p>
          <w:p w14:paraId="0E360F93" w14:textId="6FB5D8FF" w:rsidR="000D1816" w:rsidRPr="00116934" w:rsidRDefault="000D1816" w:rsidP="00C43DFC">
            <w:pPr>
              <w:pStyle w:val="TableText0"/>
              <w:numPr>
                <w:ilvl w:val="0"/>
                <w:numId w:val="31"/>
              </w:numPr>
              <w:rPr>
                <w:rFonts w:ascii="Calibri" w:hAnsi="Calibri"/>
                <w:b/>
                <w:bCs/>
                <w:lang w:eastAsia="zh-TW"/>
              </w:rPr>
            </w:pPr>
            <w:r w:rsidRPr="00116934">
              <w:rPr>
                <w:rFonts w:ascii="Calibri" w:hAnsi="Calibri"/>
                <w:lang w:eastAsia="zh-TW"/>
              </w:rPr>
              <w:t>'</w:t>
            </w:r>
            <w:r w:rsidRPr="00116934">
              <w:rPr>
                <w:rFonts w:ascii="Calibri" w:hAnsi="Calibri"/>
                <w:szCs w:val="22"/>
              </w:rPr>
              <w:t>NW</w:t>
            </w:r>
            <w:r w:rsidRPr="00116934">
              <w:rPr>
                <w:rFonts w:ascii="Calibri" w:hAnsi="Calibri"/>
                <w:lang w:eastAsia="zh-TW"/>
              </w:rPr>
              <w:t>' (new)</w:t>
            </w:r>
            <w:r w:rsidR="003B321A" w:rsidRPr="00116934">
              <w:rPr>
                <w:rFonts w:ascii="Calibri" w:hAnsi="Calibri"/>
                <w:lang w:eastAsia="zh-TW"/>
              </w:rPr>
              <w:t xml:space="preserve"> – original </w:t>
            </w:r>
          </w:p>
          <w:p w14:paraId="7D64A3CE" w14:textId="0200E030" w:rsidR="000D1816" w:rsidRPr="00116934" w:rsidRDefault="000D1816" w:rsidP="00C43DFC">
            <w:pPr>
              <w:pStyle w:val="TableText0"/>
              <w:numPr>
                <w:ilvl w:val="0"/>
                <w:numId w:val="31"/>
              </w:numPr>
              <w:rPr>
                <w:rFonts w:ascii="Calibri" w:hAnsi="Calibri"/>
                <w:b/>
                <w:bCs/>
                <w:szCs w:val="22"/>
              </w:rPr>
            </w:pPr>
            <w:r w:rsidRPr="00116934">
              <w:rPr>
                <w:rFonts w:ascii="Calibri" w:hAnsi="Calibri"/>
                <w:lang w:eastAsia="zh-TW"/>
              </w:rPr>
              <w:t>'</w:t>
            </w:r>
            <w:r w:rsidRPr="00116934">
              <w:rPr>
                <w:rFonts w:ascii="Calibri" w:hAnsi="Calibri"/>
                <w:szCs w:val="22"/>
              </w:rPr>
              <w:t>RO</w:t>
            </w:r>
            <w:r w:rsidRPr="00116934">
              <w:rPr>
                <w:rFonts w:ascii="Calibri" w:hAnsi="Calibri"/>
                <w:lang w:eastAsia="zh-TW"/>
              </w:rPr>
              <w:t>' (replacement)</w:t>
            </w:r>
            <w:r w:rsidR="003B321A" w:rsidRPr="00116934">
              <w:rPr>
                <w:rFonts w:ascii="Calibri" w:hAnsi="Calibri"/>
                <w:lang w:eastAsia="zh-TW"/>
              </w:rPr>
              <w:t xml:space="preserve"> – update</w:t>
            </w:r>
          </w:p>
        </w:tc>
      </w:tr>
      <w:tr w:rsidR="00793D01" w:rsidRPr="00F55047" w14:paraId="6CD5A62A" w14:textId="77777777" w:rsidTr="002A6FF4">
        <w:trPr>
          <w:trHeight w:val="465"/>
        </w:trPr>
        <w:tc>
          <w:tcPr>
            <w:tcW w:w="1539" w:type="pct"/>
            <w:tcBorders>
              <w:bottom w:val="nil"/>
            </w:tcBorders>
            <w:shd w:val="clear" w:color="auto" w:fill="auto"/>
          </w:tcPr>
          <w:p w14:paraId="5AC53BA8" w14:textId="4B003B11" w:rsidR="00633884" w:rsidRPr="00F55047" w:rsidRDefault="00431937" w:rsidP="00357B09">
            <w:pPr>
              <w:pStyle w:val="TableText0"/>
              <w:jc w:val="both"/>
              <w:rPr>
                <w:rFonts w:ascii="Calibri" w:hAnsi="Calibri"/>
                <w:szCs w:val="22"/>
              </w:rPr>
            </w:pPr>
            <w:r>
              <w:rPr>
                <w:rFonts w:ascii="Calibri" w:hAnsi="Calibri"/>
                <w:szCs w:val="22"/>
              </w:rPr>
              <w:tab/>
            </w:r>
            <w:r w:rsidR="00633884" w:rsidRPr="00F55047">
              <w:rPr>
                <w:rFonts w:ascii="Calibri" w:hAnsi="Calibri"/>
                <w:szCs w:val="22"/>
              </w:rPr>
              <w:t>ORC-2</w:t>
            </w:r>
          </w:p>
        </w:tc>
        <w:tc>
          <w:tcPr>
            <w:tcW w:w="1611" w:type="pct"/>
            <w:tcBorders>
              <w:bottom w:val="nil"/>
            </w:tcBorders>
            <w:shd w:val="clear" w:color="auto" w:fill="auto"/>
          </w:tcPr>
          <w:p w14:paraId="5B8E768B" w14:textId="0D0FB2D9" w:rsidR="00633884" w:rsidRPr="00F55047" w:rsidRDefault="00633884" w:rsidP="0058688A">
            <w:pPr>
              <w:pStyle w:val="TableText0"/>
              <w:rPr>
                <w:rFonts w:ascii="Calibri" w:hAnsi="Calibri"/>
                <w:szCs w:val="22"/>
              </w:rPr>
            </w:pPr>
            <w:r>
              <w:rPr>
                <w:rFonts w:ascii="Calibri" w:hAnsi="Calibri"/>
                <w:szCs w:val="22"/>
              </w:rPr>
              <w:t>Placer order n</w:t>
            </w:r>
            <w:r w:rsidRPr="00F55047">
              <w:rPr>
                <w:rFonts w:ascii="Calibri" w:hAnsi="Calibri"/>
                <w:szCs w:val="22"/>
              </w:rPr>
              <w:t>umber</w:t>
            </w:r>
          </w:p>
        </w:tc>
        <w:tc>
          <w:tcPr>
            <w:tcW w:w="1850" w:type="pct"/>
            <w:tcBorders>
              <w:bottom w:val="nil"/>
            </w:tcBorders>
            <w:shd w:val="clear" w:color="auto" w:fill="auto"/>
          </w:tcPr>
          <w:p w14:paraId="5079D462" w14:textId="0763C259" w:rsidR="00633884" w:rsidRPr="005E7EE4" w:rsidRDefault="00633884" w:rsidP="0058688A">
            <w:pPr>
              <w:pStyle w:val="TableText0"/>
              <w:rPr>
                <w:rFonts w:ascii="Calibri" w:hAnsi="Calibri"/>
                <w:szCs w:val="22"/>
              </w:rPr>
            </w:pPr>
          </w:p>
        </w:tc>
      </w:tr>
      <w:tr w:rsidR="00793D01" w:rsidRPr="00F55047" w14:paraId="3B4DDE4D" w14:textId="77777777" w:rsidTr="002A6FF4">
        <w:trPr>
          <w:trHeight w:val="465"/>
        </w:trPr>
        <w:tc>
          <w:tcPr>
            <w:tcW w:w="1539" w:type="pct"/>
            <w:tcBorders>
              <w:top w:val="nil"/>
              <w:left w:val="single" w:sz="4" w:space="0" w:color="auto"/>
              <w:bottom w:val="nil"/>
              <w:right w:val="single" w:sz="4" w:space="0" w:color="auto"/>
            </w:tcBorders>
            <w:shd w:val="clear" w:color="auto" w:fill="auto"/>
          </w:tcPr>
          <w:p w14:paraId="56008784" w14:textId="5169F185" w:rsidR="00633884" w:rsidRPr="00F55047" w:rsidRDefault="008873F6" w:rsidP="00357B09">
            <w:pPr>
              <w:pStyle w:val="TableText0"/>
              <w:jc w:val="both"/>
              <w:rPr>
                <w:rFonts w:ascii="Calibri" w:hAnsi="Calibri"/>
                <w:sz w:val="18"/>
                <w:szCs w:val="18"/>
              </w:rPr>
            </w:pPr>
            <w:r>
              <w:rPr>
                <w:rFonts w:ascii="Calibri" w:hAnsi="Calibri"/>
                <w:szCs w:val="22"/>
              </w:rPr>
              <w:tab/>
            </w:r>
            <w:r w:rsidR="00431937">
              <w:rPr>
                <w:rFonts w:ascii="Calibri" w:hAnsi="Calibri"/>
                <w:szCs w:val="22"/>
              </w:rPr>
              <w:tab/>
            </w:r>
            <w:r w:rsidR="00633884" w:rsidRPr="00F55047">
              <w:rPr>
                <w:rFonts w:ascii="Calibri" w:hAnsi="Calibri"/>
                <w:szCs w:val="22"/>
              </w:rPr>
              <w:t>ORC-2.1</w:t>
            </w:r>
          </w:p>
        </w:tc>
        <w:tc>
          <w:tcPr>
            <w:tcW w:w="1611" w:type="pct"/>
            <w:tcBorders>
              <w:top w:val="nil"/>
              <w:left w:val="single" w:sz="4" w:space="0" w:color="auto"/>
              <w:bottom w:val="nil"/>
              <w:right w:val="single" w:sz="4" w:space="0" w:color="auto"/>
            </w:tcBorders>
            <w:shd w:val="clear" w:color="auto" w:fill="auto"/>
          </w:tcPr>
          <w:p w14:paraId="708ADEB8" w14:textId="4498DEC8" w:rsidR="00633884" w:rsidRPr="00F55047" w:rsidRDefault="002450E8" w:rsidP="0058688A">
            <w:pPr>
              <w:pStyle w:val="TableText0"/>
              <w:rPr>
                <w:rFonts w:ascii="Calibri" w:hAnsi="Calibri"/>
                <w:sz w:val="18"/>
                <w:szCs w:val="18"/>
              </w:rPr>
            </w:pPr>
            <w:r>
              <w:rPr>
                <w:rFonts w:ascii="Calibri" w:hAnsi="Calibri"/>
                <w:szCs w:val="22"/>
              </w:rPr>
              <w:t>Document number</w:t>
            </w:r>
          </w:p>
        </w:tc>
        <w:tc>
          <w:tcPr>
            <w:tcW w:w="1850" w:type="pct"/>
            <w:tcBorders>
              <w:top w:val="nil"/>
              <w:left w:val="single" w:sz="4" w:space="0" w:color="auto"/>
              <w:bottom w:val="nil"/>
              <w:right w:val="single" w:sz="4" w:space="0" w:color="auto"/>
            </w:tcBorders>
            <w:shd w:val="clear" w:color="auto" w:fill="auto"/>
          </w:tcPr>
          <w:p w14:paraId="0987D6F3" w14:textId="4BB3C5EF" w:rsidR="00633884" w:rsidRPr="005E7EE4" w:rsidRDefault="002450E8" w:rsidP="00C43DFC">
            <w:pPr>
              <w:pStyle w:val="TableText0"/>
              <w:rPr>
                <w:rFonts w:ascii="Calibri" w:hAnsi="Calibri"/>
                <w:i/>
                <w:szCs w:val="22"/>
              </w:rPr>
            </w:pPr>
            <w:r>
              <w:rPr>
                <w:rFonts w:ascii="Calibri" w:hAnsi="Calibri"/>
                <w:szCs w:val="22"/>
              </w:rPr>
              <w:t>UUID</w:t>
            </w:r>
          </w:p>
        </w:tc>
      </w:tr>
      <w:tr w:rsidR="000D1816" w:rsidRPr="00F55047" w14:paraId="71215953" w14:textId="77777777" w:rsidTr="002A6FF4">
        <w:trPr>
          <w:trHeight w:val="465"/>
        </w:trPr>
        <w:tc>
          <w:tcPr>
            <w:tcW w:w="1539" w:type="pct"/>
            <w:tcBorders>
              <w:top w:val="nil"/>
              <w:left w:val="single" w:sz="4" w:space="0" w:color="auto"/>
              <w:bottom w:val="nil"/>
              <w:right w:val="single" w:sz="4" w:space="0" w:color="auto"/>
            </w:tcBorders>
            <w:shd w:val="clear" w:color="auto" w:fill="auto"/>
          </w:tcPr>
          <w:p w14:paraId="1956D993" w14:textId="276CA74F" w:rsidR="000D1816" w:rsidRDefault="000D1816" w:rsidP="00357B09">
            <w:pPr>
              <w:pStyle w:val="TableText0"/>
              <w:jc w:val="both"/>
              <w:rPr>
                <w:rFonts w:ascii="Calibri" w:hAnsi="Calibri"/>
                <w:szCs w:val="22"/>
              </w:rPr>
            </w:pPr>
            <w:r>
              <w:rPr>
                <w:rFonts w:ascii="Calibri" w:hAnsi="Calibri"/>
                <w:szCs w:val="22"/>
              </w:rPr>
              <w:tab/>
              <w:t>ORC-4</w:t>
            </w:r>
          </w:p>
        </w:tc>
        <w:tc>
          <w:tcPr>
            <w:tcW w:w="1611" w:type="pct"/>
            <w:tcBorders>
              <w:top w:val="nil"/>
              <w:left w:val="single" w:sz="4" w:space="0" w:color="auto"/>
              <w:bottom w:val="nil"/>
              <w:right w:val="single" w:sz="4" w:space="0" w:color="auto"/>
            </w:tcBorders>
            <w:shd w:val="clear" w:color="auto" w:fill="auto"/>
          </w:tcPr>
          <w:p w14:paraId="33E5A336" w14:textId="4ABD3A64" w:rsidR="000D1816" w:rsidRPr="00F55047" w:rsidRDefault="002450E8" w:rsidP="0058688A">
            <w:pPr>
              <w:pStyle w:val="TableText0"/>
              <w:rPr>
                <w:rFonts w:ascii="Calibri" w:hAnsi="Calibri"/>
                <w:szCs w:val="22"/>
              </w:rPr>
            </w:pPr>
            <w:r>
              <w:rPr>
                <w:rFonts w:ascii="Calibri" w:hAnsi="Calibri"/>
                <w:szCs w:val="22"/>
              </w:rPr>
              <w:t xml:space="preserve">Document </w:t>
            </w:r>
            <w:r w:rsidR="000D1816">
              <w:rPr>
                <w:rFonts w:ascii="Calibri" w:hAnsi="Calibri"/>
                <w:szCs w:val="22"/>
              </w:rPr>
              <w:t>group number</w:t>
            </w:r>
          </w:p>
        </w:tc>
        <w:tc>
          <w:tcPr>
            <w:tcW w:w="1850" w:type="pct"/>
            <w:tcBorders>
              <w:top w:val="nil"/>
              <w:left w:val="single" w:sz="4" w:space="0" w:color="auto"/>
              <w:bottom w:val="nil"/>
              <w:right w:val="single" w:sz="4" w:space="0" w:color="auto"/>
            </w:tcBorders>
            <w:shd w:val="clear" w:color="auto" w:fill="auto"/>
          </w:tcPr>
          <w:p w14:paraId="0BB31B0C" w14:textId="201431FA" w:rsidR="000D1816" w:rsidRPr="00F55047" w:rsidRDefault="002450E8" w:rsidP="0058688A">
            <w:pPr>
              <w:pStyle w:val="TableText0"/>
              <w:rPr>
                <w:rFonts w:ascii="Calibri" w:hAnsi="Calibri"/>
                <w:szCs w:val="22"/>
              </w:rPr>
            </w:pPr>
            <w:r>
              <w:rPr>
                <w:rFonts w:ascii="Calibri" w:hAnsi="Calibri"/>
                <w:szCs w:val="22"/>
              </w:rPr>
              <w:t>UUID</w:t>
            </w:r>
          </w:p>
        </w:tc>
      </w:tr>
      <w:tr w:rsidR="00793D01" w:rsidRPr="00F55047" w14:paraId="0ADE3814" w14:textId="77777777" w:rsidTr="002A6FF4">
        <w:trPr>
          <w:trHeight w:val="450"/>
        </w:trPr>
        <w:tc>
          <w:tcPr>
            <w:tcW w:w="1539" w:type="pct"/>
            <w:tcBorders>
              <w:top w:val="single" w:sz="4" w:space="0" w:color="auto"/>
              <w:left w:val="single" w:sz="4" w:space="0" w:color="auto"/>
              <w:bottom w:val="nil"/>
              <w:right w:val="single" w:sz="4" w:space="0" w:color="auto"/>
            </w:tcBorders>
            <w:shd w:val="clear" w:color="auto" w:fill="auto"/>
          </w:tcPr>
          <w:p w14:paraId="38424E22" w14:textId="669C51A9" w:rsidR="00633884" w:rsidRPr="00F55047" w:rsidRDefault="00431937" w:rsidP="00357B09">
            <w:pPr>
              <w:pStyle w:val="TableText0"/>
              <w:jc w:val="both"/>
              <w:rPr>
                <w:rFonts w:ascii="Calibri" w:hAnsi="Calibri"/>
                <w:szCs w:val="22"/>
              </w:rPr>
            </w:pPr>
            <w:r>
              <w:rPr>
                <w:rFonts w:ascii="Calibri" w:hAnsi="Calibri"/>
                <w:szCs w:val="22"/>
              </w:rPr>
              <w:tab/>
            </w:r>
            <w:r w:rsidR="00633884" w:rsidRPr="00F55047">
              <w:rPr>
                <w:rFonts w:ascii="Calibri" w:hAnsi="Calibri"/>
                <w:szCs w:val="22"/>
              </w:rPr>
              <w:t>ORC-12</w:t>
            </w:r>
          </w:p>
        </w:tc>
        <w:tc>
          <w:tcPr>
            <w:tcW w:w="1611" w:type="pct"/>
            <w:tcBorders>
              <w:top w:val="single" w:sz="4" w:space="0" w:color="auto"/>
              <w:left w:val="single" w:sz="4" w:space="0" w:color="auto"/>
              <w:bottom w:val="nil"/>
              <w:right w:val="single" w:sz="4" w:space="0" w:color="auto"/>
            </w:tcBorders>
            <w:shd w:val="clear" w:color="auto" w:fill="auto"/>
          </w:tcPr>
          <w:p w14:paraId="62BC41AC" w14:textId="356066A2" w:rsidR="00633884" w:rsidRPr="00F55047" w:rsidRDefault="003E7763" w:rsidP="0058688A">
            <w:pPr>
              <w:pStyle w:val="TableText0"/>
              <w:rPr>
                <w:rFonts w:ascii="Calibri" w:hAnsi="Calibri"/>
                <w:szCs w:val="22"/>
              </w:rPr>
            </w:pPr>
            <w:r>
              <w:rPr>
                <w:rFonts w:ascii="Calibri" w:hAnsi="Calibri"/>
                <w:szCs w:val="22"/>
              </w:rPr>
              <w:t>Clinician responsible</w:t>
            </w:r>
          </w:p>
        </w:tc>
        <w:tc>
          <w:tcPr>
            <w:tcW w:w="1850" w:type="pct"/>
            <w:tcBorders>
              <w:top w:val="single" w:sz="4" w:space="0" w:color="auto"/>
              <w:left w:val="single" w:sz="4" w:space="0" w:color="auto"/>
              <w:bottom w:val="nil"/>
              <w:right w:val="single" w:sz="4" w:space="0" w:color="auto"/>
            </w:tcBorders>
            <w:shd w:val="clear" w:color="auto" w:fill="auto"/>
          </w:tcPr>
          <w:p w14:paraId="4EC8DD4A" w14:textId="6C07F6F0" w:rsidR="00633884" w:rsidRPr="00F55047" w:rsidRDefault="00AF7D1E" w:rsidP="00C43DFC">
            <w:pPr>
              <w:pStyle w:val="TableText0"/>
              <w:rPr>
                <w:rFonts w:ascii="Calibri" w:hAnsi="Calibri"/>
                <w:b/>
                <w:bCs/>
                <w:color w:val="1F497D" w:themeColor="text2"/>
                <w:szCs w:val="22"/>
              </w:rPr>
            </w:pPr>
            <w:r>
              <w:rPr>
                <w:rFonts w:ascii="Calibri" w:hAnsi="Calibri"/>
                <w:szCs w:val="22"/>
              </w:rPr>
              <w:t>Example</w:t>
            </w:r>
            <w:r w:rsidRPr="00F55047">
              <w:rPr>
                <w:rFonts w:ascii="Calibri" w:hAnsi="Calibri"/>
                <w:szCs w:val="22"/>
              </w:rPr>
              <w:t xml:space="preserve"> </w:t>
            </w:r>
            <w:r w:rsidR="00190643" w:rsidRPr="00960967">
              <w:rPr>
                <w:rFonts w:ascii="Calibri" w:hAnsi="Calibri"/>
                <w:color w:val="000000"/>
                <w:lang w:eastAsia="zh-TW"/>
              </w:rPr>
              <w:t>'</w:t>
            </w:r>
            <w:r w:rsidR="00633884" w:rsidRPr="00F55047">
              <w:rPr>
                <w:rFonts w:ascii="Calibri" w:hAnsi="Calibri"/>
                <w:szCs w:val="22"/>
              </w:rPr>
              <w:t>^</w:t>
            </w:r>
            <w:proofErr w:type="spellStart"/>
            <w:r w:rsidR="00633884" w:rsidRPr="00F55047">
              <w:rPr>
                <w:rFonts w:ascii="Calibri" w:hAnsi="Calibri"/>
                <w:szCs w:val="22"/>
              </w:rPr>
              <w:t>Elliot^</w:t>
            </w:r>
            <w:r>
              <w:rPr>
                <w:rFonts w:ascii="Calibri" w:hAnsi="Calibri"/>
                <w:szCs w:val="22"/>
              </w:rPr>
              <w:t>Jane</w:t>
            </w:r>
            <w:proofErr w:type="spellEnd"/>
            <w:r w:rsidR="00633884" w:rsidRPr="00F55047">
              <w:rPr>
                <w:rFonts w:ascii="Calibri" w:hAnsi="Calibri"/>
                <w:szCs w:val="22"/>
              </w:rPr>
              <w:t>^^^Dr</w:t>
            </w:r>
            <w:r w:rsidR="00190643" w:rsidRPr="00960967">
              <w:rPr>
                <w:rFonts w:ascii="Calibri" w:hAnsi="Calibri"/>
                <w:color w:val="000000"/>
                <w:lang w:eastAsia="zh-TW"/>
              </w:rPr>
              <w:t>'</w:t>
            </w:r>
          </w:p>
        </w:tc>
      </w:tr>
      <w:tr w:rsidR="00793D01" w:rsidRPr="00F55047" w14:paraId="24D66A39" w14:textId="77777777" w:rsidTr="002A6FF4">
        <w:trPr>
          <w:trHeight w:val="225"/>
        </w:trPr>
        <w:tc>
          <w:tcPr>
            <w:tcW w:w="1539" w:type="pct"/>
            <w:tcBorders>
              <w:top w:val="nil"/>
              <w:left w:val="single" w:sz="4" w:space="0" w:color="auto"/>
              <w:bottom w:val="nil"/>
              <w:right w:val="single" w:sz="4" w:space="0" w:color="auto"/>
            </w:tcBorders>
            <w:shd w:val="clear" w:color="auto" w:fill="auto"/>
          </w:tcPr>
          <w:p w14:paraId="0A1A02BA" w14:textId="15F5ACAB" w:rsidR="00633884" w:rsidRPr="00F55047" w:rsidRDefault="008873F6" w:rsidP="00357B09">
            <w:pPr>
              <w:pStyle w:val="TableText0"/>
              <w:jc w:val="both"/>
              <w:rPr>
                <w:rFonts w:ascii="Calibri" w:hAnsi="Calibri"/>
                <w:szCs w:val="22"/>
              </w:rPr>
            </w:pPr>
            <w:r>
              <w:rPr>
                <w:rFonts w:ascii="Calibri" w:hAnsi="Calibri"/>
                <w:szCs w:val="22"/>
              </w:rPr>
              <w:tab/>
            </w:r>
            <w:r w:rsidR="00431937">
              <w:rPr>
                <w:rFonts w:ascii="Calibri" w:hAnsi="Calibri"/>
                <w:szCs w:val="22"/>
              </w:rPr>
              <w:tab/>
            </w:r>
            <w:r w:rsidR="00633884" w:rsidRPr="00F55047">
              <w:rPr>
                <w:rFonts w:ascii="Calibri" w:hAnsi="Calibri"/>
                <w:szCs w:val="22"/>
              </w:rPr>
              <w:t>ORC-12.1</w:t>
            </w:r>
          </w:p>
        </w:tc>
        <w:tc>
          <w:tcPr>
            <w:tcW w:w="1611" w:type="pct"/>
            <w:tcBorders>
              <w:top w:val="nil"/>
              <w:left w:val="single" w:sz="4" w:space="0" w:color="auto"/>
              <w:bottom w:val="nil"/>
              <w:right w:val="single" w:sz="4" w:space="0" w:color="auto"/>
            </w:tcBorders>
            <w:shd w:val="clear" w:color="auto" w:fill="auto"/>
          </w:tcPr>
          <w:p w14:paraId="22E75A89" w14:textId="57EF05FD" w:rsidR="00633884" w:rsidRPr="00F55047" w:rsidRDefault="00035B50" w:rsidP="0058688A">
            <w:pPr>
              <w:pStyle w:val="TableText0"/>
              <w:rPr>
                <w:rFonts w:ascii="Calibri" w:hAnsi="Calibri"/>
                <w:szCs w:val="22"/>
              </w:rPr>
            </w:pPr>
            <w:r>
              <w:rPr>
                <w:rFonts w:ascii="Calibri" w:hAnsi="Calibri"/>
                <w:szCs w:val="22"/>
              </w:rPr>
              <w:t>Provider identifier</w:t>
            </w:r>
          </w:p>
        </w:tc>
        <w:tc>
          <w:tcPr>
            <w:tcW w:w="1850" w:type="pct"/>
            <w:tcBorders>
              <w:top w:val="nil"/>
              <w:left w:val="single" w:sz="4" w:space="0" w:color="auto"/>
              <w:bottom w:val="nil"/>
              <w:right w:val="single" w:sz="4" w:space="0" w:color="auto"/>
            </w:tcBorders>
            <w:shd w:val="clear" w:color="auto" w:fill="auto"/>
          </w:tcPr>
          <w:p w14:paraId="5C222446" w14:textId="67BEB23F" w:rsidR="00633884" w:rsidRPr="00F55047" w:rsidRDefault="00106467" w:rsidP="0058688A">
            <w:pPr>
              <w:pStyle w:val="TableText0"/>
              <w:rPr>
                <w:rFonts w:ascii="Calibri" w:hAnsi="Calibri"/>
                <w:szCs w:val="22"/>
              </w:rPr>
            </w:pPr>
            <w:r>
              <w:rPr>
                <w:rFonts w:ascii="Calibri" w:hAnsi="Calibri"/>
                <w:szCs w:val="22"/>
              </w:rPr>
              <w:t>HPI number</w:t>
            </w:r>
          </w:p>
        </w:tc>
      </w:tr>
      <w:tr w:rsidR="00793D01" w:rsidRPr="00F55047" w14:paraId="544EE1CC" w14:textId="77777777" w:rsidTr="002A6FF4">
        <w:trPr>
          <w:trHeight w:val="225"/>
        </w:trPr>
        <w:tc>
          <w:tcPr>
            <w:tcW w:w="1539" w:type="pct"/>
            <w:tcBorders>
              <w:top w:val="nil"/>
              <w:left w:val="single" w:sz="4" w:space="0" w:color="auto"/>
              <w:bottom w:val="nil"/>
              <w:right w:val="single" w:sz="4" w:space="0" w:color="auto"/>
            </w:tcBorders>
            <w:shd w:val="clear" w:color="auto" w:fill="auto"/>
          </w:tcPr>
          <w:p w14:paraId="50B5C98C" w14:textId="0CEDE1A8" w:rsidR="00633884" w:rsidRPr="00F55047" w:rsidRDefault="008873F6" w:rsidP="00357B09">
            <w:pPr>
              <w:pStyle w:val="TableText0"/>
              <w:jc w:val="both"/>
              <w:rPr>
                <w:rFonts w:ascii="Calibri" w:hAnsi="Calibri"/>
                <w:szCs w:val="22"/>
              </w:rPr>
            </w:pPr>
            <w:r>
              <w:rPr>
                <w:rFonts w:ascii="Calibri" w:hAnsi="Calibri"/>
                <w:szCs w:val="22"/>
              </w:rPr>
              <w:tab/>
            </w:r>
            <w:r w:rsidR="00431937">
              <w:rPr>
                <w:rFonts w:ascii="Calibri" w:hAnsi="Calibri"/>
                <w:szCs w:val="22"/>
              </w:rPr>
              <w:tab/>
            </w:r>
            <w:r w:rsidR="00633884" w:rsidRPr="00F55047">
              <w:rPr>
                <w:rFonts w:ascii="Calibri" w:hAnsi="Calibri"/>
                <w:szCs w:val="22"/>
              </w:rPr>
              <w:t>ORC-12.2</w:t>
            </w:r>
          </w:p>
        </w:tc>
        <w:tc>
          <w:tcPr>
            <w:tcW w:w="1611" w:type="pct"/>
            <w:tcBorders>
              <w:top w:val="nil"/>
              <w:left w:val="single" w:sz="4" w:space="0" w:color="auto"/>
              <w:bottom w:val="nil"/>
              <w:right w:val="single" w:sz="4" w:space="0" w:color="auto"/>
            </w:tcBorders>
            <w:shd w:val="clear" w:color="auto" w:fill="auto"/>
          </w:tcPr>
          <w:p w14:paraId="6901EC94" w14:textId="44B86410" w:rsidR="00633884" w:rsidRPr="00F55047" w:rsidRDefault="00633884" w:rsidP="0058688A">
            <w:pPr>
              <w:pStyle w:val="TableText0"/>
              <w:rPr>
                <w:rFonts w:ascii="Calibri" w:hAnsi="Calibri"/>
                <w:szCs w:val="22"/>
              </w:rPr>
            </w:pPr>
            <w:r w:rsidRPr="00F55047">
              <w:rPr>
                <w:rFonts w:ascii="Calibri" w:hAnsi="Calibri"/>
                <w:szCs w:val="22"/>
              </w:rPr>
              <w:t>Surname</w:t>
            </w:r>
          </w:p>
        </w:tc>
        <w:tc>
          <w:tcPr>
            <w:tcW w:w="1850" w:type="pct"/>
            <w:tcBorders>
              <w:top w:val="nil"/>
              <w:left w:val="single" w:sz="4" w:space="0" w:color="auto"/>
              <w:bottom w:val="nil"/>
              <w:right w:val="single" w:sz="4" w:space="0" w:color="auto"/>
            </w:tcBorders>
            <w:shd w:val="clear" w:color="auto" w:fill="auto"/>
          </w:tcPr>
          <w:p w14:paraId="1F45D025" w14:textId="38E5450A" w:rsidR="00633884" w:rsidRPr="00F55047" w:rsidRDefault="009A1A4C" w:rsidP="0058688A">
            <w:pPr>
              <w:pStyle w:val="TableText0"/>
              <w:rPr>
                <w:rFonts w:ascii="Calibri" w:hAnsi="Calibri"/>
                <w:szCs w:val="22"/>
              </w:rPr>
            </w:pPr>
            <w:r>
              <w:rPr>
                <w:rFonts w:ascii="Calibri" w:hAnsi="Calibri"/>
                <w:szCs w:val="22"/>
              </w:rPr>
              <w:t>Text</w:t>
            </w:r>
          </w:p>
        </w:tc>
      </w:tr>
      <w:tr w:rsidR="00793D01" w:rsidRPr="00F55047" w14:paraId="1ABCA62E" w14:textId="77777777" w:rsidTr="002A6FF4">
        <w:trPr>
          <w:trHeight w:val="225"/>
        </w:trPr>
        <w:tc>
          <w:tcPr>
            <w:tcW w:w="1539" w:type="pct"/>
            <w:tcBorders>
              <w:top w:val="nil"/>
              <w:left w:val="single" w:sz="4" w:space="0" w:color="auto"/>
              <w:bottom w:val="nil"/>
              <w:right w:val="single" w:sz="4" w:space="0" w:color="auto"/>
            </w:tcBorders>
            <w:shd w:val="clear" w:color="auto" w:fill="auto"/>
          </w:tcPr>
          <w:p w14:paraId="71393E73" w14:textId="1CF6B317" w:rsidR="00633884" w:rsidRPr="00F55047" w:rsidRDefault="008873F6" w:rsidP="00357B09">
            <w:pPr>
              <w:pStyle w:val="TableText0"/>
              <w:jc w:val="both"/>
              <w:rPr>
                <w:rFonts w:ascii="Calibri" w:hAnsi="Calibri"/>
                <w:szCs w:val="22"/>
              </w:rPr>
            </w:pPr>
            <w:r>
              <w:rPr>
                <w:rFonts w:ascii="Calibri" w:hAnsi="Calibri"/>
                <w:szCs w:val="22"/>
              </w:rPr>
              <w:tab/>
            </w:r>
            <w:r w:rsidR="00431937">
              <w:rPr>
                <w:rFonts w:ascii="Calibri" w:hAnsi="Calibri"/>
                <w:szCs w:val="22"/>
              </w:rPr>
              <w:tab/>
            </w:r>
            <w:r w:rsidR="00633884" w:rsidRPr="00F55047">
              <w:rPr>
                <w:rFonts w:ascii="Calibri" w:hAnsi="Calibri"/>
                <w:szCs w:val="22"/>
              </w:rPr>
              <w:t>ORC-12.3</w:t>
            </w:r>
          </w:p>
        </w:tc>
        <w:tc>
          <w:tcPr>
            <w:tcW w:w="1611" w:type="pct"/>
            <w:tcBorders>
              <w:top w:val="nil"/>
              <w:left w:val="single" w:sz="4" w:space="0" w:color="auto"/>
              <w:bottom w:val="nil"/>
              <w:right w:val="single" w:sz="4" w:space="0" w:color="auto"/>
            </w:tcBorders>
            <w:shd w:val="clear" w:color="auto" w:fill="auto"/>
          </w:tcPr>
          <w:p w14:paraId="3C1DBED5" w14:textId="67953953" w:rsidR="00633884" w:rsidRPr="00F55047" w:rsidRDefault="00633884" w:rsidP="0058688A">
            <w:pPr>
              <w:pStyle w:val="TableText0"/>
              <w:rPr>
                <w:rFonts w:ascii="Calibri" w:hAnsi="Calibri"/>
                <w:szCs w:val="22"/>
              </w:rPr>
            </w:pPr>
            <w:r>
              <w:rPr>
                <w:rFonts w:ascii="Calibri" w:hAnsi="Calibri"/>
                <w:szCs w:val="22"/>
              </w:rPr>
              <w:t>First n</w:t>
            </w:r>
            <w:r w:rsidRPr="00F55047">
              <w:rPr>
                <w:rFonts w:ascii="Calibri" w:hAnsi="Calibri"/>
                <w:szCs w:val="22"/>
              </w:rPr>
              <w:t>ame</w:t>
            </w:r>
          </w:p>
        </w:tc>
        <w:tc>
          <w:tcPr>
            <w:tcW w:w="1850" w:type="pct"/>
            <w:tcBorders>
              <w:top w:val="nil"/>
              <w:left w:val="single" w:sz="4" w:space="0" w:color="auto"/>
              <w:bottom w:val="nil"/>
              <w:right w:val="single" w:sz="4" w:space="0" w:color="auto"/>
            </w:tcBorders>
            <w:shd w:val="clear" w:color="auto" w:fill="auto"/>
          </w:tcPr>
          <w:p w14:paraId="18D0BBAD" w14:textId="4E966E11" w:rsidR="00633884" w:rsidRPr="00F55047" w:rsidRDefault="009A1A4C" w:rsidP="0058688A">
            <w:pPr>
              <w:pStyle w:val="TableText0"/>
              <w:rPr>
                <w:rFonts w:ascii="Calibri" w:hAnsi="Calibri"/>
                <w:szCs w:val="22"/>
              </w:rPr>
            </w:pPr>
            <w:r>
              <w:rPr>
                <w:rFonts w:ascii="Calibri" w:hAnsi="Calibri"/>
                <w:szCs w:val="22"/>
              </w:rPr>
              <w:t>Text</w:t>
            </w:r>
          </w:p>
        </w:tc>
      </w:tr>
      <w:tr w:rsidR="00793D01" w:rsidRPr="00F55047" w14:paraId="45B88F55" w14:textId="77777777" w:rsidTr="002A6FF4">
        <w:trPr>
          <w:trHeight w:val="450"/>
        </w:trPr>
        <w:tc>
          <w:tcPr>
            <w:tcW w:w="1539" w:type="pct"/>
            <w:tcBorders>
              <w:top w:val="nil"/>
              <w:left w:val="single" w:sz="4" w:space="0" w:color="auto"/>
              <w:bottom w:val="nil"/>
              <w:right w:val="single" w:sz="4" w:space="0" w:color="auto"/>
            </w:tcBorders>
            <w:shd w:val="clear" w:color="auto" w:fill="auto"/>
          </w:tcPr>
          <w:p w14:paraId="523FED61" w14:textId="3F4130A7" w:rsidR="00633884" w:rsidRPr="00F55047" w:rsidRDefault="008873F6" w:rsidP="00357B09">
            <w:pPr>
              <w:pStyle w:val="TableText0"/>
              <w:jc w:val="both"/>
              <w:rPr>
                <w:rFonts w:ascii="Calibri" w:hAnsi="Calibri"/>
                <w:szCs w:val="22"/>
              </w:rPr>
            </w:pPr>
            <w:r>
              <w:rPr>
                <w:rFonts w:ascii="Calibri" w:hAnsi="Calibri"/>
                <w:szCs w:val="22"/>
              </w:rPr>
              <w:tab/>
            </w:r>
            <w:r w:rsidR="00431937">
              <w:rPr>
                <w:rFonts w:ascii="Calibri" w:hAnsi="Calibri"/>
                <w:szCs w:val="22"/>
              </w:rPr>
              <w:tab/>
            </w:r>
            <w:r w:rsidR="00633884" w:rsidRPr="00F55047">
              <w:rPr>
                <w:rFonts w:ascii="Calibri" w:hAnsi="Calibri"/>
                <w:szCs w:val="22"/>
              </w:rPr>
              <w:t>ORC-12.4</w:t>
            </w:r>
          </w:p>
        </w:tc>
        <w:tc>
          <w:tcPr>
            <w:tcW w:w="1611" w:type="pct"/>
            <w:tcBorders>
              <w:top w:val="nil"/>
              <w:left w:val="single" w:sz="4" w:space="0" w:color="auto"/>
              <w:bottom w:val="nil"/>
              <w:right w:val="single" w:sz="4" w:space="0" w:color="auto"/>
            </w:tcBorders>
            <w:shd w:val="clear" w:color="auto" w:fill="auto"/>
          </w:tcPr>
          <w:p w14:paraId="798284B1" w14:textId="72023B6C" w:rsidR="00633884" w:rsidRPr="00F55047" w:rsidRDefault="00633884" w:rsidP="0058688A">
            <w:pPr>
              <w:pStyle w:val="TableText0"/>
              <w:rPr>
                <w:rFonts w:ascii="Calibri" w:hAnsi="Calibri"/>
                <w:szCs w:val="22"/>
              </w:rPr>
            </w:pPr>
            <w:r>
              <w:rPr>
                <w:rFonts w:ascii="Calibri" w:hAnsi="Calibri"/>
                <w:szCs w:val="22"/>
              </w:rPr>
              <w:t>Middle n</w:t>
            </w:r>
            <w:r w:rsidRPr="00F55047">
              <w:rPr>
                <w:rFonts w:ascii="Calibri" w:hAnsi="Calibri"/>
                <w:szCs w:val="22"/>
              </w:rPr>
              <w:t>ames</w:t>
            </w:r>
          </w:p>
        </w:tc>
        <w:tc>
          <w:tcPr>
            <w:tcW w:w="1850" w:type="pct"/>
            <w:tcBorders>
              <w:top w:val="nil"/>
              <w:left w:val="single" w:sz="4" w:space="0" w:color="auto"/>
              <w:bottom w:val="nil"/>
              <w:right w:val="single" w:sz="4" w:space="0" w:color="auto"/>
            </w:tcBorders>
            <w:shd w:val="clear" w:color="auto" w:fill="auto"/>
          </w:tcPr>
          <w:p w14:paraId="211BE1F7" w14:textId="1C5B9544" w:rsidR="00633884" w:rsidRPr="00F55047" w:rsidRDefault="009A1A4C" w:rsidP="0058688A">
            <w:pPr>
              <w:pStyle w:val="TableText0"/>
              <w:rPr>
                <w:rFonts w:ascii="Calibri" w:hAnsi="Calibri"/>
                <w:szCs w:val="22"/>
              </w:rPr>
            </w:pPr>
            <w:r>
              <w:rPr>
                <w:rFonts w:ascii="Calibri" w:hAnsi="Calibri"/>
                <w:szCs w:val="22"/>
              </w:rPr>
              <w:t>Text</w:t>
            </w:r>
          </w:p>
        </w:tc>
      </w:tr>
      <w:tr w:rsidR="00793D01" w:rsidRPr="00F55047" w14:paraId="47A914A8" w14:textId="77777777" w:rsidTr="002A6FF4">
        <w:trPr>
          <w:trHeight w:val="240"/>
        </w:trPr>
        <w:tc>
          <w:tcPr>
            <w:tcW w:w="1539" w:type="pct"/>
            <w:tcBorders>
              <w:top w:val="nil"/>
              <w:left w:val="single" w:sz="4" w:space="0" w:color="auto"/>
              <w:bottom w:val="single" w:sz="4" w:space="0" w:color="auto"/>
              <w:right w:val="single" w:sz="4" w:space="0" w:color="auto"/>
            </w:tcBorders>
            <w:shd w:val="clear" w:color="auto" w:fill="auto"/>
          </w:tcPr>
          <w:p w14:paraId="76D13477" w14:textId="320C1989" w:rsidR="00633884" w:rsidRPr="00F55047" w:rsidRDefault="008873F6" w:rsidP="00357B09">
            <w:pPr>
              <w:pStyle w:val="TableText0"/>
              <w:jc w:val="both"/>
              <w:rPr>
                <w:rFonts w:ascii="Calibri" w:hAnsi="Calibri"/>
                <w:szCs w:val="22"/>
              </w:rPr>
            </w:pPr>
            <w:r>
              <w:rPr>
                <w:rFonts w:ascii="Calibri" w:hAnsi="Calibri"/>
                <w:szCs w:val="22"/>
              </w:rPr>
              <w:tab/>
            </w:r>
            <w:r w:rsidR="00431937">
              <w:rPr>
                <w:rFonts w:ascii="Calibri" w:hAnsi="Calibri"/>
                <w:szCs w:val="22"/>
              </w:rPr>
              <w:tab/>
            </w:r>
            <w:r w:rsidR="00633884" w:rsidRPr="00F55047">
              <w:rPr>
                <w:rFonts w:ascii="Calibri" w:hAnsi="Calibri"/>
                <w:szCs w:val="22"/>
              </w:rPr>
              <w:t>ORC-12.6</w:t>
            </w:r>
          </w:p>
        </w:tc>
        <w:tc>
          <w:tcPr>
            <w:tcW w:w="1611" w:type="pct"/>
            <w:tcBorders>
              <w:top w:val="nil"/>
              <w:left w:val="single" w:sz="4" w:space="0" w:color="auto"/>
              <w:bottom w:val="single" w:sz="4" w:space="0" w:color="auto"/>
              <w:right w:val="single" w:sz="4" w:space="0" w:color="auto"/>
            </w:tcBorders>
            <w:shd w:val="clear" w:color="auto" w:fill="auto"/>
          </w:tcPr>
          <w:p w14:paraId="52D6A01B" w14:textId="77A404BA" w:rsidR="00633884" w:rsidRPr="00F55047" w:rsidRDefault="00633884" w:rsidP="0058688A">
            <w:pPr>
              <w:pStyle w:val="TableText0"/>
              <w:rPr>
                <w:rFonts w:ascii="Calibri" w:hAnsi="Calibri"/>
                <w:szCs w:val="22"/>
              </w:rPr>
            </w:pPr>
            <w:r w:rsidRPr="00F55047">
              <w:rPr>
                <w:rFonts w:ascii="Calibri" w:hAnsi="Calibri"/>
                <w:szCs w:val="22"/>
              </w:rPr>
              <w:t>Title</w:t>
            </w:r>
          </w:p>
        </w:tc>
        <w:tc>
          <w:tcPr>
            <w:tcW w:w="1850" w:type="pct"/>
            <w:tcBorders>
              <w:top w:val="nil"/>
              <w:left w:val="single" w:sz="4" w:space="0" w:color="auto"/>
              <w:bottom w:val="single" w:sz="4" w:space="0" w:color="auto"/>
              <w:right w:val="single" w:sz="4" w:space="0" w:color="auto"/>
            </w:tcBorders>
            <w:shd w:val="clear" w:color="auto" w:fill="auto"/>
          </w:tcPr>
          <w:p w14:paraId="4B20E2C9" w14:textId="6FC32C10" w:rsidR="00633884" w:rsidRPr="00F55047" w:rsidRDefault="009A1A4C" w:rsidP="0058688A">
            <w:pPr>
              <w:pStyle w:val="TableText0"/>
              <w:rPr>
                <w:rFonts w:ascii="Calibri" w:hAnsi="Calibri"/>
                <w:sz w:val="18"/>
                <w:szCs w:val="18"/>
              </w:rPr>
            </w:pPr>
            <w:r w:rsidRPr="002A6FF4">
              <w:rPr>
                <w:rFonts w:ascii="Calibri" w:hAnsi="Calibri"/>
                <w:szCs w:val="22"/>
              </w:rPr>
              <w:t>Text</w:t>
            </w:r>
          </w:p>
        </w:tc>
      </w:tr>
      <w:tr w:rsidR="00793D01" w:rsidRPr="00F55047" w14:paraId="25C71C23" w14:textId="77777777" w:rsidTr="002A6FF4">
        <w:trPr>
          <w:trHeight w:val="240"/>
        </w:trPr>
        <w:tc>
          <w:tcPr>
            <w:tcW w:w="1539" w:type="pct"/>
            <w:tcBorders>
              <w:top w:val="single" w:sz="4" w:space="0" w:color="auto"/>
            </w:tcBorders>
            <w:shd w:val="clear" w:color="auto" w:fill="auto"/>
          </w:tcPr>
          <w:p w14:paraId="3C8A507E" w14:textId="153C7E1B" w:rsidR="00633884" w:rsidRPr="00F55047" w:rsidRDefault="00431937" w:rsidP="00357B09">
            <w:pPr>
              <w:pStyle w:val="TableText0"/>
              <w:jc w:val="both"/>
              <w:rPr>
                <w:rFonts w:ascii="Calibri" w:hAnsi="Calibri"/>
                <w:szCs w:val="22"/>
              </w:rPr>
            </w:pPr>
            <w:r>
              <w:rPr>
                <w:rFonts w:ascii="Calibri" w:hAnsi="Calibri"/>
                <w:szCs w:val="22"/>
              </w:rPr>
              <w:tab/>
            </w:r>
            <w:r w:rsidR="00633884" w:rsidRPr="00F55047">
              <w:rPr>
                <w:rFonts w:ascii="Calibri" w:hAnsi="Calibri"/>
                <w:szCs w:val="22"/>
              </w:rPr>
              <w:t>ORC-16</w:t>
            </w:r>
          </w:p>
        </w:tc>
        <w:tc>
          <w:tcPr>
            <w:tcW w:w="1611" w:type="pct"/>
            <w:tcBorders>
              <w:top w:val="single" w:sz="4" w:space="0" w:color="auto"/>
            </w:tcBorders>
            <w:shd w:val="clear" w:color="auto" w:fill="auto"/>
          </w:tcPr>
          <w:p w14:paraId="213EB4FC" w14:textId="356BFEF6" w:rsidR="00633884" w:rsidRPr="00F55047" w:rsidRDefault="00633884" w:rsidP="0058688A">
            <w:pPr>
              <w:pStyle w:val="TableText0"/>
              <w:rPr>
                <w:rFonts w:ascii="Calibri" w:hAnsi="Calibri"/>
                <w:szCs w:val="22"/>
              </w:rPr>
            </w:pPr>
            <w:r>
              <w:rPr>
                <w:rFonts w:ascii="Calibri" w:hAnsi="Calibri"/>
                <w:szCs w:val="22"/>
              </w:rPr>
              <w:t>Order control reason c</w:t>
            </w:r>
            <w:r w:rsidRPr="00F55047">
              <w:rPr>
                <w:rFonts w:ascii="Calibri" w:hAnsi="Calibri"/>
                <w:szCs w:val="22"/>
              </w:rPr>
              <w:t>ode</w:t>
            </w:r>
          </w:p>
        </w:tc>
        <w:tc>
          <w:tcPr>
            <w:tcW w:w="1850" w:type="pct"/>
            <w:tcBorders>
              <w:top w:val="single" w:sz="4" w:space="0" w:color="auto"/>
            </w:tcBorders>
            <w:shd w:val="clear" w:color="auto" w:fill="auto"/>
          </w:tcPr>
          <w:p w14:paraId="095F3D80" w14:textId="2EBC5A24" w:rsidR="00633884" w:rsidRPr="00F55047" w:rsidRDefault="00190643" w:rsidP="0058688A">
            <w:pPr>
              <w:pStyle w:val="TableText0"/>
              <w:rPr>
                <w:rFonts w:ascii="Calibri" w:hAnsi="Calibri"/>
                <w:szCs w:val="22"/>
              </w:rPr>
            </w:pPr>
            <w:r>
              <w:rPr>
                <w:rFonts w:ascii="Calibri" w:hAnsi="Calibri"/>
                <w:szCs w:val="22"/>
              </w:rPr>
              <w:t xml:space="preserve">Fixed value </w:t>
            </w:r>
            <w:r w:rsidRPr="00960967">
              <w:rPr>
                <w:rFonts w:ascii="Calibri" w:hAnsi="Calibri"/>
                <w:color w:val="000000"/>
                <w:lang w:eastAsia="zh-TW"/>
              </w:rPr>
              <w:t>'</w:t>
            </w:r>
            <w:r>
              <w:rPr>
                <w:rFonts w:ascii="Calibri" w:hAnsi="Calibri"/>
                <w:szCs w:val="22"/>
              </w:rPr>
              <w:t>ATT</w:t>
            </w:r>
            <w:r w:rsidRPr="00960967">
              <w:rPr>
                <w:rFonts w:ascii="Calibri" w:hAnsi="Calibri"/>
                <w:color w:val="000000"/>
                <w:lang w:eastAsia="zh-TW"/>
              </w:rPr>
              <w:t>'</w:t>
            </w:r>
            <w:r w:rsidR="00633884">
              <w:rPr>
                <w:rFonts w:ascii="Calibri" w:hAnsi="Calibri"/>
                <w:szCs w:val="22"/>
              </w:rPr>
              <w:t xml:space="preserve"> (attachment)</w:t>
            </w:r>
          </w:p>
        </w:tc>
      </w:tr>
      <w:tr w:rsidR="0038138C" w:rsidRPr="00F55047" w14:paraId="27C21AB8" w14:textId="77777777" w:rsidTr="0038138C">
        <w:trPr>
          <w:trHeight w:val="465"/>
        </w:trPr>
        <w:tc>
          <w:tcPr>
            <w:tcW w:w="5000" w:type="pct"/>
            <w:gridSpan w:val="3"/>
            <w:tcBorders>
              <w:top w:val="single" w:sz="4" w:space="0" w:color="auto"/>
              <w:left w:val="single" w:sz="4" w:space="0" w:color="auto"/>
              <w:bottom w:val="nil"/>
              <w:right w:val="single" w:sz="4" w:space="0" w:color="auto"/>
            </w:tcBorders>
            <w:shd w:val="clear" w:color="auto" w:fill="auto"/>
          </w:tcPr>
          <w:p w14:paraId="6B7FFAB6" w14:textId="253659F7" w:rsidR="0038138C" w:rsidRDefault="0038138C" w:rsidP="0058688A">
            <w:pPr>
              <w:pStyle w:val="TableText0"/>
              <w:rPr>
                <w:rFonts w:ascii="Calibri" w:hAnsi="Calibri"/>
                <w:szCs w:val="22"/>
              </w:rPr>
            </w:pPr>
            <w:r>
              <w:rPr>
                <w:rFonts w:ascii="Calibri" w:hAnsi="Calibri"/>
                <w:szCs w:val="22"/>
              </w:rPr>
              <w:tab/>
              <w:t>OBR segment</w:t>
            </w:r>
          </w:p>
        </w:tc>
      </w:tr>
      <w:tr w:rsidR="00793D01" w:rsidRPr="00F55047" w14:paraId="54295CEF" w14:textId="77777777" w:rsidTr="002A6FF4">
        <w:trPr>
          <w:trHeight w:val="465"/>
        </w:trPr>
        <w:tc>
          <w:tcPr>
            <w:tcW w:w="1539" w:type="pct"/>
            <w:tcBorders>
              <w:top w:val="single" w:sz="4" w:space="0" w:color="auto"/>
              <w:left w:val="single" w:sz="4" w:space="0" w:color="auto"/>
              <w:bottom w:val="nil"/>
              <w:right w:val="single" w:sz="4" w:space="0" w:color="auto"/>
            </w:tcBorders>
            <w:shd w:val="clear" w:color="auto" w:fill="auto"/>
          </w:tcPr>
          <w:p w14:paraId="2DBB67C2" w14:textId="6F1B077B" w:rsidR="009B5F04" w:rsidRPr="00F55047" w:rsidRDefault="00AA0C67" w:rsidP="00357B09">
            <w:pPr>
              <w:pStyle w:val="TableText0"/>
              <w:rPr>
                <w:rFonts w:ascii="Calibri" w:hAnsi="Calibri"/>
                <w:szCs w:val="22"/>
              </w:rPr>
            </w:pPr>
            <w:r>
              <w:rPr>
                <w:rFonts w:ascii="Calibri" w:hAnsi="Calibri"/>
                <w:szCs w:val="22"/>
              </w:rPr>
              <w:tab/>
            </w:r>
            <w:r w:rsidR="00F839DE">
              <w:rPr>
                <w:rFonts w:ascii="Calibri" w:hAnsi="Calibri"/>
                <w:szCs w:val="22"/>
              </w:rPr>
              <w:tab/>
            </w:r>
            <w:r w:rsidR="009B5F04" w:rsidRPr="00F55047">
              <w:rPr>
                <w:rFonts w:ascii="Calibri" w:hAnsi="Calibri"/>
                <w:szCs w:val="22"/>
              </w:rPr>
              <w:t>OBR-2</w:t>
            </w:r>
          </w:p>
        </w:tc>
        <w:tc>
          <w:tcPr>
            <w:tcW w:w="1611" w:type="pct"/>
            <w:tcBorders>
              <w:top w:val="single" w:sz="4" w:space="0" w:color="auto"/>
              <w:left w:val="single" w:sz="4" w:space="0" w:color="auto"/>
              <w:bottom w:val="nil"/>
              <w:right w:val="single" w:sz="4" w:space="0" w:color="auto"/>
            </w:tcBorders>
            <w:shd w:val="clear" w:color="auto" w:fill="auto"/>
          </w:tcPr>
          <w:p w14:paraId="09884171" w14:textId="28F6F0FC" w:rsidR="009B5F04" w:rsidRPr="00F55047" w:rsidRDefault="009B5F04" w:rsidP="0058688A">
            <w:pPr>
              <w:pStyle w:val="TableText0"/>
              <w:rPr>
                <w:rFonts w:ascii="Calibri" w:hAnsi="Calibri"/>
                <w:szCs w:val="22"/>
              </w:rPr>
            </w:pPr>
            <w:r>
              <w:rPr>
                <w:rFonts w:ascii="Calibri" w:hAnsi="Calibri"/>
                <w:szCs w:val="22"/>
              </w:rPr>
              <w:t>Placer order n</w:t>
            </w:r>
            <w:r w:rsidRPr="00F55047">
              <w:rPr>
                <w:rFonts w:ascii="Calibri" w:hAnsi="Calibri"/>
                <w:szCs w:val="22"/>
              </w:rPr>
              <w:t>umber</w:t>
            </w:r>
          </w:p>
        </w:tc>
        <w:tc>
          <w:tcPr>
            <w:tcW w:w="1850" w:type="pct"/>
            <w:tcBorders>
              <w:top w:val="single" w:sz="4" w:space="0" w:color="auto"/>
              <w:left w:val="single" w:sz="4" w:space="0" w:color="auto"/>
              <w:bottom w:val="nil"/>
              <w:right w:val="single" w:sz="4" w:space="0" w:color="auto"/>
            </w:tcBorders>
            <w:shd w:val="clear" w:color="auto" w:fill="auto"/>
          </w:tcPr>
          <w:p w14:paraId="08CDA46B" w14:textId="251A3472" w:rsidR="009B5F04" w:rsidRPr="007B25B2" w:rsidRDefault="009B5F04" w:rsidP="0058688A">
            <w:pPr>
              <w:pStyle w:val="TableText0"/>
              <w:rPr>
                <w:rFonts w:ascii="Calibri" w:hAnsi="Calibri"/>
                <w:szCs w:val="22"/>
              </w:rPr>
            </w:pPr>
            <w:r>
              <w:rPr>
                <w:rFonts w:ascii="Calibri" w:hAnsi="Calibri"/>
                <w:szCs w:val="22"/>
              </w:rPr>
              <w:t>Copy value from ORC-2 field</w:t>
            </w:r>
          </w:p>
        </w:tc>
      </w:tr>
      <w:tr w:rsidR="00793D01" w:rsidRPr="00F55047" w14:paraId="55991816" w14:textId="77777777" w:rsidTr="002A6FF4">
        <w:trPr>
          <w:trHeight w:val="465"/>
        </w:trPr>
        <w:tc>
          <w:tcPr>
            <w:tcW w:w="1539" w:type="pct"/>
            <w:shd w:val="clear" w:color="auto" w:fill="auto"/>
          </w:tcPr>
          <w:p w14:paraId="7597F6EF" w14:textId="7AFADF82" w:rsidR="009B5F04" w:rsidRPr="00F55047" w:rsidRDefault="00AA0C67" w:rsidP="00357B09">
            <w:pPr>
              <w:pStyle w:val="TableText0"/>
              <w:rPr>
                <w:rFonts w:ascii="Calibri" w:hAnsi="Calibri"/>
                <w:szCs w:val="22"/>
              </w:rPr>
            </w:pPr>
            <w:r>
              <w:rPr>
                <w:rFonts w:ascii="Calibri" w:hAnsi="Calibri"/>
                <w:szCs w:val="22"/>
              </w:rPr>
              <w:tab/>
            </w:r>
            <w:r w:rsidR="00F839DE">
              <w:rPr>
                <w:rFonts w:ascii="Calibri" w:hAnsi="Calibri"/>
                <w:szCs w:val="22"/>
              </w:rPr>
              <w:tab/>
            </w:r>
            <w:r w:rsidR="009B5F04" w:rsidRPr="00F55047">
              <w:rPr>
                <w:rFonts w:ascii="Calibri" w:hAnsi="Calibri"/>
                <w:szCs w:val="22"/>
              </w:rPr>
              <w:t>OBR-4</w:t>
            </w:r>
          </w:p>
        </w:tc>
        <w:tc>
          <w:tcPr>
            <w:tcW w:w="1611" w:type="pct"/>
            <w:shd w:val="clear" w:color="auto" w:fill="auto"/>
          </w:tcPr>
          <w:p w14:paraId="61E93193" w14:textId="7AA31A8E" w:rsidR="009B5F04" w:rsidRPr="00F55047" w:rsidRDefault="009B5F04" w:rsidP="00AA0C67">
            <w:pPr>
              <w:pStyle w:val="TableText0"/>
              <w:rPr>
                <w:rFonts w:ascii="Calibri" w:hAnsi="Calibri"/>
                <w:szCs w:val="22"/>
              </w:rPr>
            </w:pPr>
            <w:r>
              <w:rPr>
                <w:rFonts w:ascii="Calibri" w:hAnsi="Calibri"/>
                <w:szCs w:val="22"/>
              </w:rPr>
              <w:t>Universal s</w:t>
            </w:r>
            <w:r w:rsidRPr="00F55047">
              <w:rPr>
                <w:rFonts w:ascii="Calibri" w:hAnsi="Calibri"/>
                <w:szCs w:val="22"/>
              </w:rPr>
              <w:t xml:space="preserve">ervice </w:t>
            </w:r>
            <w:r w:rsidR="00AA0C67">
              <w:rPr>
                <w:rFonts w:ascii="Calibri" w:hAnsi="Calibri"/>
                <w:szCs w:val="22"/>
              </w:rPr>
              <w:t>identifier</w:t>
            </w:r>
          </w:p>
        </w:tc>
        <w:tc>
          <w:tcPr>
            <w:tcW w:w="1850" w:type="pct"/>
            <w:shd w:val="clear" w:color="auto" w:fill="auto"/>
          </w:tcPr>
          <w:p w14:paraId="22BD5CAD" w14:textId="51C02088" w:rsidR="009B5F04" w:rsidRPr="00F55047" w:rsidRDefault="009B5F04" w:rsidP="0058688A">
            <w:pPr>
              <w:pStyle w:val="TableText0"/>
              <w:rPr>
                <w:rFonts w:ascii="Calibri" w:hAnsi="Calibri"/>
                <w:szCs w:val="22"/>
              </w:rPr>
            </w:pPr>
            <w:r>
              <w:rPr>
                <w:rFonts w:ascii="Calibri" w:hAnsi="Calibri"/>
                <w:szCs w:val="22"/>
              </w:rPr>
              <w:t>Fixed value</w:t>
            </w:r>
            <w:r w:rsidRPr="00F55047">
              <w:rPr>
                <w:rFonts w:ascii="Calibri" w:hAnsi="Calibri"/>
                <w:szCs w:val="22"/>
              </w:rPr>
              <w:t xml:space="preserve"> </w:t>
            </w:r>
            <w:r w:rsidR="00190643" w:rsidRPr="00960967">
              <w:rPr>
                <w:rFonts w:ascii="Calibri" w:hAnsi="Calibri"/>
                <w:color w:val="000000"/>
                <w:lang w:eastAsia="zh-TW"/>
              </w:rPr>
              <w:t>'</w:t>
            </w:r>
            <w:r w:rsidRPr="00F55047">
              <w:rPr>
                <w:rFonts w:ascii="Calibri" w:hAnsi="Calibri"/>
                <w:szCs w:val="22"/>
              </w:rPr>
              <w:t>LIT</w:t>
            </w:r>
            <w:r w:rsidR="00190643" w:rsidRPr="00960967">
              <w:rPr>
                <w:rFonts w:ascii="Calibri" w:hAnsi="Calibri"/>
                <w:color w:val="000000"/>
                <w:lang w:eastAsia="zh-TW"/>
              </w:rPr>
              <w:t>'</w:t>
            </w:r>
            <w:r>
              <w:rPr>
                <w:rFonts w:ascii="Calibri" w:hAnsi="Calibri"/>
                <w:szCs w:val="22"/>
              </w:rPr>
              <w:t xml:space="preserve"> (literal)</w:t>
            </w:r>
          </w:p>
        </w:tc>
      </w:tr>
      <w:tr w:rsidR="00793D01" w:rsidRPr="00F55047" w14:paraId="5657CB0F" w14:textId="77777777" w:rsidTr="002A6FF4">
        <w:trPr>
          <w:trHeight w:val="349"/>
        </w:trPr>
        <w:tc>
          <w:tcPr>
            <w:tcW w:w="1539" w:type="pct"/>
            <w:tcBorders>
              <w:bottom w:val="single" w:sz="4" w:space="0" w:color="auto"/>
            </w:tcBorders>
            <w:shd w:val="clear" w:color="auto" w:fill="auto"/>
          </w:tcPr>
          <w:p w14:paraId="6D3DE985" w14:textId="055D78BD" w:rsidR="009B5F04" w:rsidRPr="00F55047" w:rsidRDefault="00AA0C67" w:rsidP="00357B09">
            <w:pPr>
              <w:pStyle w:val="TableText0"/>
              <w:rPr>
                <w:rFonts w:ascii="Calibri" w:hAnsi="Calibri"/>
                <w:szCs w:val="22"/>
              </w:rPr>
            </w:pPr>
            <w:r>
              <w:rPr>
                <w:rFonts w:ascii="Calibri" w:hAnsi="Calibri"/>
                <w:szCs w:val="22"/>
              </w:rPr>
              <w:tab/>
            </w:r>
            <w:r w:rsidR="00F839DE">
              <w:rPr>
                <w:rFonts w:ascii="Calibri" w:hAnsi="Calibri"/>
                <w:szCs w:val="22"/>
              </w:rPr>
              <w:tab/>
            </w:r>
            <w:r w:rsidR="009B5F04" w:rsidRPr="00F55047">
              <w:rPr>
                <w:rFonts w:ascii="Calibri" w:hAnsi="Calibri"/>
                <w:szCs w:val="22"/>
              </w:rPr>
              <w:t>OBR-7</w:t>
            </w:r>
          </w:p>
        </w:tc>
        <w:tc>
          <w:tcPr>
            <w:tcW w:w="1611" w:type="pct"/>
            <w:tcBorders>
              <w:bottom w:val="single" w:sz="4" w:space="0" w:color="auto"/>
            </w:tcBorders>
            <w:shd w:val="clear" w:color="auto" w:fill="auto"/>
          </w:tcPr>
          <w:p w14:paraId="7B3471DF" w14:textId="571E9541" w:rsidR="009B5F04" w:rsidRPr="00F55047" w:rsidRDefault="009B5F04" w:rsidP="0058688A">
            <w:pPr>
              <w:pStyle w:val="TableText0"/>
              <w:rPr>
                <w:rFonts w:ascii="Calibri" w:hAnsi="Calibri"/>
                <w:szCs w:val="22"/>
              </w:rPr>
            </w:pPr>
            <w:r>
              <w:rPr>
                <w:rFonts w:ascii="Calibri" w:hAnsi="Calibri"/>
                <w:szCs w:val="22"/>
              </w:rPr>
              <w:t xml:space="preserve">Document creation </w:t>
            </w:r>
            <w:proofErr w:type="spellStart"/>
            <w:r>
              <w:rPr>
                <w:rFonts w:ascii="Calibri" w:hAnsi="Calibri"/>
                <w:szCs w:val="22"/>
              </w:rPr>
              <w:t>datet</w:t>
            </w:r>
            <w:r w:rsidRPr="00F55047">
              <w:rPr>
                <w:rFonts w:ascii="Calibri" w:hAnsi="Calibri"/>
                <w:szCs w:val="22"/>
              </w:rPr>
              <w:t>ime</w:t>
            </w:r>
            <w:proofErr w:type="spellEnd"/>
          </w:p>
        </w:tc>
        <w:tc>
          <w:tcPr>
            <w:tcW w:w="1850" w:type="pct"/>
            <w:tcBorders>
              <w:bottom w:val="single" w:sz="4" w:space="0" w:color="auto"/>
            </w:tcBorders>
            <w:shd w:val="clear" w:color="auto" w:fill="auto"/>
          </w:tcPr>
          <w:p w14:paraId="43F2D811" w14:textId="204E3754" w:rsidR="009B5F04" w:rsidRPr="00CC6ED3" w:rsidRDefault="00CC6ED3" w:rsidP="0058688A">
            <w:pPr>
              <w:pStyle w:val="TableText0"/>
              <w:rPr>
                <w:rFonts w:ascii="Calibri" w:hAnsi="Calibri"/>
                <w:szCs w:val="22"/>
              </w:rPr>
            </w:pPr>
            <w:r>
              <w:rPr>
                <w:rFonts w:ascii="Calibri" w:hAnsi="Calibri"/>
                <w:szCs w:val="22"/>
              </w:rPr>
              <w:t>C</w:t>
            </w:r>
            <w:r w:rsidR="009B5F04">
              <w:rPr>
                <w:rFonts w:ascii="Calibri" w:hAnsi="Calibri"/>
                <w:szCs w:val="22"/>
              </w:rPr>
              <w:t>opy</w:t>
            </w:r>
            <w:r w:rsidR="009B5F04" w:rsidRPr="00F55047">
              <w:rPr>
                <w:rFonts w:ascii="Calibri" w:hAnsi="Calibri"/>
                <w:szCs w:val="22"/>
              </w:rPr>
              <w:t xml:space="preserve"> </w:t>
            </w:r>
            <w:r w:rsidR="009B5F04">
              <w:rPr>
                <w:rFonts w:ascii="Calibri" w:hAnsi="Calibri"/>
                <w:szCs w:val="22"/>
              </w:rPr>
              <w:t>value from MSH-7 field</w:t>
            </w:r>
          </w:p>
        </w:tc>
      </w:tr>
      <w:tr w:rsidR="00793D01" w:rsidRPr="00F55047" w14:paraId="6C56618B" w14:textId="77777777" w:rsidTr="002A6FF4">
        <w:trPr>
          <w:trHeight w:val="450"/>
        </w:trPr>
        <w:tc>
          <w:tcPr>
            <w:tcW w:w="1539" w:type="pct"/>
            <w:tcBorders>
              <w:top w:val="single" w:sz="4" w:space="0" w:color="auto"/>
              <w:left w:val="single" w:sz="4" w:space="0" w:color="auto"/>
              <w:bottom w:val="nil"/>
              <w:right w:val="single" w:sz="4" w:space="0" w:color="auto"/>
            </w:tcBorders>
            <w:shd w:val="clear" w:color="auto" w:fill="auto"/>
          </w:tcPr>
          <w:p w14:paraId="0115D1D9" w14:textId="6DED9D89" w:rsidR="009B5F04" w:rsidRPr="00F55047" w:rsidRDefault="00AA0C67" w:rsidP="00357B09">
            <w:pPr>
              <w:pStyle w:val="TableText0"/>
              <w:rPr>
                <w:rFonts w:ascii="Calibri" w:hAnsi="Calibri"/>
                <w:szCs w:val="22"/>
              </w:rPr>
            </w:pPr>
            <w:r>
              <w:rPr>
                <w:rFonts w:ascii="Calibri" w:hAnsi="Calibri"/>
                <w:szCs w:val="22"/>
              </w:rPr>
              <w:tab/>
            </w:r>
            <w:r w:rsidR="00F839DE">
              <w:rPr>
                <w:rFonts w:ascii="Calibri" w:hAnsi="Calibri"/>
                <w:szCs w:val="22"/>
              </w:rPr>
              <w:tab/>
            </w:r>
            <w:r w:rsidR="009B5F04" w:rsidRPr="00F55047">
              <w:rPr>
                <w:rFonts w:ascii="Calibri" w:hAnsi="Calibri"/>
                <w:szCs w:val="22"/>
              </w:rPr>
              <w:t>OBR-16</w:t>
            </w:r>
          </w:p>
        </w:tc>
        <w:tc>
          <w:tcPr>
            <w:tcW w:w="1611" w:type="pct"/>
            <w:tcBorders>
              <w:top w:val="single" w:sz="4" w:space="0" w:color="auto"/>
              <w:left w:val="single" w:sz="4" w:space="0" w:color="auto"/>
              <w:bottom w:val="nil"/>
              <w:right w:val="single" w:sz="4" w:space="0" w:color="auto"/>
            </w:tcBorders>
            <w:shd w:val="clear" w:color="auto" w:fill="auto"/>
          </w:tcPr>
          <w:p w14:paraId="3D202BAD" w14:textId="5F951A81" w:rsidR="009B5F04" w:rsidRPr="00F55047" w:rsidRDefault="00CC6ED3" w:rsidP="0058688A">
            <w:pPr>
              <w:pStyle w:val="TableText0"/>
              <w:rPr>
                <w:rFonts w:ascii="Calibri" w:hAnsi="Calibri"/>
                <w:szCs w:val="22"/>
              </w:rPr>
            </w:pPr>
            <w:r>
              <w:rPr>
                <w:rFonts w:ascii="Calibri" w:hAnsi="Calibri"/>
                <w:szCs w:val="22"/>
              </w:rPr>
              <w:t>Clinician responsible</w:t>
            </w:r>
          </w:p>
        </w:tc>
        <w:tc>
          <w:tcPr>
            <w:tcW w:w="1850" w:type="pct"/>
            <w:tcBorders>
              <w:top w:val="single" w:sz="4" w:space="0" w:color="auto"/>
              <w:left w:val="single" w:sz="4" w:space="0" w:color="auto"/>
              <w:bottom w:val="nil"/>
              <w:right w:val="single" w:sz="4" w:space="0" w:color="auto"/>
            </w:tcBorders>
            <w:shd w:val="clear" w:color="auto" w:fill="auto"/>
          </w:tcPr>
          <w:p w14:paraId="7CC6A935" w14:textId="01AF1592" w:rsidR="009B5F04" w:rsidRPr="00F55047" w:rsidRDefault="00AC7AAC" w:rsidP="0058688A">
            <w:pPr>
              <w:pStyle w:val="TableText0"/>
              <w:rPr>
                <w:rFonts w:ascii="Calibri" w:hAnsi="Calibri"/>
                <w:szCs w:val="22"/>
              </w:rPr>
            </w:pPr>
            <w:r>
              <w:rPr>
                <w:rFonts w:ascii="Calibri" w:hAnsi="Calibri"/>
                <w:szCs w:val="22"/>
              </w:rPr>
              <w:t>C</w:t>
            </w:r>
            <w:r w:rsidR="009B5F04">
              <w:rPr>
                <w:rFonts w:ascii="Calibri" w:hAnsi="Calibri"/>
                <w:szCs w:val="22"/>
              </w:rPr>
              <w:t>opy value from ORC-12</w:t>
            </w:r>
            <w:r w:rsidR="00CC6ED3">
              <w:rPr>
                <w:rFonts w:ascii="Calibri" w:hAnsi="Calibri"/>
                <w:szCs w:val="22"/>
              </w:rPr>
              <w:t xml:space="preserve"> field</w:t>
            </w:r>
          </w:p>
        </w:tc>
      </w:tr>
      <w:tr w:rsidR="00793D01" w:rsidRPr="00F55047" w14:paraId="7625B20E" w14:textId="77777777" w:rsidTr="002A6FF4">
        <w:trPr>
          <w:trHeight w:val="240"/>
        </w:trPr>
        <w:tc>
          <w:tcPr>
            <w:tcW w:w="1539" w:type="pct"/>
            <w:tcBorders>
              <w:top w:val="single" w:sz="4" w:space="0" w:color="auto"/>
            </w:tcBorders>
            <w:shd w:val="clear" w:color="auto" w:fill="auto"/>
          </w:tcPr>
          <w:p w14:paraId="27D69424" w14:textId="4FC1776C" w:rsidR="009B5F04" w:rsidRPr="00F55047" w:rsidRDefault="00AA0C67" w:rsidP="00357B09">
            <w:pPr>
              <w:pStyle w:val="TableText0"/>
              <w:rPr>
                <w:rFonts w:ascii="Calibri" w:hAnsi="Calibri"/>
                <w:szCs w:val="22"/>
              </w:rPr>
            </w:pPr>
            <w:r>
              <w:rPr>
                <w:rFonts w:ascii="Calibri" w:hAnsi="Calibri"/>
                <w:szCs w:val="22"/>
              </w:rPr>
              <w:tab/>
            </w:r>
            <w:r w:rsidR="00F839DE">
              <w:rPr>
                <w:rFonts w:ascii="Calibri" w:hAnsi="Calibri"/>
                <w:szCs w:val="22"/>
              </w:rPr>
              <w:tab/>
            </w:r>
            <w:r w:rsidR="009B5F04" w:rsidRPr="00F55047">
              <w:rPr>
                <w:rFonts w:ascii="Calibri" w:hAnsi="Calibri"/>
                <w:szCs w:val="22"/>
              </w:rPr>
              <w:t>OBR-25</w:t>
            </w:r>
          </w:p>
        </w:tc>
        <w:tc>
          <w:tcPr>
            <w:tcW w:w="1611" w:type="pct"/>
            <w:tcBorders>
              <w:top w:val="single" w:sz="4" w:space="0" w:color="auto"/>
            </w:tcBorders>
            <w:shd w:val="clear" w:color="auto" w:fill="auto"/>
          </w:tcPr>
          <w:p w14:paraId="6DFDFB92" w14:textId="0CBC5DDE" w:rsidR="009B5F04" w:rsidRPr="00F55047" w:rsidRDefault="009B5F04" w:rsidP="0058688A">
            <w:pPr>
              <w:pStyle w:val="TableText0"/>
              <w:rPr>
                <w:rFonts w:ascii="Calibri" w:hAnsi="Calibri"/>
                <w:szCs w:val="22"/>
              </w:rPr>
            </w:pPr>
            <w:r>
              <w:rPr>
                <w:rFonts w:ascii="Calibri" w:hAnsi="Calibri"/>
                <w:szCs w:val="22"/>
              </w:rPr>
              <w:t>Result s</w:t>
            </w:r>
            <w:r w:rsidRPr="00F55047">
              <w:rPr>
                <w:rFonts w:ascii="Calibri" w:hAnsi="Calibri"/>
                <w:szCs w:val="22"/>
              </w:rPr>
              <w:t>tatus</w:t>
            </w:r>
          </w:p>
        </w:tc>
        <w:tc>
          <w:tcPr>
            <w:tcW w:w="1850" w:type="pct"/>
            <w:tcBorders>
              <w:top w:val="single" w:sz="4" w:space="0" w:color="auto"/>
            </w:tcBorders>
            <w:shd w:val="clear" w:color="auto" w:fill="auto"/>
          </w:tcPr>
          <w:p w14:paraId="4C307918" w14:textId="19C02339" w:rsidR="009B5F04" w:rsidRDefault="003720D0" w:rsidP="0058688A">
            <w:pPr>
              <w:pStyle w:val="TableText0"/>
              <w:rPr>
                <w:rFonts w:ascii="Calibri" w:hAnsi="Calibri"/>
                <w:szCs w:val="22"/>
              </w:rPr>
            </w:pPr>
            <w:r>
              <w:rPr>
                <w:rFonts w:ascii="Calibri" w:hAnsi="Calibri"/>
                <w:szCs w:val="22"/>
              </w:rPr>
              <w:t>Valid values:</w:t>
            </w:r>
          </w:p>
          <w:p w14:paraId="64EDE674" w14:textId="37232B39" w:rsidR="009B5F04" w:rsidRDefault="00190643" w:rsidP="0058688A">
            <w:pPr>
              <w:pStyle w:val="TableText0"/>
              <w:numPr>
                <w:ilvl w:val="0"/>
                <w:numId w:val="15"/>
              </w:numPr>
              <w:rPr>
                <w:rFonts w:ascii="Calibri" w:hAnsi="Calibri"/>
                <w:szCs w:val="22"/>
              </w:rPr>
            </w:pPr>
            <w:r w:rsidRPr="00960967">
              <w:rPr>
                <w:rFonts w:ascii="Calibri" w:hAnsi="Calibri"/>
                <w:color w:val="000000"/>
                <w:lang w:eastAsia="zh-TW"/>
              </w:rPr>
              <w:t>'</w:t>
            </w:r>
            <w:r>
              <w:rPr>
                <w:rFonts w:ascii="Calibri" w:hAnsi="Calibri"/>
                <w:szCs w:val="22"/>
              </w:rPr>
              <w:t>F</w:t>
            </w:r>
            <w:r w:rsidRPr="00960967">
              <w:rPr>
                <w:rFonts w:ascii="Calibri" w:hAnsi="Calibri"/>
                <w:color w:val="000000"/>
                <w:lang w:eastAsia="zh-TW"/>
              </w:rPr>
              <w:t>'</w:t>
            </w:r>
            <w:r w:rsidR="009B5F04">
              <w:rPr>
                <w:rFonts w:ascii="Calibri" w:hAnsi="Calibri"/>
                <w:szCs w:val="22"/>
              </w:rPr>
              <w:t xml:space="preserve"> </w:t>
            </w:r>
            <w:r w:rsidR="00EA30A6">
              <w:rPr>
                <w:rFonts w:ascii="Calibri" w:hAnsi="Calibri"/>
                <w:szCs w:val="22"/>
              </w:rPr>
              <w:t xml:space="preserve">(final) </w:t>
            </w:r>
            <w:r w:rsidR="009B5F04">
              <w:rPr>
                <w:rFonts w:ascii="Calibri" w:hAnsi="Calibri"/>
                <w:szCs w:val="22"/>
              </w:rPr>
              <w:t>–</w:t>
            </w:r>
            <w:r w:rsidR="00C46639">
              <w:rPr>
                <w:rFonts w:ascii="Calibri" w:hAnsi="Calibri"/>
                <w:szCs w:val="22"/>
              </w:rPr>
              <w:t xml:space="preserve"> </w:t>
            </w:r>
            <w:r w:rsidR="00EA30A6">
              <w:rPr>
                <w:rFonts w:ascii="Calibri" w:hAnsi="Calibri"/>
                <w:szCs w:val="22"/>
              </w:rPr>
              <w:t>original document</w:t>
            </w:r>
          </w:p>
          <w:p w14:paraId="2B3D9FBC" w14:textId="11651D38" w:rsidR="009B5F04" w:rsidRPr="00F55047" w:rsidRDefault="00190643" w:rsidP="00C46639">
            <w:pPr>
              <w:pStyle w:val="TableText0"/>
              <w:numPr>
                <w:ilvl w:val="0"/>
                <w:numId w:val="15"/>
              </w:numPr>
              <w:rPr>
                <w:rFonts w:ascii="Calibri" w:hAnsi="Calibri"/>
                <w:szCs w:val="22"/>
              </w:rPr>
            </w:pPr>
            <w:r w:rsidRPr="00960967">
              <w:rPr>
                <w:rFonts w:ascii="Calibri" w:hAnsi="Calibri"/>
                <w:color w:val="000000"/>
                <w:lang w:eastAsia="zh-TW"/>
              </w:rPr>
              <w:t>'</w:t>
            </w:r>
            <w:r>
              <w:rPr>
                <w:rFonts w:ascii="Calibri" w:hAnsi="Calibri"/>
                <w:szCs w:val="22"/>
              </w:rPr>
              <w:t>C</w:t>
            </w:r>
            <w:r w:rsidRPr="00960967">
              <w:rPr>
                <w:rFonts w:ascii="Calibri" w:hAnsi="Calibri"/>
                <w:color w:val="000000"/>
                <w:lang w:eastAsia="zh-TW"/>
              </w:rPr>
              <w:t>'</w:t>
            </w:r>
            <w:r w:rsidR="009B5F04">
              <w:rPr>
                <w:rFonts w:ascii="Calibri" w:hAnsi="Calibri"/>
                <w:szCs w:val="22"/>
              </w:rPr>
              <w:t xml:space="preserve"> </w:t>
            </w:r>
            <w:r w:rsidR="00EA30A6">
              <w:rPr>
                <w:rFonts w:ascii="Calibri" w:hAnsi="Calibri"/>
                <w:szCs w:val="22"/>
              </w:rPr>
              <w:t>(</w:t>
            </w:r>
            <w:r w:rsidR="009B5F04">
              <w:rPr>
                <w:rFonts w:ascii="Calibri" w:hAnsi="Calibri"/>
                <w:szCs w:val="22"/>
              </w:rPr>
              <w:t>correction</w:t>
            </w:r>
            <w:r w:rsidR="00EA30A6">
              <w:rPr>
                <w:rFonts w:ascii="Calibri" w:hAnsi="Calibri"/>
                <w:szCs w:val="22"/>
              </w:rPr>
              <w:t>) –</w:t>
            </w:r>
            <w:r w:rsidR="00C46639">
              <w:rPr>
                <w:rFonts w:ascii="Calibri" w:hAnsi="Calibri"/>
                <w:szCs w:val="22"/>
              </w:rPr>
              <w:t xml:space="preserve"> </w:t>
            </w:r>
            <w:r w:rsidR="009B5F04">
              <w:rPr>
                <w:rFonts w:ascii="Calibri" w:hAnsi="Calibri"/>
                <w:szCs w:val="22"/>
              </w:rPr>
              <w:t>amendment</w:t>
            </w:r>
          </w:p>
        </w:tc>
      </w:tr>
      <w:tr w:rsidR="00A42D36" w:rsidRPr="00F55047" w14:paraId="79F8A713" w14:textId="77777777" w:rsidTr="00A42D36">
        <w:trPr>
          <w:trHeight w:val="240"/>
        </w:trPr>
        <w:tc>
          <w:tcPr>
            <w:tcW w:w="5000" w:type="pct"/>
            <w:gridSpan w:val="3"/>
            <w:tcBorders>
              <w:top w:val="single" w:sz="4" w:space="0" w:color="1F497D" w:themeColor="text2"/>
              <w:bottom w:val="single" w:sz="4" w:space="0" w:color="auto"/>
            </w:tcBorders>
            <w:shd w:val="clear" w:color="auto" w:fill="auto"/>
          </w:tcPr>
          <w:p w14:paraId="1C7CC75B" w14:textId="3B096F4D" w:rsidR="00A42D36" w:rsidRDefault="00A42D36" w:rsidP="0058688A">
            <w:pPr>
              <w:pStyle w:val="TableText0"/>
              <w:rPr>
                <w:rFonts w:ascii="Calibri" w:hAnsi="Calibri"/>
                <w:szCs w:val="22"/>
              </w:rPr>
            </w:pPr>
            <w:r>
              <w:rPr>
                <w:rFonts w:ascii="Calibri" w:hAnsi="Calibri"/>
                <w:szCs w:val="22"/>
              </w:rPr>
              <w:tab/>
            </w:r>
            <w:r>
              <w:rPr>
                <w:rFonts w:ascii="Calibri" w:hAnsi="Calibri"/>
                <w:szCs w:val="22"/>
              </w:rPr>
              <w:tab/>
              <w:t>OBX segment</w:t>
            </w:r>
          </w:p>
        </w:tc>
      </w:tr>
      <w:tr w:rsidR="00793D01" w:rsidRPr="00F55047" w14:paraId="68A497A5" w14:textId="77777777" w:rsidTr="002A6FF4">
        <w:trPr>
          <w:trHeight w:val="240"/>
        </w:trPr>
        <w:tc>
          <w:tcPr>
            <w:tcW w:w="1539" w:type="pct"/>
            <w:tcBorders>
              <w:top w:val="single" w:sz="4" w:space="0" w:color="1F497D" w:themeColor="text2"/>
              <w:bottom w:val="single" w:sz="4" w:space="0" w:color="auto"/>
            </w:tcBorders>
            <w:shd w:val="clear" w:color="auto" w:fill="auto"/>
          </w:tcPr>
          <w:p w14:paraId="663998C8" w14:textId="44A998A3" w:rsidR="009F68BC" w:rsidRPr="00F55047" w:rsidRDefault="00AA0C67" w:rsidP="00357B09">
            <w:pPr>
              <w:pStyle w:val="TableText0"/>
              <w:rPr>
                <w:rFonts w:ascii="Calibri" w:hAnsi="Calibri"/>
                <w:szCs w:val="22"/>
              </w:rPr>
            </w:pPr>
            <w:r>
              <w:rPr>
                <w:rFonts w:ascii="Calibri" w:hAnsi="Calibri"/>
                <w:szCs w:val="22"/>
              </w:rPr>
              <w:tab/>
            </w:r>
            <w:r w:rsidR="00F839DE">
              <w:rPr>
                <w:rFonts w:ascii="Calibri" w:hAnsi="Calibri"/>
                <w:szCs w:val="22"/>
              </w:rPr>
              <w:tab/>
            </w:r>
            <w:r w:rsidR="00F839DE">
              <w:rPr>
                <w:rFonts w:ascii="Calibri" w:hAnsi="Calibri"/>
                <w:szCs w:val="22"/>
              </w:rPr>
              <w:tab/>
            </w:r>
            <w:r w:rsidR="009F68BC" w:rsidRPr="00F55047">
              <w:rPr>
                <w:rFonts w:ascii="Calibri" w:hAnsi="Calibri"/>
                <w:szCs w:val="22"/>
              </w:rPr>
              <w:t>OBX-2</w:t>
            </w:r>
          </w:p>
        </w:tc>
        <w:tc>
          <w:tcPr>
            <w:tcW w:w="1611" w:type="pct"/>
            <w:tcBorders>
              <w:top w:val="single" w:sz="4" w:space="0" w:color="1F497D" w:themeColor="text2"/>
              <w:bottom w:val="single" w:sz="4" w:space="0" w:color="auto"/>
            </w:tcBorders>
            <w:shd w:val="clear" w:color="auto" w:fill="auto"/>
          </w:tcPr>
          <w:p w14:paraId="4AA72159" w14:textId="74AC3039" w:rsidR="009F68BC" w:rsidRPr="00F55047" w:rsidRDefault="009F68BC" w:rsidP="0058688A">
            <w:pPr>
              <w:pStyle w:val="TableText0"/>
              <w:rPr>
                <w:rFonts w:ascii="Calibri" w:hAnsi="Calibri"/>
                <w:szCs w:val="22"/>
              </w:rPr>
            </w:pPr>
            <w:r>
              <w:rPr>
                <w:rFonts w:ascii="Calibri" w:hAnsi="Calibri"/>
                <w:szCs w:val="22"/>
              </w:rPr>
              <w:t>Value t</w:t>
            </w:r>
            <w:r w:rsidRPr="00F55047">
              <w:rPr>
                <w:rFonts w:ascii="Calibri" w:hAnsi="Calibri"/>
                <w:szCs w:val="22"/>
              </w:rPr>
              <w:t>ype</w:t>
            </w:r>
          </w:p>
        </w:tc>
        <w:tc>
          <w:tcPr>
            <w:tcW w:w="1850" w:type="pct"/>
            <w:tcBorders>
              <w:top w:val="single" w:sz="4" w:space="0" w:color="1F497D" w:themeColor="text2"/>
              <w:bottom w:val="single" w:sz="4" w:space="0" w:color="auto"/>
            </w:tcBorders>
            <w:shd w:val="clear" w:color="auto" w:fill="auto"/>
          </w:tcPr>
          <w:p w14:paraId="48E086EA" w14:textId="26C39154" w:rsidR="009F68BC" w:rsidRPr="00F55047" w:rsidRDefault="009F68BC" w:rsidP="0058688A">
            <w:pPr>
              <w:pStyle w:val="TableText0"/>
              <w:rPr>
                <w:rFonts w:ascii="Calibri" w:hAnsi="Calibri"/>
                <w:szCs w:val="22"/>
              </w:rPr>
            </w:pPr>
            <w:r>
              <w:rPr>
                <w:rFonts w:ascii="Calibri" w:hAnsi="Calibri"/>
                <w:szCs w:val="22"/>
              </w:rPr>
              <w:t>Fixed value</w:t>
            </w:r>
            <w:r w:rsidRPr="00F55047">
              <w:rPr>
                <w:rFonts w:ascii="Calibri" w:hAnsi="Calibri"/>
                <w:szCs w:val="22"/>
              </w:rPr>
              <w:t xml:space="preserve"> </w:t>
            </w:r>
            <w:r w:rsidR="00190643" w:rsidRPr="00960967">
              <w:rPr>
                <w:rFonts w:ascii="Calibri" w:hAnsi="Calibri"/>
                <w:color w:val="000000"/>
                <w:lang w:eastAsia="zh-TW"/>
              </w:rPr>
              <w:t>'</w:t>
            </w:r>
            <w:r w:rsidRPr="00F55047">
              <w:rPr>
                <w:rFonts w:ascii="Calibri" w:hAnsi="Calibri"/>
                <w:szCs w:val="22"/>
              </w:rPr>
              <w:t>ED</w:t>
            </w:r>
            <w:r w:rsidR="00190643" w:rsidRPr="00960967">
              <w:rPr>
                <w:rFonts w:ascii="Calibri" w:hAnsi="Calibri"/>
                <w:color w:val="000000"/>
                <w:lang w:eastAsia="zh-TW"/>
              </w:rPr>
              <w:t>'</w:t>
            </w:r>
            <w:r>
              <w:rPr>
                <w:rFonts w:ascii="Calibri" w:hAnsi="Calibri"/>
                <w:szCs w:val="22"/>
              </w:rPr>
              <w:t xml:space="preserve"> (encapsulated data)</w:t>
            </w:r>
          </w:p>
        </w:tc>
      </w:tr>
      <w:tr w:rsidR="00793D01" w:rsidRPr="00F55047" w14:paraId="0674F057" w14:textId="77777777" w:rsidTr="002A6FF4">
        <w:trPr>
          <w:trHeight w:val="225"/>
        </w:trPr>
        <w:tc>
          <w:tcPr>
            <w:tcW w:w="1539" w:type="pct"/>
            <w:tcBorders>
              <w:top w:val="single" w:sz="4" w:space="0" w:color="auto"/>
              <w:left w:val="single" w:sz="4" w:space="0" w:color="auto"/>
              <w:bottom w:val="nil"/>
              <w:right w:val="single" w:sz="4" w:space="0" w:color="auto"/>
            </w:tcBorders>
            <w:shd w:val="clear" w:color="auto" w:fill="auto"/>
          </w:tcPr>
          <w:p w14:paraId="0D5A9094" w14:textId="05507B99" w:rsidR="009F68BC" w:rsidRPr="00F55047" w:rsidRDefault="00AA0C67" w:rsidP="00357B09">
            <w:pPr>
              <w:pStyle w:val="TableText0"/>
              <w:rPr>
                <w:rFonts w:ascii="Calibri" w:hAnsi="Calibri"/>
                <w:szCs w:val="22"/>
              </w:rPr>
            </w:pPr>
            <w:r>
              <w:rPr>
                <w:rFonts w:ascii="Calibri" w:hAnsi="Calibri"/>
                <w:szCs w:val="22"/>
              </w:rPr>
              <w:tab/>
            </w:r>
            <w:r w:rsidR="00F839DE">
              <w:rPr>
                <w:rFonts w:ascii="Calibri" w:hAnsi="Calibri"/>
                <w:szCs w:val="22"/>
              </w:rPr>
              <w:tab/>
            </w:r>
            <w:r w:rsidR="00F839DE">
              <w:rPr>
                <w:rFonts w:ascii="Calibri" w:hAnsi="Calibri"/>
                <w:szCs w:val="22"/>
              </w:rPr>
              <w:tab/>
            </w:r>
            <w:r w:rsidR="009F68BC" w:rsidRPr="00F55047">
              <w:rPr>
                <w:rFonts w:ascii="Calibri" w:hAnsi="Calibri"/>
                <w:szCs w:val="22"/>
              </w:rPr>
              <w:t>OBX-3</w:t>
            </w:r>
          </w:p>
        </w:tc>
        <w:tc>
          <w:tcPr>
            <w:tcW w:w="1611" w:type="pct"/>
            <w:tcBorders>
              <w:top w:val="single" w:sz="4" w:space="0" w:color="auto"/>
              <w:left w:val="single" w:sz="4" w:space="0" w:color="auto"/>
              <w:bottom w:val="nil"/>
              <w:right w:val="single" w:sz="4" w:space="0" w:color="auto"/>
            </w:tcBorders>
            <w:shd w:val="clear" w:color="auto" w:fill="auto"/>
          </w:tcPr>
          <w:p w14:paraId="66692600" w14:textId="2FC746E4" w:rsidR="009F68BC" w:rsidRPr="00F55047" w:rsidRDefault="009F68BC" w:rsidP="0058688A">
            <w:pPr>
              <w:pStyle w:val="TableText0"/>
              <w:rPr>
                <w:rFonts w:ascii="Calibri" w:hAnsi="Calibri"/>
                <w:szCs w:val="22"/>
              </w:rPr>
            </w:pPr>
            <w:r>
              <w:rPr>
                <w:rFonts w:ascii="Calibri" w:hAnsi="Calibri"/>
                <w:szCs w:val="22"/>
              </w:rPr>
              <w:t>Observation i</w:t>
            </w:r>
            <w:r w:rsidRPr="00F55047">
              <w:rPr>
                <w:rFonts w:ascii="Calibri" w:hAnsi="Calibri"/>
                <w:szCs w:val="22"/>
              </w:rPr>
              <w:t>dentifier</w:t>
            </w:r>
          </w:p>
        </w:tc>
        <w:tc>
          <w:tcPr>
            <w:tcW w:w="1850" w:type="pct"/>
            <w:tcBorders>
              <w:top w:val="single" w:sz="4" w:space="0" w:color="auto"/>
              <w:left w:val="single" w:sz="4" w:space="0" w:color="auto"/>
              <w:bottom w:val="nil"/>
              <w:right w:val="single" w:sz="4" w:space="0" w:color="auto"/>
            </w:tcBorders>
            <w:shd w:val="clear" w:color="auto" w:fill="auto"/>
          </w:tcPr>
          <w:p w14:paraId="25674954" w14:textId="771A6A93" w:rsidR="009F68BC" w:rsidRPr="00F55047" w:rsidRDefault="009F68BC" w:rsidP="0058688A">
            <w:pPr>
              <w:pStyle w:val="TableText0"/>
              <w:rPr>
                <w:rFonts w:ascii="Calibri" w:hAnsi="Calibri"/>
                <w:szCs w:val="22"/>
              </w:rPr>
            </w:pPr>
          </w:p>
        </w:tc>
      </w:tr>
      <w:tr w:rsidR="00793D01" w:rsidRPr="00F55047" w14:paraId="1DF0B634" w14:textId="77777777" w:rsidTr="002A6FF4">
        <w:trPr>
          <w:trHeight w:val="225"/>
        </w:trPr>
        <w:tc>
          <w:tcPr>
            <w:tcW w:w="1539" w:type="pct"/>
            <w:tcBorders>
              <w:top w:val="nil"/>
              <w:left w:val="single" w:sz="4" w:space="0" w:color="auto"/>
              <w:bottom w:val="nil"/>
              <w:right w:val="single" w:sz="4" w:space="0" w:color="auto"/>
            </w:tcBorders>
            <w:shd w:val="clear" w:color="auto" w:fill="auto"/>
          </w:tcPr>
          <w:p w14:paraId="4F34DE65" w14:textId="1FAC212E" w:rsidR="009F68BC" w:rsidRPr="00F55047" w:rsidRDefault="009F68BC" w:rsidP="00357B09">
            <w:pPr>
              <w:pStyle w:val="TableText0"/>
              <w:rPr>
                <w:rFonts w:ascii="Calibri" w:hAnsi="Calibri"/>
                <w:szCs w:val="22"/>
              </w:rPr>
            </w:pPr>
            <w:r>
              <w:rPr>
                <w:rFonts w:ascii="Calibri" w:hAnsi="Calibri"/>
                <w:szCs w:val="22"/>
              </w:rPr>
              <w:tab/>
            </w:r>
            <w:r w:rsidR="00AA0C67">
              <w:rPr>
                <w:rFonts w:ascii="Calibri" w:hAnsi="Calibri"/>
                <w:szCs w:val="22"/>
              </w:rPr>
              <w:tab/>
            </w:r>
            <w:r w:rsidR="00F839DE">
              <w:rPr>
                <w:rFonts w:ascii="Calibri" w:hAnsi="Calibri"/>
                <w:szCs w:val="22"/>
              </w:rPr>
              <w:tab/>
            </w:r>
            <w:r w:rsidR="00F839DE">
              <w:rPr>
                <w:rFonts w:ascii="Calibri" w:hAnsi="Calibri"/>
                <w:szCs w:val="22"/>
              </w:rPr>
              <w:tab/>
            </w:r>
            <w:r w:rsidRPr="00F55047">
              <w:rPr>
                <w:rFonts w:ascii="Calibri" w:hAnsi="Calibri"/>
                <w:szCs w:val="22"/>
              </w:rPr>
              <w:t>OBX-3.1</w:t>
            </w:r>
          </w:p>
        </w:tc>
        <w:tc>
          <w:tcPr>
            <w:tcW w:w="1611" w:type="pct"/>
            <w:tcBorders>
              <w:top w:val="nil"/>
              <w:left w:val="single" w:sz="4" w:space="0" w:color="auto"/>
              <w:bottom w:val="nil"/>
              <w:right w:val="single" w:sz="4" w:space="0" w:color="auto"/>
            </w:tcBorders>
            <w:shd w:val="clear" w:color="auto" w:fill="auto"/>
          </w:tcPr>
          <w:p w14:paraId="3A44A9A6" w14:textId="77777777" w:rsidR="009F68BC" w:rsidRPr="00F55047" w:rsidRDefault="009F68BC" w:rsidP="0058688A">
            <w:pPr>
              <w:pStyle w:val="TableText0"/>
              <w:rPr>
                <w:rFonts w:ascii="Calibri" w:hAnsi="Calibri"/>
                <w:szCs w:val="22"/>
              </w:rPr>
            </w:pPr>
            <w:r w:rsidRPr="00F55047">
              <w:rPr>
                <w:rFonts w:ascii="Calibri" w:hAnsi="Calibri"/>
                <w:szCs w:val="22"/>
              </w:rPr>
              <w:t>Identifier</w:t>
            </w:r>
          </w:p>
        </w:tc>
        <w:tc>
          <w:tcPr>
            <w:tcW w:w="1850" w:type="pct"/>
            <w:tcBorders>
              <w:top w:val="nil"/>
              <w:left w:val="single" w:sz="4" w:space="0" w:color="auto"/>
              <w:bottom w:val="nil"/>
              <w:right w:val="single" w:sz="4" w:space="0" w:color="auto"/>
            </w:tcBorders>
            <w:shd w:val="clear" w:color="auto" w:fill="auto"/>
          </w:tcPr>
          <w:p w14:paraId="14A52107" w14:textId="4F611CE9" w:rsidR="009F68BC" w:rsidRPr="00DD5AC4" w:rsidRDefault="00B32F2B" w:rsidP="00B32F2B">
            <w:pPr>
              <w:pStyle w:val="TableText0"/>
              <w:rPr>
                <w:rFonts w:ascii="Calibri" w:hAnsi="Calibri"/>
                <w:szCs w:val="22"/>
              </w:rPr>
            </w:pPr>
            <w:r>
              <w:rPr>
                <w:rFonts w:ascii="Calibri" w:hAnsi="Calibri"/>
                <w:szCs w:val="22"/>
              </w:rPr>
              <w:t xml:space="preserve">Fixed value </w:t>
            </w:r>
            <w:r w:rsidR="00190643" w:rsidRPr="00960967">
              <w:rPr>
                <w:rFonts w:ascii="Calibri" w:hAnsi="Calibri"/>
                <w:color w:val="000000"/>
                <w:lang w:eastAsia="zh-TW"/>
              </w:rPr>
              <w:t>'</w:t>
            </w:r>
            <w:r w:rsidR="009F68BC" w:rsidRPr="00F55047">
              <w:rPr>
                <w:rFonts w:ascii="Calibri" w:hAnsi="Calibri"/>
                <w:szCs w:val="22"/>
              </w:rPr>
              <w:t>PDF</w:t>
            </w:r>
            <w:r w:rsidR="00190643" w:rsidRPr="00960967">
              <w:rPr>
                <w:rFonts w:ascii="Calibri" w:hAnsi="Calibri"/>
                <w:color w:val="000000"/>
                <w:lang w:eastAsia="zh-TW"/>
              </w:rPr>
              <w:t>'</w:t>
            </w:r>
            <w:r w:rsidR="009F68BC">
              <w:rPr>
                <w:rFonts w:ascii="Calibri" w:hAnsi="Calibri"/>
                <w:szCs w:val="22"/>
              </w:rPr>
              <w:t xml:space="preserve"> </w:t>
            </w:r>
            <w:r>
              <w:rPr>
                <w:rFonts w:ascii="Calibri" w:hAnsi="Calibri"/>
                <w:szCs w:val="22"/>
              </w:rPr>
              <w:t>(</w:t>
            </w:r>
            <w:r w:rsidR="009F68BC">
              <w:rPr>
                <w:rFonts w:ascii="Calibri" w:hAnsi="Calibri"/>
                <w:szCs w:val="22"/>
              </w:rPr>
              <w:t>Portable Document Format</w:t>
            </w:r>
            <w:r>
              <w:rPr>
                <w:rFonts w:ascii="Calibri" w:hAnsi="Calibri"/>
                <w:szCs w:val="22"/>
              </w:rPr>
              <w:t>)</w:t>
            </w:r>
            <w:r w:rsidR="009F68BC">
              <w:rPr>
                <w:rFonts w:ascii="Calibri" w:hAnsi="Calibri"/>
                <w:szCs w:val="22"/>
              </w:rPr>
              <w:t xml:space="preserve"> </w:t>
            </w:r>
          </w:p>
        </w:tc>
      </w:tr>
      <w:tr w:rsidR="00793D01" w:rsidRPr="00F55047" w14:paraId="62E631DE" w14:textId="77777777" w:rsidTr="002A6FF4">
        <w:trPr>
          <w:trHeight w:val="225"/>
        </w:trPr>
        <w:tc>
          <w:tcPr>
            <w:tcW w:w="1539" w:type="pct"/>
            <w:tcBorders>
              <w:top w:val="nil"/>
              <w:left w:val="single" w:sz="4" w:space="0" w:color="auto"/>
              <w:bottom w:val="nil"/>
              <w:right w:val="single" w:sz="4" w:space="0" w:color="auto"/>
            </w:tcBorders>
            <w:shd w:val="clear" w:color="auto" w:fill="auto"/>
          </w:tcPr>
          <w:p w14:paraId="368AA642" w14:textId="6DE5C5D8" w:rsidR="009F68BC" w:rsidRPr="00F55047" w:rsidRDefault="009F68BC" w:rsidP="00357B09">
            <w:pPr>
              <w:pStyle w:val="TableText0"/>
              <w:rPr>
                <w:rFonts w:ascii="Calibri" w:hAnsi="Calibri"/>
                <w:szCs w:val="22"/>
              </w:rPr>
            </w:pPr>
            <w:r>
              <w:rPr>
                <w:rFonts w:ascii="Calibri" w:hAnsi="Calibri"/>
                <w:szCs w:val="22"/>
              </w:rPr>
              <w:tab/>
            </w:r>
            <w:r w:rsidR="00AA0C67">
              <w:rPr>
                <w:rFonts w:ascii="Calibri" w:hAnsi="Calibri"/>
                <w:szCs w:val="22"/>
              </w:rPr>
              <w:tab/>
            </w:r>
            <w:r w:rsidR="00F839DE">
              <w:rPr>
                <w:rFonts w:ascii="Calibri" w:hAnsi="Calibri"/>
                <w:szCs w:val="22"/>
              </w:rPr>
              <w:tab/>
            </w:r>
            <w:r w:rsidR="00F839DE">
              <w:rPr>
                <w:rFonts w:ascii="Calibri" w:hAnsi="Calibri"/>
                <w:szCs w:val="22"/>
              </w:rPr>
              <w:tab/>
            </w:r>
            <w:r w:rsidRPr="00F55047">
              <w:rPr>
                <w:rFonts w:ascii="Calibri" w:hAnsi="Calibri"/>
                <w:szCs w:val="22"/>
              </w:rPr>
              <w:t>OBX-3.2</w:t>
            </w:r>
          </w:p>
        </w:tc>
        <w:tc>
          <w:tcPr>
            <w:tcW w:w="1611" w:type="pct"/>
            <w:tcBorders>
              <w:top w:val="nil"/>
              <w:left w:val="single" w:sz="4" w:space="0" w:color="auto"/>
              <w:bottom w:val="nil"/>
              <w:right w:val="single" w:sz="4" w:space="0" w:color="auto"/>
            </w:tcBorders>
            <w:shd w:val="clear" w:color="auto" w:fill="auto"/>
          </w:tcPr>
          <w:p w14:paraId="001902C1" w14:textId="77777777" w:rsidR="009F68BC" w:rsidRPr="00F55047" w:rsidRDefault="009F68BC" w:rsidP="0058688A">
            <w:pPr>
              <w:pStyle w:val="TableText0"/>
              <w:rPr>
                <w:rFonts w:ascii="Calibri" w:hAnsi="Calibri"/>
                <w:szCs w:val="22"/>
              </w:rPr>
            </w:pPr>
            <w:r w:rsidRPr="00F55047">
              <w:rPr>
                <w:rFonts w:ascii="Calibri" w:hAnsi="Calibri"/>
                <w:szCs w:val="22"/>
              </w:rPr>
              <w:t>Text</w:t>
            </w:r>
          </w:p>
        </w:tc>
        <w:tc>
          <w:tcPr>
            <w:tcW w:w="1850" w:type="pct"/>
            <w:tcBorders>
              <w:top w:val="nil"/>
              <w:left w:val="single" w:sz="4" w:space="0" w:color="auto"/>
              <w:bottom w:val="nil"/>
              <w:right w:val="single" w:sz="4" w:space="0" w:color="auto"/>
            </w:tcBorders>
            <w:shd w:val="clear" w:color="auto" w:fill="auto"/>
          </w:tcPr>
          <w:p w14:paraId="200109EB" w14:textId="507A18E8" w:rsidR="009F68BC" w:rsidRPr="00F55047" w:rsidRDefault="00B32F2B" w:rsidP="00B32F2B">
            <w:pPr>
              <w:pStyle w:val="TableText0"/>
              <w:rPr>
                <w:rFonts w:ascii="Calibri" w:hAnsi="Calibri"/>
                <w:szCs w:val="22"/>
              </w:rPr>
            </w:pPr>
            <w:r>
              <w:rPr>
                <w:rFonts w:ascii="Calibri" w:hAnsi="Calibri"/>
                <w:szCs w:val="22"/>
              </w:rPr>
              <w:t>Fixed value</w:t>
            </w:r>
            <w:r w:rsidR="009F68BC" w:rsidRPr="00F55047">
              <w:rPr>
                <w:rFonts w:ascii="Calibri" w:hAnsi="Calibri"/>
                <w:szCs w:val="22"/>
              </w:rPr>
              <w:t xml:space="preserve"> </w:t>
            </w:r>
            <w:r w:rsidR="00190643" w:rsidRPr="00960967">
              <w:rPr>
                <w:rFonts w:ascii="Calibri" w:hAnsi="Calibri"/>
                <w:color w:val="000000"/>
                <w:lang w:eastAsia="zh-TW"/>
              </w:rPr>
              <w:t>'</w:t>
            </w:r>
            <w:r>
              <w:rPr>
                <w:rFonts w:ascii="Calibri" w:hAnsi="Calibri"/>
                <w:szCs w:val="22"/>
              </w:rPr>
              <w:t>PDF d</w:t>
            </w:r>
            <w:r w:rsidR="009F68BC" w:rsidRPr="00F55047">
              <w:rPr>
                <w:rFonts w:ascii="Calibri" w:hAnsi="Calibri"/>
                <w:szCs w:val="22"/>
              </w:rPr>
              <w:t>isplay format</w:t>
            </w:r>
            <w:r w:rsidR="00190643" w:rsidRPr="00960967">
              <w:rPr>
                <w:rFonts w:ascii="Calibri" w:hAnsi="Calibri"/>
                <w:color w:val="000000"/>
                <w:lang w:eastAsia="zh-TW"/>
              </w:rPr>
              <w:t>'</w:t>
            </w:r>
          </w:p>
        </w:tc>
      </w:tr>
      <w:tr w:rsidR="00793D01" w:rsidRPr="00F55047" w14:paraId="3798DB97" w14:textId="77777777" w:rsidTr="002A6FF4">
        <w:trPr>
          <w:trHeight w:val="240"/>
        </w:trPr>
        <w:tc>
          <w:tcPr>
            <w:tcW w:w="1539" w:type="pct"/>
            <w:tcBorders>
              <w:top w:val="nil"/>
              <w:left w:val="single" w:sz="4" w:space="0" w:color="auto"/>
              <w:bottom w:val="single" w:sz="4" w:space="0" w:color="auto"/>
              <w:right w:val="single" w:sz="4" w:space="0" w:color="auto"/>
            </w:tcBorders>
            <w:shd w:val="clear" w:color="auto" w:fill="auto"/>
          </w:tcPr>
          <w:p w14:paraId="34140603" w14:textId="1C93F510" w:rsidR="009F68BC" w:rsidRPr="00F55047" w:rsidRDefault="009F68BC" w:rsidP="00357B09">
            <w:pPr>
              <w:pStyle w:val="TableText0"/>
              <w:rPr>
                <w:rFonts w:ascii="Calibri" w:hAnsi="Calibri"/>
                <w:szCs w:val="22"/>
              </w:rPr>
            </w:pPr>
            <w:r>
              <w:rPr>
                <w:rFonts w:ascii="Calibri" w:hAnsi="Calibri"/>
                <w:szCs w:val="22"/>
              </w:rPr>
              <w:tab/>
            </w:r>
            <w:r w:rsidR="00AA0C67">
              <w:rPr>
                <w:rFonts w:ascii="Calibri" w:hAnsi="Calibri"/>
                <w:szCs w:val="22"/>
              </w:rPr>
              <w:tab/>
            </w:r>
            <w:r w:rsidR="00F839DE">
              <w:rPr>
                <w:rFonts w:ascii="Calibri" w:hAnsi="Calibri"/>
                <w:szCs w:val="22"/>
              </w:rPr>
              <w:tab/>
            </w:r>
            <w:r w:rsidR="00F839DE">
              <w:rPr>
                <w:rFonts w:ascii="Calibri" w:hAnsi="Calibri"/>
                <w:szCs w:val="22"/>
              </w:rPr>
              <w:tab/>
            </w:r>
            <w:r w:rsidRPr="00F55047">
              <w:rPr>
                <w:rFonts w:ascii="Calibri" w:hAnsi="Calibri"/>
                <w:szCs w:val="22"/>
              </w:rPr>
              <w:t>OBX-3.3</w:t>
            </w:r>
          </w:p>
        </w:tc>
        <w:tc>
          <w:tcPr>
            <w:tcW w:w="1611" w:type="pct"/>
            <w:tcBorders>
              <w:top w:val="nil"/>
              <w:left w:val="single" w:sz="4" w:space="0" w:color="auto"/>
              <w:bottom w:val="single" w:sz="4" w:space="0" w:color="auto"/>
              <w:right w:val="single" w:sz="4" w:space="0" w:color="auto"/>
            </w:tcBorders>
            <w:shd w:val="clear" w:color="auto" w:fill="auto"/>
          </w:tcPr>
          <w:p w14:paraId="7F377E4C" w14:textId="3EF114DE" w:rsidR="009F68BC" w:rsidRPr="00F55047" w:rsidRDefault="009F68BC" w:rsidP="0058688A">
            <w:pPr>
              <w:pStyle w:val="TableText0"/>
              <w:rPr>
                <w:rFonts w:ascii="Calibri" w:hAnsi="Calibri"/>
                <w:szCs w:val="22"/>
              </w:rPr>
            </w:pPr>
            <w:r>
              <w:rPr>
                <w:rFonts w:ascii="Calibri" w:hAnsi="Calibri"/>
                <w:szCs w:val="22"/>
              </w:rPr>
              <w:t>Coding s</w:t>
            </w:r>
            <w:r w:rsidRPr="00F55047">
              <w:rPr>
                <w:rFonts w:ascii="Calibri" w:hAnsi="Calibri"/>
                <w:szCs w:val="22"/>
              </w:rPr>
              <w:t>ystem</w:t>
            </w:r>
            <w:r>
              <w:rPr>
                <w:rFonts w:ascii="Calibri" w:hAnsi="Calibri"/>
                <w:szCs w:val="22"/>
              </w:rPr>
              <w:t xml:space="preserve"> name</w:t>
            </w:r>
          </w:p>
        </w:tc>
        <w:tc>
          <w:tcPr>
            <w:tcW w:w="1850" w:type="pct"/>
            <w:tcBorders>
              <w:top w:val="nil"/>
              <w:left w:val="single" w:sz="4" w:space="0" w:color="auto"/>
              <w:bottom w:val="single" w:sz="4" w:space="0" w:color="auto"/>
              <w:right w:val="single" w:sz="4" w:space="0" w:color="auto"/>
            </w:tcBorders>
            <w:shd w:val="clear" w:color="auto" w:fill="auto"/>
          </w:tcPr>
          <w:p w14:paraId="1B0F5E14" w14:textId="65BD1565" w:rsidR="009F68BC" w:rsidRPr="00F55047" w:rsidRDefault="00C35DCA" w:rsidP="0058688A">
            <w:pPr>
              <w:pStyle w:val="TableText0"/>
              <w:rPr>
                <w:rFonts w:ascii="Calibri" w:hAnsi="Calibri"/>
                <w:szCs w:val="22"/>
              </w:rPr>
            </w:pPr>
            <w:r>
              <w:rPr>
                <w:rFonts w:ascii="Calibri" w:hAnsi="Calibri"/>
                <w:color w:val="000000"/>
                <w:lang w:eastAsia="zh-TW"/>
              </w:rPr>
              <w:t xml:space="preserve">Fixed value </w:t>
            </w:r>
            <w:r w:rsidR="00190643" w:rsidRPr="00960967">
              <w:rPr>
                <w:rFonts w:ascii="Calibri" w:hAnsi="Calibri"/>
                <w:color w:val="000000"/>
                <w:lang w:eastAsia="zh-TW"/>
              </w:rPr>
              <w:t>'</w:t>
            </w:r>
            <w:r w:rsidR="009F68BC" w:rsidRPr="00F55047">
              <w:rPr>
                <w:rFonts w:ascii="Calibri" w:hAnsi="Calibri"/>
                <w:szCs w:val="22"/>
              </w:rPr>
              <w:t>99NZATF</w:t>
            </w:r>
            <w:r w:rsidR="00190643" w:rsidRPr="00960967">
              <w:rPr>
                <w:rFonts w:ascii="Calibri" w:hAnsi="Calibri"/>
                <w:color w:val="000000"/>
                <w:lang w:eastAsia="zh-TW"/>
              </w:rPr>
              <w:t>'</w:t>
            </w:r>
          </w:p>
        </w:tc>
      </w:tr>
      <w:tr w:rsidR="00793D01" w:rsidRPr="00F55047" w14:paraId="1E49C325" w14:textId="77777777" w:rsidTr="002A6FF4">
        <w:trPr>
          <w:trHeight w:val="225"/>
        </w:trPr>
        <w:tc>
          <w:tcPr>
            <w:tcW w:w="1539" w:type="pct"/>
            <w:tcBorders>
              <w:top w:val="single" w:sz="4" w:space="0" w:color="auto"/>
              <w:left w:val="single" w:sz="4" w:space="0" w:color="auto"/>
              <w:bottom w:val="nil"/>
              <w:right w:val="single" w:sz="4" w:space="0" w:color="auto"/>
            </w:tcBorders>
            <w:shd w:val="clear" w:color="auto" w:fill="auto"/>
          </w:tcPr>
          <w:p w14:paraId="7E2CFDC7" w14:textId="2641E471" w:rsidR="009F68BC" w:rsidRPr="00F55047" w:rsidRDefault="00AA0C67" w:rsidP="00357B09">
            <w:pPr>
              <w:pStyle w:val="TableText0"/>
              <w:rPr>
                <w:rFonts w:ascii="Calibri" w:hAnsi="Calibri"/>
                <w:szCs w:val="22"/>
              </w:rPr>
            </w:pPr>
            <w:r>
              <w:rPr>
                <w:rFonts w:ascii="Calibri" w:hAnsi="Calibri"/>
                <w:szCs w:val="22"/>
              </w:rPr>
              <w:tab/>
            </w:r>
            <w:r w:rsidR="00F839DE">
              <w:rPr>
                <w:rFonts w:ascii="Calibri" w:hAnsi="Calibri"/>
                <w:szCs w:val="22"/>
              </w:rPr>
              <w:tab/>
            </w:r>
            <w:r w:rsidR="00F839DE">
              <w:rPr>
                <w:rFonts w:ascii="Calibri" w:hAnsi="Calibri"/>
                <w:szCs w:val="22"/>
              </w:rPr>
              <w:tab/>
            </w:r>
            <w:r w:rsidR="009F68BC" w:rsidRPr="00F55047">
              <w:rPr>
                <w:rFonts w:ascii="Calibri" w:hAnsi="Calibri"/>
                <w:szCs w:val="22"/>
              </w:rPr>
              <w:t>OBX-5</w:t>
            </w:r>
          </w:p>
        </w:tc>
        <w:tc>
          <w:tcPr>
            <w:tcW w:w="1611" w:type="pct"/>
            <w:tcBorders>
              <w:top w:val="single" w:sz="4" w:space="0" w:color="auto"/>
              <w:left w:val="single" w:sz="4" w:space="0" w:color="auto"/>
              <w:bottom w:val="nil"/>
              <w:right w:val="single" w:sz="4" w:space="0" w:color="auto"/>
            </w:tcBorders>
            <w:shd w:val="clear" w:color="auto" w:fill="auto"/>
          </w:tcPr>
          <w:p w14:paraId="1F10B7E7" w14:textId="3312672C" w:rsidR="009F68BC" w:rsidRPr="00F55047" w:rsidRDefault="009F68BC" w:rsidP="0058688A">
            <w:pPr>
              <w:pStyle w:val="TableText0"/>
              <w:rPr>
                <w:rFonts w:ascii="Calibri" w:hAnsi="Calibri"/>
                <w:szCs w:val="22"/>
              </w:rPr>
            </w:pPr>
            <w:r>
              <w:rPr>
                <w:rFonts w:ascii="Calibri" w:hAnsi="Calibri"/>
                <w:szCs w:val="22"/>
              </w:rPr>
              <w:t>Observation v</w:t>
            </w:r>
            <w:r w:rsidRPr="00F55047">
              <w:rPr>
                <w:rFonts w:ascii="Calibri" w:hAnsi="Calibri"/>
                <w:szCs w:val="22"/>
              </w:rPr>
              <w:t>alue</w:t>
            </w:r>
          </w:p>
        </w:tc>
        <w:tc>
          <w:tcPr>
            <w:tcW w:w="1850" w:type="pct"/>
            <w:tcBorders>
              <w:top w:val="single" w:sz="4" w:space="0" w:color="auto"/>
              <w:left w:val="single" w:sz="4" w:space="0" w:color="auto"/>
              <w:bottom w:val="nil"/>
              <w:right w:val="single" w:sz="4" w:space="0" w:color="auto"/>
            </w:tcBorders>
            <w:shd w:val="clear" w:color="auto" w:fill="auto"/>
          </w:tcPr>
          <w:p w14:paraId="0C511971" w14:textId="7DC6CB23" w:rsidR="009F68BC" w:rsidRPr="00F55047" w:rsidRDefault="00AF7D1E" w:rsidP="0058688A">
            <w:pPr>
              <w:pStyle w:val="TableText0"/>
              <w:rPr>
                <w:rFonts w:ascii="Calibri" w:hAnsi="Calibri"/>
                <w:szCs w:val="22"/>
              </w:rPr>
            </w:pPr>
            <w:r>
              <w:rPr>
                <w:rFonts w:ascii="Calibri" w:hAnsi="Calibri"/>
                <w:szCs w:val="22"/>
              </w:rPr>
              <w:t>Example</w:t>
            </w:r>
            <w:r w:rsidRPr="00F55047">
              <w:rPr>
                <w:rFonts w:ascii="Calibri" w:hAnsi="Calibri"/>
                <w:szCs w:val="22"/>
              </w:rPr>
              <w:t xml:space="preserve"> </w:t>
            </w:r>
            <w:r w:rsidR="00190643" w:rsidRPr="00960967">
              <w:rPr>
                <w:rFonts w:ascii="Calibri" w:hAnsi="Calibri"/>
                <w:color w:val="000000"/>
                <w:lang w:eastAsia="zh-TW"/>
              </w:rPr>
              <w:t>'</w:t>
            </w:r>
            <w:r w:rsidR="009F68BC" w:rsidRPr="00F55047">
              <w:rPr>
                <w:rFonts w:ascii="Calibri" w:hAnsi="Calibri"/>
                <w:szCs w:val="22"/>
              </w:rPr>
              <w:t>^^^Base64^AAEIHMGqX+...</w:t>
            </w:r>
            <w:r w:rsidR="00190643" w:rsidRPr="00960967">
              <w:rPr>
                <w:rFonts w:ascii="Calibri" w:hAnsi="Calibri"/>
                <w:color w:val="000000"/>
                <w:lang w:eastAsia="zh-TW"/>
              </w:rPr>
              <w:t>'</w:t>
            </w:r>
          </w:p>
        </w:tc>
      </w:tr>
      <w:tr w:rsidR="00793D01" w:rsidRPr="00F55047" w14:paraId="73064264" w14:textId="77777777" w:rsidTr="002A6FF4">
        <w:trPr>
          <w:trHeight w:val="225"/>
        </w:trPr>
        <w:tc>
          <w:tcPr>
            <w:tcW w:w="1539" w:type="pct"/>
            <w:tcBorders>
              <w:top w:val="nil"/>
              <w:left w:val="single" w:sz="4" w:space="0" w:color="auto"/>
              <w:bottom w:val="nil"/>
              <w:right w:val="single" w:sz="4" w:space="0" w:color="auto"/>
            </w:tcBorders>
            <w:shd w:val="clear" w:color="auto" w:fill="auto"/>
          </w:tcPr>
          <w:p w14:paraId="739B7892" w14:textId="29930197" w:rsidR="009F68BC" w:rsidRPr="00F55047" w:rsidRDefault="009F68BC" w:rsidP="00357B09">
            <w:pPr>
              <w:pStyle w:val="TableText0"/>
              <w:rPr>
                <w:rFonts w:ascii="Calibri" w:hAnsi="Calibri"/>
                <w:szCs w:val="22"/>
              </w:rPr>
            </w:pPr>
            <w:r>
              <w:rPr>
                <w:rFonts w:ascii="Calibri" w:hAnsi="Calibri"/>
                <w:szCs w:val="22"/>
              </w:rPr>
              <w:tab/>
            </w:r>
            <w:r w:rsidR="00AA0C67">
              <w:rPr>
                <w:rFonts w:ascii="Calibri" w:hAnsi="Calibri"/>
                <w:szCs w:val="22"/>
              </w:rPr>
              <w:tab/>
            </w:r>
            <w:r w:rsidR="00F839DE">
              <w:rPr>
                <w:rFonts w:ascii="Calibri" w:hAnsi="Calibri"/>
                <w:szCs w:val="22"/>
              </w:rPr>
              <w:tab/>
            </w:r>
            <w:r w:rsidR="00F839DE">
              <w:rPr>
                <w:rFonts w:ascii="Calibri" w:hAnsi="Calibri"/>
                <w:szCs w:val="22"/>
              </w:rPr>
              <w:tab/>
            </w:r>
            <w:r w:rsidRPr="00F55047">
              <w:rPr>
                <w:rFonts w:ascii="Calibri" w:hAnsi="Calibri"/>
                <w:szCs w:val="22"/>
              </w:rPr>
              <w:t>OBX-5.4</w:t>
            </w:r>
          </w:p>
        </w:tc>
        <w:tc>
          <w:tcPr>
            <w:tcW w:w="1611" w:type="pct"/>
            <w:tcBorders>
              <w:top w:val="nil"/>
              <w:left w:val="single" w:sz="4" w:space="0" w:color="auto"/>
              <w:bottom w:val="nil"/>
              <w:right w:val="single" w:sz="4" w:space="0" w:color="auto"/>
            </w:tcBorders>
            <w:shd w:val="clear" w:color="auto" w:fill="auto"/>
          </w:tcPr>
          <w:p w14:paraId="2E6D6503" w14:textId="77777777" w:rsidR="009F68BC" w:rsidRPr="00F55047" w:rsidRDefault="009F68BC" w:rsidP="0058688A">
            <w:pPr>
              <w:pStyle w:val="TableText0"/>
              <w:rPr>
                <w:rFonts w:ascii="Calibri" w:hAnsi="Calibri"/>
                <w:szCs w:val="22"/>
              </w:rPr>
            </w:pPr>
            <w:r w:rsidRPr="00F55047">
              <w:rPr>
                <w:rFonts w:ascii="Calibri" w:hAnsi="Calibri"/>
                <w:szCs w:val="22"/>
              </w:rPr>
              <w:t>Encoding</w:t>
            </w:r>
          </w:p>
        </w:tc>
        <w:tc>
          <w:tcPr>
            <w:tcW w:w="1850" w:type="pct"/>
            <w:tcBorders>
              <w:top w:val="nil"/>
              <w:left w:val="single" w:sz="4" w:space="0" w:color="auto"/>
              <w:bottom w:val="nil"/>
              <w:right w:val="single" w:sz="4" w:space="0" w:color="auto"/>
            </w:tcBorders>
            <w:shd w:val="clear" w:color="auto" w:fill="auto"/>
          </w:tcPr>
          <w:p w14:paraId="0EABE1E8" w14:textId="0072F360" w:rsidR="009F68BC" w:rsidRPr="00F55047" w:rsidRDefault="00CC6ED3" w:rsidP="0058688A">
            <w:pPr>
              <w:pStyle w:val="TableText0"/>
              <w:rPr>
                <w:rFonts w:ascii="Calibri" w:hAnsi="Calibri"/>
                <w:szCs w:val="22"/>
              </w:rPr>
            </w:pPr>
            <w:r>
              <w:rPr>
                <w:rFonts w:ascii="Calibri" w:hAnsi="Calibri"/>
                <w:szCs w:val="22"/>
              </w:rPr>
              <w:t>Fixed value</w:t>
            </w:r>
            <w:r w:rsidR="009F68BC" w:rsidRPr="00F55047">
              <w:rPr>
                <w:rFonts w:ascii="Calibri" w:hAnsi="Calibri"/>
                <w:szCs w:val="22"/>
              </w:rPr>
              <w:t xml:space="preserve"> </w:t>
            </w:r>
            <w:r w:rsidR="00190643" w:rsidRPr="00960967">
              <w:rPr>
                <w:rFonts w:ascii="Calibri" w:hAnsi="Calibri"/>
                <w:color w:val="000000"/>
                <w:lang w:eastAsia="zh-TW"/>
              </w:rPr>
              <w:t>'</w:t>
            </w:r>
            <w:r w:rsidR="009F68BC" w:rsidRPr="00F55047">
              <w:rPr>
                <w:rFonts w:ascii="Calibri" w:hAnsi="Calibri"/>
                <w:szCs w:val="22"/>
              </w:rPr>
              <w:t>Base64</w:t>
            </w:r>
            <w:r w:rsidR="00190643" w:rsidRPr="00960967">
              <w:rPr>
                <w:rFonts w:ascii="Calibri" w:hAnsi="Calibri"/>
                <w:color w:val="000000"/>
                <w:lang w:eastAsia="zh-TW"/>
              </w:rPr>
              <w:t>'</w:t>
            </w:r>
          </w:p>
        </w:tc>
      </w:tr>
      <w:tr w:rsidR="00793D01" w:rsidRPr="00F55047" w14:paraId="28F5E196" w14:textId="77777777" w:rsidTr="002A6FF4">
        <w:trPr>
          <w:trHeight w:val="465"/>
        </w:trPr>
        <w:tc>
          <w:tcPr>
            <w:tcW w:w="1539" w:type="pct"/>
            <w:tcBorders>
              <w:top w:val="nil"/>
              <w:left w:val="single" w:sz="4" w:space="0" w:color="auto"/>
              <w:bottom w:val="single" w:sz="4" w:space="0" w:color="auto"/>
              <w:right w:val="single" w:sz="4" w:space="0" w:color="auto"/>
            </w:tcBorders>
            <w:shd w:val="clear" w:color="auto" w:fill="auto"/>
          </w:tcPr>
          <w:p w14:paraId="522DF09C" w14:textId="2552A4B8" w:rsidR="009F68BC" w:rsidRPr="00F55047" w:rsidRDefault="009F68BC" w:rsidP="00357B09">
            <w:pPr>
              <w:pStyle w:val="TableText0"/>
              <w:rPr>
                <w:rFonts w:ascii="Calibri" w:hAnsi="Calibri"/>
                <w:szCs w:val="22"/>
              </w:rPr>
            </w:pPr>
            <w:r>
              <w:rPr>
                <w:rFonts w:ascii="Calibri" w:hAnsi="Calibri"/>
                <w:szCs w:val="22"/>
              </w:rPr>
              <w:tab/>
            </w:r>
            <w:r w:rsidR="00AA0C67">
              <w:rPr>
                <w:rFonts w:ascii="Calibri" w:hAnsi="Calibri"/>
                <w:szCs w:val="22"/>
              </w:rPr>
              <w:tab/>
            </w:r>
            <w:r w:rsidR="00F839DE">
              <w:rPr>
                <w:rFonts w:ascii="Calibri" w:hAnsi="Calibri"/>
                <w:szCs w:val="22"/>
              </w:rPr>
              <w:tab/>
            </w:r>
            <w:r w:rsidR="00F839DE">
              <w:rPr>
                <w:rFonts w:ascii="Calibri" w:hAnsi="Calibri"/>
                <w:szCs w:val="22"/>
              </w:rPr>
              <w:tab/>
            </w:r>
            <w:r w:rsidRPr="00F55047">
              <w:rPr>
                <w:rFonts w:ascii="Calibri" w:hAnsi="Calibri"/>
                <w:szCs w:val="22"/>
              </w:rPr>
              <w:t>OBX-5.5</w:t>
            </w:r>
          </w:p>
        </w:tc>
        <w:tc>
          <w:tcPr>
            <w:tcW w:w="1611" w:type="pct"/>
            <w:tcBorders>
              <w:top w:val="nil"/>
              <w:left w:val="single" w:sz="4" w:space="0" w:color="auto"/>
              <w:bottom w:val="single" w:sz="4" w:space="0" w:color="auto"/>
              <w:right w:val="single" w:sz="4" w:space="0" w:color="auto"/>
            </w:tcBorders>
            <w:shd w:val="clear" w:color="auto" w:fill="auto"/>
          </w:tcPr>
          <w:p w14:paraId="47747B4B" w14:textId="77777777" w:rsidR="009F68BC" w:rsidRPr="00F55047" w:rsidRDefault="009F68BC" w:rsidP="0058688A">
            <w:pPr>
              <w:pStyle w:val="TableText0"/>
              <w:rPr>
                <w:rFonts w:ascii="Calibri" w:hAnsi="Calibri"/>
                <w:szCs w:val="22"/>
              </w:rPr>
            </w:pPr>
            <w:r w:rsidRPr="00F55047">
              <w:rPr>
                <w:rFonts w:ascii="Calibri" w:hAnsi="Calibri"/>
                <w:szCs w:val="22"/>
              </w:rPr>
              <w:t>Data</w:t>
            </w:r>
          </w:p>
        </w:tc>
        <w:tc>
          <w:tcPr>
            <w:tcW w:w="1850" w:type="pct"/>
            <w:tcBorders>
              <w:top w:val="nil"/>
              <w:left w:val="single" w:sz="4" w:space="0" w:color="auto"/>
              <w:bottom w:val="single" w:sz="4" w:space="0" w:color="auto"/>
              <w:right w:val="single" w:sz="4" w:space="0" w:color="auto"/>
            </w:tcBorders>
            <w:shd w:val="clear" w:color="auto" w:fill="auto"/>
          </w:tcPr>
          <w:p w14:paraId="03DF4F67" w14:textId="57C3C256" w:rsidR="009F68BC" w:rsidRPr="00F55047" w:rsidRDefault="00CC6ED3" w:rsidP="0058688A">
            <w:pPr>
              <w:pStyle w:val="TableText0"/>
              <w:rPr>
                <w:rFonts w:ascii="Calibri" w:hAnsi="Calibri"/>
                <w:szCs w:val="22"/>
              </w:rPr>
            </w:pPr>
            <w:r>
              <w:rPr>
                <w:rFonts w:ascii="Calibri" w:hAnsi="Calibri"/>
                <w:szCs w:val="22"/>
              </w:rPr>
              <w:t>Base64 encoded document content</w:t>
            </w:r>
          </w:p>
        </w:tc>
      </w:tr>
      <w:tr w:rsidR="00793D01" w:rsidRPr="00F55047" w14:paraId="55BECCCF" w14:textId="77777777" w:rsidTr="002A6FF4">
        <w:trPr>
          <w:trHeight w:val="339"/>
        </w:trPr>
        <w:tc>
          <w:tcPr>
            <w:tcW w:w="1539" w:type="pct"/>
            <w:tcBorders>
              <w:top w:val="single" w:sz="4" w:space="0" w:color="auto"/>
            </w:tcBorders>
            <w:shd w:val="clear" w:color="auto" w:fill="auto"/>
          </w:tcPr>
          <w:p w14:paraId="7BDBEFAF" w14:textId="229EF03C" w:rsidR="009F68BC" w:rsidRPr="00F55047" w:rsidRDefault="00AA0C67" w:rsidP="00357B09">
            <w:pPr>
              <w:pStyle w:val="TableText0"/>
              <w:rPr>
                <w:rFonts w:ascii="Calibri" w:hAnsi="Calibri"/>
                <w:szCs w:val="22"/>
              </w:rPr>
            </w:pPr>
            <w:r>
              <w:rPr>
                <w:rFonts w:ascii="Calibri" w:hAnsi="Calibri"/>
                <w:szCs w:val="22"/>
              </w:rPr>
              <w:tab/>
            </w:r>
            <w:r w:rsidR="00F839DE">
              <w:rPr>
                <w:rFonts w:ascii="Calibri" w:hAnsi="Calibri"/>
                <w:szCs w:val="22"/>
              </w:rPr>
              <w:tab/>
            </w:r>
            <w:r w:rsidR="00F839DE">
              <w:rPr>
                <w:rFonts w:ascii="Calibri" w:hAnsi="Calibri"/>
                <w:szCs w:val="22"/>
              </w:rPr>
              <w:tab/>
            </w:r>
            <w:r w:rsidR="009F68BC" w:rsidRPr="00F55047">
              <w:rPr>
                <w:rFonts w:ascii="Calibri" w:hAnsi="Calibri"/>
                <w:szCs w:val="22"/>
              </w:rPr>
              <w:t>OBX-11</w:t>
            </w:r>
          </w:p>
        </w:tc>
        <w:tc>
          <w:tcPr>
            <w:tcW w:w="1611" w:type="pct"/>
            <w:tcBorders>
              <w:top w:val="single" w:sz="4" w:space="0" w:color="auto"/>
            </w:tcBorders>
            <w:shd w:val="clear" w:color="auto" w:fill="auto"/>
          </w:tcPr>
          <w:p w14:paraId="3F87159E" w14:textId="7D991399" w:rsidR="009F68BC" w:rsidRPr="00F55047" w:rsidRDefault="009F68BC" w:rsidP="0058688A">
            <w:pPr>
              <w:pStyle w:val="TableText0"/>
              <w:rPr>
                <w:rFonts w:ascii="Calibri" w:hAnsi="Calibri"/>
                <w:szCs w:val="22"/>
              </w:rPr>
            </w:pPr>
            <w:r>
              <w:rPr>
                <w:rFonts w:ascii="Calibri" w:hAnsi="Calibri"/>
                <w:szCs w:val="22"/>
              </w:rPr>
              <w:t>Observation result s</w:t>
            </w:r>
            <w:r w:rsidRPr="00F55047">
              <w:rPr>
                <w:rFonts w:ascii="Calibri" w:hAnsi="Calibri"/>
                <w:szCs w:val="22"/>
              </w:rPr>
              <w:t>tatus</w:t>
            </w:r>
          </w:p>
        </w:tc>
        <w:tc>
          <w:tcPr>
            <w:tcW w:w="1850" w:type="pct"/>
            <w:tcBorders>
              <w:top w:val="single" w:sz="4" w:space="0" w:color="auto"/>
            </w:tcBorders>
            <w:shd w:val="clear" w:color="auto" w:fill="auto"/>
          </w:tcPr>
          <w:p w14:paraId="76CA9B90" w14:textId="43116067" w:rsidR="009F68BC" w:rsidRPr="00F55047" w:rsidRDefault="009F68BC" w:rsidP="00C35DCA">
            <w:pPr>
              <w:pStyle w:val="TableText0"/>
              <w:rPr>
                <w:rFonts w:ascii="Calibri" w:hAnsi="Calibri"/>
                <w:szCs w:val="22"/>
              </w:rPr>
            </w:pPr>
            <w:r>
              <w:rPr>
                <w:rFonts w:ascii="Calibri" w:hAnsi="Calibri"/>
                <w:szCs w:val="22"/>
              </w:rPr>
              <w:t>Copy value from field</w:t>
            </w:r>
            <w:r w:rsidRPr="00F55047">
              <w:rPr>
                <w:rFonts w:ascii="Calibri" w:hAnsi="Calibri"/>
                <w:szCs w:val="22"/>
              </w:rPr>
              <w:t xml:space="preserve"> OBR-25</w:t>
            </w:r>
          </w:p>
        </w:tc>
      </w:tr>
    </w:tbl>
    <w:p w14:paraId="12785175" w14:textId="1AF96F44" w:rsidR="00717334" w:rsidRDefault="002E42F9" w:rsidP="000D3E97">
      <w:pPr>
        <w:pStyle w:val="Heading2"/>
      </w:pPr>
      <w:bookmarkStart w:id="33" w:name="_Toc275010660"/>
      <w:bookmarkStart w:id="34" w:name="_Toc270341193"/>
      <w:r>
        <w:t>CDA</w:t>
      </w:r>
      <w:r w:rsidR="00C32E19">
        <w:t xml:space="preserve"> </w:t>
      </w:r>
      <w:r w:rsidR="00324F67">
        <w:t xml:space="preserve">attachment </w:t>
      </w:r>
      <w:r w:rsidR="004E7D89">
        <w:t>segment</w:t>
      </w:r>
      <w:r>
        <w:t xml:space="preserve"> group</w:t>
      </w:r>
      <w:bookmarkEnd w:id="33"/>
    </w:p>
    <w:p w14:paraId="503BF9ED" w14:textId="007A1C43" w:rsidR="00A42D36" w:rsidRPr="00F55047" w:rsidRDefault="00A42D36" w:rsidP="00A42D36">
      <w:pPr>
        <w:pStyle w:val="BodyText"/>
      </w:pPr>
      <w:r w:rsidRPr="00F55047">
        <w:t xml:space="preserve">The CDA document </w:t>
      </w:r>
      <w:r>
        <w:t>attached to the message is</w:t>
      </w:r>
      <w:r w:rsidRPr="00F55047">
        <w:t xml:space="preserve"> </w:t>
      </w:r>
      <w:r w:rsidR="009E52E2">
        <w:t>placed</w:t>
      </w:r>
      <w:r w:rsidRPr="00F55047">
        <w:t xml:space="preserve"> in a </w:t>
      </w:r>
      <w:r>
        <w:t>second</w:t>
      </w:r>
      <w:r w:rsidRPr="00F55047">
        <w:t xml:space="preserve"> ORC/OBR/OBX segment group, following the </w:t>
      </w:r>
      <w:r>
        <w:t xml:space="preserve">segment </w:t>
      </w:r>
      <w:r w:rsidRPr="00F55047">
        <w:t>group containing the PDF</w:t>
      </w:r>
      <w:r>
        <w:t xml:space="preserve"> document</w:t>
      </w:r>
      <w:r w:rsidRPr="00F55047">
        <w:t>.</w:t>
      </w:r>
    </w:p>
    <w:p w14:paraId="72EFEE9C" w14:textId="41B7E7B6" w:rsidR="00BF4DB2" w:rsidRDefault="0005313F" w:rsidP="00217A97">
      <w:pPr>
        <w:pStyle w:val="BodyText"/>
      </w:pPr>
      <w:r>
        <w:t>For a hospital discharge summary, t</w:t>
      </w:r>
      <w:r w:rsidR="00BF4DB2">
        <w:t xml:space="preserve">he CDA document will conform to </w:t>
      </w:r>
      <w:r w:rsidR="00BF4DB2" w:rsidRPr="00116934">
        <w:rPr>
          <w:i/>
        </w:rPr>
        <w:t>HISO 10041.1 CDA Templates for Medications, Allergies and Adverse Reactions</w:t>
      </w:r>
      <w:r w:rsidR="00BF4DB2">
        <w:t xml:space="preserve"> </w:t>
      </w:r>
      <w:r w:rsidR="009E52E2">
        <w:t xml:space="preserve">in its XML structure </w:t>
      </w:r>
      <w:r w:rsidR="00BF4DB2">
        <w:t xml:space="preserve">and </w:t>
      </w:r>
      <w:r w:rsidR="009E52E2">
        <w:t>carry</w:t>
      </w:r>
      <w:r w:rsidR="00BF4DB2">
        <w:t xml:space="preserve"> LOINC code </w:t>
      </w:r>
      <w:r w:rsidR="00BF4DB2" w:rsidRPr="00F55047">
        <w:t>56445-0</w:t>
      </w:r>
      <w:r w:rsidR="00BF4DB2">
        <w:t xml:space="preserve"> </w:t>
      </w:r>
      <w:r w:rsidR="009E52E2">
        <w:t>to indicate</w:t>
      </w:r>
      <w:r w:rsidR="00BF4DB2">
        <w:t xml:space="preserve"> </w:t>
      </w:r>
      <w:r w:rsidR="009E52E2">
        <w:t>its</w:t>
      </w:r>
      <w:r w:rsidR="00BF4DB2">
        <w:t xml:space="preserve"> medications related</w:t>
      </w:r>
      <w:r w:rsidR="009E52E2">
        <w:t xml:space="preserve"> content</w:t>
      </w:r>
      <w:r w:rsidR="00BF4DB2">
        <w:t>.</w:t>
      </w:r>
      <w:r>
        <w:t xml:space="preserve"> Other care summary document types </w:t>
      </w:r>
      <w:r w:rsidR="006555E9">
        <w:t xml:space="preserve">will </w:t>
      </w:r>
      <w:r>
        <w:t>conform to different CDA based standards.</w:t>
      </w:r>
    </w:p>
    <w:p w14:paraId="2C27C040" w14:textId="47784E2A" w:rsidR="009F68BC" w:rsidRDefault="002E42F9" w:rsidP="001F41B4">
      <w:pPr>
        <w:pStyle w:val="BodyText"/>
        <w:rPr>
          <w:color w:val="000000"/>
          <w:szCs w:val="20"/>
          <w:lang w:eastAsia="zh-TW"/>
        </w:rPr>
      </w:pPr>
      <w:r>
        <w:t>The CDA d</w:t>
      </w:r>
      <w:r w:rsidR="001F41B4" w:rsidRPr="00F55047">
        <w:t xml:space="preserve">ocument </w:t>
      </w:r>
      <w:r w:rsidR="009E52E2">
        <w:t xml:space="preserve">must </w:t>
      </w:r>
      <w:r w:rsidR="00AF7D1E">
        <w:t xml:space="preserve">be Base64 encoded and </w:t>
      </w:r>
      <w:r w:rsidR="00C20376">
        <w:t xml:space="preserve">appear as the first part </w:t>
      </w:r>
      <w:r w:rsidR="001F41B4">
        <w:t>within a MIME package</w:t>
      </w:r>
      <w:r w:rsidR="00C20376">
        <w:t>, with t</w:t>
      </w:r>
      <w:r w:rsidR="00C20376" w:rsidRPr="009F68BC">
        <w:t xml:space="preserve">he content type </w:t>
      </w:r>
      <w:r w:rsidR="00C20376">
        <w:t>‘</w:t>
      </w:r>
      <w:r w:rsidR="00C20376" w:rsidRPr="009F68BC">
        <w:t>appli</w:t>
      </w:r>
      <w:r w:rsidR="00C20376">
        <w:t xml:space="preserve">cation/x-hl7-cda-level-one+xml’. </w:t>
      </w:r>
      <w:r w:rsidR="00C20376">
        <w:rPr>
          <w:color w:val="000000"/>
          <w:szCs w:val="20"/>
          <w:lang w:eastAsia="zh-TW"/>
        </w:rPr>
        <w:t>T</w:t>
      </w:r>
      <w:r>
        <w:rPr>
          <w:color w:val="000000"/>
          <w:szCs w:val="20"/>
          <w:lang w:eastAsia="zh-TW"/>
        </w:rPr>
        <w:t>he</w:t>
      </w:r>
      <w:r w:rsidR="009F68BC" w:rsidRPr="009F68BC">
        <w:rPr>
          <w:color w:val="000000"/>
          <w:szCs w:val="20"/>
          <w:lang w:eastAsia="zh-TW"/>
        </w:rPr>
        <w:t xml:space="preserve"> MIME package </w:t>
      </w:r>
      <w:r w:rsidR="00BF4DB2" w:rsidRPr="009F68BC">
        <w:rPr>
          <w:color w:val="000000"/>
          <w:szCs w:val="20"/>
          <w:lang w:eastAsia="zh-TW"/>
        </w:rPr>
        <w:t xml:space="preserve">itself </w:t>
      </w:r>
      <w:r w:rsidR="009F68BC" w:rsidRPr="009F68BC">
        <w:rPr>
          <w:color w:val="000000"/>
          <w:szCs w:val="20"/>
          <w:lang w:eastAsia="zh-TW"/>
        </w:rPr>
        <w:t>is not Base64</w:t>
      </w:r>
      <w:r w:rsidR="00213A1E">
        <w:rPr>
          <w:color w:val="000000"/>
          <w:szCs w:val="20"/>
          <w:lang w:eastAsia="zh-TW"/>
        </w:rPr>
        <w:t xml:space="preserve"> </w:t>
      </w:r>
      <w:r w:rsidR="009F68BC" w:rsidRPr="009F68BC">
        <w:rPr>
          <w:color w:val="000000"/>
          <w:szCs w:val="20"/>
          <w:lang w:eastAsia="zh-TW"/>
        </w:rPr>
        <w:t>encoded</w:t>
      </w:r>
      <w:r w:rsidR="00BF4DB2">
        <w:rPr>
          <w:color w:val="000000"/>
          <w:szCs w:val="20"/>
          <w:lang w:eastAsia="zh-TW"/>
        </w:rPr>
        <w:t>.</w:t>
      </w:r>
    </w:p>
    <w:p w14:paraId="247A2E95" w14:textId="5BA68EDA" w:rsidR="00AF7D1E" w:rsidRPr="002E42F9" w:rsidRDefault="00C20376" w:rsidP="001F41B4">
      <w:pPr>
        <w:pStyle w:val="BodyText"/>
      </w:pPr>
      <w:r>
        <w:t>Where t</w:t>
      </w:r>
      <w:r w:rsidR="00682700">
        <w:t xml:space="preserve">he CDA document </w:t>
      </w:r>
      <w:r>
        <w:t>has</w:t>
      </w:r>
      <w:r w:rsidR="00682700">
        <w:t xml:space="preserve"> attachments </w:t>
      </w:r>
      <w:r>
        <w:t xml:space="preserve">– such as images attached to an ambulance care summary – </w:t>
      </w:r>
      <w:r w:rsidR="00682700">
        <w:t>these</w:t>
      </w:r>
      <w:r w:rsidR="00682700" w:rsidRPr="009F68BC">
        <w:t xml:space="preserve"> </w:t>
      </w:r>
      <w:r w:rsidR="00682700">
        <w:t>must</w:t>
      </w:r>
      <w:r w:rsidR="00682700" w:rsidRPr="009F68BC">
        <w:t xml:space="preserve"> </w:t>
      </w:r>
      <w:r w:rsidR="00682700">
        <w:t xml:space="preserve">also be Base64 encoded and </w:t>
      </w:r>
      <w:r w:rsidR="009E52E2">
        <w:t>follow the CDA document in</w:t>
      </w:r>
      <w:r w:rsidR="00682700" w:rsidRPr="009F68BC">
        <w:t xml:space="preserve"> </w:t>
      </w:r>
      <w:r w:rsidR="00682700">
        <w:t>the same</w:t>
      </w:r>
      <w:r w:rsidR="00682700" w:rsidRPr="009F68BC">
        <w:t xml:space="preserve"> MIME package</w:t>
      </w:r>
      <w:r w:rsidR="00682700">
        <w:t>.</w:t>
      </w:r>
      <w:r w:rsidR="00682700" w:rsidRPr="00682700">
        <w:t xml:space="preserve"> </w:t>
      </w:r>
    </w:p>
    <w:p w14:paraId="2093E120" w14:textId="1E68D933" w:rsidR="009F68BC" w:rsidRDefault="009F68BC" w:rsidP="009F68BC">
      <w:pPr>
        <w:pStyle w:val="BodyText"/>
      </w:pPr>
      <w:r>
        <w:t xml:space="preserve">HL7 delimiters </w:t>
      </w:r>
      <w:r w:rsidRPr="009F68BC">
        <w:t xml:space="preserve">and other non-printing ASCII </w:t>
      </w:r>
      <w:r>
        <w:t xml:space="preserve">and non-ASCII characters </w:t>
      </w:r>
      <w:r w:rsidRPr="009F68BC">
        <w:t xml:space="preserve">must be escaped </w:t>
      </w:r>
      <w:r w:rsidR="005C1686">
        <w:t>by</w:t>
      </w:r>
      <w:r w:rsidR="005C1686" w:rsidRPr="009F68BC">
        <w:t xml:space="preserve"> </w:t>
      </w:r>
      <w:r w:rsidRPr="009F68BC">
        <w:t xml:space="preserve">the </w:t>
      </w:r>
      <w:r>
        <w:t xml:space="preserve">defined </w:t>
      </w:r>
      <w:r w:rsidRPr="009F68BC">
        <w:t>HL7 sequences</w:t>
      </w:r>
      <w:r>
        <w:t>.</w:t>
      </w:r>
      <w:r w:rsidRPr="009F68BC">
        <w:t xml:space="preserve"> </w:t>
      </w:r>
      <w:r w:rsidR="002E42F9">
        <w:t xml:space="preserve">For example, </w:t>
      </w:r>
      <w:r w:rsidR="00843CF4">
        <w:t xml:space="preserve">a </w:t>
      </w:r>
      <w:r w:rsidR="002E42F9">
        <w:t>c</w:t>
      </w:r>
      <w:r>
        <w:t>arriage return and line feed</w:t>
      </w:r>
      <w:r w:rsidRPr="009F68BC">
        <w:t xml:space="preserve"> </w:t>
      </w:r>
      <w:r w:rsidR="002E42F9">
        <w:t>pair</w:t>
      </w:r>
      <w:r w:rsidRPr="009F68BC">
        <w:t xml:space="preserve"> </w:t>
      </w:r>
      <w:r w:rsidR="00843CF4">
        <w:t>is</w:t>
      </w:r>
      <w:r w:rsidR="00843CF4" w:rsidRPr="009F68BC">
        <w:t xml:space="preserve"> </w:t>
      </w:r>
      <w:r w:rsidRPr="009F68BC">
        <w:t xml:space="preserve">escaped </w:t>
      </w:r>
      <w:r w:rsidR="00EA2BAE">
        <w:t>as follows: ‘\X0D0A\’</w:t>
      </w:r>
      <w:r>
        <w:t>.</w:t>
      </w:r>
    </w:p>
    <w:p w14:paraId="582A0474" w14:textId="24237507" w:rsidR="009F68BC" w:rsidRDefault="00682700" w:rsidP="009F68BC">
      <w:pPr>
        <w:pStyle w:val="BodyText"/>
      </w:pPr>
      <w:r>
        <w:t xml:space="preserve">The </w:t>
      </w:r>
      <w:r w:rsidR="005C1686">
        <w:t xml:space="preserve">CDA </w:t>
      </w:r>
      <w:r>
        <w:t>segment group has the following structure: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4"/>
        <w:gridCol w:w="2976"/>
        <w:gridCol w:w="3644"/>
      </w:tblGrid>
      <w:tr w:rsidR="00682700" w:rsidRPr="00F130E2" w14:paraId="549F4C74" w14:textId="77777777" w:rsidTr="00E10309">
        <w:trPr>
          <w:trHeight w:val="240"/>
          <w:tblHeader/>
        </w:trPr>
        <w:tc>
          <w:tcPr>
            <w:tcW w:w="1539" w:type="pct"/>
            <w:shd w:val="clear" w:color="auto" w:fill="DBE5F1" w:themeFill="accent1" w:themeFillTint="33"/>
          </w:tcPr>
          <w:p w14:paraId="685B14F4" w14:textId="77777777" w:rsidR="00035B50" w:rsidRPr="00F130E2" w:rsidRDefault="00035B50" w:rsidP="00035B50">
            <w:pPr>
              <w:pStyle w:val="TableText0"/>
              <w:jc w:val="both"/>
              <w:rPr>
                <w:rFonts w:ascii="Calibri" w:hAnsi="Calibri"/>
                <w:szCs w:val="22"/>
              </w:rPr>
            </w:pPr>
            <w:r>
              <w:rPr>
                <w:rFonts w:ascii="Calibri" w:hAnsi="Calibri"/>
                <w:szCs w:val="22"/>
              </w:rPr>
              <w:t>Field code</w:t>
            </w:r>
          </w:p>
        </w:tc>
        <w:tc>
          <w:tcPr>
            <w:tcW w:w="1556" w:type="pct"/>
            <w:shd w:val="clear" w:color="auto" w:fill="DBE5F1" w:themeFill="accent1" w:themeFillTint="33"/>
          </w:tcPr>
          <w:p w14:paraId="093FB813" w14:textId="77777777" w:rsidR="00035B50" w:rsidRPr="00F130E2" w:rsidRDefault="00035B50" w:rsidP="00035B50">
            <w:pPr>
              <w:pStyle w:val="TableText0"/>
              <w:rPr>
                <w:rFonts w:ascii="Calibri" w:hAnsi="Calibri"/>
                <w:szCs w:val="22"/>
              </w:rPr>
            </w:pPr>
            <w:r w:rsidRPr="00F130E2">
              <w:rPr>
                <w:rFonts w:ascii="Calibri" w:hAnsi="Calibri"/>
                <w:szCs w:val="22"/>
              </w:rPr>
              <w:t>Description</w:t>
            </w:r>
          </w:p>
        </w:tc>
        <w:tc>
          <w:tcPr>
            <w:tcW w:w="1905" w:type="pct"/>
            <w:tcBorders>
              <w:top w:val="single" w:sz="4" w:space="0" w:color="1F497D" w:themeColor="text2"/>
              <w:left w:val="single" w:sz="4" w:space="0" w:color="1F497D" w:themeColor="text2"/>
            </w:tcBorders>
            <w:shd w:val="clear" w:color="auto" w:fill="DBE5F1" w:themeFill="accent1" w:themeFillTint="33"/>
          </w:tcPr>
          <w:p w14:paraId="6C8565CD" w14:textId="77777777" w:rsidR="00035B50" w:rsidRPr="00F130E2" w:rsidRDefault="00035B50" w:rsidP="00035B50">
            <w:pPr>
              <w:pStyle w:val="TableText0"/>
              <w:rPr>
                <w:rFonts w:ascii="Calibri" w:hAnsi="Calibri"/>
                <w:szCs w:val="22"/>
              </w:rPr>
            </w:pPr>
            <w:r>
              <w:rPr>
                <w:rFonts w:ascii="Calibri" w:hAnsi="Calibri"/>
                <w:szCs w:val="22"/>
              </w:rPr>
              <w:t>Value domain</w:t>
            </w:r>
          </w:p>
        </w:tc>
      </w:tr>
      <w:tr w:rsidR="00F2193E" w:rsidRPr="00F55047" w14:paraId="09F4966C" w14:textId="77777777" w:rsidTr="00F2193E">
        <w:trPr>
          <w:trHeight w:val="240"/>
        </w:trPr>
        <w:tc>
          <w:tcPr>
            <w:tcW w:w="5000" w:type="pct"/>
            <w:gridSpan w:val="3"/>
            <w:tcBorders>
              <w:bottom w:val="single" w:sz="4" w:space="0" w:color="auto"/>
            </w:tcBorders>
            <w:shd w:val="clear" w:color="auto" w:fill="auto"/>
          </w:tcPr>
          <w:p w14:paraId="7426A77F" w14:textId="5853EE0E" w:rsidR="00F2193E" w:rsidRDefault="00F2193E" w:rsidP="00035B50">
            <w:pPr>
              <w:pStyle w:val="TableText0"/>
              <w:rPr>
                <w:rFonts w:ascii="Calibri" w:hAnsi="Calibri"/>
                <w:szCs w:val="22"/>
              </w:rPr>
            </w:pPr>
            <w:r>
              <w:rPr>
                <w:rFonts w:ascii="Calibri" w:hAnsi="Calibri"/>
                <w:szCs w:val="22"/>
              </w:rPr>
              <w:t xml:space="preserve">ORC segment </w:t>
            </w:r>
          </w:p>
        </w:tc>
      </w:tr>
      <w:tr w:rsidR="00682700" w:rsidRPr="00F55047" w14:paraId="29538BBE" w14:textId="77777777" w:rsidTr="00E10309">
        <w:trPr>
          <w:trHeight w:val="240"/>
        </w:trPr>
        <w:tc>
          <w:tcPr>
            <w:tcW w:w="1539" w:type="pct"/>
            <w:tcBorders>
              <w:bottom w:val="single" w:sz="4" w:space="0" w:color="auto"/>
            </w:tcBorders>
            <w:shd w:val="clear" w:color="auto" w:fill="auto"/>
          </w:tcPr>
          <w:p w14:paraId="31D3CD38" w14:textId="77777777" w:rsidR="00035B50" w:rsidRPr="00F55047" w:rsidRDefault="00035B50" w:rsidP="00035B50">
            <w:pPr>
              <w:pStyle w:val="TableText0"/>
              <w:jc w:val="both"/>
              <w:rPr>
                <w:rFonts w:ascii="Calibri" w:hAnsi="Calibri"/>
                <w:szCs w:val="22"/>
              </w:rPr>
            </w:pPr>
            <w:r>
              <w:rPr>
                <w:rFonts w:ascii="Calibri" w:hAnsi="Calibri"/>
                <w:szCs w:val="22"/>
              </w:rPr>
              <w:tab/>
            </w:r>
            <w:r w:rsidRPr="00F55047">
              <w:rPr>
                <w:rFonts w:ascii="Calibri" w:hAnsi="Calibri"/>
                <w:szCs w:val="22"/>
              </w:rPr>
              <w:t>ORC-1</w:t>
            </w:r>
          </w:p>
        </w:tc>
        <w:tc>
          <w:tcPr>
            <w:tcW w:w="1556" w:type="pct"/>
            <w:tcBorders>
              <w:bottom w:val="single" w:sz="4" w:space="0" w:color="auto"/>
            </w:tcBorders>
            <w:shd w:val="clear" w:color="auto" w:fill="auto"/>
          </w:tcPr>
          <w:p w14:paraId="0862663C" w14:textId="77777777" w:rsidR="00035B50" w:rsidRPr="00F55047" w:rsidRDefault="00035B50" w:rsidP="00035B50">
            <w:pPr>
              <w:pStyle w:val="TableText0"/>
              <w:rPr>
                <w:rFonts w:ascii="Calibri" w:hAnsi="Calibri"/>
                <w:szCs w:val="22"/>
              </w:rPr>
            </w:pPr>
            <w:r>
              <w:rPr>
                <w:rFonts w:ascii="Calibri" w:hAnsi="Calibri"/>
                <w:szCs w:val="22"/>
              </w:rPr>
              <w:t>Order c</w:t>
            </w:r>
            <w:r w:rsidRPr="00F55047">
              <w:rPr>
                <w:rFonts w:ascii="Calibri" w:hAnsi="Calibri"/>
                <w:szCs w:val="22"/>
              </w:rPr>
              <w:t>ontrol</w:t>
            </w:r>
          </w:p>
        </w:tc>
        <w:tc>
          <w:tcPr>
            <w:tcW w:w="1905" w:type="pct"/>
            <w:tcBorders>
              <w:bottom w:val="single" w:sz="4" w:space="0" w:color="auto"/>
            </w:tcBorders>
            <w:shd w:val="clear" w:color="auto" w:fill="auto"/>
          </w:tcPr>
          <w:p w14:paraId="7EEB70CE" w14:textId="77777777" w:rsidR="00035B50" w:rsidRPr="00F55047" w:rsidRDefault="00035B50" w:rsidP="00035B50">
            <w:pPr>
              <w:pStyle w:val="TableText0"/>
              <w:rPr>
                <w:rFonts w:ascii="Calibri" w:hAnsi="Calibri"/>
                <w:szCs w:val="22"/>
              </w:rPr>
            </w:pPr>
            <w:r>
              <w:rPr>
                <w:rFonts w:ascii="Calibri" w:hAnsi="Calibri"/>
                <w:szCs w:val="22"/>
              </w:rPr>
              <w:t xml:space="preserve">Fixed value </w:t>
            </w:r>
            <w:r w:rsidRPr="00960967">
              <w:rPr>
                <w:rFonts w:ascii="Calibri" w:hAnsi="Calibri"/>
                <w:color w:val="000000"/>
                <w:lang w:eastAsia="zh-TW"/>
              </w:rPr>
              <w:t>'</w:t>
            </w:r>
            <w:r>
              <w:rPr>
                <w:rFonts w:ascii="Calibri" w:hAnsi="Calibri"/>
                <w:szCs w:val="22"/>
              </w:rPr>
              <w:t>IN</w:t>
            </w:r>
            <w:r w:rsidRPr="00960967">
              <w:rPr>
                <w:rFonts w:ascii="Calibri" w:hAnsi="Calibri"/>
                <w:color w:val="000000"/>
                <w:lang w:eastAsia="zh-TW"/>
              </w:rPr>
              <w:t>'</w:t>
            </w:r>
            <w:r>
              <w:rPr>
                <w:rFonts w:ascii="Calibri" w:hAnsi="Calibri"/>
                <w:szCs w:val="22"/>
              </w:rPr>
              <w:t xml:space="preserve"> (i</w:t>
            </w:r>
            <w:r w:rsidRPr="00F55047">
              <w:rPr>
                <w:rFonts w:ascii="Calibri" w:hAnsi="Calibri"/>
                <w:szCs w:val="22"/>
              </w:rPr>
              <w:t>nformati</w:t>
            </w:r>
            <w:r>
              <w:rPr>
                <w:rFonts w:ascii="Calibri" w:hAnsi="Calibri"/>
                <w:szCs w:val="22"/>
              </w:rPr>
              <w:t>on)</w:t>
            </w:r>
          </w:p>
        </w:tc>
      </w:tr>
      <w:tr w:rsidR="00682700" w:rsidRPr="00F55047" w14:paraId="320067E8" w14:textId="77777777" w:rsidTr="00E10309">
        <w:trPr>
          <w:trHeight w:val="465"/>
        </w:trPr>
        <w:tc>
          <w:tcPr>
            <w:tcW w:w="1539" w:type="pct"/>
            <w:tcBorders>
              <w:bottom w:val="nil"/>
            </w:tcBorders>
            <w:shd w:val="clear" w:color="auto" w:fill="auto"/>
          </w:tcPr>
          <w:p w14:paraId="0524CA13" w14:textId="77777777" w:rsidR="00035B50" w:rsidRPr="00F55047" w:rsidRDefault="00035B50" w:rsidP="00035B50">
            <w:pPr>
              <w:pStyle w:val="TableText0"/>
              <w:jc w:val="both"/>
              <w:rPr>
                <w:rFonts w:ascii="Calibri" w:hAnsi="Calibri"/>
                <w:szCs w:val="22"/>
              </w:rPr>
            </w:pPr>
            <w:r>
              <w:rPr>
                <w:rFonts w:ascii="Calibri" w:hAnsi="Calibri"/>
                <w:szCs w:val="22"/>
              </w:rPr>
              <w:tab/>
            </w:r>
            <w:r w:rsidRPr="00F55047">
              <w:rPr>
                <w:rFonts w:ascii="Calibri" w:hAnsi="Calibri"/>
                <w:szCs w:val="22"/>
              </w:rPr>
              <w:t>ORC-2</w:t>
            </w:r>
          </w:p>
        </w:tc>
        <w:tc>
          <w:tcPr>
            <w:tcW w:w="1556" w:type="pct"/>
            <w:tcBorders>
              <w:bottom w:val="nil"/>
            </w:tcBorders>
            <w:shd w:val="clear" w:color="auto" w:fill="auto"/>
          </w:tcPr>
          <w:p w14:paraId="6F68EA68" w14:textId="77777777" w:rsidR="00035B50" w:rsidRPr="00F55047" w:rsidRDefault="00035B50" w:rsidP="00035B50">
            <w:pPr>
              <w:pStyle w:val="TableText0"/>
              <w:rPr>
                <w:rFonts w:ascii="Calibri" w:hAnsi="Calibri"/>
                <w:szCs w:val="22"/>
              </w:rPr>
            </w:pPr>
            <w:r>
              <w:rPr>
                <w:rFonts w:ascii="Calibri" w:hAnsi="Calibri"/>
                <w:szCs w:val="22"/>
              </w:rPr>
              <w:t>Placer order n</w:t>
            </w:r>
            <w:r w:rsidRPr="00F55047">
              <w:rPr>
                <w:rFonts w:ascii="Calibri" w:hAnsi="Calibri"/>
                <w:szCs w:val="22"/>
              </w:rPr>
              <w:t>umber</w:t>
            </w:r>
          </w:p>
        </w:tc>
        <w:tc>
          <w:tcPr>
            <w:tcW w:w="1905" w:type="pct"/>
            <w:tcBorders>
              <w:bottom w:val="nil"/>
            </w:tcBorders>
            <w:shd w:val="clear" w:color="auto" w:fill="auto"/>
          </w:tcPr>
          <w:p w14:paraId="26F577C4" w14:textId="6F1E97FA" w:rsidR="00035B50" w:rsidRPr="005E7EE4" w:rsidRDefault="00035B50" w:rsidP="00035B50">
            <w:pPr>
              <w:pStyle w:val="TableText0"/>
              <w:rPr>
                <w:rFonts w:ascii="Calibri" w:hAnsi="Calibri"/>
                <w:szCs w:val="22"/>
              </w:rPr>
            </w:pPr>
          </w:p>
        </w:tc>
      </w:tr>
      <w:tr w:rsidR="00682700" w:rsidRPr="00F55047" w14:paraId="001FA6A4" w14:textId="77777777" w:rsidTr="00E10309">
        <w:trPr>
          <w:trHeight w:val="465"/>
        </w:trPr>
        <w:tc>
          <w:tcPr>
            <w:tcW w:w="1539" w:type="pct"/>
            <w:tcBorders>
              <w:top w:val="nil"/>
              <w:left w:val="single" w:sz="4" w:space="0" w:color="auto"/>
              <w:bottom w:val="nil"/>
              <w:right w:val="single" w:sz="4" w:space="0" w:color="auto"/>
            </w:tcBorders>
            <w:shd w:val="clear" w:color="auto" w:fill="auto"/>
          </w:tcPr>
          <w:p w14:paraId="7081C638" w14:textId="03B9393A" w:rsidR="00035B50" w:rsidRPr="00F55047" w:rsidRDefault="00035B50" w:rsidP="00035B50">
            <w:pPr>
              <w:pStyle w:val="TableText0"/>
              <w:jc w:val="both"/>
              <w:rPr>
                <w:rFonts w:ascii="Calibri" w:hAnsi="Calibri"/>
                <w:sz w:val="18"/>
                <w:szCs w:val="18"/>
              </w:rPr>
            </w:pPr>
            <w:r>
              <w:rPr>
                <w:rFonts w:ascii="Calibri" w:hAnsi="Calibri"/>
                <w:szCs w:val="22"/>
              </w:rPr>
              <w:tab/>
            </w:r>
            <w:r>
              <w:rPr>
                <w:rFonts w:ascii="Calibri" w:hAnsi="Calibri"/>
                <w:szCs w:val="22"/>
              </w:rPr>
              <w:tab/>
            </w:r>
            <w:r w:rsidRPr="00F55047">
              <w:rPr>
                <w:rFonts w:ascii="Calibri" w:hAnsi="Calibri"/>
                <w:szCs w:val="22"/>
              </w:rPr>
              <w:t>ORC-2.1</w:t>
            </w:r>
          </w:p>
        </w:tc>
        <w:tc>
          <w:tcPr>
            <w:tcW w:w="1556" w:type="pct"/>
            <w:tcBorders>
              <w:top w:val="nil"/>
              <w:left w:val="single" w:sz="4" w:space="0" w:color="auto"/>
              <w:bottom w:val="nil"/>
              <w:right w:val="single" w:sz="4" w:space="0" w:color="auto"/>
            </w:tcBorders>
            <w:shd w:val="clear" w:color="auto" w:fill="auto"/>
          </w:tcPr>
          <w:p w14:paraId="7E7B2F0C" w14:textId="73D50CA8" w:rsidR="00035B50" w:rsidRPr="00F55047" w:rsidRDefault="00035B50" w:rsidP="00035B50">
            <w:pPr>
              <w:pStyle w:val="TableText0"/>
              <w:rPr>
                <w:rFonts w:ascii="Calibri" w:hAnsi="Calibri"/>
                <w:sz w:val="18"/>
                <w:szCs w:val="18"/>
              </w:rPr>
            </w:pPr>
            <w:r w:rsidRPr="00F55047">
              <w:rPr>
                <w:rFonts w:ascii="Calibri" w:hAnsi="Calibri"/>
                <w:szCs w:val="22"/>
              </w:rPr>
              <w:t>Entity identifier</w:t>
            </w:r>
          </w:p>
        </w:tc>
        <w:tc>
          <w:tcPr>
            <w:tcW w:w="1905" w:type="pct"/>
            <w:tcBorders>
              <w:top w:val="nil"/>
              <w:left w:val="single" w:sz="4" w:space="0" w:color="auto"/>
              <w:bottom w:val="nil"/>
              <w:right w:val="single" w:sz="4" w:space="0" w:color="auto"/>
            </w:tcBorders>
            <w:shd w:val="clear" w:color="auto" w:fill="auto"/>
          </w:tcPr>
          <w:p w14:paraId="3ACDB182" w14:textId="1C7B2775" w:rsidR="00035B50" w:rsidRPr="005E7EE4" w:rsidRDefault="002450E8" w:rsidP="00C43DFC">
            <w:pPr>
              <w:pStyle w:val="TableText0"/>
              <w:rPr>
                <w:rFonts w:ascii="Calibri" w:hAnsi="Calibri"/>
                <w:i/>
                <w:szCs w:val="22"/>
              </w:rPr>
            </w:pPr>
            <w:r>
              <w:rPr>
                <w:rFonts w:ascii="Calibri" w:hAnsi="Calibri"/>
                <w:szCs w:val="22"/>
              </w:rPr>
              <w:t>UUID</w:t>
            </w:r>
          </w:p>
        </w:tc>
      </w:tr>
      <w:tr w:rsidR="00682700" w:rsidRPr="00F55047" w14:paraId="480B89D1" w14:textId="77777777" w:rsidTr="00E10309">
        <w:trPr>
          <w:trHeight w:val="465"/>
        </w:trPr>
        <w:tc>
          <w:tcPr>
            <w:tcW w:w="1539" w:type="pct"/>
            <w:tcBorders>
              <w:top w:val="nil"/>
              <w:left w:val="single" w:sz="4" w:space="0" w:color="auto"/>
              <w:bottom w:val="nil"/>
              <w:right w:val="single" w:sz="4" w:space="0" w:color="auto"/>
            </w:tcBorders>
            <w:shd w:val="clear" w:color="auto" w:fill="auto"/>
          </w:tcPr>
          <w:p w14:paraId="329271CE" w14:textId="7DB2FCC0" w:rsidR="002450E8" w:rsidRDefault="002450E8" w:rsidP="00035B50">
            <w:pPr>
              <w:pStyle w:val="TableText0"/>
              <w:jc w:val="both"/>
              <w:rPr>
                <w:rFonts w:ascii="Calibri" w:hAnsi="Calibri"/>
                <w:szCs w:val="22"/>
              </w:rPr>
            </w:pPr>
            <w:r>
              <w:rPr>
                <w:rFonts w:ascii="Calibri" w:hAnsi="Calibri"/>
                <w:szCs w:val="22"/>
              </w:rPr>
              <w:tab/>
              <w:t>ORC-4</w:t>
            </w:r>
          </w:p>
        </w:tc>
        <w:tc>
          <w:tcPr>
            <w:tcW w:w="1556" w:type="pct"/>
            <w:tcBorders>
              <w:top w:val="nil"/>
              <w:left w:val="single" w:sz="4" w:space="0" w:color="auto"/>
              <w:bottom w:val="nil"/>
              <w:right w:val="single" w:sz="4" w:space="0" w:color="auto"/>
            </w:tcBorders>
            <w:shd w:val="clear" w:color="auto" w:fill="auto"/>
          </w:tcPr>
          <w:p w14:paraId="3724CA65" w14:textId="56974C2F" w:rsidR="002450E8" w:rsidRPr="00F55047" w:rsidRDefault="002450E8" w:rsidP="00035B50">
            <w:pPr>
              <w:pStyle w:val="TableText0"/>
              <w:rPr>
                <w:rFonts w:ascii="Calibri" w:hAnsi="Calibri"/>
                <w:szCs w:val="22"/>
              </w:rPr>
            </w:pPr>
            <w:r>
              <w:rPr>
                <w:rFonts w:ascii="Calibri" w:hAnsi="Calibri"/>
                <w:szCs w:val="22"/>
              </w:rPr>
              <w:t>Document group number</w:t>
            </w:r>
          </w:p>
        </w:tc>
        <w:tc>
          <w:tcPr>
            <w:tcW w:w="1905" w:type="pct"/>
            <w:tcBorders>
              <w:top w:val="nil"/>
              <w:left w:val="single" w:sz="4" w:space="0" w:color="auto"/>
              <w:bottom w:val="nil"/>
              <w:right w:val="single" w:sz="4" w:space="0" w:color="auto"/>
            </w:tcBorders>
            <w:shd w:val="clear" w:color="auto" w:fill="auto"/>
          </w:tcPr>
          <w:p w14:paraId="19756760" w14:textId="0552796D" w:rsidR="002450E8" w:rsidRPr="00F55047" w:rsidDel="002450E8" w:rsidRDefault="002450E8" w:rsidP="002450E8">
            <w:pPr>
              <w:pStyle w:val="TableText0"/>
              <w:rPr>
                <w:rFonts w:ascii="Calibri" w:hAnsi="Calibri"/>
                <w:szCs w:val="22"/>
              </w:rPr>
            </w:pPr>
            <w:r>
              <w:rPr>
                <w:rFonts w:ascii="Calibri" w:hAnsi="Calibri"/>
                <w:szCs w:val="22"/>
              </w:rPr>
              <w:t>UUID</w:t>
            </w:r>
          </w:p>
        </w:tc>
      </w:tr>
      <w:tr w:rsidR="00682700" w:rsidRPr="00F55047" w14:paraId="6D77AE41" w14:textId="77777777" w:rsidTr="00E10309">
        <w:trPr>
          <w:trHeight w:val="450"/>
        </w:trPr>
        <w:tc>
          <w:tcPr>
            <w:tcW w:w="1539" w:type="pct"/>
            <w:tcBorders>
              <w:top w:val="single" w:sz="4" w:space="0" w:color="auto"/>
              <w:left w:val="single" w:sz="4" w:space="0" w:color="auto"/>
              <w:bottom w:val="nil"/>
              <w:right w:val="single" w:sz="4" w:space="0" w:color="auto"/>
            </w:tcBorders>
            <w:shd w:val="clear" w:color="auto" w:fill="auto"/>
          </w:tcPr>
          <w:p w14:paraId="59488FF5" w14:textId="77777777" w:rsidR="00035B50" w:rsidRPr="00F55047" w:rsidRDefault="00035B50" w:rsidP="00035B50">
            <w:pPr>
              <w:pStyle w:val="TableText0"/>
              <w:jc w:val="both"/>
              <w:rPr>
                <w:rFonts w:ascii="Calibri" w:hAnsi="Calibri"/>
                <w:szCs w:val="22"/>
              </w:rPr>
            </w:pPr>
            <w:r>
              <w:rPr>
                <w:rFonts w:ascii="Calibri" w:hAnsi="Calibri"/>
                <w:szCs w:val="22"/>
              </w:rPr>
              <w:tab/>
            </w:r>
            <w:r w:rsidRPr="00F55047">
              <w:rPr>
                <w:rFonts w:ascii="Calibri" w:hAnsi="Calibri"/>
                <w:szCs w:val="22"/>
              </w:rPr>
              <w:t>ORC-12</w:t>
            </w:r>
          </w:p>
        </w:tc>
        <w:tc>
          <w:tcPr>
            <w:tcW w:w="1556" w:type="pct"/>
            <w:tcBorders>
              <w:top w:val="single" w:sz="4" w:space="0" w:color="auto"/>
              <w:left w:val="single" w:sz="4" w:space="0" w:color="auto"/>
              <w:bottom w:val="nil"/>
              <w:right w:val="single" w:sz="4" w:space="0" w:color="auto"/>
            </w:tcBorders>
            <w:shd w:val="clear" w:color="auto" w:fill="auto"/>
          </w:tcPr>
          <w:p w14:paraId="4FC7948E" w14:textId="77777777" w:rsidR="00035B50" w:rsidRPr="00F55047" w:rsidRDefault="00035B50" w:rsidP="00035B50">
            <w:pPr>
              <w:pStyle w:val="TableText0"/>
              <w:rPr>
                <w:rFonts w:ascii="Calibri" w:hAnsi="Calibri"/>
                <w:szCs w:val="22"/>
              </w:rPr>
            </w:pPr>
            <w:r>
              <w:rPr>
                <w:rFonts w:ascii="Calibri" w:hAnsi="Calibri"/>
                <w:szCs w:val="22"/>
              </w:rPr>
              <w:t>Clinician responsible</w:t>
            </w:r>
          </w:p>
        </w:tc>
        <w:tc>
          <w:tcPr>
            <w:tcW w:w="1905" w:type="pct"/>
            <w:tcBorders>
              <w:top w:val="single" w:sz="4" w:space="0" w:color="auto"/>
              <w:left w:val="single" w:sz="4" w:space="0" w:color="auto"/>
              <w:bottom w:val="nil"/>
              <w:right w:val="single" w:sz="4" w:space="0" w:color="auto"/>
            </w:tcBorders>
            <w:shd w:val="clear" w:color="auto" w:fill="auto"/>
          </w:tcPr>
          <w:p w14:paraId="369AD8B0" w14:textId="43A7082E" w:rsidR="00035B50" w:rsidRPr="00F55047" w:rsidRDefault="00AF7D1E" w:rsidP="00C43DFC">
            <w:pPr>
              <w:pStyle w:val="TableText0"/>
              <w:rPr>
                <w:rFonts w:ascii="Calibri" w:hAnsi="Calibri"/>
                <w:b/>
                <w:bCs/>
                <w:color w:val="1F497D" w:themeColor="text2"/>
                <w:szCs w:val="22"/>
              </w:rPr>
            </w:pPr>
            <w:r>
              <w:rPr>
                <w:rFonts w:ascii="Calibri" w:hAnsi="Calibri"/>
                <w:szCs w:val="22"/>
              </w:rPr>
              <w:t>Example</w:t>
            </w:r>
            <w:r w:rsidRPr="00F55047">
              <w:rPr>
                <w:rFonts w:ascii="Calibri" w:hAnsi="Calibri"/>
                <w:szCs w:val="22"/>
              </w:rPr>
              <w:t xml:space="preserve"> </w:t>
            </w:r>
            <w:r w:rsidR="00035B50" w:rsidRPr="00960967">
              <w:rPr>
                <w:rFonts w:ascii="Calibri" w:hAnsi="Calibri"/>
                <w:color w:val="000000"/>
                <w:lang w:eastAsia="zh-TW"/>
              </w:rPr>
              <w:t>'</w:t>
            </w:r>
            <w:r w:rsidR="00035B50" w:rsidRPr="00F55047">
              <w:rPr>
                <w:rFonts w:ascii="Calibri" w:hAnsi="Calibri"/>
                <w:szCs w:val="22"/>
              </w:rPr>
              <w:t>^</w:t>
            </w:r>
            <w:proofErr w:type="spellStart"/>
            <w:r w:rsidR="00035B50" w:rsidRPr="00F55047">
              <w:rPr>
                <w:rFonts w:ascii="Calibri" w:hAnsi="Calibri"/>
                <w:szCs w:val="22"/>
              </w:rPr>
              <w:t>Elliot^</w:t>
            </w:r>
            <w:r>
              <w:rPr>
                <w:rFonts w:ascii="Calibri" w:hAnsi="Calibri"/>
                <w:szCs w:val="22"/>
              </w:rPr>
              <w:t>Jane</w:t>
            </w:r>
            <w:proofErr w:type="spellEnd"/>
            <w:r w:rsidR="00035B50" w:rsidRPr="00F55047">
              <w:rPr>
                <w:rFonts w:ascii="Calibri" w:hAnsi="Calibri"/>
                <w:szCs w:val="22"/>
              </w:rPr>
              <w:t>^^^Dr</w:t>
            </w:r>
            <w:r w:rsidR="00035B50" w:rsidRPr="00960967">
              <w:rPr>
                <w:rFonts w:ascii="Calibri" w:hAnsi="Calibri"/>
                <w:color w:val="000000"/>
                <w:lang w:eastAsia="zh-TW"/>
              </w:rPr>
              <w:t>'</w:t>
            </w:r>
            <w:r w:rsidR="00035B50" w:rsidRPr="00F55047">
              <w:rPr>
                <w:rFonts w:ascii="Calibri" w:hAnsi="Calibri"/>
                <w:szCs w:val="22"/>
              </w:rPr>
              <w:t xml:space="preserve"> </w:t>
            </w:r>
          </w:p>
        </w:tc>
      </w:tr>
      <w:tr w:rsidR="00682700" w:rsidRPr="00F55047" w14:paraId="22B262DD" w14:textId="77777777" w:rsidTr="00E10309">
        <w:trPr>
          <w:trHeight w:val="225"/>
        </w:trPr>
        <w:tc>
          <w:tcPr>
            <w:tcW w:w="1539" w:type="pct"/>
            <w:tcBorders>
              <w:top w:val="nil"/>
              <w:left w:val="single" w:sz="4" w:space="0" w:color="auto"/>
              <w:bottom w:val="nil"/>
              <w:right w:val="single" w:sz="4" w:space="0" w:color="auto"/>
            </w:tcBorders>
            <w:shd w:val="clear" w:color="auto" w:fill="auto"/>
          </w:tcPr>
          <w:p w14:paraId="2364D70C" w14:textId="77777777" w:rsidR="00035B50" w:rsidRPr="00F55047" w:rsidRDefault="00035B50" w:rsidP="00035B50">
            <w:pPr>
              <w:pStyle w:val="TableText0"/>
              <w:jc w:val="both"/>
              <w:rPr>
                <w:rFonts w:ascii="Calibri" w:hAnsi="Calibri"/>
                <w:szCs w:val="22"/>
              </w:rPr>
            </w:pPr>
            <w:r>
              <w:rPr>
                <w:rFonts w:ascii="Calibri" w:hAnsi="Calibri"/>
                <w:szCs w:val="22"/>
              </w:rPr>
              <w:tab/>
            </w:r>
            <w:r>
              <w:rPr>
                <w:rFonts w:ascii="Calibri" w:hAnsi="Calibri"/>
                <w:szCs w:val="22"/>
              </w:rPr>
              <w:tab/>
            </w:r>
            <w:r w:rsidRPr="00F55047">
              <w:rPr>
                <w:rFonts w:ascii="Calibri" w:hAnsi="Calibri"/>
                <w:szCs w:val="22"/>
              </w:rPr>
              <w:t>ORC-12.1</w:t>
            </w:r>
          </w:p>
        </w:tc>
        <w:tc>
          <w:tcPr>
            <w:tcW w:w="1556" w:type="pct"/>
            <w:tcBorders>
              <w:top w:val="nil"/>
              <w:left w:val="single" w:sz="4" w:space="0" w:color="auto"/>
              <w:bottom w:val="nil"/>
              <w:right w:val="single" w:sz="4" w:space="0" w:color="auto"/>
            </w:tcBorders>
            <w:shd w:val="clear" w:color="auto" w:fill="auto"/>
          </w:tcPr>
          <w:p w14:paraId="6E9A9C55" w14:textId="77777777" w:rsidR="00035B50" w:rsidRPr="00F55047" w:rsidRDefault="00035B50" w:rsidP="00035B50">
            <w:pPr>
              <w:pStyle w:val="TableText0"/>
              <w:rPr>
                <w:rFonts w:ascii="Calibri" w:hAnsi="Calibri"/>
                <w:szCs w:val="22"/>
              </w:rPr>
            </w:pPr>
            <w:r>
              <w:rPr>
                <w:rFonts w:ascii="Calibri" w:hAnsi="Calibri"/>
                <w:szCs w:val="22"/>
              </w:rPr>
              <w:t>Provider identifier</w:t>
            </w:r>
          </w:p>
        </w:tc>
        <w:tc>
          <w:tcPr>
            <w:tcW w:w="1905" w:type="pct"/>
            <w:tcBorders>
              <w:top w:val="nil"/>
              <w:left w:val="single" w:sz="4" w:space="0" w:color="auto"/>
              <w:bottom w:val="nil"/>
              <w:right w:val="single" w:sz="4" w:space="0" w:color="auto"/>
            </w:tcBorders>
            <w:shd w:val="clear" w:color="auto" w:fill="auto"/>
          </w:tcPr>
          <w:p w14:paraId="3C6C52D4" w14:textId="77777777" w:rsidR="00035B50" w:rsidRPr="00F55047" w:rsidRDefault="00035B50" w:rsidP="00035B50">
            <w:pPr>
              <w:pStyle w:val="TableText0"/>
              <w:rPr>
                <w:rFonts w:ascii="Calibri" w:hAnsi="Calibri"/>
                <w:szCs w:val="22"/>
              </w:rPr>
            </w:pPr>
            <w:r>
              <w:rPr>
                <w:rFonts w:ascii="Calibri" w:hAnsi="Calibri"/>
                <w:szCs w:val="22"/>
              </w:rPr>
              <w:t>HPI number</w:t>
            </w:r>
          </w:p>
        </w:tc>
      </w:tr>
      <w:tr w:rsidR="00682700" w:rsidRPr="00F55047" w14:paraId="3AC8B8F9" w14:textId="77777777" w:rsidTr="00E10309">
        <w:trPr>
          <w:trHeight w:val="225"/>
        </w:trPr>
        <w:tc>
          <w:tcPr>
            <w:tcW w:w="1539" w:type="pct"/>
            <w:tcBorders>
              <w:top w:val="nil"/>
              <w:left w:val="single" w:sz="4" w:space="0" w:color="auto"/>
              <w:bottom w:val="nil"/>
              <w:right w:val="single" w:sz="4" w:space="0" w:color="auto"/>
            </w:tcBorders>
            <w:shd w:val="clear" w:color="auto" w:fill="auto"/>
          </w:tcPr>
          <w:p w14:paraId="30877594" w14:textId="77777777" w:rsidR="00035B50" w:rsidRPr="00F55047" w:rsidRDefault="00035B50" w:rsidP="00035B50">
            <w:pPr>
              <w:pStyle w:val="TableText0"/>
              <w:jc w:val="both"/>
              <w:rPr>
                <w:rFonts w:ascii="Calibri" w:hAnsi="Calibri"/>
                <w:szCs w:val="22"/>
              </w:rPr>
            </w:pPr>
            <w:r>
              <w:rPr>
                <w:rFonts w:ascii="Calibri" w:hAnsi="Calibri"/>
                <w:szCs w:val="22"/>
              </w:rPr>
              <w:tab/>
            </w:r>
            <w:r>
              <w:rPr>
                <w:rFonts w:ascii="Calibri" w:hAnsi="Calibri"/>
                <w:szCs w:val="22"/>
              </w:rPr>
              <w:tab/>
            </w:r>
            <w:r w:rsidRPr="00F55047">
              <w:rPr>
                <w:rFonts w:ascii="Calibri" w:hAnsi="Calibri"/>
                <w:szCs w:val="22"/>
              </w:rPr>
              <w:t>ORC-12.2</w:t>
            </w:r>
          </w:p>
        </w:tc>
        <w:tc>
          <w:tcPr>
            <w:tcW w:w="1556" w:type="pct"/>
            <w:tcBorders>
              <w:top w:val="nil"/>
              <w:left w:val="single" w:sz="4" w:space="0" w:color="auto"/>
              <w:bottom w:val="nil"/>
              <w:right w:val="single" w:sz="4" w:space="0" w:color="auto"/>
            </w:tcBorders>
            <w:shd w:val="clear" w:color="auto" w:fill="auto"/>
          </w:tcPr>
          <w:p w14:paraId="57B67892" w14:textId="77777777" w:rsidR="00035B50" w:rsidRPr="00F55047" w:rsidRDefault="00035B50" w:rsidP="00035B50">
            <w:pPr>
              <w:pStyle w:val="TableText0"/>
              <w:rPr>
                <w:rFonts w:ascii="Calibri" w:hAnsi="Calibri"/>
                <w:szCs w:val="22"/>
              </w:rPr>
            </w:pPr>
            <w:r w:rsidRPr="00F55047">
              <w:rPr>
                <w:rFonts w:ascii="Calibri" w:hAnsi="Calibri"/>
                <w:szCs w:val="22"/>
              </w:rPr>
              <w:t>Surname</w:t>
            </w:r>
          </w:p>
        </w:tc>
        <w:tc>
          <w:tcPr>
            <w:tcW w:w="1905" w:type="pct"/>
            <w:tcBorders>
              <w:top w:val="nil"/>
              <w:left w:val="single" w:sz="4" w:space="0" w:color="auto"/>
              <w:bottom w:val="nil"/>
              <w:right w:val="single" w:sz="4" w:space="0" w:color="auto"/>
            </w:tcBorders>
            <w:shd w:val="clear" w:color="auto" w:fill="auto"/>
          </w:tcPr>
          <w:p w14:paraId="0E3C4FA9" w14:textId="5B75E344" w:rsidR="00035B50" w:rsidRPr="00F55047" w:rsidRDefault="00A42D36" w:rsidP="00035B50">
            <w:pPr>
              <w:pStyle w:val="TableText0"/>
              <w:rPr>
                <w:rFonts w:ascii="Calibri" w:hAnsi="Calibri"/>
                <w:szCs w:val="22"/>
              </w:rPr>
            </w:pPr>
            <w:r>
              <w:rPr>
                <w:rFonts w:ascii="Calibri" w:hAnsi="Calibri"/>
                <w:szCs w:val="22"/>
              </w:rPr>
              <w:t>Text</w:t>
            </w:r>
          </w:p>
        </w:tc>
      </w:tr>
      <w:tr w:rsidR="00682700" w:rsidRPr="00F55047" w14:paraId="24D2AE55" w14:textId="77777777" w:rsidTr="00E10309">
        <w:trPr>
          <w:trHeight w:val="225"/>
        </w:trPr>
        <w:tc>
          <w:tcPr>
            <w:tcW w:w="1539" w:type="pct"/>
            <w:tcBorders>
              <w:top w:val="nil"/>
              <w:left w:val="single" w:sz="4" w:space="0" w:color="auto"/>
              <w:bottom w:val="nil"/>
              <w:right w:val="single" w:sz="4" w:space="0" w:color="auto"/>
            </w:tcBorders>
            <w:shd w:val="clear" w:color="auto" w:fill="auto"/>
          </w:tcPr>
          <w:p w14:paraId="416CF33C" w14:textId="77777777" w:rsidR="00035B50" w:rsidRPr="00F55047" w:rsidRDefault="00035B50" w:rsidP="00035B50">
            <w:pPr>
              <w:pStyle w:val="TableText0"/>
              <w:jc w:val="both"/>
              <w:rPr>
                <w:rFonts w:ascii="Calibri" w:hAnsi="Calibri"/>
                <w:szCs w:val="22"/>
              </w:rPr>
            </w:pPr>
            <w:r>
              <w:rPr>
                <w:rFonts w:ascii="Calibri" w:hAnsi="Calibri"/>
                <w:szCs w:val="22"/>
              </w:rPr>
              <w:tab/>
            </w:r>
            <w:r>
              <w:rPr>
                <w:rFonts w:ascii="Calibri" w:hAnsi="Calibri"/>
                <w:szCs w:val="22"/>
              </w:rPr>
              <w:tab/>
            </w:r>
            <w:r w:rsidRPr="00F55047">
              <w:rPr>
                <w:rFonts w:ascii="Calibri" w:hAnsi="Calibri"/>
                <w:szCs w:val="22"/>
              </w:rPr>
              <w:t>ORC-12.3</w:t>
            </w:r>
          </w:p>
        </w:tc>
        <w:tc>
          <w:tcPr>
            <w:tcW w:w="1556" w:type="pct"/>
            <w:tcBorders>
              <w:top w:val="nil"/>
              <w:left w:val="single" w:sz="4" w:space="0" w:color="auto"/>
              <w:bottom w:val="nil"/>
              <w:right w:val="single" w:sz="4" w:space="0" w:color="auto"/>
            </w:tcBorders>
            <w:shd w:val="clear" w:color="auto" w:fill="auto"/>
          </w:tcPr>
          <w:p w14:paraId="0BBC2947" w14:textId="77777777" w:rsidR="00035B50" w:rsidRPr="00F55047" w:rsidRDefault="00035B50" w:rsidP="00035B50">
            <w:pPr>
              <w:pStyle w:val="TableText0"/>
              <w:rPr>
                <w:rFonts w:ascii="Calibri" w:hAnsi="Calibri"/>
                <w:szCs w:val="22"/>
              </w:rPr>
            </w:pPr>
            <w:r>
              <w:rPr>
                <w:rFonts w:ascii="Calibri" w:hAnsi="Calibri"/>
                <w:szCs w:val="22"/>
              </w:rPr>
              <w:t>First n</w:t>
            </w:r>
            <w:r w:rsidRPr="00F55047">
              <w:rPr>
                <w:rFonts w:ascii="Calibri" w:hAnsi="Calibri"/>
                <w:szCs w:val="22"/>
              </w:rPr>
              <w:t>ame</w:t>
            </w:r>
          </w:p>
        </w:tc>
        <w:tc>
          <w:tcPr>
            <w:tcW w:w="1905" w:type="pct"/>
            <w:tcBorders>
              <w:top w:val="nil"/>
              <w:left w:val="single" w:sz="4" w:space="0" w:color="auto"/>
              <w:bottom w:val="nil"/>
              <w:right w:val="single" w:sz="4" w:space="0" w:color="auto"/>
            </w:tcBorders>
            <w:shd w:val="clear" w:color="auto" w:fill="auto"/>
          </w:tcPr>
          <w:p w14:paraId="4C885286" w14:textId="549C84C3" w:rsidR="00035B50" w:rsidRPr="00F55047" w:rsidRDefault="00A42D36" w:rsidP="00035B50">
            <w:pPr>
              <w:pStyle w:val="TableText0"/>
              <w:rPr>
                <w:rFonts w:ascii="Calibri" w:hAnsi="Calibri"/>
                <w:szCs w:val="22"/>
              </w:rPr>
            </w:pPr>
            <w:r>
              <w:rPr>
                <w:rFonts w:ascii="Calibri" w:hAnsi="Calibri"/>
                <w:szCs w:val="22"/>
              </w:rPr>
              <w:t>Text</w:t>
            </w:r>
          </w:p>
        </w:tc>
      </w:tr>
      <w:tr w:rsidR="00682700" w:rsidRPr="00F55047" w14:paraId="3E480C19" w14:textId="77777777" w:rsidTr="00E10309">
        <w:trPr>
          <w:trHeight w:val="450"/>
        </w:trPr>
        <w:tc>
          <w:tcPr>
            <w:tcW w:w="1539" w:type="pct"/>
            <w:tcBorders>
              <w:top w:val="nil"/>
              <w:left w:val="single" w:sz="4" w:space="0" w:color="auto"/>
              <w:bottom w:val="nil"/>
              <w:right w:val="single" w:sz="4" w:space="0" w:color="auto"/>
            </w:tcBorders>
            <w:shd w:val="clear" w:color="auto" w:fill="auto"/>
          </w:tcPr>
          <w:p w14:paraId="4176A994" w14:textId="77777777" w:rsidR="00035B50" w:rsidRPr="00F55047" w:rsidRDefault="00035B50" w:rsidP="00035B50">
            <w:pPr>
              <w:pStyle w:val="TableText0"/>
              <w:jc w:val="both"/>
              <w:rPr>
                <w:rFonts w:ascii="Calibri" w:hAnsi="Calibri"/>
                <w:szCs w:val="22"/>
              </w:rPr>
            </w:pPr>
            <w:r>
              <w:rPr>
                <w:rFonts w:ascii="Calibri" w:hAnsi="Calibri"/>
                <w:szCs w:val="22"/>
              </w:rPr>
              <w:tab/>
            </w:r>
            <w:r>
              <w:rPr>
                <w:rFonts w:ascii="Calibri" w:hAnsi="Calibri"/>
                <w:szCs w:val="22"/>
              </w:rPr>
              <w:tab/>
            </w:r>
            <w:r w:rsidRPr="00F55047">
              <w:rPr>
                <w:rFonts w:ascii="Calibri" w:hAnsi="Calibri"/>
                <w:szCs w:val="22"/>
              </w:rPr>
              <w:t>ORC-12.4</w:t>
            </w:r>
          </w:p>
        </w:tc>
        <w:tc>
          <w:tcPr>
            <w:tcW w:w="1556" w:type="pct"/>
            <w:tcBorders>
              <w:top w:val="nil"/>
              <w:left w:val="single" w:sz="4" w:space="0" w:color="auto"/>
              <w:bottom w:val="nil"/>
              <w:right w:val="single" w:sz="4" w:space="0" w:color="auto"/>
            </w:tcBorders>
            <w:shd w:val="clear" w:color="auto" w:fill="auto"/>
          </w:tcPr>
          <w:p w14:paraId="00545D2C" w14:textId="77777777" w:rsidR="00035B50" w:rsidRPr="00F55047" w:rsidRDefault="00035B50" w:rsidP="00035B50">
            <w:pPr>
              <w:pStyle w:val="TableText0"/>
              <w:rPr>
                <w:rFonts w:ascii="Calibri" w:hAnsi="Calibri"/>
                <w:szCs w:val="22"/>
              </w:rPr>
            </w:pPr>
            <w:r>
              <w:rPr>
                <w:rFonts w:ascii="Calibri" w:hAnsi="Calibri"/>
                <w:szCs w:val="22"/>
              </w:rPr>
              <w:t>Middle n</w:t>
            </w:r>
            <w:r w:rsidRPr="00F55047">
              <w:rPr>
                <w:rFonts w:ascii="Calibri" w:hAnsi="Calibri"/>
                <w:szCs w:val="22"/>
              </w:rPr>
              <w:t>ames</w:t>
            </w:r>
          </w:p>
        </w:tc>
        <w:tc>
          <w:tcPr>
            <w:tcW w:w="1905" w:type="pct"/>
            <w:tcBorders>
              <w:top w:val="nil"/>
              <w:left w:val="single" w:sz="4" w:space="0" w:color="auto"/>
              <w:bottom w:val="nil"/>
              <w:right w:val="single" w:sz="4" w:space="0" w:color="auto"/>
            </w:tcBorders>
            <w:shd w:val="clear" w:color="auto" w:fill="auto"/>
          </w:tcPr>
          <w:p w14:paraId="3F87229F" w14:textId="1A2DD1AE" w:rsidR="00035B50" w:rsidRPr="00F55047" w:rsidRDefault="00A42D36" w:rsidP="00035B50">
            <w:pPr>
              <w:pStyle w:val="TableText0"/>
              <w:rPr>
                <w:rFonts w:ascii="Calibri" w:hAnsi="Calibri"/>
                <w:szCs w:val="22"/>
              </w:rPr>
            </w:pPr>
            <w:r>
              <w:rPr>
                <w:rFonts w:ascii="Calibri" w:hAnsi="Calibri"/>
                <w:szCs w:val="22"/>
              </w:rPr>
              <w:t>Text</w:t>
            </w:r>
          </w:p>
        </w:tc>
      </w:tr>
      <w:tr w:rsidR="00682700" w:rsidRPr="00F55047" w14:paraId="2B62FA71" w14:textId="77777777" w:rsidTr="00E10309">
        <w:trPr>
          <w:trHeight w:val="240"/>
        </w:trPr>
        <w:tc>
          <w:tcPr>
            <w:tcW w:w="1539" w:type="pct"/>
            <w:tcBorders>
              <w:top w:val="nil"/>
              <w:left w:val="single" w:sz="4" w:space="0" w:color="auto"/>
              <w:bottom w:val="single" w:sz="4" w:space="0" w:color="auto"/>
              <w:right w:val="single" w:sz="4" w:space="0" w:color="auto"/>
            </w:tcBorders>
            <w:shd w:val="clear" w:color="auto" w:fill="auto"/>
          </w:tcPr>
          <w:p w14:paraId="6D04F73E" w14:textId="77777777" w:rsidR="00035B50" w:rsidRPr="00F55047" w:rsidRDefault="00035B50" w:rsidP="00035B50">
            <w:pPr>
              <w:pStyle w:val="TableText0"/>
              <w:jc w:val="both"/>
              <w:rPr>
                <w:rFonts w:ascii="Calibri" w:hAnsi="Calibri"/>
                <w:szCs w:val="22"/>
              </w:rPr>
            </w:pPr>
            <w:r>
              <w:rPr>
                <w:rFonts w:ascii="Calibri" w:hAnsi="Calibri"/>
                <w:szCs w:val="22"/>
              </w:rPr>
              <w:tab/>
            </w:r>
            <w:r>
              <w:rPr>
                <w:rFonts w:ascii="Calibri" w:hAnsi="Calibri"/>
                <w:szCs w:val="22"/>
              </w:rPr>
              <w:tab/>
            </w:r>
            <w:r w:rsidRPr="00F55047">
              <w:rPr>
                <w:rFonts w:ascii="Calibri" w:hAnsi="Calibri"/>
                <w:szCs w:val="22"/>
              </w:rPr>
              <w:t>ORC-12.6</w:t>
            </w:r>
          </w:p>
        </w:tc>
        <w:tc>
          <w:tcPr>
            <w:tcW w:w="1556" w:type="pct"/>
            <w:tcBorders>
              <w:top w:val="nil"/>
              <w:left w:val="single" w:sz="4" w:space="0" w:color="auto"/>
              <w:bottom w:val="single" w:sz="4" w:space="0" w:color="auto"/>
              <w:right w:val="single" w:sz="4" w:space="0" w:color="auto"/>
            </w:tcBorders>
            <w:shd w:val="clear" w:color="auto" w:fill="auto"/>
          </w:tcPr>
          <w:p w14:paraId="728DEF65" w14:textId="77777777" w:rsidR="00035B50" w:rsidRPr="00F55047" w:rsidRDefault="00035B50" w:rsidP="00035B50">
            <w:pPr>
              <w:pStyle w:val="TableText0"/>
              <w:rPr>
                <w:rFonts w:ascii="Calibri" w:hAnsi="Calibri"/>
                <w:szCs w:val="22"/>
              </w:rPr>
            </w:pPr>
            <w:r w:rsidRPr="00F55047">
              <w:rPr>
                <w:rFonts w:ascii="Calibri" w:hAnsi="Calibri"/>
                <w:szCs w:val="22"/>
              </w:rPr>
              <w:t>Title</w:t>
            </w:r>
          </w:p>
        </w:tc>
        <w:tc>
          <w:tcPr>
            <w:tcW w:w="1905" w:type="pct"/>
            <w:tcBorders>
              <w:top w:val="nil"/>
              <w:left w:val="single" w:sz="4" w:space="0" w:color="auto"/>
              <w:bottom w:val="single" w:sz="4" w:space="0" w:color="auto"/>
              <w:right w:val="single" w:sz="4" w:space="0" w:color="auto"/>
            </w:tcBorders>
            <w:shd w:val="clear" w:color="auto" w:fill="auto"/>
          </w:tcPr>
          <w:p w14:paraId="4A25E8DB" w14:textId="481D2B0C" w:rsidR="00035B50" w:rsidRPr="00F55047" w:rsidRDefault="00A42D36" w:rsidP="00035B50">
            <w:pPr>
              <w:pStyle w:val="TableText0"/>
              <w:rPr>
                <w:rFonts w:ascii="Calibri" w:hAnsi="Calibri"/>
                <w:sz w:val="18"/>
                <w:szCs w:val="18"/>
              </w:rPr>
            </w:pPr>
            <w:r>
              <w:rPr>
                <w:rFonts w:ascii="Calibri" w:hAnsi="Calibri"/>
                <w:sz w:val="18"/>
                <w:szCs w:val="18"/>
              </w:rPr>
              <w:t>Text</w:t>
            </w:r>
          </w:p>
        </w:tc>
      </w:tr>
      <w:tr w:rsidR="00682700" w:rsidRPr="00F55047" w14:paraId="7ADA23A7" w14:textId="77777777" w:rsidTr="00E10309">
        <w:trPr>
          <w:trHeight w:val="240"/>
        </w:trPr>
        <w:tc>
          <w:tcPr>
            <w:tcW w:w="1539" w:type="pct"/>
            <w:tcBorders>
              <w:top w:val="single" w:sz="4" w:space="0" w:color="auto"/>
            </w:tcBorders>
            <w:shd w:val="clear" w:color="auto" w:fill="auto"/>
          </w:tcPr>
          <w:p w14:paraId="0F2E9593" w14:textId="77777777" w:rsidR="00035B50" w:rsidRPr="00F55047" w:rsidRDefault="00035B50" w:rsidP="00035B50">
            <w:pPr>
              <w:pStyle w:val="TableText0"/>
              <w:jc w:val="both"/>
              <w:rPr>
                <w:rFonts w:ascii="Calibri" w:hAnsi="Calibri"/>
                <w:szCs w:val="22"/>
              </w:rPr>
            </w:pPr>
            <w:r>
              <w:rPr>
                <w:rFonts w:ascii="Calibri" w:hAnsi="Calibri"/>
                <w:szCs w:val="22"/>
              </w:rPr>
              <w:tab/>
            </w:r>
            <w:r w:rsidRPr="00F55047">
              <w:rPr>
                <w:rFonts w:ascii="Calibri" w:hAnsi="Calibri"/>
                <w:szCs w:val="22"/>
              </w:rPr>
              <w:t>ORC-16</w:t>
            </w:r>
          </w:p>
        </w:tc>
        <w:tc>
          <w:tcPr>
            <w:tcW w:w="1556" w:type="pct"/>
            <w:tcBorders>
              <w:top w:val="single" w:sz="4" w:space="0" w:color="auto"/>
            </w:tcBorders>
            <w:shd w:val="clear" w:color="auto" w:fill="auto"/>
          </w:tcPr>
          <w:p w14:paraId="092CD7B0" w14:textId="77777777" w:rsidR="00035B50" w:rsidRPr="00F55047" w:rsidRDefault="00035B50" w:rsidP="00035B50">
            <w:pPr>
              <w:pStyle w:val="TableText0"/>
              <w:rPr>
                <w:rFonts w:ascii="Calibri" w:hAnsi="Calibri"/>
                <w:szCs w:val="22"/>
              </w:rPr>
            </w:pPr>
            <w:r>
              <w:rPr>
                <w:rFonts w:ascii="Calibri" w:hAnsi="Calibri"/>
                <w:szCs w:val="22"/>
              </w:rPr>
              <w:t>Order control reason c</w:t>
            </w:r>
            <w:r w:rsidRPr="00F55047">
              <w:rPr>
                <w:rFonts w:ascii="Calibri" w:hAnsi="Calibri"/>
                <w:szCs w:val="22"/>
              </w:rPr>
              <w:t>ode</w:t>
            </w:r>
          </w:p>
        </w:tc>
        <w:tc>
          <w:tcPr>
            <w:tcW w:w="1905" w:type="pct"/>
            <w:tcBorders>
              <w:top w:val="single" w:sz="4" w:space="0" w:color="auto"/>
            </w:tcBorders>
            <w:shd w:val="clear" w:color="auto" w:fill="auto"/>
          </w:tcPr>
          <w:p w14:paraId="185B1FA8" w14:textId="77777777" w:rsidR="00035B50" w:rsidRPr="00F55047" w:rsidRDefault="00035B50" w:rsidP="00035B50">
            <w:pPr>
              <w:pStyle w:val="TableText0"/>
              <w:rPr>
                <w:rFonts w:ascii="Calibri" w:hAnsi="Calibri"/>
                <w:szCs w:val="22"/>
              </w:rPr>
            </w:pPr>
            <w:r>
              <w:rPr>
                <w:rFonts w:ascii="Calibri" w:hAnsi="Calibri"/>
                <w:szCs w:val="22"/>
              </w:rPr>
              <w:t xml:space="preserve">Fixed value </w:t>
            </w:r>
            <w:r w:rsidRPr="00960967">
              <w:rPr>
                <w:rFonts w:ascii="Calibri" w:hAnsi="Calibri"/>
                <w:color w:val="000000"/>
                <w:lang w:eastAsia="zh-TW"/>
              </w:rPr>
              <w:t>'</w:t>
            </w:r>
            <w:r>
              <w:rPr>
                <w:rFonts w:ascii="Calibri" w:hAnsi="Calibri"/>
                <w:szCs w:val="22"/>
              </w:rPr>
              <w:t>ATT</w:t>
            </w:r>
            <w:r w:rsidRPr="00960967">
              <w:rPr>
                <w:rFonts w:ascii="Calibri" w:hAnsi="Calibri"/>
                <w:color w:val="000000"/>
                <w:lang w:eastAsia="zh-TW"/>
              </w:rPr>
              <w:t>'</w:t>
            </w:r>
            <w:r>
              <w:rPr>
                <w:rFonts w:ascii="Calibri" w:hAnsi="Calibri"/>
                <w:szCs w:val="22"/>
              </w:rPr>
              <w:t xml:space="preserve"> (attachment)</w:t>
            </w:r>
          </w:p>
        </w:tc>
      </w:tr>
      <w:tr w:rsidR="00F2193E" w:rsidRPr="00F55047" w14:paraId="10A9F6DF" w14:textId="77777777" w:rsidTr="00F2193E">
        <w:trPr>
          <w:trHeight w:val="465"/>
        </w:trPr>
        <w:tc>
          <w:tcPr>
            <w:tcW w:w="5000" w:type="pct"/>
            <w:gridSpan w:val="3"/>
            <w:tcBorders>
              <w:top w:val="single" w:sz="4" w:space="0" w:color="auto"/>
              <w:left w:val="single" w:sz="4" w:space="0" w:color="auto"/>
              <w:bottom w:val="nil"/>
              <w:right w:val="single" w:sz="4" w:space="0" w:color="auto"/>
            </w:tcBorders>
            <w:shd w:val="clear" w:color="auto" w:fill="auto"/>
          </w:tcPr>
          <w:p w14:paraId="239B1CBB" w14:textId="0E2D4842" w:rsidR="00F2193E" w:rsidRDefault="00F2193E" w:rsidP="00035B50">
            <w:pPr>
              <w:pStyle w:val="TableText0"/>
              <w:rPr>
                <w:rFonts w:ascii="Calibri" w:hAnsi="Calibri"/>
                <w:szCs w:val="22"/>
              </w:rPr>
            </w:pPr>
            <w:r>
              <w:rPr>
                <w:rFonts w:ascii="Calibri" w:hAnsi="Calibri"/>
                <w:szCs w:val="22"/>
              </w:rPr>
              <w:tab/>
              <w:t>OBR segment</w:t>
            </w:r>
          </w:p>
        </w:tc>
      </w:tr>
      <w:tr w:rsidR="00682700" w:rsidRPr="00F55047" w14:paraId="4E514E77" w14:textId="77777777" w:rsidTr="00E10309">
        <w:trPr>
          <w:trHeight w:val="465"/>
        </w:trPr>
        <w:tc>
          <w:tcPr>
            <w:tcW w:w="1539" w:type="pct"/>
            <w:tcBorders>
              <w:top w:val="single" w:sz="4" w:space="0" w:color="auto"/>
              <w:left w:val="single" w:sz="4" w:space="0" w:color="auto"/>
              <w:bottom w:val="nil"/>
              <w:right w:val="single" w:sz="4" w:space="0" w:color="auto"/>
            </w:tcBorders>
            <w:shd w:val="clear" w:color="auto" w:fill="auto"/>
          </w:tcPr>
          <w:p w14:paraId="67E98EEA" w14:textId="3683E4E7" w:rsidR="00035B50" w:rsidRPr="00F55047" w:rsidRDefault="00035B50" w:rsidP="00035B50">
            <w:pPr>
              <w:pStyle w:val="TableText0"/>
              <w:rPr>
                <w:rFonts w:ascii="Calibri" w:hAnsi="Calibri"/>
                <w:szCs w:val="22"/>
              </w:rPr>
            </w:pPr>
            <w:r>
              <w:rPr>
                <w:rFonts w:ascii="Calibri" w:hAnsi="Calibri"/>
                <w:szCs w:val="22"/>
              </w:rPr>
              <w:tab/>
            </w:r>
            <w:r w:rsidR="00682700">
              <w:rPr>
                <w:rFonts w:ascii="Calibri" w:hAnsi="Calibri"/>
                <w:szCs w:val="22"/>
              </w:rPr>
              <w:tab/>
            </w:r>
            <w:r w:rsidRPr="00F55047">
              <w:rPr>
                <w:rFonts w:ascii="Calibri" w:hAnsi="Calibri"/>
                <w:szCs w:val="22"/>
              </w:rPr>
              <w:t>OBR-2</w:t>
            </w:r>
          </w:p>
        </w:tc>
        <w:tc>
          <w:tcPr>
            <w:tcW w:w="1556" w:type="pct"/>
            <w:tcBorders>
              <w:top w:val="single" w:sz="4" w:space="0" w:color="auto"/>
              <w:left w:val="single" w:sz="4" w:space="0" w:color="auto"/>
              <w:bottom w:val="nil"/>
              <w:right w:val="single" w:sz="4" w:space="0" w:color="auto"/>
            </w:tcBorders>
            <w:shd w:val="clear" w:color="auto" w:fill="auto"/>
          </w:tcPr>
          <w:p w14:paraId="133C4052" w14:textId="77777777" w:rsidR="00035B50" w:rsidRPr="00F55047" w:rsidRDefault="00035B50" w:rsidP="00035B50">
            <w:pPr>
              <w:pStyle w:val="TableText0"/>
              <w:rPr>
                <w:rFonts w:ascii="Calibri" w:hAnsi="Calibri"/>
                <w:szCs w:val="22"/>
              </w:rPr>
            </w:pPr>
            <w:r>
              <w:rPr>
                <w:rFonts w:ascii="Calibri" w:hAnsi="Calibri"/>
                <w:szCs w:val="22"/>
              </w:rPr>
              <w:t>Placer order n</w:t>
            </w:r>
            <w:r w:rsidRPr="00F55047">
              <w:rPr>
                <w:rFonts w:ascii="Calibri" w:hAnsi="Calibri"/>
                <w:szCs w:val="22"/>
              </w:rPr>
              <w:t>umber</w:t>
            </w:r>
          </w:p>
        </w:tc>
        <w:tc>
          <w:tcPr>
            <w:tcW w:w="1905" w:type="pct"/>
            <w:tcBorders>
              <w:top w:val="single" w:sz="4" w:space="0" w:color="auto"/>
              <w:left w:val="single" w:sz="4" w:space="0" w:color="auto"/>
              <w:bottom w:val="nil"/>
              <w:right w:val="single" w:sz="4" w:space="0" w:color="auto"/>
            </w:tcBorders>
            <w:shd w:val="clear" w:color="auto" w:fill="auto"/>
          </w:tcPr>
          <w:p w14:paraId="7E278CCB" w14:textId="77777777" w:rsidR="00035B50" w:rsidRPr="007B25B2" w:rsidRDefault="00035B50" w:rsidP="00035B50">
            <w:pPr>
              <w:pStyle w:val="TableText0"/>
              <w:rPr>
                <w:rFonts w:ascii="Calibri" w:hAnsi="Calibri"/>
                <w:szCs w:val="22"/>
              </w:rPr>
            </w:pPr>
            <w:r>
              <w:rPr>
                <w:rFonts w:ascii="Calibri" w:hAnsi="Calibri"/>
                <w:szCs w:val="22"/>
              </w:rPr>
              <w:t>Copy value from ORC-2 field</w:t>
            </w:r>
          </w:p>
        </w:tc>
      </w:tr>
      <w:tr w:rsidR="00682700" w:rsidRPr="00F55047" w14:paraId="4BC4A298" w14:textId="77777777" w:rsidTr="00E10309">
        <w:trPr>
          <w:trHeight w:val="465"/>
        </w:trPr>
        <w:tc>
          <w:tcPr>
            <w:tcW w:w="1539" w:type="pct"/>
            <w:shd w:val="clear" w:color="auto" w:fill="auto"/>
          </w:tcPr>
          <w:p w14:paraId="203C1BDA" w14:textId="7CF1521F" w:rsidR="00035B50" w:rsidRPr="00F55047" w:rsidRDefault="00035B50" w:rsidP="00035B50">
            <w:pPr>
              <w:pStyle w:val="TableText0"/>
              <w:rPr>
                <w:rFonts w:ascii="Calibri" w:hAnsi="Calibri"/>
                <w:szCs w:val="22"/>
              </w:rPr>
            </w:pPr>
            <w:r>
              <w:rPr>
                <w:rFonts w:ascii="Calibri" w:hAnsi="Calibri"/>
                <w:szCs w:val="22"/>
              </w:rPr>
              <w:tab/>
            </w:r>
            <w:r w:rsidR="00682700">
              <w:rPr>
                <w:rFonts w:ascii="Calibri" w:hAnsi="Calibri"/>
                <w:szCs w:val="22"/>
              </w:rPr>
              <w:tab/>
            </w:r>
            <w:r w:rsidRPr="00F55047">
              <w:rPr>
                <w:rFonts w:ascii="Calibri" w:hAnsi="Calibri"/>
                <w:szCs w:val="22"/>
              </w:rPr>
              <w:t>OBR-4</w:t>
            </w:r>
          </w:p>
        </w:tc>
        <w:tc>
          <w:tcPr>
            <w:tcW w:w="1556" w:type="pct"/>
            <w:shd w:val="clear" w:color="auto" w:fill="auto"/>
          </w:tcPr>
          <w:p w14:paraId="3D052DE5" w14:textId="77777777" w:rsidR="00035B50" w:rsidRPr="00F55047" w:rsidRDefault="00035B50" w:rsidP="00035B50">
            <w:pPr>
              <w:pStyle w:val="TableText0"/>
              <w:rPr>
                <w:rFonts w:ascii="Calibri" w:hAnsi="Calibri"/>
                <w:szCs w:val="22"/>
              </w:rPr>
            </w:pPr>
            <w:r>
              <w:rPr>
                <w:rFonts w:ascii="Calibri" w:hAnsi="Calibri"/>
                <w:szCs w:val="22"/>
              </w:rPr>
              <w:t>Universal s</w:t>
            </w:r>
            <w:r w:rsidRPr="00F55047">
              <w:rPr>
                <w:rFonts w:ascii="Calibri" w:hAnsi="Calibri"/>
                <w:szCs w:val="22"/>
              </w:rPr>
              <w:t xml:space="preserve">ervice </w:t>
            </w:r>
            <w:r>
              <w:rPr>
                <w:rFonts w:ascii="Calibri" w:hAnsi="Calibri"/>
                <w:szCs w:val="22"/>
              </w:rPr>
              <w:t>identifier</w:t>
            </w:r>
          </w:p>
        </w:tc>
        <w:tc>
          <w:tcPr>
            <w:tcW w:w="1905" w:type="pct"/>
            <w:shd w:val="clear" w:color="auto" w:fill="auto"/>
          </w:tcPr>
          <w:p w14:paraId="0ABE90C6" w14:textId="77777777" w:rsidR="00035B50" w:rsidRPr="00F55047" w:rsidRDefault="00035B50" w:rsidP="00035B50">
            <w:pPr>
              <w:pStyle w:val="TableText0"/>
              <w:rPr>
                <w:rFonts w:ascii="Calibri" w:hAnsi="Calibri"/>
                <w:szCs w:val="22"/>
              </w:rPr>
            </w:pPr>
            <w:r>
              <w:rPr>
                <w:rFonts w:ascii="Calibri" w:hAnsi="Calibri"/>
                <w:szCs w:val="22"/>
              </w:rPr>
              <w:t>Fixed value</w:t>
            </w:r>
            <w:r w:rsidRPr="00F55047">
              <w:rPr>
                <w:rFonts w:ascii="Calibri" w:hAnsi="Calibri"/>
                <w:szCs w:val="22"/>
              </w:rPr>
              <w:t xml:space="preserve"> </w:t>
            </w:r>
            <w:r w:rsidRPr="00960967">
              <w:rPr>
                <w:rFonts w:ascii="Calibri" w:hAnsi="Calibri"/>
                <w:color w:val="000000"/>
                <w:lang w:eastAsia="zh-TW"/>
              </w:rPr>
              <w:t>'</w:t>
            </w:r>
            <w:r w:rsidRPr="00F55047">
              <w:rPr>
                <w:rFonts w:ascii="Calibri" w:hAnsi="Calibri"/>
                <w:szCs w:val="22"/>
              </w:rPr>
              <w:t>LIT</w:t>
            </w:r>
            <w:r w:rsidRPr="00960967">
              <w:rPr>
                <w:rFonts w:ascii="Calibri" w:hAnsi="Calibri"/>
                <w:color w:val="000000"/>
                <w:lang w:eastAsia="zh-TW"/>
              </w:rPr>
              <w:t>'</w:t>
            </w:r>
            <w:r>
              <w:rPr>
                <w:rFonts w:ascii="Calibri" w:hAnsi="Calibri"/>
                <w:szCs w:val="22"/>
              </w:rPr>
              <w:t xml:space="preserve"> (literal)</w:t>
            </w:r>
          </w:p>
        </w:tc>
      </w:tr>
      <w:tr w:rsidR="00682700" w:rsidRPr="00F55047" w14:paraId="120A7E82" w14:textId="77777777" w:rsidTr="00E10309">
        <w:trPr>
          <w:trHeight w:val="349"/>
        </w:trPr>
        <w:tc>
          <w:tcPr>
            <w:tcW w:w="1539" w:type="pct"/>
            <w:tcBorders>
              <w:bottom w:val="single" w:sz="4" w:space="0" w:color="auto"/>
            </w:tcBorders>
            <w:shd w:val="clear" w:color="auto" w:fill="auto"/>
          </w:tcPr>
          <w:p w14:paraId="519E7091" w14:textId="50E87828" w:rsidR="00035B50" w:rsidRPr="00F55047" w:rsidRDefault="00035B50" w:rsidP="00035B50">
            <w:pPr>
              <w:pStyle w:val="TableText0"/>
              <w:rPr>
                <w:rFonts w:ascii="Calibri" w:hAnsi="Calibri"/>
                <w:szCs w:val="22"/>
              </w:rPr>
            </w:pPr>
            <w:r>
              <w:rPr>
                <w:rFonts w:ascii="Calibri" w:hAnsi="Calibri"/>
                <w:szCs w:val="22"/>
              </w:rPr>
              <w:tab/>
            </w:r>
            <w:r w:rsidR="00682700">
              <w:rPr>
                <w:rFonts w:ascii="Calibri" w:hAnsi="Calibri"/>
                <w:szCs w:val="22"/>
              </w:rPr>
              <w:tab/>
            </w:r>
            <w:r w:rsidRPr="00F55047">
              <w:rPr>
                <w:rFonts w:ascii="Calibri" w:hAnsi="Calibri"/>
                <w:szCs w:val="22"/>
              </w:rPr>
              <w:t>OBR-7</w:t>
            </w:r>
          </w:p>
        </w:tc>
        <w:tc>
          <w:tcPr>
            <w:tcW w:w="1556" w:type="pct"/>
            <w:tcBorders>
              <w:bottom w:val="single" w:sz="4" w:space="0" w:color="auto"/>
            </w:tcBorders>
            <w:shd w:val="clear" w:color="auto" w:fill="auto"/>
          </w:tcPr>
          <w:p w14:paraId="4651523A" w14:textId="77777777" w:rsidR="00035B50" w:rsidRPr="00F55047" w:rsidRDefault="00035B50" w:rsidP="00035B50">
            <w:pPr>
              <w:pStyle w:val="TableText0"/>
              <w:rPr>
                <w:rFonts w:ascii="Calibri" w:hAnsi="Calibri"/>
                <w:szCs w:val="22"/>
              </w:rPr>
            </w:pPr>
            <w:r>
              <w:rPr>
                <w:rFonts w:ascii="Calibri" w:hAnsi="Calibri"/>
                <w:szCs w:val="22"/>
              </w:rPr>
              <w:t xml:space="preserve">Document creation </w:t>
            </w:r>
            <w:proofErr w:type="spellStart"/>
            <w:r>
              <w:rPr>
                <w:rFonts w:ascii="Calibri" w:hAnsi="Calibri"/>
                <w:szCs w:val="22"/>
              </w:rPr>
              <w:t>datet</w:t>
            </w:r>
            <w:r w:rsidRPr="00F55047">
              <w:rPr>
                <w:rFonts w:ascii="Calibri" w:hAnsi="Calibri"/>
                <w:szCs w:val="22"/>
              </w:rPr>
              <w:t>ime</w:t>
            </w:r>
            <w:proofErr w:type="spellEnd"/>
          </w:p>
        </w:tc>
        <w:tc>
          <w:tcPr>
            <w:tcW w:w="1905" w:type="pct"/>
            <w:tcBorders>
              <w:bottom w:val="single" w:sz="4" w:space="0" w:color="auto"/>
            </w:tcBorders>
            <w:shd w:val="clear" w:color="auto" w:fill="auto"/>
          </w:tcPr>
          <w:p w14:paraId="38CC55F6" w14:textId="77777777" w:rsidR="00035B50" w:rsidRPr="00CC6ED3" w:rsidRDefault="00035B50" w:rsidP="00035B50">
            <w:pPr>
              <w:pStyle w:val="TableText0"/>
              <w:rPr>
                <w:rFonts w:ascii="Calibri" w:hAnsi="Calibri"/>
                <w:szCs w:val="22"/>
              </w:rPr>
            </w:pPr>
            <w:r>
              <w:rPr>
                <w:rFonts w:ascii="Calibri" w:hAnsi="Calibri"/>
                <w:szCs w:val="22"/>
              </w:rPr>
              <w:t>Copy</w:t>
            </w:r>
            <w:r w:rsidRPr="00F55047">
              <w:rPr>
                <w:rFonts w:ascii="Calibri" w:hAnsi="Calibri"/>
                <w:szCs w:val="22"/>
              </w:rPr>
              <w:t xml:space="preserve"> </w:t>
            </w:r>
            <w:r>
              <w:rPr>
                <w:rFonts w:ascii="Calibri" w:hAnsi="Calibri"/>
                <w:szCs w:val="22"/>
              </w:rPr>
              <w:t>value from MSH-7 field</w:t>
            </w:r>
          </w:p>
        </w:tc>
      </w:tr>
      <w:tr w:rsidR="00682700" w:rsidRPr="00F55047" w14:paraId="55D75567" w14:textId="77777777" w:rsidTr="00E10309">
        <w:trPr>
          <w:trHeight w:val="450"/>
        </w:trPr>
        <w:tc>
          <w:tcPr>
            <w:tcW w:w="1539" w:type="pct"/>
            <w:tcBorders>
              <w:top w:val="single" w:sz="4" w:space="0" w:color="auto"/>
              <w:left w:val="single" w:sz="4" w:space="0" w:color="auto"/>
              <w:bottom w:val="nil"/>
              <w:right w:val="single" w:sz="4" w:space="0" w:color="auto"/>
            </w:tcBorders>
            <w:shd w:val="clear" w:color="auto" w:fill="auto"/>
          </w:tcPr>
          <w:p w14:paraId="37A40749" w14:textId="01566AFB" w:rsidR="00035B50" w:rsidRPr="00F55047" w:rsidRDefault="00035B50" w:rsidP="00035B50">
            <w:pPr>
              <w:pStyle w:val="TableText0"/>
              <w:rPr>
                <w:rFonts w:ascii="Calibri" w:hAnsi="Calibri"/>
                <w:szCs w:val="22"/>
              </w:rPr>
            </w:pPr>
            <w:r>
              <w:rPr>
                <w:rFonts w:ascii="Calibri" w:hAnsi="Calibri"/>
                <w:szCs w:val="22"/>
              </w:rPr>
              <w:tab/>
            </w:r>
            <w:r w:rsidR="00682700">
              <w:rPr>
                <w:rFonts w:ascii="Calibri" w:hAnsi="Calibri"/>
                <w:szCs w:val="22"/>
              </w:rPr>
              <w:tab/>
            </w:r>
            <w:r w:rsidRPr="00F55047">
              <w:rPr>
                <w:rFonts w:ascii="Calibri" w:hAnsi="Calibri"/>
                <w:szCs w:val="22"/>
              </w:rPr>
              <w:t>OBR-16</w:t>
            </w:r>
          </w:p>
        </w:tc>
        <w:tc>
          <w:tcPr>
            <w:tcW w:w="1556" w:type="pct"/>
            <w:tcBorders>
              <w:top w:val="single" w:sz="4" w:space="0" w:color="auto"/>
              <w:left w:val="single" w:sz="4" w:space="0" w:color="auto"/>
              <w:bottom w:val="nil"/>
              <w:right w:val="single" w:sz="4" w:space="0" w:color="auto"/>
            </w:tcBorders>
            <w:shd w:val="clear" w:color="auto" w:fill="auto"/>
          </w:tcPr>
          <w:p w14:paraId="2AB84EFE" w14:textId="77777777" w:rsidR="00035B50" w:rsidRPr="00F55047" w:rsidRDefault="00035B50" w:rsidP="00035B50">
            <w:pPr>
              <w:pStyle w:val="TableText0"/>
              <w:rPr>
                <w:rFonts w:ascii="Calibri" w:hAnsi="Calibri"/>
                <w:szCs w:val="22"/>
              </w:rPr>
            </w:pPr>
            <w:r>
              <w:rPr>
                <w:rFonts w:ascii="Calibri" w:hAnsi="Calibri"/>
                <w:szCs w:val="22"/>
              </w:rPr>
              <w:t>Clinician responsible</w:t>
            </w:r>
          </w:p>
        </w:tc>
        <w:tc>
          <w:tcPr>
            <w:tcW w:w="1905" w:type="pct"/>
            <w:tcBorders>
              <w:top w:val="single" w:sz="4" w:space="0" w:color="auto"/>
              <w:left w:val="single" w:sz="4" w:space="0" w:color="auto"/>
              <w:bottom w:val="nil"/>
              <w:right w:val="single" w:sz="4" w:space="0" w:color="auto"/>
            </w:tcBorders>
            <w:shd w:val="clear" w:color="auto" w:fill="auto"/>
          </w:tcPr>
          <w:p w14:paraId="7BBB2715" w14:textId="77777777" w:rsidR="00035B50" w:rsidRPr="00F55047" w:rsidRDefault="00035B50" w:rsidP="00035B50">
            <w:pPr>
              <w:pStyle w:val="TableText0"/>
              <w:rPr>
                <w:rFonts w:ascii="Calibri" w:hAnsi="Calibri"/>
                <w:szCs w:val="22"/>
              </w:rPr>
            </w:pPr>
            <w:r>
              <w:rPr>
                <w:rFonts w:ascii="Calibri" w:hAnsi="Calibri"/>
                <w:szCs w:val="22"/>
              </w:rPr>
              <w:t>Copy value from ORC-12 field</w:t>
            </w:r>
          </w:p>
        </w:tc>
      </w:tr>
      <w:tr w:rsidR="00682700" w:rsidRPr="00F55047" w14:paraId="7C68305B" w14:textId="77777777" w:rsidTr="00E10309">
        <w:trPr>
          <w:trHeight w:val="240"/>
        </w:trPr>
        <w:tc>
          <w:tcPr>
            <w:tcW w:w="1539" w:type="pct"/>
            <w:tcBorders>
              <w:top w:val="single" w:sz="4" w:space="0" w:color="auto"/>
            </w:tcBorders>
            <w:shd w:val="clear" w:color="auto" w:fill="auto"/>
          </w:tcPr>
          <w:p w14:paraId="40F4252A" w14:textId="6B52C77E" w:rsidR="00035B50" w:rsidRPr="00F55047" w:rsidRDefault="00035B50" w:rsidP="00035B50">
            <w:pPr>
              <w:pStyle w:val="TableText0"/>
              <w:rPr>
                <w:rFonts w:ascii="Calibri" w:hAnsi="Calibri"/>
                <w:szCs w:val="22"/>
              </w:rPr>
            </w:pPr>
            <w:r>
              <w:rPr>
                <w:rFonts w:ascii="Calibri" w:hAnsi="Calibri"/>
                <w:szCs w:val="22"/>
              </w:rPr>
              <w:tab/>
            </w:r>
            <w:r w:rsidR="00682700">
              <w:rPr>
                <w:rFonts w:ascii="Calibri" w:hAnsi="Calibri"/>
                <w:szCs w:val="22"/>
              </w:rPr>
              <w:tab/>
            </w:r>
            <w:r w:rsidRPr="00F55047">
              <w:rPr>
                <w:rFonts w:ascii="Calibri" w:hAnsi="Calibri"/>
                <w:szCs w:val="22"/>
              </w:rPr>
              <w:t>OBR-25</w:t>
            </w:r>
          </w:p>
        </w:tc>
        <w:tc>
          <w:tcPr>
            <w:tcW w:w="1556" w:type="pct"/>
            <w:tcBorders>
              <w:top w:val="single" w:sz="4" w:space="0" w:color="auto"/>
            </w:tcBorders>
            <w:shd w:val="clear" w:color="auto" w:fill="auto"/>
          </w:tcPr>
          <w:p w14:paraId="71428071" w14:textId="77777777" w:rsidR="00035B50" w:rsidRPr="00F55047" w:rsidRDefault="00035B50" w:rsidP="00035B50">
            <w:pPr>
              <w:pStyle w:val="TableText0"/>
              <w:rPr>
                <w:rFonts w:ascii="Calibri" w:hAnsi="Calibri"/>
                <w:szCs w:val="22"/>
              </w:rPr>
            </w:pPr>
            <w:r>
              <w:rPr>
                <w:rFonts w:ascii="Calibri" w:hAnsi="Calibri"/>
                <w:szCs w:val="22"/>
              </w:rPr>
              <w:t>Result s</w:t>
            </w:r>
            <w:r w:rsidRPr="00F55047">
              <w:rPr>
                <w:rFonts w:ascii="Calibri" w:hAnsi="Calibri"/>
                <w:szCs w:val="22"/>
              </w:rPr>
              <w:t>tatus</w:t>
            </w:r>
          </w:p>
        </w:tc>
        <w:tc>
          <w:tcPr>
            <w:tcW w:w="1905" w:type="pct"/>
            <w:tcBorders>
              <w:top w:val="single" w:sz="4" w:space="0" w:color="auto"/>
            </w:tcBorders>
            <w:shd w:val="clear" w:color="auto" w:fill="auto"/>
          </w:tcPr>
          <w:p w14:paraId="1F465422" w14:textId="49780950" w:rsidR="00035B50" w:rsidRDefault="003720D0" w:rsidP="00035B50">
            <w:pPr>
              <w:pStyle w:val="TableText0"/>
              <w:rPr>
                <w:rFonts w:ascii="Calibri" w:hAnsi="Calibri"/>
                <w:szCs w:val="22"/>
              </w:rPr>
            </w:pPr>
            <w:r>
              <w:rPr>
                <w:rFonts w:ascii="Calibri" w:hAnsi="Calibri"/>
                <w:szCs w:val="22"/>
              </w:rPr>
              <w:t>Valid values:</w:t>
            </w:r>
          </w:p>
          <w:p w14:paraId="6816512D" w14:textId="77777777" w:rsidR="00035B50" w:rsidRDefault="00035B50" w:rsidP="00035B50">
            <w:pPr>
              <w:pStyle w:val="TableText0"/>
              <w:numPr>
                <w:ilvl w:val="0"/>
                <w:numId w:val="15"/>
              </w:numPr>
              <w:rPr>
                <w:rFonts w:ascii="Calibri" w:hAnsi="Calibri"/>
                <w:szCs w:val="22"/>
              </w:rPr>
            </w:pPr>
            <w:r w:rsidRPr="00960967">
              <w:rPr>
                <w:rFonts w:ascii="Calibri" w:hAnsi="Calibri"/>
                <w:color w:val="000000"/>
                <w:lang w:eastAsia="zh-TW"/>
              </w:rPr>
              <w:t>'</w:t>
            </w:r>
            <w:r>
              <w:rPr>
                <w:rFonts w:ascii="Calibri" w:hAnsi="Calibri"/>
                <w:szCs w:val="22"/>
              </w:rPr>
              <w:t>F</w:t>
            </w:r>
            <w:r w:rsidRPr="00960967">
              <w:rPr>
                <w:rFonts w:ascii="Calibri" w:hAnsi="Calibri"/>
                <w:color w:val="000000"/>
                <w:lang w:eastAsia="zh-TW"/>
              </w:rPr>
              <w:t>'</w:t>
            </w:r>
            <w:r>
              <w:rPr>
                <w:rFonts w:ascii="Calibri" w:hAnsi="Calibri"/>
                <w:szCs w:val="22"/>
              </w:rPr>
              <w:t xml:space="preserve"> (final) – original document</w:t>
            </w:r>
          </w:p>
          <w:p w14:paraId="3B35075C" w14:textId="6AD1C36B" w:rsidR="00035B50" w:rsidRPr="00F55047" w:rsidRDefault="00035B50" w:rsidP="00035B50">
            <w:pPr>
              <w:pStyle w:val="TableText0"/>
              <w:numPr>
                <w:ilvl w:val="0"/>
                <w:numId w:val="15"/>
              </w:numPr>
              <w:rPr>
                <w:rFonts w:ascii="Calibri" w:hAnsi="Calibri"/>
                <w:szCs w:val="22"/>
              </w:rPr>
            </w:pPr>
            <w:r w:rsidRPr="00960967">
              <w:rPr>
                <w:rFonts w:ascii="Calibri" w:hAnsi="Calibri"/>
                <w:color w:val="000000"/>
                <w:lang w:eastAsia="zh-TW"/>
              </w:rPr>
              <w:t>'</w:t>
            </w:r>
            <w:r>
              <w:rPr>
                <w:rFonts w:ascii="Calibri" w:hAnsi="Calibri"/>
                <w:szCs w:val="22"/>
              </w:rPr>
              <w:t>C</w:t>
            </w:r>
            <w:r w:rsidRPr="00960967">
              <w:rPr>
                <w:rFonts w:ascii="Calibri" w:hAnsi="Calibri"/>
                <w:color w:val="000000"/>
                <w:lang w:eastAsia="zh-TW"/>
              </w:rPr>
              <w:t>'</w:t>
            </w:r>
            <w:r>
              <w:rPr>
                <w:rFonts w:ascii="Calibri" w:hAnsi="Calibri"/>
                <w:szCs w:val="22"/>
              </w:rPr>
              <w:t xml:space="preserve"> (correction) – amendment</w:t>
            </w:r>
          </w:p>
        </w:tc>
      </w:tr>
      <w:tr w:rsidR="0038138C" w:rsidRPr="00F55047" w14:paraId="27CF1B47" w14:textId="77777777" w:rsidTr="0038138C">
        <w:trPr>
          <w:trHeight w:val="240"/>
        </w:trPr>
        <w:tc>
          <w:tcPr>
            <w:tcW w:w="5000" w:type="pct"/>
            <w:gridSpan w:val="3"/>
            <w:tcBorders>
              <w:top w:val="single" w:sz="4" w:space="0" w:color="auto"/>
            </w:tcBorders>
            <w:shd w:val="clear" w:color="auto" w:fill="auto"/>
          </w:tcPr>
          <w:p w14:paraId="4A07C9A2" w14:textId="050E9CF6" w:rsidR="0038138C" w:rsidRDefault="0038138C" w:rsidP="00035B50">
            <w:pPr>
              <w:pStyle w:val="TableText0"/>
              <w:rPr>
                <w:rFonts w:ascii="Calibri" w:hAnsi="Calibri"/>
                <w:szCs w:val="22"/>
              </w:rPr>
            </w:pPr>
            <w:r>
              <w:rPr>
                <w:rFonts w:ascii="Calibri" w:hAnsi="Calibri"/>
                <w:color w:val="000000"/>
                <w:lang w:eastAsia="zh-TW"/>
              </w:rPr>
              <w:tab/>
            </w:r>
            <w:r>
              <w:rPr>
                <w:rFonts w:ascii="Calibri" w:hAnsi="Calibri"/>
                <w:color w:val="000000"/>
                <w:lang w:eastAsia="zh-TW"/>
              </w:rPr>
              <w:tab/>
              <w:t>OBX segment</w:t>
            </w:r>
          </w:p>
        </w:tc>
      </w:tr>
      <w:tr w:rsidR="00682700" w:rsidRPr="00F55047" w14:paraId="7A8CFF9C" w14:textId="77777777" w:rsidTr="00E10309">
        <w:trPr>
          <w:trHeight w:val="240"/>
        </w:trPr>
        <w:tc>
          <w:tcPr>
            <w:tcW w:w="1539" w:type="pct"/>
            <w:tcBorders>
              <w:top w:val="single" w:sz="4" w:space="0" w:color="auto"/>
            </w:tcBorders>
            <w:shd w:val="clear" w:color="auto" w:fill="auto"/>
          </w:tcPr>
          <w:p w14:paraId="05E75AEA" w14:textId="7C590CBD" w:rsidR="003720D0" w:rsidRDefault="003720D0" w:rsidP="00035B50">
            <w:pPr>
              <w:pStyle w:val="TableText0"/>
              <w:rPr>
                <w:rFonts w:ascii="Calibri" w:hAnsi="Calibri"/>
                <w:szCs w:val="22"/>
              </w:rPr>
            </w:pPr>
            <w:r>
              <w:rPr>
                <w:rFonts w:ascii="Calibri" w:hAnsi="Calibri"/>
                <w:color w:val="000000"/>
                <w:lang w:eastAsia="zh-TW"/>
              </w:rPr>
              <w:tab/>
            </w:r>
            <w:r w:rsidR="00682700">
              <w:rPr>
                <w:rFonts w:ascii="Calibri" w:hAnsi="Calibri"/>
                <w:color w:val="000000"/>
                <w:lang w:eastAsia="zh-TW"/>
              </w:rPr>
              <w:tab/>
            </w:r>
            <w:r w:rsidR="00682700">
              <w:rPr>
                <w:rFonts w:ascii="Calibri" w:hAnsi="Calibri"/>
                <w:color w:val="000000"/>
                <w:lang w:eastAsia="zh-TW"/>
              </w:rPr>
              <w:tab/>
            </w:r>
            <w:r>
              <w:rPr>
                <w:rFonts w:ascii="Calibri" w:hAnsi="Calibri"/>
                <w:color w:val="000000"/>
                <w:lang w:eastAsia="zh-TW"/>
              </w:rPr>
              <w:t>OBX-5</w:t>
            </w:r>
          </w:p>
        </w:tc>
        <w:tc>
          <w:tcPr>
            <w:tcW w:w="1556" w:type="pct"/>
            <w:tcBorders>
              <w:top w:val="single" w:sz="4" w:space="0" w:color="auto"/>
            </w:tcBorders>
            <w:shd w:val="clear" w:color="auto" w:fill="auto"/>
          </w:tcPr>
          <w:p w14:paraId="179781E0" w14:textId="77777777" w:rsidR="003720D0" w:rsidRDefault="003720D0" w:rsidP="00035B50">
            <w:pPr>
              <w:pStyle w:val="TableText0"/>
              <w:rPr>
                <w:rFonts w:ascii="Calibri" w:hAnsi="Calibri"/>
                <w:szCs w:val="22"/>
              </w:rPr>
            </w:pPr>
          </w:p>
        </w:tc>
        <w:tc>
          <w:tcPr>
            <w:tcW w:w="1905" w:type="pct"/>
            <w:tcBorders>
              <w:top w:val="single" w:sz="4" w:space="0" w:color="auto"/>
            </w:tcBorders>
            <w:shd w:val="clear" w:color="auto" w:fill="auto"/>
          </w:tcPr>
          <w:p w14:paraId="2A5E3110" w14:textId="77777777" w:rsidR="003720D0" w:rsidRDefault="003720D0" w:rsidP="00035B50">
            <w:pPr>
              <w:pStyle w:val="TableText0"/>
              <w:rPr>
                <w:rFonts w:ascii="Calibri" w:hAnsi="Calibri"/>
                <w:szCs w:val="22"/>
              </w:rPr>
            </w:pPr>
          </w:p>
        </w:tc>
      </w:tr>
      <w:tr w:rsidR="00682700" w:rsidRPr="00F55047" w14:paraId="0070A076" w14:textId="77777777" w:rsidTr="00E10309">
        <w:trPr>
          <w:trHeight w:val="240"/>
        </w:trPr>
        <w:tc>
          <w:tcPr>
            <w:tcW w:w="1539" w:type="pct"/>
            <w:tcBorders>
              <w:top w:val="single" w:sz="4" w:space="0" w:color="auto"/>
            </w:tcBorders>
            <w:shd w:val="clear" w:color="auto" w:fill="auto"/>
          </w:tcPr>
          <w:p w14:paraId="42884551" w14:textId="702E79ED" w:rsidR="003720D0" w:rsidRDefault="003720D0" w:rsidP="00035B50">
            <w:pPr>
              <w:pStyle w:val="TableText0"/>
              <w:rPr>
                <w:rFonts w:ascii="Calibri" w:hAnsi="Calibri"/>
                <w:color w:val="000000"/>
                <w:lang w:eastAsia="zh-TW"/>
              </w:rPr>
            </w:pPr>
            <w:r>
              <w:rPr>
                <w:rFonts w:ascii="Calibri" w:hAnsi="Calibri"/>
                <w:color w:val="000000"/>
                <w:lang w:eastAsia="zh-TW"/>
              </w:rPr>
              <w:tab/>
            </w:r>
            <w:r>
              <w:rPr>
                <w:rFonts w:ascii="Calibri" w:hAnsi="Calibri"/>
                <w:color w:val="000000"/>
                <w:lang w:eastAsia="zh-TW"/>
              </w:rPr>
              <w:tab/>
            </w:r>
            <w:r w:rsidR="00682700">
              <w:rPr>
                <w:rFonts w:ascii="Calibri" w:hAnsi="Calibri"/>
                <w:color w:val="000000"/>
                <w:lang w:eastAsia="zh-TW"/>
              </w:rPr>
              <w:tab/>
            </w:r>
            <w:r w:rsidR="00682700">
              <w:rPr>
                <w:rFonts w:ascii="Calibri" w:hAnsi="Calibri"/>
                <w:color w:val="000000"/>
                <w:lang w:eastAsia="zh-TW"/>
              </w:rPr>
              <w:tab/>
            </w:r>
            <w:r w:rsidRPr="00960967">
              <w:rPr>
                <w:rFonts w:ascii="Calibri" w:hAnsi="Calibri"/>
                <w:color w:val="000000"/>
                <w:lang w:eastAsia="zh-TW"/>
              </w:rPr>
              <w:t>OBX-5.2</w:t>
            </w:r>
          </w:p>
        </w:tc>
        <w:tc>
          <w:tcPr>
            <w:tcW w:w="1556" w:type="pct"/>
            <w:tcBorders>
              <w:top w:val="single" w:sz="4" w:space="0" w:color="auto"/>
            </w:tcBorders>
            <w:shd w:val="clear" w:color="auto" w:fill="auto"/>
          </w:tcPr>
          <w:p w14:paraId="00D8165C" w14:textId="441D35BF" w:rsidR="003720D0" w:rsidRDefault="003720D0" w:rsidP="00035B50">
            <w:pPr>
              <w:pStyle w:val="TableText0"/>
              <w:rPr>
                <w:rFonts w:ascii="Calibri" w:hAnsi="Calibri"/>
                <w:szCs w:val="22"/>
              </w:rPr>
            </w:pPr>
            <w:r>
              <w:rPr>
                <w:rFonts w:ascii="Calibri" w:hAnsi="Calibri"/>
                <w:color w:val="000000"/>
                <w:lang w:eastAsia="zh-TW"/>
              </w:rPr>
              <w:t>Observation value</w:t>
            </w:r>
          </w:p>
        </w:tc>
        <w:tc>
          <w:tcPr>
            <w:tcW w:w="1905" w:type="pct"/>
            <w:tcBorders>
              <w:top w:val="single" w:sz="4" w:space="0" w:color="auto"/>
            </w:tcBorders>
            <w:shd w:val="clear" w:color="auto" w:fill="auto"/>
          </w:tcPr>
          <w:p w14:paraId="7CDE8A68" w14:textId="3511028F" w:rsidR="003720D0" w:rsidRDefault="003720D0" w:rsidP="00035B50">
            <w:pPr>
              <w:pStyle w:val="TableText0"/>
              <w:rPr>
                <w:rFonts w:ascii="Calibri" w:hAnsi="Calibri"/>
                <w:szCs w:val="22"/>
              </w:rPr>
            </w:pPr>
            <w:r>
              <w:rPr>
                <w:rFonts w:ascii="Calibri" w:hAnsi="Calibri"/>
                <w:color w:val="000000"/>
                <w:lang w:eastAsia="zh-TW"/>
              </w:rPr>
              <w:t xml:space="preserve">Fixed value </w:t>
            </w:r>
            <w:r w:rsidRPr="00960967">
              <w:rPr>
                <w:rFonts w:ascii="Calibri" w:hAnsi="Calibri"/>
                <w:color w:val="000000"/>
                <w:lang w:eastAsia="zh-TW"/>
              </w:rPr>
              <w:t>'multipart'</w:t>
            </w:r>
          </w:p>
        </w:tc>
      </w:tr>
      <w:tr w:rsidR="00682700" w:rsidRPr="00F55047" w14:paraId="68D73010" w14:textId="77777777" w:rsidTr="00E10309">
        <w:trPr>
          <w:trHeight w:val="240"/>
        </w:trPr>
        <w:tc>
          <w:tcPr>
            <w:tcW w:w="1539" w:type="pct"/>
            <w:tcBorders>
              <w:top w:val="single" w:sz="4" w:space="0" w:color="auto"/>
            </w:tcBorders>
            <w:shd w:val="clear" w:color="auto" w:fill="auto"/>
          </w:tcPr>
          <w:p w14:paraId="226B620A" w14:textId="5A2250B8" w:rsidR="003720D0" w:rsidRDefault="003720D0" w:rsidP="00035B50">
            <w:pPr>
              <w:pStyle w:val="TableText0"/>
              <w:rPr>
                <w:rFonts w:ascii="Calibri" w:hAnsi="Calibri"/>
                <w:color w:val="000000"/>
                <w:lang w:eastAsia="zh-TW"/>
              </w:rPr>
            </w:pPr>
            <w:r>
              <w:rPr>
                <w:rFonts w:ascii="Calibri" w:hAnsi="Calibri"/>
                <w:color w:val="000000"/>
                <w:lang w:eastAsia="zh-TW"/>
              </w:rPr>
              <w:tab/>
            </w:r>
            <w:r>
              <w:rPr>
                <w:rFonts w:ascii="Calibri" w:hAnsi="Calibri"/>
                <w:color w:val="000000"/>
                <w:lang w:eastAsia="zh-TW"/>
              </w:rPr>
              <w:tab/>
            </w:r>
            <w:r w:rsidR="00682700">
              <w:rPr>
                <w:rFonts w:ascii="Calibri" w:hAnsi="Calibri"/>
                <w:color w:val="000000"/>
                <w:lang w:eastAsia="zh-TW"/>
              </w:rPr>
              <w:tab/>
            </w:r>
            <w:r w:rsidR="00682700">
              <w:rPr>
                <w:rFonts w:ascii="Calibri" w:hAnsi="Calibri"/>
                <w:color w:val="000000"/>
                <w:lang w:eastAsia="zh-TW"/>
              </w:rPr>
              <w:tab/>
            </w:r>
            <w:r w:rsidRPr="00960967">
              <w:rPr>
                <w:rFonts w:ascii="Calibri" w:hAnsi="Calibri"/>
                <w:color w:val="000000"/>
                <w:lang w:eastAsia="zh-TW"/>
              </w:rPr>
              <w:t>OBX-5.3</w:t>
            </w:r>
          </w:p>
        </w:tc>
        <w:tc>
          <w:tcPr>
            <w:tcW w:w="1556" w:type="pct"/>
            <w:tcBorders>
              <w:top w:val="single" w:sz="4" w:space="0" w:color="auto"/>
            </w:tcBorders>
            <w:shd w:val="clear" w:color="auto" w:fill="auto"/>
          </w:tcPr>
          <w:p w14:paraId="0C9CD115" w14:textId="2FA3C88A" w:rsidR="003720D0" w:rsidRDefault="003720D0" w:rsidP="00035B50">
            <w:pPr>
              <w:pStyle w:val="TableText0"/>
              <w:rPr>
                <w:rFonts w:ascii="Calibri" w:hAnsi="Calibri"/>
                <w:szCs w:val="22"/>
              </w:rPr>
            </w:pPr>
            <w:r>
              <w:rPr>
                <w:rFonts w:ascii="Calibri" w:hAnsi="Calibri"/>
                <w:color w:val="000000"/>
                <w:lang w:eastAsia="zh-TW"/>
              </w:rPr>
              <w:t>Type of data</w:t>
            </w:r>
          </w:p>
        </w:tc>
        <w:tc>
          <w:tcPr>
            <w:tcW w:w="1905" w:type="pct"/>
            <w:tcBorders>
              <w:top w:val="single" w:sz="4" w:space="0" w:color="auto"/>
            </w:tcBorders>
            <w:shd w:val="clear" w:color="auto" w:fill="auto"/>
          </w:tcPr>
          <w:p w14:paraId="770DD5FD" w14:textId="689BEEC1" w:rsidR="003720D0" w:rsidRDefault="003720D0" w:rsidP="00035B50">
            <w:pPr>
              <w:pStyle w:val="TableText0"/>
              <w:rPr>
                <w:rFonts w:ascii="Calibri" w:hAnsi="Calibri"/>
                <w:szCs w:val="22"/>
              </w:rPr>
            </w:pPr>
            <w:r>
              <w:rPr>
                <w:rFonts w:ascii="Calibri" w:hAnsi="Calibri"/>
                <w:color w:val="000000"/>
                <w:lang w:eastAsia="zh-TW"/>
              </w:rPr>
              <w:t>Fixed value '-hl7-cda-level-one</w:t>
            </w:r>
            <w:r w:rsidRPr="00960967">
              <w:rPr>
                <w:rFonts w:ascii="Calibri" w:hAnsi="Calibri"/>
                <w:color w:val="000000"/>
                <w:lang w:eastAsia="zh-TW"/>
              </w:rPr>
              <w:t xml:space="preserve">' </w:t>
            </w:r>
          </w:p>
        </w:tc>
      </w:tr>
      <w:tr w:rsidR="00682700" w:rsidRPr="00F55047" w14:paraId="6005C691" w14:textId="77777777" w:rsidTr="00E10309">
        <w:trPr>
          <w:trHeight w:val="240"/>
        </w:trPr>
        <w:tc>
          <w:tcPr>
            <w:tcW w:w="1539" w:type="pct"/>
            <w:tcBorders>
              <w:top w:val="single" w:sz="4" w:space="0" w:color="auto"/>
            </w:tcBorders>
            <w:shd w:val="clear" w:color="auto" w:fill="auto"/>
          </w:tcPr>
          <w:p w14:paraId="6799205D" w14:textId="43D92BFF" w:rsidR="003720D0" w:rsidRDefault="003720D0" w:rsidP="00035B50">
            <w:pPr>
              <w:pStyle w:val="TableText0"/>
              <w:rPr>
                <w:rFonts w:ascii="Calibri" w:hAnsi="Calibri"/>
                <w:color w:val="000000"/>
                <w:lang w:eastAsia="zh-TW"/>
              </w:rPr>
            </w:pPr>
            <w:r>
              <w:rPr>
                <w:rFonts w:ascii="Calibri" w:hAnsi="Calibri"/>
                <w:color w:val="000000"/>
                <w:lang w:eastAsia="zh-TW"/>
              </w:rPr>
              <w:tab/>
            </w:r>
            <w:r>
              <w:rPr>
                <w:rFonts w:ascii="Calibri" w:hAnsi="Calibri"/>
                <w:color w:val="000000"/>
                <w:lang w:eastAsia="zh-TW"/>
              </w:rPr>
              <w:tab/>
            </w:r>
            <w:r w:rsidR="00682700">
              <w:rPr>
                <w:rFonts w:ascii="Calibri" w:hAnsi="Calibri"/>
                <w:color w:val="000000"/>
                <w:lang w:eastAsia="zh-TW"/>
              </w:rPr>
              <w:tab/>
            </w:r>
            <w:r w:rsidR="00682700">
              <w:rPr>
                <w:rFonts w:ascii="Calibri" w:hAnsi="Calibri"/>
                <w:color w:val="000000"/>
                <w:lang w:eastAsia="zh-TW"/>
              </w:rPr>
              <w:tab/>
            </w:r>
            <w:r>
              <w:rPr>
                <w:rFonts w:ascii="Calibri" w:hAnsi="Calibri"/>
                <w:color w:val="000000"/>
                <w:lang w:eastAsia="zh-TW"/>
              </w:rPr>
              <w:t>OBX-5.4</w:t>
            </w:r>
          </w:p>
        </w:tc>
        <w:tc>
          <w:tcPr>
            <w:tcW w:w="1556" w:type="pct"/>
            <w:tcBorders>
              <w:top w:val="single" w:sz="4" w:space="0" w:color="auto"/>
            </w:tcBorders>
            <w:shd w:val="clear" w:color="auto" w:fill="auto"/>
          </w:tcPr>
          <w:p w14:paraId="787B7C21" w14:textId="39511C0B" w:rsidR="003720D0" w:rsidRDefault="003720D0" w:rsidP="00035B50">
            <w:pPr>
              <w:pStyle w:val="TableText0"/>
              <w:rPr>
                <w:rFonts w:ascii="Calibri" w:hAnsi="Calibri"/>
                <w:szCs w:val="22"/>
              </w:rPr>
            </w:pPr>
            <w:r>
              <w:rPr>
                <w:rFonts w:ascii="Calibri" w:hAnsi="Calibri"/>
                <w:color w:val="000000"/>
                <w:lang w:eastAsia="zh-TW"/>
              </w:rPr>
              <w:t>Data subtype</w:t>
            </w:r>
          </w:p>
        </w:tc>
        <w:tc>
          <w:tcPr>
            <w:tcW w:w="1905" w:type="pct"/>
            <w:tcBorders>
              <w:top w:val="single" w:sz="4" w:space="0" w:color="auto"/>
            </w:tcBorders>
            <w:shd w:val="clear" w:color="auto" w:fill="auto"/>
          </w:tcPr>
          <w:p w14:paraId="3455F0DB" w14:textId="412354E7" w:rsidR="003720D0" w:rsidRDefault="003720D0" w:rsidP="00035B50">
            <w:pPr>
              <w:pStyle w:val="TableText0"/>
              <w:rPr>
                <w:rFonts w:ascii="Calibri" w:hAnsi="Calibri"/>
                <w:szCs w:val="22"/>
              </w:rPr>
            </w:pPr>
            <w:r>
              <w:rPr>
                <w:rFonts w:ascii="Calibri" w:hAnsi="Calibri"/>
                <w:color w:val="000000"/>
                <w:lang w:eastAsia="zh-TW"/>
              </w:rPr>
              <w:t xml:space="preserve">Fixed value </w:t>
            </w:r>
            <w:r w:rsidRPr="00960967">
              <w:rPr>
                <w:rFonts w:ascii="Calibri" w:hAnsi="Calibri"/>
                <w:color w:val="000000"/>
                <w:lang w:eastAsia="zh-TW"/>
              </w:rPr>
              <w:t>'A' (ASCII)</w:t>
            </w:r>
          </w:p>
        </w:tc>
      </w:tr>
      <w:tr w:rsidR="00682700" w:rsidRPr="00F55047" w14:paraId="7BB0D262" w14:textId="77777777" w:rsidTr="00E10309">
        <w:trPr>
          <w:trHeight w:val="240"/>
        </w:trPr>
        <w:tc>
          <w:tcPr>
            <w:tcW w:w="1539" w:type="pct"/>
            <w:tcBorders>
              <w:top w:val="single" w:sz="4" w:space="0" w:color="auto"/>
            </w:tcBorders>
            <w:shd w:val="clear" w:color="auto" w:fill="auto"/>
          </w:tcPr>
          <w:p w14:paraId="7634122F" w14:textId="3E428488" w:rsidR="003720D0" w:rsidRDefault="003720D0" w:rsidP="00035B50">
            <w:pPr>
              <w:pStyle w:val="TableText0"/>
              <w:rPr>
                <w:rFonts w:ascii="Calibri" w:hAnsi="Calibri"/>
                <w:color w:val="000000"/>
                <w:lang w:eastAsia="zh-TW"/>
              </w:rPr>
            </w:pPr>
            <w:r>
              <w:rPr>
                <w:rFonts w:ascii="Calibri" w:hAnsi="Calibri"/>
                <w:color w:val="000000"/>
                <w:lang w:eastAsia="zh-TW"/>
              </w:rPr>
              <w:tab/>
            </w:r>
            <w:r>
              <w:rPr>
                <w:rFonts w:ascii="Calibri" w:hAnsi="Calibri"/>
                <w:color w:val="000000"/>
                <w:lang w:eastAsia="zh-TW"/>
              </w:rPr>
              <w:tab/>
            </w:r>
            <w:r w:rsidR="00682700">
              <w:rPr>
                <w:rFonts w:ascii="Calibri" w:hAnsi="Calibri"/>
                <w:color w:val="000000"/>
                <w:lang w:eastAsia="zh-TW"/>
              </w:rPr>
              <w:tab/>
            </w:r>
            <w:r w:rsidR="00682700">
              <w:rPr>
                <w:rFonts w:ascii="Calibri" w:hAnsi="Calibri"/>
                <w:color w:val="000000"/>
                <w:lang w:eastAsia="zh-TW"/>
              </w:rPr>
              <w:tab/>
            </w:r>
            <w:r w:rsidRPr="00960967">
              <w:rPr>
                <w:rFonts w:ascii="Calibri" w:hAnsi="Calibri"/>
                <w:color w:val="000000"/>
                <w:lang w:eastAsia="zh-TW"/>
              </w:rPr>
              <w:t>OBX-5.5</w:t>
            </w:r>
          </w:p>
        </w:tc>
        <w:tc>
          <w:tcPr>
            <w:tcW w:w="1556" w:type="pct"/>
            <w:tcBorders>
              <w:top w:val="single" w:sz="4" w:space="0" w:color="auto"/>
            </w:tcBorders>
            <w:shd w:val="clear" w:color="auto" w:fill="auto"/>
          </w:tcPr>
          <w:p w14:paraId="46AA7E0C" w14:textId="77AD9787" w:rsidR="003720D0" w:rsidRDefault="003720D0" w:rsidP="00035B50">
            <w:pPr>
              <w:pStyle w:val="TableText0"/>
              <w:rPr>
                <w:rFonts w:ascii="Calibri" w:hAnsi="Calibri"/>
                <w:szCs w:val="22"/>
              </w:rPr>
            </w:pPr>
            <w:r>
              <w:rPr>
                <w:rFonts w:ascii="Calibri" w:hAnsi="Calibri"/>
                <w:color w:val="000000"/>
                <w:lang w:eastAsia="zh-TW"/>
              </w:rPr>
              <w:t>Encoding</w:t>
            </w:r>
          </w:p>
        </w:tc>
        <w:tc>
          <w:tcPr>
            <w:tcW w:w="1905" w:type="pct"/>
            <w:tcBorders>
              <w:top w:val="single" w:sz="4" w:space="0" w:color="auto"/>
            </w:tcBorders>
            <w:shd w:val="clear" w:color="auto" w:fill="auto"/>
          </w:tcPr>
          <w:p w14:paraId="15B27EA2" w14:textId="037D0640" w:rsidR="003720D0" w:rsidRDefault="003720D0" w:rsidP="00035B50">
            <w:pPr>
              <w:pStyle w:val="TableText0"/>
              <w:rPr>
                <w:rFonts w:ascii="Calibri" w:hAnsi="Calibri"/>
                <w:szCs w:val="22"/>
              </w:rPr>
            </w:pPr>
            <w:r>
              <w:rPr>
                <w:rFonts w:ascii="Calibri" w:hAnsi="Calibri"/>
                <w:szCs w:val="22"/>
              </w:rPr>
              <w:t>Base64 encoded document content</w:t>
            </w:r>
          </w:p>
        </w:tc>
      </w:tr>
      <w:tr w:rsidR="00682700" w:rsidRPr="00F55047" w14:paraId="470484B5" w14:textId="77777777" w:rsidTr="00E10309">
        <w:trPr>
          <w:trHeight w:val="240"/>
        </w:trPr>
        <w:tc>
          <w:tcPr>
            <w:tcW w:w="1539" w:type="pct"/>
            <w:tcBorders>
              <w:top w:val="single" w:sz="4" w:space="0" w:color="auto"/>
            </w:tcBorders>
            <w:shd w:val="clear" w:color="auto" w:fill="auto"/>
          </w:tcPr>
          <w:p w14:paraId="15031F4E" w14:textId="77777777" w:rsidR="003720D0" w:rsidRDefault="003720D0" w:rsidP="00035B50">
            <w:pPr>
              <w:pStyle w:val="TableText0"/>
              <w:rPr>
                <w:rFonts w:ascii="Calibri" w:hAnsi="Calibri"/>
                <w:color w:val="000000"/>
                <w:lang w:eastAsia="zh-TW"/>
              </w:rPr>
            </w:pPr>
          </w:p>
        </w:tc>
        <w:tc>
          <w:tcPr>
            <w:tcW w:w="1556" w:type="pct"/>
            <w:tcBorders>
              <w:top w:val="single" w:sz="4" w:space="0" w:color="auto"/>
            </w:tcBorders>
            <w:shd w:val="clear" w:color="auto" w:fill="auto"/>
          </w:tcPr>
          <w:p w14:paraId="33D4AEAE" w14:textId="1363E2F5" w:rsidR="003720D0" w:rsidRDefault="003720D0" w:rsidP="00035B50">
            <w:pPr>
              <w:pStyle w:val="TableText0"/>
              <w:rPr>
                <w:rFonts w:ascii="Calibri" w:hAnsi="Calibri"/>
                <w:color w:val="000000"/>
                <w:lang w:eastAsia="zh-TW"/>
              </w:rPr>
            </w:pPr>
            <w:r>
              <w:rPr>
                <w:rFonts w:ascii="Calibri" w:hAnsi="Calibri"/>
                <w:color w:val="000000"/>
                <w:lang w:eastAsia="zh-TW"/>
              </w:rPr>
              <w:t>Data</w:t>
            </w:r>
          </w:p>
        </w:tc>
        <w:tc>
          <w:tcPr>
            <w:tcW w:w="1905" w:type="pct"/>
            <w:tcBorders>
              <w:top w:val="single" w:sz="4" w:space="0" w:color="auto"/>
            </w:tcBorders>
            <w:shd w:val="clear" w:color="auto" w:fill="auto"/>
          </w:tcPr>
          <w:p w14:paraId="013E1DA9" w14:textId="77777777" w:rsidR="003720D0" w:rsidRDefault="003720D0" w:rsidP="00035B50">
            <w:pPr>
              <w:pStyle w:val="TableText0"/>
              <w:rPr>
                <w:rFonts w:ascii="Calibri" w:hAnsi="Calibri"/>
                <w:szCs w:val="22"/>
              </w:rPr>
            </w:pPr>
          </w:p>
        </w:tc>
      </w:tr>
    </w:tbl>
    <w:p w14:paraId="7130AF2B" w14:textId="262408D7" w:rsidR="001669EA" w:rsidRPr="00F55047" w:rsidRDefault="004E7D89" w:rsidP="000D3E97">
      <w:pPr>
        <w:pStyle w:val="Heading2"/>
      </w:pPr>
      <w:bookmarkStart w:id="35" w:name="_Toc275010661"/>
      <w:bookmarkEnd w:id="34"/>
      <w:r>
        <w:t>Encounter</w:t>
      </w:r>
      <w:r w:rsidR="002607A8">
        <w:t xml:space="preserve"> segment</w:t>
      </w:r>
      <w:bookmarkEnd w:id="35"/>
    </w:p>
    <w:p w14:paraId="182BF954" w14:textId="6A4F08CC" w:rsidR="00843DA9" w:rsidRDefault="002607A8">
      <w:pPr>
        <w:pStyle w:val="BodyText"/>
      </w:pPr>
      <w:r>
        <w:t>The PV1</w:t>
      </w:r>
      <w:r w:rsidR="001669EA" w:rsidRPr="00F55047">
        <w:t xml:space="preserve"> segment </w:t>
      </w:r>
      <w:r>
        <w:t>contains</w:t>
      </w:r>
      <w:r w:rsidR="001669EA" w:rsidRPr="00F55047">
        <w:t xml:space="preserve"> </w:t>
      </w:r>
      <w:r w:rsidR="00843DA9">
        <w:t>basic details</w:t>
      </w:r>
      <w:r w:rsidR="001669EA" w:rsidRPr="00F55047">
        <w:t xml:space="preserve"> </w:t>
      </w:r>
      <w:r>
        <w:t>about</w:t>
      </w:r>
      <w:r w:rsidR="001669EA" w:rsidRPr="00F55047">
        <w:t xml:space="preserve"> </w:t>
      </w:r>
      <w:r w:rsidR="00843DA9">
        <w:t>the hospital stay</w:t>
      </w:r>
      <w:r>
        <w:t>.</w:t>
      </w:r>
      <w:r w:rsidR="00843CF4">
        <w:t xml:space="preserve"> </w:t>
      </w:r>
    </w:p>
    <w:p w14:paraId="6961B023" w14:textId="2CB9C501" w:rsidR="00843CF4" w:rsidRPr="00F55047" w:rsidRDefault="00A42D36" w:rsidP="002607A8">
      <w:pPr>
        <w:pStyle w:val="BodyText"/>
      </w:pPr>
      <w:r w:rsidRPr="002A6FF4">
        <w:t xml:space="preserve">See the Health Specialty Code Table on the Ministry of Health website for </w:t>
      </w:r>
      <w:r w:rsidR="00843CF4">
        <w:t>a complete</w:t>
      </w:r>
      <w:r w:rsidRPr="002A6FF4">
        <w:t xml:space="preserve"> list of </w:t>
      </w:r>
      <w:r w:rsidR="004F0BBA">
        <w:t xml:space="preserve">the </w:t>
      </w:r>
      <w:r w:rsidR="00843CF4">
        <w:t xml:space="preserve">recognised </w:t>
      </w:r>
      <w:r w:rsidRPr="002A6FF4">
        <w:t>health specialties</w:t>
      </w:r>
      <w:r>
        <w:t>.</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2944"/>
        <w:gridCol w:w="2976"/>
        <w:gridCol w:w="3644"/>
      </w:tblGrid>
      <w:tr w:rsidR="009F68BC" w:rsidRPr="00D858B9" w14:paraId="03108225" w14:textId="77777777" w:rsidTr="002A6FF4">
        <w:trPr>
          <w:trHeight w:val="240"/>
        </w:trPr>
        <w:tc>
          <w:tcPr>
            <w:tcW w:w="1539" w:type="pct"/>
            <w:shd w:val="clear" w:color="auto" w:fill="DBE5F1" w:themeFill="accent1" w:themeFillTint="33"/>
          </w:tcPr>
          <w:p w14:paraId="2F52E687" w14:textId="0AADC77A" w:rsidR="009F68BC" w:rsidRPr="00D858B9" w:rsidRDefault="009F68BC" w:rsidP="00357B09">
            <w:pPr>
              <w:pStyle w:val="TableText0"/>
              <w:rPr>
                <w:rFonts w:ascii="Calibri" w:hAnsi="Calibri"/>
                <w:szCs w:val="22"/>
              </w:rPr>
            </w:pPr>
            <w:r>
              <w:rPr>
                <w:rFonts w:ascii="Calibri" w:hAnsi="Calibri"/>
                <w:szCs w:val="22"/>
              </w:rPr>
              <w:t>Field code</w:t>
            </w:r>
          </w:p>
        </w:tc>
        <w:tc>
          <w:tcPr>
            <w:tcW w:w="1556" w:type="pct"/>
            <w:shd w:val="clear" w:color="auto" w:fill="DBE5F1" w:themeFill="accent1" w:themeFillTint="33"/>
          </w:tcPr>
          <w:p w14:paraId="1A6287B0" w14:textId="77777777" w:rsidR="009F68BC" w:rsidRPr="00D858B9" w:rsidRDefault="009F68BC" w:rsidP="0058688A">
            <w:pPr>
              <w:pStyle w:val="TableText0"/>
              <w:rPr>
                <w:rFonts w:ascii="Calibri" w:hAnsi="Calibri"/>
                <w:szCs w:val="22"/>
              </w:rPr>
            </w:pPr>
            <w:r w:rsidRPr="00D858B9">
              <w:rPr>
                <w:rFonts w:ascii="Calibri" w:hAnsi="Calibri"/>
                <w:szCs w:val="22"/>
              </w:rPr>
              <w:t>Description</w:t>
            </w:r>
          </w:p>
        </w:tc>
        <w:tc>
          <w:tcPr>
            <w:tcW w:w="1905" w:type="pct"/>
            <w:shd w:val="clear" w:color="auto" w:fill="DBE5F1" w:themeFill="accent1" w:themeFillTint="33"/>
          </w:tcPr>
          <w:p w14:paraId="28E8B911" w14:textId="6E001837" w:rsidR="009F68BC" w:rsidRPr="00D858B9" w:rsidRDefault="00506323" w:rsidP="0058688A">
            <w:pPr>
              <w:pStyle w:val="TableText0"/>
              <w:rPr>
                <w:rFonts w:ascii="Calibri" w:hAnsi="Calibri"/>
                <w:szCs w:val="22"/>
              </w:rPr>
            </w:pPr>
            <w:r>
              <w:rPr>
                <w:rFonts w:ascii="Calibri" w:hAnsi="Calibri"/>
                <w:szCs w:val="22"/>
              </w:rPr>
              <w:t>Value domain</w:t>
            </w:r>
          </w:p>
        </w:tc>
      </w:tr>
      <w:tr w:rsidR="00F2193E" w:rsidRPr="00DA4E51" w14:paraId="13F54373" w14:textId="77777777" w:rsidTr="00F2193E">
        <w:trPr>
          <w:trHeight w:val="240"/>
        </w:trPr>
        <w:tc>
          <w:tcPr>
            <w:tcW w:w="5000" w:type="pct"/>
            <w:gridSpan w:val="3"/>
            <w:shd w:val="clear" w:color="auto" w:fill="auto"/>
          </w:tcPr>
          <w:p w14:paraId="73F4DDFE" w14:textId="58E5B447" w:rsidR="00F2193E" w:rsidRDefault="00F2193E" w:rsidP="0058688A">
            <w:pPr>
              <w:pStyle w:val="TableText0"/>
              <w:rPr>
                <w:rFonts w:ascii="Calibri" w:hAnsi="Calibri"/>
                <w:szCs w:val="22"/>
              </w:rPr>
            </w:pPr>
            <w:r>
              <w:rPr>
                <w:rFonts w:ascii="Calibri" w:hAnsi="Calibri"/>
                <w:szCs w:val="22"/>
              </w:rPr>
              <w:t>PV1 segment</w:t>
            </w:r>
          </w:p>
        </w:tc>
      </w:tr>
      <w:tr w:rsidR="009F68BC" w:rsidRPr="00DA4E51" w14:paraId="671A433A" w14:textId="77777777" w:rsidTr="002A6FF4">
        <w:trPr>
          <w:trHeight w:val="240"/>
        </w:trPr>
        <w:tc>
          <w:tcPr>
            <w:tcW w:w="1539" w:type="pct"/>
            <w:shd w:val="clear" w:color="auto" w:fill="auto"/>
          </w:tcPr>
          <w:p w14:paraId="2B5D6510" w14:textId="0B6CFAA0" w:rsidR="009F68BC" w:rsidRPr="00DA4E51" w:rsidRDefault="00061391" w:rsidP="00357B09">
            <w:pPr>
              <w:pStyle w:val="TableText0"/>
              <w:rPr>
                <w:rFonts w:ascii="Calibri" w:hAnsi="Calibri"/>
                <w:szCs w:val="22"/>
              </w:rPr>
            </w:pPr>
            <w:r>
              <w:rPr>
                <w:rFonts w:ascii="Calibri" w:hAnsi="Calibri"/>
                <w:szCs w:val="22"/>
              </w:rPr>
              <w:tab/>
            </w:r>
            <w:r w:rsidR="009F68BC" w:rsidRPr="00DA4E51">
              <w:rPr>
                <w:rFonts w:ascii="Calibri" w:hAnsi="Calibri"/>
                <w:szCs w:val="22"/>
              </w:rPr>
              <w:t>PV1-2</w:t>
            </w:r>
          </w:p>
        </w:tc>
        <w:tc>
          <w:tcPr>
            <w:tcW w:w="1556" w:type="pct"/>
            <w:shd w:val="clear" w:color="auto" w:fill="auto"/>
          </w:tcPr>
          <w:p w14:paraId="38FAE351" w14:textId="48BAF3F6" w:rsidR="009F68BC" w:rsidRPr="00DA4E51" w:rsidRDefault="009F68BC" w:rsidP="0058688A">
            <w:pPr>
              <w:pStyle w:val="TableText0"/>
              <w:rPr>
                <w:rFonts w:ascii="Calibri" w:hAnsi="Calibri"/>
                <w:szCs w:val="22"/>
              </w:rPr>
            </w:pPr>
            <w:r>
              <w:rPr>
                <w:rFonts w:ascii="Calibri" w:hAnsi="Calibri"/>
                <w:szCs w:val="22"/>
              </w:rPr>
              <w:t>Patient c</w:t>
            </w:r>
            <w:r w:rsidRPr="00DA4E51">
              <w:rPr>
                <w:rFonts w:ascii="Calibri" w:hAnsi="Calibri"/>
                <w:szCs w:val="22"/>
              </w:rPr>
              <w:t>lass</w:t>
            </w:r>
          </w:p>
        </w:tc>
        <w:tc>
          <w:tcPr>
            <w:tcW w:w="1905" w:type="pct"/>
            <w:shd w:val="clear" w:color="auto" w:fill="auto"/>
          </w:tcPr>
          <w:p w14:paraId="595710FD" w14:textId="6E60368C" w:rsidR="009F68BC" w:rsidRPr="00DA4E51" w:rsidRDefault="00506323" w:rsidP="0058688A">
            <w:pPr>
              <w:pStyle w:val="TableText0"/>
              <w:rPr>
                <w:rFonts w:ascii="Calibri" w:hAnsi="Calibri"/>
                <w:szCs w:val="22"/>
              </w:rPr>
            </w:pPr>
            <w:r>
              <w:rPr>
                <w:rFonts w:ascii="Calibri" w:hAnsi="Calibri"/>
                <w:szCs w:val="22"/>
              </w:rPr>
              <w:t>Valid values</w:t>
            </w:r>
            <w:r w:rsidR="009F68BC" w:rsidRPr="00DA4E51">
              <w:rPr>
                <w:rFonts w:ascii="Calibri" w:hAnsi="Calibri"/>
                <w:szCs w:val="22"/>
              </w:rPr>
              <w:t>:</w:t>
            </w:r>
          </w:p>
          <w:p w14:paraId="6E5A61A4" w14:textId="24CFE76A" w:rsidR="009F68BC" w:rsidRPr="00DA4E51" w:rsidRDefault="00217A97" w:rsidP="0058688A">
            <w:pPr>
              <w:pStyle w:val="TableText0"/>
              <w:numPr>
                <w:ilvl w:val="0"/>
                <w:numId w:val="13"/>
              </w:numPr>
              <w:rPr>
                <w:rFonts w:ascii="Calibri" w:hAnsi="Calibri"/>
                <w:szCs w:val="22"/>
              </w:rPr>
            </w:pPr>
            <w:r w:rsidRPr="00960967">
              <w:rPr>
                <w:rFonts w:ascii="Calibri" w:hAnsi="Calibri"/>
                <w:color w:val="000000"/>
                <w:lang w:eastAsia="zh-TW"/>
              </w:rPr>
              <w:t>'</w:t>
            </w:r>
            <w:r w:rsidR="009F68BC" w:rsidRPr="00DA4E51">
              <w:rPr>
                <w:rFonts w:ascii="Calibri" w:hAnsi="Calibri"/>
                <w:szCs w:val="22"/>
              </w:rPr>
              <w:t>E</w:t>
            </w:r>
            <w:r w:rsidRPr="00960967">
              <w:rPr>
                <w:rFonts w:ascii="Calibri" w:hAnsi="Calibri"/>
                <w:color w:val="000000"/>
                <w:lang w:eastAsia="zh-TW"/>
              </w:rPr>
              <w:t>'</w:t>
            </w:r>
            <w:r w:rsidR="009F68BC">
              <w:rPr>
                <w:rFonts w:ascii="Calibri" w:hAnsi="Calibri"/>
                <w:szCs w:val="22"/>
              </w:rPr>
              <w:t xml:space="preserve"> – emergency</w:t>
            </w:r>
          </w:p>
          <w:p w14:paraId="1C60CD90" w14:textId="347E2FF4" w:rsidR="009F68BC" w:rsidRPr="00DA4E51" w:rsidRDefault="00217A97" w:rsidP="0058688A">
            <w:pPr>
              <w:pStyle w:val="TableText0"/>
              <w:numPr>
                <w:ilvl w:val="0"/>
                <w:numId w:val="13"/>
              </w:numPr>
              <w:rPr>
                <w:rFonts w:ascii="Calibri" w:hAnsi="Calibri"/>
                <w:szCs w:val="22"/>
              </w:rPr>
            </w:pPr>
            <w:r w:rsidRPr="00960967">
              <w:rPr>
                <w:rFonts w:ascii="Calibri" w:hAnsi="Calibri"/>
                <w:color w:val="000000"/>
                <w:lang w:eastAsia="zh-TW"/>
              </w:rPr>
              <w:t>'</w:t>
            </w:r>
            <w:r w:rsidR="009F68BC" w:rsidRPr="00DA4E51">
              <w:rPr>
                <w:rFonts w:ascii="Calibri" w:hAnsi="Calibri"/>
                <w:szCs w:val="22"/>
              </w:rPr>
              <w:t>I</w:t>
            </w:r>
            <w:r w:rsidRPr="00960967">
              <w:rPr>
                <w:rFonts w:ascii="Calibri" w:hAnsi="Calibri"/>
                <w:color w:val="000000"/>
                <w:lang w:eastAsia="zh-TW"/>
              </w:rPr>
              <w:t>'</w:t>
            </w:r>
            <w:r w:rsidR="009F68BC">
              <w:rPr>
                <w:rFonts w:ascii="Calibri" w:hAnsi="Calibri"/>
                <w:szCs w:val="22"/>
              </w:rPr>
              <w:t xml:space="preserve"> – i</w:t>
            </w:r>
            <w:r w:rsidR="009F68BC" w:rsidRPr="00DA4E51">
              <w:rPr>
                <w:rFonts w:ascii="Calibri" w:hAnsi="Calibri"/>
                <w:szCs w:val="22"/>
              </w:rPr>
              <w:t xml:space="preserve">npatient </w:t>
            </w:r>
          </w:p>
          <w:p w14:paraId="48BABFE4" w14:textId="6A80FF83" w:rsidR="009F68BC" w:rsidRPr="00DA4E51" w:rsidRDefault="00246087" w:rsidP="0058688A">
            <w:pPr>
              <w:pStyle w:val="TableText0"/>
              <w:numPr>
                <w:ilvl w:val="0"/>
                <w:numId w:val="13"/>
              </w:numPr>
              <w:rPr>
                <w:rFonts w:ascii="Calibri" w:hAnsi="Calibri"/>
                <w:szCs w:val="22"/>
              </w:rPr>
            </w:pPr>
            <w:r w:rsidRPr="00960967">
              <w:rPr>
                <w:rFonts w:ascii="Calibri" w:hAnsi="Calibri"/>
                <w:color w:val="000000"/>
                <w:lang w:eastAsia="zh-TW"/>
              </w:rPr>
              <w:t>'</w:t>
            </w:r>
            <w:r w:rsidR="009F68BC" w:rsidRPr="00DA4E51">
              <w:rPr>
                <w:rFonts w:ascii="Calibri" w:hAnsi="Calibri"/>
                <w:szCs w:val="22"/>
              </w:rPr>
              <w:t>O</w:t>
            </w:r>
            <w:r w:rsidRPr="00960967">
              <w:rPr>
                <w:rFonts w:ascii="Calibri" w:hAnsi="Calibri"/>
                <w:color w:val="000000"/>
                <w:lang w:eastAsia="zh-TW"/>
              </w:rPr>
              <w:t>'</w:t>
            </w:r>
            <w:r w:rsidR="009F68BC">
              <w:rPr>
                <w:rFonts w:ascii="Calibri" w:hAnsi="Calibri"/>
                <w:szCs w:val="22"/>
              </w:rPr>
              <w:t xml:space="preserve"> – o</w:t>
            </w:r>
            <w:r w:rsidR="009F68BC" w:rsidRPr="00DA4E51">
              <w:rPr>
                <w:rFonts w:ascii="Calibri" w:hAnsi="Calibri"/>
                <w:szCs w:val="22"/>
              </w:rPr>
              <w:t xml:space="preserve">utpatient </w:t>
            </w:r>
          </w:p>
          <w:p w14:paraId="3F60589B" w14:textId="5F8FACA1" w:rsidR="009F68BC" w:rsidRPr="00DA4E51" w:rsidRDefault="001642FC" w:rsidP="0058688A">
            <w:pPr>
              <w:pStyle w:val="TableText0"/>
              <w:numPr>
                <w:ilvl w:val="0"/>
                <w:numId w:val="13"/>
              </w:numPr>
              <w:rPr>
                <w:rFonts w:ascii="Calibri" w:hAnsi="Calibri"/>
                <w:szCs w:val="22"/>
              </w:rPr>
            </w:pPr>
            <w:r w:rsidRPr="00960967">
              <w:rPr>
                <w:rFonts w:ascii="Calibri" w:hAnsi="Calibri"/>
                <w:color w:val="000000"/>
                <w:lang w:eastAsia="zh-TW"/>
              </w:rPr>
              <w:t>'</w:t>
            </w:r>
            <w:r w:rsidR="009F68BC" w:rsidRPr="00DA4E51">
              <w:rPr>
                <w:rFonts w:ascii="Calibri" w:hAnsi="Calibri"/>
                <w:szCs w:val="22"/>
              </w:rPr>
              <w:t>P</w:t>
            </w:r>
            <w:r w:rsidRPr="00960967">
              <w:rPr>
                <w:rFonts w:ascii="Calibri" w:hAnsi="Calibri"/>
                <w:color w:val="000000"/>
                <w:lang w:eastAsia="zh-TW"/>
              </w:rPr>
              <w:t>'</w:t>
            </w:r>
            <w:r w:rsidR="009F68BC">
              <w:rPr>
                <w:rFonts w:ascii="Calibri" w:hAnsi="Calibri"/>
                <w:szCs w:val="22"/>
              </w:rPr>
              <w:t xml:space="preserve"> – p</w:t>
            </w:r>
            <w:r w:rsidR="009F68BC" w:rsidRPr="00DA4E51">
              <w:rPr>
                <w:rFonts w:ascii="Calibri" w:hAnsi="Calibri"/>
                <w:szCs w:val="22"/>
              </w:rPr>
              <w:t xml:space="preserve">re-admit </w:t>
            </w:r>
          </w:p>
          <w:p w14:paraId="6E3416C9" w14:textId="2C9CDF30" w:rsidR="009F68BC" w:rsidRPr="00DA4E51" w:rsidRDefault="001642FC" w:rsidP="0058688A">
            <w:pPr>
              <w:pStyle w:val="TableText0"/>
              <w:numPr>
                <w:ilvl w:val="0"/>
                <w:numId w:val="13"/>
              </w:numPr>
              <w:rPr>
                <w:rFonts w:ascii="Calibri" w:hAnsi="Calibri"/>
                <w:szCs w:val="22"/>
              </w:rPr>
            </w:pPr>
            <w:r w:rsidRPr="00960967">
              <w:rPr>
                <w:rFonts w:ascii="Calibri" w:hAnsi="Calibri"/>
                <w:color w:val="000000"/>
                <w:lang w:eastAsia="zh-TW"/>
              </w:rPr>
              <w:t>'</w:t>
            </w:r>
            <w:r w:rsidR="009F68BC" w:rsidRPr="00DA4E51">
              <w:rPr>
                <w:rFonts w:ascii="Calibri" w:hAnsi="Calibri"/>
                <w:szCs w:val="22"/>
              </w:rPr>
              <w:t>B</w:t>
            </w:r>
            <w:r w:rsidRPr="00960967">
              <w:rPr>
                <w:rFonts w:ascii="Calibri" w:hAnsi="Calibri"/>
                <w:color w:val="000000"/>
                <w:lang w:eastAsia="zh-TW"/>
              </w:rPr>
              <w:t>'</w:t>
            </w:r>
            <w:r w:rsidR="009F68BC">
              <w:rPr>
                <w:rFonts w:ascii="Calibri" w:hAnsi="Calibri"/>
                <w:szCs w:val="22"/>
              </w:rPr>
              <w:t xml:space="preserve"> – o</w:t>
            </w:r>
            <w:r w:rsidR="009F68BC" w:rsidRPr="00DA4E51">
              <w:rPr>
                <w:rFonts w:ascii="Calibri" w:hAnsi="Calibri"/>
                <w:szCs w:val="22"/>
              </w:rPr>
              <w:t xml:space="preserve">bstetrics </w:t>
            </w:r>
          </w:p>
          <w:p w14:paraId="5F5B0D1C" w14:textId="1D0D7477" w:rsidR="009F68BC" w:rsidRPr="00DA4E51" w:rsidRDefault="001642FC" w:rsidP="0058688A">
            <w:pPr>
              <w:pStyle w:val="TableText0"/>
              <w:numPr>
                <w:ilvl w:val="0"/>
                <w:numId w:val="13"/>
              </w:numPr>
              <w:rPr>
                <w:rFonts w:ascii="Calibri" w:hAnsi="Calibri"/>
                <w:szCs w:val="22"/>
              </w:rPr>
            </w:pPr>
            <w:r w:rsidRPr="00960967">
              <w:rPr>
                <w:rFonts w:ascii="Calibri" w:hAnsi="Calibri"/>
                <w:color w:val="000000"/>
                <w:lang w:eastAsia="zh-TW"/>
              </w:rPr>
              <w:t>'</w:t>
            </w:r>
            <w:r w:rsidR="009F68BC" w:rsidRPr="00DA4E51">
              <w:rPr>
                <w:rFonts w:ascii="Calibri" w:hAnsi="Calibri"/>
                <w:szCs w:val="22"/>
              </w:rPr>
              <w:t>U</w:t>
            </w:r>
            <w:r w:rsidRPr="00960967">
              <w:rPr>
                <w:rFonts w:ascii="Calibri" w:hAnsi="Calibri"/>
                <w:color w:val="000000"/>
                <w:lang w:eastAsia="zh-TW"/>
              </w:rPr>
              <w:t>'</w:t>
            </w:r>
            <w:r w:rsidR="009F68BC">
              <w:rPr>
                <w:rFonts w:ascii="Calibri" w:hAnsi="Calibri"/>
                <w:szCs w:val="22"/>
              </w:rPr>
              <w:t xml:space="preserve"> – u</w:t>
            </w:r>
            <w:r w:rsidR="009F68BC" w:rsidRPr="00DA4E51">
              <w:rPr>
                <w:rFonts w:ascii="Calibri" w:hAnsi="Calibri"/>
                <w:szCs w:val="22"/>
              </w:rPr>
              <w:t xml:space="preserve">nknown </w:t>
            </w:r>
          </w:p>
          <w:p w14:paraId="7AB4046A" w14:textId="00BDEAD8" w:rsidR="009F68BC" w:rsidRPr="00DA4E51" w:rsidRDefault="001642FC" w:rsidP="0058688A">
            <w:pPr>
              <w:pStyle w:val="TableText0"/>
              <w:numPr>
                <w:ilvl w:val="0"/>
                <w:numId w:val="13"/>
              </w:numPr>
              <w:rPr>
                <w:rFonts w:ascii="Calibri" w:hAnsi="Calibri"/>
                <w:szCs w:val="22"/>
              </w:rPr>
            </w:pPr>
            <w:r w:rsidRPr="00960967">
              <w:rPr>
                <w:rFonts w:ascii="Calibri" w:hAnsi="Calibri"/>
                <w:color w:val="000000"/>
                <w:lang w:eastAsia="zh-TW"/>
              </w:rPr>
              <w:t>'</w:t>
            </w:r>
            <w:r w:rsidR="009F68BC" w:rsidRPr="00DA4E51">
              <w:rPr>
                <w:rFonts w:ascii="Calibri" w:hAnsi="Calibri"/>
                <w:szCs w:val="22"/>
              </w:rPr>
              <w:t>N</w:t>
            </w:r>
            <w:r w:rsidRPr="00960967">
              <w:rPr>
                <w:rFonts w:ascii="Calibri" w:hAnsi="Calibri"/>
                <w:color w:val="000000"/>
                <w:lang w:eastAsia="zh-TW"/>
              </w:rPr>
              <w:t>'</w:t>
            </w:r>
            <w:r w:rsidR="009F68BC">
              <w:rPr>
                <w:rFonts w:ascii="Calibri" w:hAnsi="Calibri"/>
                <w:szCs w:val="22"/>
              </w:rPr>
              <w:t xml:space="preserve"> – not a</w:t>
            </w:r>
            <w:r w:rsidR="009F68BC" w:rsidRPr="00DA4E51">
              <w:rPr>
                <w:rFonts w:ascii="Calibri" w:hAnsi="Calibri"/>
                <w:szCs w:val="22"/>
              </w:rPr>
              <w:t xml:space="preserve">pplicable </w:t>
            </w:r>
          </w:p>
        </w:tc>
      </w:tr>
      <w:tr w:rsidR="009F68BC" w:rsidRPr="00DA4E51" w14:paraId="554A3767" w14:textId="77777777" w:rsidTr="002A6FF4">
        <w:trPr>
          <w:trHeight w:val="465"/>
        </w:trPr>
        <w:tc>
          <w:tcPr>
            <w:tcW w:w="1539" w:type="pct"/>
            <w:shd w:val="clear" w:color="auto" w:fill="auto"/>
          </w:tcPr>
          <w:p w14:paraId="7591F77C" w14:textId="6ED771A9" w:rsidR="009F68BC" w:rsidRPr="00DA4E51" w:rsidRDefault="00061391" w:rsidP="00357B09">
            <w:pPr>
              <w:pStyle w:val="TableText0"/>
              <w:rPr>
                <w:rFonts w:ascii="Calibri" w:hAnsi="Calibri"/>
                <w:szCs w:val="22"/>
              </w:rPr>
            </w:pPr>
            <w:r>
              <w:rPr>
                <w:rFonts w:ascii="Calibri" w:hAnsi="Calibri"/>
                <w:szCs w:val="22"/>
              </w:rPr>
              <w:tab/>
            </w:r>
            <w:r w:rsidR="009F68BC" w:rsidRPr="00DA4E51">
              <w:rPr>
                <w:rFonts w:ascii="Calibri" w:hAnsi="Calibri"/>
                <w:szCs w:val="22"/>
              </w:rPr>
              <w:t>PV1-10</w:t>
            </w:r>
          </w:p>
        </w:tc>
        <w:tc>
          <w:tcPr>
            <w:tcW w:w="1556" w:type="pct"/>
            <w:shd w:val="clear" w:color="auto" w:fill="auto"/>
          </w:tcPr>
          <w:p w14:paraId="7BD05411" w14:textId="3F35952B" w:rsidR="009F68BC" w:rsidRPr="00DA4E51" w:rsidRDefault="002E42F9" w:rsidP="0058688A">
            <w:pPr>
              <w:pStyle w:val="TableText0"/>
              <w:rPr>
                <w:rFonts w:ascii="Calibri" w:hAnsi="Calibri"/>
                <w:szCs w:val="22"/>
              </w:rPr>
            </w:pPr>
            <w:r>
              <w:rPr>
                <w:rFonts w:ascii="Calibri" w:hAnsi="Calibri"/>
                <w:szCs w:val="22"/>
              </w:rPr>
              <w:t>Health s</w:t>
            </w:r>
            <w:r w:rsidR="009F68BC" w:rsidRPr="00DA4E51">
              <w:rPr>
                <w:rFonts w:ascii="Calibri" w:hAnsi="Calibri"/>
                <w:szCs w:val="22"/>
              </w:rPr>
              <w:t>pecialty</w:t>
            </w:r>
            <w:r>
              <w:rPr>
                <w:rFonts w:ascii="Calibri" w:hAnsi="Calibri"/>
                <w:szCs w:val="22"/>
              </w:rPr>
              <w:t xml:space="preserve"> code</w:t>
            </w:r>
          </w:p>
        </w:tc>
        <w:tc>
          <w:tcPr>
            <w:tcW w:w="1905" w:type="pct"/>
            <w:shd w:val="clear" w:color="auto" w:fill="auto"/>
          </w:tcPr>
          <w:p w14:paraId="5DBD3E07" w14:textId="75BCDDB5" w:rsidR="009F68BC" w:rsidRDefault="00246087" w:rsidP="0058688A">
            <w:pPr>
              <w:pStyle w:val="TableText0"/>
              <w:rPr>
                <w:rFonts w:ascii="Calibri" w:hAnsi="Calibri"/>
                <w:szCs w:val="22"/>
              </w:rPr>
            </w:pPr>
            <w:r>
              <w:rPr>
                <w:rFonts w:ascii="Calibri" w:hAnsi="Calibri"/>
                <w:szCs w:val="22"/>
              </w:rPr>
              <w:t>Health Specialty Code Table</w:t>
            </w:r>
            <w:r w:rsidR="009F68BC" w:rsidRPr="00843DA9">
              <w:rPr>
                <w:rFonts w:ascii="Calibri" w:hAnsi="Calibri"/>
                <w:szCs w:val="22"/>
              </w:rPr>
              <w:t xml:space="preserve"> </w:t>
            </w:r>
            <w:r w:rsidR="004F0BBA">
              <w:rPr>
                <w:rFonts w:ascii="Calibri" w:hAnsi="Calibri"/>
                <w:szCs w:val="22"/>
              </w:rPr>
              <w:t>(www.health.govt.nz)</w:t>
            </w:r>
          </w:p>
          <w:p w14:paraId="40018D0D" w14:textId="77777777" w:rsidR="009F68BC" w:rsidRDefault="009F68BC" w:rsidP="0058688A">
            <w:pPr>
              <w:pStyle w:val="TableText0"/>
              <w:rPr>
                <w:rFonts w:ascii="Calibri" w:hAnsi="Calibri"/>
                <w:szCs w:val="22"/>
              </w:rPr>
            </w:pPr>
            <w:r>
              <w:rPr>
                <w:rFonts w:ascii="Calibri" w:hAnsi="Calibri"/>
                <w:szCs w:val="22"/>
              </w:rPr>
              <w:t>Examples:</w:t>
            </w:r>
          </w:p>
          <w:p w14:paraId="4064F0BA" w14:textId="4156C803" w:rsidR="009F68BC" w:rsidRPr="00843DA9" w:rsidRDefault="001642FC" w:rsidP="0058688A">
            <w:pPr>
              <w:pStyle w:val="BodyText"/>
              <w:numPr>
                <w:ilvl w:val="0"/>
                <w:numId w:val="23"/>
              </w:numPr>
              <w:spacing w:before="80" w:after="80"/>
              <w:rPr>
                <w:rFonts w:ascii="Calibri" w:eastAsia="Times New Roman" w:hAnsi="Calibri" w:cs="Times New Roman"/>
                <w:szCs w:val="22"/>
                <w:lang w:eastAsia="en-GB"/>
              </w:rPr>
            </w:pPr>
            <w:r w:rsidRPr="00960967">
              <w:rPr>
                <w:rFonts w:ascii="Calibri" w:hAnsi="Calibri"/>
                <w:color w:val="000000"/>
                <w:lang w:eastAsia="zh-TW"/>
              </w:rPr>
              <w:t>'</w:t>
            </w:r>
            <w:r w:rsidR="009F68BC" w:rsidRPr="00843DA9">
              <w:rPr>
                <w:rFonts w:ascii="Calibri" w:eastAsia="Times New Roman" w:hAnsi="Calibri" w:cs="Times New Roman"/>
                <w:szCs w:val="22"/>
                <w:lang w:eastAsia="en-GB"/>
              </w:rPr>
              <w:t>M00</w:t>
            </w:r>
            <w:r w:rsidRPr="00960967">
              <w:rPr>
                <w:rFonts w:ascii="Calibri" w:hAnsi="Calibri"/>
                <w:color w:val="000000"/>
                <w:lang w:eastAsia="zh-TW"/>
              </w:rPr>
              <w:t>'</w:t>
            </w:r>
            <w:r w:rsidR="009F68BC" w:rsidRPr="00843DA9">
              <w:rPr>
                <w:rFonts w:ascii="Calibri" w:eastAsia="Times New Roman" w:hAnsi="Calibri" w:cs="Times New Roman"/>
                <w:szCs w:val="22"/>
                <w:lang w:eastAsia="en-GB"/>
              </w:rPr>
              <w:t xml:space="preserve"> – General medicine </w:t>
            </w:r>
          </w:p>
          <w:p w14:paraId="7B73F552" w14:textId="7F114FC4" w:rsidR="009F68BC" w:rsidRPr="00843DA9" w:rsidRDefault="001642FC" w:rsidP="0058688A">
            <w:pPr>
              <w:pStyle w:val="BodyText"/>
              <w:numPr>
                <w:ilvl w:val="0"/>
                <w:numId w:val="23"/>
              </w:numPr>
              <w:spacing w:before="80" w:after="80"/>
              <w:rPr>
                <w:rFonts w:ascii="Calibri" w:eastAsia="Times New Roman" w:hAnsi="Calibri" w:cs="Times New Roman"/>
                <w:szCs w:val="22"/>
                <w:lang w:eastAsia="en-GB"/>
              </w:rPr>
            </w:pPr>
            <w:r w:rsidRPr="00960967">
              <w:rPr>
                <w:rFonts w:ascii="Calibri" w:hAnsi="Calibri"/>
                <w:color w:val="000000"/>
                <w:lang w:eastAsia="zh-TW"/>
              </w:rPr>
              <w:t>'</w:t>
            </w:r>
            <w:r w:rsidR="009F68BC" w:rsidRPr="00843DA9">
              <w:rPr>
                <w:rFonts w:ascii="Calibri" w:eastAsia="Times New Roman" w:hAnsi="Calibri" w:cs="Times New Roman"/>
                <w:szCs w:val="22"/>
                <w:lang w:eastAsia="en-GB"/>
              </w:rPr>
              <w:t>M05</w:t>
            </w:r>
            <w:r w:rsidRPr="00960967">
              <w:rPr>
                <w:rFonts w:ascii="Calibri" w:hAnsi="Calibri"/>
                <w:color w:val="000000"/>
                <w:lang w:eastAsia="zh-TW"/>
              </w:rPr>
              <w:t>'</w:t>
            </w:r>
            <w:r w:rsidR="009F68BC" w:rsidRPr="00843DA9">
              <w:rPr>
                <w:rFonts w:ascii="Calibri" w:eastAsia="Times New Roman" w:hAnsi="Calibri" w:cs="Times New Roman"/>
                <w:szCs w:val="22"/>
                <w:lang w:eastAsia="en-GB"/>
              </w:rPr>
              <w:t xml:space="preserve"> – Emergency medicine </w:t>
            </w:r>
          </w:p>
          <w:p w14:paraId="2A973E41" w14:textId="084F378C" w:rsidR="009F68BC" w:rsidRPr="00843DA9" w:rsidRDefault="001642FC" w:rsidP="0058688A">
            <w:pPr>
              <w:pStyle w:val="BodyText"/>
              <w:numPr>
                <w:ilvl w:val="0"/>
                <w:numId w:val="23"/>
              </w:numPr>
              <w:spacing w:before="80" w:after="80"/>
              <w:rPr>
                <w:rFonts w:ascii="Calibri" w:eastAsia="Times New Roman" w:hAnsi="Calibri" w:cs="Times New Roman"/>
                <w:szCs w:val="22"/>
                <w:lang w:eastAsia="en-GB"/>
              </w:rPr>
            </w:pPr>
            <w:r w:rsidRPr="00960967">
              <w:rPr>
                <w:rFonts w:ascii="Calibri" w:hAnsi="Calibri"/>
                <w:color w:val="000000"/>
                <w:lang w:eastAsia="zh-TW"/>
              </w:rPr>
              <w:t>'</w:t>
            </w:r>
            <w:r w:rsidR="009F68BC" w:rsidRPr="00843DA9">
              <w:rPr>
                <w:rFonts w:ascii="Calibri" w:eastAsia="Times New Roman" w:hAnsi="Calibri" w:cs="Times New Roman"/>
                <w:szCs w:val="22"/>
                <w:lang w:eastAsia="en-GB"/>
              </w:rPr>
              <w:t>M10</w:t>
            </w:r>
            <w:r w:rsidRPr="00960967">
              <w:rPr>
                <w:rFonts w:ascii="Calibri" w:hAnsi="Calibri"/>
                <w:color w:val="000000"/>
                <w:lang w:eastAsia="zh-TW"/>
              </w:rPr>
              <w:t>'</w:t>
            </w:r>
            <w:r w:rsidR="009F68BC" w:rsidRPr="00843DA9">
              <w:rPr>
                <w:rFonts w:ascii="Calibri" w:eastAsia="Times New Roman" w:hAnsi="Calibri" w:cs="Times New Roman"/>
                <w:szCs w:val="22"/>
                <w:lang w:eastAsia="en-GB"/>
              </w:rPr>
              <w:t xml:space="preserve"> – Cardiology </w:t>
            </w:r>
          </w:p>
          <w:p w14:paraId="7EE5E9E0" w14:textId="763185CF" w:rsidR="009F68BC" w:rsidRPr="00843DA9" w:rsidRDefault="00217A97" w:rsidP="0058688A">
            <w:pPr>
              <w:pStyle w:val="BodyText"/>
              <w:numPr>
                <w:ilvl w:val="0"/>
                <w:numId w:val="23"/>
              </w:numPr>
              <w:spacing w:before="80" w:after="80"/>
            </w:pPr>
            <w:r w:rsidRPr="00960967">
              <w:rPr>
                <w:rFonts w:ascii="Calibri" w:hAnsi="Calibri"/>
                <w:color w:val="000000"/>
                <w:szCs w:val="20"/>
                <w:lang w:eastAsia="zh-TW"/>
              </w:rPr>
              <w:t>'</w:t>
            </w:r>
            <w:r w:rsidR="009F68BC" w:rsidRPr="00843DA9">
              <w:rPr>
                <w:rFonts w:ascii="Calibri" w:eastAsia="Times New Roman" w:hAnsi="Calibri" w:cs="Times New Roman"/>
                <w:szCs w:val="22"/>
                <w:lang w:eastAsia="en-GB"/>
              </w:rPr>
              <w:t>M14</w:t>
            </w:r>
            <w:r w:rsidRPr="00960967">
              <w:rPr>
                <w:rFonts w:ascii="Calibri" w:hAnsi="Calibri"/>
                <w:color w:val="000000"/>
                <w:szCs w:val="20"/>
                <w:lang w:eastAsia="zh-TW"/>
              </w:rPr>
              <w:t>'</w:t>
            </w:r>
            <w:r w:rsidR="009F68BC" w:rsidRPr="00843DA9">
              <w:rPr>
                <w:rFonts w:ascii="Calibri" w:eastAsia="Times New Roman" w:hAnsi="Calibri" w:cs="Times New Roman"/>
                <w:szCs w:val="22"/>
                <w:lang w:eastAsia="en-GB"/>
              </w:rPr>
              <w:t xml:space="preserve"> – Specialist paediatric cardiology</w:t>
            </w:r>
            <w:r w:rsidR="009F68BC" w:rsidRPr="00F55047">
              <w:t xml:space="preserve"> </w:t>
            </w:r>
          </w:p>
        </w:tc>
      </w:tr>
      <w:tr w:rsidR="009F68BC" w:rsidRPr="00DA4E51" w14:paraId="3DF6087F" w14:textId="77777777" w:rsidTr="002A6FF4">
        <w:trPr>
          <w:trHeight w:val="465"/>
        </w:trPr>
        <w:tc>
          <w:tcPr>
            <w:tcW w:w="1539" w:type="pct"/>
            <w:shd w:val="clear" w:color="auto" w:fill="auto"/>
          </w:tcPr>
          <w:p w14:paraId="1B3C3C2B" w14:textId="5A3060AC" w:rsidR="009F68BC" w:rsidRPr="00DA4E51" w:rsidRDefault="00061391" w:rsidP="00357B09">
            <w:pPr>
              <w:pStyle w:val="TableText0"/>
              <w:rPr>
                <w:rFonts w:ascii="Calibri" w:hAnsi="Calibri"/>
                <w:szCs w:val="22"/>
              </w:rPr>
            </w:pPr>
            <w:r>
              <w:rPr>
                <w:rFonts w:ascii="Calibri" w:hAnsi="Calibri"/>
                <w:szCs w:val="22"/>
              </w:rPr>
              <w:tab/>
            </w:r>
            <w:r w:rsidR="009F68BC" w:rsidRPr="00DA4E51">
              <w:rPr>
                <w:rFonts w:ascii="Calibri" w:hAnsi="Calibri"/>
                <w:szCs w:val="22"/>
              </w:rPr>
              <w:t>PV1-19</w:t>
            </w:r>
          </w:p>
        </w:tc>
        <w:tc>
          <w:tcPr>
            <w:tcW w:w="1556" w:type="pct"/>
            <w:shd w:val="clear" w:color="auto" w:fill="auto"/>
          </w:tcPr>
          <w:p w14:paraId="70DCF79D" w14:textId="6992504D" w:rsidR="009F68BC" w:rsidRPr="00DA4E51" w:rsidRDefault="004F0BBA">
            <w:pPr>
              <w:pStyle w:val="TableText0"/>
              <w:rPr>
                <w:rFonts w:ascii="Calibri" w:hAnsi="Calibri"/>
                <w:szCs w:val="22"/>
              </w:rPr>
            </w:pPr>
            <w:r>
              <w:rPr>
                <w:rFonts w:ascii="Calibri" w:hAnsi="Calibri"/>
                <w:szCs w:val="22"/>
              </w:rPr>
              <w:t>Hospital a</w:t>
            </w:r>
            <w:r w:rsidR="00035B50">
              <w:rPr>
                <w:rFonts w:ascii="Calibri" w:hAnsi="Calibri"/>
                <w:szCs w:val="22"/>
              </w:rPr>
              <w:t>dmission</w:t>
            </w:r>
            <w:r w:rsidR="009F68BC">
              <w:rPr>
                <w:rFonts w:ascii="Calibri" w:hAnsi="Calibri"/>
                <w:szCs w:val="22"/>
              </w:rPr>
              <w:t xml:space="preserve"> n</w:t>
            </w:r>
            <w:r w:rsidR="009F68BC" w:rsidRPr="00DA4E51">
              <w:rPr>
                <w:rFonts w:ascii="Calibri" w:hAnsi="Calibri"/>
                <w:szCs w:val="22"/>
              </w:rPr>
              <w:t>umber</w:t>
            </w:r>
          </w:p>
        </w:tc>
        <w:tc>
          <w:tcPr>
            <w:tcW w:w="1905" w:type="pct"/>
            <w:shd w:val="clear" w:color="auto" w:fill="auto"/>
          </w:tcPr>
          <w:p w14:paraId="71009236" w14:textId="67DAA91C" w:rsidR="009F68BC" w:rsidRPr="00DA4E51" w:rsidRDefault="004F0BBA" w:rsidP="00385305">
            <w:pPr>
              <w:pStyle w:val="TableText0"/>
              <w:rPr>
                <w:rFonts w:ascii="Calibri" w:hAnsi="Calibri"/>
                <w:szCs w:val="22"/>
              </w:rPr>
            </w:pPr>
            <w:r>
              <w:rPr>
                <w:rFonts w:ascii="Calibri" w:hAnsi="Calibri"/>
                <w:szCs w:val="22"/>
              </w:rPr>
              <w:t>Local hospital admission number</w:t>
            </w:r>
          </w:p>
        </w:tc>
      </w:tr>
    </w:tbl>
    <w:p w14:paraId="468D8F18" w14:textId="77777777" w:rsidR="004166F1" w:rsidRDefault="004166F1" w:rsidP="00217A97">
      <w:pPr>
        <w:pStyle w:val="Heading2"/>
        <w:sectPr w:rsidR="004166F1" w:rsidSect="00DD6DF9">
          <w:footerReference w:type="even" r:id="rId16"/>
          <w:footerReference w:type="default" r:id="rId17"/>
          <w:footnotePr>
            <w:numRestart w:val="eachPage"/>
          </w:footnotePr>
          <w:pgSz w:w="11900" w:h="16840"/>
          <w:pgMar w:top="1418" w:right="1134" w:bottom="1418" w:left="1418" w:header="709" w:footer="709" w:gutter="0"/>
          <w:pgNumType w:start="1"/>
          <w:cols w:space="708"/>
          <w:docGrid w:linePitch="360"/>
        </w:sectPr>
      </w:pPr>
    </w:p>
    <w:p w14:paraId="4B2E3B10" w14:textId="1B0655FB" w:rsidR="00217A97" w:rsidRPr="00F55047" w:rsidRDefault="00116934" w:rsidP="00217A97">
      <w:pPr>
        <w:pStyle w:val="Heading2"/>
      </w:pPr>
      <w:bookmarkStart w:id="36" w:name="_Toc275010662"/>
      <w:r>
        <w:t>Ex</w:t>
      </w:r>
      <w:r w:rsidR="00217A97" w:rsidRPr="00F55047">
        <w:t xml:space="preserve">ample </w:t>
      </w:r>
      <w:r w:rsidR="00217A97">
        <w:t>message</w:t>
      </w:r>
      <w:bookmarkEnd w:id="36"/>
    </w:p>
    <w:p w14:paraId="479CA9B5" w14:textId="53571B88" w:rsidR="00217A97" w:rsidRDefault="00837E9B" w:rsidP="00217A97">
      <w:pPr>
        <w:pStyle w:val="BodyText"/>
      </w:pPr>
      <w:r>
        <w:t>Below is a</w:t>
      </w:r>
      <w:r w:rsidR="00116934">
        <w:t>n ex</w:t>
      </w:r>
      <w:r>
        <w:t>ample discharge summary message.</w:t>
      </w:r>
    </w:p>
    <w:p w14:paraId="23DCB151" w14:textId="4FC8163C" w:rsidR="0069084D" w:rsidRPr="0069084D" w:rsidRDefault="00DC6365" w:rsidP="00217A97">
      <w:pPr>
        <w:pStyle w:val="BodyText"/>
        <w:rPr>
          <w:rFonts w:ascii="Calibri" w:hAnsi="Calibri"/>
        </w:rPr>
      </w:pPr>
      <w:r>
        <w:t>Base64 e</w:t>
      </w:r>
      <w:r w:rsidR="0069084D" w:rsidRPr="00F55047">
        <w:t xml:space="preserve">ncoded data </w:t>
      </w:r>
      <w:r>
        <w:t xml:space="preserve">in </w:t>
      </w:r>
      <w:r w:rsidR="00837E9B">
        <w:t xml:space="preserve">the </w:t>
      </w:r>
      <w:r>
        <w:t xml:space="preserve">OBX segments </w:t>
      </w:r>
      <w:r w:rsidR="0069084D" w:rsidRPr="00F55047">
        <w:t>has been trunca</w:t>
      </w:r>
      <w:r>
        <w:t>ted for readability.</w:t>
      </w:r>
    </w:p>
    <w:p w14:paraId="602756E0" w14:textId="2A274A83" w:rsidR="00217A97" w:rsidRPr="00960967" w:rsidRDefault="00217A97" w:rsidP="00217A97">
      <w:pPr>
        <w:autoSpaceDE w:val="0"/>
        <w:autoSpaceDN w:val="0"/>
        <w:adjustRightInd w:val="0"/>
        <w:spacing w:after="0"/>
        <w:contextualSpacing/>
        <w:rPr>
          <w:rFonts w:ascii="Calibri" w:hAnsi="Calibri"/>
        </w:rPr>
      </w:pPr>
      <w:r w:rsidRPr="00C25D4F">
        <w:rPr>
          <w:rFonts w:ascii="Calibri" w:hAnsi="Calibri"/>
        </w:rPr>
        <w:t>MSH|^~\&amp;||</w:t>
      </w:r>
      <w:r w:rsidR="004166F1">
        <w:rPr>
          <w:rFonts w:ascii="Calibri" w:hAnsi="Calibri"/>
        </w:rPr>
        <w:t>emergency@middlemore.health.nz</w:t>
      </w:r>
      <w:r w:rsidRPr="00C25D4F">
        <w:rPr>
          <w:rFonts w:ascii="Calibri" w:hAnsi="Calibri"/>
        </w:rPr>
        <w:t>||</w:t>
      </w:r>
      <w:r w:rsidR="004166F1">
        <w:rPr>
          <w:rFonts w:ascii="Calibri" w:hAnsi="Calibri"/>
        </w:rPr>
        <w:t>doctors@papakura.health.nz</w:t>
      </w:r>
      <w:r w:rsidRPr="00C25D4F">
        <w:rPr>
          <w:rFonts w:ascii="Calibri" w:hAnsi="Calibri"/>
        </w:rPr>
        <w:t>|20140428172422||REF^I12^REF_I12|hC300181</w:t>
      </w:r>
      <w:r w:rsidRPr="00960967">
        <w:rPr>
          <w:rFonts w:ascii="Calibri" w:hAnsi="Calibri"/>
        </w:rPr>
        <w:t>|P|2.4^NZL^1.0|||AL|AL</w:t>
      </w:r>
    </w:p>
    <w:p w14:paraId="603CAC36" w14:textId="77777777" w:rsidR="00217A97" w:rsidRPr="00960967" w:rsidRDefault="00217A97" w:rsidP="00217A97">
      <w:pPr>
        <w:autoSpaceDE w:val="0"/>
        <w:autoSpaceDN w:val="0"/>
        <w:adjustRightInd w:val="0"/>
        <w:spacing w:after="0"/>
        <w:contextualSpacing/>
        <w:rPr>
          <w:rFonts w:ascii="Calibri" w:hAnsi="Calibri"/>
        </w:rPr>
      </w:pPr>
      <w:r w:rsidRPr="00960967">
        <w:rPr>
          <w:rFonts w:ascii="Calibri" w:hAnsi="Calibri"/>
        </w:rPr>
        <w:t>RF1|||DIS^CMDHB-Emergency Medi-EDSDoc-v1|||3809255</w:t>
      </w:r>
    </w:p>
    <w:p w14:paraId="12A76F7B" w14:textId="2754F031" w:rsidR="00217A97" w:rsidRPr="00960967" w:rsidRDefault="004166F1" w:rsidP="00217A97">
      <w:pPr>
        <w:autoSpaceDE w:val="0"/>
        <w:autoSpaceDN w:val="0"/>
        <w:adjustRightInd w:val="0"/>
        <w:spacing w:after="0"/>
        <w:contextualSpacing/>
        <w:rPr>
          <w:rFonts w:ascii="Calibri" w:hAnsi="Calibri"/>
        </w:rPr>
      </w:pPr>
      <w:proofErr w:type="spellStart"/>
      <w:r>
        <w:rPr>
          <w:rFonts w:ascii="Calibri" w:hAnsi="Calibri"/>
        </w:rPr>
        <w:t>PRD|GP|</w:t>
      </w:r>
      <w:r w:rsidR="0069084D">
        <w:rPr>
          <w:rFonts w:ascii="Calibri" w:hAnsi="Calibri"/>
        </w:rPr>
        <w:t>Park</w:t>
      </w:r>
      <w:r>
        <w:rPr>
          <w:rFonts w:ascii="Calibri" w:hAnsi="Calibri"/>
        </w:rPr>
        <w:t>^</w:t>
      </w:r>
      <w:r w:rsidR="0069084D">
        <w:rPr>
          <w:rFonts w:ascii="Calibri" w:hAnsi="Calibri"/>
        </w:rPr>
        <w:t>Gordon</w:t>
      </w:r>
      <w:proofErr w:type="spellEnd"/>
      <w:r>
        <w:rPr>
          <w:rFonts w:ascii="Calibri" w:hAnsi="Calibri"/>
        </w:rPr>
        <w:t xml:space="preserve">^^^Dr|139 Great South </w:t>
      </w:r>
      <w:proofErr w:type="spellStart"/>
      <w:r>
        <w:rPr>
          <w:rFonts w:ascii="Calibri" w:hAnsi="Calibri"/>
        </w:rPr>
        <w:t>Road^Papakura</w:t>
      </w:r>
      <w:proofErr w:type="spellEnd"/>
      <w:r>
        <w:rPr>
          <w:rFonts w:ascii="Calibri" w:hAnsi="Calibri"/>
        </w:rPr>
        <w:t xml:space="preserve"> 2110</w:t>
      </w:r>
      <w:r w:rsidR="00217A97" w:rsidRPr="00960967">
        <w:rPr>
          <w:rFonts w:ascii="Calibri" w:hAnsi="Calibri"/>
        </w:rPr>
        <w:t>||||20726</w:t>
      </w:r>
    </w:p>
    <w:p w14:paraId="3C6C8FAF" w14:textId="70D614D2" w:rsidR="00217A97" w:rsidRPr="00960967" w:rsidRDefault="00217A97" w:rsidP="00217A97">
      <w:pPr>
        <w:autoSpaceDE w:val="0"/>
        <w:autoSpaceDN w:val="0"/>
        <w:adjustRightInd w:val="0"/>
        <w:spacing w:after="0"/>
        <w:contextualSpacing/>
        <w:rPr>
          <w:rFonts w:ascii="Calibri" w:hAnsi="Calibri"/>
        </w:rPr>
      </w:pPr>
      <w:r w:rsidRPr="00960967">
        <w:rPr>
          <w:rFonts w:ascii="Calibri" w:hAnsi="Calibri"/>
        </w:rPr>
        <w:t>PID|||HGX1407^^NHI||</w:t>
      </w:r>
      <w:proofErr w:type="spellStart"/>
      <w:r w:rsidR="0069084D">
        <w:rPr>
          <w:rFonts w:ascii="Calibri" w:hAnsi="Calibri"/>
        </w:rPr>
        <w:t>Prentice</w:t>
      </w:r>
      <w:r w:rsidRPr="00960967">
        <w:rPr>
          <w:rFonts w:ascii="Calibri" w:hAnsi="Calibri"/>
        </w:rPr>
        <w:t>^Mark</w:t>
      </w:r>
      <w:proofErr w:type="spellEnd"/>
      <w:r w:rsidRPr="00960967">
        <w:rPr>
          <w:rFonts w:ascii="Calibri" w:hAnsi="Calibri"/>
        </w:rPr>
        <w:t>||19600519|M|||</w:t>
      </w:r>
      <w:r w:rsidR="0069084D">
        <w:rPr>
          <w:rFonts w:ascii="Calibri" w:hAnsi="Calibri"/>
        </w:rPr>
        <w:t>153</w:t>
      </w:r>
      <w:r w:rsidRPr="00960967">
        <w:rPr>
          <w:rFonts w:ascii="Calibri" w:hAnsi="Calibri"/>
        </w:rPr>
        <w:t xml:space="preserve"> </w:t>
      </w:r>
      <w:proofErr w:type="spellStart"/>
      <w:r w:rsidRPr="00960967">
        <w:rPr>
          <w:rFonts w:ascii="Calibri" w:hAnsi="Calibri"/>
        </w:rPr>
        <w:t>Manuroa</w:t>
      </w:r>
      <w:proofErr w:type="spellEnd"/>
      <w:r w:rsidRPr="00960967">
        <w:rPr>
          <w:rFonts w:ascii="Calibri" w:hAnsi="Calibri"/>
        </w:rPr>
        <w:t xml:space="preserve"> </w:t>
      </w:r>
      <w:proofErr w:type="spellStart"/>
      <w:r w:rsidRPr="00960967">
        <w:rPr>
          <w:rFonts w:ascii="Calibri" w:hAnsi="Calibri"/>
        </w:rPr>
        <w:t>Road^Takanini^Auckland</w:t>
      </w:r>
      <w:proofErr w:type="spellEnd"/>
      <w:r w:rsidRPr="00960967">
        <w:rPr>
          <w:rFonts w:ascii="Calibri" w:hAnsi="Calibri"/>
        </w:rPr>
        <w:t xml:space="preserve"> 2112</w:t>
      </w:r>
    </w:p>
    <w:p w14:paraId="2BD109C9" w14:textId="4C92AB56" w:rsidR="00217A97" w:rsidRPr="00960967" w:rsidRDefault="00217A97" w:rsidP="00217A97">
      <w:pPr>
        <w:autoSpaceDE w:val="0"/>
        <w:autoSpaceDN w:val="0"/>
        <w:adjustRightInd w:val="0"/>
        <w:spacing w:after="0"/>
        <w:contextualSpacing/>
        <w:rPr>
          <w:rFonts w:ascii="Calibri" w:hAnsi="Calibri"/>
        </w:rPr>
      </w:pPr>
      <w:r w:rsidRPr="00960967">
        <w:rPr>
          <w:rFonts w:ascii="Calibri" w:hAnsi="Calibri"/>
        </w:rPr>
        <w:t>ORC|IN|</w:t>
      </w:r>
      <w:r w:rsidRPr="003E7763">
        <w:rPr>
          <w:rFonts w:ascii="Calibri" w:hAnsi="Calibri"/>
          <w:szCs w:val="22"/>
        </w:rPr>
        <w:t>FB9964-G</w:t>
      </w:r>
      <w:proofErr w:type="gramStart"/>
      <w:r w:rsidRPr="00960967">
        <w:rPr>
          <w:rFonts w:ascii="Calibri" w:hAnsi="Calibri"/>
        </w:rPr>
        <w:t>:EDS:1:15783348</w:t>
      </w:r>
      <w:proofErr w:type="gramEnd"/>
      <w:r w:rsidRPr="00960967">
        <w:rPr>
          <w:rFonts w:ascii="Calibri" w:hAnsi="Calibri"/>
        </w:rPr>
        <w:t>:||||||||||^</w:t>
      </w:r>
      <w:proofErr w:type="spellStart"/>
      <w:r w:rsidRPr="00960967">
        <w:rPr>
          <w:rFonts w:ascii="Calibri" w:hAnsi="Calibri"/>
        </w:rPr>
        <w:t>Johnston^</w:t>
      </w:r>
      <w:r w:rsidR="00837E9B">
        <w:rPr>
          <w:rFonts w:ascii="Calibri" w:hAnsi="Calibri"/>
        </w:rPr>
        <w:t>Brian</w:t>
      </w:r>
      <w:proofErr w:type="spellEnd"/>
      <w:r w:rsidRPr="00960967">
        <w:rPr>
          <w:rFonts w:ascii="Calibri" w:hAnsi="Calibri"/>
        </w:rPr>
        <w:t>||||ATT</w:t>
      </w:r>
    </w:p>
    <w:p w14:paraId="0D713C5D" w14:textId="2CA4FA47" w:rsidR="00217A97" w:rsidRPr="00960967" w:rsidRDefault="00217A97" w:rsidP="00217A97">
      <w:pPr>
        <w:autoSpaceDE w:val="0"/>
        <w:autoSpaceDN w:val="0"/>
        <w:adjustRightInd w:val="0"/>
        <w:spacing w:after="0"/>
        <w:contextualSpacing/>
        <w:rPr>
          <w:rFonts w:ascii="Calibri" w:hAnsi="Calibri"/>
        </w:rPr>
      </w:pPr>
      <w:r w:rsidRPr="00960967">
        <w:rPr>
          <w:rFonts w:ascii="Calibri" w:hAnsi="Calibri"/>
        </w:rPr>
        <w:t>OBR||</w:t>
      </w:r>
      <w:r w:rsidRPr="003E7763">
        <w:rPr>
          <w:rFonts w:ascii="Calibri" w:hAnsi="Calibri"/>
          <w:szCs w:val="22"/>
        </w:rPr>
        <w:t xml:space="preserve"> FB9964-G</w:t>
      </w:r>
      <w:proofErr w:type="gramStart"/>
      <w:r w:rsidRPr="00960967">
        <w:rPr>
          <w:rFonts w:ascii="Calibri" w:hAnsi="Calibri"/>
        </w:rPr>
        <w:t>:EDS:1:1578334</w:t>
      </w:r>
      <w:r w:rsidR="00837E9B">
        <w:rPr>
          <w:rFonts w:ascii="Calibri" w:hAnsi="Calibri"/>
        </w:rPr>
        <w:t>8</w:t>
      </w:r>
      <w:proofErr w:type="gramEnd"/>
      <w:r w:rsidR="00837E9B">
        <w:rPr>
          <w:rFonts w:ascii="Calibri" w:hAnsi="Calibri"/>
        </w:rPr>
        <w:t>:||LIT||||||||||||^Johnston^Brian</w:t>
      </w:r>
      <w:r w:rsidRPr="00960967">
        <w:rPr>
          <w:rFonts w:ascii="Calibri" w:hAnsi="Calibri"/>
        </w:rPr>
        <w:t>|||||||||F</w:t>
      </w:r>
    </w:p>
    <w:p w14:paraId="4C25752E" w14:textId="086C30D7" w:rsidR="00217A97" w:rsidRPr="00960967" w:rsidRDefault="0069084D" w:rsidP="00217A97">
      <w:pPr>
        <w:autoSpaceDE w:val="0"/>
        <w:autoSpaceDN w:val="0"/>
        <w:adjustRightInd w:val="0"/>
        <w:spacing w:after="0"/>
        <w:contextualSpacing/>
        <w:rPr>
          <w:rFonts w:ascii="Calibri" w:hAnsi="Calibri"/>
        </w:rPr>
      </w:pPr>
      <w:r>
        <w:rPr>
          <w:rFonts w:ascii="Calibri" w:hAnsi="Calibri"/>
        </w:rPr>
        <w:t>OBX||</w:t>
      </w:r>
      <w:proofErr w:type="spellStart"/>
      <w:r>
        <w:rPr>
          <w:rFonts w:ascii="Calibri" w:hAnsi="Calibri"/>
        </w:rPr>
        <w:t>ED|PDF^Display</w:t>
      </w:r>
      <w:proofErr w:type="spellEnd"/>
      <w:r>
        <w:rPr>
          <w:rFonts w:ascii="Calibri" w:hAnsi="Calibri"/>
        </w:rPr>
        <w:t xml:space="preserve"> format i</w:t>
      </w:r>
      <w:r w:rsidR="00217A97" w:rsidRPr="00960967">
        <w:rPr>
          <w:rFonts w:ascii="Calibri" w:hAnsi="Calibri"/>
        </w:rPr>
        <w:t>n PDF^99NZATF||^^^Base64^JVBERi0xLjQKJeLjz9MKNCAwIG9iaiA8PC9MZW5ndGgg...||||||F</w:t>
      </w:r>
    </w:p>
    <w:p w14:paraId="540D44CB" w14:textId="77777777" w:rsidR="00217A97" w:rsidRPr="00960967" w:rsidRDefault="00217A97" w:rsidP="00217A97">
      <w:pPr>
        <w:autoSpaceDE w:val="0"/>
        <w:autoSpaceDN w:val="0"/>
        <w:adjustRightInd w:val="0"/>
        <w:spacing w:after="0"/>
        <w:contextualSpacing/>
        <w:rPr>
          <w:rFonts w:ascii="Calibri" w:hAnsi="Calibri"/>
        </w:rPr>
      </w:pPr>
      <w:r w:rsidRPr="00960967">
        <w:rPr>
          <w:rFonts w:ascii="Calibri" w:hAnsi="Calibri"/>
        </w:rPr>
        <w:t>ORC|IN|1586|ordernosender|||||||||</w:t>
      </w:r>
      <w:proofErr w:type="spellStart"/>
      <w:r w:rsidRPr="00960967">
        <w:rPr>
          <w:rFonts w:ascii="Calibri" w:hAnsi="Calibri"/>
        </w:rPr>
        <w:t>HPI_FAC^Test^Test</w:t>
      </w:r>
      <w:proofErr w:type="spellEnd"/>
      <w:r w:rsidRPr="00960967">
        <w:rPr>
          <w:rFonts w:ascii="Calibri" w:hAnsi="Calibri"/>
        </w:rPr>
        <w:t>|</w:t>
      </w:r>
    </w:p>
    <w:p w14:paraId="1C150CD8" w14:textId="77777777" w:rsidR="00217A97" w:rsidRPr="00960967" w:rsidRDefault="00217A97" w:rsidP="00217A97">
      <w:pPr>
        <w:autoSpaceDE w:val="0"/>
        <w:autoSpaceDN w:val="0"/>
        <w:adjustRightInd w:val="0"/>
        <w:spacing w:after="0"/>
        <w:contextualSpacing/>
        <w:rPr>
          <w:rFonts w:ascii="Calibri" w:hAnsi="Calibri"/>
        </w:rPr>
      </w:pPr>
      <w:r w:rsidRPr="00960967">
        <w:rPr>
          <w:rFonts w:ascii="Calibri" w:hAnsi="Calibri"/>
        </w:rPr>
        <w:t>OBR||1586|ordernosender|56445-0^Medication List^LN|||20150410|||||||||HPI_FAC^Test^Test||||||20140510|||F|||||||||||||||||||||HPI_FAC1^HF|HPI_FAC2^HF</w:t>
      </w:r>
    </w:p>
    <w:p w14:paraId="6E9A7FED" w14:textId="77777777" w:rsidR="00217A97" w:rsidRPr="00960967" w:rsidRDefault="00217A97" w:rsidP="00217A97">
      <w:pPr>
        <w:autoSpaceDE w:val="0"/>
        <w:autoSpaceDN w:val="0"/>
        <w:adjustRightInd w:val="0"/>
        <w:spacing w:after="0"/>
        <w:contextualSpacing/>
        <w:rPr>
          <w:rFonts w:ascii="Calibri" w:hAnsi="Calibri"/>
        </w:rPr>
      </w:pPr>
      <w:r w:rsidRPr="00960967">
        <w:rPr>
          <w:rFonts w:ascii="Calibri" w:hAnsi="Calibri"/>
        </w:rPr>
        <w:t>OBX||ED|</w:t>
      </w:r>
      <w:r w:rsidRPr="00960967">
        <w:rPr>
          <w:rFonts w:ascii="Calibri" w:eastAsia="MS Mincho" w:hAnsi="Calibri"/>
        </w:rPr>
        <w:t xml:space="preserve">56445-0^Medication </w:t>
      </w:r>
      <w:proofErr w:type="spellStart"/>
      <w:r w:rsidRPr="00960967">
        <w:rPr>
          <w:rFonts w:ascii="Calibri" w:eastAsia="MS Mincho" w:hAnsi="Calibri"/>
        </w:rPr>
        <w:t>List^LN</w:t>
      </w:r>
      <w:proofErr w:type="spellEnd"/>
      <w:r w:rsidRPr="00960967">
        <w:rPr>
          <w:rFonts w:ascii="Calibri" w:hAnsi="Calibri"/>
        </w:rPr>
        <w:t>||^multipart^-hl7-cda-level-one^A^Message-ID: &lt;267c323e65aa4904a2bd09ddbcfc70b7@f2c3e221aafe48af849c262cc8e2d68a&gt;\X0D0A\Date: Tue, 10 May 2011 01:47:07 GMT\X0D0A\Mime-Version: 1.0\X0D0A\Content-Type: multipart/mixed;\X0D0A\</w:t>
      </w:r>
      <w:r w:rsidRPr="00960967">
        <w:rPr>
          <w:rFonts w:ascii="Calibri" w:hAnsi="Calibri"/>
        </w:rPr>
        <w:tab/>
        <w:t>boundary=</w:t>
      </w:r>
      <w:r>
        <w:rPr>
          <w:rFonts w:ascii="Calibri" w:hAnsi="Calibri"/>
        </w:rPr>
        <w:t>‘</w:t>
      </w:r>
      <w:r w:rsidRPr="00960967">
        <w:rPr>
          <w:rFonts w:ascii="Calibri" w:hAnsi="Calibri"/>
        </w:rPr>
        <w:t>part_046c80b8_8439_4533_8cdd_6bcc90956132</w:t>
      </w:r>
      <w:r>
        <w:rPr>
          <w:rFonts w:ascii="Calibri" w:hAnsi="Calibri"/>
        </w:rPr>
        <w:t>’</w:t>
      </w:r>
      <w:r w:rsidRPr="00960967">
        <w:rPr>
          <w:rFonts w:ascii="Calibri" w:hAnsi="Calibri"/>
        </w:rPr>
        <w:t>\X0D0A\\X0D0A\--part_046c80b8_8439_4533_8cdd_6bcc90956132\X0D0A\Content-Transfer-Encoding: base64\X0D0A\Content-Type: text/xml; charset=</w:t>
      </w:r>
      <w:r>
        <w:rPr>
          <w:rFonts w:ascii="Calibri" w:hAnsi="Calibri"/>
        </w:rPr>
        <w:t>‘</w:t>
      </w:r>
      <w:r w:rsidRPr="00960967">
        <w:rPr>
          <w:rFonts w:ascii="Calibri" w:hAnsi="Calibri"/>
        </w:rPr>
        <w:t>utf-8</w:t>
      </w:r>
      <w:r>
        <w:rPr>
          <w:rFonts w:ascii="Calibri" w:hAnsi="Calibri"/>
        </w:rPr>
        <w:t>’</w:t>
      </w:r>
      <w:r w:rsidRPr="00960967">
        <w:rPr>
          <w:rFonts w:ascii="Calibri" w:hAnsi="Calibri"/>
        </w:rPr>
        <w:t>\X0D0A\\X0D0A\PENsaW5pY2FsRG9jd...32--\X0D0A\||||||F</w:t>
      </w:r>
    </w:p>
    <w:p w14:paraId="382A8F8C" w14:textId="75495F84" w:rsidR="00217A97" w:rsidRDefault="00217A97" w:rsidP="00217A97">
      <w:pPr>
        <w:autoSpaceDE w:val="0"/>
        <w:autoSpaceDN w:val="0"/>
        <w:adjustRightInd w:val="0"/>
        <w:spacing w:after="0"/>
        <w:contextualSpacing/>
        <w:rPr>
          <w:rFonts w:ascii="Calibri" w:hAnsi="Calibri"/>
        </w:rPr>
      </w:pPr>
      <w:r w:rsidRPr="00960967">
        <w:rPr>
          <w:rFonts w:ascii="Calibri" w:hAnsi="Calibri"/>
        </w:rPr>
        <w:t>PV1||I||||||||</w:t>
      </w:r>
      <w:r w:rsidR="004166F1">
        <w:rPr>
          <w:rFonts w:ascii="Calibri" w:hAnsi="Calibri"/>
        </w:rPr>
        <w:t>M05</w:t>
      </w:r>
      <w:r w:rsidRPr="00960967">
        <w:rPr>
          <w:rFonts w:ascii="Calibri" w:hAnsi="Calibri"/>
        </w:rPr>
        <w:t>|||||||||E002304344</w:t>
      </w:r>
    </w:p>
    <w:p w14:paraId="3704B8B1" w14:textId="77777777" w:rsidR="00217A97" w:rsidRPr="00F55047" w:rsidRDefault="00217A97" w:rsidP="00E6455E">
      <w:pPr>
        <w:pStyle w:val="BodyText"/>
      </w:pPr>
    </w:p>
    <w:p w14:paraId="0635B7FF" w14:textId="77777777" w:rsidR="004166F1" w:rsidRDefault="004166F1" w:rsidP="00DD5AC4">
      <w:pPr>
        <w:pStyle w:val="Heading1"/>
        <w:sectPr w:rsidR="004166F1" w:rsidSect="00385305">
          <w:footerReference w:type="default" r:id="rId18"/>
          <w:footnotePr>
            <w:numRestart w:val="eachPage"/>
          </w:footnotePr>
          <w:pgSz w:w="16840" w:h="11900" w:orient="landscape"/>
          <w:pgMar w:top="1418" w:right="1134" w:bottom="1418" w:left="1418" w:header="709" w:footer="709" w:gutter="0"/>
          <w:cols w:space="708"/>
          <w:docGrid w:linePitch="360"/>
        </w:sectPr>
      </w:pPr>
      <w:bookmarkStart w:id="37" w:name="_Ref189642150"/>
      <w:bookmarkStart w:id="38" w:name="_Toc270341194"/>
    </w:p>
    <w:p w14:paraId="7432726B" w14:textId="58D6BC09" w:rsidR="001669EA" w:rsidRPr="00F55047" w:rsidRDefault="007B25B2" w:rsidP="00DD5AC4">
      <w:pPr>
        <w:pStyle w:val="Heading1"/>
      </w:pPr>
      <w:bookmarkStart w:id="39" w:name="_Toc275010663"/>
      <w:r>
        <w:t>Amendment m</w:t>
      </w:r>
      <w:r w:rsidR="001669EA" w:rsidRPr="00F55047">
        <w:t>essage</w:t>
      </w:r>
      <w:bookmarkEnd w:id="37"/>
      <w:bookmarkEnd w:id="38"/>
      <w:r w:rsidR="00E10309">
        <w:t>s</w:t>
      </w:r>
      <w:bookmarkEnd w:id="39"/>
    </w:p>
    <w:p w14:paraId="4CDCA475" w14:textId="019F518D" w:rsidR="001669EA" w:rsidRPr="00F55047" w:rsidRDefault="00FE51BE" w:rsidP="00914AE9">
      <w:pPr>
        <w:pStyle w:val="BodyText"/>
      </w:pPr>
      <w:r>
        <w:t>Completed</w:t>
      </w:r>
      <w:r w:rsidR="001669EA" w:rsidRPr="00F55047">
        <w:t xml:space="preserve"> </w:t>
      </w:r>
      <w:r>
        <w:t>discharge summaries</w:t>
      </w:r>
      <w:r w:rsidR="001669EA" w:rsidRPr="00F55047">
        <w:t xml:space="preserve"> </w:t>
      </w:r>
      <w:r>
        <w:t>are sometimes</w:t>
      </w:r>
      <w:r w:rsidR="001669EA" w:rsidRPr="00F55047">
        <w:t xml:space="preserve"> amended </w:t>
      </w:r>
      <w:r w:rsidR="00246087">
        <w:t xml:space="preserve">and resent </w:t>
      </w:r>
      <w:r>
        <w:t>with</w:t>
      </w:r>
      <w:r w:rsidR="00246087">
        <w:t xml:space="preserve"> new information</w:t>
      </w:r>
      <w:r w:rsidR="001669EA" w:rsidRPr="00F55047">
        <w:t>.</w:t>
      </w:r>
      <w:r>
        <w:t xml:space="preserve"> The messaging process enables these updates to be conveyed.</w:t>
      </w:r>
    </w:p>
    <w:p w14:paraId="45A0332F" w14:textId="0F394BF0" w:rsidR="00993621" w:rsidRPr="00F55047" w:rsidRDefault="00CC6ED3" w:rsidP="00993621">
      <w:pPr>
        <w:pStyle w:val="BodyText"/>
      </w:pPr>
      <w:r>
        <w:t>Updating a</w:t>
      </w:r>
      <w:r w:rsidR="00993621" w:rsidRPr="00F55047">
        <w:t xml:space="preserve"> </w:t>
      </w:r>
      <w:r w:rsidR="008873F6">
        <w:t>discharge summary transport m</w:t>
      </w:r>
      <w:r w:rsidR="00993621" w:rsidRPr="00F55047">
        <w:t>essage follow</w:t>
      </w:r>
      <w:r>
        <w:t>s</w:t>
      </w:r>
      <w:r w:rsidR="00993621" w:rsidRPr="00F55047">
        <w:t xml:space="preserve"> the existing HL7 v2.4 based </w:t>
      </w:r>
      <w:r w:rsidR="008873F6">
        <w:t>discharge summary</w:t>
      </w:r>
      <w:r w:rsidR="00993621" w:rsidRPr="00F55047">
        <w:t xml:space="preserve"> workflow requirements. </w:t>
      </w:r>
    </w:p>
    <w:p w14:paraId="36BDF16C" w14:textId="77777777" w:rsidR="001669EA" w:rsidRPr="00F55047" w:rsidRDefault="001669EA" w:rsidP="004B510F">
      <w:pPr>
        <w:pStyle w:val="BodyText"/>
      </w:pPr>
      <w:r w:rsidRPr="00F55047">
        <w:t>The method for handing amended messages is as follows:</w:t>
      </w:r>
    </w:p>
    <w:p w14:paraId="46DC2146" w14:textId="5F314CFE" w:rsidR="001669EA" w:rsidRDefault="001669EA" w:rsidP="00284EF7">
      <w:pPr>
        <w:pStyle w:val="BodyText"/>
        <w:numPr>
          <w:ilvl w:val="0"/>
          <w:numId w:val="19"/>
        </w:numPr>
        <w:ind w:left="425" w:hanging="425"/>
        <w:rPr>
          <w:szCs w:val="22"/>
        </w:rPr>
      </w:pPr>
      <w:r w:rsidRPr="00284EF7">
        <w:rPr>
          <w:szCs w:val="22"/>
        </w:rPr>
        <w:t xml:space="preserve">Amended messages will appear as a new item in the </w:t>
      </w:r>
      <w:r w:rsidR="003217AF">
        <w:rPr>
          <w:szCs w:val="22"/>
        </w:rPr>
        <w:t>receiver</w:t>
      </w:r>
      <w:r w:rsidR="007D2343">
        <w:rPr>
          <w:szCs w:val="22"/>
        </w:rPr>
        <w:t>’s</w:t>
      </w:r>
      <w:r w:rsidRPr="00284EF7">
        <w:rPr>
          <w:szCs w:val="22"/>
        </w:rPr>
        <w:t xml:space="preserve"> inbox</w:t>
      </w:r>
      <w:r w:rsidR="007D2343">
        <w:rPr>
          <w:szCs w:val="22"/>
        </w:rPr>
        <w:t>,</w:t>
      </w:r>
      <w:r w:rsidRPr="00284EF7">
        <w:rPr>
          <w:szCs w:val="22"/>
        </w:rPr>
        <w:t xml:space="preserve"> along wit</w:t>
      </w:r>
      <w:r w:rsidR="00960967" w:rsidRPr="00284EF7">
        <w:rPr>
          <w:szCs w:val="22"/>
        </w:rPr>
        <w:t>h the date of receipt by the GP and the name of the patient</w:t>
      </w:r>
    </w:p>
    <w:p w14:paraId="00DBF3F8" w14:textId="49678A0D" w:rsidR="00FE51BE" w:rsidRPr="002A6FF4" w:rsidRDefault="00FE51BE" w:rsidP="002A6FF4">
      <w:pPr>
        <w:pStyle w:val="BodyText"/>
        <w:numPr>
          <w:ilvl w:val="0"/>
          <w:numId w:val="19"/>
        </w:numPr>
        <w:ind w:left="425" w:hanging="425"/>
        <w:rPr>
          <w:szCs w:val="22"/>
        </w:rPr>
      </w:pPr>
      <w:r w:rsidRPr="002A6FF4">
        <w:rPr>
          <w:szCs w:val="22"/>
        </w:rPr>
        <w:t xml:space="preserve">The amended version of a document does not overwrite </w:t>
      </w:r>
      <w:r w:rsidR="00F839DE" w:rsidRPr="002A6FF4">
        <w:rPr>
          <w:szCs w:val="22"/>
        </w:rPr>
        <w:t xml:space="preserve">any </w:t>
      </w:r>
      <w:r w:rsidRPr="002A6FF4">
        <w:rPr>
          <w:szCs w:val="22"/>
        </w:rPr>
        <w:t xml:space="preserve">earlier version </w:t>
      </w:r>
      <w:r w:rsidR="00F839DE" w:rsidRPr="002A6FF4">
        <w:rPr>
          <w:szCs w:val="22"/>
        </w:rPr>
        <w:t xml:space="preserve">that </w:t>
      </w:r>
      <w:r w:rsidRPr="002A6FF4">
        <w:rPr>
          <w:szCs w:val="22"/>
        </w:rPr>
        <w:t>has already</w:t>
      </w:r>
      <w:r w:rsidR="00F839DE" w:rsidRPr="002A6FF4">
        <w:rPr>
          <w:szCs w:val="22"/>
        </w:rPr>
        <w:t xml:space="preserve"> been received</w:t>
      </w:r>
    </w:p>
    <w:p w14:paraId="4F9ACDF4" w14:textId="67B83EBA" w:rsidR="00FE51BE" w:rsidRPr="002A6FF4" w:rsidRDefault="00FE51BE" w:rsidP="002A6FF4">
      <w:pPr>
        <w:pStyle w:val="BodyText"/>
        <w:numPr>
          <w:ilvl w:val="0"/>
          <w:numId w:val="19"/>
        </w:numPr>
        <w:ind w:left="425" w:hanging="425"/>
        <w:rPr>
          <w:szCs w:val="22"/>
        </w:rPr>
      </w:pPr>
      <w:r w:rsidRPr="002A6FF4">
        <w:rPr>
          <w:szCs w:val="22"/>
        </w:rPr>
        <w:t>Receiving systems may be able to link amended versions of messages with the original message to make it possible to see all versions of a document together</w:t>
      </w:r>
    </w:p>
    <w:p w14:paraId="32972B3E" w14:textId="0B71F224" w:rsidR="001669EA" w:rsidRPr="00284EF7" w:rsidRDefault="001669EA" w:rsidP="00284EF7">
      <w:pPr>
        <w:pStyle w:val="BodyText"/>
        <w:numPr>
          <w:ilvl w:val="0"/>
          <w:numId w:val="19"/>
        </w:numPr>
        <w:ind w:left="425" w:hanging="425"/>
        <w:rPr>
          <w:szCs w:val="22"/>
        </w:rPr>
      </w:pPr>
      <w:r w:rsidRPr="00284EF7">
        <w:rPr>
          <w:szCs w:val="22"/>
        </w:rPr>
        <w:t xml:space="preserve">The message sender will control the contents of the </w:t>
      </w:r>
      <w:r w:rsidR="00DB24FE" w:rsidRPr="00284EF7">
        <w:rPr>
          <w:szCs w:val="22"/>
        </w:rPr>
        <w:t>subject l</w:t>
      </w:r>
      <w:r w:rsidRPr="00284EF7">
        <w:rPr>
          <w:szCs w:val="22"/>
        </w:rPr>
        <w:t>ine</w:t>
      </w:r>
      <w:r w:rsidR="00284EF7">
        <w:rPr>
          <w:szCs w:val="22"/>
        </w:rPr>
        <w:t>.</w:t>
      </w:r>
    </w:p>
    <w:p w14:paraId="0D6EBA7F" w14:textId="552982E5" w:rsidR="00246087" w:rsidRDefault="00FE51BE" w:rsidP="001D5915">
      <w:pPr>
        <w:pStyle w:val="BodyText"/>
      </w:pPr>
      <w:r>
        <w:t>The original document identifier and a sequential version number</w:t>
      </w:r>
      <w:r w:rsidR="00246087">
        <w:t xml:space="preserve"> are </w:t>
      </w:r>
      <w:r>
        <w:t>included in the message</w:t>
      </w:r>
      <w:r w:rsidR="00246087">
        <w:t>.</w:t>
      </w:r>
    </w:p>
    <w:p w14:paraId="00D72FC7" w14:textId="4A9684DE" w:rsidR="004F0BBA" w:rsidRDefault="00FE51BE" w:rsidP="00FE51BE">
      <w:pPr>
        <w:pStyle w:val="BodyText"/>
      </w:pPr>
      <w:r>
        <w:t>In addition, the discharge summary PDF d</w:t>
      </w:r>
      <w:r w:rsidRPr="00F55047">
        <w:t xml:space="preserve">ocument itself will be </w:t>
      </w:r>
      <w:r>
        <w:t>versioned and should have an alterations section</w:t>
      </w:r>
      <w:r w:rsidRPr="00F55047">
        <w:t xml:space="preserve"> listing chang</w:t>
      </w:r>
      <w:r>
        <w:t xml:space="preserve">es </w:t>
      </w:r>
      <w:r w:rsidR="004F0BBA">
        <w:t>from</w:t>
      </w:r>
      <w:r>
        <w:t xml:space="preserve"> the previous version.</w:t>
      </w:r>
    </w:p>
    <w:p w14:paraId="47AD5E07" w14:textId="757849D8" w:rsidR="00FE51BE" w:rsidRPr="00F55047" w:rsidRDefault="00FE51BE" w:rsidP="00FE51BE">
      <w:pPr>
        <w:pStyle w:val="BodyText"/>
      </w:pPr>
      <w:r w:rsidRPr="00F55047">
        <w:t xml:space="preserve">If </w:t>
      </w:r>
      <w:r w:rsidR="004F0BBA">
        <w:t>the</w:t>
      </w:r>
      <w:r>
        <w:t xml:space="preserve"> c</w:t>
      </w:r>
      <w:r w:rsidRPr="00F55047">
        <w:t xml:space="preserve">ontent </w:t>
      </w:r>
      <w:r w:rsidR="004F0BBA">
        <w:t>of</w:t>
      </w:r>
      <w:r w:rsidR="004F0BBA" w:rsidRPr="00F55047">
        <w:t xml:space="preserve"> </w:t>
      </w:r>
      <w:r w:rsidRPr="00F55047">
        <w:t>the CDA document</w:t>
      </w:r>
      <w:r w:rsidR="004F0BBA">
        <w:t xml:space="preserve"> is changed</w:t>
      </w:r>
      <w:r w:rsidRPr="00F55047">
        <w:t xml:space="preserve">, the versioning requirements </w:t>
      </w:r>
      <w:r w:rsidR="00116934">
        <w:t xml:space="preserve">applicable are </w:t>
      </w:r>
      <w:r>
        <w:t>specified</w:t>
      </w:r>
      <w:r w:rsidRPr="00F55047">
        <w:t xml:space="preserve"> </w:t>
      </w:r>
      <w:r>
        <w:t>by</w:t>
      </w:r>
      <w:r w:rsidRPr="00F55047">
        <w:t xml:space="preserve"> </w:t>
      </w:r>
      <w:r w:rsidRPr="00116934">
        <w:rPr>
          <w:i/>
        </w:rPr>
        <w:t>HISO 10043 CDA Common Templates Standard</w:t>
      </w:r>
      <w:r w:rsidRPr="00F55047">
        <w:t>.</w:t>
      </w:r>
    </w:p>
    <w:p w14:paraId="35779574" w14:textId="77777777" w:rsidR="00FE51BE" w:rsidRPr="00F55047" w:rsidRDefault="00FE51BE" w:rsidP="001D5915">
      <w:pPr>
        <w:pStyle w:val="BodyText"/>
      </w:pPr>
    </w:p>
    <w:p w14:paraId="3F01B6C3" w14:textId="61614328" w:rsidR="001669EA" w:rsidRDefault="000602F5" w:rsidP="00DD5AC4">
      <w:pPr>
        <w:pStyle w:val="Heading1"/>
      </w:pPr>
      <w:bookmarkStart w:id="40" w:name="_Toc270341195"/>
      <w:bookmarkStart w:id="41" w:name="_Toc275010664"/>
      <w:bookmarkStart w:id="42" w:name="_Toc171938042"/>
      <w:r w:rsidRPr="00F55047">
        <w:t>Acknowledgement m</w:t>
      </w:r>
      <w:r w:rsidR="001669EA" w:rsidRPr="00F55047">
        <w:t>essage</w:t>
      </w:r>
      <w:bookmarkEnd w:id="40"/>
      <w:r w:rsidR="00217A97">
        <w:t>s</w:t>
      </w:r>
      <w:bookmarkEnd w:id="41"/>
    </w:p>
    <w:p w14:paraId="054EC754" w14:textId="0DD822C4" w:rsidR="00993621" w:rsidRDefault="00993621" w:rsidP="00993621">
      <w:pPr>
        <w:pStyle w:val="BodyText"/>
      </w:pPr>
      <w:r w:rsidRPr="00F55047">
        <w:t xml:space="preserve">The same messaging pair – </w:t>
      </w:r>
      <w:proofErr w:type="spellStart"/>
      <w:r>
        <w:t>ie</w:t>
      </w:r>
      <w:proofErr w:type="spellEnd"/>
      <w:r w:rsidRPr="00F55047">
        <w:t xml:space="preserve"> t</w:t>
      </w:r>
      <w:r>
        <w:t xml:space="preserve">he transmission of the </w:t>
      </w:r>
      <w:r w:rsidR="008873F6">
        <w:t>discharge summary</w:t>
      </w:r>
      <w:r>
        <w:t xml:space="preserve"> and accept/d</w:t>
      </w:r>
      <w:r w:rsidRPr="00F55047">
        <w:t>ecline – is supported for updated discharge summaries.</w:t>
      </w:r>
    </w:p>
    <w:p w14:paraId="3C72A4A9" w14:textId="1BFB3809" w:rsidR="001669EA" w:rsidRDefault="001669EA" w:rsidP="004B510F">
      <w:pPr>
        <w:pStyle w:val="BodyText"/>
      </w:pPr>
      <w:r w:rsidRPr="00F55047">
        <w:t xml:space="preserve">Acknowledgements for the REF^I12 message are provided by way of an RRI^I12 </w:t>
      </w:r>
      <w:r w:rsidR="00843CF4">
        <w:t>referral response</w:t>
      </w:r>
      <w:r w:rsidRPr="00F55047">
        <w:t xml:space="preserve"> me</w:t>
      </w:r>
      <w:r w:rsidR="00E84606">
        <w:t>ssage</w:t>
      </w:r>
      <w:r w:rsidRPr="00F55047">
        <w:t>.</w:t>
      </w:r>
    </w:p>
    <w:p w14:paraId="53542C2C" w14:textId="0EB21F99" w:rsidR="00615627" w:rsidRPr="00F55047" w:rsidRDefault="00F862B9" w:rsidP="004B510F">
      <w:pPr>
        <w:pStyle w:val="BodyText"/>
      </w:pPr>
      <w:r>
        <w:t>Acknowledgement messages are structured as follows</w:t>
      </w:r>
      <w:r w:rsidR="00615627">
        <w:t>:</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2487"/>
        <w:gridCol w:w="7077"/>
      </w:tblGrid>
      <w:tr w:rsidR="001669EA" w:rsidRPr="007247F1" w14:paraId="6199EB81" w14:textId="77777777" w:rsidTr="002A6FF4">
        <w:trPr>
          <w:trHeight w:val="277"/>
        </w:trPr>
        <w:tc>
          <w:tcPr>
            <w:tcW w:w="1300" w:type="pct"/>
            <w:shd w:val="clear" w:color="auto" w:fill="DBE5F1" w:themeFill="accent1" w:themeFillTint="33"/>
          </w:tcPr>
          <w:p w14:paraId="1842E644" w14:textId="0FA160DA" w:rsidR="001669EA" w:rsidRPr="007247F1" w:rsidRDefault="001F08BF" w:rsidP="0058688A">
            <w:pPr>
              <w:pStyle w:val="Default"/>
              <w:spacing w:before="80" w:after="80"/>
              <w:rPr>
                <w:color w:val="auto"/>
                <w:sz w:val="22"/>
                <w:szCs w:val="22"/>
                <w:lang w:val="en-GB"/>
              </w:rPr>
            </w:pPr>
            <w:r>
              <w:rPr>
                <w:bCs/>
                <w:color w:val="auto"/>
                <w:sz w:val="22"/>
                <w:szCs w:val="22"/>
                <w:lang w:val="en-GB"/>
              </w:rPr>
              <w:t>S</w:t>
            </w:r>
            <w:r w:rsidR="001F41B4">
              <w:rPr>
                <w:bCs/>
                <w:color w:val="auto"/>
                <w:sz w:val="22"/>
                <w:szCs w:val="22"/>
                <w:lang w:val="en-GB"/>
              </w:rPr>
              <w:t>egment code</w:t>
            </w:r>
            <w:r w:rsidR="001669EA" w:rsidRPr="007247F1">
              <w:rPr>
                <w:bCs/>
                <w:color w:val="auto"/>
                <w:sz w:val="22"/>
                <w:szCs w:val="22"/>
                <w:lang w:val="en-GB"/>
              </w:rPr>
              <w:t xml:space="preserve"> </w:t>
            </w:r>
          </w:p>
        </w:tc>
        <w:tc>
          <w:tcPr>
            <w:tcW w:w="3700" w:type="pct"/>
            <w:shd w:val="clear" w:color="auto" w:fill="DBE5F1" w:themeFill="accent1" w:themeFillTint="33"/>
          </w:tcPr>
          <w:p w14:paraId="59886BBC" w14:textId="77777777" w:rsidR="001669EA" w:rsidRPr="007247F1" w:rsidRDefault="001669EA" w:rsidP="0058688A">
            <w:pPr>
              <w:pStyle w:val="Default"/>
              <w:spacing w:before="80" w:after="80"/>
              <w:rPr>
                <w:color w:val="auto"/>
                <w:sz w:val="22"/>
                <w:szCs w:val="22"/>
                <w:lang w:val="en-GB"/>
              </w:rPr>
            </w:pPr>
            <w:r w:rsidRPr="007247F1">
              <w:rPr>
                <w:bCs/>
                <w:color w:val="auto"/>
                <w:sz w:val="22"/>
                <w:szCs w:val="22"/>
                <w:lang w:val="en-GB"/>
              </w:rPr>
              <w:t xml:space="preserve">Description </w:t>
            </w:r>
          </w:p>
        </w:tc>
      </w:tr>
      <w:tr w:rsidR="001669EA" w:rsidRPr="00F55047" w14:paraId="1161AE86" w14:textId="77777777" w:rsidTr="002A6FF4">
        <w:trPr>
          <w:trHeight w:val="266"/>
        </w:trPr>
        <w:tc>
          <w:tcPr>
            <w:tcW w:w="1300" w:type="pct"/>
          </w:tcPr>
          <w:p w14:paraId="68EC9664" w14:textId="77777777" w:rsidR="001669EA" w:rsidRPr="00F55047" w:rsidRDefault="001669EA" w:rsidP="0058688A">
            <w:pPr>
              <w:pStyle w:val="Default"/>
              <w:spacing w:before="80" w:after="80"/>
              <w:rPr>
                <w:sz w:val="22"/>
                <w:szCs w:val="22"/>
                <w:lang w:val="en-GB"/>
              </w:rPr>
            </w:pPr>
            <w:r w:rsidRPr="00F55047">
              <w:rPr>
                <w:sz w:val="22"/>
                <w:szCs w:val="22"/>
                <w:lang w:val="en-GB"/>
              </w:rPr>
              <w:t xml:space="preserve">MSH </w:t>
            </w:r>
          </w:p>
        </w:tc>
        <w:tc>
          <w:tcPr>
            <w:tcW w:w="3700" w:type="pct"/>
          </w:tcPr>
          <w:p w14:paraId="5752750F" w14:textId="4AA47757" w:rsidR="001669EA" w:rsidRPr="00F55047" w:rsidRDefault="00E84606" w:rsidP="0058688A">
            <w:pPr>
              <w:pStyle w:val="Default"/>
              <w:spacing w:before="80" w:after="80"/>
              <w:rPr>
                <w:sz w:val="22"/>
                <w:szCs w:val="22"/>
                <w:lang w:val="en-GB"/>
              </w:rPr>
            </w:pPr>
            <w:r>
              <w:rPr>
                <w:sz w:val="22"/>
                <w:szCs w:val="22"/>
                <w:lang w:val="en-GB"/>
              </w:rPr>
              <w:t>Message h</w:t>
            </w:r>
            <w:r w:rsidR="001669EA" w:rsidRPr="00F55047">
              <w:rPr>
                <w:sz w:val="22"/>
                <w:szCs w:val="22"/>
                <w:lang w:val="en-GB"/>
              </w:rPr>
              <w:t>eader</w:t>
            </w:r>
            <w:r w:rsidR="004E7D89">
              <w:rPr>
                <w:sz w:val="22"/>
                <w:szCs w:val="22"/>
                <w:lang w:val="en-GB"/>
              </w:rPr>
              <w:t xml:space="preserve"> segment</w:t>
            </w:r>
          </w:p>
        </w:tc>
      </w:tr>
      <w:tr w:rsidR="001669EA" w:rsidRPr="00F55047" w14:paraId="0B19A5DF" w14:textId="77777777" w:rsidTr="002A6FF4">
        <w:trPr>
          <w:trHeight w:val="266"/>
        </w:trPr>
        <w:tc>
          <w:tcPr>
            <w:tcW w:w="1300" w:type="pct"/>
          </w:tcPr>
          <w:p w14:paraId="6B70F7A2" w14:textId="77777777" w:rsidR="001669EA" w:rsidRPr="00F55047" w:rsidRDefault="001669EA" w:rsidP="0058688A">
            <w:pPr>
              <w:pStyle w:val="Default"/>
              <w:spacing w:before="80" w:after="80"/>
              <w:rPr>
                <w:sz w:val="22"/>
                <w:szCs w:val="22"/>
                <w:lang w:val="en-GB"/>
              </w:rPr>
            </w:pPr>
            <w:r w:rsidRPr="00F55047">
              <w:rPr>
                <w:sz w:val="22"/>
                <w:szCs w:val="22"/>
                <w:lang w:val="en-GB"/>
              </w:rPr>
              <w:t>MSA</w:t>
            </w:r>
          </w:p>
        </w:tc>
        <w:tc>
          <w:tcPr>
            <w:tcW w:w="3700" w:type="pct"/>
          </w:tcPr>
          <w:p w14:paraId="67D90174" w14:textId="22832B1C" w:rsidR="001669EA" w:rsidRPr="00F55047" w:rsidRDefault="00E84606" w:rsidP="0058688A">
            <w:pPr>
              <w:pStyle w:val="Default"/>
              <w:spacing w:before="80" w:after="80"/>
              <w:rPr>
                <w:sz w:val="22"/>
                <w:szCs w:val="22"/>
                <w:lang w:val="en-GB"/>
              </w:rPr>
            </w:pPr>
            <w:r>
              <w:rPr>
                <w:sz w:val="22"/>
                <w:szCs w:val="22"/>
                <w:lang w:val="en-GB"/>
              </w:rPr>
              <w:t>Message a</w:t>
            </w:r>
            <w:r w:rsidR="001669EA" w:rsidRPr="00F55047">
              <w:rPr>
                <w:sz w:val="22"/>
                <w:szCs w:val="22"/>
                <w:lang w:val="en-GB"/>
              </w:rPr>
              <w:t>cknowledgement</w:t>
            </w:r>
            <w:r w:rsidR="004E7D89">
              <w:rPr>
                <w:sz w:val="22"/>
                <w:szCs w:val="22"/>
                <w:lang w:val="en-GB"/>
              </w:rPr>
              <w:t xml:space="preserve"> segment</w:t>
            </w:r>
          </w:p>
        </w:tc>
      </w:tr>
      <w:tr w:rsidR="001669EA" w:rsidRPr="00F55047" w14:paraId="1F583375" w14:textId="77777777" w:rsidTr="002A6FF4">
        <w:trPr>
          <w:trHeight w:val="266"/>
        </w:trPr>
        <w:tc>
          <w:tcPr>
            <w:tcW w:w="1300" w:type="pct"/>
          </w:tcPr>
          <w:p w14:paraId="71FD109C" w14:textId="77777777" w:rsidR="001669EA" w:rsidRPr="00F55047" w:rsidRDefault="001669EA" w:rsidP="0058688A">
            <w:pPr>
              <w:pStyle w:val="Default"/>
              <w:spacing w:before="80" w:after="80"/>
              <w:rPr>
                <w:sz w:val="22"/>
                <w:szCs w:val="22"/>
                <w:lang w:val="en-GB"/>
              </w:rPr>
            </w:pPr>
            <w:r w:rsidRPr="00F55047">
              <w:rPr>
                <w:sz w:val="22"/>
                <w:szCs w:val="22"/>
                <w:lang w:val="en-GB"/>
              </w:rPr>
              <w:t>[ERR]</w:t>
            </w:r>
          </w:p>
        </w:tc>
        <w:tc>
          <w:tcPr>
            <w:tcW w:w="3700" w:type="pct"/>
          </w:tcPr>
          <w:p w14:paraId="14731E25" w14:textId="01639391" w:rsidR="001669EA" w:rsidRPr="00F55047" w:rsidRDefault="00EC383A" w:rsidP="00F140AE">
            <w:pPr>
              <w:pStyle w:val="Default"/>
              <w:spacing w:before="80" w:after="80"/>
              <w:rPr>
                <w:sz w:val="22"/>
                <w:szCs w:val="22"/>
                <w:lang w:val="en-GB"/>
              </w:rPr>
            </w:pPr>
            <w:r>
              <w:rPr>
                <w:sz w:val="22"/>
                <w:szCs w:val="22"/>
                <w:lang w:val="en-GB"/>
              </w:rPr>
              <w:t>Optional e</w:t>
            </w:r>
            <w:r w:rsidR="00E84606">
              <w:rPr>
                <w:sz w:val="22"/>
                <w:szCs w:val="22"/>
                <w:lang w:val="en-GB"/>
              </w:rPr>
              <w:t>rror d</w:t>
            </w:r>
            <w:r w:rsidR="001669EA" w:rsidRPr="00F55047">
              <w:rPr>
                <w:sz w:val="22"/>
                <w:szCs w:val="22"/>
                <w:lang w:val="en-GB"/>
              </w:rPr>
              <w:t>etail</w:t>
            </w:r>
            <w:r w:rsidR="004E7D89">
              <w:rPr>
                <w:sz w:val="22"/>
                <w:szCs w:val="22"/>
                <w:lang w:val="en-GB"/>
              </w:rPr>
              <w:t xml:space="preserve"> segment (</w:t>
            </w:r>
            <w:r w:rsidR="00F140AE">
              <w:rPr>
                <w:sz w:val="22"/>
                <w:szCs w:val="22"/>
                <w:lang w:val="en-GB"/>
              </w:rPr>
              <w:t>included only when reporting an error</w:t>
            </w:r>
            <w:r w:rsidR="004E7D89">
              <w:rPr>
                <w:sz w:val="22"/>
                <w:szCs w:val="22"/>
                <w:lang w:val="en-GB"/>
              </w:rPr>
              <w:t>)</w:t>
            </w:r>
          </w:p>
        </w:tc>
      </w:tr>
      <w:tr w:rsidR="001669EA" w:rsidRPr="00F55047" w14:paraId="113E312A" w14:textId="77777777" w:rsidTr="002A6FF4">
        <w:trPr>
          <w:trHeight w:val="266"/>
        </w:trPr>
        <w:tc>
          <w:tcPr>
            <w:tcW w:w="1300" w:type="pct"/>
          </w:tcPr>
          <w:p w14:paraId="4EE83523" w14:textId="77777777" w:rsidR="001669EA" w:rsidRPr="00F55047" w:rsidRDefault="001669EA" w:rsidP="0058688A">
            <w:pPr>
              <w:pStyle w:val="Default"/>
              <w:spacing w:before="80" w:after="80"/>
              <w:rPr>
                <w:sz w:val="22"/>
                <w:szCs w:val="22"/>
                <w:lang w:val="en-GB"/>
              </w:rPr>
            </w:pPr>
            <w:r w:rsidRPr="00F55047">
              <w:rPr>
                <w:sz w:val="22"/>
                <w:szCs w:val="22"/>
                <w:lang w:val="en-GB"/>
              </w:rPr>
              <w:t>RF1</w:t>
            </w:r>
          </w:p>
        </w:tc>
        <w:tc>
          <w:tcPr>
            <w:tcW w:w="3700" w:type="pct"/>
          </w:tcPr>
          <w:p w14:paraId="3D4B6A6A" w14:textId="79CB85E7" w:rsidR="001669EA" w:rsidRPr="00F55047" w:rsidRDefault="00E84606" w:rsidP="0058688A">
            <w:pPr>
              <w:pStyle w:val="Default"/>
              <w:spacing w:before="80" w:after="80"/>
              <w:rPr>
                <w:sz w:val="22"/>
                <w:szCs w:val="22"/>
                <w:lang w:val="en-GB"/>
              </w:rPr>
            </w:pPr>
            <w:r>
              <w:rPr>
                <w:sz w:val="22"/>
                <w:szCs w:val="22"/>
                <w:lang w:val="en-GB"/>
              </w:rPr>
              <w:t>Referral i</w:t>
            </w:r>
            <w:r w:rsidR="001669EA" w:rsidRPr="00F55047">
              <w:rPr>
                <w:sz w:val="22"/>
                <w:szCs w:val="22"/>
                <w:lang w:val="en-GB"/>
              </w:rPr>
              <w:t>nformation</w:t>
            </w:r>
            <w:r w:rsidR="004E7D89">
              <w:rPr>
                <w:sz w:val="22"/>
                <w:szCs w:val="22"/>
                <w:lang w:val="en-GB"/>
              </w:rPr>
              <w:t xml:space="preserve"> segment</w:t>
            </w:r>
          </w:p>
        </w:tc>
      </w:tr>
      <w:tr w:rsidR="001669EA" w:rsidRPr="00F55047" w14:paraId="17FDD7A8" w14:textId="77777777" w:rsidTr="002A6FF4">
        <w:trPr>
          <w:trHeight w:val="266"/>
        </w:trPr>
        <w:tc>
          <w:tcPr>
            <w:tcW w:w="1300" w:type="pct"/>
          </w:tcPr>
          <w:p w14:paraId="19F0C4C5" w14:textId="4EA796D6" w:rsidR="001669EA" w:rsidRPr="00F55047" w:rsidRDefault="00F140AE" w:rsidP="0058688A">
            <w:pPr>
              <w:pStyle w:val="Default"/>
              <w:spacing w:before="80" w:after="80"/>
              <w:rPr>
                <w:sz w:val="22"/>
                <w:szCs w:val="22"/>
                <w:lang w:val="en-GB"/>
              </w:rPr>
            </w:pPr>
            <w:r>
              <w:rPr>
                <w:sz w:val="22"/>
                <w:szCs w:val="22"/>
                <w:lang w:val="en-GB"/>
              </w:rPr>
              <w:t>PRD</w:t>
            </w:r>
          </w:p>
        </w:tc>
        <w:tc>
          <w:tcPr>
            <w:tcW w:w="3700" w:type="pct"/>
          </w:tcPr>
          <w:p w14:paraId="44B968FF" w14:textId="2521ABB9" w:rsidR="001669EA" w:rsidRPr="00F55047" w:rsidRDefault="001669EA" w:rsidP="00AC3BFB">
            <w:pPr>
              <w:pStyle w:val="Default"/>
              <w:spacing w:before="80" w:after="80"/>
              <w:rPr>
                <w:sz w:val="22"/>
                <w:szCs w:val="22"/>
                <w:lang w:val="en-GB"/>
              </w:rPr>
            </w:pPr>
            <w:r w:rsidRPr="00F55047">
              <w:rPr>
                <w:sz w:val="22"/>
                <w:szCs w:val="22"/>
                <w:lang w:val="en-GB"/>
              </w:rPr>
              <w:t>Provid</w:t>
            </w:r>
            <w:r w:rsidR="00E84606">
              <w:rPr>
                <w:sz w:val="22"/>
                <w:szCs w:val="22"/>
                <w:lang w:val="en-GB"/>
              </w:rPr>
              <w:t xml:space="preserve">er </w:t>
            </w:r>
            <w:r w:rsidR="00615627">
              <w:rPr>
                <w:sz w:val="22"/>
                <w:szCs w:val="22"/>
                <w:lang w:val="en-GB"/>
              </w:rPr>
              <w:t>details</w:t>
            </w:r>
            <w:r w:rsidR="00E84606">
              <w:rPr>
                <w:sz w:val="22"/>
                <w:szCs w:val="22"/>
                <w:lang w:val="en-GB"/>
              </w:rPr>
              <w:t xml:space="preserve"> </w:t>
            </w:r>
            <w:r w:rsidR="004E7D89">
              <w:rPr>
                <w:sz w:val="22"/>
                <w:szCs w:val="22"/>
                <w:lang w:val="en-GB"/>
              </w:rPr>
              <w:t>segment</w:t>
            </w:r>
          </w:p>
        </w:tc>
      </w:tr>
      <w:tr w:rsidR="001669EA" w:rsidRPr="00F55047" w14:paraId="5DCD7577" w14:textId="77777777" w:rsidTr="002A6FF4">
        <w:trPr>
          <w:trHeight w:val="266"/>
        </w:trPr>
        <w:tc>
          <w:tcPr>
            <w:tcW w:w="1300" w:type="pct"/>
          </w:tcPr>
          <w:p w14:paraId="4C01EDA0" w14:textId="77777777" w:rsidR="001669EA" w:rsidRPr="00F55047" w:rsidRDefault="001669EA" w:rsidP="0058688A">
            <w:pPr>
              <w:pStyle w:val="Default"/>
              <w:spacing w:before="80" w:after="80"/>
              <w:rPr>
                <w:sz w:val="22"/>
                <w:szCs w:val="22"/>
                <w:lang w:val="en-GB"/>
              </w:rPr>
            </w:pPr>
            <w:r w:rsidRPr="00F55047">
              <w:rPr>
                <w:sz w:val="22"/>
                <w:szCs w:val="22"/>
                <w:lang w:val="en-GB"/>
              </w:rPr>
              <w:t>PID</w:t>
            </w:r>
          </w:p>
        </w:tc>
        <w:tc>
          <w:tcPr>
            <w:tcW w:w="3700" w:type="pct"/>
          </w:tcPr>
          <w:p w14:paraId="0105FD27" w14:textId="260E3535" w:rsidR="001669EA" w:rsidRPr="00F55047" w:rsidRDefault="00E84606" w:rsidP="0058688A">
            <w:pPr>
              <w:pStyle w:val="Default"/>
              <w:spacing w:before="80" w:after="80"/>
              <w:rPr>
                <w:sz w:val="22"/>
                <w:szCs w:val="22"/>
                <w:lang w:val="en-GB"/>
              </w:rPr>
            </w:pPr>
            <w:r>
              <w:rPr>
                <w:sz w:val="22"/>
                <w:szCs w:val="22"/>
                <w:lang w:val="en-GB"/>
              </w:rPr>
              <w:t>Patient i</w:t>
            </w:r>
            <w:r w:rsidR="001669EA" w:rsidRPr="00F55047">
              <w:rPr>
                <w:sz w:val="22"/>
                <w:szCs w:val="22"/>
                <w:lang w:val="en-GB"/>
              </w:rPr>
              <w:t>dentification</w:t>
            </w:r>
            <w:r w:rsidR="004E7D89">
              <w:rPr>
                <w:sz w:val="22"/>
                <w:szCs w:val="22"/>
                <w:lang w:val="en-GB"/>
              </w:rPr>
              <w:t xml:space="preserve"> segment</w:t>
            </w:r>
          </w:p>
        </w:tc>
      </w:tr>
    </w:tbl>
    <w:p w14:paraId="6F1D76BC" w14:textId="0C1CDF05" w:rsidR="001669EA" w:rsidRPr="00F55047" w:rsidRDefault="004E7D89" w:rsidP="00217A97">
      <w:pPr>
        <w:pStyle w:val="Heading2"/>
      </w:pPr>
      <w:bookmarkStart w:id="43" w:name="_Toc270341196"/>
      <w:bookmarkStart w:id="44" w:name="_Toc275010665"/>
      <w:r>
        <w:t>H</w:t>
      </w:r>
      <w:r w:rsidR="007B25B2">
        <w:t>eader</w:t>
      </w:r>
      <w:bookmarkEnd w:id="43"/>
      <w:r>
        <w:t xml:space="preserve"> segment</w:t>
      </w:r>
      <w:bookmarkEnd w:id="44"/>
    </w:p>
    <w:p w14:paraId="5860ECC0" w14:textId="458D6537" w:rsidR="001669EA" w:rsidRDefault="00AC3BFB" w:rsidP="004B510F">
      <w:pPr>
        <w:pStyle w:val="BodyText"/>
      </w:pPr>
      <w:r>
        <w:t>The MSH</w:t>
      </w:r>
      <w:r w:rsidR="001669EA" w:rsidRPr="00F55047">
        <w:t xml:space="preserve"> segment </w:t>
      </w:r>
      <w:r w:rsidR="00843CF4">
        <w:t>is populated in the same way as in the</w:t>
      </w:r>
      <w:r w:rsidR="001669EA" w:rsidRPr="00F55047">
        <w:t xml:space="preserve"> original message</w:t>
      </w:r>
      <w:r w:rsidR="00843CF4">
        <w:t>,</w:t>
      </w:r>
      <w:r w:rsidR="001669EA" w:rsidRPr="00F55047">
        <w:t xml:space="preserve"> except </w:t>
      </w:r>
      <w:r w:rsidR="00843CF4">
        <w:t>as noted</w:t>
      </w:r>
      <w:r w:rsidR="001669EA" w:rsidRPr="00F5504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6"/>
        <w:gridCol w:w="3539"/>
        <w:gridCol w:w="3539"/>
      </w:tblGrid>
      <w:tr w:rsidR="00C952DB" w:rsidRPr="00F130E2" w14:paraId="31375036" w14:textId="77777777" w:rsidTr="002A6FF4">
        <w:trPr>
          <w:trHeight w:val="240"/>
        </w:trPr>
        <w:tc>
          <w:tcPr>
            <w:tcW w:w="1300" w:type="pct"/>
            <w:shd w:val="clear" w:color="auto" w:fill="DBE5F1" w:themeFill="accent1" w:themeFillTint="33"/>
          </w:tcPr>
          <w:p w14:paraId="28FBC7AA" w14:textId="77777777" w:rsidR="00C952DB" w:rsidRPr="00F130E2" w:rsidRDefault="00C952DB" w:rsidP="00145C0F">
            <w:pPr>
              <w:pStyle w:val="TableText0"/>
              <w:rPr>
                <w:rFonts w:ascii="Calibri" w:hAnsi="Calibri"/>
                <w:szCs w:val="22"/>
              </w:rPr>
            </w:pPr>
            <w:r>
              <w:rPr>
                <w:rFonts w:ascii="Calibri" w:hAnsi="Calibri"/>
                <w:szCs w:val="22"/>
              </w:rPr>
              <w:t>Field code</w:t>
            </w:r>
          </w:p>
        </w:tc>
        <w:tc>
          <w:tcPr>
            <w:tcW w:w="1850" w:type="pct"/>
            <w:shd w:val="clear" w:color="auto" w:fill="DBE5F1" w:themeFill="accent1" w:themeFillTint="33"/>
          </w:tcPr>
          <w:p w14:paraId="5E278B44" w14:textId="77777777" w:rsidR="00C952DB" w:rsidRPr="00F130E2" w:rsidRDefault="00C952DB" w:rsidP="00145C0F">
            <w:pPr>
              <w:pStyle w:val="TableText0"/>
              <w:rPr>
                <w:rFonts w:ascii="Calibri" w:hAnsi="Calibri"/>
                <w:szCs w:val="22"/>
              </w:rPr>
            </w:pPr>
            <w:r w:rsidRPr="00F130E2">
              <w:rPr>
                <w:rFonts w:ascii="Calibri" w:hAnsi="Calibri"/>
                <w:szCs w:val="22"/>
              </w:rPr>
              <w:t xml:space="preserve">Description </w:t>
            </w:r>
          </w:p>
        </w:tc>
        <w:tc>
          <w:tcPr>
            <w:tcW w:w="1850" w:type="pct"/>
            <w:tcBorders>
              <w:top w:val="single" w:sz="4" w:space="0" w:color="1F497D" w:themeColor="text2"/>
            </w:tcBorders>
            <w:shd w:val="clear" w:color="auto" w:fill="DBE5F1" w:themeFill="accent1" w:themeFillTint="33"/>
          </w:tcPr>
          <w:p w14:paraId="2E16869F" w14:textId="77777777" w:rsidR="00C952DB" w:rsidRPr="00F130E2" w:rsidRDefault="00C952DB" w:rsidP="00145C0F">
            <w:pPr>
              <w:pStyle w:val="TableText0"/>
              <w:rPr>
                <w:rFonts w:ascii="Calibri" w:hAnsi="Calibri"/>
                <w:szCs w:val="22"/>
              </w:rPr>
            </w:pPr>
            <w:r>
              <w:rPr>
                <w:rFonts w:ascii="Calibri" w:hAnsi="Calibri"/>
                <w:szCs w:val="22"/>
              </w:rPr>
              <w:t>Value domain</w:t>
            </w:r>
          </w:p>
        </w:tc>
      </w:tr>
      <w:tr w:rsidR="00C952DB" w:rsidRPr="00F55047" w14:paraId="432AE84E" w14:textId="77777777" w:rsidTr="002A6FF4">
        <w:trPr>
          <w:trHeight w:val="465"/>
        </w:trPr>
        <w:tc>
          <w:tcPr>
            <w:tcW w:w="1300" w:type="pct"/>
            <w:gridSpan w:val="3"/>
            <w:tcBorders>
              <w:top w:val="single" w:sz="4" w:space="0" w:color="auto"/>
              <w:bottom w:val="single" w:sz="4" w:space="0" w:color="auto"/>
            </w:tcBorders>
            <w:shd w:val="clear" w:color="auto" w:fill="auto"/>
          </w:tcPr>
          <w:p w14:paraId="60AC0AE5" w14:textId="5D87422C" w:rsidR="00C952DB" w:rsidRPr="00F55047" w:rsidRDefault="00C952DB" w:rsidP="00145C0F">
            <w:pPr>
              <w:pStyle w:val="TableText0"/>
              <w:rPr>
                <w:rFonts w:ascii="Calibri" w:hAnsi="Calibri"/>
                <w:szCs w:val="22"/>
              </w:rPr>
            </w:pPr>
            <w:r>
              <w:rPr>
                <w:rFonts w:ascii="Calibri" w:hAnsi="Calibri"/>
                <w:szCs w:val="22"/>
              </w:rPr>
              <w:t>…</w:t>
            </w:r>
          </w:p>
        </w:tc>
      </w:tr>
      <w:tr w:rsidR="00C952DB" w:rsidRPr="00F55047" w14:paraId="5364A43F" w14:textId="77777777" w:rsidTr="002A6FF4">
        <w:trPr>
          <w:trHeight w:val="225"/>
        </w:trPr>
        <w:tc>
          <w:tcPr>
            <w:tcW w:w="1300" w:type="pct"/>
            <w:tcBorders>
              <w:bottom w:val="nil"/>
              <w:right w:val="single" w:sz="4" w:space="0" w:color="auto"/>
            </w:tcBorders>
            <w:shd w:val="clear" w:color="auto" w:fill="auto"/>
          </w:tcPr>
          <w:p w14:paraId="749F33CA" w14:textId="4F98CDA3" w:rsidR="00C952DB" w:rsidRPr="00F55047" w:rsidRDefault="00C952DB" w:rsidP="00145C0F">
            <w:pPr>
              <w:pStyle w:val="TableText0"/>
              <w:rPr>
                <w:rFonts w:ascii="Calibri" w:hAnsi="Calibri"/>
                <w:szCs w:val="22"/>
              </w:rPr>
            </w:pPr>
            <w:r>
              <w:rPr>
                <w:rFonts w:ascii="Calibri" w:hAnsi="Calibri"/>
                <w:szCs w:val="22"/>
              </w:rPr>
              <w:t>MSH-2</w:t>
            </w:r>
          </w:p>
        </w:tc>
        <w:tc>
          <w:tcPr>
            <w:tcW w:w="1850" w:type="pct"/>
            <w:tcBorders>
              <w:top w:val="single" w:sz="4" w:space="0" w:color="auto"/>
              <w:left w:val="single" w:sz="4" w:space="0" w:color="auto"/>
              <w:bottom w:val="nil"/>
              <w:right w:val="single" w:sz="4" w:space="0" w:color="auto"/>
            </w:tcBorders>
            <w:shd w:val="clear" w:color="auto" w:fill="auto"/>
          </w:tcPr>
          <w:p w14:paraId="1A92CB50" w14:textId="715E8C34" w:rsidR="00C952DB" w:rsidRPr="00F55047" w:rsidRDefault="004F0BBA">
            <w:pPr>
              <w:pStyle w:val="TableText0"/>
              <w:rPr>
                <w:rFonts w:ascii="Calibri" w:hAnsi="Calibri"/>
                <w:szCs w:val="22"/>
              </w:rPr>
            </w:pPr>
            <w:r>
              <w:rPr>
                <w:rFonts w:ascii="Calibri" w:hAnsi="Calibri"/>
                <w:szCs w:val="22"/>
              </w:rPr>
              <w:t>Application name (sending the acknowledgment)</w:t>
            </w:r>
          </w:p>
        </w:tc>
        <w:tc>
          <w:tcPr>
            <w:tcW w:w="1850" w:type="pct"/>
            <w:tcBorders>
              <w:bottom w:val="nil"/>
            </w:tcBorders>
            <w:shd w:val="clear" w:color="auto" w:fill="auto"/>
          </w:tcPr>
          <w:p w14:paraId="0C8E8A84" w14:textId="112F3CBC" w:rsidR="00C952DB" w:rsidRPr="00F55047" w:rsidRDefault="004F0BBA" w:rsidP="00145C0F">
            <w:pPr>
              <w:pStyle w:val="TableText0"/>
              <w:rPr>
                <w:rFonts w:ascii="Calibri" w:hAnsi="Calibri"/>
                <w:szCs w:val="22"/>
              </w:rPr>
            </w:pPr>
            <w:r>
              <w:rPr>
                <w:rFonts w:ascii="Calibri" w:hAnsi="Calibri"/>
                <w:szCs w:val="22"/>
              </w:rPr>
              <w:t>Text</w:t>
            </w:r>
          </w:p>
        </w:tc>
      </w:tr>
      <w:tr w:rsidR="00C952DB" w:rsidRPr="00F55047" w14:paraId="4158816F" w14:textId="77777777" w:rsidTr="002A6FF4">
        <w:trPr>
          <w:trHeight w:val="225"/>
        </w:trPr>
        <w:tc>
          <w:tcPr>
            <w:tcW w:w="1300" w:type="pct"/>
            <w:gridSpan w:val="3"/>
            <w:tcBorders>
              <w:bottom w:val="nil"/>
            </w:tcBorders>
            <w:shd w:val="clear" w:color="auto" w:fill="auto"/>
          </w:tcPr>
          <w:p w14:paraId="4316160B" w14:textId="37989186" w:rsidR="00C952DB" w:rsidRDefault="00C952DB" w:rsidP="00145C0F">
            <w:pPr>
              <w:pStyle w:val="TableText0"/>
              <w:rPr>
                <w:rFonts w:ascii="Calibri" w:hAnsi="Calibri"/>
                <w:szCs w:val="22"/>
              </w:rPr>
            </w:pPr>
            <w:r>
              <w:rPr>
                <w:rFonts w:ascii="Calibri" w:hAnsi="Calibri"/>
                <w:szCs w:val="22"/>
              </w:rPr>
              <w:t>…</w:t>
            </w:r>
          </w:p>
        </w:tc>
      </w:tr>
      <w:tr w:rsidR="00C952DB" w:rsidRPr="00F55047" w14:paraId="0076248C" w14:textId="77777777" w:rsidTr="002A6FF4">
        <w:trPr>
          <w:trHeight w:val="225"/>
        </w:trPr>
        <w:tc>
          <w:tcPr>
            <w:tcW w:w="1300" w:type="pct"/>
            <w:tcBorders>
              <w:bottom w:val="nil"/>
              <w:right w:val="single" w:sz="4" w:space="0" w:color="auto"/>
            </w:tcBorders>
            <w:shd w:val="clear" w:color="auto" w:fill="auto"/>
          </w:tcPr>
          <w:p w14:paraId="601ECE80" w14:textId="77777777" w:rsidR="00C952DB" w:rsidRPr="00F55047" w:rsidRDefault="00C952DB" w:rsidP="00145C0F">
            <w:pPr>
              <w:pStyle w:val="TableText0"/>
              <w:rPr>
                <w:rFonts w:ascii="Calibri" w:hAnsi="Calibri"/>
                <w:szCs w:val="22"/>
              </w:rPr>
            </w:pPr>
            <w:r w:rsidRPr="00F55047">
              <w:rPr>
                <w:rFonts w:ascii="Calibri" w:hAnsi="Calibri"/>
                <w:szCs w:val="22"/>
              </w:rPr>
              <w:t>MSH-9</w:t>
            </w:r>
          </w:p>
        </w:tc>
        <w:tc>
          <w:tcPr>
            <w:tcW w:w="1850" w:type="pct"/>
            <w:tcBorders>
              <w:top w:val="single" w:sz="4" w:space="0" w:color="auto"/>
              <w:left w:val="single" w:sz="4" w:space="0" w:color="auto"/>
              <w:bottom w:val="nil"/>
              <w:right w:val="single" w:sz="4" w:space="0" w:color="auto"/>
            </w:tcBorders>
            <w:shd w:val="clear" w:color="auto" w:fill="auto"/>
          </w:tcPr>
          <w:p w14:paraId="18E5005C" w14:textId="77777777" w:rsidR="00C952DB" w:rsidRPr="00F55047" w:rsidRDefault="00C952DB" w:rsidP="00145C0F">
            <w:pPr>
              <w:pStyle w:val="TableText0"/>
              <w:rPr>
                <w:rFonts w:ascii="Calibri" w:hAnsi="Calibri"/>
                <w:szCs w:val="22"/>
              </w:rPr>
            </w:pPr>
            <w:r>
              <w:rPr>
                <w:rFonts w:ascii="Calibri" w:hAnsi="Calibri"/>
                <w:szCs w:val="22"/>
              </w:rPr>
              <w:t>Message t</w:t>
            </w:r>
            <w:r w:rsidRPr="00F55047">
              <w:rPr>
                <w:rFonts w:ascii="Calibri" w:hAnsi="Calibri"/>
                <w:szCs w:val="22"/>
              </w:rPr>
              <w:t>ype</w:t>
            </w:r>
          </w:p>
        </w:tc>
        <w:tc>
          <w:tcPr>
            <w:tcW w:w="1850" w:type="pct"/>
            <w:tcBorders>
              <w:bottom w:val="nil"/>
            </w:tcBorders>
            <w:shd w:val="clear" w:color="auto" w:fill="auto"/>
          </w:tcPr>
          <w:p w14:paraId="244B8691" w14:textId="4C50BD00" w:rsidR="00C952DB" w:rsidRPr="00F55047" w:rsidRDefault="00C952DB">
            <w:pPr>
              <w:pStyle w:val="TableText0"/>
              <w:rPr>
                <w:rFonts w:ascii="Calibri" w:hAnsi="Calibri"/>
                <w:szCs w:val="22"/>
              </w:rPr>
            </w:pPr>
            <w:r>
              <w:rPr>
                <w:rFonts w:ascii="Calibri" w:hAnsi="Calibri"/>
                <w:szCs w:val="22"/>
              </w:rPr>
              <w:t>Fixed value</w:t>
            </w:r>
            <w:r w:rsidRPr="00F55047">
              <w:rPr>
                <w:rFonts w:ascii="Calibri" w:hAnsi="Calibri"/>
                <w:szCs w:val="22"/>
              </w:rPr>
              <w:t xml:space="preserve"> </w:t>
            </w:r>
            <w:r w:rsidRPr="00960967">
              <w:rPr>
                <w:rFonts w:ascii="Calibri" w:hAnsi="Calibri"/>
                <w:color w:val="000000"/>
                <w:lang w:eastAsia="zh-TW"/>
              </w:rPr>
              <w:t>'</w:t>
            </w:r>
            <w:r>
              <w:rPr>
                <w:rFonts w:ascii="Calibri" w:hAnsi="Calibri"/>
                <w:szCs w:val="22"/>
              </w:rPr>
              <w:t>RRI</w:t>
            </w:r>
            <w:r w:rsidRPr="00F55047">
              <w:rPr>
                <w:rFonts w:ascii="Calibri" w:hAnsi="Calibri"/>
                <w:szCs w:val="22"/>
              </w:rPr>
              <w:t>^I12</w:t>
            </w:r>
            <w:r w:rsidRPr="00960967">
              <w:rPr>
                <w:rFonts w:ascii="Calibri" w:hAnsi="Calibri"/>
                <w:color w:val="000000"/>
                <w:lang w:eastAsia="zh-TW"/>
              </w:rPr>
              <w:t>'</w:t>
            </w:r>
          </w:p>
        </w:tc>
      </w:tr>
      <w:tr w:rsidR="00C952DB" w:rsidRPr="00F55047" w14:paraId="172A8FEA" w14:textId="77777777" w:rsidTr="002A6FF4">
        <w:trPr>
          <w:trHeight w:val="240"/>
        </w:trPr>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6FF14D2C" w14:textId="32401C9E" w:rsidR="00C952DB" w:rsidRDefault="00C952DB" w:rsidP="00145C0F">
            <w:pPr>
              <w:pStyle w:val="TableText0"/>
              <w:rPr>
                <w:rFonts w:ascii="Calibri" w:hAnsi="Calibri"/>
                <w:szCs w:val="22"/>
              </w:rPr>
            </w:pPr>
            <w:r>
              <w:rPr>
                <w:rFonts w:ascii="Calibri" w:hAnsi="Calibri"/>
                <w:szCs w:val="22"/>
              </w:rPr>
              <w:t>…</w:t>
            </w:r>
          </w:p>
        </w:tc>
      </w:tr>
    </w:tbl>
    <w:p w14:paraId="21F2041D" w14:textId="19418706" w:rsidR="001669EA" w:rsidRPr="00C70263" w:rsidRDefault="004E7D89" w:rsidP="00217A97">
      <w:pPr>
        <w:pStyle w:val="Heading2"/>
      </w:pPr>
      <w:bookmarkStart w:id="45" w:name="_Toc270341197"/>
      <w:bookmarkStart w:id="46" w:name="_Toc275010666"/>
      <w:r>
        <w:t>A</w:t>
      </w:r>
      <w:r w:rsidR="001669EA" w:rsidRPr="00C70263">
        <w:t>cknowledgement</w:t>
      </w:r>
      <w:bookmarkEnd w:id="45"/>
      <w:r>
        <w:t xml:space="preserve"> segment</w:t>
      </w:r>
      <w:bookmarkEnd w:id="46"/>
    </w:p>
    <w:p w14:paraId="587D5B08" w14:textId="01AD1481" w:rsidR="001669EA" w:rsidRPr="004509DE" w:rsidRDefault="007247F1" w:rsidP="004B510F">
      <w:pPr>
        <w:pStyle w:val="BodyText"/>
      </w:pPr>
      <w:r>
        <w:t>The MSA</w:t>
      </w:r>
      <w:r w:rsidR="001669EA" w:rsidRPr="00F55047">
        <w:t xml:space="preserve"> segment contains information sent in acknowledging another message</w:t>
      </w:r>
      <w:r w:rsidR="004B510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6"/>
        <w:gridCol w:w="3539"/>
        <w:gridCol w:w="3539"/>
      </w:tblGrid>
      <w:tr w:rsidR="00F140AE" w:rsidRPr="00D858B9" w14:paraId="602BB6FE" w14:textId="77777777" w:rsidTr="002A6FF4">
        <w:trPr>
          <w:trHeight w:val="240"/>
        </w:trPr>
        <w:tc>
          <w:tcPr>
            <w:tcW w:w="1300" w:type="pct"/>
            <w:shd w:val="clear" w:color="auto" w:fill="DBE5F1" w:themeFill="accent1" w:themeFillTint="33"/>
          </w:tcPr>
          <w:p w14:paraId="5C1A2808" w14:textId="3DC4B52F" w:rsidR="00F140AE" w:rsidRPr="00D858B9" w:rsidRDefault="00F140AE" w:rsidP="00357B09">
            <w:pPr>
              <w:pStyle w:val="TableText0"/>
              <w:rPr>
                <w:rFonts w:ascii="Calibri" w:hAnsi="Calibri"/>
                <w:szCs w:val="22"/>
              </w:rPr>
            </w:pPr>
            <w:r>
              <w:rPr>
                <w:rFonts w:ascii="Calibri" w:hAnsi="Calibri"/>
                <w:szCs w:val="22"/>
              </w:rPr>
              <w:t>Field code</w:t>
            </w:r>
          </w:p>
        </w:tc>
        <w:tc>
          <w:tcPr>
            <w:tcW w:w="1850" w:type="pct"/>
            <w:shd w:val="clear" w:color="auto" w:fill="DBE5F1" w:themeFill="accent1" w:themeFillTint="33"/>
          </w:tcPr>
          <w:p w14:paraId="727EAAD9" w14:textId="77777777" w:rsidR="00F140AE" w:rsidRPr="00D858B9" w:rsidRDefault="00F140AE" w:rsidP="0058688A">
            <w:pPr>
              <w:pStyle w:val="TableText0"/>
              <w:rPr>
                <w:rFonts w:ascii="Calibri" w:hAnsi="Calibri"/>
                <w:szCs w:val="22"/>
              </w:rPr>
            </w:pPr>
            <w:r w:rsidRPr="00D858B9">
              <w:rPr>
                <w:rFonts w:ascii="Calibri" w:hAnsi="Calibri"/>
                <w:szCs w:val="22"/>
              </w:rPr>
              <w:t>Description</w:t>
            </w:r>
          </w:p>
        </w:tc>
        <w:tc>
          <w:tcPr>
            <w:tcW w:w="1850" w:type="pct"/>
            <w:tcBorders>
              <w:top w:val="single" w:sz="4" w:space="0" w:color="1F497D" w:themeColor="text2"/>
            </w:tcBorders>
            <w:shd w:val="clear" w:color="auto" w:fill="DBE5F1" w:themeFill="accent1" w:themeFillTint="33"/>
          </w:tcPr>
          <w:p w14:paraId="5D780384" w14:textId="5F9A876A" w:rsidR="00F140AE" w:rsidRPr="00D858B9" w:rsidRDefault="00061391" w:rsidP="0058688A">
            <w:pPr>
              <w:pStyle w:val="TableText0"/>
              <w:rPr>
                <w:rFonts w:ascii="Calibri" w:hAnsi="Calibri"/>
                <w:szCs w:val="22"/>
              </w:rPr>
            </w:pPr>
            <w:r>
              <w:rPr>
                <w:rFonts w:ascii="Calibri" w:hAnsi="Calibri"/>
                <w:szCs w:val="22"/>
              </w:rPr>
              <w:t>Value domain</w:t>
            </w:r>
          </w:p>
        </w:tc>
      </w:tr>
      <w:tr w:rsidR="00F2193E" w:rsidRPr="00F55047" w14:paraId="590F50B0" w14:textId="77777777" w:rsidTr="00F2193E">
        <w:trPr>
          <w:trHeight w:val="240"/>
        </w:trPr>
        <w:tc>
          <w:tcPr>
            <w:tcW w:w="5000" w:type="pct"/>
            <w:gridSpan w:val="3"/>
            <w:shd w:val="clear" w:color="auto" w:fill="auto"/>
          </w:tcPr>
          <w:p w14:paraId="541231DA" w14:textId="0FFA5368" w:rsidR="00F2193E" w:rsidRDefault="00F2193E" w:rsidP="0058688A">
            <w:pPr>
              <w:pStyle w:val="TableText0"/>
              <w:rPr>
                <w:rFonts w:ascii="Calibri" w:hAnsi="Calibri"/>
                <w:szCs w:val="22"/>
              </w:rPr>
            </w:pPr>
            <w:r>
              <w:rPr>
                <w:rFonts w:ascii="Calibri" w:hAnsi="Calibri"/>
                <w:szCs w:val="22"/>
              </w:rPr>
              <w:t>MSA segment</w:t>
            </w:r>
          </w:p>
        </w:tc>
      </w:tr>
      <w:tr w:rsidR="00F140AE" w:rsidRPr="00F55047" w14:paraId="5852B8F1" w14:textId="77777777" w:rsidTr="002A6FF4">
        <w:trPr>
          <w:trHeight w:val="240"/>
        </w:trPr>
        <w:tc>
          <w:tcPr>
            <w:tcW w:w="1300" w:type="pct"/>
            <w:shd w:val="clear" w:color="auto" w:fill="auto"/>
          </w:tcPr>
          <w:p w14:paraId="08181887" w14:textId="56743FC8" w:rsidR="00F140AE" w:rsidRPr="00F55047" w:rsidRDefault="00F140AE" w:rsidP="00357B09">
            <w:pPr>
              <w:pStyle w:val="TableText0"/>
              <w:rPr>
                <w:rFonts w:ascii="Calibri" w:hAnsi="Calibri"/>
                <w:szCs w:val="22"/>
              </w:rPr>
            </w:pPr>
            <w:r>
              <w:rPr>
                <w:rFonts w:ascii="Calibri" w:hAnsi="Calibri"/>
                <w:szCs w:val="22"/>
              </w:rPr>
              <w:tab/>
            </w:r>
            <w:r w:rsidRPr="00F55047">
              <w:rPr>
                <w:rFonts w:ascii="Calibri" w:hAnsi="Calibri"/>
                <w:szCs w:val="22"/>
              </w:rPr>
              <w:t>MSA-1</w:t>
            </w:r>
          </w:p>
        </w:tc>
        <w:tc>
          <w:tcPr>
            <w:tcW w:w="1850" w:type="pct"/>
            <w:shd w:val="clear" w:color="auto" w:fill="auto"/>
          </w:tcPr>
          <w:p w14:paraId="4649DDC0" w14:textId="77777777" w:rsidR="00061391" w:rsidRDefault="00061391" w:rsidP="0058688A">
            <w:pPr>
              <w:pStyle w:val="TableText0"/>
              <w:rPr>
                <w:rFonts w:ascii="Calibri" w:hAnsi="Calibri"/>
                <w:szCs w:val="22"/>
              </w:rPr>
            </w:pPr>
          </w:p>
          <w:p w14:paraId="1F7195E3" w14:textId="11686DE9" w:rsidR="00F140AE" w:rsidRPr="00F55047" w:rsidRDefault="00F140AE" w:rsidP="0058688A">
            <w:pPr>
              <w:pStyle w:val="TableText0"/>
              <w:rPr>
                <w:rFonts w:ascii="Calibri" w:hAnsi="Calibri"/>
                <w:szCs w:val="22"/>
              </w:rPr>
            </w:pPr>
            <w:r>
              <w:rPr>
                <w:rFonts w:ascii="Calibri" w:hAnsi="Calibri"/>
                <w:szCs w:val="22"/>
              </w:rPr>
              <w:t>Acknowledgement c</w:t>
            </w:r>
            <w:r w:rsidRPr="00F55047">
              <w:rPr>
                <w:rFonts w:ascii="Calibri" w:hAnsi="Calibri"/>
                <w:szCs w:val="22"/>
              </w:rPr>
              <w:t>ode</w:t>
            </w:r>
          </w:p>
        </w:tc>
        <w:tc>
          <w:tcPr>
            <w:tcW w:w="1850" w:type="pct"/>
            <w:shd w:val="clear" w:color="auto" w:fill="auto"/>
          </w:tcPr>
          <w:p w14:paraId="1ACCEC57" w14:textId="77777777" w:rsidR="00061391" w:rsidRDefault="00061391" w:rsidP="0058688A">
            <w:pPr>
              <w:pStyle w:val="TableText0"/>
              <w:rPr>
                <w:rFonts w:ascii="Calibri" w:hAnsi="Calibri"/>
                <w:szCs w:val="22"/>
              </w:rPr>
            </w:pPr>
          </w:p>
          <w:p w14:paraId="34FB4C38" w14:textId="46145617" w:rsidR="00F140AE" w:rsidRPr="00F55047" w:rsidRDefault="00F140AE" w:rsidP="0058688A">
            <w:pPr>
              <w:pStyle w:val="TableText0"/>
              <w:rPr>
                <w:rFonts w:ascii="Calibri" w:hAnsi="Calibri"/>
                <w:szCs w:val="22"/>
              </w:rPr>
            </w:pPr>
            <w:r>
              <w:rPr>
                <w:rFonts w:ascii="Calibri" w:hAnsi="Calibri"/>
                <w:szCs w:val="22"/>
              </w:rPr>
              <w:t>V</w:t>
            </w:r>
            <w:r w:rsidRPr="00F55047">
              <w:rPr>
                <w:rFonts w:ascii="Calibri" w:hAnsi="Calibri"/>
                <w:szCs w:val="22"/>
              </w:rPr>
              <w:t>alu</w:t>
            </w:r>
            <w:r>
              <w:rPr>
                <w:rFonts w:ascii="Calibri" w:hAnsi="Calibri"/>
                <w:szCs w:val="22"/>
              </w:rPr>
              <w:t>es</w:t>
            </w:r>
            <w:r w:rsidRPr="00F55047">
              <w:rPr>
                <w:rFonts w:ascii="Calibri" w:hAnsi="Calibri"/>
                <w:szCs w:val="22"/>
              </w:rPr>
              <w:t>:</w:t>
            </w:r>
          </w:p>
          <w:p w14:paraId="0857FD6E" w14:textId="0B607376" w:rsidR="00F140AE" w:rsidRPr="00F55047" w:rsidRDefault="00F140AE" w:rsidP="0058688A">
            <w:pPr>
              <w:pStyle w:val="TableText0"/>
              <w:numPr>
                <w:ilvl w:val="0"/>
                <w:numId w:val="14"/>
              </w:numPr>
              <w:rPr>
                <w:rFonts w:ascii="Calibri" w:hAnsi="Calibri"/>
                <w:szCs w:val="22"/>
              </w:rPr>
            </w:pPr>
            <w:r w:rsidRPr="00960967">
              <w:rPr>
                <w:rFonts w:ascii="Calibri" w:hAnsi="Calibri"/>
                <w:color w:val="000000"/>
                <w:lang w:eastAsia="zh-TW"/>
              </w:rPr>
              <w:t>'</w:t>
            </w:r>
            <w:r w:rsidRPr="00F55047">
              <w:rPr>
                <w:rFonts w:ascii="Calibri" w:hAnsi="Calibri"/>
                <w:szCs w:val="22"/>
              </w:rPr>
              <w:t>AA</w:t>
            </w:r>
            <w:r w:rsidRPr="00960967">
              <w:rPr>
                <w:rFonts w:ascii="Calibri" w:hAnsi="Calibri"/>
                <w:color w:val="000000"/>
                <w:lang w:eastAsia="zh-TW"/>
              </w:rPr>
              <w:t>'</w:t>
            </w:r>
            <w:r>
              <w:rPr>
                <w:rFonts w:ascii="Calibri" w:hAnsi="Calibri"/>
                <w:szCs w:val="22"/>
              </w:rPr>
              <w:t xml:space="preserve"> (a</w:t>
            </w:r>
            <w:r w:rsidRPr="00F55047">
              <w:rPr>
                <w:rFonts w:ascii="Calibri" w:hAnsi="Calibri"/>
                <w:szCs w:val="22"/>
              </w:rPr>
              <w:t xml:space="preserve">pplication </w:t>
            </w:r>
            <w:r>
              <w:rPr>
                <w:rFonts w:ascii="Calibri" w:hAnsi="Calibri"/>
                <w:szCs w:val="22"/>
              </w:rPr>
              <w:t>a</w:t>
            </w:r>
            <w:r w:rsidRPr="00F55047">
              <w:rPr>
                <w:rFonts w:ascii="Calibri" w:hAnsi="Calibri"/>
                <w:szCs w:val="22"/>
              </w:rPr>
              <w:t>ccept</w:t>
            </w:r>
            <w:r>
              <w:rPr>
                <w:rFonts w:ascii="Calibri" w:hAnsi="Calibri"/>
                <w:szCs w:val="22"/>
              </w:rPr>
              <w:t>)</w:t>
            </w:r>
          </w:p>
          <w:p w14:paraId="32A207A7" w14:textId="6BDDE6BF" w:rsidR="00F140AE" w:rsidRPr="00F55047" w:rsidRDefault="00F140AE" w:rsidP="0058688A">
            <w:pPr>
              <w:pStyle w:val="TableText0"/>
              <w:numPr>
                <w:ilvl w:val="0"/>
                <w:numId w:val="14"/>
              </w:numPr>
              <w:rPr>
                <w:rFonts w:ascii="Calibri" w:hAnsi="Calibri"/>
                <w:szCs w:val="22"/>
              </w:rPr>
            </w:pPr>
            <w:r w:rsidRPr="00960967">
              <w:rPr>
                <w:rFonts w:ascii="Calibri" w:hAnsi="Calibri"/>
                <w:color w:val="000000"/>
                <w:lang w:eastAsia="zh-TW"/>
              </w:rPr>
              <w:t>'</w:t>
            </w:r>
            <w:r w:rsidRPr="00F55047">
              <w:rPr>
                <w:rFonts w:ascii="Calibri" w:hAnsi="Calibri"/>
                <w:szCs w:val="22"/>
              </w:rPr>
              <w:t>AE</w:t>
            </w:r>
            <w:r w:rsidRPr="00960967">
              <w:rPr>
                <w:rFonts w:ascii="Calibri" w:hAnsi="Calibri"/>
                <w:color w:val="000000"/>
                <w:lang w:eastAsia="zh-TW"/>
              </w:rPr>
              <w:t>'</w:t>
            </w:r>
            <w:r>
              <w:rPr>
                <w:rFonts w:ascii="Calibri" w:hAnsi="Calibri"/>
                <w:szCs w:val="22"/>
              </w:rPr>
              <w:t xml:space="preserve"> (application e</w:t>
            </w:r>
            <w:r w:rsidRPr="00F55047">
              <w:rPr>
                <w:rFonts w:ascii="Calibri" w:hAnsi="Calibri"/>
                <w:szCs w:val="22"/>
              </w:rPr>
              <w:t>rror</w:t>
            </w:r>
            <w:r>
              <w:rPr>
                <w:rFonts w:ascii="Calibri" w:hAnsi="Calibri"/>
                <w:szCs w:val="22"/>
              </w:rPr>
              <w:t>)</w:t>
            </w:r>
          </w:p>
          <w:p w14:paraId="1A94C4E8" w14:textId="5998C32E" w:rsidR="00F140AE" w:rsidRPr="00F55047" w:rsidRDefault="00F140AE" w:rsidP="007D2343">
            <w:pPr>
              <w:pStyle w:val="TableText0"/>
              <w:numPr>
                <w:ilvl w:val="0"/>
                <w:numId w:val="14"/>
              </w:numPr>
              <w:rPr>
                <w:rFonts w:ascii="Calibri" w:hAnsi="Calibri"/>
                <w:szCs w:val="22"/>
              </w:rPr>
            </w:pPr>
            <w:r w:rsidRPr="00960967">
              <w:rPr>
                <w:rFonts w:ascii="Calibri" w:hAnsi="Calibri"/>
                <w:color w:val="000000"/>
                <w:lang w:eastAsia="zh-TW"/>
              </w:rPr>
              <w:t>'</w:t>
            </w:r>
            <w:r w:rsidRPr="00F55047">
              <w:rPr>
                <w:rFonts w:ascii="Calibri" w:hAnsi="Calibri"/>
                <w:szCs w:val="22"/>
              </w:rPr>
              <w:t>AR</w:t>
            </w:r>
            <w:r w:rsidRPr="00960967">
              <w:rPr>
                <w:rFonts w:ascii="Calibri" w:hAnsi="Calibri"/>
                <w:color w:val="000000"/>
                <w:lang w:eastAsia="zh-TW"/>
              </w:rPr>
              <w:t>'</w:t>
            </w:r>
            <w:r>
              <w:rPr>
                <w:rFonts w:ascii="Calibri" w:hAnsi="Calibri"/>
                <w:szCs w:val="22"/>
              </w:rPr>
              <w:t xml:space="preserve"> (application r</w:t>
            </w:r>
            <w:r w:rsidRPr="00F55047">
              <w:rPr>
                <w:rFonts w:ascii="Calibri" w:hAnsi="Calibri"/>
                <w:szCs w:val="22"/>
              </w:rPr>
              <w:t>eject</w:t>
            </w:r>
            <w:r>
              <w:rPr>
                <w:rFonts w:ascii="Calibri" w:hAnsi="Calibri"/>
                <w:szCs w:val="22"/>
              </w:rPr>
              <w:t>)</w:t>
            </w:r>
            <w:r w:rsidR="00AC3BFB">
              <w:rPr>
                <w:rFonts w:ascii="Calibri" w:hAnsi="Calibri"/>
                <w:szCs w:val="22"/>
              </w:rPr>
              <w:t>.</w:t>
            </w:r>
          </w:p>
        </w:tc>
      </w:tr>
      <w:tr w:rsidR="00F140AE" w:rsidRPr="00F55047" w14:paraId="7E4B901F" w14:textId="77777777" w:rsidTr="002A6FF4">
        <w:trPr>
          <w:trHeight w:val="465"/>
        </w:trPr>
        <w:tc>
          <w:tcPr>
            <w:tcW w:w="1300" w:type="pct"/>
            <w:shd w:val="clear" w:color="auto" w:fill="auto"/>
          </w:tcPr>
          <w:p w14:paraId="788DEC62" w14:textId="44BFC2E8" w:rsidR="00F140AE" w:rsidRPr="00F55047" w:rsidRDefault="00F140AE" w:rsidP="00357B09">
            <w:pPr>
              <w:pStyle w:val="TableText0"/>
              <w:rPr>
                <w:rFonts w:ascii="Calibri" w:hAnsi="Calibri"/>
                <w:szCs w:val="22"/>
              </w:rPr>
            </w:pPr>
            <w:r>
              <w:rPr>
                <w:rFonts w:ascii="Calibri" w:hAnsi="Calibri"/>
                <w:szCs w:val="22"/>
              </w:rPr>
              <w:tab/>
            </w:r>
            <w:r w:rsidRPr="00F55047">
              <w:rPr>
                <w:rFonts w:ascii="Calibri" w:hAnsi="Calibri"/>
                <w:szCs w:val="22"/>
              </w:rPr>
              <w:t>MSA-2</w:t>
            </w:r>
          </w:p>
        </w:tc>
        <w:tc>
          <w:tcPr>
            <w:tcW w:w="1850" w:type="pct"/>
            <w:shd w:val="clear" w:color="auto" w:fill="auto"/>
          </w:tcPr>
          <w:p w14:paraId="77B26EF3" w14:textId="1B8BB483" w:rsidR="00F140AE" w:rsidRPr="00F55047" w:rsidRDefault="00F140AE" w:rsidP="00AC3BFB">
            <w:pPr>
              <w:pStyle w:val="TableText0"/>
              <w:rPr>
                <w:rFonts w:ascii="Calibri" w:hAnsi="Calibri"/>
                <w:szCs w:val="22"/>
              </w:rPr>
            </w:pPr>
            <w:r>
              <w:rPr>
                <w:rFonts w:ascii="Calibri" w:hAnsi="Calibri"/>
                <w:szCs w:val="22"/>
              </w:rPr>
              <w:t>Message c</w:t>
            </w:r>
            <w:r w:rsidRPr="00F55047">
              <w:rPr>
                <w:rFonts w:ascii="Calibri" w:hAnsi="Calibri"/>
                <w:szCs w:val="22"/>
              </w:rPr>
              <w:t xml:space="preserve">ontrol </w:t>
            </w:r>
            <w:r w:rsidR="00AC3BFB">
              <w:rPr>
                <w:rFonts w:ascii="Calibri" w:hAnsi="Calibri"/>
                <w:szCs w:val="22"/>
              </w:rPr>
              <w:t>identifier</w:t>
            </w:r>
          </w:p>
        </w:tc>
        <w:tc>
          <w:tcPr>
            <w:tcW w:w="1850" w:type="pct"/>
            <w:shd w:val="clear" w:color="auto" w:fill="auto"/>
          </w:tcPr>
          <w:p w14:paraId="336D2C5C" w14:textId="5955DB04" w:rsidR="00F140AE" w:rsidRPr="00F55047" w:rsidRDefault="00F140AE" w:rsidP="0058688A">
            <w:pPr>
              <w:pStyle w:val="TableText0"/>
              <w:rPr>
                <w:rFonts w:ascii="Calibri" w:hAnsi="Calibri"/>
                <w:szCs w:val="22"/>
              </w:rPr>
            </w:pPr>
            <w:r>
              <w:rPr>
                <w:rFonts w:ascii="Calibri" w:hAnsi="Calibri"/>
                <w:szCs w:val="22"/>
              </w:rPr>
              <w:t>Copy value from field MSH-10</w:t>
            </w:r>
          </w:p>
        </w:tc>
      </w:tr>
    </w:tbl>
    <w:p w14:paraId="203D8E8D" w14:textId="790AA6E8" w:rsidR="001669EA" w:rsidRPr="00F55047" w:rsidRDefault="007B25B2" w:rsidP="00217A97">
      <w:pPr>
        <w:pStyle w:val="Heading2"/>
      </w:pPr>
      <w:bookmarkStart w:id="47" w:name="_Toc270341198"/>
      <w:bookmarkStart w:id="48" w:name="_Toc275010667"/>
      <w:r>
        <w:t>E</w:t>
      </w:r>
      <w:r w:rsidR="00E84606">
        <w:t xml:space="preserve">rror </w:t>
      </w:r>
      <w:bookmarkEnd w:id="47"/>
      <w:r w:rsidR="004E7D89">
        <w:t>segment</w:t>
      </w:r>
      <w:bookmarkEnd w:id="48"/>
    </w:p>
    <w:p w14:paraId="11ED080F" w14:textId="77777777" w:rsidR="00EC383A" w:rsidRDefault="007A40E3" w:rsidP="00C25D4F">
      <w:pPr>
        <w:pStyle w:val="BodyText"/>
      </w:pPr>
      <w:r>
        <w:t>T</w:t>
      </w:r>
      <w:r w:rsidR="00C25D4F">
        <w:t xml:space="preserve">he acknowledgement message </w:t>
      </w:r>
      <w:r>
        <w:t xml:space="preserve">includes an ERR segment </w:t>
      </w:r>
      <w:r w:rsidR="006E4B36">
        <w:t>when the incoming message is found to have a format error</w:t>
      </w:r>
      <w:r>
        <w:t>.</w:t>
      </w:r>
    </w:p>
    <w:p w14:paraId="185941BE" w14:textId="77777777" w:rsidR="008D7A91" w:rsidRDefault="008D7A91" w:rsidP="008D7A91">
      <w:pPr>
        <w:pStyle w:val="BodyText"/>
      </w:pPr>
      <w:r>
        <w:t>Error type and location are reported.</w:t>
      </w:r>
    </w:p>
    <w:p w14:paraId="5101517D" w14:textId="5E6F7D47" w:rsidR="00EC383A" w:rsidRPr="00F55047" w:rsidRDefault="008D7A91" w:rsidP="00C25D4F">
      <w:pPr>
        <w:pStyle w:val="BodyText"/>
      </w:pPr>
      <w:r>
        <w:t>A pair of data elements indicates the location of the error: the type of the segment and the ordinal number of the segment within segments of that type. For example, an error found in the MSH segment would be reported as ‘MSH’, 1.</w:t>
      </w:r>
    </w:p>
    <w:tbl>
      <w:tblPr>
        <w:tblW w:w="5000" w:type="pct"/>
        <w:tblLook w:val="0000" w:firstRow="0" w:lastRow="0" w:firstColumn="0" w:lastColumn="0" w:noHBand="0" w:noVBand="0"/>
      </w:tblPr>
      <w:tblGrid>
        <w:gridCol w:w="2486"/>
        <w:gridCol w:w="3539"/>
        <w:gridCol w:w="3539"/>
      </w:tblGrid>
      <w:tr w:rsidR="001642FC" w:rsidRPr="00D858B9" w14:paraId="5B0F0370" w14:textId="77777777" w:rsidTr="002A6FF4">
        <w:trPr>
          <w:trHeight w:val="240"/>
        </w:trPr>
        <w:tc>
          <w:tcPr>
            <w:tcW w:w="13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27107F" w14:textId="1DEB33E9" w:rsidR="001642FC" w:rsidRPr="00D858B9" w:rsidRDefault="001642FC" w:rsidP="00357B09">
            <w:pPr>
              <w:pStyle w:val="TableText0"/>
              <w:rPr>
                <w:rFonts w:ascii="Calibri" w:hAnsi="Calibri"/>
                <w:szCs w:val="22"/>
              </w:rPr>
            </w:pPr>
            <w:r>
              <w:rPr>
                <w:rFonts w:ascii="Calibri" w:hAnsi="Calibri"/>
                <w:szCs w:val="22"/>
              </w:rPr>
              <w:t>Field code</w:t>
            </w:r>
          </w:p>
        </w:tc>
        <w:tc>
          <w:tcPr>
            <w:tcW w:w="185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B0C469" w14:textId="77777777" w:rsidR="001642FC" w:rsidRPr="00D858B9" w:rsidRDefault="001642FC" w:rsidP="0058688A">
            <w:pPr>
              <w:pStyle w:val="TableText0"/>
              <w:rPr>
                <w:rFonts w:ascii="Calibri" w:hAnsi="Calibri"/>
                <w:szCs w:val="22"/>
              </w:rPr>
            </w:pPr>
            <w:r w:rsidRPr="00D858B9">
              <w:rPr>
                <w:rFonts w:ascii="Calibri" w:hAnsi="Calibri"/>
                <w:szCs w:val="22"/>
              </w:rPr>
              <w:t>Description</w:t>
            </w:r>
          </w:p>
        </w:tc>
        <w:tc>
          <w:tcPr>
            <w:tcW w:w="1850" w:type="pct"/>
            <w:tcBorders>
              <w:top w:val="single" w:sz="4" w:space="0" w:color="1F497D" w:themeColor="text2"/>
              <w:left w:val="single" w:sz="4" w:space="0" w:color="auto"/>
              <w:bottom w:val="single" w:sz="4" w:space="0" w:color="auto"/>
              <w:right w:val="single" w:sz="4" w:space="0" w:color="auto"/>
            </w:tcBorders>
            <w:shd w:val="clear" w:color="auto" w:fill="DBE5F1" w:themeFill="accent1" w:themeFillTint="33"/>
          </w:tcPr>
          <w:p w14:paraId="33DA5C2D" w14:textId="76F191F9" w:rsidR="001642FC" w:rsidRPr="00D858B9" w:rsidRDefault="00061391" w:rsidP="0058688A">
            <w:pPr>
              <w:pStyle w:val="TableText0"/>
              <w:rPr>
                <w:rFonts w:ascii="Calibri" w:hAnsi="Calibri"/>
                <w:szCs w:val="22"/>
              </w:rPr>
            </w:pPr>
            <w:r>
              <w:rPr>
                <w:rFonts w:ascii="Calibri" w:hAnsi="Calibri"/>
                <w:szCs w:val="22"/>
              </w:rPr>
              <w:t>Value domain</w:t>
            </w:r>
          </w:p>
        </w:tc>
      </w:tr>
      <w:tr w:rsidR="00F2193E" w:rsidRPr="00F55047" w14:paraId="158FA5B7" w14:textId="77777777" w:rsidTr="00F2193E">
        <w:trPr>
          <w:trHeight w:val="225"/>
        </w:trPr>
        <w:tc>
          <w:tcPr>
            <w:tcW w:w="5000" w:type="pct"/>
            <w:gridSpan w:val="3"/>
            <w:tcBorders>
              <w:top w:val="single" w:sz="4" w:space="0" w:color="auto"/>
              <w:left w:val="single" w:sz="4" w:space="0" w:color="auto"/>
              <w:right w:val="single" w:sz="4" w:space="0" w:color="auto"/>
            </w:tcBorders>
            <w:shd w:val="clear" w:color="auto" w:fill="auto"/>
          </w:tcPr>
          <w:p w14:paraId="6587608B" w14:textId="27CCA335" w:rsidR="00F2193E" w:rsidRDefault="00F2193E" w:rsidP="0058688A">
            <w:pPr>
              <w:pStyle w:val="TableText0"/>
              <w:rPr>
                <w:rFonts w:ascii="Calibri" w:hAnsi="Calibri"/>
                <w:szCs w:val="22"/>
              </w:rPr>
            </w:pPr>
            <w:r>
              <w:rPr>
                <w:rFonts w:ascii="Calibri" w:hAnsi="Calibri"/>
                <w:szCs w:val="22"/>
              </w:rPr>
              <w:t>ERR segment</w:t>
            </w:r>
          </w:p>
        </w:tc>
      </w:tr>
      <w:tr w:rsidR="001642FC" w:rsidRPr="00F55047" w14:paraId="32603CD6" w14:textId="77777777" w:rsidTr="002A6FF4">
        <w:trPr>
          <w:trHeight w:val="225"/>
        </w:trPr>
        <w:tc>
          <w:tcPr>
            <w:tcW w:w="1300" w:type="pct"/>
            <w:tcBorders>
              <w:top w:val="single" w:sz="4" w:space="0" w:color="auto"/>
              <w:left w:val="single" w:sz="4" w:space="0" w:color="auto"/>
              <w:right w:val="single" w:sz="4" w:space="0" w:color="auto"/>
            </w:tcBorders>
            <w:shd w:val="clear" w:color="auto" w:fill="auto"/>
          </w:tcPr>
          <w:p w14:paraId="6A03B866" w14:textId="592806F0" w:rsidR="001642FC" w:rsidRPr="00F55047" w:rsidRDefault="001642FC" w:rsidP="00357B09">
            <w:pPr>
              <w:pStyle w:val="TableText0"/>
              <w:rPr>
                <w:rFonts w:ascii="Calibri" w:hAnsi="Calibri"/>
                <w:szCs w:val="22"/>
              </w:rPr>
            </w:pPr>
            <w:r>
              <w:rPr>
                <w:rFonts w:ascii="Calibri" w:hAnsi="Calibri"/>
                <w:szCs w:val="22"/>
              </w:rPr>
              <w:tab/>
            </w:r>
            <w:r w:rsidRPr="00F55047">
              <w:rPr>
                <w:rFonts w:ascii="Calibri" w:hAnsi="Calibri"/>
                <w:szCs w:val="22"/>
              </w:rPr>
              <w:t>ERR-1</w:t>
            </w:r>
          </w:p>
        </w:tc>
        <w:tc>
          <w:tcPr>
            <w:tcW w:w="1850" w:type="pct"/>
            <w:tcBorders>
              <w:top w:val="single" w:sz="4" w:space="0" w:color="auto"/>
              <w:left w:val="single" w:sz="4" w:space="0" w:color="auto"/>
              <w:right w:val="single" w:sz="4" w:space="0" w:color="auto"/>
            </w:tcBorders>
            <w:shd w:val="clear" w:color="auto" w:fill="auto"/>
          </w:tcPr>
          <w:p w14:paraId="2BC623A8" w14:textId="1B32B3C2" w:rsidR="001642FC" w:rsidRPr="00F55047" w:rsidRDefault="001642FC" w:rsidP="003720D0">
            <w:pPr>
              <w:pStyle w:val="TableText0"/>
              <w:rPr>
                <w:rFonts w:ascii="Calibri" w:hAnsi="Calibri"/>
                <w:szCs w:val="22"/>
              </w:rPr>
            </w:pPr>
          </w:p>
        </w:tc>
        <w:tc>
          <w:tcPr>
            <w:tcW w:w="1850" w:type="pct"/>
            <w:tcBorders>
              <w:top w:val="single" w:sz="4" w:space="0" w:color="auto"/>
              <w:left w:val="single" w:sz="4" w:space="0" w:color="auto"/>
              <w:right w:val="single" w:sz="4" w:space="0" w:color="auto"/>
            </w:tcBorders>
            <w:shd w:val="clear" w:color="auto" w:fill="auto"/>
          </w:tcPr>
          <w:p w14:paraId="3C1FFE01" w14:textId="5A1093D2" w:rsidR="001642FC" w:rsidRPr="00F55047" w:rsidRDefault="001642FC" w:rsidP="0058688A">
            <w:pPr>
              <w:pStyle w:val="TableText0"/>
              <w:rPr>
                <w:rFonts w:ascii="Calibri" w:hAnsi="Calibri"/>
                <w:sz w:val="18"/>
                <w:szCs w:val="18"/>
              </w:rPr>
            </w:pPr>
          </w:p>
        </w:tc>
      </w:tr>
      <w:tr w:rsidR="001642FC" w:rsidRPr="00F55047" w14:paraId="2842629D" w14:textId="77777777" w:rsidTr="002A6FF4">
        <w:trPr>
          <w:trHeight w:val="225"/>
        </w:trPr>
        <w:tc>
          <w:tcPr>
            <w:tcW w:w="1300" w:type="pct"/>
            <w:tcBorders>
              <w:left w:val="single" w:sz="4" w:space="0" w:color="auto"/>
              <w:right w:val="single" w:sz="4" w:space="0" w:color="auto"/>
            </w:tcBorders>
            <w:shd w:val="clear" w:color="auto" w:fill="auto"/>
          </w:tcPr>
          <w:p w14:paraId="310ABABB" w14:textId="6F9EFB34" w:rsidR="001642FC" w:rsidRPr="00F55047" w:rsidRDefault="001642FC" w:rsidP="00357B09">
            <w:pPr>
              <w:pStyle w:val="TableText0"/>
              <w:rPr>
                <w:rFonts w:ascii="Calibri" w:hAnsi="Calibri"/>
                <w:szCs w:val="22"/>
              </w:rPr>
            </w:pPr>
            <w:r>
              <w:rPr>
                <w:rFonts w:ascii="Calibri" w:hAnsi="Calibri"/>
                <w:szCs w:val="22"/>
              </w:rPr>
              <w:tab/>
            </w:r>
            <w:r>
              <w:rPr>
                <w:rFonts w:ascii="Calibri" w:hAnsi="Calibri"/>
                <w:szCs w:val="22"/>
              </w:rPr>
              <w:tab/>
            </w:r>
            <w:r w:rsidRPr="00F55047">
              <w:rPr>
                <w:rFonts w:ascii="Calibri" w:hAnsi="Calibri"/>
                <w:szCs w:val="22"/>
              </w:rPr>
              <w:t>ERR-1.1</w:t>
            </w:r>
          </w:p>
        </w:tc>
        <w:tc>
          <w:tcPr>
            <w:tcW w:w="1850" w:type="pct"/>
            <w:tcBorders>
              <w:left w:val="single" w:sz="4" w:space="0" w:color="auto"/>
              <w:right w:val="single" w:sz="4" w:space="0" w:color="auto"/>
            </w:tcBorders>
            <w:shd w:val="clear" w:color="auto" w:fill="auto"/>
          </w:tcPr>
          <w:p w14:paraId="03AA5B60" w14:textId="5C39BB0E" w:rsidR="001642FC" w:rsidRPr="00F55047" w:rsidRDefault="001F08BF" w:rsidP="004E7D89">
            <w:pPr>
              <w:pStyle w:val="TableText0"/>
              <w:rPr>
                <w:rFonts w:ascii="Calibri" w:hAnsi="Calibri"/>
                <w:szCs w:val="22"/>
              </w:rPr>
            </w:pPr>
            <w:r>
              <w:rPr>
                <w:rFonts w:ascii="Calibri" w:hAnsi="Calibri"/>
                <w:szCs w:val="22"/>
              </w:rPr>
              <w:t>S</w:t>
            </w:r>
            <w:r w:rsidR="001642FC" w:rsidRPr="00F55047">
              <w:rPr>
                <w:rFonts w:ascii="Calibri" w:hAnsi="Calibri"/>
                <w:szCs w:val="22"/>
              </w:rPr>
              <w:t xml:space="preserve">egment </w:t>
            </w:r>
            <w:r w:rsidR="001642FC">
              <w:rPr>
                <w:rFonts w:ascii="Calibri" w:hAnsi="Calibri"/>
                <w:szCs w:val="22"/>
              </w:rPr>
              <w:t>code</w:t>
            </w:r>
          </w:p>
        </w:tc>
        <w:tc>
          <w:tcPr>
            <w:tcW w:w="1850" w:type="pct"/>
            <w:tcBorders>
              <w:left w:val="single" w:sz="4" w:space="0" w:color="auto"/>
              <w:right w:val="single" w:sz="4" w:space="0" w:color="auto"/>
            </w:tcBorders>
            <w:shd w:val="clear" w:color="auto" w:fill="auto"/>
          </w:tcPr>
          <w:p w14:paraId="78D897BF" w14:textId="057FBC90" w:rsidR="001642FC" w:rsidRPr="00EC383A" w:rsidRDefault="00EC383A" w:rsidP="00011C82">
            <w:pPr>
              <w:pStyle w:val="BodyText"/>
              <w:rPr>
                <w:rFonts w:ascii="Calibri" w:hAnsi="Calibri"/>
                <w:szCs w:val="22"/>
              </w:rPr>
            </w:pPr>
            <w:r w:rsidRPr="00960967">
              <w:rPr>
                <w:rFonts w:ascii="Calibri" w:hAnsi="Calibri"/>
                <w:color w:val="000000"/>
                <w:lang w:eastAsia="zh-TW"/>
              </w:rPr>
              <w:t>'</w:t>
            </w:r>
            <w:r w:rsidRPr="00011C82">
              <w:rPr>
                <w:rFonts w:ascii="Calibri" w:eastAsia="Times New Roman" w:hAnsi="Calibri" w:cs="Times New Roman"/>
                <w:szCs w:val="22"/>
                <w:lang w:eastAsia="en-GB"/>
              </w:rPr>
              <w:t>MSH</w:t>
            </w:r>
            <w:r w:rsidRPr="00960967">
              <w:rPr>
                <w:rFonts w:ascii="Calibri" w:hAnsi="Calibri"/>
                <w:color w:val="000000"/>
                <w:lang w:eastAsia="zh-TW"/>
              </w:rPr>
              <w:t>'</w:t>
            </w:r>
            <w:r w:rsidRPr="00011C82">
              <w:rPr>
                <w:rFonts w:ascii="Calibri" w:eastAsia="Times New Roman" w:hAnsi="Calibri" w:cs="Times New Roman"/>
                <w:szCs w:val="22"/>
                <w:lang w:eastAsia="en-GB"/>
              </w:rPr>
              <w:t xml:space="preserve">, </w:t>
            </w:r>
            <w:r w:rsidRPr="00960967">
              <w:rPr>
                <w:rFonts w:ascii="Calibri" w:hAnsi="Calibri"/>
                <w:color w:val="000000"/>
                <w:lang w:eastAsia="zh-TW"/>
              </w:rPr>
              <w:t>'</w:t>
            </w:r>
            <w:r w:rsidRPr="00011C82">
              <w:rPr>
                <w:rFonts w:ascii="Calibri" w:eastAsia="Times New Roman" w:hAnsi="Calibri" w:cs="Times New Roman"/>
                <w:szCs w:val="22"/>
                <w:lang w:eastAsia="en-GB"/>
              </w:rPr>
              <w:t>RF1</w:t>
            </w:r>
            <w:r w:rsidRPr="00960967">
              <w:rPr>
                <w:rFonts w:ascii="Calibri" w:hAnsi="Calibri"/>
                <w:color w:val="000000"/>
                <w:lang w:eastAsia="zh-TW"/>
              </w:rPr>
              <w:t>'</w:t>
            </w:r>
            <w:r w:rsidRPr="00011C82">
              <w:rPr>
                <w:rFonts w:ascii="Calibri" w:eastAsia="Times New Roman" w:hAnsi="Calibri" w:cs="Times New Roman"/>
                <w:szCs w:val="22"/>
                <w:lang w:eastAsia="en-GB"/>
              </w:rPr>
              <w:t xml:space="preserve">, </w:t>
            </w:r>
            <w:r w:rsidRPr="00960967">
              <w:rPr>
                <w:rFonts w:ascii="Calibri" w:hAnsi="Calibri"/>
                <w:color w:val="000000"/>
                <w:lang w:eastAsia="zh-TW"/>
              </w:rPr>
              <w:t>'</w:t>
            </w:r>
            <w:r w:rsidRPr="00011C82">
              <w:rPr>
                <w:rFonts w:ascii="Calibri" w:eastAsia="Times New Roman" w:hAnsi="Calibri" w:cs="Times New Roman"/>
                <w:szCs w:val="22"/>
                <w:lang w:eastAsia="en-GB"/>
              </w:rPr>
              <w:t>PRD</w:t>
            </w:r>
            <w:r w:rsidRPr="00960967">
              <w:rPr>
                <w:rFonts w:ascii="Calibri" w:hAnsi="Calibri"/>
                <w:color w:val="000000"/>
                <w:lang w:eastAsia="zh-TW"/>
              </w:rPr>
              <w:t>'</w:t>
            </w:r>
            <w:r w:rsidRPr="00011C82">
              <w:rPr>
                <w:rFonts w:ascii="Calibri" w:eastAsia="Times New Roman" w:hAnsi="Calibri" w:cs="Times New Roman"/>
                <w:szCs w:val="22"/>
                <w:lang w:eastAsia="en-GB"/>
              </w:rPr>
              <w:t xml:space="preserve">, </w:t>
            </w:r>
            <w:r w:rsidRPr="00960967">
              <w:rPr>
                <w:rFonts w:ascii="Calibri" w:hAnsi="Calibri"/>
                <w:color w:val="000000"/>
                <w:lang w:eastAsia="zh-TW"/>
              </w:rPr>
              <w:t>'</w:t>
            </w:r>
            <w:r w:rsidRPr="00011C82">
              <w:rPr>
                <w:rFonts w:ascii="Calibri" w:eastAsia="Times New Roman" w:hAnsi="Calibri" w:cs="Times New Roman"/>
                <w:szCs w:val="22"/>
                <w:lang w:eastAsia="en-GB"/>
              </w:rPr>
              <w:t>PRD</w:t>
            </w:r>
            <w:r w:rsidRPr="00960967">
              <w:rPr>
                <w:rFonts w:ascii="Calibri" w:hAnsi="Calibri"/>
                <w:color w:val="000000"/>
                <w:lang w:eastAsia="zh-TW"/>
              </w:rPr>
              <w:t>'</w:t>
            </w:r>
            <w:r w:rsidRPr="00011C82">
              <w:rPr>
                <w:rFonts w:ascii="Calibri" w:eastAsia="Times New Roman" w:hAnsi="Calibri" w:cs="Times New Roman"/>
                <w:szCs w:val="22"/>
                <w:lang w:eastAsia="en-GB"/>
              </w:rPr>
              <w:t xml:space="preserve">, </w:t>
            </w:r>
            <w:r w:rsidRPr="00960967">
              <w:rPr>
                <w:rFonts w:ascii="Calibri" w:hAnsi="Calibri"/>
                <w:color w:val="000000"/>
                <w:lang w:eastAsia="zh-TW"/>
              </w:rPr>
              <w:t>'</w:t>
            </w:r>
            <w:r w:rsidRPr="00011C82">
              <w:rPr>
                <w:rFonts w:ascii="Calibri" w:eastAsia="Times New Roman" w:hAnsi="Calibri" w:cs="Times New Roman"/>
                <w:szCs w:val="22"/>
                <w:lang w:eastAsia="en-GB"/>
              </w:rPr>
              <w:t>PID</w:t>
            </w:r>
            <w:r w:rsidRPr="00960967">
              <w:rPr>
                <w:rFonts w:ascii="Calibri" w:hAnsi="Calibri"/>
                <w:color w:val="000000"/>
                <w:lang w:eastAsia="zh-TW"/>
              </w:rPr>
              <w:t>'</w:t>
            </w:r>
            <w:r w:rsidRPr="00011C82">
              <w:rPr>
                <w:rFonts w:ascii="Calibri" w:eastAsia="Times New Roman" w:hAnsi="Calibri" w:cs="Times New Roman"/>
                <w:szCs w:val="22"/>
                <w:lang w:eastAsia="en-GB"/>
              </w:rPr>
              <w:t xml:space="preserve">, </w:t>
            </w:r>
            <w:r w:rsidRPr="00960967">
              <w:rPr>
                <w:rFonts w:ascii="Calibri" w:hAnsi="Calibri"/>
                <w:color w:val="000000"/>
                <w:lang w:eastAsia="zh-TW"/>
              </w:rPr>
              <w:t>'</w:t>
            </w:r>
            <w:r w:rsidRPr="00011C82">
              <w:rPr>
                <w:rFonts w:ascii="Calibri" w:eastAsia="Times New Roman" w:hAnsi="Calibri" w:cs="Times New Roman"/>
                <w:szCs w:val="22"/>
                <w:lang w:eastAsia="en-GB"/>
              </w:rPr>
              <w:t>ORC</w:t>
            </w:r>
            <w:r w:rsidRPr="00960967">
              <w:rPr>
                <w:rFonts w:ascii="Calibri" w:hAnsi="Calibri"/>
                <w:color w:val="000000"/>
                <w:lang w:eastAsia="zh-TW"/>
              </w:rPr>
              <w:t>'</w:t>
            </w:r>
            <w:r w:rsidRPr="00011C82">
              <w:rPr>
                <w:rFonts w:ascii="Calibri" w:eastAsia="Times New Roman" w:hAnsi="Calibri" w:cs="Times New Roman"/>
                <w:szCs w:val="22"/>
                <w:lang w:eastAsia="en-GB"/>
              </w:rPr>
              <w:t xml:space="preserve">, </w:t>
            </w:r>
            <w:r w:rsidRPr="00960967">
              <w:rPr>
                <w:rFonts w:ascii="Calibri" w:hAnsi="Calibri"/>
                <w:color w:val="000000"/>
                <w:lang w:eastAsia="zh-TW"/>
              </w:rPr>
              <w:t>'</w:t>
            </w:r>
            <w:r w:rsidRPr="00011C82">
              <w:rPr>
                <w:rFonts w:ascii="Calibri" w:eastAsia="Times New Roman" w:hAnsi="Calibri" w:cs="Times New Roman"/>
                <w:szCs w:val="22"/>
                <w:lang w:eastAsia="en-GB"/>
              </w:rPr>
              <w:t>OBR</w:t>
            </w:r>
            <w:r w:rsidRPr="00960967">
              <w:rPr>
                <w:rFonts w:ascii="Calibri" w:hAnsi="Calibri"/>
                <w:color w:val="000000"/>
                <w:lang w:eastAsia="zh-TW"/>
              </w:rPr>
              <w:t>'</w:t>
            </w:r>
            <w:r w:rsidRPr="00011C82">
              <w:rPr>
                <w:rFonts w:ascii="Calibri" w:eastAsia="Times New Roman" w:hAnsi="Calibri" w:cs="Times New Roman"/>
                <w:szCs w:val="22"/>
                <w:lang w:eastAsia="en-GB"/>
              </w:rPr>
              <w:t xml:space="preserve">, </w:t>
            </w:r>
            <w:r w:rsidRPr="00960967">
              <w:rPr>
                <w:rFonts w:ascii="Calibri" w:hAnsi="Calibri"/>
                <w:color w:val="000000"/>
                <w:lang w:eastAsia="zh-TW"/>
              </w:rPr>
              <w:t>'</w:t>
            </w:r>
            <w:r w:rsidRPr="00011C82">
              <w:rPr>
                <w:rFonts w:ascii="Calibri" w:eastAsia="Times New Roman" w:hAnsi="Calibri" w:cs="Times New Roman"/>
                <w:szCs w:val="22"/>
                <w:lang w:eastAsia="en-GB"/>
              </w:rPr>
              <w:t>OBX</w:t>
            </w:r>
            <w:r w:rsidRPr="00960967">
              <w:rPr>
                <w:rFonts w:ascii="Calibri" w:hAnsi="Calibri"/>
                <w:color w:val="000000"/>
                <w:lang w:eastAsia="zh-TW"/>
              </w:rPr>
              <w:t>'</w:t>
            </w:r>
            <w:r w:rsidRPr="00011C82">
              <w:rPr>
                <w:rFonts w:ascii="Calibri" w:eastAsia="Times New Roman" w:hAnsi="Calibri" w:cs="Times New Roman"/>
                <w:szCs w:val="22"/>
                <w:lang w:eastAsia="en-GB"/>
              </w:rPr>
              <w:t xml:space="preserve">, </w:t>
            </w:r>
            <w:r w:rsidRPr="00960967">
              <w:rPr>
                <w:rFonts w:ascii="Calibri" w:hAnsi="Calibri"/>
                <w:color w:val="000000"/>
                <w:lang w:eastAsia="zh-TW"/>
              </w:rPr>
              <w:t>'</w:t>
            </w:r>
            <w:r w:rsidRPr="00011C82">
              <w:rPr>
                <w:rFonts w:ascii="Calibri" w:eastAsia="Times New Roman" w:hAnsi="Calibri" w:cs="Times New Roman"/>
                <w:szCs w:val="22"/>
                <w:lang w:eastAsia="en-GB"/>
              </w:rPr>
              <w:t>ORC</w:t>
            </w:r>
            <w:r w:rsidRPr="00960967">
              <w:rPr>
                <w:rFonts w:ascii="Calibri" w:hAnsi="Calibri"/>
                <w:color w:val="000000"/>
                <w:lang w:eastAsia="zh-TW"/>
              </w:rPr>
              <w:t>'</w:t>
            </w:r>
            <w:r w:rsidRPr="00011C82">
              <w:rPr>
                <w:rFonts w:ascii="Calibri" w:eastAsia="Times New Roman" w:hAnsi="Calibri" w:cs="Times New Roman"/>
                <w:szCs w:val="22"/>
                <w:lang w:eastAsia="en-GB"/>
              </w:rPr>
              <w:t xml:space="preserve">, </w:t>
            </w:r>
            <w:r w:rsidRPr="00960967">
              <w:rPr>
                <w:rFonts w:ascii="Calibri" w:hAnsi="Calibri"/>
                <w:color w:val="000000"/>
                <w:lang w:eastAsia="zh-TW"/>
              </w:rPr>
              <w:t>'</w:t>
            </w:r>
            <w:r w:rsidRPr="00011C82">
              <w:rPr>
                <w:rFonts w:ascii="Calibri" w:eastAsia="Times New Roman" w:hAnsi="Calibri" w:cs="Times New Roman"/>
                <w:szCs w:val="22"/>
                <w:lang w:eastAsia="en-GB"/>
              </w:rPr>
              <w:t>OBR</w:t>
            </w:r>
            <w:r w:rsidRPr="00960967">
              <w:rPr>
                <w:rFonts w:ascii="Calibri" w:hAnsi="Calibri"/>
                <w:color w:val="000000"/>
                <w:lang w:eastAsia="zh-TW"/>
              </w:rPr>
              <w:t>'</w:t>
            </w:r>
            <w:r w:rsidRPr="00011C82">
              <w:rPr>
                <w:rFonts w:ascii="Calibri" w:eastAsia="Times New Roman" w:hAnsi="Calibri" w:cs="Times New Roman"/>
                <w:szCs w:val="22"/>
                <w:lang w:eastAsia="en-GB"/>
              </w:rPr>
              <w:t xml:space="preserve">, </w:t>
            </w:r>
            <w:r w:rsidRPr="00960967">
              <w:rPr>
                <w:rFonts w:ascii="Calibri" w:hAnsi="Calibri"/>
                <w:color w:val="000000"/>
                <w:lang w:eastAsia="zh-TW"/>
              </w:rPr>
              <w:t>'</w:t>
            </w:r>
            <w:r w:rsidRPr="00011C82">
              <w:rPr>
                <w:rFonts w:ascii="Calibri" w:eastAsia="Times New Roman" w:hAnsi="Calibri" w:cs="Times New Roman"/>
                <w:szCs w:val="22"/>
                <w:lang w:eastAsia="en-GB"/>
              </w:rPr>
              <w:t>OBX</w:t>
            </w:r>
            <w:r w:rsidRPr="00960967">
              <w:rPr>
                <w:rFonts w:ascii="Calibri" w:hAnsi="Calibri"/>
                <w:color w:val="000000"/>
                <w:lang w:eastAsia="zh-TW"/>
              </w:rPr>
              <w:t>'</w:t>
            </w:r>
            <w:r w:rsidRPr="00011C82">
              <w:rPr>
                <w:rFonts w:ascii="Calibri" w:eastAsia="Times New Roman" w:hAnsi="Calibri" w:cs="Times New Roman"/>
                <w:szCs w:val="22"/>
                <w:lang w:eastAsia="en-GB"/>
              </w:rPr>
              <w:t xml:space="preserve">, </w:t>
            </w:r>
            <w:r w:rsidRPr="00960967">
              <w:rPr>
                <w:rFonts w:ascii="Calibri" w:hAnsi="Calibri"/>
                <w:color w:val="000000"/>
                <w:lang w:eastAsia="zh-TW"/>
              </w:rPr>
              <w:t>'</w:t>
            </w:r>
            <w:r w:rsidRPr="00011C82">
              <w:rPr>
                <w:rFonts w:ascii="Calibri" w:eastAsia="Times New Roman" w:hAnsi="Calibri" w:cs="Times New Roman"/>
                <w:szCs w:val="22"/>
                <w:lang w:eastAsia="en-GB"/>
              </w:rPr>
              <w:t>PV1</w:t>
            </w:r>
            <w:r w:rsidRPr="00960967">
              <w:rPr>
                <w:rFonts w:ascii="Calibri" w:hAnsi="Calibri"/>
                <w:color w:val="000000"/>
                <w:lang w:eastAsia="zh-TW"/>
              </w:rPr>
              <w:t>'</w:t>
            </w:r>
          </w:p>
        </w:tc>
      </w:tr>
      <w:tr w:rsidR="001642FC" w:rsidRPr="00F55047" w14:paraId="15B8B303" w14:textId="77777777" w:rsidTr="002A6FF4">
        <w:trPr>
          <w:trHeight w:val="225"/>
        </w:trPr>
        <w:tc>
          <w:tcPr>
            <w:tcW w:w="1300" w:type="pct"/>
            <w:tcBorders>
              <w:left w:val="single" w:sz="4" w:space="0" w:color="auto"/>
              <w:right w:val="single" w:sz="4" w:space="0" w:color="auto"/>
            </w:tcBorders>
            <w:shd w:val="clear" w:color="auto" w:fill="auto"/>
          </w:tcPr>
          <w:p w14:paraId="15CDEDFD" w14:textId="4117E7D0" w:rsidR="001642FC" w:rsidRPr="00F55047" w:rsidRDefault="001642FC" w:rsidP="00357B09">
            <w:pPr>
              <w:pStyle w:val="TableText0"/>
              <w:rPr>
                <w:rFonts w:ascii="Calibri" w:hAnsi="Calibri"/>
                <w:szCs w:val="22"/>
              </w:rPr>
            </w:pPr>
            <w:r>
              <w:rPr>
                <w:rFonts w:ascii="Calibri" w:hAnsi="Calibri"/>
                <w:szCs w:val="22"/>
              </w:rPr>
              <w:tab/>
            </w:r>
            <w:r>
              <w:rPr>
                <w:rFonts w:ascii="Calibri" w:hAnsi="Calibri"/>
                <w:szCs w:val="22"/>
              </w:rPr>
              <w:tab/>
              <w:t>ERR</w:t>
            </w:r>
            <w:r w:rsidRPr="00F55047">
              <w:rPr>
                <w:rFonts w:ascii="Calibri" w:hAnsi="Calibri"/>
                <w:szCs w:val="22"/>
              </w:rPr>
              <w:t>-1.2</w:t>
            </w:r>
          </w:p>
        </w:tc>
        <w:tc>
          <w:tcPr>
            <w:tcW w:w="1850" w:type="pct"/>
            <w:tcBorders>
              <w:left w:val="single" w:sz="4" w:space="0" w:color="auto"/>
              <w:right w:val="single" w:sz="4" w:space="0" w:color="auto"/>
            </w:tcBorders>
            <w:shd w:val="clear" w:color="auto" w:fill="auto"/>
          </w:tcPr>
          <w:p w14:paraId="182FCB4B" w14:textId="6FF7B847" w:rsidR="001642FC" w:rsidRPr="00F55047" w:rsidRDefault="008D7A91">
            <w:pPr>
              <w:pStyle w:val="TableText0"/>
              <w:rPr>
                <w:rFonts w:ascii="Calibri" w:hAnsi="Calibri"/>
                <w:szCs w:val="22"/>
              </w:rPr>
            </w:pPr>
            <w:r>
              <w:rPr>
                <w:rFonts w:ascii="Calibri" w:hAnsi="Calibri"/>
                <w:szCs w:val="22"/>
              </w:rPr>
              <w:t xml:space="preserve">Segment </w:t>
            </w:r>
            <w:r w:rsidR="001642FC">
              <w:rPr>
                <w:rFonts w:ascii="Calibri" w:hAnsi="Calibri"/>
                <w:szCs w:val="22"/>
              </w:rPr>
              <w:t>number</w:t>
            </w:r>
          </w:p>
        </w:tc>
        <w:tc>
          <w:tcPr>
            <w:tcW w:w="1850" w:type="pct"/>
            <w:tcBorders>
              <w:left w:val="single" w:sz="4" w:space="0" w:color="auto"/>
              <w:right w:val="single" w:sz="4" w:space="0" w:color="auto"/>
            </w:tcBorders>
            <w:shd w:val="clear" w:color="auto" w:fill="auto"/>
          </w:tcPr>
          <w:p w14:paraId="4D356D8E" w14:textId="15F98A0D" w:rsidR="001642FC" w:rsidRPr="00F55047" w:rsidRDefault="00EC383A" w:rsidP="00061391">
            <w:pPr>
              <w:pStyle w:val="TableText0"/>
              <w:rPr>
                <w:rFonts w:ascii="Calibri" w:hAnsi="Calibri"/>
                <w:szCs w:val="22"/>
              </w:rPr>
            </w:pPr>
            <w:r>
              <w:rPr>
                <w:rFonts w:ascii="Calibri" w:hAnsi="Calibri"/>
                <w:szCs w:val="22"/>
              </w:rPr>
              <w:t>1, 2</w:t>
            </w:r>
          </w:p>
        </w:tc>
      </w:tr>
      <w:tr w:rsidR="001642FC" w:rsidRPr="00F55047" w14:paraId="0B7C1D12" w14:textId="77777777" w:rsidTr="002A6FF4">
        <w:trPr>
          <w:trHeight w:val="225"/>
        </w:trPr>
        <w:tc>
          <w:tcPr>
            <w:tcW w:w="1300" w:type="pct"/>
            <w:tcBorders>
              <w:left w:val="single" w:sz="4" w:space="0" w:color="auto"/>
              <w:right w:val="single" w:sz="4" w:space="0" w:color="auto"/>
            </w:tcBorders>
            <w:shd w:val="clear" w:color="auto" w:fill="auto"/>
          </w:tcPr>
          <w:p w14:paraId="69B82612" w14:textId="4D24DC05" w:rsidR="001642FC" w:rsidRPr="00F55047" w:rsidRDefault="001642FC" w:rsidP="00357B09">
            <w:pPr>
              <w:pStyle w:val="TableText0"/>
              <w:rPr>
                <w:rFonts w:ascii="Calibri" w:hAnsi="Calibri"/>
                <w:szCs w:val="22"/>
              </w:rPr>
            </w:pPr>
            <w:r>
              <w:rPr>
                <w:rFonts w:ascii="Calibri" w:hAnsi="Calibri"/>
                <w:szCs w:val="22"/>
              </w:rPr>
              <w:tab/>
            </w:r>
            <w:r>
              <w:rPr>
                <w:rFonts w:ascii="Calibri" w:hAnsi="Calibri"/>
                <w:szCs w:val="22"/>
              </w:rPr>
              <w:tab/>
              <w:t>ERR</w:t>
            </w:r>
            <w:r w:rsidRPr="00F55047">
              <w:rPr>
                <w:rFonts w:ascii="Calibri" w:hAnsi="Calibri"/>
                <w:szCs w:val="22"/>
              </w:rPr>
              <w:t>-1.3</w:t>
            </w:r>
          </w:p>
        </w:tc>
        <w:tc>
          <w:tcPr>
            <w:tcW w:w="1850" w:type="pct"/>
            <w:tcBorders>
              <w:left w:val="single" w:sz="4" w:space="0" w:color="auto"/>
              <w:right w:val="single" w:sz="4" w:space="0" w:color="auto"/>
            </w:tcBorders>
            <w:shd w:val="clear" w:color="auto" w:fill="auto"/>
          </w:tcPr>
          <w:p w14:paraId="58997247" w14:textId="44FD036D" w:rsidR="001642FC" w:rsidRPr="00F55047" w:rsidRDefault="001642FC" w:rsidP="00061391">
            <w:pPr>
              <w:pStyle w:val="TableText0"/>
              <w:rPr>
                <w:rFonts w:ascii="Calibri" w:hAnsi="Calibri"/>
                <w:szCs w:val="22"/>
              </w:rPr>
            </w:pPr>
            <w:r w:rsidRPr="00F55047">
              <w:rPr>
                <w:rFonts w:ascii="Calibri" w:hAnsi="Calibri"/>
                <w:szCs w:val="22"/>
              </w:rPr>
              <w:t xml:space="preserve">Field </w:t>
            </w:r>
            <w:r w:rsidR="00061391">
              <w:rPr>
                <w:rFonts w:ascii="Calibri" w:hAnsi="Calibri"/>
                <w:szCs w:val="22"/>
              </w:rPr>
              <w:t>number</w:t>
            </w:r>
          </w:p>
        </w:tc>
        <w:tc>
          <w:tcPr>
            <w:tcW w:w="1850" w:type="pct"/>
            <w:tcBorders>
              <w:left w:val="single" w:sz="4" w:space="0" w:color="auto"/>
              <w:right w:val="single" w:sz="4" w:space="0" w:color="auto"/>
            </w:tcBorders>
            <w:shd w:val="clear" w:color="auto" w:fill="auto"/>
          </w:tcPr>
          <w:p w14:paraId="480F3BF6" w14:textId="0E52D8C5" w:rsidR="001642FC" w:rsidRPr="00F55047" w:rsidRDefault="008D7A91">
            <w:pPr>
              <w:pStyle w:val="TableText0"/>
              <w:rPr>
                <w:rFonts w:ascii="Calibri" w:hAnsi="Calibri"/>
                <w:szCs w:val="22"/>
              </w:rPr>
            </w:pPr>
            <w:r>
              <w:rPr>
                <w:rFonts w:ascii="Calibri" w:hAnsi="Calibri"/>
                <w:szCs w:val="22"/>
              </w:rPr>
              <w:t>1, 2, 3, …</w:t>
            </w:r>
          </w:p>
        </w:tc>
      </w:tr>
      <w:tr w:rsidR="001642FC" w:rsidRPr="00F55047" w14:paraId="0F10FF71" w14:textId="77777777" w:rsidTr="002A6FF4">
        <w:trPr>
          <w:trHeight w:val="225"/>
        </w:trPr>
        <w:tc>
          <w:tcPr>
            <w:tcW w:w="1300" w:type="pct"/>
            <w:tcBorders>
              <w:left w:val="single" w:sz="4" w:space="0" w:color="auto"/>
              <w:bottom w:val="single" w:sz="4" w:space="0" w:color="auto"/>
              <w:right w:val="single" w:sz="4" w:space="0" w:color="auto"/>
            </w:tcBorders>
            <w:shd w:val="clear" w:color="auto" w:fill="auto"/>
          </w:tcPr>
          <w:p w14:paraId="3373E0B4" w14:textId="1A199445" w:rsidR="001642FC" w:rsidRPr="00F55047" w:rsidRDefault="001642FC" w:rsidP="00357B09">
            <w:pPr>
              <w:pStyle w:val="TableText0"/>
              <w:rPr>
                <w:rFonts w:ascii="Calibri" w:hAnsi="Calibri"/>
                <w:szCs w:val="22"/>
              </w:rPr>
            </w:pPr>
            <w:r>
              <w:rPr>
                <w:rFonts w:ascii="Calibri" w:hAnsi="Calibri"/>
                <w:szCs w:val="22"/>
              </w:rPr>
              <w:tab/>
            </w:r>
            <w:r>
              <w:rPr>
                <w:rFonts w:ascii="Calibri" w:hAnsi="Calibri"/>
                <w:szCs w:val="22"/>
              </w:rPr>
              <w:tab/>
              <w:t>ERR</w:t>
            </w:r>
            <w:r w:rsidRPr="00F55047">
              <w:rPr>
                <w:rFonts w:ascii="Calibri" w:hAnsi="Calibri"/>
                <w:szCs w:val="22"/>
              </w:rPr>
              <w:t>-1.4</w:t>
            </w:r>
          </w:p>
        </w:tc>
        <w:tc>
          <w:tcPr>
            <w:tcW w:w="1850" w:type="pct"/>
            <w:tcBorders>
              <w:left w:val="single" w:sz="4" w:space="0" w:color="auto"/>
              <w:bottom w:val="single" w:sz="4" w:space="0" w:color="auto"/>
              <w:right w:val="single" w:sz="4" w:space="0" w:color="auto"/>
            </w:tcBorders>
            <w:shd w:val="clear" w:color="auto" w:fill="auto"/>
          </w:tcPr>
          <w:p w14:paraId="7F8036D3" w14:textId="5BAA5CB1" w:rsidR="001642FC" w:rsidRPr="00F55047" w:rsidRDefault="001642FC" w:rsidP="0058688A">
            <w:pPr>
              <w:pStyle w:val="TableText0"/>
              <w:rPr>
                <w:rFonts w:ascii="Calibri" w:hAnsi="Calibri"/>
                <w:szCs w:val="22"/>
              </w:rPr>
            </w:pPr>
            <w:r>
              <w:rPr>
                <w:rFonts w:ascii="Calibri" w:hAnsi="Calibri"/>
                <w:szCs w:val="22"/>
              </w:rPr>
              <w:t>Error code</w:t>
            </w:r>
          </w:p>
        </w:tc>
        <w:tc>
          <w:tcPr>
            <w:tcW w:w="1850" w:type="pct"/>
            <w:tcBorders>
              <w:left w:val="single" w:sz="4" w:space="0" w:color="auto"/>
              <w:bottom w:val="single" w:sz="4" w:space="0" w:color="auto"/>
              <w:right w:val="single" w:sz="4" w:space="0" w:color="auto"/>
            </w:tcBorders>
            <w:shd w:val="clear" w:color="auto" w:fill="auto"/>
          </w:tcPr>
          <w:p w14:paraId="7B7ADD46" w14:textId="5024A79F" w:rsidR="001642FC" w:rsidRPr="007247F1" w:rsidRDefault="003720D0" w:rsidP="0058688A">
            <w:pPr>
              <w:autoSpaceDE w:val="0"/>
              <w:autoSpaceDN w:val="0"/>
              <w:adjustRightInd w:val="0"/>
              <w:spacing w:before="80" w:after="80"/>
              <w:rPr>
                <w:rFonts w:ascii="Calibri" w:hAnsi="Calibri" w:cs="Arial"/>
                <w:szCs w:val="22"/>
                <w:lang w:eastAsia="en-GB"/>
              </w:rPr>
            </w:pPr>
            <w:r>
              <w:rPr>
                <w:rFonts w:ascii="Calibri" w:hAnsi="Calibri" w:cs="Arial"/>
                <w:bCs/>
                <w:szCs w:val="22"/>
                <w:lang w:eastAsia="en-GB"/>
              </w:rPr>
              <w:t>Valid values:</w:t>
            </w:r>
          </w:p>
          <w:p w14:paraId="3387B506" w14:textId="051EC33E" w:rsidR="001642FC" w:rsidRPr="00F55047" w:rsidRDefault="001642FC" w:rsidP="0058688A">
            <w:pPr>
              <w:pStyle w:val="TableText0"/>
              <w:numPr>
                <w:ilvl w:val="0"/>
                <w:numId w:val="24"/>
              </w:numPr>
              <w:rPr>
                <w:rFonts w:ascii="Calibri" w:hAnsi="Calibri"/>
                <w:szCs w:val="22"/>
              </w:rPr>
            </w:pPr>
            <w:r w:rsidRPr="00960967">
              <w:rPr>
                <w:rFonts w:ascii="Calibri" w:hAnsi="Calibri"/>
                <w:color w:val="000000"/>
                <w:lang w:eastAsia="zh-TW"/>
              </w:rPr>
              <w:t>'</w:t>
            </w:r>
            <w:r w:rsidRPr="00F55047">
              <w:rPr>
                <w:rFonts w:ascii="Calibri" w:hAnsi="Calibri"/>
                <w:szCs w:val="22"/>
              </w:rPr>
              <w:t>0</w:t>
            </w:r>
            <w:r w:rsidRPr="00960967">
              <w:rPr>
                <w:rFonts w:ascii="Calibri" w:hAnsi="Calibri"/>
                <w:color w:val="000000"/>
                <w:lang w:eastAsia="zh-TW"/>
              </w:rPr>
              <w:t>'</w:t>
            </w:r>
            <w:r w:rsidRPr="00F55047">
              <w:rPr>
                <w:rFonts w:ascii="Calibri" w:hAnsi="Calibri"/>
                <w:szCs w:val="22"/>
              </w:rPr>
              <w:t xml:space="preserve"> </w:t>
            </w:r>
            <w:r>
              <w:rPr>
                <w:rFonts w:ascii="Calibri" w:hAnsi="Calibri"/>
                <w:szCs w:val="22"/>
              </w:rPr>
              <w:t>– success, m</w:t>
            </w:r>
            <w:r w:rsidRPr="00F55047">
              <w:rPr>
                <w:rFonts w:ascii="Calibri" w:hAnsi="Calibri"/>
                <w:szCs w:val="22"/>
              </w:rPr>
              <w:t xml:space="preserve">essage accepted </w:t>
            </w:r>
          </w:p>
          <w:p w14:paraId="783884E9" w14:textId="16A2AE59" w:rsidR="001642FC" w:rsidRPr="00F55047" w:rsidRDefault="001642FC" w:rsidP="0058688A">
            <w:pPr>
              <w:pStyle w:val="TableText0"/>
              <w:numPr>
                <w:ilvl w:val="0"/>
                <w:numId w:val="24"/>
              </w:numPr>
              <w:rPr>
                <w:rFonts w:ascii="Calibri" w:hAnsi="Calibri"/>
                <w:szCs w:val="22"/>
              </w:rPr>
            </w:pPr>
            <w:r w:rsidRPr="00960967">
              <w:rPr>
                <w:rFonts w:ascii="Calibri" w:hAnsi="Calibri"/>
                <w:color w:val="000000"/>
                <w:lang w:eastAsia="zh-TW"/>
              </w:rPr>
              <w:t>'</w:t>
            </w:r>
            <w:r w:rsidRPr="00F55047">
              <w:rPr>
                <w:rFonts w:ascii="Calibri" w:hAnsi="Calibri"/>
                <w:szCs w:val="22"/>
              </w:rPr>
              <w:t>100</w:t>
            </w:r>
            <w:r w:rsidRPr="00960967">
              <w:rPr>
                <w:rFonts w:ascii="Calibri" w:hAnsi="Calibri"/>
                <w:color w:val="000000"/>
                <w:lang w:eastAsia="zh-TW"/>
              </w:rPr>
              <w:t>'</w:t>
            </w:r>
            <w:r w:rsidRPr="00F55047">
              <w:rPr>
                <w:rFonts w:ascii="Calibri" w:hAnsi="Calibri"/>
                <w:szCs w:val="22"/>
              </w:rPr>
              <w:t xml:space="preserve"> </w:t>
            </w:r>
            <w:r>
              <w:rPr>
                <w:rFonts w:ascii="Calibri" w:hAnsi="Calibri"/>
                <w:szCs w:val="22"/>
              </w:rPr>
              <w:t>– s</w:t>
            </w:r>
            <w:r w:rsidRPr="00F55047">
              <w:rPr>
                <w:rFonts w:ascii="Calibri" w:hAnsi="Calibri"/>
                <w:szCs w:val="22"/>
              </w:rPr>
              <w:t xml:space="preserve">egment sequence error </w:t>
            </w:r>
          </w:p>
          <w:p w14:paraId="2B4FE7C4" w14:textId="46CCCC22" w:rsidR="001642FC" w:rsidRPr="00F55047" w:rsidRDefault="001642FC" w:rsidP="0058688A">
            <w:pPr>
              <w:pStyle w:val="TableText0"/>
              <w:numPr>
                <w:ilvl w:val="0"/>
                <w:numId w:val="24"/>
              </w:numPr>
              <w:rPr>
                <w:rFonts w:ascii="Calibri" w:hAnsi="Calibri"/>
                <w:szCs w:val="22"/>
              </w:rPr>
            </w:pPr>
            <w:r w:rsidRPr="00960967">
              <w:rPr>
                <w:rFonts w:ascii="Calibri" w:hAnsi="Calibri"/>
                <w:color w:val="000000"/>
                <w:lang w:eastAsia="zh-TW"/>
              </w:rPr>
              <w:t>'</w:t>
            </w:r>
            <w:r w:rsidRPr="00F55047">
              <w:rPr>
                <w:rFonts w:ascii="Calibri" w:hAnsi="Calibri"/>
                <w:szCs w:val="22"/>
              </w:rPr>
              <w:t>101</w:t>
            </w:r>
            <w:r w:rsidRPr="00960967">
              <w:rPr>
                <w:rFonts w:ascii="Calibri" w:hAnsi="Calibri"/>
                <w:color w:val="000000"/>
                <w:lang w:eastAsia="zh-TW"/>
              </w:rPr>
              <w:t>'</w:t>
            </w:r>
            <w:r w:rsidRPr="00F55047">
              <w:rPr>
                <w:rFonts w:ascii="Calibri" w:hAnsi="Calibri"/>
                <w:szCs w:val="22"/>
              </w:rPr>
              <w:t xml:space="preserve"> </w:t>
            </w:r>
            <w:r>
              <w:rPr>
                <w:rFonts w:ascii="Calibri" w:hAnsi="Calibri"/>
                <w:szCs w:val="22"/>
              </w:rPr>
              <w:t>– r</w:t>
            </w:r>
            <w:r w:rsidRPr="00F55047">
              <w:rPr>
                <w:rFonts w:ascii="Calibri" w:hAnsi="Calibri"/>
                <w:szCs w:val="22"/>
              </w:rPr>
              <w:t xml:space="preserve">equired field missing </w:t>
            </w:r>
          </w:p>
          <w:p w14:paraId="337B0D44" w14:textId="49E8D8AB" w:rsidR="001642FC" w:rsidRPr="00F55047" w:rsidRDefault="001642FC" w:rsidP="0058688A">
            <w:pPr>
              <w:pStyle w:val="TableText0"/>
              <w:numPr>
                <w:ilvl w:val="0"/>
                <w:numId w:val="24"/>
              </w:numPr>
              <w:rPr>
                <w:rFonts w:ascii="Calibri" w:hAnsi="Calibri"/>
                <w:szCs w:val="22"/>
              </w:rPr>
            </w:pPr>
            <w:r w:rsidRPr="00960967">
              <w:rPr>
                <w:rFonts w:ascii="Calibri" w:hAnsi="Calibri"/>
                <w:color w:val="000000"/>
                <w:lang w:eastAsia="zh-TW"/>
              </w:rPr>
              <w:t>'</w:t>
            </w:r>
            <w:r w:rsidRPr="00F55047">
              <w:rPr>
                <w:rFonts w:ascii="Calibri" w:hAnsi="Calibri"/>
                <w:szCs w:val="22"/>
              </w:rPr>
              <w:t>102</w:t>
            </w:r>
            <w:r w:rsidRPr="00960967">
              <w:rPr>
                <w:rFonts w:ascii="Calibri" w:hAnsi="Calibri"/>
                <w:color w:val="000000"/>
                <w:lang w:eastAsia="zh-TW"/>
              </w:rPr>
              <w:t>'</w:t>
            </w:r>
            <w:r w:rsidRPr="00F55047">
              <w:rPr>
                <w:rFonts w:ascii="Calibri" w:hAnsi="Calibri"/>
                <w:szCs w:val="22"/>
              </w:rPr>
              <w:t xml:space="preserve"> </w:t>
            </w:r>
            <w:r>
              <w:rPr>
                <w:rFonts w:ascii="Calibri" w:hAnsi="Calibri"/>
                <w:szCs w:val="22"/>
              </w:rPr>
              <w:t>– d</w:t>
            </w:r>
            <w:r w:rsidRPr="00F55047">
              <w:rPr>
                <w:rFonts w:ascii="Calibri" w:hAnsi="Calibri"/>
                <w:szCs w:val="22"/>
              </w:rPr>
              <w:t xml:space="preserve">ata type error </w:t>
            </w:r>
          </w:p>
          <w:p w14:paraId="12B8B2FC" w14:textId="6C06A469" w:rsidR="001642FC" w:rsidRPr="00F55047" w:rsidRDefault="001642FC" w:rsidP="0058688A">
            <w:pPr>
              <w:pStyle w:val="TableText0"/>
              <w:numPr>
                <w:ilvl w:val="0"/>
                <w:numId w:val="24"/>
              </w:numPr>
              <w:rPr>
                <w:rFonts w:ascii="Calibri" w:hAnsi="Calibri"/>
                <w:szCs w:val="22"/>
              </w:rPr>
            </w:pPr>
            <w:r w:rsidRPr="00960967">
              <w:rPr>
                <w:rFonts w:ascii="Calibri" w:hAnsi="Calibri"/>
                <w:color w:val="000000"/>
                <w:lang w:eastAsia="zh-TW"/>
              </w:rPr>
              <w:t>'</w:t>
            </w:r>
            <w:r w:rsidRPr="00F55047">
              <w:rPr>
                <w:rFonts w:ascii="Calibri" w:hAnsi="Calibri"/>
                <w:szCs w:val="22"/>
              </w:rPr>
              <w:t>103</w:t>
            </w:r>
            <w:r w:rsidRPr="00960967">
              <w:rPr>
                <w:rFonts w:ascii="Calibri" w:hAnsi="Calibri"/>
                <w:color w:val="000000"/>
                <w:lang w:eastAsia="zh-TW"/>
              </w:rPr>
              <w:t>'</w:t>
            </w:r>
            <w:r w:rsidRPr="00F55047">
              <w:rPr>
                <w:rFonts w:ascii="Calibri" w:hAnsi="Calibri"/>
                <w:szCs w:val="22"/>
              </w:rPr>
              <w:t xml:space="preserve"> </w:t>
            </w:r>
            <w:r>
              <w:rPr>
                <w:rFonts w:ascii="Calibri" w:hAnsi="Calibri"/>
                <w:szCs w:val="22"/>
              </w:rPr>
              <w:t>– t</w:t>
            </w:r>
            <w:r w:rsidRPr="00F55047">
              <w:rPr>
                <w:rFonts w:ascii="Calibri" w:hAnsi="Calibri"/>
                <w:szCs w:val="22"/>
              </w:rPr>
              <w:t xml:space="preserve">able value not found </w:t>
            </w:r>
          </w:p>
          <w:p w14:paraId="52B739C0" w14:textId="66E4A380" w:rsidR="001642FC" w:rsidRPr="00F55047" w:rsidRDefault="001642FC" w:rsidP="0058688A">
            <w:pPr>
              <w:pStyle w:val="TableText0"/>
              <w:numPr>
                <w:ilvl w:val="0"/>
                <w:numId w:val="24"/>
              </w:numPr>
              <w:rPr>
                <w:rFonts w:ascii="Calibri" w:hAnsi="Calibri"/>
                <w:szCs w:val="22"/>
              </w:rPr>
            </w:pPr>
            <w:r w:rsidRPr="00960967">
              <w:rPr>
                <w:rFonts w:ascii="Calibri" w:hAnsi="Calibri"/>
                <w:color w:val="000000"/>
                <w:lang w:eastAsia="zh-TW"/>
              </w:rPr>
              <w:t>'</w:t>
            </w:r>
            <w:r w:rsidRPr="00F55047">
              <w:rPr>
                <w:rFonts w:ascii="Calibri" w:hAnsi="Calibri"/>
                <w:szCs w:val="22"/>
              </w:rPr>
              <w:t>200</w:t>
            </w:r>
            <w:r w:rsidRPr="00960967">
              <w:rPr>
                <w:rFonts w:ascii="Calibri" w:hAnsi="Calibri"/>
                <w:color w:val="000000"/>
                <w:lang w:eastAsia="zh-TW"/>
              </w:rPr>
              <w:t>'</w:t>
            </w:r>
            <w:r w:rsidRPr="00F55047">
              <w:rPr>
                <w:rFonts w:ascii="Calibri" w:hAnsi="Calibri"/>
                <w:szCs w:val="22"/>
              </w:rPr>
              <w:t xml:space="preserve"> </w:t>
            </w:r>
            <w:r>
              <w:rPr>
                <w:rFonts w:ascii="Calibri" w:hAnsi="Calibri"/>
                <w:szCs w:val="22"/>
              </w:rPr>
              <w:t>– u</w:t>
            </w:r>
            <w:r w:rsidRPr="00F55047">
              <w:rPr>
                <w:rFonts w:ascii="Calibri" w:hAnsi="Calibri"/>
                <w:szCs w:val="22"/>
              </w:rPr>
              <w:t xml:space="preserve">nsupported message type </w:t>
            </w:r>
          </w:p>
          <w:p w14:paraId="5A2F4A2C" w14:textId="63C35C95" w:rsidR="001642FC" w:rsidRPr="00F55047" w:rsidRDefault="001642FC" w:rsidP="0058688A">
            <w:pPr>
              <w:pStyle w:val="TableText0"/>
              <w:numPr>
                <w:ilvl w:val="0"/>
                <w:numId w:val="24"/>
              </w:numPr>
              <w:rPr>
                <w:rFonts w:ascii="Calibri" w:hAnsi="Calibri"/>
                <w:szCs w:val="22"/>
              </w:rPr>
            </w:pPr>
            <w:r w:rsidRPr="00960967">
              <w:rPr>
                <w:rFonts w:ascii="Calibri" w:hAnsi="Calibri"/>
                <w:color w:val="000000"/>
                <w:lang w:eastAsia="zh-TW"/>
              </w:rPr>
              <w:t>'</w:t>
            </w:r>
            <w:r w:rsidRPr="00F55047">
              <w:rPr>
                <w:rFonts w:ascii="Calibri" w:hAnsi="Calibri"/>
                <w:szCs w:val="22"/>
              </w:rPr>
              <w:t>201</w:t>
            </w:r>
            <w:r w:rsidRPr="00960967">
              <w:rPr>
                <w:rFonts w:ascii="Calibri" w:hAnsi="Calibri"/>
                <w:color w:val="000000"/>
                <w:lang w:eastAsia="zh-TW"/>
              </w:rPr>
              <w:t>'</w:t>
            </w:r>
            <w:r w:rsidRPr="00F55047">
              <w:rPr>
                <w:rFonts w:ascii="Calibri" w:hAnsi="Calibri"/>
                <w:szCs w:val="22"/>
              </w:rPr>
              <w:t xml:space="preserve"> </w:t>
            </w:r>
            <w:r>
              <w:rPr>
                <w:rFonts w:ascii="Calibri" w:hAnsi="Calibri"/>
                <w:szCs w:val="22"/>
              </w:rPr>
              <w:t>– u</w:t>
            </w:r>
            <w:r w:rsidRPr="00F55047">
              <w:rPr>
                <w:rFonts w:ascii="Calibri" w:hAnsi="Calibri"/>
                <w:szCs w:val="22"/>
              </w:rPr>
              <w:t xml:space="preserve">nsupported event code </w:t>
            </w:r>
          </w:p>
          <w:p w14:paraId="633D6880" w14:textId="251F16CB" w:rsidR="001642FC" w:rsidRPr="00F55047" w:rsidRDefault="001642FC" w:rsidP="0058688A">
            <w:pPr>
              <w:pStyle w:val="TableText0"/>
              <w:numPr>
                <w:ilvl w:val="0"/>
                <w:numId w:val="24"/>
              </w:numPr>
              <w:rPr>
                <w:rFonts w:ascii="Calibri" w:hAnsi="Calibri"/>
                <w:szCs w:val="22"/>
              </w:rPr>
            </w:pPr>
            <w:r w:rsidRPr="00960967">
              <w:rPr>
                <w:rFonts w:ascii="Calibri" w:hAnsi="Calibri"/>
                <w:color w:val="000000"/>
                <w:lang w:eastAsia="zh-TW"/>
              </w:rPr>
              <w:t>'</w:t>
            </w:r>
            <w:r w:rsidRPr="00F55047">
              <w:rPr>
                <w:rFonts w:ascii="Calibri" w:hAnsi="Calibri"/>
                <w:szCs w:val="22"/>
              </w:rPr>
              <w:t>202</w:t>
            </w:r>
            <w:r w:rsidRPr="00960967">
              <w:rPr>
                <w:rFonts w:ascii="Calibri" w:hAnsi="Calibri"/>
                <w:color w:val="000000"/>
                <w:lang w:eastAsia="zh-TW"/>
              </w:rPr>
              <w:t>'</w:t>
            </w:r>
            <w:r w:rsidRPr="00F55047">
              <w:rPr>
                <w:rFonts w:ascii="Calibri" w:hAnsi="Calibri"/>
                <w:szCs w:val="22"/>
              </w:rPr>
              <w:t xml:space="preserve"> </w:t>
            </w:r>
            <w:r>
              <w:rPr>
                <w:rFonts w:ascii="Calibri" w:hAnsi="Calibri"/>
                <w:szCs w:val="22"/>
              </w:rPr>
              <w:t>– u</w:t>
            </w:r>
            <w:r w:rsidRPr="00F55047">
              <w:rPr>
                <w:rFonts w:ascii="Calibri" w:hAnsi="Calibri"/>
                <w:szCs w:val="22"/>
              </w:rPr>
              <w:t>nsupported processing id</w:t>
            </w:r>
            <w:r>
              <w:rPr>
                <w:rFonts w:ascii="Calibri" w:hAnsi="Calibri"/>
                <w:szCs w:val="22"/>
              </w:rPr>
              <w:t>entifier</w:t>
            </w:r>
            <w:r w:rsidRPr="00F55047">
              <w:rPr>
                <w:rFonts w:ascii="Calibri" w:hAnsi="Calibri"/>
                <w:szCs w:val="22"/>
              </w:rPr>
              <w:t xml:space="preserve"> </w:t>
            </w:r>
          </w:p>
          <w:p w14:paraId="45DEF3A1" w14:textId="57DB2198" w:rsidR="001642FC" w:rsidRPr="00F55047" w:rsidRDefault="001642FC" w:rsidP="0058688A">
            <w:pPr>
              <w:pStyle w:val="TableText0"/>
              <w:numPr>
                <w:ilvl w:val="0"/>
                <w:numId w:val="24"/>
              </w:numPr>
              <w:rPr>
                <w:rFonts w:ascii="Calibri" w:hAnsi="Calibri"/>
                <w:szCs w:val="22"/>
              </w:rPr>
            </w:pPr>
            <w:r w:rsidRPr="00960967">
              <w:rPr>
                <w:rFonts w:ascii="Calibri" w:hAnsi="Calibri"/>
                <w:color w:val="000000"/>
                <w:lang w:eastAsia="zh-TW"/>
              </w:rPr>
              <w:t>'</w:t>
            </w:r>
            <w:r w:rsidRPr="00F55047">
              <w:rPr>
                <w:rFonts w:ascii="Calibri" w:hAnsi="Calibri"/>
                <w:szCs w:val="22"/>
              </w:rPr>
              <w:t>203</w:t>
            </w:r>
            <w:r w:rsidRPr="00960967">
              <w:rPr>
                <w:rFonts w:ascii="Calibri" w:hAnsi="Calibri"/>
                <w:color w:val="000000"/>
                <w:lang w:eastAsia="zh-TW"/>
              </w:rPr>
              <w:t>'</w:t>
            </w:r>
            <w:r w:rsidRPr="00F55047">
              <w:rPr>
                <w:rFonts w:ascii="Calibri" w:hAnsi="Calibri"/>
                <w:szCs w:val="22"/>
              </w:rPr>
              <w:t xml:space="preserve"> </w:t>
            </w:r>
            <w:r>
              <w:rPr>
                <w:rFonts w:ascii="Calibri" w:hAnsi="Calibri"/>
                <w:szCs w:val="22"/>
              </w:rPr>
              <w:t>– u</w:t>
            </w:r>
            <w:r w:rsidRPr="00F55047">
              <w:rPr>
                <w:rFonts w:ascii="Calibri" w:hAnsi="Calibri"/>
                <w:szCs w:val="22"/>
              </w:rPr>
              <w:t xml:space="preserve">nsupported version </w:t>
            </w:r>
            <w:r>
              <w:rPr>
                <w:rFonts w:ascii="Calibri" w:hAnsi="Calibri"/>
                <w:szCs w:val="22"/>
              </w:rPr>
              <w:t>identifier</w:t>
            </w:r>
            <w:r w:rsidRPr="00F55047">
              <w:rPr>
                <w:rFonts w:ascii="Calibri" w:hAnsi="Calibri"/>
                <w:szCs w:val="22"/>
              </w:rPr>
              <w:t xml:space="preserve"> </w:t>
            </w:r>
          </w:p>
          <w:p w14:paraId="61D04C6E" w14:textId="3E64B706" w:rsidR="001642FC" w:rsidRPr="00F55047" w:rsidRDefault="001642FC" w:rsidP="0058688A">
            <w:pPr>
              <w:pStyle w:val="TableText0"/>
              <w:numPr>
                <w:ilvl w:val="0"/>
                <w:numId w:val="24"/>
              </w:numPr>
              <w:rPr>
                <w:rFonts w:ascii="Calibri" w:hAnsi="Calibri"/>
                <w:szCs w:val="22"/>
              </w:rPr>
            </w:pPr>
            <w:r w:rsidRPr="00960967">
              <w:rPr>
                <w:rFonts w:ascii="Calibri" w:hAnsi="Calibri"/>
                <w:color w:val="000000"/>
                <w:lang w:eastAsia="zh-TW"/>
              </w:rPr>
              <w:t>'</w:t>
            </w:r>
            <w:r>
              <w:rPr>
                <w:rFonts w:ascii="Calibri" w:hAnsi="Calibri"/>
                <w:szCs w:val="22"/>
              </w:rPr>
              <w:t>204</w:t>
            </w:r>
            <w:r w:rsidRPr="00960967">
              <w:rPr>
                <w:rFonts w:ascii="Calibri" w:hAnsi="Calibri"/>
                <w:color w:val="000000"/>
                <w:lang w:eastAsia="zh-TW"/>
              </w:rPr>
              <w:t>'</w:t>
            </w:r>
            <w:r>
              <w:rPr>
                <w:rFonts w:ascii="Calibri" w:hAnsi="Calibri"/>
                <w:szCs w:val="22"/>
              </w:rPr>
              <w:t xml:space="preserve"> – u</w:t>
            </w:r>
            <w:r w:rsidRPr="00BC6FDE">
              <w:rPr>
                <w:rFonts w:ascii="Calibri" w:hAnsi="Calibri"/>
                <w:szCs w:val="22"/>
              </w:rPr>
              <w:t>nknown key identifier</w:t>
            </w:r>
            <w:r>
              <w:rPr>
                <w:rFonts w:ascii="Calibri" w:hAnsi="Calibri"/>
                <w:szCs w:val="22"/>
              </w:rPr>
              <w:t>.</w:t>
            </w:r>
          </w:p>
        </w:tc>
      </w:tr>
    </w:tbl>
    <w:p w14:paraId="11DE93C0" w14:textId="28F77C26" w:rsidR="00F2347F" w:rsidRDefault="00F2347F" w:rsidP="00F2347F">
      <w:pPr>
        <w:pStyle w:val="Heading2"/>
      </w:pPr>
      <w:bookmarkStart w:id="49" w:name="_Toc275010668"/>
      <w:r>
        <w:t>Remaining segments</w:t>
      </w:r>
      <w:bookmarkEnd w:id="49"/>
    </w:p>
    <w:p w14:paraId="4E1A5E19" w14:textId="3B53D9E5" w:rsidR="001B7AAA" w:rsidRPr="00C43DFC" w:rsidRDefault="001B7AAA" w:rsidP="00C43DFC">
      <w:pPr>
        <w:pStyle w:val="BodyText"/>
      </w:pPr>
      <w:r>
        <w:t xml:space="preserve">The remaining segments in </w:t>
      </w:r>
      <w:r w:rsidR="00843CF4">
        <w:t xml:space="preserve">the </w:t>
      </w:r>
      <w:r>
        <w:t xml:space="preserve">acknowledgement message are </w:t>
      </w:r>
      <w:r w:rsidR="00843CF4">
        <w:t xml:space="preserve">populated </w:t>
      </w:r>
      <w:r>
        <w:t>as follows.</w:t>
      </w:r>
      <w:r w:rsidR="002F1106">
        <w:t xml:space="preserve"> Refer to the earlier description of the PID segment for further details.</w:t>
      </w:r>
    </w:p>
    <w:tbl>
      <w:tblPr>
        <w:tblW w:w="5000" w:type="pct"/>
        <w:tblLook w:val="0000" w:firstRow="0" w:lastRow="0" w:firstColumn="0" w:lastColumn="0" w:noHBand="0" w:noVBand="0"/>
      </w:tblPr>
      <w:tblGrid>
        <w:gridCol w:w="2486"/>
        <w:gridCol w:w="3539"/>
        <w:gridCol w:w="3539"/>
      </w:tblGrid>
      <w:tr w:rsidR="00F2347F" w:rsidRPr="00D858B9" w14:paraId="509D598E" w14:textId="77777777" w:rsidTr="002A6FF4">
        <w:trPr>
          <w:trHeight w:val="240"/>
        </w:trPr>
        <w:tc>
          <w:tcPr>
            <w:tcW w:w="13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AF2ADC" w14:textId="77777777" w:rsidR="00F2347F" w:rsidRPr="00D858B9" w:rsidRDefault="00F2347F" w:rsidP="004166F1">
            <w:pPr>
              <w:pStyle w:val="TableText0"/>
              <w:rPr>
                <w:rFonts w:ascii="Calibri" w:hAnsi="Calibri"/>
                <w:szCs w:val="22"/>
              </w:rPr>
            </w:pPr>
            <w:r>
              <w:rPr>
                <w:rFonts w:ascii="Calibri" w:hAnsi="Calibri"/>
                <w:szCs w:val="22"/>
              </w:rPr>
              <w:t>Field code</w:t>
            </w:r>
          </w:p>
        </w:tc>
        <w:tc>
          <w:tcPr>
            <w:tcW w:w="185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0BEF0C" w14:textId="77777777" w:rsidR="00F2347F" w:rsidRPr="00D858B9" w:rsidRDefault="00F2347F" w:rsidP="004166F1">
            <w:pPr>
              <w:pStyle w:val="TableText0"/>
              <w:rPr>
                <w:rFonts w:ascii="Calibri" w:hAnsi="Calibri"/>
                <w:szCs w:val="22"/>
              </w:rPr>
            </w:pPr>
            <w:r w:rsidRPr="00D858B9">
              <w:rPr>
                <w:rFonts w:ascii="Calibri" w:hAnsi="Calibri"/>
                <w:szCs w:val="22"/>
              </w:rPr>
              <w:t>Description</w:t>
            </w:r>
          </w:p>
        </w:tc>
        <w:tc>
          <w:tcPr>
            <w:tcW w:w="1850" w:type="pct"/>
            <w:tcBorders>
              <w:top w:val="single" w:sz="4" w:space="0" w:color="1F497D" w:themeColor="text2"/>
              <w:left w:val="single" w:sz="4" w:space="0" w:color="auto"/>
              <w:bottom w:val="single" w:sz="4" w:space="0" w:color="auto"/>
              <w:right w:val="single" w:sz="4" w:space="0" w:color="auto"/>
            </w:tcBorders>
            <w:shd w:val="clear" w:color="auto" w:fill="DBE5F1" w:themeFill="accent1" w:themeFillTint="33"/>
          </w:tcPr>
          <w:p w14:paraId="60DE70E1" w14:textId="5A8EC3E4" w:rsidR="00F2347F" w:rsidRPr="00D858B9" w:rsidRDefault="00061391" w:rsidP="004166F1">
            <w:pPr>
              <w:pStyle w:val="TableText0"/>
              <w:rPr>
                <w:rFonts w:ascii="Calibri" w:hAnsi="Calibri"/>
                <w:szCs w:val="22"/>
              </w:rPr>
            </w:pPr>
            <w:r>
              <w:rPr>
                <w:rFonts w:ascii="Calibri" w:hAnsi="Calibri"/>
                <w:szCs w:val="22"/>
              </w:rPr>
              <w:t>Value domain</w:t>
            </w:r>
          </w:p>
        </w:tc>
      </w:tr>
      <w:tr w:rsidR="00F2193E" w:rsidRPr="00F55047" w14:paraId="35BA82C5" w14:textId="77777777" w:rsidTr="00F2193E">
        <w:trPr>
          <w:trHeight w:val="22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C44C807" w14:textId="7DAF6A1F" w:rsidR="00F2193E" w:rsidRDefault="00F2193E" w:rsidP="004166F1">
            <w:pPr>
              <w:autoSpaceDE w:val="0"/>
              <w:autoSpaceDN w:val="0"/>
              <w:adjustRightInd w:val="0"/>
              <w:spacing w:before="80" w:after="80"/>
            </w:pPr>
            <w:r>
              <w:rPr>
                <w:rFonts w:ascii="Calibri" w:hAnsi="Calibri"/>
                <w:szCs w:val="22"/>
              </w:rPr>
              <w:t>RF1 segment</w:t>
            </w:r>
          </w:p>
        </w:tc>
      </w:tr>
      <w:tr w:rsidR="00F2347F" w:rsidRPr="00F55047" w14:paraId="2CC28A79" w14:textId="77777777" w:rsidTr="002A6FF4">
        <w:trPr>
          <w:trHeight w:val="225"/>
        </w:trPr>
        <w:tc>
          <w:tcPr>
            <w:tcW w:w="1300" w:type="pct"/>
            <w:tcBorders>
              <w:top w:val="single" w:sz="4" w:space="0" w:color="auto"/>
              <w:left w:val="single" w:sz="4" w:space="0" w:color="auto"/>
              <w:bottom w:val="single" w:sz="4" w:space="0" w:color="auto"/>
              <w:right w:val="single" w:sz="4" w:space="0" w:color="auto"/>
            </w:tcBorders>
            <w:shd w:val="clear" w:color="auto" w:fill="auto"/>
          </w:tcPr>
          <w:p w14:paraId="5EB144C2" w14:textId="77777777" w:rsidR="00F2347F" w:rsidRDefault="00F2347F" w:rsidP="004166F1">
            <w:pPr>
              <w:pStyle w:val="TableText0"/>
              <w:rPr>
                <w:rFonts w:ascii="Calibri" w:hAnsi="Calibri"/>
                <w:szCs w:val="22"/>
              </w:rPr>
            </w:pPr>
            <w:r>
              <w:rPr>
                <w:rFonts w:ascii="Calibri" w:hAnsi="Calibri"/>
                <w:szCs w:val="22"/>
              </w:rPr>
              <w:tab/>
              <w:t>RF1-6</w:t>
            </w:r>
          </w:p>
        </w:tc>
        <w:tc>
          <w:tcPr>
            <w:tcW w:w="1850" w:type="pct"/>
            <w:tcBorders>
              <w:top w:val="single" w:sz="4" w:space="0" w:color="auto"/>
              <w:left w:val="single" w:sz="4" w:space="0" w:color="auto"/>
              <w:bottom w:val="single" w:sz="4" w:space="0" w:color="auto"/>
              <w:right w:val="single" w:sz="4" w:space="0" w:color="auto"/>
            </w:tcBorders>
            <w:shd w:val="clear" w:color="auto" w:fill="auto"/>
          </w:tcPr>
          <w:p w14:paraId="51A7A82F" w14:textId="77777777" w:rsidR="00F2347F" w:rsidRDefault="00F2347F" w:rsidP="004166F1">
            <w:pPr>
              <w:pStyle w:val="TableText0"/>
              <w:rPr>
                <w:rFonts w:ascii="Calibri" w:hAnsi="Calibri"/>
                <w:szCs w:val="22"/>
              </w:rPr>
            </w:pPr>
          </w:p>
        </w:tc>
        <w:tc>
          <w:tcPr>
            <w:tcW w:w="1850" w:type="pct"/>
            <w:tcBorders>
              <w:top w:val="single" w:sz="4" w:space="0" w:color="auto"/>
              <w:left w:val="single" w:sz="4" w:space="0" w:color="auto"/>
              <w:bottom w:val="single" w:sz="4" w:space="0" w:color="auto"/>
              <w:right w:val="single" w:sz="4" w:space="0" w:color="auto"/>
            </w:tcBorders>
            <w:shd w:val="clear" w:color="auto" w:fill="auto"/>
          </w:tcPr>
          <w:p w14:paraId="201DA7FE" w14:textId="77777777" w:rsidR="00F2347F" w:rsidRPr="007247F1" w:rsidRDefault="00F2347F" w:rsidP="004166F1">
            <w:pPr>
              <w:autoSpaceDE w:val="0"/>
              <w:autoSpaceDN w:val="0"/>
              <w:adjustRightInd w:val="0"/>
              <w:spacing w:before="80" w:after="80"/>
              <w:rPr>
                <w:rFonts w:ascii="Calibri" w:hAnsi="Calibri" w:cs="Arial"/>
                <w:bCs/>
                <w:szCs w:val="22"/>
                <w:lang w:eastAsia="en-GB"/>
              </w:rPr>
            </w:pPr>
            <w:r>
              <w:rPr>
                <w:rFonts w:ascii="Calibri" w:eastAsia="Times New Roman" w:hAnsi="Calibri" w:cs="Times New Roman"/>
                <w:szCs w:val="22"/>
                <w:lang w:eastAsia="en-GB"/>
              </w:rPr>
              <w:t>Original referral i</w:t>
            </w:r>
            <w:r w:rsidRPr="00F140AE">
              <w:rPr>
                <w:rFonts w:ascii="Calibri" w:eastAsia="Times New Roman" w:hAnsi="Calibri" w:cs="Times New Roman"/>
                <w:szCs w:val="22"/>
                <w:lang w:eastAsia="en-GB"/>
              </w:rPr>
              <w:t>dentifier</w:t>
            </w:r>
          </w:p>
        </w:tc>
      </w:tr>
      <w:tr w:rsidR="00F2193E" w:rsidRPr="00F55047" w14:paraId="525B4013" w14:textId="77777777" w:rsidTr="00F2193E">
        <w:trPr>
          <w:trHeight w:val="22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E00737C" w14:textId="43EB44C1" w:rsidR="00F2193E" w:rsidRDefault="00F2193E" w:rsidP="004166F1">
            <w:pPr>
              <w:autoSpaceDE w:val="0"/>
              <w:autoSpaceDN w:val="0"/>
              <w:adjustRightInd w:val="0"/>
              <w:spacing w:before="80" w:after="80"/>
            </w:pPr>
            <w:r>
              <w:rPr>
                <w:rFonts w:ascii="Calibri" w:hAnsi="Calibri"/>
                <w:szCs w:val="22"/>
              </w:rPr>
              <w:t>PRD segment</w:t>
            </w:r>
          </w:p>
        </w:tc>
      </w:tr>
      <w:tr w:rsidR="00F2347F" w:rsidRPr="00F55047" w14:paraId="72899224" w14:textId="77777777" w:rsidTr="002A6FF4">
        <w:trPr>
          <w:trHeight w:val="225"/>
        </w:trPr>
        <w:tc>
          <w:tcPr>
            <w:tcW w:w="1300" w:type="pct"/>
            <w:tcBorders>
              <w:top w:val="single" w:sz="4" w:space="0" w:color="auto"/>
              <w:left w:val="single" w:sz="4" w:space="0" w:color="auto"/>
              <w:bottom w:val="single" w:sz="4" w:space="0" w:color="auto"/>
              <w:right w:val="single" w:sz="4" w:space="0" w:color="auto"/>
            </w:tcBorders>
            <w:shd w:val="clear" w:color="auto" w:fill="auto"/>
          </w:tcPr>
          <w:p w14:paraId="49464D2B" w14:textId="77777777" w:rsidR="00F2347F" w:rsidRDefault="00F2347F" w:rsidP="004166F1">
            <w:pPr>
              <w:pStyle w:val="TableText0"/>
              <w:rPr>
                <w:rFonts w:ascii="Calibri" w:hAnsi="Calibri"/>
                <w:szCs w:val="22"/>
              </w:rPr>
            </w:pPr>
            <w:r>
              <w:rPr>
                <w:rFonts w:ascii="Calibri" w:hAnsi="Calibri"/>
                <w:szCs w:val="22"/>
              </w:rPr>
              <w:tab/>
              <w:t>PRD-1</w:t>
            </w:r>
          </w:p>
        </w:tc>
        <w:tc>
          <w:tcPr>
            <w:tcW w:w="1850" w:type="pct"/>
            <w:tcBorders>
              <w:top w:val="single" w:sz="4" w:space="0" w:color="auto"/>
              <w:left w:val="single" w:sz="4" w:space="0" w:color="auto"/>
              <w:bottom w:val="single" w:sz="4" w:space="0" w:color="auto"/>
              <w:right w:val="single" w:sz="4" w:space="0" w:color="auto"/>
            </w:tcBorders>
            <w:shd w:val="clear" w:color="auto" w:fill="auto"/>
          </w:tcPr>
          <w:p w14:paraId="290B5060" w14:textId="77777777" w:rsidR="00F2347F" w:rsidRDefault="00F2347F" w:rsidP="004166F1">
            <w:pPr>
              <w:pStyle w:val="TableText0"/>
              <w:rPr>
                <w:rFonts w:ascii="Calibri" w:hAnsi="Calibri"/>
                <w:szCs w:val="22"/>
              </w:rPr>
            </w:pPr>
          </w:p>
        </w:tc>
        <w:tc>
          <w:tcPr>
            <w:tcW w:w="1850" w:type="pct"/>
            <w:tcBorders>
              <w:top w:val="single" w:sz="4" w:space="0" w:color="auto"/>
              <w:left w:val="single" w:sz="4" w:space="0" w:color="auto"/>
              <w:bottom w:val="single" w:sz="4" w:space="0" w:color="auto"/>
              <w:right w:val="single" w:sz="4" w:space="0" w:color="auto"/>
            </w:tcBorders>
            <w:shd w:val="clear" w:color="auto" w:fill="auto"/>
          </w:tcPr>
          <w:p w14:paraId="40FE3023" w14:textId="77777777" w:rsidR="00F2347F" w:rsidRDefault="00F2347F" w:rsidP="004166F1">
            <w:pPr>
              <w:autoSpaceDE w:val="0"/>
              <w:autoSpaceDN w:val="0"/>
              <w:adjustRightInd w:val="0"/>
              <w:spacing w:before="80" w:after="80"/>
            </w:pPr>
            <w:r>
              <w:rPr>
                <w:rFonts w:ascii="Calibri" w:eastAsia="Times New Roman" w:hAnsi="Calibri" w:cs="Times New Roman"/>
                <w:szCs w:val="22"/>
                <w:lang w:eastAsia="en-GB"/>
              </w:rPr>
              <w:t>Provider role</w:t>
            </w:r>
          </w:p>
        </w:tc>
      </w:tr>
      <w:tr w:rsidR="00F2193E" w:rsidRPr="00F55047" w14:paraId="4E466FA4" w14:textId="77777777" w:rsidTr="00F2193E">
        <w:trPr>
          <w:trHeight w:val="22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0C3B011" w14:textId="018268A8" w:rsidR="00F2193E" w:rsidRDefault="00F2193E" w:rsidP="004166F1">
            <w:pPr>
              <w:autoSpaceDE w:val="0"/>
              <w:autoSpaceDN w:val="0"/>
              <w:adjustRightInd w:val="0"/>
              <w:spacing w:before="80" w:after="80"/>
            </w:pPr>
            <w:r>
              <w:rPr>
                <w:rFonts w:ascii="Calibri" w:hAnsi="Calibri"/>
                <w:szCs w:val="22"/>
              </w:rPr>
              <w:t>PID segment</w:t>
            </w:r>
          </w:p>
        </w:tc>
      </w:tr>
      <w:tr w:rsidR="001B7AAA" w:rsidRPr="00F55047" w14:paraId="0EF212D8" w14:textId="77777777" w:rsidTr="002A6FF4">
        <w:trPr>
          <w:trHeight w:val="225"/>
        </w:trPr>
        <w:tc>
          <w:tcPr>
            <w:tcW w:w="1300" w:type="pct"/>
            <w:tcBorders>
              <w:top w:val="single" w:sz="4" w:space="0" w:color="auto"/>
              <w:left w:val="single" w:sz="4" w:space="0" w:color="auto"/>
              <w:bottom w:val="single" w:sz="4" w:space="0" w:color="auto"/>
              <w:right w:val="single" w:sz="4" w:space="0" w:color="auto"/>
            </w:tcBorders>
            <w:shd w:val="clear" w:color="auto" w:fill="auto"/>
          </w:tcPr>
          <w:p w14:paraId="2FD4C2D1" w14:textId="2FAE939A" w:rsidR="001B7AAA" w:rsidRDefault="001B7AAA" w:rsidP="006F058F">
            <w:pPr>
              <w:pStyle w:val="TableText0"/>
              <w:rPr>
                <w:rFonts w:ascii="Calibri" w:hAnsi="Calibri"/>
                <w:color w:val="243F60" w:themeColor="accent1" w:themeShade="7F"/>
                <w:szCs w:val="22"/>
              </w:rPr>
            </w:pPr>
            <w:r>
              <w:rPr>
                <w:rFonts w:ascii="Calibri" w:hAnsi="Calibri"/>
                <w:szCs w:val="22"/>
              </w:rPr>
              <w:tab/>
            </w:r>
            <w:r w:rsidR="002F1106">
              <w:rPr>
                <w:rFonts w:ascii="Calibri" w:hAnsi="Calibri"/>
                <w:szCs w:val="22"/>
              </w:rPr>
              <w:t>…</w:t>
            </w:r>
          </w:p>
        </w:tc>
        <w:tc>
          <w:tcPr>
            <w:tcW w:w="1850" w:type="pct"/>
            <w:tcBorders>
              <w:top w:val="single" w:sz="4" w:space="0" w:color="auto"/>
              <w:left w:val="single" w:sz="4" w:space="0" w:color="auto"/>
              <w:bottom w:val="single" w:sz="4" w:space="0" w:color="auto"/>
              <w:right w:val="single" w:sz="4" w:space="0" w:color="auto"/>
            </w:tcBorders>
            <w:shd w:val="clear" w:color="auto" w:fill="auto"/>
          </w:tcPr>
          <w:p w14:paraId="10429F8D" w14:textId="77777777" w:rsidR="001B7AAA" w:rsidRDefault="001B7AAA" w:rsidP="004166F1">
            <w:pPr>
              <w:pStyle w:val="TableText0"/>
              <w:rPr>
                <w:rFonts w:ascii="Calibri" w:hAnsi="Calibri"/>
                <w:szCs w:val="22"/>
              </w:rPr>
            </w:pPr>
          </w:p>
        </w:tc>
        <w:tc>
          <w:tcPr>
            <w:tcW w:w="1850" w:type="pct"/>
            <w:tcBorders>
              <w:top w:val="single" w:sz="4" w:space="0" w:color="auto"/>
              <w:left w:val="single" w:sz="4" w:space="0" w:color="auto"/>
              <w:bottom w:val="single" w:sz="4" w:space="0" w:color="auto"/>
              <w:right w:val="single" w:sz="4" w:space="0" w:color="auto"/>
            </w:tcBorders>
            <w:shd w:val="clear" w:color="auto" w:fill="auto"/>
          </w:tcPr>
          <w:p w14:paraId="66EF8C9B" w14:textId="77777777" w:rsidR="001B7AAA" w:rsidRDefault="001B7AAA" w:rsidP="004166F1">
            <w:pPr>
              <w:autoSpaceDE w:val="0"/>
              <w:autoSpaceDN w:val="0"/>
              <w:adjustRightInd w:val="0"/>
              <w:spacing w:before="80" w:after="80"/>
            </w:pPr>
          </w:p>
        </w:tc>
      </w:tr>
    </w:tbl>
    <w:p w14:paraId="43435059" w14:textId="38E0C937" w:rsidR="00217A97" w:rsidRDefault="00116934" w:rsidP="00217A97">
      <w:pPr>
        <w:pStyle w:val="Heading2"/>
      </w:pPr>
      <w:bookmarkStart w:id="50" w:name="_Toc275010669"/>
      <w:bookmarkEnd w:id="42"/>
      <w:r>
        <w:t>Ex</w:t>
      </w:r>
      <w:r w:rsidR="00217A97">
        <w:t>ample acknowledge</w:t>
      </w:r>
      <w:r w:rsidR="007D2343">
        <w:t>ment</w:t>
      </w:r>
      <w:r w:rsidR="00217A97">
        <w:t xml:space="preserve"> message</w:t>
      </w:r>
      <w:bookmarkEnd w:id="50"/>
    </w:p>
    <w:p w14:paraId="3335028F" w14:textId="0E066EF3" w:rsidR="00217A97" w:rsidRPr="00217A97" w:rsidRDefault="00217A97" w:rsidP="00217A97">
      <w:pPr>
        <w:pStyle w:val="BodyText"/>
      </w:pPr>
      <w:r>
        <w:t>Here is a</w:t>
      </w:r>
      <w:r w:rsidR="00116934">
        <w:t>n ex</w:t>
      </w:r>
      <w:r>
        <w:t>ample acknowledgement message:</w:t>
      </w:r>
    </w:p>
    <w:p w14:paraId="086E3EFA" w14:textId="77777777" w:rsidR="00217A97" w:rsidRPr="004A70B8" w:rsidRDefault="00217A97" w:rsidP="00217A97">
      <w:pPr>
        <w:pStyle w:val="BodyText"/>
        <w:contextualSpacing/>
        <w:rPr>
          <w:rFonts w:ascii="Calibri" w:hAnsi="Calibri"/>
        </w:rPr>
      </w:pPr>
      <w:r w:rsidRPr="004A70B8">
        <w:rPr>
          <w:rFonts w:ascii="Calibri" w:hAnsi="Calibri"/>
        </w:rPr>
        <w:t>MSH|^~</w:t>
      </w:r>
      <w:r>
        <w:rPr>
          <w:rFonts w:ascii="Calibri" w:hAnsi="Calibri"/>
        </w:rPr>
        <w:t>\&amp;|MEDTECH32|testedi||CMDHB|2014</w:t>
      </w:r>
      <w:r w:rsidRPr="004A70B8">
        <w:rPr>
          <w:rFonts w:ascii="Calibri" w:hAnsi="Calibri"/>
        </w:rPr>
        <w:t>10201209||RRI^I12|hC94641|P|2.4||</w:t>
      </w:r>
    </w:p>
    <w:p w14:paraId="0872ABBB" w14:textId="77777777" w:rsidR="00217A97" w:rsidRPr="004A70B8" w:rsidRDefault="00217A97" w:rsidP="00217A97">
      <w:pPr>
        <w:pStyle w:val="BodyText"/>
        <w:contextualSpacing/>
        <w:rPr>
          <w:rFonts w:ascii="Calibri" w:hAnsi="Calibri"/>
        </w:rPr>
      </w:pPr>
      <w:r w:rsidRPr="004A70B8">
        <w:rPr>
          <w:rFonts w:ascii="Calibri" w:hAnsi="Calibri"/>
        </w:rPr>
        <w:t>MSA|AA|hC94641|||</w:t>
      </w:r>
    </w:p>
    <w:p w14:paraId="3232CD2C" w14:textId="77777777" w:rsidR="00217A97" w:rsidRPr="004A70B8" w:rsidRDefault="00217A97" w:rsidP="00217A97">
      <w:pPr>
        <w:pStyle w:val="BodyText"/>
        <w:contextualSpacing/>
        <w:rPr>
          <w:rFonts w:ascii="Calibri" w:hAnsi="Calibri"/>
        </w:rPr>
      </w:pPr>
      <w:r w:rsidRPr="004A70B8">
        <w:rPr>
          <w:rFonts w:ascii="Calibri" w:hAnsi="Calibri"/>
        </w:rPr>
        <w:t>RF1||||||2657598</w:t>
      </w:r>
    </w:p>
    <w:p w14:paraId="61F5D937" w14:textId="77777777" w:rsidR="00217A97" w:rsidRPr="004A70B8" w:rsidRDefault="00217A97" w:rsidP="00217A97">
      <w:pPr>
        <w:pStyle w:val="BodyText"/>
        <w:contextualSpacing/>
        <w:rPr>
          <w:rFonts w:ascii="Calibri" w:hAnsi="Calibri"/>
        </w:rPr>
      </w:pPr>
      <w:r w:rsidRPr="004A70B8">
        <w:rPr>
          <w:rFonts w:ascii="Calibri" w:hAnsi="Calibri"/>
        </w:rPr>
        <w:t>PRD|GP</w:t>
      </w:r>
    </w:p>
    <w:p w14:paraId="2F9AF0B8" w14:textId="77777777" w:rsidR="00217A97" w:rsidRDefault="00217A97" w:rsidP="00217A97">
      <w:pPr>
        <w:pStyle w:val="BodyText"/>
        <w:contextualSpacing/>
        <w:rPr>
          <w:rFonts w:ascii="Calibri" w:hAnsi="Calibri"/>
        </w:rPr>
      </w:pPr>
      <w:r w:rsidRPr="004A70B8">
        <w:rPr>
          <w:rFonts w:ascii="Calibri" w:hAnsi="Calibri"/>
        </w:rPr>
        <w:t>PID|||ABC1235^^NHI||</w:t>
      </w:r>
      <w:proofErr w:type="spellStart"/>
      <w:r>
        <w:rPr>
          <w:rFonts w:ascii="Calibri" w:hAnsi="Calibri"/>
        </w:rPr>
        <w:t>Curtis</w:t>
      </w:r>
      <w:r w:rsidRPr="004A70B8">
        <w:rPr>
          <w:rFonts w:ascii="Calibri" w:hAnsi="Calibri"/>
        </w:rPr>
        <w:t>^Mary</w:t>
      </w:r>
      <w:proofErr w:type="spellEnd"/>
      <w:r w:rsidRPr="004A70B8">
        <w:rPr>
          <w:rFonts w:ascii="Calibri" w:hAnsi="Calibri"/>
        </w:rPr>
        <w:t xml:space="preserve">||19870208|F|||123 </w:t>
      </w:r>
      <w:r>
        <w:rPr>
          <w:rFonts w:ascii="Calibri" w:hAnsi="Calibri"/>
        </w:rPr>
        <w:t>Ballet</w:t>
      </w:r>
      <w:r w:rsidRPr="004A70B8">
        <w:rPr>
          <w:rFonts w:ascii="Calibri" w:hAnsi="Calibri"/>
        </w:rPr>
        <w:t xml:space="preserve"> </w:t>
      </w:r>
      <w:proofErr w:type="spellStart"/>
      <w:r w:rsidRPr="004A70B8">
        <w:rPr>
          <w:rFonts w:ascii="Calibri" w:hAnsi="Calibri"/>
        </w:rPr>
        <w:t>Avenue^Sandringham^Auckland</w:t>
      </w:r>
      <w:proofErr w:type="spellEnd"/>
      <w:r w:rsidRPr="004A70B8">
        <w:rPr>
          <w:rFonts w:ascii="Calibri" w:hAnsi="Calibri"/>
        </w:rPr>
        <w:t xml:space="preserve"> 1025</w:t>
      </w:r>
    </w:p>
    <w:p w14:paraId="561BE52E" w14:textId="77777777" w:rsidR="00C952DB" w:rsidRPr="00F55047" w:rsidRDefault="00C952DB" w:rsidP="00C952DB">
      <w:pPr>
        <w:pStyle w:val="Heading2"/>
      </w:pPr>
      <w:bookmarkStart w:id="51" w:name="_Toc275010670"/>
      <w:r w:rsidRPr="00F55047">
        <w:t>Transport acknowledgement message</w:t>
      </w:r>
      <w:bookmarkEnd w:id="51"/>
    </w:p>
    <w:p w14:paraId="0733FA6B" w14:textId="77777777" w:rsidR="00C952DB" w:rsidRPr="00F55047" w:rsidRDefault="00C952DB" w:rsidP="00C952DB">
      <w:pPr>
        <w:pStyle w:val="BodyText"/>
      </w:pPr>
      <w:r>
        <w:t>This is a standard HL7 ACK message that</w:t>
      </w:r>
      <w:r w:rsidRPr="00F55047">
        <w:t xml:space="preserve"> notifies the sender that the message </w:t>
      </w:r>
      <w:r>
        <w:t>h</w:t>
      </w:r>
      <w:r w:rsidRPr="00F55047">
        <w:t xml:space="preserve">as </w:t>
      </w:r>
      <w:r>
        <w:t>been successfully delivered to</w:t>
      </w:r>
      <w:r w:rsidRPr="00F55047">
        <w:t xml:space="preserve"> the </w:t>
      </w:r>
      <w:r>
        <w:t>receiver</w:t>
      </w:r>
      <w:r w:rsidRPr="00F55047">
        <w:t xml:space="preserve"> system and </w:t>
      </w:r>
      <w:r>
        <w:t xml:space="preserve">could be </w:t>
      </w:r>
      <w:r w:rsidRPr="00F55047">
        <w:t xml:space="preserve">parsed. </w:t>
      </w:r>
      <w:r>
        <w:t>An acknowledgement message</w:t>
      </w:r>
      <w:r w:rsidRPr="00F55047">
        <w:t xml:space="preserve"> </w:t>
      </w:r>
      <w:r>
        <w:t xml:space="preserve">is returned automatically by the system and </w:t>
      </w:r>
      <w:r w:rsidRPr="00F55047">
        <w:t xml:space="preserve">does not indicate that </w:t>
      </w:r>
      <w:r>
        <w:t>a person has seen the message.</w:t>
      </w:r>
    </w:p>
    <w:p w14:paraId="78C77EE7" w14:textId="49C82E2B" w:rsidR="00C952DB" w:rsidRPr="00011C82" w:rsidRDefault="00C952DB" w:rsidP="00217A97">
      <w:pPr>
        <w:pStyle w:val="BodyText"/>
      </w:pPr>
      <w:r w:rsidRPr="00F55047">
        <w:t xml:space="preserve">Note that the specification does not </w:t>
      </w:r>
      <w:r>
        <w:t>say</w:t>
      </w:r>
      <w:r w:rsidRPr="00F55047">
        <w:t xml:space="preserve"> what the original sending system </w:t>
      </w:r>
      <w:r>
        <w:t>should do</w:t>
      </w:r>
      <w:r w:rsidRPr="00F55047">
        <w:t xml:space="preserve"> on </w:t>
      </w:r>
      <w:r>
        <w:t>receiving</w:t>
      </w:r>
      <w:r w:rsidRPr="00F55047">
        <w:t xml:space="preserve"> a transport acknowledgement message.</w:t>
      </w:r>
    </w:p>
    <w:p w14:paraId="71C23A4B" w14:textId="77777777" w:rsidR="00217A97" w:rsidRDefault="00217A97" w:rsidP="007247F1">
      <w:pPr>
        <w:pStyle w:val="BodyText"/>
      </w:pPr>
    </w:p>
    <w:sectPr w:rsidR="00217A97" w:rsidSect="00385305">
      <w:footerReference w:type="even" r:id="rId19"/>
      <w:footnotePr>
        <w:numRestart w:val="eachPage"/>
      </w:footnotePr>
      <w:pgSz w:w="11900" w:h="16840"/>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C53AB" w14:textId="77777777" w:rsidR="00EE3074" w:rsidRDefault="00EE3074" w:rsidP="003A60A1">
      <w:pPr>
        <w:spacing w:after="0" w:line="240" w:lineRule="auto"/>
      </w:pPr>
      <w:r>
        <w:separator/>
      </w:r>
    </w:p>
  </w:endnote>
  <w:endnote w:type="continuationSeparator" w:id="0">
    <w:p w14:paraId="4F3BAE23" w14:textId="77777777" w:rsidR="00EE3074" w:rsidRDefault="00EE3074" w:rsidP="003A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nlo Regular">
    <w:charset w:val="00"/>
    <w:family w:val="auto"/>
    <w:pitch w:val="variable"/>
    <w:sig w:usb0="E60022FF" w:usb1="D200F9FB" w:usb2="02000028" w:usb3="00000000" w:csb0="000001D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P????">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9FA10" w14:textId="77777777" w:rsidR="00116934" w:rsidRDefault="00116934">
    <w:pPr>
      <w:pStyle w:val="Footer"/>
    </w:pPr>
  </w:p>
  <w:p w14:paraId="333842CE" w14:textId="3D7F3572" w:rsidR="00116934" w:rsidRPr="00D94081" w:rsidRDefault="00116934" w:rsidP="008B7C4A">
    <w:pPr>
      <w:pStyle w:val="RectoFooter"/>
      <w:tabs>
        <w:tab w:val="left" w:pos="426"/>
      </w:tabs>
    </w:pPr>
    <w:r w:rsidRPr="00D94081">
      <w:rPr>
        <w:rStyle w:val="PageNumber"/>
        <w:sz w:val="20"/>
      </w:rPr>
      <w:fldChar w:fldCharType="begin"/>
    </w:r>
    <w:r w:rsidRPr="00D94081">
      <w:rPr>
        <w:rStyle w:val="PageNumber"/>
        <w:sz w:val="20"/>
      </w:rPr>
      <w:instrText xml:space="preserve"> PAGE </w:instrText>
    </w:r>
    <w:r w:rsidRPr="00D94081">
      <w:rPr>
        <w:rStyle w:val="PageNumber"/>
        <w:sz w:val="20"/>
      </w:rPr>
      <w:fldChar w:fldCharType="separate"/>
    </w:r>
    <w:r>
      <w:rPr>
        <w:rStyle w:val="PageNumber"/>
        <w:noProof/>
        <w:sz w:val="20"/>
      </w:rPr>
      <w:t>18</w:t>
    </w:r>
    <w:r w:rsidRPr="00D94081">
      <w:rPr>
        <w:rStyle w:val="PageNumber"/>
        <w:sz w:val="20"/>
      </w:rPr>
      <w:fldChar w:fldCharType="end"/>
    </w:r>
    <w:r w:rsidRPr="00D94081">
      <w:tab/>
    </w:r>
    <w:r w:rsidR="00EE3074">
      <w:fldChar w:fldCharType="begin"/>
    </w:r>
    <w:r w:rsidR="00EE3074">
      <w:instrText xml:space="preserve"> TITLE  \* MERGEFORMAT </w:instrText>
    </w:r>
    <w:r w:rsidR="00EE3074">
      <w:fldChar w:fldCharType="separate"/>
    </w:r>
    <w:r w:rsidR="00DC5C02">
      <w:t xml:space="preserve">HISO 10011.4:2015 </w:t>
    </w:r>
    <w:proofErr w:type="spellStart"/>
    <w:r w:rsidR="00DC5C02">
      <w:t>eDischarge</w:t>
    </w:r>
    <w:proofErr w:type="spellEnd"/>
    <w:r w:rsidR="00DC5C02">
      <w:t xml:space="preserve"> Messaging Standard</w:t>
    </w:r>
    <w:r w:rsidR="00EE3074">
      <w:fldChar w:fldCharType="end"/>
    </w:r>
  </w:p>
  <w:p w14:paraId="0BA9B1ED" w14:textId="77777777" w:rsidR="00116934" w:rsidRDefault="00116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47403" w14:textId="77777777" w:rsidR="00116934" w:rsidRPr="003648EF" w:rsidRDefault="00116934" w:rsidP="00F86921">
    <w:pPr>
      <w:pStyle w:val="Footer"/>
      <w:jc w:val="right"/>
    </w:pPr>
    <w:r>
      <w:rPr>
        <w:noProof/>
        <w:lang w:val="en-NZ" w:eastAsia="en-NZ"/>
      </w:rPr>
      <w:drawing>
        <wp:inline distT="0" distB="0" distL="0" distR="0" wp14:anchorId="1970BD7A" wp14:editId="1521BD00">
          <wp:extent cx="4267200" cy="8763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0" cy="876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A5C59" w14:textId="77777777" w:rsidR="00116934" w:rsidRDefault="00116934">
    <w:pPr>
      <w:pStyle w:val="Footer"/>
    </w:pPr>
  </w:p>
  <w:p w14:paraId="17C47070" w14:textId="2FA79285" w:rsidR="00116934" w:rsidRPr="009A06FA" w:rsidRDefault="00116934" w:rsidP="00BF56A7">
    <w:pPr>
      <w:pStyle w:val="RectoFooter"/>
      <w:tabs>
        <w:tab w:val="clear" w:pos="8647"/>
        <w:tab w:val="left" w:pos="426"/>
        <w:tab w:val="right" w:pos="8931"/>
      </w:tabs>
      <w:rPr>
        <w:sz w:val="22"/>
        <w:szCs w:val="22"/>
      </w:rPr>
    </w:pPr>
    <w:r w:rsidRPr="009A06FA">
      <w:rPr>
        <w:rStyle w:val="PageNumber"/>
        <w:szCs w:val="22"/>
      </w:rPr>
      <w:fldChar w:fldCharType="begin"/>
    </w:r>
    <w:r w:rsidRPr="009A06FA">
      <w:rPr>
        <w:rStyle w:val="PageNumber"/>
        <w:szCs w:val="22"/>
      </w:rPr>
      <w:instrText xml:space="preserve"> PAGE </w:instrText>
    </w:r>
    <w:r w:rsidRPr="009A06FA">
      <w:rPr>
        <w:rStyle w:val="PageNumber"/>
        <w:szCs w:val="22"/>
      </w:rPr>
      <w:fldChar w:fldCharType="separate"/>
    </w:r>
    <w:r w:rsidR="00FA612E">
      <w:rPr>
        <w:rStyle w:val="PageNumber"/>
        <w:noProof/>
        <w:szCs w:val="22"/>
      </w:rPr>
      <w:t>ii</w:t>
    </w:r>
    <w:r w:rsidRPr="009A06FA">
      <w:rPr>
        <w:rStyle w:val="PageNumber"/>
        <w:szCs w:val="22"/>
      </w:rPr>
      <w:fldChar w:fldCharType="end"/>
    </w:r>
    <w:r w:rsidRPr="009A06FA">
      <w:rPr>
        <w:sz w:val="22"/>
        <w:szCs w:val="22"/>
      </w:rPr>
      <w:tab/>
    </w:r>
    <w:sdt>
      <w:sdtPr>
        <w:rPr>
          <w:color w:val="000000" w:themeColor="text1"/>
          <w:sz w:val="22"/>
          <w:szCs w:val="22"/>
        </w:rPr>
        <w:alias w:val="Title"/>
        <w:id w:val="-1351485238"/>
        <w:dataBinding w:prefixMappings="xmlns:ns0='http://schemas.openxmlformats.org/package/2006/metadata/core-properties' xmlns:ns1='http://purl.org/dc/elements/1.1/'" w:xpath="/ns0:coreProperties[1]/ns1:title[1]" w:storeItemID="{6C3C8BC8-F283-45AE-878A-BAB7291924A1}"/>
        <w:text/>
      </w:sdtPr>
      <w:sdtEndPr/>
      <w:sdtContent>
        <w:r>
          <w:rPr>
            <w:color w:val="000000" w:themeColor="text1"/>
            <w:sz w:val="22"/>
            <w:szCs w:val="22"/>
            <w:lang w:val="en-NZ"/>
          </w:rPr>
          <w:t>HISO 10011.4:2015 eDischarge Messaging Standard</w:t>
        </w:r>
      </w:sdtContent>
    </w:sdt>
    <w:r w:rsidRPr="009A06FA">
      <w:rPr>
        <w:sz w:val="22"/>
        <w:szCs w:val="22"/>
      </w:rPr>
      <w:tab/>
    </w:r>
  </w:p>
  <w:p w14:paraId="1DC4FDF6" w14:textId="77777777" w:rsidR="00116934" w:rsidRDefault="001169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AAF89" w14:textId="77777777" w:rsidR="00116934" w:rsidRPr="002C734E" w:rsidRDefault="00116934" w:rsidP="009E4E19">
    <w:pPr>
      <w:pStyle w:val="Footer"/>
      <w:rPr>
        <w:szCs w:val="22"/>
      </w:rPr>
    </w:pPr>
  </w:p>
  <w:p w14:paraId="0A41E02B" w14:textId="72DE5E11" w:rsidR="00116934" w:rsidRPr="00AD4368" w:rsidRDefault="00116934" w:rsidP="008B7C4A">
    <w:pPr>
      <w:pStyle w:val="RectoFooter"/>
      <w:tabs>
        <w:tab w:val="clear" w:pos="8647"/>
        <w:tab w:val="right" w:pos="8931"/>
      </w:tabs>
      <w:rPr>
        <w:sz w:val="22"/>
        <w:szCs w:val="22"/>
      </w:rPr>
    </w:pPr>
    <w:r w:rsidRPr="00AD4368">
      <w:rPr>
        <w:sz w:val="22"/>
        <w:szCs w:val="22"/>
      </w:rPr>
      <w:tab/>
    </w:r>
    <w:sdt>
      <w:sdtPr>
        <w:rPr>
          <w:color w:val="000000" w:themeColor="text1"/>
          <w:sz w:val="22"/>
          <w:szCs w:val="22"/>
        </w:rPr>
        <w:alias w:val="Title"/>
        <w:id w:val="-894277351"/>
        <w:dataBinding w:prefixMappings="xmlns:ns0='http://schemas.openxmlformats.org/package/2006/metadata/core-properties' xmlns:ns1='http://purl.org/dc/elements/1.1/'" w:xpath="/ns0:coreProperties[1]/ns1:title[1]" w:storeItemID="{6C3C8BC8-F283-45AE-878A-BAB7291924A1}"/>
        <w:text/>
      </w:sdtPr>
      <w:sdtEndPr/>
      <w:sdtContent>
        <w:r>
          <w:rPr>
            <w:color w:val="000000" w:themeColor="text1"/>
            <w:sz w:val="22"/>
            <w:szCs w:val="22"/>
            <w:lang w:val="en-NZ"/>
          </w:rPr>
          <w:t>HISO 10011.4:2015 eDischarge Messaging Standard</w:t>
        </w:r>
      </w:sdtContent>
    </w:sdt>
    <w:r w:rsidRPr="007D2576">
      <w:rPr>
        <w:sz w:val="22"/>
        <w:szCs w:val="22"/>
      </w:rPr>
      <w:tab/>
    </w:r>
    <w:r w:rsidRPr="00AD4368">
      <w:rPr>
        <w:rStyle w:val="PageNumber"/>
        <w:szCs w:val="22"/>
      </w:rPr>
      <w:fldChar w:fldCharType="begin"/>
    </w:r>
    <w:r w:rsidRPr="00AD4368">
      <w:rPr>
        <w:rStyle w:val="PageNumber"/>
        <w:szCs w:val="22"/>
      </w:rPr>
      <w:instrText xml:space="preserve"> PAGE </w:instrText>
    </w:r>
    <w:r w:rsidRPr="00AD4368">
      <w:rPr>
        <w:rStyle w:val="PageNumber"/>
        <w:szCs w:val="22"/>
      </w:rPr>
      <w:fldChar w:fldCharType="separate"/>
    </w:r>
    <w:r w:rsidR="00FA612E">
      <w:rPr>
        <w:rStyle w:val="PageNumber"/>
        <w:noProof/>
        <w:szCs w:val="22"/>
      </w:rPr>
      <w:t>iii</w:t>
    </w:r>
    <w:r w:rsidRPr="00AD4368">
      <w:rPr>
        <w:rStyle w:val="PageNumber"/>
        <w:szCs w:val="22"/>
      </w:rPr>
      <w:fldChar w:fldCharType="end"/>
    </w:r>
  </w:p>
  <w:p w14:paraId="51D8EE7C" w14:textId="77777777" w:rsidR="00116934" w:rsidRPr="00AD4368" w:rsidRDefault="00116934" w:rsidP="009E4E19">
    <w:pPr>
      <w:pStyle w:val="Footer"/>
      <w:rPr>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7F779" w14:textId="77777777" w:rsidR="00116934" w:rsidRPr="00AD4368" w:rsidRDefault="00116934" w:rsidP="00C44BAB">
    <w:pPr>
      <w:pStyle w:val="Footer"/>
      <w:rPr>
        <w:szCs w:val="22"/>
      </w:rPr>
    </w:pPr>
  </w:p>
  <w:p w14:paraId="706F6DD4" w14:textId="2C9C2F2E" w:rsidR="00116934" w:rsidRPr="007D2576" w:rsidRDefault="00116934" w:rsidP="008B7C4A">
    <w:pPr>
      <w:pStyle w:val="VersoFooter"/>
      <w:tabs>
        <w:tab w:val="left" w:pos="426"/>
      </w:tabs>
      <w:rPr>
        <w:b/>
        <w:sz w:val="22"/>
        <w:szCs w:val="22"/>
      </w:rPr>
    </w:pPr>
    <w:r>
      <w:rPr>
        <w:rStyle w:val="PageNumber"/>
        <w:rFonts w:eastAsiaTheme="minorHAnsi" w:cstheme="minorBidi"/>
        <w:szCs w:val="24"/>
        <w:lang w:eastAsia="en-US"/>
      </w:rPr>
      <w:fldChar w:fldCharType="begin"/>
    </w:r>
    <w:r>
      <w:rPr>
        <w:rStyle w:val="PageNumber"/>
        <w:rFonts w:eastAsiaTheme="minorHAnsi" w:cstheme="minorBidi"/>
        <w:szCs w:val="24"/>
        <w:lang w:eastAsia="en-US"/>
      </w:rPr>
      <w:instrText xml:space="preserve"> PAGE </w:instrText>
    </w:r>
    <w:r>
      <w:rPr>
        <w:rStyle w:val="PageNumber"/>
        <w:rFonts w:eastAsiaTheme="minorHAnsi" w:cstheme="minorBidi"/>
        <w:szCs w:val="24"/>
        <w:lang w:eastAsia="en-US"/>
      </w:rPr>
      <w:fldChar w:fldCharType="separate"/>
    </w:r>
    <w:r w:rsidR="00FA612E">
      <w:rPr>
        <w:rStyle w:val="PageNumber"/>
        <w:rFonts w:eastAsiaTheme="minorHAnsi" w:cstheme="minorBidi"/>
        <w:noProof/>
        <w:szCs w:val="24"/>
        <w:lang w:eastAsia="en-US"/>
      </w:rPr>
      <w:t>12</w:t>
    </w:r>
    <w:r>
      <w:rPr>
        <w:rStyle w:val="PageNumber"/>
        <w:rFonts w:eastAsiaTheme="minorHAnsi" w:cstheme="minorBidi"/>
        <w:szCs w:val="24"/>
        <w:lang w:eastAsia="en-US"/>
      </w:rPr>
      <w:fldChar w:fldCharType="end"/>
    </w:r>
    <w:r w:rsidRPr="00AD4368">
      <w:rPr>
        <w:sz w:val="22"/>
        <w:szCs w:val="22"/>
      </w:rPr>
      <w:tab/>
    </w:r>
    <w:r w:rsidRPr="007D2576">
      <w:rPr>
        <w:sz w:val="22"/>
        <w:szCs w:val="22"/>
      </w:rPr>
      <w:fldChar w:fldCharType="begin"/>
    </w:r>
    <w:r w:rsidRPr="007D2576">
      <w:rPr>
        <w:sz w:val="22"/>
        <w:szCs w:val="22"/>
      </w:rPr>
      <w:instrText xml:space="preserve"> TITLE  \* MERGEFORMAT </w:instrText>
    </w:r>
    <w:r w:rsidRPr="007D2576">
      <w:rPr>
        <w:sz w:val="22"/>
        <w:szCs w:val="22"/>
      </w:rPr>
      <w:fldChar w:fldCharType="separate"/>
    </w:r>
    <w:r w:rsidR="00DC5C02">
      <w:rPr>
        <w:sz w:val="22"/>
        <w:szCs w:val="22"/>
      </w:rPr>
      <w:t xml:space="preserve">HISO 10011.4:2015 </w:t>
    </w:r>
    <w:proofErr w:type="spellStart"/>
    <w:r w:rsidR="00DC5C02">
      <w:rPr>
        <w:sz w:val="22"/>
        <w:szCs w:val="22"/>
      </w:rPr>
      <w:t>eDischarge</w:t>
    </w:r>
    <w:proofErr w:type="spellEnd"/>
    <w:r w:rsidR="00DC5C02">
      <w:rPr>
        <w:sz w:val="22"/>
        <w:szCs w:val="22"/>
      </w:rPr>
      <w:t xml:space="preserve"> Messaging Standard</w:t>
    </w:r>
    <w:r w:rsidRPr="007D2576">
      <w:rPr>
        <w:sz w:val="22"/>
        <w:szCs w:val="22"/>
      </w:rPr>
      <w:fldChar w:fldCharType="end"/>
    </w:r>
  </w:p>
  <w:p w14:paraId="4CB5AB0A" w14:textId="77777777" w:rsidR="00116934" w:rsidRPr="00AD4368" w:rsidRDefault="00116934" w:rsidP="00C44BAB">
    <w:pPr>
      <w:pStyle w:val="Footer"/>
      <w:rPr>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57C97" w14:textId="77777777" w:rsidR="00116934" w:rsidRDefault="00116934" w:rsidP="009E4E19">
    <w:pPr>
      <w:pStyle w:val="Footer"/>
    </w:pPr>
  </w:p>
  <w:p w14:paraId="5DEE3D62" w14:textId="15D5E465" w:rsidR="00116934" w:rsidRPr="00AD4368" w:rsidRDefault="00116934" w:rsidP="008B7C4A">
    <w:pPr>
      <w:pStyle w:val="RectoFooter"/>
      <w:tabs>
        <w:tab w:val="clear" w:pos="8647"/>
        <w:tab w:val="right" w:pos="8931"/>
      </w:tabs>
      <w:rPr>
        <w:sz w:val="22"/>
        <w:szCs w:val="22"/>
      </w:rPr>
    </w:pPr>
    <w:r w:rsidRPr="00AD4368">
      <w:rPr>
        <w:sz w:val="22"/>
        <w:szCs w:val="22"/>
      </w:rPr>
      <w:tab/>
    </w:r>
    <w:sdt>
      <w:sdtPr>
        <w:rPr>
          <w:sz w:val="22"/>
          <w:szCs w:val="22"/>
        </w:rPr>
        <w:alias w:val="Title"/>
        <w:tag w:val=""/>
        <w:id w:val="1001700017"/>
        <w:dataBinding w:prefixMappings="xmlns:ns0='http://purl.org/dc/elements/1.1/' xmlns:ns1='http://schemas.openxmlformats.org/package/2006/metadata/core-properties' " w:xpath="/ns1:coreProperties[1]/ns0:title[1]" w:storeItemID="{6C3C8BC8-F283-45AE-878A-BAB7291924A1}"/>
        <w:text/>
      </w:sdtPr>
      <w:sdtEndPr/>
      <w:sdtContent>
        <w:r>
          <w:rPr>
            <w:sz w:val="22"/>
            <w:szCs w:val="22"/>
            <w:lang w:val="en-NZ"/>
          </w:rPr>
          <w:t>HISO 10011.4:2015 eDischarge Messaging Standard</w:t>
        </w:r>
      </w:sdtContent>
    </w:sdt>
    <w:r w:rsidRPr="007D2576">
      <w:rPr>
        <w:sz w:val="22"/>
        <w:szCs w:val="22"/>
      </w:rPr>
      <w:tab/>
    </w:r>
    <w:r w:rsidRPr="00AD4368">
      <w:rPr>
        <w:rStyle w:val="PageNumber"/>
        <w:szCs w:val="22"/>
      </w:rPr>
      <w:fldChar w:fldCharType="begin"/>
    </w:r>
    <w:r w:rsidRPr="00AD4368">
      <w:rPr>
        <w:rStyle w:val="PageNumber"/>
        <w:szCs w:val="22"/>
      </w:rPr>
      <w:instrText xml:space="preserve"> PAGE </w:instrText>
    </w:r>
    <w:r w:rsidRPr="00AD4368">
      <w:rPr>
        <w:rStyle w:val="PageNumber"/>
        <w:szCs w:val="22"/>
      </w:rPr>
      <w:fldChar w:fldCharType="separate"/>
    </w:r>
    <w:r w:rsidR="00FA612E">
      <w:rPr>
        <w:rStyle w:val="PageNumber"/>
        <w:noProof/>
        <w:szCs w:val="22"/>
      </w:rPr>
      <w:t>11</w:t>
    </w:r>
    <w:r w:rsidRPr="00AD4368">
      <w:rPr>
        <w:rStyle w:val="PageNumber"/>
        <w:szCs w:val="22"/>
      </w:rPr>
      <w:fldChar w:fldCharType="end"/>
    </w:r>
  </w:p>
  <w:p w14:paraId="7172D8A6" w14:textId="77777777" w:rsidR="00116934" w:rsidRPr="00AD4368" w:rsidRDefault="00116934" w:rsidP="009E4E19">
    <w:pPr>
      <w:pStyle w:val="Footer"/>
      <w:rPr>
        <w:szCs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B2063" w14:textId="77777777" w:rsidR="00116934" w:rsidRDefault="00116934" w:rsidP="009E4E19">
    <w:pPr>
      <w:pStyle w:val="Footer"/>
    </w:pPr>
  </w:p>
  <w:p w14:paraId="69667FC1" w14:textId="04932D02" w:rsidR="00116934" w:rsidRPr="00AD4368" w:rsidRDefault="00116934" w:rsidP="002A6FF4">
    <w:pPr>
      <w:pStyle w:val="RectoFooter"/>
      <w:tabs>
        <w:tab w:val="clear" w:pos="8647"/>
        <w:tab w:val="right" w:pos="8931"/>
      </w:tabs>
      <w:jc w:val="right"/>
      <w:rPr>
        <w:sz w:val="22"/>
        <w:szCs w:val="22"/>
      </w:rPr>
    </w:pPr>
    <w:r w:rsidRPr="00AD4368">
      <w:rPr>
        <w:sz w:val="22"/>
        <w:szCs w:val="22"/>
      </w:rPr>
      <w:tab/>
    </w:r>
    <w:sdt>
      <w:sdtPr>
        <w:rPr>
          <w:sz w:val="22"/>
          <w:szCs w:val="22"/>
        </w:rPr>
        <w:alias w:val="Title"/>
        <w:tag w:val=""/>
        <w:id w:val="2105372932"/>
        <w:dataBinding w:prefixMappings="xmlns:ns0='http://purl.org/dc/elements/1.1/' xmlns:ns1='http://schemas.openxmlformats.org/package/2006/metadata/core-properties' " w:xpath="/ns1:coreProperties[1]/ns0:title[1]" w:storeItemID="{6C3C8BC8-F283-45AE-878A-BAB7291924A1}"/>
        <w:text/>
      </w:sdtPr>
      <w:sdtEndPr/>
      <w:sdtContent>
        <w:r>
          <w:rPr>
            <w:sz w:val="22"/>
            <w:szCs w:val="22"/>
            <w:lang w:val="en-NZ"/>
          </w:rPr>
          <w:t>HISO 10011.4:2015 eDischarge Messaging Standard</w:t>
        </w:r>
      </w:sdtContent>
    </w:sdt>
    <w:r w:rsidRPr="007D2576">
      <w:rPr>
        <w:sz w:val="22"/>
        <w:szCs w:val="22"/>
      </w:rPr>
      <w:tab/>
    </w:r>
    <w:r w:rsidRPr="00AD4368">
      <w:rPr>
        <w:rStyle w:val="PageNumber"/>
        <w:szCs w:val="22"/>
      </w:rPr>
      <w:fldChar w:fldCharType="begin"/>
    </w:r>
    <w:r w:rsidRPr="00AD4368">
      <w:rPr>
        <w:rStyle w:val="PageNumber"/>
        <w:szCs w:val="22"/>
      </w:rPr>
      <w:instrText xml:space="preserve"> PAGE </w:instrText>
    </w:r>
    <w:r w:rsidRPr="00AD4368">
      <w:rPr>
        <w:rStyle w:val="PageNumber"/>
        <w:szCs w:val="22"/>
      </w:rPr>
      <w:fldChar w:fldCharType="separate"/>
    </w:r>
    <w:r w:rsidR="00FA612E">
      <w:rPr>
        <w:rStyle w:val="PageNumber"/>
        <w:noProof/>
        <w:szCs w:val="22"/>
      </w:rPr>
      <w:t>17</w:t>
    </w:r>
    <w:r w:rsidRPr="00AD4368">
      <w:rPr>
        <w:rStyle w:val="PageNumber"/>
        <w:szCs w:val="22"/>
      </w:rPr>
      <w:fldChar w:fldCharType="end"/>
    </w:r>
  </w:p>
  <w:p w14:paraId="1C4010D1" w14:textId="77777777" w:rsidR="00116934" w:rsidRPr="00AD4368" w:rsidRDefault="00116934" w:rsidP="009E4E19">
    <w:pPr>
      <w:pStyle w:val="Footer"/>
      <w:rPr>
        <w:szCs w:val="2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4D91F" w14:textId="77777777" w:rsidR="00116934" w:rsidRPr="00AD4368" w:rsidRDefault="00116934" w:rsidP="00C44BAB">
    <w:pPr>
      <w:pStyle w:val="Footer"/>
      <w:rPr>
        <w:szCs w:val="22"/>
      </w:rPr>
    </w:pPr>
  </w:p>
  <w:p w14:paraId="193A5A3F" w14:textId="352E3783" w:rsidR="00116934" w:rsidRPr="007D2576" w:rsidRDefault="00116934" w:rsidP="008B7C4A">
    <w:pPr>
      <w:pStyle w:val="VersoFooter"/>
      <w:tabs>
        <w:tab w:val="left" w:pos="426"/>
      </w:tabs>
      <w:rPr>
        <w:b/>
        <w:sz w:val="22"/>
        <w:szCs w:val="22"/>
      </w:rPr>
    </w:pPr>
    <w:r>
      <w:rPr>
        <w:rStyle w:val="PageNumber"/>
        <w:rFonts w:eastAsiaTheme="minorHAnsi" w:cstheme="minorBidi"/>
        <w:szCs w:val="24"/>
        <w:lang w:eastAsia="en-US"/>
      </w:rPr>
      <w:fldChar w:fldCharType="begin"/>
    </w:r>
    <w:r>
      <w:rPr>
        <w:rStyle w:val="PageNumber"/>
        <w:rFonts w:eastAsiaTheme="minorHAnsi" w:cstheme="minorBidi"/>
        <w:szCs w:val="24"/>
        <w:lang w:eastAsia="en-US"/>
      </w:rPr>
      <w:instrText xml:space="preserve"> PAGE </w:instrText>
    </w:r>
    <w:r>
      <w:rPr>
        <w:rStyle w:val="PageNumber"/>
        <w:rFonts w:eastAsiaTheme="minorHAnsi" w:cstheme="minorBidi"/>
        <w:szCs w:val="24"/>
        <w:lang w:eastAsia="en-US"/>
      </w:rPr>
      <w:fldChar w:fldCharType="separate"/>
    </w:r>
    <w:r w:rsidR="00FA612E">
      <w:rPr>
        <w:rStyle w:val="PageNumber"/>
        <w:rFonts w:eastAsiaTheme="minorHAnsi" w:cstheme="minorBidi"/>
        <w:noProof/>
        <w:szCs w:val="24"/>
        <w:lang w:eastAsia="en-US"/>
      </w:rPr>
      <w:t>16</w:t>
    </w:r>
    <w:r>
      <w:rPr>
        <w:rStyle w:val="PageNumber"/>
        <w:rFonts w:eastAsiaTheme="minorHAnsi" w:cstheme="minorBidi"/>
        <w:szCs w:val="24"/>
        <w:lang w:eastAsia="en-US"/>
      </w:rPr>
      <w:fldChar w:fldCharType="end"/>
    </w:r>
    <w:r w:rsidRPr="00AD4368">
      <w:rPr>
        <w:sz w:val="22"/>
        <w:szCs w:val="22"/>
      </w:rPr>
      <w:tab/>
    </w:r>
    <w:r w:rsidRPr="007D2576">
      <w:rPr>
        <w:sz w:val="22"/>
        <w:szCs w:val="22"/>
      </w:rPr>
      <w:fldChar w:fldCharType="begin"/>
    </w:r>
    <w:r w:rsidRPr="007D2576">
      <w:rPr>
        <w:sz w:val="22"/>
        <w:szCs w:val="22"/>
      </w:rPr>
      <w:instrText xml:space="preserve"> TITLE  \* MERGEFORMAT </w:instrText>
    </w:r>
    <w:r w:rsidRPr="007D2576">
      <w:rPr>
        <w:sz w:val="22"/>
        <w:szCs w:val="22"/>
      </w:rPr>
      <w:fldChar w:fldCharType="separate"/>
    </w:r>
    <w:r w:rsidR="00DC5C02">
      <w:rPr>
        <w:sz w:val="22"/>
        <w:szCs w:val="22"/>
      </w:rPr>
      <w:t xml:space="preserve">HISO 10011.4:2015 </w:t>
    </w:r>
    <w:proofErr w:type="spellStart"/>
    <w:r w:rsidR="00DC5C02">
      <w:rPr>
        <w:sz w:val="22"/>
        <w:szCs w:val="22"/>
      </w:rPr>
      <w:t>eDischarge</w:t>
    </w:r>
    <w:proofErr w:type="spellEnd"/>
    <w:r w:rsidR="00DC5C02">
      <w:rPr>
        <w:sz w:val="22"/>
        <w:szCs w:val="22"/>
      </w:rPr>
      <w:t xml:space="preserve"> Messaging Standard</w:t>
    </w:r>
    <w:r w:rsidRPr="007D2576">
      <w:rPr>
        <w:sz w:val="22"/>
        <w:szCs w:val="22"/>
      </w:rPr>
      <w:fldChar w:fldCharType="end"/>
    </w:r>
  </w:p>
  <w:p w14:paraId="6EA4F083" w14:textId="77777777" w:rsidR="00116934" w:rsidRPr="00AD4368" w:rsidRDefault="00116934" w:rsidP="00C44BAB">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FE093" w14:textId="77777777" w:rsidR="00EE3074" w:rsidRDefault="00EE3074" w:rsidP="003A60A1">
      <w:pPr>
        <w:spacing w:after="0" w:line="240" w:lineRule="auto"/>
      </w:pPr>
      <w:r>
        <w:separator/>
      </w:r>
    </w:p>
  </w:footnote>
  <w:footnote w:type="continuationSeparator" w:id="0">
    <w:p w14:paraId="409FB3DA" w14:textId="77777777" w:rsidR="00EE3074" w:rsidRDefault="00EE3074" w:rsidP="003A6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BF7B6" w14:textId="1C79D235" w:rsidR="00116934" w:rsidRPr="00F41601" w:rsidRDefault="00116934" w:rsidP="00F41601">
    <w:pPr>
      <w:jc w:val="right"/>
    </w:pPr>
    <w:r>
      <w:rPr>
        <w:noProof/>
        <w:lang w:val="en-NZ" w:eastAsia="en-NZ"/>
      </w:rPr>
      <w:drawing>
        <wp:anchor distT="0" distB="0" distL="114300" distR="114300" simplePos="0" relativeHeight="251661312" behindDoc="0" locked="0" layoutInCell="1" allowOverlap="1" wp14:anchorId="27D8C676" wp14:editId="42425810">
          <wp:simplePos x="0" y="0"/>
          <wp:positionH relativeFrom="column">
            <wp:posOffset>0</wp:posOffset>
          </wp:positionH>
          <wp:positionV relativeFrom="paragraph">
            <wp:posOffset>76200</wp:posOffset>
          </wp:positionV>
          <wp:extent cx="1828800" cy="694055"/>
          <wp:effectExtent l="0" t="0" r="0" b="0"/>
          <wp:wrapThrough wrapText="bothSides">
            <wp:wrapPolygon edited="0">
              <wp:start x="0" y="0"/>
              <wp:lineTo x="0" y="20553"/>
              <wp:lineTo x="21300" y="20553"/>
              <wp:lineTo x="2130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gif"/>
                  <pic:cNvPicPr/>
                </pic:nvPicPr>
                <pic:blipFill>
                  <a:blip r:embed="rId1">
                    <a:extLst>
                      <a:ext uri="{28A0092B-C50C-407E-A947-70E740481C1C}">
                        <a14:useLocalDpi xmlns:a14="http://schemas.microsoft.com/office/drawing/2010/main" val="0"/>
                      </a:ext>
                    </a:extLst>
                  </a:blip>
                  <a:stretch>
                    <a:fillRect/>
                  </a:stretch>
                </pic:blipFill>
                <pic:spPr>
                  <a:xfrm>
                    <a:off x="0" y="0"/>
                    <a:ext cx="1828800" cy="6940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A42A1A">
      <w:rPr>
        <w:noProof/>
        <w:lang w:val="en-NZ" w:eastAsia="en-NZ"/>
      </w:rPr>
      <w:drawing>
        <wp:inline distT="0" distB="0" distL="0" distR="0" wp14:anchorId="06392453" wp14:editId="593334B4">
          <wp:extent cx="3103033" cy="703108"/>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3033" cy="703108"/>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A0F4" w14:textId="77777777" w:rsidR="00116934" w:rsidRDefault="00116934" w:rsidP="009E4E1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1FEEC" w14:textId="77777777" w:rsidR="00116934" w:rsidRDefault="00116934" w:rsidP="009E4E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66EC"/>
    <w:multiLevelType w:val="hybridMultilevel"/>
    <w:tmpl w:val="91FAA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316678"/>
    <w:multiLevelType w:val="hybridMultilevel"/>
    <w:tmpl w:val="CE10B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C45F15"/>
    <w:multiLevelType w:val="hybridMultilevel"/>
    <w:tmpl w:val="F1C6ECCE"/>
    <w:lvl w:ilvl="0" w:tplc="5FE4498A">
      <w:start w:val="1"/>
      <w:numFmt w:val="bullet"/>
      <w:pStyle w:val="BulletedList"/>
      <w:lvlText w:val=""/>
      <w:lvlJc w:val="left"/>
      <w:pPr>
        <w:tabs>
          <w:tab w:val="num" w:pos="1134"/>
        </w:tabs>
        <w:ind w:left="1134" w:hanging="283"/>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CC1C2A"/>
    <w:multiLevelType w:val="hybridMultilevel"/>
    <w:tmpl w:val="582E5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C13E37"/>
    <w:multiLevelType w:val="hybridMultilevel"/>
    <w:tmpl w:val="0264F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757F8D"/>
    <w:multiLevelType w:val="hybridMultilevel"/>
    <w:tmpl w:val="5770DD08"/>
    <w:lvl w:ilvl="0" w:tplc="04090001">
      <w:start w:val="1"/>
      <w:numFmt w:val="bullet"/>
      <w:lvlText w:val=""/>
      <w:lvlJc w:val="left"/>
      <w:pPr>
        <w:ind w:left="40" w:hanging="360"/>
      </w:pPr>
      <w:rPr>
        <w:rFonts w:ascii="Symbol" w:hAnsi="Symbol" w:hint="default"/>
      </w:rPr>
    </w:lvl>
    <w:lvl w:ilvl="1" w:tplc="04090003" w:tentative="1">
      <w:start w:val="1"/>
      <w:numFmt w:val="bullet"/>
      <w:lvlText w:val="o"/>
      <w:lvlJc w:val="left"/>
      <w:pPr>
        <w:ind w:left="760" w:hanging="360"/>
      </w:pPr>
      <w:rPr>
        <w:rFonts w:ascii="Courier New" w:hAnsi="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6">
    <w:nsid w:val="18D66C56"/>
    <w:multiLevelType w:val="hybridMultilevel"/>
    <w:tmpl w:val="F1668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882FCC"/>
    <w:multiLevelType w:val="hybridMultilevel"/>
    <w:tmpl w:val="B2248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3A47BF"/>
    <w:multiLevelType w:val="hybridMultilevel"/>
    <w:tmpl w:val="708AC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FF372B"/>
    <w:multiLevelType w:val="hybridMultilevel"/>
    <w:tmpl w:val="5E8E0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AE749D"/>
    <w:multiLevelType w:val="hybridMultilevel"/>
    <w:tmpl w:val="D3F63C66"/>
    <w:lvl w:ilvl="0" w:tplc="69F2D9DC">
      <w:start w:val="1"/>
      <w:numFmt w:val="lowerLetter"/>
      <w:pStyle w:val="HISOHeading4"/>
      <w:lvlText w:val="%1."/>
      <w:lvlJc w:val="left"/>
      <w:pPr>
        <w:ind w:left="1429" w:hanging="360"/>
      </w:pPr>
      <w:rPr>
        <w:b w:val="0"/>
        <w:bCs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1">
    <w:nsid w:val="23397DE1"/>
    <w:multiLevelType w:val="hybridMultilevel"/>
    <w:tmpl w:val="9FD41506"/>
    <w:lvl w:ilvl="0" w:tplc="07B617D6">
      <w:start w:val="1"/>
      <w:numFmt w:val="lowerLetter"/>
      <w:lvlText w:val="%1)"/>
      <w:lvlJc w:val="left"/>
      <w:pPr>
        <w:ind w:left="360" w:hanging="360"/>
      </w:pPr>
      <w:rPr>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46733D"/>
    <w:multiLevelType w:val="hybridMultilevel"/>
    <w:tmpl w:val="8A045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7751AF"/>
    <w:multiLevelType w:val="multilevel"/>
    <w:tmpl w:val="ADECAFE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49228BB"/>
    <w:multiLevelType w:val="hybridMultilevel"/>
    <w:tmpl w:val="29A4F368"/>
    <w:lvl w:ilvl="0" w:tplc="9CAE466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575E8D"/>
    <w:multiLevelType w:val="hybridMultilevel"/>
    <w:tmpl w:val="20E0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nsid w:val="29375D59"/>
    <w:multiLevelType w:val="hybridMultilevel"/>
    <w:tmpl w:val="DABA9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9A73018"/>
    <w:multiLevelType w:val="hybridMultilevel"/>
    <w:tmpl w:val="B0F07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9141B3"/>
    <w:multiLevelType w:val="hybridMultilevel"/>
    <w:tmpl w:val="4120F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B81557"/>
    <w:multiLevelType w:val="hybridMultilevel"/>
    <w:tmpl w:val="AF40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992C9F"/>
    <w:multiLevelType w:val="hybridMultilevel"/>
    <w:tmpl w:val="1A4AC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11777F8"/>
    <w:multiLevelType w:val="hybridMultilevel"/>
    <w:tmpl w:val="4F84F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260FE0"/>
    <w:multiLevelType w:val="hybridMultilevel"/>
    <w:tmpl w:val="BF969756"/>
    <w:lvl w:ilvl="0" w:tplc="693A4796">
      <w:start w:val="1"/>
      <w:numFmt w:val="bullet"/>
      <w:pStyle w:val="HISOBullet3"/>
      <w:lvlText w:val="-"/>
      <w:lvlJc w:val="left"/>
      <w:pPr>
        <w:ind w:left="1324" w:hanging="360"/>
      </w:pPr>
      <w:rPr>
        <w:rFonts w:ascii="Courier New" w:hAnsi="Courier New" w:hint="default"/>
        <w:color w:val="auto"/>
      </w:rPr>
    </w:lvl>
    <w:lvl w:ilvl="1" w:tplc="14090003">
      <w:start w:val="1"/>
      <w:numFmt w:val="bullet"/>
      <w:lvlText w:val="o"/>
      <w:lvlJc w:val="left"/>
      <w:pPr>
        <w:ind w:left="2044" w:hanging="360"/>
      </w:pPr>
      <w:rPr>
        <w:rFonts w:ascii="Courier New" w:hAnsi="Courier New" w:cs="Courier New" w:hint="default"/>
      </w:rPr>
    </w:lvl>
    <w:lvl w:ilvl="2" w:tplc="D5E44CAC">
      <w:start w:val="1"/>
      <w:numFmt w:val="bullet"/>
      <w:lvlText w:val="o"/>
      <w:lvlJc w:val="left"/>
      <w:pPr>
        <w:ind w:left="2764" w:hanging="360"/>
      </w:pPr>
      <w:rPr>
        <w:rFonts w:ascii="Courier New" w:hAnsi="Courier New" w:cs="Courier New" w:hint="default"/>
      </w:rPr>
    </w:lvl>
    <w:lvl w:ilvl="3" w:tplc="14090001">
      <w:start w:val="1"/>
      <w:numFmt w:val="bullet"/>
      <w:lvlText w:val=""/>
      <w:lvlJc w:val="left"/>
      <w:pPr>
        <w:ind w:left="3484" w:hanging="360"/>
      </w:pPr>
      <w:rPr>
        <w:rFonts w:ascii="Symbol" w:hAnsi="Symbol" w:hint="default"/>
      </w:rPr>
    </w:lvl>
    <w:lvl w:ilvl="4" w:tplc="14090003" w:tentative="1">
      <w:start w:val="1"/>
      <w:numFmt w:val="bullet"/>
      <w:lvlText w:val="o"/>
      <w:lvlJc w:val="left"/>
      <w:pPr>
        <w:ind w:left="4204" w:hanging="360"/>
      </w:pPr>
      <w:rPr>
        <w:rFonts w:ascii="Courier New" w:hAnsi="Courier New" w:cs="Courier New" w:hint="default"/>
      </w:rPr>
    </w:lvl>
    <w:lvl w:ilvl="5" w:tplc="14090005" w:tentative="1">
      <w:start w:val="1"/>
      <w:numFmt w:val="bullet"/>
      <w:lvlText w:val=""/>
      <w:lvlJc w:val="left"/>
      <w:pPr>
        <w:ind w:left="4924" w:hanging="360"/>
      </w:pPr>
      <w:rPr>
        <w:rFonts w:ascii="Wingdings" w:hAnsi="Wingdings" w:hint="default"/>
      </w:rPr>
    </w:lvl>
    <w:lvl w:ilvl="6" w:tplc="14090001" w:tentative="1">
      <w:start w:val="1"/>
      <w:numFmt w:val="bullet"/>
      <w:lvlText w:val=""/>
      <w:lvlJc w:val="left"/>
      <w:pPr>
        <w:ind w:left="5644" w:hanging="360"/>
      </w:pPr>
      <w:rPr>
        <w:rFonts w:ascii="Symbol" w:hAnsi="Symbol" w:hint="default"/>
      </w:rPr>
    </w:lvl>
    <w:lvl w:ilvl="7" w:tplc="14090003" w:tentative="1">
      <w:start w:val="1"/>
      <w:numFmt w:val="bullet"/>
      <w:lvlText w:val="o"/>
      <w:lvlJc w:val="left"/>
      <w:pPr>
        <w:ind w:left="6364" w:hanging="360"/>
      </w:pPr>
      <w:rPr>
        <w:rFonts w:ascii="Courier New" w:hAnsi="Courier New" w:cs="Courier New" w:hint="default"/>
      </w:rPr>
    </w:lvl>
    <w:lvl w:ilvl="8" w:tplc="14090005" w:tentative="1">
      <w:start w:val="1"/>
      <w:numFmt w:val="bullet"/>
      <w:lvlText w:val=""/>
      <w:lvlJc w:val="left"/>
      <w:pPr>
        <w:ind w:left="7084" w:hanging="360"/>
      </w:pPr>
      <w:rPr>
        <w:rFonts w:ascii="Wingdings" w:hAnsi="Wingdings" w:hint="default"/>
      </w:rPr>
    </w:lvl>
  </w:abstractNum>
  <w:abstractNum w:abstractNumId="23">
    <w:nsid w:val="42021853"/>
    <w:multiLevelType w:val="hybridMultilevel"/>
    <w:tmpl w:val="B86A7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5743431"/>
    <w:multiLevelType w:val="hybridMultilevel"/>
    <w:tmpl w:val="E9D2B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B133EC"/>
    <w:multiLevelType w:val="hybridMultilevel"/>
    <w:tmpl w:val="49047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9701AF"/>
    <w:multiLevelType w:val="hybridMultilevel"/>
    <w:tmpl w:val="A9023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FA360E"/>
    <w:multiLevelType w:val="hybridMultilevel"/>
    <w:tmpl w:val="C84E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854EDB"/>
    <w:multiLevelType w:val="hybridMultilevel"/>
    <w:tmpl w:val="CC289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AE2D78"/>
    <w:multiLevelType w:val="hybridMultilevel"/>
    <w:tmpl w:val="3684E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E70101"/>
    <w:multiLevelType w:val="hybridMultilevel"/>
    <w:tmpl w:val="4F40B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72426AE"/>
    <w:multiLevelType w:val="hybridMultilevel"/>
    <w:tmpl w:val="372E5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D6038E4"/>
    <w:multiLevelType w:val="hybridMultilevel"/>
    <w:tmpl w:val="867A8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F85012C"/>
    <w:multiLevelType w:val="hybridMultilevel"/>
    <w:tmpl w:val="3F9E2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B20B7E"/>
    <w:multiLevelType w:val="hybridMultilevel"/>
    <w:tmpl w:val="22264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95B6CAD"/>
    <w:multiLevelType w:val="hybridMultilevel"/>
    <w:tmpl w:val="42D69E8E"/>
    <w:lvl w:ilvl="0" w:tplc="15BAD194">
      <w:start w:val="1"/>
      <w:numFmt w:val="bullet"/>
      <w:pStyle w:val="Bullet1"/>
      <w:lvlText w:val=""/>
      <w:lvlJc w:val="left"/>
      <w:pPr>
        <w:ind w:left="1004" w:hanging="284"/>
      </w:pPr>
      <w:rPr>
        <w:rFonts w:ascii="Symbol" w:hAnsi="Symbol" w:hint="default"/>
      </w:rPr>
    </w:lvl>
    <w:lvl w:ilvl="1" w:tplc="14090003">
      <w:start w:val="1"/>
      <w:numFmt w:val="bullet"/>
      <w:lvlText w:val="o"/>
      <w:lvlJc w:val="left"/>
      <w:pPr>
        <w:ind w:left="1063" w:hanging="360"/>
      </w:pPr>
      <w:rPr>
        <w:rFonts w:ascii="Courier New" w:hAnsi="Courier New" w:cs="Courier New" w:hint="default"/>
      </w:rPr>
    </w:lvl>
    <w:lvl w:ilvl="2" w:tplc="14090005" w:tentative="1">
      <w:start w:val="1"/>
      <w:numFmt w:val="bullet"/>
      <w:lvlText w:val=""/>
      <w:lvlJc w:val="left"/>
      <w:pPr>
        <w:ind w:left="1783" w:hanging="360"/>
      </w:pPr>
      <w:rPr>
        <w:rFonts w:ascii="Wingdings" w:hAnsi="Wingdings" w:hint="default"/>
      </w:rPr>
    </w:lvl>
    <w:lvl w:ilvl="3" w:tplc="14090001" w:tentative="1">
      <w:start w:val="1"/>
      <w:numFmt w:val="bullet"/>
      <w:lvlText w:val=""/>
      <w:lvlJc w:val="left"/>
      <w:pPr>
        <w:ind w:left="2503" w:hanging="360"/>
      </w:pPr>
      <w:rPr>
        <w:rFonts w:ascii="Symbol" w:hAnsi="Symbol" w:hint="default"/>
      </w:rPr>
    </w:lvl>
    <w:lvl w:ilvl="4" w:tplc="14090003" w:tentative="1">
      <w:start w:val="1"/>
      <w:numFmt w:val="bullet"/>
      <w:lvlText w:val="o"/>
      <w:lvlJc w:val="left"/>
      <w:pPr>
        <w:ind w:left="3223" w:hanging="360"/>
      </w:pPr>
      <w:rPr>
        <w:rFonts w:ascii="Courier New" w:hAnsi="Courier New" w:cs="Courier New" w:hint="default"/>
      </w:rPr>
    </w:lvl>
    <w:lvl w:ilvl="5" w:tplc="14090005" w:tentative="1">
      <w:start w:val="1"/>
      <w:numFmt w:val="bullet"/>
      <w:lvlText w:val=""/>
      <w:lvlJc w:val="left"/>
      <w:pPr>
        <w:ind w:left="3943" w:hanging="360"/>
      </w:pPr>
      <w:rPr>
        <w:rFonts w:ascii="Wingdings" w:hAnsi="Wingdings" w:hint="default"/>
      </w:rPr>
    </w:lvl>
    <w:lvl w:ilvl="6" w:tplc="14090001" w:tentative="1">
      <w:start w:val="1"/>
      <w:numFmt w:val="bullet"/>
      <w:lvlText w:val=""/>
      <w:lvlJc w:val="left"/>
      <w:pPr>
        <w:ind w:left="4663" w:hanging="360"/>
      </w:pPr>
      <w:rPr>
        <w:rFonts w:ascii="Symbol" w:hAnsi="Symbol" w:hint="default"/>
      </w:rPr>
    </w:lvl>
    <w:lvl w:ilvl="7" w:tplc="14090003" w:tentative="1">
      <w:start w:val="1"/>
      <w:numFmt w:val="bullet"/>
      <w:lvlText w:val="o"/>
      <w:lvlJc w:val="left"/>
      <w:pPr>
        <w:ind w:left="5383" w:hanging="360"/>
      </w:pPr>
      <w:rPr>
        <w:rFonts w:ascii="Courier New" w:hAnsi="Courier New" w:cs="Courier New" w:hint="default"/>
      </w:rPr>
    </w:lvl>
    <w:lvl w:ilvl="8" w:tplc="14090005" w:tentative="1">
      <w:start w:val="1"/>
      <w:numFmt w:val="bullet"/>
      <w:lvlText w:val=""/>
      <w:lvlJc w:val="left"/>
      <w:pPr>
        <w:ind w:left="6103" w:hanging="360"/>
      </w:pPr>
      <w:rPr>
        <w:rFonts w:ascii="Wingdings" w:hAnsi="Wingdings" w:hint="default"/>
      </w:rPr>
    </w:lvl>
  </w:abstractNum>
  <w:abstractNum w:abstractNumId="36">
    <w:nsid w:val="7FE130A8"/>
    <w:multiLevelType w:val="hybridMultilevel"/>
    <w:tmpl w:val="CF684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22"/>
  </w:num>
  <w:num w:numId="3">
    <w:abstractNumId w:val="10"/>
  </w:num>
  <w:num w:numId="4">
    <w:abstractNumId w:val="13"/>
  </w:num>
  <w:num w:numId="5">
    <w:abstractNumId w:val="11"/>
  </w:num>
  <w:num w:numId="6">
    <w:abstractNumId w:val="32"/>
  </w:num>
  <w:num w:numId="7">
    <w:abstractNumId w:val="18"/>
  </w:num>
  <w:num w:numId="8">
    <w:abstractNumId w:val="15"/>
  </w:num>
  <w:num w:numId="9">
    <w:abstractNumId w:val="2"/>
  </w:num>
  <w:num w:numId="10">
    <w:abstractNumId w:val="17"/>
  </w:num>
  <w:num w:numId="11">
    <w:abstractNumId w:val="6"/>
  </w:num>
  <w:num w:numId="12">
    <w:abstractNumId w:val="31"/>
  </w:num>
  <w:num w:numId="13">
    <w:abstractNumId w:val="28"/>
  </w:num>
  <w:num w:numId="14">
    <w:abstractNumId w:val="21"/>
  </w:num>
  <w:num w:numId="15">
    <w:abstractNumId w:val="29"/>
  </w:num>
  <w:num w:numId="16">
    <w:abstractNumId w:val="9"/>
  </w:num>
  <w:num w:numId="17">
    <w:abstractNumId w:val="24"/>
  </w:num>
  <w:num w:numId="18">
    <w:abstractNumId w:val="27"/>
  </w:num>
  <w:num w:numId="19">
    <w:abstractNumId w:val="3"/>
  </w:num>
  <w:num w:numId="20">
    <w:abstractNumId w:val="25"/>
  </w:num>
  <w:num w:numId="21">
    <w:abstractNumId w:val="30"/>
  </w:num>
  <w:num w:numId="22">
    <w:abstractNumId w:val="7"/>
  </w:num>
  <w:num w:numId="23">
    <w:abstractNumId w:val="12"/>
  </w:num>
  <w:num w:numId="24">
    <w:abstractNumId w:val="0"/>
  </w:num>
  <w:num w:numId="25">
    <w:abstractNumId w:val="8"/>
  </w:num>
  <w:num w:numId="26">
    <w:abstractNumId w:val="16"/>
  </w:num>
  <w:num w:numId="27">
    <w:abstractNumId w:val="34"/>
  </w:num>
  <w:num w:numId="28">
    <w:abstractNumId w:val="23"/>
  </w:num>
  <w:num w:numId="29">
    <w:abstractNumId w:val="14"/>
  </w:num>
  <w:num w:numId="30">
    <w:abstractNumId w:val="4"/>
  </w:num>
  <w:num w:numId="31">
    <w:abstractNumId w:val="1"/>
  </w:num>
  <w:num w:numId="32">
    <w:abstractNumId w:val="36"/>
  </w:num>
  <w:num w:numId="33">
    <w:abstractNumId w:val="19"/>
  </w:num>
  <w:num w:numId="34">
    <w:abstractNumId w:val="5"/>
  </w:num>
  <w:num w:numId="35">
    <w:abstractNumId w:val="20"/>
  </w:num>
  <w:num w:numId="36">
    <w:abstractNumId w:val="33"/>
  </w:num>
  <w:num w:numId="37">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n-NZ" w:vendorID="64" w:dllVersion="131078" w:nlCheck="1" w:checkStyle="1"/>
  <w:activeWritingStyle w:appName="MSWord" w:lang="fr-FR"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40"/>
  <w:hyphenationZone w:val="357"/>
  <w:doNotHyphenateCaps/>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SVPasteboard_" w:val="1"/>
  </w:docVars>
  <w:rsids>
    <w:rsidRoot w:val="00AC717A"/>
    <w:rsid w:val="000000C0"/>
    <w:rsid w:val="00001438"/>
    <w:rsid w:val="0000155A"/>
    <w:rsid w:val="000019A1"/>
    <w:rsid w:val="0000385E"/>
    <w:rsid w:val="00003C83"/>
    <w:rsid w:val="000054CF"/>
    <w:rsid w:val="00006A5D"/>
    <w:rsid w:val="00006E5A"/>
    <w:rsid w:val="00007530"/>
    <w:rsid w:val="0000776F"/>
    <w:rsid w:val="00007EB1"/>
    <w:rsid w:val="00010365"/>
    <w:rsid w:val="00010397"/>
    <w:rsid w:val="00010757"/>
    <w:rsid w:val="00010AFE"/>
    <w:rsid w:val="00010DC6"/>
    <w:rsid w:val="00011266"/>
    <w:rsid w:val="00011292"/>
    <w:rsid w:val="00011296"/>
    <w:rsid w:val="00011894"/>
    <w:rsid w:val="00011C82"/>
    <w:rsid w:val="00012386"/>
    <w:rsid w:val="00013082"/>
    <w:rsid w:val="00013644"/>
    <w:rsid w:val="0001375A"/>
    <w:rsid w:val="00013BD6"/>
    <w:rsid w:val="00013C6B"/>
    <w:rsid w:val="00013E7D"/>
    <w:rsid w:val="00014BFC"/>
    <w:rsid w:val="00015AFF"/>
    <w:rsid w:val="00016B63"/>
    <w:rsid w:val="00016FAF"/>
    <w:rsid w:val="00016FDE"/>
    <w:rsid w:val="00017593"/>
    <w:rsid w:val="00017C3F"/>
    <w:rsid w:val="0002049E"/>
    <w:rsid w:val="00020A38"/>
    <w:rsid w:val="00021E28"/>
    <w:rsid w:val="000238C7"/>
    <w:rsid w:val="00023959"/>
    <w:rsid w:val="00023E27"/>
    <w:rsid w:val="0002451C"/>
    <w:rsid w:val="000249B7"/>
    <w:rsid w:val="00024CE9"/>
    <w:rsid w:val="00024DB9"/>
    <w:rsid w:val="00024E14"/>
    <w:rsid w:val="000251D0"/>
    <w:rsid w:val="0002534C"/>
    <w:rsid w:val="00025F54"/>
    <w:rsid w:val="00026592"/>
    <w:rsid w:val="00026EF0"/>
    <w:rsid w:val="00027A1B"/>
    <w:rsid w:val="00027B21"/>
    <w:rsid w:val="00031DEB"/>
    <w:rsid w:val="00032124"/>
    <w:rsid w:val="00033363"/>
    <w:rsid w:val="00033D90"/>
    <w:rsid w:val="00034166"/>
    <w:rsid w:val="00034FA6"/>
    <w:rsid w:val="00035304"/>
    <w:rsid w:val="00035996"/>
    <w:rsid w:val="00035B50"/>
    <w:rsid w:val="00035F59"/>
    <w:rsid w:val="000360E6"/>
    <w:rsid w:val="000364A1"/>
    <w:rsid w:val="00036891"/>
    <w:rsid w:val="00036A6D"/>
    <w:rsid w:val="00036B53"/>
    <w:rsid w:val="000377EC"/>
    <w:rsid w:val="00037908"/>
    <w:rsid w:val="0004062F"/>
    <w:rsid w:val="00040EF8"/>
    <w:rsid w:val="00041069"/>
    <w:rsid w:val="000411FF"/>
    <w:rsid w:val="000414F9"/>
    <w:rsid w:val="00042151"/>
    <w:rsid w:val="000426A1"/>
    <w:rsid w:val="000427A3"/>
    <w:rsid w:val="0004509E"/>
    <w:rsid w:val="000456FC"/>
    <w:rsid w:val="00045AF6"/>
    <w:rsid w:val="00045DC4"/>
    <w:rsid w:val="000464DA"/>
    <w:rsid w:val="000468B5"/>
    <w:rsid w:val="00046BC0"/>
    <w:rsid w:val="00047398"/>
    <w:rsid w:val="00050466"/>
    <w:rsid w:val="000509A6"/>
    <w:rsid w:val="00050A57"/>
    <w:rsid w:val="00052002"/>
    <w:rsid w:val="0005243A"/>
    <w:rsid w:val="00052748"/>
    <w:rsid w:val="00052BB9"/>
    <w:rsid w:val="0005313F"/>
    <w:rsid w:val="00053ABD"/>
    <w:rsid w:val="00053CF4"/>
    <w:rsid w:val="000551D8"/>
    <w:rsid w:val="000556CE"/>
    <w:rsid w:val="00056A30"/>
    <w:rsid w:val="0006025D"/>
    <w:rsid w:val="000602F5"/>
    <w:rsid w:val="000609BE"/>
    <w:rsid w:val="00060D68"/>
    <w:rsid w:val="00061391"/>
    <w:rsid w:val="00062275"/>
    <w:rsid w:val="000626B0"/>
    <w:rsid w:val="00062DD9"/>
    <w:rsid w:val="00062EE1"/>
    <w:rsid w:val="0006322C"/>
    <w:rsid w:val="000637F1"/>
    <w:rsid w:val="00063B59"/>
    <w:rsid w:val="00063F44"/>
    <w:rsid w:val="000649E4"/>
    <w:rsid w:val="000652E6"/>
    <w:rsid w:val="000652FF"/>
    <w:rsid w:val="000654E3"/>
    <w:rsid w:val="00065B33"/>
    <w:rsid w:val="00065B95"/>
    <w:rsid w:val="00065F7C"/>
    <w:rsid w:val="00066B00"/>
    <w:rsid w:val="00066B12"/>
    <w:rsid w:val="00066BDE"/>
    <w:rsid w:val="00066CA5"/>
    <w:rsid w:val="000677C1"/>
    <w:rsid w:val="00067DC1"/>
    <w:rsid w:val="00070478"/>
    <w:rsid w:val="0007067B"/>
    <w:rsid w:val="00070B19"/>
    <w:rsid w:val="0007112C"/>
    <w:rsid w:val="000713AD"/>
    <w:rsid w:val="000716DB"/>
    <w:rsid w:val="00071E6A"/>
    <w:rsid w:val="00071F69"/>
    <w:rsid w:val="000722C9"/>
    <w:rsid w:val="00072498"/>
    <w:rsid w:val="00072D45"/>
    <w:rsid w:val="00073239"/>
    <w:rsid w:val="00073658"/>
    <w:rsid w:val="00073DA3"/>
    <w:rsid w:val="00073F27"/>
    <w:rsid w:val="00074D9B"/>
    <w:rsid w:val="00075061"/>
    <w:rsid w:val="000776D0"/>
    <w:rsid w:val="00080584"/>
    <w:rsid w:val="00080CFE"/>
    <w:rsid w:val="00083574"/>
    <w:rsid w:val="0008358F"/>
    <w:rsid w:val="0008387E"/>
    <w:rsid w:val="00084306"/>
    <w:rsid w:val="0008488C"/>
    <w:rsid w:val="0008493A"/>
    <w:rsid w:val="00085594"/>
    <w:rsid w:val="0008713C"/>
    <w:rsid w:val="0009140D"/>
    <w:rsid w:val="000917B3"/>
    <w:rsid w:val="00091EE1"/>
    <w:rsid w:val="00091F52"/>
    <w:rsid w:val="00093DF9"/>
    <w:rsid w:val="0009427D"/>
    <w:rsid w:val="00094371"/>
    <w:rsid w:val="0009485D"/>
    <w:rsid w:val="000955B4"/>
    <w:rsid w:val="00096282"/>
    <w:rsid w:val="000977AD"/>
    <w:rsid w:val="000A0449"/>
    <w:rsid w:val="000A1E24"/>
    <w:rsid w:val="000A2047"/>
    <w:rsid w:val="000A45A5"/>
    <w:rsid w:val="000A5579"/>
    <w:rsid w:val="000A68AC"/>
    <w:rsid w:val="000A6DB7"/>
    <w:rsid w:val="000A73F0"/>
    <w:rsid w:val="000A7605"/>
    <w:rsid w:val="000B0471"/>
    <w:rsid w:val="000B0D70"/>
    <w:rsid w:val="000B10BC"/>
    <w:rsid w:val="000B1A5E"/>
    <w:rsid w:val="000B2AD7"/>
    <w:rsid w:val="000B304D"/>
    <w:rsid w:val="000B3A74"/>
    <w:rsid w:val="000B41EC"/>
    <w:rsid w:val="000B5530"/>
    <w:rsid w:val="000B75D4"/>
    <w:rsid w:val="000B7763"/>
    <w:rsid w:val="000B797D"/>
    <w:rsid w:val="000C0AD2"/>
    <w:rsid w:val="000C0EE5"/>
    <w:rsid w:val="000C1469"/>
    <w:rsid w:val="000C1B0A"/>
    <w:rsid w:val="000C23DF"/>
    <w:rsid w:val="000C25E4"/>
    <w:rsid w:val="000C35AD"/>
    <w:rsid w:val="000C4040"/>
    <w:rsid w:val="000C451C"/>
    <w:rsid w:val="000C55B0"/>
    <w:rsid w:val="000C590D"/>
    <w:rsid w:val="000C5CAC"/>
    <w:rsid w:val="000C612C"/>
    <w:rsid w:val="000C66F2"/>
    <w:rsid w:val="000C73D8"/>
    <w:rsid w:val="000C77BB"/>
    <w:rsid w:val="000D08CD"/>
    <w:rsid w:val="000D1816"/>
    <w:rsid w:val="000D1AAC"/>
    <w:rsid w:val="000D1B68"/>
    <w:rsid w:val="000D200C"/>
    <w:rsid w:val="000D207B"/>
    <w:rsid w:val="000D2B19"/>
    <w:rsid w:val="000D2C96"/>
    <w:rsid w:val="000D2FC7"/>
    <w:rsid w:val="000D3E97"/>
    <w:rsid w:val="000D4857"/>
    <w:rsid w:val="000D6D2C"/>
    <w:rsid w:val="000D6E9D"/>
    <w:rsid w:val="000D7288"/>
    <w:rsid w:val="000D7AFD"/>
    <w:rsid w:val="000D7C37"/>
    <w:rsid w:val="000E0093"/>
    <w:rsid w:val="000E08D4"/>
    <w:rsid w:val="000E0C6D"/>
    <w:rsid w:val="000E0F0F"/>
    <w:rsid w:val="000E1AA0"/>
    <w:rsid w:val="000E2574"/>
    <w:rsid w:val="000E2DFA"/>
    <w:rsid w:val="000E36DE"/>
    <w:rsid w:val="000E3940"/>
    <w:rsid w:val="000E4C57"/>
    <w:rsid w:val="000E4D3D"/>
    <w:rsid w:val="000E578D"/>
    <w:rsid w:val="000E5B58"/>
    <w:rsid w:val="000E5BB4"/>
    <w:rsid w:val="000E5F20"/>
    <w:rsid w:val="000E6277"/>
    <w:rsid w:val="000E6A8A"/>
    <w:rsid w:val="000E7216"/>
    <w:rsid w:val="000E7468"/>
    <w:rsid w:val="000E794C"/>
    <w:rsid w:val="000E7AA5"/>
    <w:rsid w:val="000F0A27"/>
    <w:rsid w:val="000F119D"/>
    <w:rsid w:val="000F13E4"/>
    <w:rsid w:val="000F1773"/>
    <w:rsid w:val="000F25C5"/>
    <w:rsid w:val="000F3BE1"/>
    <w:rsid w:val="000F3C79"/>
    <w:rsid w:val="000F3FBB"/>
    <w:rsid w:val="000F485F"/>
    <w:rsid w:val="000F743B"/>
    <w:rsid w:val="000F7687"/>
    <w:rsid w:val="000F7C5F"/>
    <w:rsid w:val="000F7D19"/>
    <w:rsid w:val="0010017F"/>
    <w:rsid w:val="00100EC7"/>
    <w:rsid w:val="00102108"/>
    <w:rsid w:val="00102A73"/>
    <w:rsid w:val="00103723"/>
    <w:rsid w:val="00103E41"/>
    <w:rsid w:val="001052A1"/>
    <w:rsid w:val="00105DD5"/>
    <w:rsid w:val="00105E0B"/>
    <w:rsid w:val="00105FBA"/>
    <w:rsid w:val="0010608C"/>
    <w:rsid w:val="00106467"/>
    <w:rsid w:val="001067E6"/>
    <w:rsid w:val="00106E19"/>
    <w:rsid w:val="00107229"/>
    <w:rsid w:val="00110632"/>
    <w:rsid w:val="0011093E"/>
    <w:rsid w:val="001113A3"/>
    <w:rsid w:val="00111521"/>
    <w:rsid w:val="0011385E"/>
    <w:rsid w:val="001138B6"/>
    <w:rsid w:val="00113A60"/>
    <w:rsid w:val="00116027"/>
    <w:rsid w:val="00116934"/>
    <w:rsid w:val="00117195"/>
    <w:rsid w:val="001178F7"/>
    <w:rsid w:val="00120197"/>
    <w:rsid w:val="00121292"/>
    <w:rsid w:val="0012164C"/>
    <w:rsid w:val="00121F27"/>
    <w:rsid w:val="0012338C"/>
    <w:rsid w:val="0012364D"/>
    <w:rsid w:val="00124406"/>
    <w:rsid w:val="00124E2D"/>
    <w:rsid w:val="0012504A"/>
    <w:rsid w:val="00125359"/>
    <w:rsid w:val="001256E4"/>
    <w:rsid w:val="00125A33"/>
    <w:rsid w:val="00126183"/>
    <w:rsid w:val="00131487"/>
    <w:rsid w:val="0013217B"/>
    <w:rsid w:val="001322F8"/>
    <w:rsid w:val="00132548"/>
    <w:rsid w:val="00132773"/>
    <w:rsid w:val="00132DF0"/>
    <w:rsid w:val="0013495E"/>
    <w:rsid w:val="0013514C"/>
    <w:rsid w:val="00135E6F"/>
    <w:rsid w:val="00135E94"/>
    <w:rsid w:val="00135F69"/>
    <w:rsid w:val="0013676A"/>
    <w:rsid w:val="00136FC0"/>
    <w:rsid w:val="00137851"/>
    <w:rsid w:val="00137D33"/>
    <w:rsid w:val="0014059E"/>
    <w:rsid w:val="0014065A"/>
    <w:rsid w:val="00142343"/>
    <w:rsid w:val="00143187"/>
    <w:rsid w:val="001435E4"/>
    <w:rsid w:val="0014387E"/>
    <w:rsid w:val="00144D91"/>
    <w:rsid w:val="00144F26"/>
    <w:rsid w:val="00145373"/>
    <w:rsid w:val="0014572E"/>
    <w:rsid w:val="00145A56"/>
    <w:rsid w:val="00145C0F"/>
    <w:rsid w:val="00146580"/>
    <w:rsid w:val="001473D1"/>
    <w:rsid w:val="0014748D"/>
    <w:rsid w:val="00147553"/>
    <w:rsid w:val="00147590"/>
    <w:rsid w:val="00147725"/>
    <w:rsid w:val="00147E9E"/>
    <w:rsid w:val="0015048F"/>
    <w:rsid w:val="001504E3"/>
    <w:rsid w:val="00150E87"/>
    <w:rsid w:val="00150F75"/>
    <w:rsid w:val="00150FA2"/>
    <w:rsid w:val="001514B4"/>
    <w:rsid w:val="00151884"/>
    <w:rsid w:val="00151D4E"/>
    <w:rsid w:val="00151F38"/>
    <w:rsid w:val="001520F3"/>
    <w:rsid w:val="0015302F"/>
    <w:rsid w:val="00153564"/>
    <w:rsid w:val="00154236"/>
    <w:rsid w:val="00156317"/>
    <w:rsid w:val="001564F2"/>
    <w:rsid w:val="001565A4"/>
    <w:rsid w:val="0015791A"/>
    <w:rsid w:val="00160957"/>
    <w:rsid w:val="001610CF"/>
    <w:rsid w:val="00161225"/>
    <w:rsid w:val="00162348"/>
    <w:rsid w:val="00162B55"/>
    <w:rsid w:val="001635E1"/>
    <w:rsid w:val="001642FC"/>
    <w:rsid w:val="00164B13"/>
    <w:rsid w:val="00164B90"/>
    <w:rsid w:val="00164F55"/>
    <w:rsid w:val="001661BF"/>
    <w:rsid w:val="0016696A"/>
    <w:rsid w:val="001669C4"/>
    <w:rsid w:val="001669EA"/>
    <w:rsid w:val="001675CC"/>
    <w:rsid w:val="00167673"/>
    <w:rsid w:val="00170505"/>
    <w:rsid w:val="00171068"/>
    <w:rsid w:val="001712F6"/>
    <w:rsid w:val="0017165E"/>
    <w:rsid w:val="0017174B"/>
    <w:rsid w:val="00171CD8"/>
    <w:rsid w:val="001724AF"/>
    <w:rsid w:val="0017277A"/>
    <w:rsid w:val="001732BB"/>
    <w:rsid w:val="0017373C"/>
    <w:rsid w:val="00173751"/>
    <w:rsid w:val="001737DB"/>
    <w:rsid w:val="001739C3"/>
    <w:rsid w:val="00173A7E"/>
    <w:rsid w:val="00173B57"/>
    <w:rsid w:val="00173B96"/>
    <w:rsid w:val="0017499B"/>
    <w:rsid w:val="00174F06"/>
    <w:rsid w:val="00175394"/>
    <w:rsid w:val="001754D9"/>
    <w:rsid w:val="00175974"/>
    <w:rsid w:val="00176A8C"/>
    <w:rsid w:val="00176EA2"/>
    <w:rsid w:val="00177042"/>
    <w:rsid w:val="00177CE5"/>
    <w:rsid w:val="00180024"/>
    <w:rsid w:val="00180576"/>
    <w:rsid w:val="001810D8"/>
    <w:rsid w:val="0018185F"/>
    <w:rsid w:val="00181F6D"/>
    <w:rsid w:val="0018230A"/>
    <w:rsid w:val="001824B2"/>
    <w:rsid w:val="001830A3"/>
    <w:rsid w:val="001844DC"/>
    <w:rsid w:val="00184513"/>
    <w:rsid w:val="00184E53"/>
    <w:rsid w:val="00190643"/>
    <w:rsid w:val="00190C55"/>
    <w:rsid w:val="0019205F"/>
    <w:rsid w:val="00192202"/>
    <w:rsid w:val="001926A7"/>
    <w:rsid w:val="0019340F"/>
    <w:rsid w:val="00193990"/>
    <w:rsid w:val="00193A6A"/>
    <w:rsid w:val="00193C06"/>
    <w:rsid w:val="00193D87"/>
    <w:rsid w:val="00193DF3"/>
    <w:rsid w:val="00193EC2"/>
    <w:rsid w:val="0019410A"/>
    <w:rsid w:val="0019482B"/>
    <w:rsid w:val="00194D08"/>
    <w:rsid w:val="00194D73"/>
    <w:rsid w:val="00194E75"/>
    <w:rsid w:val="001950E3"/>
    <w:rsid w:val="00195479"/>
    <w:rsid w:val="00195803"/>
    <w:rsid w:val="00195B9C"/>
    <w:rsid w:val="001961FB"/>
    <w:rsid w:val="001966B9"/>
    <w:rsid w:val="001968F4"/>
    <w:rsid w:val="00196D90"/>
    <w:rsid w:val="00197107"/>
    <w:rsid w:val="00197468"/>
    <w:rsid w:val="00197CB2"/>
    <w:rsid w:val="00197E80"/>
    <w:rsid w:val="001A134A"/>
    <w:rsid w:val="001A1907"/>
    <w:rsid w:val="001A1E44"/>
    <w:rsid w:val="001A2AF6"/>
    <w:rsid w:val="001A3553"/>
    <w:rsid w:val="001A3CF0"/>
    <w:rsid w:val="001A3F46"/>
    <w:rsid w:val="001A4660"/>
    <w:rsid w:val="001A65D3"/>
    <w:rsid w:val="001A6E6F"/>
    <w:rsid w:val="001A7698"/>
    <w:rsid w:val="001B0EBD"/>
    <w:rsid w:val="001B10E9"/>
    <w:rsid w:val="001B161D"/>
    <w:rsid w:val="001B1A21"/>
    <w:rsid w:val="001B2908"/>
    <w:rsid w:val="001B2E11"/>
    <w:rsid w:val="001B4BA0"/>
    <w:rsid w:val="001B4DCC"/>
    <w:rsid w:val="001B5007"/>
    <w:rsid w:val="001B53BE"/>
    <w:rsid w:val="001B546C"/>
    <w:rsid w:val="001B5DA3"/>
    <w:rsid w:val="001B5EAF"/>
    <w:rsid w:val="001B6219"/>
    <w:rsid w:val="001B6381"/>
    <w:rsid w:val="001B68A7"/>
    <w:rsid w:val="001B6FD0"/>
    <w:rsid w:val="001B781E"/>
    <w:rsid w:val="001B7AAA"/>
    <w:rsid w:val="001C04E5"/>
    <w:rsid w:val="001C0588"/>
    <w:rsid w:val="001C084E"/>
    <w:rsid w:val="001C0C43"/>
    <w:rsid w:val="001C0E5A"/>
    <w:rsid w:val="001C120A"/>
    <w:rsid w:val="001C130F"/>
    <w:rsid w:val="001C1841"/>
    <w:rsid w:val="001C2963"/>
    <w:rsid w:val="001C3B71"/>
    <w:rsid w:val="001C3C0F"/>
    <w:rsid w:val="001C5218"/>
    <w:rsid w:val="001C5874"/>
    <w:rsid w:val="001C5B8C"/>
    <w:rsid w:val="001C5C8F"/>
    <w:rsid w:val="001C6AB4"/>
    <w:rsid w:val="001D1B69"/>
    <w:rsid w:val="001D2261"/>
    <w:rsid w:val="001D2673"/>
    <w:rsid w:val="001D2C3C"/>
    <w:rsid w:val="001D35DC"/>
    <w:rsid w:val="001D4179"/>
    <w:rsid w:val="001D4763"/>
    <w:rsid w:val="001D47D9"/>
    <w:rsid w:val="001D4C5E"/>
    <w:rsid w:val="001D4DF7"/>
    <w:rsid w:val="001D56BC"/>
    <w:rsid w:val="001D5915"/>
    <w:rsid w:val="001D5B78"/>
    <w:rsid w:val="001D723D"/>
    <w:rsid w:val="001D7816"/>
    <w:rsid w:val="001D786C"/>
    <w:rsid w:val="001E062F"/>
    <w:rsid w:val="001E0B81"/>
    <w:rsid w:val="001E0BEB"/>
    <w:rsid w:val="001E10D9"/>
    <w:rsid w:val="001E1BA9"/>
    <w:rsid w:val="001E2821"/>
    <w:rsid w:val="001E2D01"/>
    <w:rsid w:val="001E40DB"/>
    <w:rsid w:val="001E5505"/>
    <w:rsid w:val="001E5902"/>
    <w:rsid w:val="001E6675"/>
    <w:rsid w:val="001E69AA"/>
    <w:rsid w:val="001F0256"/>
    <w:rsid w:val="001F08BF"/>
    <w:rsid w:val="001F1619"/>
    <w:rsid w:val="001F20E0"/>
    <w:rsid w:val="001F3084"/>
    <w:rsid w:val="001F36ED"/>
    <w:rsid w:val="001F41B4"/>
    <w:rsid w:val="001F4CA2"/>
    <w:rsid w:val="001F52D5"/>
    <w:rsid w:val="001F536A"/>
    <w:rsid w:val="001F565A"/>
    <w:rsid w:val="001F59B7"/>
    <w:rsid w:val="001F624A"/>
    <w:rsid w:val="001F64BE"/>
    <w:rsid w:val="001F6F38"/>
    <w:rsid w:val="001F78C0"/>
    <w:rsid w:val="00200449"/>
    <w:rsid w:val="002019C8"/>
    <w:rsid w:val="00201DF7"/>
    <w:rsid w:val="002030C1"/>
    <w:rsid w:val="002034AD"/>
    <w:rsid w:val="00203529"/>
    <w:rsid w:val="002043FA"/>
    <w:rsid w:val="0020461E"/>
    <w:rsid w:val="00204BCE"/>
    <w:rsid w:val="00205475"/>
    <w:rsid w:val="002054BF"/>
    <w:rsid w:val="00205595"/>
    <w:rsid w:val="00205996"/>
    <w:rsid w:val="00205D28"/>
    <w:rsid w:val="00205D8A"/>
    <w:rsid w:val="00206C1A"/>
    <w:rsid w:val="002077B1"/>
    <w:rsid w:val="00207891"/>
    <w:rsid w:val="002102E2"/>
    <w:rsid w:val="002104AF"/>
    <w:rsid w:val="00213203"/>
    <w:rsid w:val="002133E8"/>
    <w:rsid w:val="00213681"/>
    <w:rsid w:val="00213A1E"/>
    <w:rsid w:val="00213F25"/>
    <w:rsid w:val="00214150"/>
    <w:rsid w:val="00216143"/>
    <w:rsid w:val="0021614F"/>
    <w:rsid w:val="002163C2"/>
    <w:rsid w:val="00216A1B"/>
    <w:rsid w:val="00216E8F"/>
    <w:rsid w:val="00216F8A"/>
    <w:rsid w:val="002174E4"/>
    <w:rsid w:val="00217734"/>
    <w:rsid w:val="00217A97"/>
    <w:rsid w:val="00217E3F"/>
    <w:rsid w:val="00220825"/>
    <w:rsid w:val="0022093F"/>
    <w:rsid w:val="00221126"/>
    <w:rsid w:val="0022137F"/>
    <w:rsid w:val="002213F0"/>
    <w:rsid w:val="0022190C"/>
    <w:rsid w:val="00221BCE"/>
    <w:rsid w:val="002228DD"/>
    <w:rsid w:val="0022347C"/>
    <w:rsid w:val="00223646"/>
    <w:rsid w:val="00223D61"/>
    <w:rsid w:val="00223F12"/>
    <w:rsid w:val="00224063"/>
    <w:rsid w:val="002243B4"/>
    <w:rsid w:val="00225195"/>
    <w:rsid w:val="0022697F"/>
    <w:rsid w:val="002278AC"/>
    <w:rsid w:val="00227D25"/>
    <w:rsid w:val="00230784"/>
    <w:rsid w:val="0023094B"/>
    <w:rsid w:val="002310D3"/>
    <w:rsid w:val="00231714"/>
    <w:rsid w:val="002319CA"/>
    <w:rsid w:val="00231A4A"/>
    <w:rsid w:val="00231C15"/>
    <w:rsid w:val="00232114"/>
    <w:rsid w:val="00232A99"/>
    <w:rsid w:val="00232D7F"/>
    <w:rsid w:val="00233429"/>
    <w:rsid w:val="00234025"/>
    <w:rsid w:val="002346CC"/>
    <w:rsid w:val="0023529C"/>
    <w:rsid w:val="002355BD"/>
    <w:rsid w:val="002355CF"/>
    <w:rsid w:val="00236353"/>
    <w:rsid w:val="00236B64"/>
    <w:rsid w:val="002373AA"/>
    <w:rsid w:val="0023799A"/>
    <w:rsid w:val="00237BFE"/>
    <w:rsid w:val="002400F2"/>
    <w:rsid w:val="002404DD"/>
    <w:rsid w:val="002410DB"/>
    <w:rsid w:val="0024157F"/>
    <w:rsid w:val="00241824"/>
    <w:rsid w:val="00241DD0"/>
    <w:rsid w:val="00241E66"/>
    <w:rsid w:val="0024211D"/>
    <w:rsid w:val="00242488"/>
    <w:rsid w:val="0024261F"/>
    <w:rsid w:val="002427BB"/>
    <w:rsid w:val="002427F9"/>
    <w:rsid w:val="00242ABC"/>
    <w:rsid w:val="00242FAA"/>
    <w:rsid w:val="0024327C"/>
    <w:rsid w:val="00243614"/>
    <w:rsid w:val="002450E8"/>
    <w:rsid w:val="002453D7"/>
    <w:rsid w:val="00245C10"/>
    <w:rsid w:val="00246087"/>
    <w:rsid w:val="0024660A"/>
    <w:rsid w:val="002469DF"/>
    <w:rsid w:val="002512BC"/>
    <w:rsid w:val="00251400"/>
    <w:rsid w:val="00251B10"/>
    <w:rsid w:val="00251EF6"/>
    <w:rsid w:val="00252289"/>
    <w:rsid w:val="00252C79"/>
    <w:rsid w:val="00252D63"/>
    <w:rsid w:val="002537E3"/>
    <w:rsid w:val="00253BAA"/>
    <w:rsid w:val="00253C56"/>
    <w:rsid w:val="00256437"/>
    <w:rsid w:val="00256D33"/>
    <w:rsid w:val="0025731A"/>
    <w:rsid w:val="002578C7"/>
    <w:rsid w:val="00257C34"/>
    <w:rsid w:val="00260051"/>
    <w:rsid w:val="002607A8"/>
    <w:rsid w:val="00261865"/>
    <w:rsid w:val="00261E82"/>
    <w:rsid w:val="00262628"/>
    <w:rsid w:val="00263382"/>
    <w:rsid w:val="00263E11"/>
    <w:rsid w:val="00263E65"/>
    <w:rsid w:val="002643DB"/>
    <w:rsid w:val="00264FD0"/>
    <w:rsid w:val="0026568C"/>
    <w:rsid w:val="0026621F"/>
    <w:rsid w:val="00266265"/>
    <w:rsid w:val="0026785E"/>
    <w:rsid w:val="0027019E"/>
    <w:rsid w:val="00271610"/>
    <w:rsid w:val="00271EDB"/>
    <w:rsid w:val="00273058"/>
    <w:rsid w:val="002731BA"/>
    <w:rsid w:val="00273FBA"/>
    <w:rsid w:val="0027440F"/>
    <w:rsid w:val="002751C9"/>
    <w:rsid w:val="002753B4"/>
    <w:rsid w:val="00277341"/>
    <w:rsid w:val="002777BC"/>
    <w:rsid w:val="002803D7"/>
    <w:rsid w:val="00284110"/>
    <w:rsid w:val="002846D1"/>
    <w:rsid w:val="00284EA0"/>
    <w:rsid w:val="00284EF7"/>
    <w:rsid w:val="002855F4"/>
    <w:rsid w:val="002858DD"/>
    <w:rsid w:val="002859F8"/>
    <w:rsid w:val="00285B82"/>
    <w:rsid w:val="00285BCF"/>
    <w:rsid w:val="002866D0"/>
    <w:rsid w:val="0028747C"/>
    <w:rsid w:val="002875F2"/>
    <w:rsid w:val="002877CF"/>
    <w:rsid w:val="0028789C"/>
    <w:rsid w:val="002879B0"/>
    <w:rsid w:val="00290885"/>
    <w:rsid w:val="00291ACB"/>
    <w:rsid w:val="002920D2"/>
    <w:rsid w:val="00293C8F"/>
    <w:rsid w:val="0029480E"/>
    <w:rsid w:val="0029531B"/>
    <w:rsid w:val="00295F16"/>
    <w:rsid w:val="0029793F"/>
    <w:rsid w:val="00297F47"/>
    <w:rsid w:val="00297FDF"/>
    <w:rsid w:val="002A08F4"/>
    <w:rsid w:val="002A08FE"/>
    <w:rsid w:val="002A0FFC"/>
    <w:rsid w:val="002A15A5"/>
    <w:rsid w:val="002A1B0E"/>
    <w:rsid w:val="002A239F"/>
    <w:rsid w:val="002A255B"/>
    <w:rsid w:val="002A31B0"/>
    <w:rsid w:val="002A35B0"/>
    <w:rsid w:val="002A3B44"/>
    <w:rsid w:val="002A4F3D"/>
    <w:rsid w:val="002A5362"/>
    <w:rsid w:val="002A6FF4"/>
    <w:rsid w:val="002A7C4D"/>
    <w:rsid w:val="002B1737"/>
    <w:rsid w:val="002B3424"/>
    <w:rsid w:val="002B3495"/>
    <w:rsid w:val="002B3644"/>
    <w:rsid w:val="002B3E3E"/>
    <w:rsid w:val="002B4A3E"/>
    <w:rsid w:val="002B4BE4"/>
    <w:rsid w:val="002B4C8A"/>
    <w:rsid w:val="002B53A2"/>
    <w:rsid w:val="002B548A"/>
    <w:rsid w:val="002B6185"/>
    <w:rsid w:val="002B7D2C"/>
    <w:rsid w:val="002B7E0F"/>
    <w:rsid w:val="002C046F"/>
    <w:rsid w:val="002C0A4E"/>
    <w:rsid w:val="002C10FB"/>
    <w:rsid w:val="002C15F4"/>
    <w:rsid w:val="002C185B"/>
    <w:rsid w:val="002C2394"/>
    <w:rsid w:val="002C3353"/>
    <w:rsid w:val="002C33C8"/>
    <w:rsid w:val="002C39B1"/>
    <w:rsid w:val="002C3E47"/>
    <w:rsid w:val="002C444E"/>
    <w:rsid w:val="002C4C8D"/>
    <w:rsid w:val="002C4E84"/>
    <w:rsid w:val="002C57DE"/>
    <w:rsid w:val="002C5D2A"/>
    <w:rsid w:val="002C6157"/>
    <w:rsid w:val="002C630F"/>
    <w:rsid w:val="002C66EA"/>
    <w:rsid w:val="002C670F"/>
    <w:rsid w:val="002C6E9E"/>
    <w:rsid w:val="002C734E"/>
    <w:rsid w:val="002C7AB8"/>
    <w:rsid w:val="002C7C36"/>
    <w:rsid w:val="002C7DA6"/>
    <w:rsid w:val="002D02F8"/>
    <w:rsid w:val="002D0B67"/>
    <w:rsid w:val="002D146D"/>
    <w:rsid w:val="002D1504"/>
    <w:rsid w:val="002D1589"/>
    <w:rsid w:val="002D1C1E"/>
    <w:rsid w:val="002D1CEE"/>
    <w:rsid w:val="002D1E9D"/>
    <w:rsid w:val="002D28C3"/>
    <w:rsid w:val="002D2E47"/>
    <w:rsid w:val="002D363C"/>
    <w:rsid w:val="002D39DE"/>
    <w:rsid w:val="002D5249"/>
    <w:rsid w:val="002D5B4A"/>
    <w:rsid w:val="002D600C"/>
    <w:rsid w:val="002D62A3"/>
    <w:rsid w:val="002D6D6F"/>
    <w:rsid w:val="002D717C"/>
    <w:rsid w:val="002E0198"/>
    <w:rsid w:val="002E02D8"/>
    <w:rsid w:val="002E06BA"/>
    <w:rsid w:val="002E0B8B"/>
    <w:rsid w:val="002E111F"/>
    <w:rsid w:val="002E125E"/>
    <w:rsid w:val="002E28DB"/>
    <w:rsid w:val="002E2D06"/>
    <w:rsid w:val="002E3217"/>
    <w:rsid w:val="002E42F9"/>
    <w:rsid w:val="002E483F"/>
    <w:rsid w:val="002E6B6A"/>
    <w:rsid w:val="002E6FF1"/>
    <w:rsid w:val="002E76B9"/>
    <w:rsid w:val="002E7A83"/>
    <w:rsid w:val="002E7B77"/>
    <w:rsid w:val="002E7B88"/>
    <w:rsid w:val="002F0728"/>
    <w:rsid w:val="002F1106"/>
    <w:rsid w:val="002F130E"/>
    <w:rsid w:val="002F133A"/>
    <w:rsid w:val="002F22B9"/>
    <w:rsid w:val="002F2A97"/>
    <w:rsid w:val="002F3157"/>
    <w:rsid w:val="002F3183"/>
    <w:rsid w:val="002F3E3E"/>
    <w:rsid w:val="002F4519"/>
    <w:rsid w:val="002F482E"/>
    <w:rsid w:val="002F7E2A"/>
    <w:rsid w:val="003002D2"/>
    <w:rsid w:val="00300CD7"/>
    <w:rsid w:val="00301D2E"/>
    <w:rsid w:val="00301DC1"/>
    <w:rsid w:val="00302998"/>
    <w:rsid w:val="00303D75"/>
    <w:rsid w:val="00303F5A"/>
    <w:rsid w:val="00303F6A"/>
    <w:rsid w:val="00303FF2"/>
    <w:rsid w:val="00304DF7"/>
    <w:rsid w:val="00306319"/>
    <w:rsid w:val="00306F78"/>
    <w:rsid w:val="00311201"/>
    <w:rsid w:val="00311B9F"/>
    <w:rsid w:val="003123AA"/>
    <w:rsid w:val="003123CD"/>
    <w:rsid w:val="003128CD"/>
    <w:rsid w:val="00312C6A"/>
    <w:rsid w:val="00312CA8"/>
    <w:rsid w:val="00314BC2"/>
    <w:rsid w:val="003153AE"/>
    <w:rsid w:val="00315611"/>
    <w:rsid w:val="00315A78"/>
    <w:rsid w:val="0031656D"/>
    <w:rsid w:val="0031679A"/>
    <w:rsid w:val="00316981"/>
    <w:rsid w:val="00316CA3"/>
    <w:rsid w:val="00316FBC"/>
    <w:rsid w:val="00317083"/>
    <w:rsid w:val="003177D2"/>
    <w:rsid w:val="00320BE6"/>
    <w:rsid w:val="00320D13"/>
    <w:rsid w:val="003217AF"/>
    <w:rsid w:val="00321FAC"/>
    <w:rsid w:val="003225E4"/>
    <w:rsid w:val="00323C5D"/>
    <w:rsid w:val="00323D3E"/>
    <w:rsid w:val="00323D69"/>
    <w:rsid w:val="00324F67"/>
    <w:rsid w:val="0033061A"/>
    <w:rsid w:val="0033107F"/>
    <w:rsid w:val="00331CCC"/>
    <w:rsid w:val="00333065"/>
    <w:rsid w:val="00333618"/>
    <w:rsid w:val="00334B02"/>
    <w:rsid w:val="0033509F"/>
    <w:rsid w:val="0033555D"/>
    <w:rsid w:val="003355D2"/>
    <w:rsid w:val="00340ED9"/>
    <w:rsid w:val="00341F78"/>
    <w:rsid w:val="00343BCC"/>
    <w:rsid w:val="00344315"/>
    <w:rsid w:val="003449AA"/>
    <w:rsid w:val="0034594F"/>
    <w:rsid w:val="003473ED"/>
    <w:rsid w:val="00347A30"/>
    <w:rsid w:val="00347FD6"/>
    <w:rsid w:val="00350749"/>
    <w:rsid w:val="00351F62"/>
    <w:rsid w:val="003520D2"/>
    <w:rsid w:val="00352206"/>
    <w:rsid w:val="003537A2"/>
    <w:rsid w:val="003541E8"/>
    <w:rsid w:val="00354645"/>
    <w:rsid w:val="003549FB"/>
    <w:rsid w:val="00354BE9"/>
    <w:rsid w:val="00354E1F"/>
    <w:rsid w:val="003552A4"/>
    <w:rsid w:val="003555E0"/>
    <w:rsid w:val="00355EF6"/>
    <w:rsid w:val="00357B09"/>
    <w:rsid w:val="00357E4B"/>
    <w:rsid w:val="0036062C"/>
    <w:rsid w:val="00361353"/>
    <w:rsid w:val="0036168D"/>
    <w:rsid w:val="003617ED"/>
    <w:rsid w:val="0036197D"/>
    <w:rsid w:val="00362295"/>
    <w:rsid w:val="0036232D"/>
    <w:rsid w:val="003625AA"/>
    <w:rsid w:val="00363BC3"/>
    <w:rsid w:val="003643C9"/>
    <w:rsid w:val="003645BD"/>
    <w:rsid w:val="003649A7"/>
    <w:rsid w:val="00365459"/>
    <w:rsid w:val="00365C1D"/>
    <w:rsid w:val="0036736F"/>
    <w:rsid w:val="00367750"/>
    <w:rsid w:val="00367B32"/>
    <w:rsid w:val="0037017B"/>
    <w:rsid w:val="00370327"/>
    <w:rsid w:val="003703AE"/>
    <w:rsid w:val="00371661"/>
    <w:rsid w:val="00371D12"/>
    <w:rsid w:val="00371E08"/>
    <w:rsid w:val="003720D0"/>
    <w:rsid w:val="003726BE"/>
    <w:rsid w:val="00372A08"/>
    <w:rsid w:val="00372A85"/>
    <w:rsid w:val="00372AE1"/>
    <w:rsid w:val="00373972"/>
    <w:rsid w:val="003739FC"/>
    <w:rsid w:val="00373F16"/>
    <w:rsid w:val="003743C7"/>
    <w:rsid w:val="0037469F"/>
    <w:rsid w:val="00374893"/>
    <w:rsid w:val="00374E7C"/>
    <w:rsid w:val="00375019"/>
    <w:rsid w:val="00375719"/>
    <w:rsid w:val="003763CE"/>
    <w:rsid w:val="00376E9A"/>
    <w:rsid w:val="00377B8F"/>
    <w:rsid w:val="00377CC6"/>
    <w:rsid w:val="00380767"/>
    <w:rsid w:val="0038092F"/>
    <w:rsid w:val="00380BAE"/>
    <w:rsid w:val="00380BE0"/>
    <w:rsid w:val="0038138C"/>
    <w:rsid w:val="00381464"/>
    <w:rsid w:val="00381DCA"/>
    <w:rsid w:val="00381E6D"/>
    <w:rsid w:val="00382131"/>
    <w:rsid w:val="003828EB"/>
    <w:rsid w:val="00382C14"/>
    <w:rsid w:val="003831E0"/>
    <w:rsid w:val="00384600"/>
    <w:rsid w:val="00384EC8"/>
    <w:rsid w:val="00385305"/>
    <w:rsid w:val="0038584E"/>
    <w:rsid w:val="00385BB1"/>
    <w:rsid w:val="003866DD"/>
    <w:rsid w:val="003866E2"/>
    <w:rsid w:val="003868DC"/>
    <w:rsid w:val="00387359"/>
    <w:rsid w:val="00387BAD"/>
    <w:rsid w:val="00390680"/>
    <w:rsid w:val="003907DF"/>
    <w:rsid w:val="003910C9"/>
    <w:rsid w:val="00391769"/>
    <w:rsid w:val="00391C32"/>
    <w:rsid w:val="00391DC5"/>
    <w:rsid w:val="0039205E"/>
    <w:rsid w:val="003921AD"/>
    <w:rsid w:val="00392645"/>
    <w:rsid w:val="00392F35"/>
    <w:rsid w:val="00393565"/>
    <w:rsid w:val="003946E2"/>
    <w:rsid w:val="0039471B"/>
    <w:rsid w:val="003947B4"/>
    <w:rsid w:val="00396A0F"/>
    <w:rsid w:val="00396BAB"/>
    <w:rsid w:val="00396C80"/>
    <w:rsid w:val="00396E9D"/>
    <w:rsid w:val="00397E4E"/>
    <w:rsid w:val="00397FFE"/>
    <w:rsid w:val="003A0245"/>
    <w:rsid w:val="003A0712"/>
    <w:rsid w:val="003A07F2"/>
    <w:rsid w:val="003A0AC5"/>
    <w:rsid w:val="003A0B16"/>
    <w:rsid w:val="003A1AF3"/>
    <w:rsid w:val="003A2524"/>
    <w:rsid w:val="003A28B4"/>
    <w:rsid w:val="003A3277"/>
    <w:rsid w:val="003A3687"/>
    <w:rsid w:val="003A4549"/>
    <w:rsid w:val="003A48AA"/>
    <w:rsid w:val="003A57BD"/>
    <w:rsid w:val="003A5A06"/>
    <w:rsid w:val="003A60A1"/>
    <w:rsid w:val="003A6901"/>
    <w:rsid w:val="003B0897"/>
    <w:rsid w:val="003B1ACC"/>
    <w:rsid w:val="003B1EA3"/>
    <w:rsid w:val="003B264E"/>
    <w:rsid w:val="003B2662"/>
    <w:rsid w:val="003B2E94"/>
    <w:rsid w:val="003B321A"/>
    <w:rsid w:val="003B3892"/>
    <w:rsid w:val="003B3BA9"/>
    <w:rsid w:val="003B3BE7"/>
    <w:rsid w:val="003B3DD6"/>
    <w:rsid w:val="003B3E39"/>
    <w:rsid w:val="003B568B"/>
    <w:rsid w:val="003B6116"/>
    <w:rsid w:val="003B6276"/>
    <w:rsid w:val="003B62A9"/>
    <w:rsid w:val="003B635B"/>
    <w:rsid w:val="003B7C61"/>
    <w:rsid w:val="003B7C89"/>
    <w:rsid w:val="003C04A8"/>
    <w:rsid w:val="003C04AD"/>
    <w:rsid w:val="003C0D5F"/>
    <w:rsid w:val="003C1105"/>
    <w:rsid w:val="003C16D3"/>
    <w:rsid w:val="003C16FD"/>
    <w:rsid w:val="003C3178"/>
    <w:rsid w:val="003C3398"/>
    <w:rsid w:val="003C34B1"/>
    <w:rsid w:val="003C375C"/>
    <w:rsid w:val="003C577B"/>
    <w:rsid w:val="003C5832"/>
    <w:rsid w:val="003C5C18"/>
    <w:rsid w:val="003C66D5"/>
    <w:rsid w:val="003C73E5"/>
    <w:rsid w:val="003C7D64"/>
    <w:rsid w:val="003D0220"/>
    <w:rsid w:val="003D1912"/>
    <w:rsid w:val="003D2894"/>
    <w:rsid w:val="003D2FF5"/>
    <w:rsid w:val="003D3AD4"/>
    <w:rsid w:val="003D3F6C"/>
    <w:rsid w:val="003D578A"/>
    <w:rsid w:val="003D72CC"/>
    <w:rsid w:val="003D77D7"/>
    <w:rsid w:val="003E0980"/>
    <w:rsid w:val="003E1AC4"/>
    <w:rsid w:val="003E33E8"/>
    <w:rsid w:val="003E3467"/>
    <w:rsid w:val="003E3B09"/>
    <w:rsid w:val="003E3F1B"/>
    <w:rsid w:val="003E4955"/>
    <w:rsid w:val="003E5231"/>
    <w:rsid w:val="003E5E3C"/>
    <w:rsid w:val="003E74CD"/>
    <w:rsid w:val="003E7708"/>
    <w:rsid w:val="003E7763"/>
    <w:rsid w:val="003F0579"/>
    <w:rsid w:val="003F06E9"/>
    <w:rsid w:val="003F0849"/>
    <w:rsid w:val="003F17D5"/>
    <w:rsid w:val="003F1938"/>
    <w:rsid w:val="003F1979"/>
    <w:rsid w:val="003F21C3"/>
    <w:rsid w:val="003F26C0"/>
    <w:rsid w:val="003F35C6"/>
    <w:rsid w:val="003F4907"/>
    <w:rsid w:val="003F4AF6"/>
    <w:rsid w:val="003F53FD"/>
    <w:rsid w:val="003F55C0"/>
    <w:rsid w:val="003F65F1"/>
    <w:rsid w:val="003F6931"/>
    <w:rsid w:val="003F6946"/>
    <w:rsid w:val="003F6F22"/>
    <w:rsid w:val="003F7985"/>
    <w:rsid w:val="004000C3"/>
    <w:rsid w:val="004001CD"/>
    <w:rsid w:val="00400AE3"/>
    <w:rsid w:val="00400EC1"/>
    <w:rsid w:val="004018AF"/>
    <w:rsid w:val="00402299"/>
    <w:rsid w:val="00402C8B"/>
    <w:rsid w:val="00402EE4"/>
    <w:rsid w:val="004031CE"/>
    <w:rsid w:val="0040522D"/>
    <w:rsid w:val="004054BC"/>
    <w:rsid w:val="0040561B"/>
    <w:rsid w:val="00405BB9"/>
    <w:rsid w:val="0040768A"/>
    <w:rsid w:val="00407BD6"/>
    <w:rsid w:val="00410460"/>
    <w:rsid w:val="00410AA7"/>
    <w:rsid w:val="00410FA3"/>
    <w:rsid w:val="004117F6"/>
    <w:rsid w:val="00412242"/>
    <w:rsid w:val="00412854"/>
    <w:rsid w:val="004149AA"/>
    <w:rsid w:val="00415042"/>
    <w:rsid w:val="00415484"/>
    <w:rsid w:val="0041554C"/>
    <w:rsid w:val="004155D4"/>
    <w:rsid w:val="00415CF2"/>
    <w:rsid w:val="004161C6"/>
    <w:rsid w:val="004166F1"/>
    <w:rsid w:val="00416A6D"/>
    <w:rsid w:val="00417103"/>
    <w:rsid w:val="0042045E"/>
    <w:rsid w:val="00420878"/>
    <w:rsid w:val="00420B86"/>
    <w:rsid w:val="00421CB4"/>
    <w:rsid w:val="0042275F"/>
    <w:rsid w:val="0042305E"/>
    <w:rsid w:val="004234DF"/>
    <w:rsid w:val="00424D0A"/>
    <w:rsid w:val="00424E4E"/>
    <w:rsid w:val="0042573B"/>
    <w:rsid w:val="00425B0B"/>
    <w:rsid w:val="004268F8"/>
    <w:rsid w:val="00426C93"/>
    <w:rsid w:val="004278BA"/>
    <w:rsid w:val="0043052D"/>
    <w:rsid w:val="00430A14"/>
    <w:rsid w:val="00431937"/>
    <w:rsid w:val="004328F9"/>
    <w:rsid w:val="00432B60"/>
    <w:rsid w:val="00433225"/>
    <w:rsid w:val="00434C12"/>
    <w:rsid w:val="0043513F"/>
    <w:rsid w:val="004358E2"/>
    <w:rsid w:val="00436EA5"/>
    <w:rsid w:val="004376E9"/>
    <w:rsid w:val="00440100"/>
    <w:rsid w:val="0044127E"/>
    <w:rsid w:val="00442893"/>
    <w:rsid w:val="00442E0B"/>
    <w:rsid w:val="004434ED"/>
    <w:rsid w:val="0044469A"/>
    <w:rsid w:val="00444BA7"/>
    <w:rsid w:val="0044601A"/>
    <w:rsid w:val="004460E7"/>
    <w:rsid w:val="004475CE"/>
    <w:rsid w:val="00447A42"/>
    <w:rsid w:val="00447D91"/>
    <w:rsid w:val="004509DE"/>
    <w:rsid w:val="00450D14"/>
    <w:rsid w:val="00450EE0"/>
    <w:rsid w:val="0045140B"/>
    <w:rsid w:val="004515A7"/>
    <w:rsid w:val="004518E7"/>
    <w:rsid w:val="00451A60"/>
    <w:rsid w:val="004525E9"/>
    <w:rsid w:val="00452E6B"/>
    <w:rsid w:val="004547F2"/>
    <w:rsid w:val="00454A99"/>
    <w:rsid w:val="004552E2"/>
    <w:rsid w:val="004560CC"/>
    <w:rsid w:val="0045619F"/>
    <w:rsid w:val="00456A5E"/>
    <w:rsid w:val="00457DBA"/>
    <w:rsid w:val="00457E43"/>
    <w:rsid w:val="004604A0"/>
    <w:rsid w:val="004605A0"/>
    <w:rsid w:val="00460CBE"/>
    <w:rsid w:val="00460E98"/>
    <w:rsid w:val="00460FDC"/>
    <w:rsid w:val="00461042"/>
    <w:rsid w:val="0046269B"/>
    <w:rsid w:val="0046274C"/>
    <w:rsid w:val="00462E75"/>
    <w:rsid w:val="00463ECE"/>
    <w:rsid w:val="00464640"/>
    <w:rsid w:val="00464C4C"/>
    <w:rsid w:val="0046560D"/>
    <w:rsid w:val="00465A05"/>
    <w:rsid w:val="0046660F"/>
    <w:rsid w:val="00467EA9"/>
    <w:rsid w:val="00470B78"/>
    <w:rsid w:val="00471416"/>
    <w:rsid w:val="00471F03"/>
    <w:rsid w:val="00472338"/>
    <w:rsid w:val="0047246F"/>
    <w:rsid w:val="00472560"/>
    <w:rsid w:val="00472611"/>
    <w:rsid w:val="0047283E"/>
    <w:rsid w:val="00472EB0"/>
    <w:rsid w:val="00475390"/>
    <w:rsid w:val="004757A6"/>
    <w:rsid w:val="0047633B"/>
    <w:rsid w:val="00476EE9"/>
    <w:rsid w:val="0047747E"/>
    <w:rsid w:val="00477D52"/>
    <w:rsid w:val="0048017D"/>
    <w:rsid w:val="00481109"/>
    <w:rsid w:val="00481A22"/>
    <w:rsid w:val="00481C95"/>
    <w:rsid w:val="004820FE"/>
    <w:rsid w:val="00482E53"/>
    <w:rsid w:val="00482F0C"/>
    <w:rsid w:val="0048310B"/>
    <w:rsid w:val="004833A5"/>
    <w:rsid w:val="00484124"/>
    <w:rsid w:val="004847E3"/>
    <w:rsid w:val="00484A3C"/>
    <w:rsid w:val="004857A5"/>
    <w:rsid w:val="00485994"/>
    <w:rsid w:val="00485A42"/>
    <w:rsid w:val="00485F64"/>
    <w:rsid w:val="004865B7"/>
    <w:rsid w:val="0048719B"/>
    <w:rsid w:val="004872C7"/>
    <w:rsid w:val="004875A0"/>
    <w:rsid w:val="004878E6"/>
    <w:rsid w:val="004903CA"/>
    <w:rsid w:val="004906AB"/>
    <w:rsid w:val="00490EEE"/>
    <w:rsid w:val="004919A7"/>
    <w:rsid w:val="00492484"/>
    <w:rsid w:val="004926CE"/>
    <w:rsid w:val="0049275A"/>
    <w:rsid w:val="00492AAC"/>
    <w:rsid w:val="0049368C"/>
    <w:rsid w:val="00493D29"/>
    <w:rsid w:val="004947EF"/>
    <w:rsid w:val="00495C3A"/>
    <w:rsid w:val="00495FAA"/>
    <w:rsid w:val="00496340"/>
    <w:rsid w:val="00496A2C"/>
    <w:rsid w:val="00496D25"/>
    <w:rsid w:val="00496FF5"/>
    <w:rsid w:val="004A1177"/>
    <w:rsid w:val="004A13B3"/>
    <w:rsid w:val="004A15C5"/>
    <w:rsid w:val="004A1AC5"/>
    <w:rsid w:val="004A266B"/>
    <w:rsid w:val="004A29F4"/>
    <w:rsid w:val="004A2CE4"/>
    <w:rsid w:val="004A32C6"/>
    <w:rsid w:val="004A373F"/>
    <w:rsid w:val="004A38D8"/>
    <w:rsid w:val="004A3CBE"/>
    <w:rsid w:val="004A4AC3"/>
    <w:rsid w:val="004A5BA0"/>
    <w:rsid w:val="004A6148"/>
    <w:rsid w:val="004A65D9"/>
    <w:rsid w:val="004A6799"/>
    <w:rsid w:val="004A70B8"/>
    <w:rsid w:val="004B01FB"/>
    <w:rsid w:val="004B04F3"/>
    <w:rsid w:val="004B0907"/>
    <w:rsid w:val="004B0967"/>
    <w:rsid w:val="004B0D94"/>
    <w:rsid w:val="004B0DEC"/>
    <w:rsid w:val="004B0F55"/>
    <w:rsid w:val="004B123C"/>
    <w:rsid w:val="004B160C"/>
    <w:rsid w:val="004B1629"/>
    <w:rsid w:val="004B1799"/>
    <w:rsid w:val="004B24BB"/>
    <w:rsid w:val="004B2684"/>
    <w:rsid w:val="004B2E50"/>
    <w:rsid w:val="004B2FAD"/>
    <w:rsid w:val="004B3243"/>
    <w:rsid w:val="004B49AA"/>
    <w:rsid w:val="004B4E54"/>
    <w:rsid w:val="004B4FE5"/>
    <w:rsid w:val="004B510F"/>
    <w:rsid w:val="004B6657"/>
    <w:rsid w:val="004B6894"/>
    <w:rsid w:val="004B727A"/>
    <w:rsid w:val="004B73D6"/>
    <w:rsid w:val="004B7CB5"/>
    <w:rsid w:val="004B7DF5"/>
    <w:rsid w:val="004C18E4"/>
    <w:rsid w:val="004C1F06"/>
    <w:rsid w:val="004C218E"/>
    <w:rsid w:val="004C2BE4"/>
    <w:rsid w:val="004C4B64"/>
    <w:rsid w:val="004C4CED"/>
    <w:rsid w:val="004C5269"/>
    <w:rsid w:val="004C5B34"/>
    <w:rsid w:val="004C5E63"/>
    <w:rsid w:val="004C6479"/>
    <w:rsid w:val="004C66EA"/>
    <w:rsid w:val="004C79A7"/>
    <w:rsid w:val="004C79E4"/>
    <w:rsid w:val="004C7C63"/>
    <w:rsid w:val="004D030B"/>
    <w:rsid w:val="004D09F4"/>
    <w:rsid w:val="004D0BEB"/>
    <w:rsid w:val="004D0D89"/>
    <w:rsid w:val="004D105B"/>
    <w:rsid w:val="004D1947"/>
    <w:rsid w:val="004D22B0"/>
    <w:rsid w:val="004D2871"/>
    <w:rsid w:val="004D2CAC"/>
    <w:rsid w:val="004D348B"/>
    <w:rsid w:val="004D38BE"/>
    <w:rsid w:val="004D4667"/>
    <w:rsid w:val="004D47F2"/>
    <w:rsid w:val="004D4A13"/>
    <w:rsid w:val="004D4BB3"/>
    <w:rsid w:val="004D7226"/>
    <w:rsid w:val="004D7F1E"/>
    <w:rsid w:val="004E0767"/>
    <w:rsid w:val="004E0797"/>
    <w:rsid w:val="004E0AEC"/>
    <w:rsid w:val="004E0E06"/>
    <w:rsid w:val="004E107A"/>
    <w:rsid w:val="004E1296"/>
    <w:rsid w:val="004E156C"/>
    <w:rsid w:val="004E225E"/>
    <w:rsid w:val="004E2833"/>
    <w:rsid w:val="004E3014"/>
    <w:rsid w:val="004E3449"/>
    <w:rsid w:val="004E38F0"/>
    <w:rsid w:val="004E3AF9"/>
    <w:rsid w:val="004E3E0D"/>
    <w:rsid w:val="004E44C6"/>
    <w:rsid w:val="004E485B"/>
    <w:rsid w:val="004E4B40"/>
    <w:rsid w:val="004E4D41"/>
    <w:rsid w:val="004E4E5B"/>
    <w:rsid w:val="004E5099"/>
    <w:rsid w:val="004E516B"/>
    <w:rsid w:val="004E51D3"/>
    <w:rsid w:val="004E5D1F"/>
    <w:rsid w:val="004E63BC"/>
    <w:rsid w:val="004E6B5B"/>
    <w:rsid w:val="004E703E"/>
    <w:rsid w:val="004E7D89"/>
    <w:rsid w:val="004F056E"/>
    <w:rsid w:val="004F083E"/>
    <w:rsid w:val="004F0BBA"/>
    <w:rsid w:val="004F0C62"/>
    <w:rsid w:val="004F14C5"/>
    <w:rsid w:val="004F1628"/>
    <w:rsid w:val="004F1E6E"/>
    <w:rsid w:val="004F286B"/>
    <w:rsid w:val="004F2B98"/>
    <w:rsid w:val="004F2D12"/>
    <w:rsid w:val="004F2F7C"/>
    <w:rsid w:val="004F32C7"/>
    <w:rsid w:val="004F4C36"/>
    <w:rsid w:val="004F51E6"/>
    <w:rsid w:val="004F5320"/>
    <w:rsid w:val="004F56B1"/>
    <w:rsid w:val="004F58CA"/>
    <w:rsid w:val="004F59DE"/>
    <w:rsid w:val="004F62A7"/>
    <w:rsid w:val="004F63C5"/>
    <w:rsid w:val="004F6792"/>
    <w:rsid w:val="004F6B50"/>
    <w:rsid w:val="004F6DE8"/>
    <w:rsid w:val="004F7910"/>
    <w:rsid w:val="004F7CF1"/>
    <w:rsid w:val="0050048D"/>
    <w:rsid w:val="00501567"/>
    <w:rsid w:val="005032D4"/>
    <w:rsid w:val="00503E81"/>
    <w:rsid w:val="00504450"/>
    <w:rsid w:val="005044C5"/>
    <w:rsid w:val="005055AA"/>
    <w:rsid w:val="00505ED8"/>
    <w:rsid w:val="00505FBB"/>
    <w:rsid w:val="00506323"/>
    <w:rsid w:val="00506575"/>
    <w:rsid w:val="005073F0"/>
    <w:rsid w:val="00507B77"/>
    <w:rsid w:val="00507F81"/>
    <w:rsid w:val="00511C08"/>
    <w:rsid w:val="00512C90"/>
    <w:rsid w:val="00512F48"/>
    <w:rsid w:val="00512F93"/>
    <w:rsid w:val="00514B7D"/>
    <w:rsid w:val="0051503B"/>
    <w:rsid w:val="005150E7"/>
    <w:rsid w:val="00515E7D"/>
    <w:rsid w:val="005166D5"/>
    <w:rsid w:val="00516DA7"/>
    <w:rsid w:val="00517120"/>
    <w:rsid w:val="0051760D"/>
    <w:rsid w:val="00520407"/>
    <w:rsid w:val="0052083A"/>
    <w:rsid w:val="005215FE"/>
    <w:rsid w:val="0052232D"/>
    <w:rsid w:val="00522341"/>
    <w:rsid w:val="00523398"/>
    <w:rsid w:val="00523A0F"/>
    <w:rsid w:val="00525125"/>
    <w:rsid w:val="00525DDC"/>
    <w:rsid w:val="00527A82"/>
    <w:rsid w:val="00531D4D"/>
    <w:rsid w:val="005335DB"/>
    <w:rsid w:val="0053417F"/>
    <w:rsid w:val="00534508"/>
    <w:rsid w:val="00534E13"/>
    <w:rsid w:val="0053578E"/>
    <w:rsid w:val="00535831"/>
    <w:rsid w:val="00535C7F"/>
    <w:rsid w:val="00535EC9"/>
    <w:rsid w:val="0053683E"/>
    <w:rsid w:val="0053712D"/>
    <w:rsid w:val="0053746D"/>
    <w:rsid w:val="005401DE"/>
    <w:rsid w:val="00540DA6"/>
    <w:rsid w:val="00540E51"/>
    <w:rsid w:val="00540E7C"/>
    <w:rsid w:val="00541C34"/>
    <w:rsid w:val="00543C7B"/>
    <w:rsid w:val="005449D7"/>
    <w:rsid w:val="00546709"/>
    <w:rsid w:val="00547B4D"/>
    <w:rsid w:val="00550087"/>
    <w:rsid w:val="005508D2"/>
    <w:rsid w:val="00550968"/>
    <w:rsid w:val="00552679"/>
    <w:rsid w:val="00552B44"/>
    <w:rsid w:val="00552BFD"/>
    <w:rsid w:val="0055364D"/>
    <w:rsid w:val="00554CEB"/>
    <w:rsid w:val="005552E4"/>
    <w:rsid w:val="00555EF8"/>
    <w:rsid w:val="00556CF6"/>
    <w:rsid w:val="00556D3F"/>
    <w:rsid w:val="00556F1D"/>
    <w:rsid w:val="00560174"/>
    <w:rsid w:val="00560E6D"/>
    <w:rsid w:val="005614B3"/>
    <w:rsid w:val="00562186"/>
    <w:rsid w:val="005621F6"/>
    <w:rsid w:val="00562D22"/>
    <w:rsid w:val="0056382B"/>
    <w:rsid w:val="00563C2D"/>
    <w:rsid w:val="00563DCD"/>
    <w:rsid w:val="00563F40"/>
    <w:rsid w:val="00564135"/>
    <w:rsid w:val="005644F4"/>
    <w:rsid w:val="005645D2"/>
    <w:rsid w:val="0056480D"/>
    <w:rsid w:val="00564DA3"/>
    <w:rsid w:val="005652C2"/>
    <w:rsid w:val="005657B0"/>
    <w:rsid w:val="00565B01"/>
    <w:rsid w:val="00565F7C"/>
    <w:rsid w:val="00566523"/>
    <w:rsid w:val="00566BBC"/>
    <w:rsid w:val="00566D50"/>
    <w:rsid w:val="005678DC"/>
    <w:rsid w:val="00567E0E"/>
    <w:rsid w:val="00570F5D"/>
    <w:rsid w:val="00571ABD"/>
    <w:rsid w:val="00572559"/>
    <w:rsid w:val="005729CE"/>
    <w:rsid w:val="005731F0"/>
    <w:rsid w:val="00574829"/>
    <w:rsid w:val="00574928"/>
    <w:rsid w:val="0057557C"/>
    <w:rsid w:val="00575863"/>
    <w:rsid w:val="00575CB2"/>
    <w:rsid w:val="00576034"/>
    <w:rsid w:val="005761B1"/>
    <w:rsid w:val="005771A3"/>
    <w:rsid w:val="00577539"/>
    <w:rsid w:val="00580EBB"/>
    <w:rsid w:val="00581419"/>
    <w:rsid w:val="005816C0"/>
    <w:rsid w:val="00581DA5"/>
    <w:rsid w:val="00582191"/>
    <w:rsid w:val="0058247D"/>
    <w:rsid w:val="005826D8"/>
    <w:rsid w:val="00583F0B"/>
    <w:rsid w:val="005856FB"/>
    <w:rsid w:val="00585B61"/>
    <w:rsid w:val="00585C92"/>
    <w:rsid w:val="00586055"/>
    <w:rsid w:val="0058678E"/>
    <w:rsid w:val="0058688A"/>
    <w:rsid w:val="00587600"/>
    <w:rsid w:val="00587D01"/>
    <w:rsid w:val="00590C72"/>
    <w:rsid w:val="005917B3"/>
    <w:rsid w:val="005921BA"/>
    <w:rsid w:val="00592B86"/>
    <w:rsid w:val="00592DA3"/>
    <w:rsid w:val="0059307F"/>
    <w:rsid w:val="005930A8"/>
    <w:rsid w:val="005935F2"/>
    <w:rsid w:val="005937AB"/>
    <w:rsid w:val="00593F2D"/>
    <w:rsid w:val="00594D43"/>
    <w:rsid w:val="00595366"/>
    <w:rsid w:val="00595A4B"/>
    <w:rsid w:val="00596743"/>
    <w:rsid w:val="00596B8C"/>
    <w:rsid w:val="00597644"/>
    <w:rsid w:val="00597DB0"/>
    <w:rsid w:val="005A0227"/>
    <w:rsid w:val="005A05A4"/>
    <w:rsid w:val="005A143A"/>
    <w:rsid w:val="005A1836"/>
    <w:rsid w:val="005A3570"/>
    <w:rsid w:val="005A4A06"/>
    <w:rsid w:val="005A56B3"/>
    <w:rsid w:val="005A5C83"/>
    <w:rsid w:val="005A6099"/>
    <w:rsid w:val="005A6CFC"/>
    <w:rsid w:val="005A6F00"/>
    <w:rsid w:val="005A7ABE"/>
    <w:rsid w:val="005A7AD9"/>
    <w:rsid w:val="005A7FC1"/>
    <w:rsid w:val="005B019B"/>
    <w:rsid w:val="005B0AB6"/>
    <w:rsid w:val="005B25F4"/>
    <w:rsid w:val="005B2D6A"/>
    <w:rsid w:val="005B3989"/>
    <w:rsid w:val="005B41C3"/>
    <w:rsid w:val="005B49EB"/>
    <w:rsid w:val="005B542D"/>
    <w:rsid w:val="005B57DB"/>
    <w:rsid w:val="005B5EE7"/>
    <w:rsid w:val="005B6D68"/>
    <w:rsid w:val="005B7B2E"/>
    <w:rsid w:val="005C05E1"/>
    <w:rsid w:val="005C09EA"/>
    <w:rsid w:val="005C0ACD"/>
    <w:rsid w:val="005C0B4E"/>
    <w:rsid w:val="005C12DA"/>
    <w:rsid w:val="005C1686"/>
    <w:rsid w:val="005C194F"/>
    <w:rsid w:val="005C1E1D"/>
    <w:rsid w:val="005C26EB"/>
    <w:rsid w:val="005C3934"/>
    <w:rsid w:val="005C481E"/>
    <w:rsid w:val="005C4B91"/>
    <w:rsid w:val="005C50D7"/>
    <w:rsid w:val="005C58C6"/>
    <w:rsid w:val="005C5B49"/>
    <w:rsid w:val="005C6D31"/>
    <w:rsid w:val="005C7CBA"/>
    <w:rsid w:val="005C7D30"/>
    <w:rsid w:val="005C7D6B"/>
    <w:rsid w:val="005D02D9"/>
    <w:rsid w:val="005D03A9"/>
    <w:rsid w:val="005D0A87"/>
    <w:rsid w:val="005D2212"/>
    <w:rsid w:val="005D2250"/>
    <w:rsid w:val="005D259F"/>
    <w:rsid w:val="005D29BA"/>
    <w:rsid w:val="005D2CC6"/>
    <w:rsid w:val="005D4A43"/>
    <w:rsid w:val="005D58C8"/>
    <w:rsid w:val="005D5D2B"/>
    <w:rsid w:val="005D6A90"/>
    <w:rsid w:val="005D7001"/>
    <w:rsid w:val="005D7E25"/>
    <w:rsid w:val="005E0502"/>
    <w:rsid w:val="005E17CE"/>
    <w:rsid w:val="005E1AB5"/>
    <w:rsid w:val="005E1B0F"/>
    <w:rsid w:val="005E2B68"/>
    <w:rsid w:val="005E2EB9"/>
    <w:rsid w:val="005E42B8"/>
    <w:rsid w:val="005E4AFD"/>
    <w:rsid w:val="005E64DC"/>
    <w:rsid w:val="005E6DF9"/>
    <w:rsid w:val="005E7046"/>
    <w:rsid w:val="005E71E2"/>
    <w:rsid w:val="005E7981"/>
    <w:rsid w:val="005E7EE4"/>
    <w:rsid w:val="005F0BCE"/>
    <w:rsid w:val="005F1C71"/>
    <w:rsid w:val="005F1F34"/>
    <w:rsid w:val="005F222A"/>
    <w:rsid w:val="005F2F25"/>
    <w:rsid w:val="005F31CD"/>
    <w:rsid w:val="005F36C8"/>
    <w:rsid w:val="005F3C06"/>
    <w:rsid w:val="005F3CB9"/>
    <w:rsid w:val="005F6460"/>
    <w:rsid w:val="005F64D4"/>
    <w:rsid w:val="005F675C"/>
    <w:rsid w:val="005F6E53"/>
    <w:rsid w:val="005F7781"/>
    <w:rsid w:val="006005F9"/>
    <w:rsid w:val="00600F38"/>
    <w:rsid w:val="00602EEA"/>
    <w:rsid w:val="00603E62"/>
    <w:rsid w:val="00604974"/>
    <w:rsid w:val="00605002"/>
    <w:rsid w:val="0060554F"/>
    <w:rsid w:val="00606357"/>
    <w:rsid w:val="00606651"/>
    <w:rsid w:val="00607BF7"/>
    <w:rsid w:val="0061047D"/>
    <w:rsid w:val="00610AE7"/>
    <w:rsid w:val="00612A52"/>
    <w:rsid w:val="00612A86"/>
    <w:rsid w:val="00612FDB"/>
    <w:rsid w:val="006130B7"/>
    <w:rsid w:val="00614B7B"/>
    <w:rsid w:val="00614BCE"/>
    <w:rsid w:val="00614DC0"/>
    <w:rsid w:val="00614FD0"/>
    <w:rsid w:val="00615627"/>
    <w:rsid w:val="0061614F"/>
    <w:rsid w:val="00616B24"/>
    <w:rsid w:val="00616D7B"/>
    <w:rsid w:val="0061755E"/>
    <w:rsid w:val="006208B3"/>
    <w:rsid w:val="00620AD8"/>
    <w:rsid w:val="0062161B"/>
    <w:rsid w:val="00622500"/>
    <w:rsid w:val="006233F6"/>
    <w:rsid w:val="006247C4"/>
    <w:rsid w:val="006254EA"/>
    <w:rsid w:val="00625825"/>
    <w:rsid w:val="0062698A"/>
    <w:rsid w:val="00626EFC"/>
    <w:rsid w:val="00627C75"/>
    <w:rsid w:val="006307E7"/>
    <w:rsid w:val="00631355"/>
    <w:rsid w:val="00631D3B"/>
    <w:rsid w:val="00631E08"/>
    <w:rsid w:val="00632E7E"/>
    <w:rsid w:val="00633070"/>
    <w:rsid w:val="00633884"/>
    <w:rsid w:val="006347D3"/>
    <w:rsid w:val="0063485A"/>
    <w:rsid w:val="0063500E"/>
    <w:rsid w:val="00635C3D"/>
    <w:rsid w:val="00636B9D"/>
    <w:rsid w:val="00636E97"/>
    <w:rsid w:val="006375D5"/>
    <w:rsid w:val="0064008A"/>
    <w:rsid w:val="00640420"/>
    <w:rsid w:val="006417BF"/>
    <w:rsid w:val="00641B12"/>
    <w:rsid w:val="00641D55"/>
    <w:rsid w:val="00641F4D"/>
    <w:rsid w:val="006423F5"/>
    <w:rsid w:val="006427D8"/>
    <w:rsid w:val="00642D83"/>
    <w:rsid w:val="006435C2"/>
    <w:rsid w:val="0064366D"/>
    <w:rsid w:val="006436CA"/>
    <w:rsid w:val="00643846"/>
    <w:rsid w:val="00643FDD"/>
    <w:rsid w:val="0064498F"/>
    <w:rsid w:val="00645C81"/>
    <w:rsid w:val="00646493"/>
    <w:rsid w:val="0064693A"/>
    <w:rsid w:val="00647406"/>
    <w:rsid w:val="00650012"/>
    <w:rsid w:val="0065157E"/>
    <w:rsid w:val="006515D2"/>
    <w:rsid w:val="00651843"/>
    <w:rsid w:val="00651B1E"/>
    <w:rsid w:val="00652155"/>
    <w:rsid w:val="00652A14"/>
    <w:rsid w:val="00652EDC"/>
    <w:rsid w:val="00653ED4"/>
    <w:rsid w:val="00655154"/>
    <w:rsid w:val="00655336"/>
    <w:rsid w:val="006555E9"/>
    <w:rsid w:val="0065586F"/>
    <w:rsid w:val="00655E3E"/>
    <w:rsid w:val="00655F60"/>
    <w:rsid w:val="00656189"/>
    <w:rsid w:val="006568F6"/>
    <w:rsid w:val="006571F6"/>
    <w:rsid w:val="006572FE"/>
    <w:rsid w:val="00657943"/>
    <w:rsid w:val="00657DA7"/>
    <w:rsid w:val="00657DFD"/>
    <w:rsid w:val="0066124B"/>
    <w:rsid w:val="006619E6"/>
    <w:rsid w:val="00661E5F"/>
    <w:rsid w:val="00662278"/>
    <w:rsid w:val="00662C9B"/>
    <w:rsid w:val="00663244"/>
    <w:rsid w:val="006638A8"/>
    <w:rsid w:val="00663EE4"/>
    <w:rsid w:val="00664E26"/>
    <w:rsid w:val="0066537B"/>
    <w:rsid w:val="00666618"/>
    <w:rsid w:val="006677AC"/>
    <w:rsid w:val="00667EE5"/>
    <w:rsid w:val="00667F0A"/>
    <w:rsid w:val="00670005"/>
    <w:rsid w:val="0067067E"/>
    <w:rsid w:val="006706BA"/>
    <w:rsid w:val="00671A0E"/>
    <w:rsid w:val="00671C43"/>
    <w:rsid w:val="00671C92"/>
    <w:rsid w:val="0067367B"/>
    <w:rsid w:val="00674014"/>
    <w:rsid w:val="0067419E"/>
    <w:rsid w:val="00674E67"/>
    <w:rsid w:val="00675612"/>
    <w:rsid w:val="0067585D"/>
    <w:rsid w:val="00676332"/>
    <w:rsid w:val="006772A8"/>
    <w:rsid w:val="006776D1"/>
    <w:rsid w:val="00677E68"/>
    <w:rsid w:val="0068108A"/>
    <w:rsid w:val="00681171"/>
    <w:rsid w:val="00681987"/>
    <w:rsid w:val="00681CA0"/>
    <w:rsid w:val="00682158"/>
    <w:rsid w:val="006822BD"/>
    <w:rsid w:val="00682700"/>
    <w:rsid w:val="006852A5"/>
    <w:rsid w:val="00685F6F"/>
    <w:rsid w:val="00686483"/>
    <w:rsid w:val="00686CE0"/>
    <w:rsid w:val="006873A9"/>
    <w:rsid w:val="0068746D"/>
    <w:rsid w:val="00687A64"/>
    <w:rsid w:val="006900FB"/>
    <w:rsid w:val="006907B3"/>
    <w:rsid w:val="0069084D"/>
    <w:rsid w:val="006908F5"/>
    <w:rsid w:val="00690962"/>
    <w:rsid w:val="00690A17"/>
    <w:rsid w:val="00690D58"/>
    <w:rsid w:val="00691073"/>
    <w:rsid w:val="0069107C"/>
    <w:rsid w:val="00691385"/>
    <w:rsid w:val="006916E2"/>
    <w:rsid w:val="0069196B"/>
    <w:rsid w:val="0069364F"/>
    <w:rsid w:val="00694193"/>
    <w:rsid w:val="00694283"/>
    <w:rsid w:val="0069454D"/>
    <w:rsid w:val="00694A8D"/>
    <w:rsid w:val="00695255"/>
    <w:rsid w:val="006953B8"/>
    <w:rsid w:val="006955F7"/>
    <w:rsid w:val="00695AA8"/>
    <w:rsid w:val="00695B48"/>
    <w:rsid w:val="00695FAF"/>
    <w:rsid w:val="00696C14"/>
    <w:rsid w:val="00696C46"/>
    <w:rsid w:val="006A041E"/>
    <w:rsid w:val="006A086D"/>
    <w:rsid w:val="006A0BE9"/>
    <w:rsid w:val="006A1036"/>
    <w:rsid w:val="006A12ED"/>
    <w:rsid w:val="006A1BA2"/>
    <w:rsid w:val="006A2851"/>
    <w:rsid w:val="006A3699"/>
    <w:rsid w:val="006A50B4"/>
    <w:rsid w:val="006A523F"/>
    <w:rsid w:val="006A64D6"/>
    <w:rsid w:val="006A72EC"/>
    <w:rsid w:val="006A77CC"/>
    <w:rsid w:val="006A7A72"/>
    <w:rsid w:val="006A7C50"/>
    <w:rsid w:val="006B00AE"/>
    <w:rsid w:val="006B03D5"/>
    <w:rsid w:val="006B09BD"/>
    <w:rsid w:val="006B0AA4"/>
    <w:rsid w:val="006B0D8E"/>
    <w:rsid w:val="006B16BE"/>
    <w:rsid w:val="006B1F03"/>
    <w:rsid w:val="006B1FEA"/>
    <w:rsid w:val="006B2405"/>
    <w:rsid w:val="006B29E2"/>
    <w:rsid w:val="006B2EB9"/>
    <w:rsid w:val="006B36F8"/>
    <w:rsid w:val="006B37A2"/>
    <w:rsid w:val="006B4427"/>
    <w:rsid w:val="006B44C7"/>
    <w:rsid w:val="006B4C54"/>
    <w:rsid w:val="006B4DA7"/>
    <w:rsid w:val="006B5068"/>
    <w:rsid w:val="006B54A3"/>
    <w:rsid w:val="006B589B"/>
    <w:rsid w:val="006B5CA0"/>
    <w:rsid w:val="006B66D6"/>
    <w:rsid w:val="006B69EE"/>
    <w:rsid w:val="006B6A3F"/>
    <w:rsid w:val="006B6F3F"/>
    <w:rsid w:val="006B74CA"/>
    <w:rsid w:val="006B78AD"/>
    <w:rsid w:val="006B7DD6"/>
    <w:rsid w:val="006C0F1D"/>
    <w:rsid w:val="006C124A"/>
    <w:rsid w:val="006C1CED"/>
    <w:rsid w:val="006C2DA9"/>
    <w:rsid w:val="006C33A3"/>
    <w:rsid w:val="006C3ED2"/>
    <w:rsid w:val="006C444C"/>
    <w:rsid w:val="006C4A8A"/>
    <w:rsid w:val="006C5125"/>
    <w:rsid w:val="006C5ED7"/>
    <w:rsid w:val="006C7487"/>
    <w:rsid w:val="006C7A31"/>
    <w:rsid w:val="006D0E06"/>
    <w:rsid w:val="006D1831"/>
    <w:rsid w:val="006D3A57"/>
    <w:rsid w:val="006D4041"/>
    <w:rsid w:val="006D4400"/>
    <w:rsid w:val="006D454B"/>
    <w:rsid w:val="006D50F9"/>
    <w:rsid w:val="006D5B40"/>
    <w:rsid w:val="006D6AB7"/>
    <w:rsid w:val="006D75F3"/>
    <w:rsid w:val="006D77AD"/>
    <w:rsid w:val="006D7941"/>
    <w:rsid w:val="006D7A33"/>
    <w:rsid w:val="006D7EC6"/>
    <w:rsid w:val="006E0211"/>
    <w:rsid w:val="006E0910"/>
    <w:rsid w:val="006E0C9E"/>
    <w:rsid w:val="006E1B70"/>
    <w:rsid w:val="006E235A"/>
    <w:rsid w:val="006E26EE"/>
    <w:rsid w:val="006E2E0B"/>
    <w:rsid w:val="006E338E"/>
    <w:rsid w:val="006E3F72"/>
    <w:rsid w:val="006E430E"/>
    <w:rsid w:val="006E4A30"/>
    <w:rsid w:val="006E4B36"/>
    <w:rsid w:val="006E4BB0"/>
    <w:rsid w:val="006E5516"/>
    <w:rsid w:val="006E5E44"/>
    <w:rsid w:val="006E69AC"/>
    <w:rsid w:val="006E69E4"/>
    <w:rsid w:val="006E6A0B"/>
    <w:rsid w:val="006E742C"/>
    <w:rsid w:val="006F03C6"/>
    <w:rsid w:val="006F058F"/>
    <w:rsid w:val="006F1969"/>
    <w:rsid w:val="006F2853"/>
    <w:rsid w:val="006F2CE8"/>
    <w:rsid w:val="006F3043"/>
    <w:rsid w:val="006F3721"/>
    <w:rsid w:val="006F3C42"/>
    <w:rsid w:val="006F40E8"/>
    <w:rsid w:val="006F412C"/>
    <w:rsid w:val="006F4913"/>
    <w:rsid w:val="006F4A30"/>
    <w:rsid w:val="006F50DF"/>
    <w:rsid w:val="006F584A"/>
    <w:rsid w:val="006F6E38"/>
    <w:rsid w:val="006F73C2"/>
    <w:rsid w:val="006F78E7"/>
    <w:rsid w:val="007004E2"/>
    <w:rsid w:val="00700C59"/>
    <w:rsid w:val="007013A5"/>
    <w:rsid w:val="007015A7"/>
    <w:rsid w:val="00702816"/>
    <w:rsid w:val="00702B74"/>
    <w:rsid w:val="00702E04"/>
    <w:rsid w:val="0070315D"/>
    <w:rsid w:val="00703297"/>
    <w:rsid w:val="0070363B"/>
    <w:rsid w:val="00704337"/>
    <w:rsid w:val="00705352"/>
    <w:rsid w:val="0070535E"/>
    <w:rsid w:val="007058F8"/>
    <w:rsid w:val="00710FE1"/>
    <w:rsid w:val="00711119"/>
    <w:rsid w:val="0071169B"/>
    <w:rsid w:val="00712464"/>
    <w:rsid w:val="007124CB"/>
    <w:rsid w:val="00712C5A"/>
    <w:rsid w:val="0071351D"/>
    <w:rsid w:val="0071398A"/>
    <w:rsid w:val="00714D85"/>
    <w:rsid w:val="0071519A"/>
    <w:rsid w:val="007154FC"/>
    <w:rsid w:val="00715C54"/>
    <w:rsid w:val="007170B6"/>
    <w:rsid w:val="007170E6"/>
    <w:rsid w:val="00717334"/>
    <w:rsid w:val="007174BA"/>
    <w:rsid w:val="00717C00"/>
    <w:rsid w:val="00717C83"/>
    <w:rsid w:val="00720A94"/>
    <w:rsid w:val="00721D3B"/>
    <w:rsid w:val="0072359D"/>
    <w:rsid w:val="007238AE"/>
    <w:rsid w:val="007247F1"/>
    <w:rsid w:val="007253A4"/>
    <w:rsid w:val="007257F9"/>
    <w:rsid w:val="00725963"/>
    <w:rsid w:val="0072625F"/>
    <w:rsid w:val="00727C69"/>
    <w:rsid w:val="0073019F"/>
    <w:rsid w:val="00730A2D"/>
    <w:rsid w:val="00730B4A"/>
    <w:rsid w:val="0073139A"/>
    <w:rsid w:val="00731991"/>
    <w:rsid w:val="0073221D"/>
    <w:rsid w:val="00733340"/>
    <w:rsid w:val="0073373E"/>
    <w:rsid w:val="00734980"/>
    <w:rsid w:val="00734D46"/>
    <w:rsid w:val="00735B28"/>
    <w:rsid w:val="00736255"/>
    <w:rsid w:val="00737133"/>
    <w:rsid w:val="00740754"/>
    <w:rsid w:val="007407DF"/>
    <w:rsid w:val="00740AD8"/>
    <w:rsid w:val="00740BEC"/>
    <w:rsid w:val="007417AE"/>
    <w:rsid w:val="00741BC7"/>
    <w:rsid w:val="007424ED"/>
    <w:rsid w:val="007429AB"/>
    <w:rsid w:val="00742BE6"/>
    <w:rsid w:val="00743476"/>
    <w:rsid w:val="007436AB"/>
    <w:rsid w:val="007438B9"/>
    <w:rsid w:val="00744C37"/>
    <w:rsid w:val="00744FE6"/>
    <w:rsid w:val="0074525C"/>
    <w:rsid w:val="0074556A"/>
    <w:rsid w:val="007455C5"/>
    <w:rsid w:val="00745AE9"/>
    <w:rsid w:val="00745B53"/>
    <w:rsid w:val="00745D09"/>
    <w:rsid w:val="00745D26"/>
    <w:rsid w:val="007463A9"/>
    <w:rsid w:val="00746D96"/>
    <w:rsid w:val="00747196"/>
    <w:rsid w:val="00747918"/>
    <w:rsid w:val="007479E0"/>
    <w:rsid w:val="00750203"/>
    <w:rsid w:val="007504B1"/>
    <w:rsid w:val="00750D0F"/>
    <w:rsid w:val="00752164"/>
    <w:rsid w:val="0075346F"/>
    <w:rsid w:val="00753D72"/>
    <w:rsid w:val="00754969"/>
    <w:rsid w:val="00755014"/>
    <w:rsid w:val="00755440"/>
    <w:rsid w:val="00757D76"/>
    <w:rsid w:val="007608BC"/>
    <w:rsid w:val="00761494"/>
    <w:rsid w:val="007617B6"/>
    <w:rsid w:val="00761ED5"/>
    <w:rsid w:val="00762352"/>
    <w:rsid w:val="007624DA"/>
    <w:rsid w:val="00762A8E"/>
    <w:rsid w:val="0076339A"/>
    <w:rsid w:val="00763438"/>
    <w:rsid w:val="007651A3"/>
    <w:rsid w:val="00765705"/>
    <w:rsid w:val="00767054"/>
    <w:rsid w:val="007672A8"/>
    <w:rsid w:val="00767404"/>
    <w:rsid w:val="00767B47"/>
    <w:rsid w:val="007701C2"/>
    <w:rsid w:val="00770960"/>
    <w:rsid w:val="00770B92"/>
    <w:rsid w:val="00770D4E"/>
    <w:rsid w:val="00770F88"/>
    <w:rsid w:val="00770FBC"/>
    <w:rsid w:val="007711F6"/>
    <w:rsid w:val="00772AB4"/>
    <w:rsid w:val="00772DD9"/>
    <w:rsid w:val="00773E1D"/>
    <w:rsid w:val="0077446E"/>
    <w:rsid w:val="0077448B"/>
    <w:rsid w:val="0077460D"/>
    <w:rsid w:val="00774FAA"/>
    <w:rsid w:val="007757C0"/>
    <w:rsid w:val="00775B27"/>
    <w:rsid w:val="007769C9"/>
    <w:rsid w:val="00776A3A"/>
    <w:rsid w:val="00777F26"/>
    <w:rsid w:val="007805BF"/>
    <w:rsid w:val="00780720"/>
    <w:rsid w:val="007808A4"/>
    <w:rsid w:val="00780D48"/>
    <w:rsid w:val="0078128F"/>
    <w:rsid w:val="00781383"/>
    <w:rsid w:val="00781F38"/>
    <w:rsid w:val="00782436"/>
    <w:rsid w:val="00782849"/>
    <w:rsid w:val="007831E8"/>
    <w:rsid w:val="00784090"/>
    <w:rsid w:val="00784300"/>
    <w:rsid w:val="00784848"/>
    <w:rsid w:val="00784EA3"/>
    <w:rsid w:val="00785111"/>
    <w:rsid w:val="0078599D"/>
    <w:rsid w:val="00786259"/>
    <w:rsid w:val="00786480"/>
    <w:rsid w:val="007903AA"/>
    <w:rsid w:val="0079094A"/>
    <w:rsid w:val="007911C3"/>
    <w:rsid w:val="0079293B"/>
    <w:rsid w:val="00793081"/>
    <w:rsid w:val="00793698"/>
    <w:rsid w:val="00793842"/>
    <w:rsid w:val="00793D01"/>
    <w:rsid w:val="007945C4"/>
    <w:rsid w:val="00795139"/>
    <w:rsid w:val="007955C9"/>
    <w:rsid w:val="007955CC"/>
    <w:rsid w:val="0079615A"/>
    <w:rsid w:val="007962C9"/>
    <w:rsid w:val="007967FF"/>
    <w:rsid w:val="00796C43"/>
    <w:rsid w:val="00796F16"/>
    <w:rsid w:val="007971FF"/>
    <w:rsid w:val="007975A1"/>
    <w:rsid w:val="00797C8D"/>
    <w:rsid w:val="007A0534"/>
    <w:rsid w:val="007A0A15"/>
    <w:rsid w:val="007A1340"/>
    <w:rsid w:val="007A14E0"/>
    <w:rsid w:val="007A225A"/>
    <w:rsid w:val="007A24B6"/>
    <w:rsid w:val="007A2AED"/>
    <w:rsid w:val="007A313F"/>
    <w:rsid w:val="007A338D"/>
    <w:rsid w:val="007A391E"/>
    <w:rsid w:val="007A3D9A"/>
    <w:rsid w:val="007A40E3"/>
    <w:rsid w:val="007A58AD"/>
    <w:rsid w:val="007A69DD"/>
    <w:rsid w:val="007A6CE8"/>
    <w:rsid w:val="007A6D2B"/>
    <w:rsid w:val="007A70F7"/>
    <w:rsid w:val="007A741B"/>
    <w:rsid w:val="007A7A96"/>
    <w:rsid w:val="007A7C72"/>
    <w:rsid w:val="007B03BF"/>
    <w:rsid w:val="007B1DB8"/>
    <w:rsid w:val="007B2012"/>
    <w:rsid w:val="007B2077"/>
    <w:rsid w:val="007B21F3"/>
    <w:rsid w:val="007B2294"/>
    <w:rsid w:val="007B25B2"/>
    <w:rsid w:val="007B3321"/>
    <w:rsid w:val="007B35F9"/>
    <w:rsid w:val="007B3717"/>
    <w:rsid w:val="007B406E"/>
    <w:rsid w:val="007B41C5"/>
    <w:rsid w:val="007B4D75"/>
    <w:rsid w:val="007B4F8B"/>
    <w:rsid w:val="007C0BE2"/>
    <w:rsid w:val="007C1D4A"/>
    <w:rsid w:val="007C2299"/>
    <w:rsid w:val="007C267B"/>
    <w:rsid w:val="007C338D"/>
    <w:rsid w:val="007C3907"/>
    <w:rsid w:val="007C499A"/>
    <w:rsid w:val="007C49E3"/>
    <w:rsid w:val="007C5814"/>
    <w:rsid w:val="007C5C8A"/>
    <w:rsid w:val="007C5F0A"/>
    <w:rsid w:val="007C6C01"/>
    <w:rsid w:val="007C7698"/>
    <w:rsid w:val="007C7C8B"/>
    <w:rsid w:val="007D0638"/>
    <w:rsid w:val="007D1481"/>
    <w:rsid w:val="007D1A3A"/>
    <w:rsid w:val="007D2343"/>
    <w:rsid w:val="007D23C3"/>
    <w:rsid w:val="007D2576"/>
    <w:rsid w:val="007D3B64"/>
    <w:rsid w:val="007D3BF5"/>
    <w:rsid w:val="007D45CF"/>
    <w:rsid w:val="007D51C3"/>
    <w:rsid w:val="007D596F"/>
    <w:rsid w:val="007D5C3D"/>
    <w:rsid w:val="007D68A9"/>
    <w:rsid w:val="007D70D2"/>
    <w:rsid w:val="007D76AA"/>
    <w:rsid w:val="007E09B4"/>
    <w:rsid w:val="007E0CC2"/>
    <w:rsid w:val="007E0FD2"/>
    <w:rsid w:val="007E18C4"/>
    <w:rsid w:val="007E19CE"/>
    <w:rsid w:val="007E1D69"/>
    <w:rsid w:val="007E2956"/>
    <w:rsid w:val="007E3030"/>
    <w:rsid w:val="007E3E82"/>
    <w:rsid w:val="007E40EB"/>
    <w:rsid w:val="007E6BB3"/>
    <w:rsid w:val="007E7084"/>
    <w:rsid w:val="007E736D"/>
    <w:rsid w:val="007F0347"/>
    <w:rsid w:val="007F0E23"/>
    <w:rsid w:val="007F13CD"/>
    <w:rsid w:val="007F1C41"/>
    <w:rsid w:val="007F23DE"/>
    <w:rsid w:val="007F2E71"/>
    <w:rsid w:val="007F33FB"/>
    <w:rsid w:val="007F6A19"/>
    <w:rsid w:val="008006C6"/>
    <w:rsid w:val="008010BA"/>
    <w:rsid w:val="0080176F"/>
    <w:rsid w:val="00801BFB"/>
    <w:rsid w:val="00802466"/>
    <w:rsid w:val="00802B26"/>
    <w:rsid w:val="00802CAF"/>
    <w:rsid w:val="00803FC4"/>
    <w:rsid w:val="00804632"/>
    <w:rsid w:val="00804C35"/>
    <w:rsid w:val="00804C8D"/>
    <w:rsid w:val="00805764"/>
    <w:rsid w:val="008059A5"/>
    <w:rsid w:val="00806429"/>
    <w:rsid w:val="00807DAF"/>
    <w:rsid w:val="00807E69"/>
    <w:rsid w:val="008110C3"/>
    <w:rsid w:val="00811BEE"/>
    <w:rsid w:val="00812A9F"/>
    <w:rsid w:val="00812B10"/>
    <w:rsid w:val="00812E10"/>
    <w:rsid w:val="00812FDB"/>
    <w:rsid w:val="0081303A"/>
    <w:rsid w:val="008132F6"/>
    <w:rsid w:val="008151D6"/>
    <w:rsid w:val="008155D8"/>
    <w:rsid w:val="008157A5"/>
    <w:rsid w:val="00816E0D"/>
    <w:rsid w:val="00817FBD"/>
    <w:rsid w:val="00820101"/>
    <w:rsid w:val="00821261"/>
    <w:rsid w:val="008212B9"/>
    <w:rsid w:val="00821972"/>
    <w:rsid w:val="00821C72"/>
    <w:rsid w:val="00822255"/>
    <w:rsid w:val="00823824"/>
    <w:rsid w:val="00823C6D"/>
    <w:rsid w:val="00823CAC"/>
    <w:rsid w:val="0082445A"/>
    <w:rsid w:val="00824589"/>
    <w:rsid w:val="00824B10"/>
    <w:rsid w:val="00824F02"/>
    <w:rsid w:val="008266BF"/>
    <w:rsid w:val="00830E66"/>
    <w:rsid w:val="00831860"/>
    <w:rsid w:val="00831E8D"/>
    <w:rsid w:val="00832169"/>
    <w:rsid w:val="008326CC"/>
    <w:rsid w:val="00832B1F"/>
    <w:rsid w:val="0083347A"/>
    <w:rsid w:val="00833F53"/>
    <w:rsid w:val="00834573"/>
    <w:rsid w:val="008353F4"/>
    <w:rsid w:val="00835417"/>
    <w:rsid w:val="00836A00"/>
    <w:rsid w:val="00836E6E"/>
    <w:rsid w:val="00836E83"/>
    <w:rsid w:val="00836EC3"/>
    <w:rsid w:val="00837E9B"/>
    <w:rsid w:val="00837FE7"/>
    <w:rsid w:val="00840667"/>
    <w:rsid w:val="0084083D"/>
    <w:rsid w:val="00840C25"/>
    <w:rsid w:val="00841DA6"/>
    <w:rsid w:val="00841F25"/>
    <w:rsid w:val="0084218E"/>
    <w:rsid w:val="008422F7"/>
    <w:rsid w:val="0084285C"/>
    <w:rsid w:val="00842A41"/>
    <w:rsid w:val="00843CF4"/>
    <w:rsid w:val="00843DA9"/>
    <w:rsid w:val="0084453E"/>
    <w:rsid w:val="008445DA"/>
    <w:rsid w:val="00845182"/>
    <w:rsid w:val="00845222"/>
    <w:rsid w:val="008452FC"/>
    <w:rsid w:val="00847074"/>
    <w:rsid w:val="008478C2"/>
    <w:rsid w:val="00847D4C"/>
    <w:rsid w:val="00847D6C"/>
    <w:rsid w:val="00847DF0"/>
    <w:rsid w:val="008513C0"/>
    <w:rsid w:val="00851535"/>
    <w:rsid w:val="00851AF3"/>
    <w:rsid w:val="00852AD4"/>
    <w:rsid w:val="00852ED9"/>
    <w:rsid w:val="0085348B"/>
    <w:rsid w:val="0085392D"/>
    <w:rsid w:val="0085461C"/>
    <w:rsid w:val="008547B4"/>
    <w:rsid w:val="0085532E"/>
    <w:rsid w:val="00855A36"/>
    <w:rsid w:val="00855E86"/>
    <w:rsid w:val="008560FB"/>
    <w:rsid w:val="0085622A"/>
    <w:rsid w:val="00857824"/>
    <w:rsid w:val="00857873"/>
    <w:rsid w:val="008578D9"/>
    <w:rsid w:val="0086040D"/>
    <w:rsid w:val="00861051"/>
    <w:rsid w:val="008612B1"/>
    <w:rsid w:val="0086229F"/>
    <w:rsid w:val="0086317D"/>
    <w:rsid w:val="00863E1D"/>
    <w:rsid w:val="0086494E"/>
    <w:rsid w:val="00864F1D"/>
    <w:rsid w:val="008651AA"/>
    <w:rsid w:val="008653FB"/>
    <w:rsid w:val="00865DAC"/>
    <w:rsid w:val="008661E2"/>
    <w:rsid w:val="0086689A"/>
    <w:rsid w:val="00867921"/>
    <w:rsid w:val="00871BBB"/>
    <w:rsid w:val="00872693"/>
    <w:rsid w:val="008729B2"/>
    <w:rsid w:val="00872FA6"/>
    <w:rsid w:val="00873A1C"/>
    <w:rsid w:val="00875136"/>
    <w:rsid w:val="00875A87"/>
    <w:rsid w:val="00875B22"/>
    <w:rsid w:val="00876C92"/>
    <w:rsid w:val="00877871"/>
    <w:rsid w:val="00880377"/>
    <w:rsid w:val="00881353"/>
    <w:rsid w:val="00883436"/>
    <w:rsid w:val="00884412"/>
    <w:rsid w:val="008847E6"/>
    <w:rsid w:val="0088530F"/>
    <w:rsid w:val="008855D0"/>
    <w:rsid w:val="00886708"/>
    <w:rsid w:val="00886B49"/>
    <w:rsid w:val="00887115"/>
    <w:rsid w:val="008873F6"/>
    <w:rsid w:val="00887A96"/>
    <w:rsid w:val="00887BA1"/>
    <w:rsid w:val="00887CD1"/>
    <w:rsid w:val="00890131"/>
    <w:rsid w:val="0089059C"/>
    <w:rsid w:val="008908C9"/>
    <w:rsid w:val="00891121"/>
    <w:rsid w:val="00891275"/>
    <w:rsid w:val="00892669"/>
    <w:rsid w:val="00892D43"/>
    <w:rsid w:val="008937C3"/>
    <w:rsid w:val="00893AE9"/>
    <w:rsid w:val="00893E5E"/>
    <w:rsid w:val="00893EEC"/>
    <w:rsid w:val="0089427B"/>
    <w:rsid w:val="0089623A"/>
    <w:rsid w:val="0089710A"/>
    <w:rsid w:val="008975BD"/>
    <w:rsid w:val="008A006F"/>
    <w:rsid w:val="008A12E0"/>
    <w:rsid w:val="008A1C8C"/>
    <w:rsid w:val="008A1DD4"/>
    <w:rsid w:val="008A2639"/>
    <w:rsid w:val="008A3636"/>
    <w:rsid w:val="008A44EF"/>
    <w:rsid w:val="008A47D7"/>
    <w:rsid w:val="008A599E"/>
    <w:rsid w:val="008A7DDB"/>
    <w:rsid w:val="008B059E"/>
    <w:rsid w:val="008B0949"/>
    <w:rsid w:val="008B0F84"/>
    <w:rsid w:val="008B1282"/>
    <w:rsid w:val="008B18CA"/>
    <w:rsid w:val="008B1ACF"/>
    <w:rsid w:val="008B1C8D"/>
    <w:rsid w:val="008B1F24"/>
    <w:rsid w:val="008B1F65"/>
    <w:rsid w:val="008B2A16"/>
    <w:rsid w:val="008B38DC"/>
    <w:rsid w:val="008B440F"/>
    <w:rsid w:val="008B517C"/>
    <w:rsid w:val="008B5761"/>
    <w:rsid w:val="008B5F24"/>
    <w:rsid w:val="008B60BF"/>
    <w:rsid w:val="008B658D"/>
    <w:rsid w:val="008B69EF"/>
    <w:rsid w:val="008B70CF"/>
    <w:rsid w:val="008B737B"/>
    <w:rsid w:val="008B77FD"/>
    <w:rsid w:val="008B7C4A"/>
    <w:rsid w:val="008C1EE5"/>
    <w:rsid w:val="008C1F2A"/>
    <w:rsid w:val="008C212C"/>
    <w:rsid w:val="008C2A1F"/>
    <w:rsid w:val="008C2A3E"/>
    <w:rsid w:val="008C318C"/>
    <w:rsid w:val="008C3E8E"/>
    <w:rsid w:val="008C3F70"/>
    <w:rsid w:val="008C3FBC"/>
    <w:rsid w:val="008C41EF"/>
    <w:rsid w:val="008C47B7"/>
    <w:rsid w:val="008C4AD9"/>
    <w:rsid w:val="008C4EE3"/>
    <w:rsid w:val="008C5297"/>
    <w:rsid w:val="008C5542"/>
    <w:rsid w:val="008C6B91"/>
    <w:rsid w:val="008C6E22"/>
    <w:rsid w:val="008C72CD"/>
    <w:rsid w:val="008D14BB"/>
    <w:rsid w:val="008D1675"/>
    <w:rsid w:val="008D1BA3"/>
    <w:rsid w:val="008D1BBC"/>
    <w:rsid w:val="008D397D"/>
    <w:rsid w:val="008D4192"/>
    <w:rsid w:val="008D51FF"/>
    <w:rsid w:val="008D5A93"/>
    <w:rsid w:val="008D5AB5"/>
    <w:rsid w:val="008D5E55"/>
    <w:rsid w:val="008D64B6"/>
    <w:rsid w:val="008D66A7"/>
    <w:rsid w:val="008D68AD"/>
    <w:rsid w:val="008D697A"/>
    <w:rsid w:val="008D6EEE"/>
    <w:rsid w:val="008D7128"/>
    <w:rsid w:val="008D7387"/>
    <w:rsid w:val="008D7A91"/>
    <w:rsid w:val="008E01AB"/>
    <w:rsid w:val="008E02AB"/>
    <w:rsid w:val="008E0567"/>
    <w:rsid w:val="008E096B"/>
    <w:rsid w:val="008E1D7E"/>
    <w:rsid w:val="008E341A"/>
    <w:rsid w:val="008E471A"/>
    <w:rsid w:val="008E5828"/>
    <w:rsid w:val="008E58A7"/>
    <w:rsid w:val="008E6089"/>
    <w:rsid w:val="008E6495"/>
    <w:rsid w:val="008E678E"/>
    <w:rsid w:val="008E70BB"/>
    <w:rsid w:val="008E719A"/>
    <w:rsid w:val="008F0109"/>
    <w:rsid w:val="008F0D17"/>
    <w:rsid w:val="008F1117"/>
    <w:rsid w:val="008F2BE8"/>
    <w:rsid w:val="008F2C60"/>
    <w:rsid w:val="008F2F1B"/>
    <w:rsid w:val="008F3859"/>
    <w:rsid w:val="008F3865"/>
    <w:rsid w:val="008F3C3C"/>
    <w:rsid w:val="008F4544"/>
    <w:rsid w:val="008F4768"/>
    <w:rsid w:val="008F48CE"/>
    <w:rsid w:val="008F53F2"/>
    <w:rsid w:val="008F57D5"/>
    <w:rsid w:val="008F61D8"/>
    <w:rsid w:val="008F6582"/>
    <w:rsid w:val="008F6CA5"/>
    <w:rsid w:val="008F6D84"/>
    <w:rsid w:val="008F6FB3"/>
    <w:rsid w:val="008F7A9D"/>
    <w:rsid w:val="009009DF"/>
    <w:rsid w:val="009009F6"/>
    <w:rsid w:val="00900D4D"/>
    <w:rsid w:val="00901C0A"/>
    <w:rsid w:val="00902ED6"/>
    <w:rsid w:val="009034DD"/>
    <w:rsid w:val="0090556F"/>
    <w:rsid w:val="009057E1"/>
    <w:rsid w:val="00906DB1"/>
    <w:rsid w:val="009070D1"/>
    <w:rsid w:val="00911D7C"/>
    <w:rsid w:val="009125D3"/>
    <w:rsid w:val="009138C8"/>
    <w:rsid w:val="00913BC0"/>
    <w:rsid w:val="00913E11"/>
    <w:rsid w:val="00914081"/>
    <w:rsid w:val="00914695"/>
    <w:rsid w:val="00914AE9"/>
    <w:rsid w:val="00915054"/>
    <w:rsid w:val="0091507D"/>
    <w:rsid w:val="009150F0"/>
    <w:rsid w:val="0091558F"/>
    <w:rsid w:val="00915C6A"/>
    <w:rsid w:val="0091697C"/>
    <w:rsid w:val="00916C14"/>
    <w:rsid w:val="00916E8C"/>
    <w:rsid w:val="00916FC3"/>
    <w:rsid w:val="0091790C"/>
    <w:rsid w:val="00917A70"/>
    <w:rsid w:val="00917ED5"/>
    <w:rsid w:val="00920766"/>
    <w:rsid w:val="00921154"/>
    <w:rsid w:val="009214DC"/>
    <w:rsid w:val="00922652"/>
    <w:rsid w:val="00922D45"/>
    <w:rsid w:val="00923847"/>
    <w:rsid w:val="00923877"/>
    <w:rsid w:val="00923E35"/>
    <w:rsid w:val="00924CC7"/>
    <w:rsid w:val="00924D31"/>
    <w:rsid w:val="00925D97"/>
    <w:rsid w:val="00925DA1"/>
    <w:rsid w:val="0092601B"/>
    <w:rsid w:val="0092657B"/>
    <w:rsid w:val="00927353"/>
    <w:rsid w:val="00927A1F"/>
    <w:rsid w:val="00927DCE"/>
    <w:rsid w:val="00927EF7"/>
    <w:rsid w:val="0093038A"/>
    <w:rsid w:val="0093055E"/>
    <w:rsid w:val="00930740"/>
    <w:rsid w:val="00931607"/>
    <w:rsid w:val="0093322D"/>
    <w:rsid w:val="00933489"/>
    <w:rsid w:val="00933CDB"/>
    <w:rsid w:val="0093414A"/>
    <w:rsid w:val="009344E1"/>
    <w:rsid w:val="0093488A"/>
    <w:rsid w:val="0093510D"/>
    <w:rsid w:val="009352D1"/>
    <w:rsid w:val="00936650"/>
    <w:rsid w:val="00936C1E"/>
    <w:rsid w:val="00937B11"/>
    <w:rsid w:val="009407D9"/>
    <w:rsid w:val="00941889"/>
    <w:rsid w:val="00941924"/>
    <w:rsid w:val="00941A55"/>
    <w:rsid w:val="00941B11"/>
    <w:rsid w:val="00942A6B"/>
    <w:rsid w:val="00942AB6"/>
    <w:rsid w:val="009451D2"/>
    <w:rsid w:val="009452F1"/>
    <w:rsid w:val="009454F0"/>
    <w:rsid w:val="0094560B"/>
    <w:rsid w:val="00945791"/>
    <w:rsid w:val="0094619D"/>
    <w:rsid w:val="00946D06"/>
    <w:rsid w:val="00946D53"/>
    <w:rsid w:val="00947638"/>
    <w:rsid w:val="00950503"/>
    <w:rsid w:val="00950C6A"/>
    <w:rsid w:val="00951DB7"/>
    <w:rsid w:val="00952739"/>
    <w:rsid w:val="00952F50"/>
    <w:rsid w:val="00953189"/>
    <w:rsid w:val="00953479"/>
    <w:rsid w:val="00953A6E"/>
    <w:rsid w:val="00955910"/>
    <w:rsid w:val="00955EEC"/>
    <w:rsid w:val="00956592"/>
    <w:rsid w:val="009574DC"/>
    <w:rsid w:val="00957CE5"/>
    <w:rsid w:val="0096082C"/>
    <w:rsid w:val="00960967"/>
    <w:rsid w:val="009609DE"/>
    <w:rsid w:val="009644FA"/>
    <w:rsid w:val="00964736"/>
    <w:rsid w:val="0096486C"/>
    <w:rsid w:val="00964ACA"/>
    <w:rsid w:val="009654DB"/>
    <w:rsid w:val="00965592"/>
    <w:rsid w:val="009658E8"/>
    <w:rsid w:val="00966A75"/>
    <w:rsid w:val="00966C70"/>
    <w:rsid w:val="00967686"/>
    <w:rsid w:val="009701EF"/>
    <w:rsid w:val="00970AD6"/>
    <w:rsid w:val="00970E55"/>
    <w:rsid w:val="00971CE0"/>
    <w:rsid w:val="00971D1B"/>
    <w:rsid w:val="00972109"/>
    <w:rsid w:val="00972EA0"/>
    <w:rsid w:val="00973868"/>
    <w:rsid w:val="00973951"/>
    <w:rsid w:val="00973E18"/>
    <w:rsid w:val="009740EF"/>
    <w:rsid w:val="00974220"/>
    <w:rsid w:val="00974A35"/>
    <w:rsid w:val="0097597D"/>
    <w:rsid w:val="00975DE9"/>
    <w:rsid w:val="00976CA6"/>
    <w:rsid w:val="009779FF"/>
    <w:rsid w:val="00981A68"/>
    <w:rsid w:val="00981F83"/>
    <w:rsid w:val="00982430"/>
    <w:rsid w:val="009826AE"/>
    <w:rsid w:val="009831F7"/>
    <w:rsid w:val="00983E32"/>
    <w:rsid w:val="00984C68"/>
    <w:rsid w:val="009851BE"/>
    <w:rsid w:val="0098591F"/>
    <w:rsid w:val="00985CD1"/>
    <w:rsid w:val="009862FD"/>
    <w:rsid w:val="009866FE"/>
    <w:rsid w:val="00987634"/>
    <w:rsid w:val="00987CF5"/>
    <w:rsid w:val="00987F6F"/>
    <w:rsid w:val="00987F91"/>
    <w:rsid w:val="00990969"/>
    <w:rsid w:val="00990FD9"/>
    <w:rsid w:val="0099233D"/>
    <w:rsid w:val="009926CF"/>
    <w:rsid w:val="00993621"/>
    <w:rsid w:val="009936D1"/>
    <w:rsid w:val="00993D7E"/>
    <w:rsid w:val="00994DD3"/>
    <w:rsid w:val="009958AC"/>
    <w:rsid w:val="00996488"/>
    <w:rsid w:val="0099676B"/>
    <w:rsid w:val="00997110"/>
    <w:rsid w:val="00997A4D"/>
    <w:rsid w:val="00997EE6"/>
    <w:rsid w:val="009A06FA"/>
    <w:rsid w:val="009A1814"/>
    <w:rsid w:val="009A1A15"/>
    <w:rsid w:val="009A1A4C"/>
    <w:rsid w:val="009A27EF"/>
    <w:rsid w:val="009A2AF7"/>
    <w:rsid w:val="009A2EB2"/>
    <w:rsid w:val="009A2F02"/>
    <w:rsid w:val="009A2F19"/>
    <w:rsid w:val="009A3E35"/>
    <w:rsid w:val="009A3FE4"/>
    <w:rsid w:val="009A4566"/>
    <w:rsid w:val="009A4B0B"/>
    <w:rsid w:val="009A5162"/>
    <w:rsid w:val="009A6681"/>
    <w:rsid w:val="009A6699"/>
    <w:rsid w:val="009A6B97"/>
    <w:rsid w:val="009A7686"/>
    <w:rsid w:val="009B021D"/>
    <w:rsid w:val="009B05F9"/>
    <w:rsid w:val="009B08CB"/>
    <w:rsid w:val="009B3017"/>
    <w:rsid w:val="009B4126"/>
    <w:rsid w:val="009B4F65"/>
    <w:rsid w:val="009B580C"/>
    <w:rsid w:val="009B58BC"/>
    <w:rsid w:val="009B5F04"/>
    <w:rsid w:val="009B7FD3"/>
    <w:rsid w:val="009C02C3"/>
    <w:rsid w:val="009C0828"/>
    <w:rsid w:val="009C12D7"/>
    <w:rsid w:val="009C1A5E"/>
    <w:rsid w:val="009C4CF1"/>
    <w:rsid w:val="009C5AB9"/>
    <w:rsid w:val="009C6155"/>
    <w:rsid w:val="009C644B"/>
    <w:rsid w:val="009C656F"/>
    <w:rsid w:val="009C6AF0"/>
    <w:rsid w:val="009C7635"/>
    <w:rsid w:val="009C76E6"/>
    <w:rsid w:val="009C7F4B"/>
    <w:rsid w:val="009D01F7"/>
    <w:rsid w:val="009D1A5E"/>
    <w:rsid w:val="009D1D41"/>
    <w:rsid w:val="009D2B13"/>
    <w:rsid w:val="009D2D61"/>
    <w:rsid w:val="009D3A76"/>
    <w:rsid w:val="009D4FBD"/>
    <w:rsid w:val="009D5131"/>
    <w:rsid w:val="009D5425"/>
    <w:rsid w:val="009D5B7A"/>
    <w:rsid w:val="009D6036"/>
    <w:rsid w:val="009D692F"/>
    <w:rsid w:val="009D6DD8"/>
    <w:rsid w:val="009D71D2"/>
    <w:rsid w:val="009D72C1"/>
    <w:rsid w:val="009E02BB"/>
    <w:rsid w:val="009E0E04"/>
    <w:rsid w:val="009E1326"/>
    <w:rsid w:val="009E1C0C"/>
    <w:rsid w:val="009E1EDA"/>
    <w:rsid w:val="009E2076"/>
    <w:rsid w:val="009E2A21"/>
    <w:rsid w:val="009E30A6"/>
    <w:rsid w:val="009E325A"/>
    <w:rsid w:val="009E341A"/>
    <w:rsid w:val="009E43C3"/>
    <w:rsid w:val="009E4BF9"/>
    <w:rsid w:val="009E4E19"/>
    <w:rsid w:val="009E5188"/>
    <w:rsid w:val="009E52E2"/>
    <w:rsid w:val="009E71AC"/>
    <w:rsid w:val="009E7CA5"/>
    <w:rsid w:val="009F023D"/>
    <w:rsid w:val="009F0C79"/>
    <w:rsid w:val="009F0D44"/>
    <w:rsid w:val="009F126D"/>
    <w:rsid w:val="009F14C0"/>
    <w:rsid w:val="009F15EB"/>
    <w:rsid w:val="009F1925"/>
    <w:rsid w:val="009F1BDD"/>
    <w:rsid w:val="009F3C0E"/>
    <w:rsid w:val="009F4D74"/>
    <w:rsid w:val="009F5951"/>
    <w:rsid w:val="009F5CC4"/>
    <w:rsid w:val="009F68BC"/>
    <w:rsid w:val="009F6EB4"/>
    <w:rsid w:val="00A000AA"/>
    <w:rsid w:val="00A00319"/>
    <w:rsid w:val="00A005E2"/>
    <w:rsid w:val="00A00896"/>
    <w:rsid w:val="00A00A27"/>
    <w:rsid w:val="00A00FDE"/>
    <w:rsid w:val="00A010AD"/>
    <w:rsid w:val="00A019A8"/>
    <w:rsid w:val="00A022AC"/>
    <w:rsid w:val="00A02FB3"/>
    <w:rsid w:val="00A0325A"/>
    <w:rsid w:val="00A035A7"/>
    <w:rsid w:val="00A039D7"/>
    <w:rsid w:val="00A03FD3"/>
    <w:rsid w:val="00A0498F"/>
    <w:rsid w:val="00A04E1F"/>
    <w:rsid w:val="00A05BBB"/>
    <w:rsid w:val="00A06B2D"/>
    <w:rsid w:val="00A06C50"/>
    <w:rsid w:val="00A100A7"/>
    <w:rsid w:val="00A105DB"/>
    <w:rsid w:val="00A10CA2"/>
    <w:rsid w:val="00A11A7C"/>
    <w:rsid w:val="00A11C2C"/>
    <w:rsid w:val="00A12835"/>
    <w:rsid w:val="00A12BDD"/>
    <w:rsid w:val="00A133E6"/>
    <w:rsid w:val="00A13679"/>
    <w:rsid w:val="00A14497"/>
    <w:rsid w:val="00A14687"/>
    <w:rsid w:val="00A14E35"/>
    <w:rsid w:val="00A152D3"/>
    <w:rsid w:val="00A157CF"/>
    <w:rsid w:val="00A15DD0"/>
    <w:rsid w:val="00A161FD"/>
    <w:rsid w:val="00A169C2"/>
    <w:rsid w:val="00A2031F"/>
    <w:rsid w:val="00A204D6"/>
    <w:rsid w:val="00A20637"/>
    <w:rsid w:val="00A214D3"/>
    <w:rsid w:val="00A21C48"/>
    <w:rsid w:val="00A22CEB"/>
    <w:rsid w:val="00A23773"/>
    <w:rsid w:val="00A23969"/>
    <w:rsid w:val="00A240E5"/>
    <w:rsid w:val="00A243D2"/>
    <w:rsid w:val="00A2485D"/>
    <w:rsid w:val="00A24BB2"/>
    <w:rsid w:val="00A24CFB"/>
    <w:rsid w:val="00A25CFA"/>
    <w:rsid w:val="00A26191"/>
    <w:rsid w:val="00A272B5"/>
    <w:rsid w:val="00A277A9"/>
    <w:rsid w:val="00A30E9B"/>
    <w:rsid w:val="00A3183E"/>
    <w:rsid w:val="00A31C83"/>
    <w:rsid w:val="00A32001"/>
    <w:rsid w:val="00A33751"/>
    <w:rsid w:val="00A33764"/>
    <w:rsid w:val="00A3388E"/>
    <w:rsid w:val="00A33D77"/>
    <w:rsid w:val="00A34265"/>
    <w:rsid w:val="00A359A4"/>
    <w:rsid w:val="00A35B65"/>
    <w:rsid w:val="00A35D17"/>
    <w:rsid w:val="00A36041"/>
    <w:rsid w:val="00A3697D"/>
    <w:rsid w:val="00A37352"/>
    <w:rsid w:val="00A37766"/>
    <w:rsid w:val="00A37A17"/>
    <w:rsid w:val="00A40312"/>
    <w:rsid w:val="00A41982"/>
    <w:rsid w:val="00A41F06"/>
    <w:rsid w:val="00A4225C"/>
    <w:rsid w:val="00A42A1A"/>
    <w:rsid w:val="00A42A8C"/>
    <w:rsid w:val="00A42D36"/>
    <w:rsid w:val="00A43487"/>
    <w:rsid w:val="00A4377A"/>
    <w:rsid w:val="00A43912"/>
    <w:rsid w:val="00A43C9F"/>
    <w:rsid w:val="00A44072"/>
    <w:rsid w:val="00A46262"/>
    <w:rsid w:val="00A4714A"/>
    <w:rsid w:val="00A47ED1"/>
    <w:rsid w:val="00A51607"/>
    <w:rsid w:val="00A51FA4"/>
    <w:rsid w:val="00A52912"/>
    <w:rsid w:val="00A5330F"/>
    <w:rsid w:val="00A53FA1"/>
    <w:rsid w:val="00A54646"/>
    <w:rsid w:val="00A54C3B"/>
    <w:rsid w:val="00A55110"/>
    <w:rsid w:val="00A56635"/>
    <w:rsid w:val="00A56C84"/>
    <w:rsid w:val="00A5745B"/>
    <w:rsid w:val="00A5759C"/>
    <w:rsid w:val="00A57E86"/>
    <w:rsid w:val="00A6000D"/>
    <w:rsid w:val="00A60EA6"/>
    <w:rsid w:val="00A61579"/>
    <w:rsid w:val="00A61BC2"/>
    <w:rsid w:val="00A6436F"/>
    <w:rsid w:val="00A64E9A"/>
    <w:rsid w:val="00A652AB"/>
    <w:rsid w:val="00A654B7"/>
    <w:rsid w:val="00A65AAD"/>
    <w:rsid w:val="00A7004D"/>
    <w:rsid w:val="00A70FC2"/>
    <w:rsid w:val="00A7145F"/>
    <w:rsid w:val="00A716AC"/>
    <w:rsid w:val="00A71DAC"/>
    <w:rsid w:val="00A721A0"/>
    <w:rsid w:val="00A72200"/>
    <w:rsid w:val="00A72252"/>
    <w:rsid w:val="00A723BC"/>
    <w:rsid w:val="00A73DF1"/>
    <w:rsid w:val="00A741EB"/>
    <w:rsid w:val="00A74379"/>
    <w:rsid w:val="00A748DE"/>
    <w:rsid w:val="00A74E32"/>
    <w:rsid w:val="00A750BF"/>
    <w:rsid w:val="00A750F5"/>
    <w:rsid w:val="00A754A2"/>
    <w:rsid w:val="00A75642"/>
    <w:rsid w:val="00A75910"/>
    <w:rsid w:val="00A75E5E"/>
    <w:rsid w:val="00A769AE"/>
    <w:rsid w:val="00A76EBB"/>
    <w:rsid w:val="00A77404"/>
    <w:rsid w:val="00A77B71"/>
    <w:rsid w:val="00A77FB9"/>
    <w:rsid w:val="00A80958"/>
    <w:rsid w:val="00A81ECF"/>
    <w:rsid w:val="00A83A4C"/>
    <w:rsid w:val="00A85802"/>
    <w:rsid w:val="00A8620C"/>
    <w:rsid w:val="00A86BD9"/>
    <w:rsid w:val="00A91346"/>
    <w:rsid w:val="00A914C0"/>
    <w:rsid w:val="00A91942"/>
    <w:rsid w:val="00A91B3A"/>
    <w:rsid w:val="00A91F07"/>
    <w:rsid w:val="00A921BA"/>
    <w:rsid w:val="00A926FF"/>
    <w:rsid w:val="00A92A48"/>
    <w:rsid w:val="00A92D0C"/>
    <w:rsid w:val="00A94478"/>
    <w:rsid w:val="00A94D5F"/>
    <w:rsid w:val="00A94D99"/>
    <w:rsid w:val="00A959F7"/>
    <w:rsid w:val="00A95B9A"/>
    <w:rsid w:val="00A964F9"/>
    <w:rsid w:val="00A968D3"/>
    <w:rsid w:val="00A97020"/>
    <w:rsid w:val="00A97618"/>
    <w:rsid w:val="00A978BE"/>
    <w:rsid w:val="00A97F75"/>
    <w:rsid w:val="00AA0538"/>
    <w:rsid w:val="00AA0599"/>
    <w:rsid w:val="00AA0C67"/>
    <w:rsid w:val="00AA17B2"/>
    <w:rsid w:val="00AA1E77"/>
    <w:rsid w:val="00AA27F8"/>
    <w:rsid w:val="00AA3200"/>
    <w:rsid w:val="00AA3876"/>
    <w:rsid w:val="00AA5BF6"/>
    <w:rsid w:val="00AA5CE5"/>
    <w:rsid w:val="00AA5D84"/>
    <w:rsid w:val="00AA6538"/>
    <w:rsid w:val="00AA725C"/>
    <w:rsid w:val="00AA7585"/>
    <w:rsid w:val="00AA7E28"/>
    <w:rsid w:val="00AB10B9"/>
    <w:rsid w:val="00AB18D9"/>
    <w:rsid w:val="00AB1ACB"/>
    <w:rsid w:val="00AB1D51"/>
    <w:rsid w:val="00AB31CC"/>
    <w:rsid w:val="00AB3F33"/>
    <w:rsid w:val="00AB44BF"/>
    <w:rsid w:val="00AB457B"/>
    <w:rsid w:val="00AB53D1"/>
    <w:rsid w:val="00AB586F"/>
    <w:rsid w:val="00AB690B"/>
    <w:rsid w:val="00AB6AD4"/>
    <w:rsid w:val="00AB7535"/>
    <w:rsid w:val="00AB7E47"/>
    <w:rsid w:val="00AB7F6C"/>
    <w:rsid w:val="00AC0560"/>
    <w:rsid w:val="00AC0D08"/>
    <w:rsid w:val="00AC1079"/>
    <w:rsid w:val="00AC18E6"/>
    <w:rsid w:val="00AC231C"/>
    <w:rsid w:val="00AC25C4"/>
    <w:rsid w:val="00AC2DD2"/>
    <w:rsid w:val="00AC32AE"/>
    <w:rsid w:val="00AC3723"/>
    <w:rsid w:val="00AC3BFB"/>
    <w:rsid w:val="00AC3F0D"/>
    <w:rsid w:val="00AC4A06"/>
    <w:rsid w:val="00AC5045"/>
    <w:rsid w:val="00AC6A53"/>
    <w:rsid w:val="00AC717A"/>
    <w:rsid w:val="00AC7AAC"/>
    <w:rsid w:val="00AC7AF9"/>
    <w:rsid w:val="00AC7BA6"/>
    <w:rsid w:val="00AC7DA2"/>
    <w:rsid w:val="00AD187D"/>
    <w:rsid w:val="00AD191E"/>
    <w:rsid w:val="00AD284C"/>
    <w:rsid w:val="00AD3DC4"/>
    <w:rsid w:val="00AD3DEE"/>
    <w:rsid w:val="00AD40B2"/>
    <w:rsid w:val="00AD42DC"/>
    <w:rsid w:val="00AD4368"/>
    <w:rsid w:val="00AD4374"/>
    <w:rsid w:val="00AD5524"/>
    <w:rsid w:val="00AD62AF"/>
    <w:rsid w:val="00AD6491"/>
    <w:rsid w:val="00AD7D84"/>
    <w:rsid w:val="00AE04D4"/>
    <w:rsid w:val="00AE1CA1"/>
    <w:rsid w:val="00AE1E89"/>
    <w:rsid w:val="00AE280F"/>
    <w:rsid w:val="00AE2E7B"/>
    <w:rsid w:val="00AE2FCE"/>
    <w:rsid w:val="00AE330D"/>
    <w:rsid w:val="00AE3DDE"/>
    <w:rsid w:val="00AE3E73"/>
    <w:rsid w:val="00AE431A"/>
    <w:rsid w:val="00AE4480"/>
    <w:rsid w:val="00AE4960"/>
    <w:rsid w:val="00AE541A"/>
    <w:rsid w:val="00AE55D1"/>
    <w:rsid w:val="00AE6013"/>
    <w:rsid w:val="00AE6132"/>
    <w:rsid w:val="00AE69A8"/>
    <w:rsid w:val="00AE6AD1"/>
    <w:rsid w:val="00AE6B42"/>
    <w:rsid w:val="00AE789C"/>
    <w:rsid w:val="00AE7AA7"/>
    <w:rsid w:val="00AE7D4B"/>
    <w:rsid w:val="00AF01ED"/>
    <w:rsid w:val="00AF0E60"/>
    <w:rsid w:val="00AF1771"/>
    <w:rsid w:val="00AF17EC"/>
    <w:rsid w:val="00AF1ADC"/>
    <w:rsid w:val="00AF1EE7"/>
    <w:rsid w:val="00AF2F55"/>
    <w:rsid w:val="00AF3065"/>
    <w:rsid w:val="00AF31F5"/>
    <w:rsid w:val="00AF3203"/>
    <w:rsid w:val="00AF3ED7"/>
    <w:rsid w:val="00AF4695"/>
    <w:rsid w:val="00AF486A"/>
    <w:rsid w:val="00AF56A9"/>
    <w:rsid w:val="00AF5EA9"/>
    <w:rsid w:val="00AF6075"/>
    <w:rsid w:val="00AF66C2"/>
    <w:rsid w:val="00AF69A6"/>
    <w:rsid w:val="00AF6BE7"/>
    <w:rsid w:val="00AF6DB1"/>
    <w:rsid w:val="00AF7597"/>
    <w:rsid w:val="00AF7D1E"/>
    <w:rsid w:val="00AF7FF7"/>
    <w:rsid w:val="00B00EEC"/>
    <w:rsid w:val="00B012F8"/>
    <w:rsid w:val="00B01892"/>
    <w:rsid w:val="00B02985"/>
    <w:rsid w:val="00B033AB"/>
    <w:rsid w:val="00B04828"/>
    <w:rsid w:val="00B04C4F"/>
    <w:rsid w:val="00B04F7C"/>
    <w:rsid w:val="00B05166"/>
    <w:rsid w:val="00B0644D"/>
    <w:rsid w:val="00B07401"/>
    <w:rsid w:val="00B07607"/>
    <w:rsid w:val="00B0787B"/>
    <w:rsid w:val="00B07D59"/>
    <w:rsid w:val="00B117DB"/>
    <w:rsid w:val="00B11AD0"/>
    <w:rsid w:val="00B11AF1"/>
    <w:rsid w:val="00B12104"/>
    <w:rsid w:val="00B130A2"/>
    <w:rsid w:val="00B13598"/>
    <w:rsid w:val="00B13D62"/>
    <w:rsid w:val="00B13E09"/>
    <w:rsid w:val="00B1476D"/>
    <w:rsid w:val="00B15166"/>
    <w:rsid w:val="00B159A5"/>
    <w:rsid w:val="00B15B1A"/>
    <w:rsid w:val="00B161D8"/>
    <w:rsid w:val="00B16A97"/>
    <w:rsid w:val="00B2086A"/>
    <w:rsid w:val="00B20942"/>
    <w:rsid w:val="00B21BD0"/>
    <w:rsid w:val="00B21CB2"/>
    <w:rsid w:val="00B23736"/>
    <w:rsid w:val="00B238CA"/>
    <w:rsid w:val="00B24456"/>
    <w:rsid w:val="00B2527E"/>
    <w:rsid w:val="00B25B72"/>
    <w:rsid w:val="00B25D8F"/>
    <w:rsid w:val="00B271F9"/>
    <w:rsid w:val="00B27BD6"/>
    <w:rsid w:val="00B27F05"/>
    <w:rsid w:val="00B3247C"/>
    <w:rsid w:val="00B32F2B"/>
    <w:rsid w:val="00B338E4"/>
    <w:rsid w:val="00B352EF"/>
    <w:rsid w:val="00B35B8E"/>
    <w:rsid w:val="00B369AF"/>
    <w:rsid w:val="00B36D1C"/>
    <w:rsid w:val="00B3712C"/>
    <w:rsid w:val="00B37C67"/>
    <w:rsid w:val="00B37F7C"/>
    <w:rsid w:val="00B40264"/>
    <w:rsid w:val="00B40334"/>
    <w:rsid w:val="00B4092B"/>
    <w:rsid w:val="00B40BF9"/>
    <w:rsid w:val="00B412AB"/>
    <w:rsid w:val="00B42CD4"/>
    <w:rsid w:val="00B43646"/>
    <w:rsid w:val="00B43A38"/>
    <w:rsid w:val="00B43DE3"/>
    <w:rsid w:val="00B443F6"/>
    <w:rsid w:val="00B444A1"/>
    <w:rsid w:val="00B44D52"/>
    <w:rsid w:val="00B45B51"/>
    <w:rsid w:val="00B46821"/>
    <w:rsid w:val="00B47791"/>
    <w:rsid w:val="00B501FD"/>
    <w:rsid w:val="00B50906"/>
    <w:rsid w:val="00B51336"/>
    <w:rsid w:val="00B51B84"/>
    <w:rsid w:val="00B5275E"/>
    <w:rsid w:val="00B538B1"/>
    <w:rsid w:val="00B53FF9"/>
    <w:rsid w:val="00B5426E"/>
    <w:rsid w:val="00B5441B"/>
    <w:rsid w:val="00B5587F"/>
    <w:rsid w:val="00B5613A"/>
    <w:rsid w:val="00B568C2"/>
    <w:rsid w:val="00B5702E"/>
    <w:rsid w:val="00B57939"/>
    <w:rsid w:val="00B57BDE"/>
    <w:rsid w:val="00B60380"/>
    <w:rsid w:val="00B604CC"/>
    <w:rsid w:val="00B607B8"/>
    <w:rsid w:val="00B60A18"/>
    <w:rsid w:val="00B623DE"/>
    <w:rsid w:val="00B624A8"/>
    <w:rsid w:val="00B63B13"/>
    <w:rsid w:val="00B644D6"/>
    <w:rsid w:val="00B64841"/>
    <w:rsid w:val="00B64A9E"/>
    <w:rsid w:val="00B64F14"/>
    <w:rsid w:val="00B653E3"/>
    <w:rsid w:val="00B665A4"/>
    <w:rsid w:val="00B666A4"/>
    <w:rsid w:val="00B6692E"/>
    <w:rsid w:val="00B676CB"/>
    <w:rsid w:val="00B70129"/>
    <w:rsid w:val="00B7087F"/>
    <w:rsid w:val="00B70B5C"/>
    <w:rsid w:val="00B70C3B"/>
    <w:rsid w:val="00B71307"/>
    <w:rsid w:val="00B72AD4"/>
    <w:rsid w:val="00B730E6"/>
    <w:rsid w:val="00B732DB"/>
    <w:rsid w:val="00B73595"/>
    <w:rsid w:val="00B73BA0"/>
    <w:rsid w:val="00B74566"/>
    <w:rsid w:val="00B74AAF"/>
    <w:rsid w:val="00B751C0"/>
    <w:rsid w:val="00B75300"/>
    <w:rsid w:val="00B755D0"/>
    <w:rsid w:val="00B7563B"/>
    <w:rsid w:val="00B7625D"/>
    <w:rsid w:val="00B7798A"/>
    <w:rsid w:val="00B80229"/>
    <w:rsid w:val="00B81A6B"/>
    <w:rsid w:val="00B81B73"/>
    <w:rsid w:val="00B81BED"/>
    <w:rsid w:val="00B82001"/>
    <w:rsid w:val="00B82211"/>
    <w:rsid w:val="00B82996"/>
    <w:rsid w:val="00B8315B"/>
    <w:rsid w:val="00B8391A"/>
    <w:rsid w:val="00B845F0"/>
    <w:rsid w:val="00B85A81"/>
    <w:rsid w:val="00B871BE"/>
    <w:rsid w:val="00B876F6"/>
    <w:rsid w:val="00B879BD"/>
    <w:rsid w:val="00B87C58"/>
    <w:rsid w:val="00B91790"/>
    <w:rsid w:val="00B91C78"/>
    <w:rsid w:val="00B928CE"/>
    <w:rsid w:val="00B9383C"/>
    <w:rsid w:val="00B938BE"/>
    <w:rsid w:val="00B939C3"/>
    <w:rsid w:val="00B939F8"/>
    <w:rsid w:val="00B93EE7"/>
    <w:rsid w:val="00B93F51"/>
    <w:rsid w:val="00B94498"/>
    <w:rsid w:val="00B949D7"/>
    <w:rsid w:val="00B95715"/>
    <w:rsid w:val="00B95F65"/>
    <w:rsid w:val="00B965EB"/>
    <w:rsid w:val="00BA120E"/>
    <w:rsid w:val="00BA18CA"/>
    <w:rsid w:val="00BA2412"/>
    <w:rsid w:val="00BA2C37"/>
    <w:rsid w:val="00BA326D"/>
    <w:rsid w:val="00BA3931"/>
    <w:rsid w:val="00BA44B2"/>
    <w:rsid w:val="00BA4F38"/>
    <w:rsid w:val="00BA5205"/>
    <w:rsid w:val="00BA5365"/>
    <w:rsid w:val="00BA5474"/>
    <w:rsid w:val="00BA5A9D"/>
    <w:rsid w:val="00BA60C4"/>
    <w:rsid w:val="00BA60F3"/>
    <w:rsid w:val="00BA6A4B"/>
    <w:rsid w:val="00BA79B6"/>
    <w:rsid w:val="00BB0B80"/>
    <w:rsid w:val="00BB0EEC"/>
    <w:rsid w:val="00BB1058"/>
    <w:rsid w:val="00BB1366"/>
    <w:rsid w:val="00BB18ED"/>
    <w:rsid w:val="00BB18FC"/>
    <w:rsid w:val="00BB1ACD"/>
    <w:rsid w:val="00BB1C8D"/>
    <w:rsid w:val="00BB214A"/>
    <w:rsid w:val="00BB229B"/>
    <w:rsid w:val="00BB2E4F"/>
    <w:rsid w:val="00BB345A"/>
    <w:rsid w:val="00BB3638"/>
    <w:rsid w:val="00BB37B7"/>
    <w:rsid w:val="00BB493A"/>
    <w:rsid w:val="00BB4DBB"/>
    <w:rsid w:val="00BB7E52"/>
    <w:rsid w:val="00BC062C"/>
    <w:rsid w:val="00BC0949"/>
    <w:rsid w:val="00BC1E85"/>
    <w:rsid w:val="00BC27E1"/>
    <w:rsid w:val="00BC3902"/>
    <w:rsid w:val="00BC4242"/>
    <w:rsid w:val="00BC443C"/>
    <w:rsid w:val="00BC4BB1"/>
    <w:rsid w:val="00BC50B2"/>
    <w:rsid w:val="00BC597B"/>
    <w:rsid w:val="00BC6FDE"/>
    <w:rsid w:val="00BC72EA"/>
    <w:rsid w:val="00BD020F"/>
    <w:rsid w:val="00BD040A"/>
    <w:rsid w:val="00BD0415"/>
    <w:rsid w:val="00BD0644"/>
    <w:rsid w:val="00BD12C7"/>
    <w:rsid w:val="00BD1379"/>
    <w:rsid w:val="00BD21E8"/>
    <w:rsid w:val="00BD2DFC"/>
    <w:rsid w:val="00BD2E42"/>
    <w:rsid w:val="00BD4630"/>
    <w:rsid w:val="00BD48D0"/>
    <w:rsid w:val="00BD51B9"/>
    <w:rsid w:val="00BD524A"/>
    <w:rsid w:val="00BD6342"/>
    <w:rsid w:val="00BD7A4D"/>
    <w:rsid w:val="00BE0690"/>
    <w:rsid w:val="00BE2623"/>
    <w:rsid w:val="00BE2B42"/>
    <w:rsid w:val="00BE2C7E"/>
    <w:rsid w:val="00BE3174"/>
    <w:rsid w:val="00BE362B"/>
    <w:rsid w:val="00BE40C9"/>
    <w:rsid w:val="00BE540E"/>
    <w:rsid w:val="00BE5621"/>
    <w:rsid w:val="00BE64D1"/>
    <w:rsid w:val="00BE6F47"/>
    <w:rsid w:val="00BE71ED"/>
    <w:rsid w:val="00BE7341"/>
    <w:rsid w:val="00BE7595"/>
    <w:rsid w:val="00BF0771"/>
    <w:rsid w:val="00BF121E"/>
    <w:rsid w:val="00BF129F"/>
    <w:rsid w:val="00BF12C5"/>
    <w:rsid w:val="00BF1511"/>
    <w:rsid w:val="00BF191F"/>
    <w:rsid w:val="00BF1F0A"/>
    <w:rsid w:val="00BF2008"/>
    <w:rsid w:val="00BF29D2"/>
    <w:rsid w:val="00BF300D"/>
    <w:rsid w:val="00BF3295"/>
    <w:rsid w:val="00BF42CD"/>
    <w:rsid w:val="00BF42F7"/>
    <w:rsid w:val="00BF4CCD"/>
    <w:rsid w:val="00BF4DB2"/>
    <w:rsid w:val="00BF4DC2"/>
    <w:rsid w:val="00BF56A7"/>
    <w:rsid w:val="00BF5E44"/>
    <w:rsid w:val="00BF63DE"/>
    <w:rsid w:val="00BF6427"/>
    <w:rsid w:val="00BF689A"/>
    <w:rsid w:val="00BF7DB7"/>
    <w:rsid w:val="00C000BA"/>
    <w:rsid w:val="00C00218"/>
    <w:rsid w:val="00C0052D"/>
    <w:rsid w:val="00C00D2B"/>
    <w:rsid w:val="00C0280B"/>
    <w:rsid w:val="00C034FE"/>
    <w:rsid w:val="00C03834"/>
    <w:rsid w:val="00C03C07"/>
    <w:rsid w:val="00C03F34"/>
    <w:rsid w:val="00C04653"/>
    <w:rsid w:val="00C05ADB"/>
    <w:rsid w:val="00C06510"/>
    <w:rsid w:val="00C06ED6"/>
    <w:rsid w:val="00C077F0"/>
    <w:rsid w:val="00C11A01"/>
    <w:rsid w:val="00C11FF3"/>
    <w:rsid w:val="00C1364A"/>
    <w:rsid w:val="00C138AE"/>
    <w:rsid w:val="00C13C54"/>
    <w:rsid w:val="00C14965"/>
    <w:rsid w:val="00C14FBB"/>
    <w:rsid w:val="00C15120"/>
    <w:rsid w:val="00C151A0"/>
    <w:rsid w:val="00C1552D"/>
    <w:rsid w:val="00C155FB"/>
    <w:rsid w:val="00C15A97"/>
    <w:rsid w:val="00C165F0"/>
    <w:rsid w:val="00C16AAC"/>
    <w:rsid w:val="00C171D4"/>
    <w:rsid w:val="00C17974"/>
    <w:rsid w:val="00C17A8E"/>
    <w:rsid w:val="00C17AF4"/>
    <w:rsid w:val="00C17DBA"/>
    <w:rsid w:val="00C20376"/>
    <w:rsid w:val="00C20694"/>
    <w:rsid w:val="00C206E0"/>
    <w:rsid w:val="00C21E07"/>
    <w:rsid w:val="00C21E89"/>
    <w:rsid w:val="00C2208D"/>
    <w:rsid w:val="00C23138"/>
    <w:rsid w:val="00C23526"/>
    <w:rsid w:val="00C23BDA"/>
    <w:rsid w:val="00C24061"/>
    <w:rsid w:val="00C24C3F"/>
    <w:rsid w:val="00C25D4F"/>
    <w:rsid w:val="00C26642"/>
    <w:rsid w:val="00C26776"/>
    <w:rsid w:val="00C26784"/>
    <w:rsid w:val="00C26883"/>
    <w:rsid w:val="00C26B2F"/>
    <w:rsid w:val="00C26D88"/>
    <w:rsid w:val="00C27919"/>
    <w:rsid w:val="00C31027"/>
    <w:rsid w:val="00C310F1"/>
    <w:rsid w:val="00C3149D"/>
    <w:rsid w:val="00C3158E"/>
    <w:rsid w:val="00C3298F"/>
    <w:rsid w:val="00C32E19"/>
    <w:rsid w:val="00C3315E"/>
    <w:rsid w:val="00C33714"/>
    <w:rsid w:val="00C34A13"/>
    <w:rsid w:val="00C34E54"/>
    <w:rsid w:val="00C35DCA"/>
    <w:rsid w:val="00C37289"/>
    <w:rsid w:val="00C404A6"/>
    <w:rsid w:val="00C40700"/>
    <w:rsid w:val="00C418C8"/>
    <w:rsid w:val="00C4269C"/>
    <w:rsid w:val="00C4279C"/>
    <w:rsid w:val="00C42C62"/>
    <w:rsid w:val="00C4342F"/>
    <w:rsid w:val="00C438BB"/>
    <w:rsid w:val="00C43CEF"/>
    <w:rsid w:val="00C43CFC"/>
    <w:rsid w:val="00C43D46"/>
    <w:rsid w:val="00C43DFC"/>
    <w:rsid w:val="00C44439"/>
    <w:rsid w:val="00C44706"/>
    <w:rsid w:val="00C4488D"/>
    <w:rsid w:val="00C44BAB"/>
    <w:rsid w:val="00C456C7"/>
    <w:rsid w:val="00C456D9"/>
    <w:rsid w:val="00C45A82"/>
    <w:rsid w:val="00C45AF5"/>
    <w:rsid w:val="00C45D05"/>
    <w:rsid w:val="00C461A2"/>
    <w:rsid w:val="00C46639"/>
    <w:rsid w:val="00C47B46"/>
    <w:rsid w:val="00C47C21"/>
    <w:rsid w:val="00C50D34"/>
    <w:rsid w:val="00C51241"/>
    <w:rsid w:val="00C521FE"/>
    <w:rsid w:val="00C529A7"/>
    <w:rsid w:val="00C53042"/>
    <w:rsid w:val="00C531E6"/>
    <w:rsid w:val="00C53DD4"/>
    <w:rsid w:val="00C5431B"/>
    <w:rsid w:val="00C55172"/>
    <w:rsid w:val="00C55D7C"/>
    <w:rsid w:val="00C56E2F"/>
    <w:rsid w:val="00C57722"/>
    <w:rsid w:val="00C60F86"/>
    <w:rsid w:val="00C61B72"/>
    <w:rsid w:val="00C61E21"/>
    <w:rsid w:val="00C61E82"/>
    <w:rsid w:val="00C61F11"/>
    <w:rsid w:val="00C62B65"/>
    <w:rsid w:val="00C631A1"/>
    <w:rsid w:val="00C638B4"/>
    <w:rsid w:val="00C64938"/>
    <w:rsid w:val="00C64CD1"/>
    <w:rsid w:val="00C652BD"/>
    <w:rsid w:val="00C65839"/>
    <w:rsid w:val="00C66D2E"/>
    <w:rsid w:val="00C67146"/>
    <w:rsid w:val="00C673B1"/>
    <w:rsid w:val="00C70068"/>
    <w:rsid w:val="00C70263"/>
    <w:rsid w:val="00C703D3"/>
    <w:rsid w:val="00C71316"/>
    <w:rsid w:val="00C71323"/>
    <w:rsid w:val="00C71C7A"/>
    <w:rsid w:val="00C72583"/>
    <w:rsid w:val="00C727FC"/>
    <w:rsid w:val="00C73458"/>
    <w:rsid w:val="00C749EE"/>
    <w:rsid w:val="00C7574F"/>
    <w:rsid w:val="00C7684D"/>
    <w:rsid w:val="00C77047"/>
    <w:rsid w:val="00C770F1"/>
    <w:rsid w:val="00C77918"/>
    <w:rsid w:val="00C806A7"/>
    <w:rsid w:val="00C81404"/>
    <w:rsid w:val="00C81891"/>
    <w:rsid w:val="00C81F0D"/>
    <w:rsid w:val="00C8324B"/>
    <w:rsid w:val="00C83DBD"/>
    <w:rsid w:val="00C84216"/>
    <w:rsid w:val="00C847E1"/>
    <w:rsid w:val="00C84F43"/>
    <w:rsid w:val="00C853D0"/>
    <w:rsid w:val="00C855DD"/>
    <w:rsid w:val="00C855EB"/>
    <w:rsid w:val="00C86C71"/>
    <w:rsid w:val="00C86E51"/>
    <w:rsid w:val="00C87253"/>
    <w:rsid w:val="00C901BB"/>
    <w:rsid w:val="00C91739"/>
    <w:rsid w:val="00C91983"/>
    <w:rsid w:val="00C91990"/>
    <w:rsid w:val="00C91D25"/>
    <w:rsid w:val="00C920B6"/>
    <w:rsid w:val="00C9270C"/>
    <w:rsid w:val="00C931C7"/>
    <w:rsid w:val="00C936C5"/>
    <w:rsid w:val="00C9415B"/>
    <w:rsid w:val="00C94F36"/>
    <w:rsid w:val="00C952DB"/>
    <w:rsid w:val="00C95B63"/>
    <w:rsid w:val="00C975C9"/>
    <w:rsid w:val="00C97B4C"/>
    <w:rsid w:val="00C97FC6"/>
    <w:rsid w:val="00CA0924"/>
    <w:rsid w:val="00CA0B6C"/>
    <w:rsid w:val="00CA12EF"/>
    <w:rsid w:val="00CA15E3"/>
    <w:rsid w:val="00CA24B7"/>
    <w:rsid w:val="00CA299E"/>
    <w:rsid w:val="00CA3764"/>
    <w:rsid w:val="00CA3BB4"/>
    <w:rsid w:val="00CA3FD5"/>
    <w:rsid w:val="00CA4562"/>
    <w:rsid w:val="00CA4B7A"/>
    <w:rsid w:val="00CA4DC9"/>
    <w:rsid w:val="00CA4F94"/>
    <w:rsid w:val="00CA5152"/>
    <w:rsid w:val="00CA5848"/>
    <w:rsid w:val="00CA5BF4"/>
    <w:rsid w:val="00CA6A8D"/>
    <w:rsid w:val="00CA6B4E"/>
    <w:rsid w:val="00CA6C29"/>
    <w:rsid w:val="00CA6D83"/>
    <w:rsid w:val="00CA6EEA"/>
    <w:rsid w:val="00CA7B60"/>
    <w:rsid w:val="00CB1517"/>
    <w:rsid w:val="00CB1C13"/>
    <w:rsid w:val="00CB1F0A"/>
    <w:rsid w:val="00CB212F"/>
    <w:rsid w:val="00CB22CD"/>
    <w:rsid w:val="00CB32D6"/>
    <w:rsid w:val="00CB39E9"/>
    <w:rsid w:val="00CB4909"/>
    <w:rsid w:val="00CB5CB4"/>
    <w:rsid w:val="00CB5D1C"/>
    <w:rsid w:val="00CB64D4"/>
    <w:rsid w:val="00CB65CB"/>
    <w:rsid w:val="00CB693B"/>
    <w:rsid w:val="00CB6CFA"/>
    <w:rsid w:val="00CB7243"/>
    <w:rsid w:val="00CB75D5"/>
    <w:rsid w:val="00CC0140"/>
    <w:rsid w:val="00CC019C"/>
    <w:rsid w:val="00CC11B8"/>
    <w:rsid w:val="00CC27C8"/>
    <w:rsid w:val="00CC3EAD"/>
    <w:rsid w:val="00CC4668"/>
    <w:rsid w:val="00CC6D98"/>
    <w:rsid w:val="00CC6ED3"/>
    <w:rsid w:val="00CC77F6"/>
    <w:rsid w:val="00CC7E83"/>
    <w:rsid w:val="00CD11CA"/>
    <w:rsid w:val="00CD1664"/>
    <w:rsid w:val="00CD1746"/>
    <w:rsid w:val="00CD1815"/>
    <w:rsid w:val="00CD219D"/>
    <w:rsid w:val="00CD25C8"/>
    <w:rsid w:val="00CD2DDF"/>
    <w:rsid w:val="00CD2E9F"/>
    <w:rsid w:val="00CD322E"/>
    <w:rsid w:val="00CD37F0"/>
    <w:rsid w:val="00CD3D75"/>
    <w:rsid w:val="00CD4A03"/>
    <w:rsid w:val="00CD4ED1"/>
    <w:rsid w:val="00CD4EE4"/>
    <w:rsid w:val="00CD51A5"/>
    <w:rsid w:val="00CD52A1"/>
    <w:rsid w:val="00CD59A7"/>
    <w:rsid w:val="00CD5C6B"/>
    <w:rsid w:val="00CD5E43"/>
    <w:rsid w:val="00CD780C"/>
    <w:rsid w:val="00CD7EA2"/>
    <w:rsid w:val="00CE01A6"/>
    <w:rsid w:val="00CE0F46"/>
    <w:rsid w:val="00CE126F"/>
    <w:rsid w:val="00CE1607"/>
    <w:rsid w:val="00CE1BBE"/>
    <w:rsid w:val="00CE1F07"/>
    <w:rsid w:val="00CE20E6"/>
    <w:rsid w:val="00CE29EC"/>
    <w:rsid w:val="00CE3BF8"/>
    <w:rsid w:val="00CE409C"/>
    <w:rsid w:val="00CE43D1"/>
    <w:rsid w:val="00CE4B4B"/>
    <w:rsid w:val="00CE4CAF"/>
    <w:rsid w:val="00CE5181"/>
    <w:rsid w:val="00CE526D"/>
    <w:rsid w:val="00CE5C07"/>
    <w:rsid w:val="00CE6257"/>
    <w:rsid w:val="00CE6B56"/>
    <w:rsid w:val="00CE718B"/>
    <w:rsid w:val="00CF0C6A"/>
    <w:rsid w:val="00CF0D4B"/>
    <w:rsid w:val="00CF0F59"/>
    <w:rsid w:val="00CF13E9"/>
    <w:rsid w:val="00CF1609"/>
    <w:rsid w:val="00CF161F"/>
    <w:rsid w:val="00CF1847"/>
    <w:rsid w:val="00CF19F9"/>
    <w:rsid w:val="00CF2A30"/>
    <w:rsid w:val="00CF2E75"/>
    <w:rsid w:val="00CF2ED5"/>
    <w:rsid w:val="00CF3DD5"/>
    <w:rsid w:val="00CF4484"/>
    <w:rsid w:val="00CF4F55"/>
    <w:rsid w:val="00CF604F"/>
    <w:rsid w:val="00CF62AD"/>
    <w:rsid w:val="00CF63A7"/>
    <w:rsid w:val="00CF69DD"/>
    <w:rsid w:val="00CF7B66"/>
    <w:rsid w:val="00D00364"/>
    <w:rsid w:val="00D016C4"/>
    <w:rsid w:val="00D01B3C"/>
    <w:rsid w:val="00D02196"/>
    <w:rsid w:val="00D029AB"/>
    <w:rsid w:val="00D029E5"/>
    <w:rsid w:val="00D02AD1"/>
    <w:rsid w:val="00D030A9"/>
    <w:rsid w:val="00D0332D"/>
    <w:rsid w:val="00D034B4"/>
    <w:rsid w:val="00D03BD5"/>
    <w:rsid w:val="00D0425C"/>
    <w:rsid w:val="00D04DFD"/>
    <w:rsid w:val="00D05A4B"/>
    <w:rsid w:val="00D05C3B"/>
    <w:rsid w:val="00D05DE0"/>
    <w:rsid w:val="00D06816"/>
    <w:rsid w:val="00D06BB2"/>
    <w:rsid w:val="00D06D5B"/>
    <w:rsid w:val="00D06DC7"/>
    <w:rsid w:val="00D06E0C"/>
    <w:rsid w:val="00D07883"/>
    <w:rsid w:val="00D07A81"/>
    <w:rsid w:val="00D07DAD"/>
    <w:rsid w:val="00D118C8"/>
    <w:rsid w:val="00D1193A"/>
    <w:rsid w:val="00D11E39"/>
    <w:rsid w:val="00D11ED8"/>
    <w:rsid w:val="00D12ABF"/>
    <w:rsid w:val="00D12E5B"/>
    <w:rsid w:val="00D1421C"/>
    <w:rsid w:val="00D15C5A"/>
    <w:rsid w:val="00D162BD"/>
    <w:rsid w:val="00D169F7"/>
    <w:rsid w:val="00D16DF5"/>
    <w:rsid w:val="00D170ED"/>
    <w:rsid w:val="00D170EE"/>
    <w:rsid w:val="00D17218"/>
    <w:rsid w:val="00D17619"/>
    <w:rsid w:val="00D20091"/>
    <w:rsid w:val="00D20254"/>
    <w:rsid w:val="00D20574"/>
    <w:rsid w:val="00D208ED"/>
    <w:rsid w:val="00D21040"/>
    <w:rsid w:val="00D237E7"/>
    <w:rsid w:val="00D23CD3"/>
    <w:rsid w:val="00D24088"/>
    <w:rsid w:val="00D24DFA"/>
    <w:rsid w:val="00D25087"/>
    <w:rsid w:val="00D2521E"/>
    <w:rsid w:val="00D25829"/>
    <w:rsid w:val="00D25F16"/>
    <w:rsid w:val="00D30831"/>
    <w:rsid w:val="00D31497"/>
    <w:rsid w:val="00D326A4"/>
    <w:rsid w:val="00D329BB"/>
    <w:rsid w:val="00D32B99"/>
    <w:rsid w:val="00D338B0"/>
    <w:rsid w:val="00D33A20"/>
    <w:rsid w:val="00D34565"/>
    <w:rsid w:val="00D35041"/>
    <w:rsid w:val="00D35C06"/>
    <w:rsid w:val="00D37F4A"/>
    <w:rsid w:val="00D40751"/>
    <w:rsid w:val="00D40FEE"/>
    <w:rsid w:val="00D41354"/>
    <w:rsid w:val="00D4191C"/>
    <w:rsid w:val="00D41A19"/>
    <w:rsid w:val="00D42196"/>
    <w:rsid w:val="00D4258D"/>
    <w:rsid w:val="00D428CC"/>
    <w:rsid w:val="00D42E9C"/>
    <w:rsid w:val="00D43E38"/>
    <w:rsid w:val="00D443E9"/>
    <w:rsid w:val="00D44494"/>
    <w:rsid w:val="00D453E5"/>
    <w:rsid w:val="00D4582D"/>
    <w:rsid w:val="00D45E4D"/>
    <w:rsid w:val="00D4624E"/>
    <w:rsid w:val="00D470F6"/>
    <w:rsid w:val="00D475D1"/>
    <w:rsid w:val="00D47FD6"/>
    <w:rsid w:val="00D5109B"/>
    <w:rsid w:val="00D5117A"/>
    <w:rsid w:val="00D51FE9"/>
    <w:rsid w:val="00D52307"/>
    <w:rsid w:val="00D534FD"/>
    <w:rsid w:val="00D53AA5"/>
    <w:rsid w:val="00D543E3"/>
    <w:rsid w:val="00D54812"/>
    <w:rsid w:val="00D54C7F"/>
    <w:rsid w:val="00D54E17"/>
    <w:rsid w:val="00D55052"/>
    <w:rsid w:val="00D554B3"/>
    <w:rsid w:val="00D55900"/>
    <w:rsid w:val="00D5622E"/>
    <w:rsid w:val="00D5680E"/>
    <w:rsid w:val="00D5703E"/>
    <w:rsid w:val="00D572AC"/>
    <w:rsid w:val="00D57378"/>
    <w:rsid w:val="00D576A5"/>
    <w:rsid w:val="00D57ECE"/>
    <w:rsid w:val="00D60DB5"/>
    <w:rsid w:val="00D61B4A"/>
    <w:rsid w:val="00D62191"/>
    <w:rsid w:val="00D63042"/>
    <w:rsid w:val="00D634AC"/>
    <w:rsid w:val="00D634C0"/>
    <w:rsid w:val="00D65F2B"/>
    <w:rsid w:val="00D66714"/>
    <w:rsid w:val="00D669F3"/>
    <w:rsid w:val="00D66AD5"/>
    <w:rsid w:val="00D67157"/>
    <w:rsid w:val="00D6782B"/>
    <w:rsid w:val="00D67D4C"/>
    <w:rsid w:val="00D7215D"/>
    <w:rsid w:val="00D724E0"/>
    <w:rsid w:val="00D72BC1"/>
    <w:rsid w:val="00D73B81"/>
    <w:rsid w:val="00D7416B"/>
    <w:rsid w:val="00D742B9"/>
    <w:rsid w:val="00D74B91"/>
    <w:rsid w:val="00D74F04"/>
    <w:rsid w:val="00D75862"/>
    <w:rsid w:val="00D75E78"/>
    <w:rsid w:val="00D75F34"/>
    <w:rsid w:val="00D7727B"/>
    <w:rsid w:val="00D77651"/>
    <w:rsid w:val="00D808EB"/>
    <w:rsid w:val="00D80B51"/>
    <w:rsid w:val="00D80D74"/>
    <w:rsid w:val="00D80FE4"/>
    <w:rsid w:val="00D81EE2"/>
    <w:rsid w:val="00D82CD7"/>
    <w:rsid w:val="00D845FC"/>
    <w:rsid w:val="00D853C0"/>
    <w:rsid w:val="00D85878"/>
    <w:rsid w:val="00D858B9"/>
    <w:rsid w:val="00D85B13"/>
    <w:rsid w:val="00D86219"/>
    <w:rsid w:val="00D86E2F"/>
    <w:rsid w:val="00D86FBE"/>
    <w:rsid w:val="00D87065"/>
    <w:rsid w:val="00D87415"/>
    <w:rsid w:val="00D904C9"/>
    <w:rsid w:val="00D91A5F"/>
    <w:rsid w:val="00D921B5"/>
    <w:rsid w:val="00D9330C"/>
    <w:rsid w:val="00D9330D"/>
    <w:rsid w:val="00D937A3"/>
    <w:rsid w:val="00D93CA0"/>
    <w:rsid w:val="00D94081"/>
    <w:rsid w:val="00D94FF9"/>
    <w:rsid w:val="00DA015E"/>
    <w:rsid w:val="00DA0D43"/>
    <w:rsid w:val="00DA0D53"/>
    <w:rsid w:val="00DA0EFA"/>
    <w:rsid w:val="00DA106B"/>
    <w:rsid w:val="00DA152B"/>
    <w:rsid w:val="00DA17BE"/>
    <w:rsid w:val="00DA197A"/>
    <w:rsid w:val="00DA19E7"/>
    <w:rsid w:val="00DA2010"/>
    <w:rsid w:val="00DA2685"/>
    <w:rsid w:val="00DA2C7A"/>
    <w:rsid w:val="00DA2CAA"/>
    <w:rsid w:val="00DA35A9"/>
    <w:rsid w:val="00DA391F"/>
    <w:rsid w:val="00DA3B76"/>
    <w:rsid w:val="00DA42C2"/>
    <w:rsid w:val="00DA4368"/>
    <w:rsid w:val="00DA46B8"/>
    <w:rsid w:val="00DA4E13"/>
    <w:rsid w:val="00DA4E51"/>
    <w:rsid w:val="00DA5B00"/>
    <w:rsid w:val="00DA6056"/>
    <w:rsid w:val="00DA693F"/>
    <w:rsid w:val="00DA6C15"/>
    <w:rsid w:val="00DA7106"/>
    <w:rsid w:val="00DA7715"/>
    <w:rsid w:val="00DB0427"/>
    <w:rsid w:val="00DB1146"/>
    <w:rsid w:val="00DB1FA6"/>
    <w:rsid w:val="00DB2015"/>
    <w:rsid w:val="00DB24FE"/>
    <w:rsid w:val="00DB30A9"/>
    <w:rsid w:val="00DB3635"/>
    <w:rsid w:val="00DB4454"/>
    <w:rsid w:val="00DB4E13"/>
    <w:rsid w:val="00DB66E1"/>
    <w:rsid w:val="00DB70B8"/>
    <w:rsid w:val="00DB7B3D"/>
    <w:rsid w:val="00DB7EBB"/>
    <w:rsid w:val="00DC082F"/>
    <w:rsid w:val="00DC0C2F"/>
    <w:rsid w:val="00DC15BD"/>
    <w:rsid w:val="00DC15C2"/>
    <w:rsid w:val="00DC3245"/>
    <w:rsid w:val="00DC43F0"/>
    <w:rsid w:val="00DC5C02"/>
    <w:rsid w:val="00DC6365"/>
    <w:rsid w:val="00DC6E4C"/>
    <w:rsid w:val="00DC6FE6"/>
    <w:rsid w:val="00DC7EB0"/>
    <w:rsid w:val="00DD031E"/>
    <w:rsid w:val="00DD05D7"/>
    <w:rsid w:val="00DD1D64"/>
    <w:rsid w:val="00DD1FB3"/>
    <w:rsid w:val="00DD29FF"/>
    <w:rsid w:val="00DD38C3"/>
    <w:rsid w:val="00DD531B"/>
    <w:rsid w:val="00DD5AC4"/>
    <w:rsid w:val="00DD69A8"/>
    <w:rsid w:val="00DD6DF9"/>
    <w:rsid w:val="00DD6E02"/>
    <w:rsid w:val="00DD7313"/>
    <w:rsid w:val="00DD76A3"/>
    <w:rsid w:val="00DE1A8E"/>
    <w:rsid w:val="00DE1B9A"/>
    <w:rsid w:val="00DE1BB8"/>
    <w:rsid w:val="00DE1E64"/>
    <w:rsid w:val="00DE232E"/>
    <w:rsid w:val="00DE2893"/>
    <w:rsid w:val="00DE3BA6"/>
    <w:rsid w:val="00DE3E20"/>
    <w:rsid w:val="00DE3ED6"/>
    <w:rsid w:val="00DE40F8"/>
    <w:rsid w:val="00DE4997"/>
    <w:rsid w:val="00DE4F98"/>
    <w:rsid w:val="00DE525E"/>
    <w:rsid w:val="00DE67A3"/>
    <w:rsid w:val="00DE6849"/>
    <w:rsid w:val="00DE6927"/>
    <w:rsid w:val="00DE6984"/>
    <w:rsid w:val="00DE6EE8"/>
    <w:rsid w:val="00DE73E1"/>
    <w:rsid w:val="00DE79B8"/>
    <w:rsid w:val="00DE79E1"/>
    <w:rsid w:val="00DF0025"/>
    <w:rsid w:val="00DF0639"/>
    <w:rsid w:val="00DF0C79"/>
    <w:rsid w:val="00DF1308"/>
    <w:rsid w:val="00DF175B"/>
    <w:rsid w:val="00DF1D4C"/>
    <w:rsid w:val="00DF26BC"/>
    <w:rsid w:val="00DF27F9"/>
    <w:rsid w:val="00DF3F64"/>
    <w:rsid w:val="00DF4A12"/>
    <w:rsid w:val="00DF4F1C"/>
    <w:rsid w:val="00DF6237"/>
    <w:rsid w:val="00DF6472"/>
    <w:rsid w:val="00DF7593"/>
    <w:rsid w:val="00DF798A"/>
    <w:rsid w:val="00E01682"/>
    <w:rsid w:val="00E01A75"/>
    <w:rsid w:val="00E01BD6"/>
    <w:rsid w:val="00E01F78"/>
    <w:rsid w:val="00E02F96"/>
    <w:rsid w:val="00E036AF"/>
    <w:rsid w:val="00E0397F"/>
    <w:rsid w:val="00E03C0B"/>
    <w:rsid w:val="00E03E2E"/>
    <w:rsid w:val="00E04404"/>
    <w:rsid w:val="00E07A01"/>
    <w:rsid w:val="00E1006C"/>
    <w:rsid w:val="00E10309"/>
    <w:rsid w:val="00E11793"/>
    <w:rsid w:val="00E11BB5"/>
    <w:rsid w:val="00E12130"/>
    <w:rsid w:val="00E12140"/>
    <w:rsid w:val="00E12537"/>
    <w:rsid w:val="00E1299A"/>
    <w:rsid w:val="00E12C23"/>
    <w:rsid w:val="00E12CF6"/>
    <w:rsid w:val="00E13426"/>
    <w:rsid w:val="00E13769"/>
    <w:rsid w:val="00E1420D"/>
    <w:rsid w:val="00E149B0"/>
    <w:rsid w:val="00E1564E"/>
    <w:rsid w:val="00E15C86"/>
    <w:rsid w:val="00E16021"/>
    <w:rsid w:val="00E1640A"/>
    <w:rsid w:val="00E16A53"/>
    <w:rsid w:val="00E17CBF"/>
    <w:rsid w:val="00E17E2C"/>
    <w:rsid w:val="00E209DE"/>
    <w:rsid w:val="00E228C4"/>
    <w:rsid w:val="00E22DCE"/>
    <w:rsid w:val="00E2313A"/>
    <w:rsid w:val="00E23792"/>
    <w:rsid w:val="00E23995"/>
    <w:rsid w:val="00E23BEE"/>
    <w:rsid w:val="00E23C8A"/>
    <w:rsid w:val="00E2472A"/>
    <w:rsid w:val="00E25532"/>
    <w:rsid w:val="00E255AA"/>
    <w:rsid w:val="00E25F99"/>
    <w:rsid w:val="00E26927"/>
    <w:rsid w:val="00E2754A"/>
    <w:rsid w:val="00E30020"/>
    <w:rsid w:val="00E309C8"/>
    <w:rsid w:val="00E31239"/>
    <w:rsid w:val="00E3156A"/>
    <w:rsid w:val="00E3178C"/>
    <w:rsid w:val="00E32873"/>
    <w:rsid w:val="00E33C97"/>
    <w:rsid w:val="00E3461F"/>
    <w:rsid w:val="00E34667"/>
    <w:rsid w:val="00E34735"/>
    <w:rsid w:val="00E355A9"/>
    <w:rsid w:val="00E35C44"/>
    <w:rsid w:val="00E35C7D"/>
    <w:rsid w:val="00E35E2A"/>
    <w:rsid w:val="00E36440"/>
    <w:rsid w:val="00E36919"/>
    <w:rsid w:val="00E36B6A"/>
    <w:rsid w:val="00E3701B"/>
    <w:rsid w:val="00E37C57"/>
    <w:rsid w:val="00E37D96"/>
    <w:rsid w:val="00E40300"/>
    <w:rsid w:val="00E4041F"/>
    <w:rsid w:val="00E410CE"/>
    <w:rsid w:val="00E41587"/>
    <w:rsid w:val="00E4160B"/>
    <w:rsid w:val="00E41CE1"/>
    <w:rsid w:val="00E43747"/>
    <w:rsid w:val="00E43D31"/>
    <w:rsid w:val="00E444DB"/>
    <w:rsid w:val="00E45087"/>
    <w:rsid w:val="00E466DC"/>
    <w:rsid w:val="00E476F9"/>
    <w:rsid w:val="00E503A9"/>
    <w:rsid w:val="00E50694"/>
    <w:rsid w:val="00E510C7"/>
    <w:rsid w:val="00E516F1"/>
    <w:rsid w:val="00E51F91"/>
    <w:rsid w:val="00E53FFC"/>
    <w:rsid w:val="00E547E0"/>
    <w:rsid w:val="00E5487A"/>
    <w:rsid w:val="00E550CF"/>
    <w:rsid w:val="00E55667"/>
    <w:rsid w:val="00E5576A"/>
    <w:rsid w:val="00E55D14"/>
    <w:rsid w:val="00E5604E"/>
    <w:rsid w:val="00E568FF"/>
    <w:rsid w:val="00E602F9"/>
    <w:rsid w:val="00E6057F"/>
    <w:rsid w:val="00E609D0"/>
    <w:rsid w:val="00E61188"/>
    <w:rsid w:val="00E615C0"/>
    <w:rsid w:val="00E618B7"/>
    <w:rsid w:val="00E622AF"/>
    <w:rsid w:val="00E63178"/>
    <w:rsid w:val="00E63288"/>
    <w:rsid w:val="00E63A79"/>
    <w:rsid w:val="00E63AC6"/>
    <w:rsid w:val="00E63B00"/>
    <w:rsid w:val="00E63F3A"/>
    <w:rsid w:val="00E6455E"/>
    <w:rsid w:val="00E65374"/>
    <w:rsid w:val="00E65628"/>
    <w:rsid w:val="00E6710F"/>
    <w:rsid w:val="00E67AF3"/>
    <w:rsid w:val="00E67F38"/>
    <w:rsid w:val="00E70473"/>
    <w:rsid w:val="00E704C2"/>
    <w:rsid w:val="00E70B11"/>
    <w:rsid w:val="00E70D9E"/>
    <w:rsid w:val="00E710F7"/>
    <w:rsid w:val="00E7281B"/>
    <w:rsid w:val="00E72AF5"/>
    <w:rsid w:val="00E7325E"/>
    <w:rsid w:val="00E73653"/>
    <w:rsid w:val="00E74034"/>
    <w:rsid w:val="00E745C2"/>
    <w:rsid w:val="00E74C48"/>
    <w:rsid w:val="00E74F39"/>
    <w:rsid w:val="00E7514A"/>
    <w:rsid w:val="00E755B3"/>
    <w:rsid w:val="00E75AD7"/>
    <w:rsid w:val="00E7723F"/>
    <w:rsid w:val="00E7750F"/>
    <w:rsid w:val="00E77F2A"/>
    <w:rsid w:val="00E80AAA"/>
    <w:rsid w:val="00E80FCC"/>
    <w:rsid w:val="00E81370"/>
    <w:rsid w:val="00E814BE"/>
    <w:rsid w:val="00E8202C"/>
    <w:rsid w:val="00E82609"/>
    <w:rsid w:val="00E828C1"/>
    <w:rsid w:val="00E837F3"/>
    <w:rsid w:val="00E8389F"/>
    <w:rsid w:val="00E84606"/>
    <w:rsid w:val="00E85697"/>
    <w:rsid w:val="00E8598F"/>
    <w:rsid w:val="00E85BB6"/>
    <w:rsid w:val="00E864BB"/>
    <w:rsid w:val="00E86871"/>
    <w:rsid w:val="00E8703F"/>
    <w:rsid w:val="00E8741E"/>
    <w:rsid w:val="00E87430"/>
    <w:rsid w:val="00E90073"/>
    <w:rsid w:val="00E90661"/>
    <w:rsid w:val="00E90996"/>
    <w:rsid w:val="00E90F6D"/>
    <w:rsid w:val="00E91B2B"/>
    <w:rsid w:val="00E920E8"/>
    <w:rsid w:val="00E9443E"/>
    <w:rsid w:val="00E9589E"/>
    <w:rsid w:val="00E95CEF"/>
    <w:rsid w:val="00E96DA6"/>
    <w:rsid w:val="00EA0775"/>
    <w:rsid w:val="00EA103B"/>
    <w:rsid w:val="00EA126F"/>
    <w:rsid w:val="00EA17FB"/>
    <w:rsid w:val="00EA2415"/>
    <w:rsid w:val="00EA25C5"/>
    <w:rsid w:val="00EA2BAE"/>
    <w:rsid w:val="00EA30A6"/>
    <w:rsid w:val="00EA4EA9"/>
    <w:rsid w:val="00EA5124"/>
    <w:rsid w:val="00EA64FF"/>
    <w:rsid w:val="00EA65F3"/>
    <w:rsid w:val="00EA6735"/>
    <w:rsid w:val="00EA68B6"/>
    <w:rsid w:val="00EA695B"/>
    <w:rsid w:val="00EA69B8"/>
    <w:rsid w:val="00EB0EA1"/>
    <w:rsid w:val="00EB1236"/>
    <w:rsid w:val="00EB21A0"/>
    <w:rsid w:val="00EB258E"/>
    <w:rsid w:val="00EB2909"/>
    <w:rsid w:val="00EB2F4A"/>
    <w:rsid w:val="00EB385E"/>
    <w:rsid w:val="00EB45B3"/>
    <w:rsid w:val="00EB60C8"/>
    <w:rsid w:val="00EB617F"/>
    <w:rsid w:val="00EB6208"/>
    <w:rsid w:val="00EB6246"/>
    <w:rsid w:val="00EB6B22"/>
    <w:rsid w:val="00EB7259"/>
    <w:rsid w:val="00EB7631"/>
    <w:rsid w:val="00EC05C9"/>
    <w:rsid w:val="00EC08AD"/>
    <w:rsid w:val="00EC0ADF"/>
    <w:rsid w:val="00EC16A5"/>
    <w:rsid w:val="00EC1916"/>
    <w:rsid w:val="00EC23D4"/>
    <w:rsid w:val="00EC2E3D"/>
    <w:rsid w:val="00EC309F"/>
    <w:rsid w:val="00EC310B"/>
    <w:rsid w:val="00EC383A"/>
    <w:rsid w:val="00EC541E"/>
    <w:rsid w:val="00EC7CA0"/>
    <w:rsid w:val="00ED1243"/>
    <w:rsid w:val="00ED22E5"/>
    <w:rsid w:val="00ED2A59"/>
    <w:rsid w:val="00ED301D"/>
    <w:rsid w:val="00ED3F6A"/>
    <w:rsid w:val="00ED4E7F"/>
    <w:rsid w:val="00ED5160"/>
    <w:rsid w:val="00ED53A2"/>
    <w:rsid w:val="00ED56A5"/>
    <w:rsid w:val="00ED56B1"/>
    <w:rsid w:val="00EE083E"/>
    <w:rsid w:val="00EE2E9A"/>
    <w:rsid w:val="00EE2EFA"/>
    <w:rsid w:val="00EE3074"/>
    <w:rsid w:val="00EE544E"/>
    <w:rsid w:val="00EE618F"/>
    <w:rsid w:val="00EE6373"/>
    <w:rsid w:val="00EE6D01"/>
    <w:rsid w:val="00EE732C"/>
    <w:rsid w:val="00EE7A15"/>
    <w:rsid w:val="00EF0963"/>
    <w:rsid w:val="00EF1012"/>
    <w:rsid w:val="00EF122E"/>
    <w:rsid w:val="00EF1E4D"/>
    <w:rsid w:val="00EF297B"/>
    <w:rsid w:val="00EF31C0"/>
    <w:rsid w:val="00EF357F"/>
    <w:rsid w:val="00EF38D9"/>
    <w:rsid w:val="00EF5F48"/>
    <w:rsid w:val="00EF66BB"/>
    <w:rsid w:val="00EF6C24"/>
    <w:rsid w:val="00EF794D"/>
    <w:rsid w:val="00EF7C20"/>
    <w:rsid w:val="00F00476"/>
    <w:rsid w:val="00F00C0C"/>
    <w:rsid w:val="00F00EF0"/>
    <w:rsid w:val="00F010E1"/>
    <w:rsid w:val="00F014F9"/>
    <w:rsid w:val="00F02621"/>
    <w:rsid w:val="00F02E4D"/>
    <w:rsid w:val="00F02EF4"/>
    <w:rsid w:val="00F02FA9"/>
    <w:rsid w:val="00F031EB"/>
    <w:rsid w:val="00F0381F"/>
    <w:rsid w:val="00F03F23"/>
    <w:rsid w:val="00F0510D"/>
    <w:rsid w:val="00F058C2"/>
    <w:rsid w:val="00F05EEB"/>
    <w:rsid w:val="00F06655"/>
    <w:rsid w:val="00F06C84"/>
    <w:rsid w:val="00F06CDD"/>
    <w:rsid w:val="00F0765B"/>
    <w:rsid w:val="00F10F6B"/>
    <w:rsid w:val="00F11672"/>
    <w:rsid w:val="00F11736"/>
    <w:rsid w:val="00F11B82"/>
    <w:rsid w:val="00F120FC"/>
    <w:rsid w:val="00F130E2"/>
    <w:rsid w:val="00F13B0E"/>
    <w:rsid w:val="00F13BB7"/>
    <w:rsid w:val="00F140AE"/>
    <w:rsid w:val="00F14752"/>
    <w:rsid w:val="00F14EF1"/>
    <w:rsid w:val="00F1516D"/>
    <w:rsid w:val="00F155F2"/>
    <w:rsid w:val="00F158A9"/>
    <w:rsid w:val="00F163B5"/>
    <w:rsid w:val="00F17B53"/>
    <w:rsid w:val="00F2035E"/>
    <w:rsid w:val="00F20821"/>
    <w:rsid w:val="00F20E24"/>
    <w:rsid w:val="00F20F7C"/>
    <w:rsid w:val="00F210C0"/>
    <w:rsid w:val="00F2193E"/>
    <w:rsid w:val="00F22426"/>
    <w:rsid w:val="00F22558"/>
    <w:rsid w:val="00F22DDC"/>
    <w:rsid w:val="00F2347F"/>
    <w:rsid w:val="00F237D2"/>
    <w:rsid w:val="00F23AF0"/>
    <w:rsid w:val="00F23E67"/>
    <w:rsid w:val="00F240D5"/>
    <w:rsid w:val="00F25134"/>
    <w:rsid w:val="00F2539B"/>
    <w:rsid w:val="00F2557A"/>
    <w:rsid w:val="00F25619"/>
    <w:rsid w:val="00F25D37"/>
    <w:rsid w:val="00F25E7A"/>
    <w:rsid w:val="00F2792A"/>
    <w:rsid w:val="00F27B21"/>
    <w:rsid w:val="00F27D94"/>
    <w:rsid w:val="00F27F56"/>
    <w:rsid w:val="00F30026"/>
    <w:rsid w:val="00F30778"/>
    <w:rsid w:val="00F31BC5"/>
    <w:rsid w:val="00F3237B"/>
    <w:rsid w:val="00F32830"/>
    <w:rsid w:val="00F34658"/>
    <w:rsid w:val="00F3472B"/>
    <w:rsid w:val="00F34982"/>
    <w:rsid w:val="00F35451"/>
    <w:rsid w:val="00F356F3"/>
    <w:rsid w:val="00F361DB"/>
    <w:rsid w:val="00F36B1F"/>
    <w:rsid w:val="00F36B96"/>
    <w:rsid w:val="00F36ECB"/>
    <w:rsid w:val="00F3730D"/>
    <w:rsid w:val="00F37B72"/>
    <w:rsid w:val="00F41601"/>
    <w:rsid w:val="00F41A0F"/>
    <w:rsid w:val="00F41EA8"/>
    <w:rsid w:val="00F42FDB"/>
    <w:rsid w:val="00F430D0"/>
    <w:rsid w:val="00F4334D"/>
    <w:rsid w:val="00F43A01"/>
    <w:rsid w:val="00F43C0D"/>
    <w:rsid w:val="00F43F77"/>
    <w:rsid w:val="00F441AD"/>
    <w:rsid w:val="00F44524"/>
    <w:rsid w:val="00F44C40"/>
    <w:rsid w:val="00F44C7F"/>
    <w:rsid w:val="00F45BCB"/>
    <w:rsid w:val="00F45E98"/>
    <w:rsid w:val="00F46282"/>
    <w:rsid w:val="00F46B35"/>
    <w:rsid w:val="00F47445"/>
    <w:rsid w:val="00F476F5"/>
    <w:rsid w:val="00F508A4"/>
    <w:rsid w:val="00F51089"/>
    <w:rsid w:val="00F51CC6"/>
    <w:rsid w:val="00F53465"/>
    <w:rsid w:val="00F54AB1"/>
    <w:rsid w:val="00F55047"/>
    <w:rsid w:val="00F55A34"/>
    <w:rsid w:val="00F56539"/>
    <w:rsid w:val="00F56B85"/>
    <w:rsid w:val="00F577F3"/>
    <w:rsid w:val="00F578FC"/>
    <w:rsid w:val="00F60508"/>
    <w:rsid w:val="00F60675"/>
    <w:rsid w:val="00F60A3C"/>
    <w:rsid w:val="00F612AC"/>
    <w:rsid w:val="00F614D2"/>
    <w:rsid w:val="00F62545"/>
    <w:rsid w:val="00F62689"/>
    <w:rsid w:val="00F627EC"/>
    <w:rsid w:val="00F62C21"/>
    <w:rsid w:val="00F63271"/>
    <w:rsid w:val="00F63D87"/>
    <w:rsid w:val="00F63EB5"/>
    <w:rsid w:val="00F64832"/>
    <w:rsid w:val="00F66785"/>
    <w:rsid w:val="00F6700F"/>
    <w:rsid w:val="00F675A7"/>
    <w:rsid w:val="00F679F1"/>
    <w:rsid w:val="00F67D72"/>
    <w:rsid w:val="00F70522"/>
    <w:rsid w:val="00F7104C"/>
    <w:rsid w:val="00F710BA"/>
    <w:rsid w:val="00F71CE3"/>
    <w:rsid w:val="00F72B5C"/>
    <w:rsid w:val="00F731B3"/>
    <w:rsid w:val="00F7360B"/>
    <w:rsid w:val="00F73667"/>
    <w:rsid w:val="00F7408C"/>
    <w:rsid w:val="00F74152"/>
    <w:rsid w:val="00F74390"/>
    <w:rsid w:val="00F743BB"/>
    <w:rsid w:val="00F74A18"/>
    <w:rsid w:val="00F74B05"/>
    <w:rsid w:val="00F75392"/>
    <w:rsid w:val="00F75AAB"/>
    <w:rsid w:val="00F77CDB"/>
    <w:rsid w:val="00F8057B"/>
    <w:rsid w:val="00F807B4"/>
    <w:rsid w:val="00F81563"/>
    <w:rsid w:val="00F81AC3"/>
    <w:rsid w:val="00F81AEF"/>
    <w:rsid w:val="00F81FC3"/>
    <w:rsid w:val="00F8256B"/>
    <w:rsid w:val="00F82EBE"/>
    <w:rsid w:val="00F83779"/>
    <w:rsid w:val="00F837C5"/>
    <w:rsid w:val="00F839DE"/>
    <w:rsid w:val="00F84F6A"/>
    <w:rsid w:val="00F853C3"/>
    <w:rsid w:val="00F85DE2"/>
    <w:rsid w:val="00F862B9"/>
    <w:rsid w:val="00F86355"/>
    <w:rsid w:val="00F868F1"/>
    <w:rsid w:val="00F86921"/>
    <w:rsid w:val="00F86B27"/>
    <w:rsid w:val="00F87B6E"/>
    <w:rsid w:val="00F87D86"/>
    <w:rsid w:val="00F903D9"/>
    <w:rsid w:val="00F90CF9"/>
    <w:rsid w:val="00F920A5"/>
    <w:rsid w:val="00F932CA"/>
    <w:rsid w:val="00F96197"/>
    <w:rsid w:val="00F978F1"/>
    <w:rsid w:val="00FA0375"/>
    <w:rsid w:val="00FA2E9F"/>
    <w:rsid w:val="00FA2EDC"/>
    <w:rsid w:val="00FA3642"/>
    <w:rsid w:val="00FA37B9"/>
    <w:rsid w:val="00FA451C"/>
    <w:rsid w:val="00FA45D1"/>
    <w:rsid w:val="00FA563E"/>
    <w:rsid w:val="00FA5B40"/>
    <w:rsid w:val="00FA5E97"/>
    <w:rsid w:val="00FA612E"/>
    <w:rsid w:val="00FA69DC"/>
    <w:rsid w:val="00FA74CA"/>
    <w:rsid w:val="00FA7669"/>
    <w:rsid w:val="00FB155F"/>
    <w:rsid w:val="00FB16DB"/>
    <w:rsid w:val="00FB19C5"/>
    <w:rsid w:val="00FB2045"/>
    <w:rsid w:val="00FB234D"/>
    <w:rsid w:val="00FB2837"/>
    <w:rsid w:val="00FB2D35"/>
    <w:rsid w:val="00FB3287"/>
    <w:rsid w:val="00FB3766"/>
    <w:rsid w:val="00FB3886"/>
    <w:rsid w:val="00FB3924"/>
    <w:rsid w:val="00FB4B5B"/>
    <w:rsid w:val="00FB4DB5"/>
    <w:rsid w:val="00FB4DC1"/>
    <w:rsid w:val="00FB5A54"/>
    <w:rsid w:val="00FB66B0"/>
    <w:rsid w:val="00FC03AD"/>
    <w:rsid w:val="00FC05E3"/>
    <w:rsid w:val="00FC0F49"/>
    <w:rsid w:val="00FC122A"/>
    <w:rsid w:val="00FC38C5"/>
    <w:rsid w:val="00FC3EE5"/>
    <w:rsid w:val="00FC43E6"/>
    <w:rsid w:val="00FC4655"/>
    <w:rsid w:val="00FC4E82"/>
    <w:rsid w:val="00FC4FF3"/>
    <w:rsid w:val="00FC52C5"/>
    <w:rsid w:val="00FC5D64"/>
    <w:rsid w:val="00FC61F9"/>
    <w:rsid w:val="00FC63F0"/>
    <w:rsid w:val="00FC6C11"/>
    <w:rsid w:val="00FC7004"/>
    <w:rsid w:val="00FD1042"/>
    <w:rsid w:val="00FD211A"/>
    <w:rsid w:val="00FD2C17"/>
    <w:rsid w:val="00FD2E96"/>
    <w:rsid w:val="00FD37F0"/>
    <w:rsid w:val="00FD44AE"/>
    <w:rsid w:val="00FD4B07"/>
    <w:rsid w:val="00FD550D"/>
    <w:rsid w:val="00FD591A"/>
    <w:rsid w:val="00FD5FA8"/>
    <w:rsid w:val="00FD634B"/>
    <w:rsid w:val="00FD6E32"/>
    <w:rsid w:val="00FD7C87"/>
    <w:rsid w:val="00FE064F"/>
    <w:rsid w:val="00FE1E61"/>
    <w:rsid w:val="00FE28E0"/>
    <w:rsid w:val="00FE3763"/>
    <w:rsid w:val="00FE3963"/>
    <w:rsid w:val="00FE3E53"/>
    <w:rsid w:val="00FE3FF1"/>
    <w:rsid w:val="00FE4769"/>
    <w:rsid w:val="00FE486B"/>
    <w:rsid w:val="00FE4941"/>
    <w:rsid w:val="00FE51BE"/>
    <w:rsid w:val="00FE5805"/>
    <w:rsid w:val="00FE6AE4"/>
    <w:rsid w:val="00FE6EC1"/>
    <w:rsid w:val="00FF0100"/>
    <w:rsid w:val="00FF01B7"/>
    <w:rsid w:val="00FF0200"/>
    <w:rsid w:val="00FF0B57"/>
    <w:rsid w:val="00FF2186"/>
    <w:rsid w:val="00FF2349"/>
    <w:rsid w:val="00FF28B8"/>
    <w:rsid w:val="00FF290C"/>
    <w:rsid w:val="00FF2DB7"/>
    <w:rsid w:val="00FF413D"/>
    <w:rsid w:val="00FF4EF3"/>
    <w:rsid w:val="00FF5002"/>
    <w:rsid w:val="00FF51F8"/>
    <w:rsid w:val="00FF5233"/>
    <w:rsid w:val="00FF5880"/>
    <w:rsid w:val="00FF641C"/>
    <w:rsid w:val="00FF70F6"/>
    <w:rsid w:val="00FF78E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7CC60"/>
  <w15:docId w15:val="{1E1B7576-F17E-4372-ACBF-AE79BA8B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D35"/>
    <w:pPr>
      <w:spacing w:before="120" w:after="120"/>
    </w:pPr>
    <w:rPr>
      <w:sz w:val="22"/>
      <w:lang w:val="en-GB"/>
    </w:rPr>
  </w:style>
  <w:style w:type="paragraph" w:styleId="Heading1">
    <w:name w:val="heading 1"/>
    <w:basedOn w:val="Normal"/>
    <w:next w:val="BodyText"/>
    <w:link w:val="Heading1Char"/>
    <w:qFormat/>
    <w:rsid w:val="005F675C"/>
    <w:pPr>
      <w:keepNext/>
      <w:keepLines/>
      <w:pageBreakBefore/>
      <w:numPr>
        <w:numId w:val="4"/>
      </w:numPr>
      <w:pBdr>
        <w:top w:val="single" w:sz="36" w:space="10" w:color="1F497D" w:themeColor="text2"/>
      </w:pBdr>
      <w:spacing w:before="240"/>
      <w:ind w:left="680" w:hanging="680"/>
      <w:outlineLvl w:val="0"/>
    </w:pPr>
    <w:rPr>
      <w:rFonts w:ascii="Georgia" w:eastAsiaTheme="majorEastAsia" w:hAnsi="Georgia" w:cstheme="majorBidi"/>
      <w:b/>
      <w:color w:val="1F497D" w:themeColor="text2"/>
      <w:sz w:val="40"/>
      <w:szCs w:val="32"/>
    </w:rPr>
  </w:style>
  <w:style w:type="paragraph" w:styleId="Heading2">
    <w:name w:val="heading 2"/>
    <w:basedOn w:val="Normal"/>
    <w:next w:val="BodyText"/>
    <w:link w:val="Heading2Char"/>
    <w:unhideWhenUsed/>
    <w:qFormat/>
    <w:rsid w:val="005F675C"/>
    <w:pPr>
      <w:keepNext/>
      <w:keepLines/>
      <w:numPr>
        <w:ilvl w:val="1"/>
        <w:numId w:val="4"/>
      </w:numPr>
      <w:spacing w:before="240"/>
      <w:ind w:left="680" w:hanging="680"/>
      <w:outlineLvl w:val="1"/>
    </w:pPr>
    <w:rPr>
      <w:rFonts w:ascii="Georgia" w:eastAsiaTheme="majorEastAsia" w:hAnsi="Georgia" w:cstheme="majorBidi"/>
      <w:b/>
      <w:color w:val="1F497D" w:themeColor="text2"/>
      <w:sz w:val="28"/>
    </w:rPr>
  </w:style>
  <w:style w:type="paragraph" w:styleId="Heading3">
    <w:name w:val="heading 3"/>
    <w:basedOn w:val="Normal"/>
    <w:next w:val="BodyText"/>
    <w:link w:val="Heading3Char"/>
    <w:unhideWhenUsed/>
    <w:qFormat/>
    <w:rsid w:val="005F675C"/>
    <w:pPr>
      <w:keepNext/>
      <w:keepLines/>
      <w:numPr>
        <w:ilvl w:val="2"/>
        <w:numId w:val="4"/>
      </w:numPr>
      <w:spacing w:before="240" w:after="60"/>
      <w:ind w:left="680" w:hanging="680"/>
      <w:outlineLvl w:val="2"/>
    </w:pPr>
    <w:rPr>
      <w:rFonts w:ascii="Georgia" w:eastAsiaTheme="majorEastAsia" w:hAnsi="Georgia" w:cstheme="majorBidi"/>
      <w:b/>
      <w:bCs/>
      <w:color w:val="1F497D" w:themeColor="text2"/>
      <w:sz w:val="24"/>
    </w:rPr>
  </w:style>
  <w:style w:type="paragraph" w:styleId="Heading4">
    <w:name w:val="heading 4"/>
    <w:basedOn w:val="Normal"/>
    <w:next w:val="Normal"/>
    <w:link w:val="Heading4Char"/>
    <w:unhideWhenUsed/>
    <w:rsid w:val="00DA42C2"/>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DA42C2"/>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DA42C2"/>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DA42C2"/>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DA42C2"/>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rsid w:val="00DA42C2"/>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75C"/>
    <w:rPr>
      <w:rFonts w:ascii="Georgia" w:eastAsiaTheme="majorEastAsia" w:hAnsi="Georgia" w:cstheme="majorBidi"/>
      <w:b/>
      <w:color w:val="1F497D" w:themeColor="text2"/>
      <w:sz w:val="40"/>
      <w:szCs w:val="32"/>
      <w:lang w:val="en-GB"/>
    </w:rPr>
  </w:style>
  <w:style w:type="character" w:customStyle="1" w:styleId="Heading2Char">
    <w:name w:val="Heading 2 Char"/>
    <w:basedOn w:val="DefaultParagraphFont"/>
    <w:link w:val="Heading2"/>
    <w:rsid w:val="005F675C"/>
    <w:rPr>
      <w:rFonts w:ascii="Georgia" w:eastAsiaTheme="majorEastAsia" w:hAnsi="Georgia" w:cstheme="majorBidi"/>
      <w:b/>
      <w:color w:val="1F497D" w:themeColor="text2"/>
      <w:sz w:val="28"/>
      <w:lang w:val="en-GB"/>
    </w:rPr>
  </w:style>
  <w:style w:type="paragraph" w:styleId="BodyText">
    <w:name w:val="Body Text"/>
    <w:basedOn w:val="Normal"/>
    <w:link w:val="BodyTextChar"/>
    <w:uiPriority w:val="99"/>
    <w:unhideWhenUsed/>
    <w:qFormat/>
    <w:rsid w:val="00135E6F"/>
    <w:rPr>
      <w:rFonts w:ascii="Georgia" w:hAnsi="Georgia"/>
    </w:rPr>
  </w:style>
  <w:style w:type="character" w:customStyle="1" w:styleId="BodyTextChar">
    <w:name w:val="Body Text Char"/>
    <w:basedOn w:val="DefaultParagraphFont"/>
    <w:link w:val="BodyText"/>
    <w:uiPriority w:val="99"/>
    <w:rsid w:val="00135E6F"/>
    <w:rPr>
      <w:rFonts w:ascii="Georgia" w:hAnsi="Georgia"/>
      <w:sz w:val="22"/>
    </w:rPr>
  </w:style>
  <w:style w:type="paragraph" w:styleId="Header">
    <w:name w:val="header"/>
    <w:basedOn w:val="Normal"/>
    <w:link w:val="HeaderChar"/>
    <w:unhideWhenUsed/>
    <w:qFormat/>
    <w:rsid w:val="003A6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0A1"/>
  </w:style>
  <w:style w:type="paragraph" w:styleId="Footer">
    <w:name w:val="footer"/>
    <w:basedOn w:val="Normal"/>
    <w:link w:val="FooterChar"/>
    <w:unhideWhenUsed/>
    <w:qFormat/>
    <w:rsid w:val="00DA0D43"/>
    <w:pPr>
      <w:tabs>
        <w:tab w:val="center" w:pos="4513"/>
        <w:tab w:val="right" w:pos="9026"/>
      </w:tabs>
      <w:spacing w:line="240" w:lineRule="auto"/>
    </w:pPr>
    <w:rPr>
      <w:rFonts w:ascii="Georgia" w:hAnsi="Georgia"/>
    </w:rPr>
  </w:style>
  <w:style w:type="character" w:customStyle="1" w:styleId="FooterChar">
    <w:name w:val="Footer Char"/>
    <w:basedOn w:val="DefaultParagraphFont"/>
    <w:link w:val="Footer"/>
    <w:rsid w:val="00DA0D43"/>
    <w:rPr>
      <w:rFonts w:ascii="Georgia" w:hAnsi="Georgia"/>
      <w:sz w:val="22"/>
    </w:rPr>
  </w:style>
  <w:style w:type="character" w:styleId="PlaceholderText">
    <w:name w:val="Placeholder Text"/>
    <w:basedOn w:val="DefaultParagraphFont"/>
    <w:uiPriority w:val="99"/>
    <w:semiHidden/>
    <w:rsid w:val="003A60A1"/>
    <w:rPr>
      <w:color w:val="808080"/>
    </w:rPr>
  </w:style>
  <w:style w:type="paragraph" w:styleId="BalloonText">
    <w:name w:val="Balloon Text"/>
    <w:basedOn w:val="Normal"/>
    <w:link w:val="BalloonTextChar"/>
    <w:semiHidden/>
    <w:unhideWhenUsed/>
    <w:rsid w:val="003A6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0A1"/>
    <w:rPr>
      <w:rFonts w:ascii="Tahoma" w:hAnsi="Tahoma" w:cs="Tahoma"/>
      <w:sz w:val="16"/>
      <w:szCs w:val="16"/>
    </w:rPr>
  </w:style>
  <w:style w:type="table" w:styleId="TableGrid">
    <w:name w:val="Table Grid"/>
    <w:basedOn w:val="TableNormal"/>
    <w:rsid w:val="003A6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3A60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rsid w:val="005F675C"/>
    <w:rPr>
      <w:rFonts w:ascii="Georgia" w:eastAsiaTheme="majorEastAsia" w:hAnsi="Georgia" w:cstheme="majorBidi"/>
      <w:b/>
      <w:bCs/>
      <w:color w:val="1F497D" w:themeColor="text2"/>
      <w:lang w:val="en-GB"/>
    </w:rPr>
  </w:style>
  <w:style w:type="paragraph" w:styleId="ListParagraph">
    <w:name w:val="List Paragraph"/>
    <w:basedOn w:val="Normal"/>
    <w:uiPriority w:val="99"/>
    <w:qFormat/>
    <w:rsid w:val="005A7FC1"/>
    <w:pPr>
      <w:ind w:left="720"/>
      <w:contextualSpacing/>
    </w:pPr>
    <w:rPr>
      <w:szCs w:val="22"/>
    </w:rPr>
  </w:style>
  <w:style w:type="paragraph" w:customStyle="1" w:styleId="Bullet1">
    <w:name w:val="Bullet 1"/>
    <w:basedOn w:val="Normal"/>
    <w:rsid w:val="005A7FC1"/>
    <w:pPr>
      <w:numPr>
        <w:numId w:val="1"/>
      </w:numPr>
      <w:spacing w:line="240" w:lineRule="auto"/>
      <w:jc w:val="both"/>
    </w:pPr>
    <w:rPr>
      <w:szCs w:val="22"/>
    </w:rPr>
  </w:style>
  <w:style w:type="paragraph" w:customStyle="1" w:styleId="HISOBullet1">
    <w:name w:val="HISO Bullet 1"/>
    <w:basedOn w:val="Bullet1"/>
    <w:rsid w:val="005A7FC1"/>
    <w:pPr>
      <w:spacing w:line="276" w:lineRule="auto"/>
    </w:pPr>
    <w:rPr>
      <w:i/>
    </w:rPr>
  </w:style>
  <w:style w:type="paragraph" w:customStyle="1" w:styleId="HISOBullet2">
    <w:name w:val="HISO Bullet 2"/>
    <w:basedOn w:val="HISOBullet1"/>
    <w:rsid w:val="005A7FC1"/>
  </w:style>
  <w:style w:type="paragraph" w:customStyle="1" w:styleId="HISOHeading4">
    <w:name w:val="HISO Heading 4"/>
    <w:basedOn w:val="ListParagraph"/>
    <w:rsid w:val="005A7FC1"/>
    <w:pPr>
      <w:numPr>
        <w:numId w:val="3"/>
      </w:numPr>
      <w:contextualSpacing w:val="0"/>
      <w:jc w:val="both"/>
    </w:pPr>
    <w:rPr>
      <w:i/>
    </w:rPr>
  </w:style>
  <w:style w:type="paragraph" w:customStyle="1" w:styleId="HISOBullet3">
    <w:name w:val="HISO Bullet 3"/>
    <w:basedOn w:val="Normal"/>
    <w:rsid w:val="005A7FC1"/>
    <w:pPr>
      <w:numPr>
        <w:numId w:val="2"/>
      </w:numPr>
      <w:spacing w:after="60"/>
    </w:pPr>
    <w:rPr>
      <w:i/>
    </w:rPr>
  </w:style>
  <w:style w:type="paragraph" w:customStyle="1" w:styleId="FrontPageheading">
    <w:name w:val="Front Page heading"/>
    <w:basedOn w:val="Normal"/>
    <w:link w:val="FrontPageheadingChar"/>
    <w:rsid w:val="007D3B64"/>
    <w:pPr>
      <w:spacing w:after="240" w:line="240" w:lineRule="auto"/>
      <w:jc w:val="right"/>
    </w:pPr>
    <w:rPr>
      <w:b/>
      <w:sz w:val="48"/>
      <w:szCs w:val="48"/>
    </w:rPr>
  </w:style>
  <w:style w:type="paragraph" w:customStyle="1" w:styleId="FrontPagesubheading">
    <w:name w:val="Front Page sub heading"/>
    <w:basedOn w:val="Normal"/>
    <w:link w:val="FrontPagesubheadingChar"/>
    <w:rsid w:val="007D3B64"/>
    <w:pPr>
      <w:spacing w:after="0" w:line="240" w:lineRule="auto"/>
      <w:jc w:val="right"/>
    </w:pPr>
    <w:rPr>
      <w:b/>
      <w:sz w:val="28"/>
      <w:szCs w:val="28"/>
    </w:rPr>
  </w:style>
  <w:style w:type="character" w:customStyle="1" w:styleId="FrontPageheadingChar">
    <w:name w:val="Front Page heading Char"/>
    <w:basedOn w:val="DefaultParagraphFont"/>
    <w:link w:val="FrontPageheading"/>
    <w:rsid w:val="007D3B64"/>
    <w:rPr>
      <w:b/>
      <w:sz w:val="48"/>
      <w:szCs w:val="48"/>
    </w:rPr>
  </w:style>
  <w:style w:type="character" w:styleId="Strong">
    <w:name w:val="Strong"/>
    <w:basedOn w:val="DefaultParagraphFont"/>
    <w:uiPriority w:val="22"/>
    <w:qFormat/>
    <w:rsid w:val="00135E6F"/>
    <w:rPr>
      <w:rFonts w:ascii="Georgia" w:hAnsi="Georgia"/>
      <w:b w:val="0"/>
      <w:bCs w:val="0"/>
      <w:caps w:val="0"/>
      <w:smallCaps w:val="0"/>
      <w:color w:val="1F497D" w:themeColor="text2"/>
      <w:sz w:val="28"/>
      <w:szCs w:val="28"/>
    </w:rPr>
  </w:style>
  <w:style w:type="character" w:customStyle="1" w:styleId="FrontPagesubheadingChar">
    <w:name w:val="Front Page sub heading Char"/>
    <w:basedOn w:val="DefaultParagraphFont"/>
    <w:link w:val="FrontPagesubheading"/>
    <w:rsid w:val="007D3B64"/>
    <w:rPr>
      <w:b/>
      <w:sz w:val="28"/>
      <w:szCs w:val="28"/>
    </w:rPr>
  </w:style>
  <w:style w:type="character" w:styleId="Hyperlink">
    <w:name w:val="Hyperlink"/>
    <w:rsid w:val="007D3B64"/>
    <w:rPr>
      <w:rFonts w:ascii="Arial" w:hAnsi="Arial"/>
      <w:color w:val="auto"/>
      <w:sz w:val="20"/>
      <w:u w:val="single"/>
    </w:rPr>
  </w:style>
  <w:style w:type="paragraph" w:customStyle="1" w:styleId="NormalCentred">
    <w:name w:val="Normal Centred"/>
    <w:basedOn w:val="Normal"/>
    <w:link w:val="NormalCentredChar"/>
    <w:rsid w:val="007D3B64"/>
    <w:pPr>
      <w:spacing w:before="60" w:after="60" w:line="240" w:lineRule="auto"/>
      <w:jc w:val="center"/>
    </w:pPr>
    <w:rPr>
      <w:sz w:val="20"/>
    </w:rPr>
  </w:style>
  <w:style w:type="character" w:customStyle="1" w:styleId="NormalCentredChar">
    <w:name w:val="Normal Centred Char"/>
    <w:basedOn w:val="DefaultParagraphFont"/>
    <w:link w:val="NormalCentred"/>
    <w:rsid w:val="007D3B64"/>
    <w:rPr>
      <w:sz w:val="20"/>
    </w:rPr>
  </w:style>
  <w:style w:type="paragraph" w:customStyle="1" w:styleId="tabletext">
    <w:name w:val="table text"/>
    <w:basedOn w:val="Normal"/>
    <w:link w:val="tabletextChar"/>
    <w:rsid w:val="007D3B64"/>
    <w:pPr>
      <w:spacing w:after="0" w:line="240" w:lineRule="auto"/>
    </w:pPr>
    <w:rPr>
      <w:rFonts w:eastAsia="Times New Roman" w:cs="Times New Roman"/>
      <w:sz w:val="20"/>
      <w:szCs w:val="20"/>
      <w:lang w:eastAsia="en-GB"/>
    </w:rPr>
  </w:style>
  <w:style w:type="paragraph" w:customStyle="1" w:styleId="Tableheading">
    <w:name w:val="Table heading"/>
    <w:basedOn w:val="Normal"/>
    <w:rsid w:val="006E69AC"/>
    <w:pPr>
      <w:spacing w:before="60" w:after="60" w:line="240" w:lineRule="auto"/>
    </w:pPr>
    <w:rPr>
      <w:rFonts w:asciiTheme="minorHAnsi" w:eastAsia="Times New Roman" w:hAnsiTheme="minorHAnsi" w:cs="Times New Roman"/>
      <w:b/>
      <w:sz w:val="20"/>
      <w:lang w:eastAsia="en-GB"/>
    </w:rPr>
  </w:style>
  <w:style w:type="paragraph" w:customStyle="1" w:styleId="Bold">
    <w:name w:val="Bold"/>
    <w:basedOn w:val="Normal"/>
    <w:link w:val="BoldChar"/>
    <w:qFormat/>
    <w:rsid w:val="000054CF"/>
    <w:pPr>
      <w:spacing w:after="0" w:line="240" w:lineRule="auto"/>
    </w:pPr>
    <w:rPr>
      <w:rFonts w:asciiTheme="majorHAnsi" w:hAnsiTheme="majorHAnsi"/>
      <w:caps/>
      <w:color w:val="1F497D" w:themeColor="text2"/>
      <w:sz w:val="24"/>
    </w:rPr>
  </w:style>
  <w:style w:type="character" w:customStyle="1" w:styleId="BoldChar">
    <w:name w:val="Bold Char"/>
    <w:basedOn w:val="DefaultParagraphFont"/>
    <w:link w:val="Bold"/>
    <w:rsid w:val="000054CF"/>
    <w:rPr>
      <w:rFonts w:asciiTheme="majorHAnsi" w:hAnsiTheme="majorHAnsi"/>
      <w:caps/>
      <w:color w:val="1F497D" w:themeColor="text2"/>
    </w:rPr>
  </w:style>
  <w:style w:type="paragraph" w:styleId="TOC1">
    <w:name w:val="toc 1"/>
    <w:basedOn w:val="Normal"/>
    <w:next w:val="Normal"/>
    <w:uiPriority w:val="39"/>
    <w:qFormat/>
    <w:rsid w:val="002F4519"/>
    <w:pPr>
      <w:tabs>
        <w:tab w:val="right" w:pos="9356"/>
      </w:tabs>
      <w:spacing w:before="300" w:after="0"/>
      <w:ind w:left="567" w:right="567" w:hanging="567"/>
    </w:pPr>
    <w:rPr>
      <w:rFonts w:ascii="Georgia" w:eastAsia="Times New Roman" w:hAnsi="Georgia" w:cs="Times New Roman"/>
      <w:b/>
      <w:szCs w:val="20"/>
      <w:lang w:eastAsia="en-GB"/>
    </w:rPr>
  </w:style>
  <w:style w:type="paragraph" w:styleId="TOC2">
    <w:name w:val="toc 2"/>
    <w:basedOn w:val="Normal"/>
    <w:next w:val="Normal"/>
    <w:uiPriority w:val="39"/>
    <w:qFormat/>
    <w:rsid w:val="002F4519"/>
    <w:pPr>
      <w:tabs>
        <w:tab w:val="right" w:pos="9356"/>
      </w:tabs>
      <w:spacing w:before="60" w:after="0"/>
      <w:ind w:left="1134" w:right="567" w:hanging="567"/>
    </w:pPr>
    <w:rPr>
      <w:rFonts w:ascii="Georgia" w:eastAsia="Times New Roman" w:hAnsi="Georgia" w:cs="Times New Roman"/>
      <w:szCs w:val="20"/>
      <w:lang w:eastAsia="en-GB"/>
    </w:rPr>
  </w:style>
  <w:style w:type="paragraph" w:styleId="TOC3">
    <w:name w:val="toc 3"/>
    <w:basedOn w:val="Normal"/>
    <w:next w:val="Normal"/>
    <w:autoRedefine/>
    <w:uiPriority w:val="39"/>
    <w:unhideWhenUsed/>
    <w:rsid w:val="00F36B96"/>
    <w:pPr>
      <w:spacing w:after="100" w:line="240" w:lineRule="auto"/>
      <w:ind w:left="400"/>
    </w:pPr>
    <w:rPr>
      <w:rFonts w:asciiTheme="majorHAnsi" w:hAnsiTheme="majorHAnsi"/>
    </w:rPr>
  </w:style>
  <w:style w:type="paragraph" w:styleId="TableofFigures">
    <w:name w:val="table of figures"/>
    <w:basedOn w:val="Normal"/>
    <w:next w:val="Normal"/>
    <w:uiPriority w:val="99"/>
    <w:unhideWhenUsed/>
    <w:rsid w:val="007D3B64"/>
    <w:pPr>
      <w:spacing w:after="0" w:line="240" w:lineRule="auto"/>
    </w:pPr>
    <w:rPr>
      <w:sz w:val="20"/>
    </w:rPr>
  </w:style>
  <w:style w:type="paragraph" w:customStyle="1" w:styleId="Title12">
    <w:name w:val="Title 12"/>
    <w:basedOn w:val="Normal"/>
    <w:next w:val="Normal"/>
    <w:rsid w:val="007D3B64"/>
    <w:pPr>
      <w:tabs>
        <w:tab w:val="right" w:pos="7600"/>
      </w:tabs>
      <w:spacing w:before="240" w:line="240" w:lineRule="auto"/>
      <w:jc w:val="both"/>
    </w:pPr>
    <w:rPr>
      <w:rFonts w:eastAsia="Times New Roman" w:cs="Times New Roman"/>
      <w:b/>
      <w:szCs w:val="20"/>
    </w:rPr>
  </w:style>
  <w:style w:type="paragraph" w:styleId="Caption">
    <w:name w:val="caption"/>
    <w:aliases w:val="Table Caption"/>
    <w:basedOn w:val="Normal"/>
    <w:next w:val="Normal"/>
    <w:unhideWhenUsed/>
    <w:qFormat/>
    <w:rsid w:val="00FC4E82"/>
    <w:pPr>
      <w:keepNext/>
    </w:pPr>
    <w:rPr>
      <w:rFonts w:asciiTheme="minorHAnsi" w:hAnsiTheme="minorHAnsi"/>
      <w:bCs/>
      <w:i/>
      <w:color w:val="1F497D" w:themeColor="text2"/>
      <w:szCs w:val="18"/>
    </w:rPr>
  </w:style>
  <w:style w:type="character" w:customStyle="1" w:styleId="tabletextChar">
    <w:name w:val="table text Char"/>
    <w:basedOn w:val="DefaultParagraphFont"/>
    <w:link w:val="tabletext"/>
    <w:rsid w:val="007436AB"/>
    <w:rPr>
      <w:rFonts w:eastAsia="Times New Roman" w:cs="Times New Roman"/>
      <w:sz w:val="20"/>
      <w:szCs w:val="20"/>
      <w:lang w:eastAsia="en-GB"/>
    </w:rPr>
  </w:style>
  <w:style w:type="paragraph" w:customStyle="1" w:styleId="ExampleFont8">
    <w:name w:val="Example Font 8"/>
    <w:basedOn w:val="Normal"/>
    <w:link w:val="ExampleFont8Char"/>
    <w:rsid w:val="00FB2D35"/>
    <w:pPr>
      <w:spacing w:line="240" w:lineRule="auto"/>
    </w:pPr>
    <w:rPr>
      <w:rFonts w:ascii="Menlo Regular" w:hAnsi="Menlo Regular" w:cs="Arial"/>
      <w:szCs w:val="16"/>
    </w:rPr>
  </w:style>
  <w:style w:type="character" w:customStyle="1" w:styleId="ExampleFont8Char">
    <w:name w:val="Example Font 8 Char"/>
    <w:basedOn w:val="DefaultParagraphFont"/>
    <w:link w:val="ExampleFont8"/>
    <w:rsid w:val="00FB2D35"/>
    <w:rPr>
      <w:rFonts w:ascii="Menlo Regular" w:hAnsi="Menlo Regular" w:cs="Arial"/>
      <w:sz w:val="22"/>
      <w:szCs w:val="16"/>
    </w:rPr>
  </w:style>
  <w:style w:type="character" w:styleId="CommentReference">
    <w:name w:val="annotation reference"/>
    <w:basedOn w:val="DefaultParagraphFont"/>
    <w:unhideWhenUsed/>
    <w:rsid w:val="00121F27"/>
    <w:rPr>
      <w:sz w:val="16"/>
      <w:szCs w:val="16"/>
    </w:rPr>
  </w:style>
  <w:style w:type="character" w:customStyle="1" w:styleId="Heading4Char">
    <w:name w:val="Heading 4 Char"/>
    <w:basedOn w:val="DefaultParagraphFont"/>
    <w:link w:val="Heading4"/>
    <w:rsid w:val="00DA42C2"/>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rsid w:val="00DA42C2"/>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rsid w:val="00DA42C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rsid w:val="00DA42C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rsid w:val="00DA42C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DA42C2"/>
    <w:rPr>
      <w:rFonts w:asciiTheme="majorHAnsi" w:eastAsiaTheme="majorEastAsia" w:hAnsiTheme="majorHAnsi" w:cstheme="majorBidi"/>
      <w:i/>
      <w:iCs/>
      <w:color w:val="404040" w:themeColor="text1" w:themeTint="BF"/>
      <w:sz w:val="20"/>
      <w:szCs w:val="20"/>
      <w:lang w:val="en-GB"/>
    </w:rPr>
  </w:style>
  <w:style w:type="paragraph" w:styleId="CommentText">
    <w:name w:val="annotation text"/>
    <w:basedOn w:val="Normal"/>
    <w:link w:val="CommentTextChar"/>
    <w:unhideWhenUsed/>
    <w:rsid w:val="00121F27"/>
    <w:pPr>
      <w:spacing w:after="0" w:line="240" w:lineRule="auto"/>
    </w:pPr>
    <w:rPr>
      <w:sz w:val="20"/>
      <w:szCs w:val="20"/>
    </w:rPr>
  </w:style>
  <w:style w:type="character" w:customStyle="1" w:styleId="CommentTextChar">
    <w:name w:val="Comment Text Char"/>
    <w:basedOn w:val="DefaultParagraphFont"/>
    <w:link w:val="CommentText"/>
    <w:rsid w:val="00121F27"/>
    <w:rPr>
      <w:sz w:val="20"/>
      <w:szCs w:val="20"/>
    </w:rPr>
  </w:style>
  <w:style w:type="paragraph" w:customStyle="1" w:styleId="Normalcentred0">
    <w:name w:val="Normal centred"/>
    <w:basedOn w:val="Normal"/>
    <w:link w:val="NormalcentredChar0"/>
    <w:rsid w:val="00FB2D35"/>
    <w:pPr>
      <w:jc w:val="center"/>
    </w:pPr>
    <w:rPr>
      <w:szCs w:val="22"/>
    </w:rPr>
  </w:style>
  <w:style w:type="character" w:customStyle="1" w:styleId="NormalcentredChar0">
    <w:name w:val="Normal centred Char"/>
    <w:basedOn w:val="DefaultParagraphFont"/>
    <w:link w:val="Normalcentred0"/>
    <w:rsid w:val="00FB2D35"/>
    <w:rPr>
      <w:sz w:val="22"/>
      <w:szCs w:val="22"/>
    </w:rPr>
  </w:style>
  <w:style w:type="paragraph" w:styleId="BodyText2">
    <w:name w:val="Body Text 2"/>
    <w:basedOn w:val="Normal"/>
    <w:link w:val="BodyText2Char"/>
    <w:uiPriority w:val="99"/>
    <w:unhideWhenUsed/>
    <w:qFormat/>
    <w:rsid w:val="00B412AB"/>
    <w:pPr>
      <w:spacing w:before="0" w:after="0"/>
    </w:pPr>
    <w:rPr>
      <w:rFonts w:asciiTheme="majorHAnsi" w:hAnsiTheme="majorHAnsi"/>
      <w:noProof/>
      <w:color w:val="1F497D" w:themeColor="text2"/>
    </w:rPr>
  </w:style>
  <w:style w:type="character" w:customStyle="1" w:styleId="BodyText2Char">
    <w:name w:val="Body Text 2 Char"/>
    <w:basedOn w:val="DefaultParagraphFont"/>
    <w:link w:val="BodyText2"/>
    <w:uiPriority w:val="99"/>
    <w:rsid w:val="00B412AB"/>
    <w:rPr>
      <w:rFonts w:asciiTheme="majorHAnsi" w:hAnsiTheme="majorHAnsi"/>
      <w:noProof/>
      <w:color w:val="1F497D" w:themeColor="text2"/>
      <w:sz w:val="22"/>
      <w:lang w:val="en-GB"/>
    </w:rPr>
  </w:style>
  <w:style w:type="paragraph" w:customStyle="1" w:styleId="TableBody">
    <w:name w:val="Table Body"/>
    <w:basedOn w:val="Normal"/>
    <w:rsid w:val="00505FBB"/>
    <w:rPr>
      <w:rFonts w:ascii="Cambria" w:eastAsia="Times New Roman" w:hAnsi="Cambria" w:cs="Times New Roman"/>
      <w:szCs w:val="22"/>
      <w:lang w:bidi="en-US"/>
    </w:rPr>
  </w:style>
  <w:style w:type="character" w:customStyle="1" w:styleId="apple-converted-space">
    <w:name w:val="apple-converted-space"/>
    <w:basedOn w:val="DefaultParagraphFont"/>
    <w:rsid w:val="00BD040A"/>
  </w:style>
  <w:style w:type="paragraph" w:styleId="BodyText3">
    <w:name w:val="Body Text 3"/>
    <w:basedOn w:val="Normal"/>
    <w:link w:val="BodyText3Char"/>
    <w:uiPriority w:val="99"/>
    <w:unhideWhenUsed/>
    <w:qFormat/>
    <w:rsid w:val="0081303A"/>
    <w:rPr>
      <w:rFonts w:asciiTheme="majorHAnsi" w:hAnsiTheme="majorHAnsi"/>
      <w:szCs w:val="16"/>
    </w:rPr>
  </w:style>
  <w:style w:type="character" w:customStyle="1" w:styleId="BodyText3Char">
    <w:name w:val="Body Text 3 Char"/>
    <w:basedOn w:val="DefaultParagraphFont"/>
    <w:link w:val="BodyText3"/>
    <w:uiPriority w:val="99"/>
    <w:rsid w:val="0081303A"/>
    <w:rPr>
      <w:rFonts w:asciiTheme="majorHAnsi" w:hAnsiTheme="majorHAnsi"/>
      <w:sz w:val="22"/>
      <w:szCs w:val="16"/>
    </w:rPr>
  </w:style>
  <w:style w:type="table" w:styleId="LightShading-Accent1">
    <w:name w:val="Light Shading Accent 1"/>
    <w:basedOn w:val="TableNormal"/>
    <w:uiPriority w:val="60"/>
    <w:rsid w:val="00A5160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uiPriority w:val="10"/>
    <w:qFormat/>
    <w:rsid w:val="00397FFE"/>
    <w:pPr>
      <w:pBdr>
        <w:bottom w:val="single" w:sz="8" w:space="4" w:color="4F81BD" w:themeColor="accent1"/>
      </w:pBdr>
      <w:spacing w:before="0" w:after="300" w:line="240" w:lineRule="auto"/>
      <w:contextualSpacing/>
    </w:pPr>
    <w:rPr>
      <w:rFonts w:ascii="Georgia" w:eastAsiaTheme="majorEastAsia" w:hAnsi="Georgia" w:cstheme="majorBidi"/>
      <w:caps/>
      <w:color w:val="17365D" w:themeColor="text2" w:themeShade="BF"/>
      <w:spacing w:val="5"/>
      <w:kern w:val="28"/>
      <w:sz w:val="56"/>
      <w:szCs w:val="52"/>
    </w:rPr>
  </w:style>
  <w:style w:type="character" w:customStyle="1" w:styleId="TitleChar">
    <w:name w:val="Title Char"/>
    <w:basedOn w:val="DefaultParagraphFont"/>
    <w:link w:val="Title"/>
    <w:uiPriority w:val="10"/>
    <w:rsid w:val="00397FFE"/>
    <w:rPr>
      <w:rFonts w:ascii="Georgia" w:eastAsiaTheme="majorEastAsia" w:hAnsi="Georgia" w:cstheme="majorBidi"/>
      <w:caps/>
      <w:color w:val="17365D" w:themeColor="text2" w:themeShade="BF"/>
      <w:spacing w:val="5"/>
      <w:kern w:val="28"/>
      <w:sz w:val="56"/>
      <w:szCs w:val="52"/>
    </w:rPr>
  </w:style>
  <w:style w:type="character" w:styleId="Emphasis">
    <w:name w:val="Emphasis"/>
    <w:basedOn w:val="DefaultParagraphFont"/>
    <w:uiPriority w:val="20"/>
    <w:qFormat/>
    <w:rsid w:val="000D2FC7"/>
    <w:rPr>
      <w:i/>
      <w:iCs/>
    </w:rPr>
  </w:style>
  <w:style w:type="character" w:styleId="FollowedHyperlink">
    <w:name w:val="FollowedHyperlink"/>
    <w:basedOn w:val="DefaultParagraphFont"/>
    <w:uiPriority w:val="99"/>
    <w:semiHidden/>
    <w:unhideWhenUsed/>
    <w:rsid w:val="00013E7D"/>
    <w:rPr>
      <w:color w:val="800080" w:themeColor="followedHyperlink"/>
      <w:u w:val="single"/>
    </w:rPr>
  </w:style>
  <w:style w:type="paragraph" w:styleId="HTMLPreformatted">
    <w:name w:val="HTML Preformatted"/>
    <w:basedOn w:val="Normal"/>
    <w:link w:val="HTMLPreformattedChar"/>
    <w:uiPriority w:val="99"/>
    <w:semiHidden/>
    <w:unhideWhenUsed/>
    <w:rsid w:val="00FC4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w:hAnsi="Courier" w:cs="Courier"/>
      <w:sz w:val="20"/>
      <w:szCs w:val="20"/>
      <w:lang w:val="en-AU"/>
    </w:rPr>
  </w:style>
  <w:style w:type="character" w:customStyle="1" w:styleId="HTMLPreformattedChar">
    <w:name w:val="HTML Preformatted Char"/>
    <w:basedOn w:val="DefaultParagraphFont"/>
    <w:link w:val="HTMLPreformatted"/>
    <w:uiPriority w:val="99"/>
    <w:semiHidden/>
    <w:rsid w:val="00FC43E6"/>
    <w:rPr>
      <w:rFonts w:ascii="Courier" w:hAnsi="Courier" w:cs="Courier"/>
      <w:sz w:val="20"/>
      <w:szCs w:val="20"/>
      <w:lang w:val="en-AU"/>
    </w:rPr>
  </w:style>
  <w:style w:type="paragraph" w:styleId="FootnoteText">
    <w:name w:val="footnote text"/>
    <w:basedOn w:val="Normal"/>
    <w:link w:val="FootnoteTextChar"/>
    <w:unhideWhenUsed/>
    <w:rsid w:val="00767054"/>
    <w:pPr>
      <w:spacing w:before="0" w:after="0"/>
    </w:pPr>
    <w:rPr>
      <w:rFonts w:asciiTheme="minorHAnsi" w:hAnsiTheme="minorHAnsi"/>
    </w:rPr>
  </w:style>
  <w:style w:type="character" w:customStyle="1" w:styleId="FootnoteTextChar">
    <w:name w:val="Footnote Text Char"/>
    <w:basedOn w:val="DefaultParagraphFont"/>
    <w:link w:val="FootnoteText"/>
    <w:uiPriority w:val="99"/>
    <w:rsid w:val="00767054"/>
    <w:rPr>
      <w:rFonts w:asciiTheme="minorHAnsi" w:hAnsiTheme="minorHAnsi"/>
      <w:sz w:val="22"/>
    </w:rPr>
  </w:style>
  <w:style w:type="character" w:styleId="FootnoteReference">
    <w:name w:val="footnote reference"/>
    <w:basedOn w:val="DefaultParagraphFont"/>
    <w:unhideWhenUsed/>
    <w:rsid w:val="00D87065"/>
    <w:rPr>
      <w:vertAlign w:val="superscript"/>
    </w:rPr>
  </w:style>
  <w:style w:type="paragraph" w:styleId="TOC4">
    <w:name w:val="toc 4"/>
    <w:basedOn w:val="Normal"/>
    <w:next w:val="Normal"/>
    <w:autoRedefine/>
    <w:unhideWhenUsed/>
    <w:rsid w:val="00F70522"/>
    <w:pPr>
      <w:ind w:left="660"/>
    </w:pPr>
  </w:style>
  <w:style w:type="paragraph" w:styleId="TOC5">
    <w:name w:val="toc 5"/>
    <w:basedOn w:val="Normal"/>
    <w:next w:val="Normal"/>
    <w:autoRedefine/>
    <w:unhideWhenUsed/>
    <w:rsid w:val="00F70522"/>
    <w:pPr>
      <w:ind w:left="880"/>
    </w:pPr>
  </w:style>
  <w:style w:type="paragraph" w:styleId="TOC6">
    <w:name w:val="toc 6"/>
    <w:basedOn w:val="Normal"/>
    <w:next w:val="Normal"/>
    <w:autoRedefine/>
    <w:uiPriority w:val="39"/>
    <w:unhideWhenUsed/>
    <w:rsid w:val="00F70522"/>
    <w:pPr>
      <w:ind w:left="1100"/>
    </w:pPr>
  </w:style>
  <w:style w:type="paragraph" w:styleId="TOC7">
    <w:name w:val="toc 7"/>
    <w:basedOn w:val="Normal"/>
    <w:next w:val="Normal"/>
    <w:autoRedefine/>
    <w:uiPriority w:val="39"/>
    <w:unhideWhenUsed/>
    <w:rsid w:val="00F70522"/>
    <w:pPr>
      <w:ind w:left="1320"/>
    </w:pPr>
  </w:style>
  <w:style w:type="paragraph" w:styleId="TOC8">
    <w:name w:val="toc 8"/>
    <w:basedOn w:val="Normal"/>
    <w:next w:val="Normal"/>
    <w:autoRedefine/>
    <w:uiPriority w:val="39"/>
    <w:unhideWhenUsed/>
    <w:rsid w:val="00F70522"/>
    <w:pPr>
      <w:ind w:left="1540"/>
    </w:pPr>
  </w:style>
  <w:style w:type="paragraph" w:styleId="TOC9">
    <w:name w:val="toc 9"/>
    <w:basedOn w:val="Normal"/>
    <w:next w:val="Normal"/>
    <w:autoRedefine/>
    <w:uiPriority w:val="39"/>
    <w:unhideWhenUsed/>
    <w:rsid w:val="00F70522"/>
    <w:pPr>
      <w:ind w:left="1760"/>
    </w:pPr>
  </w:style>
  <w:style w:type="paragraph" w:styleId="CommentSubject">
    <w:name w:val="annotation subject"/>
    <w:basedOn w:val="CommentText"/>
    <w:next w:val="CommentText"/>
    <w:link w:val="CommentSubjectChar"/>
    <w:semiHidden/>
    <w:unhideWhenUsed/>
    <w:rsid w:val="00481C95"/>
    <w:pPr>
      <w:spacing w:after="120"/>
    </w:pPr>
    <w:rPr>
      <w:b/>
      <w:bCs/>
    </w:rPr>
  </w:style>
  <w:style w:type="character" w:customStyle="1" w:styleId="CommentSubjectChar">
    <w:name w:val="Comment Subject Char"/>
    <w:basedOn w:val="CommentTextChar"/>
    <w:link w:val="CommentSubject"/>
    <w:uiPriority w:val="99"/>
    <w:semiHidden/>
    <w:rsid w:val="00481C95"/>
    <w:rPr>
      <w:b/>
      <w:bCs/>
      <w:sz w:val="20"/>
      <w:szCs w:val="20"/>
    </w:rPr>
  </w:style>
  <w:style w:type="paragraph" w:styleId="Revision">
    <w:name w:val="Revision"/>
    <w:hidden/>
    <w:uiPriority w:val="99"/>
    <w:semiHidden/>
    <w:rsid w:val="00D86E2F"/>
    <w:pPr>
      <w:spacing w:after="0" w:line="240" w:lineRule="auto"/>
    </w:pPr>
    <w:rPr>
      <w:sz w:val="22"/>
    </w:rPr>
  </w:style>
  <w:style w:type="paragraph" w:customStyle="1" w:styleId="Normallarge">
    <w:name w:val="Normal large"/>
    <w:basedOn w:val="Normal"/>
    <w:rsid w:val="007B3321"/>
    <w:pPr>
      <w:tabs>
        <w:tab w:val="left" w:pos="0"/>
      </w:tabs>
      <w:spacing w:after="240" w:line="240" w:lineRule="auto"/>
    </w:pPr>
    <w:rPr>
      <w:rFonts w:eastAsia="Times New Roman" w:cs="Times New Roman"/>
      <w:b/>
      <w:sz w:val="32"/>
      <w:szCs w:val="32"/>
    </w:rPr>
  </w:style>
  <w:style w:type="character" w:styleId="PageNumber">
    <w:name w:val="page number"/>
    <w:rsid w:val="00F41601"/>
    <w:rPr>
      <w:rFonts w:ascii="Georgia" w:hAnsi="Georgia"/>
      <w:b/>
      <w:sz w:val="22"/>
    </w:rPr>
  </w:style>
  <w:style w:type="paragraph" w:customStyle="1" w:styleId="RectoFooter">
    <w:name w:val="Recto Footer"/>
    <w:basedOn w:val="Footer"/>
    <w:rsid w:val="00F41601"/>
    <w:pPr>
      <w:pBdr>
        <w:top w:val="single" w:sz="4" w:space="4" w:color="auto"/>
      </w:pBdr>
      <w:tabs>
        <w:tab w:val="clear" w:pos="4513"/>
        <w:tab w:val="clear" w:pos="9026"/>
        <w:tab w:val="right" w:pos="8647"/>
        <w:tab w:val="right" w:pos="9356"/>
      </w:tabs>
      <w:spacing w:before="0" w:after="0"/>
    </w:pPr>
    <w:rPr>
      <w:rFonts w:eastAsia="Times New Roman" w:cs="Times New Roman"/>
      <w:sz w:val="20"/>
      <w:szCs w:val="20"/>
      <w:lang w:eastAsia="en-GB"/>
    </w:rPr>
  </w:style>
  <w:style w:type="paragraph" w:customStyle="1" w:styleId="IntroHead">
    <w:name w:val="IntroHead"/>
    <w:basedOn w:val="Heading1"/>
    <w:next w:val="Normal"/>
    <w:qFormat/>
    <w:rsid w:val="00F41601"/>
    <w:pPr>
      <w:keepNext w:val="0"/>
      <w:keepLines w:val="0"/>
      <w:pageBreakBefore w:val="0"/>
      <w:numPr>
        <w:numId w:val="0"/>
      </w:numPr>
      <w:pBdr>
        <w:top w:val="single" w:sz="36" w:space="10" w:color="1F497D"/>
      </w:pBdr>
      <w:spacing w:before="0" w:after="360"/>
      <w:ind w:left="851" w:hanging="851"/>
      <w:outlineLvl w:val="9"/>
    </w:pPr>
    <w:rPr>
      <w:rFonts w:eastAsia="Times New Roman" w:cs="Times New Roman"/>
      <w:color w:val="1F497D"/>
      <w:szCs w:val="20"/>
      <w:lang w:eastAsia="en-GB"/>
    </w:rPr>
  </w:style>
  <w:style w:type="paragraph" w:customStyle="1" w:styleId="VersoFooter">
    <w:name w:val="Verso Footer"/>
    <w:basedOn w:val="Footer"/>
    <w:rsid w:val="00C44BAB"/>
    <w:pPr>
      <w:pBdr>
        <w:top w:val="single" w:sz="4" w:space="4" w:color="auto"/>
      </w:pBdr>
      <w:tabs>
        <w:tab w:val="clear" w:pos="4513"/>
        <w:tab w:val="clear" w:pos="9026"/>
      </w:tabs>
      <w:spacing w:before="0" w:after="0" w:line="276" w:lineRule="auto"/>
      <w:ind w:left="709" w:hanging="709"/>
    </w:pPr>
    <w:rPr>
      <w:rFonts w:eastAsia="Times New Roman" w:cs="Times New Roman"/>
      <w:sz w:val="20"/>
      <w:szCs w:val="20"/>
      <w:lang w:eastAsia="en-GB"/>
    </w:rPr>
  </w:style>
  <w:style w:type="paragraph" w:customStyle="1" w:styleId="TableText0">
    <w:name w:val="Table Text"/>
    <w:basedOn w:val="Normal"/>
    <w:qFormat/>
    <w:rsid w:val="00973951"/>
    <w:pPr>
      <w:spacing w:before="80" w:after="80"/>
    </w:pPr>
    <w:rPr>
      <w:rFonts w:ascii="Georgia" w:eastAsia="Times New Roman" w:hAnsi="Georgia" w:cs="Times New Roman"/>
      <w:szCs w:val="20"/>
      <w:lang w:eastAsia="en-GB"/>
    </w:rPr>
  </w:style>
  <w:style w:type="paragraph" w:styleId="NoSpacing">
    <w:name w:val="No Spacing"/>
    <w:uiPriority w:val="1"/>
    <w:qFormat/>
    <w:rsid w:val="00AD7D84"/>
    <w:pPr>
      <w:spacing w:after="0" w:line="240" w:lineRule="auto"/>
    </w:pPr>
    <w:rPr>
      <w:sz w:val="22"/>
    </w:rPr>
  </w:style>
  <w:style w:type="character" w:styleId="LineNumber">
    <w:name w:val="line number"/>
    <w:basedOn w:val="DefaultParagraphFont"/>
    <w:uiPriority w:val="99"/>
    <w:semiHidden/>
    <w:unhideWhenUsed/>
    <w:rsid w:val="00F66785"/>
  </w:style>
  <w:style w:type="paragraph" w:styleId="TOCHeading">
    <w:name w:val="TOC Heading"/>
    <w:basedOn w:val="Heading1"/>
    <w:next w:val="Normal"/>
    <w:uiPriority w:val="39"/>
    <w:unhideWhenUsed/>
    <w:qFormat/>
    <w:rsid w:val="00E4041F"/>
    <w:pPr>
      <w:pageBreakBefore w:val="0"/>
      <w:numPr>
        <w:numId w:val="0"/>
      </w:numPr>
      <w:pBdr>
        <w:top w:val="none" w:sz="0" w:space="0" w:color="auto"/>
      </w:pBdr>
      <w:spacing w:before="480" w:after="0"/>
      <w:outlineLvl w:val="9"/>
    </w:pPr>
    <w:rPr>
      <w:rFonts w:asciiTheme="majorHAnsi" w:hAnsiTheme="majorHAnsi"/>
      <w:bCs/>
      <w:color w:val="345A8A" w:themeColor="accent1" w:themeShade="B5"/>
      <w:sz w:val="32"/>
    </w:rPr>
  </w:style>
  <w:style w:type="paragraph" w:customStyle="1" w:styleId="Default">
    <w:name w:val="Default"/>
    <w:rsid w:val="00E4041F"/>
    <w:pPr>
      <w:autoSpaceDE w:val="0"/>
      <w:autoSpaceDN w:val="0"/>
      <w:adjustRightInd w:val="0"/>
      <w:spacing w:after="0" w:line="240" w:lineRule="auto"/>
    </w:pPr>
    <w:rPr>
      <w:rFonts w:ascii="Calibri" w:eastAsia="Times New Roman" w:hAnsi="Calibri" w:cs="Calibri"/>
      <w:color w:val="000000"/>
      <w:lang w:val="en-US"/>
    </w:rPr>
  </w:style>
  <w:style w:type="paragraph" w:customStyle="1" w:styleId="TableofContents">
    <w:name w:val="Table of Contents"/>
    <w:next w:val="Normal"/>
    <w:rsid w:val="00E4041F"/>
    <w:pPr>
      <w:spacing w:after="0" w:line="240" w:lineRule="auto"/>
    </w:pPr>
    <w:rPr>
      <w:rFonts w:eastAsia="Times New Roman" w:cs="Arial"/>
      <w:b/>
      <w:bCs/>
      <w:color w:val="003366"/>
      <w:kern w:val="32"/>
      <w:sz w:val="32"/>
      <w:szCs w:val="32"/>
      <w:lang w:val="en-AU"/>
    </w:rPr>
  </w:style>
  <w:style w:type="paragraph" w:customStyle="1" w:styleId="TableHeading0">
    <w:name w:val="Table Heading"/>
    <w:basedOn w:val="Normal"/>
    <w:qFormat/>
    <w:rsid w:val="00E4041F"/>
    <w:pPr>
      <w:spacing w:before="60" w:after="60" w:line="288" w:lineRule="auto"/>
      <w:ind w:right="120"/>
    </w:pPr>
    <w:rPr>
      <w:rFonts w:eastAsia="Times New Roman" w:cs="Times New Roman"/>
      <w:spacing w:val="-5"/>
      <w:sz w:val="20"/>
      <w:szCs w:val="20"/>
      <w:lang w:val="en-US"/>
    </w:rPr>
  </w:style>
  <w:style w:type="paragraph" w:customStyle="1" w:styleId="DocumentTitle">
    <w:name w:val="Document Title"/>
    <w:basedOn w:val="Normal"/>
    <w:rsid w:val="001669EA"/>
    <w:pPr>
      <w:keepNext/>
      <w:spacing w:before="0" w:line="240" w:lineRule="auto"/>
      <w:jc w:val="right"/>
      <w:outlineLvl w:val="0"/>
    </w:pPr>
    <w:rPr>
      <w:rFonts w:ascii="Verdana" w:eastAsia="Times New Roman" w:hAnsi="Verdana" w:cs="Times New Roman"/>
      <w:b/>
      <w:bCs/>
      <w:color w:val="0086B0"/>
      <w:sz w:val="48"/>
      <w:szCs w:val="20"/>
    </w:rPr>
  </w:style>
  <w:style w:type="paragraph" w:customStyle="1" w:styleId="DocumentDetails">
    <w:name w:val="Document Details"/>
    <w:basedOn w:val="Normal"/>
    <w:rsid w:val="001669EA"/>
    <w:pPr>
      <w:spacing w:before="0" w:after="0" w:line="240" w:lineRule="auto"/>
      <w:jc w:val="right"/>
    </w:pPr>
    <w:rPr>
      <w:rFonts w:ascii="Verdana" w:eastAsia="Times New Roman" w:hAnsi="Verdana" w:cs="Times New Roman"/>
      <w:color w:val="0086B0"/>
      <w:sz w:val="24"/>
      <w:szCs w:val="20"/>
    </w:rPr>
  </w:style>
  <w:style w:type="paragraph" w:customStyle="1" w:styleId="BulletedList">
    <w:name w:val="Bulleted List"/>
    <w:basedOn w:val="Normal"/>
    <w:rsid w:val="001669EA"/>
    <w:pPr>
      <w:numPr>
        <w:numId w:val="9"/>
      </w:numPr>
      <w:spacing w:before="0" w:after="0" w:line="240" w:lineRule="auto"/>
    </w:pPr>
    <w:rPr>
      <w:rFonts w:ascii="Verdana" w:eastAsia="Times New Roman" w:hAnsi="Verdana" w:cs="Verdana"/>
      <w:sz w:val="20"/>
    </w:rPr>
  </w:style>
  <w:style w:type="paragraph" w:customStyle="1" w:styleId="GlossaryofTerms">
    <w:name w:val="Glossary of Terms"/>
    <w:basedOn w:val="Normal"/>
    <w:rsid w:val="001669EA"/>
    <w:pPr>
      <w:spacing w:line="240" w:lineRule="auto"/>
      <w:ind w:left="2245" w:hanging="1684"/>
    </w:pPr>
    <w:rPr>
      <w:rFonts w:ascii="Verdana" w:eastAsia="Times New Roman" w:hAnsi="Verdana" w:cs="Times New Roman"/>
      <w:sz w:val="20"/>
    </w:rPr>
  </w:style>
  <w:style w:type="paragraph" w:styleId="DocumentMap">
    <w:name w:val="Document Map"/>
    <w:basedOn w:val="Normal"/>
    <w:link w:val="DocumentMapChar"/>
    <w:semiHidden/>
    <w:rsid w:val="001669EA"/>
    <w:pPr>
      <w:shd w:val="clear" w:color="auto" w:fill="000080"/>
      <w:spacing w:before="0" w:after="0" w:line="240" w:lineRule="auto"/>
      <w:ind w:left="567"/>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669EA"/>
    <w:rPr>
      <w:rFonts w:ascii="Tahoma" w:eastAsia="Times New Roman"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8539">
      <w:bodyDiv w:val="1"/>
      <w:marLeft w:val="0"/>
      <w:marRight w:val="0"/>
      <w:marTop w:val="0"/>
      <w:marBottom w:val="0"/>
      <w:divBdr>
        <w:top w:val="none" w:sz="0" w:space="0" w:color="auto"/>
        <w:left w:val="none" w:sz="0" w:space="0" w:color="auto"/>
        <w:bottom w:val="none" w:sz="0" w:space="0" w:color="auto"/>
        <w:right w:val="none" w:sz="0" w:space="0" w:color="auto"/>
      </w:divBdr>
    </w:div>
    <w:div w:id="95948177">
      <w:bodyDiv w:val="1"/>
      <w:marLeft w:val="0"/>
      <w:marRight w:val="0"/>
      <w:marTop w:val="0"/>
      <w:marBottom w:val="0"/>
      <w:divBdr>
        <w:top w:val="none" w:sz="0" w:space="0" w:color="auto"/>
        <w:left w:val="none" w:sz="0" w:space="0" w:color="auto"/>
        <w:bottom w:val="none" w:sz="0" w:space="0" w:color="auto"/>
        <w:right w:val="none" w:sz="0" w:space="0" w:color="auto"/>
      </w:divBdr>
    </w:div>
    <w:div w:id="152336261">
      <w:bodyDiv w:val="1"/>
      <w:marLeft w:val="0"/>
      <w:marRight w:val="0"/>
      <w:marTop w:val="0"/>
      <w:marBottom w:val="0"/>
      <w:divBdr>
        <w:top w:val="none" w:sz="0" w:space="0" w:color="auto"/>
        <w:left w:val="none" w:sz="0" w:space="0" w:color="auto"/>
        <w:bottom w:val="none" w:sz="0" w:space="0" w:color="auto"/>
        <w:right w:val="none" w:sz="0" w:space="0" w:color="auto"/>
      </w:divBdr>
    </w:div>
    <w:div w:id="287129366">
      <w:bodyDiv w:val="1"/>
      <w:marLeft w:val="0"/>
      <w:marRight w:val="0"/>
      <w:marTop w:val="0"/>
      <w:marBottom w:val="0"/>
      <w:divBdr>
        <w:top w:val="none" w:sz="0" w:space="0" w:color="auto"/>
        <w:left w:val="none" w:sz="0" w:space="0" w:color="auto"/>
        <w:bottom w:val="none" w:sz="0" w:space="0" w:color="auto"/>
        <w:right w:val="none" w:sz="0" w:space="0" w:color="auto"/>
      </w:divBdr>
    </w:div>
    <w:div w:id="327833966">
      <w:bodyDiv w:val="1"/>
      <w:marLeft w:val="0"/>
      <w:marRight w:val="0"/>
      <w:marTop w:val="0"/>
      <w:marBottom w:val="0"/>
      <w:divBdr>
        <w:top w:val="none" w:sz="0" w:space="0" w:color="auto"/>
        <w:left w:val="none" w:sz="0" w:space="0" w:color="auto"/>
        <w:bottom w:val="none" w:sz="0" w:space="0" w:color="auto"/>
        <w:right w:val="none" w:sz="0" w:space="0" w:color="auto"/>
      </w:divBdr>
    </w:div>
    <w:div w:id="359402508">
      <w:bodyDiv w:val="1"/>
      <w:marLeft w:val="0"/>
      <w:marRight w:val="0"/>
      <w:marTop w:val="0"/>
      <w:marBottom w:val="0"/>
      <w:divBdr>
        <w:top w:val="none" w:sz="0" w:space="0" w:color="auto"/>
        <w:left w:val="none" w:sz="0" w:space="0" w:color="auto"/>
        <w:bottom w:val="none" w:sz="0" w:space="0" w:color="auto"/>
        <w:right w:val="none" w:sz="0" w:space="0" w:color="auto"/>
      </w:divBdr>
    </w:div>
    <w:div w:id="362439862">
      <w:bodyDiv w:val="1"/>
      <w:marLeft w:val="0"/>
      <w:marRight w:val="0"/>
      <w:marTop w:val="0"/>
      <w:marBottom w:val="0"/>
      <w:divBdr>
        <w:top w:val="none" w:sz="0" w:space="0" w:color="auto"/>
        <w:left w:val="none" w:sz="0" w:space="0" w:color="auto"/>
        <w:bottom w:val="none" w:sz="0" w:space="0" w:color="auto"/>
        <w:right w:val="none" w:sz="0" w:space="0" w:color="auto"/>
      </w:divBdr>
    </w:div>
    <w:div w:id="519004681">
      <w:bodyDiv w:val="1"/>
      <w:marLeft w:val="0"/>
      <w:marRight w:val="0"/>
      <w:marTop w:val="0"/>
      <w:marBottom w:val="0"/>
      <w:divBdr>
        <w:top w:val="none" w:sz="0" w:space="0" w:color="auto"/>
        <w:left w:val="none" w:sz="0" w:space="0" w:color="auto"/>
        <w:bottom w:val="none" w:sz="0" w:space="0" w:color="auto"/>
        <w:right w:val="none" w:sz="0" w:space="0" w:color="auto"/>
      </w:divBdr>
    </w:div>
    <w:div w:id="578372707">
      <w:bodyDiv w:val="1"/>
      <w:marLeft w:val="0"/>
      <w:marRight w:val="0"/>
      <w:marTop w:val="0"/>
      <w:marBottom w:val="0"/>
      <w:divBdr>
        <w:top w:val="none" w:sz="0" w:space="0" w:color="auto"/>
        <w:left w:val="none" w:sz="0" w:space="0" w:color="auto"/>
        <w:bottom w:val="none" w:sz="0" w:space="0" w:color="auto"/>
        <w:right w:val="none" w:sz="0" w:space="0" w:color="auto"/>
      </w:divBdr>
    </w:div>
    <w:div w:id="584074928">
      <w:bodyDiv w:val="1"/>
      <w:marLeft w:val="0"/>
      <w:marRight w:val="0"/>
      <w:marTop w:val="0"/>
      <w:marBottom w:val="0"/>
      <w:divBdr>
        <w:top w:val="none" w:sz="0" w:space="0" w:color="auto"/>
        <w:left w:val="none" w:sz="0" w:space="0" w:color="auto"/>
        <w:bottom w:val="none" w:sz="0" w:space="0" w:color="auto"/>
        <w:right w:val="none" w:sz="0" w:space="0" w:color="auto"/>
      </w:divBdr>
    </w:div>
    <w:div w:id="611132419">
      <w:bodyDiv w:val="1"/>
      <w:marLeft w:val="0"/>
      <w:marRight w:val="0"/>
      <w:marTop w:val="0"/>
      <w:marBottom w:val="0"/>
      <w:divBdr>
        <w:top w:val="none" w:sz="0" w:space="0" w:color="auto"/>
        <w:left w:val="none" w:sz="0" w:space="0" w:color="auto"/>
        <w:bottom w:val="none" w:sz="0" w:space="0" w:color="auto"/>
        <w:right w:val="none" w:sz="0" w:space="0" w:color="auto"/>
      </w:divBdr>
    </w:div>
    <w:div w:id="672728260">
      <w:bodyDiv w:val="1"/>
      <w:marLeft w:val="0"/>
      <w:marRight w:val="0"/>
      <w:marTop w:val="0"/>
      <w:marBottom w:val="0"/>
      <w:divBdr>
        <w:top w:val="none" w:sz="0" w:space="0" w:color="auto"/>
        <w:left w:val="none" w:sz="0" w:space="0" w:color="auto"/>
        <w:bottom w:val="none" w:sz="0" w:space="0" w:color="auto"/>
        <w:right w:val="none" w:sz="0" w:space="0" w:color="auto"/>
      </w:divBdr>
    </w:div>
    <w:div w:id="799298047">
      <w:bodyDiv w:val="1"/>
      <w:marLeft w:val="0"/>
      <w:marRight w:val="0"/>
      <w:marTop w:val="0"/>
      <w:marBottom w:val="0"/>
      <w:divBdr>
        <w:top w:val="none" w:sz="0" w:space="0" w:color="auto"/>
        <w:left w:val="none" w:sz="0" w:space="0" w:color="auto"/>
        <w:bottom w:val="none" w:sz="0" w:space="0" w:color="auto"/>
        <w:right w:val="none" w:sz="0" w:space="0" w:color="auto"/>
      </w:divBdr>
    </w:div>
    <w:div w:id="914163417">
      <w:bodyDiv w:val="1"/>
      <w:marLeft w:val="0"/>
      <w:marRight w:val="0"/>
      <w:marTop w:val="0"/>
      <w:marBottom w:val="0"/>
      <w:divBdr>
        <w:top w:val="none" w:sz="0" w:space="0" w:color="auto"/>
        <w:left w:val="none" w:sz="0" w:space="0" w:color="auto"/>
        <w:bottom w:val="none" w:sz="0" w:space="0" w:color="auto"/>
        <w:right w:val="none" w:sz="0" w:space="0" w:color="auto"/>
      </w:divBdr>
    </w:div>
    <w:div w:id="988021790">
      <w:bodyDiv w:val="1"/>
      <w:marLeft w:val="0"/>
      <w:marRight w:val="0"/>
      <w:marTop w:val="0"/>
      <w:marBottom w:val="0"/>
      <w:divBdr>
        <w:top w:val="none" w:sz="0" w:space="0" w:color="auto"/>
        <w:left w:val="none" w:sz="0" w:space="0" w:color="auto"/>
        <w:bottom w:val="none" w:sz="0" w:space="0" w:color="auto"/>
        <w:right w:val="none" w:sz="0" w:space="0" w:color="auto"/>
      </w:divBdr>
    </w:div>
    <w:div w:id="1027558033">
      <w:bodyDiv w:val="1"/>
      <w:marLeft w:val="0"/>
      <w:marRight w:val="0"/>
      <w:marTop w:val="0"/>
      <w:marBottom w:val="0"/>
      <w:divBdr>
        <w:top w:val="none" w:sz="0" w:space="0" w:color="auto"/>
        <w:left w:val="none" w:sz="0" w:space="0" w:color="auto"/>
        <w:bottom w:val="none" w:sz="0" w:space="0" w:color="auto"/>
        <w:right w:val="none" w:sz="0" w:space="0" w:color="auto"/>
      </w:divBdr>
    </w:div>
    <w:div w:id="1067652009">
      <w:bodyDiv w:val="1"/>
      <w:marLeft w:val="0"/>
      <w:marRight w:val="0"/>
      <w:marTop w:val="0"/>
      <w:marBottom w:val="0"/>
      <w:divBdr>
        <w:top w:val="none" w:sz="0" w:space="0" w:color="auto"/>
        <w:left w:val="none" w:sz="0" w:space="0" w:color="auto"/>
        <w:bottom w:val="none" w:sz="0" w:space="0" w:color="auto"/>
        <w:right w:val="none" w:sz="0" w:space="0" w:color="auto"/>
      </w:divBdr>
    </w:div>
    <w:div w:id="1116212333">
      <w:bodyDiv w:val="1"/>
      <w:marLeft w:val="0"/>
      <w:marRight w:val="0"/>
      <w:marTop w:val="0"/>
      <w:marBottom w:val="0"/>
      <w:divBdr>
        <w:top w:val="none" w:sz="0" w:space="0" w:color="auto"/>
        <w:left w:val="none" w:sz="0" w:space="0" w:color="auto"/>
        <w:bottom w:val="none" w:sz="0" w:space="0" w:color="auto"/>
        <w:right w:val="none" w:sz="0" w:space="0" w:color="auto"/>
      </w:divBdr>
    </w:div>
    <w:div w:id="1126267428">
      <w:bodyDiv w:val="1"/>
      <w:marLeft w:val="0"/>
      <w:marRight w:val="0"/>
      <w:marTop w:val="0"/>
      <w:marBottom w:val="0"/>
      <w:divBdr>
        <w:top w:val="none" w:sz="0" w:space="0" w:color="auto"/>
        <w:left w:val="none" w:sz="0" w:space="0" w:color="auto"/>
        <w:bottom w:val="none" w:sz="0" w:space="0" w:color="auto"/>
        <w:right w:val="none" w:sz="0" w:space="0" w:color="auto"/>
      </w:divBdr>
    </w:div>
    <w:div w:id="1227646929">
      <w:bodyDiv w:val="1"/>
      <w:marLeft w:val="0"/>
      <w:marRight w:val="0"/>
      <w:marTop w:val="0"/>
      <w:marBottom w:val="0"/>
      <w:divBdr>
        <w:top w:val="none" w:sz="0" w:space="0" w:color="auto"/>
        <w:left w:val="none" w:sz="0" w:space="0" w:color="auto"/>
        <w:bottom w:val="none" w:sz="0" w:space="0" w:color="auto"/>
        <w:right w:val="none" w:sz="0" w:space="0" w:color="auto"/>
      </w:divBdr>
    </w:div>
    <w:div w:id="1246569968">
      <w:bodyDiv w:val="1"/>
      <w:marLeft w:val="0"/>
      <w:marRight w:val="0"/>
      <w:marTop w:val="0"/>
      <w:marBottom w:val="0"/>
      <w:divBdr>
        <w:top w:val="none" w:sz="0" w:space="0" w:color="auto"/>
        <w:left w:val="none" w:sz="0" w:space="0" w:color="auto"/>
        <w:bottom w:val="none" w:sz="0" w:space="0" w:color="auto"/>
        <w:right w:val="none" w:sz="0" w:space="0" w:color="auto"/>
      </w:divBdr>
    </w:div>
    <w:div w:id="1354764487">
      <w:bodyDiv w:val="1"/>
      <w:marLeft w:val="0"/>
      <w:marRight w:val="0"/>
      <w:marTop w:val="0"/>
      <w:marBottom w:val="0"/>
      <w:divBdr>
        <w:top w:val="none" w:sz="0" w:space="0" w:color="auto"/>
        <w:left w:val="none" w:sz="0" w:space="0" w:color="auto"/>
        <w:bottom w:val="none" w:sz="0" w:space="0" w:color="auto"/>
        <w:right w:val="none" w:sz="0" w:space="0" w:color="auto"/>
      </w:divBdr>
    </w:div>
    <w:div w:id="1561555779">
      <w:bodyDiv w:val="1"/>
      <w:marLeft w:val="0"/>
      <w:marRight w:val="0"/>
      <w:marTop w:val="0"/>
      <w:marBottom w:val="0"/>
      <w:divBdr>
        <w:top w:val="none" w:sz="0" w:space="0" w:color="auto"/>
        <w:left w:val="none" w:sz="0" w:space="0" w:color="auto"/>
        <w:bottom w:val="none" w:sz="0" w:space="0" w:color="auto"/>
        <w:right w:val="none" w:sz="0" w:space="0" w:color="auto"/>
      </w:divBdr>
    </w:div>
    <w:div w:id="1657299452">
      <w:bodyDiv w:val="1"/>
      <w:marLeft w:val="0"/>
      <w:marRight w:val="0"/>
      <w:marTop w:val="0"/>
      <w:marBottom w:val="0"/>
      <w:divBdr>
        <w:top w:val="none" w:sz="0" w:space="0" w:color="auto"/>
        <w:left w:val="none" w:sz="0" w:space="0" w:color="auto"/>
        <w:bottom w:val="none" w:sz="0" w:space="0" w:color="auto"/>
        <w:right w:val="none" w:sz="0" w:space="0" w:color="auto"/>
      </w:divBdr>
      <w:divsChild>
        <w:div w:id="770394726">
          <w:marLeft w:val="0"/>
          <w:marRight w:val="0"/>
          <w:marTop w:val="0"/>
          <w:marBottom w:val="0"/>
          <w:divBdr>
            <w:top w:val="none" w:sz="0" w:space="0" w:color="auto"/>
            <w:left w:val="none" w:sz="0" w:space="0" w:color="auto"/>
            <w:bottom w:val="none" w:sz="0" w:space="0" w:color="auto"/>
            <w:right w:val="none" w:sz="0" w:space="0" w:color="auto"/>
          </w:divBdr>
          <w:divsChild>
            <w:div w:id="1563632827">
              <w:marLeft w:val="0"/>
              <w:marRight w:val="0"/>
              <w:marTop w:val="0"/>
              <w:marBottom w:val="0"/>
              <w:divBdr>
                <w:top w:val="none" w:sz="0" w:space="0" w:color="auto"/>
                <w:left w:val="none" w:sz="0" w:space="0" w:color="auto"/>
                <w:bottom w:val="none" w:sz="0" w:space="0" w:color="auto"/>
                <w:right w:val="none" w:sz="0" w:space="0" w:color="auto"/>
              </w:divBdr>
            </w:div>
          </w:divsChild>
        </w:div>
        <w:div w:id="1044058959">
          <w:marLeft w:val="0"/>
          <w:marRight w:val="0"/>
          <w:marTop w:val="0"/>
          <w:marBottom w:val="0"/>
          <w:divBdr>
            <w:top w:val="none" w:sz="0" w:space="0" w:color="auto"/>
            <w:left w:val="none" w:sz="0" w:space="0" w:color="auto"/>
            <w:bottom w:val="none" w:sz="0" w:space="0" w:color="auto"/>
            <w:right w:val="none" w:sz="0" w:space="0" w:color="auto"/>
          </w:divBdr>
        </w:div>
        <w:div w:id="1497065066">
          <w:marLeft w:val="0"/>
          <w:marRight w:val="0"/>
          <w:marTop w:val="0"/>
          <w:marBottom w:val="0"/>
          <w:divBdr>
            <w:top w:val="none" w:sz="0" w:space="0" w:color="auto"/>
            <w:left w:val="none" w:sz="0" w:space="0" w:color="auto"/>
            <w:bottom w:val="none" w:sz="0" w:space="0" w:color="auto"/>
            <w:right w:val="none" w:sz="0" w:space="0" w:color="auto"/>
          </w:divBdr>
        </w:div>
        <w:div w:id="1550650702">
          <w:marLeft w:val="0"/>
          <w:marRight w:val="0"/>
          <w:marTop w:val="0"/>
          <w:marBottom w:val="0"/>
          <w:divBdr>
            <w:top w:val="single" w:sz="8" w:space="1" w:color="auto"/>
            <w:left w:val="single" w:sz="8" w:space="4" w:color="auto"/>
            <w:bottom w:val="single" w:sz="8" w:space="1" w:color="auto"/>
            <w:right w:val="single" w:sz="8" w:space="4" w:color="auto"/>
          </w:divBdr>
          <w:divsChild>
            <w:div w:id="627585267">
              <w:marLeft w:val="0"/>
              <w:marRight w:val="0"/>
              <w:marTop w:val="0"/>
              <w:marBottom w:val="0"/>
              <w:divBdr>
                <w:top w:val="none" w:sz="0" w:space="0" w:color="auto"/>
                <w:left w:val="none" w:sz="0" w:space="0" w:color="auto"/>
                <w:bottom w:val="none" w:sz="0" w:space="0" w:color="auto"/>
                <w:right w:val="none" w:sz="0" w:space="0" w:color="auto"/>
              </w:divBdr>
            </w:div>
            <w:div w:id="1660647197">
              <w:marLeft w:val="0"/>
              <w:marRight w:val="0"/>
              <w:marTop w:val="0"/>
              <w:marBottom w:val="0"/>
              <w:divBdr>
                <w:top w:val="none" w:sz="0" w:space="0" w:color="auto"/>
                <w:left w:val="none" w:sz="0" w:space="0" w:color="auto"/>
                <w:bottom w:val="none" w:sz="0" w:space="0" w:color="auto"/>
                <w:right w:val="none" w:sz="0" w:space="0" w:color="auto"/>
              </w:divBdr>
            </w:div>
            <w:div w:id="912589483">
              <w:marLeft w:val="0"/>
              <w:marRight w:val="0"/>
              <w:marTop w:val="0"/>
              <w:marBottom w:val="0"/>
              <w:divBdr>
                <w:top w:val="none" w:sz="0" w:space="0" w:color="auto"/>
                <w:left w:val="none" w:sz="0" w:space="0" w:color="auto"/>
                <w:bottom w:val="none" w:sz="0" w:space="0" w:color="auto"/>
                <w:right w:val="none" w:sz="0" w:space="0" w:color="auto"/>
              </w:divBdr>
            </w:div>
            <w:div w:id="1706561385">
              <w:marLeft w:val="0"/>
              <w:marRight w:val="0"/>
              <w:marTop w:val="0"/>
              <w:marBottom w:val="0"/>
              <w:divBdr>
                <w:top w:val="none" w:sz="0" w:space="0" w:color="auto"/>
                <w:left w:val="none" w:sz="0" w:space="0" w:color="auto"/>
                <w:bottom w:val="none" w:sz="0" w:space="0" w:color="auto"/>
                <w:right w:val="none" w:sz="0" w:space="0" w:color="auto"/>
              </w:divBdr>
            </w:div>
            <w:div w:id="982582832">
              <w:marLeft w:val="0"/>
              <w:marRight w:val="0"/>
              <w:marTop w:val="0"/>
              <w:marBottom w:val="0"/>
              <w:divBdr>
                <w:top w:val="none" w:sz="0" w:space="0" w:color="auto"/>
                <w:left w:val="none" w:sz="0" w:space="0" w:color="auto"/>
                <w:bottom w:val="none" w:sz="0" w:space="0" w:color="auto"/>
                <w:right w:val="none" w:sz="0" w:space="0" w:color="auto"/>
              </w:divBdr>
            </w:div>
            <w:div w:id="1700815799">
              <w:marLeft w:val="0"/>
              <w:marRight w:val="0"/>
              <w:marTop w:val="0"/>
              <w:marBottom w:val="0"/>
              <w:divBdr>
                <w:top w:val="none" w:sz="0" w:space="0" w:color="auto"/>
                <w:left w:val="none" w:sz="0" w:space="0" w:color="auto"/>
                <w:bottom w:val="none" w:sz="0" w:space="0" w:color="auto"/>
                <w:right w:val="none" w:sz="0" w:space="0" w:color="auto"/>
              </w:divBdr>
            </w:div>
            <w:div w:id="292293605">
              <w:marLeft w:val="0"/>
              <w:marRight w:val="0"/>
              <w:marTop w:val="0"/>
              <w:marBottom w:val="0"/>
              <w:divBdr>
                <w:top w:val="none" w:sz="0" w:space="0" w:color="auto"/>
                <w:left w:val="none" w:sz="0" w:space="0" w:color="auto"/>
                <w:bottom w:val="none" w:sz="0" w:space="0" w:color="auto"/>
                <w:right w:val="none" w:sz="0" w:space="0" w:color="auto"/>
              </w:divBdr>
            </w:div>
            <w:div w:id="1652636416">
              <w:marLeft w:val="0"/>
              <w:marRight w:val="0"/>
              <w:marTop w:val="0"/>
              <w:marBottom w:val="0"/>
              <w:divBdr>
                <w:top w:val="none" w:sz="0" w:space="0" w:color="auto"/>
                <w:left w:val="none" w:sz="0" w:space="0" w:color="auto"/>
                <w:bottom w:val="none" w:sz="0" w:space="0" w:color="auto"/>
                <w:right w:val="none" w:sz="0" w:space="0" w:color="auto"/>
              </w:divBdr>
            </w:div>
            <w:div w:id="301158418">
              <w:marLeft w:val="0"/>
              <w:marRight w:val="0"/>
              <w:marTop w:val="0"/>
              <w:marBottom w:val="0"/>
              <w:divBdr>
                <w:top w:val="none" w:sz="0" w:space="0" w:color="auto"/>
                <w:left w:val="none" w:sz="0" w:space="0" w:color="auto"/>
                <w:bottom w:val="none" w:sz="0" w:space="0" w:color="auto"/>
                <w:right w:val="none" w:sz="0" w:space="0" w:color="auto"/>
              </w:divBdr>
            </w:div>
            <w:div w:id="1449278416">
              <w:marLeft w:val="0"/>
              <w:marRight w:val="0"/>
              <w:marTop w:val="0"/>
              <w:marBottom w:val="0"/>
              <w:divBdr>
                <w:top w:val="none" w:sz="0" w:space="0" w:color="auto"/>
                <w:left w:val="none" w:sz="0" w:space="0" w:color="auto"/>
                <w:bottom w:val="none" w:sz="0" w:space="0" w:color="auto"/>
                <w:right w:val="none" w:sz="0" w:space="0" w:color="auto"/>
              </w:divBdr>
            </w:div>
            <w:div w:id="913900739">
              <w:marLeft w:val="0"/>
              <w:marRight w:val="0"/>
              <w:marTop w:val="0"/>
              <w:marBottom w:val="0"/>
              <w:divBdr>
                <w:top w:val="none" w:sz="0" w:space="0" w:color="auto"/>
                <w:left w:val="none" w:sz="0" w:space="0" w:color="auto"/>
                <w:bottom w:val="none" w:sz="0" w:space="0" w:color="auto"/>
                <w:right w:val="none" w:sz="0" w:space="0" w:color="auto"/>
              </w:divBdr>
            </w:div>
            <w:div w:id="1215968142">
              <w:marLeft w:val="0"/>
              <w:marRight w:val="0"/>
              <w:marTop w:val="0"/>
              <w:marBottom w:val="0"/>
              <w:divBdr>
                <w:top w:val="none" w:sz="0" w:space="0" w:color="auto"/>
                <w:left w:val="none" w:sz="0" w:space="0" w:color="auto"/>
                <w:bottom w:val="none" w:sz="0" w:space="0" w:color="auto"/>
                <w:right w:val="none" w:sz="0" w:space="0" w:color="auto"/>
              </w:divBdr>
            </w:div>
          </w:divsChild>
        </w:div>
        <w:div w:id="1731921366">
          <w:marLeft w:val="0"/>
          <w:marRight w:val="0"/>
          <w:marTop w:val="0"/>
          <w:marBottom w:val="0"/>
          <w:divBdr>
            <w:top w:val="none" w:sz="0" w:space="0" w:color="auto"/>
            <w:left w:val="none" w:sz="0" w:space="0" w:color="auto"/>
            <w:bottom w:val="none" w:sz="0" w:space="0" w:color="auto"/>
            <w:right w:val="none" w:sz="0" w:space="0" w:color="auto"/>
          </w:divBdr>
        </w:div>
        <w:div w:id="387384482">
          <w:marLeft w:val="0"/>
          <w:marRight w:val="0"/>
          <w:marTop w:val="0"/>
          <w:marBottom w:val="0"/>
          <w:divBdr>
            <w:top w:val="single" w:sz="8" w:space="1" w:color="auto"/>
            <w:left w:val="single" w:sz="8" w:space="4" w:color="auto"/>
            <w:bottom w:val="single" w:sz="8" w:space="1" w:color="auto"/>
            <w:right w:val="single" w:sz="8" w:space="4" w:color="auto"/>
          </w:divBdr>
          <w:divsChild>
            <w:div w:id="2030907299">
              <w:marLeft w:val="0"/>
              <w:marRight w:val="0"/>
              <w:marTop w:val="0"/>
              <w:marBottom w:val="0"/>
              <w:divBdr>
                <w:top w:val="none" w:sz="0" w:space="0" w:color="auto"/>
                <w:left w:val="none" w:sz="0" w:space="0" w:color="auto"/>
                <w:bottom w:val="none" w:sz="0" w:space="0" w:color="auto"/>
                <w:right w:val="none" w:sz="0" w:space="0" w:color="auto"/>
              </w:divBdr>
            </w:div>
            <w:div w:id="427039824">
              <w:marLeft w:val="0"/>
              <w:marRight w:val="0"/>
              <w:marTop w:val="0"/>
              <w:marBottom w:val="0"/>
              <w:divBdr>
                <w:top w:val="none" w:sz="0" w:space="0" w:color="auto"/>
                <w:left w:val="none" w:sz="0" w:space="0" w:color="auto"/>
                <w:bottom w:val="none" w:sz="0" w:space="0" w:color="auto"/>
                <w:right w:val="none" w:sz="0" w:space="0" w:color="auto"/>
              </w:divBdr>
            </w:div>
            <w:div w:id="833448088">
              <w:marLeft w:val="0"/>
              <w:marRight w:val="0"/>
              <w:marTop w:val="0"/>
              <w:marBottom w:val="0"/>
              <w:divBdr>
                <w:top w:val="none" w:sz="0" w:space="0" w:color="auto"/>
                <w:left w:val="none" w:sz="0" w:space="0" w:color="auto"/>
                <w:bottom w:val="none" w:sz="0" w:space="0" w:color="auto"/>
                <w:right w:val="none" w:sz="0" w:space="0" w:color="auto"/>
              </w:divBdr>
            </w:div>
            <w:div w:id="1143307085">
              <w:marLeft w:val="0"/>
              <w:marRight w:val="0"/>
              <w:marTop w:val="0"/>
              <w:marBottom w:val="0"/>
              <w:divBdr>
                <w:top w:val="none" w:sz="0" w:space="0" w:color="auto"/>
                <w:left w:val="none" w:sz="0" w:space="0" w:color="auto"/>
                <w:bottom w:val="none" w:sz="0" w:space="0" w:color="auto"/>
                <w:right w:val="none" w:sz="0" w:space="0" w:color="auto"/>
              </w:divBdr>
            </w:div>
            <w:div w:id="1502161870">
              <w:marLeft w:val="0"/>
              <w:marRight w:val="0"/>
              <w:marTop w:val="0"/>
              <w:marBottom w:val="0"/>
              <w:divBdr>
                <w:top w:val="none" w:sz="0" w:space="0" w:color="auto"/>
                <w:left w:val="none" w:sz="0" w:space="0" w:color="auto"/>
                <w:bottom w:val="none" w:sz="0" w:space="0" w:color="auto"/>
                <w:right w:val="none" w:sz="0" w:space="0" w:color="auto"/>
              </w:divBdr>
            </w:div>
            <w:div w:id="189034093">
              <w:marLeft w:val="0"/>
              <w:marRight w:val="0"/>
              <w:marTop w:val="0"/>
              <w:marBottom w:val="0"/>
              <w:divBdr>
                <w:top w:val="none" w:sz="0" w:space="0" w:color="auto"/>
                <w:left w:val="none" w:sz="0" w:space="0" w:color="auto"/>
                <w:bottom w:val="none" w:sz="0" w:space="0" w:color="auto"/>
                <w:right w:val="none" w:sz="0" w:space="0" w:color="auto"/>
              </w:divBdr>
            </w:div>
            <w:div w:id="1997949856">
              <w:marLeft w:val="0"/>
              <w:marRight w:val="0"/>
              <w:marTop w:val="0"/>
              <w:marBottom w:val="0"/>
              <w:divBdr>
                <w:top w:val="none" w:sz="0" w:space="0" w:color="auto"/>
                <w:left w:val="none" w:sz="0" w:space="0" w:color="auto"/>
                <w:bottom w:val="none" w:sz="0" w:space="0" w:color="auto"/>
                <w:right w:val="none" w:sz="0" w:space="0" w:color="auto"/>
              </w:divBdr>
            </w:div>
            <w:div w:id="1656298948">
              <w:marLeft w:val="0"/>
              <w:marRight w:val="0"/>
              <w:marTop w:val="0"/>
              <w:marBottom w:val="0"/>
              <w:divBdr>
                <w:top w:val="none" w:sz="0" w:space="0" w:color="auto"/>
                <w:left w:val="none" w:sz="0" w:space="0" w:color="auto"/>
                <w:bottom w:val="none" w:sz="0" w:space="0" w:color="auto"/>
                <w:right w:val="none" w:sz="0" w:space="0" w:color="auto"/>
              </w:divBdr>
            </w:div>
            <w:div w:id="2117602978">
              <w:marLeft w:val="0"/>
              <w:marRight w:val="0"/>
              <w:marTop w:val="0"/>
              <w:marBottom w:val="0"/>
              <w:divBdr>
                <w:top w:val="none" w:sz="0" w:space="0" w:color="auto"/>
                <w:left w:val="none" w:sz="0" w:space="0" w:color="auto"/>
                <w:bottom w:val="none" w:sz="0" w:space="0" w:color="auto"/>
                <w:right w:val="none" w:sz="0" w:space="0" w:color="auto"/>
              </w:divBdr>
            </w:div>
            <w:div w:id="1931621520">
              <w:marLeft w:val="0"/>
              <w:marRight w:val="0"/>
              <w:marTop w:val="0"/>
              <w:marBottom w:val="0"/>
              <w:divBdr>
                <w:top w:val="none" w:sz="0" w:space="0" w:color="auto"/>
                <w:left w:val="none" w:sz="0" w:space="0" w:color="auto"/>
                <w:bottom w:val="none" w:sz="0" w:space="0" w:color="auto"/>
                <w:right w:val="none" w:sz="0" w:space="0" w:color="auto"/>
              </w:divBdr>
            </w:div>
            <w:div w:id="283968122">
              <w:marLeft w:val="0"/>
              <w:marRight w:val="0"/>
              <w:marTop w:val="0"/>
              <w:marBottom w:val="0"/>
              <w:divBdr>
                <w:top w:val="none" w:sz="0" w:space="0" w:color="auto"/>
                <w:left w:val="none" w:sz="0" w:space="0" w:color="auto"/>
                <w:bottom w:val="none" w:sz="0" w:space="0" w:color="auto"/>
                <w:right w:val="none" w:sz="0" w:space="0" w:color="auto"/>
              </w:divBdr>
            </w:div>
            <w:div w:id="341126152">
              <w:marLeft w:val="0"/>
              <w:marRight w:val="0"/>
              <w:marTop w:val="0"/>
              <w:marBottom w:val="0"/>
              <w:divBdr>
                <w:top w:val="none" w:sz="0" w:space="0" w:color="auto"/>
                <w:left w:val="none" w:sz="0" w:space="0" w:color="auto"/>
                <w:bottom w:val="none" w:sz="0" w:space="0" w:color="auto"/>
                <w:right w:val="none" w:sz="0" w:space="0" w:color="auto"/>
              </w:divBdr>
            </w:div>
            <w:div w:id="977957660">
              <w:marLeft w:val="0"/>
              <w:marRight w:val="0"/>
              <w:marTop w:val="0"/>
              <w:marBottom w:val="0"/>
              <w:divBdr>
                <w:top w:val="none" w:sz="0" w:space="0" w:color="auto"/>
                <w:left w:val="none" w:sz="0" w:space="0" w:color="auto"/>
                <w:bottom w:val="none" w:sz="0" w:space="0" w:color="auto"/>
                <w:right w:val="none" w:sz="0" w:space="0" w:color="auto"/>
              </w:divBdr>
            </w:div>
            <w:div w:id="714161805">
              <w:marLeft w:val="0"/>
              <w:marRight w:val="0"/>
              <w:marTop w:val="0"/>
              <w:marBottom w:val="0"/>
              <w:divBdr>
                <w:top w:val="none" w:sz="0" w:space="0" w:color="auto"/>
                <w:left w:val="none" w:sz="0" w:space="0" w:color="auto"/>
                <w:bottom w:val="none" w:sz="0" w:space="0" w:color="auto"/>
                <w:right w:val="none" w:sz="0" w:space="0" w:color="auto"/>
              </w:divBdr>
            </w:div>
            <w:div w:id="1142694482">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699814701">
              <w:marLeft w:val="0"/>
              <w:marRight w:val="0"/>
              <w:marTop w:val="0"/>
              <w:marBottom w:val="0"/>
              <w:divBdr>
                <w:top w:val="none" w:sz="0" w:space="0" w:color="auto"/>
                <w:left w:val="none" w:sz="0" w:space="0" w:color="auto"/>
                <w:bottom w:val="none" w:sz="0" w:space="0" w:color="auto"/>
                <w:right w:val="none" w:sz="0" w:space="0" w:color="auto"/>
              </w:divBdr>
            </w:div>
            <w:div w:id="421344793">
              <w:marLeft w:val="0"/>
              <w:marRight w:val="0"/>
              <w:marTop w:val="0"/>
              <w:marBottom w:val="0"/>
              <w:divBdr>
                <w:top w:val="none" w:sz="0" w:space="0" w:color="auto"/>
                <w:left w:val="none" w:sz="0" w:space="0" w:color="auto"/>
                <w:bottom w:val="none" w:sz="0" w:space="0" w:color="auto"/>
                <w:right w:val="none" w:sz="0" w:space="0" w:color="auto"/>
              </w:divBdr>
            </w:div>
            <w:div w:id="2059091150">
              <w:marLeft w:val="0"/>
              <w:marRight w:val="0"/>
              <w:marTop w:val="0"/>
              <w:marBottom w:val="0"/>
              <w:divBdr>
                <w:top w:val="none" w:sz="0" w:space="0" w:color="auto"/>
                <w:left w:val="none" w:sz="0" w:space="0" w:color="auto"/>
                <w:bottom w:val="none" w:sz="0" w:space="0" w:color="auto"/>
                <w:right w:val="none" w:sz="0" w:space="0" w:color="auto"/>
              </w:divBdr>
            </w:div>
            <w:div w:id="1255941650">
              <w:marLeft w:val="0"/>
              <w:marRight w:val="0"/>
              <w:marTop w:val="0"/>
              <w:marBottom w:val="0"/>
              <w:divBdr>
                <w:top w:val="none" w:sz="0" w:space="0" w:color="auto"/>
                <w:left w:val="none" w:sz="0" w:space="0" w:color="auto"/>
                <w:bottom w:val="none" w:sz="0" w:space="0" w:color="auto"/>
                <w:right w:val="none" w:sz="0" w:space="0" w:color="auto"/>
              </w:divBdr>
            </w:div>
            <w:div w:id="116605429">
              <w:marLeft w:val="0"/>
              <w:marRight w:val="0"/>
              <w:marTop w:val="0"/>
              <w:marBottom w:val="0"/>
              <w:divBdr>
                <w:top w:val="none" w:sz="0" w:space="0" w:color="auto"/>
                <w:left w:val="none" w:sz="0" w:space="0" w:color="auto"/>
                <w:bottom w:val="none" w:sz="0" w:space="0" w:color="auto"/>
                <w:right w:val="none" w:sz="0" w:space="0" w:color="auto"/>
              </w:divBdr>
            </w:div>
            <w:div w:id="1936473828">
              <w:marLeft w:val="0"/>
              <w:marRight w:val="0"/>
              <w:marTop w:val="0"/>
              <w:marBottom w:val="0"/>
              <w:divBdr>
                <w:top w:val="none" w:sz="0" w:space="0" w:color="auto"/>
                <w:left w:val="none" w:sz="0" w:space="0" w:color="auto"/>
                <w:bottom w:val="none" w:sz="0" w:space="0" w:color="auto"/>
                <w:right w:val="none" w:sz="0" w:space="0" w:color="auto"/>
              </w:divBdr>
            </w:div>
            <w:div w:id="1046679044">
              <w:marLeft w:val="0"/>
              <w:marRight w:val="0"/>
              <w:marTop w:val="0"/>
              <w:marBottom w:val="0"/>
              <w:divBdr>
                <w:top w:val="none" w:sz="0" w:space="0" w:color="auto"/>
                <w:left w:val="none" w:sz="0" w:space="0" w:color="auto"/>
                <w:bottom w:val="none" w:sz="0" w:space="0" w:color="auto"/>
                <w:right w:val="none" w:sz="0" w:space="0" w:color="auto"/>
              </w:divBdr>
            </w:div>
            <w:div w:id="1034960148">
              <w:marLeft w:val="0"/>
              <w:marRight w:val="0"/>
              <w:marTop w:val="0"/>
              <w:marBottom w:val="0"/>
              <w:divBdr>
                <w:top w:val="none" w:sz="0" w:space="0" w:color="auto"/>
                <w:left w:val="none" w:sz="0" w:space="0" w:color="auto"/>
                <w:bottom w:val="none" w:sz="0" w:space="0" w:color="auto"/>
                <w:right w:val="none" w:sz="0" w:space="0" w:color="auto"/>
              </w:divBdr>
            </w:div>
            <w:div w:id="952172929">
              <w:marLeft w:val="0"/>
              <w:marRight w:val="0"/>
              <w:marTop w:val="0"/>
              <w:marBottom w:val="0"/>
              <w:divBdr>
                <w:top w:val="none" w:sz="0" w:space="0" w:color="auto"/>
                <w:left w:val="none" w:sz="0" w:space="0" w:color="auto"/>
                <w:bottom w:val="none" w:sz="0" w:space="0" w:color="auto"/>
                <w:right w:val="none" w:sz="0" w:space="0" w:color="auto"/>
              </w:divBdr>
            </w:div>
            <w:div w:id="749347484">
              <w:marLeft w:val="0"/>
              <w:marRight w:val="0"/>
              <w:marTop w:val="0"/>
              <w:marBottom w:val="0"/>
              <w:divBdr>
                <w:top w:val="none" w:sz="0" w:space="0" w:color="auto"/>
                <w:left w:val="none" w:sz="0" w:space="0" w:color="auto"/>
                <w:bottom w:val="none" w:sz="0" w:space="0" w:color="auto"/>
                <w:right w:val="none" w:sz="0" w:space="0" w:color="auto"/>
              </w:divBdr>
            </w:div>
            <w:div w:id="1038774674">
              <w:marLeft w:val="0"/>
              <w:marRight w:val="0"/>
              <w:marTop w:val="0"/>
              <w:marBottom w:val="0"/>
              <w:divBdr>
                <w:top w:val="none" w:sz="0" w:space="0" w:color="auto"/>
                <w:left w:val="none" w:sz="0" w:space="0" w:color="auto"/>
                <w:bottom w:val="none" w:sz="0" w:space="0" w:color="auto"/>
                <w:right w:val="none" w:sz="0" w:space="0" w:color="auto"/>
              </w:divBdr>
            </w:div>
            <w:div w:id="206572473">
              <w:marLeft w:val="0"/>
              <w:marRight w:val="0"/>
              <w:marTop w:val="0"/>
              <w:marBottom w:val="0"/>
              <w:divBdr>
                <w:top w:val="none" w:sz="0" w:space="0" w:color="auto"/>
                <w:left w:val="none" w:sz="0" w:space="0" w:color="auto"/>
                <w:bottom w:val="none" w:sz="0" w:space="0" w:color="auto"/>
                <w:right w:val="none" w:sz="0" w:space="0" w:color="auto"/>
              </w:divBdr>
            </w:div>
            <w:div w:id="901402570">
              <w:marLeft w:val="0"/>
              <w:marRight w:val="0"/>
              <w:marTop w:val="0"/>
              <w:marBottom w:val="0"/>
              <w:divBdr>
                <w:top w:val="none" w:sz="0" w:space="0" w:color="auto"/>
                <w:left w:val="none" w:sz="0" w:space="0" w:color="auto"/>
                <w:bottom w:val="none" w:sz="0" w:space="0" w:color="auto"/>
                <w:right w:val="none" w:sz="0" w:space="0" w:color="auto"/>
              </w:divBdr>
            </w:div>
            <w:div w:id="554512049">
              <w:marLeft w:val="0"/>
              <w:marRight w:val="0"/>
              <w:marTop w:val="0"/>
              <w:marBottom w:val="0"/>
              <w:divBdr>
                <w:top w:val="none" w:sz="0" w:space="0" w:color="auto"/>
                <w:left w:val="none" w:sz="0" w:space="0" w:color="auto"/>
                <w:bottom w:val="none" w:sz="0" w:space="0" w:color="auto"/>
                <w:right w:val="none" w:sz="0" w:space="0" w:color="auto"/>
              </w:divBdr>
            </w:div>
            <w:div w:id="1499075315">
              <w:marLeft w:val="0"/>
              <w:marRight w:val="0"/>
              <w:marTop w:val="0"/>
              <w:marBottom w:val="0"/>
              <w:divBdr>
                <w:top w:val="none" w:sz="0" w:space="0" w:color="auto"/>
                <w:left w:val="none" w:sz="0" w:space="0" w:color="auto"/>
                <w:bottom w:val="none" w:sz="0" w:space="0" w:color="auto"/>
                <w:right w:val="none" w:sz="0" w:space="0" w:color="auto"/>
              </w:divBdr>
            </w:div>
            <w:div w:id="134567018">
              <w:marLeft w:val="0"/>
              <w:marRight w:val="0"/>
              <w:marTop w:val="0"/>
              <w:marBottom w:val="0"/>
              <w:divBdr>
                <w:top w:val="none" w:sz="0" w:space="0" w:color="auto"/>
                <w:left w:val="none" w:sz="0" w:space="0" w:color="auto"/>
                <w:bottom w:val="none" w:sz="0" w:space="0" w:color="auto"/>
                <w:right w:val="none" w:sz="0" w:space="0" w:color="auto"/>
              </w:divBdr>
            </w:div>
            <w:div w:id="370812296">
              <w:marLeft w:val="0"/>
              <w:marRight w:val="0"/>
              <w:marTop w:val="0"/>
              <w:marBottom w:val="0"/>
              <w:divBdr>
                <w:top w:val="none" w:sz="0" w:space="0" w:color="auto"/>
                <w:left w:val="none" w:sz="0" w:space="0" w:color="auto"/>
                <w:bottom w:val="none" w:sz="0" w:space="0" w:color="auto"/>
                <w:right w:val="none" w:sz="0" w:space="0" w:color="auto"/>
              </w:divBdr>
            </w:div>
            <w:div w:id="1818524481">
              <w:marLeft w:val="0"/>
              <w:marRight w:val="0"/>
              <w:marTop w:val="0"/>
              <w:marBottom w:val="0"/>
              <w:divBdr>
                <w:top w:val="none" w:sz="0" w:space="0" w:color="auto"/>
                <w:left w:val="none" w:sz="0" w:space="0" w:color="auto"/>
                <w:bottom w:val="none" w:sz="0" w:space="0" w:color="auto"/>
                <w:right w:val="none" w:sz="0" w:space="0" w:color="auto"/>
              </w:divBdr>
            </w:div>
            <w:div w:id="701637416">
              <w:marLeft w:val="0"/>
              <w:marRight w:val="0"/>
              <w:marTop w:val="0"/>
              <w:marBottom w:val="0"/>
              <w:divBdr>
                <w:top w:val="none" w:sz="0" w:space="0" w:color="auto"/>
                <w:left w:val="none" w:sz="0" w:space="0" w:color="auto"/>
                <w:bottom w:val="none" w:sz="0" w:space="0" w:color="auto"/>
                <w:right w:val="none" w:sz="0" w:space="0" w:color="auto"/>
              </w:divBdr>
            </w:div>
            <w:div w:id="1405832647">
              <w:marLeft w:val="0"/>
              <w:marRight w:val="0"/>
              <w:marTop w:val="0"/>
              <w:marBottom w:val="0"/>
              <w:divBdr>
                <w:top w:val="none" w:sz="0" w:space="0" w:color="auto"/>
                <w:left w:val="none" w:sz="0" w:space="0" w:color="auto"/>
                <w:bottom w:val="none" w:sz="0" w:space="0" w:color="auto"/>
                <w:right w:val="none" w:sz="0" w:space="0" w:color="auto"/>
              </w:divBdr>
            </w:div>
            <w:div w:id="1736857490">
              <w:marLeft w:val="0"/>
              <w:marRight w:val="0"/>
              <w:marTop w:val="0"/>
              <w:marBottom w:val="0"/>
              <w:divBdr>
                <w:top w:val="none" w:sz="0" w:space="0" w:color="auto"/>
                <w:left w:val="none" w:sz="0" w:space="0" w:color="auto"/>
                <w:bottom w:val="none" w:sz="0" w:space="0" w:color="auto"/>
                <w:right w:val="none" w:sz="0" w:space="0" w:color="auto"/>
              </w:divBdr>
            </w:div>
          </w:divsChild>
        </w:div>
        <w:div w:id="1098790444">
          <w:marLeft w:val="0"/>
          <w:marRight w:val="0"/>
          <w:marTop w:val="0"/>
          <w:marBottom w:val="0"/>
          <w:divBdr>
            <w:top w:val="none" w:sz="0" w:space="0" w:color="auto"/>
            <w:left w:val="none" w:sz="0" w:space="0" w:color="auto"/>
            <w:bottom w:val="none" w:sz="0" w:space="0" w:color="auto"/>
            <w:right w:val="none" w:sz="0" w:space="0" w:color="auto"/>
          </w:divBdr>
        </w:div>
        <w:div w:id="1507330870">
          <w:marLeft w:val="0"/>
          <w:marRight w:val="0"/>
          <w:marTop w:val="0"/>
          <w:marBottom w:val="0"/>
          <w:divBdr>
            <w:top w:val="single" w:sz="8" w:space="1" w:color="auto"/>
            <w:left w:val="single" w:sz="8" w:space="4" w:color="auto"/>
            <w:bottom w:val="single" w:sz="8" w:space="1" w:color="auto"/>
            <w:right w:val="single" w:sz="8" w:space="4" w:color="auto"/>
          </w:divBdr>
          <w:divsChild>
            <w:div w:id="1062214704">
              <w:marLeft w:val="0"/>
              <w:marRight w:val="0"/>
              <w:marTop w:val="0"/>
              <w:marBottom w:val="0"/>
              <w:divBdr>
                <w:top w:val="none" w:sz="0" w:space="0" w:color="auto"/>
                <w:left w:val="none" w:sz="0" w:space="0" w:color="auto"/>
                <w:bottom w:val="none" w:sz="0" w:space="0" w:color="auto"/>
                <w:right w:val="none" w:sz="0" w:space="0" w:color="auto"/>
              </w:divBdr>
            </w:div>
            <w:div w:id="1757938853">
              <w:marLeft w:val="0"/>
              <w:marRight w:val="0"/>
              <w:marTop w:val="0"/>
              <w:marBottom w:val="0"/>
              <w:divBdr>
                <w:top w:val="none" w:sz="0" w:space="0" w:color="auto"/>
                <w:left w:val="none" w:sz="0" w:space="0" w:color="auto"/>
                <w:bottom w:val="none" w:sz="0" w:space="0" w:color="auto"/>
                <w:right w:val="none" w:sz="0" w:space="0" w:color="auto"/>
              </w:divBdr>
            </w:div>
            <w:div w:id="821236383">
              <w:marLeft w:val="0"/>
              <w:marRight w:val="0"/>
              <w:marTop w:val="0"/>
              <w:marBottom w:val="0"/>
              <w:divBdr>
                <w:top w:val="none" w:sz="0" w:space="0" w:color="auto"/>
                <w:left w:val="none" w:sz="0" w:space="0" w:color="auto"/>
                <w:bottom w:val="none" w:sz="0" w:space="0" w:color="auto"/>
                <w:right w:val="none" w:sz="0" w:space="0" w:color="auto"/>
              </w:divBdr>
            </w:div>
            <w:div w:id="1976064059">
              <w:marLeft w:val="0"/>
              <w:marRight w:val="0"/>
              <w:marTop w:val="0"/>
              <w:marBottom w:val="0"/>
              <w:divBdr>
                <w:top w:val="none" w:sz="0" w:space="0" w:color="auto"/>
                <w:left w:val="none" w:sz="0" w:space="0" w:color="auto"/>
                <w:bottom w:val="none" w:sz="0" w:space="0" w:color="auto"/>
                <w:right w:val="none" w:sz="0" w:space="0" w:color="auto"/>
              </w:divBdr>
            </w:div>
            <w:div w:id="1672101930">
              <w:marLeft w:val="0"/>
              <w:marRight w:val="0"/>
              <w:marTop w:val="0"/>
              <w:marBottom w:val="0"/>
              <w:divBdr>
                <w:top w:val="none" w:sz="0" w:space="0" w:color="auto"/>
                <w:left w:val="none" w:sz="0" w:space="0" w:color="auto"/>
                <w:bottom w:val="none" w:sz="0" w:space="0" w:color="auto"/>
                <w:right w:val="none" w:sz="0" w:space="0" w:color="auto"/>
              </w:divBdr>
            </w:div>
            <w:div w:id="864826614">
              <w:marLeft w:val="0"/>
              <w:marRight w:val="0"/>
              <w:marTop w:val="0"/>
              <w:marBottom w:val="0"/>
              <w:divBdr>
                <w:top w:val="none" w:sz="0" w:space="0" w:color="auto"/>
                <w:left w:val="none" w:sz="0" w:space="0" w:color="auto"/>
                <w:bottom w:val="none" w:sz="0" w:space="0" w:color="auto"/>
                <w:right w:val="none" w:sz="0" w:space="0" w:color="auto"/>
              </w:divBdr>
            </w:div>
            <w:div w:id="1796748368">
              <w:marLeft w:val="0"/>
              <w:marRight w:val="0"/>
              <w:marTop w:val="0"/>
              <w:marBottom w:val="0"/>
              <w:divBdr>
                <w:top w:val="none" w:sz="0" w:space="0" w:color="auto"/>
                <w:left w:val="none" w:sz="0" w:space="0" w:color="auto"/>
                <w:bottom w:val="none" w:sz="0" w:space="0" w:color="auto"/>
                <w:right w:val="none" w:sz="0" w:space="0" w:color="auto"/>
              </w:divBdr>
            </w:div>
            <w:div w:id="1785802515">
              <w:marLeft w:val="0"/>
              <w:marRight w:val="0"/>
              <w:marTop w:val="0"/>
              <w:marBottom w:val="0"/>
              <w:divBdr>
                <w:top w:val="none" w:sz="0" w:space="0" w:color="auto"/>
                <w:left w:val="none" w:sz="0" w:space="0" w:color="auto"/>
                <w:bottom w:val="none" w:sz="0" w:space="0" w:color="auto"/>
                <w:right w:val="none" w:sz="0" w:space="0" w:color="auto"/>
              </w:divBdr>
            </w:div>
            <w:div w:id="79454660">
              <w:marLeft w:val="0"/>
              <w:marRight w:val="0"/>
              <w:marTop w:val="0"/>
              <w:marBottom w:val="0"/>
              <w:divBdr>
                <w:top w:val="none" w:sz="0" w:space="0" w:color="auto"/>
                <w:left w:val="none" w:sz="0" w:space="0" w:color="auto"/>
                <w:bottom w:val="none" w:sz="0" w:space="0" w:color="auto"/>
                <w:right w:val="none" w:sz="0" w:space="0" w:color="auto"/>
              </w:divBdr>
            </w:div>
            <w:div w:id="1248542205">
              <w:marLeft w:val="0"/>
              <w:marRight w:val="0"/>
              <w:marTop w:val="0"/>
              <w:marBottom w:val="0"/>
              <w:divBdr>
                <w:top w:val="none" w:sz="0" w:space="0" w:color="auto"/>
                <w:left w:val="none" w:sz="0" w:space="0" w:color="auto"/>
                <w:bottom w:val="none" w:sz="0" w:space="0" w:color="auto"/>
                <w:right w:val="none" w:sz="0" w:space="0" w:color="auto"/>
              </w:divBdr>
            </w:div>
            <w:div w:id="1001011690">
              <w:marLeft w:val="0"/>
              <w:marRight w:val="0"/>
              <w:marTop w:val="0"/>
              <w:marBottom w:val="0"/>
              <w:divBdr>
                <w:top w:val="none" w:sz="0" w:space="0" w:color="auto"/>
                <w:left w:val="none" w:sz="0" w:space="0" w:color="auto"/>
                <w:bottom w:val="none" w:sz="0" w:space="0" w:color="auto"/>
                <w:right w:val="none" w:sz="0" w:space="0" w:color="auto"/>
              </w:divBdr>
            </w:div>
            <w:div w:id="1716538394">
              <w:marLeft w:val="0"/>
              <w:marRight w:val="0"/>
              <w:marTop w:val="0"/>
              <w:marBottom w:val="0"/>
              <w:divBdr>
                <w:top w:val="none" w:sz="0" w:space="0" w:color="auto"/>
                <w:left w:val="none" w:sz="0" w:space="0" w:color="auto"/>
                <w:bottom w:val="none" w:sz="0" w:space="0" w:color="auto"/>
                <w:right w:val="none" w:sz="0" w:space="0" w:color="auto"/>
              </w:divBdr>
            </w:div>
            <w:div w:id="439492560">
              <w:marLeft w:val="0"/>
              <w:marRight w:val="0"/>
              <w:marTop w:val="0"/>
              <w:marBottom w:val="0"/>
              <w:divBdr>
                <w:top w:val="none" w:sz="0" w:space="0" w:color="auto"/>
                <w:left w:val="none" w:sz="0" w:space="0" w:color="auto"/>
                <w:bottom w:val="none" w:sz="0" w:space="0" w:color="auto"/>
                <w:right w:val="none" w:sz="0" w:space="0" w:color="auto"/>
              </w:divBdr>
            </w:div>
            <w:div w:id="2017490004">
              <w:marLeft w:val="0"/>
              <w:marRight w:val="0"/>
              <w:marTop w:val="0"/>
              <w:marBottom w:val="0"/>
              <w:divBdr>
                <w:top w:val="none" w:sz="0" w:space="0" w:color="auto"/>
                <w:left w:val="none" w:sz="0" w:space="0" w:color="auto"/>
                <w:bottom w:val="none" w:sz="0" w:space="0" w:color="auto"/>
                <w:right w:val="none" w:sz="0" w:space="0" w:color="auto"/>
              </w:divBdr>
            </w:div>
            <w:div w:id="1931809009">
              <w:marLeft w:val="0"/>
              <w:marRight w:val="0"/>
              <w:marTop w:val="0"/>
              <w:marBottom w:val="0"/>
              <w:divBdr>
                <w:top w:val="none" w:sz="0" w:space="0" w:color="auto"/>
                <w:left w:val="none" w:sz="0" w:space="0" w:color="auto"/>
                <w:bottom w:val="none" w:sz="0" w:space="0" w:color="auto"/>
                <w:right w:val="none" w:sz="0" w:space="0" w:color="auto"/>
              </w:divBdr>
            </w:div>
            <w:div w:id="1829517274">
              <w:marLeft w:val="0"/>
              <w:marRight w:val="0"/>
              <w:marTop w:val="0"/>
              <w:marBottom w:val="0"/>
              <w:divBdr>
                <w:top w:val="none" w:sz="0" w:space="0" w:color="auto"/>
                <w:left w:val="none" w:sz="0" w:space="0" w:color="auto"/>
                <w:bottom w:val="none" w:sz="0" w:space="0" w:color="auto"/>
                <w:right w:val="none" w:sz="0" w:space="0" w:color="auto"/>
              </w:divBdr>
            </w:div>
            <w:div w:id="959146486">
              <w:marLeft w:val="0"/>
              <w:marRight w:val="0"/>
              <w:marTop w:val="0"/>
              <w:marBottom w:val="0"/>
              <w:divBdr>
                <w:top w:val="none" w:sz="0" w:space="0" w:color="auto"/>
                <w:left w:val="none" w:sz="0" w:space="0" w:color="auto"/>
                <w:bottom w:val="none" w:sz="0" w:space="0" w:color="auto"/>
                <w:right w:val="none" w:sz="0" w:space="0" w:color="auto"/>
              </w:divBdr>
            </w:div>
            <w:div w:id="595526250">
              <w:marLeft w:val="0"/>
              <w:marRight w:val="0"/>
              <w:marTop w:val="0"/>
              <w:marBottom w:val="0"/>
              <w:divBdr>
                <w:top w:val="none" w:sz="0" w:space="0" w:color="auto"/>
                <w:left w:val="none" w:sz="0" w:space="0" w:color="auto"/>
                <w:bottom w:val="none" w:sz="0" w:space="0" w:color="auto"/>
                <w:right w:val="none" w:sz="0" w:space="0" w:color="auto"/>
              </w:divBdr>
            </w:div>
            <w:div w:id="870532927">
              <w:marLeft w:val="0"/>
              <w:marRight w:val="0"/>
              <w:marTop w:val="0"/>
              <w:marBottom w:val="0"/>
              <w:divBdr>
                <w:top w:val="none" w:sz="0" w:space="0" w:color="auto"/>
                <w:left w:val="none" w:sz="0" w:space="0" w:color="auto"/>
                <w:bottom w:val="none" w:sz="0" w:space="0" w:color="auto"/>
                <w:right w:val="none" w:sz="0" w:space="0" w:color="auto"/>
              </w:divBdr>
            </w:div>
          </w:divsChild>
        </w:div>
        <w:div w:id="586691007">
          <w:marLeft w:val="0"/>
          <w:marRight w:val="0"/>
          <w:marTop w:val="0"/>
          <w:marBottom w:val="0"/>
          <w:divBdr>
            <w:top w:val="none" w:sz="0" w:space="0" w:color="auto"/>
            <w:left w:val="none" w:sz="0" w:space="0" w:color="auto"/>
            <w:bottom w:val="none" w:sz="0" w:space="0" w:color="auto"/>
            <w:right w:val="none" w:sz="0" w:space="0" w:color="auto"/>
          </w:divBdr>
        </w:div>
        <w:div w:id="331567775">
          <w:marLeft w:val="0"/>
          <w:marRight w:val="0"/>
          <w:marTop w:val="0"/>
          <w:marBottom w:val="0"/>
          <w:divBdr>
            <w:top w:val="none" w:sz="0" w:space="0" w:color="auto"/>
            <w:left w:val="none" w:sz="0" w:space="0" w:color="auto"/>
            <w:bottom w:val="none" w:sz="0" w:space="0" w:color="auto"/>
            <w:right w:val="none" w:sz="0" w:space="0" w:color="auto"/>
          </w:divBdr>
        </w:div>
        <w:div w:id="1511456910">
          <w:marLeft w:val="0"/>
          <w:marRight w:val="0"/>
          <w:marTop w:val="0"/>
          <w:marBottom w:val="0"/>
          <w:divBdr>
            <w:top w:val="single" w:sz="8" w:space="1" w:color="auto"/>
            <w:left w:val="single" w:sz="8" w:space="4" w:color="auto"/>
            <w:bottom w:val="single" w:sz="8" w:space="1" w:color="auto"/>
            <w:right w:val="single" w:sz="8" w:space="4" w:color="auto"/>
          </w:divBdr>
          <w:divsChild>
            <w:div w:id="1213733144">
              <w:marLeft w:val="0"/>
              <w:marRight w:val="0"/>
              <w:marTop w:val="0"/>
              <w:marBottom w:val="0"/>
              <w:divBdr>
                <w:top w:val="none" w:sz="0" w:space="0" w:color="auto"/>
                <w:left w:val="none" w:sz="0" w:space="0" w:color="auto"/>
                <w:bottom w:val="none" w:sz="0" w:space="0" w:color="auto"/>
                <w:right w:val="none" w:sz="0" w:space="0" w:color="auto"/>
              </w:divBdr>
            </w:div>
            <w:div w:id="878199401">
              <w:marLeft w:val="0"/>
              <w:marRight w:val="0"/>
              <w:marTop w:val="0"/>
              <w:marBottom w:val="0"/>
              <w:divBdr>
                <w:top w:val="none" w:sz="0" w:space="0" w:color="auto"/>
                <w:left w:val="none" w:sz="0" w:space="0" w:color="auto"/>
                <w:bottom w:val="none" w:sz="0" w:space="0" w:color="auto"/>
                <w:right w:val="none" w:sz="0" w:space="0" w:color="auto"/>
              </w:divBdr>
            </w:div>
            <w:div w:id="1262449362">
              <w:marLeft w:val="0"/>
              <w:marRight w:val="0"/>
              <w:marTop w:val="0"/>
              <w:marBottom w:val="0"/>
              <w:divBdr>
                <w:top w:val="none" w:sz="0" w:space="0" w:color="auto"/>
                <w:left w:val="none" w:sz="0" w:space="0" w:color="auto"/>
                <w:bottom w:val="none" w:sz="0" w:space="0" w:color="auto"/>
                <w:right w:val="none" w:sz="0" w:space="0" w:color="auto"/>
              </w:divBdr>
            </w:div>
            <w:div w:id="41833062">
              <w:marLeft w:val="0"/>
              <w:marRight w:val="0"/>
              <w:marTop w:val="0"/>
              <w:marBottom w:val="0"/>
              <w:divBdr>
                <w:top w:val="none" w:sz="0" w:space="0" w:color="auto"/>
                <w:left w:val="none" w:sz="0" w:space="0" w:color="auto"/>
                <w:bottom w:val="none" w:sz="0" w:space="0" w:color="auto"/>
                <w:right w:val="none" w:sz="0" w:space="0" w:color="auto"/>
              </w:divBdr>
            </w:div>
            <w:div w:id="876088107">
              <w:marLeft w:val="0"/>
              <w:marRight w:val="0"/>
              <w:marTop w:val="0"/>
              <w:marBottom w:val="0"/>
              <w:divBdr>
                <w:top w:val="none" w:sz="0" w:space="0" w:color="auto"/>
                <w:left w:val="none" w:sz="0" w:space="0" w:color="auto"/>
                <w:bottom w:val="none" w:sz="0" w:space="0" w:color="auto"/>
                <w:right w:val="none" w:sz="0" w:space="0" w:color="auto"/>
              </w:divBdr>
            </w:div>
            <w:div w:id="102922864">
              <w:marLeft w:val="0"/>
              <w:marRight w:val="0"/>
              <w:marTop w:val="0"/>
              <w:marBottom w:val="0"/>
              <w:divBdr>
                <w:top w:val="none" w:sz="0" w:space="0" w:color="auto"/>
                <w:left w:val="none" w:sz="0" w:space="0" w:color="auto"/>
                <w:bottom w:val="none" w:sz="0" w:space="0" w:color="auto"/>
                <w:right w:val="none" w:sz="0" w:space="0" w:color="auto"/>
              </w:divBdr>
            </w:div>
          </w:divsChild>
        </w:div>
        <w:div w:id="1217008439">
          <w:marLeft w:val="0"/>
          <w:marRight w:val="0"/>
          <w:marTop w:val="0"/>
          <w:marBottom w:val="0"/>
          <w:divBdr>
            <w:top w:val="none" w:sz="0" w:space="0" w:color="auto"/>
            <w:left w:val="none" w:sz="0" w:space="0" w:color="auto"/>
            <w:bottom w:val="none" w:sz="0" w:space="0" w:color="auto"/>
            <w:right w:val="none" w:sz="0" w:space="0" w:color="auto"/>
          </w:divBdr>
        </w:div>
        <w:div w:id="644047636">
          <w:marLeft w:val="0"/>
          <w:marRight w:val="0"/>
          <w:marTop w:val="0"/>
          <w:marBottom w:val="0"/>
          <w:divBdr>
            <w:top w:val="none" w:sz="0" w:space="0" w:color="auto"/>
            <w:left w:val="none" w:sz="0" w:space="0" w:color="auto"/>
            <w:bottom w:val="none" w:sz="0" w:space="0" w:color="auto"/>
            <w:right w:val="none" w:sz="0" w:space="0" w:color="auto"/>
          </w:divBdr>
        </w:div>
        <w:div w:id="926496091">
          <w:marLeft w:val="0"/>
          <w:marRight w:val="0"/>
          <w:marTop w:val="0"/>
          <w:marBottom w:val="0"/>
          <w:divBdr>
            <w:top w:val="single" w:sz="8" w:space="1" w:color="auto"/>
            <w:left w:val="single" w:sz="8" w:space="4" w:color="auto"/>
            <w:bottom w:val="single" w:sz="8" w:space="1" w:color="auto"/>
            <w:right w:val="single" w:sz="8" w:space="4" w:color="auto"/>
          </w:divBdr>
          <w:divsChild>
            <w:div w:id="708535192">
              <w:marLeft w:val="0"/>
              <w:marRight w:val="0"/>
              <w:marTop w:val="0"/>
              <w:marBottom w:val="0"/>
              <w:divBdr>
                <w:top w:val="none" w:sz="0" w:space="0" w:color="auto"/>
                <w:left w:val="none" w:sz="0" w:space="0" w:color="auto"/>
                <w:bottom w:val="none" w:sz="0" w:space="0" w:color="auto"/>
                <w:right w:val="none" w:sz="0" w:space="0" w:color="auto"/>
              </w:divBdr>
            </w:div>
            <w:div w:id="1719818636">
              <w:marLeft w:val="0"/>
              <w:marRight w:val="0"/>
              <w:marTop w:val="0"/>
              <w:marBottom w:val="0"/>
              <w:divBdr>
                <w:top w:val="none" w:sz="0" w:space="0" w:color="auto"/>
                <w:left w:val="none" w:sz="0" w:space="0" w:color="auto"/>
                <w:bottom w:val="none" w:sz="0" w:space="0" w:color="auto"/>
                <w:right w:val="none" w:sz="0" w:space="0" w:color="auto"/>
              </w:divBdr>
            </w:div>
            <w:div w:id="1676568772">
              <w:marLeft w:val="0"/>
              <w:marRight w:val="0"/>
              <w:marTop w:val="0"/>
              <w:marBottom w:val="0"/>
              <w:divBdr>
                <w:top w:val="none" w:sz="0" w:space="0" w:color="auto"/>
                <w:left w:val="none" w:sz="0" w:space="0" w:color="auto"/>
                <w:bottom w:val="none" w:sz="0" w:space="0" w:color="auto"/>
                <w:right w:val="none" w:sz="0" w:space="0" w:color="auto"/>
              </w:divBdr>
            </w:div>
            <w:div w:id="1578394671">
              <w:marLeft w:val="0"/>
              <w:marRight w:val="0"/>
              <w:marTop w:val="0"/>
              <w:marBottom w:val="0"/>
              <w:divBdr>
                <w:top w:val="none" w:sz="0" w:space="0" w:color="auto"/>
                <w:left w:val="none" w:sz="0" w:space="0" w:color="auto"/>
                <w:bottom w:val="none" w:sz="0" w:space="0" w:color="auto"/>
                <w:right w:val="none" w:sz="0" w:space="0" w:color="auto"/>
              </w:divBdr>
            </w:div>
            <w:div w:id="52388013">
              <w:marLeft w:val="0"/>
              <w:marRight w:val="0"/>
              <w:marTop w:val="0"/>
              <w:marBottom w:val="0"/>
              <w:divBdr>
                <w:top w:val="none" w:sz="0" w:space="0" w:color="auto"/>
                <w:left w:val="none" w:sz="0" w:space="0" w:color="auto"/>
                <w:bottom w:val="none" w:sz="0" w:space="0" w:color="auto"/>
                <w:right w:val="none" w:sz="0" w:space="0" w:color="auto"/>
              </w:divBdr>
            </w:div>
            <w:div w:id="2048333660">
              <w:marLeft w:val="0"/>
              <w:marRight w:val="0"/>
              <w:marTop w:val="0"/>
              <w:marBottom w:val="0"/>
              <w:divBdr>
                <w:top w:val="none" w:sz="0" w:space="0" w:color="auto"/>
                <w:left w:val="none" w:sz="0" w:space="0" w:color="auto"/>
                <w:bottom w:val="none" w:sz="0" w:space="0" w:color="auto"/>
                <w:right w:val="none" w:sz="0" w:space="0" w:color="auto"/>
              </w:divBdr>
            </w:div>
            <w:div w:id="566232532">
              <w:marLeft w:val="0"/>
              <w:marRight w:val="0"/>
              <w:marTop w:val="0"/>
              <w:marBottom w:val="0"/>
              <w:divBdr>
                <w:top w:val="none" w:sz="0" w:space="0" w:color="auto"/>
                <w:left w:val="none" w:sz="0" w:space="0" w:color="auto"/>
                <w:bottom w:val="none" w:sz="0" w:space="0" w:color="auto"/>
                <w:right w:val="none" w:sz="0" w:space="0" w:color="auto"/>
              </w:divBdr>
            </w:div>
            <w:div w:id="604650033">
              <w:marLeft w:val="0"/>
              <w:marRight w:val="0"/>
              <w:marTop w:val="0"/>
              <w:marBottom w:val="0"/>
              <w:divBdr>
                <w:top w:val="none" w:sz="0" w:space="0" w:color="auto"/>
                <w:left w:val="none" w:sz="0" w:space="0" w:color="auto"/>
                <w:bottom w:val="none" w:sz="0" w:space="0" w:color="auto"/>
                <w:right w:val="none" w:sz="0" w:space="0" w:color="auto"/>
              </w:divBdr>
            </w:div>
            <w:div w:id="2093352340">
              <w:marLeft w:val="0"/>
              <w:marRight w:val="0"/>
              <w:marTop w:val="0"/>
              <w:marBottom w:val="0"/>
              <w:divBdr>
                <w:top w:val="none" w:sz="0" w:space="0" w:color="auto"/>
                <w:left w:val="none" w:sz="0" w:space="0" w:color="auto"/>
                <w:bottom w:val="none" w:sz="0" w:space="0" w:color="auto"/>
                <w:right w:val="none" w:sz="0" w:space="0" w:color="auto"/>
              </w:divBdr>
            </w:div>
            <w:div w:id="397557785">
              <w:marLeft w:val="0"/>
              <w:marRight w:val="0"/>
              <w:marTop w:val="0"/>
              <w:marBottom w:val="0"/>
              <w:divBdr>
                <w:top w:val="none" w:sz="0" w:space="0" w:color="auto"/>
                <w:left w:val="none" w:sz="0" w:space="0" w:color="auto"/>
                <w:bottom w:val="none" w:sz="0" w:space="0" w:color="auto"/>
                <w:right w:val="none" w:sz="0" w:space="0" w:color="auto"/>
              </w:divBdr>
            </w:div>
            <w:div w:id="120803442">
              <w:marLeft w:val="0"/>
              <w:marRight w:val="0"/>
              <w:marTop w:val="0"/>
              <w:marBottom w:val="0"/>
              <w:divBdr>
                <w:top w:val="none" w:sz="0" w:space="0" w:color="auto"/>
                <w:left w:val="none" w:sz="0" w:space="0" w:color="auto"/>
                <w:bottom w:val="none" w:sz="0" w:space="0" w:color="auto"/>
                <w:right w:val="none" w:sz="0" w:space="0" w:color="auto"/>
              </w:divBdr>
            </w:div>
            <w:div w:id="1080365745">
              <w:marLeft w:val="0"/>
              <w:marRight w:val="0"/>
              <w:marTop w:val="0"/>
              <w:marBottom w:val="0"/>
              <w:divBdr>
                <w:top w:val="none" w:sz="0" w:space="0" w:color="auto"/>
                <w:left w:val="none" w:sz="0" w:space="0" w:color="auto"/>
                <w:bottom w:val="none" w:sz="0" w:space="0" w:color="auto"/>
                <w:right w:val="none" w:sz="0" w:space="0" w:color="auto"/>
              </w:divBdr>
            </w:div>
            <w:div w:id="237133337">
              <w:marLeft w:val="0"/>
              <w:marRight w:val="0"/>
              <w:marTop w:val="0"/>
              <w:marBottom w:val="0"/>
              <w:divBdr>
                <w:top w:val="none" w:sz="0" w:space="0" w:color="auto"/>
                <w:left w:val="none" w:sz="0" w:space="0" w:color="auto"/>
                <w:bottom w:val="none" w:sz="0" w:space="0" w:color="auto"/>
                <w:right w:val="none" w:sz="0" w:space="0" w:color="auto"/>
              </w:divBdr>
            </w:div>
            <w:div w:id="244652268">
              <w:marLeft w:val="0"/>
              <w:marRight w:val="0"/>
              <w:marTop w:val="0"/>
              <w:marBottom w:val="0"/>
              <w:divBdr>
                <w:top w:val="none" w:sz="0" w:space="0" w:color="auto"/>
                <w:left w:val="none" w:sz="0" w:space="0" w:color="auto"/>
                <w:bottom w:val="none" w:sz="0" w:space="0" w:color="auto"/>
                <w:right w:val="none" w:sz="0" w:space="0" w:color="auto"/>
              </w:divBdr>
            </w:div>
            <w:div w:id="347409181">
              <w:marLeft w:val="0"/>
              <w:marRight w:val="0"/>
              <w:marTop w:val="0"/>
              <w:marBottom w:val="0"/>
              <w:divBdr>
                <w:top w:val="none" w:sz="0" w:space="0" w:color="auto"/>
                <w:left w:val="none" w:sz="0" w:space="0" w:color="auto"/>
                <w:bottom w:val="none" w:sz="0" w:space="0" w:color="auto"/>
                <w:right w:val="none" w:sz="0" w:space="0" w:color="auto"/>
              </w:divBdr>
            </w:div>
            <w:div w:id="1448357575">
              <w:marLeft w:val="0"/>
              <w:marRight w:val="0"/>
              <w:marTop w:val="0"/>
              <w:marBottom w:val="0"/>
              <w:divBdr>
                <w:top w:val="none" w:sz="0" w:space="0" w:color="auto"/>
                <w:left w:val="none" w:sz="0" w:space="0" w:color="auto"/>
                <w:bottom w:val="none" w:sz="0" w:space="0" w:color="auto"/>
                <w:right w:val="none" w:sz="0" w:space="0" w:color="auto"/>
              </w:divBdr>
            </w:div>
            <w:div w:id="669598454">
              <w:marLeft w:val="0"/>
              <w:marRight w:val="0"/>
              <w:marTop w:val="0"/>
              <w:marBottom w:val="0"/>
              <w:divBdr>
                <w:top w:val="none" w:sz="0" w:space="0" w:color="auto"/>
                <w:left w:val="none" w:sz="0" w:space="0" w:color="auto"/>
                <w:bottom w:val="none" w:sz="0" w:space="0" w:color="auto"/>
                <w:right w:val="none" w:sz="0" w:space="0" w:color="auto"/>
              </w:divBdr>
            </w:div>
            <w:div w:id="2146459753">
              <w:marLeft w:val="0"/>
              <w:marRight w:val="0"/>
              <w:marTop w:val="0"/>
              <w:marBottom w:val="0"/>
              <w:divBdr>
                <w:top w:val="none" w:sz="0" w:space="0" w:color="auto"/>
                <w:left w:val="none" w:sz="0" w:space="0" w:color="auto"/>
                <w:bottom w:val="none" w:sz="0" w:space="0" w:color="auto"/>
                <w:right w:val="none" w:sz="0" w:space="0" w:color="auto"/>
              </w:divBdr>
            </w:div>
          </w:divsChild>
        </w:div>
        <w:div w:id="52120734">
          <w:marLeft w:val="0"/>
          <w:marRight w:val="0"/>
          <w:marTop w:val="0"/>
          <w:marBottom w:val="0"/>
          <w:divBdr>
            <w:top w:val="none" w:sz="0" w:space="0" w:color="auto"/>
            <w:left w:val="none" w:sz="0" w:space="0" w:color="auto"/>
            <w:bottom w:val="none" w:sz="0" w:space="0" w:color="auto"/>
            <w:right w:val="none" w:sz="0" w:space="0" w:color="auto"/>
          </w:divBdr>
        </w:div>
        <w:div w:id="2010600294">
          <w:marLeft w:val="0"/>
          <w:marRight w:val="0"/>
          <w:marTop w:val="0"/>
          <w:marBottom w:val="0"/>
          <w:divBdr>
            <w:top w:val="none" w:sz="0" w:space="0" w:color="auto"/>
            <w:left w:val="none" w:sz="0" w:space="0" w:color="auto"/>
            <w:bottom w:val="none" w:sz="0" w:space="0" w:color="auto"/>
            <w:right w:val="none" w:sz="0" w:space="0" w:color="auto"/>
          </w:divBdr>
        </w:div>
        <w:div w:id="1443450595">
          <w:marLeft w:val="0"/>
          <w:marRight w:val="0"/>
          <w:marTop w:val="0"/>
          <w:marBottom w:val="0"/>
          <w:divBdr>
            <w:top w:val="single" w:sz="8" w:space="1" w:color="auto"/>
            <w:left w:val="single" w:sz="8" w:space="4" w:color="auto"/>
            <w:bottom w:val="single" w:sz="8" w:space="1" w:color="auto"/>
            <w:right w:val="single" w:sz="8" w:space="4" w:color="auto"/>
          </w:divBdr>
          <w:divsChild>
            <w:div w:id="23330859">
              <w:marLeft w:val="0"/>
              <w:marRight w:val="0"/>
              <w:marTop w:val="0"/>
              <w:marBottom w:val="0"/>
              <w:divBdr>
                <w:top w:val="none" w:sz="0" w:space="0" w:color="auto"/>
                <w:left w:val="none" w:sz="0" w:space="0" w:color="auto"/>
                <w:bottom w:val="none" w:sz="0" w:space="0" w:color="auto"/>
                <w:right w:val="none" w:sz="0" w:space="0" w:color="auto"/>
              </w:divBdr>
            </w:div>
            <w:div w:id="1962875908">
              <w:marLeft w:val="0"/>
              <w:marRight w:val="0"/>
              <w:marTop w:val="0"/>
              <w:marBottom w:val="0"/>
              <w:divBdr>
                <w:top w:val="none" w:sz="0" w:space="0" w:color="auto"/>
                <w:left w:val="none" w:sz="0" w:space="0" w:color="auto"/>
                <w:bottom w:val="none" w:sz="0" w:space="0" w:color="auto"/>
                <w:right w:val="none" w:sz="0" w:space="0" w:color="auto"/>
              </w:divBdr>
            </w:div>
            <w:div w:id="1420175162">
              <w:marLeft w:val="0"/>
              <w:marRight w:val="0"/>
              <w:marTop w:val="0"/>
              <w:marBottom w:val="0"/>
              <w:divBdr>
                <w:top w:val="none" w:sz="0" w:space="0" w:color="auto"/>
                <w:left w:val="none" w:sz="0" w:space="0" w:color="auto"/>
                <w:bottom w:val="none" w:sz="0" w:space="0" w:color="auto"/>
                <w:right w:val="none" w:sz="0" w:space="0" w:color="auto"/>
              </w:divBdr>
            </w:div>
            <w:div w:id="1654063890">
              <w:marLeft w:val="0"/>
              <w:marRight w:val="0"/>
              <w:marTop w:val="0"/>
              <w:marBottom w:val="0"/>
              <w:divBdr>
                <w:top w:val="none" w:sz="0" w:space="0" w:color="auto"/>
                <w:left w:val="none" w:sz="0" w:space="0" w:color="auto"/>
                <w:bottom w:val="none" w:sz="0" w:space="0" w:color="auto"/>
                <w:right w:val="none" w:sz="0" w:space="0" w:color="auto"/>
              </w:divBdr>
            </w:div>
            <w:div w:id="1309362355">
              <w:marLeft w:val="0"/>
              <w:marRight w:val="0"/>
              <w:marTop w:val="0"/>
              <w:marBottom w:val="0"/>
              <w:divBdr>
                <w:top w:val="none" w:sz="0" w:space="0" w:color="auto"/>
                <w:left w:val="none" w:sz="0" w:space="0" w:color="auto"/>
                <w:bottom w:val="none" w:sz="0" w:space="0" w:color="auto"/>
                <w:right w:val="none" w:sz="0" w:space="0" w:color="auto"/>
              </w:divBdr>
            </w:div>
            <w:div w:id="96219823">
              <w:marLeft w:val="0"/>
              <w:marRight w:val="0"/>
              <w:marTop w:val="0"/>
              <w:marBottom w:val="0"/>
              <w:divBdr>
                <w:top w:val="none" w:sz="0" w:space="0" w:color="auto"/>
                <w:left w:val="none" w:sz="0" w:space="0" w:color="auto"/>
                <w:bottom w:val="none" w:sz="0" w:space="0" w:color="auto"/>
                <w:right w:val="none" w:sz="0" w:space="0" w:color="auto"/>
              </w:divBdr>
            </w:div>
            <w:div w:id="52438025">
              <w:marLeft w:val="0"/>
              <w:marRight w:val="0"/>
              <w:marTop w:val="0"/>
              <w:marBottom w:val="0"/>
              <w:divBdr>
                <w:top w:val="none" w:sz="0" w:space="0" w:color="auto"/>
                <w:left w:val="none" w:sz="0" w:space="0" w:color="auto"/>
                <w:bottom w:val="none" w:sz="0" w:space="0" w:color="auto"/>
                <w:right w:val="none" w:sz="0" w:space="0" w:color="auto"/>
              </w:divBdr>
            </w:div>
            <w:div w:id="1910844657">
              <w:marLeft w:val="0"/>
              <w:marRight w:val="0"/>
              <w:marTop w:val="0"/>
              <w:marBottom w:val="0"/>
              <w:divBdr>
                <w:top w:val="none" w:sz="0" w:space="0" w:color="auto"/>
                <w:left w:val="none" w:sz="0" w:space="0" w:color="auto"/>
                <w:bottom w:val="none" w:sz="0" w:space="0" w:color="auto"/>
                <w:right w:val="none" w:sz="0" w:space="0" w:color="auto"/>
              </w:divBdr>
            </w:div>
            <w:div w:id="844437176">
              <w:marLeft w:val="0"/>
              <w:marRight w:val="0"/>
              <w:marTop w:val="0"/>
              <w:marBottom w:val="0"/>
              <w:divBdr>
                <w:top w:val="none" w:sz="0" w:space="0" w:color="auto"/>
                <w:left w:val="none" w:sz="0" w:space="0" w:color="auto"/>
                <w:bottom w:val="none" w:sz="0" w:space="0" w:color="auto"/>
                <w:right w:val="none" w:sz="0" w:space="0" w:color="auto"/>
              </w:divBdr>
            </w:div>
            <w:div w:id="724066268">
              <w:marLeft w:val="0"/>
              <w:marRight w:val="0"/>
              <w:marTop w:val="0"/>
              <w:marBottom w:val="0"/>
              <w:divBdr>
                <w:top w:val="none" w:sz="0" w:space="0" w:color="auto"/>
                <w:left w:val="none" w:sz="0" w:space="0" w:color="auto"/>
                <w:bottom w:val="none" w:sz="0" w:space="0" w:color="auto"/>
                <w:right w:val="none" w:sz="0" w:space="0" w:color="auto"/>
              </w:divBdr>
            </w:div>
            <w:div w:id="567350042">
              <w:marLeft w:val="0"/>
              <w:marRight w:val="0"/>
              <w:marTop w:val="0"/>
              <w:marBottom w:val="0"/>
              <w:divBdr>
                <w:top w:val="none" w:sz="0" w:space="0" w:color="auto"/>
                <w:left w:val="none" w:sz="0" w:space="0" w:color="auto"/>
                <w:bottom w:val="none" w:sz="0" w:space="0" w:color="auto"/>
                <w:right w:val="none" w:sz="0" w:space="0" w:color="auto"/>
              </w:divBdr>
            </w:div>
          </w:divsChild>
        </w:div>
        <w:div w:id="2169037">
          <w:marLeft w:val="0"/>
          <w:marRight w:val="0"/>
          <w:marTop w:val="0"/>
          <w:marBottom w:val="0"/>
          <w:divBdr>
            <w:top w:val="none" w:sz="0" w:space="0" w:color="auto"/>
            <w:left w:val="none" w:sz="0" w:space="0" w:color="auto"/>
            <w:bottom w:val="none" w:sz="0" w:space="0" w:color="auto"/>
            <w:right w:val="none" w:sz="0" w:space="0" w:color="auto"/>
          </w:divBdr>
        </w:div>
        <w:div w:id="228347521">
          <w:marLeft w:val="0"/>
          <w:marRight w:val="0"/>
          <w:marTop w:val="0"/>
          <w:marBottom w:val="0"/>
          <w:divBdr>
            <w:top w:val="none" w:sz="0" w:space="0" w:color="auto"/>
            <w:left w:val="none" w:sz="0" w:space="0" w:color="auto"/>
            <w:bottom w:val="none" w:sz="0" w:space="0" w:color="auto"/>
            <w:right w:val="none" w:sz="0" w:space="0" w:color="auto"/>
          </w:divBdr>
        </w:div>
        <w:div w:id="1222865002">
          <w:marLeft w:val="0"/>
          <w:marRight w:val="0"/>
          <w:marTop w:val="0"/>
          <w:marBottom w:val="0"/>
          <w:divBdr>
            <w:top w:val="none" w:sz="0" w:space="0" w:color="auto"/>
            <w:left w:val="none" w:sz="0" w:space="0" w:color="auto"/>
            <w:bottom w:val="none" w:sz="0" w:space="0" w:color="auto"/>
            <w:right w:val="none" w:sz="0" w:space="0" w:color="auto"/>
          </w:divBdr>
        </w:div>
        <w:div w:id="267398067">
          <w:marLeft w:val="0"/>
          <w:marRight w:val="0"/>
          <w:marTop w:val="0"/>
          <w:marBottom w:val="0"/>
          <w:divBdr>
            <w:top w:val="single" w:sz="8" w:space="1" w:color="auto"/>
            <w:left w:val="single" w:sz="8" w:space="4" w:color="auto"/>
            <w:bottom w:val="single" w:sz="8" w:space="1" w:color="auto"/>
            <w:right w:val="single" w:sz="8" w:space="4" w:color="auto"/>
          </w:divBdr>
          <w:divsChild>
            <w:div w:id="1051802700">
              <w:marLeft w:val="0"/>
              <w:marRight w:val="0"/>
              <w:marTop w:val="0"/>
              <w:marBottom w:val="0"/>
              <w:divBdr>
                <w:top w:val="none" w:sz="0" w:space="0" w:color="auto"/>
                <w:left w:val="none" w:sz="0" w:space="0" w:color="auto"/>
                <w:bottom w:val="none" w:sz="0" w:space="0" w:color="auto"/>
                <w:right w:val="none" w:sz="0" w:space="0" w:color="auto"/>
              </w:divBdr>
            </w:div>
            <w:div w:id="1545561958">
              <w:marLeft w:val="0"/>
              <w:marRight w:val="0"/>
              <w:marTop w:val="0"/>
              <w:marBottom w:val="0"/>
              <w:divBdr>
                <w:top w:val="none" w:sz="0" w:space="0" w:color="auto"/>
                <w:left w:val="none" w:sz="0" w:space="0" w:color="auto"/>
                <w:bottom w:val="none" w:sz="0" w:space="0" w:color="auto"/>
                <w:right w:val="none" w:sz="0" w:space="0" w:color="auto"/>
              </w:divBdr>
            </w:div>
            <w:div w:id="1250231511">
              <w:marLeft w:val="0"/>
              <w:marRight w:val="0"/>
              <w:marTop w:val="0"/>
              <w:marBottom w:val="0"/>
              <w:divBdr>
                <w:top w:val="none" w:sz="0" w:space="0" w:color="auto"/>
                <w:left w:val="none" w:sz="0" w:space="0" w:color="auto"/>
                <w:bottom w:val="none" w:sz="0" w:space="0" w:color="auto"/>
                <w:right w:val="none" w:sz="0" w:space="0" w:color="auto"/>
              </w:divBdr>
            </w:div>
            <w:div w:id="975183465">
              <w:marLeft w:val="0"/>
              <w:marRight w:val="0"/>
              <w:marTop w:val="0"/>
              <w:marBottom w:val="0"/>
              <w:divBdr>
                <w:top w:val="none" w:sz="0" w:space="0" w:color="auto"/>
                <w:left w:val="none" w:sz="0" w:space="0" w:color="auto"/>
                <w:bottom w:val="none" w:sz="0" w:space="0" w:color="auto"/>
                <w:right w:val="none" w:sz="0" w:space="0" w:color="auto"/>
              </w:divBdr>
            </w:div>
            <w:div w:id="679509704">
              <w:marLeft w:val="0"/>
              <w:marRight w:val="0"/>
              <w:marTop w:val="0"/>
              <w:marBottom w:val="0"/>
              <w:divBdr>
                <w:top w:val="none" w:sz="0" w:space="0" w:color="auto"/>
                <w:left w:val="none" w:sz="0" w:space="0" w:color="auto"/>
                <w:bottom w:val="none" w:sz="0" w:space="0" w:color="auto"/>
                <w:right w:val="none" w:sz="0" w:space="0" w:color="auto"/>
              </w:divBdr>
            </w:div>
            <w:div w:id="1682661267">
              <w:marLeft w:val="0"/>
              <w:marRight w:val="0"/>
              <w:marTop w:val="0"/>
              <w:marBottom w:val="0"/>
              <w:divBdr>
                <w:top w:val="none" w:sz="0" w:space="0" w:color="auto"/>
                <w:left w:val="none" w:sz="0" w:space="0" w:color="auto"/>
                <w:bottom w:val="none" w:sz="0" w:space="0" w:color="auto"/>
                <w:right w:val="none" w:sz="0" w:space="0" w:color="auto"/>
              </w:divBdr>
            </w:div>
            <w:div w:id="618143921">
              <w:marLeft w:val="0"/>
              <w:marRight w:val="0"/>
              <w:marTop w:val="0"/>
              <w:marBottom w:val="0"/>
              <w:divBdr>
                <w:top w:val="none" w:sz="0" w:space="0" w:color="auto"/>
                <w:left w:val="none" w:sz="0" w:space="0" w:color="auto"/>
                <w:bottom w:val="none" w:sz="0" w:space="0" w:color="auto"/>
                <w:right w:val="none" w:sz="0" w:space="0" w:color="auto"/>
              </w:divBdr>
            </w:div>
            <w:div w:id="858662411">
              <w:marLeft w:val="0"/>
              <w:marRight w:val="0"/>
              <w:marTop w:val="0"/>
              <w:marBottom w:val="0"/>
              <w:divBdr>
                <w:top w:val="none" w:sz="0" w:space="0" w:color="auto"/>
                <w:left w:val="none" w:sz="0" w:space="0" w:color="auto"/>
                <w:bottom w:val="none" w:sz="0" w:space="0" w:color="auto"/>
                <w:right w:val="none" w:sz="0" w:space="0" w:color="auto"/>
              </w:divBdr>
            </w:div>
            <w:div w:id="2072651515">
              <w:marLeft w:val="0"/>
              <w:marRight w:val="0"/>
              <w:marTop w:val="0"/>
              <w:marBottom w:val="0"/>
              <w:divBdr>
                <w:top w:val="none" w:sz="0" w:space="0" w:color="auto"/>
                <w:left w:val="none" w:sz="0" w:space="0" w:color="auto"/>
                <w:bottom w:val="none" w:sz="0" w:space="0" w:color="auto"/>
                <w:right w:val="none" w:sz="0" w:space="0" w:color="auto"/>
              </w:divBdr>
            </w:div>
          </w:divsChild>
        </w:div>
        <w:div w:id="386801169">
          <w:marLeft w:val="0"/>
          <w:marRight w:val="0"/>
          <w:marTop w:val="0"/>
          <w:marBottom w:val="0"/>
          <w:divBdr>
            <w:top w:val="none" w:sz="0" w:space="0" w:color="auto"/>
            <w:left w:val="none" w:sz="0" w:space="0" w:color="auto"/>
            <w:bottom w:val="none" w:sz="0" w:space="0" w:color="auto"/>
            <w:right w:val="none" w:sz="0" w:space="0" w:color="auto"/>
          </w:divBdr>
        </w:div>
        <w:div w:id="1886137183">
          <w:marLeft w:val="0"/>
          <w:marRight w:val="0"/>
          <w:marTop w:val="0"/>
          <w:marBottom w:val="0"/>
          <w:divBdr>
            <w:top w:val="none" w:sz="0" w:space="0" w:color="auto"/>
            <w:left w:val="none" w:sz="0" w:space="0" w:color="auto"/>
            <w:bottom w:val="none" w:sz="0" w:space="0" w:color="auto"/>
            <w:right w:val="none" w:sz="0" w:space="0" w:color="auto"/>
          </w:divBdr>
        </w:div>
        <w:div w:id="2081708889">
          <w:marLeft w:val="0"/>
          <w:marRight w:val="0"/>
          <w:marTop w:val="0"/>
          <w:marBottom w:val="0"/>
          <w:divBdr>
            <w:top w:val="none" w:sz="0" w:space="0" w:color="auto"/>
            <w:left w:val="none" w:sz="0" w:space="0" w:color="auto"/>
            <w:bottom w:val="none" w:sz="0" w:space="0" w:color="auto"/>
            <w:right w:val="none" w:sz="0" w:space="0" w:color="auto"/>
          </w:divBdr>
        </w:div>
        <w:div w:id="288363431">
          <w:marLeft w:val="0"/>
          <w:marRight w:val="0"/>
          <w:marTop w:val="0"/>
          <w:marBottom w:val="0"/>
          <w:divBdr>
            <w:top w:val="single" w:sz="8" w:space="1" w:color="auto"/>
            <w:left w:val="single" w:sz="8" w:space="4" w:color="auto"/>
            <w:bottom w:val="single" w:sz="8" w:space="1" w:color="auto"/>
            <w:right w:val="single" w:sz="8" w:space="4" w:color="auto"/>
          </w:divBdr>
          <w:divsChild>
            <w:div w:id="84620595">
              <w:marLeft w:val="0"/>
              <w:marRight w:val="0"/>
              <w:marTop w:val="0"/>
              <w:marBottom w:val="0"/>
              <w:divBdr>
                <w:top w:val="none" w:sz="0" w:space="0" w:color="auto"/>
                <w:left w:val="none" w:sz="0" w:space="0" w:color="auto"/>
                <w:bottom w:val="none" w:sz="0" w:space="0" w:color="auto"/>
                <w:right w:val="none" w:sz="0" w:space="0" w:color="auto"/>
              </w:divBdr>
            </w:div>
            <w:div w:id="1783187315">
              <w:marLeft w:val="0"/>
              <w:marRight w:val="0"/>
              <w:marTop w:val="0"/>
              <w:marBottom w:val="0"/>
              <w:divBdr>
                <w:top w:val="none" w:sz="0" w:space="0" w:color="auto"/>
                <w:left w:val="none" w:sz="0" w:space="0" w:color="auto"/>
                <w:bottom w:val="none" w:sz="0" w:space="0" w:color="auto"/>
                <w:right w:val="none" w:sz="0" w:space="0" w:color="auto"/>
              </w:divBdr>
            </w:div>
            <w:div w:id="898394923">
              <w:marLeft w:val="0"/>
              <w:marRight w:val="0"/>
              <w:marTop w:val="0"/>
              <w:marBottom w:val="0"/>
              <w:divBdr>
                <w:top w:val="none" w:sz="0" w:space="0" w:color="auto"/>
                <w:left w:val="none" w:sz="0" w:space="0" w:color="auto"/>
                <w:bottom w:val="none" w:sz="0" w:space="0" w:color="auto"/>
                <w:right w:val="none" w:sz="0" w:space="0" w:color="auto"/>
              </w:divBdr>
            </w:div>
            <w:div w:id="1727295710">
              <w:marLeft w:val="0"/>
              <w:marRight w:val="0"/>
              <w:marTop w:val="0"/>
              <w:marBottom w:val="0"/>
              <w:divBdr>
                <w:top w:val="none" w:sz="0" w:space="0" w:color="auto"/>
                <w:left w:val="none" w:sz="0" w:space="0" w:color="auto"/>
                <w:bottom w:val="none" w:sz="0" w:space="0" w:color="auto"/>
                <w:right w:val="none" w:sz="0" w:space="0" w:color="auto"/>
              </w:divBdr>
            </w:div>
            <w:div w:id="188180131">
              <w:marLeft w:val="0"/>
              <w:marRight w:val="0"/>
              <w:marTop w:val="0"/>
              <w:marBottom w:val="0"/>
              <w:divBdr>
                <w:top w:val="none" w:sz="0" w:space="0" w:color="auto"/>
                <w:left w:val="none" w:sz="0" w:space="0" w:color="auto"/>
                <w:bottom w:val="none" w:sz="0" w:space="0" w:color="auto"/>
                <w:right w:val="none" w:sz="0" w:space="0" w:color="auto"/>
              </w:divBdr>
            </w:div>
            <w:div w:id="549460360">
              <w:marLeft w:val="0"/>
              <w:marRight w:val="0"/>
              <w:marTop w:val="0"/>
              <w:marBottom w:val="0"/>
              <w:divBdr>
                <w:top w:val="none" w:sz="0" w:space="0" w:color="auto"/>
                <w:left w:val="none" w:sz="0" w:space="0" w:color="auto"/>
                <w:bottom w:val="none" w:sz="0" w:space="0" w:color="auto"/>
                <w:right w:val="none" w:sz="0" w:space="0" w:color="auto"/>
              </w:divBdr>
            </w:div>
            <w:div w:id="5719428">
              <w:marLeft w:val="0"/>
              <w:marRight w:val="0"/>
              <w:marTop w:val="0"/>
              <w:marBottom w:val="0"/>
              <w:divBdr>
                <w:top w:val="none" w:sz="0" w:space="0" w:color="auto"/>
                <w:left w:val="none" w:sz="0" w:space="0" w:color="auto"/>
                <w:bottom w:val="none" w:sz="0" w:space="0" w:color="auto"/>
                <w:right w:val="none" w:sz="0" w:space="0" w:color="auto"/>
              </w:divBdr>
            </w:div>
            <w:div w:id="1830944810">
              <w:marLeft w:val="0"/>
              <w:marRight w:val="0"/>
              <w:marTop w:val="0"/>
              <w:marBottom w:val="0"/>
              <w:divBdr>
                <w:top w:val="none" w:sz="0" w:space="0" w:color="auto"/>
                <w:left w:val="none" w:sz="0" w:space="0" w:color="auto"/>
                <w:bottom w:val="none" w:sz="0" w:space="0" w:color="auto"/>
                <w:right w:val="none" w:sz="0" w:space="0" w:color="auto"/>
              </w:divBdr>
            </w:div>
            <w:div w:id="1388845626">
              <w:marLeft w:val="0"/>
              <w:marRight w:val="0"/>
              <w:marTop w:val="0"/>
              <w:marBottom w:val="0"/>
              <w:divBdr>
                <w:top w:val="none" w:sz="0" w:space="0" w:color="auto"/>
                <w:left w:val="none" w:sz="0" w:space="0" w:color="auto"/>
                <w:bottom w:val="none" w:sz="0" w:space="0" w:color="auto"/>
                <w:right w:val="none" w:sz="0" w:space="0" w:color="auto"/>
              </w:divBdr>
            </w:div>
            <w:div w:id="971793154">
              <w:marLeft w:val="0"/>
              <w:marRight w:val="0"/>
              <w:marTop w:val="0"/>
              <w:marBottom w:val="0"/>
              <w:divBdr>
                <w:top w:val="none" w:sz="0" w:space="0" w:color="auto"/>
                <w:left w:val="none" w:sz="0" w:space="0" w:color="auto"/>
                <w:bottom w:val="none" w:sz="0" w:space="0" w:color="auto"/>
                <w:right w:val="none" w:sz="0" w:space="0" w:color="auto"/>
              </w:divBdr>
            </w:div>
            <w:div w:id="1695115575">
              <w:marLeft w:val="0"/>
              <w:marRight w:val="0"/>
              <w:marTop w:val="0"/>
              <w:marBottom w:val="0"/>
              <w:divBdr>
                <w:top w:val="none" w:sz="0" w:space="0" w:color="auto"/>
                <w:left w:val="none" w:sz="0" w:space="0" w:color="auto"/>
                <w:bottom w:val="none" w:sz="0" w:space="0" w:color="auto"/>
                <w:right w:val="none" w:sz="0" w:space="0" w:color="auto"/>
              </w:divBdr>
            </w:div>
            <w:div w:id="458453749">
              <w:marLeft w:val="0"/>
              <w:marRight w:val="0"/>
              <w:marTop w:val="0"/>
              <w:marBottom w:val="0"/>
              <w:divBdr>
                <w:top w:val="none" w:sz="0" w:space="0" w:color="auto"/>
                <w:left w:val="none" w:sz="0" w:space="0" w:color="auto"/>
                <w:bottom w:val="none" w:sz="0" w:space="0" w:color="auto"/>
                <w:right w:val="none" w:sz="0" w:space="0" w:color="auto"/>
              </w:divBdr>
            </w:div>
            <w:div w:id="1174998703">
              <w:marLeft w:val="0"/>
              <w:marRight w:val="0"/>
              <w:marTop w:val="0"/>
              <w:marBottom w:val="0"/>
              <w:divBdr>
                <w:top w:val="none" w:sz="0" w:space="0" w:color="auto"/>
                <w:left w:val="none" w:sz="0" w:space="0" w:color="auto"/>
                <w:bottom w:val="none" w:sz="0" w:space="0" w:color="auto"/>
                <w:right w:val="none" w:sz="0" w:space="0" w:color="auto"/>
              </w:divBdr>
            </w:div>
            <w:div w:id="1434394227">
              <w:marLeft w:val="0"/>
              <w:marRight w:val="0"/>
              <w:marTop w:val="0"/>
              <w:marBottom w:val="0"/>
              <w:divBdr>
                <w:top w:val="none" w:sz="0" w:space="0" w:color="auto"/>
                <w:left w:val="none" w:sz="0" w:space="0" w:color="auto"/>
                <w:bottom w:val="none" w:sz="0" w:space="0" w:color="auto"/>
                <w:right w:val="none" w:sz="0" w:space="0" w:color="auto"/>
              </w:divBdr>
            </w:div>
            <w:div w:id="1158812506">
              <w:marLeft w:val="0"/>
              <w:marRight w:val="0"/>
              <w:marTop w:val="0"/>
              <w:marBottom w:val="0"/>
              <w:divBdr>
                <w:top w:val="none" w:sz="0" w:space="0" w:color="auto"/>
                <w:left w:val="none" w:sz="0" w:space="0" w:color="auto"/>
                <w:bottom w:val="none" w:sz="0" w:space="0" w:color="auto"/>
                <w:right w:val="none" w:sz="0" w:space="0" w:color="auto"/>
              </w:divBdr>
            </w:div>
            <w:div w:id="2135364732">
              <w:marLeft w:val="0"/>
              <w:marRight w:val="0"/>
              <w:marTop w:val="0"/>
              <w:marBottom w:val="0"/>
              <w:divBdr>
                <w:top w:val="none" w:sz="0" w:space="0" w:color="auto"/>
                <w:left w:val="none" w:sz="0" w:space="0" w:color="auto"/>
                <w:bottom w:val="none" w:sz="0" w:space="0" w:color="auto"/>
                <w:right w:val="none" w:sz="0" w:space="0" w:color="auto"/>
              </w:divBdr>
            </w:div>
            <w:div w:id="1931115381">
              <w:marLeft w:val="0"/>
              <w:marRight w:val="0"/>
              <w:marTop w:val="0"/>
              <w:marBottom w:val="0"/>
              <w:divBdr>
                <w:top w:val="none" w:sz="0" w:space="0" w:color="auto"/>
                <w:left w:val="none" w:sz="0" w:space="0" w:color="auto"/>
                <w:bottom w:val="none" w:sz="0" w:space="0" w:color="auto"/>
                <w:right w:val="none" w:sz="0" w:space="0" w:color="auto"/>
              </w:divBdr>
            </w:div>
            <w:div w:id="1644891880">
              <w:marLeft w:val="0"/>
              <w:marRight w:val="0"/>
              <w:marTop w:val="0"/>
              <w:marBottom w:val="0"/>
              <w:divBdr>
                <w:top w:val="none" w:sz="0" w:space="0" w:color="auto"/>
                <w:left w:val="none" w:sz="0" w:space="0" w:color="auto"/>
                <w:bottom w:val="none" w:sz="0" w:space="0" w:color="auto"/>
                <w:right w:val="none" w:sz="0" w:space="0" w:color="auto"/>
              </w:divBdr>
            </w:div>
            <w:div w:id="1459110660">
              <w:marLeft w:val="0"/>
              <w:marRight w:val="0"/>
              <w:marTop w:val="0"/>
              <w:marBottom w:val="0"/>
              <w:divBdr>
                <w:top w:val="none" w:sz="0" w:space="0" w:color="auto"/>
                <w:left w:val="none" w:sz="0" w:space="0" w:color="auto"/>
                <w:bottom w:val="none" w:sz="0" w:space="0" w:color="auto"/>
                <w:right w:val="none" w:sz="0" w:space="0" w:color="auto"/>
              </w:divBdr>
            </w:div>
            <w:div w:id="2035303433">
              <w:marLeft w:val="0"/>
              <w:marRight w:val="0"/>
              <w:marTop w:val="0"/>
              <w:marBottom w:val="0"/>
              <w:divBdr>
                <w:top w:val="none" w:sz="0" w:space="0" w:color="auto"/>
                <w:left w:val="none" w:sz="0" w:space="0" w:color="auto"/>
                <w:bottom w:val="none" w:sz="0" w:space="0" w:color="auto"/>
                <w:right w:val="none" w:sz="0" w:space="0" w:color="auto"/>
              </w:divBdr>
            </w:div>
            <w:div w:id="983464185">
              <w:marLeft w:val="0"/>
              <w:marRight w:val="0"/>
              <w:marTop w:val="0"/>
              <w:marBottom w:val="0"/>
              <w:divBdr>
                <w:top w:val="none" w:sz="0" w:space="0" w:color="auto"/>
                <w:left w:val="none" w:sz="0" w:space="0" w:color="auto"/>
                <w:bottom w:val="none" w:sz="0" w:space="0" w:color="auto"/>
                <w:right w:val="none" w:sz="0" w:space="0" w:color="auto"/>
              </w:divBdr>
            </w:div>
            <w:div w:id="494809499">
              <w:marLeft w:val="0"/>
              <w:marRight w:val="0"/>
              <w:marTop w:val="0"/>
              <w:marBottom w:val="0"/>
              <w:divBdr>
                <w:top w:val="none" w:sz="0" w:space="0" w:color="auto"/>
                <w:left w:val="none" w:sz="0" w:space="0" w:color="auto"/>
                <w:bottom w:val="none" w:sz="0" w:space="0" w:color="auto"/>
                <w:right w:val="none" w:sz="0" w:space="0" w:color="auto"/>
              </w:divBdr>
            </w:div>
            <w:div w:id="623120163">
              <w:marLeft w:val="0"/>
              <w:marRight w:val="0"/>
              <w:marTop w:val="0"/>
              <w:marBottom w:val="0"/>
              <w:divBdr>
                <w:top w:val="none" w:sz="0" w:space="0" w:color="auto"/>
                <w:left w:val="none" w:sz="0" w:space="0" w:color="auto"/>
                <w:bottom w:val="none" w:sz="0" w:space="0" w:color="auto"/>
                <w:right w:val="none" w:sz="0" w:space="0" w:color="auto"/>
              </w:divBdr>
            </w:div>
            <w:div w:id="791825590">
              <w:marLeft w:val="0"/>
              <w:marRight w:val="0"/>
              <w:marTop w:val="0"/>
              <w:marBottom w:val="0"/>
              <w:divBdr>
                <w:top w:val="none" w:sz="0" w:space="0" w:color="auto"/>
                <w:left w:val="none" w:sz="0" w:space="0" w:color="auto"/>
                <w:bottom w:val="none" w:sz="0" w:space="0" w:color="auto"/>
                <w:right w:val="none" w:sz="0" w:space="0" w:color="auto"/>
              </w:divBdr>
            </w:div>
            <w:div w:id="313071795">
              <w:marLeft w:val="0"/>
              <w:marRight w:val="0"/>
              <w:marTop w:val="0"/>
              <w:marBottom w:val="0"/>
              <w:divBdr>
                <w:top w:val="none" w:sz="0" w:space="0" w:color="auto"/>
                <w:left w:val="none" w:sz="0" w:space="0" w:color="auto"/>
                <w:bottom w:val="none" w:sz="0" w:space="0" w:color="auto"/>
                <w:right w:val="none" w:sz="0" w:space="0" w:color="auto"/>
              </w:divBdr>
            </w:div>
            <w:div w:id="709955331">
              <w:marLeft w:val="0"/>
              <w:marRight w:val="0"/>
              <w:marTop w:val="0"/>
              <w:marBottom w:val="0"/>
              <w:divBdr>
                <w:top w:val="none" w:sz="0" w:space="0" w:color="auto"/>
                <w:left w:val="none" w:sz="0" w:space="0" w:color="auto"/>
                <w:bottom w:val="none" w:sz="0" w:space="0" w:color="auto"/>
                <w:right w:val="none" w:sz="0" w:space="0" w:color="auto"/>
              </w:divBdr>
            </w:div>
            <w:div w:id="1766923584">
              <w:marLeft w:val="0"/>
              <w:marRight w:val="0"/>
              <w:marTop w:val="0"/>
              <w:marBottom w:val="0"/>
              <w:divBdr>
                <w:top w:val="none" w:sz="0" w:space="0" w:color="auto"/>
                <w:left w:val="none" w:sz="0" w:space="0" w:color="auto"/>
                <w:bottom w:val="none" w:sz="0" w:space="0" w:color="auto"/>
                <w:right w:val="none" w:sz="0" w:space="0" w:color="auto"/>
              </w:divBdr>
            </w:div>
            <w:div w:id="823737906">
              <w:marLeft w:val="0"/>
              <w:marRight w:val="0"/>
              <w:marTop w:val="0"/>
              <w:marBottom w:val="0"/>
              <w:divBdr>
                <w:top w:val="none" w:sz="0" w:space="0" w:color="auto"/>
                <w:left w:val="none" w:sz="0" w:space="0" w:color="auto"/>
                <w:bottom w:val="none" w:sz="0" w:space="0" w:color="auto"/>
                <w:right w:val="none" w:sz="0" w:space="0" w:color="auto"/>
              </w:divBdr>
            </w:div>
            <w:div w:id="201946301">
              <w:marLeft w:val="0"/>
              <w:marRight w:val="0"/>
              <w:marTop w:val="0"/>
              <w:marBottom w:val="0"/>
              <w:divBdr>
                <w:top w:val="none" w:sz="0" w:space="0" w:color="auto"/>
                <w:left w:val="none" w:sz="0" w:space="0" w:color="auto"/>
                <w:bottom w:val="none" w:sz="0" w:space="0" w:color="auto"/>
                <w:right w:val="none" w:sz="0" w:space="0" w:color="auto"/>
              </w:divBdr>
            </w:div>
          </w:divsChild>
        </w:div>
        <w:div w:id="46339121">
          <w:marLeft w:val="0"/>
          <w:marRight w:val="0"/>
          <w:marTop w:val="0"/>
          <w:marBottom w:val="0"/>
          <w:divBdr>
            <w:top w:val="none" w:sz="0" w:space="0" w:color="auto"/>
            <w:left w:val="none" w:sz="0" w:space="0" w:color="auto"/>
            <w:bottom w:val="none" w:sz="0" w:space="0" w:color="auto"/>
            <w:right w:val="none" w:sz="0" w:space="0" w:color="auto"/>
          </w:divBdr>
        </w:div>
        <w:div w:id="982779775">
          <w:marLeft w:val="0"/>
          <w:marRight w:val="0"/>
          <w:marTop w:val="0"/>
          <w:marBottom w:val="0"/>
          <w:divBdr>
            <w:top w:val="none" w:sz="0" w:space="0" w:color="auto"/>
            <w:left w:val="none" w:sz="0" w:space="0" w:color="auto"/>
            <w:bottom w:val="none" w:sz="0" w:space="0" w:color="auto"/>
            <w:right w:val="none" w:sz="0" w:space="0" w:color="auto"/>
          </w:divBdr>
        </w:div>
        <w:div w:id="432555106">
          <w:marLeft w:val="0"/>
          <w:marRight w:val="0"/>
          <w:marTop w:val="0"/>
          <w:marBottom w:val="0"/>
          <w:divBdr>
            <w:top w:val="none" w:sz="0" w:space="0" w:color="auto"/>
            <w:left w:val="none" w:sz="0" w:space="0" w:color="auto"/>
            <w:bottom w:val="none" w:sz="0" w:space="0" w:color="auto"/>
            <w:right w:val="none" w:sz="0" w:space="0" w:color="auto"/>
          </w:divBdr>
        </w:div>
        <w:div w:id="117185877">
          <w:marLeft w:val="0"/>
          <w:marRight w:val="0"/>
          <w:marTop w:val="0"/>
          <w:marBottom w:val="0"/>
          <w:divBdr>
            <w:top w:val="none" w:sz="0" w:space="0" w:color="auto"/>
            <w:left w:val="none" w:sz="0" w:space="0" w:color="auto"/>
            <w:bottom w:val="none" w:sz="0" w:space="0" w:color="auto"/>
            <w:right w:val="none" w:sz="0" w:space="0" w:color="auto"/>
          </w:divBdr>
        </w:div>
        <w:div w:id="1183400245">
          <w:marLeft w:val="0"/>
          <w:marRight w:val="0"/>
          <w:marTop w:val="0"/>
          <w:marBottom w:val="0"/>
          <w:divBdr>
            <w:top w:val="none" w:sz="0" w:space="0" w:color="auto"/>
            <w:left w:val="none" w:sz="0" w:space="0" w:color="auto"/>
            <w:bottom w:val="none" w:sz="0" w:space="0" w:color="auto"/>
            <w:right w:val="none" w:sz="0" w:space="0" w:color="auto"/>
          </w:divBdr>
        </w:div>
        <w:div w:id="523248683">
          <w:marLeft w:val="0"/>
          <w:marRight w:val="0"/>
          <w:marTop w:val="0"/>
          <w:marBottom w:val="0"/>
          <w:divBdr>
            <w:top w:val="none" w:sz="0" w:space="0" w:color="auto"/>
            <w:left w:val="none" w:sz="0" w:space="0" w:color="auto"/>
            <w:bottom w:val="none" w:sz="0" w:space="0" w:color="auto"/>
            <w:right w:val="none" w:sz="0" w:space="0" w:color="auto"/>
          </w:divBdr>
        </w:div>
        <w:div w:id="233047337">
          <w:marLeft w:val="0"/>
          <w:marRight w:val="0"/>
          <w:marTop w:val="0"/>
          <w:marBottom w:val="0"/>
          <w:divBdr>
            <w:top w:val="none" w:sz="0" w:space="0" w:color="auto"/>
            <w:left w:val="none" w:sz="0" w:space="0" w:color="auto"/>
            <w:bottom w:val="none" w:sz="0" w:space="0" w:color="auto"/>
            <w:right w:val="none" w:sz="0" w:space="0" w:color="auto"/>
          </w:divBdr>
        </w:div>
        <w:div w:id="1894851375">
          <w:marLeft w:val="0"/>
          <w:marRight w:val="0"/>
          <w:marTop w:val="0"/>
          <w:marBottom w:val="0"/>
          <w:divBdr>
            <w:top w:val="none" w:sz="0" w:space="0" w:color="auto"/>
            <w:left w:val="none" w:sz="0" w:space="0" w:color="auto"/>
            <w:bottom w:val="none" w:sz="0" w:space="0" w:color="auto"/>
            <w:right w:val="none" w:sz="0" w:space="0" w:color="auto"/>
          </w:divBdr>
        </w:div>
        <w:div w:id="1598905675">
          <w:marLeft w:val="0"/>
          <w:marRight w:val="0"/>
          <w:marTop w:val="0"/>
          <w:marBottom w:val="0"/>
          <w:divBdr>
            <w:top w:val="none" w:sz="0" w:space="0" w:color="auto"/>
            <w:left w:val="none" w:sz="0" w:space="0" w:color="auto"/>
            <w:bottom w:val="none" w:sz="0" w:space="0" w:color="auto"/>
            <w:right w:val="none" w:sz="0" w:space="0" w:color="auto"/>
          </w:divBdr>
        </w:div>
        <w:div w:id="775367713">
          <w:marLeft w:val="0"/>
          <w:marRight w:val="0"/>
          <w:marTop w:val="0"/>
          <w:marBottom w:val="0"/>
          <w:divBdr>
            <w:top w:val="none" w:sz="0" w:space="0" w:color="auto"/>
            <w:left w:val="none" w:sz="0" w:space="0" w:color="auto"/>
            <w:bottom w:val="none" w:sz="0" w:space="0" w:color="auto"/>
            <w:right w:val="none" w:sz="0" w:space="0" w:color="auto"/>
          </w:divBdr>
        </w:div>
        <w:div w:id="2097818993">
          <w:marLeft w:val="0"/>
          <w:marRight w:val="0"/>
          <w:marTop w:val="0"/>
          <w:marBottom w:val="0"/>
          <w:divBdr>
            <w:top w:val="none" w:sz="0" w:space="0" w:color="auto"/>
            <w:left w:val="none" w:sz="0" w:space="0" w:color="auto"/>
            <w:bottom w:val="none" w:sz="0" w:space="0" w:color="auto"/>
            <w:right w:val="none" w:sz="0" w:space="0" w:color="auto"/>
          </w:divBdr>
        </w:div>
      </w:divsChild>
    </w:div>
    <w:div w:id="1670594079">
      <w:bodyDiv w:val="1"/>
      <w:marLeft w:val="0"/>
      <w:marRight w:val="0"/>
      <w:marTop w:val="0"/>
      <w:marBottom w:val="0"/>
      <w:divBdr>
        <w:top w:val="none" w:sz="0" w:space="0" w:color="auto"/>
        <w:left w:val="none" w:sz="0" w:space="0" w:color="auto"/>
        <w:bottom w:val="none" w:sz="0" w:space="0" w:color="auto"/>
        <w:right w:val="none" w:sz="0" w:space="0" w:color="auto"/>
      </w:divBdr>
      <w:divsChild>
        <w:div w:id="1936786958">
          <w:marLeft w:val="0"/>
          <w:marRight w:val="0"/>
          <w:marTop w:val="0"/>
          <w:marBottom w:val="0"/>
          <w:divBdr>
            <w:top w:val="none" w:sz="0" w:space="0" w:color="auto"/>
            <w:left w:val="none" w:sz="0" w:space="0" w:color="auto"/>
            <w:bottom w:val="none" w:sz="0" w:space="0" w:color="auto"/>
            <w:right w:val="none" w:sz="0" w:space="0" w:color="auto"/>
          </w:divBdr>
          <w:divsChild>
            <w:div w:id="574390020">
              <w:marLeft w:val="0"/>
              <w:marRight w:val="0"/>
              <w:marTop w:val="0"/>
              <w:marBottom w:val="0"/>
              <w:divBdr>
                <w:top w:val="none" w:sz="0" w:space="0" w:color="auto"/>
                <w:left w:val="none" w:sz="0" w:space="0" w:color="auto"/>
                <w:bottom w:val="none" w:sz="0" w:space="0" w:color="auto"/>
                <w:right w:val="none" w:sz="0" w:space="0" w:color="auto"/>
              </w:divBdr>
              <w:divsChild>
                <w:div w:id="1385641989">
                  <w:marLeft w:val="0"/>
                  <w:marRight w:val="0"/>
                  <w:marTop w:val="0"/>
                  <w:marBottom w:val="0"/>
                  <w:divBdr>
                    <w:top w:val="none" w:sz="0" w:space="0" w:color="auto"/>
                    <w:left w:val="none" w:sz="0" w:space="0" w:color="auto"/>
                    <w:bottom w:val="none" w:sz="0" w:space="0" w:color="auto"/>
                    <w:right w:val="none" w:sz="0" w:space="0" w:color="auto"/>
                  </w:divBdr>
                  <w:divsChild>
                    <w:div w:id="8393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243048">
      <w:bodyDiv w:val="1"/>
      <w:marLeft w:val="0"/>
      <w:marRight w:val="0"/>
      <w:marTop w:val="0"/>
      <w:marBottom w:val="0"/>
      <w:divBdr>
        <w:top w:val="none" w:sz="0" w:space="0" w:color="auto"/>
        <w:left w:val="none" w:sz="0" w:space="0" w:color="auto"/>
        <w:bottom w:val="none" w:sz="0" w:space="0" w:color="auto"/>
        <w:right w:val="none" w:sz="0" w:space="0" w:color="auto"/>
      </w:divBdr>
    </w:div>
    <w:div w:id="1760641796">
      <w:bodyDiv w:val="1"/>
      <w:marLeft w:val="0"/>
      <w:marRight w:val="0"/>
      <w:marTop w:val="0"/>
      <w:marBottom w:val="0"/>
      <w:divBdr>
        <w:top w:val="none" w:sz="0" w:space="0" w:color="auto"/>
        <w:left w:val="none" w:sz="0" w:space="0" w:color="auto"/>
        <w:bottom w:val="none" w:sz="0" w:space="0" w:color="auto"/>
        <w:right w:val="none" w:sz="0" w:space="0" w:color="auto"/>
      </w:divBdr>
    </w:div>
    <w:div w:id="1921065209">
      <w:bodyDiv w:val="1"/>
      <w:marLeft w:val="0"/>
      <w:marRight w:val="0"/>
      <w:marTop w:val="0"/>
      <w:marBottom w:val="0"/>
      <w:divBdr>
        <w:top w:val="none" w:sz="0" w:space="0" w:color="auto"/>
        <w:left w:val="none" w:sz="0" w:space="0" w:color="auto"/>
        <w:bottom w:val="none" w:sz="0" w:space="0" w:color="auto"/>
        <w:right w:val="none" w:sz="0" w:space="0" w:color="auto"/>
      </w:divBdr>
    </w:div>
    <w:div w:id="196314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6827C-8CDF-43DC-9145-555403FA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BBCE0A36</Template>
  <TotalTime>1</TotalTime>
  <Pages>21</Pages>
  <Words>3521</Words>
  <Characters>20076</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HISO 10011.4:2015 eDischarge Messaging Standard</vt:lpstr>
    </vt:vector>
  </TitlesOfParts>
  <Manager/>
  <Company>Ministry of Health</Company>
  <LinksUpToDate>false</LinksUpToDate>
  <CharactersWithSpaces>23550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HISO 10011.4:2015 eDischarge Messaging Standard</dc:title>
  <dc:subject/>
  <dc:creator>Ministry of Health</dc:creator>
  <cp:keywords/>
  <dc:description/>
  <cp:lastModifiedBy>Ministry of Health</cp:lastModifiedBy>
  <cp:revision>2</cp:revision>
  <cp:lastPrinted>2015-07-21T22:17:00Z</cp:lastPrinted>
  <dcterms:created xsi:type="dcterms:W3CDTF">2016-11-27T22:13:00Z</dcterms:created>
  <dcterms:modified xsi:type="dcterms:W3CDTF">2016-11-27T22:13:00Z</dcterms:modified>
  <cp:category/>
</cp:coreProperties>
</file>