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3A72" w14:textId="77777777" w:rsidR="00386120" w:rsidRDefault="00F63A97" w:rsidP="00E41C33">
      <w:pPr>
        <w:tabs>
          <w:tab w:val="left" w:pos="2800"/>
        </w:tabs>
        <w:rPr>
          <w:rFonts w:ascii="Arial" w:hAnsi="Arial"/>
        </w:rPr>
      </w:pPr>
      <w:r>
        <w:rPr>
          <w:rFonts w:ascii="Arial" w:hAnsi="Arial"/>
          <w:szCs w:val="24"/>
        </w:rPr>
        <w:t xml:space="preserve">         </w:t>
      </w:r>
      <w:r w:rsidR="00E040FE">
        <w:rPr>
          <w:rFonts w:ascii="Arial" w:hAnsi="Arial"/>
          <w:szCs w:val="24"/>
        </w:rPr>
        <w:object w:dxaOrig="3045" w:dyaOrig="720" w14:anchorId="5500C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75pt" o:ole="">
            <v:imagedata r:id="rId11" o:title="" cropleft="27424f"/>
          </v:shape>
          <o:OLEObject Type="Embed" ProgID="MSPhotoEd.3" ShapeID="_x0000_i1025" DrawAspect="Content" ObjectID="_1721110582" r:id="rId12"/>
        </w:object>
      </w:r>
      <w:r w:rsidR="006D5D48">
        <w:rPr>
          <w:rFonts w:ascii="Arial" w:hAnsi="Arial"/>
          <w:noProof/>
          <w:lang w:eastAsia="en-NZ"/>
        </w:rPr>
        <w:drawing>
          <wp:anchor distT="0" distB="0" distL="114300" distR="114300" simplePos="0" relativeHeight="251658240" behindDoc="0" locked="0" layoutInCell="1" allowOverlap="1" wp14:anchorId="193ECB75" wp14:editId="191000D4">
            <wp:simplePos x="0" y="0"/>
            <wp:positionH relativeFrom="column">
              <wp:posOffset>-341630</wp:posOffset>
            </wp:positionH>
            <wp:positionV relativeFrom="paragraph">
              <wp:posOffset>-457200</wp:posOffset>
            </wp:positionV>
            <wp:extent cx="1819275" cy="21564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2156460"/>
                    </a:xfrm>
                    <a:prstGeom prst="rect">
                      <a:avLst/>
                    </a:prstGeom>
                    <a:noFill/>
                  </pic:spPr>
                </pic:pic>
              </a:graphicData>
            </a:graphic>
            <wp14:sizeRelH relativeFrom="page">
              <wp14:pctWidth>0</wp14:pctWidth>
            </wp14:sizeRelH>
            <wp14:sizeRelV relativeFrom="page">
              <wp14:pctHeight>0</wp14:pctHeight>
            </wp14:sizeRelV>
          </wp:anchor>
        </w:drawing>
      </w:r>
      <w:bookmarkStart w:id="0" w:name="_Ref261004115"/>
      <w:bookmarkEnd w:id="0"/>
      <w:r w:rsidR="00B775C7">
        <w:rPr>
          <w:rFonts w:ascii="Arial" w:hAnsi="Arial"/>
        </w:rPr>
        <w:t xml:space="preserve"> </w:t>
      </w:r>
      <w:r w:rsidR="00386120">
        <w:rPr>
          <w:rFonts w:ascii="Arial" w:hAnsi="Arial"/>
        </w:rPr>
        <w:tab/>
      </w:r>
    </w:p>
    <w:p w14:paraId="6122FF14" w14:textId="77777777" w:rsidR="00B571EC" w:rsidRPr="00770026" w:rsidRDefault="00386120" w:rsidP="00386120">
      <w:pPr>
        <w:tabs>
          <w:tab w:val="left" w:pos="2800"/>
        </w:tabs>
        <w:jc w:val="right"/>
        <w:rPr>
          <w:rFonts w:ascii="Arial" w:hAnsi="Arial"/>
        </w:rPr>
      </w:pPr>
      <w:r>
        <w:rPr>
          <w:rFonts w:ascii="Arial" w:hAnsi="Arial"/>
        </w:rPr>
        <w:tab/>
      </w:r>
    </w:p>
    <w:p w14:paraId="16A0900A" w14:textId="77777777" w:rsidR="00B571EC" w:rsidRPr="00770026" w:rsidRDefault="00B571EC" w:rsidP="00B571EC">
      <w:pPr>
        <w:jc w:val="center"/>
        <w:rPr>
          <w:rFonts w:ascii="Arial" w:hAnsi="Arial"/>
          <w:sz w:val="28"/>
        </w:rPr>
      </w:pPr>
    </w:p>
    <w:p w14:paraId="28C28715" w14:textId="77777777" w:rsidR="00B571EC" w:rsidRPr="00770026" w:rsidRDefault="00B571EC" w:rsidP="00B571EC">
      <w:pPr>
        <w:jc w:val="center"/>
        <w:rPr>
          <w:rFonts w:ascii="Arial" w:hAnsi="Arial"/>
          <w:sz w:val="28"/>
        </w:rPr>
      </w:pPr>
    </w:p>
    <w:p w14:paraId="49C4F3FD" w14:textId="77777777" w:rsidR="00B571EC" w:rsidRPr="00770026" w:rsidRDefault="00B571EC" w:rsidP="00496654"/>
    <w:p w14:paraId="23D11611" w14:textId="77777777" w:rsidR="00B571EC" w:rsidRPr="00770026" w:rsidRDefault="00B571EC" w:rsidP="00B571EC">
      <w:pPr>
        <w:pStyle w:val="BodyText"/>
        <w:jc w:val="center"/>
        <w:rPr>
          <w:rFonts w:ascii="Arial" w:hAnsi="Arial"/>
          <w:sz w:val="28"/>
        </w:rPr>
      </w:pPr>
    </w:p>
    <w:p w14:paraId="274845E5" w14:textId="77777777" w:rsidR="00B571EC" w:rsidRPr="00770026" w:rsidRDefault="00B571EC" w:rsidP="00B571EC">
      <w:pPr>
        <w:pStyle w:val="BodyText"/>
        <w:jc w:val="center"/>
        <w:rPr>
          <w:rFonts w:ascii="Arial" w:hAnsi="Arial"/>
          <w:sz w:val="28"/>
        </w:rPr>
      </w:pPr>
    </w:p>
    <w:p w14:paraId="1AAE331E" w14:textId="77777777" w:rsidR="00B571EC" w:rsidRPr="00770026" w:rsidRDefault="00B571EC" w:rsidP="00B571EC">
      <w:pPr>
        <w:pStyle w:val="BodyText"/>
        <w:jc w:val="center"/>
        <w:rPr>
          <w:rFonts w:ascii="Arial" w:hAnsi="Arial"/>
          <w:sz w:val="28"/>
        </w:rPr>
      </w:pPr>
    </w:p>
    <w:p w14:paraId="27EBBFF8" w14:textId="77777777" w:rsidR="00B571EC" w:rsidRPr="00770026" w:rsidRDefault="00B571EC" w:rsidP="00B571EC">
      <w:pPr>
        <w:pStyle w:val="BodyText"/>
        <w:jc w:val="center"/>
        <w:rPr>
          <w:rFonts w:ascii="Arial" w:hAnsi="Arial"/>
          <w:sz w:val="28"/>
        </w:rPr>
      </w:pPr>
    </w:p>
    <w:p w14:paraId="1A305E2B"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14:paraId="4C995FA0"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14:paraId="32F66C52" w14:textId="77777777" w:rsidR="00B571EC" w:rsidRPr="00BA2072" w:rsidRDefault="00B571EC" w:rsidP="00B571EC">
      <w:pPr>
        <w:pStyle w:val="BodyText"/>
        <w:jc w:val="center"/>
        <w:rPr>
          <w:rFonts w:ascii="Arial" w:hAnsi="Arial" w:cs="Arial"/>
          <w:sz w:val="28"/>
        </w:rPr>
      </w:pPr>
    </w:p>
    <w:p w14:paraId="32A64E8C" w14:textId="77777777" w:rsidR="00B571EC" w:rsidRPr="00BA2072" w:rsidRDefault="00B571EC" w:rsidP="00B571EC">
      <w:pPr>
        <w:pStyle w:val="BodyText"/>
        <w:jc w:val="center"/>
        <w:rPr>
          <w:rFonts w:ascii="Arial" w:hAnsi="Arial" w:cs="Arial"/>
          <w:sz w:val="28"/>
        </w:rPr>
      </w:pPr>
    </w:p>
    <w:p w14:paraId="312012A6" w14:textId="77777777"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14:paraId="36783037" w14:textId="77777777" w:rsidR="00B571EC" w:rsidRPr="00BA2072" w:rsidRDefault="00B571EC" w:rsidP="00B571EC">
      <w:pPr>
        <w:pStyle w:val="BodyText"/>
        <w:jc w:val="center"/>
        <w:rPr>
          <w:rFonts w:ascii="Arial" w:hAnsi="Arial" w:cs="Arial"/>
          <w:sz w:val="28"/>
        </w:rPr>
      </w:pPr>
    </w:p>
    <w:p w14:paraId="3BDE7384" w14:textId="77777777"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14:paraId="60025802" w14:textId="77777777"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w:t>
      </w:r>
      <w:r w:rsidR="009C1C71">
        <w:rPr>
          <w:rFonts w:ascii="Arial" w:hAnsi="Arial" w:cs="Arial"/>
          <w:sz w:val="32"/>
          <w:szCs w:val="32"/>
        </w:rPr>
        <w:t>1</w:t>
      </w:r>
      <w:r w:rsidR="00B571EC" w:rsidRPr="00BA2072">
        <w:rPr>
          <w:rFonts w:ascii="Arial" w:hAnsi="Arial" w:cs="Arial"/>
          <w:sz w:val="32"/>
          <w:szCs w:val="32"/>
        </w:rPr>
        <w:t xml:space="preserve"> Methodology</w:t>
      </w:r>
    </w:p>
    <w:p w14:paraId="54F72263" w14:textId="77777777" w:rsidR="00B571EC" w:rsidRPr="00BA2072" w:rsidRDefault="00B571EC" w:rsidP="00B571EC">
      <w:pPr>
        <w:pStyle w:val="BodyText"/>
        <w:jc w:val="center"/>
        <w:rPr>
          <w:rFonts w:ascii="Arial" w:hAnsi="Arial" w:cs="Arial"/>
          <w:sz w:val="28"/>
        </w:rPr>
      </w:pPr>
    </w:p>
    <w:p w14:paraId="27EF0BC1" w14:textId="77777777" w:rsidR="00B571EC" w:rsidRPr="00BA2072" w:rsidRDefault="00B571EC" w:rsidP="00B571EC">
      <w:pPr>
        <w:pStyle w:val="BodyText"/>
        <w:jc w:val="center"/>
        <w:rPr>
          <w:rFonts w:ascii="Arial" w:hAnsi="Arial" w:cs="Arial"/>
        </w:rPr>
      </w:pPr>
      <w:r w:rsidRPr="00BA2072">
        <w:rPr>
          <w:rFonts w:ascii="Arial" w:hAnsi="Arial" w:cs="Arial"/>
        </w:rPr>
        <w:t>and</w:t>
      </w:r>
    </w:p>
    <w:p w14:paraId="18A2B226" w14:textId="77777777" w:rsidR="00B571EC" w:rsidRPr="00BA2072" w:rsidRDefault="00B571EC" w:rsidP="00B571EC">
      <w:pPr>
        <w:pStyle w:val="BodyText"/>
        <w:jc w:val="center"/>
        <w:rPr>
          <w:rFonts w:ascii="Arial" w:hAnsi="Arial" w:cs="Arial"/>
          <w:sz w:val="28"/>
        </w:rPr>
      </w:pPr>
    </w:p>
    <w:p w14:paraId="349916C6" w14:textId="77777777"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14:paraId="700B81E5" w14:textId="77777777" w:rsidR="00B571EC" w:rsidRPr="00BA2072" w:rsidRDefault="00B571EC" w:rsidP="00B571EC">
      <w:pPr>
        <w:pStyle w:val="BodyText"/>
        <w:jc w:val="center"/>
        <w:rPr>
          <w:rFonts w:ascii="Arial" w:hAnsi="Arial" w:cs="Arial"/>
          <w:sz w:val="28"/>
        </w:rPr>
      </w:pPr>
    </w:p>
    <w:p w14:paraId="0483117A" w14:textId="77777777"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14:paraId="33421C5C" w14:textId="77777777" w:rsidR="00B571EC" w:rsidRPr="00BA2072" w:rsidRDefault="00B571EC" w:rsidP="00B571EC">
      <w:pPr>
        <w:pStyle w:val="BodyText"/>
        <w:jc w:val="center"/>
        <w:rPr>
          <w:rFonts w:ascii="Arial" w:hAnsi="Arial" w:cs="Arial"/>
          <w:sz w:val="28"/>
        </w:rPr>
      </w:pPr>
    </w:p>
    <w:p w14:paraId="0A46C141" w14:textId="77777777"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w:t>
      </w:r>
      <w:r w:rsidR="002819FD">
        <w:rPr>
          <w:rFonts w:ascii="Arial" w:hAnsi="Arial" w:cs="Arial"/>
          <w:sz w:val="28"/>
        </w:rPr>
        <w:t>1</w:t>
      </w:r>
      <w:r w:rsidR="00995AAA" w:rsidRPr="00BA2072">
        <w:rPr>
          <w:rFonts w:ascii="Arial" w:hAnsi="Arial" w:cs="Arial"/>
          <w:sz w:val="28"/>
        </w:rPr>
        <w:t>/</w:t>
      </w:r>
      <w:r w:rsidR="00B400CC">
        <w:rPr>
          <w:rFonts w:ascii="Arial" w:hAnsi="Arial" w:cs="Arial"/>
          <w:sz w:val="28"/>
        </w:rPr>
        <w:t>2</w:t>
      </w:r>
      <w:r w:rsidR="002819FD">
        <w:rPr>
          <w:rFonts w:ascii="Arial" w:hAnsi="Arial" w:cs="Arial"/>
          <w:sz w:val="28"/>
        </w:rPr>
        <w:t>2</w:t>
      </w:r>
      <w:r w:rsidR="00D12D79" w:rsidRPr="00BA2072">
        <w:rPr>
          <w:rFonts w:ascii="Arial" w:hAnsi="Arial" w:cs="Arial"/>
          <w:sz w:val="28"/>
        </w:rPr>
        <w:t xml:space="preserve"> </w:t>
      </w:r>
      <w:r w:rsidR="00B571EC" w:rsidRPr="00BA2072">
        <w:rPr>
          <w:rFonts w:ascii="Arial" w:hAnsi="Arial" w:cs="Arial"/>
          <w:sz w:val="28"/>
        </w:rPr>
        <w:t>Financial Year</w:t>
      </w:r>
    </w:p>
    <w:p w14:paraId="57708732" w14:textId="77777777" w:rsidR="00B571EC" w:rsidRPr="00BA2072" w:rsidRDefault="00B571EC" w:rsidP="00B571EC">
      <w:pPr>
        <w:jc w:val="center"/>
        <w:rPr>
          <w:rFonts w:ascii="Arial" w:hAnsi="Arial" w:cs="Arial"/>
        </w:rPr>
      </w:pPr>
    </w:p>
    <w:p w14:paraId="12FF65EE" w14:textId="77777777" w:rsidR="00B571EC" w:rsidRPr="00BA2072" w:rsidRDefault="00B571EC" w:rsidP="00B571EC">
      <w:pPr>
        <w:jc w:val="center"/>
        <w:rPr>
          <w:rFonts w:ascii="Arial" w:hAnsi="Arial" w:cs="Arial"/>
        </w:rPr>
      </w:pPr>
    </w:p>
    <w:p w14:paraId="6AF609FD" w14:textId="77777777" w:rsidR="00B571EC" w:rsidRPr="00BA2072" w:rsidRDefault="00B571EC" w:rsidP="00B571EC">
      <w:pPr>
        <w:jc w:val="center"/>
        <w:rPr>
          <w:rFonts w:ascii="Arial" w:hAnsi="Arial" w:cs="Arial"/>
        </w:rPr>
      </w:pPr>
    </w:p>
    <w:p w14:paraId="7BEA2764" w14:textId="77777777" w:rsidR="00B571EC" w:rsidRPr="00BA2072" w:rsidRDefault="00B571EC" w:rsidP="00B571EC">
      <w:pPr>
        <w:jc w:val="center"/>
        <w:rPr>
          <w:rFonts w:ascii="Arial" w:hAnsi="Arial" w:cs="Arial"/>
        </w:rPr>
      </w:pPr>
    </w:p>
    <w:p w14:paraId="60F62A87" w14:textId="77777777" w:rsidR="00B571EC" w:rsidRPr="00BA2072" w:rsidRDefault="00B571EC" w:rsidP="00B571EC">
      <w:pPr>
        <w:jc w:val="center"/>
        <w:rPr>
          <w:rFonts w:ascii="Arial" w:hAnsi="Arial" w:cs="Arial"/>
        </w:rPr>
      </w:pPr>
    </w:p>
    <w:p w14:paraId="5ECA58FA" w14:textId="77777777" w:rsidR="00B571EC" w:rsidRPr="00BA2072" w:rsidRDefault="00B571EC" w:rsidP="00B571EC">
      <w:pPr>
        <w:jc w:val="center"/>
        <w:rPr>
          <w:rFonts w:ascii="Arial" w:hAnsi="Arial" w:cs="Arial"/>
        </w:rPr>
      </w:pPr>
    </w:p>
    <w:p w14:paraId="13C46A28" w14:textId="77777777"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14:paraId="71293341" w14:textId="77777777" w:rsidR="00B571EC" w:rsidRPr="00BA2072" w:rsidRDefault="008B0066" w:rsidP="008B0066">
      <w:pPr>
        <w:tabs>
          <w:tab w:val="left" w:pos="2940"/>
        </w:tabs>
        <w:rPr>
          <w:rFonts w:ascii="Arial" w:hAnsi="Arial" w:cs="Arial"/>
        </w:rPr>
      </w:pPr>
      <w:r w:rsidRPr="00BA2072">
        <w:rPr>
          <w:rFonts w:ascii="Arial" w:hAnsi="Arial" w:cs="Arial"/>
        </w:rPr>
        <w:tab/>
      </w:r>
    </w:p>
    <w:p w14:paraId="54A043B1" w14:textId="77777777" w:rsidR="00B571EC" w:rsidRPr="00BA2072" w:rsidRDefault="00B571EC" w:rsidP="00B571EC">
      <w:pPr>
        <w:jc w:val="center"/>
        <w:rPr>
          <w:rFonts w:ascii="Arial" w:hAnsi="Arial" w:cs="Arial"/>
        </w:rPr>
      </w:pPr>
    </w:p>
    <w:p w14:paraId="2351B98A" w14:textId="77777777" w:rsidR="00B571EC" w:rsidRPr="00BA2072" w:rsidRDefault="00B571EC" w:rsidP="00B571EC">
      <w:pPr>
        <w:jc w:val="center"/>
        <w:rPr>
          <w:rFonts w:ascii="Arial" w:hAnsi="Arial" w:cs="Arial"/>
        </w:rPr>
      </w:pPr>
    </w:p>
    <w:p w14:paraId="1147AD9D" w14:textId="77777777" w:rsidR="00B571EC" w:rsidRPr="00BA2072" w:rsidRDefault="00B571EC" w:rsidP="00B571EC">
      <w:pPr>
        <w:jc w:val="center"/>
        <w:outlineLvl w:val="0"/>
        <w:rPr>
          <w:rFonts w:ascii="Arial" w:hAnsi="Arial" w:cs="Arial"/>
        </w:rPr>
      </w:pPr>
    </w:p>
    <w:p w14:paraId="05DC28A5" w14:textId="77777777" w:rsidR="00B571EC" w:rsidRPr="00BA2072" w:rsidRDefault="00B571EC" w:rsidP="00B571EC">
      <w:pPr>
        <w:jc w:val="center"/>
        <w:rPr>
          <w:rFonts w:ascii="Arial" w:hAnsi="Arial" w:cs="Arial"/>
        </w:rPr>
      </w:pPr>
    </w:p>
    <w:p w14:paraId="6A0FF5CA" w14:textId="77777777" w:rsidR="00B571EC" w:rsidRPr="00BA2072" w:rsidRDefault="00B571EC" w:rsidP="00B571EC">
      <w:pPr>
        <w:jc w:val="center"/>
        <w:outlineLvl w:val="0"/>
        <w:rPr>
          <w:rFonts w:ascii="Arial" w:hAnsi="Arial" w:cs="Arial"/>
        </w:rPr>
      </w:pPr>
      <w:r w:rsidRPr="00BA2072">
        <w:rPr>
          <w:rFonts w:ascii="Arial" w:hAnsi="Arial" w:cs="Arial"/>
        </w:rPr>
        <w:t>Authors: The N</w:t>
      </w:r>
      <w:r w:rsidR="00AD56F5" w:rsidRPr="00BA2072">
        <w:rPr>
          <w:rFonts w:ascii="Arial" w:hAnsi="Arial" w:cs="Arial"/>
        </w:rPr>
        <w:t>CCP</w:t>
      </w:r>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14:paraId="01553AE7" w14:textId="77777777" w:rsidR="00B571EC" w:rsidRPr="00BA2072" w:rsidRDefault="00B571EC" w:rsidP="00B571EC">
      <w:pPr>
        <w:rPr>
          <w:rFonts w:ascii="Arial" w:hAnsi="Arial" w:cs="Arial"/>
        </w:rPr>
      </w:pPr>
    </w:p>
    <w:p w14:paraId="07260C0C" w14:textId="77777777" w:rsidR="00B8740F" w:rsidRDefault="00B571EC">
      <w:r w:rsidRPr="00770026">
        <w:br w:type="page"/>
      </w:r>
    </w:p>
    <w:p w14:paraId="40C7AEB5" w14:textId="39B8E799" w:rsidR="00B8740F" w:rsidRDefault="00B8740F"/>
    <w:p w14:paraId="00BD38D4" w14:textId="77777777" w:rsidR="00B8740F" w:rsidRDefault="00B8740F"/>
    <w:p w14:paraId="2173954C" w14:textId="77777777" w:rsidR="00B8740F" w:rsidRDefault="00B8740F"/>
    <w:p w14:paraId="4AA22E2A" w14:textId="77777777" w:rsidR="00B8740F" w:rsidRDefault="00B8740F"/>
    <w:p w14:paraId="6E6AAFCA" w14:textId="77777777" w:rsidR="00B8740F" w:rsidRDefault="00B8740F"/>
    <w:p w14:paraId="68163205" w14:textId="77777777" w:rsidR="00B8740F" w:rsidRDefault="00B8740F"/>
    <w:p w14:paraId="5F4628A4" w14:textId="77777777" w:rsidR="00B8740F" w:rsidRDefault="00B8740F"/>
    <w:p w14:paraId="784CF25C" w14:textId="65D8A654" w:rsidR="00B8740F" w:rsidRDefault="00B8740F"/>
    <w:p w14:paraId="4371C3C0" w14:textId="7E6F716A" w:rsidR="002B11BE" w:rsidRDefault="002B11BE"/>
    <w:p w14:paraId="145EF974" w14:textId="1A949A0E" w:rsidR="002B11BE" w:rsidRDefault="002B11BE"/>
    <w:p w14:paraId="51E6C66E" w14:textId="77777777" w:rsidR="002B11BE" w:rsidRDefault="002B11BE"/>
    <w:p w14:paraId="3B1DDD16" w14:textId="77777777" w:rsidR="00B8740F" w:rsidRDefault="00B8740F"/>
    <w:p w14:paraId="2FCD4B6C" w14:textId="77777777" w:rsidR="00B8740F" w:rsidRDefault="00B8740F"/>
    <w:p w14:paraId="23202400" w14:textId="77777777" w:rsidR="002B11BE" w:rsidRPr="00FE2F37" w:rsidRDefault="002B11BE" w:rsidP="002B11BE">
      <w:pPr>
        <w:jc w:val="center"/>
        <w:rPr>
          <w:rFonts w:ascii="Arial" w:hAnsi="Arial" w:cs="Arial"/>
          <w:bCs/>
          <w:color w:val="333333"/>
          <w:sz w:val="22"/>
          <w:szCs w:val="24"/>
        </w:rPr>
      </w:pPr>
      <w:r w:rsidRPr="00FE2F37">
        <w:rPr>
          <w:rFonts w:ascii="Arial" w:hAnsi="Arial" w:cs="Arial"/>
          <w:bCs/>
          <w:color w:val="333333"/>
          <w:sz w:val="22"/>
          <w:szCs w:val="24"/>
        </w:rPr>
        <w:t>Page intentional left blank</w:t>
      </w:r>
    </w:p>
    <w:p w14:paraId="4F7E49B9" w14:textId="77777777" w:rsidR="00B8740F" w:rsidRDefault="00B8740F"/>
    <w:p w14:paraId="1CEC478D" w14:textId="77777777" w:rsidR="00B8740F" w:rsidRDefault="00B8740F"/>
    <w:p w14:paraId="1A992A8C" w14:textId="77777777" w:rsidR="00B8740F" w:rsidRDefault="00B8740F"/>
    <w:p w14:paraId="44734DA3" w14:textId="77777777" w:rsidR="00B8740F" w:rsidRDefault="00B8740F"/>
    <w:p w14:paraId="4F848D3E" w14:textId="77777777" w:rsidR="00B8740F" w:rsidRDefault="00B8740F"/>
    <w:p w14:paraId="3916F10E" w14:textId="77777777" w:rsidR="00B8740F" w:rsidRDefault="00B8740F"/>
    <w:p w14:paraId="3669BC14" w14:textId="77777777" w:rsidR="00B8740F" w:rsidRDefault="00B8740F"/>
    <w:p w14:paraId="52E85BDF" w14:textId="77777777" w:rsidR="00B8740F" w:rsidRDefault="00B8740F"/>
    <w:p w14:paraId="65AF15F4" w14:textId="77777777" w:rsidR="00B8740F" w:rsidRDefault="00B8740F"/>
    <w:p w14:paraId="1AAF66D8" w14:textId="77777777" w:rsidR="00B8740F" w:rsidRDefault="00B8740F"/>
    <w:p w14:paraId="375D759D" w14:textId="77777777" w:rsidR="00B8740F" w:rsidRDefault="00B8740F"/>
    <w:p w14:paraId="1DA11FFE" w14:textId="77777777" w:rsidR="00B8740F" w:rsidRDefault="00B8740F"/>
    <w:p w14:paraId="60F042E4" w14:textId="77777777" w:rsidR="00B8740F" w:rsidRDefault="00B8740F"/>
    <w:p w14:paraId="32F4037D" w14:textId="77777777" w:rsidR="00B8740F" w:rsidRDefault="00B8740F"/>
    <w:p w14:paraId="0B32DCA6" w14:textId="77777777" w:rsidR="00B8740F" w:rsidRDefault="00B8740F"/>
    <w:p w14:paraId="07A4A5D5" w14:textId="77777777" w:rsidR="00B8740F" w:rsidRDefault="00B8740F"/>
    <w:p w14:paraId="41892644" w14:textId="77777777" w:rsidR="00B8740F" w:rsidRDefault="00B8740F"/>
    <w:p w14:paraId="6F7F49BB" w14:textId="77777777" w:rsidR="00B8740F" w:rsidRDefault="00B8740F"/>
    <w:p w14:paraId="0AC98E6E" w14:textId="77777777" w:rsidR="00B8740F" w:rsidRDefault="00B8740F"/>
    <w:p w14:paraId="0391424D" w14:textId="77777777" w:rsidR="00B8740F" w:rsidRDefault="00B8740F"/>
    <w:p w14:paraId="5670350D" w14:textId="77777777" w:rsidR="00B8740F" w:rsidRDefault="00B8740F"/>
    <w:p w14:paraId="34AD92F2" w14:textId="77777777" w:rsidR="00B8740F" w:rsidRDefault="00B8740F"/>
    <w:p w14:paraId="349A91B6" w14:textId="77777777" w:rsidR="00B8740F" w:rsidRDefault="00B8740F"/>
    <w:p w14:paraId="03554363" w14:textId="303F4622" w:rsidR="00B8740F" w:rsidRDefault="00B8740F"/>
    <w:p w14:paraId="067246B8" w14:textId="690FB571" w:rsidR="00B8740F" w:rsidRDefault="00B8740F"/>
    <w:p w14:paraId="1AB09D86" w14:textId="0497DF9F" w:rsidR="00B8740F" w:rsidRDefault="00B8740F"/>
    <w:p w14:paraId="516A843E" w14:textId="77777777" w:rsidR="00B8740F" w:rsidRDefault="00B8740F"/>
    <w:p w14:paraId="3BAE5A54" w14:textId="77777777" w:rsidR="00B8740F" w:rsidRDefault="00B8740F" w:rsidP="00B8740F">
      <w:pPr>
        <w:rPr>
          <w:rFonts w:ascii="Arial" w:hAnsi="Arial" w:cs="Arial"/>
          <w:b/>
          <w:sz w:val="18"/>
        </w:rPr>
      </w:pPr>
    </w:p>
    <w:p w14:paraId="2ACC2BB9" w14:textId="77777777" w:rsidR="00B8740F" w:rsidRPr="00FE2F37" w:rsidRDefault="00B8740F" w:rsidP="00B8740F">
      <w:pPr>
        <w:rPr>
          <w:rFonts w:ascii="Arial" w:hAnsi="Arial" w:cs="Arial"/>
          <w:b/>
          <w:color w:val="333333"/>
          <w:sz w:val="18"/>
        </w:rPr>
      </w:pPr>
    </w:p>
    <w:p w14:paraId="75B61E90" w14:textId="77777777" w:rsidR="00B8740F" w:rsidRPr="005337AA" w:rsidRDefault="00B8740F" w:rsidP="00B8740F">
      <w:pPr>
        <w:rPr>
          <w:rFonts w:ascii="Arial" w:hAnsi="Arial" w:cs="Arial"/>
          <w:b/>
          <w:color w:val="333333"/>
          <w:sz w:val="18"/>
          <w:szCs w:val="18"/>
        </w:rPr>
      </w:pPr>
      <w:r w:rsidRPr="005337AA">
        <w:rPr>
          <w:rFonts w:ascii="Arial" w:hAnsi="Arial" w:cs="Arial"/>
          <w:b/>
          <w:color w:val="333333"/>
          <w:sz w:val="18"/>
          <w:szCs w:val="18"/>
        </w:rPr>
        <w:t xml:space="preserve">Acknowledgement of source of ICD-10-AM/ACHI/ACS </w:t>
      </w:r>
    </w:p>
    <w:p w14:paraId="66BF69A7" w14:textId="77777777" w:rsidR="00B8740F" w:rsidRPr="005337AA" w:rsidRDefault="00B8740F" w:rsidP="00B8740F">
      <w:pPr>
        <w:rPr>
          <w:rFonts w:ascii="Arial" w:hAnsi="Arial" w:cs="Arial"/>
          <w:color w:val="333333"/>
          <w:sz w:val="18"/>
          <w:szCs w:val="18"/>
        </w:rPr>
      </w:pPr>
      <w:r w:rsidRPr="005337AA">
        <w:rPr>
          <w:rFonts w:ascii="Arial" w:hAnsi="Arial" w:cs="Arial"/>
          <w:color w:val="333333"/>
          <w:sz w:val="18"/>
          <w:szCs w:val="18"/>
        </w:rPr>
        <w:t xml:space="preserve">National Casemix and Classification Centre, Australian Health Services Research Institute, University of Wollongong (2013). </w:t>
      </w:r>
      <w:r w:rsidRPr="005337AA">
        <w:rPr>
          <w:rFonts w:ascii="Arial" w:hAnsi="Arial" w:cs="Arial"/>
          <w:i/>
          <w:iCs/>
          <w:color w:val="333333"/>
          <w:sz w:val="18"/>
          <w:szCs w:val="18"/>
        </w:rPr>
        <w:t xml:space="preserve">The International Statistical Classification of Diseases and Related Health Problems, Tenth Revision, Australian Modification, </w:t>
      </w:r>
      <w:r w:rsidRPr="005337AA">
        <w:rPr>
          <w:rFonts w:ascii="Arial" w:hAnsi="Arial" w:cs="Arial"/>
          <w:iCs/>
          <w:color w:val="333333"/>
          <w:sz w:val="18"/>
          <w:szCs w:val="18"/>
        </w:rPr>
        <w:t>(ICD-10-AM/ACHI/ACS)</w:t>
      </w:r>
      <w:r w:rsidRPr="005337AA">
        <w:rPr>
          <w:rFonts w:ascii="Arial" w:hAnsi="Arial" w:cs="Arial"/>
          <w:color w:val="333333"/>
          <w:sz w:val="18"/>
          <w:szCs w:val="18"/>
        </w:rPr>
        <w:t xml:space="preserve"> (Eighth Edition.). Independent Hospital Pricing Authority (IHPA), Darlinghurst, NSW.</w:t>
      </w:r>
    </w:p>
    <w:p w14:paraId="6CE4D18E" w14:textId="01E992F8" w:rsidR="00B8740F" w:rsidRDefault="00B8740F">
      <w:r>
        <w:br w:type="page"/>
      </w:r>
    </w:p>
    <w:p w14:paraId="3DC14E57" w14:textId="37E1CF91" w:rsidR="00B65A2A" w:rsidRPr="005354F4" w:rsidRDefault="00B65A2A" w:rsidP="0063378C">
      <w:pPr>
        <w:rPr>
          <w:rFonts w:ascii="Arial" w:hAnsi="Arial" w:cs="Arial"/>
          <w:b/>
        </w:rPr>
      </w:pPr>
      <w:r w:rsidRPr="005354F4">
        <w:rPr>
          <w:rFonts w:ascii="Arial" w:hAnsi="Arial" w:cs="Arial"/>
          <w:b/>
        </w:rPr>
        <w:lastRenderedPageBreak/>
        <w:t>Table of Contents</w:t>
      </w:r>
    </w:p>
    <w:p w14:paraId="72295F0E" w14:textId="27805C1E" w:rsidR="00EE0990" w:rsidRDefault="00C10769">
      <w:pPr>
        <w:pStyle w:val="TOC1"/>
        <w:tabs>
          <w:tab w:val="right" w:leader="dot" w:pos="9631"/>
        </w:tabs>
        <w:rPr>
          <w:rFonts w:asciiTheme="minorHAnsi" w:eastAsiaTheme="minorEastAsia" w:hAnsiTheme="minorHAnsi" w:cstheme="minorBidi"/>
          <w:b w:val="0"/>
          <w:caps w:val="0"/>
          <w:noProof/>
          <w:sz w:val="22"/>
          <w:szCs w:val="22"/>
          <w:lang w:val="en-NZ" w:eastAsia="en-NZ"/>
        </w:rPr>
      </w:pPr>
      <w:r w:rsidRPr="00197B96">
        <w:rPr>
          <w:rFonts w:ascii="Arial" w:hAnsi="Arial" w:cs="Arial"/>
          <w:b w:val="0"/>
          <w:color w:val="262626" w:themeColor="text1" w:themeTint="D9"/>
          <w:sz w:val="18"/>
          <w:szCs w:val="18"/>
        </w:rPr>
        <w:fldChar w:fldCharType="begin"/>
      </w:r>
      <w:r w:rsidR="00B65A2A" w:rsidRPr="00197B96">
        <w:rPr>
          <w:rFonts w:ascii="Arial" w:hAnsi="Arial" w:cs="Arial"/>
          <w:b w:val="0"/>
          <w:color w:val="262626" w:themeColor="text1" w:themeTint="D9"/>
          <w:sz w:val="18"/>
          <w:szCs w:val="18"/>
        </w:rPr>
        <w:instrText xml:space="preserve"> TOC \o "1-3" </w:instrText>
      </w:r>
      <w:r w:rsidRPr="00197B96">
        <w:rPr>
          <w:rFonts w:ascii="Arial" w:hAnsi="Arial" w:cs="Arial"/>
          <w:b w:val="0"/>
          <w:color w:val="262626" w:themeColor="text1" w:themeTint="D9"/>
          <w:sz w:val="18"/>
          <w:szCs w:val="18"/>
        </w:rPr>
        <w:fldChar w:fldCharType="separate"/>
      </w:r>
      <w:r w:rsidR="00EE0990">
        <w:rPr>
          <w:noProof/>
        </w:rPr>
        <w:t>Version Updates to Casemix Framework Document (WIESNZ21)</w:t>
      </w:r>
      <w:r w:rsidR="00EE0990">
        <w:rPr>
          <w:noProof/>
        </w:rPr>
        <w:tab/>
      </w:r>
      <w:r w:rsidR="00EE0990">
        <w:rPr>
          <w:noProof/>
        </w:rPr>
        <w:fldChar w:fldCharType="begin"/>
      </w:r>
      <w:r w:rsidR="00EE0990">
        <w:rPr>
          <w:noProof/>
        </w:rPr>
        <w:instrText xml:space="preserve"> PAGEREF _Toc107217521 \h </w:instrText>
      </w:r>
      <w:r w:rsidR="00EE0990">
        <w:rPr>
          <w:noProof/>
        </w:rPr>
      </w:r>
      <w:r w:rsidR="00EE0990">
        <w:rPr>
          <w:noProof/>
        </w:rPr>
        <w:fldChar w:fldCharType="separate"/>
      </w:r>
      <w:r w:rsidR="00EE0990">
        <w:rPr>
          <w:noProof/>
        </w:rPr>
        <w:t>5</w:t>
      </w:r>
      <w:r w:rsidR="00EE0990">
        <w:rPr>
          <w:noProof/>
        </w:rPr>
        <w:fldChar w:fldCharType="end"/>
      </w:r>
    </w:p>
    <w:p w14:paraId="38308AC1" w14:textId="6B873958" w:rsidR="00EE0990" w:rsidRDefault="00EE0990">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1.0 (21 March 2021)</w:t>
      </w:r>
      <w:r>
        <w:rPr>
          <w:noProof/>
        </w:rPr>
        <w:tab/>
      </w:r>
      <w:r>
        <w:rPr>
          <w:noProof/>
        </w:rPr>
        <w:fldChar w:fldCharType="begin"/>
      </w:r>
      <w:r>
        <w:rPr>
          <w:noProof/>
        </w:rPr>
        <w:instrText xml:space="preserve"> PAGEREF _Toc107217522 \h </w:instrText>
      </w:r>
      <w:r>
        <w:rPr>
          <w:noProof/>
        </w:rPr>
      </w:r>
      <w:r>
        <w:rPr>
          <w:noProof/>
        </w:rPr>
        <w:fldChar w:fldCharType="separate"/>
      </w:r>
      <w:r>
        <w:rPr>
          <w:noProof/>
        </w:rPr>
        <w:t>5</w:t>
      </w:r>
      <w:r>
        <w:rPr>
          <w:noProof/>
        </w:rPr>
        <w:fldChar w:fldCharType="end"/>
      </w:r>
    </w:p>
    <w:p w14:paraId="3947F2E4" w14:textId="1CE778F1" w:rsidR="00EE0990" w:rsidRDefault="00EE0990">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1.1 (21 May 2021)</w:t>
      </w:r>
      <w:r>
        <w:rPr>
          <w:noProof/>
        </w:rPr>
        <w:tab/>
      </w:r>
      <w:r>
        <w:rPr>
          <w:noProof/>
        </w:rPr>
        <w:fldChar w:fldCharType="begin"/>
      </w:r>
      <w:r>
        <w:rPr>
          <w:noProof/>
        </w:rPr>
        <w:instrText xml:space="preserve"> PAGEREF _Toc107217523 \h </w:instrText>
      </w:r>
      <w:r>
        <w:rPr>
          <w:noProof/>
        </w:rPr>
      </w:r>
      <w:r>
        <w:rPr>
          <w:noProof/>
        </w:rPr>
        <w:fldChar w:fldCharType="separate"/>
      </w:r>
      <w:r>
        <w:rPr>
          <w:noProof/>
        </w:rPr>
        <w:t>5</w:t>
      </w:r>
      <w:r>
        <w:rPr>
          <w:noProof/>
        </w:rPr>
        <w:fldChar w:fldCharType="end"/>
      </w:r>
    </w:p>
    <w:p w14:paraId="183DFA6F" w14:textId="035FCCC6" w:rsidR="00EE0990" w:rsidRDefault="00EE0990">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1.2 (1 June 2021)</w:t>
      </w:r>
      <w:r>
        <w:rPr>
          <w:noProof/>
        </w:rPr>
        <w:tab/>
      </w:r>
      <w:r>
        <w:rPr>
          <w:noProof/>
        </w:rPr>
        <w:fldChar w:fldCharType="begin"/>
      </w:r>
      <w:r>
        <w:rPr>
          <w:noProof/>
        </w:rPr>
        <w:instrText xml:space="preserve"> PAGEREF _Toc107217524 \h </w:instrText>
      </w:r>
      <w:r>
        <w:rPr>
          <w:noProof/>
        </w:rPr>
      </w:r>
      <w:r>
        <w:rPr>
          <w:noProof/>
        </w:rPr>
        <w:fldChar w:fldCharType="separate"/>
      </w:r>
      <w:r>
        <w:rPr>
          <w:noProof/>
        </w:rPr>
        <w:t>5</w:t>
      </w:r>
      <w:r>
        <w:rPr>
          <w:noProof/>
        </w:rPr>
        <w:fldChar w:fldCharType="end"/>
      </w:r>
    </w:p>
    <w:p w14:paraId="1CBD337E" w14:textId="05E82366" w:rsidR="00EE0990" w:rsidRDefault="00EE0990">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1.3 (6 December 2021)</w:t>
      </w:r>
      <w:r>
        <w:rPr>
          <w:noProof/>
        </w:rPr>
        <w:tab/>
      </w:r>
      <w:r>
        <w:rPr>
          <w:noProof/>
        </w:rPr>
        <w:fldChar w:fldCharType="begin"/>
      </w:r>
      <w:r>
        <w:rPr>
          <w:noProof/>
        </w:rPr>
        <w:instrText xml:space="preserve"> PAGEREF _Toc107217525 \h </w:instrText>
      </w:r>
      <w:r>
        <w:rPr>
          <w:noProof/>
        </w:rPr>
      </w:r>
      <w:r>
        <w:rPr>
          <w:noProof/>
        </w:rPr>
        <w:fldChar w:fldCharType="separate"/>
      </w:r>
      <w:r>
        <w:rPr>
          <w:noProof/>
        </w:rPr>
        <w:t>5</w:t>
      </w:r>
      <w:r>
        <w:rPr>
          <w:noProof/>
        </w:rPr>
        <w:fldChar w:fldCharType="end"/>
      </w:r>
    </w:p>
    <w:p w14:paraId="216D20F9" w14:textId="6CC896E6" w:rsidR="00EE0990" w:rsidRDefault="00EE0990">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1.4 (14 June 2022)</w:t>
      </w:r>
      <w:r>
        <w:rPr>
          <w:noProof/>
        </w:rPr>
        <w:tab/>
      </w:r>
      <w:r>
        <w:rPr>
          <w:noProof/>
        </w:rPr>
        <w:fldChar w:fldCharType="begin"/>
      </w:r>
      <w:r>
        <w:rPr>
          <w:noProof/>
        </w:rPr>
        <w:instrText xml:space="preserve"> PAGEREF _Toc107217526 \h </w:instrText>
      </w:r>
      <w:r>
        <w:rPr>
          <w:noProof/>
        </w:rPr>
      </w:r>
      <w:r>
        <w:rPr>
          <w:noProof/>
        </w:rPr>
        <w:fldChar w:fldCharType="separate"/>
      </w:r>
      <w:r>
        <w:rPr>
          <w:noProof/>
        </w:rPr>
        <w:t>5</w:t>
      </w:r>
      <w:r>
        <w:rPr>
          <w:noProof/>
        </w:rPr>
        <w:fldChar w:fldCharType="end"/>
      </w:r>
    </w:p>
    <w:p w14:paraId="7296ACC6" w14:textId="6286C463" w:rsidR="00EE0990" w:rsidRDefault="00EE0990">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4F31E9">
        <w:rPr>
          <w:noProof/>
          <w:color w:val="000000"/>
          <w14:scene3d>
            <w14:camera w14:prst="orthographicFront"/>
            <w14:lightRig w14:rig="threePt" w14:dir="t">
              <w14:rot w14:lat="0" w14:lon="0" w14:rev="0"/>
            </w14:lightRig>
          </w14:scene3d>
        </w:rPr>
        <w:t>1</w:t>
      </w:r>
      <w:r>
        <w:rPr>
          <w:rFonts w:asciiTheme="minorHAnsi" w:eastAsiaTheme="minorEastAsia" w:hAnsiTheme="minorHAnsi" w:cstheme="minorBidi"/>
          <w:b w:val="0"/>
          <w:caps w:val="0"/>
          <w:noProof/>
          <w:sz w:val="22"/>
          <w:szCs w:val="22"/>
          <w:lang w:val="en-NZ" w:eastAsia="en-NZ"/>
        </w:rPr>
        <w:tab/>
      </w:r>
      <w:r>
        <w:rPr>
          <w:noProof/>
        </w:rPr>
        <w:t>Purpose of this Document</w:t>
      </w:r>
      <w:r>
        <w:rPr>
          <w:noProof/>
        </w:rPr>
        <w:tab/>
      </w:r>
      <w:r>
        <w:rPr>
          <w:noProof/>
        </w:rPr>
        <w:fldChar w:fldCharType="begin"/>
      </w:r>
      <w:r>
        <w:rPr>
          <w:noProof/>
        </w:rPr>
        <w:instrText xml:space="preserve"> PAGEREF _Toc107217527 \h </w:instrText>
      </w:r>
      <w:r>
        <w:rPr>
          <w:noProof/>
        </w:rPr>
      </w:r>
      <w:r>
        <w:rPr>
          <w:noProof/>
        </w:rPr>
        <w:fldChar w:fldCharType="separate"/>
      </w:r>
      <w:r>
        <w:rPr>
          <w:noProof/>
        </w:rPr>
        <w:t>6</w:t>
      </w:r>
      <w:r>
        <w:rPr>
          <w:noProof/>
        </w:rPr>
        <w:fldChar w:fldCharType="end"/>
      </w:r>
    </w:p>
    <w:p w14:paraId="196F0A3D" w14:textId="0708B762" w:rsidR="00EE0990" w:rsidRDefault="00EE0990">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4F31E9">
        <w:rPr>
          <w:noProof/>
          <w:color w:val="000000"/>
          <w14:scene3d>
            <w14:camera w14:prst="orthographicFront"/>
            <w14:lightRig w14:rig="threePt" w14:dir="t">
              <w14:rot w14:lat="0" w14:lon="0" w14:rev="0"/>
            </w14:lightRig>
          </w14:scene3d>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_Toc107217528 \h </w:instrText>
      </w:r>
      <w:r>
        <w:rPr>
          <w:noProof/>
        </w:rPr>
      </w:r>
      <w:r>
        <w:rPr>
          <w:noProof/>
        </w:rPr>
        <w:fldChar w:fldCharType="separate"/>
      </w:r>
      <w:r>
        <w:rPr>
          <w:noProof/>
        </w:rPr>
        <w:t>7</w:t>
      </w:r>
      <w:r>
        <w:rPr>
          <w:noProof/>
        </w:rPr>
        <w:fldChar w:fldCharType="end"/>
      </w:r>
    </w:p>
    <w:p w14:paraId="53E885A0" w14:textId="1C86505D" w:rsidR="00EE0990" w:rsidRDefault="00EE0990">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4F31E9">
        <w:rPr>
          <w:noProof/>
          <w:color w:val="000000"/>
          <w14:scene3d>
            <w14:camera w14:prst="orthographicFront"/>
            <w14:lightRig w14:rig="threePt" w14:dir="t">
              <w14:rot w14:lat="0" w14:lon="0" w14:rev="0"/>
            </w14:lightRig>
          </w14:scene3d>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_Toc107217529 \h </w:instrText>
      </w:r>
      <w:r>
        <w:rPr>
          <w:noProof/>
        </w:rPr>
      </w:r>
      <w:r>
        <w:rPr>
          <w:noProof/>
        </w:rPr>
        <w:fldChar w:fldCharType="separate"/>
      </w:r>
      <w:r>
        <w:rPr>
          <w:noProof/>
        </w:rPr>
        <w:t>8</w:t>
      </w:r>
      <w:r>
        <w:rPr>
          <w:noProof/>
        </w:rPr>
        <w:fldChar w:fldCharType="end"/>
      </w:r>
    </w:p>
    <w:p w14:paraId="1A5B1F32" w14:textId="7C6C7EC8"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_Toc107217530 \h </w:instrText>
      </w:r>
      <w:r>
        <w:rPr>
          <w:noProof/>
        </w:rPr>
      </w:r>
      <w:r>
        <w:rPr>
          <w:noProof/>
        </w:rPr>
        <w:fldChar w:fldCharType="separate"/>
      </w:r>
      <w:r>
        <w:rPr>
          <w:noProof/>
        </w:rPr>
        <w:t>9</w:t>
      </w:r>
      <w:r>
        <w:rPr>
          <w:noProof/>
        </w:rPr>
        <w:fldChar w:fldCharType="end"/>
      </w:r>
    </w:p>
    <w:p w14:paraId="34C8935D" w14:textId="55E3AEE7"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_Toc107217531 \h </w:instrText>
      </w:r>
      <w:r>
        <w:rPr>
          <w:noProof/>
        </w:rPr>
      </w:r>
      <w:r>
        <w:rPr>
          <w:noProof/>
        </w:rPr>
        <w:fldChar w:fldCharType="separate"/>
      </w:r>
      <w:r>
        <w:rPr>
          <w:noProof/>
        </w:rPr>
        <w:t>9</w:t>
      </w:r>
      <w:r>
        <w:rPr>
          <w:noProof/>
        </w:rPr>
        <w:fldChar w:fldCharType="end"/>
      </w:r>
    </w:p>
    <w:p w14:paraId="0DCA143B" w14:textId="3C9A605C"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3.2.1</w:t>
      </w:r>
      <w:r>
        <w:rPr>
          <w:rFonts w:asciiTheme="minorHAnsi" w:eastAsiaTheme="minorEastAsia" w:hAnsiTheme="minorHAnsi" w:cstheme="minorBidi"/>
          <w:i w:val="0"/>
          <w:noProof/>
          <w:sz w:val="22"/>
          <w:szCs w:val="22"/>
          <w:lang w:val="en-NZ" w:eastAsia="en-NZ"/>
        </w:rPr>
        <w:tab/>
      </w:r>
      <w:r>
        <w:rPr>
          <w:noProof/>
        </w:rPr>
        <w:t>Changes from WIESNZ20 to WIESNZ21</w:t>
      </w:r>
      <w:r>
        <w:rPr>
          <w:noProof/>
        </w:rPr>
        <w:tab/>
      </w:r>
      <w:r>
        <w:rPr>
          <w:noProof/>
        </w:rPr>
        <w:fldChar w:fldCharType="begin"/>
      </w:r>
      <w:r>
        <w:rPr>
          <w:noProof/>
        </w:rPr>
        <w:instrText xml:space="preserve"> PAGEREF _Toc107217532 \h </w:instrText>
      </w:r>
      <w:r>
        <w:rPr>
          <w:noProof/>
        </w:rPr>
      </w:r>
      <w:r>
        <w:rPr>
          <w:noProof/>
        </w:rPr>
        <w:fldChar w:fldCharType="separate"/>
      </w:r>
      <w:r>
        <w:rPr>
          <w:noProof/>
        </w:rPr>
        <w:t>9</w:t>
      </w:r>
      <w:r>
        <w:rPr>
          <w:noProof/>
        </w:rPr>
        <w:fldChar w:fldCharType="end"/>
      </w:r>
    </w:p>
    <w:p w14:paraId="1C76CCD0" w14:textId="79CD4335"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3.2.2</w:t>
      </w:r>
      <w:r>
        <w:rPr>
          <w:rFonts w:asciiTheme="minorHAnsi" w:eastAsiaTheme="minorEastAsia" w:hAnsiTheme="minorHAnsi" w:cstheme="minorBidi"/>
          <w:i w:val="0"/>
          <w:noProof/>
          <w:sz w:val="22"/>
          <w:szCs w:val="22"/>
          <w:lang w:val="en-NZ" w:eastAsia="en-NZ"/>
        </w:rPr>
        <w:tab/>
      </w:r>
      <w:r>
        <w:rPr>
          <w:noProof/>
        </w:rPr>
        <w:t>Changes from WIESNZ19 to WIESNZ20</w:t>
      </w:r>
      <w:r>
        <w:rPr>
          <w:noProof/>
        </w:rPr>
        <w:tab/>
      </w:r>
      <w:r>
        <w:rPr>
          <w:noProof/>
        </w:rPr>
        <w:fldChar w:fldCharType="begin"/>
      </w:r>
      <w:r>
        <w:rPr>
          <w:noProof/>
        </w:rPr>
        <w:instrText xml:space="preserve"> PAGEREF _Toc107217533 \h </w:instrText>
      </w:r>
      <w:r>
        <w:rPr>
          <w:noProof/>
        </w:rPr>
      </w:r>
      <w:r>
        <w:rPr>
          <w:noProof/>
        </w:rPr>
        <w:fldChar w:fldCharType="separate"/>
      </w:r>
      <w:r>
        <w:rPr>
          <w:noProof/>
        </w:rPr>
        <w:t>10</w:t>
      </w:r>
      <w:r>
        <w:rPr>
          <w:noProof/>
        </w:rPr>
        <w:fldChar w:fldCharType="end"/>
      </w:r>
    </w:p>
    <w:p w14:paraId="149C15F1" w14:textId="0CFD4B3C"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_Toc107217534 \h </w:instrText>
      </w:r>
      <w:r>
        <w:rPr>
          <w:noProof/>
        </w:rPr>
      </w:r>
      <w:r>
        <w:rPr>
          <w:noProof/>
        </w:rPr>
        <w:fldChar w:fldCharType="separate"/>
      </w:r>
      <w:r>
        <w:rPr>
          <w:noProof/>
        </w:rPr>
        <w:t>11</w:t>
      </w:r>
      <w:r>
        <w:rPr>
          <w:noProof/>
        </w:rPr>
        <w:fldChar w:fldCharType="end"/>
      </w:r>
    </w:p>
    <w:p w14:paraId="430271E0" w14:textId="418CCCEC"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Elements of the 2020 Casemix Work Programme</w:t>
      </w:r>
      <w:r>
        <w:rPr>
          <w:noProof/>
        </w:rPr>
        <w:tab/>
      </w:r>
      <w:r>
        <w:rPr>
          <w:noProof/>
        </w:rPr>
        <w:fldChar w:fldCharType="begin"/>
      </w:r>
      <w:r>
        <w:rPr>
          <w:noProof/>
        </w:rPr>
        <w:instrText xml:space="preserve"> PAGEREF _Toc107217535 \h </w:instrText>
      </w:r>
      <w:r>
        <w:rPr>
          <w:noProof/>
        </w:rPr>
      </w:r>
      <w:r>
        <w:rPr>
          <w:noProof/>
        </w:rPr>
        <w:fldChar w:fldCharType="separate"/>
      </w:r>
      <w:r>
        <w:rPr>
          <w:noProof/>
        </w:rPr>
        <w:t>11</w:t>
      </w:r>
      <w:r>
        <w:rPr>
          <w:noProof/>
        </w:rPr>
        <w:fldChar w:fldCharType="end"/>
      </w:r>
    </w:p>
    <w:p w14:paraId="4FD78879" w14:textId="23C0BCB9"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_Toc107217536 \h </w:instrText>
      </w:r>
      <w:r>
        <w:rPr>
          <w:noProof/>
        </w:rPr>
      </w:r>
      <w:r>
        <w:rPr>
          <w:noProof/>
        </w:rPr>
        <w:fldChar w:fldCharType="separate"/>
      </w:r>
      <w:r>
        <w:rPr>
          <w:noProof/>
        </w:rPr>
        <w:t>12</w:t>
      </w:r>
      <w:r>
        <w:rPr>
          <w:noProof/>
        </w:rPr>
        <w:fldChar w:fldCharType="end"/>
      </w:r>
    </w:p>
    <w:p w14:paraId="1A9B6B97" w14:textId="72BA1058"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3.6</w:t>
      </w:r>
      <w:r>
        <w:rPr>
          <w:rFonts w:asciiTheme="minorHAnsi" w:eastAsiaTheme="minorEastAsia" w:hAnsiTheme="minorHAnsi" w:cstheme="minorBidi"/>
          <w:smallCaps w:val="0"/>
          <w:noProof/>
          <w:sz w:val="22"/>
          <w:szCs w:val="22"/>
          <w:lang w:val="en-NZ" w:eastAsia="en-NZ"/>
        </w:rPr>
        <w:tab/>
      </w:r>
      <w:r>
        <w:rPr>
          <w:noProof/>
        </w:rPr>
        <w:t>Special Funding Arrangement for Temporomandibular Joint</w:t>
      </w:r>
      <w:r w:rsidRPr="004F31E9">
        <w:rPr>
          <w:noProof/>
          <w:color w:val="333333"/>
        </w:rPr>
        <w:t xml:space="preserve"> </w:t>
      </w:r>
      <w:r>
        <w:rPr>
          <w:noProof/>
        </w:rPr>
        <w:t>Replacement (TMJ)</w:t>
      </w:r>
      <w:r>
        <w:rPr>
          <w:noProof/>
        </w:rPr>
        <w:tab/>
      </w:r>
      <w:r>
        <w:rPr>
          <w:noProof/>
        </w:rPr>
        <w:fldChar w:fldCharType="begin"/>
      </w:r>
      <w:r>
        <w:rPr>
          <w:noProof/>
        </w:rPr>
        <w:instrText xml:space="preserve"> PAGEREF _Toc107217537 \h </w:instrText>
      </w:r>
      <w:r>
        <w:rPr>
          <w:noProof/>
        </w:rPr>
      </w:r>
      <w:r>
        <w:rPr>
          <w:noProof/>
        </w:rPr>
        <w:fldChar w:fldCharType="separate"/>
      </w:r>
      <w:r>
        <w:rPr>
          <w:noProof/>
        </w:rPr>
        <w:t>12</w:t>
      </w:r>
      <w:r>
        <w:rPr>
          <w:noProof/>
        </w:rPr>
        <w:fldChar w:fldCharType="end"/>
      </w:r>
    </w:p>
    <w:p w14:paraId="577B4D55" w14:textId="3D3109AF"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3.7</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_Toc107217538 \h </w:instrText>
      </w:r>
      <w:r>
        <w:rPr>
          <w:noProof/>
        </w:rPr>
      </w:r>
      <w:r>
        <w:rPr>
          <w:noProof/>
        </w:rPr>
        <w:fldChar w:fldCharType="separate"/>
      </w:r>
      <w:r>
        <w:rPr>
          <w:noProof/>
        </w:rPr>
        <w:t>12</w:t>
      </w:r>
      <w:r>
        <w:rPr>
          <w:noProof/>
        </w:rPr>
        <w:fldChar w:fldCharType="end"/>
      </w:r>
    </w:p>
    <w:p w14:paraId="305288AD" w14:textId="437A3C63" w:rsidR="00EE0990" w:rsidRDefault="00EE0990">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4F31E9">
        <w:rPr>
          <w:noProof/>
          <w:color w:val="000000"/>
          <w14:scene3d>
            <w14:camera w14:prst="orthographicFront"/>
            <w14:lightRig w14:rig="threePt" w14:dir="t">
              <w14:rot w14:lat="0" w14:lon="0" w14:rev="0"/>
            </w14:lightRig>
          </w14:scene3d>
        </w:rPr>
        <w:t>4</w:t>
      </w:r>
      <w:r>
        <w:rPr>
          <w:rFonts w:asciiTheme="minorHAnsi" w:eastAsiaTheme="minorEastAsia" w:hAnsiTheme="minorHAnsi" w:cstheme="minorBidi"/>
          <w:b w:val="0"/>
          <w:caps w:val="0"/>
          <w:noProof/>
          <w:sz w:val="22"/>
          <w:szCs w:val="22"/>
          <w:lang w:val="en-NZ" w:eastAsia="en-NZ"/>
        </w:rPr>
        <w:tab/>
      </w:r>
      <w:r>
        <w:rPr>
          <w:noProof/>
        </w:rPr>
        <w:t>WIESNZ21 Calculation</w:t>
      </w:r>
      <w:r>
        <w:rPr>
          <w:noProof/>
        </w:rPr>
        <w:tab/>
      </w:r>
      <w:r>
        <w:rPr>
          <w:noProof/>
        </w:rPr>
        <w:fldChar w:fldCharType="begin"/>
      </w:r>
      <w:r>
        <w:rPr>
          <w:noProof/>
        </w:rPr>
        <w:instrText xml:space="preserve"> PAGEREF _Toc107217539 \h </w:instrText>
      </w:r>
      <w:r>
        <w:rPr>
          <w:noProof/>
        </w:rPr>
      </w:r>
      <w:r>
        <w:rPr>
          <w:noProof/>
        </w:rPr>
        <w:fldChar w:fldCharType="separate"/>
      </w:r>
      <w:r>
        <w:rPr>
          <w:noProof/>
        </w:rPr>
        <w:t>13</w:t>
      </w:r>
      <w:r>
        <w:rPr>
          <w:noProof/>
        </w:rPr>
        <w:fldChar w:fldCharType="end"/>
      </w:r>
    </w:p>
    <w:p w14:paraId="695223AC" w14:textId="1DA6FDFC"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_Toc107217540 \h </w:instrText>
      </w:r>
      <w:r>
        <w:rPr>
          <w:noProof/>
        </w:rPr>
      </w:r>
      <w:r>
        <w:rPr>
          <w:noProof/>
        </w:rPr>
        <w:fldChar w:fldCharType="separate"/>
      </w:r>
      <w:r>
        <w:rPr>
          <w:noProof/>
        </w:rPr>
        <w:t>13</w:t>
      </w:r>
      <w:r>
        <w:rPr>
          <w:noProof/>
        </w:rPr>
        <w:fldChar w:fldCharType="end"/>
      </w:r>
    </w:p>
    <w:p w14:paraId="0F2F5AA0" w14:textId="1BEC3A57"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_Toc107217541 \h </w:instrText>
      </w:r>
      <w:r>
        <w:rPr>
          <w:noProof/>
        </w:rPr>
      </w:r>
      <w:r>
        <w:rPr>
          <w:noProof/>
        </w:rPr>
        <w:fldChar w:fldCharType="separate"/>
      </w:r>
      <w:r>
        <w:rPr>
          <w:noProof/>
        </w:rPr>
        <w:t>13</w:t>
      </w:r>
      <w:r>
        <w:rPr>
          <w:noProof/>
        </w:rPr>
        <w:fldChar w:fldCharType="end"/>
      </w:r>
    </w:p>
    <w:p w14:paraId="26B45723" w14:textId="1D9BCE12"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lang w:eastAsia="en-NZ"/>
          <w14:scene3d>
            <w14:camera w14:prst="orthographicFront"/>
            <w14:lightRig w14:rig="threePt" w14:dir="t">
              <w14:rot w14:lat="0" w14:lon="0" w14:rev="0"/>
            </w14:lightRig>
          </w14:scene3d>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_Toc107217542 \h </w:instrText>
      </w:r>
      <w:r>
        <w:rPr>
          <w:noProof/>
        </w:rPr>
      </w:r>
      <w:r>
        <w:rPr>
          <w:noProof/>
        </w:rPr>
        <w:fldChar w:fldCharType="separate"/>
      </w:r>
      <w:r>
        <w:rPr>
          <w:noProof/>
        </w:rPr>
        <w:t>13</w:t>
      </w:r>
      <w:r>
        <w:rPr>
          <w:noProof/>
        </w:rPr>
        <w:fldChar w:fldCharType="end"/>
      </w:r>
    </w:p>
    <w:p w14:paraId="6F7F973A" w14:textId="09774E7F"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_Toc107217543 \h </w:instrText>
      </w:r>
      <w:r>
        <w:rPr>
          <w:noProof/>
        </w:rPr>
      </w:r>
      <w:r>
        <w:rPr>
          <w:noProof/>
        </w:rPr>
        <w:fldChar w:fldCharType="separate"/>
      </w:r>
      <w:r>
        <w:rPr>
          <w:noProof/>
        </w:rPr>
        <w:t>13</w:t>
      </w:r>
      <w:r>
        <w:rPr>
          <w:noProof/>
        </w:rPr>
        <w:fldChar w:fldCharType="end"/>
      </w:r>
    </w:p>
    <w:p w14:paraId="0CD99125" w14:textId="71B20572"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_Toc107217544 \h </w:instrText>
      </w:r>
      <w:r>
        <w:rPr>
          <w:noProof/>
        </w:rPr>
      </w:r>
      <w:r>
        <w:rPr>
          <w:noProof/>
        </w:rPr>
        <w:fldChar w:fldCharType="separate"/>
      </w:r>
      <w:r>
        <w:rPr>
          <w:noProof/>
        </w:rPr>
        <w:t>14</w:t>
      </w:r>
      <w:r>
        <w:rPr>
          <w:noProof/>
        </w:rPr>
        <w:fldChar w:fldCharType="end"/>
      </w:r>
    </w:p>
    <w:p w14:paraId="11A202B3" w14:textId="67922039"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_Toc107217545 \h </w:instrText>
      </w:r>
      <w:r>
        <w:rPr>
          <w:noProof/>
        </w:rPr>
      </w:r>
      <w:r>
        <w:rPr>
          <w:noProof/>
        </w:rPr>
        <w:fldChar w:fldCharType="separate"/>
      </w:r>
      <w:r>
        <w:rPr>
          <w:noProof/>
        </w:rPr>
        <w:t>14</w:t>
      </w:r>
      <w:r>
        <w:rPr>
          <w:noProof/>
        </w:rPr>
        <w:fldChar w:fldCharType="end"/>
      </w:r>
    </w:p>
    <w:p w14:paraId="0F4E40BB" w14:textId="1C20A6F6"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_Toc107217546 \h </w:instrText>
      </w:r>
      <w:r>
        <w:rPr>
          <w:noProof/>
        </w:rPr>
      </w:r>
      <w:r>
        <w:rPr>
          <w:noProof/>
        </w:rPr>
        <w:fldChar w:fldCharType="separate"/>
      </w:r>
      <w:r>
        <w:rPr>
          <w:noProof/>
        </w:rPr>
        <w:t>16</w:t>
      </w:r>
      <w:r>
        <w:rPr>
          <w:noProof/>
        </w:rPr>
        <w:fldChar w:fldCharType="end"/>
      </w:r>
    </w:p>
    <w:p w14:paraId="48160626" w14:textId="2782F438"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_Toc107217547 \h </w:instrText>
      </w:r>
      <w:r>
        <w:rPr>
          <w:noProof/>
        </w:rPr>
      </w:r>
      <w:r>
        <w:rPr>
          <w:noProof/>
        </w:rPr>
        <w:fldChar w:fldCharType="separate"/>
      </w:r>
      <w:r>
        <w:rPr>
          <w:noProof/>
        </w:rPr>
        <w:t>16</w:t>
      </w:r>
      <w:r>
        <w:rPr>
          <w:noProof/>
        </w:rPr>
        <w:fldChar w:fldCharType="end"/>
      </w:r>
    </w:p>
    <w:p w14:paraId="0FF6ACD6" w14:textId="60767065"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_Toc107217548 \h </w:instrText>
      </w:r>
      <w:r>
        <w:rPr>
          <w:noProof/>
        </w:rPr>
      </w:r>
      <w:r>
        <w:rPr>
          <w:noProof/>
        </w:rPr>
        <w:fldChar w:fldCharType="separate"/>
      </w:r>
      <w:r>
        <w:rPr>
          <w:noProof/>
        </w:rPr>
        <w:t>17</w:t>
      </w:r>
      <w:r>
        <w:rPr>
          <w:noProof/>
        </w:rPr>
        <w:fldChar w:fldCharType="end"/>
      </w:r>
    </w:p>
    <w:p w14:paraId="055136BB" w14:textId="5F85DEBF"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_Toc107217549 \h </w:instrText>
      </w:r>
      <w:r>
        <w:rPr>
          <w:noProof/>
        </w:rPr>
      </w:r>
      <w:r>
        <w:rPr>
          <w:noProof/>
        </w:rPr>
        <w:fldChar w:fldCharType="separate"/>
      </w:r>
      <w:r>
        <w:rPr>
          <w:noProof/>
        </w:rPr>
        <w:t>17</w:t>
      </w:r>
      <w:r>
        <w:rPr>
          <w:noProof/>
        </w:rPr>
        <w:fldChar w:fldCharType="end"/>
      </w:r>
    </w:p>
    <w:p w14:paraId="17AD6520" w14:textId="5A17ADC6"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_Toc107217550 \h </w:instrText>
      </w:r>
      <w:r>
        <w:rPr>
          <w:noProof/>
        </w:rPr>
      </w:r>
      <w:r>
        <w:rPr>
          <w:noProof/>
        </w:rPr>
        <w:fldChar w:fldCharType="separate"/>
      </w:r>
      <w:r>
        <w:rPr>
          <w:noProof/>
        </w:rPr>
        <w:t>17</w:t>
      </w:r>
      <w:r>
        <w:rPr>
          <w:noProof/>
        </w:rPr>
        <w:fldChar w:fldCharType="end"/>
      </w:r>
    </w:p>
    <w:p w14:paraId="720D3126" w14:textId="6B011D39"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_Toc107217551 \h </w:instrText>
      </w:r>
      <w:r>
        <w:rPr>
          <w:noProof/>
        </w:rPr>
      </w:r>
      <w:r>
        <w:rPr>
          <w:noProof/>
        </w:rPr>
        <w:fldChar w:fldCharType="separate"/>
      </w:r>
      <w:r>
        <w:rPr>
          <w:noProof/>
        </w:rPr>
        <w:t>17</w:t>
      </w:r>
      <w:r>
        <w:rPr>
          <w:noProof/>
        </w:rPr>
        <w:fldChar w:fldCharType="end"/>
      </w:r>
    </w:p>
    <w:p w14:paraId="7F23654E" w14:textId="0B82BFFD"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4.4.1</w:t>
      </w:r>
      <w:r>
        <w:rPr>
          <w:rFonts w:asciiTheme="minorHAnsi" w:eastAsiaTheme="minorEastAsia" w:hAnsiTheme="minorHAnsi" w:cstheme="minorBidi"/>
          <w:i w:val="0"/>
          <w:noProof/>
          <w:sz w:val="22"/>
          <w:szCs w:val="22"/>
          <w:lang w:val="en-NZ" w:eastAsia="en-NZ"/>
        </w:rPr>
        <w:tab/>
      </w:r>
      <w:r>
        <w:rPr>
          <w:noProof/>
        </w:rPr>
        <w:t>Calculating WIESNZ21</w:t>
      </w:r>
      <w:r>
        <w:rPr>
          <w:noProof/>
        </w:rPr>
        <w:tab/>
      </w:r>
      <w:r>
        <w:rPr>
          <w:noProof/>
        </w:rPr>
        <w:fldChar w:fldCharType="begin"/>
      </w:r>
      <w:r>
        <w:rPr>
          <w:noProof/>
        </w:rPr>
        <w:instrText xml:space="preserve"> PAGEREF _Toc107217552 \h </w:instrText>
      </w:r>
      <w:r>
        <w:rPr>
          <w:noProof/>
        </w:rPr>
      </w:r>
      <w:r>
        <w:rPr>
          <w:noProof/>
        </w:rPr>
        <w:fldChar w:fldCharType="separate"/>
      </w:r>
      <w:r>
        <w:rPr>
          <w:noProof/>
        </w:rPr>
        <w:t>20</w:t>
      </w:r>
      <w:r>
        <w:rPr>
          <w:noProof/>
        </w:rPr>
        <w:fldChar w:fldCharType="end"/>
      </w:r>
    </w:p>
    <w:p w14:paraId="0BF24DC3" w14:textId="635C9224"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4.4.2</w:t>
      </w:r>
      <w:r>
        <w:rPr>
          <w:rFonts w:asciiTheme="minorHAnsi" w:eastAsiaTheme="minorEastAsia" w:hAnsiTheme="minorHAnsi" w:cstheme="minorBidi"/>
          <w:i w:val="0"/>
          <w:noProof/>
          <w:sz w:val="22"/>
          <w:szCs w:val="22"/>
          <w:lang w:val="en-NZ" w:eastAsia="en-NZ"/>
        </w:rPr>
        <w:tab/>
      </w:r>
      <w:r>
        <w:rPr>
          <w:noProof/>
        </w:rPr>
        <w:t>Co-payment for Mechanical Ventilation</w:t>
      </w:r>
      <w:r>
        <w:rPr>
          <w:noProof/>
        </w:rPr>
        <w:tab/>
      </w:r>
      <w:r>
        <w:rPr>
          <w:noProof/>
        </w:rPr>
        <w:fldChar w:fldCharType="begin"/>
      </w:r>
      <w:r>
        <w:rPr>
          <w:noProof/>
        </w:rPr>
        <w:instrText xml:space="preserve"> PAGEREF _Toc107217553 \h </w:instrText>
      </w:r>
      <w:r>
        <w:rPr>
          <w:noProof/>
        </w:rPr>
      </w:r>
      <w:r>
        <w:rPr>
          <w:noProof/>
        </w:rPr>
        <w:fldChar w:fldCharType="separate"/>
      </w:r>
      <w:r>
        <w:rPr>
          <w:noProof/>
        </w:rPr>
        <w:t>20</w:t>
      </w:r>
      <w:r>
        <w:rPr>
          <w:noProof/>
        </w:rPr>
        <w:fldChar w:fldCharType="end"/>
      </w:r>
    </w:p>
    <w:p w14:paraId="699DDF05" w14:textId="40258A14"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4.4.3</w:t>
      </w:r>
      <w:r>
        <w:rPr>
          <w:rFonts w:asciiTheme="minorHAnsi" w:eastAsiaTheme="minorEastAsia" w:hAnsiTheme="minorHAnsi" w:cstheme="minorBidi"/>
          <w:i w:val="0"/>
          <w:noProof/>
          <w:sz w:val="22"/>
          <w:szCs w:val="22"/>
          <w:lang w:val="en-NZ" w:eastAsia="en-NZ"/>
        </w:rPr>
        <w:tab/>
      </w:r>
      <w:r>
        <w:rPr>
          <w:noProof/>
        </w:rPr>
        <w:t>Co-payment for AAA and ASD</w:t>
      </w:r>
      <w:r>
        <w:rPr>
          <w:noProof/>
        </w:rPr>
        <w:tab/>
      </w:r>
      <w:r>
        <w:rPr>
          <w:noProof/>
        </w:rPr>
        <w:fldChar w:fldCharType="begin"/>
      </w:r>
      <w:r>
        <w:rPr>
          <w:noProof/>
        </w:rPr>
        <w:instrText xml:space="preserve"> PAGEREF _Toc107217554 \h </w:instrText>
      </w:r>
      <w:r>
        <w:rPr>
          <w:noProof/>
        </w:rPr>
      </w:r>
      <w:r>
        <w:rPr>
          <w:noProof/>
        </w:rPr>
        <w:fldChar w:fldCharType="separate"/>
      </w:r>
      <w:r>
        <w:rPr>
          <w:noProof/>
        </w:rPr>
        <w:t>21</w:t>
      </w:r>
      <w:r>
        <w:rPr>
          <w:noProof/>
        </w:rPr>
        <w:fldChar w:fldCharType="end"/>
      </w:r>
    </w:p>
    <w:p w14:paraId="6881B0F5" w14:textId="09800CCC"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4.4.4</w:t>
      </w:r>
      <w:r>
        <w:rPr>
          <w:rFonts w:asciiTheme="minorHAnsi" w:eastAsiaTheme="minorEastAsia" w:hAnsiTheme="minorHAnsi" w:cstheme="minorBidi"/>
          <w:i w:val="0"/>
          <w:noProof/>
          <w:sz w:val="22"/>
          <w:szCs w:val="22"/>
          <w:lang w:val="en-NZ" w:eastAsia="en-NZ"/>
        </w:rPr>
        <w:tab/>
      </w:r>
      <w:r>
        <w:rPr>
          <w:noProof/>
        </w:rPr>
        <w:t>Co-payments for Scoliosis Implants and Electrophysiological Studies</w:t>
      </w:r>
      <w:r>
        <w:rPr>
          <w:noProof/>
        </w:rPr>
        <w:tab/>
      </w:r>
      <w:r>
        <w:rPr>
          <w:noProof/>
        </w:rPr>
        <w:fldChar w:fldCharType="begin"/>
      </w:r>
      <w:r>
        <w:rPr>
          <w:noProof/>
        </w:rPr>
        <w:instrText xml:space="preserve"> PAGEREF _Toc107217555 \h </w:instrText>
      </w:r>
      <w:r>
        <w:rPr>
          <w:noProof/>
        </w:rPr>
      </w:r>
      <w:r>
        <w:rPr>
          <w:noProof/>
        </w:rPr>
        <w:fldChar w:fldCharType="separate"/>
      </w:r>
      <w:r>
        <w:rPr>
          <w:noProof/>
        </w:rPr>
        <w:t>22</w:t>
      </w:r>
      <w:r>
        <w:rPr>
          <w:noProof/>
        </w:rPr>
        <w:fldChar w:fldCharType="end"/>
      </w:r>
    </w:p>
    <w:p w14:paraId="526EA7A8" w14:textId="6B981831"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4.4.5</w:t>
      </w:r>
      <w:r>
        <w:rPr>
          <w:rFonts w:asciiTheme="minorHAnsi" w:eastAsiaTheme="minorEastAsia" w:hAnsiTheme="minorHAnsi" w:cstheme="minorBidi"/>
          <w:i w:val="0"/>
          <w:noProof/>
          <w:sz w:val="22"/>
          <w:szCs w:val="22"/>
          <w:lang w:val="en-NZ" w:eastAsia="en-NZ"/>
        </w:rPr>
        <w:tab/>
      </w:r>
      <w:r>
        <w:rPr>
          <w:noProof/>
        </w:rPr>
        <w:t>Co-payment for Live Donor Nephrectomy (LDN)</w:t>
      </w:r>
      <w:r>
        <w:rPr>
          <w:noProof/>
        </w:rPr>
        <w:tab/>
      </w:r>
      <w:r>
        <w:rPr>
          <w:noProof/>
        </w:rPr>
        <w:fldChar w:fldCharType="begin"/>
      </w:r>
      <w:r>
        <w:rPr>
          <w:noProof/>
        </w:rPr>
        <w:instrText xml:space="preserve"> PAGEREF _Toc107217556 \h </w:instrText>
      </w:r>
      <w:r>
        <w:rPr>
          <w:noProof/>
        </w:rPr>
      </w:r>
      <w:r>
        <w:rPr>
          <w:noProof/>
        </w:rPr>
        <w:fldChar w:fldCharType="separate"/>
      </w:r>
      <w:r>
        <w:rPr>
          <w:noProof/>
        </w:rPr>
        <w:t>23</w:t>
      </w:r>
      <w:r>
        <w:rPr>
          <w:noProof/>
        </w:rPr>
        <w:fldChar w:fldCharType="end"/>
      </w:r>
    </w:p>
    <w:p w14:paraId="7A22AD26" w14:textId="76BE4635"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4.4.6</w:t>
      </w:r>
      <w:r>
        <w:rPr>
          <w:rFonts w:asciiTheme="minorHAnsi" w:eastAsiaTheme="minorEastAsia" w:hAnsiTheme="minorHAnsi" w:cstheme="minorBidi"/>
          <w:i w:val="0"/>
          <w:noProof/>
          <w:sz w:val="22"/>
          <w:szCs w:val="22"/>
          <w:lang w:val="en-NZ" w:eastAsia="en-NZ"/>
        </w:rPr>
        <w:tab/>
      </w:r>
      <w:r>
        <w:rPr>
          <w:noProof/>
        </w:rPr>
        <w:t>Co-payment for Ventricular Assist Devices (VADs) for Adults</w:t>
      </w:r>
      <w:r>
        <w:rPr>
          <w:noProof/>
        </w:rPr>
        <w:tab/>
      </w:r>
      <w:r>
        <w:rPr>
          <w:noProof/>
        </w:rPr>
        <w:fldChar w:fldCharType="begin"/>
      </w:r>
      <w:r>
        <w:rPr>
          <w:noProof/>
        </w:rPr>
        <w:instrText xml:space="preserve"> PAGEREF _Toc107217557 \h </w:instrText>
      </w:r>
      <w:r>
        <w:rPr>
          <w:noProof/>
        </w:rPr>
      </w:r>
      <w:r>
        <w:rPr>
          <w:noProof/>
        </w:rPr>
        <w:fldChar w:fldCharType="separate"/>
      </w:r>
      <w:r>
        <w:rPr>
          <w:noProof/>
        </w:rPr>
        <w:t>24</w:t>
      </w:r>
      <w:r>
        <w:rPr>
          <w:noProof/>
        </w:rPr>
        <w:fldChar w:fldCharType="end"/>
      </w:r>
    </w:p>
    <w:p w14:paraId="1F5971D5" w14:textId="1D972E17"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4.4.7</w:t>
      </w:r>
      <w:r>
        <w:rPr>
          <w:rFonts w:asciiTheme="minorHAnsi" w:eastAsiaTheme="minorEastAsia" w:hAnsiTheme="minorHAnsi" w:cstheme="minorBidi"/>
          <w:i w:val="0"/>
          <w:noProof/>
          <w:sz w:val="22"/>
          <w:szCs w:val="22"/>
          <w:lang w:val="en-NZ" w:eastAsia="en-NZ"/>
        </w:rPr>
        <w:tab/>
      </w:r>
      <w:r>
        <w:rPr>
          <w:noProof/>
        </w:rPr>
        <w:t>Co-payment for Complex Traumatic Limb (TLC)</w:t>
      </w:r>
      <w:r>
        <w:rPr>
          <w:noProof/>
        </w:rPr>
        <w:tab/>
      </w:r>
      <w:r>
        <w:rPr>
          <w:noProof/>
        </w:rPr>
        <w:fldChar w:fldCharType="begin"/>
      </w:r>
      <w:r>
        <w:rPr>
          <w:noProof/>
        </w:rPr>
        <w:instrText xml:space="preserve"> PAGEREF _Toc107217558 \h </w:instrText>
      </w:r>
      <w:r>
        <w:rPr>
          <w:noProof/>
        </w:rPr>
      </w:r>
      <w:r>
        <w:rPr>
          <w:noProof/>
        </w:rPr>
        <w:fldChar w:fldCharType="separate"/>
      </w:r>
      <w:r>
        <w:rPr>
          <w:noProof/>
        </w:rPr>
        <w:t>24</w:t>
      </w:r>
      <w:r>
        <w:rPr>
          <w:noProof/>
        </w:rPr>
        <w:fldChar w:fldCharType="end"/>
      </w:r>
    </w:p>
    <w:p w14:paraId="4570C8ED" w14:textId="58E557D4"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4.4.8</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 (MR)</w:t>
      </w:r>
      <w:r>
        <w:rPr>
          <w:noProof/>
        </w:rPr>
        <w:tab/>
      </w:r>
      <w:r>
        <w:rPr>
          <w:noProof/>
        </w:rPr>
        <w:fldChar w:fldCharType="begin"/>
      </w:r>
      <w:r>
        <w:rPr>
          <w:noProof/>
        </w:rPr>
        <w:instrText xml:space="preserve"> PAGEREF _Toc107217559 \h </w:instrText>
      </w:r>
      <w:r>
        <w:rPr>
          <w:noProof/>
        </w:rPr>
      </w:r>
      <w:r>
        <w:rPr>
          <w:noProof/>
        </w:rPr>
        <w:fldChar w:fldCharType="separate"/>
      </w:r>
      <w:r>
        <w:rPr>
          <w:noProof/>
        </w:rPr>
        <w:t>24</w:t>
      </w:r>
      <w:r>
        <w:rPr>
          <w:noProof/>
        </w:rPr>
        <w:fldChar w:fldCharType="end"/>
      </w:r>
    </w:p>
    <w:p w14:paraId="12D9100E" w14:textId="02B26C6C"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4.4.9</w:t>
      </w:r>
      <w:r>
        <w:rPr>
          <w:rFonts w:asciiTheme="minorHAnsi" w:eastAsiaTheme="minorEastAsia" w:hAnsiTheme="minorHAnsi" w:cstheme="minorBidi"/>
          <w:i w:val="0"/>
          <w:noProof/>
          <w:sz w:val="22"/>
          <w:szCs w:val="22"/>
          <w:lang w:val="en-NZ" w:eastAsia="en-NZ"/>
        </w:rPr>
        <w:tab/>
      </w:r>
      <w:r>
        <w:rPr>
          <w:noProof/>
        </w:rPr>
        <w:t>Co-payment for Gender Affirming Surgery (GR)</w:t>
      </w:r>
      <w:r>
        <w:rPr>
          <w:noProof/>
        </w:rPr>
        <w:tab/>
      </w:r>
      <w:r>
        <w:rPr>
          <w:noProof/>
        </w:rPr>
        <w:fldChar w:fldCharType="begin"/>
      </w:r>
      <w:r>
        <w:rPr>
          <w:noProof/>
        </w:rPr>
        <w:instrText xml:space="preserve"> PAGEREF _Toc107217560 \h </w:instrText>
      </w:r>
      <w:r>
        <w:rPr>
          <w:noProof/>
        </w:rPr>
      </w:r>
      <w:r>
        <w:rPr>
          <w:noProof/>
        </w:rPr>
        <w:fldChar w:fldCharType="separate"/>
      </w:r>
      <w:r>
        <w:rPr>
          <w:noProof/>
        </w:rPr>
        <w:t>25</w:t>
      </w:r>
      <w:r>
        <w:rPr>
          <w:noProof/>
        </w:rPr>
        <w:fldChar w:fldCharType="end"/>
      </w:r>
    </w:p>
    <w:p w14:paraId="2C49A867" w14:textId="47F53292"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4.4.10</w:t>
      </w:r>
      <w:r>
        <w:rPr>
          <w:rFonts w:asciiTheme="minorHAnsi" w:eastAsiaTheme="minorEastAsia" w:hAnsiTheme="minorHAnsi" w:cstheme="minorBidi"/>
          <w:i w:val="0"/>
          <w:noProof/>
          <w:sz w:val="22"/>
          <w:szCs w:val="22"/>
          <w:lang w:val="en-NZ" w:eastAsia="en-NZ"/>
        </w:rPr>
        <w:tab/>
      </w:r>
      <w:r>
        <w:rPr>
          <w:noProof/>
        </w:rPr>
        <w:t>Co-payment for Cardiac Lead Extraction (LE)</w:t>
      </w:r>
      <w:r>
        <w:rPr>
          <w:noProof/>
        </w:rPr>
        <w:tab/>
      </w:r>
      <w:r>
        <w:rPr>
          <w:noProof/>
        </w:rPr>
        <w:fldChar w:fldCharType="begin"/>
      </w:r>
      <w:r>
        <w:rPr>
          <w:noProof/>
        </w:rPr>
        <w:instrText xml:space="preserve"> PAGEREF _Toc107217561 \h </w:instrText>
      </w:r>
      <w:r>
        <w:rPr>
          <w:noProof/>
        </w:rPr>
      </w:r>
      <w:r>
        <w:rPr>
          <w:noProof/>
        </w:rPr>
        <w:fldChar w:fldCharType="separate"/>
      </w:r>
      <w:r>
        <w:rPr>
          <w:noProof/>
        </w:rPr>
        <w:t>26</w:t>
      </w:r>
      <w:r>
        <w:rPr>
          <w:noProof/>
        </w:rPr>
        <w:fldChar w:fldCharType="end"/>
      </w:r>
    </w:p>
    <w:p w14:paraId="20CE3D8E" w14:textId="49D05FB4"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4.4.11</w:t>
      </w:r>
      <w:r>
        <w:rPr>
          <w:rFonts w:asciiTheme="minorHAnsi" w:eastAsiaTheme="minorEastAsia" w:hAnsiTheme="minorHAnsi" w:cstheme="minorBidi"/>
          <w:i w:val="0"/>
          <w:noProof/>
          <w:sz w:val="22"/>
          <w:szCs w:val="22"/>
          <w:lang w:val="en-NZ" w:eastAsia="en-NZ"/>
        </w:rPr>
        <w:tab/>
      </w:r>
      <w:r>
        <w:rPr>
          <w:noProof/>
        </w:rPr>
        <w:t>Co-payment for Isolated Limb Infusion (ILI)</w:t>
      </w:r>
      <w:r>
        <w:rPr>
          <w:noProof/>
        </w:rPr>
        <w:tab/>
      </w:r>
      <w:r>
        <w:rPr>
          <w:noProof/>
        </w:rPr>
        <w:fldChar w:fldCharType="begin"/>
      </w:r>
      <w:r>
        <w:rPr>
          <w:noProof/>
        </w:rPr>
        <w:instrText xml:space="preserve"> PAGEREF _Toc107217562 \h </w:instrText>
      </w:r>
      <w:r>
        <w:rPr>
          <w:noProof/>
        </w:rPr>
      </w:r>
      <w:r>
        <w:rPr>
          <w:noProof/>
        </w:rPr>
        <w:fldChar w:fldCharType="separate"/>
      </w:r>
      <w:r>
        <w:rPr>
          <w:noProof/>
        </w:rPr>
        <w:t>26</w:t>
      </w:r>
      <w:r>
        <w:rPr>
          <w:noProof/>
        </w:rPr>
        <w:fldChar w:fldCharType="end"/>
      </w:r>
    </w:p>
    <w:p w14:paraId="231C24AA" w14:textId="29AA8105"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4.4.12</w:t>
      </w:r>
      <w:r>
        <w:rPr>
          <w:rFonts w:asciiTheme="minorHAnsi" w:eastAsiaTheme="minorEastAsia" w:hAnsiTheme="minorHAnsi" w:cstheme="minorBidi"/>
          <w:i w:val="0"/>
          <w:noProof/>
          <w:sz w:val="22"/>
          <w:szCs w:val="22"/>
          <w:lang w:val="en-NZ" w:eastAsia="en-NZ"/>
        </w:rPr>
        <w:tab/>
      </w:r>
      <w:r>
        <w:rPr>
          <w:noProof/>
        </w:rPr>
        <w:t>Co-payment for Peritonectomy with HIPEC (PH)</w:t>
      </w:r>
      <w:r>
        <w:rPr>
          <w:noProof/>
        </w:rPr>
        <w:tab/>
      </w:r>
      <w:r>
        <w:rPr>
          <w:noProof/>
        </w:rPr>
        <w:fldChar w:fldCharType="begin"/>
      </w:r>
      <w:r>
        <w:rPr>
          <w:noProof/>
        </w:rPr>
        <w:instrText xml:space="preserve"> PAGEREF _Toc107217563 \h </w:instrText>
      </w:r>
      <w:r>
        <w:rPr>
          <w:noProof/>
        </w:rPr>
      </w:r>
      <w:r>
        <w:rPr>
          <w:noProof/>
        </w:rPr>
        <w:fldChar w:fldCharType="separate"/>
      </w:r>
      <w:r>
        <w:rPr>
          <w:noProof/>
        </w:rPr>
        <w:t>27</w:t>
      </w:r>
      <w:r>
        <w:rPr>
          <w:noProof/>
        </w:rPr>
        <w:fldChar w:fldCharType="end"/>
      </w:r>
    </w:p>
    <w:p w14:paraId="09B74A74" w14:textId="1FAC85CB"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4.4.13</w:t>
      </w:r>
      <w:r>
        <w:rPr>
          <w:rFonts w:asciiTheme="minorHAnsi" w:eastAsiaTheme="minorEastAsia" w:hAnsiTheme="minorHAnsi" w:cstheme="minorBidi"/>
          <w:i w:val="0"/>
          <w:noProof/>
          <w:sz w:val="22"/>
          <w:szCs w:val="22"/>
          <w:lang w:val="en-NZ" w:eastAsia="en-NZ"/>
        </w:rPr>
        <w:tab/>
      </w:r>
      <w:r>
        <w:rPr>
          <w:noProof/>
        </w:rPr>
        <w:t>Co-payment for Pelvic Evisceration (PE) Surgery</w:t>
      </w:r>
      <w:r>
        <w:rPr>
          <w:noProof/>
        </w:rPr>
        <w:tab/>
      </w:r>
      <w:r>
        <w:rPr>
          <w:noProof/>
        </w:rPr>
        <w:fldChar w:fldCharType="begin"/>
      </w:r>
      <w:r>
        <w:rPr>
          <w:noProof/>
        </w:rPr>
        <w:instrText xml:space="preserve"> PAGEREF _Toc107217564 \h </w:instrText>
      </w:r>
      <w:r>
        <w:rPr>
          <w:noProof/>
        </w:rPr>
      </w:r>
      <w:r>
        <w:rPr>
          <w:noProof/>
        </w:rPr>
        <w:fldChar w:fldCharType="separate"/>
      </w:r>
      <w:r>
        <w:rPr>
          <w:noProof/>
        </w:rPr>
        <w:t>27</w:t>
      </w:r>
      <w:r>
        <w:rPr>
          <w:noProof/>
        </w:rPr>
        <w:fldChar w:fldCharType="end"/>
      </w:r>
    </w:p>
    <w:p w14:paraId="57AFFC8F" w14:textId="75E814AB"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4.4.14</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_Toc107217565 \h </w:instrText>
      </w:r>
      <w:r>
        <w:rPr>
          <w:noProof/>
        </w:rPr>
      </w:r>
      <w:r>
        <w:rPr>
          <w:noProof/>
        </w:rPr>
        <w:fldChar w:fldCharType="separate"/>
      </w:r>
      <w:r>
        <w:rPr>
          <w:noProof/>
        </w:rPr>
        <w:t>28</w:t>
      </w:r>
      <w:r>
        <w:rPr>
          <w:noProof/>
        </w:rPr>
        <w:fldChar w:fldCharType="end"/>
      </w:r>
    </w:p>
    <w:p w14:paraId="1578F18A" w14:textId="3B5611E2"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4.4.15</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_Toc107217566 \h </w:instrText>
      </w:r>
      <w:r>
        <w:rPr>
          <w:noProof/>
        </w:rPr>
      </w:r>
      <w:r>
        <w:rPr>
          <w:noProof/>
        </w:rPr>
        <w:fldChar w:fldCharType="separate"/>
      </w:r>
      <w:r>
        <w:rPr>
          <w:noProof/>
        </w:rPr>
        <w:t>30</w:t>
      </w:r>
      <w:r>
        <w:rPr>
          <w:noProof/>
        </w:rPr>
        <w:fldChar w:fldCharType="end"/>
      </w:r>
    </w:p>
    <w:p w14:paraId="5BD6EAB6" w14:textId="2637139E" w:rsidR="00EE0990" w:rsidRDefault="00EE0990">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4F31E9">
        <w:rPr>
          <w:noProof/>
          <w:color w:val="000000"/>
          <w14:scene3d>
            <w14:camera w14:prst="orthographicFront"/>
            <w14:lightRig w14:rig="threePt" w14:dir="t">
              <w14:rot w14:lat="0" w14:lon="0" w14:rev="0"/>
            </w14:lightRig>
          </w14:scene3d>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_Toc107217567 \h </w:instrText>
      </w:r>
      <w:r>
        <w:rPr>
          <w:noProof/>
        </w:rPr>
      </w:r>
      <w:r>
        <w:rPr>
          <w:noProof/>
        </w:rPr>
        <w:fldChar w:fldCharType="separate"/>
      </w:r>
      <w:r>
        <w:rPr>
          <w:noProof/>
        </w:rPr>
        <w:t>31</w:t>
      </w:r>
      <w:r>
        <w:rPr>
          <w:noProof/>
        </w:rPr>
        <w:fldChar w:fldCharType="end"/>
      </w:r>
    </w:p>
    <w:p w14:paraId="5EF72F11" w14:textId="264B995E"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_Toc107217568 \h </w:instrText>
      </w:r>
      <w:r>
        <w:rPr>
          <w:noProof/>
        </w:rPr>
      </w:r>
      <w:r>
        <w:rPr>
          <w:noProof/>
        </w:rPr>
        <w:fldChar w:fldCharType="separate"/>
      </w:r>
      <w:r>
        <w:rPr>
          <w:noProof/>
        </w:rPr>
        <w:t>31</w:t>
      </w:r>
      <w:r>
        <w:rPr>
          <w:noProof/>
        </w:rPr>
        <w:fldChar w:fldCharType="end"/>
      </w:r>
    </w:p>
    <w:p w14:paraId="4BD58F0B" w14:textId="58534784"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_Toc107217569 \h </w:instrText>
      </w:r>
      <w:r>
        <w:rPr>
          <w:noProof/>
        </w:rPr>
      </w:r>
      <w:r>
        <w:rPr>
          <w:noProof/>
        </w:rPr>
        <w:fldChar w:fldCharType="separate"/>
      </w:r>
      <w:r>
        <w:rPr>
          <w:noProof/>
        </w:rPr>
        <w:t>31</w:t>
      </w:r>
      <w:r>
        <w:rPr>
          <w:noProof/>
        </w:rPr>
        <w:fldChar w:fldCharType="end"/>
      </w:r>
    </w:p>
    <w:p w14:paraId="5ADD7A1A" w14:textId="13E78F1C"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_Toc107217570 \h </w:instrText>
      </w:r>
      <w:r>
        <w:rPr>
          <w:noProof/>
        </w:rPr>
      </w:r>
      <w:r>
        <w:rPr>
          <w:noProof/>
        </w:rPr>
        <w:fldChar w:fldCharType="separate"/>
      </w:r>
      <w:r>
        <w:rPr>
          <w:noProof/>
        </w:rPr>
        <w:t>31</w:t>
      </w:r>
      <w:r>
        <w:rPr>
          <w:noProof/>
        </w:rPr>
        <w:fldChar w:fldCharType="end"/>
      </w:r>
    </w:p>
    <w:p w14:paraId="7DA220DE" w14:textId="605CAF62"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Exclusions from Casemix Purchasing</w:t>
      </w:r>
      <w:r>
        <w:rPr>
          <w:noProof/>
        </w:rPr>
        <w:tab/>
      </w:r>
      <w:r>
        <w:rPr>
          <w:noProof/>
        </w:rPr>
        <w:fldChar w:fldCharType="begin"/>
      </w:r>
      <w:r>
        <w:rPr>
          <w:noProof/>
        </w:rPr>
        <w:instrText xml:space="preserve"> PAGEREF _Toc107217571 \h </w:instrText>
      </w:r>
      <w:r>
        <w:rPr>
          <w:noProof/>
        </w:rPr>
      </w:r>
      <w:r>
        <w:rPr>
          <w:noProof/>
        </w:rPr>
        <w:fldChar w:fldCharType="separate"/>
      </w:r>
      <w:r>
        <w:rPr>
          <w:noProof/>
        </w:rPr>
        <w:t>31</w:t>
      </w:r>
      <w:r>
        <w:rPr>
          <w:noProof/>
        </w:rPr>
        <w:fldChar w:fldCharType="end"/>
      </w:r>
    </w:p>
    <w:p w14:paraId="4FD3D44A" w14:textId="58429469"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_Toc107217572 \h </w:instrText>
      </w:r>
      <w:r>
        <w:rPr>
          <w:noProof/>
        </w:rPr>
      </w:r>
      <w:r>
        <w:rPr>
          <w:noProof/>
        </w:rPr>
        <w:fldChar w:fldCharType="separate"/>
      </w:r>
      <w:r>
        <w:rPr>
          <w:noProof/>
        </w:rPr>
        <w:t>32</w:t>
      </w:r>
      <w:r>
        <w:rPr>
          <w:noProof/>
        </w:rPr>
        <w:fldChar w:fldCharType="end"/>
      </w:r>
    </w:p>
    <w:p w14:paraId="0C840D9A" w14:textId="14D17FC0"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_Toc107217573 \h </w:instrText>
      </w:r>
      <w:r>
        <w:rPr>
          <w:noProof/>
        </w:rPr>
      </w:r>
      <w:r>
        <w:rPr>
          <w:noProof/>
        </w:rPr>
        <w:fldChar w:fldCharType="separate"/>
      </w:r>
      <w:r>
        <w:rPr>
          <w:noProof/>
        </w:rPr>
        <w:t>32</w:t>
      </w:r>
      <w:r>
        <w:rPr>
          <w:noProof/>
        </w:rPr>
        <w:fldChar w:fldCharType="end"/>
      </w:r>
    </w:p>
    <w:p w14:paraId="410A83F1" w14:textId="6F07F372"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5.2.3</w:t>
      </w:r>
      <w:r>
        <w:rPr>
          <w:rFonts w:asciiTheme="minorHAnsi" w:eastAsiaTheme="minorEastAsia" w:hAnsiTheme="minorHAnsi" w:cstheme="minorBidi"/>
          <w:i w:val="0"/>
          <w:noProof/>
          <w:sz w:val="22"/>
          <w:szCs w:val="22"/>
          <w:lang w:val="en-NZ" w:eastAsia="en-NZ"/>
        </w:rPr>
        <w:tab/>
      </w:r>
      <w:r>
        <w:rPr>
          <w:noProof/>
        </w:rPr>
        <w:t>Error DRGs and Unrelated OR DRGs</w:t>
      </w:r>
      <w:r>
        <w:rPr>
          <w:noProof/>
        </w:rPr>
        <w:tab/>
      </w:r>
      <w:r>
        <w:rPr>
          <w:noProof/>
        </w:rPr>
        <w:fldChar w:fldCharType="begin"/>
      </w:r>
      <w:r>
        <w:rPr>
          <w:noProof/>
        </w:rPr>
        <w:instrText xml:space="preserve"> PAGEREF _Toc107217574 \h </w:instrText>
      </w:r>
      <w:r>
        <w:rPr>
          <w:noProof/>
        </w:rPr>
      </w:r>
      <w:r>
        <w:rPr>
          <w:noProof/>
        </w:rPr>
        <w:fldChar w:fldCharType="separate"/>
      </w:r>
      <w:r>
        <w:rPr>
          <w:noProof/>
        </w:rPr>
        <w:t>32</w:t>
      </w:r>
      <w:r>
        <w:rPr>
          <w:noProof/>
        </w:rPr>
        <w:fldChar w:fldCharType="end"/>
      </w:r>
    </w:p>
    <w:p w14:paraId="4B749AD4" w14:textId="02A05CC6"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_Toc107217575 \h </w:instrText>
      </w:r>
      <w:r>
        <w:rPr>
          <w:noProof/>
        </w:rPr>
      </w:r>
      <w:r>
        <w:rPr>
          <w:noProof/>
        </w:rPr>
        <w:fldChar w:fldCharType="separate"/>
      </w:r>
      <w:r>
        <w:rPr>
          <w:noProof/>
        </w:rPr>
        <w:t>33</w:t>
      </w:r>
      <w:r>
        <w:rPr>
          <w:noProof/>
        </w:rPr>
        <w:fldChar w:fldCharType="end"/>
      </w:r>
    </w:p>
    <w:p w14:paraId="53648E88" w14:textId="4A495610"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_Toc107217576 \h </w:instrText>
      </w:r>
      <w:r>
        <w:rPr>
          <w:noProof/>
        </w:rPr>
      </w:r>
      <w:r>
        <w:rPr>
          <w:noProof/>
        </w:rPr>
        <w:fldChar w:fldCharType="separate"/>
      </w:r>
      <w:r>
        <w:rPr>
          <w:noProof/>
        </w:rPr>
        <w:t>33</w:t>
      </w:r>
      <w:r>
        <w:rPr>
          <w:noProof/>
        </w:rPr>
        <w:fldChar w:fldCharType="end"/>
      </w:r>
    </w:p>
    <w:p w14:paraId="53BCD73D" w14:textId="39AC29D9"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lastRenderedPageBreak/>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_Toc107217577 \h </w:instrText>
      </w:r>
      <w:r>
        <w:rPr>
          <w:noProof/>
        </w:rPr>
      </w:r>
      <w:r>
        <w:rPr>
          <w:noProof/>
        </w:rPr>
        <w:fldChar w:fldCharType="separate"/>
      </w:r>
      <w:r>
        <w:rPr>
          <w:noProof/>
        </w:rPr>
        <w:t>33</w:t>
      </w:r>
      <w:r>
        <w:rPr>
          <w:noProof/>
        </w:rPr>
        <w:fldChar w:fldCharType="end"/>
      </w:r>
    </w:p>
    <w:p w14:paraId="0E9A2537" w14:textId="3F134F14"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_Toc107217578 \h </w:instrText>
      </w:r>
      <w:r>
        <w:rPr>
          <w:noProof/>
        </w:rPr>
      </w:r>
      <w:r>
        <w:rPr>
          <w:noProof/>
        </w:rPr>
        <w:fldChar w:fldCharType="separate"/>
      </w:r>
      <w:r>
        <w:rPr>
          <w:noProof/>
        </w:rPr>
        <w:t>34</w:t>
      </w:r>
      <w:r>
        <w:rPr>
          <w:noProof/>
        </w:rPr>
        <w:fldChar w:fldCharType="end"/>
      </w:r>
    </w:p>
    <w:p w14:paraId="4A927197" w14:textId="7981B4E3"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_Toc107217579 \h </w:instrText>
      </w:r>
      <w:r>
        <w:rPr>
          <w:noProof/>
        </w:rPr>
      </w:r>
      <w:r>
        <w:rPr>
          <w:noProof/>
        </w:rPr>
        <w:fldChar w:fldCharType="separate"/>
      </w:r>
      <w:r>
        <w:rPr>
          <w:noProof/>
        </w:rPr>
        <w:t>34</w:t>
      </w:r>
      <w:r>
        <w:rPr>
          <w:noProof/>
        </w:rPr>
        <w:fldChar w:fldCharType="end"/>
      </w:r>
    </w:p>
    <w:p w14:paraId="6F1C9A0D" w14:textId="39032C28" w:rsidR="00EE0990" w:rsidRDefault="00EE0990">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5.2.9</w:t>
      </w:r>
      <w:r>
        <w:rPr>
          <w:rFonts w:asciiTheme="minorHAnsi" w:eastAsiaTheme="minorEastAsia" w:hAnsiTheme="minorHAnsi" w:cstheme="minorBidi"/>
          <w:i w:val="0"/>
          <w:noProof/>
          <w:sz w:val="22"/>
          <w:szCs w:val="22"/>
          <w:lang w:val="en-NZ" w:eastAsia="en-NZ"/>
        </w:rPr>
        <w:tab/>
      </w:r>
      <w:r>
        <w:rPr>
          <w:noProof/>
        </w:rPr>
        <w:t>Secondary Tertiary Maternity, Primary Maternity, and Well Newborn</w:t>
      </w:r>
      <w:r>
        <w:rPr>
          <w:noProof/>
        </w:rPr>
        <w:tab/>
      </w:r>
      <w:r>
        <w:rPr>
          <w:noProof/>
        </w:rPr>
        <w:fldChar w:fldCharType="begin"/>
      </w:r>
      <w:r>
        <w:rPr>
          <w:noProof/>
        </w:rPr>
        <w:instrText xml:space="preserve"> PAGEREF _Toc107217580 \h </w:instrText>
      </w:r>
      <w:r>
        <w:rPr>
          <w:noProof/>
        </w:rPr>
      </w:r>
      <w:r>
        <w:rPr>
          <w:noProof/>
        </w:rPr>
        <w:fldChar w:fldCharType="separate"/>
      </w:r>
      <w:r>
        <w:rPr>
          <w:noProof/>
        </w:rPr>
        <w:t>35</w:t>
      </w:r>
      <w:r>
        <w:rPr>
          <w:noProof/>
        </w:rPr>
        <w:fldChar w:fldCharType="end"/>
      </w:r>
    </w:p>
    <w:p w14:paraId="374EC9A7" w14:textId="2EC77326"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5.2.10</w:t>
      </w:r>
      <w:r>
        <w:rPr>
          <w:rFonts w:asciiTheme="minorHAnsi" w:eastAsiaTheme="minorEastAsia" w:hAnsiTheme="minorHAnsi" w:cstheme="minorBidi"/>
          <w:i w:val="0"/>
          <w:noProof/>
          <w:sz w:val="22"/>
          <w:szCs w:val="22"/>
          <w:lang w:val="en-NZ" w:eastAsia="en-NZ"/>
        </w:rPr>
        <w:tab/>
      </w:r>
      <w:r>
        <w:rPr>
          <w:noProof/>
        </w:rPr>
        <w:t>Postnatal Early Intervention (W03012)</w:t>
      </w:r>
      <w:r>
        <w:rPr>
          <w:noProof/>
        </w:rPr>
        <w:tab/>
      </w:r>
      <w:r>
        <w:rPr>
          <w:noProof/>
        </w:rPr>
        <w:fldChar w:fldCharType="begin"/>
      </w:r>
      <w:r>
        <w:rPr>
          <w:noProof/>
        </w:rPr>
        <w:instrText xml:space="preserve"> PAGEREF _Toc107217581 \h </w:instrText>
      </w:r>
      <w:r>
        <w:rPr>
          <w:noProof/>
        </w:rPr>
      </w:r>
      <w:r>
        <w:rPr>
          <w:noProof/>
        </w:rPr>
        <w:fldChar w:fldCharType="separate"/>
      </w:r>
      <w:r>
        <w:rPr>
          <w:noProof/>
        </w:rPr>
        <w:t>35</w:t>
      </w:r>
      <w:r>
        <w:rPr>
          <w:noProof/>
        </w:rPr>
        <w:fldChar w:fldCharType="end"/>
      </w:r>
    </w:p>
    <w:p w14:paraId="649AD8EB" w14:textId="26FF03CF"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_Toc107217582 \h </w:instrText>
      </w:r>
      <w:r>
        <w:rPr>
          <w:noProof/>
        </w:rPr>
      </w:r>
      <w:r>
        <w:rPr>
          <w:noProof/>
        </w:rPr>
        <w:fldChar w:fldCharType="separate"/>
      </w:r>
      <w:r>
        <w:rPr>
          <w:noProof/>
        </w:rPr>
        <w:t>36</w:t>
      </w:r>
      <w:r>
        <w:rPr>
          <w:noProof/>
        </w:rPr>
        <w:fldChar w:fldCharType="end"/>
      </w:r>
    </w:p>
    <w:p w14:paraId="238093A1" w14:textId="049D2F68"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_Toc107217583 \h </w:instrText>
      </w:r>
      <w:r>
        <w:rPr>
          <w:noProof/>
        </w:rPr>
      </w:r>
      <w:r>
        <w:rPr>
          <w:noProof/>
        </w:rPr>
        <w:fldChar w:fldCharType="separate"/>
      </w:r>
      <w:r>
        <w:rPr>
          <w:noProof/>
        </w:rPr>
        <w:t>36</w:t>
      </w:r>
      <w:r>
        <w:rPr>
          <w:noProof/>
        </w:rPr>
        <w:fldChar w:fldCharType="end"/>
      </w:r>
    </w:p>
    <w:p w14:paraId="16AC3C51" w14:textId="6E704F17"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_Toc107217584 \h </w:instrText>
      </w:r>
      <w:r>
        <w:rPr>
          <w:noProof/>
        </w:rPr>
      </w:r>
      <w:r>
        <w:rPr>
          <w:noProof/>
        </w:rPr>
        <w:fldChar w:fldCharType="separate"/>
      </w:r>
      <w:r>
        <w:rPr>
          <w:noProof/>
        </w:rPr>
        <w:t>36</w:t>
      </w:r>
      <w:r>
        <w:rPr>
          <w:noProof/>
        </w:rPr>
        <w:fldChar w:fldCharType="end"/>
      </w:r>
    </w:p>
    <w:p w14:paraId="6892A513" w14:textId="6610C9E9"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_Toc107217585 \h </w:instrText>
      </w:r>
      <w:r>
        <w:rPr>
          <w:noProof/>
        </w:rPr>
      </w:r>
      <w:r>
        <w:rPr>
          <w:noProof/>
        </w:rPr>
        <w:fldChar w:fldCharType="separate"/>
      </w:r>
      <w:r>
        <w:rPr>
          <w:noProof/>
        </w:rPr>
        <w:t>36</w:t>
      </w:r>
      <w:r>
        <w:rPr>
          <w:noProof/>
        </w:rPr>
        <w:fldChar w:fldCharType="end"/>
      </w:r>
    </w:p>
    <w:p w14:paraId="5CD3A5D7" w14:textId="014BD6C1"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_Toc107217586 \h </w:instrText>
      </w:r>
      <w:r>
        <w:rPr>
          <w:noProof/>
        </w:rPr>
      </w:r>
      <w:r>
        <w:rPr>
          <w:noProof/>
        </w:rPr>
        <w:fldChar w:fldCharType="separate"/>
      </w:r>
      <w:r>
        <w:rPr>
          <w:noProof/>
        </w:rPr>
        <w:t>37</w:t>
      </w:r>
      <w:r>
        <w:rPr>
          <w:noProof/>
        </w:rPr>
        <w:fldChar w:fldCharType="end"/>
      </w:r>
    </w:p>
    <w:p w14:paraId="3E8DFE13" w14:textId="6CD90B5B"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_Toc107217587 \h </w:instrText>
      </w:r>
      <w:r>
        <w:rPr>
          <w:noProof/>
        </w:rPr>
      </w:r>
      <w:r>
        <w:rPr>
          <w:noProof/>
        </w:rPr>
        <w:fldChar w:fldCharType="separate"/>
      </w:r>
      <w:r>
        <w:rPr>
          <w:noProof/>
        </w:rPr>
        <w:t>37</w:t>
      </w:r>
      <w:r>
        <w:rPr>
          <w:noProof/>
        </w:rPr>
        <w:fldChar w:fldCharType="end"/>
      </w:r>
    </w:p>
    <w:p w14:paraId="6858F7FD" w14:textId="7F54A921"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_Toc107217588 \h </w:instrText>
      </w:r>
      <w:r>
        <w:rPr>
          <w:noProof/>
        </w:rPr>
      </w:r>
      <w:r>
        <w:rPr>
          <w:noProof/>
        </w:rPr>
        <w:fldChar w:fldCharType="separate"/>
      </w:r>
      <w:r>
        <w:rPr>
          <w:noProof/>
        </w:rPr>
        <w:t>37</w:t>
      </w:r>
      <w:r>
        <w:rPr>
          <w:noProof/>
        </w:rPr>
        <w:fldChar w:fldCharType="end"/>
      </w:r>
    </w:p>
    <w:p w14:paraId="382EA3FD" w14:textId="1D9E44E1"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_Toc107217589 \h </w:instrText>
      </w:r>
      <w:r>
        <w:rPr>
          <w:noProof/>
        </w:rPr>
      </w:r>
      <w:r>
        <w:rPr>
          <w:noProof/>
        </w:rPr>
        <w:fldChar w:fldCharType="separate"/>
      </w:r>
      <w:r>
        <w:rPr>
          <w:noProof/>
        </w:rPr>
        <w:t>39</w:t>
      </w:r>
      <w:r>
        <w:rPr>
          <w:noProof/>
        </w:rPr>
        <w:fldChar w:fldCharType="end"/>
      </w:r>
    </w:p>
    <w:p w14:paraId="7055FD25" w14:textId="0B2BA8D6"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lang w:val="de-DE"/>
          <w14:scene3d>
            <w14:camera w14:prst="orthographicFront"/>
            <w14:lightRig w14:rig="threePt" w14:dir="t">
              <w14:rot w14:lat="0" w14:lon="0" w14:rev="0"/>
            </w14:lightRig>
          </w14:scene3d>
        </w:rPr>
        <w:t>5.2.19</w:t>
      </w:r>
      <w:r>
        <w:rPr>
          <w:rFonts w:asciiTheme="minorHAnsi" w:eastAsiaTheme="minorEastAsia" w:hAnsiTheme="minorHAnsi" w:cstheme="minorBidi"/>
          <w:i w:val="0"/>
          <w:noProof/>
          <w:sz w:val="22"/>
          <w:szCs w:val="22"/>
          <w:lang w:val="en-NZ" w:eastAsia="en-NZ"/>
        </w:rPr>
        <w:tab/>
      </w:r>
      <w:r w:rsidRPr="004F31E9">
        <w:rPr>
          <w:noProof/>
          <w:lang w:val="de-DE"/>
        </w:rPr>
        <w:t>Transplants (T0103, T0106, T0111, T0113)</w:t>
      </w:r>
      <w:r>
        <w:rPr>
          <w:noProof/>
        </w:rPr>
        <w:tab/>
      </w:r>
      <w:r>
        <w:rPr>
          <w:noProof/>
        </w:rPr>
        <w:fldChar w:fldCharType="begin"/>
      </w:r>
      <w:r>
        <w:rPr>
          <w:noProof/>
        </w:rPr>
        <w:instrText xml:space="preserve"> PAGEREF _Toc107217590 \h </w:instrText>
      </w:r>
      <w:r>
        <w:rPr>
          <w:noProof/>
        </w:rPr>
      </w:r>
      <w:r>
        <w:rPr>
          <w:noProof/>
        </w:rPr>
        <w:fldChar w:fldCharType="separate"/>
      </w:r>
      <w:r>
        <w:rPr>
          <w:noProof/>
        </w:rPr>
        <w:t>40</w:t>
      </w:r>
      <w:r>
        <w:rPr>
          <w:noProof/>
        </w:rPr>
        <w:fldChar w:fldCharType="end"/>
      </w:r>
    </w:p>
    <w:p w14:paraId="2DDD6549" w14:textId="2F9F52A1"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_Toc107217591 \h </w:instrText>
      </w:r>
      <w:r>
        <w:rPr>
          <w:noProof/>
        </w:rPr>
      </w:r>
      <w:r>
        <w:rPr>
          <w:noProof/>
        </w:rPr>
        <w:fldChar w:fldCharType="separate"/>
      </w:r>
      <w:r>
        <w:rPr>
          <w:noProof/>
        </w:rPr>
        <w:t>40</w:t>
      </w:r>
      <w:r>
        <w:rPr>
          <w:noProof/>
        </w:rPr>
        <w:fldChar w:fldCharType="end"/>
      </w:r>
    </w:p>
    <w:p w14:paraId="21836A47" w14:textId="1B1ABB91"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_Toc107217592 \h </w:instrText>
      </w:r>
      <w:r>
        <w:rPr>
          <w:noProof/>
        </w:rPr>
      </w:r>
      <w:r>
        <w:rPr>
          <w:noProof/>
        </w:rPr>
        <w:fldChar w:fldCharType="separate"/>
      </w:r>
      <w:r>
        <w:rPr>
          <w:noProof/>
        </w:rPr>
        <w:t>40</w:t>
      </w:r>
      <w:r>
        <w:rPr>
          <w:noProof/>
        </w:rPr>
        <w:fldChar w:fldCharType="end"/>
      </w:r>
    </w:p>
    <w:p w14:paraId="4990E794" w14:textId="4C7C9648"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_Toc107217593 \h </w:instrText>
      </w:r>
      <w:r>
        <w:rPr>
          <w:noProof/>
        </w:rPr>
      </w:r>
      <w:r>
        <w:rPr>
          <w:noProof/>
        </w:rPr>
        <w:fldChar w:fldCharType="separate"/>
      </w:r>
      <w:r>
        <w:rPr>
          <w:noProof/>
        </w:rPr>
        <w:t>40</w:t>
      </w:r>
      <w:r>
        <w:rPr>
          <w:noProof/>
        </w:rPr>
        <w:fldChar w:fldCharType="end"/>
      </w:r>
    </w:p>
    <w:p w14:paraId="57110509" w14:textId="4F90D162"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_Toc107217594 \h </w:instrText>
      </w:r>
      <w:r>
        <w:rPr>
          <w:noProof/>
        </w:rPr>
      </w:r>
      <w:r>
        <w:rPr>
          <w:noProof/>
        </w:rPr>
        <w:fldChar w:fldCharType="separate"/>
      </w:r>
      <w:r>
        <w:rPr>
          <w:noProof/>
        </w:rPr>
        <w:t>41</w:t>
      </w:r>
      <w:r>
        <w:rPr>
          <w:noProof/>
        </w:rPr>
        <w:fldChar w:fldCharType="end"/>
      </w:r>
    </w:p>
    <w:p w14:paraId="42FB162B" w14:textId="34A7350C"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5.2.24</w:t>
      </w:r>
      <w:r>
        <w:rPr>
          <w:rFonts w:asciiTheme="minorHAnsi" w:eastAsiaTheme="minorEastAsia" w:hAnsiTheme="minorHAnsi" w:cstheme="minorBidi"/>
          <w:i w:val="0"/>
          <w:noProof/>
          <w:sz w:val="22"/>
          <w:szCs w:val="22"/>
          <w:lang w:val="en-NZ" w:eastAsia="en-NZ"/>
        </w:rPr>
        <w:tab/>
      </w:r>
      <w:r>
        <w:rPr>
          <w:noProof/>
        </w:rPr>
        <w:t>Peritoneal Dialysis (M60005)</w:t>
      </w:r>
      <w:r>
        <w:rPr>
          <w:noProof/>
        </w:rPr>
        <w:tab/>
      </w:r>
      <w:r>
        <w:rPr>
          <w:noProof/>
        </w:rPr>
        <w:fldChar w:fldCharType="begin"/>
      </w:r>
      <w:r>
        <w:rPr>
          <w:noProof/>
        </w:rPr>
        <w:instrText xml:space="preserve"> PAGEREF _Toc107217595 \h </w:instrText>
      </w:r>
      <w:r>
        <w:rPr>
          <w:noProof/>
        </w:rPr>
      </w:r>
      <w:r>
        <w:rPr>
          <w:noProof/>
        </w:rPr>
        <w:fldChar w:fldCharType="separate"/>
      </w:r>
      <w:r>
        <w:rPr>
          <w:noProof/>
        </w:rPr>
        <w:t>41</w:t>
      </w:r>
      <w:r>
        <w:rPr>
          <w:noProof/>
        </w:rPr>
        <w:fldChar w:fldCharType="end"/>
      </w:r>
    </w:p>
    <w:p w14:paraId="358E38AD" w14:textId="51A67079"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_Toc107217596 \h </w:instrText>
      </w:r>
      <w:r>
        <w:rPr>
          <w:noProof/>
        </w:rPr>
      </w:r>
      <w:r>
        <w:rPr>
          <w:noProof/>
        </w:rPr>
        <w:fldChar w:fldCharType="separate"/>
      </w:r>
      <w:r>
        <w:rPr>
          <w:noProof/>
        </w:rPr>
        <w:t>41</w:t>
      </w:r>
      <w:r>
        <w:rPr>
          <w:noProof/>
        </w:rPr>
        <w:fldChar w:fldCharType="end"/>
      </w:r>
    </w:p>
    <w:p w14:paraId="2C212282" w14:textId="7AC574B5"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5.2.26</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_Toc107217597 \h </w:instrText>
      </w:r>
      <w:r>
        <w:rPr>
          <w:noProof/>
        </w:rPr>
      </w:r>
      <w:r>
        <w:rPr>
          <w:noProof/>
        </w:rPr>
        <w:fldChar w:fldCharType="separate"/>
      </w:r>
      <w:r>
        <w:rPr>
          <w:noProof/>
        </w:rPr>
        <w:t>41</w:t>
      </w:r>
      <w:r>
        <w:rPr>
          <w:noProof/>
        </w:rPr>
        <w:fldChar w:fldCharType="end"/>
      </w:r>
    </w:p>
    <w:p w14:paraId="0E35B104" w14:textId="42C0E737"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5.2.27</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_Toc107217598 \h </w:instrText>
      </w:r>
      <w:r>
        <w:rPr>
          <w:noProof/>
        </w:rPr>
      </w:r>
      <w:r>
        <w:rPr>
          <w:noProof/>
        </w:rPr>
        <w:fldChar w:fldCharType="separate"/>
      </w:r>
      <w:r>
        <w:rPr>
          <w:noProof/>
        </w:rPr>
        <w:t>42</w:t>
      </w:r>
      <w:r>
        <w:rPr>
          <w:noProof/>
        </w:rPr>
        <w:fldChar w:fldCharType="end"/>
      </w:r>
    </w:p>
    <w:p w14:paraId="3CD4AD7C" w14:textId="37A607EB"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5.2.28</w:t>
      </w:r>
      <w:r>
        <w:rPr>
          <w:rFonts w:asciiTheme="minorHAnsi" w:eastAsiaTheme="minorEastAsia" w:hAnsiTheme="minorHAnsi" w:cstheme="minorBidi"/>
          <w:i w:val="0"/>
          <w:noProof/>
          <w:sz w:val="22"/>
          <w:szCs w:val="22"/>
          <w:lang w:val="en-NZ" w:eastAsia="en-NZ"/>
        </w:rPr>
        <w:tab/>
      </w:r>
      <w:r>
        <w:rPr>
          <w:noProof/>
        </w:rPr>
        <w:t>Same Day Radiotherapy (M50024, M50025)</w:t>
      </w:r>
      <w:r>
        <w:rPr>
          <w:noProof/>
        </w:rPr>
        <w:tab/>
      </w:r>
      <w:r>
        <w:rPr>
          <w:noProof/>
        </w:rPr>
        <w:fldChar w:fldCharType="begin"/>
      </w:r>
      <w:r>
        <w:rPr>
          <w:noProof/>
        </w:rPr>
        <w:instrText xml:space="preserve"> PAGEREF _Toc107217599 \h </w:instrText>
      </w:r>
      <w:r>
        <w:rPr>
          <w:noProof/>
        </w:rPr>
      </w:r>
      <w:r>
        <w:rPr>
          <w:noProof/>
        </w:rPr>
        <w:fldChar w:fldCharType="separate"/>
      </w:r>
      <w:r>
        <w:rPr>
          <w:noProof/>
        </w:rPr>
        <w:t>43</w:t>
      </w:r>
      <w:r>
        <w:rPr>
          <w:noProof/>
        </w:rPr>
        <w:fldChar w:fldCharType="end"/>
      </w:r>
    </w:p>
    <w:p w14:paraId="46104F61" w14:textId="27974F13"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_Toc107217600 \h </w:instrText>
      </w:r>
      <w:r>
        <w:rPr>
          <w:noProof/>
        </w:rPr>
      </w:r>
      <w:r>
        <w:rPr>
          <w:noProof/>
        </w:rPr>
        <w:fldChar w:fldCharType="separate"/>
      </w:r>
      <w:r>
        <w:rPr>
          <w:noProof/>
        </w:rPr>
        <w:t>43</w:t>
      </w:r>
      <w:r>
        <w:rPr>
          <w:noProof/>
        </w:rPr>
        <w:fldChar w:fldCharType="end"/>
      </w:r>
    </w:p>
    <w:p w14:paraId="7AC21433" w14:textId="5AB7D493"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_Toc107217601 \h </w:instrText>
      </w:r>
      <w:r>
        <w:rPr>
          <w:noProof/>
        </w:rPr>
      </w:r>
      <w:r>
        <w:rPr>
          <w:noProof/>
        </w:rPr>
        <w:fldChar w:fldCharType="separate"/>
      </w:r>
      <w:r>
        <w:rPr>
          <w:noProof/>
        </w:rPr>
        <w:t>44</w:t>
      </w:r>
      <w:r>
        <w:rPr>
          <w:noProof/>
        </w:rPr>
        <w:fldChar w:fldCharType="end"/>
      </w:r>
    </w:p>
    <w:p w14:paraId="028DF22D" w14:textId="2EB34281"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_Toc107217602 \h </w:instrText>
      </w:r>
      <w:r>
        <w:rPr>
          <w:noProof/>
        </w:rPr>
      </w:r>
      <w:r>
        <w:rPr>
          <w:noProof/>
        </w:rPr>
        <w:fldChar w:fldCharType="separate"/>
      </w:r>
      <w:r>
        <w:rPr>
          <w:noProof/>
        </w:rPr>
        <w:t>44</w:t>
      </w:r>
      <w:r>
        <w:rPr>
          <w:noProof/>
        </w:rPr>
        <w:fldChar w:fldCharType="end"/>
      </w:r>
    </w:p>
    <w:p w14:paraId="1A904F63" w14:textId="376AAAD8"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_Toc107217603 \h </w:instrText>
      </w:r>
      <w:r>
        <w:rPr>
          <w:noProof/>
        </w:rPr>
      </w:r>
      <w:r>
        <w:rPr>
          <w:noProof/>
        </w:rPr>
        <w:fldChar w:fldCharType="separate"/>
      </w:r>
      <w:r>
        <w:rPr>
          <w:noProof/>
        </w:rPr>
        <w:t>45</w:t>
      </w:r>
      <w:r>
        <w:rPr>
          <w:noProof/>
        </w:rPr>
        <w:fldChar w:fldCharType="end"/>
      </w:r>
    </w:p>
    <w:p w14:paraId="2D4254CC" w14:textId="460C75D8"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_Toc107217604 \h </w:instrText>
      </w:r>
      <w:r>
        <w:rPr>
          <w:noProof/>
        </w:rPr>
      </w:r>
      <w:r>
        <w:rPr>
          <w:noProof/>
        </w:rPr>
        <w:fldChar w:fldCharType="separate"/>
      </w:r>
      <w:r>
        <w:rPr>
          <w:noProof/>
        </w:rPr>
        <w:t>45</w:t>
      </w:r>
      <w:r>
        <w:rPr>
          <w:noProof/>
        </w:rPr>
        <w:fldChar w:fldCharType="end"/>
      </w:r>
    </w:p>
    <w:p w14:paraId="64BBD9B1" w14:textId="7A8FBF88" w:rsidR="00EE0990" w:rsidRDefault="00EE0990" w:rsidP="00EE0990">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_Toc107217605 \h </w:instrText>
      </w:r>
      <w:r>
        <w:rPr>
          <w:noProof/>
        </w:rPr>
      </w:r>
      <w:r>
        <w:rPr>
          <w:noProof/>
        </w:rPr>
        <w:fldChar w:fldCharType="separate"/>
      </w:r>
      <w:r>
        <w:rPr>
          <w:noProof/>
        </w:rPr>
        <w:t>47</w:t>
      </w:r>
      <w:r>
        <w:rPr>
          <w:noProof/>
        </w:rPr>
        <w:fldChar w:fldCharType="end"/>
      </w:r>
    </w:p>
    <w:p w14:paraId="159B555D" w14:textId="44DF4D74"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_Toc107217606 \h </w:instrText>
      </w:r>
      <w:r>
        <w:rPr>
          <w:noProof/>
        </w:rPr>
      </w:r>
      <w:r>
        <w:rPr>
          <w:noProof/>
        </w:rPr>
        <w:fldChar w:fldCharType="separate"/>
      </w:r>
      <w:r>
        <w:rPr>
          <w:noProof/>
        </w:rPr>
        <w:t>48</w:t>
      </w:r>
      <w:r>
        <w:rPr>
          <w:noProof/>
        </w:rPr>
        <w:fldChar w:fldCharType="end"/>
      </w:r>
    </w:p>
    <w:p w14:paraId="03268025" w14:textId="08D14E88"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_Toc107217607 \h </w:instrText>
      </w:r>
      <w:r>
        <w:rPr>
          <w:noProof/>
        </w:rPr>
      </w:r>
      <w:r>
        <w:rPr>
          <w:noProof/>
        </w:rPr>
        <w:fldChar w:fldCharType="separate"/>
      </w:r>
      <w:r>
        <w:rPr>
          <w:noProof/>
        </w:rPr>
        <w:t>48</w:t>
      </w:r>
      <w:r>
        <w:rPr>
          <w:noProof/>
        </w:rPr>
        <w:fldChar w:fldCharType="end"/>
      </w:r>
    </w:p>
    <w:p w14:paraId="770EB71F" w14:textId="1C20752D" w:rsidR="00EE0990" w:rsidRDefault="00EE0990" w:rsidP="00EE0990">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_Toc107217608 \h </w:instrText>
      </w:r>
      <w:r>
        <w:rPr>
          <w:noProof/>
        </w:rPr>
      </w:r>
      <w:r>
        <w:rPr>
          <w:noProof/>
        </w:rPr>
        <w:fldChar w:fldCharType="separate"/>
      </w:r>
      <w:r>
        <w:rPr>
          <w:noProof/>
        </w:rPr>
        <w:t>49</w:t>
      </w:r>
      <w:r>
        <w:rPr>
          <w:noProof/>
        </w:rPr>
        <w:fldChar w:fldCharType="end"/>
      </w:r>
    </w:p>
    <w:p w14:paraId="0A941C80" w14:textId="579EFCB6"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5.2.38</w:t>
      </w:r>
      <w:r>
        <w:rPr>
          <w:rFonts w:asciiTheme="minorHAnsi" w:eastAsiaTheme="minorEastAsia" w:hAnsiTheme="minorHAnsi" w:cstheme="minorBidi"/>
          <w:i w:val="0"/>
          <w:noProof/>
          <w:sz w:val="22"/>
          <w:szCs w:val="22"/>
          <w:lang w:val="en-NZ" w:eastAsia="en-NZ"/>
        </w:rPr>
        <w:tab/>
      </w:r>
      <w:r>
        <w:rPr>
          <w:noProof/>
        </w:rPr>
        <w:t>Designated Hospital for Casemix Revenue</w:t>
      </w:r>
      <w:r>
        <w:rPr>
          <w:noProof/>
        </w:rPr>
        <w:tab/>
      </w:r>
      <w:r>
        <w:rPr>
          <w:noProof/>
        </w:rPr>
        <w:fldChar w:fldCharType="begin"/>
      </w:r>
      <w:r>
        <w:rPr>
          <w:noProof/>
        </w:rPr>
        <w:instrText xml:space="preserve"> PAGEREF _Toc107217609 \h </w:instrText>
      </w:r>
      <w:r>
        <w:rPr>
          <w:noProof/>
        </w:rPr>
      </w:r>
      <w:r>
        <w:rPr>
          <w:noProof/>
        </w:rPr>
        <w:fldChar w:fldCharType="separate"/>
      </w:r>
      <w:r>
        <w:rPr>
          <w:noProof/>
        </w:rPr>
        <w:t>49</w:t>
      </w:r>
      <w:r>
        <w:rPr>
          <w:noProof/>
        </w:rPr>
        <w:fldChar w:fldCharType="end"/>
      </w:r>
    </w:p>
    <w:p w14:paraId="6F1604D5" w14:textId="5A03220E"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5.2.39</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_Toc107217610 \h </w:instrText>
      </w:r>
      <w:r>
        <w:rPr>
          <w:noProof/>
        </w:rPr>
      </w:r>
      <w:r>
        <w:rPr>
          <w:noProof/>
        </w:rPr>
        <w:fldChar w:fldCharType="separate"/>
      </w:r>
      <w:r>
        <w:rPr>
          <w:noProof/>
        </w:rPr>
        <w:t>52</w:t>
      </w:r>
      <w:r>
        <w:rPr>
          <w:noProof/>
        </w:rPr>
        <w:fldChar w:fldCharType="end"/>
      </w:r>
    </w:p>
    <w:p w14:paraId="3AC45145" w14:textId="02757AFE" w:rsidR="00EE0990" w:rsidRDefault="00EE0990">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F31E9">
        <w:rPr>
          <w:noProof/>
          <w14:scene3d>
            <w14:camera w14:prst="orthographicFront"/>
            <w14:lightRig w14:rig="threePt" w14:dir="t">
              <w14:rot w14:lat="0" w14:lon="0" w14:rev="0"/>
            </w14:lightRig>
          </w14:scene3d>
        </w:rPr>
        <w:t>5.2.40</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_Toc107217611 \h </w:instrText>
      </w:r>
      <w:r>
        <w:rPr>
          <w:noProof/>
        </w:rPr>
      </w:r>
      <w:r>
        <w:rPr>
          <w:noProof/>
        </w:rPr>
        <w:fldChar w:fldCharType="separate"/>
      </w:r>
      <w:r>
        <w:rPr>
          <w:noProof/>
        </w:rPr>
        <w:t>53</w:t>
      </w:r>
      <w:r>
        <w:rPr>
          <w:noProof/>
        </w:rPr>
        <w:fldChar w:fldCharType="end"/>
      </w:r>
    </w:p>
    <w:p w14:paraId="186EA181" w14:textId="539A05B9"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_Toc107217612 \h </w:instrText>
      </w:r>
      <w:r>
        <w:rPr>
          <w:noProof/>
        </w:rPr>
      </w:r>
      <w:r>
        <w:rPr>
          <w:noProof/>
        </w:rPr>
        <w:fldChar w:fldCharType="separate"/>
      </w:r>
      <w:r>
        <w:rPr>
          <w:noProof/>
        </w:rPr>
        <w:t>53</w:t>
      </w:r>
      <w:r>
        <w:rPr>
          <w:noProof/>
        </w:rPr>
        <w:fldChar w:fldCharType="end"/>
      </w:r>
    </w:p>
    <w:p w14:paraId="673698BE" w14:textId="5AF36279" w:rsidR="00EE0990" w:rsidRDefault="00EE0990">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F31E9">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DHB Casemix-Funded Events for Inter-DHB Inpatient Flow Calculations</w:t>
      </w:r>
      <w:r>
        <w:rPr>
          <w:noProof/>
        </w:rPr>
        <w:tab/>
      </w:r>
      <w:r>
        <w:rPr>
          <w:noProof/>
        </w:rPr>
        <w:fldChar w:fldCharType="begin"/>
      </w:r>
      <w:r>
        <w:rPr>
          <w:noProof/>
        </w:rPr>
        <w:instrText xml:space="preserve"> PAGEREF _Toc107217613 \h </w:instrText>
      </w:r>
      <w:r>
        <w:rPr>
          <w:noProof/>
        </w:rPr>
      </w:r>
      <w:r>
        <w:rPr>
          <w:noProof/>
        </w:rPr>
        <w:fldChar w:fldCharType="separate"/>
      </w:r>
      <w:r>
        <w:rPr>
          <w:noProof/>
        </w:rPr>
        <w:t>56</w:t>
      </w:r>
      <w:r>
        <w:rPr>
          <w:noProof/>
        </w:rPr>
        <w:fldChar w:fldCharType="end"/>
      </w:r>
    </w:p>
    <w:p w14:paraId="348EAAC8" w14:textId="4C47FDDD" w:rsidR="00EE0990" w:rsidRDefault="00EE099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1: Table of 2021/22 FY DRG Cost Weights and Associated Variables for Calculating WIESNZ21</w:t>
      </w:r>
      <w:r>
        <w:rPr>
          <w:noProof/>
        </w:rPr>
        <w:tab/>
      </w:r>
      <w:r>
        <w:rPr>
          <w:noProof/>
        </w:rPr>
        <w:fldChar w:fldCharType="begin"/>
      </w:r>
      <w:r>
        <w:rPr>
          <w:noProof/>
        </w:rPr>
        <w:instrText xml:space="preserve"> PAGEREF _Toc107217614 \h </w:instrText>
      </w:r>
      <w:r>
        <w:rPr>
          <w:noProof/>
        </w:rPr>
      </w:r>
      <w:r>
        <w:rPr>
          <w:noProof/>
        </w:rPr>
        <w:fldChar w:fldCharType="separate"/>
      </w:r>
      <w:r>
        <w:rPr>
          <w:noProof/>
        </w:rPr>
        <w:t>57</w:t>
      </w:r>
      <w:r>
        <w:rPr>
          <w:noProof/>
        </w:rPr>
        <w:fldChar w:fldCharType="end"/>
      </w:r>
    </w:p>
    <w:p w14:paraId="603A9ADD" w14:textId="11202106" w:rsidR="00EE0990" w:rsidRDefault="00EE0990">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_Toc107217615 \h </w:instrText>
      </w:r>
      <w:r>
        <w:rPr>
          <w:noProof/>
        </w:rPr>
      </w:r>
      <w:r>
        <w:rPr>
          <w:noProof/>
        </w:rPr>
        <w:fldChar w:fldCharType="separate"/>
      </w:r>
      <w:r>
        <w:rPr>
          <w:noProof/>
        </w:rPr>
        <w:t>57</w:t>
      </w:r>
      <w:r>
        <w:rPr>
          <w:noProof/>
        </w:rPr>
        <w:fldChar w:fldCharType="end"/>
      </w:r>
    </w:p>
    <w:p w14:paraId="4353F2D1" w14:textId="34DB7205" w:rsidR="00EE0990" w:rsidRDefault="00EE0990">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WIESNZ21 cost weight schedule</w:t>
      </w:r>
      <w:r>
        <w:rPr>
          <w:noProof/>
        </w:rPr>
        <w:tab/>
      </w:r>
      <w:r>
        <w:rPr>
          <w:noProof/>
        </w:rPr>
        <w:fldChar w:fldCharType="begin"/>
      </w:r>
      <w:r>
        <w:rPr>
          <w:noProof/>
        </w:rPr>
        <w:instrText xml:space="preserve"> PAGEREF _Toc107217616 \h </w:instrText>
      </w:r>
      <w:r>
        <w:rPr>
          <w:noProof/>
        </w:rPr>
      </w:r>
      <w:r>
        <w:rPr>
          <w:noProof/>
        </w:rPr>
        <w:fldChar w:fldCharType="separate"/>
      </w:r>
      <w:r>
        <w:rPr>
          <w:noProof/>
        </w:rPr>
        <w:t>57</w:t>
      </w:r>
      <w:r>
        <w:rPr>
          <w:noProof/>
        </w:rPr>
        <w:fldChar w:fldCharType="end"/>
      </w:r>
    </w:p>
    <w:p w14:paraId="0697104D" w14:textId="21BF33E0" w:rsidR="00EE0990" w:rsidRDefault="00EE0990">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WIESNZ21 for use with AR-DRG v7.0 as adapted for New Zealand</w:t>
      </w:r>
      <w:r>
        <w:rPr>
          <w:noProof/>
        </w:rPr>
        <w:tab/>
      </w:r>
      <w:r>
        <w:rPr>
          <w:noProof/>
        </w:rPr>
        <w:fldChar w:fldCharType="begin"/>
      </w:r>
      <w:r>
        <w:rPr>
          <w:noProof/>
        </w:rPr>
        <w:instrText xml:space="preserve"> PAGEREF _Toc107217617 \h </w:instrText>
      </w:r>
      <w:r>
        <w:rPr>
          <w:noProof/>
        </w:rPr>
      </w:r>
      <w:r>
        <w:rPr>
          <w:noProof/>
        </w:rPr>
        <w:fldChar w:fldCharType="separate"/>
      </w:r>
      <w:r>
        <w:rPr>
          <w:noProof/>
        </w:rPr>
        <w:t>58</w:t>
      </w:r>
      <w:r>
        <w:rPr>
          <w:noProof/>
        </w:rPr>
        <w:fldChar w:fldCharType="end"/>
      </w:r>
    </w:p>
    <w:p w14:paraId="6C58FB50" w14:textId="4DF754AB" w:rsidR="00EE0990" w:rsidRDefault="00EE099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2: SAS Code to Calculate WIESNZ21 and Assign PUs</w:t>
      </w:r>
      <w:r>
        <w:rPr>
          <w:noProof/>
        </w:rPr>
        <w:tab/>
      </w:r>
      <w:r>
        <w:rPr>
          <w:noProof/>
        </w:rPr>
        <w:fldChar w:fldCharType="begin"/>
      </w:r>
      <w:r>
        <w:rPr>
          <w:noProof/>
        </w:rPr>
        <w:instrText xml:space="preserve"> PAGEREF _Toc107217618 \h </w:instrText>
      </w:r>
      <w:r>
        <w:rPr>
          <w:noProof/>
        </w:rPr>
      </w:r>
      <w:r>
        <w:rPr>
          <w:noProof/>
        </w:rPr>
        <w:fldChar w:fldCharType="separate"/>
      </w:r>
      <w:r>
        <w:rPr>
          <w:noProof/>
        </w:rPr>
        <w:t>59</w:t>
      </w:r>
      <w:r>
        <w:rPr>
          <w:noProof/>
        </w:rPr>
        <w:fldChar w:fldCharType="end"/>
      </w:r>
    </w:p>
    <w:p w14:paraId="2CAE25BF" w14:textId="439233F5" w:rsidR="00EE0990" w:rsidRDefault="00EE099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_Toc107217619 \h </w:instrText>
      </w:r>
      <w:r>
        <w:rPr>
          <w:noProof/>
        </w:rPr>
      </w:r>
      <w:r>
        <w:rPr>
          <w:noProof/>
        </w:rPr>
        <w:fldChar w:fldCharType="separate"/>
      </w:r>
      <w:r>
        <w:rPr>
          <w:noProof/>
        </w:rPr>
        <w:t>60</w:t>
      </w:r>
      <w:r>
        <w:rPr>
          <w:noProof/>
        </w:rPr>
        <w:fldChar w:fldCharType="end"/>
      </w:r>
    </w:p>
    <w:p w14:paraId="2FEAE9A1" w14:textId="0A34971B" w:rsidR="00EE0990" w:rsidRDefault="00EE099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_Toc107217620 \h </w:instrText>
      </w:r>
      <w:r>
        <w:rPr>
          <w:noProof/>
        </w:rPr>
      </w:r>
      <w:r>
        <w:rPr>
          <w:noProof/>
        </w:rPr>
        <w:fldChar w:fldCharType="separate"/>
      </w:r>
      <w:r>
        <w:rPr>
          <w:noProof/>
        </w:rPr>
        <w:t>61</w:t>
      </w:r>
      <w:r>
        <w:rPr>
          <w:noProof/>
        </w:rPr>
        <w:fldChar w:fldCharType="end"/>
      </w:r>
    </w:p>
    <w:p w14:paraId="621185C6" w14:textId="2C05485B" w:rsidR="00EE0990" w:rsidRDefault="00EE0990">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_Toc107217621 \h </w:instrText>
      </w:r>
      <w:r>
        <w:rPr>
          <w:noProof/>
        </w:rPr>
      </w:r>
      <w:r>
        <w:rPr>
          <w:noProof/>
        </w:rPr>
        <w:fldChar w:fldCharType="separate"/>
      </w:r>
      <w:r>
        <w:rPr>
          <w:noProof/>
        </w:rPr>
        <w:t>61</w:t>
      </w:r>
      <w:r>
        <w:rPr>
          <w:noProof/>
        </w:rPr>
        <w:fldChar w:fldCharType="end"/>
      </w:r>
    </w:p>
    <w:p w14:paraId="5545F749" w14:textId="6D921011" w:rsidR="00EE0990" w:rsidRDefault="00EE0990">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w:t>
      </w:r>
      <w:r>
        <w:rPr>
          <w:noProof/>
        </w:rPr>
        <w:tab/>
      </w:r>
      <w:r>
        <w:rPr>
          <w:noProof/>
        </w:rPr>
        <w:fldChar w:fldCharType="begin"/>
      </w:r>
      <w:r>
        <w:rPr>
          <w:noProof/>
        </w:rPr>
        <w:instrText xml:space="preserve"> PAGEREF _Toc107217622 \h </w:instrText>
      </w:r>
      <w:r>
        <w:rPr>
          <w:noProof/>
        </w:rPr>
      </w:r>
      <w:r>
        <w:rPr>
          <w:noProof/>
        </w:rPr>
        <w:fldChar w:fldCharType="separate"/>
      </w:r>
      <w:r>
        <w:rPr>
          <w:noProof/>
        </w:rPr>
        <w:t>63</w:t>
      </w:r>
      <w:r>
        <w:rPr>
          <w:noProof/>
        </w:rPr>
        <w:fldChar w:fldCharType="end"/>
      </w:r>
    </w:p>
    <w:p w14:paraId="782C9D1C" w14:textId="4EF7E41B" w:rsidR="00EE0990" w:rsidRDefault="00EE0990">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_Toc107217623 \h </w:instrText>
      </w:r>
      <w:r>
        <w:rPr>
          <w:noProof/>
        </w:rPr>
      </w:r>
      <w:r>
        <w:rPr>
          <w:noProof/>
        </w:rPr>
        <w:fldChar w:fldCharType="separate"/>
      </w:r>
      <w:r>
        <w:rPr>
          <w:noProof/>
        </w:rPr>
        <w:t>64</w:t>
      </w:r>
      <w:r>
        <w:rPr>
          <w:noProof/>
        </w:rPr>
        <w:fldChar w:fldCharType="end"/>
      </w:r>
    </w:p>
    <w:p w14:paraId="62942318" w14:textId="7E514B8E" w:rsidR="00EE0990" w:rsidRDefault="00EE099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5: PUs Identified in this Document</w:t>
      </w:r>
      <w:r>
        <w:rPr>
          <w:noProof/>
        </w:rPr>
        <w:tab/>
      </w:r>
      <w:r>
        <w:rPr>
          <w:noProof/>
        </w:rPr>
        <w:fldChar w:fldCharType="begin"/>
      </w:r>
      <w:r>
        <w:rPr>
          <w:noProof/>
        </w:rPr>
        <w:instrText xml:space="preserve"> PAGEREF _Toc107217624 \h </w:instrText>
      </w:r>
      <w:r>
        <w:rPr>
          <w:noProof/>
        </w:rPr>
      </w:r>
      <w:r>
        <w:rPr>
          <w:noProof/>
        </w:rPr>
        <w:fldChar w:fldCharType="separate"/>
      </w:r>
      <w:r>
        <w:rPr>
          <w:noProof/>
        </w:rPr>
        <w:t>65</w:t>
      </w:r>
      <w:r>
        <w:rPr>
          <w:noProof/>
        </w:rPr>
        <w:fldChar w:fldCharType="end"/>
      </w:r>
    </w:p>
    <w:p w14:paraId="68134D85" w14:textId="0A7C80E4" w:rsidR="00EE0990" w:rsidRDefault="00EE099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_Toc107217625 \h </w:instrText>
      </w:r>
      <w:r>
        <w:rPr>
          <w:noProof/>
        </w:rPr>
      </w:r>
      <w:r>
        <w:rPr>
          <w:noProof/>
        </w:rPr>
        <w:fldChar w:fldCharType="separate"/>
      </w:r>
      <w:r>
        <w:rPr>
          <w:noProof/>
        </w:rPr>
        <w:t>67</w:t>
      </w:r>
      <w:r>
        <w:rPr>
          <w:noProof/>
        </w:rPr>
        <w:fldChar w:fldCharType="end"/>
      </w:r>
    </w:p>
    <w:p w14:paraId="4791E68B" w14:textId="7E718D77" w:rsidR="00EE0990" w:rsidRDefault="00EE0990">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_Toc107217626 \h </w:instrText>
      </w:r>
      <w:r>
        <w:rPr>
          <w:noProof/>
        </w:rPr>
      </w:r>
      <w:r>
        <w:rPr>
          <w:noProof/>
        </w:rPr>
        <w:fldChar w:fldCharType="separate"/>
      </w:r>
      <w:r>
        <w:rPr>
          <w:noProof/>
        </w:rPr>
        <w:t>67</w:t>
      </w:r>
      <w:r>
        <w:rPr>
          <w:noProof/>
        </w:rPr>
        <w:fldChar w:fldCharType="end"/>
      </w:r>
    </w:p>
    <w:p w14:paraId="43464CAB" w14:textId="20DBC472" w:rsidR="00EE0990" w:rsidRDefault="00EE099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_Toc107217627 \h </w:instrText>
      </w:r>
      <w:r>
        <w:rPr>
          <w:noProof/>
        </w:rPr>
      </w:r>
      <w:r>
        <w:rPr>
          <w:noProof/>
        </w:rPr>
        <w:fldChar w:fldCharType="separate"/>
      </w:r>
      <w:r>
        <w:rPr>
          <w:noProof/>
        </w:rPr>
        <w:t>69</w:t>
      </w:r>
      <w:r>
        <w:rPr>
          <w:noProof/>
        </w:rPr>
        <w:fldChar w:fldCharType="end"/>
      </w:r>
    </w:p>
    <w:p w14:paraId="7AF824B8" w14:textId="5453C13F" w:rsidR="00EE0990" w:rsidRDefault="00EE0990">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_Toc107217628 \h </w:instrText>
      </w:r>
      <w:r>
        <w:rPr>
          <w:noProof/>
        </w:rPr>
      </w:r>
      <w:r>
        <w:rPr>
          <w:noProof/>
        </w:rPr>
        <w:fldChar w:fldCharType="separate"/>
      </w:r>
      <w:r>
        <w:rPr>
          <w:noProof/>
        </w:rPr>
        <w:t>72</w:t>
      </w:r>
      <w:r>
        <w:rPr>
          <w:noProof/>
        </w:rPr>
        <w:fldChar w:fldCharType="end"/>
      </w:r>
    </w:p>
    <w:p w14:paraId="2793DBDE" w14:textId="1CA59690" w:rsidR="00590E53" w:rsidRPr="00E133B8" w:rsidRDefault="00C10769" w:rsidP="004A7BB8">
      <w:pPr>
        <w:rPr>
          <w:sz w:val="20"/>
        </w:rPr>
      </w:pPr>
      <w:r w:rsidRPr="00197B96">
        <w:rPr>
          <w:color w:val="262626" w:themeColor="text1" w:themeTint="D9"/>
          <w:sz w:val="18"/>
          <w:szCs w:val="18"/>
        </w:rPr>
        <w:fldChar w:fldCharType="end"/>
      </w:r>
    </w:p>
    <w:p w14:paraId="626F0AD7" w14:textId="401D4423" w:rsidR="00CD6E13" w:rsidRPr="003D0E79" w:rsidRDefault="00CD6E13" w:rsidP="00CD6E13">
      <w:pPr>
        <w:pStyle w:val="Heading1"/>
        <w:numPr>
          <w:ilvl w:val="0"/>
          <w:numId w:val="0"/>
        </w:numPr>
      </w:pPr>
      <w:bookmarkStart w:id="1" w:name="_Toc359846617"/>
      <w:bookmarkStart w:id="2" w:name="_Toc451155299"/>
      <w:bookmarkStart w:id="3" w:name="_Toc451158133"/>
      <w:bookmarkStart w:id="4" w:name="_Toc500499336"/>
      <w:bookmarkStart w:id="5" w:name="_Toc516560971"/>
      <w:bookmarkStart w:id="6" w:name="_Toc42182991"/>
      <w:bookmarkStart w:id="7" w:name="_Toc107217521"/>
      <w:bookmarkStart w:id="8" w:name="_Toc353878092"/>
      <w:r w:rsidRPr="003D0E79">
        <w:lastRenderedPageBreak/>
        <w:t>Version Updates to Casemix Framework Document (WIESNZ</w:t>
      </w:r>
      <w:r>
        <w:t>2</w:t>
      </w:r>
      <w:r w:rsidR="00571C78">
        <w:t>1</w:t>
      </w:r>
      <w:r w:rsidRPr="003D0E79">
        <w:t>)</w:t>
      </w:r>
      <w:bookmarkEnd w:id="1"/>
      <w:bookmarkEnd w:id="2"/>
      <w:bookmarkEnd w:id="3"/>
      <w:bookmarkEnd w:id="4"/>
      <w:bookmarkEnd w:id="5"/>
      <w:bookmarkEnd w:id="6"/>
      <w:bookmarkEnd w:id="7"/>
      <w:r w:rsidRPr="003D0E79">
        <w:t xml:space="preserve"> </w:t>
      </w:r>
      <w:bookmarkEnd w:id="8"/>
    </w:p>
    <w:p w14:paraId="58FFB418" w14:textId="77777777" w:rsidR="00CD6E13" w:rsidRPr="0037790D" w:rsidRDefault="00CD6E13" w:rsidP="00CD6E13">
      <w:pPr>
        <w:keepNext/>
        <w:overflowPunct w:val="0"/>
        <w:autoSpaceDE w:val="0"/>
        <w:autoSpaceDN w:val="0"/>
        <w:adjustRightInd w:val="0"/>
        <w:textAlignment w:val="baseline"/>
        <w:outlineLvl w:val="1"/>
        <w:rPr>
          <w:rFonts w:ascii="Arial" w:hAnsi="Arial" w:cs="Arial"/>
          <w:b/>
          <w:sz w:val="20"/>
        </w:rPr>
      </w:pPr>
    </w:p>
    <w:p w14:paraId="64ACDC53" w14:textId="26D91EE5" w:rsidR="00CD6E13" w:rsidRPr="0037790D" w:rsidRDefault="00CD6E13" w:rsidP="00CD6E13">
      <w:pPr>
        <w:pStyle w:val="Heading2"/>
        <w:numPr>
          <w:ilvl w:val="0"/>
          <w:numId w:val="0"/>
        </w:numPr>
      </w:pPr>
      <w:bookmarkStart w:id="9" w:name="_Toc500499337"/>
      <w:bookmarkStart w:id="10" w:name="_Toc516560972"/>
      <w:bookmarkStart w:id="11" w:name="_Toc42182992"/>
      <w:bookmarkStart w:id="12" w:name="_Toc107217522"/>
      <w:r>
        <w:t>Version 1.0</w:t>
      </w:r>
      <w:r w:rsidRPr="0037790D">
        <w:t xml:space="preserve"> (</w:t>
      </w:r>
      <w:r w:rsidR="005337AA">
        <w:t xml:space="preserve">21 </w:t>
      </w:r>
      <w:r w:rsidR="0075519C">
        <w:t>March</w:t>
      </w:r>
      <w:r>
        <w:t xml:space="preserve"> 2021</w:t>
      </w:r>
      <w:r w:rsidRPr="0037790D">
        <w:t>)</w:t>
      </w:r>
      <w:bookmarkEnd w:id="9"/>
      <w:bookmarkEnd w:id="10"/>
      <w:bookmarkEnd w:id="11"/>
      <w:bookmarkEnd w:id="12"/>
    </w:p>
    <w:p w14:paraId="3812B6C6" w14:textId="0D6C57F7" w:rsidR="00F12A61" w:rsidRPr="00F71E23" w:rsidRDefault="00F12A61" w:rsidP="00D91BEB">
      <w:pPr>
        <w:pStyle w:val="ListParagraph"/>
        <w:numPr>
          <w:ilvl w:val="0"/>
          <w:numId w:val="25"/>
        </w:numPr>
        <w:ind w:hanging="218"/>
        <w:rPr>
          <w:rFonts w:ascii="Arial" w:hAnsi="Arial" w:cs="Arial"/>
          <w:color w:val="333333"/>
        </w:rPr>
      </w:pPr>
      <w:r w:rsidRPr="00F71E23">
        <w:rPr>
          <w:rFonts w:ascii="Arial" w:hAnsi="Arial" w:cs="Arial"/>
          <w:color w:val="333333"/>
        </w:rPr>
        <w:t xml:space="preserve">Updated </w:t>
      </w:r>
      <w:r w:rsidR="00AB2A82" w:rsidRPr="00F71E23">
        <w:rPr>
          <w:rFonts w:ascii="Arial" w:hAnsi="Arial" w:cs="Arial"/>
          <w:color w:val="333333"/>
        </w:rPr>
        <w:t>exclusion rule ‘</w:t>
      </w:r>
      <w:r w:rsidRPr="00F71E23">
        <w:rPr>
          <w:rFonts w:ascii="Arial" w:hAnsi="Arial" w:cs="Arial"/>
          <w:color w:val="333333"/>
        </w:rPr>
        <w:t xml:space="preserve">Same day pharmacotherapy </w:t>
      </w:r>
      <w:r w:rsidR="00407846" w:rsidRPr="00F71E23">
        <w:rPr>
          <w:rFonts w:ascii="Arial" w:hAnsi="Arial" w:cs="Arial"/>
          <w:color w:val="333333"/>
        </w:rPr>
        <w:t>for treatment of neoplasm</w:t>
      </w:r>
      <w:r w:rsidR="00AB2A82" w:rsidRPr="00F71E23">
        <w:rPr>
          <w:rFonts w:ascii="Arial" w:hAnsi="Arial" w:cs="Arial"/>
          <w:color w:val="333333"/>
        </w:rPr>
        <w:t xml:space="preserve">’ </w:t>
      </w:r>
      <w:r w:rsidR="009B70EE" w:rsidRPr="00F71E23">
        <w:rPr>
          <w:rFonts w:ascii="Arial" w:hAnsi="Arial" w:cs="Arial"/>
          <w:color w:val="333333"/>
        </w:rPr>
        <w:t xml:space="preserve">to include procedure code 3531700 </w:t>
      </w:r>
      <w:r w:rsidR="0075519C" w:rsidRPr="00F71E23">
        <w:rPr>
          <w:rFonts w:ascii="Arial" w:hAnsi="Arial" w:cs="Arial"/>
          <w:color w:val="333333"/>
        </w:rPr>
        <w:t xml:space="preserve">[741] </w:t>
      </w:r>
      <w:r w:rsidR="001B600D" w:rsidRPr="00F71E23">
        <w:rPr>
          <w:rFonts w:ascii="Arial" w:hAnsi="Arial" w:cs="Arial"/>
          <w:color w:val="333333"/>
        </w:rPr>
        <w:t xml:space="preserve">in the </w:t>
      </w:r>
      <w:r w:rsidR="0075519C" w:rsidRPr="00F71E23">
        <w:rPr>
          <w:rFonts w:ascii="Arial" w:hAnsi="Arial" w:cs="Arial"/>
          <w:color w:val="333333"/>
        </w:rPr>
        <w:t xml:space="preserve">IP chemo </w:t>
      </w:r>
      <w:r w:rsidR="007513FD" w:rsidRPr="00F71E23">
        <w:rPr>
          <w:rFonts w:ascii="Arial" w:hAnsi="Arial" w:cs="Arial"/>
          <w:color w:val="333333"/>
        </w:rPr>
        <w:t>code set</w:t>
      </w:r>
      <w:r w:rsidR="0075519C" w:rsidRPr="00F71E23">
        <w:rPr>
          <w:rFonts w:ascii="Arial" w:hAnsi="Arial" w:cs="Arial"/>
          <w:color w:val="333333"/>
        </w:rPr>
        <w:t xml:space="preserve">, </w:t>
      </w:r>
      <w:r w:rsidR="00CD6E13" w:rsidRPr="00F71E23">
        <w:rPr>
          <w:rFonts w:ascii="Arial" w:hAnsi="Arial" w:cs="Arial"/>
          <w:color w:val="333333"/>
        </w:rPr>
        <w:t>see</w:t>
      </w:r>
      <w:r w:rsidRPr="00F71E23">
        <w:rPr>
          <w:rFonts w:ascii="Arial" w:hAnsi="Arial" w:cs="Arial"/>
          <w:color w:val="333333"/>
        </w:rPr>
        <w:t xml:space="preserve"> </w:t>
      </w:r>
      <w:r w:rsidR="00EC4EA9" w:rsidRPr="00F71E23">
        <w:rPr>
          <w:rFonts w:ascii="Arial" w:hAnsi="Arial" w:cs="Arial"/>
          <w:color w:val="333333"/>
          <w:highlight w:val="lightGray"/>
        </w:rPr>
        <w:fldChar w:fldCharType="begin"/>
      </w:r>
      <w:r w:rsidR="00EC4EA9" w:rsidRPr="00F71E23">
        <w:rPr>
          <w:rFonts w:ascii="Arial" w:hAnsi="Arial" w:cs="Arial"/>
          <w:color w:val="333333"/>
          <w:highlight w:val="lightGray"/>
        </w:rPr>
        <w:instrText xml:space="preserve"> REF _Ref339277570 \r \h </w:instrText>
      </w:r>
      <w:r w:rsidR="000325F3" w:rsidRPr="00F71E23">
        <w:rPr>
          <w:rFonts w:ascii="Arial" w:hAnsi="Arial" w:cs="Arial"/>
          <w:color w:val="333333"/>
          <w:highlight w:val="lightGray"/>
        </w:rPr>
        <w:instrText xml:space="preserve"> \* MERGEFORMAT </w:instrText>
      </w:r>
      <w:r w:rsidR="00EC4EA9" w:rsidRPr="00F71E23">
        <w:rPr>
          <w:rFonts w:ascii="Arial" w:hAnsi="Arial" w:cs="Arial"/>
          <w:color w:val="333333"/>
          <w:highlight w:val="lightGray"/>
        </w:rPr>
      </w:r>
      <w:r w:rsidR="00EC4EA9" w:rsidRPr="00F71E23">
        <w:rPr>
          <w:rFonts w:ascii="Arial" w:hAnsi="Arial" w:cs="Arial"/>
          <w:color w:val="333333"/>
          <w:highlight w:val="lightGray"/>
        </w:rPr>
        <w:fldChar w:fldCharType="separate"/>
      </w:r>
      <w:r w:rsidR="00EC4EA9" w:rsidRPr="00F71E23">
        <w:rPr>
          <w:rFonts w:ascii="Arial" w:hAnsi="Arial" w:cs="Arial"/>
          <w:color w:val="333333"/>
          <w:highlight w:val="lightGray"/>
        </w:rPr>
        <w:t>5.2.27</w:t>
      </w:r>
      <w:r w:rsidR="00EC4EA9" w:rsidRPr="00F71E23">
        <w:rPr>
          <w:rFonts w:ascii="Arial" w:hAnsi="Arial" w:cs="Arial"/>
          <w:color w:val="333333"/>
          <w:highlight w:val="lightGray"/>
        </w:rPr>
        <w:fldChar w:fldCharType="end"/>
      </w:r>
    </w:p>
    <w:p w14:paraId="67F37543" w14:textId="5B8AABD3" w:rsidR="00457F44" w:rsidRPr="00C4022F" w:rsidRDefault="00CD6E13" w:rsidP="00D91BEB">
      <w:pPr>
        <w:pStyle w:val="ListParagraph"/>
        <w:numPr>
          <w:ilvl w:val="0"/>
          <w:numId w:val="25"/>
        </w:numPr>
        <w:ind w:hanging="218"/>
        <w:rPr>
          <w:rFonts w:ascii="Arial" w:hAnsi="Arial" w:cs="Arial"/>
          <w:color w:val="333333"/>
        </w:rPr>
      </w:pPr>
      <w:r w:rsidRPr="00C4022F">
        <w:rPr>
          <w:rFonts w:ascii="Arial" w:hAnsi="Arial" w:cs="Arial"/>
          <w:color w:val="333333"/>
        </w:rPr>
        <w:t xml:space="preserve">Added </w:t>
      </w:r>
      <w:r w:rsidR="0030628C" w:rsidRPr="00C4022F">
        <w:rPr>
          <w:rFonts w:ascii="Arial" w:hAnsi="Arial" w:cs="Arial"/>
          <w:color w:val="333333"/>
        </w:rPr>
        <w:t>t</w:t>
      </w:r>
      <w:r w:rsidR="00457F44" w:rsidRPr="00C4022F">
        <w:rPr>
          <w:rFonts w:ascii="Arial" w:hAnsi="Arial" w:cs="Arial"/>
          <w:color w:val="333333"/>
        </w:rPr>
        <w:t xml:space="preserve">hree </w:t>
      </w:r>
      <w:r w:rsidR="0030628C" w:rsidRPr="00C4022F">
        <w:rPr>
          <w:rFonts w:ascii="Arial" w:hAnsi="Arial" w:cs="Arial"/>
          <w:color w:val="333333"/>
        </w:rPr>
        <w:t xml:space="preserve">new facilities </w:t>
      </w:r>
      <w:r w:rsidRPr="00C4022F">
        <w:rPr>
          <w:rFonts w:ascii="Arial" w:hAnsi="Arial" w:cs="Arial"/>
          <w:color w:val="333333"/>
        </w:rPr>
        <w:t>to the casemix eligible facilities list</w:t>
      </w:r>
      <w:r w:rsidR="00457F44" w:rsidRPr="00C4022F">
        <w:rPr>
          <w:rFonts w:ascii="Arial" w:hAnsi="Arial" w:cs="Arial"/>
          <w:color w:val="333333"/>
        </w:rPr>
        <w:t xml:space="preserve">, see </w:t>
      </w:r>
      <w:r w:rsidR="003C0D10" w:rsidRPr="00C4022F">
        <w:rPr>
          <w:rFonts w:ascii="Arial" w:hAnsi="Arial" w:cs="Arial"/>
          <w:color w:val="333333"/>
          <w:highlight w:val="lightGray"/>
        </w:rPr>
        <w:fldChar w:fldCharType="begin"/>
      </w:r>
      <w:r w:rsidR="003C0D10" w:rsidRPr="00C4022F">
        <w:rPr>
          <w:rFonts w:ascii="Arial" w:hAnsi="Arial" w:cs="Arial"/>
          <w:color w:val="333333"/>
          <w:highlight w:val="lightGray"/>
        </w:rPr>
        <w:instrText xml:space="preserve"> REF _Ref261004381 \r \h </w:instrText>
      </w:r>
      <w:r w:rsidR="000325F3" w:rsidRPr="00C4022F">
        <w:rPr>
          <w:rFonts w:ascii="Arial" w:hAnsi="Arial" w:cs="Arial"/>
          <w:color w:val="333333"/>
          <w:highlight w:val="lightGray"/>
        </w:rPr>
        <w:instrText xml:space="preserve"> \* MERGEFORMAT </w:instrText>
      </w:r>
      <w:r w:rsidR="003C0D10" w:rsidRPr="00C4022F">
        <w:rPr>
          <w:rFonts w:ascii="Arial" w:hAnsi="Arial" w:cs="Arial"/>
          <w:color w:val="333333"/>
          <w:highlight w:val="lightGray"/>
        </w:rPr>
      </w:r>
      <w:r w:rsidR="003C0D10" w:rsidRPr="00C4022F">
        <w:rPr>
          <w:rFonts w:ascii="Arial" w:hAnsi="Arial" w:cs="Arial"/>
          <w:color w:val="333333"/>
          <w:highlight w:val="lightGray"/>
        </w:rPr>
        <w:fldChar w:fldCharType="separate"/>
      </w:r>
      <w:r w:rsidR="003C0D10" w:rsidRPr="00C4022F">
        <w:rPr>
          <w:rFonts w:ascii="Arial" w:hAnsi="Arial" w:cs="Arial"/>
          <w:color w:val="333333"/>
          <w:highlight w:val="lightGray"/>
        </w:rPr>
        <w:t>5.2.38</w:t>
      </w:r>
      <w:r w:rsidR="003C0D10" w:rsidRPr="00C4022F">
        <w:rPr>
          <w:rFonts w:ascii="Arial" w:hAnsi="Arial" w:cs="Arial"/>
          <w:color w:val="333333"/>
          <w:highlight w:val="lightGray"/>
        </w:rPr>
        <w:fldChar w:fldCharType="end"/>
      </w:r>
    </w:p>
    <w:p w14:paraId="4D7054F4" w14:textId="3CB71A97" w:rsidR="009B70EE" w:rsidRPr="00C4022F" w:rsidRDefault="00CD6E13" w:rsidP="00D91BEB">
      <w:pPr>
        <w:ind w:left="360"/>
        <w:rPr>
          <w:rFonts w:ascii="Arial" w:hAnsi="Arial" w:cs="Arial"/>
          <w:color w:val="333333"/>
        </w:rPr>
      </w:pPr>
      <w:r w:rsidRPr="00C4022F">
        <w:rPr>
          <w:rFonts w:ascii="Arial" w:hAnsi="Arial" w:cs="Arial"/>
          <w:color w:val="333333"/>
        </w:rPr>
        <w:t>The facilit</w:t>
      </w:r>
      <w:r w:rsidR="0030628C" w:rsidRPr="00C4022F">
        <w:rPr>
          <w:rFonts w:ascii="Arial" w:hAnsi="Arial" w:cs="Arial"/>
          <w:color w:val="333333"/>
        </w:rPr>
        <w:t xml:space="preserve">ies are: </w:t>
      </w:r>
      <w:r w:rsidR="00B05E73" w:rsidRPr="00C4022F">
        <w:rPr>
          <w:rFonts w:ascii="Arial" w:hAnsi="Arial" w:cs="Arial"/>
          <w:color w:val="333333"/>
        </w:rPr>
        <w:t xml:space="preserve">The Rutherford Clinic </w:t>
      </w:r>
      <w:r w:rsidR="002705FF" w:rsidRPr="00C4022F">
        <w:rPr>
          <w:rFonts w:ascii="Arial" w:hAnsi="Arial" w:cs="Arial"/>
          <w:color w:val="333333"/>
        </w:rPr>
        <w:t>(9245)</w:t>
      </w:r>
      <w:r w:rsidR="00E476CD" w:rsidRPr="00C4022F">
        <w:rPr>
          <w:rFonts w:ascii="Arial" w:hAnsi="Arial" w:cs="Arial"/>
          <w:color w:val="333333"/>
        </w:rPr>
        <w:t xml:space="preserve">, </w:t>
      </w:r>
      <w:r w:rsidR="00171D7A" w:rsidRPr="00C4022F">
        <w:rPr>
          <w:rFonts w:ascii="Arial" w:hAnsi="Arial" w:cs="Arial"/>
          <w:color w:val="333333"/>
        </w:rPr>
        <w:t xml:space="preserve">East Bay </w:t>
      </w:r>
      <w:r w:rsidR="00681242" w:rsidRPr="00C4022F">
        <w:rPr>
          <w:rFonts w:ascii="Arial" w:hAnsi="Arial" w:cs="Arial"/>
          <w:color w:val="333333"/>
        </w:rPr>
        <w:t>Specialist</w:t>
      </w:r>
      <w:r w:rsidR="00171D7A" w:rsidRPr="00C4022F">
        <w:rPr>
          <w:rFonts w:ascii="Arial" w:hAnsi="Arial" w:cs="Arial"/>
          <w:color w:val="333333"/>
        </w:rPr>
        <w:t xml:space="preserve"> Centre (9283)</w:t>
      </w:r>
      <w:r w:rsidR="00E476CD" w:rsidRPr="00C4022F">
        <w:rPr>
          <w:rFonts w:ascii="Arial" w:hAnsi="Arial" w:cs="Arial"/>
          <w:color w:val="333333"/>
        </w:rPr>
        <w:t xml:space="preserve"> and </w:t>
      </w:r>
      <w:r w:rsidR="00171D7A" w:rsidRPr="00C4022F">
        <w:rPr>
          <w:rFonts w:ascii="Arial" w:hAnsi="Arial" w:cs="Arial"/>
          <w:color w:val="333333"/>
        </w:rPr>
        <w:t xml:space="preserve">Cambridge </w:t>
      </w:r>
      <w:r w:rsidR="00681242" w:rsidRPr="00C4022F">
        <w:rPr>
          <w:rFonts w:ascii="Arial" w:hAnsi="Arial" w:cs="Arial"/>
          <w:color w:val="333333"/>
        </w:rPr>
        <w:t>Specialist</w:t>
      </w:r>
      <w:r w:rsidR="00171D7A" w:rsidRPr="00C4022F">
        <w:rPr>
          <w:rFonts w:ascii="Arial" w:hAnsi="Arial" w:cs="Arial"/>
          <w:color w:val="333333"/>
        </w:rPr>
        <w:t xml:space="preserve"> Centre (9284)</w:t>
      </w:r>
    </w:p>
    <w:p w14:paraId="6C915D35" w14:textId="5A07A9A4" w:rsidR="001909B4" w:rsidRPr="00C4022F" w:rsidRDefault="00112A6F" w:rsidP="00D91BEB">
      <w:pPr>
        <w:pStyle w:val="ListParagraph"/>
        <w:numPr>
          <w:ilvl w:val="0"/>
          <w:numId w:val="25"/>
        </w:numPr>
        <w:ind w:hanging="218"/>
        <w:rPr>
          <w:rFonts w:ascii="Arial" w:hAnsi="Arial" w:cs="Arial"/>
          <w:color w:val="333333"/>
        </w:rPr>
      </w:pPr>
      <w:r w:rsidRPr="00C4022F">
        <w:rPr>
          <w:rFonts w:ascii="Arial" w:hAnsi="Arial" w:cs="Arial"/>
          <w:color w:val="333333"/>
        </w:rPr>
        <w:t>Cost w</w:t>
      </w:r>
      <w:r w:rsidR="001909B4" w:rsidRPr="00C4022F">
        <w:rPr>
          <w:rFonts w:ascii="Arial" w:hAnsi="Arial" w:cs="Arial"/>
          <w:color w:val="333333"/>
        </w:rPr>
        <w:t xml:space="preserve">eight </w:t>
      </w:r>
      <w:r w:rsidRPr="00C4022F">
        <w:rPr>
          <w:rFonts w:ascii="Arial" w:hAnsi="Arial" w:cs="Arial"/>
          <w:color w:val="333333"/>
        </w:rPr>
        <w:t xml:space="preserve">schedule </w:t>
      </w:r>
      <w:r w:rsidR="00035A47" w:rsidRPr="00C4022F">
        <w:rPr>
          <w:rFonts w:ascii="Arial" w:hAnsi="Arial" w:cs="Arial"/>
          <w:color w:val="333333"/>
        </w:rPr>
        <w:t xml:space="preserve">(Appendix 1) updated to include </w:t>
      </w:r>
      <w:r w:rsidR="007703BF" w:rsidRPr="00C4022F">
        <w:rPr>
          <w:rFonts w:ascii="Arial" w:hAnsi="Arial" w:cs="Arial"/>
          <w:color w:val="333333"/>
        </w:rPr>
        <w:t xml:space="preserve">additional </w:t>
      </w:r>
      <w:r w:rsidR="00E63479" w:rsidRPr="00C4022F">
        <w:rPr>
          <w:rFonts w:ascii="Arial" w:hAnsi="Arial" w:cs="Arial"/>
          <w:color w:val="333333"/>
        </w:rPr>
        <w:t xml:space="preserve">tabs </w:t>
      </w:r>
      <w:r w:rsidR="00A041A4" w:rsidRPr="00C4022F">
        <w:rPr>
          <w:rFonts w:ascii="Arial" w:hAnsi="Arial" w:cs="Arial"/>
          <w:color w:val="333333"/>
        </w:rPr>
        <w:t>(</w:t>
      </w:r>
      <w:r w:rsidR="00E63479" w:rsidRPr="00C4022F">
        <w:rPr>
          <w:rFonts w:ascii="Arial" w:hAnsi="Arial" w:cs="Arial"/>
          <w:color w:val="333333"/>
        </w:rPr>
        <w:t>Legend and notes and Current co-payment values)</w:t>
      </w:r>
      <w:r w:rsidR="007703BF" w:rsidRPr="00C4022F">
        <w:rPr>
          <w:rFonts w:ascii="Arial" w:hAnsi="Arial" w:cs="Arial"/>
          <w:color w:val="333333"/>
        </w:rPr>
        <w:t xml:space="preserve">, see </w:t>
      </w:r>
      <w:r w:rsidR="00BE1AEB" w:rsidRPr="00C4022F">
        <w:rPr>
          <w:rFonts w:ascii="Arial" w:hAnsi="Arial" w:cs="Arial"/>
          <w:color w:val="333333"/>
          <w:highlight w:val="lightGray"/>
        </w:rPr>
        <w:fldChar w:fldCharType="begin"/>
      </w:r>
      <w:r w:rsidR="00BE1AEB" w:rsidRPr="00C4022F">
        <w:rPr>
          <w:rFonts w:ascii="Arial" w:hAnsi="Arial" w:cs="Arial"/>
          <w:color w:val="333333"/>
          <w:highlight w:val="lightGray"/>
        </w:rPr>
        <w:instrText xml:space="preserve"> REF _Ref485713739 \h </w:instrText>
      </w:r>
      <w:r w:rsidR="000325F3" w:rsidRPr="00C4022F">
        <w:rPr>
          <w:rFonts w:ascii="Arial" w:hAnsi="Arial" w:cs="Arial"/>
          <w:color w:val="333333"/>
          <w:highlight w:val="lightGray"/>
        </w:rPr>
        <w:instrText xml:space="preserve"> \* MERGEFORMAT </w:instrText>
      </w:r>
      <w:r w:rsidR="00BE1AEB" w:rsidRPr="00C4022F">
        <w:rPr>
          <w:rFonts w:ascii="Arial" w:hAnsi="Arial" w:cs="Arial"/>
          <w:color w:val="333333"/>
          <w:highlight w:val="lightGray"/>
        </w:rPr>
      </w:r>
      <w:r w:rsidR="00BE1AEB" w:rsidRPr="00C4022F">
        <w:rPr>
          <w:rFonts w:ascii="Arial" w:hAnsi="Arial" w:cs="Arial"/>
          <w:color w:val="333333"/>
          <w:highlight w:val="lightGray"/>
        </w:rPr>
        <w:fldChar w:fldCharType="separate"/>
      </w:r>
      <w:r w:rsidR="00BE1AEB" w:rsidRPr="00C4022F">
        <w:rPr>
          <w:rFonts w:ascii="Arial" w:hAnsi="Arial" w:cs="Arial"/>
          <w:color w:val="333333"/>
          <w:highlight w:val="lightGray"/>
        </w:rPr>
        <w:t>WIESNZ21 for use with AR-DRG v7.0 as adapted for New Zealand</w:t>
      </w:r>
      <w:r w:rsidR="00BE1AEB" w:rsidRPr="00C4022F">
        <w:rPr>
          <w:rFonts w:ascii="Arial" w:hAnsi="Arial" w:cs="Arial"/>
          <w:color w:val="333333"/>
          <w:highlight w:val="lightGray"/>
        </w:rPr>
        <w:fldChar w:fldCharType="end"/>
      </w:r>
    </w:p>
    <w:p w14:paraId="281AA259" w14:textId="765C85FF" w:rsidR="00A23603" w:rsidRPr="00C4022F" w:rsidRDefault="001F5A5C" w:rsidP="00D91BEB">
      <w:pPr>
        <w:pStyle w:val="ListParagraph"/>
        <w:numPr>
          <w:ilvl w:val="0"/>
          <w:numId w:val="25"/>
        </w:numPr>
        <w:ind w:hanging="218"/>
        <w:rPr>
          <w:rFonts w:ascii="Arial" w:hAnsi="Arial" w:cs="Arial"/>
          <w:color w:val="333333"/>
        </w:rPr>
      </w:pPr>
      <w:r w:rsidRPr="00C4022F">
        <w:rPr>
          <w:rFonts w:ascii="Arial" w:hAnsi="Arial" w:cs="Arial"/>
          <w:color w:val="333333"/>
        </w:rPr>
        <w:t xml:space="preserve">ICD-10-AM/ACHI Mapping Table document </w:t>
      </w:r>
      <w:r w:rsidR="00A23603" w:rsidRPr="00C4022F">
        <w:rPr>
          <w:rFonts w:ascii="Arial" w:hAnsi="Arial" w:cs="Arial"/>
          <w:color w:val="333333"/>
        </w:rPr>
        <w:t xml:space="preserve">updated, see </w:t>
      </w:r>
      <w:r w:rsidR="003327A7" w:rsidRPr="00C4022F">
        <w:rPr>
          <w:rFonts w:ascii="Arial" w:hAnsi="Arial" w:cs="Arial"/>
          <w:color w:val="333333"/>
          <w:highlight w:val="lightGray"/>
        </w:rPr>
        <w:fldChar w:fldCharType="begin"/>
      </w:r>
      <w:r w:rsidR="003327A7" w:rsidRPr="00C4022F">
        <w:rPr>
          <w:rFonts w:ascii="Arial" w:hAnsi="Arial" w:cs="Arial"/>
          <w:color w:val="333333"/>
          <w:highlight w:val="lightGray"/>
        </w:rPr>
        <w:instrText xml:space="preserve"> REF _Ref42174796 \h </w:instrText>
      </w:r>
      <w:r w:rsidR="000325F3" w:rsidRPr="00C4022F">
        <w:rPr>
          <w:rFonts w:ascii="Arial" w:hAnsi="Arial" w:cs="Arial"/>
          <w:color w:val="333333"/>
          <w:highlight w:val="lightGray"/>
        </w:rPr>
        <w:instrText xml:space="preserve"> \* MERGEFORMAT </w:instrText>
      </w:r>
      <w:r w:rsidR="003327A7" w:rsidRPr="00C4022F">
        <w:rPr>
          <w:rFonts w:ascii="Arial" w:hAnsi="Arial" w:cs="Arial"/>
          <w:color w:val="333333"/>
          <w:highlight w:val="lightGray"/>
        </w:rPr>
      </w:r>
      <w:r w:rsidR="003327A7" w:rsidRPr="00C4022F">
        <w:rPr>
          <w:rFonts w:ascii="Arial" w:hAnsi="Arial" w:cs="Arial"/>
          <w:color w:val="333333"/>
          <w:highlight w:val="lightGray"/>
        </w:rPr>
        <w:fldChar w:fldCharType="separate"/>
      </w:r>
      <w:r w:rsidR="003327A7" w:rsidRPr="00C4022F">
        <w:rPr>
          <w:rFonts w:ascii="Arial" w:hAnsi="Arial" w:cs="Arial"/>
          <w:color w:val="333333"/>
          <w:highlight w:val="lightGray"/>
        </w:rPr>
        <w:t>Appendix 8: ICD-10-AM/ACHI Mapping Table</w:t>
      </w:r>
      <w:r w:rsidR="003327A7" w:rsidRPr="00C4022F">
        <w:rPr>
          <w:rFonts w:ascii="Arial" w:hAnsi="Arial" w:cs="Arial"/>
          <w:color w:val="333333"/>
          <w:highlight w:val="lightGray"/>
        </w:rPr>
        <w:fldChar w:fldCharType="end"/>
      </w:r>
    </w:p>
    <w:p w14:paraId="3FDD0E5B" w14:textId="4CDAED86" w:rsidR="0010160D" w:rsidRPr="00C4022F" w:rsidRDefault="00CD6E13" w:rsidP="00D91BEB">
      <w:pPr>
        <w:numPr>
          <w:ilvl w:val="0"/>
          <w:numId w:val="25"/>
        </w:numPr>
        <w:ind w:hanging="218"/>
        <w:contextualSpacing/>
        <w:rPr>
          <w:rFonts w:ascii="Arial" w:hAnsi="Arial" w:cs="Arial"/>
          <w:color w:val="333333"/>
        </w:rPr>
      </w:pPr>
      <w:r w:rsidRPr="00C4022F">
        <w:rPr>
          <w:rFonts w:ascii="Arial" w:hAnsi="Arial" w:cs="Arial"/>
          <w:color w:val="333333"/>
        </w:rPr>
        <w:t>SAS document updated</w:t>
      </w:r>
      <w:r w:rsidR="00260A12" w:rsidRPr="00C4022F">
        <w:rPr>
          <w:rFonts w:ascii="Arial" w:hAnsi="Arial" w:cs="Arial"/>
          <w:color w:val="333333"/>
        </w:rPr>
        <w:t xml:space="preserve"> to include </w:t>
      </w:r>
      <w:r w:rsidR="00FB08AA" w:rsidRPr="00C4022F">
        <w:rPr>
          <w:rFonts w:ascii="Arial" w:hAnsi="Arial" w:cs="Arial"/>
          <w:color w:val="333333"/>
        </w:rPr>
        <w:t>the above changes</w:t>
      </w:r>
      <w:r w:rsidRPr="00C4022F">
        <w:rPr>
          <w:rFonts w:ascii="Arial" w:hAnsi="Arial" w:cs="Arial"/>
          <w:color w:val="333333"/>
        </w:rPr>
        <w:t xml:space="preserve">, see </w:t>
      </w:r>
      <w:r w:rsidR="000325F3" w:rsidRPr="00C4022F">
        <w:rPr>
          <w:rFonts w:ascii="Arial" w:hAnsi="Arial" w:cs="Arial"/>
          <w:color w:val="333333"/>
          <w:highlight w:val="lightGray"/>
        </w:rPr>
        <w:fldChar w:fldCharType="begin"/>
      </w:r>
      <w:r w:rsidR="000325F3" w:rsidRPr="00C4022F">
        <w:rPr>
          <w:rFonts w:ascii="Arial" w:hAnsi="Arial" w:cs="Arial"/>
          <w:color w:val="333333"/>
          <w:highlight w:val="lightGray"/>
        </w:rPr>
        <w:instrText xml:space="preserve"> REF _Ref41403781 \h  \* MERGEFORMAT </w:instrText>
      </w:r>
      <w:r w:rsidR="000325F3" w:rsidRPr="00C4022F">
        <w:rPr>
          <w:rFonts w:ascii="Arial" w:hAnsi="Arial" w:cs="Arial"/>
          <w:color w:val="333333"/>
          <w:highlight w:val="lightGray"/>
        </w:rPr>
      </w:r>
      <w:r w:rsidR="000325F3" w:rsidRPr="00C4022F">
        <w:rPr>
          <w:rFonts w:ascii="Arial" w:hAnsi="Arial" w:cs="Arial"/>
          <w:color w:val="333333"/>
          <w:highlight w:val="lightGray"/>
        </w:rPr>
        <w:fldChar w:fldCharType="separate"/>
      </w:r>
      <w:r w:rsidR="000325F3" w:rsidRPr="00C4022F">
        <w:rPr>
          <w:rFonts w:ascii="Arial" w:hAnsi="Arial" w:cs="Arial"/>
          <w:color w:val="333333"/>
          <w:highlight w:val="lightGray"/>
        </w:rPr>
        <w:t>Appendix 2: SAS Code to Calculate WIESNZ21 and Assign PUs</w:t>
      </w:r>
      <w:r w:rsidR="000325F3" w:rsidRPr="00C4022F">
        <w:rPr>
          <w:rFonts w:ascii="Arial" w:hAnsi="Arial" w:cs="Arial"/>
          <w:color w:val="333333"/>
          <w:highlight w:val="lightGray"/>
        </w:rPr>
        <w:fldChar w:fldCharType="end"/>
      </w:r>
    </w:p>
    <w:p w14:paraId="05D70413" w14:textId="77777777" w:rsidR="00CA392D" w:rsidRPr="00C4022F" w:rsidRDefault="00CA392D" w:rsidP="00CA392D">
      <w:pPr>
        <w:ind w:left="360"/>
        <w:contextualSpacing/>
        <w:rPr>
          <w:rFonts w:ascii="Arial" w:hAnsi="Arial" w:cs="Arial"/>
          <w:color w:val="333333"/>
        </w:rPr>
      </w:pPr>
    </w:p>
    <w:p w14:paraId="0D4135BD" w14:textId="4258344B" w:rsidR="002B284E" w:rsidRPr="00C4022F" w:rsidRDefault="002B284E" w:rsidP="002B284E">
      <w:pPr>
        <w:pStyle w:val="Heading2"/>
        <w:numPr>
          <w:ilvl w:val="0"/>
          <w:numId w:val="0"/>
        </w:numPr>
      </w:pPr>
      <w:bookmarkStart w:id="13" w:name="_Toc107217523"/>
      <w:r w:rsidRPr="00C4022F">
        <w:t>Version 1.1 (</w:t>
      </w:r>
      <w:r w:rsidR="00CA392D" w:rsidRPr="00C4022F">
        <w:t>21</w:t>
      </w:r>
      <w:r w:rsidRPr="00C4022F">
        <w:t xml:space="preserve"> May 2021)</w:t>
      </w:r>
      <w:bookmarkEnd w:id="13"/>
    </w:p>
    <w:p w14:paraId="7106EAD4" w14:textId="0DE09264" w:rsidR="006E000C" w:rsidRPr="00C4022F" w:rsidRDefault="002B284E" w:rsidP="00D91BEB">
      <w:pPr>
        <w:pStyle w:val="ListParagraph"/>
        <w:numPr>
          <w:ilvl w:val="0"/>
          <w:numId w:val="25"/>
        </w:numPr>
        <w:ind w:hanging="218"/>
        <w:rPr>
          <w:rFonts w:ascii="Arial" w:hAnsi="Arial" w:cs="Arial"/>
          <w:color w:val="333333"/>
        </w:rPr>
      </w:pPr>
      <w:r w:rsidRPr="00C4022F">
        <w:rPr>
          <w:rFonts w:ascii="Arial" w:hAnsi="Arial" w:cs="Arial"/>
          <w:color w:val="333333"/>
        </w:rPr>
        <w:t>Added DRGs P07Z and P08Z to the Ne</w:t>
      </w:r>
      <w:r w:rsidR="00467C65" w:rsidRPr="00C4022F">
        <w:rPr>
          <w:rFonts w:ascii="Arial" w:hAnsi="Arial" w:cs="Arial"/>
          <w:color w:val="333333"/>
        </w:rPr>
        <w:t>onatal Inpatient Casemix (W06.03) rule, se</w:t>
      </w:r>
      <w:r w:rsidR="006E000C" w:rsidRPr="00C4022F">
        <w:rPr>
          <w:rFonts w:ascii="Arial" w:hAnsi="Arial" w:cs="Arial"/>
          <w:color w:val="333333"/>
        </w:rPr>
        <w:t xml:space="preserve">e </w:t>
      </w:r>
      <w:r w:rsidR="009C200F" w:rsidRPr="00C4022F">
        <w:rPr>
          <w:rFonts w:ascii="Arial" w:hAnsi="Arial" w:cs="Arial"/>
          <w:color w:val="333333"/>
          <w:highlight w:val="lightGray"/>
        </w:rPr>
        <w:fldChar w:fldCharType="begin"/>
      </w:r>
      <w:r w:rsidR="009C200F" w:rsidRPr="00C4022F">
        <w:rPr>
          <w:rFonts w:ascii="Arial" w:hAnsi="Arial" w:cs="Arial"/>
          <w:color w:val="333333"/>
          <w:highlight w:val="lightGray"/>
        </w:rPr>
        <w:instrText xml:space="preserve"> REF _Ref183319013 \r \h  \* MERGEFORMAT </w:instrText>
      </w:r>
      <w:r w:rsidR="009C200F" w:rsidRPr="00C4022F">
        <w:rPr>
          <w:rFonts w:ascii="Arial" w:hAnsi="Arial" w:cs="Arial"/>
          <w:color w:val="333333"/>
          <w:highlight w:val="lightGray"/>
        </w:rPr>
      </w:r>
      <w:r w:rsidR="009C200F" w:rsidRPr="00C4022F">
        <w:rPr>
          <w:rFonts w:ascii="Arial" w:hAnsi="Arial" w:cs="Arial"/>
          <w:color w:val="333333"/>
          <w:highlight w:val="lightGray"/>
        </w:rPr>
        <w:fldChar w:fldCharType="separate"/>
      </w:r>
      <w:r w:rsidR="009C200F" w:rsidRPr="00C4022F">
        <w:rPr>
          <w:rFonts w:ascii="Arial" w:hAnsi="Arial" w:cs="Arial"/>
          <w:color w:val="333333"/>
          <w:highlight w:val="lightGray"/>
        </w:rPr>
        <w:t>5.2.11</w:t>
      </w:r>
      <w:r w:rsidR="009C200F" w:rsidRPr="00C4022F">
        <w:rPr>
          <w:rFonts w:ascii="Arial" w:hAnsi="Arial" w:cs="Arial"/>
          <w:color w:val="333333"/>
          <w:highlight w:val="lightGray"/>
        </w:rPr>
        <w:fldChar w:fldCharType="end"/>
      </w:r>
      <w:r w:rsidR="006E000C" w:rsidRPr="00C4022F">
        <w:rPr>
          <w:rFonts w:ascii="Arial" w:hAnsi="Arial" w:cs="Arial"/>
          <w:color w:val="333333"/>
        </w:rPr>
        <w:t xml:space="preserve"> </w:t>
      </w:r>
    </w:p>
    <w:p w14:paraId="13FE8C09" w14:textId="58E82CF7" w:rsidR="00467C65" w:rsidRPr="00C4022F" w:rsidRDefault="00467C65" w:rsidP="00D91BEB">
      <w:pPr>
        <w:pStyle w:val="ListParagraph"/>
        <w:numPr>
          <w:ilvl w:val="0"/>
          <w:numId w:val="25"/>
        </w:numPr>
        <w:ind w:hanging="218"/>
        <w:rPr>
          <w:rFonts w:ascii="Arial" w:hAnsi="Arial" w:cs="Arial"/>
          <w:color w:val="333333"/>
        </w:rPr>
      </w:pPr>
      <w:r w:rsidRPr="00C4022F">
        <w:rPr>
          <w:rFonts w:ascii="Arial" w:hAnsi="Arial" w:cs="Arial"/>
          <w:color w:val="333333"/>
        </w:rPr>
        <w:t xml:space="preserve">Added </w:t>
      </w:r>
      <w:r w:rsidR="006E000C" w:rsidRPr="00C4022F">
        <w:rPr>
          <w:rFonts w:ascii="Arial" w:hAnsi="Arial" w:cs="Arial"/>
          <w:color w:val="333333"/>
        </w:rPr>
        <w:t xml:space="preserve">National unit price, see </w:t>
      </w:r>
      <w:r w:rsidR="006E000C" w:rsidRPr="00C4022F">
        <w:rPr>
          <w:rFonts w:ascii="Arial" w:hAnsi="Arial" w:cs="Arial"/>
          <w:color w:val="333333"/>
          <w:highlight w:val="lightGray"/>
        </w:rPr>
        <w:fldChar w:fldCharType="begin"/>
      </w:r>
      <w:r w:rsidR="006E000C" w:rsidRPr="00C4022F">
        <w:rPr>
          <w:rFonts w:ascii="Arial" w:hAnsi="Arial" w:cs="Arial"/>
          <w:color w:val="333333"/>
          <w:highlight w:val="lightGray"/>
        </w:rPr>
        <w:instrText xml:space="preserve"> REF _Ref335975498 \h  \* MERGEFORMAT </w:instrText>
      </w:r>
      <w:r w:rsidR="006E000C" w:rsidRPr="00C4022F">
        <w:rPr>
          <w:rFonts w:ascii="Arial" w:hAnsi="Arial" w:cs="Arial"/>
          <w:color w:val="333333"/>
          <w:highlight w:val="lightGray"/>
        </w:rPr>
      </w:r>
      <w:r w:rsidR="006E000C" w:rsidRPr="00C4022F">
        <w:rPr>
          <w:rFonts w:ascii="Arial" w:hAnsi="Arial" w:cs="Arial"/>
          <w:color w:val="333333"/>
          <w:highlight w:val="lightGray"/>
        </w:rPr>
        <w:fldChar w:fldCharType="separate"/>
      </w:r>
      <w:r w:rsidR="006E000C" w:rsidRPr="00C4022F">
        <w:rPr>
          <w:rFonts w:ascii="Arial" w:hAnsi="Arial" w:cs="Arial"/>
          <w:color w:val="333333"/>
          <w:highlight w:val="lightGray"/>
        </w:rPr>
        <w:t>Unit Prices used in Purchasing</w:t>
      </w:r>
      <w:r w:rsidR="006E000C" w:rsidRPr="00C4022F">
        <w:rPr>
          <w:rFonts w:ascii="Arial" w:hAnsi="Arial" w:cs="Arial"/>
          <w:color w:val="333333"/>
          <w:highlight w:val="lightGray"/>
        </w:rPr>
        <w:fldChar w:fldCharType="end"/>
      </w:r>
    </w:p>
    <w:p w14:paraId="5E11D6F2" w14:textId="4F1E35E8" w:rsidR="00020B89" w:rsidRPr="00C4022F" w:rsidRDefault="00020B89" w:rsidP="00D91BEB">
      <w:pPr>
        <w:numPr>
          <w:ilvl w:val="0"/>
          <w:numId w:val="25"/>
        </w:numPr>
        <w:ind w:hanging="218"/>
        <w:contextualSpacing/>
        <w:rPr>
          <w:rFonts w:ascii="Arial" w:hAnsi="Arial" w:cs="Arial"/>
          <w:color w:val="333333"/>
        </w:rPr>
      </w:pPr>
      <w:r w:rsidRPr="00C4022F">
        <w:rPr>
          <w:rFonts w:ascii="Arial" w:hAnsi="Arial" w:cs="Arial"/>
          <w:color w:val="333333"/>
        </w:rPr>
        <w:t xml:space="preserve">SAS document updated to include the </w:t>
      </w:r>
      <w:r w:rsidR="007467DD" w:rsidRPr="00C4022F">
        <w:rPr>
          <w:rFonts w:ascii="Arial" w:hAnsi="Arial" w:cs="Arial"/>
          <w:color w:val="333333"/>
        </w:rPr>
        <w:t>DRGs for the Neonatal inclusion rule</w:t>
      </w:r>
      <w:r w:rsidRPr="00C4022F">
        <w:rPr>
          <w:rFonts w:ascii="Arial" w:hAnsi="Arial" w:cs="Arial"/>
          <w:color w:val="333333"/>
        </w:rPr>
        <w:t xml:space="preserve">, see </w:t>
      </w:r>
      <w:r w:rsidRPr="00C4022F">
        <w:rPr>
          <w:rFonts w:ascii="Arial" w:hAnsi="Arial" w:cs="Arial"/>
          <w:color w:val="333333"/>
          <w:highlight w:val="lightGray"/>
        </w:rPr>
        <w:fldChar w:fldCharType="begin"/>
      </w:r>
      <w:r w:rsidRPr="00C4022F">
        <w:rPr>
          <w:rFonts w:ascii="Arial" w:hAnsi="Arial" w:cs="Arial"/>
          <w:color w:val="333333"/>
          <w:highlight w:val="lightGray"/>
        </w:rPr>
        <w:instrText xml:space="preserve"> REF _Ref41403781 \h  \* MERGEFORMAT </w:instrText>
      </w:r>
      <w:r w:rsidRPr="00C4022F">
        <w:rPr>
          <w:rFonts w:ascii="Arial" w:hAnsi="Arial" w:cs="Arial"/>
          <w:color w:val="333333"/>
          <w:highlight w:val="lightGray"/>
        </w:rPr>
      </w:r>
      <w:r w:rsidRPr="00C4022F">
        <w:rPr>
          <w:rFonts w:ascii="Arial" w:hAnsi="Arial" w:cs="Arial"/>
          <w:color w:val="333333"/>
          <w:highlight w:val="lightGray"/>
        </w:rPr>
        <w:fldChar w:fldCharType="separate"/>
      </w:r>
      <w:r w:rsidRPr="00C4022F">
        <w:rPr>
          <w:rFonts w:ascii="Arial" w:hAnsi="Arial" w:cs="Arial"/>
          <w:color w:val="333333"/>
          <w:highlight w:val="lightGray"/>
        </w:rPr>
        <w:t>Appendix 2: SAS Code to Calculate WIESNZ21 and Assign PUs</w:t>
      </w:r>
      <w:r w:rsidRPr="00C4022F">
        <w:rPr>
          <w:rFonts w:ascii="Arial" w:hAnsi="Arial" w:cs="Arial"/>
          <w:color w:val="333333"/>
          <w:highlight w:val="lightGray"/>
        </w:rPr>
        <w:fldChar w:fldCharType="end"/>
      </w:r>
    </w:p>
    <w:p w14:paraId="5506D395" w14:textId="01EFCDDB" w:rsidR="00496D7E" w:rsidRPr="00C4022F" w:rsidRDefault="00496D7E" w:rsidP="00496D7E">
      <w:pPr>
        <w:ind w:left="360"/>
        <w:contextualSpacing/>
        <w:rPr>
          <w:rFonts w:ascii="Arial" w:hAnsi="Arial" w:cs="Arial"/>
          <w:color w:val="333333"/>
        </w:rPr>
      </w:pPr>
    </w:p>
    <w:p w14:paraId="45F1340A" w14:textId="7B572064" w:rsidR="00496D7E" w:rsidRPr="00C4022F" w:rsidRDefault="00496D7E" w:rsidP="00496D7E">
      <w:pPr>
        <w:pStyle w:val="Heading2"/>
        <w:numPr>
          <w:ilvl w:val="0"/>
          <w:numId w:val="0"/>
        </w:numPr>
      </w:pPr>
      <w:bookmarkStart w:id="14" w:name="_Toc107217524"/>
      <w:r w:rsidRPr="00C4022F">
        <w:t>Version 1.2 (</w:t>
      </w:r>
      <w:r w:rsidR="00D84701" w:rsidRPr="00C4022F">
        <w:t xml:space="preserve">1 June </w:t>
      </w:r>
      <w:r w:rsidRPr="00C4022F">
        <w:t>2021)</w:t>
      </w:r>
      <w:bookmarkEnd w:id="14"/>
    </w:p>
    <w:p w14:paraId="67B8EC0D" w14:textId="4342C118" w:rsidR="00496D7E" w:rsidRPr="00C4022F" w:rsidRDefault="00C25FC1" w:rsidP="00D91BEB">
      <w:pPr>
        <w:pStyle w:val="ListParagraph"/>
        <w:numPr>
          <w:ilvl w:val="0"/>
          <w:numId w:val="35"/>
        </w:numPr>
        <w:ind w:hanging="218"/>
        <w:rPr>
          <w:rFonts w:ascii="Arial" w:hAnsi="Arial" w:cs="Arial"/>
          <w:color w:val="333333"/>
        </w:rPr>
      </w:pPr>
      <w:r w:rsidRPr="00C4022F">
        <w:rPr>
          <w:rFonts w:ascii="Arial" w:hAnsi="Arial" w:cs="Arial"/>
          <w:color w:val="333333"/>
        </w:rPr>
        <w:t xml:space="preserve">Updated </w:t>
      </w:r>
      <w:r w:rsidR="001421C2" w:rsidRPr="00C4022F">
        <w:rPr>
          <w:rFonts w:ascii="Arial" w:hAnsi="Arial" w:cs="Arial"/>
          <w:color w:val="333333"/>
        </w:rPr>
        <w:t xml:space="preserve">exclusion </w:t>
      </w:r>
      <w:r w:rsidRPr="00C4022F">
        <w:rPr>
          <w:rFonts w:ascii="Arial" w:hAnsi="Arial" w:cs="Arial"/>
          <w:color w:val="333333"/>
        </w:rPr>
        <w:t xml:space="preserve">rules </w:t>
      </w:r>
      <w:r w:rsidR="001421C2" w:rsidRPr="00C4022F">
        <w:rPr>
          <w:rFonts w:ascii="Arial" w:hAnsi="Arial" w:cs="Arial"/>
          <w:color w:val="333333"/>
        </w:rPr>
        <w:t>Cystoscop</w:t>
      </w:r>
      <w:r w:rsidR="00361370" w:rsidRPr="00C4022F">
        <w:rPr>
          <w:rFonts w:ascii="Arial" w:hAnsi="Arial" w:cs="Arial"/>
          <w:color w:val="333333"/>
        </w:rPr>
        <w:t xml:space="preserve">ies </w:t>
      </w:r>
      <w:r w:rsidR="000C0964" w:rsidRPr="00C4022F">
        <w:rPr>
          <w:rFonts w:ascii="Arial" w:hAnsi="Arial" w:cs="Arial"/>
          <w:color w:val="333333"/>
          <w:highlight w:val="lightGray"/>
        </w:rPr>
        <w:fldChar w:fldCharType="begin"/>
      </w:r>
      <w:r w:rsidR="000C0964" w:rsidRPr="00C4022F">
        <w:rPr>
          <w:rFonts w:ascii="Arial" w:hAnsi="Arial" w:cs="Arial"/>
          <w:color w:val="333333"/>
          <w:highlight w:val="lightGray"/>
        </w:rPr>
        <w:instrText xml:space="preserve"> REF _Ref339277655 \r \h  \* MERGEFORMAT </w:instrText>
      </w:r>
      <w:r w:rsidR="000C0964" w:rsidRPr="00C4022F">
        <w:rPr>
          <w:rFonts w:ascii="Arial" w:hAnsi="Arial" w:cs="Arial"/>
          <w:color w:val="333333"/>
          <w:highlight w:val="lightGray"/>
        </w:rPr>
      </w:r>
      <w:r w:rsidR="000C0964" w:rsidRPr="00C4022F">
        <w:rPr>
          <w:rFonts w:ascii="Arial" w:hAnsi="Arial" w:cs="Arial"/>
          <w:color w:val="333333"/>
          <w:highlight w:val="lightGray"/>
        </w:rPr>
        <w:fldChar w:fldCharType="separate"/>
      </w:r>
      <w:r w:rsidR="000C0964" w:rsidRPr="00C4022F">
        <w:rPr>
          <w:rFonts w:ascii="Arial" w:hAnsi="Arial" w:cs="Arial"/>
          <w:color w:val="333333"/>
          <w:highlight w:val="lightGray"/>
        </w:rPr>
        <w:t>5.2.31</w:t>
      </w:r>
      <w:r w:rsidR="000C0964" w:rsidRPr="00C4022F">
        <w:rPr>
          <w:rFonts w:ascii="Arial" w:hAnsi="Arial" w:cs="Arial"/>
          <w:color w:val="333333"/>
          <w:highlight w:val="lightGray"/>
        </w:rPr>
        <w:fldChar w:fldCharType="end"/>
      </w:r>
      <w:r w:rsidR="001421C2" w:rsidRPr="00C4022F">
        <w:rPr>
          <w:rFonts w:ascii="Arial" w:hAnsi="Arial" w:cs="Arial"/>
          <w:color w:val="333333"/>
        </w:rPr>
        <w:t xml:space="preserve"> and Bronchoscop</w:t>
      </w:r>
      <w:r w:rsidR="005B3E6C" w:rsidRPr="00C4022F">
        <w:rPr>
          <w:rFonts w:ascii="Arial" w:hAnsi="Arial" w:cs="Arial"/>
          <w:color w:val="333333"/>
        </w:rPr>
        <w:t>ies</w:t>
      </w:r>
      <w:r w:rsidR="000C0964" w:rsidRPr="00C4022F">
        <w:rPr>
          <w:rFonts w:ascii="Arial" w:hAnsi="Arial" w:cs="Arial"/>
          <w:color w:val="333333"/>
        </w:rPr>
        <w:t xml:space="preserve"> </w:t>
      </w:r>
      <w:r w:rsidR="000C0964" w:rsidRPr="00C4022F">
        <w:rPr>
          <w:rFonts w:ascii="Arial" w:hAnsi="Arial" w:cs="Arial"/>
          <w:color w:val="333333"/>
          <w:highlight w:val="lightGray"/>
        </w:rPr>
        <w:fldChar w:fldCharType="begin"/>
      </w:r>
      <w:r w:rsidR="000C0964" w:rsidRPr="00C4022F">
        <w:rPr>
          <w:rFonts w:ascii="Arial" w:hAnsi="Arial" w:cs="Arial"/>
          <w:color w:val="333333"/>
          <w:highlight w:val="lightGray"/>
        </w:rPr>
        <w:instrText xml:space="preserve"> REF _Ref339277649 \r \h  \* MERGEFORMAT </w:instrText>
      </w:r>
      <w:r w:rsidR="000C0964" w:rsidRPr="00C4022F">
        <w:rPr>
          <w:rFonts w:ascii="Arial" w:hAnsi="Arial" w:cs="Arial"/>
          <w:color w:val="333333"/>
          <w:highlight w:val="lightGray"/>
        </w:rPr>
      </w:r>
      <w:r w:rsidR="000C0964" w:rsidRPr="00C4022F">
        <w:rPr>
          <w:rFonts w:ascii="Arial" w:hAnsi="Arial" w:cs="Arial"/>
          <w:color w:val="333333"/>
          <w:highlight w:val="lightGray"/>
        </w:rPr>
        <w:fldChar w:fldCharType="separate"/>
      </w:r>
      <w:r w:rsidR="000C0964" w:rsidRPr="00C4022F">
        <w:rPr>
          <w:rFonts w:ascii="Arial" w:hAnsi="Arial" w:cs="Arial"/>
          <w:color w:val="333333"/>
          <w:highlight w:val="lightGray"/>
        </w:rPr>
        <w:t>5.2.35</w:t>
      </w:r>
      <w:r w:rsidR="000C0964" w:rsidRPr="00C4022F">
        <w:rPr>
          <w:rFonts w:ascii="Arial" w:hAnsi="Arial" w:cs="Arial"/>
          <w:color w:val="333333"/>
          <w:highlight w:val="lightGray"/>
        </w:rPr>
        <w:fldChar w:fldCharType="end"/>
      </w:r>
      <w:r w:rsidR="008B50C5" w:rsidRPr="00C4022F">
        <w:rPr>
          <w:rFonts w:ascii="Arial" w:hAnsi="Arial" w:cs="Arial"/>
          <w:color w:val="333333"/>
        </w:rPr>
        <w:t xml:space="preserve"> so the second procedure did not include GA. Changed wording from </w:t>
      </w:r>
      <w:r w:rsidR="00CD557B" w:rsidRPr="00C4022F">
        <w:rPr>
          <w:rFonts w:ascii="Arial" w:hAnsi="Arial" w:cs="Arial"/>
          <w:color w:val="333333"/>
        </w:rPr>
        <w:t>‘</w:t>
      </w:r>
      <w:r w:rsidR="008B50C5" w:rsidRPr="00C4022F">
        <w:rPr>
          <w:rFonts w:ascii="Arial" w:hAnsi="Arial" w:cs="Arial"/>
          <w:color w:val="333333"/>
        </w:rPr>
        <w:t>block</w:t>
      </w:r>
      <w:r w:rsidR="000D7B38" w:rsidRPr="00C4022F">
        <w:rPr>
          <w:rFonts w:ascii="Arial" w:hAnsi="Arial" w:cs="Arial"/>
          <w:color w:val="333333"/>
        </w:rPr>
        <w:t xml:space="preserve"> [1910] codes</w:t>
      </w:r>
      <w:r w:rsidR="00CD557B" w:rsidRPr="00C4022F">
        <w:rPr>
          <w:rFonts w:ascii="Arial" w:hAnsi="Arial" w:cs="Arial"/>
          <w:color w:val="333333"/>
        </w:rPr>
        <w:t>’</w:t>
      </w:r>
      <w:r w:rsidR="000D7B38" w:rsidRPr="00C4022F">
        <w:rPr>
          <w:rFonts w:ascii="Arial" w:hAnsi="Arial" w:cs="Arial"/>
          <w:color w:val="333333"/>
        </w:rPr>
        <w:t xml:space="preserve"> to ‘sedation codes’ </w:t>
      </w:r>
      <w:r w:rsidR="00F67A99" w:rsidRPr="00C4022F">
        <w:rPr>
          <w:rFonts w:ascii="Arial" w:hAnsi="Arial" w:cs="Arial"/>
          <w:color w:val="333333"/>
        </w:rPr>
        <w:t>as per the third procedure.</w:t>
      </w:r>
    </w:p>
    <w:p w14:paraId="765BC4B9" w14:textId="77777777" w:rsidR="0025324F" w:rsidRPr="00C4022F" w:rsidRDefault="0025324F" w:rsidP="0025324F">
      <w:pPr>
        <w:ind w:left="360"/>
        <w:contextualSpacing/>
        <w:rPr>
          <w:rFonts w:ascii="Arial" w:hAnsi="Arial" w:cs="Arial"/>
          <w:color w:val="333333"/>
        </w:rPr>
      </w:pPr>
    </w:p>
    <w:p w14:paraId="3996EE9C" w14:textId="21450DAF" w:rsidR="0025324F" w:rsidRPr="00C4022F" w:rsidRDefault="0025324F" w:rsidP="0025324F">
      <w:pPr>
        <w:pStyle w:val="Heading2"/>
        <w:numPr>
          <w:ilvl w:val="0"/>
          <w:numId w:val="0"/>
        </w:numPr>
      </w:pPr>
      <w:bookmarkStart w:id="15" w:name="_Toc107217525"/>
      <w:r w:rsidRPr="00C4022F">
        <w:t>Version 1.3 (6 December 2021)</w:t>
      </w:r>
      <w:bookmarkEnd w:id="15"/>
    </w:p>
    <w:p w14:paraId="0FEC7D9C" w14:textId="3CAE9C9A" w:rsidR="002F238E" w:rsidRPr="00C4022F" w:rsidRDefault="002F238E" w:rsidP="002F238E">
      <w:pPr>
        <w:pStyle w:val="ListParagraph"/>
        <w:numPr>
          <w:ilvl w:val="0"/>
          <w:numId w:val="25"/>
        </w:numPr>
        <w:ind w:hanging="218"/>
        <w:rPr>
          <w:rFonts w:ascii="Arial" w:hAnsi="Arial" w:cs="Arial"/>
          <w:color w:val="333333"/>
        </w:rPr>
      </w:pPr>
      <w:r w:rsidRPr="00C4022F">
        <w:rPr>
          <w:rFonts w:ascii="Arial" w:hAnsi="Arial" w:cs="Arial"/>
          <w:color w:val="333333"/>
        </w:rPr>
        <w:t xml:space="preserve">Added one </w:t>
      </w:r>
      <w:r w:rsidR="0008591D" w:rsidRPr="00C4022F">
        <w:rPr>
          <w:rFonts w:ascii="Arial" w:hAnsi="Arial" w:cs="Arial"/>
          <w:color w:val="333333"/>
        </w:rPr>
        <w:t>n</w:t>
      </w:r>
      <w:r w:rsidRPr="00C4022F">
        <w:rPr>
          <w:rFonts w:ascii="Arial" w:hAnsi="Arial" w:cs="Arial"/>
          <w:color w:val="333333"/>
        </w:rPr>
        <w:t>ew facilit</w:t>
      </w:r>
      <w:r w:rsidR="0008591D" w:rsidRPr="00C4022F">
        <w:rPr>
          <w:rFonts w:ascii="Arial" w:hAnsi="Arial" w:cs="Arial"/>
          <w:color w:val="333333"/>
        </w:rPr>
        <w:t xml:space="preserve">y </w:t>
      </w:r>
      <w:r w:rsidRPr="00C4022F">
        <w:rPr>
          <w:rFonts w:ascii="Arial" w:hAnsi="Arial" w:cs="Arial"/>
          <w:color w:val="333333"/>
        </w:rPr>
        <w:t xml:space="preserve">to the casemix eligible facilities list, see </w:t>
      </w:r>
      <w:r w:rsidRPr="00C4022F">
        <w:rPr>
          <w:rFonts w:ascii="Arial" w:hAnsi="Arial" w:cs="Arial"/>
          <w:color w:val="333333"/>
          <w:highlight w:val="lightGray"/>
        </w:rPr>
        <w:fldChar w:fldCharType="begin"/>
      </w:r>
      <w:r w:rsidRPr="00C4022F">
        <w:rPr>
          <w:rFonts w:ascii="Arial" w:hAnsi="Arial" w:cs="Arial"/>
          <w:color w:val="333333"/>
          <w:highlight w:val="lightGray"/>
        </w:rPr>
        <w:instrText xml:space="preserve"> REF _Ref261004381 \r \h  \* MERGEFORMAT </w:instrText>
      </w:r>
      <w:r w:rsidRPr="00C4022F">
        <w:rPr>
          <w:rFonts w:ascii="Arial" w:hAnsi="Arial" w:cs="Arial"/>
          <w:color w:val="333333"/>
          <w:highlight w:val="lightGray"/>
        </w:rPr>
      </w:r>
      <w:r w:rsidRPr="00C4022F">
        <w:rPr>
          <w:rFonts w:ascii="Arial" w:hAnsi="Arial" w:cs="Arial"/>
          <w:color w:val="333333"/>
          <w:highlight w:val="lightGray"/>
        </w:rPr>
        <w:fldChar w:fldCharType="separate"/>
      </w:r>
      <w:r w:rsidRPr="00C4022F">
        <w:rPr>
          <w:rFonts w:ascii="Arial" w:hAnsi="Arial" w:cs="Arial"/>
          <w:color w:val="333333"/>
          <w:highlight w:val="lightGray"/>
        </w:rPr>
        <w:t>5.2.38</w:t>
      </w:r>
      <w:r w:rsidRPr="00C4022F">
        <w:rPr>
          <w:rFonts w:ascii="Arial" w:hAnsi="Arial" w:cs="Arial"/>
          <w:color w:val="333333"/>
          <w:highlight w:val="lightGray"/>
        </w:rPr>
        <w:fldChar w:fldCharType="end"/>
      </w:r>
    </w:p>
    <w:p w14:paraId="11BAA04E" w14:textId="0A655495" w:rsidR="0008591D" w:rsidRPr="00C4022F" w:rsidRDefault="0008591D" w:rsidP="0008591D">
      <w:pPr>
        <w:ind w:left="360"/>
        <w:rPr>
          <w:rFonts w:ascii="Arial" w:hAnsi="Arial" w:cs="Arial"/>
          <w:color w:val="333333"/>
        </w:rPr>
      </w:pPr>
      <w:r w:rsidRPr="00C4022F">
        <w:rPr>
          <w:rFonts w:ascii="Arial" w:hAnsi="Arial" w:cs="Arial"/>
          <w:color w:val="333333"/>
        </w:rPr>
        <w:t>The facility is: Southern Cross Central Lakes Hospital (9297)</w:t>
      </w:r>
    </w:p>
    <w:p w14:paraId="4BC91DCD" w14:textId="6C6A9A83" w:rsidR="002F238E" w:rsidRPr="00C4022F" w:rsidRDefault="002F238E" w:rsidP="002F238E">
      <w:pPr>
        <w:pStyle w:val="ListParagraph"/>
        <w:numPr>
          <w:ilvl w:val="0"/>
          <w:numId w:val="25"/>
        </w:numPr>
        <w:ind w:hanging="218"/>
        <w:rPr>
          <w:rFonts w:ascii="Arial" w:hAnsi="Arial" w:cs="Arial"/>
          <w:color w:val="333333"/>
        </w:rPr>
      </w:pPr>
      <w:r w:rsidRPr="00C4022F">
        <w:rPr>
          <w:rFonts w:ascii="Arial" w:hAnsi="Arial" w:cs="Arial"/>
          <w:color w:val="333333"/>
        </w:rPr>
        <w:t xml:space="preserve">ICD-10-AM/ACHI Mapping Table document updated, see </w:t>
      </w:r>
      <w:r w:rsidRPr="00C4022F">
        <w:rPr>
          <w:rFonts w:ascii="Arial" w:hAnsi="Arial" w:cs="Arial"/>
          <w:color w:val="333333"/>
          <w:highlight w:val="lightGray"/>
        </w:rPr>
        <w:fldChar w:fldCharType="begin"/>
      </w:r>
      <w:r w:rsidRPr="00C4022F">
        <w:rPr>
          <w:rFonts w:ascii="Arial" w:hAnsi="Arial" w:cs="Arial"/>
          <w:color w:val="333333"/>
          <w:highlight w:val="lightGray"/>
        </w:rPr>
        <w:instrText xml:space="preserve"> REF _Ref42174796 \h  \* MERGEFORMAT </w:instrText>
      </w:r>
      <w:r w:rsidRPr="00C4022F">
        <w:rPr>
          <w:rFonts w:ascii="Arial" w:hAnsi="Arial" w:cs="Arial"/>
          <w:color w:val="333333"/>
          <w:highlight w:val="lightGray"/>
        </w:rPr>
      </w:r>
      <w:r w:rsidRPr="00C4022F">
        <w:rPr>
          <w:rFonts w:ascii="Arial" w:hAnsi="Arial" w:cs="Arial"/>
          <w:color w:val="333333"/>
          <w:highlight w:val="lightGray"/>
        </w:rPr>
        <w:fldChar w:fldCharType="separate"/>
      </w:r>
      <w:r w:rsidRPr="00C4022F">
        <w:rPr>
          <w:rFonts w:ascii="Arial" w:hAnsi="Arial" w:cs="Arial"/>
          <w:color w:val="333333"/>
          <w:highlight w:val="lightGray"/>
        </w:rPr>
        <w:t>Appendix 8: ICD-10-AM/ACHI Mapping Table</w:t>
      </w:r>
      <w:r w:rsidRPr="00C4022F">
        <w:rPr>
          <w:rFonts w:ascii="Arial" w:hAnsi="Arial" w:cs="Arial"/>
          <w:color w:val="333333"/>
          <w:highlight w:val="lightGray"/>
        </w:rPr>
        <w:fldChar w:fldCharType="end"/>
      </w:r>
      <w:r w:rsidR="0008591D" w:rsidRPr="00C4022F">
        <w:rPr>
          <w:rFonts w:ascii="Arial" w:hAnsi="Arial" w:cs="Arial"/>
          <w:color w:val="333333"/>
        </w:rPr>
        <w:t>.</w:t>
      </w:r>
    </w:p>
    <w:p w14:paraId="72F68511" w14:textId="77777777" w:rsidR="0025324F" w:rsidRPr="00C4022F" w:rsidRDefault="0025324F" w:rsidP="0025324F">
      <w:pPr>
        <w:rPr>
          <w:rFonts w:ascii="Arial" w:hAnsi="Arial" w:cs="Arial"/>
          <w:color w:val="333333"/>
        </w:rPr>
      </w:pPr>
    </w:p>
    <w:p w14:paraId="6326A034" w14:textId="0F0EFBAC" w:rsidR="00795343" w:rsidRPr="00C4022F" w:rsidRDefault="00795343" w:rsidP="00795343">
      <w:pPr>
        <w:pStyle w:val="Heading2"/>
        <w:numPr>
          <w:ilvl w:val="0"/>
          <w:numId w:val="0"/>
        </w:numPr>
      </w:pPr>
      <w:bookmarkStart w:id="16" w:name="_Toc107217526"/>
      <w:r w:rsidRPr="00C4022F">
        <w:t>Version 1.4 (1</w:t>
      </w:r>
      <w:r w:rsidR="00C12517" w:rsidRPr="00C4022F">
        <w:t>4</w:t>
      </w:r>
      <w:r w:rsidRPr="00C4022F">
        <w:t xml:space="preserve"> June 2022)</w:t>
      </w:r>
      <w:bookmarkEnd w:id="16"/>
    </w:p>
    <w:p w14:paraId="5BDCC9D3" w14:textId="2C19BB14" w:rsidR="00795343" w:rsidRPr="00C4022F" w:rsidRDefault="00795343" w:rsidP="00795343">
      <w:pPr>
        <w:pStyle w:val="ListParagraph"/>
        <w:numPr>
          <w:ilvl w:val="0"/>
          <w:numId w:val="25"/>
        </w:numPr>
        <w:ind w:hanging="218"/>
        <w:rPr>
          <w:rFonts w:ascii="Arial" w:hAnsi="Arial" w:cs="Arial"/>
          <w:color w:val="333333"/>
        </w:rPr>
      </w:pPr>
      <w:r w:rsidRPr="00C4022F">
        <w:rPr>
          <w:rFonts w:ascii="Arial" w:hAnsi="Arial" w:cs="Arial"/>
          <w:color w:val="333333"/>
        </w:rPr>
        <w:t xml:space="preserve">Added </w:t>
      </w:r>
      <w:r w:rsidR="00004858" w:rsidRPr="00C4022F">
        <w:rPr>
          <w:rFonts w:ascii="Arial" w:hAnsi="Arial" w:cs="Arial"/>
          <w:color w:val="333333"/>
        </w:rPr>
        <w:t>four</w:t>
      </w:r>
      <w:r w:rsidRPr="00C4022F">
        <w:rPr>
          <w:rFonts w:ascii="Arial" w:hAnsi="Arial" w:cs="Arial"/>
          <w:color w:val="333333"/>
        </w:rPr>
        <w:t xml:space="preserve"> new facilities to the casemix eligible facilities list, see </w:t>
      </w:r>
      <w:r w:rsidRPr="00C4022F">
        <w:rPr>
          <w:rFonts w:ascii="Arial" w:hAnsi="Arial" w:cs="Arial"/>
          <w:color w:val="333333"/>
          <w:highlight w:val="lightGray"/>
        </w:rPr>
        <w:fldChar w:fldCharType="begin"/>
      </w:r>
      <w:r w:rsidRPr="00C4022F">
        <w:rPr>
          <w:rFonts w:ascii="Arial" w:hAnsi="Arial" w:cs="Arial"/>
          <w:color w:val="333333"/>
          <w:highlight w:val="lightGray"/>
        </w:rPr>
        <w:instrText xml:space="preserve"> REF _Ref261004381 \r \h  \* MERGEFORMAT </w:instrText>
      </w:r>
      <w:r w:rsidRPr="00C4022F">
        <w:rPr>
          <w:rFonts w:ascii="Arial" w:hAnsi="Arial" w:cs="Arial"/>
          <w:color w:val="333333"/>
          <w:highlight w:val="lightGray"/>
        </w:rPr>
      </w:r>
      <w:r w:rsidRPr="00C4022F">
        <w:rPr>
          <w:rFonts w:ascii="Arial" w:hAnsi="Arial" w:cs="Arial"/>
          <w:color w:val="333333"/>
          <w:highlight w:val="lightGray"/>
        </w:rPr>
        <w:fldChar w:fldCharType="separate"/>
      </w:r>
      <w:r w:rsidRPr="00C4022F">
        <w:rPr>
          <w:rFonts w:ascii="Arial" w:hAnsi="Arial" w:cs="Arial"/>
          <w:color w:val="333333"/>
          <w:highlight w:val="lightGray"/>
        </w:rPr>
        <w:t>5.2.38</w:t>
      </w:r>
      <w:r w:rsidRPr="00C4022F">
        <w:rPr>
          <w:rFonts w:ascii="Arial" w:hAnsi="Arial" w:cs="Arial"/>
          <w:color w:val="333333"/>
          <w:highlight w:val="lightGray"/>
        </w:rPr>
        <w:fldChar w:fldCharType="end"/>
      </w:r>
    </w:p>
    <w:p w14:paraId="489D20D3" w14:textId="24B79B34" w:rsidR="00D329B7" w:rsidRPr="00C4022F" w:rsidRDefault="00D329B7" w:rsidP="00D329B7">
      <w:pPr>
        <w:ind w:left="360"/>
        <w:rPr>
          <w:rFonts w:ascii="Arial" w:hAnsi="Arial" w:cs="Arial"/>
          <w:color w:val="333333"/>
        </w:rPr>
      </w:pPr>
      <w:r w:rsidRPr="00C4022F">
        <w:rPr>
          <w:rFonts w:ascii="Arial" w:hAnsi="Arial" w:cs="Arial"/>
          <w:color w:val="333333"/>
        </w:rPr>
        <w:t>The facilities are: South Island Plastic Surgery (9311), Mr Terrace Creagh (9312)</w:t>
      </w:r>
      <w:r w:rsidR="00004858" w:rsidRPr="00C4022F">
        <w:rPr>
          <w:rFonts w:ascii="Arial" w:hAnsi="Arial" w:cs="Arial"/>
          <w:color w:val="333333"/>
        </w:rPr>
        <w:t xml:space="preserve">, </w:t>
      </w:r>
      <w:r w:rsidRPr="00C4022F">
        <w:rPr>
          <w:rFonts w:ascii="Arial" w:hAnsi="Arial" w:cs="Arial"/>
          <w:color w:val="333333"/>
        </w:rPr>
        <w:t>Face Breast and Body (9313)</w:t>
      </w:r>
      <w:r w:rsidR="00004858" w:rsidRPr="00C4022F">
        <w:rPr>
          <w:rFonts w:ascii="Arial" w:hAnsi="Arial" w:cs="Arial"/>
          <w:color w:val="333333"/>
        </w:rPr>
        <w:t xml:space="preserve"> and </w:t>
      </w:r>
      <w:proofErr w:type="spellStart"/>
      <w:r w:rsidR="00004858" w:rsidRPr="00C4022F">
        <w:rPr>
          <w:rFonts w:ascii="Arial" w:hAnsi="Arial" w:cs="Arial"/>
          <w:color w:val="333333"/>
        </w:rPr>
        <w:t>OneSixOne</w:t>
      </w:r>
      <w:proofErr w:type="spellEnd"/>
      <w:r w:rsidR="00004858" w:rsidRPr="00C4022F">
        <w:rPr>
          <w:rFonts w:ascii="Arial" w:hAnsi="Arial" w:cs="Arial"/>
          <w:color w:val="333333"/>
        </w:rPr>
        <w:t xml:space="preserve"> (9271)</w:t>
      </w:r>
      <w:r w:rsidR="000E1E07" w:rsidRPr="00C4022F">
        <w:rPr>
          <w:rFonts w:ascii="Arial" w:hAnsi="Arial" w:cs="Arial"/>
          <w:color w:val="333333"/>
        </w:rPr>
        <w:t>.</w:t>
      </w:r>
    </w:p>
    <w:p w14:paraId="7A8C0A3C" w14:textId="77777777" w:rsidR="00736666" w:rsidRPr="00C4022F" w:rsidRDefault="00736666" w:rsidP="00736666">
      <w:pPr>
        <w:numPr>
          <w:ilvl w:val="0"/>
          <w:numId w:val="25"/>
        </w:numPr>
        <w:ind w:hanging="218"/>
        <w:contextualSpacing/>
        <w:rPr>
          <w:rFonts w:ascii="Arial" w:hAnsi="Arial" w:cs="Arial"/>
          <w:color w:val="333333"/>
        </w:rPr>
      </w:pPr>
      <w:r w:rsidRPr="00C4022F">
        <w:rPr>
          <w:rFonts w:ascii="Arial" w:hAnsi="Arial" w:cs="Arial"/>
          <w:color w:val="333333"/>
        </w:rPr>
        <w:t xml:space="preserve">SAS document updated to include the above changes, see </w:t>
      </w:r>
      <w:r w:rsidRPr="00C4022F">
        <w:rPr>
          <w:rFonts w:ascii="Arial" w:hAnsi="Arial" w:cs="Arial"/>
          <w:color w:val="333333"/>
          <w:highlight w:val="lightGray"/>
        </w:rPr>
        <w:fldChar w:fldCharType="begin"/>
      </w:r>
      <w:r w:rsidRPr="00C4022F">
        <w:rPr>
          <w:rFonts w:ascii="Arial" w:hAnsi="Arial" w:cs="Arial"/>
          <w:color w:val="333333"/>
          <w:highlight w:val="lightGray"/>
        </w:rPr>
        <w:instrText xml:space="preserve"> REF _Ref41403781 \h  \* MERGEFORMAT </w:instrText>
      </w:r>
      <w:r w:rsidRPr="00C4022F">
        <w:rPr>
          <w:rFonts w:ascii="Arial" w:hAnsi="Arial" w:cs="Arial"/>
          <w:color w:val="333333"/>
          <w:highlight w:val="lightGray"/>
        </w:rPr>
      </w:r>
      <w:r w:rsidRPr="00C4022F">
        <w:rPr>
          <w:rFonts w:ascii="Arial" w:hAnsi="Arial" w:cs="Arial"/>
          <w:color w:val="333333"/>
          <w:highlight w:val="lightGray"/>
        </w:rPr>
        <w:fldChar w:fldCharType="separate"/>
      </w:r>
      <w:r w:rsidRPr="00C4022F">
        <w:rPr>
          <w:rFonts w:ascii="Arial" w:hAnsi="Arial" w:cs="Arial"/>
          <w:color w:val="333333"/>
          <w:highlight w:val="lightGray"/>
        </w:rPr>
        <w:t>Appendix 2: SAS Code to Calculate WIESNZ21 and Assign PUs</w:t>
      </w:r>
      <w:r w:rsidRPr="00C4022F">
        <w:rPr>
          <w:rFonts w:ascii="Arial" w:hAnsi="Arial" w:cs="Arial"/>
          <w:color w:val="333333"/>
          <w:highlight w:val="lightGray"/>
        </w:rPr>
        <w:fldChar w:fldCharType="end"/>
      </w:r>
    </w:p>
    <w:p w14:paraId="5D7E2E34" w14:textId="77777777" w:rsidR="008E060C" w:rsidRPr="00C4022F" w:rsidRDefault="008E060C" w:rsidP="00D329B7">
      <w:pPr>
        <w:ind w:left="360"/>
        <w:rPr>
          <w:rFonts w:ascii="Arial" w:hAnsi="Arial" w:cs="Arial"/>
          <w:color w:val="333333"/>
        </w:rPr>
      </w:pPr>
    </w:p>
    <w:p w14:paraId="06EEE8E5" w14:textId="77777777" w:rsidR="0008591D" w:rsidRPr="00C4022F" w:rsidRDefault="0008591D">
      <w:pPr>
        <w:rPr>
          <w:rFonts w:ascii="Arial" w:hAnsi="Arial" w:cs="Arial"/>
          <w:b/>
          <w:kern w:val="28"/>
          <w:sz w:val="28"/>
          <w:szCs w:val="28"/>
        </w:rPr>
      </w:pPr>
      <w:r w:rsidRPr="00C4022F">
        <w:rPr>
          <w:rFonts w:ascii="Arial" w:hAnsi="Arial" w:cs="Arial"/>
        </w:rPr>
        <w:br w:type="page"/>
      </w:r>
    </w:p>
    <w:p w14:paraId="6916EC9A" w14:textId="50B6913E" w:rsidR="00B65A2A" w:rsidRPr="0036743A" w:rsidRDefault="00C93734" w:rsidP="000B4288">
      <w:pPr>
        <w:pStyle w:val="Heading1"/>
      </w:pPr>
      <w:bookmarkStart w:id="17" w:name="_Toc107217527"/>
      <w:r w:rsidRPr="0036743A">
        <w:lastRenderedPageBreak/>
        <w:t>Purpose of this D</w:t>
      </w:r>
      <w:r w:rsidR="00B65A2A" w:rsidRPr="0036743A">
        <w:t>ocument</w:t>
      </w:r>
      <w:bookmarkEnd w:id="17"/>
    </w:p>
    <w:p w14:paraId="2F7FB912" w14:textId="77777777" w:rsidR="00B65A2A" w:rsidRPr="0029129C" w:rsidRDefault="00B65A2A" w:rsidP="00B65A2A">
      <w:pPr>
        <w:rPr>
          <w:rFonts w:ascii="Arial" w:hAnsi="Arial" w:cs="Arial"/>
          <w:color w:val="333333"/>
        </w:rPr>
      </w:pPr>
      <w:r w:rsidRPr="0029129C">
        <w:rPr>
          <w:rFonts w:ascii="Arial" w:hAnsi="Arial" w:cs="Arial"/>
          <w:color w:val="333333"/>
        </w:rPr>
        <w:t>This document provides the definitions for inclusion of hospital event</w:t>
      </w:r>
      <w:r w:rsidR="00A458C1">
        <w:rPr>
          <w:rFonts w:ascii="Arial" w:hAnsi="Arial" w:cs="Arial"/>
          <w:color w:val="333333"/>
        </w:rPr>
        <w:t xml:space="preserve"> record</w:t>
      </w:r>
      <w:r w:rsidRPr="0029129C">
        <w:rPr>
          <w:rFonts w:ascii="Arial" w:hAnsi="Arial" w:cs="Arial"/>
          <w:color w:val="333333"/>
        </w:rPr>
        <w:t xml:space="preserve">s in casemix funding together </w:t>
      </w:r>
      <w:r w:rsidRPr="00197B96">
        <w:rPr>
          <w:rFonts w:ascii="Arial" w:hAnsi="Arial" w:cs="Arial"/>
          <w:color w:val="333333"/>
        </w:rPr>
        <w:t>with information related</w:t>
      </w:r>
      <w:r w:rsidRPr="0029129C">
        <w:rPr>
          <w:rFonts w:ascii="Arial" w:hAnsi="Arial" w:cs="Arial"/>
          <w:color w:val="333333"/>
        </w:rPr>
        <w:t xml:space="preserve"> to the calculation of cost weights for these event</w:t>
      </w:r>
      <w:r w:rsidR="00A458C1">
        <w:rPr>
          <w:rFonts w:ascii="Arial" w:hAnsi="Arial" w:cs="Arial"/>
          <w:color w:val="333333"/>
        </w:rPr>
        <w:t xml:space="preserve"> record</w:t>
      </w:r>
      <w:r w:rsidRPr="0029129C">
        <w:rPr>
          <w:rFonts w:ascii="Arial" w:hAnsi="Arial" w:cs="Arial"/>
          <w:color w:val="333333"/>
        </w:rPr>
        <w:t>s and the assignme</w:t>
      </w:r>
      <w:r w:rsidR="00B058D3" w:rsidRPr="0029129C">
        <w:rPr>
          <w:rFonts w:ascii="Arial" w:hAnsi="Arial" w:cs="Arial"/>
          <w:color w:val="333333"/>
        </w:rPr>
        <w:t>n</w:t>
      </w:r>
      <w:r w:rsidR="0063211C" w:rsidRPr="0029129C">
        <w:rPr>
          <w:rFonts w:ascii="Arial" w:hAnsi="Arial" w:cs="Arial"/>
          <w:color w:val="333333"/>
        </w:rPr>
        <w:t>t of event</w:t>
      </w:r>
      <w:r w:rsidR="00A458C1">
        <w:rPr>
          <w:rFonts w:ascii="Arial" w:hAnsi="Arial" w:cs="Arial"/>
          <w:color w:val="333333"/>
        </w:rPr>
        <w:t xml:space="preserve"> records</w:t>
      </w:r>
      <w:r w:rsidR="0063211C" w:rsidRPr="0029129C">
        <w:rPr>
          <w:rFonts w:ascii="Arial" w:hAnsi="Arial" w:cs="Arial"/>
          <w:color w:val="333333"/>
        </w:rPr>
        <w:t xml:space="preserve"> to purchase units.  </w:t>
      </w:r>
      <w:r w:rsidR="000E323A">
        <w:rPr>
          <w:rFonts w:ascii="Arial" w:hAnsi="Arial" w:cs="Arial"/>
          <w:color w:val="333333"/>
        </w:rPr>
        <w:t>WIESNZ2</w:t>
      </w:r>
      <w:r w:rsidR="00C97B7F">
        <w:rPr>
          <w:rFonts w:ascii="Arial" w:hAnsi="Arial" w:cs="Arial"/>
          <w:color w:val="333333"/>
        </w:rPr>
        <w:t>1</w:t>
      </w:r>
      <w:r w:rsidRPr="0029129C">
        <w:rPr>
          <w:rFonts w:ascii="Arial" w:hAnsi="Arial" w:cs="Arial"/>
          <w:color w:val="333333"/>
        </w:rPr>
        <w:t xml:space="preserve"> uses </w:t>
      </w:r>
      <w:r w:rsidR="00480B47" w:rsidRPr="0029129C">
        <w:rPr>
          <w:rFonts w:ascii="Arial" w:hAnsi="Arial" w:cs="Arial"/>
          <w:color w:val="333333"/>
        </w:rPr>
        <w:t>A</w:t>
      </w:r>
      <w:r w:rsidRPr="0029129C">
        <w:rPr>
          <w:rFonts w:ascii="Arial" w:hAnsi="Arial" w:cs="Arial"/>
          <w:color w:val="333333"/>
        </w:rPr>
        <w:t>R-DRG</w:t>
      </w:r>
      <w:r w:rsidR="0063211C" w:rsidRPr="0029129C">
        <w:rPr>
          <w:rFonts w:ascii="Arial" w:hAnsi="Arial" w:cs="Arial"/>
          <w:color w:val="333333"/>
        </w:rPr>
        <w:t xml:space="preserve"> </w:t>
      </w:r>
      <w:r w:rsidR="00F73D84">
        <w:rPr>
          <w:rFonts w:ascii="Arial" w:hAnsi="Arial" w:cs="Arial"/>
          <w:color w:val="333333"/>
        </w:rPr>
        <w:t>v7.0</w:t>
      </w:r>
      <w:r w:rsidR="00F73D84" w:rsidRPr="0029129C">
        <w:rPr>
          <w:rFonts w:ascii="Arial" w:hAnsi="Arial" w:cs="Arial"/>
          <w:color w:val="333333"/>
        </w:rPr>
        <w:t>, which</w:t>
      </w:r>
      <w:r w:rsidR="00AB346F" w:rsidRPr="0029129C">
        <w:rPr>
          <w:rFonts w:ascii="Arial" w:hAnsi="Arial" w:cs="Arial"/>
          <w:color w:val="333333"/>
        </w:rPr>
        <w:t xml:space="preserve"> </w:t>
      </w:r>
      <w:r w:rsidR="002E3831" w:rsidRPr="0029129C">
        <w:rPr>
          <w:rFonts w:ascii="Arial" w:hAnsi="Arial" w:cs="Arial"/>
          <w:color w:val="333333"/>
        </w:rPr>
        <w:t xml:space="preserve">is </w:t>
      </w:r>
      <w:r w:rsidR="00AB346F" w:rsidRPr="0029129C">
        <w:rPr>
          <w:rFonts w:ascii="Arial" w:hAnsi="Arial" w:cs="Arial"/>
          <w:color w:val="333333"/>
        </w:rPr>
        <w:t>based on ICD-10-AM</w:t>
      </w:r>
      <w:r w:rsidR="00E1415F">
        <w:rPr>
          <w:rFonts w:ascii="Arial" w:hAnsi="Arial" w:cs="Arial"/>
          <w:color w:val="333333"/>
        </w:rPr>
        <w:t>/ACHI</w:t>
      </w:r>
      <w:r w:rsidR="00AB346F" w:rsidRPr="0029129C">
        <w:rPr>
          <w:rFonts w:ascii="Arial" w:hAnsi="Arial" w:cs="Arial"/>
          <w:color w:val="333333"/>
        </w:rPr>
        <w:t xml:space="preserve"> </w:t>
      </w:r>
      <w:r w:rsidR="00D413E4">
        <w:rPr>
          <w:rFonts w:ascii="Arial" w:hAnsi="Arial" w:cs="Arial"/>
          <w:color w:val="333333"/>
        </w:rPr>
        <w:t>8</w:t>
      </w:r>
      <w:r w:rsidR="007F0E37" w:rsidRPr="0029129C">
        <w:rPr>
          <w:rFonts w:ascii="Arial" w:hAnsi="Arial" w:cs="Arial"/>
          <w:color w:val="333333"/>
        </w:rPr>
        <w:t xml:space="preserve">th </w:t>
      </w:r>
      <w:r w:rsidR="009C082F" w:rsidRPr="0029129C">
        <w:rPr>
          <w:rFonts w:ascii="Arial" w:hAnsi="Arial" w:cs="Arial"/>
          <w:color w:val="333333"/>
        </w:rPr>
        <w:t>E</w:t>
      </w:r>
      <w:r w:rsidR="00AB346F" w:rsidRPr="0029129C">
        <w:rPr>
          <w:rFonts w:ascii="Arial" w:hAnsi="Arial" w:cs="Arial"/>
          <w:color w:val="333333"/>
        </w:rPr>
        <w:t>dition codes</w:t>
      </w:r>
      <w:r w:rsidR="002E3831" w:rsidRPr="0029129C">
        <w:rPr>
          <w:rFonts w:ascii="Arial" w:hAnsi="Arial" w:cs="Arial"/>
          <w:color w:val="333333"/>
        </w:rPr>
        <w:t>.</w:t>
      </w:r>
      <w:r w:rsidR="00C717C3" w:rsidRPr="0029129C">
        <w:rPr>
          <w:rFonts w:ascii="Arial" w:hAnsi="Arial" w:cs="Arial"/>
          <w:color w:val="333333"/>
        </w:rPr>
        <w:t xml:space="preserve">  </w:t>
      </w:r>
      <w:r w:rsidR="002E3831" w:rsidRPr="0029129C">
        <w:rPr>
          <w:rFonts w:ascii="Arial" w:hAnsi="Arial" w:cs="Arial"/>
          <w:color w:val="333333"/>
        </w:rPr>
        <w:t>A</w:t>
      </w:r>
      <w:r w:rsidRPr="0029129C">
        <w:rPr>
          <w:rFonts w:ascii="Arial" w:hAnsi="Arial" w:cs="Arial"/>
          <w:color w:val="333333"/>
        </w:rPr>
        <w:t xml:space="preserve"> new </w:t>
      </w:r>
      <w:r w:rsidR="002E3831" w:rsidRPr="0029129C">
        <w:rPr>
          <w:rFonts w:ascii="Arial" w:hAnsi="Arial" w:cs="Arial"/>
          <w:color w:val="333333"/>
        </w:rPr>
        <w:t xml:space="preserve">set of </w:t>
      </w:r>
      <w:r w:rsidRPr="0029129C">
        <w:rPr>
          <w:rFonts w:ascii="Arial" w:hAnsi="Arial" w:cs="Arial"/>
          <w:color w:val="333333"/>
        </w:rPr>
        <w:t>cost weights</w:t>
      </w:r>
      <w:r w:rsidR="009C7307">
        <w:rPr>
          <w:rFonts w:ascii="Arial" w:hAnsi="Arial" w:cs="Arial"/>
          <w:color w:val="333333"/>
        </w:rPr>
        <w:t xml:space="preserve"> is </w:t>
      </w:r>
      <w:r w:rsidR="001E6236" w:rsidRPr="0029129C">
        <w:rPr>
          <w:rFonts w:ascii="Arial" w:hAnsi="Arial" w:cs="Arial"/>
          <w:color w:val="333333"/>
        </w:rPr>
        <w:t>provided</w:t>
      </w:r>
      <w:r w:rsidR="002E3831" w:rsidRPr="0029129C">
        <w:rPr>
          <w:rFonts w:ascii="Arial" w:hAnsi="Arial" w:cs="Arial"/>
          <w:color w:val="333333"/>
        </w:rPr>
        <w:t xml:space="preserve"> in </w:t>
      </w:r>
      <w:r w:rsidR="000E5217" w:rsidRPr="0029129C">
        <w:rPr>
          <w:rFonts w:ascii="Arial" w:hAnsi="Arial" w:cs="Arial"/>
          <w:color w:val="333333"/>
        </w:rPr>
        <w:t xml:space="preserve">the </w:t>
      </w:r>
      <w:r w:rsidR="000E323A">
        <w:rPr>
          <w:rFonts w:ascii="Arial" w:hAnsi="Arial" w:cs="Arial"/>
          <w:color w:val="333333"/>
        </w:rPr>
        <w:t>WIESNZ2</w:t>
      </w:r>
      <w:r w:rsidR="00C97B7F">
        <w:rPr>
          <w:rFonts w:ascii="Arial" w:hAnsi="Arial" w:cs="Arial"/>
          <w:color w:val="333333"/>
        </w:rPr>
        <w:t>1</w:t>
      </w:r>
      <w:r w:rsidR="0037768A">
        <w:rPr>
          <w:rFonts w:ascii="Arial" w:hAnsi="Arial" w:cs="Arial"/>
          <w:color w:val="333333"/>
        </w:rPr>
        <w:t xml:space="preserve"> weights table</w:t>
      </w:r>
      <w:r w:rsidR="00B95865" w:rsidRPr="0029129C">
        <w:rPr>
          <w:rFonts w:ascii="Arial" w:hAnsi="Arial" w:cs="Arial"/>
          <w:color w:val="333333"/>
        </w:rPr>
        <w:t>.</w:t>
      </w:r>
    </w:p>
    <w:p w14:paraId="51EBBB4F" w14:textId="77777777" w:rsidR="00B65A2A" w:rsidRPr="00BA2072" w:rsidRDefault="00B65A2A" w:rsidP="00B65A2A">
      <w:pPr>
        <w:rPr>
          <w:rFonts w:ascii="Arial" w:hAnsi="Arial" w:cs="Arial"/>
          <w:color w:val="333333"/>
        </w:rPr>
      </w:pPr>
    </w:p>
    <w:p w14:paraId="5B7DA262" w14:textId="77777777" w:rsidR="007F0E37" w:rsidRPr="00BA2072" w:rsidRDefault="00B65A2A" w:rsidP="00B65A2A">
      <w:pPr>
        <w:rPr>
          <w:rFonts w:ascii="Arial" w:hAnsi="Arial" w:cs="Arial"/>
        </w:rPr>
      </w:pPr>
      <w:r w:rsidRPr="00BA2072">
        <w:rPr>
          <w:rFonts w:ascii="Arial" w:hAnsi="Arial" w:cs="Arial"/>
          <w:color w:val="333333"/>
        </w:rPr>
        <w:t>This document is the latest in a succession of annual updates that describe New Zealand’s casemix funding environment.</w:t>
      </w:r>
      <w:r w:rsidR="00C717C3">
        <w:rPr>
          <w:rFonts w:ascii="Arial" w:hAnsi="Arial" w:cs="Arial"/>
          <w:color w:val="333333"/>
        </w:rPr>
        <w:t xml:space="preserve">  </w:t>
      </w:r>
      <w:r w:rsidRPr="00BA2072">
        <w:rPr>
          <w:rFonts w:ascii="Arial" w:hAnsi="Arial" w:cs="Arial"/>
          <w:color w:val="333333"/>
        </w:rPr>
        <w:t>The documents from earlier years can be viewed on the Ministry of Health website:</w:t>
      </w:r>
      <w:r w:rsidR="007F0E37" w:rsidRPr="00BA2072">
        <w:rPr>
          <w:rFonts w:ascii="Arial" w:hAnsi="Arial" w:cs="Arial"/>
          <w:color w:val="333333"/>
        </w:rPr>
        <w:t xml:space="preserve"> </w:t>
      </w:r>
      <w:hyperlink r:id="rId14" w:history="1">
        <w:r w:rsidR="007F0E37" w:rsidRPr="00BA2072">
          <w:rPr>
            <w:rStyle w:val="Hyperlink"/>
            <w:rFonts w:ascii="Arial" w:hAnsi="Arial" w:cs="Arial"/>
          </w:rPr>
          <w:t>http://www.health.govt.nz/nz-health-statistics/data-references/weighted-inlier-equivalent-separations</w:t>
        </w:r>
      </w:hyperlink>
      <w:r w:rsidR="0063211C" w:rsidRPr="00BA2072">
        <w:rPr>
          <w:rStyle w:val="Hyperlink"/>
          <w:rFonts w:ascii="Arial" w:hAnsi="Arial" w:cs="Arial"/>
        </w:rPr>
        <w:t>.</w:t>
      </w:r>
    </w:p>
    <w:p w14:paraId="7DCB7DE3" w14:textId="77777777" w:rsidR="00B65A2A" w:rsidRPr="00BA2072" w:rsidRDefault="00B65A2A" w:rsidP="00B65A2A">
      <w:pPr>
        <w:rPr>
          <w:rFonts w:ascii="Arial" w:hAnsi="Arial" w:cs="Arial"/>
        </w:rPr>
      </w:pPr>
    </w:p>
    <w:p w14:paraId="02A96A13" w14:textId="77777777" w:rsidR="00653591" w:rsidRDefault="00653591" w:rsidP="00B65A2A">
      <w:pPr>
        <w:rPr>
          <w:rFonts w:ascii="Arial" w:hAnsi="Arial" w:cs="Arial"/>
          <w:color w:val="333333"/>
        </w:rPr>
      </w:pPr>
      <w:r>
        <w:rPr>
          <w:rFonts w:ascii="Arial" w:hAnsi="Arial" w:cs="Arial"/>
          <w:color w:val="333333"/>
        </w:rPr>
        <w:t>See Appendi</w:t>
      </w:r>
      <w:r w:rsidR="00E133B8">
        <w:rPr>
          <w:rFonts w:ascii="Arial" w:hAnsi="Arial" w:cs="Arial"/>
          <w:color w:val="333333"/>
        </w:rPr>
        <w:t>ces</w:t>
      </w:r>
      <w:r>
        <w:rPr>
          <w:rFonts w:ascii="Arial" w:hAnsi="Arial" w:cs="Arial"/>
          <w:color w:val="333333"/>
        </w:rPr>
        <w:t xml:space="preserve"> at the e</w:t>
      </w:r>
      <w:r w:rsidR="00E133B8">
        <w:rPr>
          <w:rFonts w:ascii="Arial" w:hAnsi="Arial" w:cs="Arial"/>
          <w:color w:val="333333"/>
        </w:rPr>
        <w:t>n</w:t>
      </w:r>
      <w:r>
        <w:rPr>
          <w:rFonts w:ascii="Arial" w:hAnsi="Arial" w:cs="Arial"/>
          <w:color w:val="333333"/>
        </w:rPr>
        <w:t xml:space="preserve">d of the </w:t>
      </w:r>
      <w:r w:rsidR="00E133B8">
        <w:rPr>
          <w:rFonts w:ascii="Arial" w:hAnsi="Arial" w:cs="Arial"/>
          <w:color w:val="333333"/>
        </w:rPr>
        <w:t>document for:</w:t>
      </w:r>
    </w:p>
    <w:p w14:paraId="38571114" w14:textId="77777777" w:rsidR="005734F2" w:rsidRPr="00E133B8" w:rsidRDefault="00E133B8" w:rsidP="00D91BEB">
      <w:pPr>
        <w:pStyle w:val="ListParagraph"/>
        <w:numPr>
          <w:ilvl w:val="0"/>
          <w:numId w:val="30"/>
        </w:numPr>
        <w:rPr>
          <w:rFonts w:ascii="Arial" w:hAnsi="Arial" w:cs="Arial"/>
          <w:color w:val="333333"/>
        </w:rPr>
      </w:pPr>
      <w:r>
        <w:rPr>
          <w:rFonts w:ascii="Arial" w:hAnsi="Arial" w:cs="Arial"/>
          <w:color w:val="333333"/>
        </w:rPr>
        <w:t>Appendix 1 W</w:t>
      </w:r>
      <w:r w:rsidR="0037768A" w:rsidRPr="00E133B8">
        <w:rPr>
          <w:rFonts w:ascii="Arial" w:hAnsi="Arial" w:cs="Arial"/>
          <w:color w:val="333333"/>
        </w:rPr>
        <w:t xml:space="preserve">eights table and a description of the variable meanings </w:t>
      </w:r>
    </w:p>
    <w:p w14:paraId="7F36EC41" w14:textId="77777777" w:rsidR="00E133B8" w:rsidRDefault="0037768A"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E133B8" w:rsidRPr="00E133B8">
        <w:rPr>
          <w:rFonts w:ascii="Arial" w:hAnsi="Arial" w:cs="Arial"/>
          <w:color w:val="333333"/>
        </w:rPr>
        <w:t>2</w:t>
      </w:r>
      <w:r w:rsidRPr="00E133B8">
        <w:rPr>
          <w:rFonts w:ascii="Arial" w:hAnsi="Arial" w:cs="Arial"/>
          <w:color w:val="333333"/>
        </w:rPr>
        <w:t xml:space="preserve"> SAS program for the calculation of weights </w:t>
      </w:r>
    </w:p>
    <w:p w14:paraId="79126F19" w14:textId="77777777" w:rsidR="00E133B8" w:rsidRDefault="0037768A"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E133B8">
        <w:rPr>
          <w:rFonts w:ascii="Arial" w:hAnsi="Arial" w:cs="Arial"/>
          <w:color w:val="333333"/>
        </w:rPr>
        <w:t>3</w:t>
      </w:r>
      <w:r w:rsidRPr="00E133B8">
        <w:rPr>
          <w:rFonts w:ascii="Arial" w:hAnsi="Arial" w:cs="Arial"/>
          <w:color w:val="333333"/>
        </w:rPr>
        <w:t xml:space="preserve"> </w:t>
      </w:r>
      <w:r w:rsidR="00E133B8">
        <w:rPr>
          <w:rFonts w:ascii="Arial" w:hAnsi="Arial" w:cs="Arial"/>
          <w:color w:val="333333"/>
        </w:rPr>
        <w:t>M</w:t>
      </w:r>
      <w:r w:rsidR="00B65A2A" w:rsidRPr="00E133B8">
        <w:rPr>
          <w:rFonts w:ascii="Arial" w:hAnsi="Arial" w:cs="Arial"/>
          <w:color w:val="333333"/>
        </w:rPr>
        <w:t xml:space="preserve">embership of the project group </w:t>
      </w:r>
    </w:p>
    <w:p w14:paraId="533D0B17" w14:textId="77777777" w:rsidR="00E133B8" w:rsidRDefault="00B65A2A"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2E722A" w:rsidRPr="00E133B8">
        <w:rPr>
          <w:rFonts w:ascii="Arial" w:hAnsi="Arial" w:cs="Arial"/>
          <w:color w:val="333333"/>
        </w:rPr>
        <w:t>4</w:t>
      </w:r>
      <w:r w:rsidRPr="00E133B8">
        <w:rPr>
          <w:rFonts w:ascii="Arial" w:hAnsi="Arial" w:cs="Arial"/>
          <w:color w:val="333333"/>
        </w:rPr>
        <w:t xml:space="preserve"> </w:t>
      </w:r>
      <w:r w:rsidR="00E133B8">
        <w:rPr>
          <w:rFonts w:ascii="Arial" w:hAnsi="Arial" w:cs="Arial"/>
          <w:color w:val="333333"/>
        </w:rPr>
        <w:t>H</w:t>
      </w:r>
      <w:r w:rsidRPr="00E133B8">
        <w:rPr>
          <w:rFonts w:ascii="Arial" w:hAnsi="Arial" w:cs="Arial"/>
          <w:color w:val="333333"/>
        </w:rPr>
        <w:t>istory of the New Zealand</w:t>
      </w:r>
      <w:r w:rsidR="00C717C3" w:rsidRPr="00E133B8">
        <w:rPr>
          <w:rFonts w:ascii="Arial" w:hAnsi="Arial" w:cs="Arial"/>
          <w:color w:val="333333"/>
        </w:rPr>
        <w:t xml:space="preserve"> </w:t>
      </w:r>
      <w:r w:rsidRPr="00E133B8">
        <w:rPr>
          <w:rFonts w:ascii="Arial" w:hAnsi="Arial" w:cs="Arial"/>
          <w:color w:val="333333"/>
        </w:rPr>
        <w:t>casemix environment since 1998</w:t>
      </w:r>
      <w:r w:rsidR="00EE2F9C" w:rsidRPr="00E133B8">
        <w:rPr>
          <w:rFonts w:ascii="Arial" w:hAnsi="Arial" w:cs="Arial"/>
          <w:color w:val="333333"/>
        </w:rPr>
        <w:t>/99</w:t>
      </w:r>
    </w:p>
    <w:p w14:paraId="67DF58AE" w14:textId="77777777" w:rsidR="00E133B8" w:rsidRDefault="00FB796B" w:rsidP="00D91BEB">
      <w:pPr>
        <w:pStyle w:val="ListParagraph"/>
        <w:numPr>
          <w:ilvl w:val="0"/>
          <w:numId w:val="30"/>
        </w:numPr>
        <w:rPr>
          <w:rFonts w:ascii="Arial" w:hAnsi="Arial" w:cs="Arial"/>
          <w:color w:val="333333"/>
        </w:rPr>
      </w:pPr>
      <w:r w:rsidRPr="00E133B8">
        <w:rPr>
          <w:rFonts w:ascii="Arial" w:hAnsi="Arial" w:cs="Arial"/>
          <w:color w:val="333333"/>
        </w:rPr>
        <w:t xml:space="preserve">Appendix 5 </w:t>
      </w:r>
      <w:r w:rsidR="00E133B8">
        <w:rPr>
          <w:rFonts w:ascii="Arial" w:hAnsi="Arial" w:cs="Arial"/>
          <w:color w:val="333333"/>
        </w:rPr>
        <w:t>P</w:t>
      </w:r>
      <w:r w:rsidR="00E908FB" w:rsidRPr="00E133B8">
        <w:rPr>
          <w:rFonts w:ascii="Arial" w:hAnsi="Arial" w:cs="Arial"/>
          <w:color w:val="333333"/>
        </w:rPr>
        <w:t>urchase units (</w:t>
      </w:r>
      <w:r w:rsidRPr="00E133B8">
        <w:rPr>
          <w:rFonts w:ascii="Arial" w:hAnsi="Arial" w:cs="Arial"/>
          <w:color w:val="333333"/>
        </w:rPr>
        <w:t>PUs)</w:t>
      </w:r>
      <w:r w:rsidR="00FB5283" w:rsidRPr="00E133B8">
        <w:rPr>
          <w:rFonts w:ascii="Arial" w:hAnsi="Arial" w:cs="Arial"/>
          <w:color w:val="333333"/>
        </w:rPr>
        <w:t xml:space="preserve"> referred to for non-casemix funded events</w:t>
      </w:r>
    </w:p>
    <w:p w14:paraId="7E59F78E" w14:textId="77777777" w:rsidR="00E133B8" w:rsidRDefault="00AE2B7E"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070C98" w:rsidRPr="00E133B8">
        <w:rPr>
          <w:rFonts w:ascii="Arial" w:hAnsi="Arial" w:cs="Arial"/>
          <w:color w:val="333333"/>
        </w:rPr>
        <w:t>6</w:t>
      </w:r>
      <w:r w:rsidRPr="00E133B8">
        <w:rPr>
          <w:rFonts w:ascii="Arial" w:hAnsi="Arial" w:cs="Arial"/>
          <w:color w:val="333333"/>
        </w:rPr>
        <w:t xml:space="preserve"> NZ DRGs and </w:t>
      </w:r>
      <w:r w:rsidR="00B12B8D" w:rsidRPr="00E133B8">
        <w:rPr>
          <w:rFonts w:ascii="Arial" w:hAnsi="Arial" w:cs="Arial"/>
          <w:color w:val="333333"/>
        </w:rPr>
        <w:t>DRG mappings</w:t>
      </w:r>
    </w:p>
    <w:p w14:paraId="5C7AF573" w14:textId="77777777" w:rsidR="00B65A2A" w:rsidRDefault="00FB796B" w:rsidP="00D91BEB">
      <w:pPr>
        <w:pStyle w:val="ListParagraph"/>
        <w:numPr>
          <w:ilvl w:val="0"/>
          <w:numId w:val="30"/>
        </w:numPr>
        <w:rPr>
          <w:rFonts w:ascii="Arial" w:hAnsi="Arial" w:cs="Arial"/>
          <w:color w:val="333333"/>
        </w:rPr>
      </w:pPr>
      <w:r w:rsidRPr="00E133B8">
        <w:rPr>
          <w:rFonts w:ascii="Arial" w:hAnsi="Arial" w:cs="Arial"/>
          <w:color w:val="333333"/>
        </w:rPr>
        <w:t xml:space="preserve">Appendix </w:t>
      </w:r>
      <w:r w:rsidR="00AE2B7E" w:rsidRPr="00E133B8">
        <w:rPr>
          <w:rFonts w:ascii="Arial" w:hAnsi="Arial" w:cs="Arial"/>
          <w:color w:val="333333"/>
        </w:rPr>
        <w:t>7</w:t>
      </w:r>
      <w:r w:rsidRPr="00E133B8">
        <w:rPr>
          <w:rFonts w:ascii="Arial" w:hAnsi="Arial" w:cs="Arial"/>
          <w:color w:val="333333"/>
        </w:rPr>
        <w:t xml:space="preserve"> </w:t>
      </w:r>
      <w:r w:rsidR="00E133B8">
        <w:rPr>
          <w:rFonts w:ascii="Arial" w:hAnsi="Arial" w:cs="Arial"/>
          <w:color w:val="333333"/>
        </w:rPr>
        <w:t>A</w:t>
      </w:r>
      <w:r w:rsidRPr="00E133B8">
        <w:rPr>
          <w:rFonts w:ascii="Arial" w:hAnsi="Arial" w:cs="Arial"/>
          <w:color w:val="333333"/>
        </w:rPr>
        <w:t xml:space="preserve">cronyms </w:t>
      </w:r>
    </w:p>
    <w:p w14:paraId="74272826" w14:textId="77777777" w:rsidR="00590E53" w:rsidRPr="003E5B29" w:rsidRDefault="00E133B8" w:rsidP="00D91BEB">
      <w:pPr>
        <w:pStyle w:val="ListParagraph"/>
        <w:numPr>
          <w:ilvl w:val="0"/>
          <w:numId w:val="30"/>
        </w:numPr>
        <w:rPr>
          <w:rFonts w:ascii="Arial" w:hAnsi="Arial" w:cs="Arial"/>
          <w:color w:val="333333"/>
        </w:rPr>
      </w:pPr>
      <w:r w:rsidRPr="003E5B29">
        <w:rPr>
          <w:rFonts w:ascii="Arial" w:hAnsi="Arial" w:cs="Arial"/>
          <w:color w:val="333333"/>
        </w:rPr>
        <w:t xml:space="preserve">Appendix 8 </w:t>
      </w:r>
      <w:r w:rsidR="00EA3EBC">
        <w:rPr>
          <w:rFonts w:ascii="Arial" w:hAnsi="Arial" w:cs="Arial"/>
          <w:color w:val="333333"/>
        </w:rPr>
        <w:t xml:space="preserve">ICD-10-AM/ACHI </w:t>
      </w:r>
      <w:r w:rsidRPr="003E5B29">
        <w:rPr>
          <w:rFonts w:ascii="Arial" w:hAnsi="Arial" w:cs="Arial"/>
          <w:color w:val="333333"/>
        </w:rPr>
        <w:t xml:space="preserve">Mapping table </w:t>
      </w:r>
    </w:p>
    <w:p w14:paraId="1D3C1ECF" w14:textId="77777777" w:rsidR="00AC3395" w:rsidRDefault="00AC3395">
      <w:pPr>
        <w:rPr>
          <w:rFonts w:ascii="Arial" w:hAnsi="Arial" w:cs="Arial"/>
          <w:b/>
          <w:kern w:val="28"/>
          <w:sz w:val="28"/>
          <w:szCs w:val="28"/>
        </w:rPr>
      </w:pPr>
      <w:r>
        <w:br w:type="page"/>
      </w:r>
    </w:p>
    <w:p w14:paraId="2676BF58" w14:textId="77777777" w:rsidR="00B65A2A" w:rsidRPr="0063378C" w:rsidRDefault="00B65A2A" w:rsidP="000B4288">
      <w:pPr>
        <w:pStyle w:val="Heading1"/>
      </w:pPr>
      <w:bookmarkStart w:id="18" w:name="_Toc107217528"/>
      <w:r w:rsidRPr="0063378C">
        <w:lastRenderedPageBreak/>
        <w:t xml:space="preserve">Changes </w:t>
      </w:r>
      <w:r w:rsidR="00C93734" w:rsidRPr="0063378C">
        <w:t>Effected in this V</w:t>
      </w:r>
      <w:r w:rsidRPr="0063378C">
        <w:t>ersion</w:t>
      </w:r>
      <w:bookmarkEnd w:id="18"/>
    </w:p>
    <w:p w14:paraId="34976C22" w14:textId="77777777" w:rsidR="00843D6F" w:rsidRPr="00F71E23" w:rsidRDefault="00E3435A" w:rsidP="00770EB2">
      <w:pPr>
        <w:rPr>
          <w:rFonts w:ascii="Arial" w:hAnsi="Arial" w:cs="Arial"/>
          <w:color w:val="333333"/>
        </w:rPr>
      </w:pPr>
      <w:r w:rsidRPr="00F71E23">
        <w:rPr>
          <w:rFonts w:ascii="Arial" w:hAnsi="Arial" w:cs="Arial"/>
          <w:color w:val="333333"/>
        </w:rPr>
        <w:t>Th</w:t>
      </w:r>
      <w:r w:rsidR="00445873" w:rsidRPr="00F71E23">
        <w:rPr>
          <w:rFonts w:ascii="Arial" w:hAnsi="Arial" w:cs="Arial"/>
          <w:color w:val="333333"/>
        </w:rPr>
        <w:t>e</w:t>
      </w:r>
      <w:r w:rsidR="0037768A" w:rsidRPr="00F71E23">
        <w:rPr>
          <w:rFonts w:ascii="Arial" w:hAnsi="Arial" w:cs="Arial"/>
          <w:color w:val="333333"/>
        </w:rPr>
        <w:t xml:space="preserve"> 20</w:t>
      </w:r>
      <w:r w:rsidR="00B111BB" w:rsidRPr="00F71E23">
        <w:rPr>
          <w:rFonts w:ascii="Arial" w:hAnsi="Arial" w:cs="Arial"/>
          <w:color w:val="333333"/>
        </w:rPr>
        <w:t>20</w:t>
      </w:r>
      <w:r w:rsidR="0037768A" w:rsidRPr="00F71E23">
        <w:rPr>
          <w:rFonts w:ascii="Arial" w:hAnsi="Arial" w:cs="Arial"/>
          <w:color w:val="333333"/>
        </w:rPr>
        <w:t xml:space="preserve"> NCCP work</w:t>
      </w:r>
      <w:r w:rsidRPr="00F71E23">
        <w:rPr>
          <w:rFonts w:ascii="Arial" w:hAnsi="Arial" w:cs="Arial"/>
          <w:color w:val="333333"/>
        </w:rPr>
        <w:t xml:space="preserve"> year involved </w:t>
      </w:r>
      <w:r w:rsidR="008D3786" w:rsidRPr="00F71E23">
        <w:rPr>
          <w:rFonts w:ascii="Arial" w:hAnsi="Arial" w:cs="Arial"/>
          <w:color w:val="333333"/>
        </w:rPr>
        <w:t xml:space="preserve">a </w:t>
      </w:r>
      <w:r w:rsidR="004075F4" w:rsidRPr="00F71E23">
        <w:rPr>
          <w:rFonts w:ascii="Arial" w:hAnsi="Arial" w:cs="Arial"/>
          <w:color w:val="333333"/>
        </w:rPr>
        <w:t xml:space="preserve">full </w:t>
      </w:r>
      <w:r w:rsidRPr="00F71E23">
        <w:rPr>
          <w:rFonts w:ascii="Arial" w:hAnsi="Arial" w:cs="Arial"/>
          <w:color w:val="333333"/>
        </w:rPr>
        <w:t xml:space="preserve">review in which a </w:t>
      </w:r>
      <w:r w:rsidR="004075F4" w:rsidRPr="00F71E23">
        <w:rPr>
          <w:rFonts w:ascii="Arial" w:hAnsi="Arial" w:cs="Arial"/>
          <w:color w:val="333333"/>
        </w:rPr>
        <w:t>new set of weights</w:t>
      </w:r>
      <w:r w:rsidRPr="00F71E23">
        <w:rPr>
          <w:rFonts w:ascii="Arial" w:hAnsi="Arial" w:cs="Arial"/>
          <w:color w:val="333333"/>
        </w:rPr>
        <w:t xml:space="preserve"> were developed </w:t>
      </w:r>
      <w:r w:rsidR="0037768A" w:rsidRPr="00F71E23">
        <w:rPr>
          <w:rFonts w:ascii="Arial" w:hAnsi="Arial" w:cs="Arial"/>
          <w:color w:val="333333"/>
        </w:rPr>
        <w:t>for</w:t>
      </w:r>
      <w:r w:rsidR="000E3C96" w:rsidRPr="00F71E23">
        <w:rPr>
          <w:rFonts w:ascii="Arial" w:hAnsi="Arial" w:cs="Arial"/>
          <w:color w:val="333333"/>
        </w:rPr>
        <w:t xml:space="preserve"> </w:t>
      </w:r>
      <w:r w:rsidR="00670647" w:rsidRPr="00F71E23">
        <w:rPr>
          <w:rFonts w:ascii="Arial" w:hAnsi="Arial" w:cs="Arial"/>
          <w:color w:val="333333"/>
        </w:rPr>
        <w:t xml:space="preserve">effect from </w:t>
      </w:r>
      <w:r w:rsidR="000E6CCF" w:rsidRPr="00F71E23">
        <w:rPr>
          <w:rFonts w:ascii="Arial" w:hAnsi="Arial" w:cs="Arial"/>
          <w:color w:val="333333"/>
        </w:rPr>
        <w:t>1 July 20</w:t>
      </w:r>
      <w:r w:rsidR="000E323A" w:rsidRPr="00F71E23">
        <w:rPr>
          <w:rFonts w:ascii="Arial" w:hAnsi="Arial" w:cs="Arial"/>
          <w:color w:val="333333"/>
        </w:rPr>
        <w:t>2</w:t>
      </w:r>
      <w:r w:rsidR="00B111BB" w:rsidRPr="00F71E23">
        <w:rPr>
          <w:rFonts w:ascii="Arial" w:hAnsi="Arial" w:cs="Arial"/>
          <w:color w:val="333333"/>
        </w:rPr>
        <w:t>1</w:t>
      </w:r>
      <w:r w:rsidR="000E6CCF" w:rsidRPr="00F71E23">
        <w:rPr>
          <w:rFonts w:ascii="Arial" w:hAnsi="Arial" w:cs="Arial"/>
          <w:color w:val="333333"/>
        </w:rPr>
        <w:t xml:space="preserve">.  </w:t>
      </w:r>
    </w:p>
    <w:p w14:paraId="301C3409" w14:textId="77777777" w:rsidR="0009371A" w:rsidRPr="00F71E23" w:rsidRDefault="0009371A" w:rsidP="00770EB2">
      <w:pPr>
        <w:rPr>
          <w:rFonts w:ascii="Arial" w:hAnsi="Arial" w:cs="Arial"/>
          <w:color w:val="333333"/>
        </w:rPr>
      </w:pPr>
    </w:p>
    <w:p w14:paraId="45051563" w14:textId="77777777" w:rsidR="00770EB2" w:rsidRPr="00F71E23" w:rsidRDefault="00843D6F" w:rsidP="00770EB2">
      <w:pPr>
        <w:rPr>
          <w:rFonts w:ascii="Arial" w:hAnsi="Arial" w:cs="Arial"/>
          <w:color w:val="333333"/>
        </w:rPr>
      </w:pPr>
      <w:r w:rsidRPr="00F71E23">
        <w:rPr>
          <w:rFonts w:ascii="Arial" w:hAnsi="Arial" w:cs="Arial"/>
          <w:color w:val="333333"/>
        </w:rPr>
        <w:t xml:space="preserve">ICD-10-AM/ACHI 11th Edition </w:t>
      </w:r>
      <w:r w:rsidR="000E323A" w:rsidRPr="00F71E23">
        <w:rPr>
          <w:rFonts w:ascii="Arial" w:hAnsi="Arial" w:cs="Arial"/>
          <w:color w:val="333333"/>
        </w:rPr>
        <w:t xml:space="preserve">was </w:t>
      </w:r>
      <w:r w:rsidRPr="00F71E23">
        <w:rPr>
          <w:rFonts w:ascii="Arial" w:hAnsi="Arial" w:cs="Arial"/>
          <w:color w:val="333333"/>
        </w:rPr>
        <w:t>implemented 1 July 2019</w:t>
      </w:r>
      <w:r w:rsidR="00EE3BC4" w:rsidRPr="00F71E23">
        <w:rPr>
          <w:rFonts w:ascii="Arial" w:hAnsi="Arial" w:cs="Arial"/>
          <w:color w:val="333333"/>
        </w:rPr>
        <w:t>, however, not all DHBs upgraded 1 July 2019</w:t>
      </w:r>
      <w:r w:rsidRPr="00F71E23">
        <w:rPr>
          <w:rFonts w:ascii="Arial" w:hAnsi="Arial" w:cs="Arial"/>
          <w:color w:val="333333"/>
        </w:rPr>
        <w:t xml:space="preserve">.  Events coded in </w:t>
      </w:r>
      <w:r w:rsidR="00455C34" w:rsidRPr="00F71E23">
        <w:rPr>
          <w:rFonts w:ascii="Arial" w:hAnsi="Arial" w:cs="Arial"/>
          <w:color w:val="333333"/>
        </w:rPr>
        <w:t xml:space="preserve">ICD-10-AM/ACHI </w:t>
      </w:r>
      <w:r w:rsidRPr="00F71E23">
        <w:rPr>
          <w:rFonts w:ascii="Arial" w:hAnsi="Arial" w:cs="Arial"/>
          <w:color w:val="333333"/>
        </w:rPr>
        <w:t>11th Edition will have their codes back-mapped to ICD-10-AM/ACHI 8th Edition which are then used to derive AR-DRG7.0.</w:t>
      </w:r>
      <w:r w:rsidR="00346CC2" w:rsidRPr="00F71E23">
        <w:rPr>
          <w:rFonts w:ascii="Arial" w:hAnsi="Arial" w:cs="Arial"/>
          <w:color w:val="333333"/>
        </w:rPr>
        <w:t xml:space="preserve">  </w:t>
      </w:r>
      <w:r w:rsidRPr="00F71E23">
        <w:rPr>
          <w:rFonts w:ascii="Arial" w:hAnsi="Arial" w:cs="Arial"/>
          <w:color w:val="333333"/>
        </w:rPr>
        <w:t xml:space="preserve">Exclusion rules are based on </w:t>
      </w:r>
      <w:r w:rsidR="00EC4C53" w:rsidRPr="00F71E23">
        <w:rPr>
          <w:rFonts w:ascii="Arial" w:hAnsi="Arial" w:cs="Arial"/>
          <w:color w:val="333333"/>
        </w:rPr>
        <w:t xml:space="preserve">ICD-10-AM/ACHI </w:t>
      </w:r>
      <w:r w:rsidRPr="00F71E23">
        <w:rPr>
          <w:rFonts w:ascii="Arial" w:hAnsi="Arial" w:cs="Arial"/>
          <w:color w:val="333333"/>
        </w:rPr>
        <w:t xml:space="preserve">8th Edition coding and AR-DRG v7.0.  </w:t>
      </w:r>
      <w:r w:rsidR="00770EB2" w:rsidRPr="00F71E23">
        <w:rPr>
          <w:rFonts w:ascii="Arial" w:hAnsi="Arial" w:cs="Arial"/>
          <w:color w:val="333333"/>
        </w:rPr>
        <w:t>This version includes the following changes</w:t>
      </w:r>
      <w:r w:rsidR="00CC0ACD" w:rsidRPr="00F71E23">
        <w:rPr>
          <w:rFonts w:ascii="Arial" w:hAnsi="Arial" w:cs="Arial"/>
          <w:color w:val="333333"/>
        </w:rPr>
        <w:t xml:space="preserve"> from the previous year</w:t>
      </w:r>
      <w:r w:rsidR="00770EB2" w:rsidRPr="00F71E23">
        <w:rPr>
          <w:rFonts w:ascii="Arial" w:hAnsi="Arial" w:cs="Arial"/>
          <w:color w:val="333333"/>
        </w:rPr>
        <w:t xml:space="preserve">: </w:t>
      </w:r>
    </w:p>
    <w:p w14:paraId="6F1241D1" w14:textId="77777777" w:rsidR="003937A1" w:rsidRPr="00F71E23" w:rsidRDefault="003937A1" w:rsidP="00770EB2">
      <w:pPr>
        <w:rPr>
          <w:rFonts w:ascii="Arial" w:hAnsi="Arial" w:cs="Arial"/>
          <w:color w:val="333333"/>
        </w:rPr>
      </w:pPr>
    </w:p>
    <w:p w14:paraId="2A73DA60" w14:textId="77777777" w:rsidR="00EC0BB7"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New and revised same day/one day designations</w:t>
      </w:r>
    </w:p>
    <w:p w14:paraId="398D5AA2" w14:textId="77777777" w:rsidR="00A1535A"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 xml:space="preserve">Revised </w:t>
      </w:r>
      <w:r w:rsidR="00A1535A" w:rsidRPr="00F71E23">
        <w:rPr>
          <w:rFonts w:ascii="Arial" w:hAnsi="Arial" w:cs="Arial"/>
          <w:color w:val="333333"/>
        </w:rPr>
        <w:t>co-payment definitions:</w:t>
      </w:r>
    </w:p>
    <w:p w14:paraId="7EDAD6CF"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 xml:space="preserve">Aortic Aneurysm (AAA) co-payment </w:t>
      </w:r>
    </w:p>
    <w:p w14:paraId="2C6FBADC"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 xml:space="preserve">Scoliosis </w:t>
      </w:r>
    </w:p>
    <w:p w14:paraId="556066E8"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 xml:space="preserve">Electrophysiological Studies (EPS) </w:t>
      </w:r>
    </w:p>
    <w:p w14:paraId="6E58BC14"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Complex Traumatic Limb (TLC</w:t>
      </w:r>
      <w:r w:rsidR="003937A1" w:rsidRPr="00F71E23">
        <w:rPr>
          <w:rFonts w:ascii="Arial" w:hAnsi="Arial" w:cs="Arial"/>
          <w:color w:val="333333"/>
        </w:rPr>
        <w:t>)</w:t>
      </w:r>
      <w:r w:rsidRPr="00F71E23">
        <w:rPr>
          <w:rFonts w:ascii="Arial" w:hAnsi="Arial" w:cs="Arial"/>
          <w:color w:val="333333"/>
        </w:rPr>
        <w:t xml:space="preserve"> </w:t>
      </w:r>
    </w:p>
    <w:p w14:paraId="5D343763"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 xml:space="preserve">Gender Affirming Surgery (GR) </w:t>
      </w:r>
    </w:p>
    <w:p w14:paraId="373DAF00" w14:textId="77777777" w:rsidR="00EC0BB7"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Reinstated co-payment for Isolated Limb Infusion (ILI)</w:t>
      </w:r>
    </w:p>
    <w:p w14:paraId="546F6B44" w14:textId="77777777" w:rsidR="00D254B8"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New co-payment for</w:t>
      </w:r>
      <w:r w:rsidR="00D254B8" w:rsidRPr="00F71E23">
        <w:rPr>
          <w:rFonts w:ascii="Arial" w:hAnsi="Arial" w:cs="Arial"/>
          <w:color w:val="333333"/>
        </w:rPr>
        <w:t>:</w:t>
      </w:r>
    </w:p>
    <w:p w14:paraId="5172E87E"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 xml:space="preserve">Peritonectomy with HIPEC (PH)  </w:t>
      </w:r>
    </w:p>
    <w:p w14:paraId="404E0CFB"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Pelvic Evisceration (PE) Surgery for Waitemata DHB</w:t>
      </w:r>
    </w:p>
    <w:p w14:paraId="0D54BF8B" w14:textId="77777777" w:rsidR="00EC0BB7"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 xml:space="preserve">Revised co-payment values for: </w:t>
      </w:r>
    </w:p>
    <w:p w14:paraId="0745007B" w14:textId="77777777" w:rsidR="00EC0BB7" w:rsidRPr="00F71E23" w:rsidRDefault="00EC0BB7" w:rsidP="00D91BEB">
      <w:pPr>
        <w:pStyle w:val="ListParagraph"/>
        <w:numPr>
          <w:ilvl w:val="1"/>
          <w:numId w:val="16"/>
        </w:numPr>
        <w:ind w:left="1134" w:hanging="283"/>
        <w:rPr>
          <w:rFonts w:ascii="Arial" w:hAnsi="Arial" w:cs="Arial"/>
          <w:color w:val="333333"/>
        </w:rPr>
      </w:pPr>
      <w:r w:rsidRPr="00F71E23">
        <w:rPr>
          <w:rFonts w:ascii="Arial" w:hAnsi="Arial" w:cs="Arial"/>
          <w:color w:val="333333"/>
        </w:rPr>
        <w:t xml:space="preserve">Atrial Septal Defect (ASD) </w:t>
      </w:r>
    </w:p>
    <w:p w14:paraId="7D301F02" w14:textId="77777777" w:rsidR="00EC0BB7" w:rsidRPr="00F71E23" w:rsidRDefault="00EC0BB7" w:rsidP="00D91BEB">
      <w:pPr>
        <w:pStyle w:val="ListParagraph"/>
        <w:numPr>
          <w:ilvl w:val="1"/>
          <w:numId w:val="16"/>
        </w:numPr>
        <w:ind w:left="1134" w:hanging="283"/>
        <w:rPr>
          <w:rFonts w:ascii="Arial" w:hAnsi="Arial" w:cs="Arial"/>
          <w:color w:val="333333"/>
        </w:rPr>
      </w:pPr>
      <w:r w:rsidRPr="00F71E23">
        <w:rPr>
          <w:rFonts w:ascii="Arial" w:hAnsi="Arial" w:cs="Arial"/>
          <w:color w:val="333333"/>
        </w:rPr>
        <w:t xml:space="preserve">Ventricular Assist Devices (LVAD) </w:t>
      </w:r>
    </w:p>
    <w:p w14:paraId="3A229600" w14:textId="77777777" w:rsidR="00EC0BB7" w:rsidRPr="00F71E23" w:rsidRDefault="00EC0BB7" w:rsidP="00D91BEB">
      <w:pPr>
        <w:pStyle w:val="ListParagraph"/>
        <w:numPr>
          <w:ilvl w:val="1"/>
          <w:numId w:val="16"/>
        </w:numPr>
        <w:ind w:left="1134" w:hanging="283"/>
        <w:rPr>
          <w:rFonts w:ascii="Arial" w:hAnsi="Arial" w:cs="Arial"/>
          <w:color w:val="333333"/>
        </w:rPr>
      </w:pPr>
      <w:r w:rsidRPr="00F71E23">
        <w:rPr>
          <w:rFonts w:ascii="Arial" w:hAnsi="Arial" w:cs="Arial"/>
          <w:color w:val="333333"/>
        </w:rPr>
        <w:t xml:space="preserve">Bilateral Mastectomy or Combined Mastectomy and Reconstruction </w:t>
      </w:r>
    </w:p>
    <w:p w14:paraId="5BE144A8" w14:textId="77777777" w:rsidR="00EC0BB7" w:rsidRPr="00F71E23" w:rsidRDefault="00EC0BB7" w:rsidP="00D91BEB">
      <w:pPr>
        <w:pStyle w:val="ListParagraph"/>
        <w:numPr>
          <w:ilvl w:val="1"/>
          <w:numId w:val="16"/>
        </w:numPr>
        <w:ind w:left="1134" w:hanging="283"/>
        <w:rPr>
          <w:rFonts w:ascii="Arial" w:hAnsi="Arial" w:cs="Arial"/>
          <w:color w:val="333333"/>
        </w:rPr>
      </w:pPr>
      <w:r w:rsidRPr="00F71E23">
        <w:rPr>
          <w:rFonts w:ascii="Arial" w:hAnsi="Arial" w:cs="Arial"/>
          <w:color w:val="333333"/>
        </w:rPr>
        <w:t xml:space="preserve">Cardiac Lead Extraction (LE) </w:t>
      </w:r>
    </w:p>
    <w:p w14:paraId="6C13C5E2" w14:textId="77777777" w:rsidR="00EC0BB7"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 xml:space="preserve">Revised costweight values for NZ DRGs C03W and J11W </w:t>
      </w:r>
    </w:p>
    <w:p w14:paraId="4D9B5BAC" w14:textId="77777777" w:rsidR="00EC0BB7"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Moved section ‘Note on anaesthesia coding’ to be sequenced before exclusion rules that have an anaesthesia criteria</w:t>
      </w:r>
    </w:p>
    <w:p w14:paraId="5C18B6F7" w14:textId="77777777" w:rsidR="00ED1861" w:rsidRPr="00F71E23" w:rsidRDefault="00EC0BB7" w:rsidP="00D91BEB">
      <w:pPr>
        <w:pStyle w:val="ListParagraph"/>
        <w:numPr>
          <w:ilvl w:val="0"/>
          <w:numId w:val="16"/>
        </w:numPr>
        <w:rPr>
          <w:rFonts w:ascii="Arial" w:hAnsi="Arial" w:cs="Arial"/>
          <w:color w:val="333333"/>
        </w:rPr>
      </w:pPr>
      <w:r w:rsidRPr="00F71E23">
        <w:rPr>
          <w:rFonts w:ascii="Arial" w:hAnsi="Arial" w:cs="Arial"/>
          <w:color w:val="333333"/>
        </w:rPr>
        <w:t>Revised exclusion rule</w:t>
      </w:r>
      <w:r w:rsidR="00084FD4" w:rsidRPr="00F71E23">
        <w:rPr>
          <w:rFonts w:ascii="Arial" w:hAnsi="Arial" w:cs="Arial"/>
          <w:color w:val="333333"/>
        </w:rPr>
        <w:t>s</w:t>
      </w:r>
      <w:r w:rsidR="00ED1861" w:rsidRPr="00F71E23">
        <w:rPr>
          <w:rFonts w:ascii="Arial" w:hAnsi="Arial" w:cs="Arial"/>
          <w:color w:val="333333"/>
        </w:rPr>
        <w:t>:</w:t>
      </w:r>
    </w:p>
    <w:p w14:paraId="3B3007A2"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Same day pharmacotherapy for treatment of neoplasm</w:t>
      </w:r>
    </w:p>
    <w:p w14:paraId="3CA1ACE4" w14:textId="77777777" w:rsidR="00EC0BB7" w:rsidRPr="00F71E23" w:rsidRDefault="00EC0BB7" w:rsidP="00D91BEB">
      <w:pPr>
        <w:pStyle w:val="ListParagraph"/>
        <w:numPr>
          <w:ilvl w:val="1"/>
          <w:numId w:val="16"/>
        </w:numPr>
        <w:rPr>
          <w:rFonts w:ascii="Arial" w:hAnsi="Arial" w:cs="Arial"/>
          <w:color w:val="333333"/>
        </w:rPr>
      </w:pPr>
      <w:r w:rsidRPr="00F71E23">
        <w:rPr>
          <w:rFonts w:ascii="Arial" w:hAnsi="Arial" w:cs="Arial"/>
          <w:color w:val="333333"/>
        </w:rPr>
        <w:t xml:space="preserve">ERCP </w:t>
      </w:r>
    </w:p>
    <w:p w14:paraId="217274E8" w14:textId="77777777" w:rsidR="00ED1861" w:rsidRPr="00F71E23" w:rsidRDefault="00ED1861" w:rsidP="00D91BEB">
      <w:pPr>
        <w:pStyle w:val="ListParagraph"/>
        <w:numPr>
          <w:ilvl w:val="1"/>
          <w:numId w:val="16"/>
        </w:numPr>
        <w:rPr>
          <w:rFonts w:ascii="Arial" w:hAnsi="Arial" w:cs="Arial"/>
          <w:color w:val="333333"/>
        </w:rPr>
      </w:pPr>
      <w:r w:rsidRPr="00F71E23">
        <w:rPr>
          <w:rFonts w:ascii="Arial" w:hAnsi="Arial" w:cs="Arial"/>
          <w:color w:val="333333"/>
        </w:rPr>
        <w:t>C</w:t>
      </w:r>
      <w:r w:rsidR="00EC0BB7" w:rsidRPr="00F71E23">
        <w:rPr>
          <w:rFonts w:ascii="Arial" w:hAnsi="Arial" w:cs="Arial"/>
          <w:color w:val="333333"/>
        </w:rPr>
        <w:t xml:space="preserve">ystoscopies </w:t>
      </w:r>
    </w:p>
    <w:p w14:paraId="3EFBA619" w14:textId="77777777" w:rsidR="00ED1861" w:rsidRPr="00F71E23" w:rsidRDefault="00ED1861" w:rsidP="00D91BEB">
      <w:pPr>
        <w:pStyle w:val="ListParagraph"/>
        <w:numPr>
          <w:ilvl w:val="1"/>
          <w:numId w:val="16"/>
        </w:numPr>
        <w:rPr>
          <w:rFonts w:ascii="Arial" w:hAnsi="Arial" w:cs="Arial"/>
          <w:color w:val="333333"/>
        </w:rPr>
      </w:pPr>
      <w:r w:rsidRPr="00F71E23">
        <w:rPr>
          <w:rFonts w:ascii="Arial" w:hAnsi="Arial" w:cs="Arial"/>
          <w:color w:val="333333"/>
        </w:rPr>
        <w:t>G</w:t>
      </w:r>
      <w:r w:rsidR="00EC0BB7" w:rsidRPr="00F71E23">
        <w:rPr>
          <w:rFonts w:ascii="Arial" w:hAnsi="Arial" w:cs="Arial"/>
          <w:color w:val="333333"/>
        </w:rPr>
        <w:t xml:space="preserve">astroscopy procedures </w:t>
      </w:r>
    </w:p>
    <w:p w14:paraId="571FE14D" w14:textId="77777777" w:rsidR="00EC0BB7" w:rsidRPr="00F71E23" w:rsidRDefault="00ED1861" w:rsidP="00D91BEB">
      <w:pPr>
        <w:pStyle w:val="ListParagraph"/>
        <w:numPr>
          <w:ilvl w:val="1"/>
          <w:numId w:val="16"/>
        </w:numPr>
        <w:rPr>
          <w:rFonts w:ascii="Arial" w:hAnsi="Arial" w:cs="Arial"/>
          <w:color w:val="333333"/>
        </w:rPr>
      </w:pPr>
      <w:r w:rsidRPr="00F71E23">
        <w:rPr>
          <w:rFonts w:ascii="Arial" w:hAnsi="Arial" w:cs="Arial"/>
          <w:color w:val="333333"/>
        </w:rPr>
        <w:t>B</w:t>
      </w:r>
      <w:r w:rsidR="00EC0BB7" w:rsidRPr="00F71E23">
        <w:rPr>
          <w:rFonts w:ascii="Arial" w:hAnsi="Arial" w:cs="Arial"/>
          <w:color w:val="333333"/>
        </w:rPr>
        <w:t>ronchoscopy</w:t>
      </w:r>
    </w:p>
    <w:p w14:paraId="62D0125F" w14:textId="77777777" w:rsidR="00EC0BB7" w:rsidRPr="00F71E23" w:rsidRDefault="00EC0BB7" w:rsidP="00770EB2">
      <w:pPr>
        <w:rPr>
          <w:rFonts w:ascii="Arial" w:hAnsi="Arial" w:cs="Arial"/>
          <w:color w:val="333333"/>
        </w:rPr>
      </w:pPr>
    </w:p>
    <w:p w14:paraId="635D9F26" w14:textId="77777777" w:rsidR="000E323A" w:rsidRPr="00F71E23" w:rsidRDefault="000E323A" w:rsidP="00766DC6">
      <w:pPr>
        <w:pStyle w:val="ListParagraph"/>
        <w:ind w:left="1440"/>
        <w:rPr>
          <w:rFonts w:ascii="Arial" w:hAnsi="Arial" w:cs="Arial"/>
          <w:color w:val="333333"/>
        </w:rPr>
      </w:pPr>
    </w:p>
    <w:p w14:paraId="19AF7070" w14:textId="47E1EAEB" w:rsidR="002936BD" w:rsidRPr="00F71E23" w:rsidRDefault="002936BD" w:rsidP="002936BD">
      <w:pPr>
        <w:rPr>
          <w:rFonts w:ascii="Arial" w:hAnsi="Arial" w:cs="Arial"/>
          <w:color w:val="333333"/>
        </w:rPr>
      </w:pPr>
      <w:r w:rsidRPr="00F71E23">
        <w:rPr>
          <w:rFonts w:ascii="Arial" w:hAnsi="Arial" w:cs="Arial"/>
          <w:color w:val="333333"/>
        </w:rPr>
        <w:t xml:space="preserve">A more detailed list of changes arising during the review is given in section </w:t>
      </w:r>
      <w:r w:rsidRPr="00F71E23">
        <w:rPr>
          <w:rFonts w:ascii="Arial" w:hAnsi="Arial" w:cs="Arial"/>
          <w:color w:val="333333"/>
          <w:highlight w:val="lightGray"/>
        </w:rPr>
        <w:fldChar w:fldCharType="begin"/>
      </w:r>
      <w:r w:rsidRPr="00F71E23">
        <w:rPr>
          <w:rFonts w:ascii="Arial" w:hAnsi="Arial" w:cs="Arial"/>
          <w:color w:val="333333"/>
          <w:highlight w:val="lightGray"/>
        </w:rPr>
        <w:instrText xml:space="preserve"> REF _Ref261004138 \n \h  \* MERGEFORMAT </w:instrText>
      </w:r>
      <w:r w:rsidRPr="00F71E23">
        <w:rPr>
          <w:rFonts w:ascii="Arial" w:hAnsi="Arial" w:cs="Arial"/>
          <w:color w:val="333333"/>
          <w:highlight w:val="lightGray"/>
        </w:rPr>
      </w:r>
      <w:r w:rsidRPr="00F71E23">
        <w:rPr>
          <w:rFonts w:ascii="Arial" w:hAnsi="Arial" w:cs="Arial"/>
          <w:color w:val="333333"/>
          <w:highlight w:val="lightGray"/>
        </w:rPr>
        <w:fldChar w:fldCharType="separate"/>
      </w:r>
      <w:r w:rsidR="00226C1B" w:rsidRPr="00F71E23">
        <w:rPr>
          <w:rFonts w:ascii="Arial" w:hAnsi="Arial" w:cs="Arial"/>
          <w:color w:val="333333"/>
          <w:highlight w:val="lightGray"/>
        </w:rPr>
        <w:t>3.2.1</w:t>
      </w:r>
      <w:r w:rsidRPr="00F71E23">
        <w:rPr>
          <w:rFonts w:ascii="Arial" w:hAnsi="Arial" w:cs="Arial"/>
          <w:color w:val="333333"/>
          <w:highlight w:val="lightGray"/>
        </w:rPr>
        <w:fldChar w:fldCharType="end"/>
      </w:r>
      <w:r w:rsidRPr="00F71E23">
        <w:rPr>
          <w:rFonts w:ascii="Arial" w:hAnsi="Arial" w:cs="Arial"/>
          <w:color w:val="333333"/>
        </w:rPr>
        <w:t>.</w:t>
      </w:r>
    </w:p>
    <w:p w14:paraId="7A794749" w14:textId="77777777" w:rsidR="00AC3395" w:rsidRDefault="00AC3395">
      <w:pPr>
        <w:rPr>
          <w:rFonts w:ascii="Arial" w:hAnsi="Arial" w:cs="Arial"/>
          <w:b/>
          <w:kern w:val="28"/>
          <w:sz w:val="28"/>
          <w:szCs w:val="28"/>
        </w:rPr>
      </w:pPr>
      <w:bookmarkStart w:id="19" w:name="_Toc304195498"/>
      <w:bookmarkStart w:id="20" w:name="_Toc304195499"/>
      <w:bookmarkStart w:id="21" w:name="_Toc216585466"/>
      <w:bookmarkStart w:id="22" w:name="_Toc217798094"/>
      <w:bookmarkStart w:id="23" w:name="_Toc216585467"/>
      <w:bookmarkStart w:id="24" w:name="_Toc217798095"/>
      <w:bookmarkStart w:id="25" w:name="_Toc216585468"/>
      <w:bookmarkStart w:id="26" w:name="_Toc217798096"/>
      <w:bookmarkStart w:id="27" w:name="_Toc211674181"/>
      <w:bookmarkStart w:id="28" w:name="_Toc473950310"/>
      <w:bookmarkStart w:id="29" w:name="_Toc511625973"/>
      <w:bookmarkStart w:id="30" w:name="_Toc515687072"/>
      <w:bookmarkEnd w:id="19"/>
      <w:bookmarkEnd w:id="20"/>
      <w:bookmarkEnd w:id="21"/>
      <w:bookmarkEnd w:id="22"/>
      <w:bookmarkEnd w:id="23"/>
      <w:bookmarkEnd w:id="24"/>
      <w:bookmarkEnd w:id="25"/>
      <w:bookmarkEnd w:id="26"/>
      <w:bookmarkEnd w:id="27"/>
      <w:r>
        <w:br w:type="page"/>
      </w:r>
    </w:p>
    <w:p w14:paraId="19B0AA1E" w14:textId="77777777" w:rsidR="00B65A2A" w:rsidRPr="00133CE3" w:rsidRDefault="00B65A2A" w:rsidP="000B4288">
      <w:pPr>
        <w:pStyle w:val="Heading1"/>
      </w:pPr>
      <w:bookmarkStart w:id="31" w:name="_Toc107217529"/>
      <w:r w:rsidRPr="00133CE3">
        <w:lastRenderedPageBreak/>
        <w:t>Introduction</w:t>
      </w:r>
      <w:bookmarkEnd w:id="28"/>
      <w:bookmarkEnd w:id="29"/>
      <w:bookmarkEnd w:id="30"/>
      <w:bookmarkEnd w:id="31"/>
    </w:p>
    <w:p w14:paraId="297AF846" w14:textId="77777777" w:rsidR="00D47D04" w:rsidRPr="00BA2072" w:rsidRDefault="00D47D04" w:rsidP="00D47D04">
      <w:pPr>
        <w:pStyle w:val="PlainText"/>
        <w:rPr>
          <w:rFonts w:ascii="Arial" w:hAnsi="Arial" w:cs="Arial"/>
          <w:color w:val="333333"/>
          <w:sz w:val="24"/>
        </w:rPr>
      </w:pPr>
      <w:bookmarkStart w:id="32" w:name="_Toc473950311"/>
      <w:bookmarkStart w:id="33" w:name="_Toc511625974"/>
      <w:bookmarkStart w:id="34" w:name="_Toc515687073"/>
      <w:r w:rsidRPr="00BA2072">
        <w:rPr>
          <w:rFonts w:ascii="Arial" w:hAnsi="Arial" w:cs="Arial"/>
          <w:color w:val="333333"/>
          <w:sz w:val="24"/>
        </w:rPr>
        <w:t xml:space="preserve">This report specifies the final version of the </w:t>
      </w:r>
      <w:r w:rsidR="007174F8">
        <w:rPr>
          <w:rFonts w:ascii="Arial" w:hAnsi="Arial" w:cs="Arial"/>
          <w:color w:val="333333"/>
          <w:sz w:val="24"/>
        </w:rPr>
        <w:t>20</w:t>
      </w:r>
      <w:r w:rsidR="000E323A">
        <w:rPr>
          <w:rFonts w:ascii="Arial" w:hAnsi="Arial" w:cs="Arial"/>
          <w:color w:val="333333"/>
          <w:sz w:val="24"/>
        </w:rPr>
        <w:t>2</w:t>
      </w:r>
      <w:r w:rsidR="009E30C8">
        <w:rPr>
          <w:rFonts w:ascii="Arial" w:hAnsi="Arial" w:cs="Arial"/>
          <w:color w:val="333333"/>
          <w:sz w:val="24"/>
        </w:rPr>
        <w:t>1</w:t>
      </w:r>
      <w:r w:rsidR="007174F8">
        <w:rPr>
          <w:rFonts w:ascii="Arial" w:hAnsi="Arial" w:cs="Arial"/>
          <w:color w:val="333333"/>
          <w:sz w:val="24"/>
        </w:rPr>
        <w:t>/</w:t>
      </w:r>
      <w:r w:rsidR="000E323A">
        <w:rPr>
          <w:rFonts w:ascii="Arial" w:hAnsi="Arial" w:cs="Arial"/>
          <w:color w:val="333333"/>
          <w:sz w:val="24"/>
        </w:rPr>
        <w:t>2</w:t>
      </w:r>
      <w:r w:rsidR="009E30C8">
        <w:rPr>
          <w:rFonts w:ascii="Arial" w:hAnsi="Arial" w:cs="Arial"/>
          <w:color w:val="333333"/>
          <w:sz w:val="24"/>
        </w:rPr>
        <w:t>2</w:t>
      </w:r>
      <w:r w:rsidRPr="00BA2072">
        <w:rPr>
          <w:rFonts w:ascii="Arial" w:hAnsi="Arial" w:cs="Arial"/>
          <w:color w:val="333333"/>
          <w:sz w:val="24"/>
        </w:rPr>
        <w:t xml:space="preserve"> FY</w:t>
      </w:r>
      <w:r w:rsidRPr="00BA2072">
        <w:rPr>
          <w:rStyle w:val="FootnoteReference"/>
          <w:rFonts w:ascii="Arial" w:hAnsi="Arial" w:cs="Arial"/>
          <w:color w:val="333333"/>
          <w:sz w:val="24"/>
        </w:rPr>
        <w:footnoteReference w:id="1"/>
      </w:r>
      <w:r w:rsidR="00281E5E" w:rsidRPr="00BA2072">
        <w:rPr>
          <w:rFonts w:ascii="Arial" w:hAnsi="Arial" w:cs="Arial"/>
          <w:color w:val="333333"/>
          <w:sz w:val="24"/>
        </w:rPr>
        <w:t xml:space="preserve"> </w:t>
      </w:r>
      <w:r w:rsidR="000E323A">
        <w:rPr>
          <w:rFonts w:ascii="Arial" w:hAnsi="Arial" w:cs="Arial"/>
          <w:color w:val="333333"/>
          <w:sz w:val="24"/>
        </w:rPr>
        <w:t>WIESNZ2</w:t>
      </w:r>
      <w:r w:rsidR="009E30C8">
        <w:rPr>
          <w:rFonts w:ascii="Arial" w:hAnsi="Arial" w:cs="Arial"/>
          <w:color w:val="333333"/>
          <w:sz w:val="24"/>
        </w:rPr>
        <w:t>1</w:t>
      </w:r>
      <w:r w:rsidRPr="00BA2072">
        <w:rPr>
          <w:rFonts w:ascii="Arial" w:hAnsi="Arial" w:cs="Arial"/>
          <w:color w:val="333333"/>
          <w:sz w:val="24"/>
        </w:rPr>
        <w:t xml:space="preserve"> methodology for casemix purchasing to be used by DHBs.  It is the same format as the document used in earlier years</w:t>
      </w:r>
      <w:r w:rsidR="005A6B7F" w:rsidRPr="00BA2072">
        <w:rPr>
          <w:rFonts w:ascii="Arial" w:hAnsi="Arial" w:cs="Arial"/>
          <w:color w:val="333333"/>
          <w:sz w:val="24"/>
        </w:rPr>
        <w:t>, and</w:t>
      </w:r>
      <w:r w:rsidR="00281E5E" w:rsidRPr="00BA2072">
        <w:rPr>
          <w:rFonts w:ascii="Arial" w:hAnsi="Arial" w:cs="Arial"/>
          <w:color w:val="333333"/>
          <w:sz w:val="24"/>
        </w:rPr>
        <w:t xml:space="preserve"> </w:t>
      </w:r>
      <w:r w:rsidR="000E323A">
        <w:rPr>
          <w:rFonts w:ascii="Arial" w:hAnsi="Arial" w:cs="Arial"/>
          <w:color w:val="333333"/>
          <w:sz w:val="24"/>
        </w:rPr>
        <w:t>WIESNZ2</w:t>
      </w:r>
      <w:r w:rsidR="009E30C8">
        <w:rPr>
          <w:rFonts w:ascii="Arial" w:hAnsi="Arial" w:cs="Arial"/>
          <w:color w:val="333333"/>
          <w:sz w:val="24"/>
        </w:rPr>
        <w:t>1</w:t>
      </w:r>
      <w:r w:rsidRPr="00BA2072">
        <w:rPr>
          <w:rFonts w:ascii="Arial" w:hAnsi="Arial" w:cs="Arial"/>
          <w:color w:val="333333"/>
          <w:sz w:val="24"/>
        </w:rPr>
        <w:t xml:space="preserve"> is based on the DRG schedule </w:t>
      </w:r>
      <w:r w:rsidR="00681306" w:rsidRPr="00BA2072">
        <w:rPr>
          <w:rFonts w:ascii="Arial" w:hAnsi="Arial" w:cs="Arial"/>
          <w:color w:val="333333"/>
          <w:sz w:val="24"/>
        </w:rPr>
        <w:t>AR-DRG</w:t>
      </w:r>
      <w:r w:rsidR="0063211C" w:rsidRPr="00BA2072">
        <w:rPr>
          <w:rFonts w:ascii="Arial" w:hAnsi="Arial" w:cs="Arial"/>
          <w:color w:val="333333"/>
          <w:sz w:val="24"/>
        </w:rPr>
        <w:t xml:space="preserve"> </w:t>
      </w:r>
      <w:r w:rsidR="00681306" w:rsidRPr="00BA2072">
        <w:rPr>
          <w:rFonts w:ascii="Arial" w:hAnsi="Arial" w:cs="Arial"/>
          <w:color w:val="333333"/>
          <w:sz w:val="24"/>
        </w:rPr>
        <w:t>v</w:t>
      </w:r>
      <w:r w:rsidR="00614DAF">
        <w:rPr>
          <w:rFonts w:ascii="Arial" w:hAnsi="Arial" w:cs="Arial"/>
          <w:color w:val="333333"/>
          <w:sz w:val="24"/>
        </w:rPr>
        <w:t>7.0</w:t>
      </w:r>
      <w:r w:rsidRPr="00BA2072">
        <w:rPr>
          <w:rFonts w:ascii="Arial" w:hAnsi="Arial" w:cs="Arial"/>
          <w:color w:val="333333"/>
          <w:sz w:val="24"/>
        </w:rPr>
        <w:t xml:space="preserve"> and clinical coding in </w:t>
      </w:r>
      <w:r w:rsidRPr="00BA2072">
        <w:rPr>
          <w:rFonts w:ascii="Arial" w:hAnsi="Arial" w:cs="Arial"/>
          <w:color w:val="333333"/>
          <w:sz w:val="24"/>
          <w:lang w:val="en-NZ"/>
        </w:rPr>
        <w:t>ICD-10-AM</w:t>
      </w:r>
      <w:r w:rsidR="00E1415F">
        <w:rPr>
          <w:rFonts w:ascii="Arial" w:hAnsi="Arial" w:cs="Arial"/>
          <w:color w:val="333333"/>
          <w:sz w:val="24"/>
          <w:lang w:val="en-NZ"/>
        </w:rPr>
        <w:t>/ACHI</w:t>
      </w:r>
      <w:r w:rsidRPr="00BA2072">
        <w:rPr>
          <w:rFonts w:ascii="Arial" w:hAnsi="Arial" w:cs="Arial"/>
          <w:color w:val="333333"/>
          <w:sz w:val="24"/>
          <w:lang w:val="en-NZ"/>
        </w:rPr>
        <w:t xml:space="preserve"> </w:t>
      </w:r>
      <w:r w:rsidR="00614DAF">
        <w:rPr>
          <w:rFonts w:ascii="Arial" w:hAnsi="Arial" w:cs="Arial"/>
          <w:color w:val="333333"/>
          <w:sz w:val="24"/>
          <w:lang w:val="en-NZ"/>
        </w:rPr>
        <w:t>8</w:t>
      </w:r>
      <w:r w:rsidR="008C09DD" w:rsidRPr="00BA2072">
        <w:rPr>
          <w:rFonts w:ascii="Arial" w:hAnsi="Arial" w:cs="Arial"/>
          <w:color w:val="333333"/>
          <w:sz w:val="24"/>
          <w:lang w:val="en-NZ"/>
        </w:rPr>
        <w:t xml:space="preserve">th </w:t>
      </w:r>
      <w:r w:rsidRPr="00BA2072">
        <w:rPr>
          <w:rFonts w:ascii="Arial" w:hAnsi="Arial" w:cs="Arial"/>
          <w:color w:val="333333"/>
          <w:sz w:val="24"/>
          <w:lang w:val="en-NZ"/>
        </w:rPr>
        <w:t>Edition</w:t>
      </w:r>
      <w:r w:rsidR="00843D6F">
        <w:rPr>
          <w:rFonts w:ascii="Arial" w:hAnsi="Arial" w:cs="Arial"/>
          <w:color w:val="333333"/>
          <w:sz w:val="24"/>
          <w:lang w:val="en-NZ"/>
        </w:rPr>
        <w:t xml:space="preserve"> after it has been back-mapped from ICD-10-AM/ACHI 11th Edition.</w:t>
      </w:r>
      <w:r w:rsidR="00113C4A">
        <w:rPr>
          <w:rFonts w:ascii="Arial" w:hAnsi="Arial" w:cs="Arial"/>
          <w:color w:val="333333"/>
          <w:sz w:val="24"/>
          <w:lang w:val="en-NZ"/>
        </w:rPr>
        <w:t xml:space="preserve"> </w:t>
      </w:r>
    </w:p>
    <w:p w14:paraId="6D9351D2" w14:textId="77777777" w:rsidR="00D47D04" w:rsidRPr="00BA2072" w:rsidRDefault="00D47D04" w:rsidP="00D47D04">
      <w:pPr>
        <w:pStyle w:val="PlainText"/>
        <w:rPr>
          <w:rFonts w:ascii="Arial" w:hAnsi="Arial" w:cs="Arial"/>
          <w:color w:val="333333"/>
          <w:sz w:val="24"/>
        </w:rPr>
      </w:pPr>
    </w:p>
    <w:p w14:paraId="47B6CE90" w14:textId="77777777" w:rsidR="006C284F" w:rsidRPr="00BA2072" w:rsidRDefault="00D47D04" w:rsidP="00D47D04">
      <w:pPr>
        <w:pStyle w:val="PlainText"/>
        <w:rPr>
          <w:rFonts w:ascii="Arial" w:hAnsi="Arial" w:cs="Arial"/>
          <w:color w:val="333333"/>
          <w:sz w:val="24"/>
        </w:rPr>
      </w:pPr>
      <w:r w:rsidRPr="00BA2072">
        <w:rPr>
          <w:rFonts w:ascii="Arial" w:hAnsi="Arial" w:cs="Arial"/>
          <w:color w:val="333333"/>
          <w:sz w:val="24"/>
        </w:rPr>
        <w:t>The intent of this document is to specify the casemix methodology used by DHBs so that case weighted discharge values can be calculated for all National Minimum Data</w:t>
      </w:r>
      <w:r w:rsidR="0016320E">
        <w:rPr>
          <w:rFonts w:ascii="Arial" w:hAnsi="Arial" w:cs="Arial"/>
          <w:color w:val="333333"/>
          <w:sz w:val="24"/>
        </w:rPr>
        <w:t xml:space="preserve">set </w:t>
      </w:r>
      <w:r w:rsidRPr="00BA2072">
        <w:rPr>
          <w:rFonts w:ascii="Arial" w:hAnsi="Arial" w:cs="Arial"/>
          <w:color w:val="333333"/>
          <w:sz w:val="24"/>
        </w:rPr>
        <w:t>(NMDS) event</w:t>
      </w:r>
      <w:r w:rsidR="00B84EC4">
        <w:rPr>
          <w:rFonts w:ascii="Arial" w:hAnsi="Arial" w:cs="Arial"/>
          <w:color w:val="333333"/>
          <w:sz w:val="24"/>
        </w:rPr>
        <w:t xml:space="preserve"> records</w:t>
      </w:r>
      <w:r w:rsidRPr="00BA2072">
        <w:rPr>
          <w:rFonts w:ascii="Arial" w:hAnsi="Arial" w:cs="Arial"/>
          <w:color w:val="333333"/>
          <w:sz w:val="24"/>
        </w:rPr>
        <w:t xml:space="preserve"> by the Ministry of Health</w:t>
      </w:r>
      <w:r w:rsidR="00FB1AB8">
        <w:rPr>
          <w:rFonts w:ascii="Arial" w:hAnsi="Arial" w:cs="Arial"/>
          <w:color w:val="333333"/>
          <w:sz w:val="24"/>
        </w:rPr>
        <w:t xml:space="preserve"> (MoH)</w:t>
      </w:r>
      <w:r w:rsidR="00B058D3" w:rsidRPr="00BA2072">
        <w:rPr>
          <w:rFonts w:ascii="Arial" w:hAnsi="Arial" w:cs="Arial"/>
          <w:color w:val="333333"/>
          <w:sz w:val="24"/>
        </w:rPr>
        <w:t xml:space="preserve">.  </w:t>
      </w:r>
      <w:r w:rsidRPr="00BA2072">
        <w:rPr>
          <w:rFonts w:ascii="Arial" w:hAnsi="Arial" w:cs="Arial"/>
          <w:color w:val="333333"/>
          <w:sz w:val="24"/>
        </w:rPr>
        <w:t>Further variables are also defined, as required, to identify casemix purchased Purchase Units (PUs), sometimes also referred to as Service Units, case complexity (for future costing work), and the cost weight version used.</w:t>
      </w:r>
      <w:r w:rsidR="00C717C3">
        <w:rPr>
          <w:rFonts w:ascii="Arial" w:hAnsi="Arial" w:cs="Arial"/>
          <w:color w:val="333333"/>
          <w:sz w:val="24"/>
        </w:rPr>
        <w:t xml:space="preserve">  P</w:t>
      </w:r>
      <w:r w:rsidRPr="00BA2072">
        <w:rPr>
          <w:rFonts w:ascii="Arial" w:hAnsi="Arial" w:cs="Arial"/>
          <w:color w:val="333333"/>
          <w:sz w:val="24"/>
        </w:rPr>
        <w:t>ublicly funded event</w:t>
      </w:r>
      <w:r w:rsidR="00A458C1">
        <w:rPr>
          <w:rFonts w:ascii="Arial" w:hAnsi="Arial" w:cs="Arial"/>
          <w:color w:val="333333"/>
          <w:sz w:val="24"/>
        </w:rPr>
        <w:t xml:space="preserve"> records</w:t>
      </w:r>
      <w:r w:rsidRPr="00BA2072">
        <w:rPr>
          <w:rFonts w:ascii="Arial" w:hAnsi="Arial" w:cs="Arial"/>
          <w:color w:val="333333"/>
          <w:sz w:val="24"/>
        </w:rPr>
        <w:t xml:space="preserve"> excluded from casemix purchasing are identified and </w:t>
      </w:r>
      <w:r w:rsidR="00D96352" w:rsidRPr="00BA2072">
        <w:rPr>
          <w:rFonts w:ascii="Arial" w:hAnsi="Arial" w:cs="Arial"/>
          <w:color w:val="333333"/>
          <w:sz w:val="24"/>
        </w:rPr>
        <w:t xml:space="preserve">where possible </w:t>
      </w:r>
      <w:r w:rsidRPr="00BA2072">
        <w:rPr>
          <w:rFonts w:ascii="Arial" w:hAnsi="Arial" w:cs="Arial"/>
          <w:color w:val="333333"/>
          <w:sz w:val="24"/>
        </w:rPr>
        <w:t>the correct non casemix PU applicable to the event</w:t>
      </w:r>
      <w:r w:rsidR="00A458C1">
        <w:rPr>
          <w:rFonts w:ascii="Arial" w:hAnsi="Arial" w:cs="Arial"/>
          <w:color w:val="333333"/>
          <w:sz w:val="24"/>
        </w:rPr>
        <w:t xml:space="preserve"> record</w:t>
      </w:r>
      <w:r w:rsidRPr="00BA2072">
        <w:rPr>
          <w:rFonts w:ascii="Arial" w:hAnsi="Arial" w:cs="Arial"/>
          <w:color w:val="333333"/>
          <w:sz w:val="24"/>
        </w:rPr>
        <w:t xml:space="preserve"> is defined, allowing these event</w:t>
      </w:r>
      <w:r w:rsidR="00A458C1">
        <w:rPr>
          <w:rFonts w:ascii="Arial" w:hAnsi="Arial" w:cs="Arial"/>
          <w:color w:val="333333"/>
          <w:sz w:val="24"/>
        </w:rPr>
        <w:t xml:space="preserve"> records</w:t>
      </w:r>
      <w:r w:rsidRPr="00BA2072">
        <w:rPr>
          <w:rFonts w:ascii="Arial" w:hAnsi="Arial" w:cs="Arial"/>
          <w:color w:val="333333"/>
          <w:sz w:val="24"/>
        </w:rPr>
        <w:t xml:space="preserve"> to be combined with the </w:t>
      </w:r>
      <w:r w:rsidR="008F4DD2" w:rsidRPr="00BA2072">
        <w:rPr>
          <w:rFonts w:ascii="Arial" w:hAnsi="Arial" w:cs="Arial"/>
          <w:color w:val="333333"/>
          <w:sz w:val="24"/>
        </w:rPr>
        <w:t>N</w:t>
      </w:r>
      <w:r w:rsidRPr="00BA2072">
        <w:rPr>
          <w:rFonts w:ascii="Arial" w:hAnsi="Arial" w:cs="Arial"/>
          <w:color w:val="333333"/>
          <w:sz w:val="24"/>
        </w:rPr>
        <w:t xml:space="preserve">ational </w:t>
      </w:r>
      <w:r w:rsidR="008F4DD2" w:rsidRPr="00BA2072">
        <w:rPr>
          <w:rFonts w:ascii="Arial" w:hAnsi="Arial" w:cs="Arial"/>
          <w:color w:val="333333"/>
          <w:sz w:val="24"/>
        </w:rPr>
        <w:t>N</w:t>
      </w:r>
      <w:r w:rsidR="006C284F" w:rsidRPr="00BA2072">
        <w:rPr>
          <w:rFonts w:ascii="Arial" w:hAnsi="Arial" w:cs="Arial"/>
          <w:color w:val="333333"/>
          <w:sz w:val="24"/>
        </w:rPr>
        <w:t>on-A</w:t>
      </w:r>
      <w:r w:rsidRPr="00BA2072">
        <w:rPr>
          <w:rFonts w:ascii="Arial" w:hAnsi="Arial" w:cs="Arial"/>
          <w:color w:val="333333"/>
          <w:sz w:val="24"/>
        </w:rPr>
        <w:t xml:space="preserve">dmitted </w:t>
      </w:r>
      <w:r w:rsidR="008F4DD2" w:rsidRPr="00BA2072">
        <w:rPr>
          <w:rFonts w:ascii="Arial" w:hAnsi="Arial" w:cs="Arial"/>
          <w:color w:val="333333"/>
          <w:sz w:val="24"/>
        </w:rPr>
        <w:t>P</w:t>
      </w:r>
      <w:r w:rsidRPr="00BA2072">
        <w:rPr>
          <w:rFonts w:ascii="Arial" w:hAnsi="Arial" w:cs="Arial"/>
          <w:color w:val="333333"/>
          <w:sz w:val="24"/>
        </w:rPr>
        <w:t xml:space="preserve">atient </w:t>
      </w:r>
      <w:r w:rsidR="008F4DD2" w:rsidRPr="00BA2072">
        <w:rPr>
          <w:rFonts w:ascii="Arial" w:hAnsi="Arial" w:cs="Arial"/>
          <w:color w:val="333333"/>
          <w:sz w:val="24"/>
        </w:rPr>
        <w:t>D</w:t>
      </w:r>
      <w:r w:rsidRPr="00BA2072">
        <w:rPr>
          <w:rFonts w:ascii="Arial" w:hAnsi="Arial" w:cs="Arial"/>
          <w:color w:val="333333"/>
          <w:sz w:val="24"/>
        </w:rPr>
        <w:t xml:space="preserve">ata </w:t>
      </w:r>
      <w:r w:rsidR="008F4DD2" w:rsidRPr="00BA2072">
        <w:rPr>
          <w:rFonts w:ascii="Arial" w:hAnsi="Arial" w:cs="Arial"/>
          <w:color w:val="333333"/>
          <w:sz w:val="24"/>
        </w:rPr>
        <w:t>C</w:t>
      </w:r>
      <w:r w:rsidRPr="00BA2072">
        <w:rPr>
          <w:rFonts w:ascii="Arial" w:hAnsi="Arial" w:cs="Arial"/>
          <w:color w:val="333333"/>
          <w:sz w:val="24"/>
        </w:rPr>
        <w:t xml:space="preserve">ollection (NNPAC).  </w:t>
      </w:r>
    </w:p>
    <w:p w14:paraId="4B1F4C18" w14:textId="77777777" w:rsidR="006C284F" w:rsidRPr="00BA2072" w:rsidRDefault="006C284F" w:rsidP="00D47D04">
      <w:pPr>
        <w:pStyle w:val="PlainText"/>
        <w:rPr>
          <w:rFonts w:ascii="Arial" w:hAnsi="Arial" w:cs="Arial"/>
          <w:color w:val="333333"/>
          <w:sz w:val="24"/>
        </w:rPr>
      </w:pPr>
    </w:p>
    <w:p w14:paraId="0AB71023" w14:textId="77777777" w:rsidR="00D47D04" w:rsidRDefault="00D47D04" w:rsidP="00D47D04">
      <w:pPr>
        <w:pStyle w:val="PlainText"/>
        <w:rPr>
          <w:rFonts w:ascii="Arial" w:hAnsi="Arial" w:cs="Arial"/>
          <w:color w:val="333333"/>
          <w:sz w:val="24"/>
        </w:rPr>
      </w:pPr>
      <w:r w:rsidRPr="00BA2072">
        <w:rPr>
          <w:rFonts w:ascii="Arial" w:hAnsi="Arial" w:cs="Arial"/>
          <w:color w:val="333333"/>
          <w:sz w:val="24"/>
        </w:rPr>
        <w:t>A secondary purpose of this document is to provide a d</w:t>
      </w:r>
      <w:r w:rsidR="00C717C3">
        <w:rPr>
          <w:rFonts w:ascii="Arial" w:hAnsi="Arial" w:cs="Arial"/>
          <w:color w:val="333333"/>
          <w:sz w:val="24"/>
        </w:rPr>
        <w:t xml:space="preserve">efinitive explanation of the DHB </w:t>
      </w:r>
      <w:r w:rsidRPr="00BA2072">
        <w:rPr>
          <w:rFonts w:ascii="Arial" w:hAnsi="Arial" w:cs="Arial"/>
          <w:color w:val="333333"/>
          <w:sz w:val="24"/>
        </w:rPr>
        <w:t>casemix purchasing framework for use</w:t>
      </w:r>
      <w:r w:rsidR="00B058D3" w:rsidRPr="00BA2072">
        <w:rPr>
          <w:rFonts w:ascii="Arial" w:hAnsi="Arial" w:cs="Arial"/>
          <w:color w:val="333333"/>
          <w:sz w:val="24"/>
        </w:rPr>
        <w:t xml:space="preserve"> throughout the health sector.  </w:t>
      </w:r>
      <w:r w:rsidRPr="00BA2072">
        <w:rPr>
          <w:rFonts w:ascii="Arial" w:hAnsi="Arial" w:cs="Arial"/>
          <w:color w:val="333333"/>
          <w:sz w:val="24"/>
        </w:rPr>
        <w:t xml:space="preserve">As such, additional information beyond that required by </w:t>
      </w:r>
      <w:r w:rsidR="008C09DD" w:rsidRPr="00BA2072">
        <w:rPr>
          <w:rFonts w:ascii="Arial" w:hAnsi="Arial" w:cs="Arial"/>
          <w:color w:val="333333"/>
          <w:sz w:val="24"/>
        </w:rPr>
        <w:t xml:space="preserve">the </w:t>
      </w:r>
      <w:r w:rsidR="00614DAF">
        <w:rPr>
          <w:rFonts w:ascii="Arial" w:hAnsi="Arial" w:cs="Arial"/>
          <w:color w:val="333333"/>
          <w:sz w:val="24"/>
        </w:rPr>
        <w:t>Ministry</w:t>
      </w:r>
      <w:r w:rsidR="00543765">
        <w:rPr>
          <w:rFonts w:ascii="Arial" w:hAnsi="Arial" w:cs="Arial"/>
          <w:color w:val="333333"/>
          <w:sz w:val="24"/>
        </w:rPr>
        <w:t xml:space="preserve"> of Health</w:t>
      </w:r>
      <w:r w:rsidR="006C284F" w:rsidRPr="00BA2072">
        <w:rPr>
          <w:rFonts w:ascii="Arial" w:hAnsi="Arial" w:cs="Arial"/>
          <w:color w:val="333333"/>
          <w:sz w:val="24"/>
        </w:rPr>
        <w:t xml:space="preserve"> for implementation i</w:t>
      </w:r>
      <w:r w:rsidRPr="00BA2072">
        <w:rPr>
          <w:rFonts w:ascii="Arial" w:hAnsi="Arial" w:cs="Arial"/>
          <w:color w:val="333333"/>
          <w:sz w:val="24"/>
        </w:rPr>
        <w:t>n the NMDS is provided both as a background and to identify areas that may be subject to revision for future funding arrangements</w:t>
      </w:r>
      <w:r w:rsidR="008150C5" w:rsidRPr="00BA2072">
        <w:rPr>
          <w:rFonts w:ascii="Arial" w:hAnsi="Arial" w:cs="Arial"/>
          <w:color w:val="333333"/>
          <w:sz w:val="24"/>
        </w:rPr>
        <w:t>.</w:t>
      </w:r>
    </w:p>
    <w:p w14:paraId="2BF2B2E8" w14:textId="77777777" w:rsidR="0086509B" w:rsidRPr="00BA2072" w:rsidRDefault="0086509B" w:rsidP="00D47D04">
      <w:pPr>
        <w:pStyle w:val="PlainText"/>
        <w:rPr>
          <w:rFonts w:ascii="Arial" w:hAnsi="Arial" w:cs="Arial"/>
          <w:color w:val="333333"/>
          <w:sz w:val="24"/>
        </w:rPr>
      </w:pPr>
    </w:p>
    <w:p w14:paraId="18C63DDC" w14:textId="77777777" w:rsidR="00D47D04" w:rsidRDefault="00D47D04" w:rsidP="00D47D04">
      <w:pPr>
        <w:pStyle w:val="PlainText"/>
        <w:rPr>
          <w:rFonts w:ascii="Arial" w:hAnsi="Arial" w:cs="Arial"/>
          <w:color w:val="333333"/>
          <w:sz w:val="24"/>
        </w:rPr>
      </w:pPr>
      <w:r w:rsidRPr="00BA2072">
        <w:rPr>
          <w:rFonts w:ascii="Arial" w:hAnsi="Arial" w:cs="Arial"/>
          <w:color w:val="333333"/>
          <w:sz w:val="24"/>
        </w:rPr>
        <w:t>This specification is described as much as possible in plain Engl</w:t>
      </w:r>
      <w:r w:rsidR="00B058D3" w:rsidRPr="00BA2072">
        <w:rPr>
          <w:rFonts w:ascii="Arial" w:hAnsi="Arial" w:cs="Arial"/>
          <w:color w:val="333333"/>
          <w:sz w:val="24"/>
        </w:rPr>
        <w:t xml:space="preserve">ish.  </w:t>
      </w:r>
      <w:r w:rsidRPr="00BA2072">
        <w:rPr>
          <w:rFonts w:ascii="Arial" w:hAnsi="Arial" w:cs="Arial"/>
          <w:color w:val="333333"/>
          <w:sz w:val="24"/>
        </w:rPr>
        <w:t xml:space="preserve">There are, however, references to lists of </w:t>
      </w:r>
      <w:r w:rsidR="00BD1B64" w:rsidRPr="00BA2072">
        <w:rPr>
          <w:rFonts w:ascii="Arial" w:hAnsi="Arial" w:cs="Arial"/>
          <w:color w:val="333333"/>
          <w:sz w:val="24"/>
        </w:rPr>
        <w:t xml:space="preserve">The </w:t>
      </w:r>
      <w:r w:rsidRPr="00FB1AB8">
        <w:rPr>
          <w:rFonts w:ascii="Arial" w:hAnsi="Arial" w:cs="Arial"/>
          <w:i/>
          <w:color w:val="333333"/>
          <w:sz w:val="24"/>
        </w:rPr>
        <w:t xml:space="preserve">International </w:t>
      </w:r>
      <w:r w:rsidR="00BD1B64" w:rsidRPr="00FB1AB8">
        <w:rPr>
          <w:rFonts w:ascii="Arial" w:hAnsi="Arial" w:cs="Arial"/>
          <w:i/>
          <w:color w:val="333333"/>
          <w:sz w:val="24"/>
        </w:rPr>
        <w:t xml:space="preserve">Statistical </w:t>
      </w:r>
      <w:r w:rsidRPr="00FB1AB8">
        <w:rPr>
          <w:rFonts w:ascii="Arial" w:hAnsi="Arial" w:cs="Arial"/>
          <w:i/>
          <w:color w:val="333333"/>
          <w:sz w:val="24"/>
        </w:rPr>
        <w:t>Classification of Diseases</w:t>
      </w:r>
      <w:r w:rsidR="00BD1B64" w:rsidRPr="00FB1AB8">
        <w:rPr>
          <w:rFonts w:ascii="Arial" w:hAnsi="Arial" w:cs="Arial"/>
          <w:i/>
          <w:color w:val="333333"/>
          <w:sz w:val="24"/>
        </w:rPr>
        <w:t xml:space="preserve"> and Related Health Problems, Tenth Revision, Australian Modification</w:t>
      </w:r>
      <w:r w:rsidR="00FB1AB8">
        <w:rPr>
          <w:rFonts w:ascii="Arial" w:hAnsi="Arial" w:cs="Arial"/>
          <w:color w:val="333333"/>
          <w:sz w:val="24"/>
        </w:rPr>
        <w:t xml:space="preserve"> (ICD-10-AM), </w:t>
      </w:r>
      <w:r w:rsidR="00FB1AB8" w:rsidRPr="00FB1AB8">
        <w:rPr>
          <w:rFonts w:ascii="Arial" w:hAnsi="Arial" w:cs="Arial"/>
          <w:i/>
          <w:color w:val="333333"/>
          <w:sz w:val="24"/>
        </w:rPr>
        <w:t>Eighth Edition,</w:t>
      </w:r>
      <w:r w:rsidR="00FB1AB8">
        <w:rPr>
          <w:rFonts w:ascii="Arial" w:hAnsi="Arial" w:cs="Arial"/>
          <w:color w:val="333333"/>
          <w:sz w:val="24"/>
        </w:rPr>
        <w:t xml:space="preserve"> </w:t>
      </w:r>
      <w:r w:rsidR="00ED4885">
        <w:rPr>
          <w:rFonts w:ascii="Arial" w:hAnsi="Arial" w:cs="Arial"/>
          <w:color w:val="333333"/>
          <w:sz w:val="24"/>
        </w:rPr>
        <w:t xml:space="preserve">The </w:t>
      </w:r>
      <w:r w:rsidR="00ED4885" w:rsidRPr="00FB1AB8">
        <w:rPr>
          <w:rFonts w:ascii="Arial" w:hAnsi="Arial" w:cs="Arial"/>
          <w:i/>
          <w:color w:val="333333"/>
          <w:sz w:val="24"/>
        </w:rPr>
        <w:t>Australian Classification of Health Interventions</w:t>
      </w:r>
      <w:r w:rsidR="00ED4885">
        <w:rPr>
          <w:rFonts w:ascii="Arial" w:hAnsi="Arial" w:cs="Arial"/>
          <w:color w:val="333333"/>
          <w:sz w:val="24"/>
        </w:rPr>
        <w:t xml:space="preserve"> (ACHI), </w:t>
      </w:r>
      <w:r w:rsidR="00FB1AB8" w:rsidRPr="00FB1AB8">
        <w:rPr>
          <w:rFonts w:ascii="Arial" w:hAnsi="Arial" w:cs="Arial"/>
          <w:i/>
          <w:color w:val="333333"/>
          <w:sz w:val="24"/>
        </w:rPr>
        <w:t xml:space="preserve">Australian Refined </w:t>
      </w:r>
      <w:r w:rsidRPr="00FB1AB8">
        <w:rPr>
          <w:rFonts w:ascii="Arial" w:hAnsi="Arial" w:cs="Arial"/>
          <w:i/>
          <w:color w:val="333333"/>
          <w:sz w:val="24"/>
        </w:rPr>
        <w:t>Diagnos</w:t>
      </w:r>
      <w:r w:rsidR="00BD1B64" w:rsidRPr="00FB1AB8">
        <w:rPr>
          <w:rFonts w:ascii="Arial" w:hAnsi="Arial" w:cs="Arial"/>
          <w:i/>
          <w:color w:val="333333"/>
          <w:sz w:val="24"/>
        </w:rPr>
        <w:t xml:space="preserve">is </w:t>
      </w:r>
      <w:r w:rsidRPr="00FB1AB8">
        <w:rPr>
          <w:rFonts w:ascii="Arial" w:hAnsi="Arial" w:cs="Arial"/>
          <w:i/>
          <w:color w:val="333333"/>
          <w:sz w:val="24"/>
        </w:rPr>
        <w:t>Related Groups</w:t>
      </w:r>
      <w:r w:rsidRPr="00BA2072">
        <w:rPr>
          <w:rFonts w:ascii="Arial" w:hAnsi="Arial" w:cs="Arial"/>
          <w:color w:val="333333"/>
          <w:sz w:val="24"/>
        </w:rPr>
        <w:t xml:space="preserve"> (</w:t>
      </w:r>
      <w:r w:rsidR="00FB1AB8">
        <w:rPr>
          <w:rFonts w:ascii="Arial" w:hAnsi="Arial" w:cs="Arial"/>
          <w:color w:val="333333"/>
          <w:sz w:val="24"/>
        </w:rPr>
        <w:t>AR-</w:t>
      </w:r>
      <w:r w:rsidRPr="00BA2072">
        <w:rPr>
          <w:rFonts w:ascii="Arial" w:hAnsi="Arial" w:cs="Arial"/>
          <w:color w:val="333333"/>
          <w:sz w:val="24"/>
        </w:rPr>
        <w:t>DRGs</w:t>
      </w:r>
      <w:r w:rsidRPr="00BA2072">
        <w:rPr>
          <w:rStyle w:val="FootnoteReference"/>
          <w:rFonts w:ascii="Arial" w:hAnsi="Arial" w:cs="Arial"/>
          <w:color w:val="333333"/>
          <w:sz w:val="24"/>
        </w:rPr>
        <w:footnoteReference w:id="2"/>
      </w:r>
      <w:r w:rsidRPr="00BA2072">
        <w:rPr>
          <w:rFonts w:ascii="Arial" w:hAnsi="Arial" w:cs="Arial"/>
          <w:color w:val="333333"/>
          <w:sz w:val="24"/>
        </w:rPr>
        <w:t xml:space="preserve">) and other lists of coded variables from the </w:t>
      </w:r>
      <w:r w:rsidR="006C284F" w:rsidRPr="00BA2072">
        <w:rPr>
          <w:rFonts w:ascii="Arial" w:hAnsi="Arial" w:cs="Arial"/>
          <w:color w:val="333333"/>
          <w:sz w:val="24"/>
        </w:rPr>
        <w:t>NMDS D</w:t>
      </w:r>
      <w:r w:rsidRPr="00BA2072">
        <w:rPr>
          <w:rFonts w:ascii="Arial" w:hAnsi="Arial" w:cs="Arial"/>
          <w:color w:val="333333"/>
          <w:sz w:val="24"/>
        </w:rPr>
        <w:t xml:space="preserve">ata </w:t>
      </w:r>
      <w:r w:rsidR="006C284F" w:rsidRPr="00BA2072">
        <w:rPr>
          <w:rFonts w:ascii="Arial" w:hAnsi="Arial" w:cs="Arial"/>
          <w:color w:val="333333"/>
          <w:sz w:val="24"/>
        </w:rPr>
        <w:t>D</w:t>
      </w:r>
      <w:r w:rsidRPr="00BA2072">
        <w:rPr>
          <w:rFonts w:ascii="Arial" w:hAnsi="Arial" w:cs="Arial"/>
          <w:color w:val="333333"/>
          <w:sz w:val="24"/>
        </w:rPr>
        <w:t>ictionary</w:t>
      </w:r>
      <w:r w:rsidR="00B058D3" w:rsidRPr="00BA2072">
        <w:rPr>
          <w:rFonts w:ascii="Arial" w:hAnsi="Arial" w:cs="Arial"/>
          <w:color w:val="333333"/>
          <w:sz w:val="24"/>
        </w:rPr>
        <w:t xml:space="preserve">.  </w:t>
      </w:r>
      <w:r w:rsidRPr="00BA2072">
        <w:rPr>
          <w:rFonts w:ascii="Arial" w:hAnsi="Arial" w:cs="Arial"/>
          <w:color w:val="333333"/>
          <w:sz w:val="24"/>
        </w:rPr>
        <w:t xml:space="preserve">Such lists, including logical conjunctions of different sets of variables, are provided to exactly identify what is included (or excluded) in the English definition.  </w:t>
      </w:r>
    </w:p>
    <w:p w14:paraId="083FD0A8" w14:textId="77777777" w:rsidR="00886231" w:rsidRPr="00B30D17" w:rsidRDefault="00886231" w:rsidP="00D47D04">
      <w:pPr>
        <w:pStyle w:val="PlainText"/>
        <w:rPr>
          <w:rFonts w:ascii="Arial" w:hAnsi="Arial" w:cs="Arial"/>
          <w:color w:val="333333"/>
          <w:sz w:val="24"/>
        </w:rPr>
      </w:pPr>
    </w:p>
    <w:p w14:paraId="13346532" w14:textId="77777777" w:rsidR="0027571E" w:rsidRPr="00BA2072" w:rsidRDefault="00D47D04" w:rsidP="00D47D04">
      <w:pPr>
        <w:pStyle w:val="PlainText"/>
        <w:rPr>
          <w:rFonts w:ascii="Arial" w:hAnsi="Arial" w:cs="Arial"/>
          <w:color w:val="333333"/>
          <w:sz w:val="24"/>
          <w:lang w:val="en-US"/>
        </w:rPr>
      </w:pPr>
      <w:r w:rsidRPr="00BA2072">
        <w:rPr>
          <w:rFonts w:ascii="Arial" w:hAnsi="Arial" w:cs="Arial"/>
          <w:color w:val="333333"/>
          <w:sz w:val="24"/>
          <w:lang w:val="en-US"/>
        </w:rPr>
        <w:t>The NMDS cost weight file (.</w:t>
      </w:r>
      <w:proofErr w:type="spellStart"/>
      <w:r w:rsidRPr="00BA2072">
        <w:rPr>
          <w:rFonts w:ascii="Arial" w:hAnsi="Arial" w:cs="Arial"/>
          <w:color w:val="333333"/>
          <w:sz w:val="24"/>
          <w:lang w:val="en-NZ"/>
        </w:rPr>
        <w:t>ndw</w:t>
      </w:r>
      <w:proofErr w:type="spellEnd"/>
      <w:r w:rsidRPr="00BA2072">
        <w:rPr>
          <w:rFonts w:ascii="Arial" w:hAnsi="Arial" w:cs="Arial"/>
          <w:color w:val="333333"/>
          <w:sz w:val="24"/>
          <w:lang w:val="en-US"/>
        </w:rPr>
        <w:t xml:space="preserve"> file) is distributed by </w:t>
      </w:r>
      <w:r w:rsidR="00F301E6" w:rsidRPr="00BA2072">
        <w:rPr>
          <w:rFonts w:ascii="Arial" w:hAnsi="Arial" w:cs="Arial"/>
          <w:color w:val="333333"/>
          <w:sz w:val="24"/>
          <w:lang w:val="en-US"/>
        </w:rPr>
        <w:t xml:space="preserve">the </w:t>
      </w:r>
      <w:r w:rsidR="00614DAF">
        <w:rPr>
          <w:rFonts w:ascii="Arial" w:hAnsi="Arial" w:cs="Arial"/>
          <w:color w:val="333333"/>
          <w:sz w:val="24"/>
          <w:lang w:val="en-US"/>
        </w:rPr>
        <w:t>Ministry</w:t>
      </w:r>
      <w:r w:rsidR="000476BE">
        <w:rPr>
          <w:rFonts w:ascii="Arial" w:hAnsi="Arial" w:cs="Arial"/>
          <w:color w:val="333333"/>
          <w:sz w:val="24"/>
          <w:lang w:val="en-US"/>
        </w:rPr>
        <w:t xml:space="preserve"> </w:t>
      </w:r>
      <w:r w:rsidR="00543765">
        <w:rPr>
          <w:rFonts w:ascii="Arial" w:hAnsi="Arial" w:cs="Arial"/>
          <w:color w:val="333333"/>
          <w:sz w:val="24"/>
          <w:lang w:val="en-US"/>
        </w:rPr>
        <w:t>of Health</w:t>
      </w:r>
      <w:r w:rsidR="00614DAF">
        <w:rPr>
          <w:rFonts w:ascii="Arial" w:hAnsi="Arial" w:cs="Arial"/>
          <w:color w:val="333333"/>
          <w:sz w:val="24"/>
          <w:lang w:val="en-US"/>
        </w:rPr>
        <w:t xml:space="preserve"> </w:t>
      </w:r>
      <w:r w:rsidRPr="00BA2072">
        <w:rPr>
          <w:rFonts w:ascii="Arial" w:hAnsi="Arial" w:cs="Arial"/>
          <w:color w:val="333333"/>
          <w:sz w:val="24"/>
          <w:lang w:val="en-US"/>
        </w:rPr>
        <w:t>for e</w:t>
      </w:r>
      <w:r w:rsidR="00B058D3" w:rsidRPr="00BA2072">
        <w:rPr>
          <w:rFonts w:ascii="Arial" w:hAnsi="Arial" w:cs="Arial"/>
          <w:color w:val="333333"/>
          <w:sz w:val="24"/>
          <w:lang w:val="en-US"/>
        </w:rPr>
        <w:t xml:space="preserve">ach </w:t>
      </w:r>
      <w:r w:rsidR="00E908FB">
        <w:rPr>
          <w:rFonts w:ascii="Arial" w:hAnsi="Arial" w:cs="Arial"/>
          <w:color w:val="333333"/>
          <w:sz w:val="24"/>
          <w:lang w:val="en-US"/>
        </w:rPr>
        <w:t xml:space="preserve">batch </w:t>
      </w:r>
      <w:r w:rsidR="00B058D3" w:rsidRPr="00BA2072">
        <w:rPr>
          <w:rFonts w:ascii="Arial" w:hAnsi="Arial" w:cs="Arial"/>
          <w:color w:val="333333"/>
          <w:sz w:val="24"/>
          <w:lang w:val="en-US"/>
        </w:rPr>
        <w:t xml:space="preserve">file loaded into the NMDS.  </w:t>
      </w:r>
      <w:r w:rsidRPr="00BA2072">
        <w:rPr>
          <w:rFonts w:ascii="Arial" w:hAnsi="Arial" w:cs="Arial"/>
          <w:color w:val="333333"/>
          <w:sz w:val="24"/>
          <w:lang w:val="en-US"/>
        </w:rPr>
        <w:t xml:space="preserve">The file contains the results of the WIES calculation process for each </w:t>
      </w:r>
      <w:r w:rsidR="00E908FB">
        <w:rPr>
          <w:rFonts w:ascii="Arial" w:hAnsi="Arial" w:cs="Arial"/>
          <w:color w:val="333333"/>
          <w:sz w:val="24"/>
          <w:lang w:val="en-US"/>
        </w:rPr>
        <w:t xml:space="preserve">event </w:t>
      </w:r>
      <w:r w:rsidRPr="00BA2072">
        <w:rPr>
          <w:rFonts w:ascii="Arial" w:hAnsi="Arial" w:cs="Arial"/>
          <w:color w:val="333333"/>
          <w:sz w:val="24"/>
          <w:lang w:val="en-US"/>
        </w:rPr>
        <w:t>record within the fi</w:t>
      </w:r>
      <w:r w:rsidR="00B058D3" w:rsidRPr="00BA2072">
        <w:rPr>
          <w:rFonts w:ascii="Arial" w:hAnsi="Arial" w:cs="Arial"/>
          <w:color w:val="333333"/>
          <w:sz w:val="24"/>
          <w:lang w:val="en-US"/>
        </w:rPr>
        <w:t xml:space="preserve">le that is successfully loaded. </w:t>
      </w:r>
    </w:p>
    <w:p w14:paraId="5C1AF06D" w14:textId="77777777" w:rsidR="00477A2E" w:rsidRPr="00BA2072" w:rsidRDefault="00477A2E" w:rsidP="00D47D04">
      <w:pPr>
        <w:pStyle w:val="PlainText"/>
        <w:rPr>
          <w:rFonts w:ascii="Arial" w:hAnsi="Arial" w:cs="Arial"/>
          <w:color w:val="333333"/>
          <w:sz w:val="24"/>
          <w:lang w:val="en-US"/>
        </w:rPr>
      </w:pPr>
    </w:p>
    <w:p w14:paraId="10866775" w14:textId="77777777" w:rsidR="00D47D04" w:rsidRPr="00BA2072" w:rsidRDefault="00D47D04" w:rsidP="00D47D04">
      <w:pPr>
        <w:pStyle w:val="PlainText"/>
        <w:rPr>
          <w:rFonts w:ascii="Arial" w:hAnsi="Arial" w:cs="Arial"/>
          <w:color w:val="333333"/>
          <w:sz w:val="24"/>
          <w:lang w:val="en-US"/>
        </w:rPr>
      </w:pPr>
      <w:r w:rsidRPr="00BA2072">
        <w:rPr>
          <w:rFonts w:ascii="Arial" w:hAnsi="Arial" w:cs="Arial"/>
          <w:color w:val="333333"/>
          <w:sz w:val="24"/>
          <w:lang w:val="en-US"/>
        </w:rPr>
        <w:t xml:space="preserve">It gives the cost weight, purchase unit and DRG for each event </w:t>
      </w:r>
      <w:r w:rsidR="00E908FB">
        <w:rPr>
          <w:rFonts w:ascii="Arial" w:hAnsi="Arial" w:cs="Arial"/>
          <w:color w:val="333333"/>
          <w:sz w:val="24"/>
          <w:lang w:val="en-US"/>
        </w:rPr>
        <w:t xml:space="preserve">record </w:t>
      </w:r>
      <w:r w:rsidRPr="00BA2072">
        <w:rPr>
          <w:rFonts w:ascii="Arial" w:hAnsi="Arial" w:cs="Arial"/>
          <w:color w:val="333333"/>
          <w:sz w:val="24"/>
          <w:lang w:val="en-US"/>
        </w:rPr>
        <w:t xml:space="preserve">and a subset of information from the </w:t>
      </w:r>
      <w:r w:rsidR="00E908FB">
        <w:rPr>
          <w:rFonts w:ascii="Arial" w:hAnsi="Arial" w:cs="Arial"/>
          <w:color w:val="333333"/>
          <w:sz w:val="24"/>
          <w:lang w:val="en-US"/>
        </w:rPr>
        <w:t xml:space="preserve">event </w:t>
      </w:r>
      <w:r w:rsidRPr="00BA2072">
        <w:rPr>
          <w:rFonts w:ascii="Arial" w:hAnsi="Arial" w:cs="Arial"/>
          <w:color w:val="333333"/>
          <w:sz w:val="24"/>
          <w:lang w:val="en-US"/>
        </w:rPr>
        <w:t xml:space="preserve">record that was used to calculate each of these.  The file comprises </w:t>
      </w:r>
      <w:r w:rsidR="003633BB" w:rsidRPr="00BA2072">
        <w:rPr>
          <w:rFonts w:ascii="Arial" w:hAnsi="Arial" w:cs="Arial"/>
          <w:color w:val="333333"/>
          <w:sz w:val="24"/>
          <w:lang w:val="en-US"/>
        </w:rPr>
        <w:t xml:space="preserve">of </w:t>
      </w:r>
      <w:r w:rsidRPr="00BA2072">
        <w:rPr>
          <w:rFonts w:ascii="Arial" w:hAnsi="Arial" w:cs="Arial"/>
          <w:color w:val="333333"/>
          <w:sz w:val="24"/>
          <w:lang w:val="en-US"/>
        </w:rPr>
        <w:t xml:space="preserve">a header record containing file information, and a cost weight transaction record for each </w:t>
      </w:r>
      <w:r w:rsidR="00E908FB">
        <w:rPr>
          <w:rFonts w:ascii="Arial" w:hAnsi="Arial" w:cs="Arial"/>
          <w:color w:val="333333"/>
          <w:sz w:val="24"/>
          <w:lang w:val="en-US"/>
        </w:rPr>
        <w:t xml:space="preserve">event </w:t>
      </w:r>
      <w:r w:rsidRPr="00BA2072">
        <w:rPr>
          <w:rFonts w:ascii="Arial" w:hAnsi="Arial" w:cs="Arial"/>
          <w:color w:val="333333"/>
          <w:sz w:val="24"/>
          <w:lang w:val="en-US"/>
        </w:rPr>
        <w:t xml:space="preserve">record loaded </w:t>
      </w:r>
      <w:r w:rsidR="003633BB" w:rsidRPr="00BA2072">
        <w:rPr>
          <w:rFonts w:ascii="Arial" w:hAnsi="Arial" w:cs="Arial"/>
          <w:color w:val="333333"/>
          <w:sz w:val="24"/>
          <w:lang w:val="en-US"/>
        </w:rPr>
        <w:t>in</w:t>
      </w:r>
      <w:r w:rsidRPr="00BA2072">
        <w:rPr>
          <w:rFonts w:ascii="Arial" w:hAnsi="Arial" w:cs="Arial"/>
          <w:color w:val="333333"/>
          <w:sz w:val="24"/>
          <w:lang w:val="en-US"/>
        </w:rPr>
        <w:t xml:space="preserve">to </w:t>
      </w:r>
      <w:r w:rsidR="003633BB" w:rsidRPr="00BA2072">
        <w:rPr>
          <w:rFonts w:ascii="Arial" w:hAnsi="Arial" w:cs="Arial"/>
          <w:color w:val="333333"/>
          <w:sz w:val="24"/>
          <w:lang w:val="en-US"/>
        </w:rPr>
        <w:t xml:space="preserve">the </w:t>
      </w:r>
      <w:r w:rsidRPr="00BA2072">
        <w:rPr>
          <w:rFonts w:ascii="Arial" w:hAnsi="Arial" w:cs="Arial"/>
          <w:color w:val="333333"/>
          <w:sz w:val="24"/>
          <w:lang w:val="en-US"/>
        </w:rPr>
        <w:t>NMDS.</w:t>
      </w:r>
    </w:p>
    <w:p w14:paraId="0F3BAF86" w14:textId="77777777" w:rsidR="006C284F" w:rsidRPr="00BA2072" w:rsidRDefault="006C284F" w:rsidP="00D47D04">
      <w:pPr>
        <w:pStyle w:val="PlainText"/>
        <w:rPr>
          <w:rFonts w:ascii="Arial" w:hAnsi="Arial" w:cs="Arial"/>
          <w:color w:val="333333"/>
          <w:sz w:val="24"/>
        </w:rPr>
      </w:pPr>
    </w:p>
    <w:p w14:paraId="7FC96E1C" w14:textId="77777777" w:rsidR="00D47D04" w:rsidRDefault="00D47D04" w:rsidP="00D47D04">
      <w:pPr>
        <w:pStyle w:val="PlainText"/>
        <w:rPr>
          <w:rFonts w:ascii="Arial" w:hAnsi="Arial" w:cs="Arial"/>
          <w:color w:val="333333"/>
          <w:sz w:val="24"/>
        </w:rPr>
      </w:pPr>
      <w:r w:rsidRPr="00BA2072">
        <w:rPr>
          <w:rFonts w:ascii="Arial" w:hAnsi="Arial" w:cs="Arial"/>
          <w:color w:val="333333"/>
          <w:sz w:val="24"/>
        </w:rPr>
        <w:t xml:space="preserve">Note that the terms </w:t>
      </w:r>
      <w:r w:rsidRPr="00BA2072">
        <w:rPr>
          <w:rFonts w:ascii="Arial" w:hAnsi="Arial" w:cs="Arial"/>
          <w:i/>
          <w:color w:val="333333"/>
          <w:sz w:val="24"/>
        </w:rPr>
        <w:t>Hospital and Health Service (HHS)</w:t>
      </w:r>
      <w:r w:rsidRPr="00BA2072">
        <w:rPr>
          <w:rFonts w:ascii="Arial" w:hAnsi="Arial" w:cs="Arial"/>
          <w:color w:val="333333"/>
          <w:sz w:val="24"/>
        </w:rPr>
        <w:t xml:space="preserve"> and </w:t>
      </w:r>
      <w:r w:rsidRPr="00BA2072">
        <w:rPr>
          <w:rFonts w:ascii="Arial" w:hAnsi="Arial" w:cs="Arial"/>
          <w:i/>
          <w:color w:val="333333"/>
          <w:sz w:val="24"/>
        </w:rPr>
        <w:t>DHB provider arm</w:t>
      </w:r>
      <w:r w:rsidRPr="00BA2072">
        <w:rPr>
          <w:rFonts w:ascii="Arial" w:hAnsi="Arial" w:cs="Arial"/>
          <w:color w:val="333333"/>
          <w:sz w:val="24"/>
        </w:rPr>
        <w:t xml:space="preserve"> may be used interchangeably throughout this document.</w:t>
      </w:r>
    </w:p>
    <w:p w14:paraId="6D921E7B" w14:textId="77777777" w:rsidR="001B4F92" w:rsidRDefault="001B4F92" w:rsidP="00D47D04">
      <w:pPr>
        <w:pStyle w:val="PlainText"/>
        <w:rPr>
          <w:rFonts w:ascii="Arial" w:hAnsi="Arial" w:cs="Arial"/>
          <w:color w:val="333333"/>
          <w:sz w:val="24"/>
        </w:rPr>
      </w:pPr>
    </w:p>
    <w:p w14:paraId="19A84DB2" w14:textId="77777777" w:rsidR="00B65A2A" w:rsidRPr="0036743A" w:rsidRDefault="00B65A2A" w:rsidP="000B4288">
      <w:pPr>
        <w:pStyle w:val="Heading2"/>
      </w:pPr>
      <w:bookmarkStart w:id="35" w:name="_Toc107217530"/>
      <w:r w:rsidRPr="0036743A">
        <w:lastRenderedPageBreak/>
        <w:t>Background</w:t>
      </w:r>
      <w:bookmarkEnd w:id="32"/>
      <w:bookmarkEnd w:id="33"/>
      <w:bookmarkEnd w:id="34"/>
      <w:bookmarkEnd w:id="35"/>
    </w:p>
    <w:p w14:paraId="68B966A0" w14:textId="77777777" w:rsidR="00074B4F" w:rsidRPr="00BA2072" w:rsidRDefault="00074B4F" w:rsidP="00074B4F">
      <w:pPr>
        <w:pStyle w:val="PlainText"/>
        <w:rPr>
          <w:rFonts w:ascii="Arial" w:hAnsi="Arial" w:cs="Arial"/>
          <w:color w:val="333333"/>
          <w:sz w:val="24"/>
        </w:rPr>
      </w:pPr>
      <w:r w:rsidRPr="00BA2072">
        <w:rPr>
          <w:rFonts w:ascii="Arial" w:hAnsi="Arial" w:cs="Arial"/>
          <w:color w:val="333333"/>
          <w:sz w:val="24"/>
        </w:rPr>
        <w:t>DHBs are responsible for funding their provider arms from their MoH funding packages, using the form of a service level agreement and price volume schedule agreed betw</w:t>
      </w:r>
      <w:r w:rsidR="00883862" w:rsidRPr="00BA2072">
        <w:rPr>
          <w:rFonts w:ascii="Arial" w:hAnsi="Arial" w:cs="Arial"/>
          <w:color w:val="333333"/>
          <w:sz w:val="24"/>
        </w:rPr>
        <w:t xml:space="preserve">een a DHB and its provider arm.  </w:t>
      </w:r>
      <w:r w:rsidRPr="00BA2072">
        <w:rPr>
          <w:rFonts w:ascii="Arial" w:hAnsi="Arial" w:cs="Arial"/>
          <w:color w:val="333333"/>
          <w:sz w:val="24"/>
        </w:rPr>
        <w:t>DHB purchasing intentions, including volume targets, are notified to th</w:t>
      </w:r>
      <w:r w:rsidR="00883862" w:rsidRPr="00BA2072">
        <w:rPr>
          <w:rFonts w:ascii="Arial" w:hAnsi="Arial" w:cs="Arial"/>
          <w:color w:val="333333"/>
          <w:sz w:val="24"/>
        </w:rPr>
        <w:t xml:space="preserve">e MoH in district annual plans.  </w:t>
      </w:r>
      <w:r w:rsidRPr="00BA2072">
        <w:rPr>
          <w:rFonts w:ascii="Arial" w:hAnsi="Arial" w:cs="Arial"/>
          <w:color w:val="333333"/>
          <w:sz w:val="24"/>
        </w:rPr>
        <w:t xml:space="preserve">DHBs purchase a range of inpatient events from their provider arms, some of which are funded using this casemix framework, principally </w:t>
      </w:r>
      <w:r w:rsidR="006C284F" w:rsidRPr="00BA2072">
        <w:rPr>
          <w:rFonts w:ascii="Arial" w:hAnsi="Arial" w:cs="Arial"/>
          <w:color w:val="333333"/>
          <w:sz w:val="24"/>
        </w:rPr>
        <w:t>medical/s</w:t>
      </w:r>
      <w:r w:rsidR="00883862" w:rsidRPr="00BA2072">
        <w:rPr>
          <w:rFonts w:ascii="Arial" w:hAnsi="Arial" w:cs="Arial"/>
          <w:color w:val="333333"/>
          <w:sz w:val="24"/>
        </w:rPr>
        <w:t xml:space="preserve">urgical events.  </w:t>
      </w:r>
      <w:r w:rsidRPr="00BA2072">
        <w:rPr>
          <w:rFonts w:ascii="Arial" w:hAnsi="Arial" w:cs="Arial"/>
          <w:color w:val="333333"/>
          <w:sz w:val="24"/>
        </w:rPr>
        <w:t xml:space="preserve">This document extends the existing casemix and cost weight methodology, known as Weighted Inlier Equivalent Separations (WIES), with </w:t>
      </w:r>
      <w:r w:rsidR="006C284F" w:rsidRPr="00BA2072">
        <w:rPr>
          <w:rFonts w:ascii="Arial" w:hAnsi="Arial" w:cs="Arial"/>
          <w:color w:val="333333"/>
          <w:sz w:val="24"/>
        </w:rPr>
        <w:t>a</w:t>
      </w:r>
      <w:r w:rsidRPr="00BA2072">
        <w:rPr>
          <w:rFonts w:ascii="Arial" w:hAnsi="Arial" w:cs="Arial"/>
          <w:color w:val="333333"/>
          <w:sz w:val="24"/>
        </w:rPr>
        <w:t>mendments for New Zealand from WIESNZ</w:t>
      </w:r>
      <w:r w:rsidR="00474E77">
        <w:rPr>
          <w:rFonts w:ascii="Arial" w:hAnsi="Arial" w:cs="Arial"/>
          <w:color w:val="333333"/>
          <w:sz w:val="24"/>
        </w:rPr>
        <w:t>20</w:t>
      </w:r>
      <w:r w:rsidRPr="00BA2072">
        <w:rPr>
          <w:rFonts w:ascii="Arial" w:hAnsi="Arial" w:cs="Arial"/>
          <w:color w:val="333333"/>
          <w:sz w:val="24"/>
        </w:rPr>
        <w:t xml:space="preserve"> to </w:t>
      </w:r>
      <w:r w:rsidR="000E323A">
        <w:rPr>
          <w:rFonts w:ascii="Arial" w:hAnsi="Arial" w:cs="Arial"/>
          <w:color w:val="333333"/>
          <w:sz w:val="24"/>
        </w:rPr>
        <w:t>WIESNZ2</w:t>
      </w:r>
      <w:r w:rsidR="00474E77">
        <w:rPr>
          <w:rFonts w:ascii="Arial" w:hAnsi="Arial" w:cs="Arial"/>
          <w:color w:val="333333"/>
          <w:sz w:val="24"/>
        </w:rPr>
        <w:t>1</w:t>
      </w:r>
      <w:r w:rsidRPr="00BA2072">
        <w:rPr>
          <w:rFonts w:ascii="Arial" w:hAnsi="Arial" w:cs="Arial"/>
          <w:color w:val="333333"/>
          <w:sz w:val="24"/>
        </w:rPr>
        <w:t>.</w:t>
      </w:r>
      <w:r w:rsidR="00436575">
        <w:rPr>
          <w:rFonts w:ascii="Arial" w:hAnsi="Arial" w:cs="Arial"/>
          <w:color w:val="333333"/>
          <w:sz w:val="24"/>
        </w:rPr>
        <w:t xml:space="preserve"> </w:t>
      </w:r>
      <w:r w:rsidRPr="00BA2072">
        <w:rPr>
          <w:rFonts w:ascii="Arial" w:hAnsi="Arial" w:cs="Arial"/>
          <w:color w:val="333333"/>
          <w:sz w:val="24"/>
        </w:rPr>
        <w:t>The version for implementation from 1 July 20</w:t>
      </w:r>
      <w:r w:rsidR="000E323A">
        <w:rPr>
          <w:rFonts w:ascii="Arial" w:hAnsi="Arial" w:cs="Arial"/>
          <w:color w:val="333333"/>
          <w:sz w:val="24"/>
        </w:rPr>
        <w:t>2</w:t>
      </w:r>
      <w:r w:rsidR="004759F4">
        <w:rPr>
          <w:rFonts w:ascii="Arial" w:hAnsi="Arial" w:cs="Arial"/>
          <w:color w:val="333333"/>
          <w:sz w:val="24"/>
        </w:rPr>
        <w:t>1</w:t>
      </w:r>
      <w:r w:rsidRPr="00BA2072">
        <w:rPr>
          <w:rFonts w:ascii="Arial" w:hAnsi="Arial" w:cs="Arial"/>
          <w:color w:val="333333"/>
          <w:sz w:val="24"/>
        </w:rPr>
        <w:t xml:space="preserve"> is known as </w:t>
      </w:r>
      <w:r w:rsidR="000E323A">
        <w:rPr>
          <w:rFonts w:ascii="Arial" w:hAnsi="Arial" w:cs="Arial"/>
          <w:color w:val="333333"/>
          <w:sz w:val="24"/>
        </w:rPr>
        <w:t>WIESNZ2</w:t>
      </w:r>
      <w:r w:rsidR="004759F4">
        <w:rPr>
          <w:rFonts w:ascii="Arial" w:hAnsi="Arial" w:cs="Arial"/>
          <w:color w:val="333333"/>
          <w:sz w:val="24"/>
        </w:rPr>
        <w:t>1</w:t>
      </w:r>
      <w:r w:rsidRPr="00BA2072">
        <w:rPr>
          <w:rFonts w:ascii="Arial" w:hAnsi="Arial" w:cs="Arial"/>
          <w:color w:val="333333"/>
          <w:sz w:val="24"/>
        </w:rPr>
        <w:t>.</w:t>
      </w:r>
    </w:p>
    <w:p w14:paraId="2BA2F479" w14:textId="77777777" w:rsidR="00074B4F" w:rsidRPr="00BA2072" w:rsidRDefault="00074B4F" w:rsidP="00074B4F">
      <w:pPr>
        <w:pStyle w:val="PlainText"/>
        <w:rPr>
          <w:rFonts w:ascii="Arial" w:hAnsi="Arial" w:cs="Arial"/>
          <w:color w:val="333333"/>
          <w:sz w:val="24"/>
        </w:rPr>
      </w:pPr>
    </w:p>
    <w:p w14:paraId="25899276" w14:textId="6C65051C" w:rsidR="00074B4F" w:rsidRPr="00BA2072" w:rsidRDefault="00074B4F" w:rsidP="00074B4F">
      <w:pPr>
        <w:pStyle w:val="PlainText"/>
        <w:rPr>
          <w:rFonts w:ascii="Arial" w:hAnsi="Arial" w:cs="Arial"/>
          <w:color w:val="333333"/>
          <w:sz w:val="24"/>
        </w:rPr>
      </w:pPr>
      <w:r w:rsidRPr="00BA2072">
        <w:rPr>
          <w:rFonts w:ascii="Arial" w:hAnsi="Arial" w:cs="Arial"/>
          <w:color w:val="333333"/>
          <w:sz w:val="24"/>
        </w:rPr>
        <w:t xml:space="preserve">The </w:t>
      </w:r>
      <w:r w:rsidR="003151EC">
        <w:rPr>
          <w:rFonts w:ascii="Arial" w:hAnsi="Arial" w:cs="Arial"/>
          <w:color w:val="333333"/>
          <w:sz w:val="24"/>
        </w:rPr>
        <w:t xml:space="preserve">casemix </w:t>
      </w:r>
      <w:r w:rsidRPr="00BA2072">
        <w:rPr>
          <w:rFonts w:ascii="Arial" w:hAnsi="Arial" w:cs="Arial"/>
          <w:color w:val="333333"/>
          <w:sz w:val="24"/>
        </w:rPr>
        <w:t>purchase units appearing in this schedule are those used in DHB price volume schedules and are derived from a mapping of Health Service Speciality cod</w:t>
      </w:r>
      <w:r w:rsidR="006C284F" w:rsidRPr="00BA2072">
        <w:rPr>
          <w:rFonts w:ascii="Arial" w:hAnsi="Arial" w:cs="Arial"/>
          <w:color w:val="333333"/>
          <w:sz w:val="24"/>
        </w:rPr>
        <w:t xml:space="preserve">es as set out in this </w:t>
      </w:r>
      <w:r w:rsidR="006C284F" w:rsidRPr="00A65744">
        <w:rPr>
          <w:rFonts w:ascii="Arial" w:hAnsi="Arial" w:cs="Arial"/>
          <w:color w:val="262626" w:themeColor="text1" w:themeTint="D9"/>
          <w:sz w:val="24"/>
        </w:rPr>
        <w:t>document,</w:t>
      </w:r>
      <w:r w:rsidR="006C284F" w:rsidRPr="00BA2072">
        <w:rPr>
          <w:rFonts w:ascii="Arial" w:hAnsi="Arial" w:cs="Arial"/>
          <w:color w:val="333333"/>
          <w:sz w:val="24"/>
        </w:rPr>
        <w:t xml:space="preserve"> s</w:t>
      </w:r>
      <w:r w:rsidRPr="00BA2072">
        <w:rPr>
          <w:rFonts w:ascii="Arial" w:hAnsi="Arial" w:cs="Arial"/>
          <w:color w:val="333333"/>
          <w:sz w:val="24"/>
        </w:rPr>
        <w:t>ee</w:t>
      </w:r>
      <w:r w:rsidR="00B55A3F" w:rsidRPr="00BA2072">
        <w:rPr>
          <w:rFonts w:ascii="Arial" w:hAnsi="Arial" w:cs="Arial"/>
          <w:color w:val="333333"/>
          <w:sz w:val="24"/>
        </w:rPr>
        <w:t xml:space="preserve"> </w:t>
      </w:r>
      <w:r w:rsidR="00B55A3F" w:rsidRPr="007750D7">
        <w:rPr>
          <w:rFonts w:ascii="Arial" w:hAnsi="Arial" w:cs="Arial"/>
          <w:color w:val="333333"/>
          <w:sz w:val="24"/>
          <w:highlight w:val="lightGray"/>
        </w:rPr>
        <w:fldChar w:fldCharType="begin"/>
      </w:r>
      <w:r w:rsidR="00B55A3F" w:rsidRPr="007750D7">
        <w:rPr>
          <w:rFonts w:ascii="Arial" w:hAnsi="Arial" w:cs="Arial"/>
          <w:color w:val="333333"/>
          <w:sz w:val="24"/>
          <w:highlight w:val="lightGray"/>
        </w:rPr>
        <w:instrText xml:space="preserve"> REF _Ref337036543 \r \h </w:instrText>
      </w:r>
      <w:r w:rsidR="00BA2072" w:rsidRPr="007750D7">
        <w:rPr>
          <w:rFonts w:ascii="Arial" w:hAnsi="Arial" w:cs="Arial"/>
          <w:color w:val="333333"/>
          <w:sz w:val="24"/>
          <w:highlight w:val="lightGray"/>
        </w:rPr>
        <w:instrText xml:space="preserve"> \* MERGEFORMAT </w:instrText>
      </w:r>
      <w:r w:rsidR="00B55A3F" w:rsidRPr="007750D7">
        <w:rPr>
          <w:rFonts w:ascii="Arial" w:hAnsi="Arial" w:cs="Arial"/>
          <w:color w:val="333333"/>
          <w:sz w:val="24"/>
          <w:highlight w:val="lightGray"/>
        </w:rPr>
      </w:r>
      <w:r w:rsidR="00B55A3F" w:rsidRPr="007750D7">
        <w:rPr>
          <w:rFonts w:ascii="Arial" w:hAnsi="Arial" w:cs="Arial"/>
          <w:color w:val="333333"/>
          <w:sz w:val="24"/>
          <w:highlight w:val="lightGray"/>
        </w:rPr>
        <w:fldChar w:fldCharType="separate"/>
      </w:r>
      <w:r w:rsidR="00226C1B">
        <w:rPr>
          <w:rFonts w:ascii="Arial" w:hAnsi="Arial" w:cs="Arial"/>
          <w:color w:val="333333"/>
          <w:sz w:val="24"/>
          <w:highlight w:val="lightGray"/>
        </w:rPr>
        <w:t>5.3</w:t>
      </w:r>
      <w:r w:rsidR="00B55A3F" w:rsidRPr="007750D7">
        <w:rPr>
          <w:rFonts w:ascii="Arial" w:hAnsi="Arial" w:cs="Arial"/>
          <w:color w:val="333333"/>
          <w:sz w:val="24"/>
          <w:highlight w:val="lightGray"/>
        </w:rPr>
        <w:fldChar w:fldCharType="end"/>
      </w:r>
      <w:r w:rsidRPr="00BA2072">
        <w:rPr>
          <w:rFonts w:ascii="Arial" w:hAnsi="Arial" w:cs="Arial"/>
          <w:color w:val="333333"/>
          <w:sz w:val="24"/>
        </w:rPr>
        <w:t>.</w:t>
      </w:r>
    </w:p>
    <w:p w14:paraId="29C47DCE" w14:textId="77777777" w:rsidR="00B65A2A" w:rsidRPr="00BA2072" w:rsidRDefault="00B65A2A" w:rsidP="00B65A2A">
      <w:pPr>
        <w:pStyle w:val="PlainText"/>
        <w:rPr>
          <w:rFonts w:ascii="Arial" w:hAnsi="Arial" w:cs="Arial"/>
          <w:color w:val="333333"/>
          <w:sz w:val="24"/>
        </w:rPr>
      </w:pPr>
    </w:p>
    <w:p w14:paraId="721AFF81" w14:textId="77777777" w:rsidR="00B65A2A" w:rsidRPr="00BA2072" w:rsidRDefault="00B65A2A" w:rsidP="000B4288">
      <w:pPr>
        <w:pStyle w:val="Heading2"/>
      </w:pPr>
      <w:bookmarkStart w:id="36" w:name="_Toc107217531"/>
      <w:bookmarkStart w:id="37" w:name="_Toc473950313"/>
      <w:bookmarkStart w:id="38" w:name="_Toc511625975"/>
      <w:bookmarkStart w:id="39" w:name="_Toc515687074"/>
      <w:r w:rsidRPr="00BA2072">
        <w:t>Recent History of Changes to this Casemix Framework</w:t>
      </w:r>
      <w:bookmarkEnd w:id="36"/>
    </w:p>
    <w:p w14:paraId="10C8F67F" w14:textId="77777777" w:rsidR="00B65A2A" w:rsidRPr="00BA2072" w:rsidRDefault="00B65A2A" w:rsidP="00B65A2A">
      <w:pPr>
        <w:rPr>
          <w:rFonts w:ascii="Arial" w:hAnsi="Arial" w:cs="Arial"/>
        </w:rPr>
      </w:pPr>
    </w:p>
    <w:p w14:paraId="08A518B8" w14:textId="77777777" w:rsidR="00F5186A" w:rsidRPr="00040DF6" w:rsidRDefault="00F5186A" w:rsidP="00C40E1A">
      <w:pPr>
        <w:pStyle w:val="Heading3"/>
      </w:pPr>
      <w:bookmarkStart w:id="40" w:name="_Toc107217532"/>
      <w:bookmarkStart w:id="41" w:name="_Ref261004138"/>
      <w:r w:rsidRPr="00990412">
        <w:t>Changes from WIESNZ</w:t>
      </w:r>
      <w:r w:rsidR="00ED68CE">
        <w:t>20</w:t>
      </w:r>
      <w:r w:rsidR="000E323A">
        <w:t xml:space="preserve"> </w:t>
      </w:r>
      <w:r w:rsidRPr="00990412">
        <w:t xml:space="preserve">to </w:t>
      </w:r>
      <w:r w:rsidR="000E323A">
        <w:t>WIESNZ2</w:t>
      </w:r>
      <w:r w:rsidR="00ED68CE">
        <w:t>1</w:t>
      </w:r>
      <w:bookmarkEnd w:id="40"/>
    </w:p>
    <w:p w14:paraId="40B1EF42" w14:textId="77777777" w:rsidR="00092E0E" w:rsidRPr="00092E0E" w:rsidRDefault="00092E0E" w:rsidP="00092E0E">
      <w:pPr>
        <w:rPr>
          <w:rFonts w:ascii="Arial" w:hAnsi="Arial" w:cs="Arial"/>
          <w:color w:val="333333"/>
        </w:rPr>
      </w:pPr>
      <w:bookmarkStart w:id="42" w:name="_Hlk26183302"/>
      <w:r w:rsidRPr="00092E0E">
        <w:rPr>
          <w:rFonts w:ascii="Arial" w:hAnsi="Arial" w:cs="Arial"/>
          <w:color w:val="333333"/>
        </w:rPr>
        <w:t>WIESNZ2</w:t>
      </w:r>
      <w:r>
        <w:rPr>
          <w:rFonts w:ascii="Arial" w:hAnsi="Arial" w:cs="Arial"/>
          <w:color w:val="333333"/>
        </w:rPr>
        <w:t>1</w:t>
      </w:r>
      <w:r w:rsidRPr="00092E0E">
        <w:rPr>
          <w:rFonts w:ascii="Arial" w:hAnsi="Arial" w:cs="Arial"/>
          <w:color w:val="333333"/>
        </w:rPr>
        <w:t xml:space="preserve"> </w:t>
      </w:r>
      <w:r>
        <w:rPr>
          <w:rFonts w:ascii="Arial" w:hAnsi="Arial" w:cs="Arial"/>
          <w:color w:val="333333"/>
        </w:rPr>
        <w:t xml:space="preserve">is </w:t>
      </w:r>
      <w:r w:rsidRPr="00092E0E">
        <w:rPr>
          <w:rFonts w:ascii="Arial" w:hAnsi="Arial" w:cs="Arial"/>
          <w:color w:val="333333"/>
        </w:rPr>
        <w:t xml:space="preserve">based on ICD-10-AM/ACHI 8th Edition and AR-DRG v7.0. </w:t>
      </w:r>
    </w:p>
    <w:p w14:paraId="05349B76" w14:textId="38AF5F55" w:rsidR="00D319BB" w:rsidRDefault="00092E0E" w:rsidP="00092E0E">
      <w:pPr>
        <w:rPr>
          <w:rFonts w:ascii="Arial" w:hAnsi="Arial" w:cs="Arial"/>
          <w:color w:val="333333"/>
        </w:rPr>
      </w:pPr>
      <w:r w:rsidRPr="00092E0E">
        <w:rPr>
          <w:rFonts w:ascii="Arial" w:hAnsi="Arial" w:cs="Arial"/>
          <w:color w:val="333333"/>
        </w:rPr>
        <w:t xml:space="preserve">ICD-10-AM/ACHI 11th Edition was implemented 1 July 2019, however, not all DHBs upgraded 1 July 2019.  Events coded in ICD-10-AM/ACHI 11th Edition </w:t>
      </w:r>
      <w:r w:rsidR="00111E60">
        <w:rPr>
          <w:rFonts w:ascii="Arial" w:hAnsi="Arial" w:cs="Arial"/>
          <w:color w:val="333333"/>
        </w:rPr>
        <w:t xml:space="preserve">will have </w:t>
      </w:r>
      <w:r w:rsidRPr="00092E0E">
        <w:rPr>
          <w:rFonts w:ascii="Arial" w:hAnsi="Arial" w:cs="Arial"/>
          <w:color w:val="333333"/>
        </w:rPr>
        <w:t xml:space="preserve">their codes back-mapped to ICD-10-AM/ACHI 8th Edition which </w:t>
      </w:r>
      <w:r w:rsidR="00F228E6">
        <w:rPr>
          <w:rFonts w:ascii="Arial" w:hAnsi="Arial" w:cs="Arial"/>
          <w:color w:val="333333"/>
        </w:rPr>
        <w:t>are</w:t>
      </w:r>
      <w:r w:rsidRPr="00092E0E">
        <w:rPr>
          <w:rFonts w:ascii="Arial" w:hAnsi="Arial" w:cs="Arial"/>
          <w:color w:val="333333"/>
        </w:rPr>
        <w:t xml:space="preserve"> then used to derive AR-DRG7.0. Exclusion rules were based on ICD-10-AM/ACHI 8th Edition coding and AR-DRG v7.0.  The framework associated with WIESNZ2</w:t>
      </w:r>
      <w:r w:rsidR="00F228E6">
        <w:rPr>
          <w:rFonts w:ascii="Arial" w:hAnsi="Arial" w:cs="Arial"/>
          <w:color w:val="333333"/>
        </w:rPr>
        <w:t>1</w:t>
      </w:r>
      <w:r w:rsidRPr="00092E0E">
        <w:rPr>
          <w:rFonts w:ascii="Arial" w:hAnsi="Arial" w:cs="Arial"/>
          <w:color w:val="333333"/>
        </w:rPr>
        <w:t xml:space="preserve"> </w:t>
      </w:r>
      <w:r w:rsidR="00C350D1">
        <w:rPr>
          <w:rFonts w:ascii="Arial" w:hAnsi="Arial" w:cs="Arial"/>
          <w:color w:val="333333"/>
        </w:rPr>
        <w:t xml:space="preserve">is </w:t>
      </w:r>
      <w:r w:rsidRPr="00092E0E">
        <w:rPr>
          <w:rFonts w:ascii="Arial" w:hAnsi="Arial" w:cs="Arial"/>
          <w:color w:val="333333"/>
        </w:rPr>
        <w:t>the same as WIESNZ</w:t>
      </w:r>
      <w:r w:rsidR="00F228E6">
        <w:rPr>
          <w:rFonts w:ascii="Arial" w:hAnsi="Arial" w:cs="Arial"/>
          <w:color w:val="333333"/>
        </w:rPr>
        <w:t>20</w:t>
      </w:r>
      <w:r w:rsidRPr="00092E0E">
        <w:rPr>
          <w:rFonts w:ascii="Arial" w:hAnsi="Arial" w:cs="Arial"/>
          <w:color w:val="333333"/>
        </w:rPr>
        <w:t xml:space="preserve"> except for the following</w:t>
      </w:r>
      <w:r w:rsidR="00F228E6">
        <w:rPr>
          <w:rFonts w:ascii="Arial" w:hAnsi="Arial" w:cs="Arial"/>
          <w:color w:val="333333"/>
        </w:rPr>
        <w:t>:</w:t>
      </w:r>
    </w:p>
    <w:p w14:paraId="109565F2" w14:textId="77777777" w:rsidR="00C15B20" w:rsidRDefault="0083620A" w:rsidP="00D91BEB">
      <w:pPr>
        <w:pStyle w:val="ListParagraph"/>
        <w:numPr>
          <w:ilvl w:val="0"/>
          <w:numId w:val="16"/>
        </w:numPr>
        <w:rPr>
          <w:rFonts w:ascii="Arial" w:hAnsi="Arial" w:cs="Arial"/>
          <w:color w:val="333333"/>
        </w:rPr>
      </w:pPr>
      <w:r w:rsidRPr="008217EE">
        <w:rPr>
          <w:rFonts w:ascii="Arial" w:hAnsi="Arial" w:cs="Arial"/>
          <w:color w:val="333333"/>
        </w:rPr>
        <w:t xml:space="preserve">New and </w:t>
      </w:r>
      <w:r w:rsidR="005A18F3" w:rsidRPr="008217EE">
        <w:rPr>
          <w:rFonts w:ascii="Arial" w:hAnsi="Arial" w:cs="Arial"/>
          <w:color w:val="333333"/>
        </w:rPr>
        <w:t xml:space="preserve">revised same day/one day designations,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_Ref400105118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3.3</w:t>
      </w:r>
      <w:r w:rsidR="00D258F0" w:rsidRPr="00D258F0">
        <w:rPr>
          <w:rFonts w:ascii="Arial" w:hAnsi="Arial" w:cs="Arial"/>
          <w:color w:val="333333"/>
          <w:highlight w:val="lightGray"/>
        </w:rPr>
        <w:fldChar w:fldCharType="end"/>
      </w:r>
    </w:p>
    <w:p w14:paraId="07024A73" w14:textId="025BA353" w:rsidR="00B40F5D" w:rsidRDefault="00B40F5D" w:rsidP="00D91BEB">
      <w:pPr>
        <w:pStyle w:val="ListParagraph"/>
        <w:numPr>
          <w:ilvl w:val="0"/>
          <w:numId w:val="16"/>
        </w:numPr>
        <w:rPr>
          <w:rFonts w:ascii="Arial" w:hAnsi="Arial" w:cs="Arial"/>
          <w:color w:val="333333"/>
        </w:rPr>
      </w:pPr>
      <w:r>
        <w:rPr>
          <w:rFonts w:ascii="Arial" w:hAnsi="Arial" w:cs="Arial"/>
          <w:color w:val="333333"/>
        </w:rPr>
        <w:t xml:space="preserve">Revised </w:t>
      </w:r>
      <w:r w:rsidRPr="00D95185">
        <w:rPr>
          <w:rFonts w:ascii="Arial" w:hAnsi="Arial" w:cs="Arial"/>
          <w:color w:val="333333"/>
        </w:rPr>
        <w:t xml:space="preserve">Abdominal Aortic Aneurysm (AAA) co-payment </w:t>
      </w:r>
      <w:r>
        <w:rPr>
          <w:rFonts w:ascii="Arial" w:hAnsi="Arial" w:cs="Arial"/>
          <w:color w:val="333333"/>
        </w:rPr>
        <w:t xml:space="preserve">to now include separate </w:t>
      </w:r>
      <w:r w:rsidRPr="00D95185">
        <w:rPr>
          <w:rFonts w:ascii="Arial" w:hAnsi="Arial" w:cs="Arial"/>
          <w:color w:val="333333"/>
        </w:rPr>
        <w:t>value</w:t>
      </w:r>
      <w:r>
        <w:rPr>
          <w:rFonts w:ascii="Arial" w:hAnsi="Arial" w:cs="Arial"/>
          <w:color w:val="333333"/>
        </w:rPr>
        <w:t xml:space="preserve">s for F08A (AAAA) 4.9466 and F08B (AAAB) 3.4141, see </w:t>
      </w:r>
      <w:r w:rsidR="00632BC8" w:rsidRPr="00D258F0">
        <w:rPr>
          <w:rFonts w:ascii="Arial" w:hAnsi="Arial" w:cs="Arial"/>
          <w:color w:val="333333"/>
          <w:highlight w:val="lightGray"/>
        </w:rPr>
        <w:fldChar w:fldCharType="begin"/>
      </w:r>
      <w:r w:rsidR="00632BC8" w:rsidRPr="00D258F0">
        <w:rPr>
          <w:rFonts w:ascii="Arial" w:hAnsi="Arial" w:cs="Arial"/>
          <w:color w:val="333333"/>
          <w:highlight w:val="lightGray"/>
        </w:rPr>
        <w:instrText xml:space="preserve"> REF _Ref183317898 \r \h </w:instrText>
      </w:r>
      <w:r w:rsidR="00D258F0">
        <w:rPr>
          <w:rFonts w:ascii="Arial" w:hAnsi="Arial" w:cs="Arial"/>
          <w:color w:val="333333"/>
          <w:highlight w:val="lightGray"/>
        </w:rPr>
        <w:instrText xml:space="preserve"> \* MERGEFORMAT </w:instrText>
      </w:r>
      <w:r w:rsidR="00632BC8" w:rsidRPr="00D258F0">
        <w:rPr>
          <w:rFonts w:ascii="Arial" w:hAnsi="Arial" w:cs="Arial"/>
          <w:color w:val="333333"/>
          <w:highlight w:val="lightGray"/>
        </w:rPr>
      </w:r>
      <w:r w:rsidR="00632BC8" w:rsidRPr="00D258F0">
        <w:rPr>
          <w:rFonts w:ascii="Arial" w:hAnsi="Arial" w:cs="Arial"/>
          <w:color w:val="333333"/>
          <w:highlight w:val="lightGray"/>
        </w:rPr>
        <w:fldChar w:fldCharType="separate"/>
      </w:r>
      <w:r w:rsidR="00226C1B">
        <w:rPr>
          <w:rFonts w:ascii="Arial" w:hAnsi="Arial" w:cs="Arial"/>
          <w:color w:val="333333"/>
          <w:highlight w:val="lightGray"/>
        </w:rPr>
        <w:t>4.4.3</w:t>
      </w:r>
      <w:r w:rsidR="00632BC8" w:rsidRPr="00D258F0">
        <w:rPr>
          <w:rFonts w:ascii="Arial" w:hAnsi="Arial" w:cs="Arial"/>
          <w:color w:val="333333"/>
          <w:highlight w:val="lightGray"/>
        </w:rPr>
        <w:fldChar w:fldCharType="end"/>
      </w:r>
    </w:p>
    <w:p w14:paraId="7DEED479" w14:textId="0B23301D" w:rsidR="002663C2" w:rsidRDefault="002663C2" w:rsidP="00D91BEB">
      <w:pPr>
        <w:pStyle w:val="ListParagraph"/>
        <w:numPr>
          <w:ilvl w:val="0"/>
          <w:numId w:val="16"/>
        </w:numPr>
        <w:rPr>
          <w:rFonts w:ascii="Arial" w:hAnsi="Arial" w:cs="Arial"/>
          <w:color w:val="333333"/>
        </w:rPr>
      </w:pPr>
      <w:r>
        <w:rPr>
          <w:rFonts w:ascii="Arial" w:hAnsi="Arial" w:cs="Arial"/>
          <w:color w:val="333333"/>
        </w:rPr>
        <w:t>Revised Scoliosis co-payment definition by removing DRG I06Z and age criteria.  Co-payment value</w:t>
      </w:r>
      <w:r w:rsidRPr="00BC7642">
        <w:rPr>
          <w:rFonts w:ascii="Arial" w:hAnsi="Arial" w:cs="Arial"/>
          <w:color w:val="333333"/>
        </w:rPr>
        <w:t xml:space="preserve"> </w:t>
      </w:r>
      <w:r>
        <w:rPr>
          <w:rFonts w:ascii="Arial" w:hAnsi="Arial" w:cs="Arial"/>
          <w:color w:val="333333"/>
        </w:rPr>
        <w:t xml:space="preserve">revised </w:t>
      </w:r>
      <w:r w:rsidRPr="00BC7642">
        <w:rPr>
          <w:rFonts w:ascii="Arial" w:hAnsi="Arial" w:cs="Arial"/>
          <w:color w:val="333333"/>
        </w:rPr>
        <w:t xml:space="preserve">from </w:t>
      </w:r>
      <w:r>
        <w:rPr>
          <w:rFonts w:ascii="Arial" w:hAnsi="Arial" w:cs="Arial"/>
          <w:color w:val="333333"/>
        </w:rPr>
        <w:t xml:space="preserve">5.2673 to 5.6074, see </w:t>
      </w:r>
      <w:r w:rsidR="00632BC8" w:rsidRPr="00D258F0">
        <w:rPr>
          <w:rFonts w:ascii="Arial" w:hAnsi="Arial" w:cs="Arial"/>
          <w:color w:val="333333"/>
          <w:highlight w:val="lightGray"/>
        </w:rPr>
        <w:fldChar w:fldCharType="begin"/>
      </w:r>
      <w:r w:rsidR="00632BC8" w:rsidRPr="00D258F0">
        <w:rPr>
          <w:rFonts w:ascii="Arial" w:hAnsi="Arial" w:cs="Arial"/>
          <w:color w:val="333333"/>
          <w:highlight w:val="lightGray"/>
        </w:rPr>
        <w:instrText xml:space="preserve"> REF _Ref304016029 \r \h </w:instrText>
      </w:r>
      <w:r w:rsidR="00D258F0">
        <w:rPr>
          <w:rFonts w:ascii="Arial" w:hAnsi="Arial" w:cs="Arial"/>
          <w:color w:val="333333"/>
          <w:highlight w:val="lightGray"/>
        </w:rPr>
        <w:instrText xml:space="preserve"> \* MERGEFORMAT </w:instrText>
      </w:r>
      <w:r w:rsidR="00632BC8" w:rsidRPr="00D258F0">
        <w:rPr>
          <w:rFonts w:ascii="Arial" w:hAnsi="Arial" w:cs="Arial"/>
          <w:color w:val="333333"/>
          <w:highlight w:val="lightGray"/>
        </w:rPr>
      </w:r>
      <w:r w:rsidR="00632BC8" w:rsidRPr="00D258F0">
        <w:rPr>
          <w:rFonts w:ascii="Arial" w:hAnsi="Arial" w:cs="Arial"/>
          <w:color w:val="333333"/>
          <w:highlight w:val="lightGray"/>
        </w:rPr>
        <w:fldChar w:fldCharType="separate"/>
      </w:r>
      <w:r w:rsidR="00226C1B">
        <w:rPr>
          <w:rFonts w:ascii="Arial" w:hAnsi="Arial" w:cs="Arial"/>
          <w:color w:val="333333"/>
          <w:highlight w:val="lightGray"/>
        </w:rPr>
        <w:t>4.4.4</w:t>
      </w:r>
      <w:r w:rsidR="00632BC8" w:rsidRPr="00D258F0">
        <w:rPr>
          <w:rFonts w:ascii="Arial" w:hAnsi="Arial" w:cs="Arial"/>
          <w:color w:val="333333"/>
          <w:highlight w:val="lightGray"/>
        </w:rPr>
        <w:fldChar w:fldCharType="end"/>
      </w:r>
    </w:p>
    <w:p w14:paraId="4E5A16B9" w14:textId="58DF5CB2" w:rsidR="002663C2" w:rsidRDefault="002663C2" w:rsidP="00D91BEB">
      <w:pPr>
        <w:pStyle w:val="ListParagraph"/>
        <w:numPr>
          <w:ilvl w:val="0"/>
          <w:numId w:val="16"/>
        </w:numPr>
        <w:rPr>
          <w:rFonts w:ascii="Arial" w:hAnsi="Arial" w:cs="Arial"/>
          <w:color w:val="333333"/>
        </w:rPr>
      </w:pPr>
      <w:r>
        <w:rPr>
          <w:rFonts w:ascii="Arial" w:hAnsi="Arial" w:cs="Arial"/>
          <w:color w:val="333333"/>
        </w:rPr>
        <w:t xml:space="preserve">Revised </w:t>
      </w:r>
      <w:r w:rsidRPr="00654B24">
        <w:rPr>
          <w:rFonts w:ascii="Arial" w:hAnsi="Arial" w:cs="Arial"/>
          <w:color w:val="333333"/>
        </w:rPr>
        <w:t>Electrophysiological Studies (EPS) co-payment</w:t>
      </w:r>
      <w:r>
        <w:rPr>
          <w:rFonts w:ascii="Arial" w:hAnsi="Arial" w:cs="Arial"/>
          <w:color w:val="333333"/>
        </w:rPr>
        <w:t xml:space="preserve"> definition to include DRG</w:t>
      </w:r>
      <w:r w:rsidR="00FC7282">
        <w:rPr>
          <w:rFonts w:ascii="Arial" w:hAnsi="Arial" w:cs="Arial"/>
          <w:color w:val="333333"/>
        </w:rPr>
        <w:t>s</w:t>
      </w:r>
      <w:r>
        <w:rPr>
          <w:rFonts w:ascii="Arial" w:hAnsi="Arial" w:cs="Arial"/>
          <w:color w:val="333333"/>
        </w:rPr>
        <w:t xml:space="preserve"> F42x</w:t>
      </w:r>
      <w:r w:rsidR="009E4888">
        <w:rPr>
          <w:rFonts w:ascii="Arial" w:hAnsi="Arial" w:cs="Arial"/>
          <w:color w:val="333333"/>
        </w:rPr>
        <w:t xml:space="preserve"> and deleted two procedure codes 38518</w:t>
      </w:r>
      <w:r w:rsidR="00860D0D">
        <w:rPr>
          <w:rFonts w:ascii="Arial" w:hAnsi="Arial" w:cs="Arial"/>
          <w:color w:val="333333"/>
        </w:rPr>
        <w:t>-00 [609], 38748-01 [616]</w:t>
      </w:r>
      <w:r>
        <w:rPr>
          <w:rFonts w:ascii="Arial" w:hAnsi="Arial" w:cs="Arial"/>
          <w:color w:val="333333"/>
        </w:rPr>
        <w:t xml:space="preserve">. </w:t>
      </w:r>
      <w:r w:rsidR="00582CFE">
        <w:rPr>
          <w:rFonts w:ascii="Arial" w:hAnsi="Arial" w:cs="Arial"/>
          <w:color w:val="333333"/>
        </w:rPr>
        <w:t xml:space="preserve">             </w:t>
      </w:r>
      <w:r>
        <w:rPr>
          <w:rFonts w:ascii="Arial" w:hAnsi="Arial" w:cs="Arial"/>
          <w:color w:val="333333"/>
        </w:rPr>
        <w:t xml:space="preserve">Co-payment </w:t>
      </w:r>
      <w:r w:rsidRPr="00654B24">
        <w:rPr>
          <w:rFonts w:ascii="Arial" w:hAnsi="Arial" w:cs="Arial"/>
          <w:color w:val="333333"/>
        </w:rPr>
        <w:t xml:space="preserve">value </w:t>
      </w:r>
      <w:r>
        <w:rPr>
          <w:rFonts w:ascii="Arial" w:hAnsi="Arial" w:cs="Arial"/>
          <w:color w:val="333333"/>
        </w:rPr>
        <w:t xml:space="preserve">revised </w:t>
      </w:r>
      <w:r w:rsidRPr="00654B24">
        <w:rPr>
          <w:rFonts w:ascii="Arial" w:hAnsi="Arial" w:cs="Arial"/>
          <w:color w:val="333333"/>
        </w:rPr>
        <w:t>from 1.7266 to 1.2278</w:t>
      </w:r>
      <w:r>
        <w:rPr>
          <w:rFonts w:ascii="Arial" w:hAnsi="Arial" w:cs="Arial"/>
          <w:color w:val="333333"/>
        </w:rPr>
        <w:t xml:space="preserve">, see </w:t>
      </w:r>
      <w:r w:rsidR="00632BC8" w:rsidRPr="00D258F0">
        <w:rPr>
          <w:rFonts w:ascii="Arial" w:hAnsi="Arial" w:cs="Arial"/>
          <w:color w:val="333333"/>
          <w:highlight w:val="lightGray"/>
        </w:rPr>
        <w:fldChar w:fldCharType="begin"/>
      </w:r>
      <w:r w:rsidR="00632BC8" w:rsidRPr="00D258F0">
        <w:rPr>
          <w:rFonts w:ascii="Arial" w:hAnsi="Arial" w:cs="Arial"/>
          <w:color w:val="333333"/>
          <w:highlight w:val="lightGray"/>
        </w:rPr>
        <w:instrText xml:space="preserve"> REF _Ref304016029 \r \h </w:instrText>
      </w:r>
      <w:r w:rsidR="00D258F0">
        <w:rPr>
          <w:rFonts w:ascii="Arial" w:hAnsi="Arial" w:cs="Arial"/>
          <w:color w:val="333333"/>
          <w:highlight w:val="lightGray"/>
        </w:rPr>
        <w:instrText xml:space="preserve"> \* MERGEFORMAT </w:instrText>
      </w:r>
      <w:r w:rsidR="00632BC8" w:rsidRPr="00D258F0">
        <w:rPr>
          <w:rFonts w:ascii="Arial" w:hAnsi="Arial" w:cs="Arial"/>
          <w:color w:val="333333"/>
          <w:highlight w:val="lightGray"/>
        </w:rPr>
      </w:r>
      <w:r w:rsidR="00632BC8" w:rsidRPr="00D258F0">
        <w:rPr>
          <w:rFonts w:ascii="Arial" w:hAnsi="Arial" w:cs="Arial"/>
          <w:color w:val="333333"/>
          <w:highlight w:val="lightGray"/>
        </w:rPr>
        <w:fldChar w:fldCharType="separate"/>
      </w:r>
      <w:r w:rsidR="00226C1B">
        <w:rPr>
          <w:rFonts w:ascii="Arial" w:hAnsi="Arial" w:cs="Arial"/>
          <w:color w:val="333333"/>
          <w:highlight w:val="lightGray"/>
        </w:rPr>
        <w:t>4.4.4</w:t>
      </w:r>
      <w:r w:rsidR="00632BC8" w:rsidRPr="00D258F0">
        <w:rPr>
          <w:rFonts w:ascii="Arial" w:hAnsi="Arial" w:cs="Arial"/>
          <w:color w:val="333333"/>
          <w:highlight w:val="lightGray"/>
        </w:rPr>
        <w:fldChar w:fldCharType="end"/>
      </w:r>
    </w:p>
    <w:p w14:paraId="71269F48" w14:textId="4156AC37" w:rsidR="00D258F0" w:rsidRDefault="001F350F" w:rsidP="00D91BEB">
      <w:pPr>
        <w:pStyle w:val="ListParagraph"/>
        <w:numPr>
          <w:ilvl w:val="0"/>
          <w:numId w:val="16"/>
        </w:numPr>
        <w:rPr>
          <w:rFonts w:ascii="Arial" w:hAnsi="Arial" w:cs="Arial"/>
          <w:color w:val="333333"/>
        </w:rPr>
      </w:pPr>
      <w:r w:rsidRPr="00D258F0">
        <w:rPr>
          <w:rFonts w:ascii="Arial" w:hAnsi="Arial" w:cs="Arial"/>
          <w:color w:val="333333"/>
        </w:rPr>
        <w:t>Revised Complex Traumatic Limb (TLC) definition by removing facilities Waikato (5311) and C</w:t>
      </w:r>
      <w:r w:rsidRPr="00ED061E">
        <w:rPr>
          <w:rFonts w:ascii="Arial" w:hAnsi="Arial" w:cs="Arial"/>
          <w:color w:val="333333"/>
        </w:rPr>
        <w:t>anterbury (4011).  C</w:t>
      </w:r>
      <w:r w:rsidRPr="00D258F0">
        <w:rPr>
          <w:rFonts w:ascii="Arial" w:hAnsi="Arial" w:cs="Arial"/>
          <w:color w:val="333333"/>
        </w:rPr>
        <w:t xml:space="preserve">o-payment value revised from 2.9934 to 3.1934,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_Ref54941042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4.4.7</w:t>
      </w:r>
      <w:r w:rsidR="00D258F0" w:rsidRPr="00D258F0">
        <w:rPr>
          <w:rFonts w:ascii="Arial" w:hAnsi="Arial" w:cs="Arial"/>
          <w:color w:val="333333"/>
          <w:highlight w:val="lightGray"/>
        </w:rPr>
        <w:fldChar w:fldCharType="end"/>
      </w:r>
    </w:p>
    <w:p w14:paraId="71B97275" w14:textId="2E5EC27C" w:rsidR="00DA26AD" w:rsidRPr="00D258F0" w:rsidRDefault="00DA26AD" w:rsidP="00D91BEB">
      <w:pPr>
        <w:pStyle w:val="ListParagraph"/>
        <w:numPr>
          <w:ilvl w:val="0"/>
          <w:numId w:val="16"/>
        </w:numPr>
        <w:rPr>
          <w:rFonts w:ascii="Arial" w:hAnsi="Arial" w:cs="Arial"/>
          <w:color w:val="333333"/>
        </w:rPr>
      </w:pPr>
      <w:r w:rsidRPr="00D258F0">
        <w:rPr>
          <w:rFonts w:ascii="Arial" w:hAnsi="Arial" w:cs="Arial"/>
          <w:color w:val="333333"/>
        </w:rPr>
        <w:t xml:space="preserve">Revised Gender Affirming Surgery (GR) definition to include the procedure ‘radical vaginal hysterectomy’.  Co-payment value revised from 1.5143 to 1.4871,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_Ref54941059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4.4.9</w:t>
      </w:r>
      <w:r w:rsidR="00D258F0" w:rsidRPr="00D258F0">
        <w:rPr>
          <w:rFonts w:ascii="Arial" w:hAnsi="Arial" w:cs="Arial"/>
          <w:color w:val="333333"/>
          <w:highlight w:val="lightGray"/>
        </w:rPr>
        <w:fldChar w:fldCharType="end"/>
      </w:r>
      <w:r w:rsidRPr="00D258F0">
        <w:rPr>
          <w:rFonts w:ascii="Arial" w:hAnsi="Arial" w:cs="Arial"/>
          <w:color w:val="333333"/>
        </w:rPr>
        <w:t xml:space="preserve"> </w:t>
      </w:r>
    </w:p>
    <w:p w14:paraId="7268E285" w14:textId="3A40AD24" w:rsidR="000E7A41" w:rsidRDefault="000E7A41" w:rsidP="00D91BEB">
      <w:pPr>
        <w:pStyle w:val="ListParagraph"/>
        <w:numPr>
          <w:ilvl w:val="0"/>
          <w:numId w:val="16"/>
        </w:numPr>
        <w:rPr>
          <w:rFonts w:ascii="Arial" w:hAnsi="Arial" w:cs="Arial"/>
          <w:color w:val="333333"/>
        </w:rPr>
      </w:pPr>
      <w:r w:rsidRPr="00D95185">
        <w:rPr>
          <w:rFonts w:ascii="Arial" w:hAnsi="Arial" w:cs="Arial"/>
          <w:color w:val="333333"/>
        </w:rPr>
        <w:t>Re</w:t>
      </w:r>
      <w:r>
        <w:rPr>
          <w:rFonts w:ascii="Arial" w:hAnsi="Arial" w:cs="Arial"/>
          <w:color w:val="333333"/>
        </w:rPr>
        <w:t xml:space="preserve">instated </w:t>
      </w:r>
      <w:r w:rsidRPr="00D95185">
        <w:rPr>
          <w:rFonts w:ascii="Arial" w:hAnsi="Arial" w:cs="Arial"/>
          <w:color w:val="333333"/>
        </w:rPr>
        <w:t xml:space="preserve">co-payment </w:t>
      </w:r>
      <w:r w:rsidR="007A15CF">
        <w:rPr>
          <w:rFonts w:ascii="Arial" w:hAnsi="Arial" w:cs="Arial"/>
          <w:color w:val="333333"/>
        </w:rPr>
        <w:t xml:space="preserve">from WIESNZ19 </w:t>
      </w:r>
      <w:r w:rsidRPr="00D95185">
        <w:rPr>
          <w:rFonts w:ascii="Arial" w:hAnsi="Arial" w:cs="Arial"/>
          <w:color w:val="333333"/>
        </w:rPr>
        <w:t xml:space="preserve">for </w:t>
      </w:r>
      <w:r>
        <w:rPr>
          <w:rFonts w:ascii="Arial" w:hAnsi="Arial" w:cs="Arial"/>
          <w:color w:val="333333"/>
        </w:rPr>
        <w:t>Isolated Limb Infusion (ILI)</w:t>
      </w:r>
      <w:r w:rsidR="00345B86">
        <w:rPr>
          <w:rFonts w:ascii="Arial" w:hAnsi="Arial" w:cs="Arial"/>
          <w:color w:val="333333"/>
        </w:rPr>
        <w:t xml:space="preserve">,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_Ref462310380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4.4.11</w:t>
      </w:r>
      <w:r w:rsidR="00D258F0" w:rsidRPr="00D258F0">
        <w:rPr>
          <w:rFonts w:ascii="Arial" w:hAnsi="Arial" w:cs="Arial"/>
          <w:color w:val="333333"/>
          <w:highlight w:val="lightGray"/>
        </w:rPr>
        <w:fldChar w:fldCharType="end"/>
      </w:r>
    </w:p>
    <w:p w14:paraId="3CC6F770" w14:textId="325AC884" w:rsidR="001F1329" w:rsidRDefault="001F1329" w:rsidP="00D91BEB">
      <w:pPr>
        <w:pStyle w:val="ListParagraph"/>
        <w:numPr>
          <w:ilvl w:val="0"/>
          <w:numId w:val="16"/>
        </w:numPr>
        <w:rPr>
          <w:rFonts w:ascii="Arial" w:hAnsi="Arial" w:cs="Arial"/>
          <w:color w:val="333333"/>
        </w:rPr>
      </w:pPr>
      <w:r>
        <w:rPr>
          <w:rFonts w:ascii="Arial" w:hAnsi="Arial" w:cs="Arial"/>
          <w:color w:val="333333"/>
        </w:rPr>
        <w:t xml:space="preserve">New co-payment for Peritonectomy with HIPEC (PH),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_Ref54941074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4.4.12</w:t>
      </w:r>
      <w:r w:rsidR="00D258F0" w:rsidRPr="00D258F0">
        <w:rPr>
          <w:rFonts w:ascii="Arial" w:hAnsi="Arial" w:cs="Arial"/>
          <w:color w:val="333333"/>
          <w:highlight w:val="lightGray"/>
        </w:rPr>
        <w:fldChar w:fldCharType="end"/>
      </w:r>
    </w:p>
    <w:p w14:paraId="380F458D" w14:textId="10B8F203" w:rsidR="001F1329" w:rsidRPr="008217EE" w:rsidRDefault="00190F82" w:rsidP="00D91BEB">
      <w:pPr>
        <w:pStyle w:val="ListParagraph"/>
        <w:numPr>
          <w:ilvl w:val="0"/>
          <w:numId w:val="16"/>
        </w:numPr>
        <w:rPr>
          <w:rFonts w:ascii="Arial" w:hAnsi="Arial" w:cs="Arial"/>
          <w:color w:val="333333"/>
        </w:rPr>
      </w:pPr>
      <w:r>
        <w:rPr>
          <w:rFonts w:ascii="Arial" w:hAnsi="Arial" w:cs="Arial"/>
          <w:color w:val="333333"/>
        </w:rPr>
        <w:t xml:space="preserve">New co-payment for Pelvic Evisceration (PE) Surgery for Waitemata DHB,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_Ref54690400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4.4.13</w:t>
      </w:r>
      <w:r w:rsidR="00D258F0" w:rsidRPr="00D258F0">
        <w:rPr>
          <w:rFonts w:ascii="Arial" w:hAnsi="Arial" w:cs="Arial"/>
          <w:color w:val="333333"/>
          <w:highlight w:val="lightGray"/>
        </w:rPr>
        <w:fldChar w:fldCharType="end"/>
      </w:r>
    </w:p>
    <w:p w14:paraId="3CEBFF19" w14:textId="77777777" w:rsidR="000E7A41" w:rsidRDefault="000E7A41" w:rsidP="00D91BEB">
      <w:pPr>
        <w:pStyle w:val="ListParagraph"/>
        <w:numPr>
          <w:ilvl w:val="0"/>
          <w:numId w:val="16"/>
        </w:numPr>
        <w:rPr>
          <w:rFonts w:ascii="Arial" w:hAnsi="Arial" w:cs="Arial"/>
          <w:color w:val="333333"/>
        </w:rPr>
      </w:pPr>
      <w:r w:rsidRPr="00D95185">
        <w:rPr>
          <w:rFonts w:ascii="Arial" w:hAnsi="Arial" w:cs="Arial"/>
          <w:color w:val="333333"/>
        </w:rPr>
        <w:t xml:space="preserve">Revised </w:t>
      </w:r>
      <w:r>
        <w:rPr>
          <w:rFonts w:ascii="Arial" w:hAnsi="Arial" w:cs="Arial"/>
          <w:color w:val="333333"/>
        </w:rPr>
        <w:t xml:space="preserve">co-payment values for: </w:t>
      </w:r>
    </w:p>
    <w:p w14:paraId="44A649DC" w14:textId="1F69F9F3" w:rsidR="008F1B35" w:rsidRPr="009623C2" w:rsidRDefault="000E7A41" w:rsidP="00D91BEB">
      <w:pPr>
        <w:pStyle w:val="ListParagraph"/>
        <w:numPr>
          <w:ilvl w:val="1"/>
          <w:numId w:val="16"/>
        </w:numPr>
        <w:ind w:left="1134" w:hanging="283"/>
        <w:rPr>
          <w:rFonts w:ascii="Arial" w:hAnsi="Arial" w:cs="Arial"/>
          <w:color w:val="333333"/>
        </w:rPr>
      </w:pPr>
      <w:r w:rsidRPr="00F61A10">
        <w:rPr>
          <w:rFonts w:ascii="Arial" w:hAnsi="Arial" w:cs="Arial"/>
          <w:color w:val="333333"/>
        </w:rPr>
        <w:t xml:space="preserve">Atrial Septal Defect (ASD) co-payment value from </w:t>
      </w:r>
      <w:r>
        <w:rPr>
          <w:rFonts w:ascii="Arial" w:hAnsi="Arial" w:cs="Arial"/>
          <w:color w:val="333333"/>
        </w:rPr>
        <w:t>1</w:t>
      </w:r>
      <w:r w:rsidRPr="00F61A10">
        <w:rPr>
          <w:rFonts w:ascii="Arial" w:hAnsi="Arial" w:cs="Arial"/>
          <w:color w:val="333333"/>
        </w:rPr>
        <w:t>.1613</w:t>
      </w:r>
      <w:r>
        <w:rPr>
          <w:rFonts w:ascii="Arial" w:hAnsi="Arial" w:cs="Arial"/>
          <w:color w:val="333333"/>
        </w:rPr>
        <w:t xml:space="preserve"> to</w:t>
      </w:r>
      <w:r w:rsidR="00534F60">
        <w:rPr>
          <w:rFonts w:ascii="Arial" w:hAnsi="Arial" w:cs="Arial"/>
          <w:color w:val="333333"/>
        </w:rPr>
        <w:t xml:space="preserve"> 1.2803</w:t>
      </w:r>
      <w:r w:rsidR="00345B86">
        <w:rPr>
          <w:rFonts w:ascii="Arial" w:hAnsi="Arial" w:cs="Arial"/>
          <w:color w:val="333333"/>
        </w:rPr>
        <w:t xml:space="preserve">,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_Ref183317898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4.4.3</w:t>
      </w:r>
      <w:r w:rsidR="00D258F0" w:rsidRPr="00D258F0">
        <w:rPr>
          <w:rFonts w:ascii="Arial" w:hAnsi="Arial" w:cs="Arial"/>
          <w:color w:val="333333"/>
          <w:highlight w:val="lightGray"/>
        </w:rPr>
        <w:fldChar w:fldCharType="end"/>
      </w:r>
    </w:p>
    <w:p w14:paraId="3A6C465A" w14:textId="76BA2C5D" w:rsidR="000E7A41" w:rsidRDefault="000E7A41" w:rsidP="00D91BEB">
      <w:pPr>
        <w:pStyle w:val="ListParagraph"/>
        <w:numPr>
          <w:ilvl w:val="1"/>
          <w:numId w:val="16"/>
        </w:numPr>
        <w:ind w:left="1134" w:hanging="283"/>
        <w:rPr>
          <w:rFonts w:ascii="Arial" w:hAnsi="Arial" w:cs="Arial"/>
          <w:color w:val="333333"/>
        </w:rPr>
      </w:pPr>
      <w:r>
        <w:rPr>
          <w:rFonts w:ascii="Arial" w:hAnsi="Arial" w:cs="Arial"/>
          <w:color w:val="333333"/>
        </w:rPr>
        <w:t>Ventricular Assist Devices (</w:t>
      </w:r>
      <w:r w:rsidR="00E05585">
        <w:rPr>
          <w:rFonts w:ascii="Arial" w:hAnsi="Arial" w:cs="Arial"/>
          <w:color w:val="333333"/>
        </w:rPr>
        <w:t>L</w:t>
      </w:r>
      <w:r>
        <w:rPr>
          <w:rFonts w:ascii="Arial" w:hAnsi="Arial" w:cs="Arial"/>
          <w:color w:val="333333"/>
        </w:rPr>
        <w:t>VAD) for adults co-payment value from 22.5183</w:t>
      </w:r>
      <w:r w:rsidR="00CD6CA5">
        <w:rPr>
          <w:rFonts w:ascii="Arial" w:hAnsi="Arial" w:cs="Arial"/>
          <w:color w:val="333333"/>
        </w:rPr>
        <w:t xml:space="preserve"> to</w:t>
      </w:r>
      <w:r w:rsidR="007F17D5">
        <w:rPr>
          <w:rFonts w:ascii="Arial" w:hAnsi="Arial" w:cs="Arial"/>
          <w:color w:val="333333"/>
        </w:rPr>
        <w:t xml:space="preserve"> 21.0526</w:t>
      </w:r>
      <w:r w:rsidR="00345B86">
        <w:rPr>
          <w:rFonts w:ascii="Arial" w:hAnsi="Arial" w:cs="Arial"/>
          <w:color w:val="333333"/>
        </w:rPr>
        <w:t xml:space="preserve">,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_Ref26184584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4.4.6</w:t>
      </w:r>
      <w:r w:rsidR="00D258F0" w:rsidRPr="00D258F0">
        <w:rPr>
          <w:rFonts w:ascii="Arial" w:hAnsi="Arial" w:cs="Arial"/>
          <w:color w:val="333333"/>
          <w:highlight w:val="lightGray"/>
        </w:rPr>
        <w:fldChar w:fldCharType="end"/>
      </w:r>
    </w:p>
    <w:p w14:paraId="66D3C4D5" w14:textId="735A4C6E" w:rsidR="00212B55" w:rsidRDefault="000E7A41" w:rsidP="00D91BEB">
      <w:pPr>
        <w:pStyle w:val="ListParagraph"/>
        <w:numPr>
          <w:ilvl w:val="1"/>
          <w:numId w:val="16"/>
        </w:numPr>
        <w:ind w:left="1134" w:hanging="283"/>
        <w:rPr>
          <w:rFonts w:ascii="Arial" w:hAnsi="Arial" w:cs="Arial"/>
          <w:color w:val="333333"/>
        </w:rPr>
      </w:pPr>
      <w:r w:rsidRPr="00A94E7A">
        <w:rPr>
          <w:rFonts w:ascii="Arial" w:hAnsi="Arial" w:cs="Arial"/>
          <w:color w:val="333333"/>
        </w:rPr>
        <w:t>Bilateral Mastectomy or Combined Mastectomy and Reconstruction</w:t>
      </w:r>
      <w:r>
        <w:rPr>
          <w:rFonts w:ascii="Arial" w:hAnsi="Arial" w:cs="Arial"/>
          <w:color w:val="333333"/>
        </w:rPr>
        <w:t xml:space="preserve"> co-payment values </w:t>
      </w:r>
      <w:r w:rsidR="008E48B7">
        <w:rPr>
          <w:rFonts w:ascii="Arial" w:hAnsi="Arial" w:cs="Arial"/>
          <w:color w:val="333333"/>
        </w:rPr>
        <w:t xml:space="preserve">(MRA) </w:t>
      </w:r>
      <w:r w:rsidR="009623C2">
        <w:rPr>
          <w:rFonts w:ascii="Arial" w:hAnsi="Arial" w:cs="Arial"/>
          <w:color w:val="333333"/>
        </w:rPr>
        <w:t xml:space="preserve">from </w:t>
      </w:r>
      <w:r w:rsidR="009D611F">
        <w:rPr>
          <w:rFonts w:ascii="Arial" w:hAnsi="Arial" w:cs="Arial"/>
          <w:color w:val="333333"/>
        </w:rPr>
        <w:t xml:space="preserve">1.0134 </w:t>
      </w:r>
      <w:r>
        <w:rPr>
          <w:rFonts w:ascii="Arial" w:hAnsi="Arial" w:cs="Arial"/>
          <w:color w:val="333333"/>
        </w:rPr>
        <w:t xml:space="preserve">to </w:t>
      </w:r>
      <w:r w:rsidR="008E48B7">
        <w:rPr>
          <w:rFonts w:ascii="Arial" w:hAnsi="Arial" w:cs="Arial"/>
          <w:color w:val="333333"/>
        </w:rPr>
        <w:t>0.9438</w:t>
      </w:r>
      <w:r w:rsidR="0046749D">
        <w:rPr>
          <w:rFonts w:ascii="Arial" w:hAnsi="Arial" w:cs="Arial"/>
          <w:color w:val="333333"/>
        </w:rPr>
        <w:t xml:space="preserve">, </w:t>
      </w:r>
      <w:r w:rsidR="008E48B7">
        <w:rPr>
          <w:rFonts w:ascii="Arial" w:hAnsi="Arial" w:cs="Arial"/>
          <w:color w:val="333333"/>
        </w:rPr>
        <w:t xml:space="preserve">(MRB) </w:t>
      </w:r>
      <w:r w:rsidR="009623C2">
        <w:rPr>
          <w:rFonts w:ascii="Arial" w:hAnsi="Arial" w:cs="Arial"/>
          <w:color w:val="333333"/>
        </w:rPr>
        <w:t xml:space="preserve">from </w:t>
      </w:r>
      <w:r>
        <w:rPr>
          <w:rFonts w:ascii="Arial" w:hAnsi="Arial" w:cs="Arial"/>
          <w:color w:val="333333"/>
        </w:rPr>
        <w:t>0.5507</w:t>
      </w:r>
      <w:r w:rsidR="004054C6">
        <w:rPr>
          <w:rFonts w:ascii="Arial" w:hAnsi="Arial" w:cs="Arial"/>
          <w:color w:val="333333"/>
        </w:rPr>
        <w:t xml:space="preserve"> to</w:t>
      </w:r>
      <w:r w:rsidR="009D611F">
        <w:rPr>
          <w:rFonts w:ascii="Arial" w:hAnsi="Arial" w:cs="Arial"/>
          <w:color w:val="333333"/>
        </w:rPr>
        <w:t xml:space="preserve"> </w:t>
      </w:r>
      <w:r w:rsidR="002809A5">
        <w:rPr>
          <w:rFonts w:ascii="Arial" w:hAnsi="Arial" w:cs="Arial"/>
          <w:color w:val="333333"/>
        </w:rPr>
        <w:t>0.7790</w:t>
      </w:r>
      <w:r w:rsidR="0046749D">
        <w:rPr>
          <w:rFonts w:ascii="Arial" w:hAnsi="Arial" w:cs="Arial"/>
          <w:color w:val="333333"/>
        </w:rPr>
        <w:t xml:space="preserve"> and (MRZ) </w:t>
      </w:r>
      <w:r w:rsidR="009623C2">
        <w:rPr>
          <w:rFonts w:ascii="Arial" w:hAnsi="Arial" w:cs="Arial"/>
          <w:color w:val="333333"/>
        </w:rPr>
        <w:t xml:space="preserve">from </w:t>
      </w:r>
      <w:r w:rsidR="00212B55">
        <w:rPr>
          <w:rFonts w:ascii="Arial" w:hAnsi="Arial" w:cs="Arial"/>
          <w:color w:val="333333"/>
        </w:rPr>
        <w:t>1.1630 to 1.0177</w:t>
      </w:r>
      <w:r w:rsidR="00345B86">
        <w:rPr>
          <w:rFonts w:ascii="Arial" w:hAnsi="Arial" w:cs="Arial"/>
          <w:color w:val="333333"/>
        </w:rPr>
        <w:t xml:space="preserve">,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_Ref54941104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4.4.8</w:t>
      </w:r>
      <w:r w:rsidR="00D258F0" w:rsidRPr="00D258F0">
        <w:rPr>
          <w:rFonts w:ascii="Arial" w:hAnsi="Arial" w:cs="Arial"/>
          <w:color w:val="333333"/>
          <w:highlight w:val="lightGray"/>
        </w:rPr>
        <w:fldChar w:fldCharType="end"/>
      </w:r>
    </w:p>
    <w:p w14:paraId="65330CEC" w14:textId="417B5FBD" w:rsidR="00462455" w:rsidRDefault="00462455" w:rsidP="00D91BEB">
      <w:pPr>
        <w:pStyle w:val="ListParagraph"/>
        <w:numPr>
          <w:ilvl w:val="1"/>
          <w:numId w:val="16"/>
        </w:numPr>
        <w:ind w:left="1134" w:hanging="283"/>
        <w:rPr>
          <w:rFonts w:ascii="Arial" w:hAnsi="Arial" w:cs="Arial"/>
          <w:color w:val="333333"/>
        </w:rPr>
      </w:pPr>
      <w:r>
        <w:rPr>
          <w:rFonts w:ascii="Arial" w:hAnsi="Arial" w:cs="Arial"/>
          <w:color w:val="333333"/>
        </w:rPr>
        <w:t>Cardiac Lead Extraction (</w:t>
      </w:r>
      <w:r w:rsidR="00474A7B">
        <w:rPr>
          <w:rFonts w:ascii="Arial" w:hAnsi="Arial" w:cs="Arial"/>
          <w:color w:val="333333"/>
        </w:rPr>
        <w:t xml:space="preserve">LE) co-payment value </w:t>
      </w:r>
      <w:r w:rsidR="00ED13AC">
        <w:rPr>
          <w:rFonts w:ascii="Arial" w:hAnsi="Arial" w:cs="Arial"/>
          <w:color w:val="333333"/>
        </w:rPr>
        <w:t>from</w:t>
      </w:r>
      <w:r w:rsidR="00474A7B">
        <w:rPr>
          <w:rFonts w:ascii="Arial" w:hAnsi="Arial" w:cs="Arial"/>
          <w:color w:val="333333"/>
        </w:rPr>
        <w:t xml:space="preserve"> 3.2179 to 2.4694</w:t>
      </w:r>
      <w:r w:rsidR="00345B86">
        <w:rPr>
          <w:rFonts w:ascii="Arial" w:hAnsi="Arial" w:cs="Arial"/>
          <w:color w:val="333333"/>
        </w:rPr>
        <w:t xml:space="preserve">,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_Ref54941110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4.4.10</w:t>
      </w:r>
      <w:r w:rsidR="00D258F0" w:rsidRPr="00D258F0">
        <w:rPr>
          <w:rFonts w:ascii="Arial" w:hAnsi="Arial" w:cs="Arial"/>
          <w:color w:val="333333"/>
          <w:highlight w:val="lightGray"/>
        </w:rPr>
        <w:fldChar w:fldCharType="end"/>
      </w:r>
    </w:p>
    <w:p w14:paraId="7283A900" w14:textId="2EBBA9DB" w:rsidR="00FC5DA4" w:rsidRDefault="00A564BA" w:rsidP="00D91BEB">
      <w:pPr>
        <w:pStyle w:val="ListParagraph"/>
        <w:numPr>
          <w:ilvl w:val="0"/>
          <w:numId w:val="16"/>
        </w:numPr>
        <w:rPr>
          <w:rFonts w:ascii="Arial" w:hAnsi="Arial" w:cs="Arial"/>
          <w:color w:val="333333"/>
        </w:rPr>
      </w:pPr>
      <w:r>
        <w:rPr>
          <w:rFonts w:ascii="Arial" w:hAnsi="Arial" w:cs="Arial"/>
          <w:color w:val="333333"/>
        </w:rPr>
        <w:lastRenderedPageBreak/>
        <w:t xml:space="preserve">Revised costweight values for NZ DRGs C03W </w:t>
      </w:r>
      <w:r w:rsidR="0084677D">
        <w:rPr>
          <w:rFonts w:ascii="Arial" w:hAnsi="Arial" w:cs="Arial"/>
          <w:color w:val="333333"/>
        </w:rPr>
        <w:t xml:space="preserve">from 0.06370 to 0.0812 and J11W from 0.23160 to </w:t>
      </w:r>
      <w:r w:rsidR="001C7671">
        <w:rPr>
          <w:rFonts w:ascii="Arial" w:hAnsi="Arial" w:cs="Arial"/>
          <w:color w:val="333333"/>
        </w:rPr>
        <w:t xml:space="preserve">0.2252,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_Ref292797223 \r \h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5.2.39</w:t>
      </w:r>
      <w:r w:rsidR="00D258F0" w:rsidRPr="00D258F0">
        <w:rPr>
          <w:rFonts w:ascii="Arial" w:hAnsi="Arial" w:cs="Arial"/>
          <w:color w:val="333333"/>
          <w:highlight w:val="lightGray"/>
        </w:rPr>
        <w:fldChar w:fldCharType="end"/>
      </w:r>
      <w:r w:rsidR="001C7671">
        <w:rPr>
          <w:rFonts w:ascii="Arial" w:hAnsi="Arial" w:cs="Arial"/>
          <w:color w:val="333333"/>
        </w:rPr>
        <w:t xml:space="preserve"> and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_Ref292797236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5.2.40</w:t>
      </w:r>
      <w:r w:rsidR="00D258F0" w:rsidRPr="00D258F0">
        <w:rPr>
          <w:rFonts w:ascii="Arial" w:hAnsi="Arial" w:cs="Arial"/>
          <w:color w:val="333333"/>
          <w:highlight w:val="lightGray"/>
        </w:rPr>
        <w:fldChar w:fldCharType="end"/>
      </w:r>
      <w:r w:rsidR="005A5794">
        <w:rPr>
          <w:rFonts w:ascii="Arial" w:hAnsi="Arial" w:cs="Arial"/>
          <w:color w:val="333333"/>
        </w:rPr>
        <w:t xml:space="preserve"> respectively</w:t>
      </w:r>
    </w:p>
    <w:p w14:paraId="3FF75B16" w14:textId="1651894F" w:rsidR="00440A5E" w:rsidRDefault="00440A5E" w:rsidP="00D91BEB">
      <w:pPr>
        <w:pStyle w:val="ListParagraph"/>
        <w:numPr>
          <w:ilvl w:val="0"/>
          <w:numId w:val="16"/>
        </w:numPr>
        <w:rPr>
          <w:rFonts w:ascii="Arial" w:hAnsi="Arial" w:cs="Arial"/>
          <w:color w:val="333333"/>
        </w:rPr>
      </w:pPr>
      <w:r>
        <w:rPr>
          <w:rFonts w:ascii="Arial" w:hAnsi="Arial" w:cs="Arial"/>
          <w:color w:val="333333"/>
        </w:rPr>
        <w:t xml:space="preserve">Moved section </w:t>
      </w:r>
      <w:r w:rsidR="00E34586">
        <w:rPr>
          <w:rFonts w:ascii="Arial" w:hAnsi="Arial" w:cs="Arial"/>
          <w:color w:val="333333"/>
        </w:rPr>
        <w:t xml:space="preserve">‘Note </w:t>
      </w:r>
      <w:r w:rsidR="002268BB">
        <w:rPr>
          <w:rFonts w:ascii="Arial" w:hAnsi="Arial" w:cs="Arial"/>
          <w:color w:val="333333"/>
        </w:rPr>
        <w:t xml:space="preserve">on </w:t>
      </w:r>
      <w:r w:rsidR="00E34586">
        <w:rPr>
          <w:rFonts w:ascii="Arial" w:hAnsi="Arial" w:cs="Arial"/>
          <w:color w:val="333333"/>
        </w:rPr>
        <w:t>anaesthesia coding</w:t>
      </w:r>
      <w:r w:rsidR="00351989">
        <w:rPr>
          <w:rFonts w:ascii="Arial" w:hAnsi="Arial" w:cs="Arial"/>
          <w:color w:val="333333"/>
        </w:rPr>
        <w:t>’ to be sequenced before</w:t>
      </w:r>
      <w:r w:rsidR="00FB409D">
        <w:rPr>
          <w:rFonts w:ascii="Arial" w:hAnsi="Arial" w:cs="Arial"/>
          <w:color w:val="333333"/>
        </w:rPr>
        <w:t xml:space="preserve"> exclusion rules</w:t>
      </w:r>
      <w:r w:rsidR="00094311">
        <w:rPr>
          <w:rFonts w:ascii="Arial" w:hAnsi="Arial" w:cs="Arial"/>
          <w:color w:val="333333"/>
        </w:rPr>
        <w:t xml:space="preserve"> </w:t>
      </w:r>
      <w:r w:rsidR="0067431D">
        <w:rPr>
          <w:rFonts w:ascii="Arial" w:hAnsi="Arial" w:cs="Arial"/>
          <w:color w:val="333333"/>
        </w:rPr>
        <w:t>that have an anaesthesia criteria</w:t>
      </w:r>
      <w:r w:rsidR="00E72587">
        <w:rPr>
          <w:rFonts w:ascii="Arial" w:hAnsi="Arial" w:cs="Arial"/>
          <w:color w:val="333333"/>
        </w:rPr>
        <w:t xml:space="preserve">.  </w:t>
      </w:r>
      <w:r w:rsidR="00C76249">
        <w:rPr>
          <w:rFonts w:ascii="Arial" w:hAnsi="Arial" w:cs="Arial"/>
          <w:color w:val="333333"/>
        </w:rPr>
        <w:t xml:space="preserve">Anaesthesia </w:t>
      </w:r>
      <w:r w:rsidR="009304B5">
        <w:rPr>
          <w:rFonts w:ascii="Arial" w:hAnsi="Arial" w:cs="Arial"/>
          <w:color w:val="333333"/>
        </w:rPr>
        <w:t>b</w:t>
      </w:r>
      <w:r w:rsidR="00C76249">
        <w:rPr>
          <w:rFonts w:ascii="Arial" w:hAnsi="Arial" w:cs="Arial"/>
          <w:color w:val="333333"/>
        </w:rPr>
        <w:t>lock [1</w:t>
      </w:r>
      <w:r w:rsidR="009304B5">
        <w:rPr>
          <w:rFonts w:ascii="Arial" w:hAnsi="Arial" w:cs="Arial"/>
          <w:color w:val="333333"/>
        </w:rPr>
        <w:t xml:space="preserve">910] </w:t>
      </w:r>
      <w:r w:rsidR="009304B5" w:rsidRPr="00BB3C13">
        <w:rPr>
          <w:rFonts w:ascii="Arial" w:hAnsi="Arial" w:cs="Arial"/>
          <w:i/>
          <w:color w:val="333333"/>
        </w:rPr>
        <w:t>Cerebral anaesthesia</w:t>
      </w:r>
      <w:r w:rsidR="009304B5">
        <w:rPr>
          <w:rFonts w:ascii="Arial" w:hAnsi="Arial" w:cs="Arial"/>
          <w:color w:val="333333"/>
        </w:rPr>
        <w:t xml:space="preserve"> split to specify ‘general </w:t>
      </w:r>
      <w:r w:rsidR="00BB3C13">
        <w:rPr>
          <w:rFonts w:ascii="Arial" w:hAnsi="Arial" w:cs="Arial"/>
          <w:color w:val="333333"/>
        </w:rPr>
        <w:t xml:space="preserve">anaesthesia’ and ‘sedation, see </w:t>
      </w:r>
      <w:r w:rsidR="00D258F0" w:rsidRPr="006821C5">
        <w:rPr>
          <w:rFonts w:ascii="Arial" w:hAnsi="Arial" w:cs="Arial"/>
          <w:color w:val="333333"/>
          <w:highlight w:val="lightGray"/>
        </w:rPr>
        <w:fldChar w:fldCharType="begin"/>
      </w:r>
      <w:r w:rsidR="00D258F0" w:rsidRPr="006821C5">
        <w:rPr>
          <w:rFonts w:ascii="Arial" w:hAnsi="Arial" w:cs="Arial"/>
          <w:color w:val="333333"/>
          <w:highlight w:val="lightGray"/>
        </w:rPr>
        <w:instrText xml:space="preserve"> REF _Ref54941156 \r \h </w:instrText>
      </w:r>
      <w:r w:rsidR="006821C5">
        <w:rPr>
          <w:rFonts w:ascii="Arial" w:hAnsi="Arial" w:cs="Arial"/>
          <w:color w:val="333333"/>
          <w:highlight w:val="lightGray"/>
        </w:rPr>
        <w:instrText xml:space="preserve"> \* MERGEFORMAT </w:instrText>
      </w:r>
      <w:r w:rsidR="00D258F0" w:rsidRPr="006821C5">
        <w:rPr>
          <w:rFonts w:ascii="Arial" w:hAnsi="Arial" w:cs="Arial"/>
          <w:color w:val="333333"/>
          <w:highlight w:val="lightGray"/>
        </w:rPr>
      </w:r>
      <w:r w:rsidR="00D258F0" w:rsidRPr="006821C5">
        <w:rPr>
          <w:rFonts w:ascii="Arial" w:hAnsi="Arial" w:cs="Arial"/>
          <w:color w:val="333333"/>
          <w:highlight w:val="lightGray"/>
        </w:rPr>
        <w:fldChar w:fldCharType="separate"/>
      </w:r>
      <w:r w:rsidR="00226C1B">
        <w:rPr>
          <w:rFonts w:ascii="Arial" w:hAnsi="Arial" w:cs="Arial"/>
          <w:color w:val="333333"/>
          <w:highlight w:val="lightGray"/>
        </w:rPr>
        <w:t>5.2.26</w:t>
      </w:r>
      <w:r w:rsidR="00D258F0" w:rsidRPr="006821C5">
        <w:rPr>
          <w:rFonts w:ascii="Arial" w:hAnsi="Arial" w:cs="Arial"/>
          <w:color w:val="333333"/>
          <w:highlight w:val="lightGray"/>
        </w:rPr>
        <w:fldChar w:fldCharType="end"/>
      </w:r>
    </w:p>
    <w:p w14:paraId="0F6E3F06" w14:textId="05898FB3" w:rsidR="0092483A" w:rsidRDefault="00B63B80" w:rsidP="00D91BEB">
      <w:pPr>
        <w:pStyle w:val="ListParagraph"/>
        <w:numPr>
          <w:ilvl w:val="0"/>
          <w:numId w:val="16"/>
        </w:numPr>
        <w:rPr>
          <w:rFonts w:ascii="Arial" w:hAnsi="Arial" w:cs="Arial"/>
          <w:color w:val="333333"/>
        </w:rPr>
      </w:pPr>
      <w:r>
        <w:rPr>
          <w:rFonts w:ascii="Arial" w:hAnsi="Arial" w:cs="Arial"/>
          <w:color w:val="333333"/>
        </w:rPr>
        <w:t xml:space="preserve">Revised </w:t>
      </w:r>
      <w:r w:rsidR="00BB1CA1">
        <w:rPr>
          <w:rFonts w:ascii="Arial" w:hAnsi="Arial" w:cs="Arial"/>
          <w:color w:val="333333"/>
        </w:rPr>
        <w:t xml:space="preserve">exclusion rule for ‘Same day </w:t>
      </w:r>
      <w:r w:rsidR="00A707AB">
        <w:rPr>
          <w:rFonts w:ascii="Arial" w:hAnsi="Arial" w:cs="Arial"/>
          <w:color w:val="333333"/>
        </w:rPr>
        <w:t>p</w:t>
      </w:r>
      <w:r w:rsidR="00BB1CA1">
        <w:rPr>
          <w:rFonts w:ascii="Arial" w:hAnsi="Arial" w:cs="Arial"/>
          <w:color w:val="333333"/>
        </w:rPr>
        <w:t xml:space="preserve">harmacotherapy for </w:t>
      </w:r>
      <w:r w:rsidR="00A707AB">
        <w:rPr>
          <w:rFonts w:ascii="Arial" w:hAnsi="Arial" w:cs="Arial"/>
          <w:color w:val="333333"/>
        </w:rPr>
        <w:t xml:space="preserve">treatment of neoplasm’,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_Ref339277570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5.2.27</w:t>
      </w:r>
      <w:r w:rsidR="00D258F0" w:rsidRPr="00D258F0">
        <w:rPr>
          <w:rFonts w:ascii="Arial" w:hAnsi="Arial" w:cs="Arial"/>
          <w:color w:val="333333"/>
          <w:highlight w:val="lightGray"/>
        </w:rPr>
        <w:fldChar w:fldCharType="end"/>
      </w:r>
    </w:p>
    <w:p w14:paraId="13748F77" w14:textId="6C2B3B9B" w:rsidR="00A707AB" w:rsidRDefault="000729BC" w:rsidP="00D91BEB">
      <w:pPr>
        <w:pStyle w:val="ListParagraph"/>
        <w:numPr>
          <w:ilvl w:val="0"/>
          <w:numId w:val="16"/>
        </w:numPr>
        <w:rPr>
          <w:rFonts w:ascii="Arial" w:hAnsi="Arial" w:cs="Arial"/>
          <w:color w:val="333333"/>
        </w:rPr>
      </w:pPr>
      <w:r>
        <w:rPr>
          <w:rFonts w:ascii="Arial" w:hAnsi="Arial" w:cs="Arial"/>
          <w:color w:val="333333"/>
        </w:rPr>
        <w:t>Revised</w:t>
      </w:r>
      <w:r w:rsidR="00F35C90">
        <w:rPr>
          <w:rFonts w:ascii="Arial" w:hAnsi="Arial" w:cs="Arial"/>
          <w:color w:val="333333"/>
        </w:rPr>
        <w:t xml:space="preserve"> ERCP exclusion rule </w:t>
      </w:r>
      <w:r w:rsidR="005B16E8">
        <w:rPr>
          <w:rFonts w:ascii="Arial" w:hAnsi="Arial" w:cs="Arial"/>
          <w:color w:val="333333"/>
        </w:rPr>
        <w:t xml:space="preserve">definition </w:t>
      </w:r>
      <w:r w:rsidR="00F35C90">
        <w:rPr>
          <w:rFonts w:ascii="Arial" w:hAnsi="Arial" w:cs="Arial"/>
          <w:color w:val="333333"/>
        </w:rPr>
        <w:t xml:space="preserve">by removing </w:t>
      </w:r>
      <w:r w:rsidR="00E1089A">
        <w:rPr>
          <w:rFonts w:ascii="Arial" w:hAnsi="Arial" w:cs="Arial"/>
          <w:color w:val="333333"/>
        </w:rPr>
        <w:t xml:space="preserve">two stent procedures 3049100 and 3045102,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_Ref462310612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5.2.33</w:t>
      </w:r>
      <w:r w:rsidR="00D258F0" w:rsidRPr="00D258F0">
        <w:rPr>
          <w:rFonts w:ascii="Arial" w:hAnsi="Arial" w:cs="Arial"/>
          <w:color w:val="333333"/>
          <w:highlight w:val="lightGray"/>
        </w:rPr>
        <w:fldChar w:fldCharType="end"/>
      </w:r>
    </w:p>
    <w:p w14:paraId="79B08A3D" w14:textId="42CC466D" w:rsidR="00E72587" w:rsidRDefault="00E1089A" w:rsidP="00D91BEB">
      <w:pPr>
        <w:pStyle w:val="ListParagraph"/>
        <w:numPr>
          <w:ilvl w:val="0"/>
          <w:numId w:val="16"/>
        </w:numPr>
        <w:rPr>
          <w:rFonts w:ascii="Arial" w:hAnsi="Arial" w:cs="Arial"/>
          <w:color w:val="333333"/>
        </w:rPr>
      </w:pPr>
      <w:r>
        <w:rPr>
          <w:rFonts w:ascii="Arial" w:hAnsi="Arial" w:cs="Arial"/>
          <w:color w:val="333333"/>
        </w:rPr>
        <w:t xml:space="preserve">Revised </w:t>
      </w:r>
      <w:r w:rsidR="00F24ACB">
        <w:rPr>
          <w:rFonts w:ascii="Arial" w:hAnsi="Arial" w:cs="Arial"/>
          <w:color w:val="333333"/>
        </w:rPr>
        <w:t xml:space="preserve">the anaesthesia </w:t>
      </w:r>
      <w:r w:rsidR="00061654">
        <w:rPr>
          <w:rFonts w:ascii="Arial" w:hAnsi="Arial" w:cs="Arial"/>
          <w:color w:val="333333"/>
        </w:rPr>
        <w:t xml:space="preserve">criteria for </w:t>
      </w:r>
      <w:r w:rsidR="00884999">
        <w:rPr>
          <w:rFonts w:ascii="Arial" w:hAnsi="Arial" w:cs="Arial"/>
          <w:color w:val="333333"/>
        </w:rPr>
        <w:t xml:space="preserve">three </w:t>
      </w:r>
      <w:r w:rsidR="005B16E8">
        <w:rPr>
          <w:rFonts w:ascii="Arial" w:hAnsi="Arial" w:cs="Arial"/>
          <w:color w:val="333333"/>
        </w:rPr>
        <w:t>scope</w:t>
      </w:r>
      <w:r w:rsidR="001A39BF">
        <w:rPr>
          <w:rFonts w:ascii="Arial" w:hAnsi="Arial" w:cs="Arial"/>
          <w:color w:val="333333"/>
        </w:rPr>
        <w:t xml:space="preserve"> (cystoscopies, gastroscopy procedures, bronch</w:t>
      </w:r>
      <w:r w:rsidR="00F24ACB">
        <w:rPr>
          <w:rFonts w:ascii="Arial" w:hAnsi="Arial" w:cs="Arial"/>
          <w:color w:val="333333"/>
        </w:rPr>
        <w:t>oscopy)</w:t>
      </w:r>
      <w:r w:rsidR="005B16E8">
        <w:rPr>
          <w:rFonts w:ascii="Arial" w:hAnsi="Arial" w:cs="Arial"/>
          <w:color w:val="333333"/>
        </w:rPr>
        <w:t xml:space="preserve"> exclusion rule definitions to </w:t>
      </w:r>
      <w:r w:rsidR="00061654">
        <w:rPr>
          <w:rFonts w:ascii="Arial" w:hAnsi="Arial" w:cs="Arial"/>
          <w:color w:val="333333"/>
        </w:rPr>
        <w:t>only include sedatio</w:t>
      </w:r>
      <w:r w:rsidR="005D466C">
        <w:rPr>
          <w:rFonts w:ascii="Arial" w:hAnsi="Arial" w:cs="Arial"/>
          <w:color w:val="333333"/>
        </w:rPr>
        <w:t xml:space="preserve">n, see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_Ref339277655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5.2.31</w:t>
      </w:r>
      <w:r w:rsidR="00D258F0" w:rsidRPr="00D258F0">
        <w:rPr>
          <w:rFonts w:ascii="Arial" w:hAnsi="Arial" w:cs="Arial"/>
          <w:color w:val="333333"/>
          <w:highlight w:val="lightGray"/>
        </w:rPr>
        <w:fldChar w:fldCharType="end"/>
      </w:r>
      <w:r w:rsidR="009933DC">
        <w:rPr>
          <w:rFonts w:ascii="Arial" w:hAnsi="Arial" w:cs="Arial"/>
          <w:color w:val="333333"/>
        </w:rPr>
        <w:t xml:space="preserve">,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_Ref339277556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5.2.34</w:t>
      </w:r>
      <w:r w:rsidR="00D258F0" w:rsidRPr="00D258F0">
        <w:rPr>
          <w:rFonts w:ascii="Arial" w:hAnsi="Arial" w:cs="Arial"/>
          <w:color w:val="333333"/>
          <w:highlight w:val="lightGray"/>
        </w:rPr>
        <w:fldChar w:fldCharType="end"/>
      </w:r>
      <w:r w:rsidR="005A5794">
        <w:rPr>
          <w:rFonts w:ascii="Arial" w:hAnsi="Arial" w:cs="Arial"/>
          <w:color w:val="333333"/>
        </w:rPr>
        <w:t xml:space="preserve"> and </w:t>
      </w:r>
      <w:r w:rsidR="00D258F0" w:rsidRPr="00D258F0">
        <w:rPr>
          <w:rFonts w:ascii="Arial" w:hAnsi="Arial" w:cs="Arial"/>
          <w:color w:val="333333"/>
          <w:highlight w:val="lightGray"/>
        </w:rPr>
        <w:fldChar w:fldCharType="begin"/>
      </w:r>
      <w:r w:rsidR="00D258F0" w:rsidRPr="00D258F0">
        <w:rPr>
          <w:rFonts w:ascii="Arial" w:hAnsi="Arial" w:cs="Arial"/>
          <w:color w:val="333333"/>
          <w:highlight w:val="lightGray"/>
        </w:rPr>
        <w:instrText xml:space="preserve"> REF _Ref339277649 \r \h </w:instrText>
      </w:r>
      <w:r w:rsidR="00D258F0">
        <w:rPr>
          <w:rFonts w:ascii="Arial" w:hAnsi="Arial" w:cs="Arial"/>
          <w:color w:val="333333"/>
          <w:highlight w:val="lightGray"/>
        </w:rPr>
        <w:instrText xml:space="preserve"> \* MERGEFORMAT </w:instrText>
      </w:r>
      <w:r w:rsidR="00D258F0" w:rsidRPr="00D258F0">
        <w:rPr>
          <w:rFonts w:ascii="Arial" w:hAnsi="Arial" w:cs="Arial"/>
          <w:color w:val="333333"/>
          <w:highlight w:val="lightGray"/>
        </w:rPr>
      </w:r>
      <w:r w:rsidR="00D258F0" w:rsidRPr="00D258F0">
        <w:rPr>
          <w:rFonts w:ascii="Arial" w:hAnsi="Arial" w:cs="Arial"/>
          <w:color w:val="333333"/>
          <w:highlight w:val="lightGray"/>
        </w:rPr>
        <w:fldChar w:fldCharType="separate"/>
      </w:r>
      <w:r w:rsidR="00226C1B">
        <w:rPr>
          <w:rFonts w:ascii="Arial" w:hAnsi="Arial" w:cs="Arial"/>
          <w:color w:val="333333"/>
          <w:highlight w:val="lightGray"/>
        </w:rPr>
        <w:t>5.2.35</w:t>
      </w:r>
      <w:r w:rsidR="00D258F0" w:rsidRPr="00D258F0">
        <w:rPr>
          <w:rFonts w:ascii="Arial" w:hAnsi="Arial" w:cs="Arial"/>
          <w:color w:val="333333"/>
          <w:highlight w:val="lightGray"/>
        </w:rPr>
        <w:fldChar w:fldCharType="end"/>
      </w:r>
      <w:r w:rsidR="005A5794">
        <w:rPr>
          <w:rFonts w:ascii="Arial" w:hAnsi="Arial" w:cs="Arial"/>
          <w:color w:val="333333"/>
        </w:rPr>
        <w:t xml:space="preserve"> respectively.</w:t>
      </w:r>
    </w:p>
    <w:p w14:paraId="7D4CCDBC" w14:textId="77777777" w:rsidR="004A7011" w:rsidRPr="004A7011" w:rsidRDefault="004A7011" w:rsidP="004A7011">
      <w:pPr>
        <w:ind w:left="360"/>
        <w:rPr>
          <w:rFonts w:ascii="Arial" w:hAnsi="Arial" w:cs="Arial"/>
          <w:color w:val="333333"/>
        </w:rPr>
      </w:pPr>
    </w:p>
    <w:p w14:paraId="0948D57A" w14:textId="77777777" w:rsidR="001F6FFF" w:rsidRPr="00990412" w:rsidRDefault="001F6FFF" w:rsidP="00C40E1A">
      <w:pPr>
        <w:pStyle w:val="Heading3"/>
      </w:pPr>
      <w:bookmarkStart w:id="43" w:name="_Toc107217533"/>
      <w:bookmarkEnd w:id="42"/>
      <w:r w:rsidRPr="00990412">
        <w:t>Changes from WIESNZ</w:t>
      </w:r>
      <w:r w:rsidR="00092E0E">
        <w:t>19</w:t>
      </w:r>
      <w:r w:rsidRPr="00990412">
        <w:t xml:space="preserve"> to WIESNZ</w:t>
      </w:r>
      <w:r w:rsidR="00CA24CB">
        <w:t>20</w:t>
      </w:r>
      <w:bookmarkEnd w:id="43"/>
    </w:p>
    <w:p w14:paraId="4A32560D" w14:textId="77777777" w:rsidR="00CA24CB" w:rsidRDefault="00CA24CB" w:rsidP="00CA24CB">
      <w:pPr>
        <w:rPr>
          <w:rFonts w:ascii="Arial" w:hAnsi="Arial" w:cs="Arial"/>
          <w:color w:val="333333"/>
        </w:rPr>
      </w:pPr>
      <w:r>
        <w:rPr>
          <w:rFonts w:ascii="Arial" w:hAnsi="Arial" w:cs="Arial"/>
          <w:color w:val="333333"/>
        </w:rPr>
        <w:t>WIESNZ20</w:t>
      </w:r>
      <w:r w:rsidRPr="00AD6086">
        <w:rPr>
          <w:rFonts w:ascii="Arial" w:hAnsi="Arial" w:cs="Arial"/>
          <w:color w:val="333333"/>
        </w:rPr>
        <w:t xml:space="preserve"> </w:t>
      </w:r>
      <w:r w:rsidR="002E1A62">
        <w:rPr>
          <w:rFonts w:ascii="Arial" w:hAnsi="Arial" w:cs="Arial"/>
          <w:color w:val="333333"/>
        </w:rPr>
        <w:t>was</w:t>
      </w:r>
      <w:r w:rsidRPr="00AD6086">
        <w:rPr>
          <w:rFonts w:ascii="Arial" w:hAnsi="Arial" w:cs="Arial"/>
          <w:color w:val="333333"/>
        </w:rPr>
        <w:t xml:space="preserve"> based on ICD-10-AM/ACHI 8th Edition and AR-DRG v7.0</w:t>
      </w:r>
      <w:r>
        <w:rPr>
          <w:rFonts w:ascii="Arial" w:hAnsi="Arial" w:cs="Arial"/>
          <w:color w:val="333333"/>
        </w:rPr>
        <w:t xml:space="preserve">. </w:t>
      </w:r>
    </w:p>
    <w:p w14:paraId="081C1B6D" w14:textId="77777777" w:rsidR="00CA24CB" w:rsidRPr="00F61A10" w:rsidRDefault="00CA24CB" w:rsidP="00CA24CB">
      <w:pPr>
        <w:rPr>
          <w:rFonts w:ascii="Arial" w:hAnsi="Arial" w:cs="Arial"/>
          <w:color w:val="333333"/>
        </w:rPr>
      </w:pPr>
      <w:r>
        <w:rPr>
          <w:rFonts w:ascii="Arial" w:hAnsi="Arial" w:cs="Arial"/>
          <w:color w:val="333333"/>
        </w:rPr>
        <w:t>ICD-10-AM/ACHI 11</w:t>
      </w:r>
      <w:r w:rsidRPr="008B77BC">
        <w:rPr>
          <w:rFonts w:ascii="Arial" w:hAnsi="Arial" w:cs="Arial"/>
          <w:color w:val="333333"/>
        </w:rPr>
        <w:t>th Edition w</w:t>
      </w:r>
      <w:r>
        <w:rPr>
          <w:rFonts w:ascii="Arial" w:hAnsi="Arial" w:cs="Arial"/>
          <w:color w:val="333333"/>
        </w:rPr>
        <w:t>as</w:t>
      </w:r>
      <w:r w:rsidRPr="008B77BC">
        <w:rPr>
          <w:rFonts w:ascii="Arial" w:hAnsi="Arial" w:cs="Arial"/>
          <w:color w:val="333333"/>
        </w:rPr>
        <w:t xml:space="preserve"> implemented 1 July 201</w:t>
      </w:r>
      <w:r>
        <w:rPr>
          <w:rFonts w:ascii="Arial" w:hAnsi="Arial" w:cs="Arial"/>
          <w:color w:val="333333"/>
        </w:rPr>
        <w:t>9, however, not all DHBs upgraded 1 July 2019</w:t>
      </w:r>
      <w:r w:rsidRPr="008B77BC">
        <w:rPr>
          <w:rFonts w:ascii="Arial" w:hAnsi="Arial" w:cs="Arial"/>
          <w:color w:val="333333"/>
        </w:rPr>
        <w:t xml:space="preserve">.  Events coded in </w:t>
      </w:r>
      <w:r>
        <w:rPr>
          <w:rFonts w:ascii="Arial" w:hAnsi="Arial" w:cs="Arial"/>
          <w:color w:val="333333"/>
        </w:rPr>
        <w:t>ICD-10-AM/ACHI 11t</w:t>
      </w:r>
      <w:r w:rsidRPr="008B77BC">
        <w:rPr>
          <w:rFonts w:ascii="Arial" w:hAnsi="Arial" w:cs="Arial"/>
          <w:color w:val="333333"/>
        </w:rPr>
        <w:t xml:space="preserve">h Edition </w:t>
      </w:r>
      <w:r w:rsidR="003120AF">
        <w:rPr>
          <w:rFonts w:ascii="Arial" w:hAnsi="Arial" w:cs="Arial"/>
          <w:color w:val="333333"/>
        </w:rPr>
        <w:t xml:space="preserve">had </w:t>
      </w:r>
      <w:r w:rsidRPr="008B77BC">
        <w:rPr>
          <w:rFonts w:ascii="Arial" w:hAnsi="Arial" w:cs="Arial"/>
          <w:color w:val="333333"/>
        </w:rPr>
        <w:t>their codes back-mapped to ICD-10-AM</w:t>
      </w:r>
      <w:r>
        <w:rPr>
          <w:rFonts w:ascii="Arial" w:hAnsi="Arial" w:cs="Arial"/>
          <w:color w:val="333333"/>
        </w:rPr>
        <w:t>/ACHI</w:t>
      </w:r>
      <w:r w:rsidRPr="008B77BC">
        <w:rPr>
          <w:rFonts w:ascii="Arial" w:hAnsi="Arial" w:cs="Arial"/>
          <w:color w:val="333333"/>
        </w:rPr>
        <w:t xml:space="preserve"> </w:t>
      </w:r>
      <w:r>
        <w:rPr>
          <w:rFonts w:ascii="Arial" w:hAnsi="Arial" w:cs="Arial"/>
          <w:color w:val="333333"/>
        </w:rPr>
        <w:t>8</w:t>
      </w:r>
      <w:r w:rsidRPr="008B77BC">
        <w:rPr>
          <w:rFonts w:ascii="Arial" w:hAnsi="Arial" w:cs="Arial"/>
          <w:color w:val="333333"/>
        </w:rPr>
        <w:t xml:space="preserve">th Edition which </w:t>
      </w:r>
      <w:r w:rsidR="003120AF">
        <w:rPr>
          <w:rFonts w:ascii="Arial" w:hAnsi="Arial" w:cs="Arial"/>
          <w:color w:val="333333"/>
        </w:rPr>
        <w:t xml:space="preserve">were </w:t>
      </w:r>
      <w:r w:rsidRPr="008B77BC">
        <w:rPr>
          <w:rFonts w:ascii="Arial" w:hAnsi="Arial" w:cs="Arial"/>
          <w:color w:val="333333"/>
        </w:rPr>
        <w:t>then used to derive AR-DRG</w:t>
      </w:r>
      <w:r>
        <w:rPr>
          <w:rFonts w:ascii="Arial" w:hAnsi="Arial" w:cs="Arial"/>
          <w:color w:val="333333"/>
        </w:rPr>
        <w:t>7</w:t>
      </w:r>
      <w:r w:rsidRPr="008B77BC">
        <w:rPr>
          <w:rFonts w:ascii="Arial" w:hAnsi="Arial" w:cs="Arial"/>
          <w:color w:val="333333"/>
        </w:rPr>
        <w:t xml:space="preserve">.0. Exclusion rules </w:t>
      </w:r>
      <w:r w:rsidR="00B35455">
        <w:rPr>
          <w:rFonts w:ascii="Arial" w:hAnsi="Arial" w:cs="Arial"/>
          <w:color w:val="333333"/>
        </w:rPr>
        <w:t>were</w:t>
      </w:r>
      <w:r w:rsidRPr="008B77BC">
        <w:rPr>
          <w:rFonts w:ascii="Arial" w:hAnsi="Arial" w:cs="Arial"/>
          <w:color w:val="333333"/>
        </w:rPr>
        <w:t xml:space="preserve"> based on </w:t>
      </w:r>
      <w:r>
        <w:rPr>
          <w:rFonts w:ascii="Arial" w:hAnsi="Arial" w:cs="Arial"/>
          <w:color w:val="333333"/>
        </w:rPr>
        <w:t>ICD-10-AM/ACHI 8</w:t>
      </w:r>
      <w:r w:rsidRPr="008B77BC">
        <w:rPr>
          <w:rFonts w:ascii="Arial" w:hAnsi="Arial" w:cs="Arial"/>
          <w:color w:val="333333"/>
        </w:rPr>
        <w:t>th Edition coding and AR-DRG v</w:t>
      </w:r>
      <w:r>
        <w:rPr>
          <w:rFonts w:ascii="Arial" w:hAnsi="Arial" w:cs="Arial"/>
          <w:color w:val="333333"/>
        </w:rPr>
        <w:t>7</w:t>
      </w:r>
      <w:r w:rsidRPr="008B77BC">
        <w:rPr>
          <w:rFonts w:ascii="Arial" w:hAnsi="Arial" w:cs="Arial"/>
          <w:color w:val="333333"/>
        </w:rPr>
        <w:t>.0</w:t>
      </w:r>
      <w:r>
        <w:rPr>
          <w:rFonts w:ascii="Arial" w:hAnsi="Arial" w:cs="Arial"/>
          <w:color w:val="333333"/>
        </w:rPr>
        <w:t xml:space="preserve">.  </w:t>
      </w:r>
      <w:r w:rsidRPr="00AE1B2E">
        <w:rPr>
          <w:rFonts w:ascii="Arial" w:hAnsi="Arial" w:cs="Arial"/>
          <w:color w:val="333333"/>
        </w:rPr>
        <w:t xml:space="preserve">The framework associated with </w:t>
      </w:r>
      <w:r>
        <w:rPr>
          <w:rFonts w:ascii="Arial" w:hAnsi="Arial" w:cs="Arial"/>
          <w:color w:val="333333"/>
        </w:rPr>
        <w:t>WIESNZ20</w:t>
      </w:r>
      <w:r w:rsidRPr="00AE1B2E">
        <w:rPr>
          <w:rFonts w:ascii="Arial" w:hAnsi="Arial" w:cs="Arial"/>
          <w:color w:val="333333"/>
        </w:rPr>
        <w:t xml:space="preserve"> </w:t>
      </w:r>
      <w:r w:rsidR="00B35455">
        <w:rPr>
          <w:rFonts w:ascii="Arial" w:hAnsi="Arial" w:cs="Arial"/>
          <w:color w:val="333333"/>
        </w:rPr>
        <w:t>wa</w:t>
      </w:r>
      <w:r w:rsidRPr="00AE1B2E">
        <w:rPr>
          <w:rFonts w:ascii="Arial" w:hAnsi="Arial" w:cs="Arial"/>
          <w:color w:val="333333"/>
        </w:rPr>
        <w:t>s the same as WIESNZ1</w:t>
      </w:r>
      <w:r>
        <w:rPr>
          <w:rFonts w:ascii="Arial" w:hAnsi="Arial" w:cs="Arial"/>
          <w:color w:val="333333"/>
        </w:rPr>
        <w:t xml:space="preserve">9 </w:t>
      </w:r>
      <w:r w:rsidRPr="00AE1B2E">
        <w:rPr>
          <w:rFonts w:ascii="Arial" w:hAnsi="Arial" w:cs="Arial"/>
          <w:color w:val="333333"/>
        </w:rPr>
        <w:t xml:space="preserve">except </w:t>
      </w:r>
      <w:r w:rsidRPr="009A0AB2">
        <w:rPr>
          <w:rFonts w:ascii="Arial" w:hAnsi="Arial" w:cs="Arial"/>
          <w:color w:val="333333"/>
        </w:rPr>
        <w:t>for the following:</w:t>
      </w:r>
      <w:r w:rsidRPr="00AE1B2E">
        <w:rPr>
          <w:rFonts w:ascii="Arial" w:hAnsi="Arial" w:cs="Arial"/>
          <w:color w:val="333333"/>
        </w:rPr>
        <w:t xml:space="preserve"> </w:t>
      </w:r>
    </w:p>
    <w:p w14:paraId="3954CAE3" w14:textId="77777777" w:rsidR="00CA24CB" w:rsidRDefault="00CA24CB" w:rsidP="00D91BEB">
      <w:pPr>
        <w:pStyle w:val="ListParagraph"/>
        <w:numPr>
          <w:ilvl w:val="0"/>
          <w:numId w:val="16"/>
        </w:numPr>
        <w:rPr>
          <w:rFonts w:ascii="Arial" w:hAnsi="Arial" w:cs="Arial"/>
          <w:color w:val="333333"/>
        </w:rPr>
      </w:pPr>
      <w:r>
        <w:rPr>
          <w:rFonts w:ascii="Arial" w:hAnsi="Arial" w:cs="Arial"/>
          <w:color w:val="333333"/>
        </w:rPr>
        <w:t>Revised definition for the NZ DRG B02W for Stroke Clot Retrieval</w:t>
      </w:r>
    </w:p>
    <w:p w14:paraId="04F83957" w14:textId="77777777" w:rsidR="00CA24CB" w:rsidRDefault="00CA24CB" w:rsidP="00D91BEB">
      <w:pPr>
        <w:pStyle w:val="ListParagraph"/>
        <w:numPr>
          <w:ilvl w:val="0"/>
          <w:numId w:val="16"/>
        </w:numPr>
        <w:rPr>
          <w:rFonts w:ascii="Arial" w:hAnsi="Arial" w:cs="Arial"/>
          <w:color w:val="333333"/>
        </w:rPr>
      </w:pPr>
      <w:r>
        <w:rPr>
          <w:rFonts w:ascii="Arial" w:hAnsi="Arial" w:cs="Arial"/>
          <w:color w:val="333333"/>
        </w:rPr>
        <w:t>New co-payment for Gender Affirming Surgery</w:t>
      </w:r>
    </w:p>
    <w:p w14:paraId="41BC6E09" w14:textId="77777777" w:rsidR="00CA24CB" w:rsidRDefault="00CA24CB" w:rsidP="00D91BEB">
      <w:pPr>
        <w:pStyle w:val="ListParagraph"/>
        <w:numPr>
          <w:ilvl w:val="0"/>
          <w:numId w:val="16"/>
        </w:numPr>
        <w:rPr>
          <w:rFonts w:ascii="Arial" w:hAnsi="Arial" w:cs="Arial"/>
          <w:color w:val="333333"/>
        </w:rPr>
      </w:pPr>
      <w:bookmarkStart w:id="44" w:name="_Hlk54691112"/>
      <w:r>
        <w:rPr>
          <w:rFonts w:ascii="Arial" w:hAnsi="Arial" w:cs="Arial"/>
          <w:color w:val="333333"/>
        </w:rPr>
        <w:t xml:space="preserve">New co-payment for Cardiac Lead Extraction </w:t>
      </w:r>
    </w:p>
    <w:p w14:paraId="74D62848" w14:textId="77777777" w:rsidR="00CA24CB" w:rsidRDefault="00CA24CB" w:rsidP="00D91BEB">
      <w:pPr>
        <w:pStyle w:val="ListParagraph"/>
        <w:numPr>
          <w:ilvl w:val="0"/>
          <w:numId w:val="16"/>
        </w:numPr>
        <w:rPr>
          <w:rFonts w:ascii="Arial" w:hAnsi="Arial" w:cs="Arial"/>
          <w:color w:val="333333"/>
        </w:rPr>
      </w:pPr>
      <w:r w:rsidRPr="00D95185">
        <w:rPr>
          <w:rFonts w:ascii="Arial" w:hAnsi="Arial" w:cs="Arial"/>
          <w:color w:val="333333"/>
        </w:rPr>
        <w:t xml:space="preserve">Retired co-payment for </w:t>
      </w:r>
      <w:r>
        <w:rPr>
          <w:rFonts w:ascii="Arial" w:hAnsi="Arial" w:cs="Arial"/>
          <w:color w:val="333333"/>
        </w:rPr>
        <w:t xml:space="preserve">Isolated Limb Infusion </w:t>
      </w:r>
    </w:p>
    <w:p w14:paraId="56D44A44" w14:textId="77777777" w:rsidR="00CA24CB" w:rsidRDefault="00CA24CB" w:rsidP="00D91BEB">
      <w:pPr>
        <w:pStyle w:val="ListParagraph"/>
        <w:numPr>
          <w:ilvl w:val="0"/>
          <w:numId w:val="16"/>
        </w:numPr>
        <w:rPr>
          <w:rFonts w:ascii="Arial" w:hAnsi="Arial" w:cs="Arial"/>
          <w:color w:val="333333"/>
        </w:rPr>
      </w:pPr>
      <w:r w:rsidRPr="00D95185">
        <w:rPr>
          <w:rFonts w:ascii="Arial" w:hAnsi="Arial" w:cs="Arial"/>
          <w:color w:val="333333"/>
        </w:rPr>
        <w:t xml:space="preserve">Revised </w:t>
      </w:r>
      <w:r>
        <w:rPr>
          <w:rFonts w:ascii="Arial" w:hAnsi="Arial" w:cs="Arial"/>
          <w:color w:val="333333"/>
        </w:rPr>
        <w:t xml:space="preserve">co-payment values for </w:t>
      </w:r>
    </w:p>
    <w:p w14:paraId="2931F323" w14:textId="77777777" w:rsidR="00CA24CB" w:rsidRPr="00D95185" w:rsidRDefault="00CA24CB" w:rsidP="00D91BEB">
      <w:pPr>
        <w:pStyle w:val="ListParagraph"/>
        <w:numPr>
          <w:ilvl w:val="1"/>
          <w:numId w:val="16"/>
        </w:numPr>
        <w:ind w:left="1134" w:hanging="283"/>
        <w:rPr>
          <w:rFonts w:ascii="Arial" w:hAnsi="Arial" w:cs="Arial"/>
          <w:color w:val="333333"/>
        </w:rPr>
      </w:pPr>
      <w:r w:rsidRPr="00D95185">
        <w:rPr>
          <w:rFonts w:ascii="Arial" w:hAnsi="Arial" w:cs="Arial"/>
          <w:color w:val="333333"/>
        </w:rPr>
        <w:t>Abdominal Aortic Aneurysm (AAA) co-payment value from 3.8185</w:t>
      </w:r>
      <w:r>
        <w:rPr>
          <w:rFonts w:ascii="Arial" w:hAnsi="Arial" w:cs="Arial"/>
          <w:color w:val="333333"/>
        </w:rPr>
        <w:t xml:space="preserve"> to 3.9052</w:t>
      </w:r>
    </w:p>
    <w:p w14:paraId="7C4956C9" w14:textId="77777777" w:rsidR="00CA24CB" w:rsidRPr="00F61A10" w:rsidRDefault="00CA24CB" w:rsidP="00D91BEB">
      <w:pPr>
        <w:pStyle w:val="ListParagraph"/>
        <w:numPr>
          <w:ilvl w:val="1"/>
          <w:numId w:val="16"/>
        </w:numPr>
        <w:ind w:left="1134" w:hanging="283"/>
        <w:rPr>
          <w:rFonts w:ascii="Arial" w:hAnsi="Arial" w:cs="Arial"/>
          <w:color w:val="333333"/>
        </w:rPr>
      </w:pPr>
      <w:r w:rsidRPr="00F61A10">
        <w:rPr>
          <w:rFonts w:ascii="Arial" w:hAnsi="Arial" w:cs="Arial"/>
          <w:color w:val="333333"/>
        </w:rPr>
        <w:t>Atrial Septal Defect (ASD) co-payment value from 1.1882 to 1.1613</w:t>
      </w:r>
    </w:p>
    <w:p w14:paraId="24934B64" w14:textId="77777777" w:rsidR="00CA24CB" w:rsidRDefault="00CA24CB" w:rsidP="00D91BEB">
      <w:pPr>
        <w:pStyle w:val="ListParagraph"/>
        <w:numPr>
          <w:ilvl w:val="1"/>
          <w:numId w:val="16"/>
        </w:numPr>
        <w:ind w:left="1134" w:hanging="283"/>
        <w:rPr>
          <w:rFonts w:ascii="Arial" w:hAnsi="Arial" w:cs="Arial"/>
          <w:color w:val="333333"/>
        </w:rPr>
      </w:pPr>
      <w:r>
        <w:rPr>
          <w:rFonts w:ascii="Arial" w:hAnsi="Arial" w:cs="Arial"/>
          <w:color w:val="333333"/>
        </w:rPr>
        <w:t>Scoliosis co-payment value</w:t>
      </w:r>
      <w:r w:rsidRPr="00BC7642">
        <w:rPr>
          <w:rFonts w:ascii="Arial" w:hAnsi="Arial" w:cs="Arial"/>
          <w:color w:val="333333"/>
        </w:rPr>
        <w:t xml:space="preserve"> from </w:t>
      </w:r>
      <w:r>
        <w:rPr>
          <w:rFonts w:ascii="Arial" w:hAnsi="Arial" w:cs="Arial"/>
          <w:color w:val="333333"/>
        </w:rPr>
        <w:t>5.4629 to 5.2673</w:t>
      </w:r>
    </w:p>
    <w:p w14:paraId="41C0043C" w14:textId="77777777" w:rsidR="00CA24CB" w:rsidRDefault="00CA24CB" w:rsidP="00D91BEB">
      <w:pPr>
        <w:pStyle w:val="ListParagraph"/>
        <w:numPr>
          <w:ilvl w:val="1"/>
          <w:numId w:val="16"/>
        </w:numPr>
        <w:ind w:left="1134" w:hanging="283"/>
        <w:rPr>
          <w:rFonts w:ascii="Arial" w:hAnsi="Arial" w:cs="Arial"/>
          <w:color w:val="333333"/>
        </w:rPr>
      </w:pPr>
      <w:r>
        <w:rPr>
          <w:rFonts w:ascii="Arial" w:hAnsi="Arial" w:cs="Arial"/>
          <w:color w:val="333333"/>
        </w:rPr>
        <w:t>Live Donor Nephrectomy (LDN) co-payment value from 1.4601 to 1.5817</w:t>
      </w:r>
    </w:p>
    <w:p w14:paraId="7E6F4184" w14:textId="77777777" w:rsidR="00CA24CB" w:rsidRDefault="00CA24CB" w:rsidP="00D91BEB">
      <w:pPr>
        <w:pStyle w:val="ListParagraph"/>
        <w:numPr>
          <w:ilvl w:val="1"/>
          <w:numId w:val="16"/>
        </w:numPr>
        <w:ind w:left="1134" w:hanging="283"/>
        <w:rPr>
          <w:rFonts w:ascii="Arial" w:hAnsi="Arial" w:cs="Arial"/>
          <w:color w:val="333333"/>
        </w:rPr>
      </w:pPr>
      <w:r>
        <w:rPr>
          <w:rFonts w:ascii="Arial" w:hAnsi="Arial" w:cs="Arial"/>
          <w:color w:val="333333"/>
        </w:rPr>
        <w:t>Ventricular Assist Devices (VADs) for adults co-payment value from 23.8461 to 22.5183</w:t>
      </w:r>
    </w:p>
    <w:p w14:paraId="0D316F59" w14:textId="77777777" w:rsidR="00CA24CB" w:rsidRDefault="00CA24CB" w:rsidP="00D91BEB">
      <w:pPr>
        <w:pStyle w:val="ListParagraph"/>
        <w:numPr>
          <w:ilvl w:val="1"/>
          <w:numId w:val="16"/>
        </w:numPr>
        <w:ind w:left="1134" w:hanging="283"/>
        <w:rPr>
          <w:rFonts w:ascii="Arial" w:hAnsi="Arial" w:cs="Arial"/>
          <w:color w:val="333333"/>
        </w:rPr>
      </w:pPr>
      <w:r w:rsidRPr="00A94E7A">
        <w:rPr>
          <w:rFonts w:ascii="Arial" w:hAnsi="Arial" w:cs="Arial"/>
          <w:color w:val="333333"/>
        </w:rPr>
        <w:t>Complex Traumatic Limb co-payment value from</w:t>
      </w:r>
      <w:r>
        <w:rPr>
          <w:rFonts w:ascii="Arial" w:hAnsi="Arial" w:cs="Arial"/>
          <w:color w:val="333333"/>
        </w:rPr>
        <w:t xml:space="preserve"> 3.5934 to 2.9934</w:t>
      </w:r>
      <w:r w:rsidRPr="00A94E7A">
        <w:rPr>
          <w:rFonts w:ascii="Arial" w:hAnsi="Arial" w:cs="Arial"/>
          <w:color w:val="333333"/>
        </w:rPr>
        <w:t xml:space="preserve"> </w:t>
      </w:r>
    </w:p>
    <w:p w14:paraId="3C896FB1" w14:textId="77777777" w:rsidR="00CA24CB" w:rsidRDefault="00CA24CB" w:rsidP="00D91BEB">
      <w:pPr>
        <w:pStyle w:val="ListParagraph"/>
        <w:numPr>
          <w:ilvl w:val="1"/>
          <w:numId w:val="16"/>
        </w:numPr>
        <w:ind w:left="1134" w:hanging="283"/>
        <w:rPr>
          <w:rFonts w:ascii="Arial" w:hAnsi="Arial" w:cs="Arial"/>
          <w:color w:val="333333"/>
        </w:rPr>
      </w:pPr>
      <w:r w:rsidRPr="00A94E7A">
        <w:rPr>
          <w:rFonts w:ascii="Arial" w:hAnsi="Arial" w:cs="Arial"/>
          <w:color w:val="333333"/>
        </w:rPr>
        <w:t>Bilateral Mastectomy or Combined Mastectomy and Reconstruction</w:t>
      </w:r>
      <w:r>
        <w:rPr>
          <w:rFonts w:ascii="Arial" w:hAnsi="Arial" w:cs="Arial"/>
          <w:color w:val="333333"/>
        </w:rPr>
        <w:t xml:space="preserve"> co-payment values from 0.9697 and 0.9085 to 1.0134 and 0.5507 </w:t>
      </w:r>
    </w:p>
    <w:bookmarkEnd w:id="44"/>
    <w:p w14:paraId="7F8EA247" w14:textId="77777777" w:rsidR="00CA24CB" w:rsidRDefault="00CA24CB" w:rsidP="00D91BEB">
      <w:pPr>
        <w:pStyle w:val="ListParagraph"/>
        <w:numPr>
          <w:ilvl w:val="0"/>
          <w:numId w:val="16"/>
        </w:numPr>
        <w:rPr>
          <w:rFonts w:ascii="Arial" w:hAnsi="Arial" w:cs="Arial"/>
          <w:color w:val="333333"/>
        </w:rPr>
      </w:pPr>
      <w:r>
        <w:rPr>
          <w:rFonts w:ascii="Arial" w:hAnsi="Arial" w:cs="Arial"/>
          <w:color w:val="333333"/>
        </w:rPr>
        <w:t xml:space="preserve">Revised </w:t>
      </w:r>
      <w:r w:rsidRPr="00A94E7A">
        <w:rPr>
          <w:rFonts w:ascii="Arial" w:hAnsi="Arial" w:cs="Arial"/>
          <w:color w:val="333333"/>
        </w:rPr>
        <w:t>Bilateral Mastectomy or Combined Mastectomy and Reconstruction</w:t>
      </w:r>
      <w:r>
        <w:rPr>
          <w:rFonts w:ascii="Arial" w:hAnsi="Arial" w:cs="Arial"/>
          <w:color w:val="333333"/>
        </w:rPr>
        <w:t xml:space="preserve"> co-payment to include DRG J14Z</w:t>
      </w:r>
    </w:p>
    <w:p w14:paraId="1DF47ADA" w14:textId="77777777" w:rsidR="00CA24CB" w:rsidRDefault="00CA24CB" w:rsidP="00D91BEB">
      <w:pPr>
        <w:pStyle w:val="ListParagraph"/>
        <w:numPr>
          <w:ilvl w:val="0"/>
          <w:numId w:val="16"/>
        </w:numPr>
        <w:rPr>
          <w:rFonts w:ascii="Arial" w:hAnsi="Arial" w:cs="Arial"/>
          <w:color w:val="333333"/>
        </w:rPr>
      </w:pPr>
      <w:r>
        <w:rPr>
          <w:rFonts w:ascii="Arial" w:hAnsi="Arial" w:cs="Arial"/>
          <w:color w:val="333333"/>
        </w:rPr>
        <w:t xml:space="preserve">New exclusion rule for </w:t>
      </w:r>
      <w:r w:rsidRPr="00F61A10">
        <w:rPr>
          <w:rFonts w:ascii="Arial" w:hAnsi="Arial" w:cs="Arial"/>
          <w:color w:val="333333"/>
        </w:rPr>
        <w:t>Transrectal Ultrasound (TRUS) Guided Biopsy of Prostate and Tran</w:t>
      </w:r>
      <w:r>
        <w:rPr>
          <w:rFonts w:ascii="Arial" w:hAnsi="Arial" w:cs="Arial"/>
          <w:color w:val="333333"/>
        </w:rPr>
        <w:t>s</w:t>
      </w:r>
      <w:r w:rsidRPr="00F61A10">
        <w:rPr>
          <w:rFonts w:ascii="Arial" w:hAnsi="Arial" w:cs="Arial"/>
          <w:color w:val="333333"/>
        </w:rPr>
        <w:t>perineal (TPA) Biopsy of Prostate</w:t>
      </w:r>
    </w:p>
    <w:p w14:paraId="4719B6D1" w14:textId="77777777" w:rsidR="00CA24CB" w:rsidRDefault="00CA24CB" w:rsidP="00D91BEB">
      <w:pPr>
        <w:pStyle w:val="ListParagraph"/>
        <w:numPr>
          <w:ilvl w:val="0"/>
          <w:numId w:val="16"/>
        </w:numPr>
        <w:rPr>
          <w:rFonts w:ascii="Arial" w:hAnsi="Arial" w:cs="Arial"/>
          <w:color w:val="333333"/>
        </w:rPr>
      </w:pPr>
      <w:r>
        <w:rPr>
          <w:rFonts w:ascii="Arial" w:hAnsi="Arial" w:cs="Arial"/>
          <w:color w:val="333333"/>
        </w:rPr>
        <w:t>Revised Exclusion rules:</w:t>
      </w:r>
    </w:p>
    <w:p w14:paraId="40873D8D" w14:textId="77777777" w:rsidR="00CA24CB" w:rsidRDefault="00CA24CB" w:rsidP="00D91BEB">
      <w:pPr>
        <w:pStyle w:val="ListParagraph"/>
        <w:numPr>
          <w:ilvl w:val="1"/>
          <w:numId w:val="16"/>
        </w:numPr>
        <w:ind w:left="1134" w:hanging="283"/>
        <w:rPr>
          <w:rFonts w:ascii="Arial" w:hAnsi="Arial" w:cs="Arial"/>
          <w:color w:val="333333"/>
        </w:rPr>
      </w:pPr>
      <w:r>
        <w:rPr>
          <w:rFonts w:ascii="Arial" w:hAnsi="Arial" w:cs="Arial"/>
          <w:color w:val="333333"/>
        </w:rPr>
        <w:t>Rhesus Isoimmunisation and Other Isoimmunisation</w:t>
      </w:r>
    </w:p>
    <w:p w14:paraId="1F512AF5" w14:textId="77777777" w:rsidR="00CA24CB" w:rsidRDefault="00CA24CB" w:rsidP="00D91BEB">
      <w:pPr>
        <w:pStyle w:val="ListParagraph"/>
        <w:numPr>
          <w:ilvl w:val="1"/>
          <w:numId w:val="16"/>
        </w:numPr>
        <w:ind w:left="1134" w:hanging="283"/>
        <w:rPr>
          <w:rFonts w:ascii="Arial" w:hAnsi="Arial" w:cs="Arial"/>
          <w:color w:val="333333"/>
        </w:rPr>
      </w:pPr>
      <w:r>
        <w:rPr>
          <w:rFonts w:ascii="Arial" w:hAnsi="Arial" w:cs="Arial"/>
          <w:color w:val="333333"/>
        </w:rPr>
        <w:t>Renal Haemodialysis</w:t>
      </w:r>
    </w:p>
    <w:p w14:paraId="07E9BF97" w14:textId="77777777" w:rsidR="00CA24CB" w:rsidRDefault="00CA24CB" w:rsidP="00D91BEB">
      <w:pPr>
        <w:pStyle w:val="ListParagraph"/>
        <w:numPr>
          <w:ilvl w:val="1"/>
          <w:numId w:val="16"/>
        </w:numPr>
        <w:ind w:left="1134" w:hanging="283"/>
        <w:rPr>
          <w:rFonts w:ascii="Arial" w:hAnsi="Arial" w:cs="Arial"/>
          <w:color w:val="333333"/>
        </w:rPr>
      </w:pPr>
      <w:r>
        <w:rPr>
          <w:rFonts w:ascii="Arial" w:hAnsi="Arial" w:cs="Arial"/>
          <w:color w:val="333333"/>
        </w:rPr>
        <w:t>Same day Radiotherapy</w:t>
      </w:r>
    </w:p>
    <w:p w14:paraId="2D67BB61" w14:textId="77777777" w:rsidR="00CA24CB" w:rsidRPr="000F7950" w:rsidRDefault="00CA24CB" w:rsidP="00D91BEB">
      <w:pPr>
        <w:pStyle w:val="ListParagraph"/>
        <w:numPr>
          <w:ilvl w:val="0"/>
          <w:numId w:val="16"/>
        </w:numPr>
        <w:rPr>
          <w:rFonts w:ascii="Arial" w:hAnsi="Arial" w:cs="Arial"/>
          <w:color w:val="333333"/>
        </w:rPr>
      </w:pPr>
      <w:r w:rsidRPr="000F7950">
        <w:rPr>
          <w:rFonts w:ascii="Arial" w:hAnsi="Arial" w:cs="Arial"/>
          <w:color w:val="333333"/>
        </w:rPr>
        <w:t>New health specialty code</w:t>
      </w:r>
      <w:r w:rsidRPr="000F7950">
        <w:t xml:space="preserve"> </w:t>
      </w:r>
      <w:r w:rsidRPr="000F7950">
        <w:rPr>
          <w:rFonts w:ascii="Arial" w:hAnsi="Arial" w:cs="Arial"/>
          <w:color w:val="333333"/>
        </w:rPr>
        <w:t xml:space="preserve">S44 </w:t>
      </w:r>
      <w:r w:rsidRPr="000F7950">
        <w:rPr>
          <w:rFonts w:ascii="Arial" w:hAnsi="Arial" w:cs="Arial"/>
          <w:i/>
          <w:color w:val="333333"/>
        </w:rPr>
        <w:t>Orthopaedic spinal surgery</w:t>
      </w:r>
      <w:r w:rsidRPr="000F7950">
        <w:rPr>
          <w:rFonts w:ascii="Arial" w:hAnsi="Arial" w:cs="Arial"/>
          <w:color w:val="333333"/>
        </w:rPr>
        <w:t xml:space="preserve"> </w:t>
      </w:r>
      <w:r w:rsidRPr="004A7626">
        <w:rPr>
          <w:rFonts w:ascii="Arial" w:hAnsi="Arial" w:cs="Arial"/>
          <w:color w:val="333333"/>
        </w:rPr>
        <w:t xml:space="preserve">maps to health specialty code S45 </w:t>
      </w:r>
      <w:r w:rsidRPr="004A7626">
        <w:rPr>
          <w:rFonts w:ascii="Arial" w:hAnsi="Arial" w:cs="Arial"/>
          <w:i/>
          <w:color w:val="333333"/>
        </w:rPr>
        <w:t>O</w:t>
      </w:r>
      <w:r w:rsidRPr="002D6C55">
        <w:rPr>
          <w:rFonts w:ascii="Arial" w:hAnsi="Arial" w:cs="Arial"/>
          <w:i/>
          <w:color w:val="333333"/>
        </w:rPr>
        <w:t>rthopaedic surgery</w:t>
      </w:r>
    </w:p>
    <w:p w14:paraId="7F8C4290" w14:textId="77777777" w:rsidR="00CA24CB" w:rsidRDefault="00CA24CB" w:rsidP="00D91BEB">
      <w:pPr>
        <w:pStyle w:val="ListParagraph"/>
        <w:numPr>
          <w:ilvl w:val="0"/>
          <w:numId w:val="16"/>
        </w:numPr>
        <w:rPr>
          <w:rFonts w:ascii="Arial" w:hAnsi="Arial" w:cs="Arial"/>
          <w:color w:val="333333"/>
        </w:rPr>
      </w:pPr>
      <w:r>
        <w:rPr>
          <w:rFonts w:ascii="Arial" w:hAnsi="Arial" w:cs="Arial"/>
          <w:color w:val="333333"/>
        </w:rPr>
        <w:t xml:space="preserve">Health specialty code P39 </w:t>
      </w:r>
      <w:r w:rsidRPr="00623383">
        <w:rPr>
          <w:rFonts w:ascii="Arial" w:hAnsi="Arial" w:cs="Arial"/>
          <w:i/>
          <w:color w:val="333333"/>
        </w:rPr>
        <w:t xml:space="preserve">Maternal Fetal Medicine </w:t>
      </w:r>
      <w:r>
        <w:rPr>
          <w:rFonts w:ascii="Arial" w:hAnsi="Arial" w:cs="Arial"/>
          <w:color w:val="333333"/>
        </w:rPr>
        <w:t xml:space="preserve">(MFM) </w:t>
      </w:r>
      <w:r w:rsidRPr="00623383">
        <w:rPr>
          <w:rFonts w:ascii="Arial" w:hAnsi="Arial" w:cs="Arial"/>
          <w:i/>
          <w:color w:val="333333"/>
        </w:rPr>
        <w:t>Services</w:t>
      </w:r>
      <w:r w:rsidRPr="00766DC6">
        <w:rPr>
          <w:rFonts w:ascii="Arial" w:hAnsi="Arial" w:cs="Arial"/>
          <w:color w:val="333333"/>
        </w:rPr>
        <w:t xml:space="preserve"> </w:t>
      </w:r>
      <w:r>
        <w:rPr>
          <w:rFonts w:ascii="Arial" w:hAnsi="Arial" w:cs="Arial"/>
          <w:color w:val="333333"/>
        </w:rPr>
        <w:t xml:space="preserve"> added to NMDS.  Previously valid for NNPAC reporting only. </w:t>
      </w:r>
      <w:r w:rsidRPr="000F7950">
        <w:rPr>
          <w:rFonts w:ascii="Arial" w:hAnsi="Arial" w:cs="Arial"/>
          <w:color w:val="333333"/>
        </w:rPr>
        <w:t xml:space="preserve">P39 </w:t>
      </w:r>
      <w:r w:rsidRPr="000F7950">
        <w:rPr>
          <w:rFonts w:ascii="Arial" w:hAnsi="Arial" w:cs="Arial"/>
          <w:i/>
          <w:color w:val="333333"/>
        </w:rPr>
        <w:t xml:space="preserve">Maternal Fetal Medicine </w:t>
      </w:r>
      <w:r w:rsidRPr="000F7950">
        <w:rPr>
          <w:rFonts w:ascii="Arial" w:hAnsi="Arial" w:cs="Arial"/>
          <w:color w:val="333333"/>
        </w:rPr>
        <w:t xml:space="preserve">(MFM) </w:t>
      </w:r>
      <w:r w:rsidRPr="000F7950">
        <w:rPr>
          <w:rFonts w:ascii="Arial" w:hAnsi="Arial" w:cs="Arial"/>
          <w:i/>
          <w:color w:val="333333"/>
        </w:rPr>
        <w:t>Services</w:t>
      </w:r>
      <w:r w:rsidRPr="000F7950">
        <w:rPr>
          <w:rFonts w:ascii="Arial" w:hAnsi="Arial" w:cs="Arial"/>
          <w:color w:val="333333"/>
        </w:rPr>
        <w:t xml:space="preserve"> maps to PUC W10.01 Maternity Casemix</w:t>
      </w:r>
    </w:p>
    <w:p w14:paraId="42E295B5" w14:textId="77777777" w:rsidR="00BC7642" w:rsidRDefault="00CA24CB" w:rsidP="00D91BEB">
      <w:pPr>
        <w:pStyle w:val="ListParagraph"/>
        <w:numPr>
          <w:ilvl w:val="0"/>
          <w:numId w:val="16"/>
        </w:numPr>
        <w:rPr>
          <w:rFonts w:ascii="Arial" w:hAnsi="Arial" w:cs="Arial"/>
          <w:color w:val="333333"/>
        </w:rPr>
      </w:pPr>
      <w:r w:rsidRPr="00ED68CE">
        <w:rPr>
          <w:rFonts w:ascii="Arial" w:hAnsi="Arial" w:cs="Arial"/>
          <w:color w:val="333333"/>
        </w:rPr>
        <w:t>Added Appendix 8:  ICD-10-AM/ACHI Mapping Table</w:t>
      </w:r>
    </w:p>
    <w:p w14:paraId="0996234A" w14:textId="77777777" w:rsidR="00ED68CE" w:rsidRDefault="00ED68CE" w:rsidP="00D91BEB">
      <w:pPr>
        <w:pStyle w:val="ListParagraph"/>
        <w:numPr>
          <w:ilvl w:val="0"/>
          <w:numId w:val="16"/>
        </w:numPr>
        <w:rPr>
          <w:rFonts w:ascii="Arial" w:hAnsi="Arial" w:cs="Arial"/>
          <w:color w:val="333333"/>
        </w:rPr>
      </w:pPr>
      <w:r w:rsidRPr="002E50A4">
        <w:rPr>
          <w:rFonts w:ascii="Arial" w:hAnsi="Arial" w:cs="Arial"/>
          <w:color w:val="333333"/>
        </w:rPr>
        <w:t xml:space="preserve">Updated wording for DRG, cost weight and XPU </w:t>
      </w:r>
      <w:r>
        <w:rPr>
          <w:rFonts w:ascii="Arial" w:hAnsi="Arial" w:cs="Arial"/>
          <w:color w:val="333333"/>
        </w:rPr>
        <w:t xml:space="preserve">allocation </w:t>
      </w:r>
      <w:r w:rsidRPr="002E50A4">
        <w:rPr>
          <w:rFonts w:ascii="Arial" w:hAnsi="Arial" w:cs="Arial"/>
          <w:color w:val="333333"/>
        </w:rPr>
        <w:t>for Ophthalmology Injections and Skin Lesion Procedures</w:t>
      </w:r>
    </w:p>
    <w:p w14:paraId="5FD47BE3" w14:textId="77777777" w:rsidR="006E5E07" w:rsidRPr="002E50A4" w:rsidRDefault="006E5E07" w:rsidP="00D91BEB">
      <w:pPr>
        <w:pStyle w:val="ListParagraph"/>
        <w:numPr>
          <w:ilvl w:val="0"/>
          <w:numId w:val="16"/>
        </w:numPr>
        <w:rPr>
          <w:rFonts w:ascii="Arial" w:hAnsi="Arial" w:cs="Arial"/>
          <w:color w:val="333333"/>
        </w:rPr>
      </w:pPr>
      <w:r>
        <w:rPr>
          <w:rFonts w:ascii="Arial" w:hAnsi="Arial" w:cs="Arial"/>
          <w:color w:val="333333"/>
        </w:rPr>
        <w:lastRenderedPageBreak/>
        <w:t>Added o</w:t>
      </w:r>
      <w:r w:rsidRPr="002E50A4">
        <w:rPr>
          <w:rFonts w:ascii="Arial" w:hAnsi="Arial" w:cs="Arial"/>
          <w:color w:val="333333"/>
        </w:rPr>
        <w:t xml:space="preserve">ne new facility to the casemix eligible facilities list. The facility is Hamilton Radiology (9225) </w:t>
      </w:r>
    </w:p>
    <w:p w14:paraId="75A1A188" w14:textId="77777777" w:rsidR="00ED68CE" w:rsidRPr="00B83C2C" w:rsidRDefault="006E5E07" w:rsidP="00D91BEB">
      <w:pPr>
        <w:numPr>
          <w:ilvl w:val="0"/>
          <w:numId w:val="16"/>
        </w:numPr>
        <w:contextualSpacing/>
        <w:rPr>
          <w:rFonts w:ascii="Arial" w:hAnsi="Arial" w:cs="Arial"/>
          <w:color w:val="333333"/>
        </w:rPr>
      </w:pPr>
      <w:r w:rsidRPr="00B83C2C">
        <w:rPr>
          <w:rFonts w:ascii="Arial" w:hAnsi="Arial" w:cs="Arial"/>
          <w:color w:val="333333"/>
        </w:rPr>
        <w:t>Added a note under primary maternity flags</w:t>
      </w:r>
      <w:r w:rsidR="00B83C2C" w:rsidRPr="00B83C2C">
        <w:rPr>
          <w:rFonts w:ascii="Arial" w:hAnsi="Arial" w:cs="Arial"/>
          <w:color w:val="333333"/>
        </w:rPr>
        <w:t>.</w:t>
      </w:r>
      <w:r w:rsidRPr="00B83C2C">
        <w:rPr>
          <w:rFonts w:ascii="Arial" w:hAnsi="Arial" w:cs="Arial"/>
          <w:color w:val="333333"/>
        </w:rPr>
        <w:t xml:space="preserve"> </w:t>
      </w:r>
    </w:p>
    <w:p w14:paraId="54BED817" w14:textId="77777777" w:rsidR="00ED68CE" w:rsidRPr="00ED68CE" w:rsidRDefault="00ED68CE" w:rsidP="00ED68CE">
      <w:pPr>
        <w:rPr>
          <w:rFonts w:ascii="Arial" w:hAnsi="Arial" w:cs="Arial"/>
          <w:color w:val="333333"/>
        </w:rPr>
      </w:pPr>
    </w:p>
    <w:p w14:paraId="3874C399" w14:textId="77777777" w:rsidR="00CB3D51" w:rsidRDefault="00CB3D51" w:rsidP="000B4288">
      <w:pPr>
        <w:pStyle w:val="Heading2"/>
      </w:pPr>
      <w:bookmarkStart w:id="45" w:name="_Toc304195507"/>
      <w:bookmarkStart w:id="46" w:name="_Toc304197117"/>
      <w:bookmarkStart w:id="47" w:name="_Toc304808374"/>
      <w:bookmarkStart w:id="48" w:name="_Toc304808467"/>
      <w:bookmarkStart w:id="49" w:name="_Toc304962525"/>
      <w:bookmarkStart w:id="50" w:name="_Toc304970741"/>
      <w:bookmarkStart w:id="51" w:name="_Toc304195509"/>
      <w:bookmarkStart w:id="52" w:name="_Toc304197119"/>
      <w:bookmarkStart w:id="53" w:name="_Toc304808376"/>
      <w:bookmarkStart w:id="54" w:name="_Toc304808469"/>
      <w:bookmarkStart w:id="55" w:name="_Toc304962527"/>
      <w:bookmarkStart w:id="56" w:name="_Toc304970743"/>
      <w:bookmarkStart w:id="57" w:name="_Toc304195510"/>
      <w:bookmarkStart w:id="58" w:name="_Toc304197120"/>
      <w:bookmarkStart w:id="59" w:name="_Toc304808377"/>
      <w:bookmarkStart w:id="60" w:name="_Toc304808470"/>
      <w:bookmarkStart w:id="61" w:name="_Toc304962528"/>
      <w:bookmarkStart w:id="62" w:name="_Toc304970744"/>
      <w:bookmarkStart w:id="63" w:name="_Toc304195512"/>
      <w:bookmarkStart w:id="64" w:name="_Toc304197122"/>
      <w:bookmarkStart w:id="65" w:name="_Toc304808379"/>
      <w:bookmarkStart w:id="66" w:name="_Toc304808472"/>
      <w:bookmarkStart w:id="67" w:name="_Toc304962530"/>
      <w:bookmarkStart w:id="68" w:name="_Toc304970746"/>
      <w:bookmarkStart w:id="69" w:name="_Toc304195513"/>
      <w:bookmarkStart w:id="70" w:name="_Toc304197123"/>
      <w:bookmarkStart w:id="71" w:name="_Toc304808380"/>
      <w:bookmarkStart w:id="72" w:name="_Toc304808473"/>
      <w:bookmarkStart w:id="73" w:name="_Toc304962531"/>
      <w:bookmarkStart w:id="74" w:name="_Toc304970747"/>
      <w:bookmarkStart w:id="75" w:name="_Ref400105118"/>
      <w:bookmarkStart w:id="76" w:name="_Toc427151956"/>
      <w:bookmarkStart w:id="77" w:name="_Toc427153601"/>
      <w:bookmarkStart w:id="78" w:name="_Toc107217534"/>
      <w:bookmarkStart w:id="79" w:name="_Toc511625977"/>
      <w:bookmarkStart w:id="80" w:name="_Toc515687076"/>
      <w:bookmarkEnd w:id="37"/>
      <w:bookmarkEnd w:id="38"/>
      <w:bookmarkEnd w:id="39"/>
      <w:bookmarkEnd w:id="4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Same Day (SD) and One Day (OD) Designations</w:t>
      </w:r>
      <w:bookmarkEnd w:id="75"/>
      <w:bookmarkEnd w:id="76"/>
      <w:bookmarkEnd w:id="77"/>
      <w:bookmarkEnd w:id="78"/>
    </w:p>
    <w:p w14:paraId="728084DE" w14:textId="77777777" w:rsidR="00ED5BFF" w:rsidRPr="00033461" w:rsidRDefault="00CB3D51" w:rsidP="00ED5BFF">
      <w:pPr>
        <w:rPr>
          <w:rFonts w:ascii="Arial" w:eastAsia="Calibri" w:hAnsi="Arial" w:cs="Arial"/>
          <w:color w:val="333333"/>
          <w:szCs w:val="24"/>
        </w:rPr>
      </w:pPr>
      <w:r w:rsidRPr="009E61C4">
        <w:rPr>
          <w:rFonts w:ascii="Arial" w:eastAsia="Calibri" w:hAnsi="Arial" w:cs="Arial"/>
          <w:color w:val="333333"/>
          <w:szCs w:val="24"/>
        </w:rPr>
        <w:t>For the DRGs designated SD on the cost weight schedule a same day weight is calculated from same day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xml:space="preserve">. Similarly, for an OD designation separate same day and one day weights are calculated from the costs of the respective event types even if the low boundary is 1. </w:t>
      </w:r>
      <w:r w:rsidR="0060434D" w:rsidRPr="004E7D93">
        <w:rPr>
          <w:rFonts w:ascii="Arial" w:eastAsia="Calibri" w:hAnsi="Arial" w:cs="Arial"/>
          <w:color w:val="333333"/>
          <w:szCs w:val="24"/>
        </w:rPr>
        <w:t>These</w:t>
      </w:r>
      <w:r w:rsidR="00ED5BFF" w:rsidRPr="004E7D93">
        <w:rPr>
          <w:rFonts w:ascii="Arial" w:eastAsia="Calibri" w:hAnsi="Arial" w:cs="Arial"/>
          <w:color w:val="333333"/>
          <w:szCs w:val="24"/>
        </w:rPr>
        <w:t xml:space="preserve"> designations</w:t>
      </w:r>
      <w:r w:rsidR="00AE2870" w:rsidRPr="004E7D93">
        <w:rPr>
          <w:rFonts w:ascii="Arial" w:eastAsia="Calibri" w:hAnsi="Arial" w:cs="Arial"/>
          <w:color w:val="333333"/>
          <w:szCs w:val="24"/>
        </w:rPr>
        <w:t xml:space="preserve"> </w:t>
      </w:r>
      <w:r w:rsidR="00AA3223">
        <w:rPr>
          <w:rFonts w:ascii="Arial" w:eastAsia="Calibri" w:hAnsi="Arial" w:cs="Arial"/>
          <w:color w:val="333333"/>
          <w:szCs w:val="24"/>
        </w:rPr>
        <w:t xml:space="preserve">remain unchanged in </w:t>
      </w:r>
      <w:r w:rsidR="000E323A">
        <w:rPr>
          <w:rFonts w:ascii="Arial" w:eastAsia="Calibri" w:hAnsi="Arial" w:cs="Arial"/>
          <w:color w:val="333333"/>
          <w:szCs w:val="24"/>
        </w:rPr>
        <w:t>WIESNZ2</w:t>
      </w:r>
      <w:r w:rsidR="00B83C2C">
        <w:rPr>
          <w:rFonts w:ascii="Arial" w:eastAsia="Calibri" w:hAnsi="Arial" w:cs="Arial"/>
          <w:color w:val="333333"/>
          <w:szCs w:val="24"/>
        </w:rPr>
        <w:t>1</w:t>
      </w:r>
      <w:r w:rsidR="00AA3223">
        <w:rPr>
          <w:rFonts w:ascii="Arial" w:eastAsia="Calibri" w:hAnsi="Arial" w:cs="Arial"/>
          <w:color w:val="333333"/>
          <w:szCs w:val="24"/>
        </w:rPr>
        <w:t>.</w:t>
      </w:r>
    </w:p>
    <w:p w14:paraId="47763302" w14:textId="77777777" w:rsidR="00126168" w:rsidRPr="00805E49" w:rsidRDefault="00126168" w:rsidP="00126168">
      <w:pPr>
        <w:rPr>
          <w:rFonts w:ascii="Arial" w:hAnsi="Arial" w:cs="Arial"/>
          <w:color w:val="333333"/>
        </w:rPr>
      </w:pPr>
    </w:p>
    <w:p w14:paraId="1C8F9F08" w14:textId="77777777" w:rsidR="005E0E2E" w:rsidRPr="00C4022F" w:rsidRDefault="005E0E2E" w:rsidP="005E0E2E">
      <w:pPr>
        <w:rPr>
          <w:rFonts w:ascii="Arial" w:hAnsi="Arial" w:cs="Arial"/>
          <w:color w:val="333333"/>
        </w:rPr>
      </w:pPr>
      <w:r w:rsidRPr="00C4022F">
        <w:rPr>
          <w:rFonts w:ascii="Arial" w:hAnsi="Arial" w:cs="Arial"/>
          <w:color w:val="333333"/>
        </w:rPr>
        <w:t>There are new designations for:</w:t>
      </w:r>
    </w:p>
    <w:p w14:paraId="4CD4BE70" w14:textId="77777777" w:rsidR="00294996" w:rsidRPr="00C4022F" w:rsidRDefault="005E0E2E" w:rsidP="00D91BEB">
      <w:pPr>
        <w:pStyle w:val="ListParagraph"/>
        <w:numPr>
          <w:ilvl w:val="0"/>
          <w:numId w:val="16"/>
        </w:numPr>
        <w:rPr>
          <w:rFonts w:ascii="Arial" w:hAnsi="Arial" w:cs="Arial"/>
          <w:color w:val="333333"/>
        </w:rPr>
      </w:pPr>
      <w:r w:rsidRPr="00C4022F">
        <w:rPr>
          <w:rFonts w:ascii="Arial" w:hAnsi="Arial" w:cs="Arial"/>
          <w:color w:val="333333"/>
        </w:rPr>
        <w:t xml:space="preserve">A08B </w:t>
      </w:r>
      <w:r w:rsidR="00094A0E" w:rsidRPr="00C4022F">
        <w:rPr>
          <w:rFonts w:ascii="Arial" w:hAnsi="Arial" w:cs="Arial"/>
          <w:i/>
          <w:color w:val="333333"/>
        </w:rPr>
        <w:t>Autologous Bone Marrow Transplant W/O Catastrophic CC</w:t>
      </w:r>
      <w:r w:rsidR="00BE20CE" w:rsidRPr="00C4022F">
        <w:rPr>
          <w:rFonts w:ascii="Arial" w:hAnsi="Arial" w:cs="Arial"/>
          <w:color w:val="333333"/>
        </w:rPr>
        <w:t xml:space="preserve"> </w:t>
      </w:r>
      <w:r w:rsidR="00294996" w:rsidRPr="00C4022F">
        <w:rPr>
          <w:rFonts w:ascii="Arial" w:hAnsi="Arial" w:cs="Arial"/>
          <w:color w:val="333333"/>
          <w:szCs w:val="22"/>
          <w:lang w:eastAsia="en-NZ"/>
        </w:rPr>
        <w:t>has been given a OD designation to accommodate two different models of care for events grouped to this DRG.</w:t>
      </w:r>
      <w:r w:rsidR="00294996" w:rsidRPr="00C4022F">
        <w:rPr>
          <w:rFonts w:ascii="Arial" w:hAnsi="Arial" w:cs="Arial"/>
          <w:color w:val="333333"/>
        </w:rPr>
        <w:t xml:space="preserve"> </w:t>
      </w:r>
    </w:p>
    <w:p w14:paraId="189AA1F0" w14:textId="77777777" w:rsidR="004952A4" w:rsidRPr="00C4022F" w:rsidRDefault="005E0E2E" w:rsidP="00D91BEB">
      <w:pPr>
        <w:pStyle w:val="ListParagraph"/>
        <w:numPr>
          <w:ilvl w:val="0"/>
          <w:numId w:val="16"/>
        </w:numPr>
        <w:rPr>
          <w:rFonts w:ascii="Arial" w:hAnsi="Arial" w:cs="Arial"/>
          <w:color w:val="333333"/>
        </w:rPr>
      </w:pPr>
      <w:r w:rsidRPr="00C4022F">
        <w:rPr>
          <w:rFonts w:ascii="Arial" w:hAnsi="Arial" w:cs="Arial"/>
          <w:color w:val="333333"/>
        </w:rPr>
        <w:t xml:space="preserve">R63Z </w:t>
      </w:r>
      <w:r w:rsidR="00E47DD8" w:rsidRPr="00C4022F">
        <w:rPr>
          <w:rFonts w:ascii="Arial" w:hAnsi="Arial" w:cs="Arial"/>
          <w:i/>
          <w:color w:val="333333"/>
        </w:rPr>
        <w:t>Chemotherapy</w:t>
      </w:r>
      <w:r w:rsidR="00E47DD8" w:rsidRPr="00C4022F">
        <w:rPr>
          <w:rFonts w:ascii="Arial" w:hAnsi="Arial" w:cs="Arial"/>
          <w:color w:val="333333"/>
        </w:rPr>
        <w:t xml:space="preserve"> </w:t>
      </w:r>
      <w:r w:rsidR="008C7C09" w:rsidRPr="00C4022F">
        <w:rPr>
          <w:rFonts w:ascii="Arial" w:hAnsi="Arial" w:cs="Arial"/>
          <w:color w:val="333333"/>
        </w:rPr>
        <w:t>has been given a SD designation to recognise the large number of new same day events that will be funded by this DRG following the amendment to the exclusion rule for Pharmacotherapy for Neoplasms</w:t>
      </w:r>
    </w:p>
    <w:p w14:paraId="7F432018" w14:textId="77777777" w:rsidR="005E0E2E" w:rsidRPr="00C4022F" w:rsidRDefault="008C7C09" w:rsidP="00D91BEB">
      <w:pPr>
        <w:pStyle w:val="ListParagraph"/>
        <w:numPr>
          <w:ilvl w:val="0"/>
          <w:numId w:val="16"/>
        </w:numPr>
        <w:spacing w:after="200" w:line="276" w:lineRule="auto"/>
        <w:rPr>
          <w:rFonts w:ascii="Arial" w:hAnsi="Arial" w:cs="Arial"/>
          <w:color w:val="333333"/>
        </w:rPr>
      </w:pPr>
      <w:r w:rsidRPr="00C4022F">
        <w:rPr>
          <w:rFonts w:ascii="Arial" w:hAnsi="Arial" w:cs="Arial"/>
          <w:color w:val="333333"/>
        </w:rPr>
        <w:t xml:space="preserve">J06B </w:t>
      </w:r>
      <w:r w:rsidRPr="00C4022F">
        <w:rPr>
          <w:rFonts w:ascii="Arial" w:hAnsi="Arial" w:cs="Arial"/>
          <w:i/>
          <w:color w:val="333333"/>
        </w:rPr>
        <w:t>Major Procedures for Non-Malignant Breast Disorders</w:t>
      </w:r>
      <w:r w:rsidRPr="00C4022F">
        <w:rPr>
          <w:rFonts w:ascii="Arial" w:hAnsi="Arial" w:cs="Arial"/>
          <w:color w:val="333333"/>
        </w:rPr>
        <w:t xml:space="preserve"> has had its </w:t>
      </w:r>
      <w:r w:rsidR="007E2909" w:rsidRPr="00C4022F">
        <w:rPr>
          <w:rFonts w:ascii="Arial" w:hAnsi="Arial" w:cs="Arial"/>
          <w:color w:val="333333"/>
        </w:rPr>
        <w:t>SD designation</w:t>
      </w:r>
      <w:r w:rsidRPr="00C4022F">
        <w:rPr>
          <w:rFonts w:ascii="Arial" w:hAnsi="Arial" w:cs="Arial"/>
          <w:color w:val="333333"/>
        </w:rPr>
        <w:t xml:space="preserve"> removed.</w:t>
      </w:r>
    </w:p>
    <w:p w14:paraId="4D33237E" w14:textId="77777777" w:rsidR="00A53987" w:rsidRPr="00E73ADB" w:rsidRDefault="00A53987" w:rsidP="000B4288">
      <w:pPr>
        <w:pStyle w:val="Heading2"/>
      </w:pPr>
      <w:bookmarkStart w:id="81" w:name="_Toc107217535"/>
      <w:r w:rsidRPr="00E73ADB">
        <w:t>Elements of the 20</w:t>
      </w:r>
      <w:r w:rsidR="002E1A62">
        <w:t>20</w:t>
      </w:r>
      <w:r w:rsidRPr="00E73ADB">
        <w:t xml:space="preserve"> Casemix Work Programme</w:t>
      </w:r>
      <w:bookmarkEnd w:id="81"/>
    </w:p>
    <w:p w14:paraId="3DE56C78" w14:textId="77777777" w:rsidR="00A53987" w:rsidRDefault="00A53987" w:rsidP="00A53987">
      <w:pPr>
        <w:tabs>
          <w:tab w:val="left" w:pos="0"/>
        </w:tabs>
        <w:rPr>
          <w:rFonts w:ascii="Arial" w:hAnsi="Arial" w:cs="Arial"/>
          <w:color w:val="333333"/>
        </w:rPr>
      </w:pPr>
      <w:r w:rsidRPr="00126168">
        <w:rPr>
          <w:rFonts w:ascii="Arial" w:hAnsi="Arial" w:cs="Arial"/>
          <w:color w:val="333333"/>
        </w:rPr>
        <w:t>Listed below are some of the specific issues raised and considered that have not already been outlined:</w:t>
      </w:r>
    </w:p>
    <w:p w14:paraId="257F0D50" w14:textId="77777777" w:rsidR="003621F7" w:rsidRPr="003C5584" w:rsidRDefault="003621F7" w:rsidP="00D91BEB">
      <w:pPr>
        <w:pStyle w:val="ListParagraph"/>
        <w:numPr>
          <w:ilvl w:val="0"/>
          <w:numId w:val="13"/>
        </w:numPr>
        <w:tabs>
          <w:tab w:val="left" w:pos="0"/>
        </w:tabs>
        <w:ind w:left="360"/>
        <w:rPr>
          <w:rFonts w:ascii="Arial" w:hAnsi="Arial" w:cs="Arial"/>
          <w:b/>
        </w:rPr>
      </w:pPr>
      <w:r w:rsidRPr="003C5584">
        <w:rPr>
          <w:rFonts w:ascii="Arial" w:hAnsi="Arial" w:cs="Arial"/>
          <w:b/>
        </w:rPr>
        <w:t>Stroke Thrombolysis Treatment</w:t>
      </w:r>
    </w:p>
    <w:p w14:paraId="162E881D" w14:textId="77777777" w:rsidR="003621F7" w:rsidRDefault="003621F7" w:rsidP="003621F7">
      <w:pPr>
        <w:tabs>
          <w:tab w:val="left" w:pos="0"/>
        </w:tabs>
        <w:ind w:left="360"/>
        <w:rPr>
          <w:rFonts w:ascii="Arial" w:hAnsi="Arial" w:cs="Arial"/>
          <w:color w:val="333333"/>
        </w:rPr>
      </w:pPr>
      <w:r>
        <w:rPr>
          <w:rFonts w:ascii="Arial" w:hAnsi="Arial" w:cs="Arial"/>
          <w:color w:val="333333"/>
        </w:rPr>
        <w:t>A</w:t>
      </w:r>
      <w:r w:rsidRPr="00E3435A">
        <w:rPr>
          <w:rFonts w:ascii="Arial" w:hAnsi="Arial" w:cs="Arial"/>
          <w:color w:val="333333"/>
        </w:rPr>
        <w:t xml:space="preserve">nalysis of drug costs for thrombolysis treatment was carried out and adjustments have been made to the cost data that reflect </w:t>
      </w:r>
      <w:r>
        <w:rPr>
          <w:rFonts w:ascii="Arial" w:hAnsi="Arial" w:cs="Arial"/>
          <w:color w:val="333333"/>
        </w:rPr>
        <w:t>the</w:t>
      </w:r>
      <w:r w:rsidRPr="00E3435A">
        <w:rPr>
          <w:rFonts w:ascii="Arial" w:hAnsi="Arial" w:cs="Arial"/>
          <w:color w:val="333333"/>
        </w:rPr>
        <w:t xml:space="preserve"> 1</w:t>
      </w:r>
      <w:r w:rsidR="00B2401D">
        <w:rPr>
          <w:rFonts w:ascii="Arial" w:hAnsi="Arial" w:cs="Arial"/>
          <w:color w:val="333333"/>
        </w:rPr>
        <w:t>2</w:t>
      </w:r>
      <w:r w:rsidRPr="00E3435A">
        <w:rPr>
          <w:rFonts w:ascii="Arial" w:hAnsi="Arial" w:cs="Arial"/>
          <w:color w:val="333333"/>
        </w:rPr>
        <w:t xml:space="preserve">% </w:t>
      </w:r>
      <w:r>
        <w:rPr>
          <w:rFonts w:ascii="Arial" w:hAnsi="Arial" w:cs="Arial"/>
          <w:color w:val="333333"/>
        </w:rPr>
        <w:t xml:space="preserve">health target for </w:t>
      </w:r>
      <w:r w:rsidRPr="00E3435A">
        <w:rPr>
          <w:rFonts w:ascii="Arial" w:hAnsi="Arial" w:cs="Arial"/>
          <w:color w:val="333333"/>
        </w:rPr>
        <w:t xml:space="preserve">thrombolysis </w:t>
      </w:r>
      <w:r w:rsidR="00E03BD1">
        <w:rPr>
          <w:rFonts w:ascii="Arial" w:hAnsi="Arial" w:cs="Arial"/>
          <w:color w:val="333333"/>
        </w:rPr>
        <w:t>for</w:t>
      </w:r>
      <w:r w:rsidRPr="00E3435A">
        <w:rPr>
          <w:rFonts w:ascii="Arial" w:hAnsi="Arial" w:cs="Arial"/>
          <w:color w:val="333333"/>
        </w:rPr>
        <w:t xml:space="preserve"> 20</w:t>
      </w:r>
      <w:r w:rsidR="002E1A62">
        <w:rPr>
          <w:rFonts w:ascii="Arial" w:hAnsi="Arial" w:cs="Arial"/>
          <w:color w:val="333333"/>
        </w:rPr>
        <w:t>2</w:t>
      </w:r>
      <w:r w:rsidR="00E55C41">
        <w:rPr>
          <w:rFonts w:ascii="Arial" w:hAnsi="Arial" w:cs="Arial"/>
          <w:color w:val="333333"/>
        </w:rPr>
        <w:t>0</w:t>
      </w:r>
      <w:r w:rsidRPr="00E3435A">
        <w:rPr>
          <w:rFonts w:ascii="Arial" w:hAnsi="Arial" w:cs="Arial"/>
          <w:color w:val="333333"/>
        </w:rPr>
        <w:t>/</w:t>
      </w:r>
      <w:r w:rsidR="002C1463">
        <w:rPr>
          <w:rFonts w:ascii="Arial" w:hAnsi="Arial" w:cs="Arial"/>
          <w:color w:val="333333"/>
        </w:rPr>
        <w:t>2</w:t>
      </w:r>
      <w:r w:rsidR="00E55C41">
        <w:rPr>
          <w:rFonts w:ascii="Arial" w:hAnsi="Arial" w:cs="Arial"/>
          <w:color w:val="333333"/>
        </w:rPr>
        <w:t>1</w:t>
      </w:r>
      <w:r>
        <w:rPr>
          <w:rFonts w:ascii="Arial" w:hAnsi="Arial" w:cs="Arial"/>
          <w:color w:val="333333"/>
        </w:rPr>
        <w:t xml:space="preserve"> and the distribution of thrombolysis rates across DHBs</w:t>
      </w:r>
      <w:r w:rsidRPr="00E3435A">
        <w:rPr>
          <w:rFonts w:ascii="Arial" w:hAnsi="Arial" w:cs="Arial"/>
          <w:color w:val="333333"/>
        </w:rPr>
        <w:t>; th</w:t>
      </w:r>
      <w:r>
        <w:rPr>
          <w:rFonts w:ascii="Arial" w:hAnsi="Arial" w:cs="Arial"/>
          <w:color w:val="333333"/>
        </w:rPr>
        <w:t>ese</w:t>
      </w:r>
      <w:r w:rsidRPr="00E3435A">
        <w:rPr>
          <w:rFonts w:ascii="Arial" w:hAnsi="Arial" w:cs="Arial"/>
          <w:color w:val="333333"/>
        </w:rPr>
        <w:t xml:space="preserve"> ha</w:t>
      </w:r>
      <w:r>
        <w:rPr>
          <w:rFonts w:ascii="Arial" w:hAnsi="Arial" w:cs="Arial"/>
          <w:color w:val="333333"/>
        </w:rPr>
        <w:t>ve</w:t>
      </w:r>
      <w:r w:rsidRPr="00E3435A">
        <w:rPr>
          <w:rFonts w:ascii="Arial" w:hAnsi="Arial" w:cs="Arial"/>
          <w:color w:val="333333"/>
        </w:rPr>
        <w:t xml:space="preserve"> been </w:t>
      </w:r>
      <w:r>
        <w:rPr>
          <w:rFonts w:ascii="Arial" w:hAnsi="Arial" w:cs="Arial"/>
          <w:color w:val="333333"/>
        </w:rPr>
        <w:t>u</w:t>
      </w:r>
      <w:r w:rsidRPr="00E3435A">
        <w:rPr>
          <w:rFonts w:ascii="Arial" w:hAnsi="Arial" w:cs="Arial"/>
          <w:color w:val="333333"/>
        </w:rPr>
        <w:t xml:space="preserve">sed to set the weights for the four DRGs describing the throughput for </w:t>
      </w:r>
      <w:r w:rsidRPr="00E3435A">
        <w:rPr>
          <w:rFonts w:ascii="Arial" w:hAnsi="Arial" w:cs="Arial"/>
          <w:i/>
          <w:color w:val="333333"/>
        </w:rPr>
        <w:t xml:space="preserve">Stroke </w:t>
      </w:r>
      <w:r>
        <w:rPr>
          <w:rFonts w:ascii="Arial" w:hAnsi="Arial" w:cs="Arial"/>
          <w:i/>
          <w:color w:val="333333"/>
        </w:rPr>
        <w:t xml:space="preserve">and </w:t>
      </w:r>
      <w:r w:rsidRPr="00E3435A">
        <w:rPr>
          <w:rFonts w:ascii="Arial" w:hAnsi="Arial" w:cs="Arial"/>
          <w:i/>
          <w:color w:val="333333"/>
        </w:rPr>
        <w:t>Other Cerebrovascular Disorders:</w:t>
      </w:r>
      <w:r w:rsidRPr="00E3435A">
        <w:rPr>
          <w:rFonts w:ascii="Arial" w:hAnsi="Arial" w:cs="Arial"/>
          <w:color w:val="333333"/>
        </w:rPr>
        <w:t xml:space="preserve"> B70A, B70B, B70C, B70D</w:t>
      </w:r>
      <w:r>
        <w:rPr>
          <w:rFonts w:ascii="Arial" w:hAnsi="Arial" w:cs="Arial"/>
          <w:color w:val="333333"/>
        </w:rPr>
        <w:t>.</w:t>
      </w:r>
    </w:p>
    <w:p w14:paraId="345F0F9E" w14:textId="77777777" w:rsidR="003621F7" w:rsidRPr="003C5584" w:rsidRDefault="003621F7" w:rsidP="00D91BEB">
      <w:pPr>
        <w:pStyle w:val="ListParagraph"/>
        <w:numPr>
          <w:ilvl w:val="0"/>
          <w:numId w:val="13"/>
        </w:numPr>
        <w:tabs>
          <w:tab w:val="left" w:pos="0"/>
        </w:tabs>
        <w:ind w:left="360"/>
        <w:rPr>
          <w:rFonts w:ascii="Arial" w:hAnsi="Arial" w:cs="Arial"/>
          <w:b/>
        </w:rPr>
      </w:pPr>
      <w:r w:rsidRPr="003C5584">
        <w:rPr>
          <w:rFonts w:ascii="Arial" w:hAnsi="Arial" w:cs="Arial"/>
          <w:b/>
        </w:rPr>
        <w:t>Implant Cost Adjustments for Orthopaedic Surgical DRGs (I01A-I32B)</w:t>
      </w:r>
    </w:p>
    <w:p w14:paraId="3DE6EE06" w14:textId="77777777" w:rsidR="003621F7" w:rsidRDefault="003621F7" w:rsidP="003621F7">
      <w:pPr>
        <w:tabs>
          <w:tab w:val="left" w:pos="0"/>
        </w:tabs>
        <w:ind w:left="360"/>
        <w:rPr>
          <w:rFonts w:ascii="Arial" w:hAnsi="Arial" w:cs="Arial"/>
          <w:color w:val="333333"/>
        </w:rPr>
      </w:pPr>
      <w:r w:rsidRPr="00E3435A">
        <w:rPr>
          <w:rFonts w:ascii="Arial" w:hAnsi="Arial" w:cs="Arial"/>
          <w:color w:val="333333"/>
        </w:rPr>
        <w:t>The implant cost adjustment methodology has been updated from WIESNZ</w:t>
      </w:r>
      <w:r w:rsidR="00D1074E">
        <w:rPr>
          <w:rFonts w:ascii="Arial" w:hAnsi="Arial" w:cs="Arial"/>
          <w:color w:val="333333"/>
        </w:rPr>
        <w:t>2</w:t>
      </w:r>
      <w:r w:rsidR="00E47FC7">
        <w:rPr>
          <w:rFonts w:ascii="Arial" w:hAnsi="Arial" w:cs="Arial"/>
          <w:color w:val="333333"/>
        </w:rPr>
        <w:t>1</w:t>
      </w:r>
      <w:r w:rsidRPr="00E3435A">
        <w:rPr>
          <w:rFonts w:ascii="Arial" w:hAnsi="Arial" w:cs="Arial"/>
          <w:color w:val="333333"/>
        </w:rPr>
        <w:t xml:space="preserve">. The implant cost adjustment methodology has only been used where there should always be an implant in the surgical DRGs from MDC 08 </w:t>
      </w:r>
      <w:r w:rsidRPr="00E3435A">
        <w:rPr>
          <w:rFonts w:ascii="Arial" w:hAnsi="Arial" w:cs="Arial"/>
          <w:i/>
          <w:color w:val="333333"/>
        </w:rPr>
        <w:t>Diseases and Disorders of the musculoskeletal System and Connective Tissues</w:t>
      </w:r>
      <w:r w:rsidRPr="00E3435A">
        <w:rPr>
          <w:rFonts w:ascii="Arial" w:hAnsi="Arial" w:cs="Arial"/>
          <w:color w:val="333333"/>
        </w:rPr>
        <w:t xml:space="preserve"> (I01A-I82Z).</w:t>
      </w:r>
      <w:r w:rsidR="00E70B08">
        <w:rPr>
          <w:rFonts w:ascii="Arial" w:hAnsi="Arial" w:cs="Arial"/>
          <w:color w:val="333333"/>
        </w:rPr>
        <w:t xml:space="preserve">  Only minor adjustments were required in the 20</w:t>
      </w:r>
      <w:r w:rsidR="00B1159F">
        <w:rPr>
          <w:rFonts w:ascii="Arial" w:hAnsi="Arial" w:cs="Arial"/>
          <w:color w:val="333333"/>
        </w:rPr>
        <w:t>20</w:t>
      </w:r>
      <w:r w:rsidR="00E70B08">
        <w:rPr>
          <w:rFonts w:ascii="Arial" w:hAnsi="Arial" w:cs="Arial"/>
          <w:color w:val="333333"/>
        </w:rPr>
        <w:t xml:space="preserve"> work program due to improved implant costs reported.</w:t>
      </w:r>
    </w:p>
    <w:p w14:paraId="249BA398" w14:textId="77777777" w:rsidR="003621F7" w:rsidRPr="003C5584" w:rsidRDefault="003621F7" w:rsidP="00D91BEB">
      <w:pPr>
        <w:pStyle w:val="ListParagraph"/>
        <w:numPr>
          <w:ilvl w:val="0"/>
          <w:numId w:val="13"/>
        </w:numPr>
        <w:tabs>
          <w:tab w:val="left" w:pos="0"/>
        </w:tabs>
        <w:ind w:left="360"/>
        <w:rPr>
          <w:rFonts w:ascii="Arial" w:hAnsi="Arial" w:cs="Arial"/>
          <w:b/>
        </w:rPr>
      </w:pPr>
      <w:r w:rsidRPr="003C5584">
        <w:rPr>
          <w:rFonts w:ascii="Arial" w:hAnsi="Arial" w:cs="Arial"/>
          <w:b/>
        </w:rPr>
        <w:t>Adjustments for High Cost Drugs</w:t>
      </w:r>
    </w:p>
    <w:p w14:paraId="01DFB5BF" w14:textId="77777777" w:rsidR="003621F7" w:rsidRPr="00E3435A" w:rsidRDefault="003621F7" w:rsidP="003621F7">
      <w:pPr>
        <w:pStyle w:val="ListParagraph"/>
        <w:ind w:left="360"/>
        <w:rPr>
          <w:rFonts w:ascii="Arial" w:hAnsi="Arial" w:cs="Arial"/>
          <w:color w:val="333333"/>
        </w:rPr>
      </w:pPr>
      <w:r w:rsidRPr="00E3435A">
        <w:rPr>
          <w:rFonts w:ascii="Arial" w:hAnsi="Arial" w:cs="Arial"/>
          <w:color w:val="333333"/>
        </w:rPr>
        <w:t xml:space="preserve">For DRGs where events involve a same day drug infusion, a drug cost adjustment has been made based on a sample of the DHBs with the most accurate drug costs reported. The drug cost adjustment average has been made where the 8th Edition procedure code 9619909 [1920] </w:t>
      </w:r>
      <w:r w:rsidRPr="00E3435A">
        <w:rPr>
          <w:rFonts w:ascii="Arial" w:hAnsi="Arial" w:cs="Arial"/>
          <w:i/>
          <w:color w:val="333333"/>
        </w:rPr>
        <w:t>Intravenous administration of pharmacological agent, other and unspecified pharmacological agent</w:t>
      </w:r>
      <w:r w:rsidRPr="00E3435A">
        <w:rPr>
          <w:rFonts w:ascii="Arial" w:hAnsi="Arial" w:cs="Arial"/>
          <w:color w:val="333333"/>
        </w:rPr>
        <w:t xml:space="preserve"> occurs in the first 30 procedure codes for DRGs:</w:t>
      </w:r>
    </w:p>
    <w:p w14:paraId="7E4C0459" w14:textId="1DC52DA0" w:rsidR="00E70B08" w:rsidRPr="00E70B08" w:rsidRDefault="00E70B08" w:rsidP="00D91BEB">
      <w:pPr>
        <w:pStyle w:val="ListParagraph"/>
        <w:numPr>
          <w:ilvl w:val="1"/>
          <w:numId w:val="24"/>
        </w:numPr>
        <w:ind w:left="1080"/>
        <w:rPr>
          <w:rFonts w:ascii="Arial" w:hAnsi="Arial" w:cs="Arial"/>
          <w:i/>
          <w:color w:val="333333"/>
        </w:rPr>
      </w:pPr>
      <w:r>
        <w:rPr>
          <w:rFonts w:ascii="Arial" w:hAnsi="Arial" w:cs="Arial"/>
          <w:color w:val="333333"/>
        </w:rPr>
        <w:t>C63A</w:t>
      </w:r>
      <w:r w:rsidR="002B12FB">
        <w:rPr>
          <w:rFonts w:ascii="Arial" w:hAnsi="Arial" w:cs="Arial"/>
          <w:color w:val="333333"/>
        </w:rPr>
        <w:tab/>
      </w:r>
      <w:r w:rsidRPr="00E3435A">
        <w:rPr>
          <w:rFonts w:ascii="Arial" w:hAnsi="Arial" w:cs="Arial"/>
          <w:i/>
          <w:color w:val="333333"/>
        </w:rPr>
        <w:t>Other Disorders of the Eye W CC</w:t>
      </w:r>
    </w:p>
    <w:p w14:paraId="454FD1BB" w14:textId="72080741" w:rsidR="003621F7" w:rsidRPr="00E3435A" w:rsidRDefault="003621F7" w:rsidP="00D91BEB">
      <w:pPr>
        <w:pStyle w:val="ListParagraph"/>
        <w:numPr>
          <w:ilvl w:val="1"/>
          <w:numId w:val="24"/>
        </w:numPr>
        <w:ind w:left="1080"/>
        <w:rPr>
          <w:rFonts w:ascii="Arial" w:hAnsi="Arial" w:cs="Arial"/>
          <w:i/>
          <w:color w:val="333333"/>
        </w:rPr>
      </w:pPr>
      <w:r w:rsidRPr="00E3435A">
        <w:rPr>
          <w:rFonts w:ascii="Arial" w:hAnsi="Arial" w:cs="Arial"/>
          <w:color w:val="333333"/>
        </w:rPr>
        <w:t>C63B</w:t>
      </w:r>
      <w:r w:rsidR="002B12FB">
        <w:rPr>
          <w:rFonts w:ascii="Arial" w:hAnsi="Arial" w:cs="Arial"/>
          <w:color w:val="333333"/>
        </w:rPr>
        <w:tab/>
      </w:r>
      <w:r w:rsidRPr="00E3435A">
        <w:rPr>
          <w:rFonts w:ascii="Arial" w:hAnsi="Arial" w:cs="Arial"/>
          <w:i/>
          <w:color w:val="333333"/>
        </w:rPr>
        <w:t>Other Disorders of the Eye W/O CC</w:t>
      </w:r>
    </w:p>
    <w:p w14:paraId="222DC608" w14:textId="01C72229" w:rsidR="003621F7" w:rsidRPr="00E3435A" w:rsidRDefault="003621F7" w:rsidP="00D91BEB">
      <w:pPr>
        <w:pStyle w:val="ListParagraph"/>
        <w:numPr>
          <w:ilvl w:val="1"/>
          <w:numId w:val="24"/>
        </w:numPr>
        <w:ind w:left="1080"/>
        <w:rPr>
          <w:rFonts w:ascii="Arial" w:hAnsi="Arial" w:cs="Arial"/>
          <w:color w:val="333333"/>
        </w:rPr>
      </w:pPr>
      <w:r w:rsidRPr="00E3435A">
        <w:rPr>
          <w:rFonts w:ascii="Arial" w:hAnsi="Arial" w:cs="Arial"/>
          <w:color w:val="333333"/>
        </w:rPr>
        <w:t>E74C</w:t>
      </w:r>
      <w:r w:rsidR="002B12FB">
        <w:rPr>
          <w:rFonts w:ascii="Arial" w:hAnsi="Arial" w:cs="Arial"/>
          <w:color w:val="333333"/>
        </w:rPr>
        <w:tab/>
      </w:r>
      <w:r w:rsidRPr="00E3435A">
        <w:rPr>
          <w:rFonts w:ascii="Arial" w:hAnsi="Arial" w:cs="Arial"/>
          <w:i/>
          <w:color w:val="333333"/>
        </w:rPr>
        <w:t>Interstitial Lung Disease W/O CC</w:t>
      </w:r>
    </w:p>
    <w:p w14:paraId="5112E53D" w14:textId="054ECE7E" w:rsidR="003621F7" w:rsidRDefault="003621F7" w:rsidP="00D91BEB">
      <w:pPr>
        <w:pStyle w:val="ListParagraph"/>
        <w:numPr>
          <w:ilvl w:val="1"/>
          <w:numId w:val="24"/>
        </w:numPr>
        <w:ind w:left="1080"/>
        <w:rPr>
          <w:rFonts w:ascii="Arial" w:hAnsi="Arial" w:cs="Arial"/>
          <w:color w:val="333333"/>
        </w:rPr>
      </w:pPr>
      <w:r>
        <w:rPr>
          <w:rFonts w:ascii="Arial" w:hAnsi="Arial" w:cs="Arial"/>
          <w:color w:val="333333"/>
        </w:rPr>
        <w:t>G64A</w:t>
      </w:r>
      <w:r w:rsidR="002B12FB">
        <w:rPr>
          <w:rFonts w:ascii="Arial" w:hAnsi="Arial" w:cs="Arial"/>
          <w:color w:val="333333"/>
        </w:rPr>
        <w:tab/>
      </w:r>
      <w:r w:rsidRPr="004F1A38">
        <w:rPr>
          <w:rFonts w:ascii="Arial" w:hAnsi="Arial" w:cs="Arial"/>
          <w:i/>
          <w:color w:val="333333"/>
        </w:rPr>
        <w:t>Inflammatory Bowel Disease W CC</w:t>
      </w:r>
    </w:p>
    <w:p w14:paraId="5CF1482C" w14:textId="2DF166F6" w:rsidR="003621F7" w:rsidRPr="00E3435A" w:rsidRDefault="003621F7" w:rsidP="00D91BEB">
      <w:pPr>
        <w:pStyle w:val="ListParagraph"/>
        <w:numPr>
          <w:ilvl w:val="1"/>
          <w:numId w:val="24"/>
        </w:numPr>
        <w:ind w:left="1080"/>
        <w:rPr>
          <w:rFonts w:ascii="Arial" w:hAnsi="Arial" w:cs="Arial"/>
          <w:color w:val="333333"/>
        </w:rPr>
      </w:pPr>
      <w:r w:rsidRPr="00E3435A">
        <w:rPr>
          <w:rFonts w:ascii="Arial" w:hAnsi="Arial" w:cs="Arial"/>
          <w:color w:val="333333"/>
        </w:rPr>
        <w:t>G64B</w:t>
      </w:r>
      <w:r w:rsidR="002B12FB">
        <w:rPr>
          <w:rFonts w:ascii="Arial" w:hAnsi="Arial" w:cs="Arial"/>
          <w:color w:val="333333"/>
        </w:rPr>
        <w:tab/>
      </w:r>
      <w:r w:rsidRPr="00E3435A">
        <w:rPr>
          <w:rFonts w:ascii="Arial" w:hAnsi="Arial" w:cs="Arial"/>
          <w:i/>
          <w:color w:val="333333"/>
        </w:rPr>
        <w:t>Inflammatory Bowel Disease W/O CC</w:t>
      </w:r>
    </w:p>
    <w:p w14:paraId="2F6AB938" w14:textId="40D22330" w:rsidR="003621F7" w:rsidRPr="004F1A38" w:rsidRDefault="003621F7" w:rsidP="00D91BEB">
      <w:pPr>
        <w:pStyle w:val="ListParagraph"/>
        <w:numPr>
          <w:ilvl w:val="1"/>
          <w:numId w:val="24"/>
        </w:numPr>
        <w:ind w:left="1080"/>
        <w:rPr>
          <w:rFonts w:ascii="Arial" w:hAnsi="Arial" w:cs="Arial"/>
          <w:color w:val="333333"/>
        </w:rPr>
      </w:pPr>
      <w:r w:rsidRPr="00E3435A">
        <w:rPr>
          <w:rFonts w:ascii="Arial" w:hAnsi="Arial" w:cs="Arial"/>
          <w:color w:val="333333"/>
        </w:rPr>
        <w:t>I40Z</w:t>
      </w:r>
      <w:r w:rsidR="002B12FB">
        <w:rPr>
          <w:rFonts w:ascii="Arial" w:hAnsi="Arial" w:cs="Arial"/>
          <w:color w:val="333333"/>
        </w:rPr>
        <w:tab/>
      </w:r>
      <w:r w:rsidRPr="00E3435A">
        <w:rPr>
          <w:rFonts w:ascii="Arial" w:hAnsi="Arial" w:cs="Arial"/>
          <w:i/>
          <w:color w:val="333333"/>
        </w:rPr>
        <w:t>Infusions for Musculoskeletal Disorders, Sameday</w:t>
      </w:r>
    </w:p>
    <w:p w14:paraId="2C506F23" w14:textId="0EE785B6" w:rsidR="003621F7" w:rsidRPr="004A7626" w:rsidRDefault="003621F7" w:rsidP="00D91BEB">
      <w:pPr>
        <w:pStyle w:val="ListParagraph"/>
        <w:numPr>
          <w:ilvl w:val="1"/>
          <w:numId w:val="24"/>
        </w:numPr>
        <w:ind w:left="1080"/>
        <w:rPr>
          <w:rFonts w:ascii="Arial" w:hAnsi="Arial" w:cs="Arial"/>
          <w:color w:val="333333"/>
        </w:rPr>
      </w:pPr>
      <w:r>
        <w:rPr>
          <w:rFonts w:ascii="Arial" w:hAnsi="Arial" w:cs="Arial"/>
          <w:color w:val="333333"/>
        </w:rPr>
        <w:t>J68C</w:t>
      </w:r>
      <w:r w:rsidR="002B12FB">
        <w:rPr>
          <w:rFonts w:ascii="Arial" w:hAnsi="Arial" w:cs="Arial"/>
          <w:color w:val="333333"/>
        </w:rPr>
        <w:tab/>
      </w:r>
      <w:r>
        <w:rPr>
          <w:rFonts w:ascii="Arial" w:hAnsi="Arial" w:cs="Arial"/>
          <w:i/>
          <w:color w:val="333333"/>
        </w:rPr>
        <w:t>Major Skin Disorders, Sameday.</w:t>
      </w:r>
    </w:p>
    <w:p w14:paraId="24C46ABB" w14:textId="77777777" w:rsidR="004A7626" w:rsidRPr="004A7626" w:rsidRDefault="004A7626" w:rsidP="004A7626">
      <w:pPr>
        <w:ind w:left="720"/>
        <w:rPr>
          <w:rFonts w:ascii="Arial" w:hAnsi="Arial" w:cs="Arial"/>
          <w:color w:val="333333"/>
        </w:rPr>
      </w:pPr>
    </w:p>
    <w:p w14:paraId="1E3F59AF" w14:textId="77777777" w:rsidR="003621F7" w:rsidRPr="003C5584" w:rsidRDefault="003621F7" w:rsidP="00D91BEB">
      <w:pPr>
        <w:pStyle w:val="ListParagraph"/>
        <w:numPr>
          <w:ilvl w:val="0"/>
          <w:numId w:val="13"/>
        </w:numPr>
        <w:tabs>
          <w:tab w:val="left" w:pos="0"/>
        </w:tabs>
        <w:ind w:left="360"/>
        <w:rPr>
          <w:rFonts w:ascii="Arial" w:hAnsi="Arial" w:cs="Arial"/>
          <w:b/>
          <w:szCs w:val="24"/>
        </w:rPr>
      </w:pPr>
      <w:r w:rsidRPr="003C5584">
        <w:rPr>
          <w:rFonts w:ascii="Arial" w:hAnsi="Arial" w:cs="Arial"/>
          <w:b/>
          <w:szCs w:val="24"/>
        </w:rPr>
        <w:lastRenderedPageBreak/>
        <w:t>Transcatheter Aortic Valve Implantation (TAVI) costs</w:t>
      </w:r>
    </w:p>
    <w:p w14:paraId="7F604891" w14:textId="77777777" w:rsidR="003621F7" w:rsidRPr="00E3435A" w:rsidRDefault="003621F7" w:rsidP="003621F7">
      <w:pPr>
        <w:tabs>
          <w:tab w:val="left" w:pos="0"/>
        </w:tabs>
        <w:ind w:left="360"/>
        <w:rPr>
          <w:rFonts w:ascii="Arial" w:hAnsi="Arial" w:cs="Arial"/>
          <w:color w:val="333333"/>
          <w:szCs w:val="24"/>
        </w:rPr>
      </w:pPr>
      <w:r w:rsidRPr="00E3435A">
        <w:rPr>
          <w:rFonts w:ascii="Arial" w:hAnsi="Arial" w:cs="Arial"/>
          <w:color w:val="333333"/>
          <w:szCs w:val="24"/>
        </w:rPr>
        <w:t>TAVI implant costs have been closely monitored over the last five years, and the cost of the implants required have decreased. TAVI events almost exclusively group to one of the following four DRGs:</w:t>
      </w:r>
    </w:p>
    <w:p w14:paraId="2BCCD325" w14:textId="77777777" w:rsidR="003621F7" w:rsidRPr="00DC5627" w:rsidRDefault="003621F7" w:rsidP="00D91BEB">
      <w:pPr>
        <w:pStyle w:val="ListParagraph"/>
        <w:numPr>
          <w:ilvl w:val="0"/>
          <w:numId w:val="20"/>
        </w:numPr>
        <w:ind w:left="1080"/>
        <w:rPr>
          <w:rFonts w:ascii="Arial" w:hAnsi="Arial" w:cs="Arial"/>
          <w:i/>
          <w:color w:val="333333"/>
          <w:sz w:val="20"/>
          <w:szCs w:val="23"/>
        </w:rPr>
      </w:pPr>
      <w:r w:rsidRPr="00DC5627">
        <w:rPr>
          <w:rFonts w:ascii="Arial" w:hAnsi="Arial" w:cs="Arial"/>
          <w:color w:val="333333"/>
          <w:sz w:val="22"/>
          <w:szCs w:val="23"/>
          <w:lang w:eastAsia="en-NZ"/>
        </w:rPr>
        <w:t xml:space="preserve">F03A </w:t>
      </w:r>
      <w:r w:rsidRPr="00FB1AB8">
        <w:rPr>
          <w:rFonts w:ascii="Arial" w:hAnsi="Arial" w:cs="Arial"/>
          <w:i/>
          <w:color w:val="333333"/>
          <w:sz w:val="22"/>
          <w:szCs w:val="23"/>
        </w:rPr>
        <w:t>Cardiac Valve Procs W CPB Pump W Invasive Cardiac Inves W Cat CC</w:t>
      </w:r>
    </w:p>
    <w:p w14:paraId="6BCCFEA4" w14:textId="77777777" w:rsidR="003621F7" w:rsidRPr="00DC5627" w:rsidRDefault="003621F7" w:rsidP="00D91BEB">
      <w:pPr>
        <w:pStyle w:val="ListParagraph"/>
        <w:numPr>
          <w:ilvl w:val="0"/>
          <w:numId w:val="19"/>
        </w:numPr>
        <w:ind w:left="1080"/>
        <w:rPr>
          <w:rFonts w:ascii="Arial" w:hAnsi="Arial" w:cs="Arial"/>
          <w:i/>
          <w:color w:val="333333"/>
          <w:sz w:val="22"/>
          <w:szCs w:val="23"/>
          <w:lang w:eastAsia="en-NZ"/>
        </w:rPr>
      </w:pPr>
      <w:r w:rsidRPr="00DC5627">
        <w:rPr>
          <w:rFonts w:ascii="Arial" w:hAnsi="Arial" w:cs="Arial"/>
          <w:color w:val="333333"/>
          <w:sz w:val="22"/>
          <w:szCs w:val="23"/>
          <w:lang w:eastAsia="en-NZ"/>
        </w:rPr>
        <w:t>F03B</w:t>
      </w:r>
      <w:r w:rsidRPr="00DC5627">
        <w:rPr>
          <w:rFonts w:ascii="Arial" w:hAnsi="Arial" w:cs="Arial"/>
          <w:i/>
          <w:color w:val="333333"/>
          <w:sz w:val="22"/>
          <w:szCs w:val="23"/>
          <w:lang w:eastAsia="en-NZ"/>
        </w:rPr>
        <w:t xml:space="preserve"> Cardiac Valve Procs W CPB Pump W Invasive Cardiac Inves W/O Cat CC</w:t>
      </w:r>
    </w:p>
    <w:p w14:paraId="3251CF5E" w14:textId="77777777" w:rsidR="003621F7" w:rsidRPr="00DC5627" w:rsidRDefault="003621F7" w:rsidP="00D91BEB">
      <w:pPr>
        <w:pStyle w:val="ListParagraph"/>
        <w:numPr>
          <w:ilvl w:val="0"/>
          <w:numId w:val="19"/>
        </w:numPr>
        <w:ind w:left="1080"/>
        <w:rPr>
          <w:rFonts w:ascii="Arial" w:hAnsi="Arial" w:cs="Arial"/>
          <w:i/>
          <w:color w:val="333333"/>
          <w:sz w:val="22"/>
          <w:szCs w:val="23"/>
          <w:lang w:eastAsia="en-NZ"/>
        </w:rPr>
      </w:pPr>
      <w:r w:rsidRPr="00DC5627">
        <w:rPr>
          <w:rFonts w:ascii="Arial" w:hAnsi="Arial" w:cs="Arial"/>
          <w:color w:val="333333"/>
          <w:sz w:val="22"/>
          <w:szCs w:val="23"/>
          <w:lang w:eastAsia="en-NZ"/>
        </w:rPr>
        <w:t xml:space="preserve">F04A </w:t>
      </w:r>
      <w:r w:rsidRPr="00DC5627">
        <w:rPr>
          <w:rFonts w:ascii="Arial" w:hAnsi="Arial" w:cs="Arial"/>
          <w:i/>
          <w:color w:val="333333"/>
          <w:sz w:val="22"/>
          <w:szCs w:val="23"/>
          <w:lang w:eastAsia="en-NZ"/>
        </w:rPr>
        <w:t>Cardiac Valve Procs W CPB Pump W/O Invasive Cardiac Inves W Cat CC</w:t>
      </w:r>
    </w:p>
    <w:p w14:paraId="078D114F" w14:textId="77777777" w:rsidR="003621F7" w:rsidRPr="00DC5627" w:rsidRDefault="003621F7" w:rsidP="00D91BEB">
      <w:pPr>
        <w:pStyle w:val="ListParagraph"/>
        <w:numPr>
          <w:ilvl w:val="0"/>
          <w:numId w:val="19"/>
        </w:numPr>
        <w:ind w:left="1080"/>
        <w:rPr>
          <w:rFonts w:ascii="Arial" w:hAnsi="Arial" w:cs="Arial"/>
          <w:i/>
          <w:color w:val="333333"/>
          <w:sz w:val="22"/>
          <w:szCs w:val="23"/>
          <w:lang w:eastAsia="en-NZ"/>
        </w:rPr>
      </w:pPr>
      <w:r w:rsidRPr="00DC5627">
        <w:rPr>
          <w:rFonts w:ascii="Arial" w:hAnsi="Arial" w:cs="Arial"/>
          <w:color w:val="333333"/>
          <w:sz w:val="22"/>
          <w:szCs w:val="23"/>
          <w:lang w:eastAsia="en-NZ"/>
        </w:rPr>
        <w:t xml:space="preserve">F04B </w:t>
      </w:r>
      <w:r w:rsidRPr="00DC5627">
        <w:rPr>
          <w:rFonts w:ascii="Arial" w:hAnsi="Arial" w:cs="Arial"/>
          <w:i/>
          <w:color w:val="333333"/>
          <w:sz w:val="22"/>
          <w:szCs w:val="23"/>
          <w:lang w:eastAsia="en-NZ"/>
        </w:rPr>
        <w:t>Cardiac Valve Procs W CPB Pump W/O Invasive Cardiac Inves W/O Cat CC</w:t>
      </w:r>
    </w:p>
    <w:p w14:paraId="59533052" w14:textId="408BBD87" w:rsidR="003621F7" w:rsidRDefault="003621F7" w:rsidP="003621F7">
      <w:pPr>
        <w:tabs>
          <w:tab w:val="left" w:pos="0"/>
        </w:tabs>
        <w:ind w:left="358"/>
        <w:rPr>
          <w:rFonts w:ascii="Arial" w:hAnsi="Arial" w:cs="Arial"/>
          <w:color w:val="333333"/>
        </w:rPr>
      </w:pPr>
      <w:r w:rsidRPr="00E3435A">
        <w:rPr>
          <w:rFonts w:ascii="Arial" w:hAnsi="Arial" w:cs="Arial"/>
          <w:color w:val="333333"/>
        </w:rPr>
        <w:t xml:space="preserve">Implant cost analysis confirms advice from DHBs </w:t>
      </w:r>
      <w:r>
        <w:rPr>
          <w:rFonts w:ascii="Arial" w:hAnsi="Arial" w:cs="Arial"/>
          <w:color w:val="333333"/>
        </w:rPr>
        <w:t xml:space="preserve">over the last two years </w:t>
      </w:r>
      <w:r w:rsidRPr="00E3435A">
        <w:rPr>
          <w:rFonts w:ascii="Arial" w:hAnsi="Arial" w:cs="Arial"/>
          <w:color w:val="333333"/>
        </w:rPr>
        <w:t xml:space="preserve">that TAVI does not cost more than other procedures in the listed DRGs, though is marginally more expensive for the least </w:t>
      </w:r>
      <w:r w:rsidR="009824E7" w:rsidRPr="00E3435A">
        <w:rPr>
          <w:rFonts w:ascii="Arial" w:hAnsi="Arial" w:cs="Arial"/>
          <w:color w:val="333333"/>
        </w:rPr>
        <w:t>at-risk</w:t>
      </w:r>
      <w:r w:rsidRPr="00E3435A">
        <w:rPr>
          <w:rFonts w:ascii="Arial" w:hAnsi="Arial" w:cs="Arial"/>
          <w:color w:val="333333"/>
        </w:rPr>
        <w:t xml:space="preserve"> patients.  </w:t>
      </w:r>
      <w:r>
        <w:rPr>
          <w:rFonts w:ascii="Arial" w:hAnsi="Arial" w:cs="Arial"/>
          <w:color w:val="333333"/>
        </w:rPr>
        <w:t>TAVI implant cost adjustments</w:t>
      </w:r>
      <w:r w:rsidR="004D037F">
        <w:rPr>
          <w:rFonts w:ascii="Arial" w:hAnsi="Arial" w:cs="Arial"/>
          <w:color w:val="333333"/>
        </w:rPr>
        <w:t xml:space="preserve"> were</w:t>
      </w:r>
      <w:r>
        <w:rPr>
          <w:rFonts w:ascii="Arial" w:hAnsi="Arial" w:cs="Arial"/>
          <w:color w:val="333333"/>
        </w:rPr>
        <w:t xml:space="preserve"> needed </w:t>
      </w:r>
      <w:r w:rsidR="004D037F">
        <w:rPr>
          <w:rFonts w:ascii="Arial" w:hAnsi="Arial" w:cs="Arial"/>
          <w:color w:val="333333"/>
        </w:rPr>
        <w:t>for</w:t>
      </w:r>
      <w:r w:rsidR="00800D71">
        <w:rPr>
          <w:rFonts w:ascii="Arial" w:hAnsi="Arial" w:cs="Arial"/>
          <w:color w:val="333333"/>
        </w:rPr>
        <w:t xml:space="preserve"> thirty events in</w:t>
      </w:r>
      <w:r>
        <w:rPr>
          <w:rFonts w:ascii="Arial" w:hAnsi="Arial" w:cs="Arial"/>
          <w:color w:val="333333"/>
        </w:rPr>
        <w:t xml:space="preserve"> developing WIESNZ</w:t>
      </w:r>
      <w:r w:rsidR="00E158C5">
        <w:rPr>
          <w:rFonts w:ascii="Arial" w:hAnsi="Arial" w:cs="Arial"/>
          <w:color w:val="333333"/>
        </w:rPr>
        <w:t>2</w:t>
      </w:r>
      <w:r w:rsidR="008763CE">
        <w:rPr>
          <w:rFonts w:ascii="Arial" w:hAnsi="Arial" w:cs="Arial"/>
          <w:color w:val="333333"/>
        </w:rPr>
        <w:t>1</w:t>
      </w:r>
      <w:r>
        <w:rPr>
          <w:rFonts w:ascii="Arial" w:hAnsi="Arial" w:cs="Arial"/>
          <w:color w:val="333333"/>
        </w:rPr>
        <w:t xml:space="preserve">.  However, </w:t>
      </w:r>
      <w:r w:rsidR="00475FCA">
        <w:rPr>
          <w:rFonts w:ascii="Arial" w:hAnsi="Arial" w:cs="Arial"/>
          <w:color w:val="333333"/>
        </w:rPr>
        <w:t xml:space="preserve">as per last year </w:t>
      </w:r>
      <w:r>
        <w:rPr>
          <w:rFonts w:ascii="Arial" w:hAnsi="Arial" w:cs="Arial"/>
          <w:color w:val="333333"/>
        </w:rPr>
        <w:t xml:space="preserve">due to a higher number of low outlier events than in previous years adjustments to low boundaries have been made to DRGs F03A, F03B and F04A. </w:t>
      </w:r>
    </w:p>
    <w:p w14:paraId="0D7B1F2B" w14:textId="77777777" w:rsidR="00140959" w:rsidRPr="00EF6E33" w:rsidRDefault="00140959" w:rsidP="00D91BEB">
      <w:pPr>
        <w:pStyle w:val="ListParagraph"/>
        <w:numPr>
          <w:ilvl w:val="0"/>
          <w:numId w:val="34"/>
        </w:numPr>
        <w:tabs>
          <w:tab w:val="left" w:pos="0"/>
        </w:tabs>
        <w:rPr>
          <w:rFonts w:ascii="Arial" w:hAnsi="Arial" w:cs="Arial"/>
          <w:color w:val="333333"/>
        </w:rPr>
      </w:pPr>
      <w:r w:rsidRPr="003C5584">
        <w:rPr>
          <w:rFonts w:ascii="Arial" w:hAnsi="Arial" w:cs="Arial"/>
          <w:b/>
        </w:rPr>
        <w:t xml:space="preserve">Implant Cost Adjustments for </w:t>
      </w:r>
      <w:r>
        <w:rPr>
          <w:rFonts w:ascii="Arial" w:hAnsi="Arial" w:cs="Arial"/>
          <w:b/>
        </w:rPr>
        <w:t>Selected C</w:t>
      </w:r>
      <w:r w:rsidRPr="003C5584">
        <w:rPr>
          <w:rFonts w:ascii="Arial" w:hAnsi="Arial" w:cs="Arial"/>
          <w:b/>
        </w:rPr>
        <w:t>i</w:t>
      </w:r>
      <w:r>
        <w:rPr>
          <w:rFonts w:ascii="Arial" w:hAnsi="Arial" w:cs="Arial"/>
          <w:b/>
        </w:rPr>
        <w:t>r</w:t>
      </w:r>
      <w:r w:rsidRPr="003C5584">
        <w:rPr>
          <w:rFonts w:ascii="Arial" w:hAnsi="Arial" w:cs="Arial"/>
          <w:b/>
        </w:rPr>
        <w:t>c</w:t>
      </w:r>
      <w:r>
        <w:rPr>
          <w:rFonts w:ascii="Arial" w:hAnsi="Arial" w:cs="Arial"/>
          <w:b/>
        </w:rPr>
        <w:t>ulatory</w:t>
      </w:r>
      <w:r w:rsidRPr="003C5584">
        <w:rPr>
          <w:rFonts w:ascii="Arial" w:hAnsi="Arial" w:cs="Arial"/>
          <w:b/>
        </w:rPr>
        <w:t xml:space="preserve"> Surgical DRGs (</w:t>
      </w:r>
      <w:r>
        <w:rPr>
          <w:rFonts w:ascii="Arial" w:hAnsi="Arial" w:cs="Arial"/>
          <w:b/>
        </w:rPr>
        <w:t>F DRGs</w:t>
      </w:r>
      <w:r w:rsidRPr="003C5584">
        <w:rPr>
          <w:rFonts w:ascii="Arial" w:hAnsi="Arial" w:cs="Arial"/>
          <w:b/>
        </w:rPr>
        <w:t>)</w:t>
      </w:r>
    </w:p>
    <w:p w14:paraId="4767774F" w14:textId="77777777" w:rsidR="00140959" w:rsidRPr="003C16AD" w:rsidRDefault="00140959" w:rsidP="00140959">
      <w:pPr>
        <w:pStyle w:val="ListParagraph"/>
        <w:tabs>
          <w:tab w:val="left" w:pos="0"/>
        </w:tabs>
        <w:ind w:left="360"/>
        <w:rPr>
          <w:rFonts w:ascii="Arial" w:hAnsi="Arial" w:cs="Arial"/>
          <w:color w:val="333333"/>
        </w:rPr>
      </w:pPr>
      <w:r w:rsidRPr="003C16AD">
        <w:rPr>
          <w:rFonts w:ascii="Arial" w:hAnsi="Arial" w:cs="Arial"/>
          <w:color w:val="333333"/>
        </w:rPr>
        <w:t>Implant costs were reviewed for the following circulatory DRGs:</w:t>
      </w:r>
    </w:p>
    <w:p w14:paraId="6758DE80" w14:textId="77777777" w:rsidR="00140959" w:rsidRPr="003C16AD" w:rsidRDefault="00140959" w:rsidP="00140959">
      <w:pPr>
        <w:pStyle w:val="ListParagraph"/>
        <w:tabs>
          <w:tab w:val="left" w:pos="0"/>
        </w:tabs>
        <w:ind w:left="360"/>
        <w:rPr>
          <w:rFonts w:ascii="Arial" w:hAnsi="Arial" w:cs="Arial"/>
          <w:color w:val="333333"/>
        </w:rPr>
      </w:pPr>
      <w:r w:rsidRPr="003C16AD">
        <w:rPr>
          <w:rFonts w:ascii="Arial" w:hAnsi="Arial" w:cs="Arial"/>
          <w:color w:val="333333"/>
        </w:rPr>
        <w:tab/>
        <w:t>F01A, F01B, F02</w:t>
      </w:r>
      <w:r w:rsidR="004D037F" w:rsidRPr="003C16AD">
        <w:rPr>
          <w:rFonts w:ascii="Arial" w:hAnsi="Arial" w:cs="Arial"/>
          <w:color w:val="333333"/>
        </w:rPr>
        <w:t>Z, F</w:t>
      </w:r>
      <w:r w:rsidRPr="003C16AD">
        <w:rPr>
          <w:rFonts w:ascii="Arial" w:hAnsi="Arial" w:cs="Arial"/>
          <w:color w:val="333333"/>
        </w:rPr>
        <w:t xml:space="preserve">10A, F10B, F12A, F12B, F15A, F15B, F17Z, F18A, and F18B </w:t>
      </w:r>
    </w:p>
    <w:p w14:paraId="1AA46541" w14:textId="5BB14CFE" w:rsidR="00140959" w:rsidRDefault="004D037F" w:rsidP="00140959">
      <w:pPr>
        <w:pStyle w:val="ListParagraph"/>
        <w:tabs>
          <w:tab w:val="left" w:pos="0"/>
        </w:tabs>
        <w:ind w:left="360"/>
        <w:rPr>
          <w:rFonts w:ascii="Arial" w:hAnsi="Arial" w:cs="Arial"/>
          <w:color w:val="333333"/>
        </w:rPr>
      </w:pPr>
      <w:r w:rsidRPr="003C16AD">
        <w:rPr>
          <w:rFonts w:ascii="Arial" w:hAnsi="Arial" w:cs="Arial"/>
          <w:color w:val="333333"/>
        </w:rPr>
        <w:t>T</w:t>
      </w:r>
      <w:r w:rsidR="00140959" w:rsidRPr="003C16AD">
        <w:rPr>
          <w:rFonts w:ascii="Arial" w:hAnsi="Arial" w:cs="Arial"/>
          <w:color w:val="333333"/>
        </w:rPr>
        <w:t>he</w:t>
      </w:r>
      <w:r w:rsidRPr="003C16AD">
        <w:rPr>
          <w:rFonts w:ascii="Arial" w:hAnsi="Arial" w:cs="Arial"/>
          <w:color w:val="333333"/>
        </w:rPr>
        <w:t xml:space="preserve"> implant costs fo</w:t>
      </w:r>
      <w:r w:rsidR="00140959" w:rsidRPr="003C16AD">
        <w:rPr>
          <w:rFonts w:ascii="Arial" w:hAnsi="Arial" w:cs="Arial"/>
          <w:color w:val="333333"/>
        </w:rPr>
        <w:t xml:space="preserve">r events </w:t>
      </w:r>
      <w:r w:rsidRPr="003C16AD">
        <w:rPr>
          <w:rFonts w:ascii="Arial" w:hAnsi="Arial" w:cs="Arial"/>
          <w:color w:val="333333"/>
        </w:rPr>
        <w:t xml:space="preserve">that </w:t>
      </w:r>
      <w:r w:rsidR="00140959" w:rsidRPr="003C16AD">
        <w:rPr>
          <w:rFonts w:ascii="Arial" w:hAnsi="Arial" w:cs="Arial"/>
          <w:color w:val="333333"/>
        </w:rPr>
        <w:t>should always have an implant cost</w:t>
      </w:r>
      <w:r w:rsidRPr="003C16AD">
        <w:rPr>
          <w:rFonts w:ascii="Arial" w:hAnsi="Arial" w:cs="Arial"/>
          <w:color w:val="333333"/>
        </w:rPr>
        <w:t xml:space="preserve"> have been reviewed and where inadequately reported have been replaced by an implant cost estimated from the best reported costs for the respective DRGs.</w:t>
      </w:r>
    </w:p>
    <w:p w14:paraId="6B9EBE28" w14:textId="77777777" w:rsidR="004D037F" w:rsidRPr="007F24DC" w:rsidRDefault="004D037F" w:rsidP="00D91BEB">
      <w:pPr>
        <w:pStyle w:val="ListParagraph"/>
        <w:numPr>
          <w:ilvl w:val="0"/>
          <w:numId w:val="34"/>
        </w:numPr>
        <w:tabs>
          <w:tab w:val="left" w:pos="0"/>
        </w:tabs>
        <w:rPr>
          <w:rFonts w:ascii="Arial" w:hAnsi="Arial" w:cs="Arial"/>
          <w:b/>
        </w:rPr>
      </w:pPr>
      <w:r w:rsidRPr="007F24DC">
        <w:rPr>
          <w:rFonts w:ascii="Arial" w:hAnsi="Arial" w:cs="Arial"/>
          <w:b/>
        </w:rPr>
        <w:t>Adjustments for some Blood Product Costs</w:t>
      </w:r>
    </w:p>
    <w:p w14:paraId="43F1E20B" w14:textId="77777777" w:rsidR="004D037F" w:rsidRPr="003C16AD" w:rsidRDefault="004D037F" w:rsidP="004D037F">
      <w:pPr>
        <w:tabs>
          <w:tab w:val="left" w:pos="284"/>
        </w:tabs>
        <w:ind w:left="426"/>
        <w:rPr>
          <w:rFonts w:ascii="Arial" w:hAnsi="Arial" w:cs="Arial"/>
          <w:color w:val="333333"/>
        </w:rPr>
      </w:pPr>
      <w:r w:rsidRPr="003C16AD">
        <w:rPr>
          <w:rFonts w:ascii="Arial" w:hAnsi="Arial" w:cs="Arial"/>
          <w:color w:val="333333"/>
        </w:rPr>
        <w:t>Gamma Globulin costs were noted to be poorly captured for a small number of events in 2018/19. Adjustments were made in the following DRGs to ensure a better overall reflection of the costs involved:</w:t>
      </w:r>
    </w:p>
    <w:p w14:paraId="31798DD9" w14:textId="77777777" w:rsidR="004D037F" w:rsidRPr="003C16AD" w:rsidRDefault="004D037F" w:rsidP="00EF6E33">
      <w:pPr>
        <w:tabs>
          <w:tab w:val="left" w:pos="284"/>
        </w:tabs>
        <w:ind w:left="426"/>
        <w:rPr>
          <w:rFonts w:ascii="Arial" w:hAnsi="Arial" w:cs="Arial"/>
          <w:color w:val="333333"/>
        </w:rPr>
      </w:pPr>
      <w:r w:rsidRPr="003C16AD">
        <w:rPr>
          <w:rFonts w:ascii="Arial" w:hAnsi="Arial" w:cs="Arial"/>
          <w:color w:val="333333"/>
        </w:rPr>
        <w:tab/>
        <w:t>B67C, B71C, I82Z, Q60C, Q62B, and R61C.</w:t>
      </w:r>
    </w:p>
    <w:p w14:paraId="7D892563" w14:textId="77777777" w:rsidR="000E6CCF" w:rsidRPr="000E6CCF" w:rsidRDefault="000E6CCF" w:rsidP="000E6CCF">
      <w:pPr>
        <w:tabs>
          <w:tab w:val="left" w:pos="0"/>
        </w:tabs>
        <w:ind w:left="360"/>
        <w:rPr>
          <w:rFonts w:ascii="Arial" w:hAnsi="Arial" w:cs="Arial"/>
          <w:color w:val="333333"/>
        </w:rPr>
      </w:pPr>
    </w:p>
    <w:p w14:paraId="116C4C57" w14:textId="77777777" w:rsidR="00B65A2A" w:rsidRPr="00BE0213" w:rsidRDefault="00F03E43" w:rsidP="000B4288">
      <w:pPr>
        <w:pStyle w:val="Heading2"/>
      </w:pPr>
      <w:bookmarkStart w:id="82" w:name="_Toc107217536"/>
      <w:r w:rsidRPr="00BE0213">
        <w:t>Areas for Change in the F</w:t>
      </w:r>
      <w:r w:rsidR="00B65A2A" w:rsidRPr="00BE0213">
        <w:t>uture</w:t>
      </w:r>
      <w:bookmarkEnd w:id="79"/>
      <w:bookmarkEnd w:id="80"/>
      <w:bookmarkEnd w:id="82"/>
    </w:p>
    <w:p w14:paraId="02B96560" w14:textId="77777777"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p>
    <w:p w14:paraId="1D72B718" w14:textId="77777777" w:rsidR="00AF1BCA" w:rsidRDefault="00AF1BCA" w:rsidP="00B65A2A">
      <w:pPr>
        <w:rPr>
          <w:rFonts w:ascii="Arial" w:eastAsia="Calibri" w:hAnsi="Arial" w:cs="Arial"/>
          <w:color w:val="333333"/>
          <w:szCs w:val="24"/>
        </w:rPr>
      </w:pPr>
    </w:p>
    <w:p w14:paraId="54E6D56F" w14:textId="77777777" w:rsidR="00AF1BCA" w:rsidRPr="00AF1BCA" w:rsidRDefault="00AF1BCA" w:rsidP="000B4288">
      <w:pPr>
        <w:pStyle w:val="Heading2"/>
        <w:rPr>
          <w:color w:val="333333"/>
        </w:rPr>
      </w:pPr>
      <w:bookmarkStart w:id="83" w:name="_Ref443034717"/>
      <w:bookmarkStart w:id="84" w:name="_Toc443034837"/>
      <w:bookmarkStart w:id="85" w:name="_Toc107217537"/>
      <w:r w:rsidRPr="00AF1BCA">
        <w:t>Special Funding Arrangement for Temporomandibular Joint</w:t>
      </w:r>
      <w:r w:rsidRPr="00AF1BCA">
        <w:rPr>
          <w:color w:val="333333"/>
        </w:rPr>
        <w:t xml:space="preserve"> </w:t>
      </w:r>
      <w:r w:rsidRPr="00AF1BCA">
        <w:t>Replacement (TMJ)</w:t>
      </w:r>
      <w:bookmarkEnd w:id="83"/>
      <w:bookmarkEnd w:id="84"/>
      <w:bookmarkEnd w:id="85"/>
    </w:p>
    <w:p w14:paraId="3696D945" w14:textId="77777777" w:rsidR="003E5B29" w:rsidRDefault="00AF1BCA" w:rsidP="00AF1BCA">
      <w:pPr>
        <w:rPr>
          <w:rFonts w:ascii="Arial" w:eastAsia="Calibri" w:hAnsi="Arial" w:cs="Arial"/>
          <w:color w:val="333333"/>
          <w:szCs w:val="24"/>
        </w:rPr>
      </w:pPr>
      <w:r w:rsidRPr="00AF1BCA">
        <w:rPr>
          <w:rFonts w:ascii="Arial" w:eastAsia="Calibri" w:hAnsi="Arial" w:cs="Arial"/>
          <w:color w:val="333333"/>
          <w:szCs w:val="24"/>
        </w:rPr>
        <w:t xml:space="preserve">Through the costing mechanism described in Section </w:t>
      </w:r>
      <w:r w:rsidR="0039723E" w:rsidRPr="00AF1BCA">
        <w:rPr>
          <w:rFonts w:ascii="Arial" w:eastAsia="Calibri" w:hAnsi="Arial" w:cs="Arial"/>
          <w:color w:val="333333"/>
          <w:szCs w:val="24"/>
        </w:rPr>
        <w:t>4,</w:t>
      </w:r>
      <w:r w:rsidRPr="00AF1BCA">
        <w:rPr>
          <w:rFonts w:ascii="Arial" w:eastAsia="Calibri" w:hAnsi="Arial" w:cs="Arial"/>
          <w:color w:val="333333"/>
          <w:szCs w:val="24"/>
        </w:rPr>
        <w:t xml:space="preserve"> all casemix funded events should be covered.  However, temporomandibular joint replacement (TMJ) events occur only a few times per year and the prosthesis is expensive as it is custom made for each patient. </w:t>
      </w:r>
    </w:p>
    <w:p w14:paraId="5419ECA7" w14:textId="77777777" w:rsidR="00AF1BCA" w:rsidRDefault="00AF1BCA" w:rsidP="00AF1BCA">
      <w:pPr>
        <w:rPr>
          <w:rFonts w:ascii="Arial" w:eastAsia="Calibri" w:hAnsi="Arial" w:cs="Arial"/>
          <w:color w:val="333333"/>
          <w:szCs w:val="24"/>
        </w:rPr>
      </w:pPr>
      <w:r w:rsidRPr="00AF1BCA">
        <w:rPr>
          <w:rFonts w:ascii="Arial" w:eastAsia="Calibri" w:hAnsi="Arial" w:cs="Arial"/>
          <w:color w:val="333333"/>
          <w:szCs w:val="24"/>
        </w:rPr>
        <w:t>The prosthesis cost in individual cases can vary</w:t>
      </w:r>
      <w:r w:rsidR="00DC4871">
        <w:rPr>
          <w:rFonts w:ascii="Arial" w:eastAsia="Calibri" w:hAnsi="Arial" w:cs="Arial"/>
          <w:color w:val="333333"/>
          <w:szCs w:val="24"/>
        </w:rPr>
        <w:t xml:space="preserve"> markedly</w:t>
      </w:r>
      <w:r w:rsidRPr="00AF1BCA">
        <w:rPr>
          <w:rFonts w:ascii="Arial" w:eastAsia="Calibri" w:hAnsi="Arial" w:cs="Arial"/>
          <w:color w:val="333333"/>
          <w:szCs w:val="24"/>
        </w:rPr>
        <w:t>, and because of the infrequency of TMJ events, the cost of the prosthesis is not adequately reflected in the DRG cost weight. Therefore, for IDF TMJ cases the DHB of service may invoice the DHB of domicile for the cost of the prosthesis in addition to the cost weight received for the DRG.</w:t>
      </w:r>
    </w:p>
    <w:p w14:paraId="0198B28A" w14:textId="77777777" w:rsidR="000F7950" w:rsidRDefault="000F7950">
      <w:bookmarkStart w:id="86" w:name="_Toc272995875"/>
      <w:bookmarkStart w:id="87" w:name="_Toc272997915"/>
      <w:bookmarkStart w:id="88" w:name="_Toc272998012"/>
      <w:bookmarkStart w:id="89" w:name="_Toc272998107"/>
      <w:bookmarkStart w:id="90" w:name="_Toc272999414"/>
      <w:bookmarkStart w:id="91" w:name="_Toc511625981"/>
      <w:bookmarkStart w:id="92" w:name="_Toc515687080"/>
      <w:bookmarkEnd w:id="86"/>
      <w:bookmarkEnd w:id="87"/>
      <w:bookmarkEnd w:id="88"/>
      <w:bookmarkEnd w:id="89"/>
      <w:bookmarkEnd w:id="90"/>
    </w:p>
    <w:p w14:paraId="5A0612E0" w14:textId="77777777" w:rsidR="009F30E9" w:rsidRDefault="000F7950" w:rsidP="000B4288">
      <w:pPr>
        <w:pStyle w:val="Heading2"/>
      </w:pPr>
      <w:bookmarkStart w:id="93" w:name="_Ref26875482"/>
      <w:bookmarkStart w:id="94" w:name="_Toc107217538"/>
      <w:r>
        <w:t>Spinal Traum</w:t>
      </w:r>
      <w:r w:rsidR="009F30E9">
        <w:t>a</w:t>
      </w:r>
      <w:bookmarkEnd w:id="93"/>
      <w:bookmarkEnd w:id="94"/>
    </w:p>
    <w:p w14:paraId="360F04CD" w14:textId="4F4CCDBC" w:rsidR="009F30E9" w:rsidRDefault="00350A9A" w:rsidP="009F30E9">
      <w:pPr>
        <w:rPr>
          <w:rFonts w:ascii="Arial" w:hAnsi="Arial" w:cs="Arial"/>
          <w:color w:val="333333"/>
        </w:rPr>
      </w:pPr>
      <w:r>
        <w:rPr>
          <w:rFonts w:ascii="Arial" w:hAnsi="Arial" w:cs="Arial"/>
          <w:color w:val="333333"/>
        </w:rPr>
        <w:t>H</w:t>
      </w:r>
      <w:r w:rsidR="009F30E9" w:rsidRPr="009F30E9">
        <w:rPr>
          <w:rFonts w:ascii="Arial" w:hAnsi="Arial" w:cs="Arial"/>
          <w:color w:val="333333"/>
        </w:rPr>
        <w:t>ealth specialt</w:t>
      </w:r>
      <w:r w:rsidR="009F30E9">
        <w:rPr>
          <w:rFonts w:ascii="Arial" w:hAnsi="Arial" w:cs="Arial"/>
          <w:color w:val="333333"/>
        </w:rPr>
        <w:t xml:space="preserve">y code S44 </w:t>
      </w:r>
      <w:r w:rsidR="009F30E9" w:rsidRPr="009F30E9">
        <w:rPr>
          <w:rFonts w:ascii="Arial" w:hAnsi="Arial" w:cs="Arial"/>
          <w:i/>
          <w:color w:val="333333"/>
        </w:rPr>
        <w:t>Orthopa</w:t>
      </w:r>
      <w:r w:rsidR="006E6C34">
        <w:rPr>
          <w:rFonts w:ascii="Arial" w:hAnsi="Arial" w:cs="Arial"/>
          <w:i/>
          <w:color w:val="333333"/>
        </w:rPr>
        <w:t>e</w:t>
      </w:r>
      <w:r w:rsidR="009F30E9" w:rsidRPr="009F30E9">
        <w:rPr>
          <w:rFonts w:ascii="Arial" w:hAnsi="Arial" w:cs="Arial"/>
          <w:i/>
          <w:color w:val="333333"/>
        </w:rPr>
        <w:t xml:space="preserve">dic spinal </w:t>
      </w:r>
      <w:r w:rsidR="007D0E17" w:rsidRPr="009F30E9">
        <w:rPr>
          <w:rFonts w:ascii="Arial" w:hAnsi="Arial" w:cs="Arial"/>
          <w:i/>
          <w:color w:val="333333"/>
        </w:rPr>
        <w:t>surgery</w:t>
      </w:r>
      <w:r w:rsidR="009F30E9">
        <w:rPr>
          <w:rFonts w:ascii="Arial" w:hAnsi="Arial" w:cs="Arial"/>
          <w:i/>
          <w:color w:val="333333"/>
        </w:rPr>
        <w:t xml:space="preserve"> </w:t>
      </w:r>
      <w:r w:rsidR="00D86AC8">
        <w:rPr>
          <w:rFonts w:ascii="Arial" w:hAnsi="Arial" w:cs="Arial"/>
          <w:color w:val="333333"/>
        </w:rPr>
        <w:t>w</w:t>
      </w:r>
      <w:r w:rsidR="009F30E9" w:rsidRPr="009F30E9">
        <w:rPr>
          <w:rFonts w:ascii="Arial" w:hAnsi="Arial" w:cs="Arial"/>
          <w:color w:val="333333"/>
        </w:rPr>
        <w:t xml:space="preserve">as created </w:t>
      </w:r>
      <w:r w:rsidR="00C100D2">
        <w:rPr>
          <w:rFonts w:ascii="Arial" w:hAnsi="Arial" w:cs="Arial"/>
          <w:color w:val="333333"/>
        </w:rPr>
        <w:t xml:space="preserve">1 July 2020 </w:t>
      </w:r>
      <w:r w:rsidR="009F30E9" w:rsidRPr="009F30E9">
        <w:rPr>
          <w:rFonts w:ascii="Arial" w:hAnsi="Arial" w:cs="Arial"/>
          <w:color w:val="333333"/>
        </w:rPr>
        <w:t xml:space="preserve">to </w:t>
      </w:r>
      <w:r w:rsidR="009F30E9">
        <w:rPr>
          <w:rFonts w:ascii="Arial" w:hAnsi="Arial" w:cs="Arial"/>
          <w:color w:val="333333"/>
        </w:rPr>
        <w:t xml:space="preserve">enable the identification of spinal trauma event records reported to the NMDS. </w:t>
      </w:r>
    </w:p>
    <w:p w14:paraId="79380137" w14:textId="77777777" w:rsidR="009F30E9" w:rsidRDefault="009F30E9" w:rsidP="009F30E9">
      <w:pPr>
        <w:rPr>
          <w:rFonts w:ascii="Arial" w:hAnsi="Arial" w:cs="Arial"/>
          <w:color w:val="333333"/>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DHB (agency 4021) and Counties Manukau DHB (agency 1023). </w:t>
      </w:r>
    </w:p>
    <w:p w14:paraId="5A767145" w14:textId="053EC29D" w:rsidR="008C188A" w:rsidRPr="009F30E9" w:rsidRDefault="009F30E9" w:rsidP="009F30E9">
      <w:pPr>
        <w:rPr>
          <w:kern w:val="28"/>
          <w:sz w:val="28"/>
          <w:szCs w:val="28"/>
        </w:rPr>
      </w:pPr>
      <w:r>
        <w:rPr>
          <w:rFonts w:ascii="Arial" w:hAnsi="Arial" w:cs="Arial"/>
          <w:color w:val="333333"/>
        </w:rPr>
        <w:t xml:space="preserve">The health specialty code S44 maps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_Ref337036543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226C1B">
        <w:rPr>
          <w:rFonts w:ascii="Arial" w:hAnsi="Arial" w:cs="Arial"/>
          <w:color w:val="333333"/>
          <w:highlight w:val="lightGray"/>
        </w:rPr>
        <w:t>5.3</w:t>
      </w:r>
      <w:r w:rsidR="00575362" w:rsidRPr="00575362">
        <w:rPr>
          <w:rFonts w:ascii="Arial" w:hAnsi="Arial" w:cs="Arial"/>
          <w:color w:val="333333"/>
          <w:highlight w:val="lightGray"/>
        </w:rPr>
        <w:fldChar w:fldCharType="end"/>
      </w:r>
      <w:r w:rsidR="00D536ED">
        <w:rPr>
          <w:rFonts w:ascii="Arial" w:hAnsi="Arial" w:cs="Arial"/>
          <w:color w:val="333333"/>
        </w:rPr>
        <w:t>.</w:t>
      </w:r>
      <w:r w:rsidR="008C188A">
        <w:br w:type="page"/>
      </w:r>
    </w:p>
    <w:p w14:paraId="0CE44D32" w14:textId="77777777" w:rsidR="00B65A2A" w:rsidRPr="000B4288" w:rsidRDefault="000E323A" w:rsidP="000B4288">
      <w:pPr>
        <w:pStyle w:val="Heading1"/>
      </w:pPr>
      <w:bookmarkStart w:id="95" w:name="_Toc107217539"/>
      <w:r w:rsidRPr="000B4288">
        <w:lastRenderedPageBreak/>
        <w:t>WIESNZ2</w:t>
      </w:r>
      <w:r w:rsidR="00133FFE" w:rsidRPr="000B4288">
        <w:t>1</w:t>
      </w:r>
      <w:r w:rsidR="00F03E43" w:rsidRPr="000B4288">
        <w:t xml:space="preserve"> C</w:t>
      </w:r>
      <w:r w:rsidR="00B65A2A" w:rsidRPr="000B4288">
        <w:t>alculation</w:t>
      </w:r>
      <w:bookmarkEnd w:id="91"/>
      <w:bookmarkEnd w:id="92"/>
      <w:bookmarkEnd w:id="95"/>
    </w:p>
    <w:p w14:paraId="2D722492" w14:textId="66AEBC6D" w:rsidR="00EE2F9C" w:rsidRPr="00BA2072" w:rsidRDefault="00B65A2A" w:rsidP="00B65A2A">
      <w:pPr>
        <w:rPr>
          <w:rFonts w:ascii="Arial" w:hAnsi="Arial" w:cs="Arial"/>
        </w:rPr>
      </w:pPr>
      <w:r w:rsidRPr="00BA2072">
        <w:rPr>
          <w:rFonts w:ascii="Arial" w:hAnsi="Arial" w:cs="Arial"/>
          <w:color w:val="333333"/>
        </w:rPr>
        <w:t>The following section describes the derived variables required, the DRG reallocation tests applied (AR-DRG =&gt; NZdrg</w:t>
      </w:r>
      <w:r w:rsidR="00917114">
        <w:rPr>
          <w:rFonts w:ascii="Arial" w:hAnsi="Arial" w:cs="Arial"/>
          <w:color w:val="333333"/>
        </w:rPr>
        <w:t>70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0E323A">
        <w:rPr>
          <w:rFonts w:ascii="Arial" w:hAnsi="Arial" w:cs="Arial"/>
          <w:color w:val="333333"/>
        </w:rPr>
        <w:t>WIESNZ2</w:t>
      </w:r>
      <w:r w:rsidR="00133FFE">
        <w:rPr>
          <w:rFonts w:ascii="Arial" w:hAnsi="Arial" w:cs="Arial"/>
          <w:color w:val="333333"/>
        </w:rPr>
        <w:t>1</w:t>
      </w:r>
      <w:r w:rsidRPr="00BA2072">
        <w:rPr>
          <w:rFonts w:ascii="Arial" w:hAnsi="Arial" w:cs="Arial"/>
          <w:color w:val="333333"/>
        </w:rPr>
        <w:t xml:space="preserve"> case weight calculation. In what follows the phrases </w:t>
      </w:r>
      <w:r w:rsidRPr="00BA2072">
        <w:rPr>
          <w:rFonts w:ascii="Arial" w:hAnsi="Arial" w:cs="Arial"/>
          <w:i/>
          <w:color w:val="333333"/>
        </w:rPr>
        <w:t>case weight</w:t>
      </w:r>
      <w:r w:rsidRPr="00BA2072">
        <w:rPr>
          <w:rFonts w:ascii="Arial" w:hAnsi="Arial" w:cs="Arial"/>
          <w:color w:val="333333"/>
        </w:rPr>
        <w:t xml:space="preserve">, </w:t>
      </w:r>
      <w:r w:rsidRPr="00BA2072">
        <w:rPr>
          <w:rFonts w:ascii="Arial" w:hAnsi="Arial" w:cs="Arial"/>
          <w:i/>
          <w:color w:val="333333"/>
        </w:rPr>
        <w:t>cost weight</w:t>
      </w:r>
      <w:r w:rsidRPr="00BA2072">
        <w:rPr>
          <w:rFonts w:ascii="Arial" w:hAnsi="Arial" w:cs="Arial"/>
          <w:color w:val="333333"/>
        </w:rPr>
        <w:t xml:space="preserve">, and </w:t>
      </w:r>
      <w:r w:rsidRPr="00BA2072">
        <w:rPr>
          <w:rFonts w:ascii="Arial" w:hAnsi="Arial" w:cs="Arial"/>
          <w:i/>
          <w:color w:val="333333"/>
        </w:rPr>
        <w:t>costweight</w:t>
      </w:r>
      <w:r w:rsidRPr="00BA2072">
        <w:rPr>
          <w:rFonts w:ascii="Arial" w:hAnsi="Arial" w:cs="Arial"/>
          <w:color w:val="333333"/>
        </w:rPr>
        <w:t xml:space="preserve"> </w:t>
      </w:r>
      <w:r w:rsidRPr="00A65744">
        <w:rPr>
          <w:rFonts w:ascii="Arial" w:hAnsi="Arial" w:cs="Arial"/>
          <w:color w:val="262626" w:themeColor="text1" w:themeTint="D9"/>
        </w:rPr>
        <w:t xml:space="preserve">may be used interchangeably.  The table of information required to apply these calculations is provided in the </w:t>
      </w:r>
      <w:r w:rsidR="000E323A">
        <w:rPr>
          <w:rFonts w:ascii="Arial" w:hAnsi="Arial" w:cs="Arial"/>
          <w:color w:val="262626" w:themeColor="text1" w:themeTint="D9"/>
        </w:rPr>
        <w:t>WIESNZ2</w:t>
      </w:r>
      <w:r w:rsidR="008E502C">
        <w:rPr>
          <w:rFonts w:ascii="Arial" w:hAnsi="Arial" w:cs="Arial"/>
          <w:color w:val="262626" w:themeColor="text1" w:themeTint="D9"/>
        </w:rPr>
        <w:t>1</w:t>
      </w:r>
      <w:r w:rsidRPr="00A65744">
        <w:rPr>
          <w:rFonts w:ascii="Arial" w:hAnsi="Arial" w:cs="Arial"/>
          <w:color w:val="262626" w:themeColor="text1" w:themeTint="D9"/>
        </w:rPr>
        <w:t xml:space="preserve"> file attached </w:t>
      </w:r>
      <w:r w:rsidRPr="00917114">
        <w:rPr>
          <w:rFonts w:ascii="Arial" w:hAnsi="Arial" w:cs="Arial"/>
          <w:color w:val="262626" w:themeColor="text1" w:themeTint="D9"/>
        </w:rPr>
        <w:t>in</w:t>
      </w:r>
      <w:r w:rsidR="00A65744" w:rsidRPr="00917114">
        <w:rPr>
          <w:rFonts w:ascii="Arial" w:hAnsi="Arial" w:cs="Arial"/>
          <w:color w:val="262626" w:themeColor="text1" w:themeTint="D9"/>
        </w:rPr>
        <w:t xml:space="preserve"> </w:t>
      </w:r>
      <w:r w:rsidR="00244863" w:rsidRPr="00244863">
        <w:rPr>
          <w:rFonts w:ascii="Arial" w:hAnsi="Arial" w:cs="Arial"/>
          <w:color w:val="333333"/>
          <w:highlight w:val="lightGray"/>
        </w:rPr>
        <w:fldChar w:fldCharType="begin"/>
      </w:r>
      <w:r w:rsidR="00244863" w:rsidRPr="00244863">
        <w:rPr>
          <w:rFonts w:ascii="Arial" w:hAnsi="Arial" w:cs="Arial"/>
          <w:color w:val="333333"/>
          <w:highlight w:val="lightGray"/>
        </w:rPr>
        <w:instrText xml:space="preserve"> REF _Ref26343633 \h  \* MERGEFORMAT </w:instrText>
      </w:r>
      <w:r w:rsidR="00244863" w:rsidRPr="00244863">
        <w:rPr>
          <w:rFonts w:ascii="Arial" w:hAnsi="Arial" w:cs="Arial"/>
          <w:color w:val="333333"/>
          <w:highlight w:val="lightGray"/>
        </w:rPr>
      </w:r>
      <w:r w:rsidR="00244863" w:rsidRPr="00244863">
        <w:rPr>
          <w:rFonts w:ascii="Arial" w:hAnsi="Arial" w:cs="Arial"/>
          <w:color w:val="333333"/>
          <w:highlight w:val="lightGray"/>
        </w:rPr>
        <w:fldChar w:fldCharType="separate"/>
      </w:r>
      <w:r w:rsidR="00226C1B" w:rsidRPr="00226C1B">
        <w:rPr>
          <w:rFonts w:ascii="Arial" w:hAnsi="Arial" w:cs="Arial"/>
          <w:color w:val="333333"/>
          <w:highlight w:val="lightGray"/>
        </w:rPr>
        <w:t>Appendix 1: Table of 2021/22 FY DRG Cost Weights and Associated Variables for Calculating WIESNZ21</w:t>
      </w:r>
      <w:r w:rsidR="00244863" w:rsidRPr="00244863">
        <w:rPr>
          <w:rFonts w:ascii="Arial" w:hAnsi="Arial" w:cs="Arial"/>
          <w:color w:val="333333"/>
          <w:highlight w:val="lightGray"/>
        </w:rPr>
        <w:fldChar w:fldCharType="end"/>
      </w:r>
      <w:r w:rsidRPr="00917114">
        <w:rPr>
          <w:rFonts w:ascii="Arial" w:hAnsi="Arial" w:cs="Arial"/>
          <w:color w:val="262626" w:themeColor="text1" w:themeTint="D9"/>
        </w:rPr>
        <w:t xml:space="preserve">, </w:t>
      </w:r>
      <w:r w:rsidR="0052407B" w:rsidRPr="00917114">
        <w:rPr>
          <w:rFonts w:ascii="Arial" w:hAnsi="Arial" w:cs="Arial"/>
          <w:color w:val="262626" w:themeColor="text1" w:themeTint="D9"/>
        </w:rPr>
        <w:t>t</w:t>
      </w:r>
      <w:r w:rsidRPr="00917114">
        <w:rPr>
          <w:rFonts w:ascii="Arial" w:hAnsi="Arial" w:cs="Arial"/>
          <w:color w:val="262626" w:themeColor="text1" w:themeTint="D9"/>
        </w:rPr>
        <w:t>he</w:t>
      </w:r>
      <w:r w:rsidRPr="00A65744">
        <w:rPr>
          <w:rFonts w:ascii="Arial" w:hAnsi="Arial" w:cs="Arial"/>
          <w:color w:val="262626" w:themeColor="text1" w:themeTint="D9"/>
        </w:rPr>
        <w:t xml:space="preserve"> file is </w:t>
      </w:r>
      <w:r w:rsidR="008E2AEF" w:rsidRPr="00A65744">
        <w:rPr>
          <w:rFonts w:ascii="Arial" w:hAnsi="Arial" w:cs="Arial"/>
          <w:color w:val="262626" w:themeColor="text1" w:themeTint="D9"/>
        </w:rPr>
        <w:t>also</w:t>
      </w:r>
      <w:r w:rsidR="008E2AEF" w:rsidRPr="00BA2072">
        <w:rPr>
          <w:rFonts w:ascii="Arial" w:hAnsi="Arial" w:cs="Arial"/>
          <w:color w:val="333333"/>
        </w:rPr>
        <w:t xml:space="preserve"> </w:t>
      </w:r>
      <w:r w:rsidRPr="00BA2072">
        <w:rPr>
          <w:rFonts w:ascii="Arial" w:hAnsi="Arial" w:cs="Arial"/>
          <w:color w:val="333333"/>
        </w:rPr>
        <w:t xml:space="preserve">available from </w:t>
      </w:r>
      <w:r w:rsidR="001D2DE9" w:rsidRPr="00BA2072">
        <w:rPr>
          <w:rFonts w:ascii="Arial" w:hAnsi="Arial" w:cs="Arial"/>
          <w:color w:val="333333"/>
        </w:rPr>
        <w:t xml:space="preserve">Ministry of Health </w:t>
      </w:r>
      <w:r w:rsidRPr="00BA2072">
        <w:rPr>
          <w:rFonts w:ascii="Arial" w:hAnsi="Arial" w:cs="Arial"/>
          <w:color w:val="333333"/>
        </w:rPr>
        <w:t>website:</w:t>
      </w:r>
      <w:r w:rsidR="00B413DA" w:rsidRPr="00BA2072">
        <w:rPr>
          <w:rFonts w:ascii="Arial" w:hAnsi="Arial" w:cs="Arial"/>
        </w:rPr>
        <w:t xml:space="preserve"> </w:t>
      </w:r>
      <w:hyperlink r:id="rId15" w:history="1">
        <w:r w:rsidR="003242DD" w:rsidRPr="00BA2072">
          <w:rPr>
            <w:rStyle w:val="Hyperlink"/>
            <w:rFonts w:ascii="Arial" w:hAnsi="Arial" w:cs="Arial"/>
          </w:rPr>
          <w:t>http://www.health.govt.nz/nz-health-statistics/data-references/weighted-inlier-equivalent-separations</w:t>
        </w:r>
      </w:hyperlink>
      <w:r w:rsidR="003242DD" w:rsidRPr="00BA2072">
        <w:rPr>
          <w:rFonts w:ascii="Arial" w:hAnsi="Arial" w:cs="Arial"/>
        </w:rPr>
        <w:t xml:space="preserve">. </w:t>
      </w:r>
    </w:p>
    <w:p w14:paraId="0EF1D1BB" w14:textId="77777777" w:rsidR="00E66335" w:rsidRDefault="00E66335" w:rsidP="00B65A2A">
      <w:pPr>
        <w:rPr>
          <w:rFonts w:ascii="Arial" w:hAnsi="Arial" w:cs="Arial"/>
        </w:rPr>
      </w:pPr>
    </w:p>
    <w:p w14:paraId="6E079A7E" w14:textId="77777777" w:rsidR="00B65A2A" w:rsidRPr="00BA2072" w:rsidRDefault="00C93734" w:rsidP="000B4288">
      <w:pPr>
        <w:pStyle w:val="Heading2"/>
      </w:pPr>
      <w:bookmarkStart w:id="96" w:name="_Toc511625982"/>
      <w:bookmarkStart w:id="97" w:name="_Toc515687081"/>
      <w:bookmarkStart w:id="98" w:name="_Toc107217540"/>
      <w:r w:rsidRPr="00BA2072">
        <w:t>Derived Variables Required in C</w:t>
      </w:r>
      <w:r w:rsidR="00B65A2A" w:rsidRPr="00BA2072">
        <w:t>alculation</w:t>
      </w:r>
      <w:bookmarkEnd w:id="96"/>
      <w:bookmarkEnd w:id="97"/>
      <w:bookmarkEnd w:id="98"/>
    </w:p>
    <w:p w14:paraId="34BED061" w14:textId="77777777"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0E323A">
        <w:rPr>
          <w:rFonts w:ascii="Arial" w:hAnsi="Arial" w:cs="Arial"/>
          <w:color w:val="333333"/>
        </w:rPr>
        <w:t>WIESNZ2</w:t>
      </w:r>
      <w:r w:rsidR="008E502C">
        <w:rPr>
          <w:rFonts w:ascii="Arial" w:hAnsi="Arial" w:cs="Arial"/>
          <w:color w:val="333333"/>
        </w:rPr>
        <w:t>1</w:t>
      </w:r>
      <w:r w:rsidRPr="00BA2072">
        <w:rPr>
          <w:rFonts w:ascii="Arial" w:hAnsi="Arial" w:cs="Arial"/>
          <w:color w:val="333333"/>
        </w:rPr>
        <w:t xml:space="preserve"> calculation.</w:t>
      </w:r>
    </w:p>
    <w:p w14:paraId="174CF5C7" w14:textId="77777777" w:rsidR="00173744" w:rsidRPr="00BA2072" w:rsidRDefault="00173744" w:rsidP="00B65A2A">
      <w:pPr>
        <w:rPr>
          <w:rFonts w:ascii="Arial" w:hAnsi="Arial" w:cs="Arial"/>
        </w:rPr>
      </w:pPr>
    </w:p>
    <w:p w14:paraId="7E7D9347" w14:textId="77777777" w:rsidR="00B65A2A" w:rsidRPr="00CB3D51" w:rsidRDefault="00B65A2A" w:rsidP="00C40E1A">
      <w:pPr>
        <w:pStyle w:val="Heading3"/>
      </w:pPr>
      <w:bookmarkStart w:id="99" w:name="_Toc511625983"/>
      <w:bookmarkStart w:id="100" w:name="_Toc515687082"/>
      <w:bookmarkStart w:id="101" w:name="_Ref183926809"/>
      <w:bookmarkStart w:id="102" w:name="_Ref335937291"/>
      <w:bookmarkStart w:id="103" w:name="_Toc107217541"/>
      <w:r w:rsidRPr="00CB3D51">
        <w:t>Length of Stay</w:t>
      </w:r>
      <w:bookmarkEnd w:id="99"/>
      <w:bookmarkEnd w:id="100"/>
      <w:bookmarkEnd w:id="101"/>
      <w:bookmarkEnd w:id="102"/>
      <w:bookmarkEnd w:id="103"/>
    </w:p>
    <w:p w14:paraId="32880FA4" w14:textId="77777777"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 xml:space="preserve">integer days between the discharge and admission dates, minus any Event Leave Days.  </w:t>
      </w:r>
    </w:p>
    <w:p w14:paraId="28CCE25E" w14:textId="77777777" w:rsidR="009E61C4" w:rsidRDefault="009E61C4" w:rsidP="00B65A2A">
      <w:pPr>
        <w:rPr>
          <w:rFonts w:ascii="Arial" w:hAnsi="Arial" w:cs="Arial"/>
          <w:color w:val="333333"/>
        </w:rPr>
      </w:pPr>
    </w:p>
    <w:p w14:paraId="5714F72E" w14:textId="77777777"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 xml:space="preserve">.  </w:t>
      </w:r>
    </w:p>
    <w:p w14:paraId="5A5B810B" w14:textId="77777777"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Note that LOS is calculated from two dates now provided to the NMDS in date:time format. LOS is intended to represent the integer number of days between the event end date and the event start date and so we use only the date part of this format in calculating the LOS for an event.</w:t>
      </w:r>
    </w:p>
    <w:p w14:paraId="03725AF7" w14:textId="77777777" w:rsidR="008524D8" w:rsidRDefault="008524D8" w:rsidP="00965D85">
      <w:pPr>
        <w:rPr>
          <w:rFonts w:ascii="Arial" w:hAnsi="Arial" w:cs="Arial"/>
          <w:color w:val="262626" w:themeColor="text1" w:themeTint="D9"/>
          <w:szCs w:val="24"/>
          <w:lang w:eastAsia="en-NZ"/>
        </w:rPr>
      </w:pPr>
    </w:p>
    <w:p w14:paraId="551872A5" w14:textId="77777777" w:rsidR="005E5376" w:rsidRPr="00965D85" w:rsidRDefault="008524D8" w:rsidP="00C40E1A">
      <w:pPr>
        <w:pStyle w:val="Heading3"/>
        <w:rPr>
          <w:rFonts w:cs="Arial"/>
          <w:color w:val="262626" w:themeColor="text1" w:themeTint="D9"/>
          <w:szCs w:val="24"/>
          <w:lang w:eastAsia="en-NZ"/>
        </w:rPr>
      </w:pPr>
      <w:bookmarkStart w:id="104" w:name="_Toc107217542"/>
      <w:r>
        <w:t xml:space="preserve">Extreme </w:t>
      </w:r>
      <w:r w:rsidRPr="00CB3D51">
        <w:t>L</w:t>
      </w:r>
      <w:r>
        <w:t>O</w:t>
      </w:r>
      <w:r w:rsidRPr="00CB3D51">
        <w:t>S</w:t>
      </w:r>
      <w:r>
        <w:t xml:space="preserve"> Events</w:t>
      </w:r>
      <w:bookmarkEnd w:id="104"/>
    </w:p>
    <w:p w14:paraId="25F317A2" w14:textId="77777777"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casemix-funded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ervice DHB should 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745B7E" w:rsidRPr="00067EF2">
        <w:rPr>
          <w:rFonts w:ascii="Arial" w:hAnsi="Arial" w:cs="Arial"/>
          <w:color w:val="333333"/>
        </w:rPr>
        <w:t xml:space="preserve"> as this will </w:t>
      </w:r>
      <w:r w:rsidR="009E0C9B" w:rsidRPr="00067EF2">
        <w:rPr>
          <w:rFonts w:ascii="Arial" w:hAnsi="Arial" w:cs="Arial"/>
          <w:color w:val="333333"/>
        </w:rPr>
        <w:t xml:space="preserve">then </w:t>
      </w:r>
      <w:r w:rsidR="00745B7E" w:rsidRPr="00067EF2">
        <w:rPr>
          <w:rFonts w:ascii="Arial" w:hAnsi="Arial" w:cs="Arial"/>
          <w:color w:val="333333"/>
        </w:rPr>
        <w:t>allow the funding to flow using the normal channels.</w:t>
      </w:r>
    </w:p>
    <w:p w14:paraId="79DE66B5" w14:textId="77777777" w:rsidR="00A75E04" w:rsidRDefault="00A75E04" w:rsidP="00580DB9">
      <w:pPr>
        <w:rPr>
          <w:rFonts w:ascii="Arial" w:hAnsi="Arial" w:cs="Arial"/>
          <w:color w:val="333333"/>
        </w:rPr>
      </w:pPr>
      <w:bookmarkStart w:id="105" w:name="_Toc511625985"/>
      <w:bookmarkStart w:id="106" w:name="_Toc515687084"/>
    </w:p>
    <w:p w14:paraId="64172B2F" w14:textId="77777777" w:rsidR="00B65A2A" w:rsidRPr="000B4288" w:rsidRDefault="00B65A2A" w:rsidP="000B4288">
      <w:pPr>
        <w:pStyle w:val="Heading2"/>
      </w:pPr>
      <w:bookmarkStart w:id="107" w:name="_Ref337034861"/>
      <w:bookmarkStart w:id="108" w:name="_Toc107217543"/>
      <w:r w:rsidRPr="000B4288">
        <w:t>DRG Reallocations</w:t>
      </w:r>
      <w:bookmarkEnd w:id="105"/>
      <w:bookmarkEnd w:id="106"/>
      <w:bookmarkEnd w:id="107"/>
      <w:bookmarkEnd w:id="108"/>
    </w:p>
    <w:p w14:paraId="67E0869C" w14:textId="77777777"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917114" w:rsidRPr="003733A5">
        <w:rPr>
          <w:rFonts w:ascii="Arial" w:hAnsi="Arial" w:cs="Arial"/>
          <w:color w:val="333333"/>
        </w:rPr>
        <w:t>70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917114" w:rsidRPr="003733A5">
        <w:rPr>
          <w:rFonts w:ascii="Arial" w:hAnsi="Arial" w:cs="Arial"/>
          <w:color w:val="333333"/>
        </w:rPr>
        <w:t>70</w:t>
      </w:r>
      <w:r w:rsidRPr="003733A5">
        <w:rPr>
          <w:rFonts w:ascii="Arial" w:hAnsi="Arial" w:cs="Arial"/>
          <w:color w:val="333333"/>
        </w:rPr>
        <w:t xml:space="preserve">, contains the unmapped AR-DRGs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r w:rsidRPr="003733A5">
        <w:rPr>
          <w:rFonts w:ascii="Arial" w:hAnsi="Arial" w:cs="Arial"/>
          <w:color w:val="333333"/>
        </w:rPr>
        <w:t>DRG</w:t>
      </w:r>
      <w:r w:rsidR="006227C9" w:rsidRPr="003733A5">
        <w:rPr>
          <w:rFonts w:ascii="Arial" w:hAnsi="Arial" w:cs="Arial"/>
          <w:color w:val="333333"/>
        </w:rPr>
        <w:t xml:space="preserve">s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14:paraId="2B98F507" w14:textId="77777777" w:rsidR="00267558" w:rsidRPr="003733A5" w:rsidRDefault="00267558" w:rsidP="00B65A2A">
      <w:pPr>
        <w:rPr>
          <w:rFonts w:ascii="Arial" w:hAnsi="Arial" w:cs="Arial"/>
          <w:color w:val="333333"/>
        </w:rPr>
      </w:pPr>
    </w:p>
    <w:p w14:paraId="25FCC5AB" w14:textId="77777777" w:rsidR="00876C69"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687B4C" w:rsidRPr="003733A5">
        <w:rPr>
          <w:rFonts w:ascii="Arial" w:hAnsi="Arial" w:cs="Arial"/>
          <w:color w:val="333333"/>
        </w:rPr>
        <w:t>70</w:t>
      </w:r>
      <w:r w:rsidRPr="003733A5">
        <w:rPr>
          <w:rFonts w:ascii="Arial" w:hAnsi="Arial" w:cs="Arial"/>
          <w:color w:val="333333"/>
        </w:rPr>
        <w:t xml:space="preserve"> field</w:t>
      </w:r>
      <w:r w:rsidR="006227C9" w:rsidRPr="003733A5">
        <w:rPr>
          <w:rFonts w:ascii="Arial" w:hAnsi="Arial" w:cs="Arial"/>
          <w:color w:val="333333"/>
        </w:rPr>
        <w:t xml:space="preserve">. </w:t>
      </w:r>
    </w:p>
    <w:p w14:paraId="6D37E678" w14:textId="77777777" w:rsidR="00B65A2A" w:rsidRPr="003733A5" w:rsidRDefault="00B65A2A" w:rsidP="00B65A2A">
      <w:pPr>
        <w:rPr>
          <w:rFonts w:ascii="Arial" w:hAnsi="Arial" w:cs="Arial"/>
          <w:color w:val="333333"/>
        </w:rPr>
      </w:pPr>
    </w:p>
    <w:p w14:paraId="14917006" w14:textId="77777777" w:rsidR="00B65A2A" w:rsidRPr="003733A5" w:rsidRDefault="00B65A2A" w:rsidP="00B65A2A">
      <w:pPr>
        <w:rPr>
          <w:rFonts w:ascii="Arial" w:hAnsi="Arial" w:cs="Arial"/>
          <w:color w:val="333333"/>
        </w:rPr>
      </w:pPr>
      <w:r w:rsidRPr="003733A5">
        <w:rPr>
          <w:rFonts w:ascii="Arial" w:hAnsi="Arial" w:cs="Arial"/>
          <w:color w:val="333333"/>
        </w:rPr>
        <w:t>The following subsections detail the tests for the allocation of AR-DRGs to NZdrg</w:t>
      </w:r>
      <w:r w:rsidR="00917114" w:rsidRPr="003733A5">
        <w:rPr>
          <w:rFonts w:ascii="Arial" w:hAnsi="Arial" w:cs="Arial"/>
          <w:color w:val="333333"/>
        </w:rPr>
        <w:t>70</w:t>
      </w:r>
      <w:r w:rsidRPr="003733A5">
        <w:rPr>
          <w:rFonts w:ascii="Arial" w:hAnsi="Arial" w:cs="Arial"/>
          <w:color w:val="333333"/>
        </w:rPr>
        <w:t xml:space="preserve"> DRGs for the purposes of the </w:t>
      </w:r>
      <w:r w:rsidR="000E323A">
        <w:rPr>
          <w:rFonts w:ascii="Arial" w:hAnsi="Arial" w:cs="Arial"/>
          <w:color w:val="333333"/>
        </w:rPr>
        <w:t>WIESNZ2</w:t>
      </w:r>
      <w:r w:rsidR="00F573FF">
        <w:rPr>
          <w:rFonts w:ascii="Arial" w:hAnsi="Arial" w:cs="Arial"/>
          <w:color w:val="333333"/>
        </w:rPr>
        <w:t>1</w:t>
      </w:r>
      <w:r w:rsidRPr="003733A5">
        <w:rPr>
          <w:rFonts w:ascii="Arial" w:hAnsi="Arial" w:cs="Arial"/>
          <w:color w:val="333333"/>
        </w:rPr>
        <w:t xml:space="preserve"> case weight calculation. </w:t>
      </w:r>
    </w:p>
    <w:p w14:paraId="2A835559" w14:textId="77777777" w:rsidR="00864349" w:rsidRPr="003733A5" w:rsidRDefault="00864349" w:rsidP="00B65A2A">
      <w:pPr>
        <w:rPr>
          <w:rFonts w:ascii="Arial" w:hAnsi="Arial" w:cs="Arial"/>
          <w:color w:val="333333"/>
        </w:rPr>
      </w:pPr>
    </w:p>
    <w:p w14:paraId="0B6DEF88" w14:textId="77777777" w:rsidR="00B65A2A" w:rsidRPr="00BA2072" w:rsidRDefault="00F03E43" w:rsidP="00C40E1A">
      <w:pPr>
        <w:pStyle w:val="Heading3"/>
      </w:pPr>
      <w:bookmarkStart w:id="109" w:name="_Toc260306476"/>
      <w:bookmarkStart w:id="110" w:name="_Ref353878183"/>
      <w:bookmarkStart w:id="111" w:name="_Ref462310284"/>
      <w:bookmarkStart w:id="112" w:name="_Toc107217544"/>
      <w:bookmarkEnd w:id="109"/>
      <w:r w:rsidRPr="00BA2072">
        <w:lastRenderedPageBreak/>
        <w:t>Adjustment of Medical AR-DRGs with R</w:t>
      </w:r>
      <w:r w:rsidR="00B65A2A" w:rsidRPr="00BA2072">
        <w:t>adiotherapy</w:t>
      </w:r>
      <w:bookmarkEnd w:id="110"/>
      <w:r w:rsidR="005D0437">
        <w:t xml:space="preserve"> (R64W)</w:t>
      </w:r>
      <w:bookmarkEnd w:id="111"/>
      <w:bookmarkEnd w:id="112"/>
    </w:p>
    <w:p w14:paraId="138AF0BA" w14:textId="77777777"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r w:rsidR="00B65A2A" w:rsidRPr="00BA2072">
        <w:rPr>
          <w:rFonts w:ascii="Arial" w:hAnsi="Arial" w:cs="Arial"/>
          <w:color w:val="333333"/>
        </w:rPr>
        <w:t xml:space="preserve">DRGs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E729B5">
        <w:rPr>
          <w:rFonts w:ascii="Arial" w:hAnsi="Arial" w:cs="Arial"/>
          <w:color w:val="333333"/>
        </w:rPr>
        <w:t>8</w:t>
      </w:r>
      <w:r w:rsidR="00485952" w:rsidRPr="00BA2072">
        <w:rPr>
          <w:rFonts w:ascii="Arial" w:hAnsi="Arial" w:cs="Arial"/>
          <w:color w:val="333333"/>
        </w:rPr>
        <w:t xml:space="preserve">th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r w:rsidR="00BE1EB3" w:rsidRPr="00BA2072">
        <w:rPr>
          <w:rFonts w:ascii="Arial" w:hAnsi="Arial" w:cs="Arial"/>
          <w:color w:val="333333"/>
        </w:rPr>
        <w:t>i.e.</w:t>
      </w:r>
      <w:r w:rsidR="00B65A2A" w:rsidRPr="00BA2072">
        <w:rPr>
          <w:rFonts w:ascii="Arial" w:hAnsi="Arial" w:cs="Arial"/>
          <w:color w:val="333333"/>
        </w:rPr>
        <w:t xml:space="preserve"> all external beam therapies) are mapped to the </w:t>
      </w:r>
      <w:r w:rsidR="00131437">
        <w:rPr>
          <w:rFonts w:ascii="Arial" w:hAnsi="Arial" w:cs="Arial"/>
          <w:color w:val="333333"/>
        </w:rPr>
        <w:t>NZ</w:t>
      </w:r>
      <w:r w:rsidR="00B65A2A" w:rsidRPr="00BA2072">
        <w:rPr>
          <w:rFonts w:ascii="Arial" w:hAnsi="Arial" w:cs="Arial"/>
          <w:color w:val="333333"/>
        </w:rPr>
        <w:t>-DRG R64</w:t>
      </w:r>
      <w:r w:rsidR="00687B4C">
        <w:rPr>
          <w:rFonts w:ascii="Arial" w:hAnsi="Arial" w:cs="Arial"/>
          <w:color w:val="333333"/>
        </w:rPr>
        <w:t>W</w:t>
      </w:r>
      <w:r w:rsidR="00B65A2A" w:rsidRPr="00BA2072">
        <w:rPr>
          <w:rFonts w:ascii="Arial" w:hAnsi="Arial" w:cs="Arial"/>
          <w:color w:val="333333"/>
        </w:rPr>
        <w:t xml:space="preserve"> </w:t>
      </w:r>
      <w:r w:rsidR="00B65A2A" w:rsidRPr="00BA2072">
        <w:rPr>
          <w:rFonts w:ascii="Arial" w:hAnsi="Arial" w:cs="Arial"/>
          <w:i/>
          <w:color w:val="333333"/>
        </w:rPr>
        <w:t>Radiotherapy</w:t>
      </w:r>
      <w:r w:rsidR="00B65A2A" w:rsidRPr="00BA2072">
        <w:rPr>
          <w:rFonts w:ascii="Arial" w:hAnsi="Arial" w:cs="Arial"/>
          <w:color w:val="333333"/>
        </w:rPr>
        <w:t xml:space="preserve">.  Medical DRGs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w:t>
      </w:r>
      <w:proofErr w:type="spellStart"/>
      <w:r w:rsidR="00B65A2A" w:rsidRPr="00BA2072">
        <w:rPr>
          <w:rFonts w:ascii="Arial" w:hAnsi="Arial" w:cs="Arial"/>
          <w:color w:val="333333"/>
        </w:rPr>
        <w:t>AnnA</w:t>
      </w:r>
      <w:proofErr w:type="spellEnd"/>
      <w:r w:rsidR="00B65A2A" w:rsidRPr="00BA2072">
        <w:rPr>
          <w:rFonts w:ascii="Arial" w:hAnsi="Arial" w:cs="Arial"/>
          <w:color w:val="333333"/>
        </w:rPr>
        <w:t xml:space="preserve">). </w:t>
      </w:r>
      <w:r w:rsidR="009F58BE" w:rsidRPr="00D24C83">
        <w:rPr>
          <w:rFonts w:ascii="Arial" w:hAnsi="Arial" w:cs="Arial"/>
          <w:color w:val="333333"/>
          <w:szCs w:val="24"/>
        </w:rPr>
        <w:t xml:space="preserve">This NZ DRG R64W was created in WIESNZ17 and is still current for </w:t>
      </w:r>
      <w:r w:rsidR="000E323A">
        <w:rPr>
          <w:rFonts w:ascii="Arial" w:hAnsi="Arial" w:cs="Arial"/>
          <w:color w:val="333333"/>
          <w:szCs w:val="24"/>
        </w:rPr>
        <w:t>WIESNZ2</w:t>
      </w:r>
      <w:r w:rsidR="00B55855">
        <w:rPr>
          <w:rFonts w:ascii="Arial" w:hAnsi="Arial" w:cs="Arial"/>
          <w:color w:val="333333"/>
          <w:szCs w:val="24"/>
        </w:rPr>
        <w:t>1</w:t>
      </w:r>
      <w:r w:rsidR="009F58BE" w:rsidRPr="00D24C83">
        <w:rPr>
          <w:rFonts w:ascii="Arial" w:hAnsi="Arial" w:cs="Arial"/>
          <w:color w:val="333333"/>
          <w:szCs w:val="24"/>
        </w:rPr>
        <w:t>.</w:t>
      </w:r>
      <w:bookmarkStart w:id="113" w:name="_Ref335992276"/>
      <w:bookmarkStart w:id="114" w:name="_Ref335992293"/>
      <w:bookmarkStart w:id="115" w:name="_Toc511625988"/>
      <w:bookmarkStart w:id="116" w:name="_Toc515687087"/>
    </w:p>
    <w:p w14:paraId="5441CB83" w14:textId="77777777" w:rsidR="00176BE6" w:rsidRDefault="00176BE6" w:rsidP="00176BE6">
      <w:pPr>
        <w:pStyle w:val="ListParagraph"/>
        <w:ind w:left="0"/>
      </w:pPr>
    </w:p>
    <w:p w14:paraId="7B29466A" w14:textId="77777777" w:rsidR="00CD2AA3" w:rsidRPr="00BA2072" w:rsidRDefault="00CD2AA3" w:rsidP="00C40E1A">
      <w:pPr>
        <w:pStyle w:val="Heading3"/>
        <w:rPr>
          <w:bCs/>
        </w:rPr>
      </w:pPr>
      <w:bookmarkStart w:id="117" w:name="_Ref401738777"/>
      <w:bookmarkStart w:id="118" w:name="_Toc107217545"/>
      <w:r w:rsidRPr="00BA2072">
        <w:t>NZ DRG Allocation</w:t>
      </w:r>
      <w:bookmarkEnd w:id="113"/>
      <w:bookmarkEnd w:id="114"/>
      <w:bookmarkEnd w:id="117"/>
      <w:bookmarkEnd w:id="118"/>
    </w:p>
    <w:p w14:paraId="797F4AF0" w14:textId="77777777" w:rsidR="00E33EA0" w:rsidRDefault="00E3435A" w:rsidP="00CD2AA3">
      <w:pPr>
        <w:rPr>
          <w:rFonts w:ascii="Arial" w:hAnsi="Arial" w:cs="Arial"/>
          <w:color w:val="333333"/>
        </w:rPr>
      </w:pPr>
      <w:r>
        <w:rPr>
          <w:rFonts w:ascii="Arial" w:hAnsi="Arial" w:cs="Arial"/>
          <w:color w:val="333333"/>
        </w:rPr>
        <w:t>Four</w:t>
      </w:r>
      <w:r w:rsidR="00AE2870">
        <w:rPr>
          <w:rFonts w:ascii="Arial" w:hAnsi="Arial" w:cs="Arial"/>
          <w:color w:val="333333"/>
        </w:rPr>
        <w:t xml:space="preserve"> </w:t>
      </w:r>
      <w:r w:rsidR="00E33EA0" w:rsidRPr="00BA2072">
        <w:rPr>
          <w:rFonts w:ascii="Arial" w:hAnsi="Arial" w:cs="Arial"/>
          <w:color w:val="333333"/>
        </w:rPr>
        <w:t xml:space="preserve">NZ </w:t>
      </w:r>
      <w:r w:rsidR="00905BA1" w:rsidRPr="00BA2072">
        <w:rPr>
          <w:rFonts w:ascii="Arial" w:hAnsi="Arial" w:cs="Arial"/>
          <w:color w:val="333333"/>
        </w:rPr>
        <w:t xml:space="preserve">specific </w:t>
      </w:r>
      <w:r w:rsidR="00E33EA0" w:rsidRPr="00BA2072">
        <w:rPr>
          <w:rFonts w:ascii="Arial" w:hAnsi="Arial" w:cs="Arial"/>
          <w:color w:val="333333"/>
        </w:rPr>
        <w:t xml:space="preserve">DRGs </w:t>
      </w:r>
      <w:r>
        <w:rPr>
          <w:rFonts w:ascii="Arial" w:hAnsi="Arial" w:cs="Arial"/>
          <w:color w:val="333333"/>
        </w:rPr>
        <w:t>(A39W, B02W, F03</w:t>
      </w:r>
      <w:r w:rsidR="00C80BF5">
        <w:rPr>
          <w:rFonts w:ascii="Arial" w:hAnsi="Arial" w:cs="Arial"/>
          <w:color w:val="333333"/>
        </w:rPr>
        <w:t>M</w:t>
      </w:r>
      <w:r>
        <w:rPr>
          <w:rFonts w:ascii="Arial" w:hAnsi="Arial" w:cs="Arial"/>
          <w:color w:val="333333"/>
        </w:rPr>
        <w:t xml:space="preserve">, O66T) </w:t>
      </w:r>
      <w:r w:rsidR="00CD3C6E">
        <w:rPr>
          <w:rFonts w:ascii="Arial" w:hAnsi="Arial" w:cs="Arial"/>
          <w:color w:val="333333"/>
        </w:rPr>
        <w:t xml:space="preserve">were </w:t>
      </w:r>
      <w:r w:rsidR="00E33EA0" w:rsidRPr="00BA2072">
        <w:rPr>
          <w:rFonts w:ascii="Arial" w:hAnsi="Arial" w:cs="Arial"/>
          <w:color w:val="333333"/>
        </w:rPr>
        <w:t xml:space="preserve">developed </w:t>
      </w:r>
      <w:r w:rsidR="001B06EC">
        <w:rPr>
          <w:rFonts w:ascii="Arial" w:hAnsi="Arial" w:cs="Arial"/>
          <w:color w:val="333333"/>
        </w:rPr>
        <w:t xml:space="preserve">in previous </w:t>
      </w:r>
      <w:r w:rsidR="00CD3C6E">
        <w:rPr>
          <w:rFonts w:ascii="Arial" w:hAnsi="Arial" w:cs="Arial"/>
          <w:color w:val="333333"/>
        </w:rPr>
        <w:t>WIESNZ</w:t>
      </w:r>
      <w:r w:rsidR="004B001C">
        <w:rPr>
          <w:rFonts w:ascii="Arial" w:hAnsi="Arial" w:cs="Arial"/>
          <w:color w:val="333333"/>
        </w:rPr>
        <w:t xml:space="preserve"> versions</w:t>
      </w:r>
      <w:r w:rsidR="00CD3C6E">
        <w:rPr>
          <w:rFonts w:ascii="Arial" w:hAnsi="Arial" w:cs="Arial"/>
          <w:color w:val="333333"/>
        </w:rPr>
        <w:t xml:space="preserve"> </w:t>
      </w:r>
      <w:r w:rsidR="00E33EA0" w:rsidRPr="00BA2072">
        <w:rPr>
          <w:rFonts w:ascii="Arial" w:hAnsi="Arial" w:cs="Arial"/>
          <w:color w:val="333333"/>
        </w:rPr>
        <w:t xml:space="preserve">due to new technology and treatment </w:t>
      </w:r>
      <w:r w:rsidR="004B001C" w:rsidRPr="00BA2072">
        <w:rPr>
          <w:rFonts w:ascii="Arial" w:hAnsi="Arial" w:cs="Arial"/>
          <w:color w:val="333333"/>
        </w:rPr>
        <w:t>regime</w:t>
      </w:r>
      <w:r w:rsidR="002148CF">
        <w:rPr>
          <w:rFonts w:ascii="Arial" w:hAnsi="Arial" w:cs="Arial"/>
          <w:color w:val="333333"/>
        </w:rPr>
        <w:t>n</w:t>
      </w:r>
      <w:r w:rsidR="004B001C" w:rsidRPr="00BA2072">
        <w:rPr>
          <w:rFonts w:ascii="Arial" w:hAnsi="Arial" w:cs="Arial"/>
          <w:color w:val="333333"/>
        </w:rPr>
        <w:t>s</w:t>
      </w:r>
      <w:r w:rsidR="004B001C">
        <w:rPr>
          <w:rFonts w:ascii="Arial" w:hAnsi="Arial" w:cs="Arial"/>
          <w:color w:val="333333"/>
        </w:rPr>
        <w:t xml:space="preserve"> and </w:t>
      </w:r>
      <w:r w:rsidR="00B058FF">
        <w:rPr>
          <w:rFonts w:ascii="Arial" w:hAnsi="Arial" w:cs="Arial"/>
          <w:color w:val="333333"/>
        </w:rPr>
        <w:t xml:space="preserve">are still current for </w:t>
      </w:r>
      <w:r w:rsidR="00312A1F">
        <w:rPr>
          <w:rFonts w:ascii="Arial" w:hAnsi="Arial" w:cs="Arial"/>
          <w:color w:val="333333"/>
        </w:rPr>
        <w:t>WIESNZ21</w:t>
      </w:r>
      <w:r w:rsidR="004B001C">
        <w:rPr>
          <w:rFonts w:ascii="Arial" w:hAnsi="Arial" w:cs="Arial"/>
          <w:color w:val="333333"/>
        </w:rPr>
        <w:t xml:space="preserve"> </w:t>
      </w:r>
      <w:r w:rsidR="00504746" w:rsidRPr="00BA2072">
        <w:rPr>
          <w:rFonts w:ascii="Arial" w:hAnsi="Arial" w:cs="Arial"/>
          <w:color w:val="333333"/>
        </w:rPr>
        <w:t>.</w:t>
      </w:r>
    </w:p>
    <w:p w14:paraId="236AD1E6" w14:textId="77777777" w:rsidR="00AE2870" w:rsidRDefault="00AE2870" w:rsidP="00CD2AA3">
      <w:pPr>
        <w:rPr>
          <w:rFonts w:ascii="Arial" w:hAnsi="Arial" w:cs="Arial"/>
          <w:color w:val="333333"/>
        </w:rPr>
      </w:pPr>
    </w:p>
    <w:p w14:paraId="54033002" w14:textId="77777777"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 Procedures</w:t>
      </w:r>
    </w:p>
    <w:p w14:paraId="19559332" w14:textId="77777777"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w:t>
      </w:r>
      <w:r w:rsidR="0046542E">
        <w:rPr>
          <w:rFonts w:ascii="Arial" w:hAnsi="Arial" w:cs="Arial"/>
          <w:color w:val="333333"/>
        </w:rPr>
        <w:t>in WIES</w:t>
      </w:r>
      <w:r w:rsidR="002534AA">
        <w:rPr>
          <w:rFonts w:ascii="Arial" w:hAnsi="Arial" w:cs="Arial"/>
          <w:color w:val="333333"/>
        </w:rPr>
        <w:t xml:space="preserve">NZ20 </w:t>
      </w:r>
      <w:r w:rsidR="009F58BE">
        <w:rPr>
          <w:rFonts w:ascii="Arial" w:hAnsi="Arial" w:cs="Arial"/>
          <w:color w:val="333333"/>
        </w:rPr>
        <w:t xml:space="preserve">and is still current for </w:t>
      </w:r>
      <w:r w:rsidR="000E323A">
        <w:rPr>
          <w:rFonts w:ascii="Arial" w:hAnsi="Arial" w:cs="Arial"/>
          <w:color w:val="333333"/>
        </w:rPr>
        <w:t>WIESNZ2</w:t>
      </w:r>
      <w:r w:rsidR="002534AA">
        <w:rPr>
          <w:rFonts w:ascii="Arial" w:hAnsi="Arial" w:cs="Arial"/>
          <w:color w:val="333333"/>
        </w:rPr>
        <w:t>1</w:t>
      </w:r>
      <w:r>
        <w:rPr>
          <w:rFonts w:ascii="Arial" w:hAnsi="Arial" w:cs="Arial"/>
          <w:color w:val="333333"/>
        </w:rPr>
        <w:t>.</w:t>
      </w:r>
      <w:r w:rsidR="009F58BE">
        <w:rPr>
          <w:rFonts w:ascii="Arial" w:hAnsi="Arial" w:cs="Arial"/>
          <w:color w:val="333333"/>
        </w:rPr>
        <w:t xml:space="preserve"> </w:t>
      </w:r>
    </w:p>
    <w:p w14:paraId="02FCB02C" w14:textId="77777777" w:rsidR="00176BE6" w:rsidRDefault="00176BE6" w:rsidP="00AE2870">
      <w:pPr>
        <w:rPr>
          <w:rFonts w:ascii="Arial" w:hAnsi="Arial" w:cs="Arial"/>
          <w:color w:val="333333"/>
        </w:rPr>
      </w:pPr>
    </w:p>
    <w:p w14:paraId="32FF34A5" w14:textId="77777777"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14:paraId="03935B50" w14:textId="77777777" w:rsidR="00AE2870" w:rsidRPr="009E61C4" w:rsidRDefault="00AE2870" w:rsidP="00AE2870">
      <w:pPr>
        <w:rPr>
          <w:rFonts w:ascii="Arial" w:hAnsi="Arial" w:cs="Arial"/>
          <w:color w:val="262626" w:themeColor="text1" w:themeTint="D9"/>
          <w:szCs w:val="24"/>
        </w:rPr>
      </w:pPr>
      <w:r w:rsidRPr="009E61C4">
        <w:rPr>
          <w:rFonts w:ascii="Arial" w:hAnsi="Arial" w:cs="Arial"/>
          <w:color w:val="262626" w:themeColor="text1" w:themeTint="D9"/>
          <w:szCs w:val="24"/>
        </w:rPr>
        <w:t xml:space="preserve">Pelvic exenteration surgery event records are identified by having one of the three ACHI </w:t>
      </w:r>
      <w:r w:rsidR="00E729B5">
        <w:rPr>
          <w:rFonts w:ascii="Arial" w:hAnsi="Arial" w:cs="Arial"/>
          <w:color w:val="262626" w:themeColor="text1" w:themeTint="D9"/>
          <w:szCs w:val="24"/>
        </w:rPr>
        <w:t>8</w:t>
      </w:r>
      <w:r w:rsidRPr="009E61C4">
        <w:rPr>
          <w:rFonts w:ascii="Arial" w:hAnsi="Arial" w:cs="Arial"/>
          <w:color w:val="262626" w:themeColor="text1" w:themeTint="D9"/>
          <w:szCs w:val="24"/>
        </w:rPr>
        <w:t>th Edition procedure codes listed and must occur in the first 30 procedure codes reported:</w:t>
      </w:r>
    </w:p>
    <w:p w14:paraId="4722CD7A" w14:textId="77777777" w:rsidR="00AE2870" w:rsidRPr="009E61C4" w:rsidRDefault="00AE2870" w:rsidP="00D91BEB">
      <w:pPr>
        <w:pStyle w:val="ListParagraph"/>
        <w:numPr>
          <w:ilvl w:val="0"/>
          <w:numId w:val="12"/>
        </w:numPr>
        <w:ind w:left="714" w:hanging="357"/>
        <w:rPr>
          <w:rFonts w:ascii="Arial" w:eastAsia="Times New Roman" w:hAnsi="Arial" w:cs="Arial"/>
          <w:color w:val="262626" w:themeColor="text1" w:themeTint="D9"/>
          <w:szCs w:val="24"/>
        </w:rPr>
      </w:pPr>
      <w:r w:rsidRPr="009E61C4">
        <w:rPr>
          <w:rFonts w:ascii="Arial" w:hAnsi="Arial" w:cs="Arial"/>
          <w:color w:val="262626" w:themeColor="text1" w:themeTint="D9"/>
          <w:szCs w:val="24"/>
        </w:rPr>
        <w:t>9045000</w:t>
      </w:r>
      <w:r w:rsidRPr="009E61C4">
        <w:rPr>
          <w:rFonts w:ascii="Arial" w:eastAsia="Times New Roman" w:hAnsi="Arial" w:cs="Arial"/>
          <w:color w:val="262626" w:themeColor="text1" w:themeTint="D9"/>
          <w:szCs w:val="24"/>
        </w:rPr>
        <w:t xml:space="preserve"> [989] </w:t>
      </w:r>
      <w:r w:rsidRPr="009E61C4">
        <w:rPr>
          <w:rFonts w:ascii="Arial" w:eastAsia="Times New Roman" w:hAnsi="Arial" w:cs="Arial"/>
          <w:i/>
          <w:color w:val="262626" w:themeColor="text1" w:themeTint="D9"/>
          <w:szCs w:val="24"/>
        </w:rPr>
        <w:t>Anterior pelvic exenteration</w:t>
      </w:r>
      <w:r>
        <w:rPr>
          <w:lang w:val="en-AU"/>
        </w:rPr>
        <w:t xml:space="preserve"> </w:t>
      </w:r>
      <w:r w:rsidRPr="009E61C4">
        <w:rPr>
          <w:rFonts w:ascii="Arial" w:eastAsia="Times New Roman" w:hAnsi="Arial" w:cs="Arial"/>
          <w:color w:val="262626" w:themeColor="text1" w:themeTint="D9"/>
          <w:szCs w:val="24"/>
        </w:rPr>
        <w:t xml:space="preserve">(includes removal of bladder, fallopian tubes, ovaries, </w:t>
      </w:r>
      <w:r w:rsidR="00C032F5">
        <w:rPr>
          <w:rFonts w:ascii="Arial" w:eastAsia="Times New Roman" w:hAnsi="Arial" w:cs="Arial"/>
          <w:color w:val="262626" w:themeColor="text1" w:themeTint="D9"/>
          <w:szCs w:val="24"/>
        </w:rPr>
        <w:t xml:space="preserve">prostate, seminal vesicles, </w:t>
      </w:r>
      <w:r w:rsidRPr="009E61C4">
        <w:rPr>
          <w:rFonts w:ascii="Arial" w:eastAsia="Times New Roman" w:hAnsi="Arial" w:cs="Arial"/>
          <w:color w:val="262626" w:themeColor="text1" w:themeTint="D9"/>
          <w:szCs w:val="24"/>
        </w:rPr>
        <w:t>urethra, uterus, vagina)</w:t>
      </w:r>
    </w:p>
    <w:p w14:paraId="1D318AC1" w14:textId="77777777" w:rsidR="00AE2870" w:rsidRPr="009E61C4" w:rsidRDefault="00AE2870" w:rsidP="00D91BEB">
      <w:pPr>
        <w:pStyle w:val="ListParagraph"/>
        <w:numPr>
          <w:ilvl w:val="0"/>
          <w:numId w:val="12"/>
        </w:numPr>
        <w:ind w:left="714" w:hanging="357"/>
        <w:rPr>
          <w:rFonts w:ascii="Arial" w:eastAsia="Times New Roman" w:hAnsi="Arial" w:cs="Arial"/>
          <w:color w:val="262626" w:themeColor="text1" w:themeTint="D9"/>
          <w:szCs w:val="24"/>
        </w:rPr>
      </w:pPr>
      <w:r w:rsidRPr="009E61C4">
        <w:rPr>
          <w:rFonts w:ascii="Arial" w:hAnsi="Arial" w:cs="Arial"/>
          <w:color w:val="262626" w:themeColor="text1" w:themeTint="D9"/>
          <w:szCs w:val="24"/>
        </w:rPr>
        <w:t>9045001 [989]</w:t>
      </w:r>
      <w:r>
        <w:rPr>
          <w:rFonts w:eastAsia="Times New Roman" w:cstheme="minorHAnsi"/>
          <w:bCs/>
          <w:lang w:val="en-AU"/>
        </w:rPr>
        <w:t xml:space="preserve"> </w:t>
      </w:r>
      <w:r w:rsidRPr="009E61C4">
        <w:rPr>
          <w:rFonts w:ascii="Arial" w:eastAsia="Times New Roman" w:hAnsi="Arial" w:cs="Arial"/>
          <w:i/>
          <w:color w:val="262626" w:themeColor="text1" w:themeTint="D9"/>
          <w:szCs w:val="24"/>
        </w:rPr>
        <w:t>Posterior pelvic exenteration</w:t>
      </w:r>
      <w:r>
        <w:rPr>
          <w:rFonts w:eastAsia="Times New Roman" w:cstheme="minorHAnsi"/>
          <w:bCs/>
          <w:lang w:val="en-AU"/>
        </w:rPr>
        <w:t xml:space="preserve"> </w:t>
      </w:r>
      <w:r w:rsidRPr="009E61C4">
        <w:rPr>
          <w:rFonts w:ascii="Arial" w:eastAsia="Times New Roman" w:hAnsi="Arial" w:cs="Arial"/>
          <w:color w:val="262626" w:themeColor="text1" w:themeTint="D9"/>
          <w:szCs w:val="24"/>
        </w:rPr>
        <w:t xml:space="preserve">(includes removal of anal canal, fallopian tubes, ovaries, </w:t>
      </w:r>
      <w:r w:rsidR="00C032F5">
        <w:rPr>
          <w:rFonts w:ascii="Arial" w:eastAsia="Times New Roman" w:hAnsi="Arial" w:cs="Arial"/>
          <w:color w:val="262626" w:themeColor="text1" w:themeTint="D9"/>
          <w:szCs w:val="24"/>
        </w:rPr>
        <w:t xml:space="preserve">prostate, </w:t>
      </w:r>
      <w:r w:rsidRPr="009E61C4">
        <w:rPr>
          <w:rFonts w:ascii="Arial" w:eastAsia="Times New Roman" w:hAnsi="Arial" w:cs="Arial"/>
          <w:color w:val="262626" w:themeColor="text1" w:themeTint="D9"/>
          <w:szCs w:val="24"/>
        </w:rPr>
        <w:t xml:space="preserve">rectum, </w:t>
      </w:r>
      <w:r w:rsidR="00C032F5">
        <w:rPr>
          <w:rFonts w:ascii="Arial" w:eastAsia="Times New Roman" w:hAnsi="Arial" w:cs="Arial"/>
          <w:color w:val="262626" w:themeColor="text1" w:themeTint="D9"/>
          <w:szCs w:val="24"/>
        </w:rPr>
        <w:t xml:space="preserve">seminal vesicles, </w:t>
      </w:r>
      <w:r w:rsidRPr="009E61C4">
        <w:rPr>
          <w:rFonts w:ascii="Arial" w:eastAsia="Times New Roman" w:hAnsi="Arial" w:cs="Arial"/>
          <w:color w:val="262626" w:themeColor="text1" w:themeTint="D9"/>
          <w:szCs w:val="24"/>
        </w:rPr>
        <w:t>sigmoid colon, uterus, vagina)</w:t>
      </w:r>
    </w:p>
    <w:p w14:paraId="10A4C1E4" w14:textId="77777777" w:rsidR="00BD088B" w:rsidRPr="00176BE6" w:rsidRDefault="00AE2870" w:rsidP="00D91BEB">
      <w:pPr>
        <w:pStyle w:val="ListParagraph"/>
        <w:numPr>
          <w:ilvl w:val="0"/>
          <w:numId w:val="12"/>
        </w:numPr>
        <w:ind w:left="714" w:hanging="357"/>
      </w:pPr>
      <w:r w:rsidRPr="009E61C4">
        <w:rPr>
          <w:rFonts w:ascii="Arial" w:hAnsi="Arial" w:cs="Arial"/>
          <w:color w:val="262626" w:themeColor="text1" w:themeTint="D9"/>
          <w:szCs w:val="24"/>
        </w:rPr>
        <w:t>9045002 [989]</w:t>
      </w:r>
      <w:r>
        <w:rPr>
          <w:rFonts w:eastAsia="Times New Roman" w:cstheme="minorHAnsi"/>
          <w:bCs/>
          <w:lang w:val="en-AU"/>
        </w:rPr>
        <w:t xml:space="preserve"> </w:t>
      </w:r>
      <w:r w:rsidRPr="009E61C4">
        <w:rPr>
          <w:rFonts w:ascii="Arial" w:eastAsia="Times New Roman" w:hAnsi="Arial" w:cs="Arial"/>
          <w:i/>
          <w:color w:val="262626" w:themeColor="text1" w:themeTint="D9"/>
          <w:szCs w:val="24"/>
        </w:rPr>
        <w:t>Total pelvic exenteration</w:t>
      </w:r>
    </w:p>
    <w:p w14:paraId="1BAF0F03" w14:textId="77777777" w:rsidR="00176BE6" w:rsidRPr="00EC4C53" w:rsidRDefault="00176BE6" w:rsidP="006F33BD">
      <w:pPr>
        <w:pStyle w:val="ListParagraph"/>
        <w:ind w:left="714"/>
        <w:rPr>
          <w:rFonts w:ascii="Arial" w:hAnsi="Arial" w:cs="Arial"/>
        </w:rPr>
      </w:pPr>
    </w:p>
    <w:p w14:paraId="25DFAEFF" w14:textId="77777777" w:rsidR="00EC4C53" w:rsidRPr="00EC4C53" w:rsidRDefault="00EC4C53" w:rsidP="00EC4C53">
      <w:pPr>
        <w:rPr>
          <w:rFonts w:ascii="Arial" w:hAnsi="Arial" w:cs="Arial"/>
          <w:b/>
        </w:rPr>
      </w:pPr>
      <w:r w:rsidRPr="00EC4C53">
        <w:rPr>
          <w:rFonts w:ascii="Arial" w:hAnsi="Arial" w:cs="Arial"/>
          <w:b/>
        </w:rPr>
        <w:t>Note:</w:t>
      </w:r>
    </w:p>
    <w:p w14:paraId="11493C5D" w14:textId="77777777" w:rsidR="00C032F5" w:rsidRPr="00E158C5" w:rsidRDefault="00C032F5" w:rsidP="00EC4C53">
      <w:pPr>
        <w:pStyle w:val="ListParagraph"/>
        <w:ind w:left="0"/>
        <w:rPr>
          <w:rFonts w:ascii="Arial" w:hAnsi="Arial" w:cs="Arial"/>
          <w:color w:val="333333"/>
        </w:rPr>
      </w:pPr>
      <w:r w:rsidRPr="00E158C5">
        <w:rPr>
          <w:rFonts w:ascii="Arial" w:hAnsi="Arial" w:cs="Arial"/>
          <w:color w:val="333333"/>
        </w:rPr>
        <w:t>In ACHI 11th Edition the three pelvic exenterat</w:t>
      </w:r>
      <w:r w:rsidR="00A11AAC" w:rsidRPr="00E158C5">
        <w:rPr>
          <w:rFonts w:ascii="Arial" w:hAnsi="Arial" w:cs="Arial"/>
          <w:color w:val="333333"/>
        </w:rPr>
        <w:t>i</w:t>
      </w:r>
      <w:r w:rsidRPr="00E158C5">
        <w:rPr>
          <w:rFonts w:ascii="Arial" w:hAnsi="Arial" w:cs="Arial"/>
          <w:color w:val="333333"/>
        </w:rPr>
        <w:t>on procedure</w:t>
      </w:r>
      <w:r w:rsidR="00015961" w:rsidRPr="00E158C5">
        <w:rPr>
          <w:rFonts w:ascii="Arial" w:hAnsi="Arial" w:cs="Arial"/>
          <w:color w:val="333333"/>
        </w:rPr>
        <w:t xml:space="preserve"> codes </w:t>
      </w:r>
      <w:r w:rsidRPr="00E158C5">
        <w:rPr>
          <w:rFonts w:ascii="Arial" w:hAnsi="Arial" w:cs="Arial"/>
          <w:color w:val="333333"/>
        </w:rPr>
        <w:t>have been revised to include both female and male.  Therefore, any one of the three exenteration procedure codes can be assigned on a male event record where there is clinical documentation of pelvic exenteration/evisceration.</w:t>
      </w:r>
    </w:p>
    <w:p w14:paraId="419D7974" w14:textId="77777777" w:rsidR="00C032F5" w:rsidRPr="00C032F5" w:rsidRDefault="00C032F5" w:rsidP="00C032F5">
      <w:pPr>
        <w:pStyle w:val="ListParagraph"/>
        <w:spacing w:line="276" w:lineRule="auto"/>
        <w:ind w:left="0"/>
        <w:rPr>
          <w:rFonts w:ascii="Arial" w:hAnsi="Arial" w:cs="Arial"/>
        </w:rPr>
      </w:pPr>
    </w:p>
    <w:p w14:paraId="51491D6C" w14:textId="77777777"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14:paraId="7CFAA09B"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14:paraId="35F05B7C"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14:paraId="60F28394"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 xml:space="preserve">Malignant neoplasm of rectum </w:t>
      </w:r>
      <w:r w:rsidRPr="00913670">
        <w:rPr>
          <w:rFonts w:ascii="Arial" w:hAnsi="Arial" w:cs="Arial"/>
          <w:color w:val="333333"/>
          <w:szCs w:val="24"/>
        </w:rPr>
        <w:t xml:space="preserve"> </w:t>
      </w:r>
    </w:p>
    <w:p w14:paraId="52AEB54F"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14:paraId="136E6ACC"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proofErr w:type="spellStart"/>
      <w:r w:rsidR="00D8197C" w:rsidRPr="00913670">
        <w:rPr>
          <w:rFonts w:ascii="Arial" w:hAnsi="Arial" w:cs="Arial"/>
          <w:i/>
          <w:color w:val="333333"/>
          <w:szCs w:val="24"/>
        </w:rPr>
        <w:t>Rectosigmoidectomy</w:t>
      </w:r>
      <w:proofErr w:type="spellEnd"/>
      <w:r w:rsidR="00D8197C" w:rsidRPr="00913670">
        <w:rPr>
          <w:rFonts w:ascii="Arial" w:hAnsi="Arial" w:cs="Arial"/>
          <w:i/>
          <w:color w:val="333333"/>
          <w:szCs w:val="24"/>
        </w:rPr>
        <w:t xml:space="preserve">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14:paraId="0E03D873" w14:textId="77777777"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t>AND</w:t>
      </w:r>
    </w:p>
    <w:p w14:paraId="44935A1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lastRenderedPageBreak/>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14:paraId="63F3110B"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EE1CF26"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14:paraId="37D4E42F"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D42B0D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proofErr w:type="spellStart"/>
      <w:r w:rsidR="00D8197C" w:rsidRPr="00913670">
        <w:rPr>
          <w:rFonts w:ascii="Arial" w:hAnsi="Arial" w:cs="Arial"/>
          <w:i/>
          <w:color w:val="333333"/>
          <w:szCs w:val="24"/>
        </w:rPr>
        <w:t>En</w:t>
      </w:r>
      <w:proofErr w:type="spellEnd"/>
      <w:r w:rsidR="00D8197C" w:rsidRPr="00913670">
        <w:rPr>
          <w:rFonts w:ascii="Arial" w:hAnsi="Arial" w:cs="Arial"/>
          <w:i/>
          <w:color w:val="333333"/>
          <w:szCs w:val="24"/>
        </w:rPr>
        <w:t xml:space="preserve"> bloc resection of lesion of soft tissue involving sacrum</w:t>
      </w:r>
      <w:r w:rsidRPr="00913670">
        <w:rPr>
          <w:rFonts w:ascii="Arial" w:hAnsi="Arial" w:cs="Arial"/>
          <w:color w:val="333333"/>
          <w:szCs w:val="24"/>
        </w:rPr>
        <w:t xml:space="preserve">), </w:t>
      </w:r>
    </w:p>
    <w:p w14:paraId="028648A7" w14:textId="77777777"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14:paraId="749DD28E"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14:paraId="65A39203" w14:textId="77777777" w:rsidR="00BD088B" w:rsidRPr="00913670" w:rsidRDefault="00BD088B" w:rsidP="00BD088B">
      <w:pPr>
        <w:rPr>
          <w:rFonts w:ascii="Arial" w:hAnsi="Arial" w:cs="Arial"/>
          <w:color w:val="333333"/>
          <w:szCs w:val="24"/>
        </w:rPr>
      </w:pPr>
    </w:p>
    <w:p w14:paraId="4F257ABE" w14:textId="77777777"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14:paraId="6BE2BC50" w14:textId="77777777" w:rsidR="00171F73" w:rsidRDefault="00171F73" w:rsidP="00BD088B">
      <w:pPr>
        <w:rPr>
          <w:rFonts w:ascii="Arial" w:hAnsi="Arial" w:cs="Arial"/>
          <w:color w:val="333333"/>
          <w:szCs w:val="24"/>
        </w:rPr>
      </w:pPr>
    </w:p>
    <w:p w14:paraId="745F3B7A" w14:textId="3177FDC7" w:rsidR="002534AA" w:rsidRDefault="00D65B66" w:rsidP="00BD088B">
      <w:pPr>
        <w:rPr>
          <w:rFonts w:ascii="Arial" w:hAnsi="Arial" w:cs="Arial"/>
          <w:color w:val="333333"/>
          <w:szCs w:val="24"/>
        </w:rPr>
      </w:pPr>
      <w:r>
        <w:rPr>
          <w:rFonts w:ascii="Arial" w:hAnsi="Arial" w:cs="Arial"/>
          <w:color w:val="333333"/>
          <w:szCs w:val="24"/>
        </w:rPr>
        <w:t>In WIESNZ21 a new co-payment ha</w:t>
      </w:r>
      <w:r w:rsidR="00EC51E9">
        <w:rPr>
          <w:rFonts w:ascii="Arial" w:hAnsi="Arial" w:cs="Arial"/>
          <w:color w:val="333333"/>
          <w:szCs w:val="24"/>
        </w:rPr>
        <w:t>s</w:t>
      </w:r>
      <w:r>
        <w:rPr>
          <w:rFonts w:ascii="Arial" w:hAnsi="Arial" w:cs="Arial"/>
          <w:color w:val="333333"/>
          <w:szCs w:val="24"/>
        </w:rPr>
        <w:t xml:space="preserve"> been </w:t>
      </w:r>
      <w:r w:rsidR="00EC51E9">
        <w:rPr>
          <w:rFonts w:ascii="Arial" w:hAnsi="Arial" w:cs="Arial"/>
          <w:color w:val="333333"/>
          <w:szCs w:val="24"/>
        </w:rPr>
        <w:t xml:space="preserve">added for Waitemata DHB, see section </w:t>
      </w:r>
      <w:r w:rsidR="002F3698" w:rsidRPr="002F3698">
        <w:rPr>
          <w:rFonts w:ascii="Arial" w:hAnsi="Arial" w:cs="Arial"/>
          <w:color w:val="333333"/>
          <w:szCs w:val="24"/>
          <w:highlight w:val="lightGray"/>
        </w:rPr>
        <w:fldChar w:fldCharType="begin"/>
      </w:r>
      <w:r w:rsidR="002F3698" w:rsidRPr="002F3698">
        <w:rPr>
          <w:rFonts w:ascii="Arial" w:hAnsi="Arial" w:cs="Arial"/>
          <w:color w:val="333333"/>
          <w:szCs w:val="24"/>
          <w:highlight w:val="lightGray"/>
        </w:rPr>
        <w:instrText xml:space="preserve"> REF _Ref54690400 \r \h </w:instrText>
      </w:r>
      <w:r w:rsidR="002F3698">
        <w:rPr>
          <w:rFonts w:ascii="Arial" w:hAnsi="Arial" w:cs="Arial"/>
          <w:color w:val="333333"/>
          <w:szCs w:val="24"/>
          <w:highlight w:val="lightGray"/>
        </w:rPr>
        <w:instrText xml:space="preserve"> \* MERGEFORMAT </w:instrText>
      </w:r>
      <w:r w:rsidR="002F3698" w:rsidRPr="002F3698">
        <w:rPr>
          <w:rFonts w:ascii="Arial" w:hAnsi="Arial" w:cs="Arial"/>
          <w:color w:val="333333"/>
          <w:szCs w:val="24"/>
          <w:highlight w:val="lightGray"/>
        </w:rPr>
      </w:r>
      <w:r w:rsidR="002F3698" w:rsidRPr="002F3698">
        <w:rPr>
          <w:rFonts w:ascii="Arial" w:hAnsi="Arial" w:cs="Arial"/>
          <w:color w:val="333333"/>
          <w:szCs w:val="24"/>
          <w:highlight w:val="lightGray"/>
        </w:rPr>
        <w:fldChar w:fldCharType="separate"/>
      </w:r>
      <w:r w:rsidR="00226C1B">
        <w:rPr>
          <w:rFonts w:ascii="Arial" w:hAnsi="Arial" w:cs="Arial"/>
          <w:color w:val="333333"/>
          <w:szCs w:val="24"/>
          <w:highlight w:val="lightGray"/>
        </w:rPr>
        <w:t>4.4.13</w:t>
      </w:r>
      <w:r w:rsidR="002F3698" w:rsidRPr="002F3698">
        <w:rPr>
          <w:rFonts w:ascii="Arial" w:hAnsi="Arial" w:cs="Arial"/>
          <w:color w:val="333333"/>
          <w:szCs w:val="24"/>
          <w:highlight w:val="lightGray"/>
        </w:rPr>
        <w:fldChar w:fldCharType="end"/>
      </w:r>
      <w:r w:rsidR="00EC51E9">
        <w:rPr>
          <w:rFonts w:ascii="Arial" w:hAnsi="Arial" w:cs="Arial"/>
          <w:color w:val="333333"/>
          <w:szCs w:val="24"/>
        </w:rPr>
        <w:t xml:space="preserve"> </w:t>
      </w:r>
      <w:r w:rsidR="002F3698">
        <w:rPr>
          <w:rFonts w:ascii="Arial" w:hAnsi="Arial" w:cs="Arial"/>
          <w:color w:val="333333"/>
          <w:szCs w:val="24"/>
        </w:rPr>
        <w:t xml:space="preserve">Co-payment for </w:t>
      </w:r>
      <w:r w:rsidR="008705D4">
        <w:rPr>
          <w:rFonts w:ascii="Arial" w:hAnsi="Arial" w:cs="Arial"/>
          <w:color w:val="333333"/>
          <w:szCs w:val="24"/>
        </w:rPr>
        <w:t xml:space="preserve">Pelvic Evisceration (PE) </w:t>
      </w:r>
      <w:r w:rsidR="002F3698">
        <w:rPr>
          <w:rFonts w:ascii="Arial" w:hAnsi="Arial" w:cs="Arial"/>
          <w:color w:val="333333"/>
          <w:szCs w:val="24"/>
        </w:rPr>
        <w:t xml:space="preserve">Surgery. </w:t>
      </w:r>
      <w:r w:rsidR="008705D4">
        <w:rPr>
          <w:rFonts w:ascii="Arial" w:hAnsi="Arial" w:cs="Arial"/>
          <w:color w:val="333333"/>
          <w:szCs w:val="24"/>
        </w:rPr>
        <w:t xml:space="preserve"> </w:t>
      </w:r>
    </w:p>
    <w:p w14:paraId="04799F40" w14:textId="77777777" w:rsidR="00E3435A" w:rsidRDefault="00E3435A" w:rsidP="00BD088B">
      <w:pPr>
        <w:rPr>
          <w:rFonts w:ascii="Arial" w:hAnsi="Arial" w:cs="Arial"/>
          <w:color w:val="333333"/>
          <w:szCs w:val="24"/>
        </w:rPr>
      </w:pPr>
    </w:p>
    <w:p w14:paraId="48DF0B54" w14:textId="77777777" w:rsidR="00E3435A" w:rsidRPr="007F24DC" w:rsidRDefault="00E3435A" w:rsidP="00E3435A">
      <w:pPr>
        <w:rPr>
          <w:rFonts w:ascii="Arial" w:hAnsi="Arial" w:cs="Arial"/>
          <w:b/>
          <w:szCs w:val="24"/>
        </w:rPr>
      </w:pPr>
      <w:r w:rsidRPr="007F24DC">
        <w:rPr>
          <w:rFonts w:ascii="Arial" w:hAnsi="Arial" w:cs="Arial"/>
          <w:b/>
          <w:szCs w:val="24"/>
        </w:rPr>
        <w:t xml:space="preserve">B02W </w:t>
      </w:r>
      <w:r w:rsidRPr="007F24DC">
        <w:rPr>
          <w:rFonts w:ascii="Arial" w:hAnsi="Arial" w:cs="Arial"/>
          <w:b/>
          <w:i/>
          <w:szCs w:val="24"/>
        </w:rPr>
        <w:t>Stroke Clot Retrieval</w:t>
      </w:r>
    </w:p>
    <w:p w14:paraId="2FC26E62" w14:textId="77777777" w:rsidR="00683805" w:rsidRPr="00E158C5" w:rsidRDefault="00683805" w:rsidP="00BD088B">
      <w:pPr>
        <w:rPr>
          <w:rFonts w:ascii="Arial" w:hAnsi="Arial" w:cs="Arial"/>
          <w:color w:val="333333"/>
          <w:szCs w:val="24"/>
        </w:rPr>
      </w:pPr>
      <w:r w:rsidRPr="00E158C5">
        <w:rPr>
          <w:rFonts w:ascii="Arial" w:hAnsi="Arial" w:cs="Arial"/>
          <w:color w:val="333333"/>
          <w:szCs w:val="24"/>
        </w:rPr>
        <w:t xml:space="preserve">Clot retrieval is a new technology and service with a strong case for outcome improvement that has developed more quickly than other new technologies.  </w:t>
      </w:r>
    </w:p>
    <w:p w14:paraId="51116969" w14:textId="31BDCE57" w:rsidR="00221149" w:rsidRDefault="00683805" w:rsidP="00BD088B">
      <w:pPr>
        <w:rPr>
          <w:rFonts w:ascii="Arial" w:hAnsi="Arial" w:cs="Arial"/>
          <w:color w:val="333333"/>
          <w:szCs w:val="24"/>
        </w:rPr>
      </w:pPr>
      <w:r w:rsidRPr="00E158C5">
        <w:rPr>
          <w:rFonts w:ascii="Arial" w:hAnsi="Arial" w:cs="Arial"/>
          <w:color w:val="333333"/>
          <w:szCs w:val="24"/>
        </w:rPr>
        <w:t xml:space="preserve">The New Zealand Stroke Network has promoted a service configuration and the service is very time-dependent for its use. </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xml:space="preserve">.  The initial definition </w:t>
      </w:r>
      <w:r w:rsidR="004E3D09">
        <w:rPr>
          <w:rFonts w:ascii="Arial" w:hAnsi="Arial" w:cs="Arial"/>
          <w:color w:val="333333"/>
          <w:szCs w:val="24"/>
        </w:rPr>
        <w:t xml:space="preserve">developed in </w:t>
      </w:r>
      <w:r w:rsidR="00A41EC2">
        <w:rPr>
          <w:rFonts w:ascii="Arial" w:hAnsi="Arial" w:cs="Arial"/>
          <w:color w:val="333333"/>
          <w:szCs w:val="24"/>
        </w:rPr>
        <w:t xml:space="preserve">WIESNZ19 </w:t>
      </w:r>
      <w:r w:rsidR="00845289" w:rsidRPr="00E158C5">
        <w:rPr>
          <w:rFonts w:ascii="Arial" w:hAnsi="Arial" w:cs="Arial"/>
          <w:color w:val="333333"/>
          <w:szCs w:val="24"/>
        </w:rPr>
        <w:t xml:space="preserve">of this NZ DRG reflected knowledge of the service at the time of the development.  However, with the growth of this service new facets were identified, therefore NZ DRG B02W </w:t>
      </w:r>
      <w:r w:rsidR="00A41EC2">
        <w:rPr>
          <w:rFonts w:ascii="Arial" w:hAnsi="Arial" w:cs="Arial"/>
          <w:color w:val="333333"/>
          <w:szCs w:val="24"/>
        </w:rPr>
        <w:t>w</w:t>
      </w:r>
      <w:r w:rsidR="00845289" w:rsidRPr="00E158C5">
        <w:rPr>
          <w:rFonts w:ascii="Arial" w:hAnsi="Arial" w:cs="Arial"/>
          <w:color w:val="333333"/>
          <w:szCs w:val="24"/>
        </w:rPr>
        <w:t xml:space="preserve">as revised </w:t>
      </w:r>
      <w:r w:rsidR="00FA501A">
        <w:rPr>
          <w:rFonts w:ascii="Arial" w:hAnsi="Arial" w:cs="Arial"/>
          <w:color w:val="333333"/>
          <w:szCs w:val="24"/>
        </w:rPr>
        <w:t xml:space="preserve">in WIESNZ20 </w:t>
      </w:r>
      <w:r w:rsidR="00221149">
        <w:rPr>
          <w:rFonts w:ascii="Arial" w:hAnsi="Arial" w:cs="Arial"/>
          <w:color w:val="333333"/>
          <w:szCs w:val="24"/>
        </w:rPr>
        <w:t>and remains current for WIESN21.</w:t>
      </w:r>
      <w:r w:rsidR="00845289" w:rsidRPr="00E158C5">
        <w:rPr>
          <w:rFonts w:ascii="Arial" w:hAnsi="Arial" w:cs="Arial"/>
          <w:color w:val="333333"/>
          <w:szCs w:val="24"/>
        </w:rPr>
        <w:t xml:space="preserve"> </w:t>
      </w:r>
    </w:p>
    <w:p w14:paraId="2405C9BF" w14:textId="35941983" w:rsidR="00E3435A" w:rsidRPr="00E158C5" w:rsidRDefault="00221149" w:rsidP="00BD088B">
      <w:pPr>
        <w:rPr>
          <w:rFonts w:ascii="Arial" w:hAnsi="Arial" w:cs="Arial"/>
          <w:color w:val="333333"/>
          <w:szCs w:val="24"/>
        </w:rPr>
      </w:pPr>
      <w:r>
        <w:rPr>
          <w:rFonts w:ascii="Arial" w:hAnsi="Arial" w:cs="Arial"/>
          <w:color w:val="333333"/>
          <w:szCs w:val="24"/>
        </w:rPr>
        <w:t>Strok</w:t>
      </w:r>
      <w:r w:rsidR="006B1600">
        <w:rPr>
          <w:rFonts w:ascii="Arial" w:hAnsi="Arial" w:cs="Arial"/>
          <w:color w:val="333333"/>
          <w:szCs w:val="24"/>
        </w:rPr>
        <w:t>e</w:t>
      </w:r>
      <w:r>
        <w:rPr>
          <w:rFonts w:ascii="Arial" w:hAnsi="Arial" w:cs="Arial"/>
          <w:color w:val="333333"/>
          <w:szCs w:val="24"/>
        </w:rPr>
        <w:t xml:space="preserve"> clot retr</w:t>
      </w:r>
      <w:r w:rsidR="006B1600">
        <w:rPr>
          <w:rFonts w:ascii="Arial" w:hAnsi="Arial" w:cs="Arial"/>
          <w:color w:val="333333"/>
          <w:szCs w:val="24"/>
        </w:rPr>
        <w:t xml:space="preserve">ieval events are </w:t>
      </w:r>
      <w:r w:rsidR="00683805" w:rsidRPr="00E158C5">
        <w:rPr>
          <w:rFonts w:ascii="Arial" w:hAnsi="Arial" w:cs="Arial"/>
          <w:color w:val="333333"/>
          <w:szCs w:val="24"/>
        </w:rPr>
        <w:t>defined as those that satisfy conditions I, II</w:t>
      </w:r>
      <w:r w:rsidR="00C21CE7" w:rsidRPr="00E158C5">
        <w:rPr>
          <w:rFonts w:ascii="Arial" w:hAnsi="Arial" w:cs="Arial"/>
          <w:color w:val="333333"/>
          <w:szCs w:val="24"/>
        </w:rPr>
        <w:t>, III</w:t>
      </w:r>
      <w:r w:rsidR="00683805"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14:paraId="0D196DBF" w14:textId="77777777" w:rsidR="00683805" w:rsidRPr="00E158C5" w:rsidRDefault="00683805" w:rsidP="00BD088B">
      <w:pPr>
        <w:rPr>
          <w:rFonts w:ascii="Arial" w:hAnsi="Arial" w:cs="Arial"/>
          <w:color w:val="333333"/>
          <w:szCs w:val="24"/>
        </w:rPr>
      </w:pPr>
    </w:p>
    <w:p w14:paraId="2393E532" w14:textId="77777777" w:rsidR="00683805" w:rsidRPr="00E158C5" w:rsidRDefault="00683805"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14:paraId="7BCC7A77" w14:textId="77777777"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14:paraId="6E83161F" w14:textId="77777777" w:rsidR="00683805" w:rsidRPr="00E158C5" w:rsidRDefault="00683805"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Events do not initially group to a DRG featuring mechanical ventilation. These excluded DRGs are:</w:t>
      </w:r>
    </w:p>
    <w:p w14:paraId="35F49CDF" w14:textId="77777777" w:rsidR="00683805" w:rsidRPr="00E158C5" w:rsidRDefault="00683805" w:rsidP="00D91BEB">
      <w:pPr>
        <w:numPr>
          <w:ilvl w:val="0"/>
          <w:numId w:val="26"/>
        </w:numPr>
        <w:ind w:left="1080"/>
        <w:contextualSpacing/>
        <w:rPr>
          <w:rFonts w:ascii="Arial" w:hAnsi="Arial" w:cs="Times"/>
          <w:color w:val="333333"/>
          <w:szCs w:val="24"/>
          <w:lang w:eastAsia="en-GB"/>
        </w:rPr>
      </w:pPr>
      <w:r w:rsidRPr="00E158C5">
        <w:rPr>
          <w:rFonts w:ascii="Arial" w:hAnsi="Arial" w:cs="Times"/>
          <w:color w:val="333333"/>
          <w:szCs w:val="24"/>
          <w:lang w:eastAsia="en-GB"/>
        </w:rPr>
        <w:t>A06A, A06B, A06C, B42A, B42B, E40A, E40B, F40A, F40B, W01A, W01B, W01C, X40Z, Y01Z</w:t>
      </w:r>
    </w:p>
    <w:p w14:paraId="0432E95D" w14:textId="77777777"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14:paraId="302F39CD" w14:textId="77777777" w:rsidR="00C21CE7" w:rsidRPr="00E158C5" w:rsidRDefault="00C21CE7"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3"/>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14:paraId="1EC93CF9" w14:textId="77777777"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14:paraId="2934EB95" w14:textId="77777777" w:rsidR="000A39B0" w:rsidRPr="00E158C5" w:rsidRDefault="00DC4871"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(EITHER</w:t>
      </w:r>
    </w:p>
    <w:p w14:paraId="6E3E85C6" w14:textId="77777777"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7F24DC">
        <w:rPr>
          <w:rFonts w:ascii="Arial" w:hAnsi="Arial" w:cs="Times"/>
          <w:b/>
          <w:i/>
          <w:szCs w:val="24"/>
          <w:lang w:eastAsia="en-GB"/>
        </w:rPr>
        <w:t xml:space="preserve">Completed </w:t>
      </w:r>
      <w:r w:rsidR="00D90F04" w:rsidRPr="007F24DC">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8th Edition </w:t>
      </w:r>
      <w:r w:rsidRPr="00E158C5">
        <w:rPr>
          <w:rFonts w:ascii="Arial" w:hAnsi="Arial" w:cs="Times"/>
          <w:color w:val="333333"/>
          <w:szCs w:val="24"/>
          <w:lang w:eastAsia="en-GB"/>
        </w:rPr>
        <w:t>procedure codes 9023500</w:t>
      </w:r>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r w:rsidRPr="00E158C5">
        <w:rPr>
          <w:rFonts w:ascii="Arial" w:hAnsi="Arial" w:cs="Times"/>
          <w:color w:val="333333"/>
          <w:szCs w:val="24"/>
          <w:lang w:eastAsia="en-GB"/>
        </w:rPr>
        <w:t>9023501</w:t>
      </w:r>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14:paraId="6F9EE42E" w14:textId="77777777"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14:paraId="3DA49E3D" w14:textId="77777777"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7F24DC">
        <w:rPr>
          <w:rFonts w:ascii="Arial" w:hAnsi="Arial" w:cs="Times"/>
          <w:b/>
          <w:i/>
          <w:szCs w:val="24"/>
          <w:lang w:eastAsia="en-GB"/>
        </w:rPr>
        <w:t xml:space="preserve">Incomplete </w:t>
      </w:r>
      <w:r w:rsidR="00D90F04" w:rsidRPr="007F24DC">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8th 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14:paraId="6F5768CB"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lastRenderedPageBreak/>
        <w:t>OR</w:t>
      </w:r>
    </w:p>
    <w:p w14:paraId="075C1D66"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 xml:space="preserve">Event is a </w:t>
      </w:r>
      <w:r w:rsidRPr="006D627A">
        <w:rPr>
          <w:rFonts w:ascii="Arial" w:hAnsi="Arial" w:cs="Arial"/>
          <w:b/>
          <w:i/>
          <w:szCs w:val="24"/>
          <w:lang w:eastAsia="en-GB"/>
        </w:rPr>
        <w:t>Precerebral (carotid artery) treatment</w:t>
      </w:r>
      <w:r w:rsidRPr="006D627A">
        <w:rPr>
          <w:rFonts w:ascii="Arial" w:hAnsi="Arial" w:cs="Arial"/>
          <w:szCs w:val="24"/>
          <w:lang w:eastAsia="en-GB"/>
        </w:rPr>
        <w:t xml:space="preserve"> </w:t>
      </w:r>
      <w:r w:rsidRPr="00E158C5">
        <w:rPr>
          <w:rFonts w:ascii="Arial" w:hAnsi="Arial" w:cs="Arial"/>
          <w:color w:val="333333"/>
          <w:szCs w:val="24"/>
          <w:lang w:eastAsia="en-GB"/>
        </w:rPr>
        <w:t xml:space="preserve">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8th Edition procedure codes 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t>Percutaneous transluminal balloon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14:paraId="73E08A06"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14:paraId="081BFC53"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p>
    <w:p w14:paraId="34AB9E3F" w14:textId="77777777" w:rsidR="00845289" w:rsidRPr="00E158C5" w:rsidRDefault="00845289" w:rsidP="00845289">
      <w:pPr>
        <w:spacing w:after="200"/>
        <w:ind w:left="360"/>
        <w:contextualSpacing/>
        <w:rPr>
          <w:rFonts w:ascii="Arial" w:hAnsi="Arial" w:cs="Arial"/>
          <w:color w:val="333333"/>
          <w:szCs w:val="24"/>
          <w:lang w:eastAsia="en-GB"/>
        </w:rPr>
      </w:pPr>
    </w:p>
    <w:p w14:paraId="36E2A32A" w14:textId="77777777" w:rsidR="00845289" w:rsidRPr="00E158C5" w:rsidRDefault="00845289" w:rsidP="00845289">
      <w:pPr>
        <w:spacing w:after="200"/>
        <w:ind w:left="360"/>
        <w:contextualSpacing/>
        <w:rPr>
          <w:rFonts w:ascii="Arial" w:hAnsi="Arial" w:cs="Arial"/>
          <w:b/>
          <w:color w:val="333333"/>
          <w:szCs w:val="24"/>
          <w:lang w:eastAsia="en-GB"/>
        </w:rPr>
      </w:pPr>
      <w:bookmarkStart w:id="119" w:name="_Hlk54864953"/>
      <w:r w:rsidRPr="00E158C5">
        <w:rPr>
          <w:rFonts w:ascii="Arial" w:hAnsi="Arial" w:cs="Arial"/>
          <w:b/>
          <w:color w:val="333333"/>
          <w:szCs w:val="24"/>
          <w:lang w:eastAsia="en-GB"/>
        </w:rPr>
        <w:t xml:space="preserve">Note: </w:t>
      </w:r>
    </w:p>
    <w:p w14:paraId="2F9A58A7" w14:textId="0EC58F2A" w:rsidR="00845289" w:rsidRPr="00FC02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ACHI 11th Edition</w:t>
      </w:r>
      <w:r w:rsidR="00E25809">
        <w:rPr>
          <w:rFonts w:ascii="Arial" w:hAnsi="Arial" w:cs="Arial"/>
          <w:color w:val="333333"/>
          <w:szCs w:val="24"/>
          <w:lang w:eastAsia="en-GB"/>
        </w:rPr>
        <w:t xml:space="preserve"> procedure </w:t>
      </w:r>
      <w:r w:rsidRPr="00E158C5">
        <w:rPr>
          <w:rFonts w:ascii="Arial" w:hAnsi="Arial" w:cs="Arial"/>
          <w:color w:val="333333"/>
          <w:szCs w:val="24"/>
          <w:lang w:eastAsia="en-GB"/>
        </w:rPr>
        <w:t xml:space="preserve">codes 3541400 [702] </w:t>
      </w:r>
      <w:r w:rsidRPr="00E158C5">
        <w:rPr>
          <w:rFonts w:ascii="Arial" w:hAnsi="Arial" w:cs="Arial"/>
          <w:i/>
          <w:color w:val="333333"/>
          <w:szCs w:val="24"/>
          <w:lang w:eastAsia="en-GB"/>
        </w:rPr>
        <w:t xml:space="preserve">Embolectomy or thrombectomy of </w:t>
      </w:r>
      <w:r w:rsidRPr="00FC02C5">
        <w:rPr>
          <w:rFonts w:ascii="Arial" w:hAnsi="Arial" w:cs="Arial"/>
          <w:i/>
          <w:color w:val="333333"/>
          <w:szCs w:val="24"/>
          <w:lang w:eastAsia="en-GB"/>
        </w:rPr>
        <w:t>intracranial artery</w:t>
      </w:r>
      <w:r w:rsidRPr="00FC02C5">
        <w:rPr>
          <w:rFonts w:ascii="Arial" w:hAnsi="Arial" w:cs="Arial"/>
          <w:color w:val="333333"/>
          <w:szCs w:val="24"/>
          <w:lang w:eastAsia="en-GB"/>
        </w:rPr>
        <w:t xml:space="preserve"> and 3541401 [729] </w:t>
      </w:r>
      <w:r w:rsidRPr="00FC02C5">
        <w:rPr>
          <w:rFonts w:ascii="Arial" w:hAnsi="Arial" w:cs="Arial"/>
          <w:i/>
          <w:color w:val="333333"/>
          <w:szCs w:val="24"/>
          <w:lang w:eastAsia="en-GB"/>
        </w:rPr>
        <w:t>Thrombectomy of intracranial vein</w:t>
      </w:r>
      <w:r w:rsidRPr="00FC02C5">
        <w:rPr>
          <w:rFonts w:ascii="Arial" w:hAnsi="Arial" w:cs="Arial"/>
          <w:color w:val="333333"/>
          <w:szCs w:val="24"/>
          <w:lang w:eastAsia="en-GB"/>
        </w:rPr>
        <w:t xml:space="preserve"> back map to </w:t>
      </w:r>
      <w:r w:rsidR="00E25809" w:rsidRPr="00FC02C5">
        <w:rPr>
          <w:rFonts w:ascii="Arial" w:hAnsi="Arial" w:cs="Arial"/>
          <w:color w:val="333333"/>
          <w:szCs w:val="24"/>
          <w:lang w:eastAsia="en-GB"/>
        </w:rPr>
        <w:t xml:space="preserve">ACHI </w:t>
      </w:r>
      <w:r w:rsidRPr="00FC02C5">
        <w:rPr>
          <w:rFonts w:ascii="Arial" w:hAnsi="Arial" w:cs="Arial"/>
          <w:color w:val="333333"/>
          <w:szCs w:val="24"/>
          <w:lang w:eastAsia="en-GB"/>
        </w:rPr>
        <w:t xml:space="preserve">8th Edition </w:t>
      </w:r>
      <w:r w:rsidR="00E25809" w:rsidRPr="00FC02C5">
        <w:rPr>
          <w:rFonts w:ascii="Arial" w:hAnsi="Arial" w:cs="Arial"/>
          <w:color w:val="333333"/>
          <w:szCs w:val="24"/>
          <w:lang w:eastAsia="en-GB"/>
        </w:rPr>
        <w:t xml:space="preserve">procedure </w:t>
      </w:r>
      <w:r w:rsidR="001B69E4" w:rsidRPr="00FC02C5">
        <w:rPr>
          <w:rFonts w:ascii="Arial" w:hAnsi="Arial" w:cs="Arial"/>
          <w:color w:val="333333"/>
          <w:szCs w:val="24"/>
          <w:lang w:eastAsia="en-GB"/>
        </w:rPr>
        <w:t xml:space="preserve">codes </w:t>
      </w:r>
      <w:r w:rsidRPr="00FC02C5">
        <w:rPr>
          <w:rFonts w:ascii="Arial" w:hAnsi="Arial" w:cs="Arial"/>
          <w:color w:val="333333"/>
          <w:szCs w:val="24"/>
          <w:lang w:eastAsia="en-GB"/>
        </w:rPr>
        <w:t>9023500 [702] and 9023501 [729] respectively</w:t>
      </w:r>
      <w:r w:rsidR="00A24851" w:rsidRPr="00FC02C5">
        <w:rPr>
          <w:rFonts w:ascii="Arial" w:hAnsi="Arial" w:cs="Arial"/>
          <w:color w:val="333333"/>
          <w:szCs w:val="24"/>
          <w:lang w:eastAsia="en-GB"/>
        </w:rPr>
        <w:t xml:space="preserve">, see </w:t>
      </w:r>
      <w:r w:rsidR="00A24851" w:rsidRPr="00FC02C5">
        <w:rPr>
          <w:rFonts w:ascii="Arial" w:hAnsi="Arial" w:cs="Arial"/>
          <w:color w:val="333333"/>
          <w:szCs w:val="24"/>
          <w:highlight w:val="lightGray"/>
          <w:lang w:eastAsia="en-GB"/>
        </w:rPr>
        <w:fldChar w:fldCharType="begin"/>
      </w:r>
      <w:r w:rsidR="00A24851" w:rsidRPr="00FC02C5">
        <w:rPr>
          <w:rFonts w:ascii="Arial" w:hAnsi="Arial" w:cs="Arial"/>
          <w:color w:val="333333"/>
          <w:szCs w:val="24"/>
          <w:highlight w:val="lightGray"/>
          <w:lang w:eastAsia="en-GB"/>
        </w:rPr>
        <w:instrText xml:space="preserve"> REF _Ref42174796 \h  \* MERGEFORMAT </w:instrText>
      </w:r>
      <w:r w:rsidR="00A24851" w:rsidRPr="00FC02C5">
        <w:rPr>
          <w:rFonts w:ascii="Arial" w:hAnsi="Arial" w:cs="Arial"/>
          <w:color w:val="333333"/>
          <w:szCs w:val="24"/>
          <w:highlight w:val="lightGray"/>
          <w:lang w:eastAsia="en-GB"/>
        </w:rPr>
      </w:r>
      <w:r w:rsidR="00A24851" w:rsidRPr="00FC02C5">
        <w:rPr>
          <w:rFonts w:ascii="Arial" w:hAnsi="Arial" w:cs="Arial"/>
          <w:color w:val="333333"/>
          <w:szCs w:val="24"/>
          <w:highlight w:val="lightGray"/>
          <w:lang w:eastAsia="en-GB"/>
        </w:rPr>
        <w:fldChar w:fldCharType="separate"/>
      </w:r>
      <w:r w:rsidR="00226C1B" w:rsidRPr="00FC02C5">
        <w:rPr>
          <w:rFonts w:ascii="Arial" w:hAnsi="Arial" w:cs="Arial"/>
          <w:color w:val="333333"/>
          <w:highlight w:val="lightGray"/>
        </w:rPr>
        <w:t>Appendix 8: ICD-10-AM/ACHI Mapping Table</w:t>
      </w:r>
      <w:r w:rsidR="00A24851" w:rsidRPr="00FC02C5">
        <w:rPr>
          <w:rFonts w:ascii="Arial" w:hAnsi="Arial" w:cs="Arial"/>
          <w:color w:val="333333"/>
          <w:szCs w:val="24"/>
          <w:highlight w:val="lightGray"/>
          <w:lang w:eastAsia="en-GB"/>
        </w:rPr>
        <w:fldChar w:fldCharType="end"/>
      </w:r>
    </w:p>
    <w:bookmarkEnd w:id="119"/>
    <w:p w14:paraId="4F47C2B4" w14:textId="77777777" w:rsidR="00E3435A" w:rsidRPr="00FC02C5" w:rsidRDefault="00E3435A" w:rsidP="00BD088B">
      <w:pPr>
        <w:rPr>
          <w:rFonts w:ascii="Arial" w:hAnsi="Arial" w:cs="Arial"/>
          <w:color w:val="333333"/>
          <w:szCs w:val="24"/>
        </w:rPr>
      </w:pPr>
    </w:p>
    <w:p w14:paraId="0F054A89" w14:textId="77777777" w:rsidR="00E3435A" w:rsidRPr="003D3E91" w:rsidRDefault="00E3435A" w:rsidP="00E3435A">
      <w:pPr>
        <w:rPr>
          <w:rFonts w:ascii="Arial" w:hAnsi="Arial" w:cs="Arial"/>
          <w:b/>
          <w:szCs w:val="24"/>
        </w:rPr>
      </w:pPr>
      <w:r w:rsidRPr="003D3E91">
        <w:rPr>
          <w:rFonts w:ascii="Arial" w:hAnsi="Arial" w:cs="Arial"/>
          <w:b/>
          <w:szCs w:val="24"/>
        </w:rPr>
        <w:t xml:space="preserve">F03M </w:t>
      </w:r>
      <w:r w:rsidRPr="003D3E91">
        <w:rPr>
          <w:rFonts w:ascii="Arial" w:hAnsi="Arial" w:cs="Arial"/>
          <w:b/>
          <w:i/>
          <w:szCs w:val="24"/>
        </w:rPr>
        <w:t>Transcatheter Pulmonary Valve Implant</w:t>
      </w:r>
      <w:r>
        <w:rPr>
          <w:rFonts w:ascii="Arial" w:hAnsi="Arial" w:cs="Arial"/>
          <w:b/>
          <w:i/>
          <w:szCs w:val="24"/>
        </w:rPr>
        <w:t xml:space="preserve"> </w:t>
      </w:r>
    </w:p>
    <w:p w14:paraId="590926C3" w14:textId="77777777" w:rsidR="00E3435A" w:rsidRDefault="00E3435A" w:rsidP="00E3435A">
      <w:pPr>
        <w:rPr>
          <w:rFonts w:ascii="Arial" w:hAnsi="Arial" w:cs="Arial"/>
          <w:color w:val="333333"/>
          <w:szCs w:val="24"/>
        </w:rPr>
      </w:pPr>
      <w:r w:rsidRPr="003D3E91">
        <w:rPr>
          <w:rFonts w:ascii="Arial" w:hAnsi="Arial" w:cs="Arial"/>
          <w:color w:val="333333"/>
          <w:szCs w:val="24"/>
        </w:rPr>
        <w:t>Analysis of melody valve implant cases showed the implant costs were both inad</w:t>
      </w:r>
      <w:r>
        <w:rPr>
          <w:rFonts w:ascii="Arial" w:hAnsi="Arial" w:cs="Arial"/>
          <w:color w:val="333333"/>
          <w:szCs w:val="24"/>
        </w:rPr>
        <w:t>equately reported and the event records</w:t>
      </w:r>
      <w:r w:rsidRPr="003D3E91">
        <w:rPr>
          <w:rFonts w:ascii="Arial" w:hAnsi="Arial" w:cs="Arial"/>
          <w:color w:val="333333"/>
          <w:szCs w:val="24"/>
        </w:rPr>
        <w:t xml:space="preserve"> for these cases formed only a small proportion of the current throughput for the DRGs they appeared in, namely F04A, F04B, F03A, and F03B.  </w:t>
      </w:r>
    </w:p>
    <w:p w14:paraId="4F20DB22" w14:textId="77777777" w:rsidR="00E3435A" w:rsidRDefault="00E3435A" w:rsidP="00E3435A">
      <w:pPr>
        <w:rPr>
          <w:rFonts w:ascii="Arial" w:hAnsi="Arial" w:cs="Arial"/>
          <w:color w:val="333333"/>
          <w:szCs w:val="24"/>
        </w:rPr>
      </w:pPr>
      <w:r w:rsidRPr="003D3E91">
        <w:rPr>
          <w:rFonts w:ascii="Arial" w:hAnsi="Arial" w:cs="Arial"/>
          <w:color w:val="333333"/>
          <w:szCs w:val="24"/>
        </w:rPr>
        <w:t xml:space="preserve">However, </w:t>
      </w:r>
      <w:r>
        <w:rPr>
          <w:rFonts w:ascii="Arial" w:hAnsi="Arial" w:cs="Arial"/>
          <w:color w:val="333333"/>
          <w:szCs w:val="24"/>
        </w:rPr>
        <w:t xml:space="preserve">the use of this new technology was </w:t>
      </w:r>
      <w:r w:rsidRPr="003D3E91">
        <w:rPr>
          <w:rFonts w:ascii="Arial" w:hAnsi="Arial" w:cs="Arial"/>
          <w:color w:val="333333"/>
          <w:szCs w:val="24"/>
        </w:rPr>
        <w:t xml:space="preserve">expected to increase.  To adequately recompense for this, it was decided to develop an NZ specific DRG F03M and set weights by adjusting the event level cost data to show the current actual cost of the implant.  </w:t>
      </w:r>
    </w:p>
    <w:p w14:paraId="3A838E74" w14:textId="77777777" w:rsidR="00E3435A" w:rsidRDefault="00E3435A" w:rsidP="00E3435A">
      <w:pPr>
        <w:rPr>
          <w:rFonts w:ascii="Arial" w:hAnsi="Arial" w:cs="Arial"/>
          <w:color w:val="262626" w:themeColor="text1" w:themeTint="D9"/>
          <w:szCs w:val="24"/>
        </w:rPr>
      </w:pPr>
    </w:p>
    <w:p w14:paraId="63FCCF94" w14:textId="77777777" w:rsidR="00E3435A" w:rsidRDefault="00E3435A" w:rsidP="00E3435A">
      <w:pPr>
        <w:rPr>
          <w:rFonts w:ascii="Arial" w:hAnsi="Arial" w:cs="Arial"/>
          <w:color w:val="262626" w:themeColor="text1" w:themeTint="D9"/>
          <w:szCs w:val="24"/>
        </w:rPr>
      </w:pPr>
      <w:r>
        <w:rPr>
          <w:rFonts w:ascii="Arial" w:hAnsi="Arial" w:cs="Arial"/>
          <w:color w:val="262626" w:themeColor="text1" w:themeTint="D9"/>
          <w:szCs w:val="24"/>
        </w:rPr>
        <w:t>This NZ DRG F03M was created in WIESNZ13</w:t>
      </w:r>
      <w:r w:rsidRPr="00F105EB">
        <w:rPr>
          <w:rFonts w:ascii="Arial" w:hAnsi="Arial" w:cs="Arial"/>
          <w:color w:val="262626" w:themeColor="text1" w:themeTint="D9"/>
          <w:szCs w:val="24"/>
        </w:rPr>
        <w:t xml:space="preserve"> </w:t>
      </w:r>
      <w:r>
        <w:rPr>
          <w:rFonts w:ascii="Arial" w:hAnsi="Arial" w:cs="Arial"/>
          <w:color w:val="262626" w:themeColor="text1" w:themeTint="D9"/>
          <w:szCs w:val="24"/>
        </w:rPr>
        <w:t xml:space="preserve">and remains current for </w:t>
      </w:r>
      <w:r w:rsidR="000E323A">
        <w:rPr>
          <w:rFonts w:ascii="Arial" w:hAnsi="Arial" w:cs="Arial"/>
          <w:color w:val="262626" w:themeColor="text1" w:themeTint="D9"/>
          <w:szCs w:val="24"/>
        </w:rPr>
        <w:t>WIESNZ2</w:t>
      </w:r>
      <w:r w:rsidR="001F2B24">
        <w:rPr>
          <w:rFonts w:ascii="Arial" w:hAnsi="Arial" w:cs="Arial"/>
          <w:color w:val="262626" w:themeColor="text1" w:themeTint="D9"/>
          <w:szCs w:val="24"/>
        </w:rPr>
        <w:t>1</w:t>
      </w:r>
      <w:r>
        <w:rPr>
          <w:rFonts w:ascii="Arial" w:hAnsi="Arial" w:cs="Arial"/>
          <w:color w:val="262626" w:themeColor="text1" w:themeTint="D9"/>
          <w:szCs w:val="24"/>
        </w:rPr>
        <w:t>.</w:t>
      </w:r>
    </w:p>
    <w:p w14:paraId="74B45FFE" w14:textId="77777777" w:rsidR="00E3435A" w:rsidRDefault="00E3435A" w:rsidP="00E3435A">
      <w:pPr>
        <w:rPr>
          <w:rFonts w:ascii="Arial" w:hAnsi="Arial" w:cs="Arial"/>
          <w:color w:val="333333"/>
          <w:szCs w:val="24"/>
        </w:rPr>
      </w:pPr>
    </w:p>
    <w:p w14:paraId="46D37D72" w14:textId="77777777" w:rsidR="00E3435A" w:rsidRDefault="00E3435A" w:rsidP="00E3435A">
      <w:pPr>
        <w:rPr>
          <w:rFonts w:ascii="Arial" w:hAnsi="Arial" w:cs="Arial"/>
          <w:color w:val="333333"/>
          <w:szCs w:val="24"/>
        </w:rPr>
      </w:pPr>
      <w:r w:rsidRPr="003D3E91">
        <w:rPr>
          <w:rFonts w:ascii="Arial" w:hAnsi="Arial" w:cs="Arial"/>
          <w:color w:val="333333"/>
          <w:szCs w:val="24"/>
        </w:rPr>
        <w:t>These event</w:t>
      </w:r>
      <w:r>
        <w:rPr>
          <w:rFonts w:ascii="Arial" w:hAnsi="Arial" w:cs="Arial"/>
          <w:color w:val="333333"/>
          <w:szCs w:val="24"/>
        </w:rPr>
        <w:t xml:space="preserve"> record</w:t>
      </w:r>
      <w:r w:rsidRPr="003D3E91">
        <w:rPr>
          <w:rFonts w:ascii="Arial" w:hAnsi="Arial" w:cs="Arial"/>
          <w:color w:val="333333"/>
          <w:szCs w:val="24"/>
        </w:rPr>
        <w:t xml:space="preserve">s are identified as those having the </w:t>
      </w:r>
      <w:r>
        <w:rPr>
          <w:rFonts w:ascii="Arial" w:hAnsi="Arial" w:cs="Arial"/>
          <w:color w:val="333333"/>
          <w:szCs w:val="24"/>
        </w:rPr>
        <w:t>ACHI</w:t>
      </w:r>
      <w:r w:rsidRPr="003D3E91">
        <w:rPr>
          <w:rFonts w:ascii="Arial" w:hAnsi="Arial" w:cs="Arial"/>
          <w:color w:val="333333"/>
          <w:szCs w:val="24"/>
        </w:rPr>
        <w:t xml:space="preserve"> </w:t>
      </w:r>
      <w:r>
        <w:rPr>
          <w:rFonts w:ascii="Arial" w:hAnsi="Arial" w:cs="Arial"/>
          <w:color w:val="333333"/>
          <w:szCs w:val="24"/>
        </w:rPr>
        <w:t>8</w:t>
      </w:r>
      <w:r w:rsidRPr="003D3E91">
        <w:rPr>
          <w:rFonts w:ascii="Arial" w:hAnsi="Arial" w:cs="Arial"/>
          <w:color w:val="333333"/>
          <w:szCs w:val="24"/>
        </w:rPr>
        <w:t>th Edition procedure code 38488</w:t>
      </w:r>
      <w:r>
        <w:rPr>
          <w:rFonts w:ascii="Arial" w:hAnsi="Arial" w:cs="Arial"/>
          <w:color w:val="333333"/>
          <w:szCs w:val="24"/>
        </w:rPr>
        <w:t>11</w:t>
      </w:r>
      <w:r w:rsidRPr="003D3E91">
        <w:rPr>
          <w:rFonts w:ascii="Arial" w:hAnsi="Arial" w:cs="Arial"/>
          <w:color w:val="333333"/>
          <w:szCs w:val="24"/>
        </w:rPr>
        <w:t xml:space="preserve"> [637] </w:t>
      </w:r>
      <w:r>
        <w:rPr>
          <w:rFonts w:ascii="Arial" w:hAnsi="Arial" w:cs="Arial"/>
          <w:i/>
          <w:color w:val="333333"/>
          <w:szCs w:val="24"/>
        </w:rPr>
        <w:t>Percutaneous r</w:t>
      </w:r>
      <w:r w:rsidRPr="003D3E91">
        <w:rPr>
          <w:rFonts w:ascii="Arial" w:hAnsi="Arial" w:cs="Arial"/>
          <w:i/>
          <w:color w:val="333333"/>
          <w:szCs w:val="24"/>
        </w:rPr>
        <w:t xml:space="preserve">eplacement of pulmonary valve with </w:t>
      </w:r>
      <w:proofErr w:type="spellStart"/>
      <w:r w:rsidRPr="003D3E91">
        <w:rPr>
          <w:rFonts w:ascii="Arial" w:hAnsi="Arial" w:cs="Arial"/>
          <w:i/>
          <w:color w:val="333333"/>
          <w:szCs w:val="24"/>
        </w:rPr>
        <w:t>bioprosthesis</w:t>
      </w:r>
      <w:proofErr w:type="spellEnd"/>
      <w:r w:rsidRPr="003D3E91">
        <w:rPr>
          <w:rFonts w:ascii="Arial" w:hAnsi="Arial" w:cs="Arial"/>
          <w:i/>
          <w:color w:val="333333"/>
          <w:szCs w:val="24"/>
        </w:rPr>
        <w:t xml:space="preserve"> </w:t>
      </w:r>
      <w:r w:rsidRPr="003D3E91">
        <w:rPr>
          <w:rFonts w:ascii="Arial" w:hAnsi="Arial" w:cs="Arial"/>
          <w:color w:val="333333"/>
          <w:szCs w:val="24"/>
        </w:rPr>
        <w:t>occurring in the first 30 procedure codes reported</w:t>
      </w:r>
      <w:r w:rsidRPr="00BA2072">
        <w:rPr>
          <w:rFonts w:ascii="Arial" w:hAnsi="Arial" w:cs="Arial"/>
          <w:color w:val="333333"/>
          <w:szCs w:val="24"/>
        </w:rPr>
        <w:t>.</w:t>
      </w:r>
    </w:p>
    <w:p w14:paraId="3A806717" w14:textId="77777777" w:rsidR="009B0BCA" w:rsidRPr="00913670" w:rsidRDefault="009B0BCA" w:rsidP="00BD088B">
      <w:pPr>
        <w:rPr>
          <w:rFonts w:ascii="Arial" w:hAnsi="Arial" w:cs="Arial"/>
          <w:color w:val="333333"/>
          <w:szCs w:val="24"/>
        </w:rPr>
      </w:pPr>
    </w:p>
    <w:p w14:paraId="6AFFADAD" w14:textId="77777777" w:rsidR="00BF2D2C" w:rsidRPr="006D627A" w:rsidRDefault="00E33EA0" w:rsidP="008E1C07">
      <w:pPr>
        <w:rPr>
          <w:rFonts w:ascii="Arial" w:hAnsi="Arial" w:cs="Arial"/>
          <w:b/>
          <w:szCs w:val="24"/>
        </w:rPr>
      </w:pPr>
      <w:r w:rsidRPr="006D627A">
        <w:rPr>
          <w:rFonts w:ascii="Arial" w:hAnsi="Arial" w:cs="Arial"/>
          <w:b/>
          <w:szCs w:val="24"/>
        </w:rPr>
        <w:t xml:space="preserve">O66T </w:t>
      </w:r>
      <w:r w:rsidRPr="006D627A">
        <w:rPr>
          <w:rFonts w:ascii="Arial" w:hAnsi="Arial" w:cs="Arial"/>
          <w:b/>
          <w:i/>
          <w:szCs w:val="24"/>
        </w:rPr>
        <w:t>SFLP for Twin to Twin Transfusion Syndrome</w:t>
      </w:r>
    </w:p>
    <w:p w14:paraId="6DB6BB42" w14:textId="77777777"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s within a large throughput of DRG</w:t>
      </w:r>
      <w:r w:rsidR="003151EC" w:rsidRPr="00067EF2">
        <w:rPr>
          <w:rFonts w:ascii="Arial" w:hAnsi="Arial" w:cs="Arial"/>
          <w:color w:val="333333"/>
          <w:szCs w:val="24"/>
        </w:rPr>
        <w:t xml:space="preserve">s,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 w Catastrophic or Severe CC</w:t>
      </w:r>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 xml:space="preserve">s W/O Catastrophic or Severe CC and </w:t>
      </w:r>
      <w:r w:rsidR="00E729B5" w:rsidRPr="00067EF2">
        <w:rPr>
          <w:rFonts w:ascii="Arial" w:hAnsi="Arial" w:cs="Arial"/>
          <w:color w:val="333333"/>
          <w:szCs w:val="24"/>
        </w:rPr>
        <w:t xml:space="preserve">O66C </w:t>
      </w:r>
      <w:r w:rsidR="00E729B5" w:rsidRPr="00067EF2">
        <w:rPr>
          <w:rFonts w:ascii="Arial" w:hAnsi="Arial" w:cs="Arial"/>
          <w:i/>
          <w:color w:val="333333"/>
          <w:szCs w:val="24"/>
        </w:rPr>
        <w:t>Antenatal and Other Obstetric Admissions, Sameday</w:t>
      </w:r>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new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O66T</w:t>
      </w:r>
      <w:r w:rsidR="003151EC" w:rsidRPr="00067EF2">
        <w:rPr>
          <w:rFonts w:ascii="Arial" w:hAnsi="Arial" w:cs="Arial"/>
          <w:color w:val="333333"/>
          <w:szCs w:val="24"/>
        </w:rPr>
        <w:t xml:space="preserve"> </w:t>
      </w:r>
      <w:r w:rsidRPr="00067EF2">
        <w:rPr>
          <w:rFonts w:ascii="Arial" w:hAnsi="Arial" w:cs="Arial"/>
          <w:color w:val="333333"/>
          <w:szCs w:val="24"/>
        </w:rPr>
        <w:t>for this new treatment regime, with weights based on the reported costs without adjustment</w:t>
      </w:r>
      <w:r w:rsidR="00EF7DE7" w:rsidRPr="00067EF2">
        <w:rPr>
          <w:rFonts w:ascii="Arial" w:hAnsi="Arial" w:cs="Arial"/>
          <w:color w:val="333333"/>
          <w:szCs w:val="24"/>
        </w:rPr>
        <w:t xml:space="preserve">. </w:t>
      </w:r>
    </w:p>
    <w:p w14:paraId="163AC518" w14:textId="77777777" w:rsidR="007D407E" w:rsidRPr="00067EF2" w:rsidRDefault="004B5B4F" w:rsidP="008E1C07">
      <w:pPr>
        <w:rPr>
          <w:rFonts w:ascii="Arial" w:hAnsi="Arial" w:cs="Arial"/>
          <w:color w:val="333333"/>
          <w:szCs w:val="24"/>
        </w:rPr>
      </w:pPr>
      <w:r w:rsidRPr="00067EF2">
        <w:rPr>
          <w:rFonts w:ascii="Arial" w:hAnsi="Arial" w:cs="Arial"/>
          <w:color w:val="333333"/>
          <w:szCs w:val="24"/>
        </w:rPr>
        <w:t>This NZ DRG O66T 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0E323A">
        <w:rPr>
          <w:rFonts w:ascii="Arial" w:hAnsi="Arial" w:cs="Arial"/>
          <w:color w:val="333333"/>
          <w:szCs w:val="24"/>
        </w:rPr>
        <w:t>WIESNZ2</w:t>
      </w:r>
      <w:r w:rsidR="001F2B24">
        <w:rPr>
          <w:rFonts w:ascii="Arial" w:hAnsi="Arial" w:cs="Arial"/>
          <w:color w:val="333333"/>
          <w:szCs w:val="24"/>
        </w:rPr>
        <w:t>1</w:t>
      </w:r>
      <w:r w:rsidRPr="00067EF2">
        <w:rPr>
          <w:rFonts w:ascii="Arial" w:hAnsi="Arial" w:cs="Arial"/>
          <w:color w:val="333333"/>
          <w:szCs w:val="24"/>
        </w:rPr>
        <w:t>.</w:t>
      </w:r>
    </w:p>
    <w:p w14:paraId="67A7F5C5" w14:textId="77777777" w:rsidR="004B5B4F" w:rsidRPr="00067EF2" w:rsidRDefault="004B5B4F" w:rsidP="008E1C07">
      <w:pPr>
        <w:rPr>
          <w:rFonts w:ascii="Arial" w:hAnsi="Arial" w:cs="Arial"/>
          <w:color w:val="333333"/>
          <w:szCs w:val="24"/>
        </w:rPr>
      </w:pPr>
    </w:p>
    <w:p w14:paraId="318C6E6B" w14:textId="77777777"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E729B5" w:rsidRPr="00067EF2">
        <w:rPr>
          <w:rFonts w:ascii="Arial" w:hAnsi="Arial" w:cs="Arial"/>
          <w:color w:val="333333"/>
        </w:rPr>
        <w:t>8</w:t>
      </w:r>
      <w:r w:rsidR="00FF6883" w:rsidRPr="00067EF2">
        <w:rPr>
          <w:rFonts w:ascii="Arial" w:hAnsi="Arial" w:cs="Arial"/>
          <w:color w:val="333333"/>
        </w:rPr>
        <w:t>th 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14:paraId="7374CF44" w14:textId="77777777" w:rsidR="00E3435A" w:rsidRPr="00E3435A" w:rsidRDefault="00E3435A" w:rsidP="00854A33">
      <w:pPr>
        <w:rPr>
          <w:rFonts w:ascii="Arial" w:hAnsi="Arial" w:cs="Arial"/>
          <w:b/>
          <w:color w:val="333333"/>
          <w:szCs w:val="24"/>
        </w:rPr>
      </w:pPr>
    </w:p>
    <w:p w14:paraId="63406015" w14:textId="77777777" w:rsidR="001A2CC4" w:rsidRDefault="001A2CC4" w:rsidP="00C40E1A">
      <w:pPr>
        <w:pStyle w:val="Heading3"/>
      </w:pPr>
      <w:bookmarkStart w:id="120" w:name="_Toc107217546"/>
      <w:r>
        <w:t>Ophthalmology Injections and Skin Lesion Procedures</w:t>
      </w:r>
      <w:bookmarkEnd w:id="120"/>
    </w:p>
    <w:p w14:paraId="37B2F38D" w14:textId="1BD04694"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4A7626" w:rsidRPr="004A7626">
        <w:rPr>
          <w:rFonts w:ascii="Arial" w:hAnsi="Arial" w:cs="Arial"/>
          <w:color w:val="333333"/>
          <w:szCs w:val="24"/>
          <w:highlight w:val="lightGray"/>
        </w:rPr>
        <w:fldChar w:fldCharType="begin"/>
      </w:r>
      <w:r w:rsidR="004A7626" w:rsidRPr="004A7626">
        <w:rPr>
          <w:rFonts w:ascii="Arial" w:hAnsi="Arial" w:cs="Arial"/>
          <w:color w:val="333333"/>
          <w:szCs w:val="24"/>
          <w:highlight w:val="lightGray"/>
        </w:rPr>
        <w:instrText xml:space="preserve"> REF _Ref26184949 \r \h </w:instrText>
      </w:r>
      <w:r w:rsidR="004A7626">
        <w:rPr>
          <w:rFonts w:ascii="Arial" w:hAnsi="Arial" w:cs="Arial"/>
          <w:color w:val="333333"/>
          <w:szCs w:val="24"/>
          <w:highlight w:val="lightGray"/>
        </w:rPr>
        <w:instrText xml:space="preserve"> \* MERGEFORMAT </w:instrText>
      </w:r>
      <w:r w:rsidR="004A7626" w:rsidRPr="004A7626">
        <w:rPr>
          <w:rFonts w:ascii="Arial" w:hAnsi="Arial" w:cs="Arial"/>
          <w:color w:val="333333"/>
          <w:szCs w:val="24"/>
          <w:highlight w:val="lightGray"/>
        </w:rPr>
      </w:r>
      <w:r w:rsidR="004A7626" w:rsidRPr="004A7626">
        <w:rPr>
          <w:rFonts w:ascii="Arial" w:hAnsi="Arial" w:cs="Arial"/>
          <w:color w:val="333333"/>
          <w:szCs w:val="24"/>
          <w:highlight w:val="lightGray"/>
        </w:rPr>
        <w:fldChar w:fldCharType="separate"/>
      </w:r>
      <w:r w:rsidR="00226C1B">
        <w:rPr>
          <w:rFonts w:ascii="Arial" w:hAnsi="Arial" w:cs="Arial"/>
          <w:color w:val="333333"/>
          <w:szCs w:val="24"/>
          <w:highlight w:val="lightGray"/>
        </w:rPr>
        <w:t>5.2.39</w:t>
      </w:r>
      <w:r w:rsidR="004A7626" w:rsidRPr="004A7626">
        <w:rPr>
          <w:rFonts w:ascii="Arial" w:hAnsi="Arial" w:cs="Arial"/>
          <w:color w:val="333333"/>
          <w:szCs w:val="24"/>
          <w:highlight w:val="lightGray"/>
        </w:rPr>
        <w:fldChar w:fldCharType="end"/>
      </w:r>
      <w:r w:rsidR="00EA12D0" w:rsidRPr="00BA2072">
        <w:rPr>
          <w:rFonts w:ascii="Arial" w:hAnsi="Arial" w:cs="Arial"/>
          <w:color w:val="333333"/>
          <w:szCs w:val="24"/>
        </w:rPr>
        <w:t xml:space="preserve"> and </w:t>
      </w:r>
      <w:r w:rsidR="001E18AC" w:rsidRPr="00BA2072">
        <w:rPr>
          <w:rFonts w:ascii="Arial" w:hAnsi="Arial" w:cs="Arial"/>
          <w:szCs w:val="24"/>
          <w:highlight w:val="lightGray"/>
        </w:rPr>
        <w:fldChar w:fldCharType="begin"/>
      </w:r>
      <w:r w:rsidR="001E18AC" w:rsidRPr="00BA2072">
        <w:rPr>
          <w:rFonts w:ascii="Arial" w:hAnsi="Arial" w:cs="Arial"/>
          <w:szCs w:val="24"/>
          <w:highlight w:val="lightGray"/>
        </w:rPr>
        <w:instrText xml:space="preserve"> REF _Ref292797236 \r \h  \* MERGEFORMAT </w:instrText>
      </w:r>
      <w:r w:rsidR="001E18AC" w:rsidRPr="00BA2072">
        <w:rPr>
          <w:rFonts w:ascii="Arial" w:hAnsi="Arial" w:cs="Arial"/>
          <w:szCs w:val="24"/>
          <w:highlight w:val="lightGray"/>
        </w:rPr>
      </w:r>
      <w:r w:rsidR="001E18AC" w:rsidRPr="00BA2072">
        <w:rPr>
          <w:rFonts w:ascii="Arial" w:hAnsi="Arial" w:cs="Arial"/>
          <w:szCs w:val="24"/>
          <w:highlight w:val="lightGray"/>
        </w:rPr>
        <w:fldChar w:fldCharType="separate"/>
      </w:r>
      <w:r w:rsidR="00226C1B" w:rsidRPr="00226C1B">
        <w:rPr>
          <w:rFonts w:ascii="Arial" w:hAnsi="Arial" w:cs="Arial"/>
          <w:color w:val="333333"/>
          <w:szCs w:val="24"/>
          <w:highlight w:val="lightGray"/>
        </w:rPr>
        <w:t>5.2.40</w:t>
      </w:r>
      <w:r w:rsidR="001E18AC" w:rsidRPr="00BA2072">
        <w:rPr>
          <w:rFonts w:ascii="Arial" w:hAnsi="Arial" w:cs="Arial"/>
          <w:szCs w:val="24"/>
          <w:highlight w:val="lightGray"/>
        </w:rPr>
        <w:fldChar w:fldCharType="end"/>
      </w:r>
      <w:r w:rsidR="00EA12D0" w:rsidRPr="00BA2072">
        <w:rPr>
          <w:rFonts w:ascii="Arial" w:hAnsi="Arial" w:cs="Arial"/>
          <w:color w:val="333333"/>
          <w:szCs w:val="24"/>
        </w:rPr>
        <w:t>.</w:t>
      </w:r>
    </w:p>
    <w:p w14:paraId="67362D9B" w14:textId="77777777" w:rsidR="003E0211" w:rsidRPr="00BA2072" w:rsidRDefault="003E0211" w:rsidP="00516B28">
      <w:pPr>
        <w:rPr>
          <w:rFonts w:ascii="Arial" w:hAnsi="Arial" w:cs="Arial"/>
          <w:color w:val="333333"/>
        </w:rPr>
      </w:pPr>
    </w:p>
    <w:p w14:paraId="248074CB" w14:textId="77777777" w:rsidR="00CD2AA3" w:rsidRPr="00BA2072" w:rsidRDefault="00B65A2A" w:rsidP="00C40E1A">
      <w:pPr>
        <w:pStyle w:val="Heading3"/>
      </w:pPr>
      <w:bookmarkStart w:id="121" w:name="_Ref335933387"/>
      <w:bookmarkStart w:id="122" w:name="_Ref335933412"/>
      <w:bookmarkStart w:id="123" w:name="_Toc107217547"/>
      <w:r w:rsidRPr="00BA2072">
        <w:t>All other AR-DRGs</w:t>
      </w:r>
      <w:bookmarkEnd w:id="115"/>
      <w:bookmarkEnd w:id="116"/>
      <w:bookmarkEnd w:id="121"/>
      <w:bookmarkEnd w:id="122"/>
      <w:bookmarkEnd w:id="123"/>
    </w:p>
    <w:p w14:paraId="6F0D4F48" w14:textId="77777777" w:rsidR="00B65A2A" w:rsidRDefault="00B65A2A" w:rsidP="00B65A2A">
      <w:pPr>
        <w:rPr>
          <w:rFonts w:ascii="Arial" w:hAnsi="Arial" w:cs="Arial"/>
          <w:color w:val="333333"/>
        </w:rPr>
      </w:pPr>
      <w:r w:rsidRPr="00BA2072">
        <w:rPr>
          <w:rFonts w:ascii="Arial" w:hAnsi="Arial" w:cs="Arial"/>
          <w:color w:val="333333"/>
        </w:rPr>
        <w:t>All AR-DRGs v</w:t>
      </w:r>
      <w:r w:rsidR="00FD5F0D">
        <w:rPr>
          <w:rFonts w:ascii="Arial" w:hAnsi="Arial" w:cs="Arial"/>
          <w:color w:val="333333"/>
        </w:rPr>
        <w:t>7.0</w:t>
      </w:r>
      <w:r w:rsidRPr="00BA2072">
        <w:rPr>
          <w:rFonts w:ascii="Arial" w:hAnsi="Arial" w:cs="Arial"/>
          <w:color w:val="333333"/>
        </w:rPr>
        <w:t xml:space="preserve"> not reallocated in the above tests are given the same DRG code, </w:t>
      </w:r>
      <w:r w:rsidR="00BE1EB3" w:rsidRPr="00BA2072">
        <w:rPr>
          <w:rFonts w:ascii="Arial" w:hAnsi="Arial" w:cs="Arial"/>
          <w:color w:val="333333"/>
        </w:rPr>
        <w:t>i.e.</w:t>
      </w:r>
      <w:r w:rsidRPr="00BA2072">
        <w:rPr>
          <w:rFonts w:ascii="Arial" w:hAnsi="Arial" w:cs="Arial"/>
          <w:color w:val="333333"/>
        </w:rPr>
        <w:t xml:space="preserve"> the NZdrg</w:t>
      </w:r>
      <w:r w:rsidR="00FD5F0D">
        <w:rPr>
          <w:rFonts w:ascii="Arial" w:hAnsi="Arial" w:cs="Arial"/>
          <w:color w:val="333333"/>
        </w:rPr>
        <w:t>70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FD5F0D">
        <w:rPr>
          <w:rFonts w:ascii="Arial" w:hAnsi="Arial" w:cs="Arial"/>
          <w:color w:val="333333"/>
        </w:rPr>
        <w:t>7.0</w:t>
      </w:r>
      <w:r w:rsidRPr="00BA2072">
        <w:rPr>
          <w:rFonts w:ascii="Arial" w:hAnsi="Arial" w:cs="Arial"/>
          <w:color w:val="333333"/>
        </w:rPr>
        <w:t>.</w:t>
      </w:r>
    </w:p>
    <w:p w14:paraId="6CA77E8E" w14:textId="77777777" w:rsidR="005302D2" w:rsidRDefault="005302D2" w:rsidP="00B65A2A">
      <w:pPr>
        <w:rPr>
          <w:rFonts w:ascii="Arial" w:hAnsi="Arial" w:cs="Arial"/>
          <w:color w:val="333333"/>
        </w:rPr>
      </w:pPr>
    </w:p>
    <w:p w14:paraId="70AF0219" w14:textId="77777777" w:rsidR="00B65A2A" w:rsidRPr="00BA2072" w:rsidRDefault="00B65A2A" w:rsidP="000B4288">
      <w:pPr>
        <w:pStyle w:val="Heading2"/>
      </w:pPr>
      <w:bookmarkStart w:id="124" w:name="_Toc511625989"/>
      <w:bookmarkStart w:id="125" w:name="_Toc515687088"/>
      <w:bookmarkStart w:id="126" w:name="_Ref183318263"/>
      <w:bookmarkStart w:id="127" w:name="_Toc107217548"/>
      <w:r w:rsidRPr="00BA2072">
        <w:lastRenderedPageBreak/>
        <w:t>Adjusted Mechanical Ventilation Days</w:t>
      </w:r>
      <w:bookmarkEnd w:id="124"/>
      <w:bookmarkEnd w:id="125"/>
      <w:bookmarkEnd w:id="126"/>
      <w:bookmarkEnd w:id="127"/>
    </w:p>
    <w:p w14:paraId="04F0644F" w14:textId="77777777" w:rsidR="00B65A2A" w:rsidRPr="00BA2072" w:rsidRDefault="00B65A2A" w:rsidP="00B65A2A">
      <w:pPr>
        <w:rPr>
          <w:rFonts w:ascii="Arial" w:hAnsi="Arial" w:cs="Arial"/>
          <w:color w:val="333333"/>
        </w:rPr>
      </w:pPr>
      <w:r w:rsidRPr="00BA2072">
        <w:rPr>
          <w:rFonts w:ascii="Arial" w:hAnsi="Arial" w:cs="Arial"/>
          <w:color w:val="333333"/>
        </w:rPr>
        <w:t xml:space="preserve">The </w:t>
      </w:r>
      <w:r w:rsidR="000E323A">
        <w:rPr>
          <w:rFonts w:ascii="Arial" w:hAnsi="Arial" w:cs="Arial"/>
          <w:color w:val="333333"/>
        </w:rPr>
        <w:t>WIESNZ2</w:t>
      </w:r>
      <w:r w:rsidR="001F2B24">
        <w:rPr>
          <w:rFonts w:ascii="Arial" w:hAnsi="Arial" w:cs="Arial"/>
          <w:color w:val="333333"/>
        </w:rPr>
        <w:t>1</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However, in some DRGs the majority of event</w:t>
      </w:r>
      <w:r w:rsidR="00A458C1">
        <w:rPr>
          <w:rFonts w:ascii="Arial" w:hAnsi="Arial" w:cs="Arial"/>
          <w:color w:val="333333"/>
        </w:rPr>
        <w:t xml:space="preserve"> record</w:t>
      </w:r>
      <w:r w:rsidRPr="00BA2072">
        <w:rPr>
          <w:rFonts w:ascii="Arial" w:hAnsi="Arial" w:cs="Arial"/>
          <w:color w:val="333333"/>
        </w:rPr>
        <w:t>s include mechanical ventilation and the cost of this is already reflected in the case weight for that DRG.  Therefore</w:t>
      </w:r>
      <w:r w:rsidR="00623383">
        <w:rPr>
          <w:rFonts w:ascii="Arial" w:hAnsi="Arial" w:cs="Arial"/>
          <w:color w:val="333333"/>
        </w:rPr>
        <w:t>,</w:t>
      </w:r>
      <w:r w:rsidRPr="00BA2072">
        <w:rPr>
          <w:rFonts w:ascii="Arial" w:hAnsi="Arial" w:cs="Arial"/>
          <w:color w:val="333333"/>
        </w:rPr>
        <w:t xml:space="preserve"> these DRGs have their adjusted MV days set to zero. </w:t>
      </w:r>
    </w:p>
    <w:p w14:paraId="1544DB7B" w14:textId="77777777" w:rsidR="00673340" w:rsidRPr="00BA2072" w:rsidRDefault="00673340" w:rsidP="00B65A2A">
      <w:pPr>
        <w:rPr>
          <w:rFonts w:ascii="Arial" w:hAnsi="Arial" w:cs="Arial"/>
        </w:rPr>
      </w:pPr>
    </w:p>
    <w:p w14:paraId="0DA4BAAE" w14:textId="77777777" w:rsidR="00B65A2A" w:rsidRPr="00BA2072" w:rsidRDefault="00F03E43" w:rsidP="00C40E1A">
      <w:pPr>
        <w:pStyle w:val="Heading3"/>
      </w:pPr>
      <w:bookmarkStart w:id="128" w:name="_Ref335900406"/>
      <w:bookmarkStart w:id="129" w:name="_Toc107217549"/>
      <w:r w:rsidRPr="00BA2072">
        <w:t>DRGs Excluded from M</w:t>
      </w:r>
      <w:r w:rsidR="00B65A2A" w:rsidRPr="00BA2072">
        <w:t xml:space="preserve">echanical </w:t>
      </w:r>
      <w:r w:rsidRPr="00BA2072">
        <w:t>V</w:t>
      </w:r>
      <w:r w:rsidR="00B65A2A" w:rsidRPr="00BA2072">
        <w:t xml:space="preserve">entilation </w:t>
      </w:r>
      <w:r w:rsidRPr="00BA2072">
        <w:t>D</w:t>
      </w:r>
      <w:r w:rsidR="00B65A2A" w:rsidRPr="00BA2072">
        <w:t>ays</w:t>
      </w:r>
      <w:bookmarkEnd w:id="128"/>
      <w:bookmarkEnd w:id="129"/>
    </w:p>
    <w:p w14:paraId="039A5325" w14:textId="77777777"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DB37C0">
        <w:rPr>
          <w:rFonts w:ascii="Arial" w:hAnsi="Arial" w:cs="Arial"/>
          <w:color w:val="333333"/>
        </w:rPr>
        <w:t>DRGs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14:paraId="5274732E" w14:textId="77777777" w:rsidR="00B65A2A" w:rsidRDefault="00C23F94" w:rsidP="00B65A2A">
      <w:pPr>
        <w:rPr>
          <w:rFonts w:ascii="Arial" w:hAnsi="Arial" w:cs="Arial"/>
          <w:color w:val="333333"/>
        </w:rPr>
      </w:pPr>
      <w:r w:rsidRPr="00BA2072">
        <w:rPr>
          <w:rFonts w:ascii="Arial" w:hAnsi="Arial" w:cs="Arial"/>
          <w:color w:val="333333"/>
        </w:rPr>
        <w:t xml:space="preserve">B42A, B42B, </w:t>
      </w:r>
      <w:r w:rsidR="00EB2854" w:rsidRPr="00BA2072">
        <w:rPr>
          <w:rFonts w:ascii="Arial" w:hAnsi="Arial" w:cs="Arial"/>
          <w:color w:val="333333"/>
        </w:rPr>
        <w:t xml:space="preserve">C03W, </w:t>
      </w:r>
      <w:r w:rsidR="000E176F" w:rsidRPr="00BA2072">
        <w:rPr>
          <w:rFonts w:ascii="Arial" w:hAnsi="Arial" w:cs="Arial"/>
          <w:color w:val="333333"/>
        </w:rPr>
        <w:t xml:space="preserve">E40A, E40B, </w:t>
      </w:r>
      <w:r w:rsidR="00EB2854" w:rsidRPr="00BA2072">
        <w:rPr>
          <w:rFonts w:ascii="Arial" w:hAnsi="Arial" w:cs="Arial"/>
          <w:color w:val="333333"/>
        </w:rPr>
        <w:t xml:space="preserve">J11W, </w:t>
      </w:r>
      <w:r w:rsidRPr="00BA2072">
        <w:rPr>
          <w:rFonts w:ascii="Arial" w:hAnsi="Arial" w:cs="Arial"/>
          <w:color w:val="333333"/>
        </w:rPr>
        <w:t xml:space="preserve">L61Z, </w:t>
      </w:r>
      <w:r w:rsidR="004F3185" w:rsidRPr="00BA2072">
        <w:rPr>
          <w:rFonts w:ascii="Arial" w:hAnsi="Arial" w:cs="Arial"/>
          <w:color w:val="333333"/>
        </w:rPr>
        <w:t>L68Z</w:t>
      </w:r>
      <w:r w:rsidR="00B65A2A" w:rsidRPr="00BA2072">
        <w:rPr>
          <w:rFonts w:ascii="Arial" w:hAnsi="Arial" w:cs="Arial"/>
          <w:color w:val="333333"/>
        </w:rPr>
        <w:t>, P01Z, P03</w:t>
      </w:r>
      <w:r w:rsidR="00EE360D">
        <w:rPr>
          <w:rFonts w:ascii="Arial" w:hAnsi="Arial" w:cs="Arial"/>
          <w:color w:val="333333"/>
        </w:rPr>
        <w:t>A, P03B</w:t>
      </w:r>
      <w:r w:rsidR="00B65A2A" w:rsidRPr="00BA2072">
        <w:rPr>
          <w:rFonts w:ascii="Arial" w:hAnsi="Arial" w:cs="Arial"/>
          <w:color w:val="333333"/>
        </w:rPr>
        <w:t>, P04</w:t>
      </w:r>
      <w:r w:rsidR="00EE360D">
        <w:rPr>
          <w:rFonts w:ascii="Arial" w:hAnsi="Arial" w:cs="Arial"/>
          <w:color w:val="333333"/>
        </w:rPr>
        <w:t>A, P04B</w:t>
      </w:r>
      <w:r w:rsidR="00B65A2A" w:rsidRPr="00BA2072">
        <w:rPr>
          <w:rFonts w:ascii="Arial" w:hAnsi="Arial" w:cs="Arial"/>
          <w:color w:val="333333"/>
        </w:rPr>
        <w:t>, P05</w:t>
      </w:r>
      <w:r w:rsidR="00EE360D">
        <w:rPr>
          <w:rFonts w:ascii="Arial" w:hAnsi="Arial" w:cs="Arial"/>
          <w:color w:val="333333"/>
        </w:rPr>
        <w:t>A, P</w:t>
      </w:r>
      <w:r w:rsidR="0001703A">
        <w:rPr>
          <w:rFonts w:ascii="Arial" w:hAnsi="Arial" w:cs="Arial"/>
          <w:color w:val="333333"/>
        </w:rPr>
        <w:t>0</w:t>
      </w:r>
      <w:r w:rsidR="00EE360D">
        <w:rPr>
          <w:rFonts w:ascii="Arial" w:hAnsi="Arial" w:cs="Arial"/>
          <w:color w:val="333333"/>
        </w:rPr>
        <w:t>5B</w:t>
      </w:r>
      <w:r w:rsidR="00B65A2A" w:rsidRPr="00BA2072">
        <w:rPr>
          <w:rFonts w:ascii="Arial" w:hAnsi="Arial" w:cs="Arial"/>
          <w:color w:val="333333"/>
        </w:rPr>
        <w:t xml:space="preserve">, </w:t>
      </w:r>
      <w:r w:rsidR="00A52BA9">
        <w:rPr>
          <w:rFonts w:ascii="Arial" w:hAnsi="Arial" w:cs="Arial"/>
          <w:color w:val="333333"/>
        </w:rPr>
        <w:t xml:space="preserve">P07Z, P08Z, </w:t>
      </w:r>
      <w:r w:rsidR="00B65A2A" w:rsidRPr="00BA2072">
        <w:rPr>
          <w:rFonts w:ascii="Arial" w:hAnsi="Arial" w:cs="Arial"/>
          <w:color w:val="333333"/>
        </w:rPr>
        <w:t>P60A, P60B, P61Z, P62Z, P63</w:t>
      </w:r>
      <w:r w:rsidR="00EE360D">
        <w:rPr>
          <w:rFonts w:ascii="Arial" w:hAnsi="Arial" w:cs="Arial"/>
          <w:color w:val="333333"/>
        </w:rPr>
        <w:t>A, P63B</w:t>
      </w:r>
      <w:r w:rsidR="00B65A2A" w:rsidRPr="00BA2072">
        <w:rPr>
          <w:rFonts w:ascii="Arial" w:hAnsi="Arial" w:cs="Arial"/>
          <w:color w:val="333333"/>
        </w:rPr>
        <w:t>, P64</w:t>
      </w:r>
      <w:r w:rsidR="00EE360D">
        <w:rPr>
          <w:rFonts w:ascii="Arial" w:hAnsi="Arial" w:cs="Arial"/>
          <w:color w:val="333333"/>
        </w:rPr>
        <w:t>A, P64B</w:t>
      </w:r>
      <w:r w:rsidR="00B65A2A" w:rsidRPr="00BA2072">
        <w:rPr>
          <w:rFonts w:ascii="Arial" w:hAnsi="Arial" w:cs="Arial"/>
          <w:color w:val="333333"/>
        </w:rPr>
        <w:t xml:space="preserve">, P65A, P65B, P65C, P65D, P66A, P66B, P66C, P66D, P67A, P67B, P67C, P67D, </w:t>
      </w:r>
      <w:r w:rsidR="00635221" w:rsidRPr="00BA2072">
        <w:rPr>
          <w:rFonts w:ascii="Arial" w:hAnsi="Arial" w:cs="Arial"/>
          <w:color w:val="333333"/>
        </w:rPr>
        <w:t>P6</w:t>
      </w:r>
      <w:r w:rsidR="00635221">
        <w:rPr>
          <w:rFonts w:ascii="Arial" w:hAnsi="Arial" w:cs="Arial"/>
          <w:color w:val="333333"/>
        </w:rPr>
        <w:t>8</w:t>
      </w:r>
      <w:r w:rsidR="00635221" w:rsidRPr="00BA2072">
        <w:rPr>
          <w:rFonts w:ascii="Arial" w:hAnsi="Arial" w:cs="Arial"/>
          <w:color w:val="333333"/>
        </w:rPr>
        <w:t>A, P6</w:t>
      </w:r>
      <w:r w:rsidR="00635221">
        <w:rPr>
          <w:rFonts w:ascii="Arial" w:hAnsi="Arial" w:cs="Arial"/>
          <w:color w:val="333333"/>
        </w:rPr>
        <w:t>8</w:t>
      </w:r>
      <w:r w:rsidR="00635221" w:rsidRPr="00BA2072">
        <w:rPr>
          <w:rFonts w:ascii="Arial" w:hAnsi="Arial" w:cs="Arial"/>
          <w:color w:val="333333"/>
        </w:rPr>
        <w:t>B, P6</w:t>
      </w:r>
      <w:r w:rsidR="00635221">
        <w:rPr>
          <w:rFonts w:ascii="Arial" w:hAnsi="Arial" w:cs="Arial"/>
          <w:color w:val="333333"/>
        </w:rPr>
        <w:t>8</w:t>
      </w:r>
      <w:r w:rsidR="00635221" w:rsidRPr="00BA2072">
        <w:rPr>
          <w:rFonts w:ascii="Arial" w:hAnsi="Arial" w:cs="Arial"/>
          <w:color w:val="333333"/>
        </w:rPr>
        <w:t>C, P6</w:t>
      </w:r>
      <w:r w:rsidR="00635221">
        <w:rPr>
          <w:rFonts w:ascii="Arial" w:hAnsi="Arial" w:cs="Arial"/>
          <w:color w:val="333333"/>
        </w:rPr>
        <w:t>8</w:t>
      </w:r>
      <w:r w:rsidR="00635221" w:rsidRPr="00BA2072">
        <w:rPr>
          <w:rFonts w:ascii="Arial" w:hAnsi="Arial" w:cs="Arial"/>
          <w:color w:val="333333"/>
        </w:rPr>
        <w:t xml:space="preserve">D, </w:t>
      </w:r>
      <w:r w:rsidR="0064086E" w:rsidRPr="00BA2072">
        <w:rPr>
          <w:rFonts w:ascii="Arial" w:hAnsi="Arial" w:cs="Arial"/>
          <w:color w:val="333333"/>
        </w:rPr>
        <w:t>T40Z, X40Z,</w:t>
      </w:r>
      <w:r w:rsidR="00A22F72">
        <w:rPr>
          <w:rFonts w:ascii="Arial" w:hAnsi="Arial" w:cs="Arial"/>
          <w:color w:val="333333"/>
        </w:rPr>
        <w:t xml:space="preserve"> </w:t>
      </w:r>
      <w:r w:rsidR="006C6886" w:rsidRPr="00025A7D">
        <w:rPr>
          <w:rFonts w:ascii="Arial" w:hAnsi="Arial" w:cs="Arial"/>
          <w:color w:val="333333"/>
        </w:rPr>
        <w:t>960Z, 961Z</w:t>
      </w:r>
      <w:r w:rsidR="00B65A2A" w:rsidRPr="00025A7D">
        <w:rPr>
          <w:rFonts w:ascii="Arial" w:hAnsi="Arial" w:cs="Arial"/>
          <w:color w:val="333333"/>
        </w:rPr>
        <w:t>.</w:t>
      </w:r>
      <w:r w:rsidR="00B65A2A" w:rsidRPr="00BA2072">
        <w:rPr>
          <w:rFonts w:ascii="Arial" w:hAnsi="Arial" w:cs="Arial"/>
          <w:color w:val="333333"/>
        </w:rPr>
        <w:t xml:space="preserve"> </w:t>
      </w:r>
      <w:bookmarkStart w:id="130" w:name="OLE_LINK4"/>
      <w:r w:rsidR="00E1229E" w:rsidRPr="00BA2072">
        <w:rPr>
          <w:rFonts w:ascii="Arial" w:hAnsi="Arial" w:cs="Arial"/>
          <w:color w:val="333333"/>
        </w:rPr>
        <w:t xml:space="preserve"> </w:t>
      </w:r>
      <w:r w:rsidR="00B65A2A" w:rsidRPr="00BA2072">
        <w:rPr>
          <w:rFonts w:ascii="Arial" w:hAnsi="Arial" w:cs="Arial"/>
          <w:color w:val="333333"/>
        </w:rPr>
        <w:t>These DRGs are flagged as ‘I’</w:t>
      </w:r>
      <w:r w:rsidR="00267558">
        <w:rPr>
          <w:rFonts w:ascii="Arial" w:hAnsi="Arial" w:cs="Arial"/>
          <w:color w:val="333333"/>
        </w:rPr>
        <w:t xml:space="preserve"> (ineligible)</w:t>
      </w:r>
      <w:r w:rsidR="00B65A2A" w:rsidRPr="00BA2072">
        <w:rPr>
          <w:rFonts w:ascii="Arial" w:hAnsi="Arial" w:cs="Arial"/>
          <w:color w:val="333333"/>
        </w:rPr>
        <w:t xml:space="preserve"> in the field </w:t>
      </w:r>
      <w:proofErr w:type="spellStart"/>
      <w:r w:rsidR="00B65A2A" w:rsidRPr="00BA2072">
        <w:rPr>
          <w:rFonts w:ascii="Arial" w:hAnsi="Arial" w:cs="Arial"/>
          <w:color w:val="333333"/>
        </w:rPr>
        <w:t>mvelig</w:t>
      </w:r>
      <w:proofErr w:type="spellEnd"/>
      <w:r w:rsidR="00B65A2A" w:rsidRPr="00BA2072">
        <w:rPr>
          <w:rFonts w:ascii="Arial" w:hAnsi="Arial" w:cs="Arial"/>
          <w:color w:val="333333"/>
        </w:rPr>
        <w:t xml:space="preserve"> in the </w:t>
      </w:r>
      <w:r w:rsidR="000E323A">
        <w:rPr>
          <w:rFonts w:ascii="Arial" w:hAnsi="Arial" w:cs="Arial"/>
          <w:color w:val="333333"/>
        </w:rPr>
        <w:t>WIESNZ2</w:t>
      </w:r>
      <w:r w:rsidR="00EA61A2">
        <w:rPr>
          <w:rFonts w:ascii="Arial" w:hAnsi="Arial" w:cs="Arial"/>
          <w:color w:val="333333"/>
        </w:rPr>
        <w:t>1</w:t>
      </w:r>
      <w:r w:rsidR="00B65A2A" w:rsidRPr="00BA2072">
        <w:rPr>
          <w:rFonts w:ascii="Arial" w:hAnsi="Arial" w:cs="Arial"/>
          <w:color w:val="333333"/>
        </w:rPr>
        <w:t xml:space="preserve"> </w:t>
      </w:r>
      <w:r w:rsidR="00F20865">
        <w:rPr>
          <w:rFonts w:ascii="Arial" w:hAnsi="Arial" w:cs="Arial"/>
          <w:color w:val="333333"/>
        </w:rPr>
        <w:t xml:space="preserve">weights </w:t>
      </w:r>
      <w:r w:rsidR="00B65A2A" w:rsidRPr="00BA2072">
        <w:rPr>
          <w:rFonts w:ascii="Arial" w:hAnsi="Arial" w:cs="Arial"/>
          <w:color w:val="333333"/>
        </w:rPr>
        <w:t>table.</w:t>
      </w:r>
    </w:p>
    <w:p w14:paraId="58738327" w14:textId="77777777" w:rsidR="00EC3E42" w:rsidRPr="00BA2072" w:rsidRDefault="00EC3E42" w:rsidP="00B65A2A">
      <w:pPr>
        <w:rPr>
          <w:rFonts w:ascii="Arial" w:hAnsi="Arial" w:cs="Arial"/>
          <w:color w:val="333333"/>
        </w:rPr>
      </w:pPr>
    </w:p>
    <w:bookmarkEnd w:id="130"/>
    <w:p w14:paraId="627B4808" w14:textId="77777777" w:rsidR="00B65A2A" w:rsidRDefault="00B65A2A" w:rsidP="00BF2C40">
      <w:pPr>
        <w:rPr>
          <w:rFonts w:ascii="Arial" w:hAnsi="Arial" w:cs="Arial"/>
          <w:color w:val="333333"/>
        </w:rPr>
      </w:pPr>
      <w:r w:rsidRPr="00BA2072">
        <w:rPr>
          <w:rFonts w:ascii="Arial" w:hAnsi="Arial" w:cs="Arial"/>
          <w:color w:val="333333"/>
        </w:rPr>
        <w:t>For DRG</w:t>
      </w:r>
      <w:r w:rsidR="00B5422F">
        <w:rPr>
          <w:rFonts w:ascii="Arial" w:hAnsi="Arial" w:cs="Arial"/>
          <w:color w:val="333333"/>
        </w:rPr>
        <w:t>s</w:t>
      </w:r>
      <w:r w:rsidRPr="00BA2072">
        <w:rPr>
          <w:rFonts w:ascii="Arial" w:hAnsi="Arial" w:cs="Arial"/>
          <w:color w:val="333333"/>
        </w:rPr>
        <w:t xml:space="preserve"> </w:t>
      </w:r>
      <w:r w:rsidR="004644D3">
        <w:rPr>
          <w:rFonts w:ascii="Arial" w:hAnsi="Arial" w:cs="Arial"/>
          <w:color w:val="333333"/>
        </w:rPr>
        <w:t xml:space="preserve">A03Z, A05Z, </w:t>
      </w:r>
      <w:r w:rsidR="004F3185" w:rsidRPr="00BA2072">
        <w:rPr>
          <w:rFonts w:ascii="Arial" w:hAnsi="Arial" w:cs="Arial"/>
          <w:bCs/>
          <w:color w:val="333333"/>
        </w:rPr>
        <w:t xml:space="preserve">A06A, A06B, A06C, </w:t>
      </w:r>
      <w:r w:rsidRPr="00BA2072">
        <w:rPr>
          <w:rFonts w:ascii="Arial" w:hAnsi="Arial" w:cs="Arial"/>
          <w:color w:val="333333"/>
        </w:rPr>
        <w:t>A07</w:t>
      </w:r>
      <w:r w:rsidR="00EE360D">
        <w:rPr>
          <w:rFonts w:ascii="Arial" w:hAnsi="Arial" w:cs="Arial"/>
          <w:color w:val="333333"/>
        </w:rPr>
        <w:t>A, A07B</w:t>
      </w:r>
      <w:r w:rsidRPr="00BA2072">
        <w:rPr>
          <w:rFonts w:ascii="Arial" w:hAnsi="Arial" w:cs="Arial"/>
          <w:color w:val="333333"/>
        </w:rPr>
        <w:t xml:space="preserve">, A08A, A08B, </w:t>
      </w:r>
      <w:r w:rsidR="0064086E" w:rsidRPr="00BA2072">
        <w:rPr>
          <w:rFonts w:ascii="Arial" w:hAnsi="Arial" w:cs="Arial"/>
          <w:color w:val="333333"/>
        </w:rPr>
        <w:t xml:space="preserve">A10Z, </w:t>
      </w:r>
      <w:r w:rsidRPr="00BA2072">
        <w:rPr>
          <w:rFonts w:ascii="Arial" w:hAnsi="Arial" w:cs="Arial"/>
          <w:color w:val="333333"/>
        </w:rPr>
        <w:t>A40</w:t>
      </w:r>
      <w:r w:rsidR="00EE360D">
        <w:rPr>
          <w:rFonts w:ascii="Arial" w:hAnsi="Arial" w:cs="Arial"/>
          <w:color w:val="333333"/>
        </w:rPr>
        <w:t>A, A40B</w:t>
      </w:r>
      <w:r w:rsidR="001C16C0" w:rsidRPr="00BA2072">
        <w:rPr>
          <w:rFonts w:ascii="Arial" w:hAnsi="Arial" w:cs="Arial"/>
          <w:color w:val="333333"/>
        </w:rPr>
        <w:t>,</w:t>
      </w:r>
      <w:r w:rsidR="001C16C0" w:rsidRPr="00BA2072">
        <w:rPr>
          <w:rFonts w:ascii="Arial" w:hAnsi="Arial" w:cs="Arial"/>
          <w:bCs/>
          <w:color w:val="333333"/>
        </w:rPr>
        <w:t xml:space="preserve"> F40A</w:t>
      </w:r>
      <w:r w:rsidR="00BF2C40" w:rsidRPr="00BA2072">
        <w:rPr>
          <w:rFonts w:ascii="Arial" w:hAnsi="Arial" w:cs="Arial"/>
          <w:bCs/>
          <w:color w:val="333333"/>
        </w:rPr>
        <w:t>, F40B</w:t>
      </w:r>
      <w:r w:rsidRPr="00BA2072">
        <w:rPr>
          <w:rFonts w:ascii="Arial" w:hAnsi="Arial" w:cs="Arial"/>
          <w:color w:val="333333"/>
        </w:rPr>
        <w:t xml:space="preserve">, </w:t>
      </w:r>
      <w:r w:rsidR="0064086E" w:rsidRPr="00BA2072">
        <w:rPr>
          <w:rFonts w:ascii="Arial" w:hAnsi="Arial" w:cs="Arial"/>
          <w:color w:val="333333"/>
        </w:rPr>
        <w:t xml:space="preserve">and </w:t>
      </w:r>
      <w:r w:rsidRPr="00BA2072">
        <w:rPr>
          <w:rFonts w:ascii="Arial" w:hAnsi="Arial" w:cs="Arial"/>
          <w:color w:val="333333"/>
        </w:rPr>
        <w:t>W01</w:t>
      </w:r>
      <w:r w:rsidR="00EE360D">
        <w:rPr>
          <w:rFonts w:ascii="Arial" w:hAnsi="Arial" w:cs="Arial"/>
          <w:color w:val="333333"/>
        </w:rPr>
        <w:t>A, W01B, W01C</w:t>
      </w:r>
      <w:r w:rsidR="00A26162" w:rsidRPr="00BA2072">
        <w:rPr>
          <w:rFonts w:ascii="Arial" w:hAnsi="Arial" w:cs="Arial"/>
          <w:color w:val="333333"/>
        </w:rPr>
        <w:t xml:space="preserve"> the </w:t>
      </w:r>
      <w:r w:rsidRPr="00BA2072">
        <w:rPr>
          <w:rFonts w:ascii="Arial" w:hAnsi="Arial" w:cs="Arial"/>
          <w:color w:val="333333"/>
        </w:rPr>
        <w:t xml:space="preserve">hours of ventilation need to be &gt; 96 to qualify the event for </w:t>
      </w:r>
      <w:r w:rsidR="00A26162" w:rsidRPr="00BA2072">
        <w:rPr>
          <w:rFonts w:ascii="Arial" w:hAnsi="Arial" w:cs="Arial"/>
          <w:color w:val="333333"/>
        </w:rPr>
        <w:t xml:space="preserve">a </w:t>
      </w:r>
      <w:r w:rsidRPr="00BA2072">
        <w:rPr>
          <w:rFonts w:ascii="Arial" w:hAnsi="Arial" w:cs="Arial"/>
          <w:color w:val="333333"/>
        </w:rPr>
        <w:t xml:space="preserve">mechanical ventilation </w:t>
      </w:r>
      <w:r w:rsidR="00365205" w:rsidRPr="00BA2072">
        <w:rPr>
          <w:rFonts w:ascii="Arial" w:hAnsi="Arial" w:cs="Arial"/>
          <w:color w:val="333333"/>
        </w:rPr>
        <w:t>co-payment</w:t>
      </w:r>
      <w:r w:rsidRPr="00BA2072">
        <w:rPr>
          <w:rFonts w:ascii="Arial" w:hAnsi="Arial" w:cs="Arial"/>
          <w:color w:val="333333"/>
        </w:rPr>
        <w:t xml:space="preserve">. </w:t>
      </w:r>
      <w:r w:rsidR="00E1229E" w:rsidRPr="00BA2072">
        <w:rPr>
          <w:rFonts w:ascii="Arial" w:hAnsi="Arial" w:cs="Arial"/>
          <w:color w:val="333333"/>
        </w:rPr>
        <w:t xml:space="preserve"> </w:t>
      </w:r>
      <w:r w:rsidRPr="00BA2072">
        <w:rPr>
          <w:rFonts w:ascii="Arial" w:hAnsi="Arial" w:cs="Arial"/>
          <w:color w:val="333333"/>
        </w:rPr>
        <w:t xml:space="preserve">These DRGs are flagged as ‘4’ in the field </w:t>
      </w:r>
      <w:proofErr w:type="spellStart"/>
      <w:r w:rsidRPr="00BA2072">
        <w:rPr>
          <w:rFonts w:ascii="Arial" w:hAnsi="Arial" w:cs="Arial"/>
          <w:color w:val="333333"/>
        </w:rPr>
        <w:t>mvelig</w:t>
      </w:r>
      <w:proofErr w:type="spellEnd"/>
      <w:r w:rsidRPr="00BA2072">
        <w:rPr>
          <w:rFonts w:ascii="Arial" w:hAnsi="Arial" w:cs="Arial"/>
          <w:color w:val="333333"/>
        </w:rPr>
        <w:t xml:space="preserve"> in the </w:t>
      </w:r>
      <w:r w:rsidR="000E323A">
        <w:rPr>
          <w:rFonts w:ascii="Arial" w:hAnsi="Arial" w:cs="Arial"/>
          <w:color w:val="333333"/>
        </w:rPr>
        <w:t>WIESNZ2</w:t>
      </w:r>
      <w:r w:rsidR="00EA61A2">
        <w:rPr>
          <w:rFonts w:ascii="Arial" w:hAnsi="Arial" w:cs="Arial"/>
          <w:color w:val="333333"/>
        </w:rPr>
        <w:t>1</w:t>
      </w:r>
      <w:r w:rsidRPr="00BA2072">
        <w:rPr>
          <w:rFonts w:ascii="Arial" w:hAnsi="Arial" w:cs="Arial"/>
          <w:color w:val="333333"/>
        </w:rPr>
        <w:t xml:space="preserve"> </w:t>
      </w:r>
      <w:r w:rsidR="00F20865">
        <w:rPr>
          <w:rFonts w:ascii="Arial" w:hAnsi="Arial" w:cs="Arial"/>
          <w:color w:val="333333"/>
        </w:rPr>
        <w:t xml:space="preserve">weights </w:t>
      </w:r>
      <w:r w:rsidRPr="00BA2072">
        <w:rPr>
          <w:rFonts w:ascii="Arial" w:hAnsi="Arial" w:cs="Arial"/>
          <w:color w:val="333333"/>
        </w:rPr>
        <w:t>table.</w:t>
      </w:r>
    </w:p>
    <w:p w14:paraId="2E874515" w14:textId="77777777" w:rsidR="005302D2" w:rsidRDefault="005302D2" w:rsidP="00BF2C40">
      <w:pPr>
        <w:rPr>
          <w:rFonts w:ascii="Arial" w:hAnsi="Arial" w:cs="Arial"/>
          <w:color w:val="333333"/>
        </w:rPr>
      </w:pPr>
    </w:p>
    <w:p w14:paraId="1671F8DE" w14:textId="77777777" w:rsidR="008D48EE" w:rsidRDefault="008D48EE" w:rsidP="008D48EE">
      <w:pPr>
        <w:rPr>
          <w:rFonts w:ascii="Arial" w:hAnsi="Arial" w:cs="Arial"/>
          <w:color w:val="333333"/>
        </w:rPr>
      </w:pPr>
      <w:r w:rsidRPr="00BA2072">
        <w:rPr>
          <w:rFonts w:ascii="Arial" w:hAnsi="Arial" w:cs="Arial"/>
          <w:color w:val="333333"/>
        </w:rPr>
        <w:t>The DRGs P06A and P06B are flagge</w:t>
      </w:r>
      <w:r>
        <w:rPr>
          <w:rFonts w:ascii="Arial" w:hAnsi="Arial" w:cs="Arial"/>
          <w:color w:val="333333"/>
        </w:rPr>
        <w:t xml:space="preserve">d as ‘E’ (eligible for a co-payment) </w:t>
      </w:r>
      <w:r w:rsidRPr="00BA2072">
        <w:rPr>
          <w:rFonts w:ascii="Arial" w:hAnsi="Arial" w:cs="Arial"/>
          <w:color w:val="333333"/>
        </w:rPr>
        <w:t xml:space="preserve">in the field </w:t>
      </w:r>
      <w:proofErr w:type="spellStart"/>
      <w:r w:rsidRPr="00BA2072">
        <w:rPr>
          <w:rFonts w:ascii="Arial" w:hAnsi="Arial" w:cs="Arial"/>
          <w:color w:val="333333"/>
        </w:rPr>
        <w:t>mvelig</w:t>
      </w:r>
      <w:proofErr w:type="spellEnd"/>
      <w:r w:rsidRPr="00BA2072">
        <w:rPr>
          <w:rFonts w:ascii="Arial" w:hAnsi="Arial" w:cs="Arial"/>
          <w:color w:val="333333"/>
        </w:rPr>
        <w:t xml:space="preserve"> in the </w:t>
      </w:r>
      <w:r w:rsidR="000E323A">
        <w:rPr>
          <w:rFonts w:ascii="Arial" w:hAnsi="Arial" w:cs="Arial"/>
          <w:color w:val="333333"/>
        </w:rPr>
        <w:t>WIESNZ2</w:t>
      </w:r>
      <w:r w:rsidR="00EA61A2">
        <w:rPr>
          <w:rFonts w:ascii="Arial" w:hAnsi="Arial" w:cs="Arial"/>
          <w:color w:val="333333"/>
        </w:rPr>
        <w:t>1</w:t>
      </w:r>
      <w:r w:rsidRPr="00BA2072">
        <w:rPr>
          <w:rFonts w:ascii="Arial" w:hAnsi="Arial" w:cs="Arial"/>
          <w:color w:val="333333"/>
        </w:rPr>
        <w:t xml:space="preserve"> </w:t>
      </w:r>
      <w:r>
        <w:rPr>
          <w:rFonts w:ascii="Arial" w:hAnsi="Arial" w:cs="Arial"/>
          <w:color w:val="333333"/>
        </w:rPr>
        <w:t xml:space="preserve">weights </w:t>
      </w:r>
      <w:r w:rsidRPr="00BA2072">
        <w:rPr>
          <w:rFonts w:ascii="Arial" w:hAnsi="Arial" w:cs="Arial"/>
          <w:color w:val="333333"/>
        </w:rPr>
        <w:t>table.</w:t>
      </w:r>
    </w:p>
    <w:p w14:paraId="2D652601" w14:textId="77777777" w:rsidR="005302D2" w:rsidRDefault="005302D2" w:rsidP="008D48EE">
      <w:pPr>
        <w:rPr>
          <w:rFonts w:ascii="Arial" w:hAnsi="Arial" w:cs="Arial"/>
          <w:color w:val="333333"/>
        </w:rPr>
      </w:pPr>
    </w:p>
    <w:p w14:paraId="1C6FC789" w14:textId="77777777" w:rsidR="00DD26F5" w:rsidRDefault="00DD26F5" w:rsidP="00DD26F5">
      <w:pPr>
        <w:rPr>
          <w:rFonts w:ascii="Arial" w:hAnsi="Arial" w:cs="Arial"/>
          <w:color w:val="333333"/>
        </w:rPr>
      </w:pPr>
      <w:r>
        <w:rPr>
          <w:rFonts w:ascii="Arial" w:hAnsi="Arial" w:cs="Arial"/>
          <w:color w:val="333333"/>
        </w:rPr>
        <w:t>The DRG</w:t>
      </w:r>
      <w:r w:rsidR="00B5422F">
        <w:rPr>
          <w:rFonts w:ascii="Arial" w:hAnsi="Arial" w:cs="Arial"/>
          <w:color w:val="333333"/>
        </w:rPr>
        <w:t>s</w:t>
      </w:r>
      <w:r w:rsidRPr="00BA2072">
        <w:rPr>
          <w:rFonts w:ascii="Arial" w:hAnsi="Arial" w:cs="Arial"/>
          <w:color w:val="333333"/>
        </w:rPr>
        <w:t xml:space="preserve"> </w:t>
      </w:r>
      <w:r w:rsidR="00B5422F">
        <w:rPr>
          <w:rFonts w:ascii="Arial" w:hAnsi="Arial" w:cs="Arial"/>
          <w:color w:val="333333"/>
        </w:rPr>
        <w:t xml:space="preserve">A01Z, B02W, </w:t>
      </w:r>
      <w:r w:rsidRPr="00BA2072">
        <w:rPr>
          <w:rFonts w:ascii="Arial" w:hAnsi="Arial" w:cs="Arial"/>
          <w:color w:val="333333"/>
        </w:rPr>
        <w:t>P0</w:t>
      </w:r>
      <w:r>
        <w:rPr>
          <w:rFonts w:ascii="Arial" w:hAnsi="Arial" w:cs="Arial"/>
          <w:color w:val="333333"/>
        </w:rPr>
        <w:t xml:space="preserve">2Z </w:t>
      </w:r>
      <w:r w:rsidR="008D48EE">
        <w:rPr>
          <w:rFonts w:ascii="Arial" w:hAnsi="Arial" w:cs="Arial"/>
          <w:color w:val="333333"/>
        </w:rPr>
        <w:t>and all other DRGs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w:t>
      </w:r>
      <w:proofErr w:type="spellStart"/>
      <w:r w:rsidRPr="00BA2072">
        <w:rPr>
          <w:rFonts w:ascii="Arial" w:hAnsi="Arial" w:cs="Arial"/>
          <w:color w:val="333333"/>
        </w:rPr>
        <w:t>mvelig</w:t>
      </w:r>
      <w:proofErr w:type="spellEnd"/>
      <w:r w:rsidRPr="00BA2072">
        <w:rPr>
          <w:rFonts w:ascii="Arial" w:hAnsi="Arial" w:cs="Arial"/>
          <w:color w:val="333333"/>
        </w:rPr>
        <w:t xml:space="preserve"> in the </w:t>
      </w:r>
      <w:r w:rsidR="000E323A">
        <w:rPr>
          <w:rFonts w:ascii="Arial" w:hAnsi="Arial" w:cs="Arial"/>
          <w:color w:val="333333"/>
        </w:rPr>
        <w:t>WIESNZ2</w:t>
      </w:r>
      <w:r w:rsidR="001F5FA8">
        <w:rPr>
          <w:rFonts w:ascii="Arial" w:hAnsi="Arial" w:cs="Arial"/>
          <w:color w:val="333333"/>
        </w:rPr>
        <w:t>1</w:t>
      </w:r>
      <w:r w:rsidR="00F20865">
        <w:rPr>
          <w:rFonts w:ascii="Arial" w:hAnsi="Arial" w:cs="Arial"/>
          <w:color w:val="333333"/>
        </w:rPr>
        <w:t xml:space="preserve"> weights</w:t>
      </w:r>
      <w:r w:rsidRPr="00BA2072">
        <w:rPr>
          <w:rFonts w:ascii="Arial" w:hAnsi="Arial" w:cs="Arial"/>
          <w:color w:val="333333"/>
        </w:rPr>
        <w:t xml:space="preserve"> table.</w:t>
      </w:r>
    </w:p>
    <w:p w14:paraId="07469E14" w14:textId="77777777" w:rsidR="00DD26F5" w:rsidRDefault="00DD26F5" w:rsidP="001506C3">
      <w:pPr>
        <w:rPr>
          <w:rFonts w:ascii="Arial" w:hAnsi="Arial" w:cs="Arial"/>
          <w:color w:val="333333"/>
        </w:rPr>
      </w:pPr>
    </w:p>
    <w:p w14:paraId="3B2B076F" w14:textId="77777777" w:rsidR="00B65A2A" w:rsidRPr="00BA2072" w:rsidRDefault="00F03E43" w:rsidP="00C40E1A">
      <w:pPr>
        <w:pStyle w:val="Heading3"/>
      </w:pPr>
      <w:bookmarkStart w:id="131" w:name="_Toc511625991"/>
      <w:bookmarkStart w:id="132" w:name="_Toc515687090"/>
      <w:bookmarkStart w:id="133" w:name="_Toc107217550"/>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131"/>
      <w:bookmarkEnd w:id="132"/>
      <w:bookmarkEnd w:id="133"/>
    </w:p>
    <w:p w14:paraId="7CC90091" w14:textId="77777777" w:rsidR="00B65A2A" w:rsidRPr="00BA2072" w:rsidRDefault="00B65A2A" w:rsidP="00B65A2A">
      <w:pPr>
        <w:rPr>
          <w:rFonts w:ascii="Arial" w:hAnsi="Arial" w:cs="Arial"/>
          <w:color w:val="333333"/>
        </w:rPr>
      </w:pPr>
      <w:r w:rsidRPr="00BA2072">
        <w:rPr>
          <w:rFonts w:ascii="Arial" w:hAnsi="Arial" w:cs="Arial"/>
          <w:color w:val="333333"/>
        </w:rPr>
        <w:t>For all other AR-DRGs, Adjusted Mechanical Ventilation Days is calculated in the following way:</w:t>
      </w:r>
    </w:p>
    <w:p w14:paraId="4627B34F" w14:textId="77777777"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7F4919"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14:paraId="7C16C89E" w14:textId="77777777"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14:paraId="111B5D52" w14:textId="77777777" w:rsidR="00A11013" w:rsidRDefault="00A11013" w:rsidP="00A11013">
      <w:pPr>
        <w:ind w:left="720"/>
        <w:rPr>
          <w:rFonts w:ascii="Arial" w:hAnsi="Arial" w:cs="Arial"/>
          <w:color w:val="333333"/>
        </w:rPr>
      </w:pPr>
    </w:p>
    <w:p w14:paraId="61D7D972" w14:textId="77777777" w:rsidR="00B65A2A" w:rsidRPr="00BA2072" w:rsidRDefault="00B65A2A" w:rsidP="000B4288">
      <w:pPr>
        <w:pStyle w:val="Heading2"/>
      </w:pPr>
      <w:bookmarkStart w:id="134" w:name="_Toc511625993"/>
      <w:bookmarkStart w:id="135" w:name="_Toc515687092"/>
      <w:bookmarkStart w:id="136" w:name="_Ref493768410"/>
      <w:bookmarkStart w:id="137" w:name="_Ref494091406"/>
      <w:bookmarkStart w:id="138" w:name="_Ref494091436"/>
      <w:bookmarkStart w:id="139" w:name="_Ref494091505"/>
      <w:bookmarkStart w:id="140" w:name="_Toc107217551"/>
      <w:r w:rsidRPr="00BA2072">
        <w:t>General Calculation</w:t>
      </w:r>
      <w:bookmarkEnd w:id="134"/>
      <w:bookmarkEnd w:id="135"/>
      <w:bookmarkEnd w:id="136"/>
      <w:bookmarkEnd w:id="137"/>
      <w:bookmarkEnd w:id="138"/>
      <w:bookmarkEnd w:id="139"/>
      <w:bookmarkEnd w:id="140"/>
    </w:p>
    <w:p w14:paraId="30BDCF45" w14:textId="77777777"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0E323A">
        <w:rPr>
          <w:rFonts w:ascii="Arial" w:hAnsi="Arial" w:cs="Arial"/>
          <w:color w:val="333333"/>
        </w:rPr>
        <w:t>WIESNZ2</w:t>
      </w:r>
      <w:r w:rsidR="001F5FA8">
        <w:rPr>
          <w:rFonts w:ascii="Arial" w:hAnsi="Arial" w:cs="Arial"/>
          <w:color w:val="333333"/>
        </w:rPr>
        <w:t>1</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551DC3">
        <w:rPr>
          <w:rFonts w:ascii="Arial" w:hAnsi="Arial" w:cs="Arial"/>
          <w:color w:val="333333"/>
        </w:rPr>
        <w:t>70</w:t>
      </w:r>
      <w:r w:rsidRPr="00BA2072">
        <w:rPr>
          <w:rFonts w:ascii="Arial" w:hAnsi="Arial" w:cs="Arial"/>
          <w:color w:val="333333"/>
        </w:rPr>
        <w:t xml:space="preserve"> and this DRG is then matched to the file containing the NZdrg</w:t>
      </w:r>
      <w:r w:rsidR="00551DC3">
        <w:rPr>
          <w:rFonts w:ascii="Arial" w:hAnsi="Arial" w:cs="Arial"/>
          <w:color w:val="333333"/>
        </w:rPr>
        <w:t>70</w:t>
      </w:r>
      <w:r w:rsidRPr="00BA2072">
        <w:rPr>
          <w:rFonts w:ascii="Arial" w:hAnsi="Arial" w:cs="Arial"/>
          <w:color w:val="333333"/>
        </w:rPr>
        <w:t xml:space="preserve"> cost weights and other associated variables.</w:t>
      </w:r>
    </w:p>
    <w:p w14:paraId="7CC55045" w14:textId="77777777" w:rsidR="00B65A2A" w:rsidRPr="00BA2072" w:rsidRDefault="00B65A2A" w:rsidP="00B65A2A">
      <w:pPr>
        <w:rPr>
          <w:rFonts w:ascii="Arial" w:hAnsi="Arial" w:cs="Arial"/>
          <w:color w:val="333333"/>
        </w:rPr>
      </w:pPr>
    </w:p>
    <w:p w14:paraId="38A56ED6" w14:textId="77777777" w:rsidR="00B65A2A" w:rsidRPr="00BA2072" w:rsidRDefault="00B65A2A" w:rsidP="00B65A2A">
      <w:pPr>
        <w:rPr>
          <w:rFonts w:ascii="Arial" w:hAnsi="Arial" w:cs="Arial"/>
          <w:color w:val="333333"/>
        </w:rPr>
      </w:pPr>
      <w:r w:rsidRPr="00BA2072">
        <w:rPr>
          <w:rFonts w:ascii="Arial" w:hAnsi="Arial" w:cs="Arial"/>
          <w:color w:val="333333"/>
        </w:rPr>
        <w:t>NZdrg</w:t>
      </w:r>
      <w:r w:rsidR="00551DC3">
        <w:rPr>
          <w:rFonts w:ascii="Arial" w:hAnsi="Arial" w:cs="Arial"/>
          <w:color w:val="333333"/>
        </w:rPr>
        <w:t>70</w:t>
      </w:r>
      <w:r w:rsidRPr="00BA2072">
        <w:rPr>
          <w:rFonts w:ascii="Arial" w:hAnsi="Arial" w:cs="Arial"/>
          <w:color w:val="333333"/>
        </w:rPr>
        <w:t xml:space="preserve"> DRGs are flagged as Sameday, </w:t>
      </w:r>
      <w:proofErr w:type="spellStart"/>
      <w:r w:rsidRPr="00BA2072">
        <w:rPr>
          <w:rFonts w:ascii="Arial" w:hAnsi="Arial" w:cs="Arial"/>
          <w:color w:val="333333"/>
        </w:rPr>
        <w:t>Oneday</w:t>
      </w:r>
      <w:proofErr w:type="spellEnd"/>
      <w:r w:rsidRPr="00BA2072">
        <w:rPr>
          <w:rFonts w:ascii="Arial" w:hAnsi="Arial" w:cs="Arial"/>
          <w:color w:val="333333"/>
        </w:rPr>
        <w:t xml:space="preserve"> or other DRGs in this file by the S</w:t>
      </w:r>
      <w:r w:rsidR="00BD4D9A">
        <w:rPr>
          <w:rFonts w:ascii="Arial" w:hAnsi="Arial" w:cs="Arial"/>
          <w:color w:val="333333"/>
        </w:rPr>
        <w:t>D</w:t>
      </w:r>
      <w:r w:rsidR="00267558">
        <w:rPr>
          <w:rFonts w:ascii="Arial" w:hAnsi="Arial" w:cs="Arial"/>
          <w:color w:val="333333"/>
        </w:rPr>
        <w:t xml:space="preserve">OD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 xml:space="preserve">nd discharge dates or from LOS.  </w:t>
      </w:r>
      <w:r w:rsidRPr="00BA2072">
        <w:rPr>
          <w:rFonts w:ascii="Arial" w:hAnsi="Arial" w:cs="Arial"/>
          <w:color w:val="333333"/>
        </w:rPr>
        <w:t>The development of the weight schedule has followed the same pattern as before, though the calculation continues to be presented in an easier format.  It uses per diem rates for both high and low outliers, inlier weigh</w:t>
      </w:r>
      <w:r w:rsidR="00D96C6E" w:rsidRPr="00BA2072">
        <w:rPr>
          <w:rFonts w:ascii="Arial" w:hAnsi="Arial" w:cs="Arial"/>
          <w:color w:val="333333"/>
        </w:rPr>
        <w:t>t, a one day weight, and a same</w:t>
      </w:r>
      <w:r w:rsidRPr="00BA2072">
        <w:rPr>
          <w:rFonts w:ascii="Arial" w:hAnsi="Arial" w:cs="Arial"/>
          <w:color w:val="333333"/>
        </w:rPr>
        <w:t>day weight.</w:t>
      </w:r>
    </w:p>
    <w:p w14:paraId="54335A01" w14:textId="77777777" w:rsidR="00B65A2A" w:rsidRDefault="00B65A2A" w:rsidP="00B65A2A">
      <w:pPr>
        <w:pStyle w:val="BodyText2"/>
        <w:rPr>
          <w:rFonts w:ascii="Arial" w:hAnsi="Arial" w:cs="Arial"/>
          <w:color w:val="333333"/>
        </w:rPr>
      </w:pPr>
      <w:r w:rsidRPr="00BA2072">
        <w:rPr>
          <w:rFonts w:ascii="Arial" w:hAnsi="Arial" w:cs="Arial"/>
          <w:color w:val="333333"/>
        </w:rPr>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0E323A">
        <w:rPr>
          <w:rFonts w:ascii="Arial" w:hAnsi="Arial" w:cs="Arial"/>
          <w:color w:val="333333"/>
        </w:rPr>
        <w:t>WIESNZ2</w:t>
      </w:r>
      <w:r w:rsidR="001F5FA8">
        <w:rPr>
          <w:rFonts w:ascii="Arial" w:hAnsi="Arial" w:cs="Arial"/>
          <w:color w:val="333333"/>
        </w:rPr>
        <w:t>1</w:t>
      </w:r>
      <w:r w:rsidRPr="00BA2072">
        <w:rPr>
          <w:rFonts w:ascii="Arial" w:hAnsi="Arial" w:cs="Arial"/>
          <w:color w:val="333333"/>
        </w:rPr>
        <w:t xml:space="preserve"> weights table using </w:t>
      </w:r>
      <w:r w:rsidR="00F102EF" w:rsidRPr="00BA2072">
        <w:rPr>
          <w:rFonts w:ascii="Arial" w:hAnsi="Arial" w:cs="Arial"/>
          <w:color w:val="333333"/>
        </w:rPr>
        <w:t xml:space="preserve">the appropriate column and row.  </w:t>
      </w:r>
      <w:r w:rsidRPr="00BA2072">
        <w:rPr>
          <w:rFonts w:ascii="Arial" w:hAnsi="Arial" w:cs="Arial"/>
          <w:color w:val="333333"/>
        </w:rPr>
        <w:t xml:space="preserve">The base WIES weight for multiday low outliers can be calculated by multiplying the per diem weight given in the </w:t>
      </w:r>
      <w:r w:rsidR="000E323A">
        <w:rPr>
          <w:rFonts w:ascii="Arial" w:hAnsi="Arial" w:cs="Arial"/>
          <w:color w:val="333333"/>
        </w:rPr>
        <w:t>WIESNZ2</w:t>
      </w:r>
      <w:r w:rsidR="001F5FA8">
        <w:rPr>
          <w:rFonts w:ascii="Arial" w:hAnsi="Arial" w:cs="Arial"/>
          <w:color w:val="333333"/>
        </w:rPr>
        <w:t>1</w:t>
      </w:r>
      <w:r w:rsidR="001A214B">
        <w:rPr>
          <w:rFonts w:ascii="Arial" w:hAnsi="Arial" w:cs="Arial"/>
          <w:color w:val="333333"/>
        </w:rPr>
        <w:t xml:space="preserve"> </w:t>
      </w:r>
      <w:r w:rsidRPr="00BA2072">
        <w:rPr>
          <w:rFonts w:ascii="Arial" w:hAnsi="Arial" w:cs="Arial"/>
          <w:color w:val="333333"/>
        </w:rPr>
        <w:lastRenderedPageBreak/>
        <w:t>weights table by the patient’s (length of stay – 1) and addi</w:t>
      </w:r>
      <w:r w:rsidR="00F102EF" w:rsidRPr="00BA2072">
        <w:rPr>
          <w:rFonts w:ascii="Arial" w:hAnsi="Arial" w:cs="Arial"/>
          <w:color w:val="333333"/>
        </w:rPr>
        <w:t xml:space="preserve">ng the one day weight.  </w:t>
      </w:r>
      <w:r w:rsidRPr="00BA2072">
        <w:rPr>
          <w:rFonts w:ascii="Arial" w:hAnsi="Arial" w:cs="Arial"/>
          <w:color w:val="333333"/>
        </w:rPr>
        <w:t>The base WIES weight for high outliers is obtained by multiplying the number of high outlier days by the high outlier per diem weight (from table) and adding the multi</w:t>
      </w:r>
      <w:r w:rsidR="00F102EF" w:rsidRPr="00BA2072">
        <w:rPr>
          <w:rFonts w:ascii="Arial" w:hAnsi="Arial" w:cs="Arial"/>
          <w:color w:val="333333"/>
        </w:rPr>
        <w:t xml:space="preserve">day inlier weight (from table).  </w:t>
      </w:r>
      <w:r w:rsidRPr="00BA2072">
        <w:rPr>
          <w:rFonts w:ascii="Arial" w:hAnsi="Arial" w:cs="Arial"/>
          <w:color w:val="333333"/>
        </w:rPr>
        <w:t>Technical details are provided in the following sections.</w:t>
      </w:r>
    </w:p>
    <w:p w14:paraId="5110CC6D" w14:textId="77777777" w:rsidR="005302D2" w:rsidRDefault="005302D2" w:rsidP="00B65A2A">
      <w:pPr>
        <w:pStyle w:val="BodyText2"/>
        <w:rPr>
          <w:rFonts w:ascii="Arial" w:hAnsi="Arial" w:cs="Arial"/>
          <w:color w:val="333333"/>
        </w:rPr>
      </w:pPr>
    </w:p>
    <w:p w14:paraId="0C7F594D" w14:textId="77777777" w:rsidR="00B65A2A"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551DC3">
        <w:rPr>
          <w:rFonts w:ascii="Arial" w:hAnsi="Arial" w:cs="Arial"/>
          <w:color w:val="333333"/>
        </w:rPr>
        <w:t>70</w:t>
      </w:r>
      <w:r w:rsidRPr="00BA2072">
        <w:rPr>
          <w:rFonts w:ascii="Arial" w:hAnsi="Arial" w:cs="Arial"/>
          <w:color w:val="333333"/>
        </w:rPr>
        <w:t xml:space="preserve"> DRGs low and high LOS boundary points to determine the inlier category (Low, Inlier, High) and which particular cost w</w:t>
      </w:r>
      <w:r w:rsidR="00F102EF" w:rsidRPr="00BA2072">
        <w:rPr>
          <w:rFonts w:ascii="Arial" w:hAnsi="Arial" w:cs="Arial"/>
          <w:color w:val="333333"/>
        </w:rPr>
        <w:t xml:space="preserve">eight should be applied to it.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 xml:space="preserve">WIES DRG weights file are used.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551DC3">
        <w:rPr>
          <w:rFonts w:ascii="Arial" w:hAnsi="Arial" w:cs="Arial"/>
          <w:i/>
          <w:color w:val="333333"/>
        </w:rPr>
        <w:t>7</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551DC3">
        <w:rPr>
          <w:rFonts w:ascii="Arial" w:hAnsi="Arial" w:cs="Arial"/>
          <w:color w:val="333333"/>
        </w:rPr>
        <w:t>7.0</w:t>
      </w:r>
      <w:r w:rsidRPr="00BA2072">
        <w:rPr>
          <w:rFonts w:ascii="Arial" w:hAnsi="Arial" w:cs="Arial"/>
          <w:color w:val="333333"/>
        </w:rPr>
        <w:t>, while DRG_NZ, WIES DRG and NZdrg</w:t>
      </w:r>
      <w:r w:rsidR="00551DC3">
        <w:rPr>
          <w:rFonts w:ascii="Arial" w:hAnsi="Arial" w:cs="Arial"/>
          <w:color w:val="333333"/>
        </w:rPr>
        <w:t>70</w:t>
      </w:r>
      <w:r w:rsidRPr="00BA2072">
        <w:rPr>
          <w:rFonts w:ascii="Arial" w:hAnsi="Arial" w:cs="Arial"/>
          <w:color w:val="333333"/>
        </w:rPr>
        <w:t xml:space="preserve"> are synonymous for this classification when adapted to New Zealand.</w:t>
      </w:r>
    </w:p>
    <w:p w14:paraId="0C91A170" w14:textId="77777777"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093"/>
        <w:gridCol w:w="1276"/>
        <w:gridCol w:w="6358"/>
      </w:tblGrid>
      <w:tr w:rsidR="00B65A2A" w:rsidRPr="00877B86" w14:paraId="34BB42D5" w14:textId="77777777" w:rsidTr="0036743A">
        <w:trPr>
          <w:cantSplit/>
          <w:tblHeader/>
        </w:trPr>
        <w:tc>
          <w:tcPr>
            <w:tcW w:w="2093" w:type="dxa"/>
            <w:tcBorders>
              <w:top w:val="single" w:sz="6" w:space="0" w:color="auto"/>
              <w:left w:val="nil"/>
              <w:bottom w:val="single" w:sz="6" w:space="0" w:color="auto"/>
              <w:right w:val="nil"/>
            </w:tcBorders>
            <w:shd w:val="clear" w:color="auto" w:fill="202020"/>
          </w:tcPr>
          <w:p w14:paraId="49EAFD9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Variable</w:t>
            </w:r>
          </w:p>
          <w:p w14:paraId="570F2A4C"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276" w:type="dxa"/>
            <w:tcBorders>
              <w:top w:val="single" w:sz="6" w:space="0" w:color="auto"/>
              <w:left w:val="single" w:sz="6" w:space="0" w:color="auto"/>
              <w:bottom w:val="single" w:sz="6" w:space="0" w:color="auto"/>
              <w:right w:val="nil"/>
            </w:tcBorders>
            <w:shd w:val="clear" w:color="auto" w:fill="202020"/>
          </w:tcPr>
          <w:p w14:paraId="7BD6986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358" w:type="dxa"/>
            <w:tcBorders>
              <w:top w:val="single" w:sz="6" w:space="0" w:color="auto"/>
              <w:left w:val="single" w:sz="6" w:space="0" w:color="auto"/>
              <w:bottom w:val="single" w:sz="6" w:space="0" w:color="auto"/>
              <w:right w:val="nil"/>
            </w:tcBorders>
            <w:shd w:val="clear" w:color="auto" w:fill="202020"/>
          </w:tcPr>
          <w:p w14:paraId="72A16562"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14:paraId="09FD057C" w14:textId="77777777" w:rsidTr="0036743A">
        <w:trPr>
          <w:cantSplit/>
        </w:trPr>
        <w:tc>
          <w:tcPr>
            <w:tcW w:w="2093" w:type="dxa"/>
            <w:tcBorders>
              <w:top w:val="single" w:sz="6" w:space="0" w:color="auto"/>
              <w:left w:val="nil"/>
              <w:bottom w:val="single" w:sz="6" w:space="0" w:color="auto"/>
              <w:right w:val="nil"/>
            </w:tcBorders>
          </w:tcPr>
          <w:p w14:paraId="0EFFC451" w14:textId="77777777"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276" w:type="dxa"/>
            <w:tcBorders>
              <w:top w:val="single" w:sz="6" w:space="0" w:color="auto"/>
              <w:left w:val="single" w:sz="6" w:space="0" w:color="auto"/>
              <w:bottom w:val="single" w:sz="6" w:space="0" w:color="auto"/>
              <w:right w:val="nil"/>
            </w:tcBorders>
          </w:tcPr>
          <w:p w14:paraId="051B103A" w14:textId="77777777"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551DC3">
              <w:rPr>
                <w:rFonts w:ascii="Arial" w:hAnsi="Arial" w:cs="Arial"/>
                <w:color w:val="333333"/>
                <w:sz w:val="20"/>
              </w:rPr>
              <w:t>7</w:t>
            </w:r>
            <w:r w:rsidR="00DC4871">
              <w:rPr>
                <w:rFonts w:ascii="Arial" w:hAnsi="Arial" w:cs="Arial"/>
                <w:color w:val="333333"/>
                <w:sz w:val="20"/>
              </w:rPr>
              <w:t>0</w:t>
            </w:r>
          </w:p>
        </w:tc>
        <w:tc>
          <w:tcPr>
            <w:tcW w:w="6358" w:type="dxa"/>
            <w:tcBorders>
              <w:top w:val="single" w:sz="6" w:space="0" w:color="auto"/>
              <w:left w:val="single" w:sz="6" w:space="0" w:color="auto"/>
              <w:bottom w:val="single" w:sz="6" w:space="0" w:color="auto"/>
              <w:right w:val="nil"/>
            </w:tcBorders>
          </w:tcPr>
          <w:p w14:paraId="7A4A2868" w14:textId="77777777" w:rsidR="00F919A6"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551DC3">
              <w:rPr>
                <w:rFonts w:ascii="Arial" w:hAnsi="Arial" w:cs="Arial"/>
                <w:color w:val="333333"/>
                <w:sz w:val="20"/>
              </w:rPr>
              <w:t>7.0</w:t>
            </w:r>
            <w:r w:rsidR="00EA12D0" w:rsidRPr="00877B86">
              <w:rPr>
                <w:rFonts w:ascii="Arial" w:hAnsi="Arial" w:cs="Arial"/>
                <w:color w:val="333333"/>
                <w:sz w:val="20"/>
              </w:rPr>
              <w:t xml:space="preserve"> as adapted for New Zealand</w:t>
            </w:r>
          </w:p>
        </w:tc>
      </w:tr>
      <w:tr w:rsidR="00B65A2A" w:rsidRPr="00877B86" w14:paraId="201A8F64" w14:textId="77777777" w:rsidTr="0036743A">
        <w:trPr>
          <w:cantSplit/>
        </w:trPr>
        <w:tc>
          <w:tcPr>
            <w:tcW w:w="2093" w:type="dxa"/>
            <w:tcBorders>
              <w:top w:val="single" w:sz="6" w:space="0" w:color="auto"/>
              <w:left w:val="nil"/>
              <w:bottom w:val="single" w:sz="6" w:space="0" w:color="auto"/>
              <w:right w:val="nil"/>
            </w:tcBorders>
          </w:tcPr>
          <w:p w14:paraId="4AC82882"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Mechanical ventilation </w:t>
            </w:r>
          </w:p>
        </w:tc>
        <w:tc>
          <w:tcPr>
            <w:tcW w:w="1276" w:type="dxa"/>
            <w:tcBorders>
              <w:top w:val="single" w:sz="6" w:space="0" w:color="auto"/>
              <w:left w:val="single" w:sz="6" w:space="0" w:color="auto"/>
              <w:bottom w:val="single" w:sz="6" w:space="0" w:color="auto"/>
              <w:right w:val="nil"/>
            </w:tcBorders>
          </w:tcPr>
          <w:p w14:paraId="7BC6E17C" w14:textId="77777777" w:rsidR="00B65A2A" w:rsidRPr="00877B86" w:rsidRDefault="00475FCA" w:rsidP="002D55A5">
            <w:pPr>
              <w:pStyle w:val="tabletext"/>
              <w:widowControl/>
              <w:jc w:val="left"/>
              <w:rPr>
                <w:rFonts w:ascii="Arial" w:hAnsi="Arial" w:cs="Arial"/>
                <w:color w:val="333333"/>
                <w:sz w:val="20"/>
              </w:rPr>
            </w:pPr>
            <w:proofErr w:type="spellStart"/>
            <w:r>
              <w:rPr>
                <w:rFonts w:ascii="Arial" w:hAnsi="Arial" w:cs="Arial"/>
                <w:color w:val="333333"/>
                <w:sz w:val="20"/>
              </w:rPr>
              <w:t>m</w:t>
            </w:r>
            <w:r w:rsidR="00B65A2A" w:rsidRPr="00877B86">
              <w:rPr>
                <w:rFonts w:ascii="Arial" w:hAnsi="Arial" w:cs="Arial"/>
                <w:color w:val="333333"/>
                <w:sz w:val="20"/>
              </w:rPr>
              <w:t>velig</w:t>
            </w:r>
            <w:proofErr w:type="spellEnd"/>
          </w:p>
        </w:tc>
        <w:tc>
          <w:tcPr>
            <w:tcW w:w="6358" w:type="dxa"/>
            <w:tcBorders>
              <w:top w:val="single" w:sz="6" w:space="0" w:color="auto"/>
              <w:left w:val="single" w:sz="6" w:space="0" w:color="auto"/>
              <w:bottom w:val="single" w:sz="6" w:space="0" w:color="auto"/>
              <w:right w:val="nil"/>
            </w:tcBorders>
          </w:tcPr>
          <w:p w14:paraId="17C53F38"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14:paraId="051713D9"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funded provided at least </w:t>
            </w:r>
            <w:r w:rsidR="009C2191" w:rsidRPr="00877B86">
              <w:rPr>
                <w:rFonts w:ascii="Arial" w:hAnsi="Arial" w:cs="Arial"/>
                <w:color w:val="333333"/>
                <w:sz w:val="20"/>
              </w:rPr>
              <w:t>6</w:t>
            </w:r>
            <w:r w:rsidRPr="00877B86">
              <w:rPr>
                <w:rFonts w:ascii="Arial" w:hAnsi="Arial" w:cs="Arial"/>
                <w:color w:val="333333"/>
                <w:sz w:val="20"/>
              </w:rPr>
              <w:t xml:space="preserve"> hours of ventilation is provided. Patients attract a daily rate of 0.7729 WIES</w:t>
            </w:r>
            <w:r w:rsidR="00CD58F9" w:rsidRPr="00877B86">
              <w:rPr>
                <w:rFonts w:ascii="Arial" w:hAnsi="Arial" w:cs="Arial"/>
                <w:color w:val="333333"/>
                <w:sz w:val="20"/>
              </w:rPr>
              <w:t>.</w:t>
            </w:r>
          </w:p>
          <w:p w14:paraId="616130C4"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CD58F9" w:rsidRPr="00877B86">
              <w:rPr>
                <w:rFonts w:ascii="Arial" w:hAnsi="Arial" w:cs="Arial"/>
                <w:color w:val="333333"/>
                <w:sz w:val="20"/>
              </w:rPr>
              <w:t>patients are</w:t>
            </w:r>
            <w:r w:rsidRPr="00877B86">
              <w:rPr>
                <w:rFonts w:ascii="Arial" w:hAnsi="Arial" w:cs="Arial"/>
                <w:color w:val="333333"/>
                <w:sz w:val="20"/>
              </w:rPr>
              <w:t xml:space="preserve"> funded an additional 3.1323 WIES</w:t>
            </w:r>
            <w:r w:rsidR="00CD58F9" w:rsidRPr="00877B86">
              <w:rPr>
                <w:rFonts w:ascii="Arial" w:hAnsi="Arial" w:cs="Arial"/>
                <w:color w:val="333333"/>
                <w:sz w:val="20"/>
              </w:rPr>
              <w:t>.</w:t>
            </w:r>
          </w:p>
          <w:p w14:paraId="6898AD3C"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4: funded for each day of mechanical ventilation after 4 days. Patients attract a daily rate of 0.7729 WIES.</w:t>
            </w:r>
          </w:p>
          <w:p w14:paraId="443AD56D" w14:textId="77777777"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14:paraId="3BD521AC" w14:textId="77777777" w:rsidTr="0036743A">
        <w:trPr>
          <w:cantSplit/>
        </w:trPr>
        <w:tc>
          <w:tcPr>
            <w:tcW w:w="2093" w:type="dxa"/>
            <w:tcBorders>
              <w:top w:val="single" w:sz="6" w:space="0" w:color="auto"/>
              <w:left w:val="nil"/>
              <w:bottom w:val="single" w:sz="6" w:space="0" w:color="auto"/>
              <w:right w:val="nil"/>
            </w:tcBorders>
          </w:tcPr>
          <w:p w14:paraId="35FBAC2C" w14:textId="77777777"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14:paraId="1308DA58" w14:textId="77777777" w:rsidR="00B65A2A" w:rsidRPr="00C1733A" w:rsidRDefault="00B65A2A" w:rsidP="002D55A5">
            <w:pPr>
              <w:pStyle w:val="tabletext"/>
              <w:widowControl/>
              <w:jc w:val="left"/>
              <w:rPr>
                <w:rFonts w:ascii="Arial" w:hAnsi="Arial" w:cs="Arial"/>
                <w:color w:val="333333"/>
                <w:sz w:val="20"/>
              </w:rPr>
            </w:pPr>
          </w:p>
        </w:tc>
        <w:tc>
          <w:tcPr>
            <w:tcW w:w="1276" w:type="dxa"/>
            <w:tcBorders>
              <w:top w:val="single" w:sz="6" w:space="0" w:color="auto"/>
              <w:left w:val="single" w:sz="6" w:space="0" w:color="auto"/>
              <w:bottom w:val="single" w:sz="6" w:space="0" w:color="auto"/>
              <w:right w:val="nil"/>
            </w:tcBorders>
          </w:tcPr>
          <w:p w14:paraId="55AD2AF3" w14:textId="77777777" w:rsidR="00B65A2A" w:rsidRPr="00C1733A" w:rsidRDefault="00475FCA" w:rsidP="00487FB4">
            <w:pPr>
              <w:pStyle w:val="tabletext"/>
              <w:widowControl/>
              <w:jc w:val="left"/>
              <w:rPr>
                <w:rFonts w:ascii="Arial" w:hAnsi="Arial" w:cs="Arial"/>
                <w:color w:val="333333"/>
                <w:sz w:val="20"/>
              </w:rPr>
            </w:pPr>
            <w:proofErr w:type="spellStart"/>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roofErr w:type="spellEnd"/>
          </w:p>
        </w:tc>
        <w:tc>
          <w:tcPr>
            <w:tcW w:w="6358" w:type="dxa"/>
            <w:tcBorders>
              <w:top w:val="single" w:sz="6" w:space="0" w:color="auto"/>
              <w:left w:val="single" w:sz="6" w:space="0" w:color="auto"/>
              <w:bottom w:val="single" w:sz="6" w:space="0" w:color="auto"/>
              <w:right w:val="nil"/>
            </w:tcBorders>
          </w:tcPr>
          <w:p w14:paraId="6F5582F8" w14:textId="77777777"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 xml:space="preserve">ognition of their higher costs.  </w:t>
            </w:r>
          </w:p>
          <w:p w14:paraId="3E8E4401" w14:textId="77777777" w:rsidR="000C4D84" w:rsidRPr="00C1733A" w:rsidRDefault="000C4D84" w:rsidP="002D55A5">
            <w:pPr>
              <w:pStyle w:val="tabletext"/>
              <w:widowControl/>
              <w:jc w:val="left"/>
              <w:rPr>
                <w:rFonts w:ascii="Arial" w:hAnsi="Arial" w:cs="Arial"/>
                <w:color w:val="333333"/>
                <w:sz w:val="20"/>
              </w:rPr>
            </w:pPr>
          </w:p>
          <w:p w14:paraId="72D3A105" w14:textId="5E435221" w:rsidR="009E61C4" w:rsidRPr="00C1733A" w:rsidRDefault="00B65A2A" w:rsidP="007404AF">
            <w:pPr>
              <w:pStyle w:val="tabletext"/>
              <w:widowControl/>
              <w:jc w:val="left"/>
              <w:rPr>
                <w:rFonts w:ascii="Arial" w:hAnsi="Arial" w:cs="Arial"/>
                <w:color w:val="333333"/>
                <w:sz w:val="20"/>
              </w:rPr>
            </w:pPr>
            <w:r w:rsidRPr="00C1733A">
              <w:rPr>
                <w:rFonts w:ascii="Arial" w:hAnsi="Arial" w:cs="Arial"/>
                <w:color w:val="333333"/>
                <w:sz w:val="20"/>
              </w:rPr>
              <w:t>For New Zealand there are co</w:t>
            </w:r>
            <w:r w:rsidR="009C2191" w:rsidRPr="00C1733A">
              <w:rPr>
                <w:rFonts w:ascii="Arial" w:hAnsi="Arial" w:cs="Arial"/>
                <w:color w:val="333333"/>
                <w:sz w:val="20"/>
              </w:rPr>
              <w:t>-</w:t>
            </w:r>
            <w:r w:rsidRPr="00C1733A">
              <w:rPr>
                <w:rFonts w:ascii="Arial" w:hAnsi="Arial" w:cs="Arial"/>
                <w:color w:val="333333"/>
                <w:sz w:val="20"/>
              </w:rPr>
              <w:t xml:space="preserve">payments for </w:t>
            </w:r>
            <w:r w:rsidR="00432722">
              <w:rPr>
                <w:rFonts w:ascii="Arial" w:hAnsi="Arial" w:cs="Arial"/>
                <w:color w:val="333333"/>
                <w:sz w:val="20"/>
              </w:rPr>
              <w:t>abdominal aortic aneurysm</w:t>
            </w:r>
            <w:r w:rsidR="00365205" w:rsidRPr="00C1733A">
              <w:rPr>
                <w:rFonts w:ascii="Arial" w:hAnsi="Arial" w:cs="Arial"/>
                <w:color w:val="333333"/>
                <w:sz w:val="20"/>
              </w:rPr>
              <w:t xml:space="preserve">, </w:t>
            </w:r>
            <w:r w:rsidR="00445537">
              <w:rPr>
                <w:rFonts w:ascii="Arial" w:hAnsi="Arial" w:cs="Arial"/>
                <w:color w:val="333333"/>
                <w:sz w:val="20"/>
              </w:rPr>
              <w:t>atrial septal defect, electrophysiological studies</w:t>
            </w:r>
            <w:r w:rsidR="005104A8" w:rsidRPr="00C1733A">
              <w:rPr>
                <w:rFonts w:ascii="Arial" w:hAnsi="Arial" w:cs="Arial"/>
                <w:color w:val="333333"/>
                <w:sz w:val="20"/>
              </w:rPr>
              <w:t xml:space="preserve">, </w:t>
            </w:r>
            <w:r w:rsidRPr="00C1733A">
              <w:rPr>
                <w:rFonts w:ascii="Arial" w:hAnsi="Arial" w:cs="Arial"/>
                <w:color w:val="333333"/>
                <w:sz w:val="20"/>
              </w:rPr>
              <w:t>scoliosis implants</w:t>
            </w:r>
            <w:r w:rsidR="007060B4" w:rsidRPr="00C1733A">
              <w:rPr>
                <w:rFonts w:ascii="Arial" w:hAnsi="Arial" w:cs="Arial"/>
                <w:color w:val="333333"/>
                <w:sz w:val="20"/>
              </w:rPr>
              <w:t>, live donor nephrectomy</w:t>
            </w:r>
            <w:r w:rsidR="00AF08EC" w:rsidRPr="00C1733A">
              <w:rPr>
                <w:rFonts w:ascii="Arial" w:hAnsi="Arial" w:cs="Arial"/>
                <w:color w:val="333333"/>
                <w:sz w:val="20"/>
              </w:rPr>
              <w:t xml:space="preserve">, </w:t>
            </w:r>
            <w:r w:rsidR="00C1733A">
              <w:rPr>
                <w:rFonts w:ascii="Arial" w:hAnsi="Arial" w:cs="Arial"/>
                <w:color w:val="333333"/>
                <w:sz w:val="20"/>
              </w:rPr>
              <w:t>ventricular assist devices, complex traumatic limbs</w:t>
            </w:r>
            <w:r w:rsidR="00487FB4">
              <w:rPr>
                <w:rFonts w:ascii="Arial" w:hAnsi="Arial" w:cs="Arial"/>
                <w:color w:val="333333"/>
                <w:sz w:val="20"/>
              </w:rPr>
              <w:t>,</w:t>
            </w:r>
            <w:r w:rsidR="00C1733A">
              <w:rPr>
                <w:rFonts w:ascii="Arial" w:hAnsi="Arial" w:cs="Arial"/>
                <w:color w:val="333333"/>
                <w:sz w:val="20"/>
              </w:rPr>
              <w:t xml:space="preserve"> bilateral mastectomy or combined mastectomy and reconstructions</w:t>
            </w:r>
            <w:r w:rsidR="002C1463">
              <w:rPr>
                <w:rFonts w:ascii="Arial" w:hAnsi="Arial" w:cs="Arial"/>
                <w:color w:val="333333"/>
                <w:sz w:val="20"/>
              </w:rPr>
              <w:t>, gender affirming surgery and cardiac lead extraction</w:t>
            </w:r>
            <w:r w:rsidR="00C1733A" w:rsidRPr="003E2D6C">
              <w:rPr>
                <w:rFonts w:ascii="Arial" w:hAnsi="Arial" w:cs="Arial"/>
                <w:color w:val="333333"/>
                <w:sz w:val="20"/>
              </w:rPr>
              <w:t>.</w:t>
            </w:r>
            <w:r w:rsidR="00F102EF" w:rsidRPr="003E2D6C">
              <w:rPr>
                <w:rFonts w:ascii="Arial" w:hAnsi="Arial" w:cs="Arial"/>
                <w:color w:val="333333"/>
                <w:sz w:val="20"/>
              </w:rPr>
              <w:t xml:space="preserve">  </w:t>
            </w:r>
            <w:r w:rsidRPr="003E2D6C">
              <w:rPr>
                <w:rFonts w:ascii="Arial" w:hAnsi="Arial" w:cs="Arial"/>
                <w:color w:val="333333"/>
                <w:sz w:val="20"/>
              </w:rPr>
              <w:t>See Box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1i</w:t>
            </w:r>
            <w:r w:rsidR="0071733F">
              <w:rPr>
                <w:rFonts w:ascii="Arial" w:hAnsi="Arial" w:cs="Arial"/>
                <w:color w:val="333333"/>
                <w:sz w:val="20"/>
              </w:rPr>
              <w:t>, 1j, 1k, and 1l</w:t>
            </w:r>
            <w:r w:rsidR="007060B4" w:rsidRPr="00C1733A">
              <w:rPr>
                <w:rFonts w:ascii="Arial" w:hAnsi="Arial" w:cs="Arial"/>
                <w:color w:val="333333"/>
                <w:sz w:val="20"/>
              </w:rPr>
              <w:t>.</w:t>
            </w:r>
            <w:r w:rsidR="00C10BA9" w:rsidRPr="00C1733A">
              <w:rPr>
                <w:rFonts w:ascii="Arial" w:hAnsi="Arial" w:cs="Arial"/>
                <w:color w:val="333333"/>
                <w:sz w:val="20"/>
              </w:rPr>
              <w:t xml:space="preserve"> </w:t>
            </w:r>
          </w:p>
        </w:tc>
      </w:tr>
      <w:tr w:rsidR="00B65A2A" w:rsidRPr="00877B86" w14:paraId="0FA23BA7" w14:textId="77777777" w:rsidTr="0036743A">
        <w:trPr>
          <w:cantSplit/>
        </w:trPr>
        <w:tc>
          <w:tcPr>
            <w:tcW w:w="2093" w:type="dxa"/>
            <w:tcBorders>
              <w:top w:val="single" w:sz="6" w:space="0" w:color="auto"/>
              <w:left w:val="nil"/>
              <w:bottom w:val="single" w:sz="6" w:space="0" w:color="auto"/>
              <w:right w:val="nil"/>
            </w:tcBorders>
          </w:tcPr>
          <w:p w14:paraId="7A7989D7"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276" w:type="dxa"/>
            <w:tcBorders>
              <w:top w:val="single" w:sz="6" w:space="0" w:color="auto"/>
              <w:left w:val="single" w:sz="6" w:space="0" w:color="auto"/>
              <w:bottom w:val="single" w:sz="6" w:space="0" w:color="auto"/>
              <w:right w:val="nil"/>
            </w:tcBorders>
          </w:tcPr>
          <w:p w14:paraId="23A9EC73"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358" w:type="dxa"/>
            <w:tcBorders>
              <w:top w:val="single" w:sz="6" w:space="0" w:color="auto"/>
              <w:left w:val="single" w:sz="6" w:space="0" w:color="auto"/>
              <w:bottom w:val="single" w:sz="6" w:space="0" w:color="auto"/>
              <w:right w:val="nil"/>
            </w:tcBorders>
          </w:tcPr>
          <w:p w14:paraId="48E0CE9E" w14:textId="77777777"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14:paraId="7363713E" w14:textId="77777777" w:rsidR="00E1229E" w:rsidRPr="00877B86" w:rsidRDefault="00E1229E" w:rsidP="00BB468A">
            <w:pPr>
              <w:pStyle w:val="tabletext"/>
              <w:widowControl/>
              <w:jc w:val="left"/>
              <w:rPr>
                <w:rFonts w:ascii="Arial" w:hAnsi="Arial" w:cs="Arial"/>
                <w:color w:val="333333"/>
                <w:sz w:val="20"/>
              </w:rPr>
            </w:pPr>
          </w:p>
          <w:p w14:paraId="48FC3C4D" w14:textId="77777777"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For most DRG_NZs the low boundary has been set at a third of the estimated average length of stay for the DRG_NZ. </w:t>
            </w:r>
            <w:r w:rsidR="009B1B99">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14:paraId="07614BF7" w14:textId="77777777" w:rsidTr="0036743A">
        <w:trPr>
          <w:cantSplit/>
        </w:trPr>
        <w:tc>
          <w:tcPr>
            <w:tcW w:w="2093" w:type="dxa"/>
            <w:tcBorders>
              <w:top w:val="single" w:sz="6" w:space="0" w:color="auto"/>
              <w:left w:val="nil"/>
              <w:bottom w:val="single" w:sz="6" w:space="0" w:color="auto"/>
              <w:right w:val="nil"/>
            </w:tcBorders>
          </w:tcPr>
          <w:p w14:paraId="5DD73BCD"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276" w:type="dxa"/>
            <w:tcBorders>
              <w:top w:val="single" w:sz="6" w:space="0" w:color="auto"/>
              <w:left w:val="single" w:sz="6" w:space="0" w:color="auto"/>
              <w:bottom w:val="single" w:sz="6" w:space="0" w:color="auto"/>
              <w:right w:val="nil"/>
            </w:tcBorders>
          </w:tcPr>
          <w:p w14:paraId="251E01EA" w14:textId="77777777" w:rsidR="00B65A2A" w:rsidRPr="00877B86" w:rsidRDefault="00475FCA" w:rsidP="002D55A5">
            <w:pPr>
              <w:pStyle w:val="tabletext"/>
              <w:widowControl/>
              <w:jc w:val="left"/>
              <w:rPr>
                <w:rFonts w:ascii="Arial" w:hAnsi="Arial" w:cs="Arial"/>
                <w:color w:val="333333"/>
                <w:sz w:val="20"/>
              </w:rPr>
            </w:pPr>
            <w:proofErr w:type="spellStart"/>
            <w:r>
              <w:rPr>
                <w:rFonts w:ascii="Arial" w:hAnsi="Arial" w:cs="Arial"/>
                <w:color w:val="333333"/>
                <w:sz w:val="20"/>
              </w:rPr>
              <w:t>h</w:t>
            </w:r>
            <w:r w:rsidR="00B65A2A" w:rsidRPr="00877B86">
              <w:rPr>
                <w:rFonts w:ascii="Arial" w:hAnsi="Arial" w:cs="Arial"/>
                <w:color w:val="333333"/>
                <w:sz w:val="20"/>
              </w:rPr>
              <w:t>b</w:t>
            </w:r>
            <w:proofErr w:type="spellEnd"/>
          </w:p>
        </w:tc>
        <w:tc>
          <w:tcPr>
            <w:tcW w:w="6358" w:type="dxa"/>
            <w:tcBorders>
              <w:top w:val="single" w:sz="6" w:space="0" w:color="auto"/>
              <w:left w:val="single" w:sz="6" w:space="0" w:color="auto"/>
              <w:bottom w:val="single" w:sz="6" w:space="0" w:color="auto"/>
              <w:right w:val="nil"/>
            </w:tcBorders>
          </w:tcPr>
          <w:p w14:paraId="0B3C2AB4" w14:textId="77777777"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 xml:space="preserve">h of stay boundary for inliers.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 xml:space="preserve">y are classed as high outliers.  </w:t>
            </w:r>
          </w:p>
          <w:p w14:paraId="1E3EF3D0" w14:textId="77777777" w:rsidR="00E1229E" w:rsidRPr="00877B86" w:rsidRDefault="00E1229E" w:rsidP="002D55A5">
            <w:pPr>
              <w:pStyle w:val="tabletext"/>
              <w:widowControl/>
              <w:jc w:val="left"/>
              <w:rPr>
                <w:rFonts w:ascii="Arial" w:hAnsi="Arial" w:cs="Arial"/>
                <w:color w:val="333333"/>
                <w:sz w:val="20"/>
              </w:rPr>
            </w:pPr>
          </w:p>
          <w:p w14:paraId="701C43C8" w14:textId="77777777"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For most DRG_NZs the high boundary has been set at three times the estimated average</w:t>
            </w:r>
            <w:r w:rsidR="00F102EF" w:rsidRPr="00877B86">
              <w:rPr>
                <w:rFonts w:ascii="Arial" w:hAnsi="Arial" w:cs="Arial"/>
                <w:color w:val="333333"/>
                <w:sz w:val="20"/>
              </w:rPr>
              <w:t xml:space="preserve"> length of stay for the DRG_NZ.  </w:t>
            </w:r>
            <w:r w:rsidRPr="00877B86">
              <w:rPr>
                <w:rFonts w:ascii="Arial" w:hAnsi="Arial" w:cs="Arial"/>
                <w:color w:val="333333"/>
                <w:sz w:val="20"/>
              </w:rPr>
              <w:t>Boundaries are rounded to the nearest whole number.</w:t>
            </w:r>
          </w:p>
        </w:tc>
      </w:tr>
      <w:tr w:rsidR="00B65A2A" w:rsidRPr="00877B86" w14:paraId="1E7E93C9" w14:textId="77777777" w:rsidTr="0036743A">
        <w:trPr>
          <w:cantSplit/>
        </w:trPr>
        <w:tc>
          <w:tcPr>
            <w:tcW w:w="2093" w:type="dxa"/>
            <w:tcBorders>
              <w:top w:val="single" w:sz="6" w:space="0" w:color="auto"/>
              <w:left w:val="nil"/>
              <w:bottom w:val="single" w:sz="6" w:space="0" w:color="auto"/>
              <w:right w:val="nil"/>
            </w:tcBorders>
          </w:tcPr>
          <w:p w14:paraId="3AAC036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276" w:type="dxa"/>
            <w:tcBorders>
              <w:top w:val="single" w:sz="6" w:space="0" w:color="auto"/>
              <w:left w:val="single" w:sz="6" w:space="0" w:color="auto"/>
              <w:bottom w:val="single" w:sz="6" w:space="0" w:color="auto"/>
              <w:right w:val="nil"/>
            </w:tcBorders>
          </w:tcPr>
          <w:p w14:paraId="740B0A29" w14:textId="77777777" w:rsidR="00B65A2A" w:rsidRPr="00877B86" w:rsidRDefault="00B65A2A" w:rsidP="002D55A5">
            <w:pPr>
              <w:pStyle w:val="tabletext"/>
              <w:widowControl/>
              <w:jc w:val="left"/>
              <w:rPr>
                <w:rFonts w:ascii="Arial" w:hAnsi="Arial" w:cs="Arial"/>
                <w:color w:val="333333"/>
                <w:sz w:val="20"/>
              </w:rPr>
            </w:pPr>
            <w:proofErr w:type="spellStart"/>
            <w:r w:rsidRPr="00877B86">
              <w:rPr>
                <w:rFonts w:ascii="Arial" w:hAnsi="Arial" w:cs="Arial"/>
                <w:color w:val="333333"/>
                <w:sz w:val="20"/>
              </w:rPr>
              <w:t>alos</w:t>
            </w:r>
            <w:proofErr w:type="spellEnd"/>
          </w:p>
        </w:tc>
        <w:tc>
          <w:tcPr>
            <w:tcW w:w="6358" w:type="dxa"/>
            <w:tcBorders>
              <w:top w:val="single" w:sz="6" w:space="0" w:color="auto"/>
              <w:left w:val="single" w:sz="6" w:space="0" w:color="auto"/>
              <w:bottom w:val="single" w:sz="6" w:space="0" w:color="auto"/>
              <w:right w:val="nil"/>
            </w:tcBorders>
          </w:tcPr>
          <w:p w14:paraId="6691CA3E"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14:paraId="02089667" w14:textId="77777777" w:rsidR="00B65A2A" w:rsidRPr="00877B86" w:rsidRDefault="00B65A2A" w:rsidP="002D55A5">
            <w:pPr>
              <w:pStyle w:val="tabletext"/>
              <w:widowControl/>
              <w:jc w:val="left"/>
              <w:rPr>
                <w:rFonts w:ascii="Arial" w:hAnsi="Arial" w:cs="Arial"/>
                <w:color w:val="333333"/>
                <w:sz w:val="20"/>
              </w:rPr>
            </w:pPr>
          </w:p>
        </w:tc>
      </w:tr>
      <w:tr w:rsidR="00B65A2A" w:rsidRPr="00877B86" w14:paraId="7C47F085" w14:textId="77777777" w:rsidTr="0036743A">
        <w:trPr>
          <w:cantSplit/>
          <w:trHeight w:val="453"/>
        </w:trPr>
        <w:tc>
          <w:tcPr>
            <w:tcW w:w="2093" w:type="dxa"/>
            <w:tcBorders>
              <w:top w:val="single" w:sz="6" w:space="0" w:color="auto"/>
              <w:left w:val="nil"/>
              <w:bottom w:val="single" w:sz="4" w:space="0" w:color="auto"/>
              <w:right w:val="nil"/>
            </w:tcBorders>
          </w:tcPr>
          <w:p w14:paraId="78F8397F" w14:textId="77777777"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A055AE">
              <w:rPr>
                <w:rFonts w:ascii="Arial" w:hAnsi="Arial" w:cs="Arial"/>
                <w:color w:val="333333"/>
                <w:sz w:val="20"/>
              </w:rPr>
              <w:t>7</w:t>
            </w:r>
            <w:r w:rsidR="00187401">
              <w:rPr>
                <w:rFonts w:ascii="Arial" w:hAnsi="Arial" w:cs="Arial"/>
                <w:color w:val="333333"/>
                <w:sz w:val="20"/>
              </w:rPr>
              <w:t>0</w:t>
            </w:r>
            <w:r w:rsidR="00B65A2A" w:rsidRPr="00877B86">
              <w:rPr>
                <w:rFonts w:ascii="Arial" w:hAnsi="Arial" w:cs="Arial"/>
                <w:color w:val="333333"/>
                <w:sz w:val="20"/>
              </w:rPr>
              <w:t xml:space="preserve"> designation</w:t>
            </w:r>
          </w:p>
        </w:tc>
        <w:tc>
          <w:tcPr>
            <w:tcW w:w="1276" w:type="dxa"/>
            <w:tcBorders>
              <w:top w:val="single" w:sz="6" w:space="0" w:color="auto"/>
              <w:left w:val="single" w:sz="6" w:space="0" w:color="auto"/>
              <w:bottom w:val="single" w:sz="4" w:space="0" w:color="auto"/>
              <w:right w:val="nil"/>
            </w:tcBorders>
          </w:tcPr>
          <w:p w14:paraId="65C2A5CF"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S</w:t>
            </w:r>
            <w:r w:rsidR="00475FCA">
              <w:rPr>
                <w:rFonts w:ascii="Arial" w:hAnsi="Arial" w:cs="Arial"/>
                <w:color w:val="333333"/>
                <w:sz w:val="20"/>
              </w:rPr>
              <w:t>DOD</w:t>
            </w:r>
          </w:p>
        </w:tc>
        <w:tc>
          <w:tcPr>
            <w:tcW w:w="6358" w:type="dxa"/>
            <w:tcBorders>
              <w:top w:val="single" w:sz="6" w:space="0" w:color="auto"/>
              <w:left w:val="single" w:sz="6" w:space="0" w:color="auto"/>
              <w:bottom w:val="single" w:sz="4" w:space="0" w:color="auto"/>
              <w:right w:val="nil"/>
            </w:tcBorders>
          </w:tcPr>
          <w:p w14:paraId="775FECF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sidR="0093404A">
              <w:rPr>
                <w:rFonts w:ascii="Arial" w:hAnsi="Arial" w:cs="Arial"/>
                <w:color w:val="333333"/>
                <w:sz w:val="20"/>
              </w:rPr>
              <w:t>D</w:t>
            </w:r>
            <w:r w:rsidRPr="00877B86">
              <w:rPr>
                <w:rFonts w:ascii="Arial" w:hAnsi="Arial" w:cs="Arial"/>
                <w:color w:val="333333"/>
                <w:sz w:val="20"/>
              </w:rPr>
              <w:t>) or one day (</w:t>
            </w:r>
            <w:r w:rsidR="0093404A">
              <w:rPr>
                <w:rFonts w:ascii="Arial" w:hAnsi="Arial" w:cs="Arial"/>
                <w:color w:val="333333"/>
                <w:sz w:val="20"/>
              </w:rPr>
              <w:t>OD</w:t>
            </w:r>
            <w:r w:rsidRPr="00877B86">
              <w:rPr>
                <w:rFonts w:ascii="Arial" w:hAnsi="Arial" w:cs="Arial"/>
                <w:color w:val="333333"/>
                <w:sz w:val="20"/>
              </w:rPr>
              <w:t xml:space="preserv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00A055AE">
              <w:rPr>
                <w:rFonts w:ascii="Arial" w:hAnsi="Arial" w:cs="Arial"/>
                <w:color w:val="333333"/>
                <w:sz w:val="20"/>
              </w:rPr>
              <w:t>s</w:t>
            </w:r>
          </w:p>
          <w:p w14:paraId="36126F63" w14:textId="77777777" w:rsidR="00B65A2A" w:rsidRPr="00877B86" w:rsidRDefault="00B65A2A" w:rsidP="002D55A5">
            <w:pPr>
              <w:pStyle w:val="tabletext"/>
              <w:widowControl/>
              <w:jc w:val="left"/>
              <w:rPr>
                <w:rFonts w:ascii="Arial" w:hAnsi="Arial" w:cs="Arial"/>
                <w:color w:val="333333"/>
                <w:sz w:val="20"/>
              </w:rPr>
            </w:pPr>
          </w:p>
        </w:tc>
      </w:tr>
      <w:tr w:rsidR="007D407E" w:rsidRPr="00877B86" w14:paraId="2EEF879E" w14:textId="77777777" w:rsidTr="0036743A">
        <w:trPr>
          <w:cantSplit/>
        </w:trPr>
        <w:tc>
          <w:tcPr>
            <w:tcW w:w="2093" w:type="dxa"/>
            <w:tcBorders>
              <w:top w:val="single" w:sz="4" w:space="0" w:color="auto"/>
              <w:left w:val="nil"/>
              <w:bottom w:val="single" w:sz="6" w:space="0" w:color="auto"/>
              <w:right w:val="nil"/>
            </w:tcBorders>
          </w:tcPr>
          <w:p w14:paraId="6EE30A10"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276" w:type="dxa"/>
            <w:tcBorders>
              <w:top w:val="single" w:sz="4" w:space="0" w:color="auto"/>
              <w:left w:val="single" w:sz="6" w:space="0" w:color="auto"/>
              <w:bottom w:val="single" w:sz="6" w:space="0" w:color="auto"/>
              <w:right w:val="nil"/>
            </w:tcBorders>
          </w:tcPr>
          <w:p w14:paraId="1705E972" w14:textId="77777777" w:rsidR="007D407E" w:rsidRPr="00877B86" w:rsidRDefault="007D407E" w:rsidP="000B1DD1">
            <w:pPr>
              <w:pStyle w:val="tabletext"/>
              <w:widowControl/>
              <w:jc w:val="left"/>
              <w:rPr>
                <w:rFonts w:ascii="Arial" w:hAnsi="Arial" w:cs="Arial"/>
                <w:color w:val="333333"/>
                <w:sz w:val="20"/>
              </w:rPr>
            </w:pPr>
            <w:proofErr w:type="spellStart"/>
            <w:r w:rsidRPr="00877B86">
              <w:rPr>
                <w:rFonts w:ascii="Arial" w:hAnsi="Arial" w:cs="Arial"/>
                <w:color w:val="333333"/>
                <w:sz w:val="20"/>
              </w:rPr>
              <w:t>md_in</w:t>
            </w:r>
            <w:proofErr w:type="spellEnd"/>
          </w:p>
        </w:tc>
        <w:tc>
          <w:tcPr>
            <w:tcW w:w="6358" w:type="dxa"/>
            <w:tcBorders>
              <w:top w:val="single" w:sz="4" w:space="0" w:color="auto"/>
              <w:left w:val="single" w:sz="6" w:space="0" w:color="auto"/>
              <w:bottom w:val="single" w:sz="6" w:space="0" w:color="auto"/>
              <w:right w:val="nil"/>
            </w:tcBorders>
          </w:tcPr>
          <w:p w14:paraId="58D987F7"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14:paraId="2C41E87F" w14:textId="77777777" w:rsidR="007D407E" w:rsidRPr="00877B86" w:rsidRDefault="007D407E" w:rsidP="000B1DD1">
            <w:pPr>
              <w:pStyle w:val="tabletext"/>
              <w:widowControl/>
              <w:jc w:val="left"/>
              <w:rPr>
                <w:rFonts w:ascii="Arial" w:hAnsi="Arial" w:cs="Arial"/>
                <w:color w:val="333333"/>
                <w:sz w:val="20"/>
              </w:rPr>
            </w:pPr>
          </w:p>
          <w:p w14:paraId="77811AD6" w14:textId="77777777"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551DC3">
              <w:rPr>
                <w:rFonts w:ascii="Arial" w:hAnsi="Arial" w:cs="Arial"/>
                <w:color w:val="333333"/>
                <w:sz w:val="20"/>
              </w:rPr>
              <w:t>7s</w:t>
            </w:r>
            <w:r w:rsidRPr="00877B86">
              <w:rPr>
                <w:rFonts w:ascii="Arial" w:hAnsi="Arial" w:cs="Arial"/>
                <w:color w:val="333333"/>
                <w:sz w:val="20"/>
              </w:rPr>
              <w:t>, sameday/one day patients are excluded when deriving the inlier multiday weight.</w:t>
            </w:r>
          </w:p>
        </w:tc>
      </w:tr>
      <w:tr w:rsidR="0036743A" w:rsidRPr="00877B86" w14:paraId="771108A9" w14:textId="77777777" w:rsidTr="0036743A">
        <w:trPr>
          <w:cantSplit/>
        </w:trPr>
        <w:tc>
          <w:tcPr>
            <w:tcW w:w="2093" w:type="dxa"/>
            <w:tcBorders>
              <w:top w:val="single" w:sz="4" w:space="0" w:color="auto"/>
              <w:left w:val="nil"/>
              <w:bottom w:val="single" w:sz="6" w:space="0" w:color="auto"/>
              <w:right w:val="nil"/>
            </w:tcBorders>
          </w:tcPr>
          <w:p w14:paraId="36328640"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lastRenderedPageBreak/>
              <w:br w:type="page"/>
              <w:t>Sameday weight</w:t>
            </w:r>
          </w:p>
          <w:p w14:paraId="4B551486" w14:textId="77777777" w:rsidR="0036743A" w:rsidRPr="00877B86" w:rsidRDefault="0036743A" w:rsidP="0036743A">
            <w:pPr>
              <w:pStyle w:val="tabletext"/>
              <w:widowControl/>
              <w:jc w:val="left"/>
              <w:rPr>
                <w:rFonts w:ascii="Arial" w:hAnsi="Arial" w:cs="Arial"/>
                <w:color w:val="333333"/>
                <w:sz w:val="20"/>
              </w:rPr>
            </w:pPr>
          </w:p>
        </w:tc>
        <w:tc>
          <w:tcPr>
            <w:tcW w:w="1276" w:type="dxa"/>
            <w:tcBorders>
              <w:top w:val="single" w:sz="4" w:space="0" w:color="auto"/>
              <w:left w:val="single" w:sz="6" w:space="0" w:color="auto"/>
              <w:bottom w:val="single" w:sz="6" w:space="0" w:color="auto"/>
              <w:right w:val="nil"/>
            </w:tcBorders>
          </w:tcPr>
          <w:p w14:paraId="1A013944" w14:textId="77777777" w:rsidR="0036743A" w:rsidRPr="00877B86" w:rsidRDefault="00475FCA" w:rsidP="0036743A">
            <w:pPr>
              <w:pStyle w:val="tabletext"/>
              <w:widowControl/>
              <w:jc w:val="left"/>
              <w:rPr>
                <w:rFonts w:ascii="Arial" w:hAnsi="Arial" w:cs="Arial"/>
                <w:color w:val="333333"/>
                <w:sz w:val="20"/>
              </w:rPr>
            </w:pPr>
            <w:proofErr w:type="spellStart"/>
            <w:r>
              <w:rPr>
                <w:rFonts w:ascii="Arial" w:hAnsi="Arial" w:cs="Arial"/>
                <w:color w:val="333333"/>
                <w:sz w:val="20"/>
              </w:rPr>
              <w:t>s</w:t>
            </w:r>
            <w:r w:rsidR="0036743A" w:rsidRPr="00877B86">
              <w:rPr>
                <w:rFonts w:ascii="Arial" w:hAnsi="Arial" w:cs="Arial"/>
                <w:color w:val="333333"/>
                <w:sz w:val="20"/>
              </w:rPr>
              <w:t>d</w:t>
            </w:r>
            <w:proofErr w:type="spellEnd"/>
          </w:p>
        </w:tc>
        <w:tc>
          <w:tcPr>
            <w:tcW w:w="6358" w:type="dxa"/>
            <w:tcBorders>
              <w:top w:val="single" w:sz="4" w:space="0" w:color="auto"/>
              <w:left w:val="single" w:sz="6" w:space="0" w:color="auto"/>
              <w:bottom w:val="single" w:sz="6" w:space="0" w:color="auto"/>
              <w:right w:val="nil"/>
            </w:tcBorders>
          </w:tcPr>
          <w:p w14:paraId="3BFE9E59"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sameday patients may be either low outliers or inliers:</w:t>
            </w:r>
          </w:p>
          <w:p w14:paraId="320DA276" w14:textId="77777777" w:rsidR="0036743A" w:rsidRPr="0036743A" w:rsidRDefault="0036743A" w:rsidP="0036743A">
            <w:pPr>
              <w:pStyle w:val="tabletext"/>
              <w:widowControl/>
              <w:jc w:val="left"/>
              <w:rPr>
                <w:rFonts w:ascii="Arial" w:hAnsi="Arial" w:cs="Arial"/>
                <w:color w:val="333333"/>
                <w:sz w:val="20"/>
              </w:rPr>
            </w:pPr>
          </w:p>
          <w:p w14:paraId="501E5272"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sidR="00AF08EC">
              <w:rPr>
                <w:rFonts w:ascii="Arial" w:hAnsi="Arial" w:cs="Arial"/>
                <w:color w:val="333333"/>
                <w:sz w:val="20"/>
                <w:u w:val="single"/>
              </w:rPr>
              <w:t>/</w:t>
            </w:r>
            <w:proofErr w:type="spellStart"/>
            <w:r w:rsidR="00AF08EC">
              <w:rPr>
                <w:rFonts w:ascii="Arial" w:hAnsi="Arial" w:cs="Arial"/>
                <w:color w:val="333333"/>
                <w:sz w:val="20"/>
                <w:u w:val="single"/>
              </w:rPr>
              <w:t>Oneday</w:t>
            </w:r>
            <w:proofErr w:type="spellEnd"/>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64DC77E"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14:paraId="60EAEBB6" w14:textId="77777777" w:rsidR="0036743A" w:rsidRPr="0036743A" w:rsidRDefault="0036743A" w:rsidP="0036743A">
            <w:pPr>
              <w:pStyle w:val="tabletext"/>
              <w:widowControl/>
              <w:jc w:val="left"/>
              <w:rPr>
                <w:rFonts w:ascii="Arial" w:hAnsi="Arial" w:cs="Arial"/>
                <w:color w:val="333333"/>
                <w:sz w:val="20"/>
              </w:rPr>
            </w:pPr>
          </w:p>
          <w:p w14:paraId="2F619523"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Pr="0036743A">
              <w:rPr>
                <w:rFonts w:ascii="Arial" w:hAnsi="Arial" w:cs="Arial"/>
                <w:color w:val="333333"/>
                <w:sz w:val="20"/>
                <w:u w:val="single"/>
              </w:rPr>
              <w:t>s with a low boundary of zero days</w:t>
            </w:r>
          </w:p>
          <w:p w14:paraId="4DA32865"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14:paraId="07518BE1" w14:textId="77777777" w:rsidR="0036743A" w:rsidRPr="0036743A" w:rsidRDefault="0036743A" w:rsidP="0036743A">
            <w:pPr>
              <w:pStyle w:val="tabletext"/>
              <w:widowControl/>
              <w:jc w:val="left"/>
              <w:rPr>
                <w:rFonts w:ascii="Arial" w:hAnsi="Arial" w:cs="Arial"/>
                <w:color w:val="333333"/>
                <w:sz w:val="20"/>
              </w:rPr>
            </w:pPr>
          </w:p>
          <w:p w14:paraId="5E6FDA67"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1 day</w:t>
            </w:r>
          </w:p>
          <w:p w14:paraId="041A8CF2"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based on the average cost of inliers.  For medical DRGs the weight is set at half of the inlier average cost and for procedural DRGs is based on 100% of theatre and prosthesis costs and 50% of the average of other costs.</w:t>
            </w:r>
          </w:p>
          <w:p w14:paraId="099DC622" w14:textId="77777777" w:rsidR="0036743A" w:rsidRPr="0036743A" w:rsidRDefault="0036743A" w:rsidP="0036743A">
            <w:pPr>
              <w:pStyle w:val="tabletext"/>
              <w:widowControl/>
              <w:jc w:val="left"/>
              <w:rPr>
                <w:rFonts w:ascii="Arial" w:hAnsi="Arial" w:cs="Arial"/>
                <w:color w:val="333333"/>
                <w:sz w:val="20"/>
              </w:rPr>
            </w:pPr>
          </w:p>
          <w:p w14:paraId="04C6ABE5"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2 days or more (low outliers)</w:t>
            </w:r>
          </w:p>
          <w:p w14:paraId="54BD23BE" w14:textId="77777777" w:rsidR="009E61C4" w:rsidRPr="00877B86" w:rsidRDefault="0036743A" w:rsidP="00AF08EC">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7D407E" w:rsidRPr="00877B86" w14:paraId="42CB8732" w14:textId="77777777" w:rsidTr="0036743A">
        <w:trPr>
          <w:cantSplit/>
        </w:trPr>
        <w:tc>
          <w:tcPr>
            <w:tcW w:w="2093" w:type="dxa"/>
            <w:tcBorders>
              <w:top w:val="nil"/>
              <w:left w:val="nil"/>
              <w:bottom w:val="single" w:sz="6" w:space="0" w:color="auto"/>
              <w:right w:val="nil"/>
            </w:tcBorders>
          </w:tcPr>
          <w:p w14:paraId="63863706"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One day weight</w:t>
            </w:r>
          </w:p>
        </w:tc>
        <w:tc>
          <w:tcPr>
            <w:tcW w:w="1276" w:type="dxa"/>
            <w:tcBorders>
              <w:top w:val="nil"/>
              <w:left w:val="single" w:sz="6" w:space="0" w:color="auto"/>
              <w:bottom w:val="single" w:sz="6" w:space="0" w:color="auto"/>
              <w:right w:val="nil"/>
            </w:tcBorders>
          </w:tcPr>
          <w:p w14:paraId="2EF9D64B" w14:textId="77777777" w:rsidR="007D407E" w:rsidRPr="00877B86" w:rsidRDefault="00475FCA" w:rsidP="002D55A5">
            <w:pPr>
              <w:pStyle w:val="tabletext"/>
              <w:widowControl/>
              <w:jc w:val="left"/>
              <w:rPr>
                <w:rFonts w:ascii="Arial" w:hAnsi="Arial" w:cs="Arial"/>
                <w:color w:val="333333"/>
                <w:sz w:val="20"/>
              </w:rPr>
            </w:pPr>
            <w:r>
              <w:rPr>
                <w:rFonts w:ascii="Arial" w:hAnsi="Arial" w:cs="Arial"/>
                <w:color w:val="333333"/>
                <w:sz w:val="20"/>
              </w:rPr>
              <w:t>o</w:t>
            </w:r>
            <w:r w:rsidR="007D407E" w:rsidRPr="00877B86">
              <w:rPr>
                <w:rFonts w:ascii="Arial" w:hAnsi="Arial" w:cs="Arial"/>
                <w:color w:val="333333"/>
                <w:sz w:val="20"/>
              </w:rPr>
              <w:t>d</w:t>
            </w:r>
          </w:p>
        </w:tc>
        <w:tc>
          <w:tcPr>
            <w:tcW w:w="6358" w:type="dxa"/>
            <w:tcBorders>
              <w:top w:val="nil"/>
              <w:left w:val="single" w:sz="6" w:space="0" w:color="auto"/>
              <w:bottom w:val="single" w:sz="6" w:space="0" w:color="auto"/>
              <w:right w:val="nil"/>
            </w:tcBorders>
          </w:tcPr>
          <w:p w14:paraId="419ED16A"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used to allocate WIES to episodes where patients have a length of stay of one but who were not discharged on the sameday as they were admitted.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one day patients may be either low outliers or inliers:</w:t>
            </w:r>
          </w:p>
          <w:p w14:paraId="04D4A501" w14:textId="77777777" w:rsidR="007D407E" w:rsidRPr="00877B86" w:rsidRDefault="007D407E" w:rsidP="002D55A5">
            <w:pPr>
              <w:pStyle w:val="tabletext"/>
              <w:widowControl/>
              <w:jc w:val="left"/>
              <w:rPr>
                <w:rFonts w:ascii="Arial" w:hAnsi="Arial" w:cs="Arial"/>
                <w:color w:val="333333"/>
                <w:sz w:val="20"/>
                <w:u w:val="single"/>
              </w:rPr>
            </w:pPr>
          </w:p>
          <w:p w14:paraId="6CCAD481" w14:textId="77777777"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C473B18"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based on the costs of all inliers excluding sameday patients. If the patient is an </w:t>
            </w:r>
            <w:r w:rsidR="007F4919" w:rsidRPr="00877B86">
              <w:rPr>
                <w:rFonts w:ascii="Arial" w:hAnsi="Arial" w:cs="Arial"/>
                <w:color w:val="333333"/>
                <w:sz w:val="20"/>
              </w:rPr>
              <w:t>inlier,</w:t>
            </w:r>
            <w:r w:rsidRPr="00877B86">
              <w:rPr>
                <w:rFonts w:ascii="Arial" w:hAnsi="Arial" w:cs="Arial"/>
                <w:color w:val="333333"/>
                <w:sz w:val="20"/>
              </w:rPr>
              <w:t xml:space="preserve"> they attract the full multiday inlier weight. If the patient is a low </w:t>
            </w:r>
            <w:r w:rsidR="007F4919" w:rsidRPr="00877B86">
              <w:rPr>
                <w:rFonts w:ascii="Arial" w:hAnsi="Arial" w:cs="Arial"/>
                <w:color w:val="333333"/>
                <w:sz w:val="20"/>
              </w:rPr>
              <w:t>outlier,</w:t>
            </w:r>
            <w:r w:rsidRPr="00877B86">
              <w:rPr>
                <w:rFonts w:ascii="Arial" w:hAnsi="Arial" w:cs="Arial"/>
                <w:color w:val="333333"/>
                <w:sz w:val="20"/>
              </w:rPr>
              <w:t xml:space="preserve"> they attract the low outlier per diem weight.</w:t>
            </w:r>
          </w:p>
          <w:p w14:paraId="13B2E6A8" w14:textId="77777777" w:rsidR="007D407E" w:rsidRPr="00877B86" w:rsidRDefault="007D407E" w:rsidP="002D55A5">
            <w:pPr>
              <w:pStyle w:val="tabletext"/>
              <w:widowControl/>
              <w:jc w:val="left"/>
              <w:rPr>
                <w:rFonts w:ascii="Arial" w:hAnsi="Arial" w:cs="Arial"/>
                <w:color w:val="333333"/>
                <w:sz w:val="20"/>
                <w:u w:val="single"/>
              </w:rPr>
            </w:pPr>
          </w:p>
          <w:p w14:paraId="514773D3" w14:textId="77777777"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D3359B7"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patients with a length of stay of one day.</w:t>
            </w:r>
          </w:p>
          <w:p w14:paraId="7605A92E" w14:textId="77777777" w:rsidR="007D407E" w:rsidRPr="00877B86" w:rsidRDefault="007D407E" w:rsidP="002D55A5">
            <w:pPr>
              <w:pStyle w:val="tabletext"/>
              <w:widowControl/>
              <w:jc w:val="left"/>
              <w:rPr>
                <w:rFonts w:ascii="Arial" w:hAnsi="Arial" w:cs="Arial"/>
                <w:color w:val="333333"/>
                <w:sz w:val="20"/>
                <w:u w:val="single"/>
              </w:rPr>
            </w:pPr>
          </w:p>
          <w:p w14:paraId="52383289"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1 day or less</w:t>
            </w:r>
          </w:p>
          <w:p w14:paraId="50F7901B"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set at the multiday inlier weight.</w:t>
            </w:r>
          </w:p>
          <w:p w14:paraId="44602996" w14:textId="77777777" w:rsidR="007D407E" w:rsidRPr="00877B86" w:rsidRDefault="007D407E" w:rsidP="002D55A5">
            <w:pPr>
              <w:pStyle w:val="tabletext"/>
              <w:widowControl/>
              <w:jc w:val="left"/>
              <w:rPr>
                <w:rFonts w:ascii="Arial" w:hAnsi="Arial" w:cs="Arial"/>
                <w:color w:val="333333"/>
                <w:sz w:val="20"/>
                <w:u w:val="single"/>
              </w:rPr>
            </w:pPr>
          </w:p>
          <w:p w14:paraId="382827CC"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2 days or more (low outliers)</w:t>
            </w:r>
          </w:p>
          <w:p w14:paraId="778BA1CF" w14:textId="77777777" w:rsidR="009E61C4" w:rsidRPr="00877B86" w:rsidRDefault="007D407E" w:rsidP="00AF08EC">
            <w:pPr>
              <w:pStyle w:val="tabletext"/>
              <w:widowControl/>
              <w:jc w:val="left"/>
              <w:rPr>
                <w:rFonts w:ascii="Arial" w:hAnsi="Arial" w:cs="Arial"/>
                <w:color w:val="333333"/>
                <w:sz w:val="20"/>
              </w:rPr>
            </w:pPr>
            <w:r w:rsidRPr="00877B86">
              <w:rPr>
                <w:rFonts w:ascii="Arial" w:hAnsi="Arial" w:cs="Arial"/>
                <w:color w:val="333333"/>
                <w:sz w:val="20"/>
              </w:rPr>
              <w:t>The one day weight is based on 100% of theatre and prosthesis costs and the average of other costs, divided by the low boundary.</w:t>
            </w:r>
          </w:p>
        </w:tc>
      </w:tr>
      <w:tr w:rsidR="00D5750C" w:rsidRPr="00877B86" w14:paraId="60875420" w14:textId="77777777" w:rsidTr="00D5750C">
        <w:trPr>
          <w:cantSplit/>
        </w:trPr>
        <w:tc>
          <w:tcPr>
            <w:tcW w:w="2093" w:type="dxa"/>
            <w:tcBorders>
              <w:top w:val="nil"/>
              <w:left w:val="nil"/>
              <w:bottom w:val="single" w:sz="6" w:space="0" w:color="auto"/>
              <w:right w:val="nil"/>
            </w:tcBorders>
          </w:tcPr>
          <w:p w14:paraId="150E72E4"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14:paraId="665A539E" w14:textId="77777777" w:rsidR="00D5750C" w:rsidRPr="00877B86" w:rsidRDefault="00D5750C" w:rsidP="00E908FB">
            <w:pPr>
              <w:pStyle w:val="tabletext"/>
              <w:widowControl/>
              <w:jc w:val="left"/>
              <w:rPr>
                <w:rFonts w:ascii="Arial" w:hAnsi="Arial" w:cs="Arial"/>
                <w:color w:val="333333"/>
                <w:sz w:val="20"/>
              </w:rPr>
            </w:pPr>
          </w:p>
        </w:tc>
        <w:tc>
          <w:tcPr>
            <w:tcW w:w="1276" w:type="dxa"/>
            <w:tcBorders>
              <w:top w:val="nil"/>
              <w:left w:val="single" w:sz="6" w:space="0" w:color="auto"/>
              <w:bottom w:val="single" w:sz="6" w:space="0" w:color="auto"/>
              <w:right w:val="nil"/>
            </w:tcBorders>
          </w:tcPr>
          <w:p w14:paraId="3246B67B" w14:textId="77777777" w:rsidR="00D5750C" w:rsidRPr="00877B86" w:rsidRDefault="00475FCA" w:rsidP="00E908FB">
            <w:pPr>
              <w:pStyle w:val="tabletext"/>
              <w:widowControl/>
              <w:jc w:val="left"/>
              <w:rPr>
                <w:rFonts w:ascii="Arial" w:hAnsi="Arial" w:cs="Arial"/>
                <w:color w:val="333333"/>
                <w:sz w:val="20"/>
              </w:rPr>
            </w:pPr>
            <w:proofErr w:type="spellStart"/>
            <w:r>
              <w:rPr>
                <w:rFonts w:ascii="Arial" w:hAnsi="Arial" w:cs="Arial"/>
                <w:color w:val="333333"/>
                <w:sz w:val="20"/>
              </w:rPr>
              <w:t>l</w:t>
            </w:r>
            <w:r w:rsidR="00D5750C" w:rsidRPr="00877B86">
              <w:rPr>
                <w:rFonts w:ascii="Arial" w:hAnsi="Arial" w:cs="Arial"/>
                <w:color w:val="333333"/>
                <w:sz w:val="20"/>
              </w:rPr>
              <w:t>o_pd</w:t>
            </w:r>
            <w:proofErr w:type="spellEnd"/>
          </w:p>
        </w:tc>
        <w:tc>
          <w:tcPr>
            <w:tcW w:w="6358" w:type="dxa"/>
            <w:tcBorders>
              <w:top w:val="nil"/>
              <w:left w:val="single" w:sz="6" w:space="0" w:color="auto"/>
              <w:bottom w:val="single" w:sz="6" w:space="0" w:color="auto"/>
              <w:right w:val="nil"/>
            </w:tcBorders>
          </w:tcPr>
          <w:p w14:paraId="5DD35D9B"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14:paraId="10BAE3BF" w14:textId="77777777" w:rsidR="00D5750C" w:rsidRPr="00877B86" w:rsidRDefault="00D5750C" w:rsidP="00E908FB">
            <w:pPr>
              <w:pStyle w:val="tabletext"/>
              <w:widowControl/>
              <w:jc w:val="left"/>
              <w:rPr>
                <w:rFonts w:ascii="Arial" w:hAnsi="Arial" w:cs="Arial"/>
                <w:color w:val="333333"/>
                <w:sz w:val="20"/>
              </w:rPr>
            </w:pPr>
          </w:p>
          <w:p w14:paraId="6CBFC118"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Not all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have low outliers. No weight is reported in these cases.</w:t>
            </w:r>
          </w:p>
          <w:p w14:paraId="135FA417" w14:textId="77777777" w:rsidR="00D5750C" w:rsidRPr="00877B86" w:rsidRDefault="00D5750C" w:rsidP="00E908FB">
            <w:pPr>
              <w:pStyle w:val="tabletext"/>
              <w:widowControl/>
              <w:jc w:val="left"/>
              <w:rPr>
                <w:rFonts w:ascii="Arial" w:hAnsi="Arial" w:cs="Arial"/>
                <w:color w:val="333333"/>
                <w:sz w:val="20"/>
              </w:rPr>
            </w:pPr>
          </w:p>
          <w:p w14:paraId="5726CF42"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For most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the weight is derived from the average cost of multiday inliers excluding prosthesis and theatre costs, divided by the low boundary.</w:t>
            </w:r>
          </w:p>
          <w:p w14:paraId="06EA0D11" w14:textId="77777777" w:rsidR="00D5750C" w:rsidRPr="00877B86" w:rsidRDefault="00D5750C" w:rsidP="00E908FB">
            <w:pPr>
              <w:pStyle w:val="tabletext"/>
              <w:widowControl/>
              <w:jc w:val="left"/>
              <w:rPr>
                <w:rFonts w:ascii="Arial" w:hAnsi="Arial" w:cs="Arial"/>
                <w:color w:val="333333"/>
                <w:sz w:val="20"/>
              </w:rPr>
            </w:pPr>
          </w:p>
          <w:p w14:paraId="5C0402D7"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The WIES value for low outliers is calculated by multiplying the low outlier multiday per diem weight by the patient’s length of stay less one day and then adding the one day weight, i.e.</w:t>
            </w:r>
          </w:p>
          <w:p w14:paraId="20EDDEC1" w14:textId="77777777" w:rsidR="009E61C4" w:rsidRPr="00877B86" w:rsidRDefault="00D5750C" w:rsidP="00E908FB">
            <w:pPr>
              <w:pStyle w:val="tabletext"/>
              <w:widowControl/>
              <w:jc w:val="left"/>
              <w:rPr>
                <w:rFonts w:ascii="Arial" w:hAnsi="Arial" w:cs="Arial"/>
                <w:color w:val="333333"/>
                <w:sz w:val="20"/>
              </w:rPr>
            </w:pPr>
            <w:r w:rsidRPr="002C1463">
              <w:rPr>
                <w:rFonts w:ascii="Arial" w:hAnsi="Arial" w:cs="Arial"/>
                <w:color w:val="333333"/>
                <w:sz w:val="20"/>
              </w:rPr>
              <w:t>Low outlier WIES = od + (LOS – 1)*</w:t>
            </w:r>
            <w:proofErr w:type="spellStart"/>
            <w:r w:rsidRPr="002C1463">
              <w:rPr>
                <w:rFonts w:ascii="Arial" w:hAnsi="Arial" w:cs="Arial"/>
                <w:color w:val="333333"/>
                <w:sz w:val="20"/>
              </w:rPr>
              <w:t>lo_pd</w:t>
            </w:r>
            <w:proofErr w:type="spellEnd"/>
          </w:p>
        </w:tc>
      </w:tr>
      <w:tr w:rsidR="007D407E" w:rsidRPr="00877B86" w14:paraId="48E81E45" w14:textId="77777777" w:rsidTr="0036743A">
        <w:trPr>
          <w:cantSplit/>
        </w:trPr>
        <w:tc>
          <w:tcPr>
            <w:tcW w:w="2093" w:type="dxa"/>
            <w:tcBorders>
              <w:top w:val="single" w:sz="6" w:space="0" w:color="auto"/>
              <w:left w:val="nil"/>
              <w:bottom w:val="single" w:sz="6" w:space="0" w:color="auto"/>
              <w:right w:val="nil"/>
            </w:tcBorders>
          </w:tcPr>
          <w:p w14:paraId="42B32A70" w14:textId="77777777" w:rsidR="007D407E" w:rsidRPr="002B078E" w:rsidRDefault="007D407E" w:rsidP="002D55A5">
            <w:pPr>
              <w:pStyle w:val="tabletext"/>
              <w:widowControl/>
              <w:jc w:val="left"/>
              <w:rPr>
                <w:rFonts w:ascii="Arial" w:hAnsi="Arial" w:cs="Arial"/>
                <w:color w:val="333333"/>
                <w:sz w:val="20"/>
                <w:highlight w:val="yellow"/>
              </w:rPr>
            </w:pPr>
            <w:r w:rsidRPr="00FA6586">
              <w:rPr>
                <w:rFonts w:ascii="Arial" w:hAnsi="Arial" w:cs="Arial"/>
                <w:color w:val="333333"/>
                <w:sz w:val="20"/>
              </w:rPr>
              <w:lastRenderedPageBreak/>
              <w:t>High outlier per diem</w:t>
            </w:r>
          </w:p>
        </w:tc>
        <w:tc>
          <w:tcPr>
            <w:tcW w:w="1276" w:type="dxa"/>
            <w:tcBorders>
              <w:top w:val="single" w:sz="6" w:space="0" w:color="auto"/>
              <w:left w:val="single" w:sz="6" w:space="0" w:color="auto"/>
              <w:bottom w:val="single" w:sz="6" w:space="0" w:color="auto"/>
              <w:right w:val="nil"/>
            </w:tcBorders>
          </w:tcPr>
          <w:p w14:paraId="6E6FEA38" w14:textId="77777777" w:rsidR="007D407E" w:rsidRPr="00877B86" w:rsidRDefault="007D407E" w:rsidP="002D55A5">
            <w:pPr>
              <w:pStyle w:val="tabletext"/>
              <w:widowControl/>
              <w:jc w:val="left"/>
              <w:rPr>
                <w:rFonts w:ascii="Arial" w:hAnsi="Arial" w:cs="Arial"/>
                <w:color w:val="333333"/>
                <w:sz w:val="20"/>
              </w:rPr>
            </w:pPr>
            <w:proofErr w:type="spellStart"/>
            <w:r w:rsidRPr="00877B86">
              <w:rPr>
                <w:rFonts w:ascii="Arial" w:hAnsi="Arial" w:cs="Arial"/>
                <w:color w:val="333333"/>
                <w:sz w:val="20"/>
              </w:rPr>
              <w:t>ho_pd</w:t>
            </w:r>
            <w:proofErr w:type="spellEnd"/>
          </w:p>
        </w:tc>
        <w:tc>
          <w:tcPr>
            <w:tcW w:w="6358" w:type="dxa"/>
            <w:tcBorders>
              <w:top w:val="single" w:sz="6" w:space="0" w:color="auto"/>
              <w:left w:val="single" w:sz="6" w:space="0" w:color="auto"/>
              <w:bottom w:val="single" w:sz="6" w:space="0" w:color="auto"/>
              <w:right w:val="nil"/>
            </w:tcBorders>
          </w:tcPr>
          <w:p w14:paraId="567956E3"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14:paraId="080715B7" w14:textId="77777777" w:rsidR="007D407E" w:rsidRPr="00877B86" w:rsidRDefault="007D407E" w:rsidP="002D55A5">
            <w:pPr>
              <w:pStyle w:val="tabletext"/>
              <w:widowControl/>
              <w:jc w:val="left"/>
              <w:rPr>
                <w:rFonts w:ascii="Arial" w:hAnsi="Arial" w:cs="Arial"/>
                <w:color w:val="333333"/>
                <w:sz w:val="20"/>
              </w:rPr>
            </w:pPr>
          </w:p>
          <w:p w14:paraId="12D8B964"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sidR="00A24484">
              <w:rPr>
                <w:rFonts w:ascii="Arial" w:hAnsi="Arial" w:cs="Arial"/>
                <w:color w:val="333333"/>
                <w:sz w:val="20"/>
              </w:rPr>
              <w:t>implant</w:t>
            </w:r>
            <w:r w:rsidRPr="00877B86">
              <w:rPr>
                <w:rFonts w:ascii="Arial" w:hAnsi="Arial" w:cs="Arial"/>
                <w:color w:val="333333"/>
                <w:sz w:val="20"/>
              </w:rPr>
              <w:t xml:space="preserve"> and theatre costs according to the formula:</w:t>
            </w:r>
          </w:p>
          <w:p w14:paraId="1F4CF5BD" w14:textId="77777777" w:rsidR="007D407E" w:rsidRPr="00877B86" w:rsidRDefault="007D407E" w:rsidP="002D55A5">
            <w:pPr>
              <w:pStyle w:val="tabletext"/>
              <w:widowControl/>
              <w:jc w:val="left"/>
              <w:rPr>
                <w:rFonts w:ascii="Arial" w:hAnsi="Arial" w:cs="Arial"/>
                <w:color w:val="333333"/>
                <w:sz w:val="20"/>
              </w:rPr>
            </w:pPr>
          </w:p>
          <w:p w14:paraId="667C2747"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sidR="00A24484">
              <w:rPr>
                <w:rFonts w:ascii="Arial" w:hAnsi="Arial" w:cs="Arial"/>
                <w:color w:val="333333"/>
                <w:sz w:val="20"/>
              </w:rPr>
              <w:t>implant</w:t>
            </w:r>
            <w:r w:rsidRPr="00877B86">
              <w:rPr>
                <w:rFonts w:ascii="Arial" w:hAnsi="Arial" w:cs="Arial"/>
                <w:color w:val="333333"/>
                <w:sz w:val="20"/>
              </w:rPr>
              <w:t xml:space="preserve"> and theatre costs) / </w:t>
            </w:r>
            <w:proofErr w:type="spellStart"/>
            <w:r w:rsidRPr="00877B86">
              <w:rPr>
                <w:rFonts w:ascii="Arial" w:hAnsi="Arial" w:cs="Arial"/>
                <w:color w:val="333333"/>
                <w:sz w:val="20"/>
              </w:rPr>
              <w:t>alos</w:t>
            </w:r>
            <w:proofErr w:type="spellEnd"/>
          </w:p>
          <w:p w14:paraId="43FBC3E8" w14:textId="77777777" w:rsidR="007D407E" w:rsidRPr="00877B86" w:rsidRDefault="007D407E" w:rsidP="002D55A5">
            <w:pPr>
              <w:pStyle w:val="tabletext"/>
              <w:widowControl/>
              <w:jc w:val="left"/>
              <w:rPr>
                <w:rFonts w:ascii="Arial" w:hAnsi="Arial" w:cs="Arial"/>
                <w:color w:val="333333"/>
                <w:sz w:val="20"/>
              </w:rPr>
            </w:pPr>
          </w:p>
          <w:p w14:paraId="2C977173" w14:textId="77777777" w:rsidR="009E61C4" w:rsidRPr="00877B86" w:rsidRDefault="007D407E" w:rsidP="00A71419">
            <w:pPr>
              <w:pStyle w:val="tabletext"/>
              <w:widowControl/>
              <w:jc w:val="left"/>
              <w:rPr>
                <w:rFonts w:ascii="Arial" w:hAnsi="Arial" w:cs="Arial"/>
                <w:color w:val="333333"/>
                <w:sz w:val="20"/>
              </w:rPr>
            </w:pPr>
            <w:r w:rsidRPr="002B078E">
              <w:rPr>
                <w:rFonts w:ascii="Arial" w:hAnsi="Arial" w:cs="Arial"/>
                <w:color w:val="333333"/>
                <w:sz w:val="20"/>
              </w:rPr>
              <w:t>Where the high factor is set at 0.7 for surgical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0.8 for medical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xml:space="preserve"> to recognise the days at the end of a patients stay are less resource intensive than days at the beginning of a patients stay. However, some variations exist on this pattern, and the high factor may be set higher than one for some high cost NZ-DRG</w:t>
            </w:r>
            <w:r w:rsidR="00551DC3" w:rsidRPr="002B078E">
              <w:rPr>
                <w:rFonts w:ascii="Arial" w:hAnsi="Arial" w:cs="Arial"/>
                <w:color w:val="333333"/>
                <w:sz w:val="20"/>
              </w:rPr>
              <w:t>7s</w:t>
            </w:r>
            <w:r w:rsidRPr="002B078E">
              <w:rPr>
                <w:rFonts w:ascii="Arial" w:hAnsi="Arial" w:cs="Arial"/>
                <w:color w:val="333333"/>
                <w:sz w:val="20"/>
              </w:rPr>
              <w:t>. In addition, maximum and minimum criteria are also used.</w:t>
            </w:r>
            <w:r w:rsidR="00034381">
              <w:rPr>
                <w:rFonts w:ascii="Arial" w:hAnsi="Arial" w:cs="Arial"/>
                <w:color w:val="333333"/>
                <w:sz w:val="20"/>
              </w:rPr>
              <w:t xml:space="preserve"> In the case of the high ALOS DRGs the lowering of their HB may produce more high outlier events, leading to more resource use after the high boundary. In this case the estimated per diem rate has not been discounted</w:t>
            </w:r>
            <w:r w:rsidR="00A71419">
              <w:rPr>
                <w:rFonts w:ascii="Arial" w:hAnsi="Arial" w:cs="Arial"/>
                <w:color w:val="333333"/>
                <w:sz w:val="20"/>
              </w:rPr>
              <w:t>, with high factor being set to 1</w:t>
            </w:r>
            <w:r w:rsidR="00034381">
              <w:rPr>
                <w:rFonts w:ascii="Arial" w:hAnsi="Arial" w:cs="Arial"/>
                <w:color w:val="333333"/>
                <w:sz w:val="20"/>
              </w:rPr>
              <w:t>.</w:t>
            </w:r>
          </w:p>
        </w:tc>
      </w:tr>
    </w:tbl>
    <w:p w14:paraId="0BDE2093" w14:textId="77777777" w:rsidR="007D4655" w:rsidRDefault="007D4655" w:rsidP="00B65A2A">
      <w:pPr>
        <w:rPr>
          <w:rFonts w:ascii="Arial" w:hAnsi="Arial"/>
        </w:rPr>
      </w:pPr>
    </w:p>
    <w:p w14:paraId="63946345" w14:textId="77777777" w:rsidR="00B65A2A" w:rsidRPr="00BA2072" w:rsidRDefault="00B65A2A" w:rsidP="00C40E1A">
      <w:pPr>
        <w:pStyle w:val="Heading3"/>
      </w:pPr>
      <w:bookmarkStart w:id="141" w:name="_Toc107217552"/>
      <w:r w:rsidRPr="00BA2072">
        <w:t xml:space="preserve">Calculating </w:t>
      </w:r>
      <w:r w:rsidR="000E323A">
        <w:t>WIESNZ2</w:t>
      </w:r>
      <w:r w:rsidR="00D8344D">
        <w:t>1</w:t>
      </w:r>
      <w:bookmarkEnd w:id="141"/>
    </w:p>
    <w:p w14:paraId="4EB12CED" w14:textId="77777777" w:rsidR="00B65A2A" w:rsidRPr="00BA2072" w:rsidRDefault="002D7011" w:rsidP="00B65A2A">
      <w:pPr>
        <w:rPr>
          <w:rFonts w:ascii="Arial" w:hAnsi="Arial" w:cs="Arial"/>
          <w:color w:val="333333"/>
        </w:rPr>
      </w:pPr>
      <w:r>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Pr>
          <w:rFonts w:ascii="Arial" w:hAnsi="Arial" w:cs="Arial"/>
          <w:color w:val="333333"/>
        </w:rPr>
        <w:t>WIES</w:t>
      </w:r>
      <w:r>
        <w:rPr>
          <w:rFonts w:ascii="Arial" w:hAnsi="Arial" w:cs="Arial"/>
          <w:color w:val="333333"/>
        </w:rPr>
        <w:t xml:space="preserve"> weight with additional co-payment weights in special circumstances. </w:t>
      </w:r>
      <w:r w:rsidR="00B65A2A" w:rsidRPr="00BA2072">
        <w:rPr>
          <w:rFonts w:ascii="Arial" w:hAnsi="Arial" w:cs="Arial"/>
          <w:color w:val="333333"/>
        </w:rPr>
        <w:t>To calculate the WIES weight allocated to a patient proceed as follows:</w:t>
      </w:r>
    </w:p>
    <w:p w14:paraId="7E155849" w14:textId="0D375480" w:rsidR="007D407E"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Calculate the WIES co-payment for MV</w:t>
      </w:r>
      <w:r w:rsidR="00BB468A" w:rsidRPr="00BA2072">
        <w:rPr>
          <w:rFonts w:ascii="Arial" w:hAnsi="Arial" w:cs="Arial"/>
          <w:color w:val="333333"/>
          <w:lang w:val="en-US"/>
        </w:rPr>
        <w:t xml:space="preserve"> </w:t>
      </w:r>
      <w:r w:rsidRPr="00BA2072">
        <w:rPr>
          <w:rFonts w:ascii="Arial" w:hAnsi="Arial" w:cs="Arial"/>
          <w:color w:val="333333"/>
          <w:lang w:val="en-US"/>
        </w:rPr>
        <w:t>(</w:t>
      </w:r>
      <w:proofErr w:type="spellStart"/>
      <w:r w:rsidRPr="00BA2072">
        <w:rPr>
          <w:rFonts w:ascii="Arial" w:hAnsi="Arial" w:cs="Arial"/>
          <w:color w:val="333333"/>
          <w:lang w:val="en-US"/>
        </w:rPr>
        <w:t>mv_copay</w:t>
      </w:r>
      <w:proofErr w:type="spellEnd"/>
      <w:r w:rsidRPr="00BA2072">
        <w:rPr>
          <w:rFonts w:ascii="Arial" w:hAnsi="Arial" w:cs="Arial"/>
          <w:color w:val="333333"/>
          <w:lang w:val="en-US"/>
        </w:rPr>
        <w:t>) using the precalculated adjusted mechanical ventilation days (</w:t>
      </w:r>
      <w:proofErr w:type="spellStart"/>
      <w:r w:rsidRPr="00BA2072">
        <w:rPr>
          <w:rFonts w:ascii="Arial" w:hAnsi="Arial" w:cs="Arial"/>
          <w:color w:val="333333"/>
          <w:lang w:val="en-US"/>
        </w:rPr>
        <w:t>adjmvdays</w:t>
      </w:r>
      <w:proofErr w:type="spellEnd"/>
      <w:r w:rsidRPr="00BA2072">
        <w:rPr>
          <w:rFonts w:ascii="Arial" w:hAnsi="Arial" w:cs="Arial"/>
          <w:color w:val="333333"/>
          <w:lang w:val="en-US"/>
        </w:rPr>
        <w:t xml:space="preserve">) </w:t>
      </w:r>
      <w:r w:rsidRPr="004F4E46">
        <w:rPr>
          <w:rFonts w:ascii="Arial" w:hAnsi="Arial" w:cs="Arial"/>
          <w:color w:val="333333"/>
          <w:lang w:val="en-US"/>
        </w:rPr>
        <w:t xml:space="preserve">see </w:t>
      </w:r>
      <w:r w:rsidR="001E18AC" w:rsidRPr="004F4E46">
        <w:rPr>
          <w:rFonts w:ascii="Arial" w:hAnsi="Arial" w:cs="Arial"/>
          <w:color w:val="333333"/>
          <w:highlight w:val="lightGray"/>
        </w:rPr>
        <w:fldChar w:fldCharType="begin"/>
      </w:r>
      <w:r w:rsidR="001E18AC" w:rsidRPr="004F4E46">
        <w:rPr>
          <w:rFonts w:ascii="Arial" w:hAnsi="Arial" w:cs="Arial"/>
          <w:color w:val="333333"/>
          <w:highlight w:val="lightGray"/>
        </w:rPr>
        <w:instrText xml:space="preserve"> REF _Ref183318263 \r \h  \* MERGEFORMAT </w:instrText>
      </w:r>
      <w:r w:rsidR="001E18AC" w:rsidRPr="004F4E46">
        <w:rPr>
          <w:rFonts w:ascii="Arial" w:hAnsi="Arial" w:cs="Arial"/>
          <w:color w:val="333333"/>
          <w:highlight w:val="lightGray"/>
        </w:rPr>
      </w:r>
      <w:r w:rsidR="001E18AC" w:rsidRPr="004F4E46">
        <w:rPr>
          <w:rFonts w:ascii="Arial" w:hAnsi="Arial" w:cs="Arial"/>
          <w:color w:val="333333"/>
          <w:highlight w:val="lightGray"/>
        </w:rPr>
        <w:fldChar w:fldCharType="separate"/>
      </w:r>
      <w:r w:rsidR="00226C1B">
        <w:rPr>
          <w:rFonts w:ascii="Arial" w:hAnsi="Arial" w:cs="Arial"/>
          <w:color w:val="333333"/>
          <w:highlight w:val="lightGray"/>
        </w:rPr>
        <w:t>4.3</w:t>
      </w:r>
      <w:r w:rsidR="001E18AC" w:rsidRPr="004F4E46">
        <w:rPr>
          <w:rFonts w:ascii="Arial" w:hAnsi="Arial" w:cs="Arial"/>
          <w:color w:val="333333"/>
          <w:highlight w:val="lightGray"/>
        </w:rPr>
        <w:fldChar w:fldCharType="end"/>
      </w:r>
      <w:r w:rsidRPr="004F4E46">
        <w:rPr>
          <w:rFonts w:ascii="Arial" w:hAnsi="Arial" w:cs="Arial"/>
          <w:color w:val="333333"/>
          <w:lang w:val="en-US"/>
        </w:rPr>
        <w:t xml:space="preserve"> and </w:t>
      </w:r>
      <w:r w:rsidR="001E18AC" w:rsidRPr="004F4E46">
        <w:rPr>
          <w:rFonts w:ascii="Arial" w:hAnsi="Arial" w:cs="Arial"/>
          <w:color w:val="333333"/>
          <w:highlight w:val="lightGray"/>
        </w:rPr>
        <w:fldChar w:fldCharType="begin"/>
      </w:r>
      <w:r w:rsidR="001E18AC" w:rsidRPr="004F4E46">
        <w:rPr>
          <w:rFonts w:ascii="Arial" w:hAnsi="Arial" w:cs="Arial"/>
          <w:color w:val="333333"/>
          <w:highlight w:val="lightGray"/>
        </w:rPr>
        <w:instrText xml:space="preserve"> REF _Ref211678324 \r \h  \* MERGEFORMAT </w:instrText>
      </w:r>
      <w:r w:rsidR="001E18AC" w:rsidRPr="004F4E46">
        <w:rPr>
          <w:rFonts w:ascii="Arial" w:hAnsi="Arial" w:cs="Arial"/>
          <w:color w:val="333333"/>
          <w:highlight w:val="lightGray"/>
        </w:rPr>
      </w:r>
      <w:r w:rsidR="001E18AC" w:rsidRPr="004F4E46">
        <w:rPr>
          <w:rFonts w:ascii="Arial" w:hAnsi="Arial" w:cs="Arial"/>
          <w:color w:val="333333"/>
          <w:highlight w:val="lightGray"/>
        </w:rPr>
        <w:fldChar w:fldCharType="separate"/>
      </w:r>
      <w:r w:rsidR="00226C1B" w:rsidRPr="00226C1B">
        <w:rPr>
          <w:rFonts w:ascii="Arial" w:hAnsi="Arial" w:cs="Arial"/>
          <w:color w:val="333333"/>
          <w:highlight w:val="lightGray"/>
          <w:lang w:val="en-US"/>
        </w:rPr>
        <w:t>4.4.2</w:t>
      </w:r>
      <w:r w:rsidR="001E18AC" w:rsidRPr="004F4E46">
        <w:rPr>
          <w:rFonts w:ascii="Arial" w:hAnsi="Arial" w:cs="Arial"/>
          <w:color w:val="333333"/>
          <w:highlight w:val="lightGray"/>
        </w:rPr>
        <w:fldChar w:fldCharType="end"/>
      </w:r>
    </w:p>
    <w:p w14:paraId="13E8E0B5" w14:textId="77777777" w:rsidR="00B65A2A" w:rsidRPr="00BA2072" w:rsidRDefault="00B65A2A" w:rsidP="00AE4A10">
      <w:pPr>
        <w:ind w:left="360" w:firstLine="360"/>
        <w:rPr>
          <w:rFonts w:ascii="Arial" w:hAnsi="Arial" w:cs="Arial"/>
          <w:color w:val="333333"/>
          <w:lang w:val="en-US"/>
        </w:rPr>
      </w:pPr>
      <w:r w:rsidRPr="00BA2072">
        <w:rPr>
          <w:rFonts w:ascii="Arial" w:hAnsi="Arial" w:cs="Arial"/>
          <w:color w:val="333333"/>
          <w:lang w:val="en-US"/>
        </w:rPr>
        <w:t xml:space="preserve">(see </w:t>
      </w:r>
      <w:r w:rsidR="00FC2EFA" w:rsidRPr="00BA2072">
        <w:rPr>
          <w:rFonts w:ascii="Arial" w:hAnsi="Arial" w:cs="Arial"/>
          <w:color w:val="333333"/>
          <w:lang w:val="en-US"/>
        </w:rPr>
        <w:t>B</w:t>
      </w:r>
      <w:r w:rsidRPr="00BA2072">
        <w:rPr>
          <w:rFonts w:ascii="Arial" w:hAnsi="Arial" w:cs="Arial"/>
          <w:color w:val="333333"/>
          <w:lang w:val="en-US"/>
        </w:rPr>
        <w:t>ox 1);</w:t>
      </w:r>
    </w:p>
    <w:p w14:paraId="680140B7" w14:textId="7A83A82A" w:rsidR="007D407E"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Calculate the co-payment for </w:t>
      </w:r>
      <w:r w:rsidR="00432722">
        <w:rPr>
          <w:rFonts w:ascii="Arial" w:hAnsi="Arial" w:cs="Arial"/>
          <w:color w:val="333333"/>
          <w:lang w:val="en-US"/>
        </w:rPr>
        <w:t xml:space="preserve">abdominal aortic aneurysm, atrial septal defect, electrophysiological studies, </w:t>
      </w:r>
      <w:r w:rsidRPr="00BA2072">
        <w:rPr>
          <w:rFonts w:ascii="Arial" w:hAnsi="Arial" w:cs="Arial"/>
          <w:color w:val="333333"/>
          <w:lang w:val="en-US"/>
        </w:rPr>
        <w:t>scoliosis</w:t>
      </w:r>
      <w:r w:rsidR="00BE0213">
        <w:rPr>
          <w:rFonts w:ascii="Arial" w:hAnsi="Arial" w:cs="Arial"/>
          <w:color w:val="333333"/>
          <w:lang w:val="en-US"/>
        </w:rPr>
        <w:t xml:space="preserve">, </w:t>
      </w:r>
      <w:r w:rsidR="004E4667">
        <w:rPr>
          <w:rFonts w:ascii="Arial" w:hAnsi="Arial" w:cs="Arial"/>
          <w:color w:val="333333"/>
          <w:lang w:val="en-US"/>
        </w:rPr>
        <w:t>live donor nephrectomy</w:t>
      </w:r>
      <w:r w:rsidR="00750B31">
        <w:rPr>
          <w:rFonts w:ascii="Arial" w:hAnsi="Arial" w:cs="Arial"/>
          <w:color w:val="333333"/>
          <w:lang w:val="en-US"/>
        </w:rPr>
        <w:t>,</w:t>
      </w:r>
      <w:r w:rsidR="009874DC">
        <w:rPr>
          <w:rFonts w:ascii="Arial" w:hAnsi="Arial" w:cs="Arial"/>
          <w:color w:val="333333"/>
          <w:lang w:val="en-US"/>
        </w:rPr>
        <w:t xml:space="preserve"> </w:t>
      </w:r>
      <w:r w:rsidR="00432722">
        <w:rPr>
          <w:rFonts w:ascii="Arial" w:hAnsi="Arial" w:cs="Arial"/>
          <w:color w:val="333333"/>
          <w:lang w:val="en-US"/>
        </w:rPr>
        <w:t>ventricular assist device, complex traumatic limb</w:t>
      </w:r>
      <w:r w:rsidR="001469BA">
        <w:rPr>
          <w:rFonts w:ascii="Arial" w:hAnsi="Arial" w:cs="Arial"/>
          <w:color w:val="333333"/>
          <w:lang w:val="en-US"/>
        </w:rPr>
        <w:t xml:space="preserve">, </w:t>
      </w:r>
      <w:r w:rsidR="00432722">
        <w:rPr>
          <w:rFonts w:ascii="Arial" w:hAnsi="Arial" w:cs="Arial"/>
          <w:color w:val="333333"/>
          <w:lang w:val="en-US"/>
        </w:rPr>
        <w:t>bilateral mastectomy or combined mastectomy and reconstruction</w:t>
      </w:r>
      <w:r w:rsidR="001469BA">
        <w:rPr>
          <w:rFonts w:ascii="Arial" w:hAnsi="Arial" w:cs="Arial"/>
          <w:color w:val="333333"/>
          <w:lang w:val="en-US"/>
        </w:rPr>
        <w:t>, gender affirming surgery</w:t>
      </w:r>
      <w:r w:rsidR="009537D6">
        <w:rPr>
          <w:rFonts w:ascii="Arial" w:hAnsi="Arial" w:cs="Arial"/>
          <w:color w:val="333333"/>
          <w:lang w:val="en-US"/>
        </w:rPr>
        <w:t xml:space="preserve">, </w:t>
      </w:r>
      <w:r w:rsidR="003E2D6C">
        <w:rPr>
          <w:rFonts w:ascii="Arial" w:hAnsi="Arial" w:cs="Arial"/>
          <w:color w:val="333333"/>
          <w:lang w:val="en-US"/>
        </w:rPr>
        <w:t>cardiac lead extraction</w:t>
      </w:r>
      <w:r w:rsidR="009537D6">
        <w:rPr>
          <w:rFonts w:ascii="Arial" w:hAnsi="Arial" w:cs="Arial"/>
          <w:color w:val="333333"/>
          <w:lang w:val="en-US"/>
        </w:rPr>
        <w:t>, is</w:t>
      </w:r>
      <w:r w:rsidR="005A39B1">
        <w:rPr>
          <w:rFonts w:ascii="Arial" w:hAnsi="Arial" w:cs="Arial"/>
          <w:color w:val="333333"/>
          <w:lang w:val="en-US"/>
        </w:rPr>
        <w:t xml:space="preserve">olated limb infusion, peritonectomy with </w:t>
      </w:r>
      <w:proofErr w:type="spellStart"/>
      <w:r w:rsidR="005A39B1">
        <w:rPr>
          <w:rFonts w:ascii="Arial" w:hAnsi="Arial" w:cs="Arial"/>
          <w:color w:val="333333"/>
          <w:lang w:val="en-US"/>
        </w:rPr>
        <w:t>hipec</w:t>
      </w:r>
      <w:proofErr w:type="spellEnd"/>
      <w:r w:rsidR="005A39B1">
        <w:rPr>
          <w:rFonts w:ascii="Arial" w:hAnsi="Arial" w:cs="Arial"/>
          <w:color w:val="333333"/>
          <w:lang w:val="en-US"/>
        </w:rPr>
        <w:t xml:space="preserve"> and pelvic evisceration surgery</w:t>
      </w:r>
      <w:r w:rsidR="003E2D6C">
        <w:rPr>
          <w:rFonts w:ascii="Arial" w:hAnsi="Arial" w:cs="Arial"/>
          <w:color w:val="333333"/>
          <w:lang w:val="en-US"/>
        </w:rPr>
        <w:t xml:space="preserve"> </w:t>
      </w:r>
      <w:r w:rsidRPr="00BA2072">
        <w:rPr>
          <w:rFonts w:ascii="Arial" w:hAnsi="Arial" w:cs="Arial"/>
          <w:color w:val="333333"/>
          <w:lang w:val="en-US"/>
        </w:rPr>
        <w:t>event</w:t>
      </w:r>
      <w:r w:rsidR="00BA7CDC">
        <w:rPr>
          <w:rFonts w:ascii="Arial" w:hAnsi="Arial" w:cs="Arial"/>
          <w:color w:val="333333"/>
          <w:lang w:val="en-US"/>
        </w:rPr>
        <w:t xml:space="preserve"> record</w:t>
      </w:r>
      <w:r w:rsidRPr="00BA2072">
        <w:rPr>
          <w:rFonts w:ascii="Arial" w:hAnsi="Arial" w:cs="Arial"/>
          <w:color w:val="333333"/>
          <w:lang w:val="en-US"/>
        </w:rPr>
        <w:t xml:space="preserve">s </w:t>
      </w:r>
    </w:p>
    <w:p w14:paraId="131C98D4" w14:textId="27D75735" w:rsidR="00B65A2A" w:rsidRPr="00BA2072" w:rsidRDefault="00B65A2A" w:rsidP="00AE4A10">
      <w:pPr>
        <w:ind w:left="360" w:firstLine="360"/>
        <w:rPr>
          <w:rFonts w:ascii="Arial" w:hAnsi="Arial" w:cs="Arial"/>
          <w:color w:val="333333"/>
          <w:lang w:val="en-US"/>
        </w:rPr>
      </w:pPr>
      <w:r w:rsidRPr="00BA2072">
        <w:rPr>
          <w:rFonts w:ascii="Arial" w:hAnsi="Arial" w:cs="Arial"/>
          <w:color w:val="333333"/>
          <w:lang w:val="en-US"/>
        </w:rPr>
        <w:t xml:space="preserve">(see </w:t>
      </w:r>
      <w:r w:rsidR="00FC2EFA" w:rsidRPr="00BA2072">
        <w:rPr>
          <w:rFonts w:ascii="Arial" w:hAnsi="Arial" w:cs="Arial"/>
          <w:color w:val="333333"/>
          <w:lang w:val="en-US"/>
        </w:rPr>
        <w:t>B</w:t>
      </w:r>
      <w:r w:rsidRPr="00BA2072">
        <w:rPr>
          <w:rFonts w:ascii="Arial" w:hAnsi="Arial" w:cs="Arial"/>
          <w:color w:val="333333"/>
          <w:lang w:val="en-US"/>
        </w:rPr>
        <w:t>oxes 1b</w:t>
      </w:r>
      <w:r w:rsidR="004E4667">
        <w:rPr>
          <w:rFonts w:ascii="Arial" w:hAnsi="Arial" w:cs="Arial"/>
          <w:color w:val="333333"/>
          <w:lang w:val="en-US"/>
        </w:rPr>
        <w:t xml:space="preserve">, </w:t>
      </w:r>
      <w:r w:rsidRPr="00BA2072">
        <w:rPr>
          <w:rFonts w:ascii="Arial" w:hAnsi="Arial" w:cs="Arial"/>
          <w:color w:val="333333"/>
          <w:lang w:val="en-US"/>
        </w:rPr>
        <w:t>1c</w:t>
      </w:r>
      <w:r w:rsidR="00B72BA8">
        <w:rPr>
          <w:rFonts w:ascii="Arial" w:hAnsi="Arial" w:cs="Arial"/>
          <w:color w:val="333333"/>
          <w:lang w:val="en-US"/>
        </w:rPr>
        <w:t xml:space="preserve">, </w:t>
      </w:r>
      <w:r w:rsidR="004E4667">
        <w:rPr>
          <w:rFonts w:ascii="Arial" w:hAnsi="Arial" w:cs="Arial"/>
          <w:color w:val="333333"/>
          <w:lang w:val="en-US"/>
        </w:rPr>
        <w:t>1d</w:t>
      </w:r>
      <w:r w:rsidR="00750B31">
        <w:rPr>
          <w:rFonts w:ascii="Arial" w:hAnsi="Arial" w:cs="Arial"/>
          <w:color w:val="333333"/>
          <w:lang w:val="en-US"/>
        </w:rPr>
        <w:t>,</w:t>
      </w:r>
      <w:r w:rsidR="00D47C89">
        <w:rPr>
          <w:rFonts w:ascii="Arial" w:hAnsi="Arial" w:cs="Arial"/>
          <w:color w:val="333333"/>
          <w:lang w:val="en-US"/>
        </w:rPr>
        <w:t xml:space="preserve"> </w:t>
      </w:r>
      <w:r w:rsidR="00B72BA8">
        <w:rPr>
          <w:rFonts w:ascii="Arial" w:hAnsi="Arial" w:cs="Arial"/>
          <w:color w:val="333333"/>
          <w:lang w:val="en-US"/>
        </w:rPr>
        <w:t>1e</w:t>
      </w:r>
      <w:r w:rsidR="00432722">
        <w:rPr>
          <w:rFonts w:ascii="Arial" w:hAnsi="Arial" w:cs="Arial"/>
          <w:color w:val="333333"/>
          <w:lang w:val="en-US"/>
        </w:rPr>
        <w:t xml:space="preserve">, </w:t>
      </w:r>
      <w:r w:rsidR="00CA3D0B">
        <w:rPr>
          <w:rFonts w:ascii="Arial" w:hAnsi="Arial" w:cs="Arial"/>
          <w:color w:val="333333"/>
          <w:lang w:val="en-US"/>
        </w:rPr>
        <w:t>1f</w:t>
      </w:r>
      <w:r w:rsidR="00432722">
        <w:rPr>
          <w:rFonts w:ascii="Arial" w:hAnsi="Arial" w:cs="Arial"/>
          <w:color w:val="333333"/>
          <w:lang w:val="en-US"/>
        </w:rPr>
        <w:t>, 1g</w:t>
      </w:r>
      <w:r w:rsidR="003E2D6C">
        <w:rPr>
          <w:rFonts w:ascii="Arial" w:hAnsi="Arial" w:cs="Arial"/>
          <w:color w:val="333333"/>
          <w:lang w:val="en-US"/>
        </w:rPr>
        <w:t xml:space="preserve">, </w:t>
      </w:r>
      <w:r w:rsidR="00432722">
        <w:rPr>
          <w:rFonts w:ascii="Arial" w:hAnsi="Arial" w:cs="Arial"/>
          <w:color w:val="333333"/>
          <w:lang w:val="en-US"/>
        </w:rPr>
        <w:t>1h</w:t>
      </w:r>
      <w:r w:rsidR="004D2B85">
        <w:rPr>
          <w:rFonts w:ascii="Arial" w:hAnsi="Arial" w:cs="Arial"/>
          <w:color w:val="333333"/>
          <w:lang w:val="en-US"/>
        </w:rPr>
        <w:t>,</w:t>
      </w:r>
      <w:r w:rsidR="003E2D6C">
        <w:rPr>
          <w:rFonts w:ascii="Arial" w:hAnsi="Arial" w:cs="Arial"/>
          <w:color w:val="333333"/>
          <w:lang w:val="en-US"/>
        </w:rPr>
        <w:t xml:space="preserve"> 1i</w:t>
      </w:r>
      <w:r w:rsidR="004D2B85">
        <w:rPr>
          <w:rFonts w:ascii="Arial" w:hAnsi="Arial" w:cs="Arial"/>
          <w:color w:val="333333"/>
          <w:lang w:val="en-US"/>
        </w:rPr>
        <w:t>, 1j</w:t>
      </w:r>
      <w:r w:rsidR="00432066">
        <w:rPr>
          <w:rFonts w:ascii="Arial" w:hAnsi="Arial" w:cs="Arial"/>
          <w:color w:val="333333"/>
          <w:lang w:val="en-US"/>
        </w:rPr>
        <w:t>, 1k and 1l</w:t>
      </w:r>
      <w:r w:rsidRPr="00BA2072">
        <w:rPr>
          <w:rFonts w:ascii="Arial" w:hAnsi="Arial" w:cs="Arial"/>
          <w:color w:val="333333"/>
          <w:lang w:val="en-US"/>
        </w:rPr>
        <w:t>);</w:t>
      </w:r>
    </w:p>
    <w:p w14:paraId="4B1FC984" w14:textId="77777777"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Calculate the base WIES allocation using the NZdrg</w:t>
      </w:r>
      <w:r w:rsidR="00551DC3">
        <w:rPr>
          <w:rFonts w:ascii="Arial" w:hAnsi="Arial" w:cs="Arial"/>
          <w:color w:val="333333"/>
          <w:lang w:val="en-US"/>
        </w:rPr>
        <w:t>70</w:t>
      </w:r>
      <w:r w:rsidRPr="00BA2072">
        <w:rPr>
          <w:rFonts w:ascii="Arial" w:hAnsi="Arial" w:cs="Arial"/>
          <w:color w:val="333333"/>
          <w:lang w:val="en-US"/>
        </w:rPr>
        <w:t xml:space="preserve"> DRG and the patient’s length of stay adjusted for mechanical ventilation per diem.  This can be done using the appropriate weights from the </w:t>
      </w:r>
      <w:r w:rsidR="000E323A">
        <w:rPr>
          <w:rFonts w:ascii="Arial" w:hAnsi="Arial" w:cs="Arial"/>
          <w:color w:val="333333"/>
          <w:lang w:val="en-US"/>
        </w:rPr>
        <w:t>WIESNZ2</w:t>
      </w:r>
      <w:r w:rsidR="00664F73">
        <w:rPr>
          <w:rFonts w:ascii="Arial" w:hAnsi="Arial" w:cs="Arial"/>
          <w:color w:val="333333"/>
          <w:lang w:val="en-US"/>
        </w:rPr>
        <w:t>1</w:t>
      </w:r>
      <w:r w:rsidRPr="00BA2072">
        <w:rPr>
          <w:rFonts w:ascii="Arial" w:hAnsi="Arial" w:cs="Arial"/>
          <w:color w:val="333333"/>
          <w:lang w:val="en-US"/>
        </w:rPr>
        <w:t xml:space="preserve"> weights table; and</w:t>
      </w:r>
    </w:p>
    <w:p w14:paraId="1D82B841" w14:textId="77777777" w:rsidR="00B65A2A" w:rsidRPr="00BA2072" w:rsidRDefault="00BB468A" w:rsidP="00AE4A10">
      <w:pPr>
        <w:numPr>
          <w:ilvl w:val="0"/>
          <w:numId w:val="2"/>
        </w:numPr>
        <w:rPr>
          <w:rFonts w:ascii="Arial" w:hAnsi="Arial" w:cs="Arial"/>
          <w:color w:val="333333"/>
          <w:lang w:val="en-US"/>
        </w:rPr>
      </w:pPr>
      <w:r w:rsidRPr="00BA2072">
        <w:rPr>
          <w:rFonts w:ascii="Arial" w:hAnsi="Arial" w:cs="Arial"/>
          <w:color w:val="333333"/>
          <w:lang w:val="en-US"/>
        </w:rPr>
        <w:t xml:space="preserve">Add the base </w:t>
      </w:r>
      <w:r w:rsidR="00B65A2A" w:rsidRPr="00BA2072">
        <w:rPr>
          <w:rFonts w:ascii="Arial" w:hAnsi="Arial" w:cs="Arial"/>
          <w:color w:val="333333"/>
          <w:lang w:val="en-US"/>
        </w:rPr>
        <w:t xml:space="preserve">WIES payment and co-payments (see </w:t>
      </w:r>
      <w:r w:rsidR="000D4B3D" w:rsidRPr="00BA2072">
        <w:rPr>
          <w:rFonts w:ascii="Arial" w:hAnsi="Arial" w:cs="Arial"/>
          <w:color w:val="333333"/>
          <w:lang w:val="en-US"/>
        </w:rPr>
        <w:t>B</w:t>
      </w:r>
      <w:r w:rsidR="00B65A2A" w:rsidRPr="00BA2072">
        <w:rPr>
          <w:rFonts w:ascii="Arial" w:hAnsi="Arial" w:cs="Arial"/>
          <w:color w:val="333333"/>
          <w:lang w:val="en-US"/>
        </w:rPr>
        <w:t>ox 3).</w:t>
      </w:r>
    </w:p>
    <w:p w14:paraId="3AE34D49" w14:textId="77777777" w:rsidR="00B65A2A" w:rsidRPr="00BA2072" w:rsidRDefault="00B65A2A" w:rsidP="00B65A2A">
      <w:pPr>
        <w:rPr>
          <w:rFonts w:ascii="Arial" w:hAnsi="Arial" w:cs="Arial"/>
          <w:color w:val="333333"/>
        </w:rPr>
      </w:pPr>
    </w:p>
    <w:p w14:paraId="3D18C1C9" w14:textId="77777777" w:rsidR="00B65A2A" w:rsidRDefault="00B65A2A" w:rsidP="00B65A2A">
      <w:pPr>
        <w:rPr>
          <w:rFonts w:ascii="Arial" w:hAnsi="Arial" w:cs="Arial"/>
          <w:color w:val="333333"/>
        </w:rPr>
      </w:pPr>
      <w:r w:rsidRPr="00BA2072">
        <w:rPr>
          <w:rFonts w:ascii="Arial" w:hAnsi="Arial" w:cs="Arial"/>
          <w:color w:val="333333"/>
        </w:rPr>
        <w:t xml:space="preserve">The steps are described in detail with technical specifications provided in the </w:t>
      </w:r>
      <w:r w:rsidR="00D26FB7" w:rsidRPr="00BA2072">
        <w:rPr>
          <w:rFonts w:ascii="Arial" w:hAnsi="Arial" w:cs="Arial"/>
          <w:color w:val="333333"/>
        </w:rPr>
        <w:t xml:space="preserve">following </w:t>
      </w:r>
      <w:r w:rsidRPr="00BA2072">
        <w:rPr>
          <w:rFonts w:ascii="Arial" w:hAnsi="Arial" w:cs="Arial"/>
          <w:color w:val="333333"/>
        </w:rPr>
        <w:t>boxes.</w:t>
      </w:r>
    </w:p>
    <w:p w14:paraId="79CF14CE" w14:textId="77777777" w:rsidR="002F41CB" w:rsidRDefault="002F41CB" w:rsidP="00B65A2A">
      <w:pPr>
        <w:rPr>
          <w:rFonts w:ascii="Arial" w:hAnsi="Arial" w:cs="Arial"/>
        </w:rPr>
      </w:pPr>
    </w:p>
    <w:p w14:paraId="185E2C68" w14:textId="77777777" w:rsidR="00B65A2A" w:rsidRPr="00BA2072" w:rsidRDefault="00B65A2A" w:rsidP="00C40E1A">
      <w:pPr>
        <w:pStyle w:val="Heading3"/>
      </w:pPr>
      <w:bookmarkStart w:id="142" w:name="_Toc511625995"/>
      <w:bookmarkStart w:id="143" w:name="_Toc515687094"/>
      <w:bookmarkStart w:id="144" w:name="_Ref211678324"/>
      <w:bookmarkStart w:id="145" w:name="_Toc107217553"/>
      <w:r w:rsidRPr="00BA2072">
        <w:t>Co</w:t>
      </w:r>
      <w:r w:rsidR="00CA4ADF" w:rsidRPr="00BA2072">
        <w:t>-</w:t>
      </w:r>
      <w:r w:rsidRPr="00BA2072">
        <w:t>payment for Mechanical Ventilation</w:t>
      </w:r>
      <w:bookmarkEnd w:id="142"/>
      <w:bookmarkEnd w:id="143"/>
      <w:bookmarkEnd w:id="144"/>
      <w:bookmarkEnd w:id="145"/>
    </w:p>
    <w:p w14:paraId="6FDA5823" w14:textId="77777777" w:rsidR="00B65A2A" w:rsidRPr="00BA2072" w:rsidRDefault="00B65A2A" w:rsidP="00B65A2A">
      <w:pPr>
        <w:pStyle w:val="BodyText2"/>
        <w:rPr>
          <w:rFonts w:ascii="Arial" w:hAnsi="Arial" w:cs="Arial"/>
          <w:color w:val="333333"/>
        </w:rPr>
      </w:pPr>
      <w:r w:rsidRPr="00BA2072">
        <w:rPr>
          <w:rFonts w:ascii="Arial" w:hAnsi="Arial" w:cs="Arial"/>
          <w:color w:val="333333"/>
        </w:rPr>
        <w:t xml:space="preserve">Technical specifications for mechanical ventilation co-payments are given in </w:t>
      </w:r>
      <w:r w:rsidR="00677EC3" w:rsidRPr="00BA2072">
        <w:rPr>
          <w:rFonts w:ascii="Arial" w:hAnsi="Arial" w:cs="Arial"/>
          <w:color w:val="333333"/>
        </w:rPr>
        <w:t>B</w:t>
      </w:r>
      <w:r w:rsidRPr="00BA2072">
        <w:rPr>
          <w:rFonts w:ascii="Arial" w:hAnsi="Arial" w:cs="Arial"/>
          <w:color w:val="333333"/>
        </w:rPr>
        <w:t>ox 1.</w:t>
      </w:r>
    </w:p>
    <w:p w14:paraId="2674260F" w14:textId="77777777" w:rsidR="00B65A2A" w:rsidRPr="00BA2072" w:rsidRDefault="00B65A2A" w:rsidP="00B65A2A">
      <w:pPr>
        <w:pStyle w:val="BodyText2"/>
        <w:rPr>
          <w:rFonts w:ascii="Arial" w:hAnsi="Arial" w:cs="Arial"/>
          <w:color w:val="333333"/>
        </w:rPr>
      </w:pPr>
    </w:p>
    <w:p w14:paraId="50E4E44A" w14:textId="77777777"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551DC3">
        <w:rPr>
          <w:rFonts w:ascii="Arial" w:hAnsi="Arial" w:cs="Arial"/>
          <w:color w:val="333333"/>
        </w:rPr>
        <w:t>70</w:t>
      </w:r>
      <w:r w:rsidRPr="00BA2072">
        <w:rPr>
          <w:rFonts w:ascii="Arial" w:hAnsi="Arial" w:cs="Arial"/>
          <w:color w:val="333333"/>
        </w:rPr>
        <w:t xml:space="preserve"> DRG that is eligible for a mechanical ventilation co-payment.  NZdrg</w:t>
      </w:r>
      <w:r w:rsidR="00551DC3">
        <w:rPr>
          <w:rFonts w:ascii="Arial" w:hAnsi="Arial" w:cs="Arial"/>
          <w:color w:val="333333"/>
        </w:rPr>
        <w:t>70</w:t>
      </w:r>
      <w:r w:rsidRPr="00BA2072">
        <w:rPr>
          <w:rFonts w:ascii="Arial" w:hAnsi="Arial" w:cs="Arial"/>
          <w:color w:val="333333"/>
        </w:rPr>
        <w:t xml:space="preserve"> DRGs are classed as either:</w:t>
      </w:r>
    </w:p>
    <w:p w14:paraId="7816D8B9" w14:textId="77777777"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daily co-payments of 0.7729 WIES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w:t>
      </w:r>
      <w:r w:rsidR="00AC3395">
        <w:rPr>
          <w:rFonts w:ascii="Arial" w:hAnsi="Arial" w:cs="Arial"/>
          <w:color w:val="333333"/>
          <w:lang w:val="en-US"/>
        </w:rPr>
        <w:t xml:space="preserve"> </w:t>
      </w:r>
      <w:r w:rsidRPr="00BA2072">
        <w:rPr>
          <w:rFonts w:ascii="Arial" w:hAnsi="Arial" w:cs="Arial"/>
          <w:color w:val="333333"/>
          <w:lang w:val="en-US"/>
        </w:rPr>
        <w:t xml:space="preserve">“D” in the </w:t>
      </w:r>
      <w:r w:rsidR="000E323A">
        <w:rPr>
          <w:rFonts w:ascii="Arial" w:hAnsi="Arial" w:cs="Arial"/>
          <w:color w:val="333333"/>
          <w:lang w:val="en-US"/>
        </w:rPr>
        <w:t>WIESNZ2</w:t>
      </w:r>
      <w:r w:rsidR="00664F73">
        <w:rPr>
          <w:rFonts w:ascii="Arial" w:hAnsi="Arial" w:cs="Arial"/>
          <w:color w:val="333333"/>
          <w:lang w:val="en-US"/>
        </w:rPr>
        <w:t>1</w:t>
      </w:r>
      <w:r w:rsidRPr="00BA2072">
        <w:rPr>
          <w:rFonts w:ascii="Arial" w:hAnsi="Arial" w:cs="Arial"/>
          <w:color w:val="333333"/>
          <w:lang w:val="en-US"/>
        </w:rPr>
        <w:t xml:space="preserve"> weights table); </w:t>
      </w:r>
    </w:p>
    <w:p w14:paraId="1F853C5A" w14:textId="77777777"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lastRenderedPageBreak/>
        <w:t xml:space="preserve">Eligible for a co-payment of 3.1323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 “E” in the </w:t>
      </w:r>
      <w:r w:rsidR="000E323A">
        <w:rPr>
          <w:rFonts w:ascii="Arial" w:hAnsi="Arial" w:cs="Arial"/>
          <w:color w:val="333333"/>
          <w:lang w:val="en-US"/>
        </w:rPr>
        <w:t>WIESNZ2</w:t>
      </w:r>
      <w:r w:rsidR="003611C6">
        <w:rPr>
          <w:rFonts w:ascii="Arial" w:hAnsi="Arial" w:cs="Arial"/>
          <w:color w:val="333333"/>
          <w:lang w:val="en-US"/>
        </w:rPr>
        <w:t>1</w:t>
      </w:r>
      <w:r w:rsidRPr="00BA2072">
        <w:rPr>
          <w:rFonts w:ascii="Arial" w:hAnsi="Arial" w:cs="Arial"/>
          <w:color w:val="333333"/>
          <w:lang w:val="en-US"/>
        </w:rPr>
        <w:t xml:space="preserve"> weights table</w:t>
      </w:r>
      <w:r w:rsidR="008A479A" w:rsidRPr="00BA2072">
        <w:rPr>
          <w:rFonts w:ascii="Arial" w:hAnsi="Arial" w:cs="Arial"/>
          <w:color w:val="333333"/>
          <w:lang w:val="en-US"/>
        </w:rPr>
        <w:t>)</w:t>
      </w:r>
      <w:r w:rsidRPr="00BA2072">
        <w:rPr>
          <w:rFonts w:ascii="Arial" w:hAnsi="Arial" w:cs="Arial"/>
          <w:color w:val="333333"/>
          <w:lang w:val="en-US"/>
        </w:rPr>
        <w:t>;</w:t>
      </w:r>
    </w:p>
    <w:p w14:paraId="55690802" w14:textId="77777777"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 “4” in the </w:t>
      </w:r>
      <w:r w:rsidR="000E323A">
        <w:rPr>
          <w:rFonts w:ascii="Arial" w:hAnsi="Arial" w:cs="Arial"/>
          <w:color w:val="333333"/>
          <w:lang w:val="en-US"/>
        </w:rPr>
        <w:t>WIESNZ2</w:t>
      </w:r>
      <w:r w:rsidR="003611C6">
        <w:rPr>
          <w:rFonts w:ascii="Arial" w:hAnsi="Arial" w:cs="Arial"/>
          <w:color w:val="333333"/>
          <w:lang w:val="en-US"/>
        </w:rPr>
        <w:t>1</w:t>
      </w:r>
      <w:r w:rsidRPr="00BA2072">
        <w:rPr>
          <w:rFonts w:ascii="Arial" w:hAnsi="Arial" w:cs="Arial"/>
          <w:color w:val="333333"/>
          <w:lang w:val="en-US"/>
        </w:rPr>
        <w:t xml:space="preserve"> weights table); or</w:t>
      </w:r>
    </w:p>
    <w:p w14:paraId="39652139" w14:textId="77777777"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 “I” in the </w:t>
      </w:r>
      <w:r w:rsidR="000E323A">
        <w:rPr>
          <w:rFonts w:ascii="Arial" w:hAnsi="Arial" w:cs="Arial"/>
          <w:color w:val="333333"/>
          <w:lang w:val="en-US"/>
        </w:rPr>
        <w:t>WIESNZ2</w:t>
      </w:r>
      <w:r w:rsidR="003611C6">
        <w:rPr>
          <w:rFonts w:ascii="Arial" w:hAnsi="Arial" w:cs="Arial"/>
          <w:color w:val="333333"/>
          <w:lang w:val="en-US"/>
        </w:rPr>
        <w:t>1</w:t>
      </w:r>
      <w:r w:rsidRPr="00BA2072">
        <w:rPr>
          <w:rFonts w:ascii="Arial" w:hAnsi="Arial" w:cs="Arial"/>
          <w:color w:val="333333"/>
          <w:lang w:val="en-US"/>
        </w:rPr>
        <w:t xml:space="preserve"> weights table).</w:t>
      </w:r>
    </w:p>
    <w:p w14:paraId="77B86224" w14:textId="77777777" w:rsidR="00AD0619" w:rsidRPr="00BA2072" w:rsidRDefault="00AD0619" w:rsidP="00AD0619">
      <w:pPr>
        <w:ind w:left="1080"/>
        <w:rPr>
          <w:rFonts w:ascii="Arial" w:hAnsi="Arial" w:cs="Arial"/>
        </w:rPr>
      </w:pPr>
    </w:p>
    <w:p w14:paraId="779A087E" w14:textId="77777777"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Calculating Mechanical Ventilation Co-payments</w:t>
      </w:r>
    </w:p>
    <w:p w14:paraId="6B44CF12"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14:paraId="49C8C4C6"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w:t>
      </w:r>
      <w:proofErr w:type="spellStart"/>
      <w:r w:rsidRPr="00BA2072">
        <w:rPr>
          <w:rFonts w:ascii="Arial" w:hAnsi="Arial" w:cs="Arial"/>
          <w:color w:val="333333"/>
          <w:sz w:val="20"/>
        </w:rPr>
        <w:t>mv_elig</w:t>
      </w:r>
      <w:proofErr w:type="spellEnd"/>
    </w:p>
    <w:p w14:paraId="3631B4AD"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14:paraId="2BED1509" w14:textId="77777777"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14:paraId="414CB8FC"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376176A9"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adjmvday</w:t>
      </w:r>
      <w:proofErr w:type="spellEnd"/>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3112067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1B8DD6C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2B7431FB"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23AE46CC"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6FDEC710"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087B18A"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14:paraId="00B2D760"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14:paraId="67FD21FD"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750DD5E1"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3.1323</w:t>
      </w:r>
    </w:p>
    <w:p w14:paraId="2ED2FE6B" w14:textId="77777777"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6F771514"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467081AC"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652B826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51372208" w14:textId="77777777"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4B215A9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14:paraId="599DD402"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14:paraId="16DB398E" w14:textId="77777777"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proofErr w:type="spellStart"/>
      <w:r w:rsidRPr="00BA2072">
        <w:rPr>
          <w:rFonts w:ascii="Arial" w:hAnsi="Arial" w:cs="Arial"/>
          <w:color w:val="333333"/>
          <w:sz w:val="20"/>
        </w:rPr>
        <w:t>A</w:t>
      </w:r>
      <w:r w:rsidR="00B65A2A" w:rsidRPr="00BA2072">
        <w:rPr>
          <w:rFonts w:ascii="Arial" w:hAnsi="Arial" w:cs="Arial"/>
          <w:color w:val="333333"/>
          <w:sz w:val="20"/>
        </w:rPr>
        <w:t>djmvday</w:t>
      </w:r>
      <w:proofErr w:type="spellEnd"/>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 xml:space="preserve">((hours mechanical ventilation +12)/24) – 4     </w:t>
      </w:r>
    </w:p>
    <w:p w14:paraId="733BB47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adjmvday</w:t>
      </w:r>
      <w:proofErr w:type="spellEnd"/>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5487BFDA" w14:textId="77777777"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14:paraId="76D8010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57AD87B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373D886C"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4EA76F80" w14:textId="77777777"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86D5A4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14:paraId="662DAC16"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012FB4B8" w14:textId="77777777"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1EDBD089" w14:textId="77777777" w:rsidR="006A04A0" w:rsidRDefault="006A04A0"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2F01A8F" w14:textId="40E4A6B2" w:rsidR="00B65A2A" w:rsidRPr="00BA2072" w:rsidRDefault="00B65A2A"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1b</w:t>
      </w:r>
    </w:p>
    <w:p w14:paraId="3037CB5C" w14:textId="77777777" w:rsidR="00716AC3" w:rsidRPr="00BA2072" w:rsidRDefault="00716AC3" w:rsidP="00B65A2A">
      <w:pPr>
        <w:pStyle w:val="BodyText2"/>
        <w:rPr>
          <w:rFonts w:ascii="Arial" w:hAnsi="Arial" w:cs="Arial"/>
          <w:color w:val="333333"/>
        </w:rPr>
      </w:pPr>
    </w:p>
    <w:p w14:paraId="67815DB0" w14:textId="77777777" w:rsidR="00B65A2A" w:rsidRDefault="00B65A2A" w:rsidP="00B65A2A">
      <w:pPr>
        <w:pStyle w:val="BodyText2"/>
        <w:rPr>
          <w:rFonts w:ascii="Arial" w:hAnsi="Arial" w:cs="Arial"/>
          <w:color w:val="333333"/>
        </w:rPr>
      </w:pPr>
      <w:r w:rsidRPr="00BA2072">
        <w:rPr>
          <w:rFonts w:ascii="Arial" w:hAnsi="Arial" w:cs="Arial"/>
          <w:color w:val="333333"/>
        </w:rPr>
        <w:t xml:space="preserve">Note that additional WIES payments for high outliers do not start until the LOS exceeds high boundary outlier days (column </w:t>
      </w:r>
      <w:proofErr w:type="spellStart"/>
      <w:r w:rsidRPr="00BA2072">
        <w:rPr>
          <w:rFonts w:ascii="Arial" w:hAnsi="Arial" w:cs="Arial"/>
          <w:color w:val="333333"/>
        </w:rPr>
        <w:t>hb</w:t>
      </w:r>
      <w:proofErr w:type="spellEnd"/>
      <w:r w:rsidRPr="00BA2072">
        <w:rPr>
          <w:rFonts w:ascii="Arial" w:hAnsi="Arial" w:cs="Arial"/>
          <w:color w:val="333333"/>
        </w:rPr>
        <w:t xml:space="preserve"> in </w:t>
      </w:r>
      <w:r w:rsidR="000E323A">
        <w:rPr>
          <w:rFonts w:ascii="Arial" w:hAnsi="Arial" w:cs="Arial"/>
          <w:color w:val="333333"/>
        </w:rPr>
        <w:t>WIESNZ2</w:t>
      </w:r>
      <w:r w:rsidR="003611C6">
        <w:rPr>
          <w:rFonts w:ascii="Arial" w:hAnsi="Arial" w:cs="Arial"/>
          <w:color w:val="333333"/>
        </w:rPr>
        <w:t>1</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w:t>
      </w:r>
      <w:proofErr w:type="spellStart"/>
      <w:r w:rsidRPr="00BA2072">
        <w:rPr>
          <w:rFonts w:ascii="Arial" w:hAnsi="Arial" w:cs="Arial"/>
          <w:color w:val="333333"/>
        </w:rPr>
        <w:t>adjmvday</w:t>
      </w:r>
      <w:proofErr w:type="spellEnd"/>
      <w:r w:rsidRPr="00BA2072">
        <w:rPr>
          <w:rFonts w:ascii="Arial" w:hAnsi="Arial" w:cs="Arial"/>
          <w:color w:val="333333"/>
        </w:rPr>
        <w:t>” i</w:t>
      </w:r>
      <w:r w:rsidR="00677EC3" w:rsidRPr="00BA2072">
        <w:rPr>
          <w:rFonts w:ascii="Arial" w:hAnsi="Arial" w:cs="Arial"/>
          <w:color w:val="333333"/>
        </w:rPr>
        <w:t>n the technical specifications B</w:t>
      </w:r>
      <w:r w:rsidRPr="00BA2072">
        <w:rPr>
          <w:rFonts w:ascii="Arial" w:hAnsi="Arial" w:cs="Arial"/>
          <w:color w:val="333333"/>
        </w:rPr>
        <w:t>ox 1).</w:t>
      </w:r>
    </w:p>
    <w:p w14:paraId="68F41DE6" w14:textId="77777777" w:rsidR="00577F84" w:rsidRDefault="00577F84" w:rsidP="00B65A2A">
      <w:pPr>
        <w:pStyle w:val="BodyText2"/>
        <w:rPr>
          <w:rFonts w:ascii="Arial" w:hAnsi="Arial" w:cs="Arial"/>
          <w:color w:val="333333"/>
        </w:rPr>
      </w:pPr>
    </w:p>
    <w:p w14:paraId="782BEF25" w14:textId="77777777" w:rsidR="00B65A2A" w:rsidRPr="00BA2072" w:rsidRDefault="00B65A2A" w:rsidP="00C40E1A">
      <w:pPr>
        <w:pStyle w:val="Heading3"/>
      </w:pPr>
      <w:bookmarkStart w:id="146" w:name="_Ref183317898"/>
      <w:bookmarkStart w:id="147" w:name="_Toc107217554"/>
      <w:r w:rsidRPr="00BA2072">
        <w:t>Co</w:t>
      </w:r>
      <w:r w:rsidR="00CA4ADF" w:rsidRPr="00BA2072">
        <w:t>-</w:t>
      </w:r>
      <w:r w:rsidRPr="00BA2072">
        <w:t>payment for AAA and ASD</w:t>
      </w:r>
      <w:bookmarkEnd w:id="146"/>
      <w:bookmarkEnd w:id="147"/>
    </w:p>
    <w:p w14:paraId="4882628A" w14:textId="77777777" w:rsidR="00B65A2A" w:rsidRDefault="00B65A2A" w:rsidP="00B65A2A">
      <w:pPr>
        <w:pStyle w:val="BodyText2"/>
        <w:rPr>
          <w:rFonts w:ascii="Arial" w:hAnsi="Arial" w:cs="Arial"/>
          <w:color w:val="333333"/>
        </w:rPr>
      </w:pPr>
      <w:r w:rsidRPr="00BA2072">
        <w:rPr>
          <w:rFonts w:ascii="Arial" w:hAnsi="Arial" w:cs="Arial"/>
          <w:color w:val="333333"/>
        </w:rPr>
        <w:t xml:space="preserve">Technical specifications for abdominal aortic aneurysm </w:t>
      </w:r>
      <w:r w:rsidR="00D26FB7" w:rsidRPr="00BA2072">
        <w:rPr>
          <w:rFonts w:ascii="Arial" w:hAnsi="Arial" w:cs="Arial"/>
          <w:color w:val="333333"/>
        </w:rPr>
        <w:t xml:space="preserve">(AAA) </w:t>
      </w:r>
      <w:r w:rsidRPr="00BA2072">
        <w:rPr>
          <w:rFonts w:ascii="Arial" w:hAnsi="Arial" w:cs="Arial"/>
          <w:color w:val="333333"/>
        </w:rPr>
        <w:t>and atrial septal defect</w:t>
      </w:r>
      <w:r w:rsidR="00D26FB7" w:rsidRPr="00BA2072">
        <w:rPr>
          <w:rFonts w:ascii="Arial" w:hAnsi="Arial" w:cs="Arial"/>
          <w:color w:val="333333"/>
        </w:rPr>
        <w:t xml:space="preserve"> (ASD) </w:t>
      </w:r>
      <w:r w:rsidR="00677EC3" w:rsidRPr="00BA2072">
        <w:rPr>
          <w:rFonts w:ascii="Arial" w:hAnsi="Arial" w:cs="Arial"/>
          <w:color w:val="333333"/>
        </w:rPr>
        <w:t>stent co-payments are given in B</w:t>
      </w:r>
      <w:r w:rsidRPr="00BA2072">
        <w:rPr>
          <w:rFonts w:ascii="Arial" w:hAnsi="Arial" w:cs="Arial"/>
          <w:color w:val="333333"/>
        </w:rPr>
        <w:t xml:space="preserve">ox 1b in this section.  Note that changes to the list of valid agencies will be made by the </w:t>
      </w:r>
      <w:proofErr w:type="spellStart"/>
      <w:r w:rsidRPr="00BA2072">
        <w:rPr>
          <w:rFonts w:ascii="Arial" w:hAnsi="Arial" w:cs="Arial"/>
          <w:color w:val="333333"/>
        </w:rPr>
        <w:t>C</w:t>
      </w:r>
      <w:r w:rsidR="00D26FB7" w:rsidRPr="00BA2072">
        <w:rPr>
          <w:rFonts w:ascii="Arial" w:hAnsi="Arial" w:cs="Arial"/>
          <w:color w:val="333333"/>
        </w:rPr>
        <w:t>ost</w:t>
      </w:r>
      <w:r w:rsidR="00FA6586">
        <w:rPr>
          <w:rFonts w:ascii="Arial" w:hAnsi="Arial" w:cs="Arial"/>
          <w:color w:val="333333"/>
        </w:rPr>
        <w:t>w</w:t>
      </w:r>
      <w:r w:rsidR="00D26FB7" w:rsidRPr="00BA2072">
        <w:rPr>
          <w:rFonts w:ascii="Arial" w:hAnsi="Arial" w:cs="Arial"/>
          <w:color w:val="333333"/>
        </w:rPr>
        <w:t>eights</w:t>
      </w:r>
      <w:proofErr w:type="spellEnd"/>
      <w:r w:rsidR="00D26FB7" w:rsidRPr="00BA2072">
        <w:rPr>
          <w:rFonts w:ascii="Arial" w:hAnsi="Arial" w:cs="Arial"/>
          <w:color w:val="333333"/>
        </w:rPr>
        <w:t xml:space="preserve"> </w:t>
      </w:r>
      <w:r w:rsidRPr="00BA2072">
        <w:rPr>
          <w:rFonts w:ascii="Arial" w:hAnsi="Arial" w:cs="Arial"/>
          <w:color w:val="333333"/>
        </w:rPr>
        <w:t>Group following advice from the providing DHB.</w:t>
      </w:r>
    </w:p>
    <w:p w14:paraId="4D0B2AF6" w14:textId="77777777" w:rsidR="008D074C" w:rsidRPr="00BA2072" w:rsidRDefault="008D074C" w:rsidP="00B65A2A">
      <w:pPr>
        <w:pStyle w:val="BodyText2"/>
        <w:rPr>
          <w:rFonts w:ascii="Arial" w:hAnsi="Arial" w:cs="Arial"/>
          <w:color w:val="333333"/>
        </w:rPr>
      </w:pPr>
    </w:p>
    <w:p w14:paraId="407C0F9C" w14:textId="3C0620EF" w:rsidR="00B65A2A" w:rsidRDefault="00B65A2A" w:rsidP="00B65A2A">
      <w:pPr>
        <w:rPr>
          <w:rFonts w:ascii="Arial" w:hAnsi="Arial" w:cs="Arial"/>
          <w:color w:val="333333"/>
        </w:rPr>
      </w:pPr>
      <w:r w:rsidRPr="00BA2072">
        <w:rPr>
          <w:rFonts w:ascii="Arial" w:hAnsi="Arial" w:cs="Arial"/>
          <w:color w:val="333333"/>
        </w:rPr>
        <w:t xml:space="preserve">To be eligible for a AAA co-payment 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551DC3">
        <w:rPr>
          <w:rFonts w:ascii="Arial" w:hAnsi="Arial" w:cs="Arial"/>
          <w:color w:val="333333"/>
        </w:rPr>
        <w:t>8</w:t>
      </w:r>
      <w:r w:rsidR="00CE42CD" w:rsidRPr="00BA2072">
        <w:rPr>
          <w:rFonts w:ascii="Arial" w:hAnsi="Arial" w:cs="Arial"/>
          <w:color w:val="333333"/>
        </w:rPr>
        <w:t xml:space="preserve">th </w:t>
      </w:r>
      <w:r w:rsidRPr="00BA2072">
        <w:rPr>
          <w:rFonts w:ascii="Arial" w:hAnsi="Arial" w:cs="Arial"/>
          <w:color w:val="333333"/>
        </w:rPr>
        <w:t>Edition procedure code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and the event must fall into one of the following DRGs F08A</w:t>
      </w:r>
      <w:r w:rsidR="001A132E">
        <w:rPr>
          <w:rFonts w:ascii="Arial" w:hAnsi="Arial" w:cs="Arial"/>
          <w:color w:val="333333"/>
        </w:rPr>
        <w:t xml:space="preserve"> </w:t>
      </w:r>
      <w:r w:rsidR="00CE42CD" w:rsidRPr="00BA2072">
        <w:rPr>
          <w:rFonts w:ascii="Arial" w:hAnsi="Arial" w:cs="Arial"/>
          <w:i/>
          <w:color w:val="333333"/>
        </w:rPr>
        <w:t xml:space="preserve">Major Reconstruct Vascular Procedures W/O CPB Pump W </w:t>
      </w:r>
      <w:r w:rsidR="00CE42CD" w:rsidRPr="00BA2072">
        <w:rPr>
          <w:rFonts w:ascii="Arial" w:hAnsi="Arial" w:cs="Arial"/>
          <w:i/>
          <w:color w:val="333333"/>
        </w:rPr>
        <w:lastRenderedPageBreak/>
        <w:t xml:space="preserve">Catastrophic CC </w:t>
      </w:r>
      <w:r w:rsidRPr="00BA2072">
        <w:rPr>
          <w:rFonts w:ascii="Arial" w:hAnsi="Arial" w:cs="Arial"/>
          <w:color w:val="333333"/>
        </w:rPr>
        <w:t>or F08B</w:t>
      </w:r>
      <w:r w:rsidR="00CE42CD" w:rsidRPr="00BA2072">
        <w:rPr>
          <w:rFonts w:ascii="Arial" w:hAnsi="Arial" w:cs="Arial"/>
          <w:i/>
          <w:color w:val="333333"/>
        </w:rPr>
        <w:t xml:space="preserve"> Major Reconstruct Vascular Procedures W/O CPB Pump W/O Catastrophic CC</w:t>
      </w:r>
      <w:r w:rsidRPr="00BA2072">
        <w:rPr>
          <w:rFonts w:ascii="Arial" w:hAnsi="Arial" w:cs="Arial"/>
          <w:color w:val="333333"/>
        </w:rPr>
        <w:t>.</w:t>
      </w:r>
      <w:r w:rsidR="00772A25">
        <w:rPr>
          <w:rFonts w:ascii="Arial" w:hAnsi="Arial" w:cs="Arial"/>
          <w:color w:val="333333"/>
        </w:rPr>
        <w:t xml:space="preserve"> </w:t>
      </w:r>
      <w:r w:rsidR="00A346F6">
        <w:rPr>
          <w:rFonts w:ascii="Arial" w:hAnsi="Arial" w:cs="Arial"/>
          <w:color w:val="333333"/>
        </w:rPr>
        <w:t xml:space="preserve"> </w:t>
      </w:r>
      <w:r w:rsidR="00772A25">
        <w:rPr>
          <w:rFonts w:ascii="Arial" w:hAnsi="Arial" w:cs="Arial"/>
          <w:color w:val="333333"/>
        </w:rPr>
        <w:t>The co-payment values are:</w:t>
      </w:r>
    </w:p>
    <w:p w14:paraId="726FB141" w14:textId="77777777" w:rsidR="00772A25" w:rsidRPr="0037124A" w:rsidRDefault="006A697B" w:rsidP="00D91BEB">
      <w:pPr>
        <w:pStyle w:val="ListParagraph"/>
        <w:numPr>
          <w:ilvl w:val="0"/>
          <w:numId w:val="32"/>
        </w:numPr>
        <w:rPr>
          <w:rFonts w:ascii="Arial" w:hAnsi="Arial" w:cs="Arial"/>
          <w:color w:val="333333"/>
        </w:rPr>
      </w:pPr>
      <w:r>
        <w:rPr>
          <w:rFonts w:ascii="Arial" w:hAnsi="Arial" w:cs="Arial"/>
          <w:color w:val="333333"/>
        </w:rPr>
        <w:t xml:space="preserve">4.9466 for </w:t>
      </w:r>
      <w:r w:rsidRPr="00BA2072">
        <w:rPr>
          <w:rFonts w:ascii="Arial" w:hAnsi="Arial" w:cs="Arial"/>
          <w:color w:val="333333"/>
        </w:rPr>
        <w:t>F08A</w:t>
      </w:r>
      <w:r>
        <w:rPr>
          <w:rFonts w:ascii="Arial" w:hAnsi="Arial" w:cs="Arial"/>
          <w:color w:val="333333"/>
        </w:rPr>
        <w:t xml:space="preserve"> </w:t>
      </w:r>
      <w:r w:rsidRPr="00BA2072">
        <w:rPr>
          <w:rFonts w:ascii="Arial" w:hAnsi="Arial" w:cs="Arial"/>
          <w:i/>
          <w:color w:val="333333"/>
        </w:rPr>
        <w:t>Major Reconstruct</w:t>
      </w:r>
      <w:r w:rsidR="0060337C">
        <w:rPr>
          <w:rFonts w:ascii="Arial" w:hAnsi="Arial" w:cs="Arial"/>
          <w:i/>
          <w:color w:val="333333"/>
        </w:rPr>
        <w:t>ive</w:t>
      </w:r>
      <w:r w:rsidRPr="00BA2072">
        <w:rPr>
          <w:rFonts w:ascii="Arial" w:hAnsi="Arial" w:cs="Arial"/>
          <w:i/>
          <w:color w:val="333333"/>
        </w:rPr>
        <w:t xml:space="preserve"> Vascular Procedures W/O CPB Pump W Catastrophic CC</w:t>
      </w:r>
      <w:r w:rsidR="00463214">
        <w:rPr>
          <w:rFonts w:ascii="Arial" w:hAnsi="Arial" w:cs="Arial"/>
          <w:color w:val="333333"/>
        </w:rPr>
        <w:t xml:space="preserve"> (AAAA)</w:t>
      </w:r>
    </w:p>
    <w:p w14:paraId="41F005CC" w14:textId="77777777" w:rsidR="006A697B" w:rsidRPr="0037124A" w:rsidRDefault="0037124A" w:rsidP="00D91BEB">
      <w:pPr>
        <w:pStyle w:val="ListParagraph"/>
        <w:numPr>
          <w:ilvl w:val="0"/>
          <w:numId w:val="32"/>
        </w:numPr>
        <w:rPr>
          <w:rFonts w:ascii="Arial" w:hAnsi="Arial" w:cs="Arial"/>
          <w:color w:val="333333"/>
        </w:rPr>
      </w:pPr>
      <w:r>
        <w:rPr>
          <w:rFonts w:ascii="Arial" w:hAnsi="Arial" w:cs="Arial"/>
          <w:color w:val="333333"/>
        </w:rPr>
        <w:t xml:space="preserve">3.4141 for </w:t>
      </w:r>
      <w:r w:rsidRPr="00BA2072">
        <w:rPr>
          <w:rFonts w:ascii="Arial" w:hAnsi="Arial" w:cs="Arial"/>
          <w:color w:val="333333"/>
        </w:rPr>
        <w:t>F08B</w:t>
      </w:r>
      <w:r w:rsidRPr="00BA2072">
        <w:rPr>
          <w:rFonts w:ascii="Arial" w:hAnsi="Arial" w:cs="Arial"/>
          <w:i/>
          <w:color w:val="333333"/>
        </w:rPr>
        <w:t xml:space="preserve"> Major Reconstruct</w:t>
      </w:r>
      <w:r w:rsidR="00F21F22">
        <w:rPr>
          <w:rFonts w:ascii="Arial" w:hAnsi="Arial" w:cs="Arial"/>
          <w:i/>
          <w:color w:val="333333"/>
        </w:rPr>
        <w:t>ive</w:t>
      </w:r>
      <w:r w:rsidRPr="00BA2072">
        <w:rPr>
          <w:rFonts w:ascii="Arial" w:hAnsi="Arial" w:cs="Arial"/>
          <w:i/>
          <w:color w:val="333333"/>
        </w:rPr>
        <w:t xml:space="preserve"> Vascular Procedures W/O CPB Pump W/O Catastrophic CC</w:t>
      </w:r>
      <w:r w:rsidR="00463214">
        <w:rPr>
          <w:rFonts w:ascii="Arial" w:hAnsi="Arial" w:cs="Arial"/>
          <w:color w:val="333333"/>
        </w:rPr>
        <w:t xml:space="preserve"> (AAAB)</w:t>
      </w:r>
      <w:r w:rsidR="00620FE8">
        <w:rPr>
          <w:rFonts w:ascii="Arial" w:hAnsi="Arial" w:cs="Arial"/>
          <w:color w:val="333333"/>
        </w:rPr>
        <w:t>.</w:t>
      </w:r>
    </w:p>
    <w:p w14:paraId="301B2E44" w14:textId="77777777" w:rsidR="00463214" w:rsidRDefault="00463214" w:rsidP="00B65A2A">
      <w:pPr>
        <w:rPr>
          <w:rFonts w:ascii="Arial" w:hAnsi="Arial" w:cs="Arial"/>
          <w:color w:val="333333"/>
        </w:rPr>
      </w:pPr>
    </w:p>
    <w:p w14:paraId="1DCAA14D" w14:textId="522A4CAF" w:rsidR="00B65A2A" w:rsidRPr="00BA2072" w:rsidRDefault="00B65A2A" w:rsidP="00B65A2A">
      <w:pPr>
        <w:rPr>
          <w:rFonts w:ascii="Arial" w:hAnsi="Arial" w:cs="Arial"/>
          <w:color w:val="333333"/>
        </w:rPr>
      </w:pPr>
      <w:r w:rsidRPr="00BA2072">
        <w:rPr>
          <w:rFonts w:ascii="Arial" w:hAnsi="Arial" w:cs="Arial"/>
          <w:color w:val="333333"/>
        </w:rPr>
        <w:t xml:space="preserve">To be eligible for an ASD co-payment of </w:t>
      </w:r>
      <w:r w:rsidR="00C92458">
        <w:rPr>
          <w:rFonts w:ascii="Arial" w:hAnsi="Arial" w:cs="Arial"/>
          <w:color w:val="333333"/>
        </w:rPr>
        <w:t>1.2803</w:t>
      </w:r>
      <w:r w:rsidRPr="00BA2072">
        <w:rPr>
          <w:rFonts w:ascii="Arial" w:hAnsi="Arial" w:cs="Arial"/>
          <w:color w:val="333333"/>
        </w:rPr>
        <w:t xml:space="preserve"> WIES the </w:t>
      </w:r>
      <w:r w:rsidR="00665D64" w:rsidRPr="00BA2072">
        <w:rPr>
          <w:rFonts w:ascii="Arial" w:hAnsi="Arial" w:cs="Arial"/>
          <w:color w:val="333333"/>
        </w:rPr>
        <w:t>facility</w:t>
      </w:r>
      <w:r w:rsidRPr="00BA2072">
        <w:rPr>
          <w:rFonts w:ascii="Arial" w:hAnsi="Arial" w:cs="Arial"/>
          <w:color w:val="333333"/>
        </w:rPr>
        <w:t xml:space="preserve"> 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Pr="00BA2072">
        <w:rPr>
          <w:rFonts w:ascii="Arial" w:hAnsi="Arial" w:cs="Arial"/>
          <w:color w:val="333333"/>
        </w:rPr>
        <w:t xml:space="preserve"> </w:t>
      </w:r>
      <w:r w:rsidR="00551DC3">
        <w:rPr>
          <w:rFonts w:ascii="Arial" w:hAnsi="Arial" w:cs="Arial"/>
          <w:color w:val="333333"/>
        </w:rPr>
        <w:t>8</w:t>
      </w:r>
      <w:r w:rsidR="007D7603" w:rsidRPr="00BA2072">
        <w:rPr>
          <w:rFonts w:ascii="Arial" w:hAnsi="Arial" w:cs="Arial"/>
          <w:color w:val="333333"/>
        </w:rPr>
        <w:t xml:space="preserve">th </w:t>
      </w:r>
      <w:r w:rsidRPr="00BA2072">
        <w:rPr>
          <w:rFonts w:ascii="Arial" w:hAnsi="Arial" w:cs="Arial"/>
          <w:color w:val="333333"/>
        </w:rPr>
        <w:t>Edition procedure codes must be 3874200 [617]</w:t>
      </w:r>
      <w:r w:rsidR="001A132E">
        <w:rPr>
          <w:rFonts w:ascii="Arial" w:hAnsi="Arial" w:cs="Arial"/>
          <w:color w:val="333333"/>
        </w:rPr>
        <w:t xml:space="preserve"> </w:t>
      </w:r>
      <w:r w:rsidR="00522317" w:rsidRPr="00BA2072">
        <w:rPr>
          <w:rFonts w:ascii="Arial" w:hAnsi="Arial" w:cs="Arial"/>
          <w:i/>
          <w:color w:val="333333"/>
        </w:rPr>
        <w:t>Percutaneous closure of atrial septal defect</w:t>
      </w:r>
      <w:r w:rsidR="00FA6586">
        <w:rPr>
          <w:rFonts w:ascii="Arial" w:hAnsi="Arial" w:cs="Arial"/>
          <w:i/>
          <w:color w:val="333333"/>
        </w:rPr>
        <w:t xml:space="preserve">, </w:t>
      </w:r>
      <w:r w:rsidRPr="00BA2072">
        <w:rPr>
          <w:rFonts w:ascii="Arial" w:hAnsi="Arial" w:cs="Arial"/>
          <w:color w:val="333333"/>
        </w:rPr>
        <w:t xml:space="preserve">and the event must fall into </w:t>
      </w:r>
      <w:r w:rsidR="00464DCA">
        <w:rPr>
          <w:rFonts w:ascii="Arial" w:hAnsi="Arial" w:cs="Arial"/>
          <w:color w:val="333333"/>
        </w:rPr>
        <w:t xml:space="preserve">either </w:t>
      </w:r>
      <w:r w:rsidRPr="00BA2072">
        <w:rPr>
          <w:rFonts w:ascii="Arial" w:hAnsi="Arial" w:cs="Arial"/>
          <w:color w:val="333333"/>
        </w:rPr>
        <w:t>the DRG F19</w:t>
      </w:r>
      <w:r w:rsidR="00EE360D">
        <w:rPr>
          <w:rFonts w:ascii="Arial" w:hAnsi="Arial" w:cs="Arial"/>
          <w:color w:val="333333"/>
        </w:rPr>
        <w:t>A</w:t>
      </w:r>
      <w:r w:rsidR="00E20588">
        <w:rPr>
          <w:rFonts w:ascii="Arial" w:hAnsi="Arial" w:cs="Arial"/>
          <w:color w:val="333333"/>
        </w:rPr>
        <w:t xml:space="preserve"> </w:t>
      </w:r>
      <w:r w:rsidR="00E20588" w:rsidRPr="00BA2072">
        <w:rPr>
          <w:rFonts w:ascii="Arial" w:hAnsi="Arial" w:cs="Arial"/>
          <w:i/>
          <w:color w:val="333333"/>
        </w:rPr>
        <w:t>Trans-Vascular Percutaneous Cardiac Intervention</w:t>
      </w:r>
      <w:r w:rsidR="00E20588">
        <w:rPr>
          <w:rFonts w:ascii="Arial" w:hAnsi="Arial" w:cs="Arial"/>
          <w:i/>
          <w:color w:val="333333"/>
        </w:rPr>
        <w:t>, Age &gt;=80 or W CC</w:t>
      </w:r>
      <w:r w:rsidR="00EE360D">
        <w:rPr>
          <w:rFonts w:ascii="Arial" w:hAnsi="Arial" w:cs="Arial"/>
          <w:color w:val="333333"/>
        </w:rPr>
        <w:t xml:space="preserve"> </w:t>
      </w:r>
      <w:r w:rsidR="00464DCA">
        <w:rPr>
          <w:rFonts w:ascii="Arial" w:hAnsi="Arial" w:cs="Arial"/>
          <w:color w:val="333333"/>
        </w:rPr>
        <w:t xml:space="preserve">or the DRG </w:t>
      </w:r>
      <w:r w:rsidR="00EE360D">
        <w:rPr>
          <w:rFonts w:ascii="Arial" w:hAnsi="Arial" w:cs="Arial"/>
          <w:color w:val="333333"/>
        </w:rPr>
        <w:t>F19B</w:t>
      </w:r>
      <w:r w:rsidR="001A132E">
        <w:rPr>
          <w:rFonts w:ascii="Arial" w:hAnsi="Arial" w:cs="Arial"/>
        </w:rPr>
        <w:t xml:space="preserve"> </w:t>
      </w:r>
      <w:r w:rsidR="007D7603" w:rsidRPr="00BA2072">
        <w:rPr>
          <w:rFonts w:ascii="Arial" w:hAnsi="Arial" w:cs="Arial"/>
          <w:i/>
          <w:color w:val="333333"/>
        </w:rPr>
        <w:t>Trans-Vascular Percutaneous Cardiac Intervention</w:t>
      </w:r>
      <w:r w:rsidR="00E20588">
        <w:rPr>
          <w:rFonts w:ascii="Arial" w:hAnsi="Arial" w:cs="Arial"/>
          <w:i/>
          <w:color w:val="333333"/>
        </w:rPr>
        <w:t>, Age &lt;80 W/O CC</w:t>
      </w:r>
      <w:r w:rsidRPr="00BA2072">
        <w:rPr>
          <w:rFonts w:ascii="Arial" w:hAnsi="Arial" w:cs="Arial"/>
          <w:color w:val="333333"/>
        </w:rPr>
        <w:t>.</w:t>
      </w:r>
    </w:p>
    <w:p w14:paraId="019ABC1A" w14:textId="77777777" w:rsidR="00136E39" w:rsidRPr="00BA2072" w:rsidRDefault="00136E39" w:rsidP="00B65A2A">
      <w:pPr>
        <w:rPr>
          <w:rFonts w:ascii="Arial" w:hAnsi="Arial" w:cs="Arial"/>
        </w:rPr>
      </w:pPr>
    </w:p>
    <w:p w14:paraId="282EDC9B"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1b:</w:t>
      </w:r>
      <w:r w:rsidRPr="00BA2072">
        <w:rPr>
          <w:rFonts w:ascii="Arial" w:hAnsi="Arial" w:cs="Arial"/>
          <w:b/>
          <w:sz w:val="20"/>
        </w:rPr>
        <w:tab/>
        <w:t xml:space="preserve"> Calculating AAA and ASD Co-payments</w:t>
      </w:r>
    </w:p>
    <w:p w14:paraId="28D1F1C4" w14:textId="77777777" w:rsidR="00F102EF" w:rsidRPr="00BA2072" w:rsidRDefault="00F102EF"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1934A7D0" w14:textId="2119BDFD" w:rsidR="00B65A2A" w:rsidRPr="00F05C5F"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Cs/>
          <w:color w:val="333333"/>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 xml:space="preserve">falls into DRG F08A </w:t>
      </w:r>
      <w:r w:rsidR="00DE0542" w:rsidRPr="00F05C5F">
        <w:rPr>
          <w:rFonts w:ascii="Arial" w:hAnsi="Arial" w:cs="Arial"/>
          <w:bCs/>
          <w:color w:val="333333"/>
          <w:sz w:val="20"/>
        </w:rPr>
        <w:t>AND</w:t>
      </w:r>
    </w:p>
    <w:p w14:paraId="141689DB" w14:textId="0CD71F40" w:rsidR="00B65A2A" w:rsidRPr="00BA2072" w:rsidRDefault="00DE0542"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00B65A2A" w:rsidRPr="00BA2072">
        <w:rPr>
          <w:rFonts w:ascii="Arial" w:hAnsi="Arial" w:cs="Arial"/>
          <w:color w:val="333333"/>
          <w:sz w:val="20"/>
        </w:rPr>
        <w:t xml:space="preserve">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7A741B" w:rsidRPr="00BA2072">
        <w:rPr>
          <w:rFonts w:ascii="Arial" w:hAnsi="Arial" w:cs="Arial"/>
          <w:color w:val="333333"/>
          <w:sz w:val="20"/>
        </w:rPr>
        <w:t>3260</w:t>
      </w:r>
      <w:r w:rsidR="00F8350C">
        <w:rPr>
          <w:rFonts w:ascii="Arial" w:hAnsi="Arial" w:cs="Arial"/>
          <w:color w:val="333333"/>
          <w:sz w:val="20"/>
        </w:rPr>
        <w:t>','</w:t>
      </w:r>
      <w:r w:rsidR="007A741B" w:rsidRPr="00BA2072">
        <w:rPr>
          <w:rFonts w:ascii="Arial" w:hAnsi="Arial" w:cs="Arial"/>
          <w:color w:val="333333"/>
          <w:sz w:val="20"/>
        </w:rPr>
        <w:t>3214</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437E18">
        <w:rPr>
          <w:rFonts w:ascii="Arial" w:hAnsi="Arial" w:cs="Arial"/>
          <w:color w:val="333333"/>
          <w:sz w:val="20"/>
        </w:rPr>
        <w:t>3612</w:t>
      </w:r>
      <w:r w:rsidR="00F8350C">
        <w:rPr>
          <w:rFonts w:ascii="Arial" w:hAnsi="Arial" w:cs="Arial"/>
          <w:color w:val="333333"/>
          <w:sz w:val="20"/>
        </w:rPr>
        <w:t>'</w:t>
      </w:r>
      <w:r w:rsidR="00437E18">
        <w:rPr>
          <w:rFonts w:ascii="Arial" w:hAnsi="Arial" w:cs="Arial"/>
          <w:color w:val="333333"/>
          <w:sz w:val="20"/>
        </w:rPr>
        <w:t>,</w:t>
      </w:r>
      <w:r w:rsidR="00F8350C">
        <w:rPr>
          <w:rFonts w:ascii="Arial" w:hAnsi="Arial" w:cs="Arial"/>
          <w:color w:val="333333"/>
          <w:sz w:val="20"/>
        </w:rPr>
        <w:t>'</w:t>
      </w:r>
      <w:r w:rsidR="00A34D14">
        <w:rPr>
          <w:rFonts w:ascii="Arial" w:hAnsi="Arial" w:cs="Arial"/>
          <w:color w:val="333333"/>
          <w:sz w:val="20"/>
        </w:rPr>
        <w:t>3911</w:t>
      </w:r>
      <w:r w:rsidR="00F8350C">
        <w:rPr>
          <w:rFonts w:ascii="Arial" w:hAnsi="Arial" w:cs="Arial"/>
          <w:color w:val="333333"/>
          <w:sz w:val="20"/>
        </w:rPr>
        <w:t>'</w:t>
      </w:r>
      <w:r w:rsidR="00A34D14">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5311</w:t>
      </w:r>
      <w:r w:rsidR="00F8350C">
        <w:rPr>
          <w:rFonts w:ascii="Arial" w:hAnsi="Arial" w:cs="Arial"/>
          <w:color w:val="333333"/>
          <w:sz w:val="20"/>
        </w:rPr>
        <w:t>','</w:t>
      </w:r>
      <w:r w:rsidR="007A741B" w:rsidRPr="00BA2072">
        <w:rPr>
          <w:rFonts w:ascii="Arial" w:hAnsi="Arial" w:cs="Arial"/>
          <w:color w:val="333333"/>
          <w:sz w:val="20"/>
        </w:rPr>
        <w:t>4911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5811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4011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7A741B" w:rsidRPr="00BA2072">
        <w:rPr>
          <w:rFonts w:ascii="Arial" w:hAnsi="Arial" w:cs="Arial"/>
          <w:color w:val="333333"/>
          <w:sz w:val="20"/>
        </w:rPr>
        <w:t>4211</w:t>
      </w:r>
      <w:r w:rsidR="00F8350C">
        <w:rPr>
          <w:rFonts w:ascii="Arial" w:hAnsi="Arial" w:cs="Arial"/>
          <w:color w:val="333333"/>
          <w:sz w:val="20"/>
        </w:rPr>
        <w:t>'</w:t>
      </w:r>
      <w:r w:rsidR="00B65A2A" w:rsidRPr="00BA2072">
        <w:rPr>
          <w:rFonts w:ascii="Arial" w:hAnsi="Arial" w:cs="Arial"/>
          <w:color w:val="333333"/>
          <w:sz w:val="20"/>
        </w:rPr>
        <w:t>)</w:t>
      </w:r>
    </w:p>
    <w:p w14:paraId="3FB343A1" w14:textId="18FFA92B" w:rsidR="00DB386C" w:rsidRDefault="00DE0542" w:rsidP="00F202F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B65A2A" w:rsidRPr="00BA2072">
        <w:rPr>
          <w:rFonts w:ascii="Arial" w:hAnsi="Arial" w:cs="Arial"/>
          <w:color w:val="333333"/>
          <w:sz w:val="20"/>
        </w:rPr>
        <w:t xml:space="preserve"> any of the first 30 recorded procedures = </w:t>
      </w:r>
      <w:r w:rsidR="00F8350C">
        <w:rPr>
          <w:rFonts w:ascii="Arial" w:hAnsi="Arial" w:cs="Arial"/>
          <w:color w:val="333333"/>
          <w:sz w:val="20"/>
        </w:rPr>
        <w:t>'3311600'</w:t>
      </w:r>
      <w:r w:rsidR="00B65A2A" w:rsidRPr="00BA2072">
        <w:rPr>
          <w:rFonts w:ascii="Arial" w:hAnsi="Arial" w:cs="Arial"/>
          <w:color w:val="333333"/>
          <w:sz w:val="20"/>
        </w:rPr>
        <w:t xml:space="preserve"> </w:t>
      </w:r>
    </w:p>
    <w:p w14:paraId="5B3647FF" w14:textId="77777777"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4C74F553" w14:textId="3A6BD966"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Pr="00BA2072">
        <w:rPr>
          <w:rFonts w:ascii="Arial" w:hAnsi="Arial" w:cs="Arial"/>
          <w:color w:val="333333"/>
          <w:sz w:val="20"/>
        </w:rPr>
        <w:t>aaa</w:t>
      </w:r>
      <w:r w:rsidR="00EC00BE">
        <w:rPr>
          <w:rFonts w:ascii="Arial" w:hAnsi="Arial" w:cs="Arial"/>
          <w:color w:val="333333"/>
          <w:sz w:val="20"/>
        </w:rPr>
        <w:t>a</w:t>
      </w:r>
      <w:r w:rsidRPr="00BA2072">
        <w:rPr>
          <w:rFonts w:ascii="Arial" w:hAnsi="Arial" w:cs="Arial"/>
          <w:color w:val="333333"/>
          <w:sz w:val="20"/>
        </w:rPr>
        <w:t>_pay</w:t>
      </w:r>
      <w:proofErr w:type="spellEnd"/>
      <w:r w:rsidRPr="00BA2072">
        <w:rPr>
          <w:rFonts w:ascii="Arial" w:hAnsi="Arial" w:cs="Arial"/>
          <w:color w:val="333333"/>
          <w:sz w:val="20"/>
        </w:rPr>
        <w:t xml:space="preserve"> = </w:t>
      </w:r>
      <w:r w:rsidR="00A21744">
        <w:rPr>
          <w:rFonts w:ascii="Arial" w:hAnsi="Arial" w:cs="Arial"/>
          <w:color w:val="333333"/>
          <w:sz w:val="20"/>
        </w:rPr>
        <w:t>4.9466</w:t>
      </w:r>
    </w:p>
    <w:p w14:paraId="3DF45C60"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proofErr w:type="spellStart"/>
      <w:r w:rsidRPr="00BA2072">
        <w:rPr>
          <w:rFonts w:ascii="Arial" w:hAnsi="Arial" w:cs="Arial"/>
          <w:color w:val="333333"/>
          <w:sz w:val="20"/>
        </w:rPr>
        <w:t>aaa</w:t>
      </w:r>
      <w:r w:rsidR="00EC00BE">
        <w:rPr>
          <w:rFonts w:ascii="Arial" w:hAnsi="Arial" w:cs="Arial"/>
          <w:color w:val="333333"/>
          <w:sz w:val="20"/>
        </w:rPr>
        <w:t>a</w:t>
      </w:r>
      <w:r w:rsidRPr="00BA2072">
        <w:rPr>
          <w:rFonts w:ascii="Arial" w:hAnsi="Arial" w:cs="Arial"/>
          <w:color w:val="333333"/>
          <w:sz w:val="20"/>
        </w:rPr>
        <w:t>_pay</w:t>
      </w:r>
      <w:proofErr w:type="spellEnd"/>
      <w:r w:rsidRPr="00BA2072">
        <w:rPr>
          <w:rFonts w:ascii="Arial" w:hAnsi="Arial" w:cs="Arial"/>
          <w:color w:val="333333"/>
          <w:sz w:val="20"/>
        </w:rPr>
        <w:t xml:space="preserve"> = 0;</w:t>
      </w:r>
    </w:p>
    <w:p w14:paraId="6288A5F1" w14:textId="77777777" w:rsidR="00B65A2A"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2F52EAF0" w14:textId="22BB88BA" w:rsidR="00EC00BE" w:rsidRPr="00F05C5F" w:rsidRDefault="00EC00BE" w:rsidP="00EC00BE">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 xml:space="preserve">falls into DRG F08B </w:t>
      </w:r>
      <w:r w:rsidR="00DE0542" w:rsidRPr="00F05C5F">
        <w:rPr>
          <w:rFonts w:ascii="Arial" w:hAnsi="Arial" w:cs="Arial"/>
          <w:bCs/>
          <w:color w:val="333333"/>
          <w:sz w:val="20"/>
        </w:rPr>
        <w:t>AND</w:t>
      </w:r>
    </w:p>
    <w:p w14:paraId="1B0BD19B" w14:textId="0B5A5484" w:rsidR="00EC00BE" w:rsidRPr="00BA2072" w:rsidRDefault="00DE0542" w:rsidP="00EC00BE">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00EC00BE" w:rsidRPr="00BA2072">
        <w:rPr>
          <w:rFonts w:ascii="Arial" w:hAnsi="Arial" w:cs="Arial"/>
          <w:color w:val="333333"/>
          <w:sz w:val="20"/>
        </w:rPr>
        <w:t>hen facility is</w:t>
      </w:r>
      <w:r w:rsidR="00EC00BE">
        <w:rPr>
          <w:rFonts w:ascii="Arial" w:hAnsi="Arial" w:cs="Arial"/>
          <w:color w:val="333333"/>
          <w:sz w:val="20"/>
        </w:rPr>
        <w:t xml:space="preserve"> in ('</w:t>
      </w:r>
      <w:r w:rsidR="00EC00BE" w:rsidRPr="00BA2072">
        <w:rPr>
          <w:rFonts w:ascii="Arial" w:hAnsi="Arial" w:cs="Arial"/>
          <w:color w:val="333333"/>
          <w:sz w:val="20"/>
        </w:rPr>
        <w:t>3260</w:t>
      </w:r>
      <w:r w:rsidR="00EC00BE">
        <w:rPr>
          <w:rFonts w:ascii="Arial" w:hAnsi="Arial" w:cs="Arial"/>
          <w:color w:val="333333"/>
          <w:sz w:val="20"/>
        </w:rPr>
        <w:t>','</w:t>
      </w:r>
      <w:r w:rsidR="00EC00BE" w:rsidRPr="00BA2072">
        <w:rPr>
          <w:rFonts w:ascii="Arial" w:hAnsi="Arial" w:cs="Arial"/>
          <w:color w:val="333333"/>
          <w:sz w:val="20"/>
        </w:rPr>
        <w:t>3214</w:t>
      </w:r>
      <w:r w:rsidR="00EC00BE">
        <w:rPr>
          <w:rFonts w:ascii="Arial" w:hAnsi="Arial" w:cs="Arial"/>
          <w:color w:val="333333"/>
          <w:sz w:val="20"/>
        </w:rPr>
        <w:t>'</w:t>
      </w:r>
      <w:r w:rsidR="00EC00BE" w:rsidRPr="00BA2072">
        <w:rPr>
          <w:rFonts w:ascii="Arial" w:hAnsi="Arial" w:cs="Arial"/>
          <w:color w:val="333333"/>
          <w:sz w:val="20"/>
        </w:rPr>
        <w:t>,</w:t>
      </w:r>
      <w:r w:rsidR="00EC00BE">
        <w:rPr>
          <w:rFonts w:ascii="Arial" w:hAnsi="Arial" w:cs="Arial"/>
          <w:color w:val="333333"/>
          <w:sz w:val="20"/>
        </w:rPr>
        <w:t>'3612','3911','</w:t>
      </w:r>
      <w:r w:rsidR="00EC00BE" w:rsidRPr="00BA2072">
        <w:rPr>
          <w:rFonts w:ascii="Arial" w:hAnsi="Arial" w:cs="Arial"/>
          <w:color w:val="333333"/>
          <w:sz w:val="20"/>
        </w:rPr>
        <w:t>5311</w:t>
      </w:r>
      <w:r w:rsidR="00EC00BE">
        <w:rPr>
          <w:rFonts w:ascii="Arial" w:hAnsi="Arial" w:cs="Arial"/>
          <w:color w:val="333333"/>
          <w:sz w:val="20"/>
        </w:rPr>
        <w:t>','</w:t>
      </w:r>
      <w:r w:rsidR="00EC00BE" w:rsidRPr="00BA2072">
        <w:rPr>
          <w:rFonts w:ascii="Arial" w:hAnsi="Arial" w:cs="Arial"/>
          <w:color w:val="333333"/>
          <w:sz w:val="20"/>
        </w:rPr>
        <w:t>4911</w:t>
      </w:r>
      <w:r w:rsidR="00EC00BE">
        <w:rPr>
          <w:rFonts w:ascii="Arial" w:hAnsi="Arial" w:cs="Arial"/>
          <w:color w:val="333333"/>
          <w:sz w:val="20"/>
        </w:rPr>
        <w:t>'</w:t>
      </w:r>
      <w:r w:rsidR="00EC00BE" w:rsidRPr="00BA2072">
        <w:rPr>
          <w:rFonts w:ascii="Arial" w:hAnsi="Arial" w:cs="Arial"/>
          <w:color w:val="333333"/>
          <w:sz w:val="20"/>
        </w:rPr>
        <w:t>,</w:t>
      </w:r>
      <w:r w:rsidR="00EC00BE">
        <w:rPr>
          <w:rFonts w:ascii="Arial" w:hAnsi="Arial" w:cs="Arial"/>
          <w:color w:val="333333"/>
          <w:sz w:val="20"/>
        </w:rPr>
        <w:t>'</w:t>
      </w:r>
      <w:r w:rsidR="00EC00BE" w:rsidRPr="00BA2072">
        <w:rPr>
          <w:rFonts w:ascii="Arial" w:hAnsi="Arial" w:cs="Arial"/>
          <w:color w:val="333333"/>
          <w:sz w:val="20"/>
        </w:rPr>
        <w:t>5811</w:t>
      </w:r>
      <w:r w:rsidR="00EC00BE">
        <w:rPr>
          <w:rFonts w:ascii="Arial" w:hAnsi="Arial" w:cs="Arial"/>
          <w:color w:val="333333"/>
          <w:sz w:val="20"/>
        </w:rPr>
        <w:t>'</w:t>
      </w:r>
      <w:r w:rsidR="00EC00BE" w:rsidRPr="00BA2072">
        <w:rPr>
          <w:rFonts w:ascii="Arial" w:hAnsi="Arial" w:cs="Arial"/>
          <w:color w:val="333333"/>
          <w:sz w:val="20"/>
        </w:rPr>
        <w:t>,</w:t>
      </w:r>
      <w:r w:rsidR="00EC00BE">
        <w:rPr>
          <w:rFonts w:ascii="Arial" w:hAnsi="Arial" w:cs="Arial"/>
          <w:color w:val="333333"/>
          <w:sz w:val="20"/>
        </w:rPr>
        <w:t>'</w:t>
      </w:r>
      <w:r w:rsidR="00EC00BE" w:rsidRPr="00BA2072">
        <w:rPr>
          <w:rFonts w:ascii="Arial" w:hAnsi="Arial" w:cs="Arial"/>
          <w:color w:val="333333"/>
          <w:sz w:val="20"/>
        </w:rPr>
        <w:t>4011</w:t>
      </w:r>
      <w:r w:rsidR="00EC00BE">
        <w:rPr>
          <w:rFonts w:ascii="Arial" w:hAnsi="Arial" w:cs="Arial"/>
          <w:color w:val="333333"/>
          <w:sz w:val="20"/>
        </w:rPr>
        <w:t>'</w:t>
      </w:r>
      <w:r w:rsidR="00EC00BE" w:rsidRPr="00BA2072">
        <w:rPr>
          <w:rFonts w:ascii="Arial" w:hAnsi="Arial" w:cs="Arial"/>
          <w:color w:val="333333"/>
          <w:sz w:val="20"/>
        </w:rPr>
        <w:t>,</w:t>
      </w:r>
      <w:r w:rsidR="00EC00BE">
        <w:rPr>
          <w:rFonts w:ascii="Arial" w:hAnsi="Arial" w:cs="Arial"/>
          <w:color w:val="333333"/>
          <w:sz w:val="20"/>
        </w:rPr>
        <w:t>'</w:t>
      </w:r>
      <w:r w:rsidR="00EC00BE" w:rsidRPr="00BA2072">
        <w:rPr>
          <w:rFonts w:ascii="Arial" w:hAnsi="Arial" w:cs="Arial"/>
          <w:color w:val="333333"/>
          <w:sz w:val="20"/>
        </w:rPr>
        <w:t>4211</w:t>
      </w:r>
      <w:r w:rsidR="00EC00BE">
        <w:rPr>
          <w:rFonts w:ascii="Arial" w:hAnsi="Arial" w:cs="Arial"/>
          <w:color w:val="333333"/>
          <w:sz w:val="20"/>
        </w:rPr>
        <w:t>'</w:t>
      </w:r>
      <w:r w:rsidR="00EC00BE" w:rsidRPr="00BA2072">
        <w:rPr>
          <w:rFonts w:ascii="Arial" w:hAnsi="Arial" w:cs="Arial"/>
          <w:color w:val="333333"/>
          <w:sz w:val="20"/>
        </w:rPr>
        <w:t>)</w:t>
      </w:r>
    </w:p>
    <w:p w14:paraId="2F74E7AC" w14:textId="4BA44358" w:rsidR="00EC00BE" w:rsidRDefault="00DE0542" w:rsidP="00F202F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EC00BE" w:rsidRPr="00BA2072">
        <w:rPr>
          <w:rFonts w:ascii="Arial" w:hAnsi="Arial" w:cs="Arial"/>
          <w:color w:val="333333"/>
          <w:sz w:val="20"/>
        </w:rPr>
        <w:t xml:space="preserve"> any of the first 30 recorded procedures = </w:t>
      </w:r>
      <w:r w:rsidR="00EC00BE">
        <w:rPr>
          <w:rFonts w:ascii="Arial" w:hAnsi="Arial" w:cs="Arial"/>
          <w:color w:val="333333"/>
          <w:sz w:val="20"/>
        </w:rPr>
        <w:t>'3311600'</w:t>
      </w:r>
      <w:r w:rsidR="00EC00BE" w:rsidRPr="00BA2072">
        <w:rPr>
          <w:rFonts w:ascii="Arial" w:hAnsi="Arial" w:cs="Arial"/>
          <w:color w:val="333333"/>
          <w:sz w:val="20"/>
        </w:rPr>
        <w:t xml:space="preserve"> </w:t>
      </w:r>
    </w:p>
    <w:p w14:paraId="32E88C73" w14:textId="77777777" w:rsidR="00EC00BE" w:rsidRDefault="00EC00BE" w:rsidP="00EC00BE">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1E60DEE3" w14:textId="77777777" w:rsidR="00EC00BE" w:rsidRPr="00BA2072" w:rsidRDefault="00EC00BE" w:rsidP="00EC00BE">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Pr="00BA2072">
        <w:rPr>
          <w:rFonts w:ascii="Arial" w:hAnsi="Arial" w:cs="Arial"/>
          <w:color w:val="333333"/>
          <w:sz w:val="20"/>
        </w:rPr>
        <w:t>aaa</w:t>
      </w:r>
      <w:r>
        <w:rPr>
          <w:rFonts w:ascii="Arial" w:hAnsi="Arial" w:cs="Arial"/>
          <w:color w:val="333333"/>
          <w:sz w:val="20"/>
        </w:rPr>
        <w:t>b</w:t>
      </w:r>
      <w:r w:rsidRPr="00BA2072">
        <w:rPr>
          <w:rFonts w:ascii="Arial" w:hAnsi="Arial" w:cs="Arial"/>
          <w:color w:val="333333"/>
          <w:sz w:val="20"/>
        </w:rPr>
        <w:t>_pay</w:t>
      </w:r>
      <w:proofErr w:type="spellEnd"/>
      <w:r w:rsidRPr="00BA2072">
        <w:rPr>
          <w:rFonts w:ascii="Arial" w:hAnsi="Arial" w:cs="Arial"/>
          <w:color w:val="333333"/>
          <w:sz w:val="20"/>
        </w:rPr>
        <w:t xml:space="preserve"> = </w:t>
      </w:r>
      <w:r>
        <w:rPr>
          <w:rFonts w:ascii="Arial" w:hAnsi="Arial" w:cs="Arial"/>
          <w:color w:val="333333"/>
          <w:sz w:val="20"/>
        </w:rPr>
        <w:t>3.</w:t>
      </w:r>
      <w:r w:rsidR="00A21744">
        <w:rPr>
          <w:rFonts w:ascii="Arial" w:hAnsi="Arial" w:cs="Arial"/>
          <w:color w:val="333333"/>
          <w:sz w:val="20"/>
        </w:rPr>
        <w:t>4141</w:t>
      </w:r>
    </w:p>
    <w:p w14:paraId="05536C68" w14:textId="77777777" w:rsidR="00EC00BE" w:rsidRPr="00BA2072" w:rsidRDefault="00EC00BE" w:rsidP="00EC00BE">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else </w:t>
      </w:r>
      <w:proofErr w:type="spellStart"/>
      <w:r w:rsidRPr="00BA2072">
        <w:rPr>
          <w:rFonts w:ascii="Arial" w:hAnsi="Arial" w:cs="Arial"/>
          <w:color w:val="333333"/>
          <w:sz w:val="20"/>
        </w:rPr>
        <w:t>aaa</w:t>
      </w:r>
      <w:r>
        <w:rPr>
          <w:rFonts w:ascii="Arial" w:hAnsi="Arial" w:cs="Arial"/>
          <w:color w:val="333333"/>
          <w:sz w:val="20"/>
        </w:rPr>
        <w:t>b</w:t>
      </w:r>
      <w:r w:rsidRPr="00BA2072">
        <w:rPr>
          <w:rFonts w:ascii="Arial" w:hAnsi="Arial" w:cs="Arial"/>
          <w:color w:val="333333"/>
          <w:sz w:val="20"/>
        </w:rPr>
        <w:t>_pay</w:t>
      </w:r>
      <w:proofErr w:type="spellEnd"/>
      <w:r w:rsidRPr="00BA2072">
        <w:rPr>
          <w:rFonts w:ascii="Arial" w:hAnsi="Arial" w:cs="Arial"/>
          <w:color w:val="333333"/>
          <w:sz w:val="20"/>
        </w:rPr>
        <w:t xml:space="preserve"> = 0;</w:t>
      </w:r>
    </w:p>
    <w:p w14:paraId="7F8910FE" w14:textId="77777777" w:rsidR="00EC00BE" w:rsidRPr="00BA2072" w:rsidRDefault="00EC00BE"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485DD097" w14:textId="5B74BF1E"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falls into DRG F19</w:t>
      </w:r>
      <w:r w:rsidR="00EE360D">
        <w:rPr>
          <w:rFonts w:ascii="Arial" w:hAnsi="Arial" w:cs="Arial"/>
          <w:b/>
          <w:sz w:val="20"/>
        </w:rPr>
        <w:t>A or F19B</w:t>
      </w:r>
      <w:r w:rsidRPr="00BA2072">
        <w:rPr>
          <w:rFonts w:ascii="Arial" w:hAnsi="Arial" w:cs="Arial"/>
          <w:b/>
          <w:sz w:val="20"/>
        </w:rPr>
        <w:t xml:space="preserve"> </w:t>
      </w:r>
      <w:r w:rsidR="00DE0542" w:rsidRPr="00F05C5F">
        <w:rPr>
          <w:rFonts w:ascii="Arial" w:hAnsi="Arial" w:cs="Arial"/>
          <w:bCs/>
          <w:color w:val="333333"/>
          <w:sz w:val="20"/>
        </w:rPr>
        <w:t>AND</w:t>
      </w:r>
      <w:r w:rsidRPr="00F05C5F">
        <w:rPr>
          <w:rFonts w:ascii="Arial" w:hAnsi="Arial" w:cs="Arial"/>
          <w:b/>
          <w:color w:val="333333"/>
          <w:sz w:val="20"/>
        </w:rPr>
        <w:t xml:space="preserve"> </w:t>
      </w:r>
    </w:p>
    <w:p w14:paraId="5218157C" w14:textId="49C2C1D6" w:rsidR="00B65A2A" w:rsidRPr="00BA2072" w:rsidRDefault="00DE0542"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00B65A2A" w:rsidRPr="00BA2072">
        <w:rPr>
          <w:rFonts w:ascii="Arial" w:hAnsi="Arial" w:cs="Arial"/>
          <w:color w:val="333333"/>
          <w:sz w:val="20"/>
        </w:rPr>
        <w:t xml:space="preserve">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A070E7" w:rsidRPr="00BA2072">
        <w:rPr>
          <w:rFonts w:ascii="Arial" w:hAnsi="Arial" w:cs="Arial"/>
          <w:color w:val="333333"/>
          <w:sz w:val="20"/>
        </w:rPr>
        <w:t>3260</w:t>
      </w:r>
      <w:r w:rsidR="00F8350C">
        <w:rPr>
          <w:rFonts w:ascii="Arial" w:hAnsi="Arial" w:cs="Arial"/>
          <w:color w:val="333333"/>
          <w:sz w:val="20"/>
        </w:rPr>
        <w:t>','</w:t>
      </w:r>
      <w:r w:rsidR="00A070E7" w:rsidRPr="00BA2072">
        <w:rPr>
          <w:rFonts w:ascii="Arial" w:hAnsi="Arial" w:cs="Arial"/>
          <w:color w:val="333333"/>
          <w:sz w:val="20"/>
        </w:rPr>
        <w:t>5311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5811</w:t>
      </w:r>
      <w:r w:rsidR="00F8350C">
        <w:rPr>
          <w:rFonts w:ascii="Arial" w:hAnsi="Arial" w:cs="Arial"/>
          <w:color w:val="333333"/>
          <w:sz w:val="20"/>
        </w:rPr>
        <w:t>','</w:t>
      </w:r>
      <w:r w:rsidR="00A070E7" w:rsidRPr="00BA2072">
        <w:rPr>
          <w:rFonts w:ascii="Arial" w:hAnsi="Arial" w:cs="Arial"/>
          <w:color w:val="333333"/>
          <w:sz w:val="20"/>
        </w:rPr>
        <w:t>4011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4211</w:t>
      </w:r>
      <w:r w:rsidR="00F8350C">
        <w:rPr>
          <w:rFonts w:ascii="Arial" w:hAnsi="Arial" w:cs="Arial"/>
          <w:color w:val="333333"/>
          <w:sz w:val="20"/>
        </w:rPr>
        <w:t>'</w:t>
      </w:r>
      <w:r w:rsidR="00B65A2A" w:rsidRPr="00BA2072">
        <w:rPr>
          <w:rFonts w:ascii="Arial" w:hAnsi="Arial" w:cs="Arial"/>
          <w:color w:val="333333"/>
          <w:sz w:val="20"/>
        </w:rPr>
        <w:t>)</w:t>
      </w:r>
    </w:p>
    <w:p w14:paraId="00FD0DB8" w14:textId="701730C2" w:rsidR="00DB386C" w:rsidRDefault="00DE0542" w:rsidP="00F202F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 xml:space="preserve">AND </w:t>
      </w:r>
      <w:r w:rsidR="00B65A2A" w:rsidRPr="00BA2072">
        <w:rPr>
          <w:rFonts w:ascii="Arial" w:hAnsi="Arial" w:cs="Arial"/>
          <w:color w:val="333333"/>
          <w:sz w:val="20"/>
        </w:rPr>
        <w:t xml:space="preserve">any of the first 30 recorded procedures = </w:t>
      </w:r>
      <w:r w:rsidR="00F8350C">
        <w:rPr>
          <w:rFonts w:ascii="Arial" w:hAnsi="Arial" w:cs="Arial"/>
          <w:color w:val="333333"/>
          <w:sz w:val="20"/>
        </w:rPr>
        <w:t>'3874200'</w:t>
      </w:r>
      <w:r w:rsidR="00B65A2A" w:rsidRPr="00BA2072">
        <w:rPr>
          <w:rFonts w:ascii="Arial" w:hAnsi="Arial" w:cs="Arial"/>
          <w:color w:val="333333"/>
          <w:sz w:val="20"/>
        </w:rPr>
        <w:t xml:space="preserve"> </w:t>
      </w:r>
    </w:p>
    <w:p w14:paraId="0703ECE4" w14:textId="77777777"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CA39E47" w14:textId="567FF665"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Pr="00BA2072">
        <w:rPr>
          <w:rFonts w:ascii="Arial" w:hAnsi="Arial" w:cs="Arial"/>
          <w:color w:val="333333"/>
          <w:sz w:val="20"/>
        </w:rPr>
        <w:t>asd_pay</w:t>
      </w:r>
      <w:proofErr w:type="spellEnd"/>
      <w:r w:rsidRPr="00BA2072">
        <w:rPr>
          <w:rFonts w:ascii="Arial" w:hAnsi="Arial" w:cs="Arial"/>
          <w:color w:val="333333"/>
          <w:sz w:val="20"/>
        </w:rPr>
        <w:t xml:space="preserve"> = </w:t>
      </w:r>
      <w:r w:rsidR="00A21744">
        <w:rPr>
          <w:rFonts w:ascii="Arial" w:hAnsi="Arial" w:cs="Arial"/>
          <w:color w:val="333333"/>
          <w:sz w:val="20"/>
        </w:rPr>
        <w:t>1.2803</w:t>
      </w:r>
    </w:p>
    <w:p w14:paraId="6BFBD8A7"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proofErr w:type="spellStart"/>
      <w:r w:rsidRPr="00BA2072">
        <w:rPr>
          <w:rFonts w:ascii="Arial" w:hAnsi="Arial" w:cs="Arial"/>
          <w:color w:val="333333"/>
          <w:sz w:val="20"/>
        </w:rPr>
        <w:t>asd_pay</w:t>
      </w:r>
      <w:proofErr w:type="spellEnd"/>
      <w:r w:rsidRPr="00BA2072">
        <w:rPr>
          <w:rFonts w:ascii="Arial" w:hAnsi="Arial" w:cs="Arial"/>
          <w:color w:val="333333"/>
          <w:sz w:val="20"/>
        </w:rPr>
        <w:t xml:space="preserve"> = 0;</w:t>
      </w:r>
    </w:p>
    <w:p w14:paraId="37B37282"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p>
    <w:p w14:paraId="7A3CB82B"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14:paraId="06724CC0" w14:textId="77777777" w:rsidR="00E35452" w:rsidRDefault="00E35452" w:rsidP="009C41DD">
      <w:pPr>
        <w:rPr>
          <w:rFonts w:ascii="Arial" w:hAnsi="Arial" w:cs="Arial"/>
        </w:rPr>
      </w:pPr>
      <w:bookmarkStart w:id="148" w:name="_Ref211677785"/>
    </w:p>
    <w:p w14:paraId="69F7106E" w14:textId="77777777" w:rsidR="00B65A2A" w:rsidRPr="00BA2072" w:rsidRDefault="00B65A2A" w:rsidP="00C40E1A">
      <w:pPr>
        <w:pStyle w:val="Heading3"/>
      </w:pPr>
      <w:bookmarkStart w:id="149" w:name="_Ref304016029"/>
      <w:bookmarkStart w:id="150" w:name="_Ref304016060"/>
      <w:bookmarkStart w:id="151" w:name="_Toc107217555"/>
      <w:r w:rsidRPr="00BA2072">
        <w:t>Co</w:t>
      </w:r>
      <w:r w:rsidR="00CA4ADF" w:rsidRPr="00BA2072">
        <w:t>-</w:t>
      </w:r>
      <w:r w:rsidRPr="00BA2072">
        <w:t>payment</w:t>
      </w:r>
      <w:r w:rsidR="009871F6" w:rsidRPr="00BA2072">
        <w:t>s</w:t>
      </w:r>
      <w:r w:rsidRPr="00BA2072">
        <w:t xml:space="preserve"> for Scoliosis </w:t>
      </w:r>
      <w:r w:rsidR="00F03E43" w:rsidRPr="00BA2072">
        <w:t>I</w:t>
      </w:r>
      <w:r w:rsidRPr="00BA2072">
        <w:t>mplants</w:t>
      </w:r>
      <w:bookmarkEnd w:id="148"/>
      <w:r w:rsidR="009871F6" w:rsidRPr="00BA2072">
        <w:t xml:space="preserve"> and </w:t>
      </w:r>
      <w:r w:rsidR="00BD20C6" w:rsidRPr="00BA2072">
        <w:t>Electrophysiological Studies</w:t>
      </w:r>
      <w:bookmarkEnd w:id="149"/>
      <w:bookmarkEnd w:id="150"/>
      <w:bookmarkEnd w:id="151"/>
    </w:p>
    <w:p w14:paraId="463E2C05" w14:textId="77777777" w:rsidR="00B65A2A" w:rsidRPr="00BA2072" w:rsidRDefault="00B65A2A" w:rsidP="00B65A2A">
      <w:pPr>
        <w:rPr>
          <w:rFonts w:ascii="Arial" w:hAnsi="Arial" w:cs="Arial"/>
        </w:rPr>
      </w:pPr>
    </w:p>
    <w:p w14:paraId="5A2B9069" w14:textId="77777777" w:rsidR="004B340C" w:rsidRPr="00BA2072" w:rsidRDefault="00F03E43" w:rsidP="00BD20C6">
      <w:pPr>
        <w:pStyle w:val="NormalArial"/>
        <w:rPr>
          <w:rFonts w:cs="Arial"/>
          <w:b/>
          <w:bCs/>
        </w:rPr>
      </w:pPr>
      <w:r w:rsidRPr="00BA2072">
        <w:rPr>
          <w:rFonts w:cs="Arial"/>
          <w:b/>
          <w:bCs/>
        </w:rPr>
        <w:t>Scoliosis I</w:t>
      </w:r>
      <w:r w:rsidR="004B340C" w:rsidRPr="00BA2072">
        <w:rPr>
          <w:rFonts w:cs="Arial"/>
          <w:b/>
          <w:bCs/>
        </w:rPr>
        <w:t>mplants</w:t>
      </w:r>
      <w:r w:rsidR="00A76198">
        <w:rPr>
          <w:rFonts w:cs="Arial"/>
          <w:b/>
          <w:bCs/>
        </w:rPr>
        <w:t xml:space="preserve"> (</w:t>
      </w:r>
      <w:proofErr w:type="spellStart"/>
      <w:r w:rsidR="00A76198">
        <w:rPr>
          <w:rFonts w:cs="Arial"/>
          <w:b/>
          <w:bCs/>
        </w:rPr>
        <w:t>Scol</w:t>
      </w:r>
      <w:proofErr w:type="spellEnd"/>
      <w:r w:rsidR="00A76198">
        <w:rPr>
          <w:rFonts w:cs="Arial"/>
          <w:b/>
          <w:bCs/>
        </w:rPr>
        <w:t>)</w:t>
      </w:r>
    </w:p>
    <w:p w14:paraId="544FE8C1" w14:textId="061C6074" w:rsidR="00B65A2A" w:rsidRPr="00BA2072" w:rsidRDefault="00B65A2A" w:rsidP="00B65A2A">
      <w:pPr>
        <w:autoSpaceDE w:val="0"/>
        <w:autoSpaceDN w:val="0"/>
        <w:adjustRightInd w:val="0"/>
        <w:spacing w:line="240" w:lineRule="atLeast"/>
        <w:rPr>
          <w:rFonts w:ascii="Arial" w:hAnsi="Arial" w:cs="Arial"/>
          <w:color w:val="333333"/>
          <w:lang w:val="en-GB"/>
        </w:rPr>
      </w:pPr>
      <w:r w:rsidRPr="00BA2072">
        <w:rPr>
          <w:rFonts w:ascii="Arial" w:hAnsi="Arial" w:cs="Arial"/>
          <w:color w:val="333333"/>
        </w:rPr>
        <w:t>T</w:t>
      </w:r>
      <w:r w:rsidRPr="00BA2072">
        <w:rPr>
          <w:rFonts w:ascii="Arial" w:hAnsi="Arial" w:cs="Arial"/>
          <w:color w:val="333333"/>
          <w:lang w:val="en-GB"/>
        </w:rPr>
        <w:t>his rule applies to all event</w:t>
      </w:r>
      <w:r w:rsidR="00A458C1">
        <w:rPr>
          <w:rFonts w:ascii="Arial" w:hAnsi="Arial" w:cs="Arial"/>
          <w:color w:val="333333"/>
          <w:lang w:val="en-GB"/>
        </w:rPr>
        <w:t xml:space="preserve"> record</w:t>
      </w:r>
      <w:r w:rsidRPr="00BA2072">
        <w:rPr>
          <w:rFonts w:ascii="Arial" w:hAnsi="Arial" w:cs="Arial"/>
          <w:color w:val="333333"/>
          <w:lang w:val="en-GB"/>
        </w:rPr>
        <w:t xml:space="preserve">s and is not associated with any specific DRGs.  </w:t>
      </w:r>
      <w:r w:rsidR="00161423" w:rsidRPr="00BA2072">
        <w:rPr>
          <w:rFonts w:ascii="Arial" w:hAnsi="Arial" w:cs="Arial"/>
          <w:color w:val="333333"/>
          <w:lang w:val="en-GB"/>
        </w:rPr>
        <w:t>H</w:t>
      </w:r>
      <w:r w:rsidRPr="00BA2072">
        <w:rPr>
          <w:rFonts w:ascii="Arial" w:hAnsi="Arial" w:cs="Arial"/>
          <w:color w:val="333333"/>
          <w:lang w:val="en-GB"/>
        </w:rPr>
        <w:t xml:space="preserve">owever, the DRGs the co-payment appears on will generally be confined to a small group. </w:t>
      </w:r>
      <w:r w:rsidR="005B496C" w:rsidRPr="00BA2072">
        <w:rPr>
          <w:rFonts w:ascii="Arial" w:hAnsi="Arial" w:cs="Arial"/>
          <w:color w:val="333333"/>
          <w:lang w:val="en-GB"/>
        </w:rPr>
        <w:t xml:space="preserve"> </w:t>
      </w:r>
      <w:r w:rsidRPr="00BA2072">
        <w:rPr>
          <w:rFonts w:ascii="Arial" w:hAnsi="Arial" w:cs="Arial"/>
          <w:color w:val="333333"/>
          <w:lang w:val="en-GB"/>
        </w:rPr>
        <w:t xml:space="preserve">The co-payment value is </w:t>
      </w:r>
      <w:r w:rsidR="00AF0B0C">
        <w:rPr>
          <w:rFonts w:ascii="Arial" w:hAnsi="Arial" w:cs="Arial"/>
          <w:color w:val="333333"/>
          <w:lang w:val="en-GB"/>
        </w:rPr>
        <w:t>5.</w:t>
      </w:r>
      <w:r w:rsidR="009927E3">
        <w:rPr>
          <w:rFonts w:ascii="Arial" w:hAnsi="Arial" w:cs="Arial"/>
          <w:color w:val="333333"/>
          <w:lang w:val="en-GB"/>
        </w:rPr>
        <w:t>6074</w:t>
      </w:r>
      <w:r w:rsidRPr="00BA2072">
        <w:rPr>
          <w:rFonts w:ascii="Arial" w:hAnsi="Arial" w:cs="Arial"/>
          <w:color w:val="333333"/>
        </w:rPr>
        <w:t xml:space="preserve"> </w:t>
      </w:r>
      <w:r w:rsidR="00886BAF" w:rsidRPr="00BA2072">
        <w:rPr>
          <w:rFonts w:ascii="Arial" w:hAnsi="Arial" w:cs="Arial"/>
          <w:color w:val="333333"/>
        </w:rPr>
        <w:t>WIES</w:t>
      </w:r>
      <w:r w:rsidRPr="00BA2072">
        <w:rPr>
          <w:rFonts w:ascii="Arial" w:hAnsi="Arial" w:cs="Arial"/>
          <w:color w:val="333333"/>
        </w:rPr>
        <w:t>.</w:t>
      </w:r>
    </w:p>
    <w:p w14:paraId="18A12170" w14:textId="77777777" w:rsidR="00B65A2A" w:rsidRPr="00BA2072" w:rsidRDefault="00B65A2A" w:rsidP="00B65A2A">
      <w:pPr>
        <w:rPr>
          <w:rFonts w:ascii="Arial" w:hAnsi="Arial" w:cs="Arial"/>
          <w:color w:val="333333"/>
        </w:rPr>
      </w:pPr>
    </w:p>
    <w:p w14:paraId="788C79AF" w14:textId="1E1A0047" w:rsidR="00B65A2A"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To be eligible for a scoliosis co-payment, the  </w:t>
      </w:r>
      <w:r w:rsidR="009220B9">
        <w:rPr>
          <w:rFonts w:ascii="Arial" w:hAnsi="Arial" w:cs="Arial"/>
          <w:color w:val="333333"/>
          <w:lang w:val="en-GB"/>
        </w:rPr>
        <w:t xml:space="preserve">DHB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r w:rsidR="009220B9">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Pr="00BA2072">
        <w:rPr>
          <w:rFonts w:ascii="Arial" w:hAnsi="Arial" w:cs="Arial"/>
          <w:color w:val="333333"/>
          <w:lang w:val="en-GB"/>
        </w:rPr>
        <w:t>Auckland</w:t>
      </w:r>
      <w:r w:rsidR="00A72C6F" w:rsidRPr="00BA2072">
        <w:rPr>
          <w:rFonts w:ascii="Arial" w:hAnsi="Arial" w:cs="Arial"/>
          <w:color w:val="333333"/>
          <w:lang w:val="en-GB"/>
        </w:rPr>
        <w:t xml:space="preserve"> </w:t>
      </w:r>
      <w:r w:rsidR="009220B9">
        <w:rPr>
          <w:rFonts w:ascii="Arial" w:hAnsi="Arial" w:cs="Arial"/>
          <w:color w:val="333333"/>
          <w:lang w:val="en-GB"/>
        </w:rPr>
        <w:t>DHB</w:t>
      </w:r>
      <w:r w:rsidR="00136E39" w:rsidRPr="00BA2072">
        <w:rPr>
          <w:rFonts w:ascii="Arial" w:hAnsi="Arial" w:cs="Arial"/>
          <w:color w:val="333333"/>
          <w:lang w:val="en-GB"/>
        </w:rPr>
        <w:t>)</w:t>
      </w:r>
      <w:r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w:t>
      </w:r>
      <w:r w:rsidR="00710513">
        <w:rPr>
          <w:rFonts w:ascii="Arial" w:hAnsi="Arial" w:cs="Arial"/>
          <w:color w:val="333333"/>
          <w:lang w:val="en-GB"/>
        </w:rPr>
        <w:t xml:space="preserve"> DHB</w:t>
      </w:r>
      <w:r w:rsidR="00EE360D">
        <w:rPr>
          <w:rFonts w:ascii="Arial" w:hAnsi="Arial" w:cs="Arial"/>
          <w:color w:val="333333"/>
          <w:lang w:val="en-GB"/>
        </w:rPr>
        <w:t>), 2031 (Waikato</w:t>
      </w:r>
      <w:r w:rsidR="00710513">
        <w:rPr>
          <w:rFonts w:ascii="Arial" w:hAnsi="Arial" w:cs="Arial"/>
          <w:color w:val="333333"/>
          <w:lang w:val="en-GB"/>
        </w:rPr>
        <w:t xml:space="preserve"> DHB</w:t>
      </w:r>
      <w:r w:rsidR="00EE360D">
        <w:rPr>
          <w:rFonts w:ascii="Arial" w:hAnsi="Arial" w:cs="Arial"/>
          <w:color w:val="333333"/>
          <w:lang w:val="en-GB"/>
        </w:rPr>
        <w:t>)</w:t>
      </w:r>
      <w:r w:rsidR="00FF0D17">
        <w:rPr>
          <w:rFonts w:ascii="Arial" w:hAnsi="Arial" w:cs="Arial"/>
          <w:color w:val="333333"/>
          <w:lang w:val="en-GB"/>
        </w:rPr>
        <w:t>,</w:t>
      </w:r>
      <w:r w:rsidR="00EE360D" w:rsidRPr="00BA2072">
        <w:rPr>
          <w:rFonts w:ascii="Arial" w:hAnsi="Arial" w:cs="Arial"/>
          <w:color w:val="333333"/>
          <w:lang w:val="en-GB"/>
        </w:rPr>
        <w:t xml:space="preserve"> </w:t>
      </w:r>
      <w:r w:rsidR="009220B9">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Capital and Coast DHB</w:t>
      </w:r>
      <w:r w:rsidR="00136E39" w:rsidRPr="00BA2072">
        <w:rPr>
          <w:rFonts w:ascii="Arial" w:hAnsi="Arial" w:cs="Arial"/>
          <w:color w:val="333333"/>
          <w:lang w:val="en-GB"/>
        </w:rPr>
        <w:t>)</w:t>
      </w:r>
      <w:r w:rsidRPr="00BA2072">
        <w:rPr>
          <w:rFonts w:ascii="Arial" w:hAnsi="Arial" w:cs="Arial"/>
          <w:color w:val="333333"/>
          <w:lang w:val="en-GB"/>
        </w:rPr>
        <w:t xml:space="preserve"> or </w:t>
      </w:r>
      <w:r w:rsidR="009220B9">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Southern DHB</w:t>
      </w:r>
      <w:r w:rsidR="00710513">
        <w:rPr>
          <w:rFonts w:ascii="Arial" w:hAnsi="Arial" w:cs="Arial"/>
          <w:color w:val="333333"/>
          <w:lang w:val="en-GB"/>
        </w:rPr>
        <w:t>)</w:t>
      </w:r>
      <w:r w:rsidR="00EE360D">
        <w:rPr>
          <w:rFonts w:ascii="Arial" w:hAnsi="Arial" w:cs="Arial"/>
          <w:color w:val="333333"/>
          <w:lang w:val="en-GB"/>
        </w:rPr>
        <w:t xml:space="preserve"> </w:t>
      </w:r>
      <w:r w:rsidRPr="00BA2072">
        <w:rPr>
          <w:rFonts w:ascii="Arial" w:hAnsi="Arial" w:cs="Arial"/>
          <w:color w:val="333333"/>
          <w:lang w:val="en-GB"/>
        </w:rPr>
        <w:t>and</w:t>
      </w:r>
    </w:p>
    <w:p w14:paraId="5C4B7AB6" w14:textId="01935913" w:rsidR="00445873"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the </w:t>
      </w:r>
      <w:r w:rsidR="003D03C6" w:rsidRPr="00BA2072">
        <w:rPr>
          <w:rFonts w:ascii="Arial" w:hAnsi="Arial" w:cs="Arial"/>
          <w:color w:val="333333"/>
          <w:lang w:val="en-GB"/>
        </w:rPr>
        <w:t>NZ</w:t>
      </w:r>
      <w:r w:rsidRPr="00BA2072">
        <w:rPr>
          <w:rFonts w:ascii="Arial" w:hAnsi="Arial" w:cs="Arial"/>
          <w:color w:val="333333"/>
          <w:lang w:val="en-GB"/>
        </w:rPr>
        <w:t>drg</w:t>
      </w:r>
      <w:r w:rsidR="004045FC">
        <w:rPr>
          <w:rFonts w:ascii="Arial" w:hAnsi="Arial" w:cs="Arial"/>
          <w:color w:val="333333"/>
          <w:lang w:val="en-GB"/>
        </w:rPr>
        <w:t>70</w:t>
      </w:r>
      <w:r w:rsidRPr="00BA2072">
        <w:rPr>
          <w:rFonts w:ascii="Arial" w:hAnsi="Arial" w:cs="Arial"/>
          <w:color w:val="333333"/>
          <w:lang w:val="en-GB"/>
        </w:rPr>
        <w:t xml:space="preserve"> must be 'I09A' and either one</w:t>
      </w:r>
      <w:r w:rsidR="001F42E5" w:rsidRPr="00BA2072">
        <w:rPr>
          <w:rFonts w:ascii="Arial" w:hAnsi="Arial" w:cs="Arial"/>
          <w:color w:val="333333"/>
          <w:lang w:val="en-GB"/>
        </w:rPr>
        <w:t xml:space="preserve"> of the first 2 diagnoses is in </w:t>
      </w:r>
      <w:r w:rsidRPr="00BA2072">
        <w:rPr>
          <w:rFonts w:ascii="Arial" w:hAnsi="Arial" w:cs="Arial"/>
          <w:color w:val="333333"/>
          <w:lang w:val="en-GB"/>
        </w:rPr>
        <w:t xml:space="preserve">'M41','Q763','Q675','M962','M963','M965' or one of the first 3 procedures is in </w:t>
      </w:r>
      <w:r w:rsidR="00710513" w:rsidRPr="00BA2072">
        <w:rPr>
          <w:rFonts w:ascii="Arial" w:hAnsi="Arial" w:cs="Arial"/>
          <w:color w:val="333333"/>
          <w:lang w:val="en-GB"/>
        </w:rPr>
        <w:t>'</w:t>
      </w:r>
      <w:r w:rsidRPr="00BA2072">
        <w:rPr>
          <w:rFonts w:ascii="Arial" w:hAnsi="Arial" w:cs="Arial"/>
          <w:color w:val="333333"/>
          <w:lang w:val="en-GB"/>
        </w:rPr>
        <w:t>4031600',</w:t>
      </w:r>
      <w:r w:rsidR="00344780" w:rsidRPr="00BA2072">
        <w:rPr>
          <w:rFonts w:ascii="Arial" w:hAnsi="Arial" w:cs="Arial"/>
          <w:color w:val="333333"/>
          <w:lang w:val="en-GB"/>
        </w:rPr>
        <w:t xml:space="preserve"> </w:t>
      </w:r>
      <w:r w:rsidRPr="00BA2072">
        <w:rPr>
          <w:rFonts w:ascii="Arial" w:hAnsi="Arial" w:cs="Arial"/>
          <w:color w:val="333333"/>
          <w:lang w:val="en-GB"/>
        </w:rPr>
        <w:t xml:space="preserve">'4867800','4868100','4868400','4868700','4869000' </w:t>
      </w:r>
      <w:r w:rsidR="0029129C">
        <w:rPr>
          <w:rFonts w:ascii="Arial" w:hAnsi="Arial" w:cs="Arial"/>
          <w:color w:val="333333"/>
          <w:lang w:val="en-GB"/>
        </w:rPr>
        <w:t>[1390]</w:t>
      </w:r>
    </w:p>
    <w:p w14:paraId="56AF6D76" w14:textId="77777777" w:rsidR="00445873" w:rsidRDefault="00445873" w:rsidP="00B65A2A">
      <w:pPr>
        <w:tabs>
          <w:tab w:val="num" w:pos="792"/>
        </w:tabs>
        <w:autoSpaceDE w:val="0"/>
        <w:autoSpaceDN w:val="0"/>
        <w:adjustRightInd w:val="0"/>
        <w:spacing w:line="240" w:lineRule="atLeast"/>
        <w:rPr>
          <w:rFonts w:ascii="Arial" w:hAnsi="Arial" w:cs="Arial"/>
          <w:color w:val="333333"/>
          <w:lang w:val="en-GB"/>
        </w:rPr>
      </w:pPr>
    </w:p>
    <w:p w14:paraId="23071D70" w14:textId="77777777" w:rsidR="00B65A2A"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OR for any other </w:t>
      </w:r>
      <w:r w:rsidR="003D03C6" w:rsidRPr="00BA2072">
        <w:rPr>
          <w:rFonts w:ascii="Arial" w:hAnsi="Arial" w:cs="Arial"/>
          <w:color w:val="333333"/>
          <w:lang w:val="en-GB"/>
        </w:rPr>
        <w:t>NZ</w:t>
      </w:r>
      <w:r w:rsidRPr="00BA2072">
        <w:rPr>
          <w:rFonts w:ascii="Arial" w:hAnsi="Arial" w:cs="Arial"/>
          <w:color w:val="333333"/>
          <w:lang w:val="en-GB"/>
        </w:rPr>
        <w:t>drg</w:t>
      </w:r>
      <w:r w:rsidR="006F08BB">
        <w:rPr>
          <w:rFonts w:ascii="Arial" w:hAnsi="Arial" w:cs="Arial"/>
          <w:color w:val="333333"/>
          <w:lang w:val="en-GB"/>
        </w:rPr>
        <w:t>70</w:t>
      </w:r>
      <w:r w:rsidRPr="00BA2072">
        <w:rPr>
          <w:rFonts w:ascii="Arial" w:hAnsi="Arial" w:cs="Arial"/>
          <w:color w:val="333333"/>
          <w:lang w:val="en-GB"/>
        </w:rPr>
        <w:t xml:space="preserve"> both the diagnosis and procedure criteria shown above </w:t>
      </w:r>
      <w:r w:rsidR="001C16C0" w:rsidRPr="00BA2072">
        <w:rPr>
          <w:rFonts w:ascii="Arial" w:hAnsi="Arial" w:cs="Arial"/>
          <w:color w:val="333333"/>
          <w:lang w:val="en-GB"/>
        </w:rPr>
        <w:t>must apply</w:t>
      </w:r>
      <w:r w:rsidRPr="00BA2072">
        <w:rPr>
          <w:rFonts w:ascii="Arial" w:hAnsi="Arial" w:cs="Arial"/>
          <w:color w:val="333333"/>
          <w:lang w:val="en-GB"/>
        </w:rPr>
        <w:t>.</w:t>
      </w:r>
    </w:p>
    <w:p w14:paraId="3BAE1138" w14:textId="77777777" w:rsidR="00ED5BFF" w:rsidRPr="00BA2072" w:rsidRDefault="004B340C" w:rsidP="00B65A2A">
      <w:pPr>
        <w:tabs>
          <w:tab w:val="num" w:pos="792"/>
        </w:tabs>
        <w:autoSpaceDE w:val="0"/>
        <w:autoSpaceDN w:val="0"/>
        <w:adjustRightInd w:val="0"/>
        <w:spacing w:line="240" w:lineRule="atLeast"/>
        <w:rPr>
          <w:rFonts w:ascii="Arial" w:hAnsi="Arial" w:cs="Arial"/>
          <w:b/>
          <w:lang w:val="en-GB"/>
        </w:rPr>
      </w:pPr>
      <w:r w:rsidRPr="00BA2072">
        <w:rPr>
          <w:rFonts w:ascii="Arial" w:hAnsi="Arial" w:cs="Arial"/>
          <w:b/>
          <w:lang w:val="en-GB"/>
        </w:rPr>
        <w:lastRenderedPageBreak/>
        <w:t>E</w:t>
      </w:r>
      <w:r w:rsidR="00BD20C6" w:rsidRPr="00BA2072">
        <w:rPr>
          <w:rFonts w:ascii="Arial" w:hAnsi="Arial" w:cs="Arial"/>
          <w:b/>
          <w:lang w:val="en-GB"/>
        </w:rPr>
        <w:t xml:space="preserve">lectrophysiological Studies (EPS) </w:t>
      </w:r>
    </w:p>
    <w:p w14:paraId="1FD77094" w14:textId="2C22AA13"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an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of </w:t>
      </w:r>
      <w:r w:rsidR="007F6CD5">
        <w:rPr>
          <w:rFonts w:ascii="Arial" w:hAnsi="Arial" w:cs="Arial"/>
          <w:color w:val="333333"/>
          <w:lang w:val="en-GB"/>
        </w:rPr>
        <w:t>1.2278</w:t>
      </w:r>
      <w:r w:rsidR="00886BAF" w:rsidRPr="00BA2072">
        <w:rPr>
          <w:rFonts w:ascii="Arial" w:hAnsi="Arial" w:cs="Arial"/>
          <w:color w:val="333333"/>
          <w:lang w:val="en-GB"/>
        </w:rPr>
        <w:t xml:space="preserve"> WIES</w:t>
      </w:r>
      <w:r w:rsidRPr="00BA2072">
        <w:rPr>
          <w:rFonts w:ascii="Arial" w:hAnsi="Arial" w:cs="Arial"/>
          <w:color w:val="333333"/>
          <w:lang w:val="en-GB"/>
        </w:rPr>
        <w:t xml:space="preserve"> 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 xml:space="preserve">must be </w:t>
      </w:r>
      <w:r w:rsidR="005D2C23">
        <w:rPr>
          <w:rFonts w:ascii="Arial" w:hAnsi="Arial" w:cs="Arial"/>
          <w:color w:val="333333"/>
          <w:lang w:val="en-GB"/>
        </w:rPr>
        <w:t>3260</w:t>
      </w:r>
      <w:r w:rsidR="005D2C23" w:rsidRPr="00BA2072">
        <w:rPr>
          <w:rFonts w:ascii="Arial" w:hAnsi="Arial" w:cs="Arial"/>
          <w:color w:val="333333"/>
          <w:lang w:val="en-GB"/>
        </w:rPr>
        <w:t xml:space="preserve"> (Auckland),</w:t>
      </w:r>
      <w:r w:rsidR="005D2C23">
        <w:rPr>
          <w:rFonts w:ascii="Arial" w:hAnsi="Arial" w:cs="Arial"/>
          <w:color w:val="333333"/>
          <w:lang w:val="en-GB"/>
        </w:rPr>
        <w:t xml:space="preserve"> </w:t>
      </w:r>
      <w:r w:rsidR="00654B25">
        <w:rPr>
          <w:rFonts w:ascii="Arial" w:hAnsi="Arial" w:cs="Arial"/>
          <w:color w:val="333333"/>
          <w:lang w:val="en-GB"/>
        </w:rPr>
        <w:t>5311</w:t>
      </w:r>
      <w:r w:rsidR="005D2C23">
        <w:rPr>
          <w:rFonts w:ascii="Arial" w:hAnsi="Arial" w:cs="Arial"/>
          <w:color w:val="333333"/>
          <w:lang w:val="en-GB"/>
        </w:rPr>
        <w:t xml:space="preserve"> (Waikato</w:t>
      </w:r>
      <w:r w:rsidR="00654B25">
        <w:rPr>
          <w:rFonts w:ascii="Arial" w:hAnsi="Arial" w:cs="Arial"/>
          <w:color w:val="333333"/>
          <w:lang w:val="en-GB"/>
        </w:rPr>
        <w:t>),</w:t>
      </w:r>
      <w:r w:rsidR="005D2C23" w:rsidRPr="00BA2072">
        <w:rPr>
          <w:rFonts w:ascii="Arial" w:hAnsi="Arial" w:cs="Arial"/>
          <w:color w:val="333333"/>
          <w:lang w:val="en-GB"/>
        </w:rPr>
        <w:t xml:space="preserve"> </w:t>
      </w:r>
      <w:r w:rsidR="00654B25">
        <w:rPr>
          <w:rFonts w:ascii="Arial" w:hAnsi="Arial" w:cs="Arial"/>
          <w:color w:val="333333"/>
          <w:lang w:val="en-GB"/>
        </w:rPr>
        <w:t>5811</w:t>
      </w:r>
      <w:r w:rsidR="002436BE">
        <w:rPr>
          <w:rFonts w:ascii="Arial" w:hAnsi="Arial" w:cs="Arial"/>
          <w:color w:val="333333"/>
          <w:lang w:val="en-GB"/>
        </w:rPr>
        <w:t xml:space="preserve"> </w:t>
      </w:r>
      <w:r w:rsidR="005D2C23" w:rsidRPr="00BA2072">
        <w:rPr>
          <w:rFonts w:ascii="Arial" w:hAnsi="Arial" w:cs="Arial"/>
          <w:color w:val="333333"/>
          <w:lang w:val="en-GB"/>
        </w:rPr>
        <w:t>(</w:t>
      </w:r>
      <w:r w:rsidR="00654B25">
        <w:rPr>
          <w:rFonts w:ascii="Arial" w:hAnsi="Arial" w:cs="Arial"/>
          <w:color w:val="333333"/>
          <w:lang w:val="en-GB"/>
        </w:rPr>
        <w:t>Wellington</w:t>
      </w:r>
      <w:r w:rsidR="005D2C23" w:rsidRPr="00BA2072">
        <w:rPr>
          <w:rFonts w:ascii="Arial" w:hAnsi="Arial" w:cs="Arial"/>
          <w:color w:val="333333"/>
          <w:lang w:val="en-GB"/>
        </w:rPr>
        <w:t>),</w:t>
      </w:r>
      <w:r w:rsidR="00654B25">
        <w:rPr>
          <w:rFonts w:ascii="Arial" w:hAnsi="Arial" w:cs="Arial"/>
          <w:color w:val="333333"/>
          <w:lang w:val="en-GB"/>
        </w:rPr>
        <w:t xml:space="preserve"> </w:t>
      </w:r>
      <w:r w:rsidR="00B65D9D">
        <w:rPr>
          <w:rFonts w:ascii="Arial" w:hAnsi="Arial" w:cs="Arial"/>
          <w:color w:val="333333"/>
          <w:lang w:val="en-GB"/>
        </w:rPr>
        <w:t xml:space="preserve">4011 (Christchurch) </w:t>
      </w:r>
      <w:r w:rsidR="005D2C23" w:rsidRPr="00BA2072">
        <w:rPr>
          <w:rFonts w:ascii="Arial" w:hAnsi="Arial" w:cs="Arial"/>
          <w:color w:val="333333"/>
          <w:lang w:val="en-GB"/>
        </w:rPr>
        <w:t xml:space="preserve">or </w:t>
      </w:r>
      <w:r w:rsidR="00B65D9D">
        <w:rPr>
          <w:rFonts w:ascii="Arial" w:hAnsi="Arial" w:cs="Arial"/>
          <w:color w:val="333333"/>
          <w:lang w:val="en-GB"/>
        </w:rPr>
        <w:t>8268</w:t>
      </w:r>
      <w:r w:rsidR="005D2C23" w:rsidRPr="00BA2072">
        <w:rPr>
          <w:rFonts w:ascii="Arial" w:hAnsi="Arial" w:cs="Arial"/>
          <w:color w:val="333333"/>
          <w:lang w:val="en-GB"/>
        </w:rPr>
        <w:t xml:space="preserve"> (</w:t>
      </w:r>
      <w:r w:rsidR="000A65E3">
        <w:rPr>
          <w:rFonts w:ascii="Arial" w:hAnsi="Arial" w:cs="Arial"/>
          <w:color w:val="333333"/>
          <w:lang w:val="en-GB"/>
        </w:rPr>
        <w:t xml:space="preserve">Anglesea Braemar) </w:t>
      </w:r>
      <w:r w:rsidR="00886BAF" w:rsidRPr="00BA2072">
        <w:rPr>
          <w:rFonts w:ascii="Arial" w:hAnsi="Arial" w:cs="Arial"/>
          <w:color w:val="333333"/>
          <w:lang w:val="en-GB"/>
        </w:rPr>
        <w:t>and</w:t>
      </w:r>
      <w:r w:rsidR="002436BE">
        <w:rPr>
          <w:rFonts w:ascii="Arial" w:hAnsi="Arial" w:cs="Arial"/>
          <w:color w:val="333333"/>
          <w:lang w:val="en-GB"/>
        </w:rPr>
        <w:t xml:space="preserve"> </w:t>
      </w:r>
      <w:r w:rsidR="00BD49DE">
        <w:rPr>
          <w:rFonts w:ascii="Arial" w:hAnsi="Arial" w:cs="Arial"/>
          <w:color w:val="333333"/>
          <w:lang w:val="en-GB"/>
        </w:rPr>
        <w:t>the event must</w:t>
      </w:r>
      <w:r w:rsidR="00CD24B3">
        <w:rPr>
          <w:rFonts w:ascii="Arial" w:hAnsi="Arial" w:cs="Arial"/>
          <w:color w:val="333333"/>
          <w:lang w:val="en-GB"/>
        </w:rPr>
        <w:t xml:space="preserve"> </w:t>
      </w:r>
      <w:r w:rsidR="00CD24B3" w:rsidRPr="00BA2072">
        <w:rPr>
          <w:rFonts w:ascii="Arial" w:hAnsi="Arial" w:cs="Arial"/>
          <w:color w:val="333333"/>
        </w:rPr>
        <w:t>fall into one of the following DRGs</w:t>
      </w:r>
      <w:r w:rsidR="00BD49DE">
        <w:rPr>
          <w:rFonts w:ascii="Arial" w:hAnsi="Arial" w:cs="Arial"/>
          <w:color w:val="333333"/>
          <w:lang w:val="en-GB"/>
        </w:rPr>
        <w:t xml:space="preserve"> </w:t>
      </w:r>
      <w:r w:rsidR="001440BD">
        <w:rPr>
          <w:rFonts w:ascii="Arial" w:hAnsi="Arial" w:cs="Arial"/>
          <w:color w:val="333333"/>
          <w:lang w:val="en-GB"/>
        </w:rPr>
        <w:t xml:space="preserve">F42A </w:t>
      </w:r>
      <w:r w:rsidR="00E43E3B" w:rsidRPr="000476E0">
        <w:rPr>
          <w:rFonts w:ascii="Arial" w:hAnsi="Arial" w:cs="Arial"/>
          <w:i/>
          <w:color w:val="333333"/>
          <w:lang w:val="en-GB"/>
        </w:rPr>
        <w:t xml:space="preserve">Circulatory Disorders, Not Admitted for </w:t>
      </w:r>
      <w:r w:rsidR="00F21E9F" w:rsidRPr="000476E0">
        <w:rPr>
          <w:rFonts w:ascii="Arial" w:hAnsi="Arial" w:cs="Arial"/>
          <w:i/>
          <w:color w:val="333333"/>
          <w:lang w:val="en-GB"/>
        </w:rPr>
        <w:t xml:space="preserve">AMI W Invasive Cardiac </w:t>
      </w:r>
      <w:r w:rsidR="006533C2" w:rsidRPr="000476E0">
        <w:rPr>
          <w:rFonts w:ascii="Arial" w:hAnsi="Arial" w:cs="Arial"/>
          <w:i/>
          <w:color w:val="333333"/>
          <w:lang w:val="en-GB"/>
        </w:rPr>
        <w:t>Investigations</w:t>
      </w:r>
      <w:r w:rsidR="004D10E9" w:rsidRPr="000476E0">
        <w:rPr>
          <w:rFonts w:ascii="Arial" w:hAnsi="Arial" w:cs="Arial"/>
          <w:i/>
          <w:color w:val="333333"/>
          <w:lang w:val="en-GB"/>
        </w:rPr>
        <w:t xml:space="preserve"> W Catastrophic/Severe CC</w:t>
      </w:r>
      <w:r w:rsidR="00324248">
        <w:rPr>
          <w:rFonts w:ascii="Arial" w:hAnsi="Arial" w:cs="Arial"/>
          <w:i/>
          <w:color w:val="333333"/>
          <w:lang w:val="en-GB"/>
        </w:rPr>
        <w:t xml:space="preserve">, </w:t>
      </w:r>
      <w:r w:rsidR="006533C2">
        <w:rPr>
          <w:rFonts w:ascii="Arial" w:hAnsi="Arial" w:cs="Arial"/>
          <w:color w:val="333333"/>
          <w:lang w:val="en-GB"/>
        </w:rPr>
        <w:t>F42B</w:t>
      </w:r>
      <w:r w:rsidR="00A062DA">
        <w:rPr>
          <w:rFonts w:ascii="Arial" w:hAnsi="Arial" w:cs="Arial"/>
          <w:color w:val="333333"/>
          <w:lang w:val="en-GB"/>
        </w:rPr>
        <w:t xml:space="preserve"> </w:t>
      </w:r>
      <w:r w:rsidR="00A062DA" w:rsidRPr="000476E0">
        <w:rPr>
          <w:rFonts w:ascii="Arial" w:hAnsi="Arial" w:cs="Arial"/>
          <w:i/>
          <w:color w:val="333333"/>
          <w:lang w:val="en-GB"/>
        </w:rPr>
        <w:t>Circulatory Disorders, Not Admitted for AMI W Invasive Cardiac Investigations W/O Catastrophic/Severe CC</w:t>
      </w:r>
      <w:r w:rsidR="006533C2">
        <w:rPr>
          <w:rFonts w:ascii="Arial" w:hAnsi="Arial" w:cs="Arial"/>
          <w:color w:val="333333"/>
          <w:lang w:val="en-GB"/>
        </w:rPr>
        <w:t xml:space="preserve"> </w:t>
      </w:r>
      <w:r w:rsidR="00A062DA">
        <w:rPr>
          <w:rFonts w:ascii="Arial" w:hAnsi="Arial" w:cs="Arial"/>
          <w:color w:val="333333"/>
          <w:lang w:val="en-GB"/>
        </w:rPr>
        <w:t xml:space="preserve">or F42C </w:t>
      </w:r>
      <w:r w:rsidR="00A062DA" w:rsidRPr="000476E0">
        <w:rPr>
          <w:rFonts w:ascii="Arial" w:hAnsi="Arial" w:cs="Arial"/>
          <w:i/>
          <w:color w:val="333333"/>
          <w:lang w:val="en-GB"/>
        </w:rPr>
        <w:t>Circulatory Disorders, Not Admitted for AMI W Invasive Cardiac Investigations</w:t>
      </w:r>
      <w:r w:rsidR="000476E0" w:rsidRPr="000476E0">
        <w:rPr>
          <w:rFonts w:ascii="Arial" w:hAnsi="Arial" w:cs="Arial"/>
          <w:i/>
          <w:color w:val="333333"/>
          <w:lang w:val="en-GB"/>
        </w:rPr>
        <w:t>, Sameday</w:t>
      </w:r>
      <w:r w:rsidR="006A6F6C">
        <w:rPr>
          <w:rFonts w:ascii="Arial" w:hAnsi="Arial" w:cs="Arial"/>
          <w:i/>
          <w:color w:val="333333"/>
          <w:lang w:val="en-GB"/>
        </w:rPr>
        <w:t>,</w:t>
      </w:r>
      <w:r w:rsidR="000476E0">
        <w:rPr>
          <w:rFonts w:ascii="Arial" w:hAnsi="Arial" w:cs="Arial"/>
          <w:color w:val="333333"/>
          <w:lang w:val="en-GB"/>
        </w:rPr>
        <w:t xml:space="preserve"> </w:t>
      </w:r>
      <w:r w:rsidR="00CD24B3">
        <w:rPr>
          <w:rFonts w:ascii="Arial" w:hAnsi="Arial" w:cs="Arial"/>
          <w:color w:val="333333"/>
          <w:lang w:val="en-GB"/>
        </w:rPr>
        <w:t>a</w:t>
      </w:r>
      <w:r w:rsidR="002436BE">
        <w:rPr>
          <w:rFonts w:ascii="Arial" w:hAnsi="Arial" w:cs="Arial"/>
          <w:color w:val="333333"/>
          <w:lang w:val="en-GB"/>
        </w:rPr>
        <w:t xml:space="preserve">nd </w:t>
      </w:r>
      <w:r w:rsidR="00886BAF" w:rsidRPr="00BA2072">
        <w:rPr>
          <w:rFonts w:ascii="Arial" w:hAnsi="Arial" w:cs="Arial"/>
          <w:color w:val="333333"/>
          <w:lang w:val="en-GB"/>
        </w:rPr>
        <w:t xml:space="preserve">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915237">
        <w:rPr>
          <w:rFonts w:ascii="Arial" w:hAnsi="Arial" w:cs="Arial"/>
          <w:color w:val="333333"/>
          <w:lang w:val="en-GB"/>
        </w:rPr>
        <w:t>8</w:t>
      </w:r>
      <w:r w:rsidR="00642F39" w:rsidRPr="00BA2072">
        <w:rPr>
          <w:rFonts w:ascii="Arial" w:hAnsi="Arial" w:cs="Arial"/>
          <w:color w:val="333333"/>
          <w:lang w:val="en-GB"/>
        </w:rPr>
        <w:t>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14:paraId="2706B270" w14:textId="77777777" w:rsidR="009F00B8" w:rsidRPr="009F00B8" w:rsidRDefault="004B340C" w:rsidP="00D91BEB">
      <w:pPr>
        <w:pStyle w:val="ListParagraph"/>
        <w:numPr>
          <w:ilvl w:val="0"/>
          <w:numId w:val="15"/>
        </w:numPr>
        <w:autoSpaceDE w:val="0"/>
        <w:autoSpaceDN w:val="0"/>
        <w:adjustRightInd w:val="0"/>
        <w:ind w:left="714" w:hanging="357"/>
        <w:rPr>
          <w:rFonts w:ascii="Arial" w:hAnsi="Arial" w:cs="Arial"/>
          <w:color w:val="333333"/>
          <w:lang w:val="en-GB"/>
        </w:rPr>
      </w:pPr>
      <w:r w:rsidRPr="009F00B8">
        <w:rPr>
          <w:rFonts w:ascii="Arial" w:hAnsi="Arial" w:cs="Arial"/>
          <w:color w:val="333333"/>
          <w:lang w:val="en-GB"/>
        </w:rPr>
        <w:t>3820900</w:t>
      </w:r>
      <w:r w:rsidR="00886BAF" w:rsidRPr="009F00B8">
        <w:rPr>
          <w:rFonts w:ascii="Arial" w:hAnsi="Arial" w:cs="Arial"/>
          <w:color w:val="333333"/>
          <w:lang w:val="en-GB"/>
        </w:rPr>
        <w:t xml:space="preserve"> [665] </w:t>
      </w:r>
      <w:r w:rsidR="00886BAF" w:rsidRPr="009F00B8">
        <w:rPr>
          <w:rFonts w:ascii="Arial" w:hAnsi="Arial" w:cs="Arial"/>
          <w:i/>
          <w:color w:val="333333"/>
          <w:lang w:val="en-GB"/>
        </w:rPr>
        <w:t>Cardiac electrophysiological study,</w:t>
      </w:r>
      <w:r w:rsidR="00810EF8" w:rsidRPr="009F00B8">
        <w:rPr>
          <w:rFonts w:ascii="Arial" w:hAnsi="Arial" w:cs="Arial"/>
          <w:i/>
          <w:color w:val="333333"/>
          <w:lang w:val="en-GB"/>
        </w:rPr>
        <w:t xml:space="preserve"> </w:t>
      </w:r>
      <w:r w:rsidR="00886BAF" w:rsidRPr="009F00B8">
        <w:rPr>
          <w:rFonts w:ascii="Arial" w:hAnsi="Arial" w:cs="Arial"/>
          <w:i/>
          <w:color w:val="333333"/>
          <w:u w:val="single"/>
          <w:lang w:val="en-GB"/>
        </w:rPr>
        <w:t>&lt;</w:t>
      </w:r>
      <w:r w:rsidR="00886BAF" w:rsidRPr="009F00B8">
        <w:rPr>
          <w:rFonts w:ascii="Arial" w:hAnsi="Arial" w:cs="Arial"/>
          <w:i/>
          <w:color w:val="333333"/>
          <w:lang w:val="en-GB"/>
        </w:rPr>
        <w:t xml:space="preserve"> 3 catheters </w:t>
      </w:r>
    </w:p>
    <w:p w14:paraId="46F82FE7" w14:textId="77777777" w:rsidR="004B340C" w:rsidRPr="009F00B8" w:rsidRDefault="004B340C" w:rsidP="00D91BEB">
      <w:pPr>
        <w:pStyle w:val="ListParagraph"/>
        <w:numPr>
          <w:ilvl w:val="0"/>
          <w:numId w:val="15"/>
        </w:numPr>
        <w:autoSpaceDE w:val="0"/>
        <w:autoSpaceDN w:val="0"/>
        <w:adjustRightInd w:val="0"/>
        <w:ind w:left="714" w:hanging="357"/>
        <w:rPr>
          <w:rFonts w:ascii="Arial" w:hAnsi="Arial" w:cs="Arial"/>
          <w:i/>
          <w:color w:val="333333"/>
          <w:lang w:val="en-GB"/>
        </w:rPr>
      </w:pPr>
      <w:r w:rsidRPr="009F00B8">
        <w:rPr>
          <w:rFonts w:ascii="Arial" w:hAnsi="Arial" w:cs="Arial"/>
          <w:color w:val="333333"/>
          <w:lang w:val="en-GB"/>
        </w:rPr>
        <w:t>3821200</w:t>
      </w:r>
      <w:r w:rsidR="00886BAF" w:rsidRPr="009F00B8">
        <w:rPr>
          <w:rFonts w:ascii="Arial" w:hAnsi="Arial" w:cs="Arial"/>
          <w:color w:val="333333"/>
          <w:lang w:val="en-GB"/>
        </w:rPr>
        <w:t xml:space="preserve"> [665] </w:t>
      </w:r>
      <w:r w:rsidR="00886BAF" w:rsidRPr="009F00B8">
        <w:rPr>
          <w:rFonts w:ascii="Arial" w:hAnsi="Arial" w:cs="Arial"/>
          <w:i/>
          <w:color w:val="333333"/>
          <w:lang w:val="en-GB"/>
        </w:rPr>
        <w:t>Cardiac electrophysiological study,</w:t>
      </w:r>
      <w:r w:rsidR="00810EF8" w:rsidRPr="009F00B8">
        <w:rPr>
          <w:rFonts w:ascii="Arial" w:hAnsi="Arial" w:cs="Arial"/>
          <w:i/>
          <w:color w:val="333333"/>
          <w:lang w:val="en-GB"/>
        </w:rPr>
        <w:t xml:space="preserve"> </w:t>
      </w:r>
      <w:r w:rsidR="00886BAF" w:rsidRPr="009F00B8">
        <w:rPr>
          <w:rFonts w:ascii="Arial" w:hAnsi="Arial" w:cs="Arial"/>
          <w:i/>
          <w:color w:val="333333"/>
          <w:u w:val="single"/>
          <w:lang w:val="en-GB"/>
        </w:rPr>
        <w:t>&gt;</w:t>
      </w:r>
      <w:r w:rsidR="00886BAF" w:rsidRPr="009F00B8">
        <w:rPr>
          <w:rFonts w:ascii="Arial" w:hAnsi="Arial" w:cs="Arial"/>
          <w:i/>
          <w:color w:val="333333"/>
          <w:lang w:val="en-GB"/>
        </w:rPr>
        <w:t xml:space="preserve"> 4 catheters</w:t>
      </w:r>
    </w:p>
    <w:p w14:paraId="3A529A1E" w14:textId="77777777" w:rsidR="009F00B8" w:rsidRPr="00701D53" w:rsidRDefault="009F00B8" w:rsidP="00D91BEB">
      <w:pPr>
        <w:numPr>
          <w:ilvl w:val="0"/>
          <w:numId w:val="14"/>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3828702 [601] </w:t>
      </w:r>
      <w:r w:rsidRPr="00701D53">
        <w:rPr>
          <w:rFonts w:ascii="Arial" w:eastAsiaTheme="minorHAnsi" w:hAnsi="Arial" w:cs="Arial"/>
          <w:i/>
          <w:color w:val="333333"/>
          <w:szCs w:val="24"/>
        </w:rPr>
        <w:t>Catheter ablation of arrhythmia circuit or focus involving left atrial chamber</w:t>
      </w:r>
    </w:p>
    <w:p w14:paraId="0DEF4BA4" w14:textId="77777777" w:rsidR="009F00B8" w:rsidRPr="00701D53" w:rsidRDefault="009F00B8" w:rsidP="00D91BEB">
      <w:pPr>
        <w:numPr>
          <w:ilvl w:val="0"/>
          <w:numId w:val="14"/>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3829001 [601] </w:t>
      </w:r>
      <w:r w:rsidRPr="00701D53">
        <w:rPr>
          <w:rFonts w:ascii="Arial" w:eastAsiaTheme="minorHAnsi" w:hAnsi="Arial" w:cs="Arial"/>
          <w:i/>
          <w:color w:val="333333"/>
          <w:szCs w:val="24"/>
        </w:rPr>
        <w:t>Catheter ablation of arrhythmia circuit or focus involving both atrial chambers</w:t>
      </w:r>
    </w:p>
    <w:p w14:paraId="303584C8" w14:textId="77777777" w:rsidR="009F00B8" w:rsidRPr="00105083" w:rsidRDefault="009F00B8" w:rsidP="00D91BEB">
      <w:pPr>
        <w:numPr>
          <w:ilvl w:val="0"/>
          <w:numId w:val="14"/>
        </w:numPr>
        <w:ind w:left="714" w:hanging="357"/>
        <w:contextualSpacing/>
        <w:rPr>
          <w:rFonts w:ascii="Arial" w:eastAsiaTheme="minorHAnsi" w:hAnsi="Arial" w:cs="Arial"/>
          <w:color w:val="333333"/>
          <w:szCs w:val="24"/>
        </w:rPr>
      </w:pPr>
      <w:r w:rsidRPr="00701D53">
        <w:rPr>
          <w:rFonts w:ascii="Arial" w:eastAsiaTheme="minorHAnsi" w:hAnsi="Arial" w:cs="Arial"/>
          <w:color w:val="333333"/>
          <w:szCs w:val="24"/>
        </w:rPr>
        <w:t xml:space="preserve">3828701 [601] </w:t>
      </w:r>
      <w:r w:rsidRPr="00701D53">
        <w:rPr>
          <w:rFonts w:ascii="Arial" w:eastAsiaTheme="minorHAnsi" w:hAnsi="Arial" w:cs="Arial"/>
          <w:i/>
          <w:color w:val="333333"/>
          <w:szCs w:val="24"/>
        </w:rPr>
        <w:t>Catheter ablation of arrhythmia circuit or focus, not elsewhere classified</w:t>
      </w:r>
    </w:p>
    <w:p w14:paraId="056C766E" w14:textId="77777777" w:rsidR="00C953C1" w:rsidRPr="00BA2072" w:rsidRDefault="00C953C1" w:rsidP="00B65A2A">
      <w:pPr>
        <w:rPr>
          <w:rFonts w:ascii="Arial" w:hAnsi="Arial" w:cs="Arial"/>
        </w:rPr>
      </w:pPr>
    </w:p>
    <w:p w14:paraId="2D0814DB" w14:textId="77777777"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1c:</w:t>
      </w:r>
      <w:r w:rsidRPr="00BA2072">
        <w:rPr>
          <w:rFonts w:ascii="Arial" w:hAnsi="Arial" w:cs="Arial"/>
          <w:b/>
          <w:sz w:val="20"/>
        </w:rPr>
        <w:tab/>
        <w:t xml:space="preserve"> Calculating </w:t>
      </w:r>
      <w:r w:rsidR="00C93734" w:rsidRPr="00BA2072">
        <w:rPr>
          <w:rFonts w:ascii="Arial" w:hAnsi="Arial" w:cs="Arial"/>
          <w:b/>
          <w:sz w:val="20"/>
        </w:rPr>
        <w:t>S</w:t>
      </w:r>
      <w:r w:rsidRPr="00BA2072">
        <w:rPr>
          <w:rFonts w:ascii="Arial" w:hAnsi="Arial" w:cs="Arial"/>
          <w:b/>
          <w:sz w:val="20"/>
        </w:rPr>
        <w:t>coliosis</w:t>
      </w:r>
      <w:r w:rsidR="000E07EB" w:rsidRPr="00BA2072">
        <w:rPr>
          <w:rFonts w:ascii="Arial" w:hAnsi="Arial" w:cs="Arial"/>
          <w:b/>
          <w:sz w:val="20"/>
        </w:rPr>
        <w:t xml:space="preserve"> </w:t>
      </w:r>
      <w:r w:rsidR="00A76198">
        <w:rPr>
          <w:rFonts w:ascii="Arial" w:hAnsi="Arial" w:cs="Arial"/>
          <w:b/>
          <w:sz w:val="20"/>
        </w:rPr>
        <w:t>(</w:t>
      </w:r>
      <w:proofErr w:type="spellStart"/>
      <w:r w:rsidR="00A76198">
        <w:rPr>
          <w:rFonts w:ascii="Arial" w:hAnsi="Arial" w:cs="Arial"/>
          <w:b/>
          <w:sz w:val="20"/>
        </w:rPr>
        <w:t>S</w:t>
      </w:r>
      <w:r w:rsidR="000126A8">
        <w:rPr>
          <w:rFonts w:ascii="Arial" w:hAnsi="Arial" w:cs="Arial"/>
          <w:b/>
          <w:sz w:val="20"/>
        </w:rPr>
        <w:t>col</w:t>
      </w:r>
      <w:proofErr w:type="spellEnd"/>
      <w:r w:rsidR="000126A8">
        <w:rPr>
          <w:rFonts w:ascii="Arial" w:hAnsi="Arial" w:cs="Arial"/>
          <w:b/>
          <w:sz w:val="20"/>
        </w:rPr>
        <w:t xml:space="preserve">) </w:t>
      </w:r>
      <w:r w:rsidR="000E07EB" w:rsidRPr="00BA2072">
        <w:rPr>
          <w:rFonts w:ascii="Arial" w:hAnsi="Arial" w:cs="Arial"/>
          <w:b/>
          <w:sz w:val="20"/>
        </w:rPr>
        <w:t xml:space="preserve">and </w:t>
      </w:r>
      <w:r w:rsidR="000126A8">
        <w:rPr>
          <w:rFonts w:ascii="Arial" w:hAnsi="Arial" w:cs="Arial"/>
          <w:b/>
          <w:sz w:val="20"/>
        </w:rPr>
        <w:t>Electrophysiological Studies (</w:t>
      </w:r>
      <w:r w:rsidR="000E07EB" w:rsidRPr="00BA2072">
        <w:rPr>
          <w:rFonts w:ascii="Arial" w:hAnsi="Arial" w:cs="Arial"/>
          <w:b/>
          <w:sz w:val="20"/>
        </w:rPr>
        <w:t>EP</w:t>
      </w:r>
      <w:r w:rsidR="004C0CDA" w:rsidRPr="00BA2072">
        <w:rPr>
          <w:rFonts w:ascii="Arial" w:hAnsi="Arial" w:cs="Arial"/>
          <w:b/>
          <w:sz w:val="20"/>
        </w:rPr>
        <w:t>S</w:t>
      </w:r>
      <w:r w:rsidR="000126A8">
        <w:rPr>
          <w:rFonts w:ascii="Arial" w:hAnsi="Arial" w:cs="Arial"/>
          <w:b/>
          <w:sz w:val="20"/>
        </w:rPr>
        <w:t>)</w:t>
      </w:r>
      <w:r w:rsidR="000E07EB" w:rsidRPr="00BA2072">
        <w:rPr>
          <w:rFonts w:ascii="Arial" w:hAnsi="Arial" w:cs="Arial"/>
          <w:b/>
          <w:sz w:val="20"/>
        </w:rPr>
        <w:t xml:space="preserve"> Co-payments</w:t>
      </w:r>
    </w:p>
    <w:p w14:paraId="2A14E68F" w14:textId="77777777"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7EDDBCFC" w14:textId="695E08EF"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43590A">
        <w:rPr>
          <w:rFonts w:ascii="Arial" w:hAnsi="Arial" w:cs="Arial"/>
          <w:b/>
          <w:sz w:val="20"/>
        </w:rPr>
        <w:t xml:space="preserve">When </w:t>
      </w:r>
      <w:r w:rsidR="00C57D24">
        <w:rPr>
          <w:rFonts w:ascii="Arial" w:hAnsi="Arial" w:cs="Arial"/>
          <w:color w:val="333333"/>
          <w:sz w:val="20"/>
        </w:rPr>
        <w:t>DHB</w:t>
      </w:r>
      <w:r w:rsidR="00795A6A">
        <w:rPr>
          <w:rFonts w:ascii="Arial" w:hAnsi="Arial" w:cs="Arial"/>
          <w:color w:val="333333"/>
          <w:sz w:val="20"/>
        </w:rPr>
        <w:t xml:space="preserve"> </w:t>
      </w:r>
      <w:r w:rsidR="009220B9">
        <w:rPr>
          <w:rFonts w:ascii="Arial" w:hAnsi="Arial" w:cs="Arial"/>
          <w:color w:val="333333"/>
          <w:sz w:val="20"/>
        </w:rPr>
        <w:t>funding agency</w:t>
      </w:r>
      <w:r w:rsidRPr="00BA2072">
        <w:rPr>
          <w:rFonts w:ascii="Arial" w:hAnsi="Arial" w:cs="Arial"/>
          <w:color w:val="333333"/>
          <w:sz w:val="20"/>
        </w:rPr>
        <w:t xml:space="preserve"> </w:t>
      </w:r>
      <w:r w:rsidR="00432FC2" w:rsidRPr="00BA2072">
        <w:rPr>
          <w:rFonts w:ascii="Arial" w:hAnsi="Arial" w:cs="Arial"/>
          <w:color w:val="333333"/>
          <w:sz w:val="20"/>
        </w:rPr>
        <w:t xml:space="preserve">is </w:t>
      </w:r>
      <w:r w:rsidRPr="00BA2072">
        <w:rPr>
          <w:rFonts w:ascii="Arial" w:hAnsi="Arial" w:cs="Arial"/>
          <w:color w:val="333333"/>
          <w:sz w:val="20"/>
        </w:rPr>
        <w:t>in (</w:t>
      </w:r>
      <w:r w:rsidR="0006134D">
        <w:rPr>
          <w:rFonts w:ascii="Arial" w:hAnsi="Arial" w:cs="Arial"/>
          <w:color w:val="333333"/>
          <w:sz w:val="20"/>
        </w:rPr>
        <w:t>'</w:t>
      </w:r>
      <w:r w:rsidR="009220B9">
        <w:rPr>
          <w:rFonts w:ascii="Arial" w:hAnsi="Arial" w:cs="Arial"/>
          <w:color w:val="333333"/>
          <w:sz w:val="20"/>
        </w:rPr>
        <w:t>1022</w:t>
      </w:r>
      <w:r w:rsidR="0006134D">
        <w:rPr>
          <w:rFonts w:ascii="Arial" w:hAnsi="Arial" w:cs="Arial"/>
          <w:color w:val="333333"/>
          <w:sz w:val="20"/>
        </w:rPr>
        <w:t>'</w:t>
      </w:r>
      <w:r w:rsidRPr="00BA2072">
        <w:rPr>
          <w:rFonts w:ascii="Arial" w:hAnsi="Arial" w:cs="Arial"/>
          <w:color w:val="333333"/>
          <w:sz w:val="20"/>
        </w:rPr>
        <w:t>,</w:t>
      </w:r>
      <w:r w:rsidR="0006134D">
        <w:rPr>
          <w:rFonts w:ascii="Arial" w:hAnsi="Arial" w:cs="Arial"/>
          <w:color w:val="333333"/>
          <w:sz w:val="20"/>
        </w:rPr>
        <w:t>'</w:t>
      </w:r>
      <w:r w:rsidR="00EE360D">
        <w:rPr>
          <w:rFonts w:ascii="Arial" w:hAnsi="Arial" w:cs="Arial"/>
          <w:color w:val="333333"/>
          <w:sz w:val="20"/>
        </w:rPr>
        <w:t>1023</w:t>
      </w:r>
      <w:r w:rsidR="0006134D">
        <w:rPr>
          <w:rFonts w:ascii="Arial" w:hAnsi="Arial" w:cs="Arial"/>
          <w:color w:val="333333"/>
          <w:sz w:val="20"/>
        </w:rPr>
        <w:t>'</w:t>
      </w:r>
      <w:r w:rsidR="00EE360D">
        <w:rPr>
          <w:rFonts w:ascii="Arial" w:hAnsi="Arial" w:cs="Arial"/>
          <w:color w:val="333333"/>
          <w:sz w:val="20"/>
        </w:rPr>
        <w:t>,</w:t>
      </w:r>
      <w:r w:rsidR="0006134D">
        <w:rPr>
          <w:rFonts w:ascii="Arial" w:hAnsi="Arial" w:cs="Arial"/>
          <w:color w:val="333333"/>
          <w:sz w:val="20"/>
        </w:rPr>
        <w:t>'</w:t>
      </w:r>
      <w:r w:rsidR="00EE360D">
        <w:rPr>
          <w:rFonts w:ascii="Arial" w:hAnsi="Arial" w:cs="Arial"/>
          <w:color w:val="333333"/>
          <w:sz w:val="20"/>
        </w:rPr>
        <w:t>2031</w:t>
      </w:r>
      <w:r w:rsidR="0006134D">
        <w:rPr>
          <w:rFonts w:ascii="Arial" w:hAnsi="Arial" w:cs="Arial"/>
          <w:color w:val="333333"/>
          <w:sz w:val="20"/>
        </w:rPr>
        <w:t>'</w:t>
      </w:r>
      <w:r w:rsidR="00EE360D">
        <w:rPr>
          <w:rFonts w:ascii="Arial" w:hAnsi="Arial" w:cs="Arial"/>
          <w:color w:val="333333"/>
          <w:sz w:val="20"/>
        </w:rPr>
        <w:t>,</w:t>
      </w:r>
      <w:r w:rsidR="0006134D">
        <w:rPr>
          <w:rFonts w:ascii="Arial" w:hAnsi="Arial" w:cs="Arial"/>
          <w:color w:val="333333"/>
          <w:sz w:val="20"/>
        </w:rPr>
        <w:t>'</w:t>
      </w:r>
      <w:r w:rsidR="009220B9">
        <w:rPr>
          <w:rFonts w:ascii="Arial" w:hAnsi="Arial" w:cs="Arial"/>
          <w:color w:val="333333"/>
          <w:sz w:val="20"/>
        </w:rPr>
        <w:t>3091</w:t>
      </w:r>
      <w:r w:rsidR="0006134D">
        <w:rPr>
          <w:rFonts w:ascii="Arial" w:hAnsi="Arial" w:cs="Arial"/>
          <w:color w:val="333333"/>
          <w:sz w:val="20"/>
        </w:rPr>
        <w:t>'</w:t>
      </w:r>
      <w:r w:rsidRPr="00BA2072">
        <w:rPr>
          <w:rFonts w:ascii="Arial" w:hAnsi="Arial" w:cs="Arial"/>
          <w:color w:val="333333"/>
          <w:sz w:val="20"/>
        </w:rPr>
        <w:t>,</w:t>
      </w:r>
      <w:r w:rsidR="0006134D">
        <w:rPr>
          <w:rFonts w:ascii="Arial" w:hAnsi="Arial" w:cs="Arial"/>
          <w:color w:val="333333"/>
          <w:sz w:val="20"/>
        </w:rPr>
        <w:t>'</w:t>
      </w:r>
      <w:r w:rsidR="009220B9">
        <w:rPr>
          <w:rFonts w:ascii="Arial" w:hAnsi="Arial" w:cs="Arial"/>
          <w:color w:val="333333"/>
          <w:sz w:val="20"/>
        </w:rPr>
        <w:t>4160</w:t>
      </w:r>
      <w:r w:rsidR="0006134D">
        <w:rPr>
          <w:rFonts w:ascii="Arial" w:hAnsi="Arial" w:cs="Arial"/>
          <w:color w:val="333333"/>
          <w:sz w:val="20"/>
        </w:rPr>
        <w:t>'</w:t>
      </w:r>
      <w:r w:rsidR="009220B9">
        <w:rPr>
          <w:rFonts w:ascii="Arial" w:hAnsi="Arial" w:cs="Arial"/>
          <w:color w:val="333333"/>
          <w:sz w:val="20"/>
        </w:rPr>
        <w:t xml:space="preserve">) </w:t>
      </w:r>
      <w:r w:rsidR="00DE0542">
        <w:rPr>
          <w:rFonts w:ascii="Arial" w:hAnsi="Arial" w:cs="Arial"/>
          <w:color w:val="333333"/>
          <w:sz w:val="20"/>
        </w:rPr>
        <w:t>AND</w:t>
      </w:r>
      <w:r w:rsidRPr="00BA2072">
        <w:rPr>
          <w:rFonts w:ascii="Arial" w:hAnsi="Arial" w:cs="Arial"/>
          <w:color w:val="333333"/>
          <w:sz w:val="20"/>
        </w:rPr>
        <w:t xml:space="preserve"> event falls into DRG I09A </w:t>
      </w:r>
      <w:r w:rsidR="00DE0542">
        <w:rPr>
          <w:rFonts w:ascii="Arial" w:hAnsi="Arial" w:cs="Arial"/>
          <w:color w:val="333333"/>
          <w:sz w:val="20"/>
        </w:rPr>
        <w:t xml:space="preserve">AND </w:t>
      </w:r>
      <w:r w:rsidRPr="00BA2072">
        <w:rPr>
          <w:rFonts w:ascii="Arial" w:hAnsi="Arial" w:cs="Arial"/>
          <w:color w:val="333333"/>
          <w:sz w:val="20"/>
        </w:rPr>
        <w:t>either any of the first 2 recorded diagnoses in (</w:t>
      </w:r>
      <w:r w:rsidR="00710513">
        <w:rPr>
          <w:rFonts w:ascii="Arial" w:hAnsi="Arial" w:cs="Arial"/>
          <w:color w:val="333333"/>
          <w:sz w:val="20"/>
        </w:rPr>
        <w:t>'</w:t>
      </w:r>
      <w:r w:rsidRPr="00BA2072">
        <w:rPr>
          <w:rFonts w:ascii="Arial" w:hAnsi="Arial" w:cs="Arial"/>
          <w:color w:val="333333"/>
          <w:sz w:val="20"/>
        </w:rPr>
        <w:t>M41</w:t>
      </w:r>
      <w:r w:rsidR="00710513">
        <w:rPr>
          <w:rFonts w:ascii="Arial" w:hAnsi="Arial" w:cs="Arial"/>
          <w:color w:val="333333"/>
          <w:sz w:val="20"/>
        </w:rPr>
        <w:t>'</w:t>
      </w:r>
      <w:r w:rsidRPr="00BA2072">
        <w:rPr>
          <w:rFonts w:ascii="Arial" w:hAnsi="Arial" w:cs="Arial"/>
          <w:color w:val="333333"/>
          <w:sz w:val="20"/>
        </w:rPr>
        <w:t>,</w:t>
      </w:r>
      <w:r w:rsidR="00710513">
        <w:rPr>
          <w:rFonts w:ascii="Arial" w:hAnsi="Arial" w:cs="Arial"/>
          <w:color w:val="333333"/>
          <w:sz w:val="20"/>
        </w:rPr>
        <w:t>'</w:t>
      </w:r>
      <w:r w:rsidRPr="00BA2072">
        <w:rPr>
          <w:rFonts w:ascii="Arial" w:hAnsi="Arial" w:cs="Arial"/>
          <w:color w:val="333333"/>
          <w:sz w:val="20"/>
        </w:rPr>
        <w:t>Q763</w:t>
      </w:r>
      <w:r w:rsidR="00710513">
        <w:rPr>
          <w:rFonts w:ascii="Arial" w:hAnsi="Arial" w:cs="Arial"/>
          <w:color w:val="333333"/>
          <w:sz w:val="20"/>
        </w:rPr>
        <w:t>'</w:t>
      </w:r>
      <w:r w:rsidRPr="00BA2072">
        <w:rPr>
          <w:rFonts w:ascii="Arial" w:hAnsi="Arial" w:cs="Arial"/>
          <w:color w:val="333333"/>
          <w:sz w:val="20"/>
        </w:rPr>
        <w:t xml:space="preserve">,'Q675','M962','M963','M965') </w:t>
      </w:r>
      <w:r w:rsidR="00DE0542">
        <w:rPr>
          <w:rFonts w:ascii="Arial" w:hAnsi="Arial" w:cs="Arial"/>
          <w:color w:val="333333"/>
          <w:sz w:val="20"/>
        </w:rPr>
        <w:t>OR</w:t>
      </w:r>
      <w:r w:rsidRPr="00BA2072">
        <w:rPr>
          <w:rFonts w:ascii="Arial" w:hAnsi="Arial" w:cs="Arial"/>
          <w:color w:val="333333"/>
          <w:sz w:val="20"/>
        </w:rPr>
        <w:t xml:space="preserve"> any of the first 3 recorded procedures in (</w:t>
      </w:r>
      <w:r w:rsidRPr="00BA2072">
        <w:rPr>
          <w:rFonts w:ascii="Arial" w:hAnsi="Arial" w:cs="Arial"/>
          <w:color w:val="333333"/>
          <w:sz w:val="20"/>
          <w:lang w:val="en-GB"/>
        </w:rPr>
        <w:t>'4031600','4867800','4868100','4868400','4868700','4869000')</w:t>
      </w:r>
    </w:p>
    <w:p w14:paraId="1BA802DD" w14:textId="77777777" w:rsidR="00411EEF" w:rsidRDefault="00411EEF"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1782A0BE" w14:textId="16661AF0" w:rsidR="00B65A2A" w:rsidRPr="00BA2072" w:rsidRDefault="008875A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A2072">
        <w:rPr>
          <w:rFonts w:ascii="Arial" w:hAnsi="Arial" w:cs="Arial"/>
          <w:color w:val="333333"/>
          <w:sz w:val="20"/>
          <w:lang w:val="en-GB"/>
        </w:rPr>
        <w:t>OR</w:t>
      </w:r>
      <w:r w:rsidR="00D31701" w:rsidRPr="00BA2072">
        <w:rPr>
          <w:rFonts w:ascii="Arial" w:hAnsi="Arial" w:cs="Arial"/>
          <w:color w:val="333333"/>
          <w:sz w:val="20"/>
          <w:lang w:val="en-GB"/>
        </w:rPr>
        <w:t xml:space="preserve"> </w:t>
      </w:r>
      <w:r w:rsidR="00B65A2A" w:rsidRPr="00BA2072">
        <w:rPr>
          <w:rFonts w:ascii="Arial" w:hAnsi="Arial" w:cs="Arial"/>
          <w:color w:val="333333"/>
          <w:sz w:val="20"/>
        </w:rPr>
        <w:t xml:space="preserve">any of the </w:t>
      </w:r>
      <w:r w:rsidR="00236D82">
        <w:rPr>
          <w:rFonts w:ascii="Arial" w:hAnsi="Arial" w:cs="Arial"/>
          <w:color w:val="333333"/>
          <w:sz w:val="20"/>
        </w:rPr>
        <w:t>first 2 recorded diagnoses in ('</w:t>
      </w:r>
      <w:r w:rsidR="00B65A2A" w:rsidRPr="00BA2072">
        <w:rPr>
          <w:rFonts w:ascii="Arial" w:hAnsi="Arial" w:cs="Arial"/>
          <w:color w:val="333333"/>
          <w:sz w:val="20"/>
        </w:rPr>
        <w:t>M41</w:t>
      </w:r>
      <w:r w:rsidR="00236D82">
        <w:rPr>
          <w:rFonts w:ascii="Arial" w:hAnsi="Arial" w:cs="Arial"/>
          <w:color w:val="333333"/>
          <w:sz w:val="20"/>
        </w:rPr>
        <w:t>','</w:t>
      </w:r>
      <w:r w:rsidR="00B65A2A" w:rsidRPr="00BA2072">
        <w:rPr>
          <w:rFonts w:ascii="Arial" w:hAnsi="Arial" w:cs="Arial"/>
          <w:color w:val="333333"/>
          <w:sz w:val="20"/>
        </w:rPr>
        <w:t>Q763</w:t>
      </w:r>
      <w:r w:rsidR="00236D82">
        <w:rPr>
          <w:rFonts w:ascii="Arial" w:hAnsi="Arial" w:cs="Arial"/>
          <w:color w:val="333333"/>
          <w:sz w:val="20"/>
        </w:rPr>
        <w:t>'</w:t>
      </w:r>
      <w:r w:rsidR="00B65A2A" w:rsidRPr="00BA2072">
        <w:rPr>
          <w:rFonts w:ascii="Arial" w:hAnsi="Arial" w:cs="Arial"/>
          <w:color w:val="333333"/>
          <w:sz w:val="20"/>
        </w:rPr>
        <w:t xml:space="preserve">,'Q675','M962','M963','M965') </w:t>
      </w:r>
      <w:r w:rsidR="00DE0542">
        <w:rPr>
          <w:rFonts w:ascii="Arial" w:hAnsi="Arial" w:cs="Arial"/>
          <w:color w:val="333333"/>
          <w:sz w:val="20"/>
        </w:rPr>
        <w:t>AND</w:t>
      </w:r>
      <w:r w:rsidR="00B65A2A" w:rsidRPr="00BA2072">
        <w:rPr>
          <w:rFonts w:ascii="Arial" w:hAnsi="Arial" w:cs="Arial"/>
          <w:color w:val="333333"/>
          <w:sz w:val="20"/>
        </w:rPr>
        <w:t xml:space="preserve"> any of the first 3 recorded procedures in (</w:t>
      </w:r>
      <w:r w:rsidR="00B65A2A" w:rsidRPr="00BA2072">
        <w:rPr>
          <w:rFonts w:ascii="Arial" w:hAnsi="Arial" w:cs="Arial"/>
          <w:color w:val="333333"/>
          <w:sz w:val="20"/>
          <w:lang w:val="en-GB"/>
        </w:rPr>
        <w:t>'4031600','4867800','4868100','4868400', '4868700','4869000')</w:t>
      </w:r>
    </w:p>
    <w:p w14:paraId="095D654E" w14:textId="77777777"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5F04115D" w14:textId="12F9AD3D" w:rsidR="00B65A2A" w:rsidRPr="00BA2072" w:rsidRDefault="00810EF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B65A2A" w:rsidRPr="00BA2072">
        <w:rPr>
          <w:rFonts w:ascii="Arial" w:hAnsi="Arial" w:cs="Arial"/>
          <w:color w:val="333333"/>
          <w:sz w:val="20"/>
        </w:rPr>
        <w:t>hen</w:t>
      </w:r>
      <w:r w:rsidR="00344780" w:rsidRPr="00BA2072">
        <w:rPr>
          <w:rFonts w:ascii="Arial" w:hAnsi="Arial" w:cs="Arial"/>
          <w:color w:val="333333"/>
          <w:sz w:val="20"/>
        </w:rPr>
        <w:t xml:space="preserve"> </w:t>
      </w:r>
      <w:proofErr w:type="spellStart"/>
      <w:r w:rsidR="00B65A2A" w:rsidRPr="00BA2072">
        <w:rPr>
          <w:rFonts w:ascii="Arial" w:hAnsi="Arial" w:cs="Arial"/>
          <w:color w:val="333333"/>
          <w:sz w:val="20"/>
        </w:rPr>
        <w:t>scol_pay</w:t>
      </w:r>
      <w:proofErr w:type="spellEnd"/>
      <w:r w:rsidR="00B65A2A" w:rsidRPr="00BA2072">
        <w:rPr>
          <w:rFonts w:ascii="Arial" w:hAnsi="Arial" w:cs="Arial"/>
          <w:color w:val="333333"/>
          <w:sz w:val="20"/>
        </w:rPr>
        <w:t xml:space="preserve"> = </w:t>
      </w:r>
      <w:r w:rsidR="00173158">
        <w:rPr>
          <w:rFonts w:ascii="Arial" w:hAnsi="Arial" w:cs="Arial"/>
          <w:color w:val="333333"/>
          <w:sz w:val="20"/>
        </w:rPr>
        <w:t>5.6074</w:t>
      </w:r>
    </w:p>
    <w:p w14:paraId="3A1B072F" w14:textId="77777777" w:rsidR="00B65A2A" w:rsidRPr="00BA2072" w:rsidRDefault="00810EF8"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r w:rsidR="00344780" w:rsidRPr="00BA2072">
        <w:rPr>
          <w:rFonts w:ascii="Arial" w:hAnsi="Arial" w:cs="Arial"/>
          <w:color w:val="333333"/>
          <w:sz w:val="20"/>
        </w:rPr>
        <w:t xml:space="preserve"> </w:t>
      </w:r>
      <w:proofErr w:type="spellStart"/>
      <w:r w:rsidR="00B65A2A" w:rsidRPr="00BA2072">
        <w:rPr>
          <w:rFonts w:ascii="Arial" w:hAnsi="Arial" w:cs="Arial"/>
          <w:color w:val="333333"/>
          <w:sz w:val="20"/>
        </w:rPr>
        <w:t>scol_pay</w:t>
      </w:r>
      <w:proofErr w:type="spellEnd"/>
      <w:r w:rsidR="00B65A2A" w:rsidRPr="00BA2072">
        <w:rPr>
          <w:rFonts w:ascii="Arial" w:hAnsi="Arial" w:cs="Arial"/>
          <w:color w:val="333333"/>
          <w:sz w:val="20"/>
        </w:rPr>
        <w:t xml:space="preserve"> = 0;</w:t>
      </w:r>
    </w:p>
    <w:p w14:paraId="39EF6D37" w14:textId="77777777" w:rsidR="00432FC2"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14:paraId="313DBA56" w14:textId="2BC3A7BC" w:rsidR="00432FC2"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43590A">
        <w:rPr>
          <w:rFonts w:ascii="Arial" w:hAnsi="Arial" w:cs="Arial"/>
          <w:b/>
          <w:bCs/>
          <w:sz w:val="20"/>
        </w:rPr>
        <w:t>When</w:t>
      </w:r>
      <w:r w:rsidRPr="0043590A">
        <w:rPr>
          <w:rFonts w:ascii="Arial" w:hAnsi="Arial" w:cs="Arial"/>
          <w:sz w:val="20"/>
        </w:rPr>
        <w:t xml:space="preserve"> </w:t>
      </w:r>
      <w:r w:rsidR="00432FC2" w:rsidRPr="00BA2072">
        <w:rPr>
          <w:rFonts w:ascii="Arial" w:hAnsi="Arial" w:cs="Arial"/>
          <w:color w:val="333333"/>
          <w:sz w:val="20"/>
        </w:rPr>
        <w:t>facility 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'8268'</w:t>
      </w:r>
      <w:r w:rsidR="00432FC2" w:rsidRPr="00BA2072">
        <w:rPr>
          <w:rFonts w:ascii="Arial" w:hAnsi="Arial" w:cs="Arial"/>
          <w:color w:val="333333"/>
          <w:sz w:val="20"/>
        </w:rPr>
        <w:t>)</w:t>
      </w:r>
      <w:r w:rsidR="00801BBF">
        <w:rPr>
          <w:rFonts w:ascii="Arial" w:hAnsi="Arial" w:cs="Arial"/>
          <w:color w:val="333333"/>
          <w:sz w:val="20"/>
        </w:rPr>
        <w:t xml:space="preserve"> </w:t>
      </w:r>
      <w:r w:rsidR="00DE0542">
        <w:rPr>
          <w:rFonts w:ascii="Arial" w:hAnsi="Arial" w:cs="Arial"/>
          <w:color w:val="333333"/>
          <w:sz w:val="20"/>
        </w:rPr>
        <w:t>AND</w:t>
      </w:r>
    </w:p>
    <w:p w14:paraId="2822498A" w14:textId="77777777" w:rsidR="00801BBF" w:rsidRPr="00BA2072" w:rsidRDefault="00487926"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e</w:t>
      </w:r>
      <w:r w:rsidR="00801BBF">
        <w:rPr>
          <w:rFonts w:ascii="Arial" w:hAnsi="Arial" w:cs="Arial"/>
          <w:color w:val="333333"/>
          <w:sz w:val="20"/>
        </w:rPr>
        <w:t>vent fall</w:t>
      </w:r>
      <w:r>
        <w:rPr>
          <w:rFonts w:ascii="Arial" w:hAnsi="Arial" w:cs="Arial"/>
          <w:color w:val="333333"/>
          <w:sz w:val="20"/>
        </w:rPr>
        <w:t>s</w:t>
      </w:r>
      <w:r w:rsidR="00801BBF">
        <w:rPr>
          <w:rFonts w:ascii="Arial" w:hAnsi="Arial" w:cs="Arial"/>
          <w:color w:val="333333"/>
          <w:sz w:val="20"/>
        </w:rPr>
        <w:t xml:space="preserve"> into </w:t>
      </w:r>
      <w:r w:rsidR="00324248">
        <w:rPr>
          <w:rFonts w:ascii="Arial" w:hAnsi="Arial" w:cs="Arial"/>
          <w:color w:val="333333"/>
          <w:sz w:val="20"/>
        </w:rPr>
        <w:t xml:space="preserve">one of the </w:t>
      </w:r>
      <w:r w:rsidR="00297403">
        <w:rPr>
          <w:rFonts w:ascii="Arial" w:hAnsi="Arial" w:cs="Arial"/>
          <w:color w:val="333333"/>
          <w:sz w:val="20"/>
        </w:rPr>
        <w:t>DRG</w:t>
      </w:r>
      <w:r w:rsidR="00324248">
        <w:rPr>
          <w:rFonts w:ascii="Arial" w:hAnsi="Arial" w:cs="Arial"/>
          <w:color w:val="333333"/>
          <w:sz w:val="20"/>
        </w:rPr>
        <w:t>s</w:t>
      </w:r>
      <w:r w:rsidR="007549B7">
        <w:rPr>
          <w:rFonts w:ascii="Arial" w:hAnsi="Arial" w:cs="Arial"/>
          <w:color w:val="333333"/>
          <w:sz w:val="20"/>
        </w:rPr>
        <w:t xml:space="preserve"> F42</w:t>
      </w:r>
      <w:r w:rsidR="002A4FC0">
        <w:rPr>
          <w:rFonts w:ascii="Arial" w:hAnsi="Arial" w:cs="Arial"/>
          <w:color w:val="333333"/>
          <w:sz w:val="20"/>
        </w:rPr>
        <w:t>A</w:t>
      </w:r>
      <w:r w:rsidR="00324248">
        <w:rPr>
          <w:rFonts w:ascii="Arial" w:hAnsi="Arial" w:cs="Arial"/>
          <w:color w:val="333333"/>
          <w:sz w:val="20"/>
        </w:rPr>
        <w:t xml:space="preserve">, </w:t>
      </w:r>
      <w:r w:rsidR="00020FB1">
        <w:rPr>
          <w:rFonts w:ascii="Arial" w:hAnsi="Arial" w:cs="Arial"/>
          <w:color w:val="333333"/>
          <w:sz w:val="20"/>
        </w:rPr>
        <w:t>F</w:t>
      </w:r>
      <w:r w:rsidR="002A4FC0">
        <w:rPr>
          <w:rFonts w:ascii="Arial" w:hAnsi="Arial" w:cs="Arial"/>
          <w:color w:val="333333"/>
          <w:sz w:val="20"/>
        </w:rPr>
        <w:t>42B</w:t>
      </w:r>
      <w:r w:rsidR="00020FB1">
        <w:rPr>
          <w:rFonts w:ascii="Arial" w:hAnsi="Arial" w:cs="Arial"/>
          <w:color w:val="333333"/>
          <w:sz w:val="20"/>
        </w:rPr>
        <w:t xml:space="preserve"> or F42C</w:t>
      </w:r>
    </w:p>
    <w:p w14:paraId="466BF3DF" w14:textId="0C3F1C7F" w:rsidR="00DB386C" w:rsidRDefault="00DE054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0E07EB" w:rsidRPr="00BA2072">
        <w:rPr>
          <w:rFonts w:ascii="Arial" w:hAnsi="Arial" w:cs="Arial"/>
          <w:color w:val="333333"/>
          <w:sz w:val="20"/>
        </w:rPr>
        <w:t xml:space="preserve"> any of the first 30 </w:t>
      </w:r>
      <w:r w:rsidR="00432FC2"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42735F">
        <w:rPr>
          <w:rFonts w:ascii="Arial" w:hAnsi="Arial" w:cs="Arial"/>
          <w:color w:val="333333"/>
          <w:sz w:val="20"/>
        </w:rPr>
        <w:t xml:space="preserve"> (</w:t>
      </w:r>
      <w:r w:rsidR="003E42A5">
        <w:rPr>
          <w:rFonts w:ascii="Arial" w:hAnsi="Arial" w:cs="Arial"/>
          <w:color w:val="333333"/>
          <w:sz w:val="20"/>
        </w:rPr>
        <w:t>'</w:t>
      </w:r>
      <w:r w:rsidR="000E07EB"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r w:rsidR="008B4580" w:rsidRPr="00A258C0">
        <w:rPr>
          <w:rFonts w:ascii="Arial" w:hAnsi="Arial" w:cs="Arial"/>
          <w:color w:val="333333"/>
          <w:sz w:val="20"/>
        </w:rPr>
        <w:t>)</w:t>
      </w:r>
      <w:r w:rsidR="008B4580">
        <w:rPr>
          <w:rFonts w:ascii="Arial" w:hAnsi="Arial" w:cs="Arial"/>
          <w:color w:val="333333"/>
          <w:sz w:val="20"/>
        </w:rPr>
        <w:t xml:space="preserve"> </w:t>
      </w:r>
    </w:p>
    <w:p w14:paraId="36778974" w14:textId="77777777"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22E10002" w14:textId="520EA03E"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 xml:space="preserve">hen </w:t>
      </w:r>
      <w:proofErr w:type="spellStart"/>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w:t>
      </w:r>
      <w:proofErr w:type="spellEnd"/>
      <w:r w:rsidR="000E07EB" w:rsidRPr="00BA2072">
        <w:rPr>
          <w:rFonts w:ascii="Arial" w:hAnsi="Arial" w:cs="Arial"/>
          <w:color w:val="333333"/>
          <w:sz w:val="20"/>
        </w:rPr>
        <w:t xml:space="preserve"> = </w:t>
      </w:r>
      <w:r w:rsidR="00707F95">
        <w:rPr>
          <w:rFonts w:ascii="Arial" w:hAnsi="Arial" w:cs="Arial"/>
          <w:color w:val="333333"/>
          <w:sz w:val="20"/>
        </w:rPr>
        <w:t>1.2278</w:t>
      </w:r>
    </w:p>
    <w:p w14:paraId="2CCA108A" w14:textId="77777777"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proofErr w:type="spellStart"/>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w:t>
      </w:r>
      <w:proofErr w:type="spellEnd"/>
      <w:r w:rsidR="000E07EB" w:rsidRPr="00BA2072">
        <w:rPr>
          <w:rFonts w:ascii="Arial" w:hAnsi="Arial" w:cs="Arial"/>
          <w:color w:val="333333"/>
          <w:sz w:val="20"/>
        </w:rPr>
        <w:t xml:space="preserve"> = 0</w:t>
      </w:r>
    </w:p>
    <w:p w14:paraId="5EE9405E" w14:textId="77777777"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355745DE" w14:textId="77777777"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1d</w:t>
      </w:r>
    </w:p>
    <w:p w14:paraId="702028D1" w14:textId="77777777" w:rsidR="009C7307" w:rsidRDefault="009C7307" w:rsidP="00254E9E">
      <w:bookmarkStart w:id="152" w:name="_Ref369180375"/>
      <w:bookmarkStart w:id="153" w:name="_Ref373920056"/>
      <w:bookmarkStart w:id="154" w:name="_Ref462310362"/>
      <w:bookmarkStart w:id="155" w:name="_Toc511625996"/>
      <w:bookmarkStart w:id="156" w:name="_Toc515687095"/>
    </w:p>
    <w:p w14:paraId="1CCACB98" w14:textId="77777777" w:rsidR="0045147C" w:rsidRDefault="0045147C" w:rsidP="00C40E1A">
      <w:pPr>
        <w:pStyle w:val="Heading3"/>
      </w:pPr>
      <w:bookmarkStart w:id="157" w:name="_Ref493057875"/>
      <w:bookmarkStart w:id="158" w:name="_Toc107217556"/>
      <w:r>
        <w:t>Co-payment for Live Donor Nephrectomy</w:t>
      </w:r>
      <w:bookmarkEnd w:id="152"/>
      <w:bookmarkEnd w:id="153"/>
      <w:bookmarkEnd w:id="154"/>
      <w:bookmarkEnd w:id="157"/>
      <w:r w:rsidR="00A76198">
        <w:t xml:space="preserve"> (LDN)</w:t>
      </w:r>
      <w:bookmarkEnd w:id="158"/>
    </w:p>
    <w:p w14:paraId="2AF14ED3" w14:textId="77777777" w:rsidR="009516F5" w:rsidRPr="005204B2" w:rsidRDefault="008E5548" w:rsidP="0045147C">
      <w:pPr>
        <w:rPr>
          <w:rFonts w:ascii="Arial" w:hAnsi="Arial" w:cs="Arial"/>
          <w:color w:val="333333"/>
          <w:lang w:val="en-GB"/>
        </w:rPr>
      </w:pPr>
      <w:r w:rsidRPr="005204B2">
        <w:rPr>
          <w:rFonts w:ascii="Arial" w:hAnsi="Arial" w:cs="Arial"/>
          <w:color w:val="333333"/>
        </w:rPr>
        <w:t xml:space="preserve">To be eligible for a live donor nephrectomy co-payment </w:t>
      </w:r>
      <w:r w:rsidR="006E34BD" w:rsidRPr="005204B2">
        <w:rPr>
          <w:rFonts w:ascii="Arial" w:hAnsi="Arial" w:cs="Arial"/>
          <w:color w:val="333333"/>
        </w:rPr>
        <w:t xml:space="preserve">(LDNB) </w:t>
      </w:r>
      <w:r w:rsidR="002B7DE8" w:rsidRPr="005204B2">
        <w:rPr>
          <w:rFonts w:ascii="Arial" w:hAnsi="Arial" w:cs="Arial"/>
          <w:color w:val="333333"/>
        </w:rPr>
        <w:t xml:space="preserve">of </w:t>
      </w:r>
      <w:r w:rsidR="00870CCB" w:rsidRPr="005204B2">
        <w:rPr>
          <w:rFonts w:ascii="Arial" w:hAnsi="Arial" w:cs="Arial"/>
          <w:color w:val="333333"/>
        </w:rPr>
        <w:t>1.5817</w:t>
      </w:r>
      <w:r w:rsidR="00D2077C" w:rsidRPr="005204B2">
        <w:rPr>
          <w:rFonts w:ascii="Arial" w:hAnsi="Arial" w:cs="Arial"/>
          <w:color w:val="333333"/>
        </w:rPr>
        <w:t xml:space="preserve"> </w:t>
      </w:r>
      <w:r w:rsidR="00C5734B" w:rsidRPr="005204B2">
        <w:rPr>
          <w:rFonts w:ascii="Arial" w:hAnsi="Arial" w:cs="Arial"/>
          <w:color w:val="333333"/>
        </w:rPr>
        <w:t xml:space="preserve">WIES </w:t>
      </w:r>
      <w:r w:rsidRPr="005204B2">
        <w:rPr>
          <w:rFonts w:ascii="Arial" w:hAnsi="Arial" w:cs="Arial"/>
          <w:color w:val="333333"/>
        </w:rPr>
        <w:t xml:space="preserve">the </w:t>
      </w:r>
      <w:r w:rsidR="006463B1" w:rsidRPr="005204B2">
        <w:rPr>
          <w:rFonts w:ascii="Arial" w:hAnsi="Arial" w:cs="Arial"/>
          <w:color w:val="333333"/>
          <w:lang w:val="en-GB"/>
        </w:rPr>
        <w:t>DRG</w:t>
      </w:r>
      <w:r w:rsidRPr="005204B2">
        <w:rPr>
          <w:rFonts w:ascii="Arial" w:hAnsi="Arial" w:cs="Arial"/>
          <w:color w:val="333333"/>
          <w:lang w:val="en-GB"/>
        </w:rPr>
        <w:t xml:space="preserve"> must be </w:t>
      </w:r>
      <w:r w:rsidR="006463B1" w:rsidRPr="005204B2">
        <w:rPr>
          <w:rFonts w:ascii="Arial" w:hAnsi="Arial" w:cs="Arial"/>
          <w:color w:val="333333"/>
          <w:lang w:val="en-GB"/>
        </w:rPr>
        <w:t xml:space="preserve">L04B </w:t>
      </w:r>
      <w:r w:rsidR="006463B1" w:rsidRPr="005204B2">
        <w:rPr>
          <w:rFonts w:ascii="Arial" w:hAnsi="Arial" w:cs="Arial"/>
          <w:i/>
          <w:color w:val="333333"/>
        </w:rPr>
        <w:t xml:space="preserve">Kidney, Ureter and Major Bladder Procedures for Non-Neoplasm </w:t>
      </w:r>
      <w:r w:rsidR="00E41837" w:rsidRPr="005204B2">
        <w:rPr>
          <w:rFonts w:ascii="Arial" w:hAnsi="Arial" w:cs="Arial"/>
          <w:i/>
          <w:color w:val="333333"/>
        </w:rPr>
        <w:t>W/O Cat CC</w:t>
      </w:r>
      <w:r w:rsidR="006463B1" w:rsidRPr="005204B2">
        <w:rPr>
          <w:rFonts w:ascii="Arial" w:hAnsi="Arial" w:cs="Arial"/>
          <w:color w:val="333333"/>
        </w:rPr>
        <w:t xml:space="preserve"> </w:t>
      </w:r>
      <w:r w:rsidR="006463B1" w:rsidRPr="005204B2">
        <w:rPr>
          <w:rFonts w:ascii="Arial" w:hAnsi="Arial" w:cs="Arial"/>
          <w:color w:val="333333"/>
          <w:lang w:val="en-GB"/>
        </w:rPr>
        <w:t xml:space="preserve">and one of the first 30 </w:t>
      </w:r>
      <w:r w:rsidR="00ED4885" w:rsidRPr="005204B2">
        <w:rPr>
          <w:rFonts w:ascii="Arial" w:hAnsi="Arial" w:cs="Arial"/>
          <w:color w:val="333333"/>
          <w:lang w:val="en-GB"/>
        </w:rPr>
        <w:t>ACHI</w:t>
      </w:r>
      <w:r w:rsidRPr="005204B2">
        <w:rPr>
          <w:rFonts w:ascii="Arial" w:hAnsi="Arial" w:cs="Arial"/>
          <w:color w:val="333333"/>
          <w:lang w:val="en-GB"/>
        </w:rPr>
        <w:t xml:space="preserve"> </w:t>
      </w:r>
      <w:r w:rsidR="00915237" w:rsidRPr="005204B2">
        <w:rPr>
          <w:rFonts w:ascii="Arial" w:hAnsi="Arial" w:cs="Arial"/>
          <w:color w:val="333333"/>
          <w:lang w:val="en-GB"/>
        </w:rPr>
        <w:t>8</w:t>
      </w:r>
      <w:r w:rsidR="007060B4" w:rsidRPr="005204B2">
        <w:rPr>
          <w:rFonts w:ascii="Arial" w:hAnsi="Arial" w:cs="Arial"/>
          <w:color w:val="333333"/>
          <w:lang w:val="en-GB"/>
        </w:rPr>
        <w:t xml:space="preserve">th Edition </w:t>
      </w:r>
      <w:r w:rsidR="006463B1" w:rsidRPr="005204B2">
        <w:rPr>
          <w:rFonts w:ascii="Arial" w:hAnsi="Arial" w:cs="Arial"/>
          <w:color w:val="333333"/>
          <w:lang w:val="en-GB"/>
        </w:rPr>
        <w:t>procedure codes must be</w:t>
      </w:r>
      <w:r w:rsidR="009C7307" w:rsidRPr="005204B2">
        <w:rPr>
          <w:rFonts w:ascii="Arial" w:hAnsi="Arial" w:cs="Arial"/>
          <w:color w:val="333333"/>
          <w:lang w:val="en-GB"/>
        </w:rPr>
        <w:t>:</w:t>
      </w:r>
      <w:r w:rsidR="006463B1" w:rsidRPr="005204B2">
        <w:rPr>
          <w:rFonts w:ascii="Arial" w:hAnsi="Arial" w:cs="Arial"/>
          <w:color w:val="333333"/>
          <w:lang w:val="en-GB"/>
        </w:rPr>
        <w:t xml:space="preserve"> </w:t>
      </w:r>
    </w:p>
    <w:p w14:paraId="0669CEDF" w14:textId="77777777" w:rsidR="009516F5" w:rsidRPr="005204B2" w:rsidRDefault="009516F5" w:rsidP="0045147C">
      <w:pPr>
        <w:rPr>
          <w:rFonts w:ascii="Arial" w:hAnsi="Arial" w:cs="Arial"/>
          <w:color w:val="333333"/>
          <w:lang w:val="en-GB"/>
        </w:rPr>
      </w:pPr>
    </w:p>
    <w:p w14:paraId="2431E8CD" w14:textId="77777777" w:rsidR="009632E6" w:rsidRPr="005204B2" w:rsidRDefault="0045147C" w:rsidP="0045147C">
      <w:pPr>
        <w:rPr>
          <w:rFonts w:ascii="Arial" w:hAnsi="Arial" w:cs="Arial"/>
          <w:color w:val="333333"/>
          <w:szCs w:val="24"/>
        </w:rPr>
      </w:pPr>
      <w:r w:rsidRPr="005204B2">
        <w:rPr>
          <w:rFonts w:ascii="Arial" w:hAnsi="Arial" w:cs="Arial"/>
          <w:color w:val="333333"/>
          <w:szCs w:val="24"/>
        </w:rPr>
        <w:t xml:space="preserve">3651604 [1050] </w:t>
      </w:r>
      <w:r w:rsidRPr="005204B2">
        <w:rPr>
          <w:rFonts w:ascii="Arial" w:hAnsi="Arial" w:cs="Arial"/>
          <w:i/>
          <w:color w:val="333333"/>
          <w:szCs w:val="24"/>
        </w:rPr>
        <w:t>Lapa</w:t>
      </w:r>
      <w:r w:rsidR="00F273C7" w:rsidRPr="005204B2">
        <w:rPr>
          <w:rFonts w:ascii="Arial" w:hAnsi="Arial" w:cs="Arial"/>
          <w:i/>
          <w:color w:val="333333"/>
          <w:szCs w:val="24"/>
        </w:rPr>
        <w:t>roscopic complete nephrectomy for transplantation, living</w:t>
      </w:r>
      <w:r w:rsidR="00F273C7" w:rsidRPr="005204B2">
        <w:rPr>
          <w:rFonts w:ascii="Arial" w:hAnsi="Arial" w:cs="Arial"/>
          <w:color w:val="333333"/>
          <w:szCs w:val="24"/>
        </w:rPr>
        <w:t xml:space="preserve"> </w:t>
      </w:r>
      <w:r w:rsidR="00F273C7" w:rsidRPr="005204B2">
        <w:rPr>
          <w:rFonts w:ascii="Arial" w:hAnsi="Arial" w:cs="Arial"/>
          <w:i/>
          <w:color w:val="333333"/>
          <w:szCs w:val="24"/>
        </w:rPr>
        <w:t>donor</w:t>
      </w:r>
      <w:r w:rsidR="00F273C7" w:rsidRPr="005204B2">
        <w:rPr>
          <w:rFonts w:ascii="Arial" w:hAnsi="Arial" w:cs="Arial"/>
          <w:color w:val="333333"/>
          <w:szCs w:val="24"/>
        </w:rPr>
        <w:t xml:space="preserve"> </w:t>
      </w:r>
    </w:p>
    <w:p w14:paraId="29BCC542" w14:textId="77777777" w:rsidR="009632E6" w:rsidRPr="005204B2" w:rsidRDefault="00CC3F4D" w:rsidP="0045147C">
      <w:pPr>
        <w:rPr>
          <w:rFonts w:ascii="Arial" w:hAnsi="Arial" w:cs="Arial"/>
          <w:color w:val="333333"/>
          <w:szCs w:val="24"/>
        </w:rPr>
      </w:pPr>
      <w:r w:rsidRPr="005204B2">
        <w:rPr>
          <w:rFonts w:ascii="Arial" w:hAnsi="Arial" w:cs="Arial"/>
          <w:color w:val="333333"/>
          <w:szCs w:val="24"/>
        </w:rPr>
        <w:t>OR</w:t>
      </w:r>
      <w:r w:rsidR="0045147C" w:rsidRPr="005204B2">
        <w:rPr>
          <w:rFonts w:ascii="Arial" w:hAnsi="Arial" w:cs="Arial"/>
          <w:color w:val="333333"/>
          <w:szCs w:val="24"/>
        </w:rPr>
        <w:t xml:space="preserve"> </w:t>
      </w:r>
    </w:p>
    <w:p w14:paraId="49E84513" w14:textId="00A38C26" w:rsidR="0045147C" w:rsidRPr="005204B2" w:rsidRDefault="0045147C" w:rsidP="0045147C">
      <w:pPr>
        <w:rPr>
          <w:rFonts w:ascii="Arial" w:hAnsi="Arial" w:cs="Arial"/>
          <w:color w:val="333333"/>
          <w:szCs w:val="24"/>
        </w:rPr>
      </w:pPr>
      <w:r w:rsidRPr="005204B2">
        <w:rPr>
          <w:rFonts w:ascii="Arial" w:hAnsi="Arial" w:cs="Arial"/>
          <w:color w:val="333333"/>
          <w:szCs w:val="24"/>
        </w:rPr>
        <w:t xml:space="preserve">3651605 [1050] </w:t>
      </w:r>
      <w:r w:rsidR="00F273C7" w:rsidRPr="005204B2">
        <w:rPr>
          <w:rFonts w:ascii="Arial" w:hAnsi="Arial" w:cs="Arial"/>
          <w:i/>
          <w:color w:val="333333"/>
          <w:szCs w:val="24"/>
        </w:rPr>
        <w:t>Complete nephrectomy for transplantation, living donor</w:t>
      </w:r>
      <w:r w:rsidR="006463B1" w:rsidRPr="005204B2">
        <w:rPr>
          <w:rFonts w:ascii="Arial" w:hAnsi="Arial" w:cs="Arial"/>
          <w:color w:val="333333"/>
          <w:szCs w:val="24"/>
        </w:rPr>
        <w:t>.</w:t>
      </w:r>
    </w:p>
    <w:p w14:paraId="06FF38AA" w14:textId="77777777" w:rsidR="002B2A78" w:rsidRDefault="002B2A78" w:rsidP="0045147C">
      <w:pPr>
        <w:rPr>
          <w:rFonts w:ascii="Arial" w:hAnsi="Arial" w:cs="Arial"/>
          <w:color w:val="333333"/>
          <w:szCs w:val="24"/>
        </w:rPr>
      </w:pPr>
    </w:p>
    <w:p w14:paraId="5ACC5365"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Pr>
          <w:rFonts w:ascii="Arial" w:hAnsi="Arial" w:cs="Arial"/>
          <w:b/>
          <w:sz w:val="20"/>
        </w:rPr>
        <w:t>d</w:t>
      </w:r>
      <w:r w:rsidRPr="00BA2072">
        <w:rPr>
          <w:rFonts w:ascii="Arial" w:hAnsi="Arial" w:cs="Arial"/>
          <w:b/>
          <w:sz w:val="20"/>
        </w:rPr>
        <w:t>:</w:t>
      </w:r>
      <w:r w:rsidRPr="00BA2072">
        <w:rPr>
          <w:rFonts w:ascii="Arial" w:hAnsi="Arial" w:cs="Arial"/>
          <w:b/>
          <w:sz w:val="20"/>
        </w:rPr>
        <w:tab/>
        <w:t xml:space="preserve"> Calculating </w:t>
      </w:r>
      <w:r>
        <w:rPr>
          <w:rFonts w:ascii="Arial" w:hAnsi="Arial" w:cs="Arial"/>
          <w:b/>
          <w:sz w:val="20"/>
        </w:rPr>
        <w:t>Live Donor Nephrectomy</w:t>
      </w:r>
      <w:r w:rsidR="00C57D24">
        <w:rPr>
          <w:rFonts w:ascii="Arial" w:hAnsi="Arial" w:cs="Arial"/>
          <w:b/>
          <w:sz w:val="20"/>
        </w:rPr>
        <w:t xml:space="preserve"> (LDN)</w:t>
      </w:r>
      <w:r w:rsidR="00B72BA8">
        <w:rPr>
          <w:rFonts w:ascii="Arial" w:hAnsi="Arial" w:cs="Arial"/>
          <w:b/>
          <w:sz w:val="20"/>
        </w:rPr>
        <w:t xml:space="preserve"> </w:t>
      </w:r>
      <w:r w:rsidR="00E35452">
        <w:rPr>
          <w:rFonts w:ascii="Arial" w:hAnsi="Arial" w:cs="Arial"/>
          <w:b/>
          <w:sz w:val="20"/>
        </w:rPr>
        <w:t>Co-payment</w:t>
      </w:r>
    </w:p>
    <w:p w14:paraId="6BA8403A"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0B4D88C" w14:textId="0AE4FBD6" w:rsidR="00DB386C"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 xml:space="preserve">falls into </w:t>
      </w:r>
      <w:r w:rsidR="00236D82">
        <w:rPr>
          <w:rFonts w:ascii="Arial" w:hAnsi="Arial" w:cs="Arial"/>
          <w:b/>
          <w:sz w:val="20"/>
        </w:rPr>
        <w:t xml:space="preserve">DRG </w:t>
      </w:r>
      <w:r>
        <w:rPr>
          <w:rFonts w:ascii="Arial" w:hAnsi="Arial" w:cs="Arial"/>
          <w:b/>
          <w:sz w:val="20"/>
        </w:rPr>
        <w:t>L04B</w:t>
      </w:r>
      <w:r w:rsidRPr="00BA2072">
        <w:rPr>
          <w:rFonts w:ascii="Arial" w:hAnsi="Arial" w:cs="Arial"/>
          <w:b/>
          <w:sz w:val="20"/>
        </w:rPr>
        <w:t xml:space="preserve"> </w:t>
      </w:r>
      <w:r w:rsidR="00DE0542" w:rsidRPr="00F05C5F">
        <w:rPr>
          <w:rFonts w:ascii="Arial" w:hAnsi="Arial" w:cs="Arial"/>
          <w:bCs/>
          <w:color w:val="333333"/>
          <w:sz w:val="20"/>
        </w:rPr>
        <w:t>AND</w:t>
      </w:r>
      <w:r w:rsidRPr="00007FBA">
        <w:rPr>
          <w:rFonts w:ascii="Arial" w:hAnsi="Arial" w:cs="Arial"/>
          <w:color w:val="333333"/>
          <w:sz w:val="20"/>
        </w:rPr>
        <w:t xml:space="preserve"> one of the procedure</w:t>
      </w:r>
      <w:r w:rsidR="007060B4" w:rsidRPr="00007FBA">
        <w:rPr>
          <w:rFonts w:ascii="Arial" w:hAnsi="Arial" w:cs="Arial"/>
          <w:color w:val="333333"/>
          <w:sz w:val="20"/>
        </w:rPr>
        <w:t xml:space="preserve">s </w:t>
      </w:r>
    </w:p>
    <w:p w14:paraId="24E446DB" w14:textId="77777777" w:rsidR="0011535A" w:rsidRPr="00007FBA" w:rsidRDefault="004F3E58"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14:paraId="647F0AC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14:paraId="78CDA8F1" w14:textId="390AD7F9"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_pay</w:t>
      </w:r>
      <w:proofErr w:type="spellEnd"/>
      <w:r w:rsidRPr="00BA2072">
        <w:rPr>
          <w:rFonts w:ascii="Arial" w:hAnsi="Arial" w:cs="Arial"/>
          <w:color w:val="333333"/>
          <w:sz w:val="20"/>
        </w:rPr>
        <w:t xml:space="preserve"> = </w:t>
      </w:r>
      <w:r w:rsidR="00870CCB">
        <w:rPr>
          <w:rFonts w:ascii="Arial" w:hAnsi="Arial" w:cs="Arial"/>
          <w:color w:val="333333"/>
          <w:sz w:val="20"/>
        </w:rPr>
        <w:t>1.5817</w:t>
      </w:r>
    </w:p>
    <w:p w14:paraId="04D7234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else </w:t>
      </w:r>
      <w:proofErr w:type="spellStart"/>
      <w:r w:rsidRPr="00BA2072">
        <w:rPr>
          <w:rFonts w:ascii="Arial" w:hAnsi="Arial" w:cs="Arial"/>
          <w:color w:val="333333"/>
          <w:sz w:val="20"/>
        </w:rPr>
        <w:t>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_pay</w:t>
      </w:r>
      <w:proofErr w:type="spellEnd"/>
      <w:r w:rsidRPr="00BA2072">
        <w:rPr>
          <w:rFonts w:ascii="Arial" w:hAnsi="Arial" w:cs="Arial"/>
          <w:color w:val="333333"/>
          <w:sz w:val="20"/>
        </w:rPr>
        <w:t xml:space="preserve"> = 0;</w:t>
      </w:r>
    </w:p>
    <w:p w14:paraId="3291C7C2"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1e</w:t>
      </w:r>
    </w:p>
    <w:p w14:paraId="00A7A57F" w14:textId="77777777" w:rsidR="000E6CCF" w:rsidRDefault="000E6CCF" w:rsidP="00C40E1A">
      <w:pPr>
        <w:pStyle w:val="Heading3"/>
      </w:pPr>
      <w:bookmarkStart w:id="159" w:name="_Ref493057790"/>
      <w:bookmarkStart w:id="160" w:name="_Ref26184584"/>
      <w:bookmarkStart w:id="161" w:name="_Toc107217557"/>
      <w:r>
        <w:lastRenderedPageBreak/>
        <w:t>Co-payment for Ventricular Assist Devices (VADs) for Adults</w:t>
      </w:r>
      <w:bookmarkEnd w:id="159"/>
      <w:bookmarkEnd w:id="160"/>
      <w:bookmarkEnd w:id="161"/>
    </w:p>
    <w:p w14:paraId="3A84B382" w14:textId="77777777" w:rsidR="00445537" w:rsidRPr="00176BE6" w:rsidRDefault="009D4B1F" w:rsidP="000E6CCF">
      <w:pPr>
        <w:rPr>
          <w:rFonts w:ascii="Arial" w:hAnsi="Arial" w:cs="Arial"/>
          <w:color w:val="333333"/>
          <w:szCs w:val="24"/>
        </w:rPr>
      </w:pPr>
      <w:r w:rsidRPr="00176BE6">
        <w:rPr>
          <w:rFonts w:ascii="Arial" w:hAnsi="Arial" w:cs="Arial"/>
          <w:color w:val="333333"/>
          <w:szCs w:val="24"/>
        </w:rPr>
        <w:t xml:space="preserve">To be eligible for a ventricular assist device co-payment the DRG must be A10Z </w:t>
      </w:r>
      <w:r w:rsidRPr="00176BE6">
        <w:rPr>
          <w:rFonts w:ascii="Arial" w:hAnsi="Arial" w:cs="Arial"/>
          <w:i/>
          <w:color w:val="333333"/>
          <w:szCs w:val="24"/>
        </w:rPr>
        <w:t>Insertion of ventricular assist device</w:t>
      </w:r>
      <w:r w:rsidRPr="00176BE6">
        <w:rPr>
          <w:rFonts w:ascii="Arial" w:hAnsi="Arial" w:cs="Arial"/>
          <w:color w:val="333333"/>
          <w:szCs w:val="24"/>
        </w:rPr>
        <w:t xml:space="preserve"> and age at admission </w:t>
      </w:r>
      <w:r w:rsidR="00C046CD" w:rsidRPr="00176BE6">
        <w:rPr>
          <w:rFonts w:ascii="Arial" w:hAnsi="Arial" w:cs="Arial"/>
          <w:color w:val="333333"/>
          <w:szCs w:val="24"/>
        </w:rPr>
        <w:t xml:space="preserve">must be </w:t>
      </w:r>
      <w:r w:rsidRPr="00176BE6">
        <w:rPr>
          <w:rFonts w:ascii="Arial" w:hAnsi="Arial" w:cs="Arial"/>
          <w:color w:val="333333"/>
          <w:szCs w:val="24"/>
        </w:rPr>
        <w:t xml:space="preserve">greater than 15 years. </w:t>
      </w:r>
    </w:p>
    <w:p w14:paraId="0FE748D0" w14:textId="162657FF" w:rsidR="000E6CCF" w:rsidRPr="00176BE6" w:rsidRDefault="009D4B1F" w:rsidP="000E6CCF">
      <w:pPr>
        <w:rPr>
          <w:rFonts w:ascii="Arial" w:hAnsi="Arial" w:cs="Arial"/>
          <w:color w:val="333333"/>
          <w:szCs w:val="24"/>
        </w:rPr>
      </w:pPr>
      <w:r w:rsidRPr="00176BE6">
        <w:rPr>
          <w:rFonts w:ascii="Arial" w:hAnsi="Arial" w:cs="Arial"/>
          <w:color w:val="333333"/>
          <w:szCs w:val="24"/>
        </w:rPr>
        <w:t xml:space="preserve">The co-payment value is </w:t>
      </w:r>
      <w:r w:rsidR="001D457F">
        <w:rPr>
          <w:rFonts w:ascii="Arial" w:hAnsi="Arial" w:cs="Arial"/>
          <w:color w:val="333333"/>
          <w:szCs w:val="24"/>
        </w:rPr>
        <w:t>21.05</w:t>
      </w:r>
      <w:r w:rsidR="00CD0D99">
        <w:rPr>
          <w:rFonts w:ascii="Arial" w:hAnsi="Arial" w:cs="Arial"/>
          <w:color w:val="333333"/>
          <w:szCs w:val="24"/>
        </w:rPr>
        <w:t>26</w:t>
      </w:r>
      <w:r w:rsidRPr="00176BE6">
        <w:rPr>
          <w:rFonts w:ascii="Arial" w:hAnsi="Arial" w:cs="Arial"/>
          <w:color w:val="333333"/>
          <w:szCs w:val="24"/>
        </w:rPr>
        <w:t xml:space="preserve"> WIES.</w:t>
      </w:r>
    </w:p>
    <w:p w14:paraId="36E1168D" w14:textId="77777777" w:rsidR="009D4B1F" w:rsidRDefault="009D4B1F" w:rsidP="000E6CCF"/>
    <w:p w14:paraId="742AE188"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CC4DD9">
        <w:rPr>
          <w:rFonts w:ascii="Arial" w:hAnsi="Arial" w:cs="Arial"/>
          <w:b/>
          <w:sz w:val="20"/>
        </w:rPr>
        <w:t>e</w:t>
      </w:r>
      <w:r>
        <w:rPr>
          <w:rFonts w:ascii="Arial" w:hAnsi="Arial" w:cs="Arial"/>
          <w:b/>
          <w:sz w:val="20"/>
        </w:rPr>
        <w:t>:</w:t>
      </w:r>
      <w:r>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Ventricular Assist Devices for Adults </w:t>
      </w:r>
      <w:r w:rsidR="00C5734B">
        <w:rPr>
          <w:rFonts w:ascii="Arial" w:hAnsi="Arial" w:cs="Arial"/>
          <w:b/>
          <w:sz w:val="20"/>
        </w:rPr>
        <w:t xml:space="preserve">(LVAD) </w:t>
      </w:r>
      <w:r>
        <w:rPr>
          <w:rFonts w:ascii="Arial" w:hAnsi="Arial" w:cs="Arial"/>
          <w:b/>
          <w:sz w:val="20"/>
        </w:rPr>
        <w:t>Co-payment</w:t>
      </w:r>
    </w:p>
    <w:p w14:paraId="2C1B1518" w14:textId="77777777"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260508C5" w14:textId="7A6B2E71" w:rsidR="004F3E58"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 xml:space="preserve">When event record falls into DRG </w:t>
      </w:r>
      <w:r w:rsidR="009D4B1F" w:rsidRPr="006E0A11">
        <w:rPr>
          <w:rFonts w:ascii="Arial" w:hAnsi="Arial" w:cs="Arial"/>
          <w:b/>
          <w:sz w:val="20"/>
        </w:rPr>
        <w:t>A10Z</w:t>
      </w:r>
      <w:r w:rsidRPr="006E0A11">
        <w:rPr>
          <w:rFonts w:ascii="Arial" w:hAnsi="Arial" w:cs="Arial"/>
          <w:b/>
          <w:sz w:val="20"/>
        </w:rPr>
        <w:t xml:space="preserve"> </w:t>
      </w:r>
      <w:r w:rsidR="005235A5">
        <w:rPr>
          <w:rFonts w:ascii="Arial" w:hAnsi="Arial" w:cs="Arial"/>
          <w:bCs/>
          <w:color w:val="333333"/>
          <w:sz w:val="20"/>
        </w:rPr>
        <w:t>AND</w:t>
      </w:r>
      <w:r w:rsidRPr="00067EF2">
        <w:rPr>
          <w:rFonts w:ascii="Arial" w:hAnsi="Arial" w:cs="Arial"/>
          <w:color w:val="333333"/>
          <w:sz w:val="20"/>
        </w:rPr>
        <w:t xml:space="preserve"> </w:t>
      </w:r>
    </w:p>
    <w:p w14:paraId="2A2E393F" w14:textId="77777777" w:rsidR="009D4B1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 </w:t>
      </w:r>
      <w:r w:rsidR="009D4B1F" w:rsidRPr="00176BE6">
        <w:rPr>
          <w:rFonts w:ascii="Arial" w:hAnsi="Arial" w:cs="Arial"/>
          <w:color w:val="333333"/>
          <w:sz w:val="20"/>
        </w:rPr>
        <w:t>age at admission &gt;</w:t>
      </w:r>
      <w:r w:rsidR="00C046CD" w:rsidRPr="00176BE6">
        <w:rPr>
          <w:rFonts w:ascii="Arial" w:hAnsi="Arial" w:cs="Arial"/>
          <w:color w:val="333333"/>
          <w:sz w:val="20"/>
        </w:rPr>
        <w:t xml:space="preserve"> </w:t>
      </w:r>
      <w:r w:rsidR="009D4B1F" w:rsidRPr="00176BE6">
        <w:rPr>
          <w:rFonts w:ascii="Arial" w:hAnsi="Arial" w:cs="Arial"/>
          <w:color w:val="333333"/>
          <w:sz w:val="20"/>
        </w:rPr>
        <w:t>15 years o</w:t>
      </w:r>
      <w:r w:rsidR="00445537" w:rsidRPr="00176BE6">
        <w:rPr>
          <w:rFonts w:ascii="Arial" w:hAnsi="Arial" w:cs="Arial"/>
          <w:color w:val="333333"/>
          <w:sz w:val="20"/>
        </w:rPr>
        <w:t>f</w:t>
      </w:r>
      <w:r w:rsidR="009D4B1F" w:rsidRPr="00176BE6">
        <w:rPr>
          <w:rFonts w:ascii="Arial" w:hAnsi="Arial" w:cs="Arial"/>
          <w:color w:val="333333"/>
          <w:sz w:val="20"/>
        </w:rPr>
        <w:t xml:space="preserve"> age </w:t>
      </w:r>
    </w:p>
    <w:p w14:paraId="4A56EAE5" w14:textId="77777777" w:rsidR="009D4B1F" w:rsidRPr="00176BE6"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37E3833" w14:textId="580A9393"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lvad</w:t>
      </w:r>
      <w:r w:rsidRPr="00176BE6">
        <w:rPr>
          <w:rFonts w:ascii="Arial" w:hAnsi="Arial" w:cs="Arial"/>
          <w:color w:val="333333"/>
          <w:sz w:val="20"/>
        </w:rPr>
        <w:t>_pay</w:t>
      </w:r>
      <w:proofErr w:type="spellEnd"/>
      <w:r w:rsidRPr="00176BE6">
        <w:rPr>
          <w:rFonts w:ascii="Arial" w:hAnsi="Arial" w:cs="Arial"/>
          <w:color w:val="333333"/>
          <w:sz w:val="20"/>
        </w:rPr>
        <w:t xml:space="preserve"> = </w:t>
      </w:r>
      <w:r w:rsidR="007F2067">
        <w:rPr>
          <w:rFonts w:ascii="Arial" w:hAnsi="Arial" w:cs="Arial"/>
          <w:color w:val="333333"/>
          <w:sz w:val="20"/>
        </w:rPr>
        <w:t>21.0526</w:t>
      </w:r>
    </w:p>
    <w:p w14:paraId="1C3EAA50" w14:textId="02AF69F8"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lvad</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2B1871DE"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63D50AF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CC4DD9">
        <w:rPr>
          <w:rFonts w:ascii="Arial" w:hAnsi="Arial" w:cs="Arial"/>
          <w:color w:val="333333"/>
          <w:sz w:val="20"/>
        </w:rPr>
        <w:t>f</w:t>
      </w:r>
    </w:p>
    <w:p w14:paraId="7F12A435" w14:textId="77777777" w:rsidR="00432722" w:rsidRDefault="00432722" w:rsidP="00432722">
      <w:pPr>
        <w:pStyle w:val="Heading3"/>
        <w:numPr>
          <w:ilvl w:val="0"/>
          <w:numId w:val="0"/>
        </w:numPr>
        <w:ind w:left="709"/>
      </w:pPr>
    </w:p>
    <w:p w14:paraId="09327679" w14:textId="77777777" w:rsidR="000E6CCF" w:rsidRDefault="000E6CCF" w:rsidP="00C40E1A">
      <w:pPr>
        <w:pStyle w:val="Heading3"/>
      </w:pPr>
      <w:bookmarkStart w:id="162" w:name="_Ref493057799"/>
      <w:bookmarkStart w:id="163" w:name="_Ref54941031"/>
      <w:bookmarkStart w:id="164" w:name="_Ref54941042"/>
      <w:bookmarkStart w:id="165" w:name="_Toc107217558"/>
      <w:r>
        <w:t>Co-payment for Complex Traumatic Limb</w:t>
      </w:r>
      <w:bookmarkEnd w:id="162"/>
      <w:r w:rsidR="002A2FDB">
        <w:t xml:space="preserve"> (TLC)</w:t>
      </w:r>
      <w:bookmarkEnd w:id="163"/>
      <w:bookmarkEnd w:id="164"/>
      <w:bookmarkEnd w:id="165"/>
    </w:p>
    <w:p w14:paraId="6FF7C51D" w14:textId="04A8EDCD" w:rsidR="000E6CCF" w:rsidRPr="00176BE6"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r w:rsidR="00500EE0">
        <w:rPr>
          <w:rFonts w:ascii="Arial" w:hAnsi="Arial" w:cs="Arial"/>
          <w:color w:val="333333"/>
          <w:szCs w:val="24"/>
        </w:rPr>
        <w:t>3.1934</w:t>
      </w:r>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 xml:space="preserve">Microvascular Tissue Transfers or (Skin Grafts W Cat or </w:t>
      </w:r>
      <w:proofErr w:type="spellStart"/>
      <w:r w:rsidR="006E0A11" w:rsidRPr="00176BE6">
        <w:rPr>
          <w:rFonts w:ascii="Arial" w:hAnsi="Arial" w:cs="Arial"/>
          <w:i/>
          <w:color w:val="333333"/>
          <w:szCs w:val="24"/>
        </w:rPr>
        <w:t>Sev</w:t>
      </w:r>
      <w:proofErr w:type="spellEnd"/>
      <w:r w:rsidR="006E0A11" w:rsidRPr="00176BE6">
        <w:rPr>
          <w:rFonts w:ascii="Arial" w:hAnsi="Arial" w:cs="Arial"/>
          <w:i/>
          <w:color w:val="333333"/>
          <w:szCs w:val="24"/>
        </w:rPr>
        <w:t xml:space="preserve"> CC), </w:t>
      </w:r>
      <w:proofErr w:type="spellStart"/>
      <w:r w:rsidR="006E0A11" w:rsidRPr="00176BE6">
        <w:rPr>
          <w:rFonts w:ascii="Arial" w:hAnsi="Arial" w:cs="Arial"/>
          <w:i/>
          <w:color w:val="333333"/>
          <w:szCs w:val="24"/>
        </w:rPr>
        <w:t>Excl</w:t>
      </w:r>
      <w:proofErr w:type="spellEnd"/>
      <w:r w:rsidR="006E0A11" w:rsidRPr="00176BE6">
        <w:rPr>
          <w:rFonts w:ascii="Arial" w:hAnsi="Arial" w:cs="Arial"/>
          <w:i/>
          <w:color w:val="333333"/>
          <w:szCs w:val="24"/>
        </w:rPr>
        <w:t xml:space="preserve"> Hand</w:t>
      </w:r>
      <w:r w:rsidRPr="00176BE6">
        <w:rPr>
          <w:rFonts w:ascii="Arial" w:hAnsi="Arial" w:cs="Arial"/>
          <w:color w:val="333333"/>
          <w:szCs w:val="24"/>
        </w:rPr>
        <w:t xml:space="preserve"> </w:t>
      </w:r>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 xml:space="preserve">the facility recorded for the event record must be </w:t>
      </w:r>
      <w:r w:rsidR="00A4584C">
        <w:rPr>
          <w:rFonts w:ascii="Arial" w:hAnsi="Arial" w:cs="Arial"/>
          <w:color w:val="333333"/>
          <w:szCs w:val="24"/>
          <w:lang w:val="en-GB"/>
        </w:rPr>
        <w:t xml:space="preserve">5812 (Hutt) </w:t>
      </w:r>
      <w:r w:rsidR="00814FB6">
        <w:rPr>
          <w:rFonts w:ascii="Arial" w:hAnsi="Arial" w:cs="Arial"/>
          <w:color w:val="333333"/>
          <w:szCs w:val="24"/>
          <w:lang w:val="en-GB"/>
        </w:rPr>
        <w:t xml:space="preserve">or </w:t>
      </w:r>
      <w:r w:rsidR="00FD18B8">
        <w:rPr>
          <w:rFonts w:ascii="Arial" w:hAnsi="Arial" w:cs="Arial"/>
          <w:color w:val="333333"/>
          <w:szCs w:val="24"/>
          <w:lang w:val="en-GB"/>
        </w:rPr>
        <w:t>3214 (Middlemore)</w:t>
      </w:r>
      <w:r w:rsidR="00814FB6">
        <w:rPr>
          <w:rFonts w:ascii="Arial" w:hAnsi="Arial" w:cs="Arial"/>
          <w:color w:val="333333"/>
          <w:szCs w:val="24"/>
          <w:lang w:val="en-GB"/>
        </w:rPr>
        <w:t>.</w:t>
      </w:r>
      <w:r w:rsidR="006E0A11" w:rsidRPr="00176BE6">
        <w:rPr>
          <w:rFonts w:ascii="Arial" w:hAnsi="Arial" w:cs="Arial"/>
          <w:color w:val="333333"/>
          <w:szCs w:val="24"/>
          <w:lang w:val="en-GB"/>
        </w:rPr>
        <w:t xml:space="preserve"> </w:t>
      </w:r>
    </w:p>
    <w:p w14:paraId="0F51DC7A" w14:textId="77777777" w:rsidR="00745D1F" w:rsidRPr="00176BE6" w:rsidRDefault="00745D1F" w:rsidP="000E6CCF">
      <w:pPr>
        <w:rPr>
          <w:color w:val="333333"/>
        </w:rPr>
      </w:pPr>
    </w:p>
    <w:p w14:paraId="5284005F"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CC4DD9">
        <w:rPr>
          <w:rFonts w:ascii="Arial" w:hAnsi="Arial" w:cs="Arial"/>
          <w:b/>
          <w:sz w:val="20"/>
        </w:rPr>
        <w:t>f</w:t>
      </w:r>
      <w:r>
        <w:rPr>
          <w:rFonts w:ascii="Arial" w:hAnsi="Arial" w:cs="Arial"/>
          <w:b/>
          <w:sz w:val="20"/>
        </w:rPr>
        <w:t>:</w:t>
      </w:r>
      <w:r>
        <w:rPr>
          <w:rFonts w:ascii="Arial" w:hAnsi="Arial" w:cs="Arial"/>
          <w:b/>
          <w:sz w:val="20"/>
        </w:rPr>
        <w:tab/>
      </w:r>
      <w:r w:rsidR="005302D2">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14:paraId="2D0F245D"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8F2D42F" w14:textId="5672946A" w:rsidR="00841FA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w:t>
      </w:r>
      <w:r w:rsidR="000F2736">
        <w:rPr>
          <w:rFonts w:ascii="Arial" w:hAnsi="Arial" w:cs="Arial"/>
          <w:b/>
          <w:sz w:val="20"/>
        </w:rPr>
        <w:t xml:space="preserve">I02A </w:t>
      </w:r>
      <w:r w:rsidR="005235A5" w:rsidRPr="00E1456D">
        <w:rPr>
          <w:rFonts w:ascii="Arial" w:hAnsi="Arial" w:cs="Arial"/>
          <w:bCs/>
          <w:color w:val="333333"/>
          <w:sz w:val="20"/>
        </w:rPr>
        <w:t>AND</w:t>
      </w:r>
      <w:r w:rsidR="000F2736" w:rsidRPr="00E1456D">
        <w:rPr>
          <w:rFonts w:ascii="Arial" w:hAnsi="Arial" w:cs="Arial"/>
          <w:b/>
          <w:color w:val="333333"/>
          <w:sz w:val="20"/>
        </w:rPr>
        <w:t xml:space="preserve"> </w:t>
      </w:r>
    </w:p>
    <w:p w14:paraId="56C2E517" w14:textId="1FA91A18" w:rsidR="000F2736" w:rsidRPr="00176BE6" w:rsidRDefault="005235A5"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w</w:t>
      </w:r>
      <w:r w:rsidR="000F2736" w:rsidRPr="00176BE6">
        <w:rPr>
          <w:rFonts w:ascii="Arial" w:hAnsi="Arial" w:cs="Arial"/>
          <w:color w:val="333333"/>
          <w:sz w:val="20"/>
        </w:rPr>
        <w:t>hen the facility is in ('3214','5812')</w:t>
      </w:r>
    </w:p>
    <w:p w14:paraId="0DDB914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3B61162D" w14:textId="551732A4"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tlc</w:t>
      </w:r>
      <w:r w:rsidRPr="00176BE6">
        <w:rPr>
          <w:rFonts w:ascii="Arial" w:hAnsi="Arial" w:cs="Arial"/>
          <w:color w:val="333333"/>
          <w:sz w:val="20"/>
        </w:rPr>
        <w:t>_pay</w:t>
      </w:r>
      <w:proofErr w:type="spellEnd"/>
      <w:r w:rsidRPr="00176BE6">
        <w:rPr>
          <w:rFonts w:ascii="Arial" w:hAnsi="Arial" w:cs="Arial"/>
          <w:color w:val="333333"/>
          <w:sz w:val="20"/>
        </w:rPr>
        <w:t xml:space="preserve"> = </w:t>
      </w:r>
      <w:r w:rsidR="004B678B">
        <w:rPr>
          <w:rFonts w:ascii="Arial" w:hAnsi="Arial" w:cs="Arial"/>
          <w:color w:val="333333"/>
          <w:sz w:val="20"/>
        </w:rPr>
        <w:t>3.1</w:t>
      </w:r>
      <w:r w:rsidR="009220D4">
        <w:rPr>
          <w:rFonts w:ascii="Arial" w:hAnsi="Arial" w:cs="Arial"/>
          <w:color w:val="333333"/>
          <w:sz w:val="20"/>
        </w:rPr>
        <w:t>934</w:t>
      </w:r>
      <w:r w:rsidR="00432722" w:rsidRPr="00176BE6">
        <w:rPr>
          <w:rFonts w:ascii="Arial" w:hAnsi="Arial" w:cs="Arial"/>
          <w:color w:val="333333"/>
          <w:sz w:val="20"/>
        </w:rPr>
        <w:t xml:space="preserve"> </w:t>
      </w:r>
    </w:p>
    <w:p w14:paraId="169C9DD5" w14:textId="47A1BC1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tlc</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115FB3EC"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F861969"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CC4DD9">
        <w:rPr>
          <w:rFonts w:ascii="Arial" w:hAnsi="Arial" w:cs="Arial"/>
          <w:color w:val="333333"/>
          <w:sz w:val="20"/>
        </w:rPr>
        <w:t>g</w:t>
      </w:r>
    </w:p>
    <w:p w14:paraId="76899F38" w14:textId="77777777" w:rsidR="000E6CCF" w:rsidRPr="000E6CCF" w:rsidRDefault="000E6CCF" w:rsidP="000E6CCF"/>
    <w:p w14:paraId="18AE0B87" w14:textId="77777777" w:rsidR="000E6CCF" w:rsidRDefault="000E6CCF" w:rsidP="00C44623">
      <w:pPr>
        <w:pStyle w:val="Heading3"/>
        <w:ind w:left="851" w:hanging="851"/>
      </w:pPr>
      <w:bookmarkStart w:id="166" w:name="_Ref493057822"/>
      <w:bookmarkStart w:id="167" w:name="_Toc493762202"/>
      <w:bookmarkStart w:id="168" w:name="_Ref526928863"/>
      <w:bookmarkStart w:id="169" w:name="_Ref54941104"/>
      <w:bookmarkStart w:id="170" w:name="_Toc107217559"/>
      <w:r>
        <w:t>Co-payment for Bilateral Mastectomy or Combined Mastectomy and</w:t>
      </w:r>
      <w:bookmarkEnd w:id="166"/>
      <w:bookmarkEnd w:id="167"/>
      <w:r w:rsidR="00C44623">
        <w:t xml:space="preserve"> Reconstruction</w:t>
      </w:r>
      <w:bookmarkEnd w:id="168"/>
      <w:r w:rsidR="00AE2F4F">
        <w:t xml:space="preserve"> (MR)</w:t>
      </w:r>
      <w:bookmarkEnd w:id="169"/>
      <w:bookmarkEnd w:id="170"/>
      <w:r>
        <w:t xml:space="preserve"> </w:t>
      </w:r>
    </w:p>
    <w:p w14:paraId="67FCE7F9" w14:textId="77777777"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r w:rsidR="00C5734B" w:rsidRPr="00CC3F4D">
        <w:rPr>
          <w:rFonts w:ascii="Arial" w:hAnsi="Arial" w:cs="Arial"/>
          <w:color w:val="333333"/>
          <w:szCs w:val="22"/>
        </w:rPr>
        <w:t>J06A</w:t>
      </w:r>
      <w:r w:rsidR="00FA6586" w:rsidRPr="00CC3F4D">
        <w:rPr>
          <w:rFonts w:ascii="Arial" w:hAnsi="Arial" w:cs="Arial"/>
          <w:color w:val="333333"/>
          <w:szCs w:val="22"/>
        </w:rPr>
        <w:t xml:space="preserve"> </w:t>
      </w:r>
      <w:r w:rsidR="00C5734B" w:rsidRPr="00CC3F4D">
        <w:rPr>
          <w:rFonts w:ascii="Arial" w:hAnsi="Arial" w:cs="Arial"/>
          <w:i/>
          <w:color w:val="333333"/>
          <w:szCs w:val="22"/>
        </w:rPr>
        <w:t>Major Procedures for Malignant Breast Disorder</w:t>
      </w:r>
      <w:r w:rsidR="00E72201" w:rsidRPr="00CC3F4D">
        <w:rPr>
          <w:rFonts w:ascii="Arial" w:hAnsi="Arial" w:cs="Arial"/>
          <w:i/>
          <w:color w:val="333333"/>
          <w:szCs w:val="22"/>
        </w:rPr>
        <w:t>s</w:t>
      </w:r>
      <w:r w:rsidR="00A441B8">
        <w:rPr>
          <w:rFonts w:ascii="Arial" w:hAnsi="Arial" w:cs="Arial"/>
          <w:color w:val="333333"/>
          <w:szCs w:val="22"/>
        </w:rPr>
        <w:t xml:space="preserve">, </w:t>
      </w:r>
      <w:r w:rsidR="00C22FAE" w:rsidRPr="00CC3F4D">
        <w:rPr>
          <w:rFonts w:ascii="Arial" w:hAnsi="Arial" w:cs="Arial"/>
          <w:color w:val="333333"/>
          <w:szCs w:val="22"/>
        </w:rPr>
        <w:t>J06B</w:t>
      </w:r>
      <w:r w:rsidR="00C22FAE" w:rsidRPr="00CC3F4D">
        <w:rPr>
          <w:rFonts w:ascii="Arial" w:hAnsi="Arial" w:cs="Arial"/>
          <w:i/>
          <w:color w:val="333333"/>
          <w:szCs w:val="22"/>
        </w:rPr>
        <w:t xml:space="preserve"> Major Procedures for Non-Malignant Breast Disorders</w:t>
      </w:r>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14:paraId="6C5C228E" w14:textId="77777777" w:rsidR="00C555E6" w:rsidRPr="00176BE6" w:rsidRDefault="00C555E6" w:rsidP="002B078E">
      <w:pPr>
        <w:rPr>
          <w:rFonts w:ascii="Arial" w:hAnsi="Arial" w:cs="Arial"/>
          <w:color w:val="333333"/>
          <w:lang w:val="en-GB"/>
        </w:rPr>
      </w:pPr>
    </w:p>
    <w:p w14:paraId="25A69F64" w14:textId="77777777"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14:paraId="043D9846" w14:textId="77777777" w:rsidR="00445537" w:rsidRPr="00176BE6" w:rsidRDefault="007F559D" w:rsidP="00D91BEB">
      <w:pPr>
        <w:pStyle w:val="ListParagraph"/>
        <w:numPr>
          <w:ilvl w:val="0"/>
          <w:numId w:val="22"/>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14:paraId="4A0759D8" w14:textId="77777777" w:rsidR="007F559D" w:rsidRPr="00176BE6" w:rsidRDefault="007F559D" w:rsidP="00D91BEB">
      <w:pPr>
        <w:pStyle w:val="ListParagraph"/>
        <w:numPr>
          <w:ilvl w:val="0"/>
          <w:numId w:val="22"/>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14:paraId="170E97F3" w14:textId="77777777"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14:paraId="25E80F02" w14:textId="77777777" w:rsidR="007F559D" w:rsidRPr="00176BE6" w:rsidRDefault="007F559D" w:rsidP="00D91BEB">
      <w:pPr>
        <w:pStyle w:val="ListParagraph"/>
        <w:numPr>
          <w:ilvl w:val="0"/>
          <w:numId w:val="23"/>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52948F60" w14:textId="77777777" w:rsidR="00C5734B" w:rsidRPr="00176BE6" w:rsidRDefault="007F559D" w:rsidP="00D91BEB">
      <w:pPr>
        <w:pStyle w:val="ListParagraph"/>
        <w:numPr>
          <w:ilvl w:val="0"/>
          <w:numId w:val="23"/>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284D32F0" w14:textId="77777777"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14:paraId="34A7EB98" w14:textId="77777777" w:rsidR="00E72201" w:rsidRPr="00176BE6" w:rsidRDefault="00E72201" w:rsidP="00D91BEB">
      <w:pPr>
        <w:pStyle w:val="ListParagraph"/>
        <w:numPr>
          <w:ilvl w:val="0"/>
          <w:numId w:val="21"/>
        </w:numPr>
        <w:rPr>
          <w:rFonts w:ascii="Arial" w:hAnsi="Arial" w:cs="Arial"/>
          <w:color w:val="333333"/>
          <w:lang w:val="en-GB"/>
        </w:rPr>
      </w:pPr>
      <w:r w:rsidRPr="00176BE6">
        <w:rPr>
          <w:rFonts w:ascii="Arial" w:hAnsi="Arial" w:cs="Arial"/>
          <w:color w:val="333333"/>
          <w:lang w:val="en-GB"/>
        </w:rPr>
        <w:t xml:space="preserve">4553900 [1756] </w:t>
      </w:r>
      <w:r w:rsidRPr="00176BE6">
        <w:rPr>
          <w:rFonts w:ascii="Arial" w:hAnsi="Arial" w:cs="Arial"/>
          <w:i/>
          <w:color w:val="333333"/>
          <w:lang w:val="en-GB"/>
        </w:rPr>
        <w:t>Reconstruction of breast with insertion of tissue expander</w:t>
      </w:r>
    </w:p>
    <w:p w14:paraId="2905E7DC" w14:textId="77777777" w:rsidR="00590AAC" w:rsidRPr="00590AAC" w:rsidRDefault="00590AAC" w:rsidP="00D91BEB">
      <w:pPr>
        <w:pStyle w:val="ListParagraph"/>
        <w:numPr>
          <w:ilvl w:val="0"/>
          <w:numId w:val="18"/>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14:paraId="629C9AE4" w14:textId="77777777"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14:paraId="2CEF10F8" w14:textId="77777777"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14:paraId="6A6AC266"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14:paraId="1CB0A7C3"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14:paraId="40209C1C"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14:paraId="3E11C7D2" w14:textId="77777777" w:rsidR="00E72201" w:rsidRPr="00176BE6" w:rsidRDefault="00E72201" w:rsidP="00C5734B">
      <w:pPr>
        <w:rPr>
          <w:rFonts w:ascii="Arial" w:hAnsi="Arial" w:cs="Arial"/>
          <w:color w:val="333333"/>
          <w:lang w:val="en-GB"/>
        </w:rPr>
      </w:pPr>
    </w:p>
    <w:p w14:paraId="4B2BA179"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lastRenderedPageBreak/>
        <w:t xml:space="preserve">By </w:t>
      </w:r>
      <w:proofErr w:type="spellStart"/>
      <w:r w:rsidRPr="00176BE6">
        <w:rPr>
          <w:rFonts w:ascii="Arial" w:hAnsi="Arial" w:cs="Arial"/>
          <w:i/>
          <w:color w:val="333333"/>
          <w:lang w:val="en-GB"/>
        </w:rPr>
        <w:t>Uni_Bi</w:t>
      </w:r>
      <w:proofErr w:type="spellEnd"/>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14:paraId="63DE8528" w14:textId="77777777" w:rsidR="00673340" w:rsidRPr="00176BE6" w:rsidRDefault="00673340" w:rsidP="00C5734B">
      <w:pPr>
        <w:rPr>
          <w:rFonts w:ascii="Arial" w:hAnsi="Arial" w:cs="Arial"/>
          <w:color w:val="333333"/>
          <w:lang w:val="en-GB"/>
        </w:rPr>
      </w:pPr>
    </w:p>
    <w:p w14:paraId="6AA74671"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8th 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14:paraId="2E464102"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proofErr w:type="spellStart"/>
      <w:r w:rsidRPr="00176BE6">
        <w:rPr>
          <w:rFonts w:ascii="Arial" w:hAnsi="Arial" w:cs="Arial"/>
          <w:i/>
          <w:color w:val="333333"/>
          <w:lang w:val="en-GB"/>
        </w:rPr>
        <w:t>Uni_Bi</w:t>
      </w:r>
      <w:proofErr w:type="spellEnd"/>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p>
    <w:p w14:paraId="5838A90A" w14:textId="77777777" w:rsidR="00C22FAE" w:rsidRPr="00176BE6" w:rsidRDefault="00C555E6" w:rsidP="00C5734B">
      <w:pPr>
        <w:rPr>
          <w:rFonts w:ascii="Arial" w:hAnsi="Arial" w:cs="Arial"/>
          <w:color w:val="333333"/>
          <w:lang w:val="en-GB"/>
        </w:rPr>
      </w:pPr>
      <w:r w:rsidRPr="00176BE6">
        <w:rPr>
          <w:rFonts w:ascii="Arial" w:hAnsi="Arial" w:cs="Arial"/>
          <w:color w:val="333333"/>
          <w:lang w:val="en-GB"/>
        </w:rPr>
        <w:t>The c</w:t>
      </w:r>
      <w:r w:rsidR="00C22FAE" w:rsidRPr="00176BE6">
        <w:rPr>
          <w:rFonts w:ascii="Arial" w:hAnsi="Arial" w:cs="Arial"/>
          <w:color w:val="333333"/>
          <w:lang w:val="en-GB"/>
        </w:rPr>
        <w:t>o-payment values are:</w:t>
      </w:r>
    </w:p>
    <w:p w14:paraId="10B9D122" w14:textId="75FEB396" w:rsidR="00C22FAE" w:rsidRPr="00CC3F4D" w:rsidRDefault="00077DB0"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0.9438</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 xml:space="preserve">for </w:t>
      </w:r>
      <w:r w:rsidR="00C22FAE" w:rsidRPr="00CC3F4D">
        <w:rPr>
          <w:rFonts w:ascii="Arial" w:hAnsi="Arial" w:cs="Arial"/>
          <w:color w:val="333333"/>
          <w:szCs w:val="24"/>
        </w:rPr>
        <w:t>J06A</w:t>
      </w:r>
      <w:r w:rsidR="00C22FAE" w:rsidRPr="00CC3F4D">
        <w:rPr>
          <w:rFonts w:ascii="Arial" w:hAnsi="Arial" w:cs="Arial"/>
          <w:i/>
          <w:color w:val="333333"/>
          <w:szCs w:val="24"/>
        </w:rPr>
        <w:t xml:space="preserve"> Major Procedures for Malignant Breast Disorder</w:t>
      </w:r>
      <w:r w:rsidR="00E72201" w:rsidRPr="00CC3F4D">
        <w:rPr>
          <w:rFonts w:ascii="Arial" w:hAnsi="Arial" w:cs="Arial"/>
          <w:i/>
          <w:color w:val="333333"/>
          <w:szCs w:val="24"/>
        </w:rPr>
        <w:t>s</w:t>
      </w:r>
      <w:r w:rsidR="00C22FAE" w:rsidRPr="00CC3F4D">
        <w:rPr>
          <w:rFonts w:ascii="Arial" w:hAnsi="Arial" w:cs="Arial"/>
          <w:color w:val="333333"/>
          <w:szCs w:val="24"/>
        </w:rPr>
        <w:t xml:space="preserve"> (MRA)</w:t>
      </w:r>
    </w:p>
    <w:p w14:paraId="4398B96D" w14:textId="473C84EB" w:rsidR="00C22FAE" w:rsidRDefault="00DD08C9"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0.7790</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Procedures for Non-Malignant Breast Disorders</w:t>
      </w:r>
      <w:r w:rsidR="00C22FAE" w:rsidRPr="00CC3F4D">
        <w:rPr>
          <w:rFonts w:ascii="Arial" w:hAnsi="Arial" w:cs="Arial"/>
          <w:color w:val="333333"/>
          <w:szCs w:val="24"/>
          <w:lang w:val="en-GB"/>
        </w:rPr>
        <w:t xml:space="preserve"> (MRB)</w:t>
      </w:r>
    </w:p>
    <w:p w14:paraId="550E6DA7" w14:textId="77C3F5EC" w:rsidR="001277C4" w:rsidRPr="00CC3F4D" w:rsidRDefault="00DD08C9"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1.0177</w:t>
      </w:r>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(MRZ)</w:t>
      </w:r>
    </w:p>
    <w:p w14:paraId="25917E74" w14:textId="77777777" w:rsidR="00EC4C53" w:rsidRDefault="00EC4C53" w:rsidP="000E6CCF">
      <w:bookmarkStart w:id="171" w:name="_Hlk25608133"/>
    </w:p>
    <w:p w14:paraId="59ACF95D" w14:textId="77777777"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CC4DD9">
        <w:rPr>
          <w:rFonts w:ascii="Arial" w:hAnsi="Arial" w:cs="Arial"/>
          <w:b/>
          <w:sz w:val="20"/>
        </w:rPr>
        <w:t>g</w:t>
      </w:r>
      <w:r w:rsidR="002936BD">
        <w:rPr>
          <w:rFonts w:ascii="Arial" w:hAnsi="Arial" w:cs="Arial"/>
          <w:b/>
          <w:sz w:val="20"/>
        </w:rPr>
        <w:t>:</w:t>
      </w:r>
      <w:r w:rsidR="002936BD">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14:paraId="5BE73ABA"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50C4D885" w14:textId="10F8CC18" w:rsidR="00EF6AA4" w:rsidRPr="00176BE6" w:rsidRDefault="000E6CCF" w:rsidP="004F3E5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 xml:space="preserve">When event record falls into DRG </w:t>
      </w:r>
      <w:r w:rsidR="00E45661">
        <w:rPr>
          <w:rFonts w:ascii="Arial" w:hAnsi="Arial" w:cs="Arial"/>
          <w:b/>
          <w:sz w:val="20"/>
        </w:rPr>
        <w:t>J06A</w:t>
      </w:r>
      <w:r>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w:t>
      </w:r>
      <w:r w:rsidRPr="00176BE6">
        <w:rPr>
          <w:rFonts w:ascii="Arial" w:hAnsi="Arial" w:cs="Arial"/>
          <w:color w:val="333333"/>
          <w:sz w:val="20"/>
        </w:rPr>
        <w:t>the</w:t>
      </w:r>
      <w:r w:rsidR="004E7212" w:rsidRPr="00176BE6">
        <w:rPr>
          <w:rFonts w:ascii="Arial" w:hAnsi="Arial" w:cs="Arial"/>
          <w:color w:val="333333"/>
          <w:sz w:val="20"/>
        </w:rPr>
        <w:t xml:space="preserv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w:t>
      </w:r>
      <w:r w:rsidRPr="00176BE6">
        <w:rPr>
          <w:rFonts w:ascii="Arial" w:hAnsi="Arial" w:cs="Arial"/>
          <w:color w:val="333333"/>
          <w:sz w:val="20"/>
        </w:rPr>
        <w:t xml:space="preserve"> procedure</w:t>
      </w:r>
      <w:r w:rsidR="004E7212" w:rsidRPr="00176BE6">
        <w:rPr>
          <w:rFonts w:ascii="Arial" w:hAnsi="Arial" w:cs="Arial"/>
          <w:color w:val="333333"/>
          <w:sz w:val="20"/>
        </w:rPr>
        <w:t xml:space="preserve"> from</w:t>
      </w:r>
      <w:r w:rsidR="007D4E36">
        <w:rPr>
          <w:rFonts w:ascii="Arial" w:hAnsi="Arial" w:cs="Arial"/>
          <w:color w:val="333333"/>
          <w:sz w:val="20"/>
        </w:rPr>
        <w:t xml:space="preserve"> </w:t>
      </w:r>
      <w:r w:rsidR="004F3E58" w:rsidRPr="00176BE6">
        <w:rPr>
          <w:rFonts w:ascii="Arial" w:hAnsi="Arial" w:cs="Arial"/>
          <w:color w:val="333333"/>
          <w:sz w:val="20"/>
        </w:rPr>
        <w:t>(</w:t>
      </w:r>
      <w:r w:rsidRPr="00176BE6">
        <w:rPr>
          <w:rFonts w:ascii="Arial" w:hAnsi="Arial" w:cs="Arial"/>
          <w:color w:val="333333"/>
          <w:sz w:val="20"/>
        </w:rPr>
        <w:t>'</w:t>
      </w:r>
      <w:r w:rsidR="00DB386C" w:rsidRPr="00176BE6">
        <w:rPr>
          <w:rFonts w:ascii="Arial" w:hAnsi="Arial" w:cs="Arial"/>
          <w:color w:val="333333"/>
          <w:sz w:val="20"/>
        </w:rPr>
        <w:t>3151801</w:t>
      </w:r>
      <w:r w:rsidRPr="00176BE6">
        <w:rPr>
          <w:rFonts w:ascii="Arial" w:hAnsi="Arial" w:cs="Arial"/>
          <w:color w:val="333333"/>
          <w:sz w:val="20"/>
        </w:rPr>
        <w:t>'</w:t>
      </w:r>
      <w:r w:rsidR="005B6A2E">
        <w:rPr>
          <w:rFonts w:ascii="Arial" w:hAnsi="Arial" w:cs="Arial"/>
          <w:color w:val="333333"/>
          <w:sz w:val="20"/>
        </w:rPr>
        <w:t>,'315</w:t>
      </w:r>
      <w:r w:rsidR="00DB386C" w:rsidRPr="00176BE6">
        <w:rPr>
          <w:rFonts w:ascii="Arial" w:hAnsi="Arial" w:cs="Arial"/>
          <w:color w:val="333333"/>
          <w:sz w:val="20"/>
        </w:rPr>
        <w:t>2401'</w:t>
      </w:r>
      <w:r w:rsidR="004F3E58" w:rsidRPr="00176BE6">
        <w:rPr>
          <w:rFonts w:ascii="Arial" w:hAnsi="Arial" w:cs="Arial"/>
          <w:color w:val="333333"/>
          <w:sz w:val="20"/>
        </w:rPr>
        <w:t>)</w:t>
      </w:r>
      <w:r w:rsidR="00DB386C" w:rsidRPr="00176BE6">
        <w:rPr>
          <w:rFonts w:ascii="Arial" w:hAnsi="Arial" w:cs="Arial"/>
          <w:color w:val="333333"/>
          <w:sz w:val="20"/>
        </w:rPr>
        <w:t xml:space="preserve"> </w:t>
      </w:r>
      <w:r w:rsidR="004E7212" w:rsidRPr="00176BE6">
        <w:rPr>
          <w:rFonts w:ascii="Arial" w:hAnsi="Arial" w:cs="Arial"/>
          <w:color w:val="333333"/>
          <w:sz w:val="20"/>
        </w:rPr>
        <w:t>is recorded</w:t>
      </w:r>
    </w:p>
    <w:p w14:paraId="2AB35630" w14:textId="77777777" w:rsidR="004F3E58" w:rsidRPr="00176BE6" w:rsidRDefault="00EF6AA4" w:rsidP="004A50D1">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 xml:space="preserve">OR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('3151800','3152400'</w:t>
      </w:r>
      <w:r w:rsidR="004E7212" w:rsidRPr="00176BE6">
        <w:rPr>
          <w:rFonts w:ascii="Arial" w:hAnsi="Arial" w:cs="Arial"/>
          <w:color w:val="333333"/>
          <w:sz w:val="20"/>
        </w:rPr>
        <w:t>,'3151801','3152401'</w:t>
      </w:r>
      <w:r w:rsidR="004F3E58" w:rsidRPr="00176BE6">
        <w:rPr>
          <w:rFonts w:ascii="Arial" w:hAnsi="Arial" w:cs="Arial"/>
          <w:color w:val="333333"/>
          <w:sz w:val="20"/>
        </w:rPr>
        <w:t xml:space="preserve">) </w:t>
      </w:r>
      <w:r w:rsidR="004E7212" w:rsidRPr="00176BE6">
        <w:rPr>
          <w:rFonts w:ascii="Arial" w:hAnsi="Arial" w:cs="Arial"/>
          <w:color w:val="333333"/>
          <w:sz w:val="20"/>
        </w:rPr>
        <w:t>AND</w:t>
      </w:r>
      <w:r w:rsidR="004F3E58" w:rsidRPr="00176BE6">
        <w:rPr>
          <w:rFonts w:ascii="Arial" w:hAnsi="Arial" w:cs="Arial"/>
          <w:color w:val="333333"/>
          <w:sz w:val="20"/>
        </w:rPr>
        <w:t xml:space="preserve">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('4553900','4554500','4554501','4554502')</w:t>
      </w:r>
      <w:r w:rsidR="005302D2">
        <w:rPr>
          <w:rFonts w:ascii="Arial" w:hAnsi="Arial" w:cs="Arial"/>
          <w:color w:val="333333"/>
          <w:sz w:val="20"/>
        </w:rPr>
        <w:t>)</w:t>
      </w:r>
    </w:p>
    <w:p w14:paraId="3CFE2A2F"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DA51022" w14:textId="33BE54AC" w:rsidR="00E45661"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mra</w:t>
      </w:r>
      <w:r w:rsidR="00E45661" w:rsidRPr="00176BE6">
        <w:rPr>
          <w:rFonts w:ascii="Arial" w:hAnsi="Arial" w:cs="Arial"/>
          <w:color w:val="333333"/>
          <w:sz w:val="20"/>
        </w:rPr>
        <w:t>_</w:t>
      </w:r>
      <w:r w:rsidRPr="00176BE6">
        <w:rPr>
          <w:rFonts w:ascii="Arial" w:hAnsi="Arial" w:cs="Arial"/>
          <w:color w:val="333333"/>
          <w:sz w:val="20"/>
        </w:rPr>
        <w:t>pay</w:t>
      </w:r>
      <w:proofErr w:type="spellEnd"/>
      <w:r w:rsidRPr="00176BE6">
        <w:rPr>
          <w:rFonts w:ascii="Arial" w:hAnsi="Arial" w:cs="Arial"/>
          <w:color w:val="333333"/>
          <w:sz w:val="20"/>
        </w:rPr>
        <w:t xml:space="preserve"> = </w:t>
      </w:r>
      <w:r w:rsidR="00EC63E2">
        <w:rPr>
          <w:rFonts w:ascii="Arial" w:hAnsi="Arial" w:cs="Arial"/>
          <w:color w:val="333333"/>
          <w:sz w:val="20"/>
        </w:rPr>
        <w:t>0.9438</w:t>
      </w:r>
    </w:p>
    <w:p w14:paraId="4068D7FF" w14:textId="40148F28"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mra</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11331DFE" w14:textId="77777777" w:rsidR="00E45661" w:rsidRDefault="00E45661"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1125045" w14:textId="6B546F5C" w:rsidR="004E7212"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J06B</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p>
    <w:p w14:paraId="669E4D57" w14:textId="77777777" w:rsidR="004E7212" w:rsidRPr="00176BE6" w:rsidRDefault="005B6A2E"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004E7212" w:rsidRPr="00176BE6">
        <w:rPr>
          <w:rFonts w:ascii="Arial" w:hAnsi="Arial" w:cs="Arial"/>
          <w:color w:val="333333"/>
          <w:sz w:val="20"/>
        </w:rPr>
        <w:t>2401') is recorded</w:t>
      </w:r>
    </w:p>
    <w:p w14:paraId="620A008F" w14:textId="77777777"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14:paraId="34C454C0" w14:textId="77777777"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6AF42BAE" w14:textId="27C320BB"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mrb</w:t>
      </w:r>
      <w:r w:rsidRPr="00176BE6">
        <w:rPr>
          <w:rFonts w:ascii="Arial" w:hAnsi="Arial" w:cs="Arial"/>
          <w:color w:val="333333"/>
          <w:sz w:val="20"/>
        </w:rPr>
        <w:t>_pay</w:t>
      </w:r>
      <w:proofErr w:type="spellEnd"/>
      <w:r w:rsidRPr="00176BE6">
        <w:rPr>
          <w:rFonts w:ascii="Arial" w:hAnsi="Arial" w:cs="Arial"/>
          <w:color w:val="333333"/>
          <w:sz w:val="20"/>
        </w:rPr>
        <w:t xml:space="preserve"> = </w:t>
      </w:r>
      <w:r w:rsidR="00471E66">
        <w:rPr>
          <w:rFonts w:ascii="Arial" w:hAnsi="Arial" w:cs="Arial"/>
          <w:color w:val="333333"/>
          <w:sz w:val="20"/>
        </w:rPr>
        <w:t>0.7790</w:t>
      </w:r>
    </w:p>
    <w:p w14:paraId="343C9B90" w14:textId="4403F9F2"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mrb</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1428A5C7" w14:textId="77777777"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66C7B30" w14:textId="73DA8210"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J14Z</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in the first 30 procedures recorded EITHER one procedure from</w:t>
      </w:r>
    </w:p>
    <w:p w14:paraId="3ABECD9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Pr="00176BE6">
        <w:rPr>
          <w:rFonts w:ascii="Arial" w:hAnsi="Arial" w:cs="Arial"/>
          <w:color w:val="333333"/>
          <w:sz w:val="20"/>
        </w:rPr>
        <w:t>2401') is recorded</w:t>
      </w:r>
    </w:p>
    <w:p w14:paraId="44E2A62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14:paraId="460DD148"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B229532" w14:textId="2B967E4B"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mrz</w:t>
      </w:r>
      <w:r w:rsidRPr="00176BE6">
        <w:rPr>
          <w:rFonts w:ascii="Arial" w:hAnsi="Arial" w:cs="Arial"/>
          <w:color w:val="333333"/>
          <w:sz w:val="20"/>
        </w:rPr>
        <w:t>_pay</w:t>
      </w:r>
      <w:proofErr w:type="spellEnd"/>
      <w:r w:rsidRPr="00176BE6">
        <w:rPr>
          <w:rFonts w:ascii="Arial" w:hAnsi="Arial" w:cs="Arial"/>
          <w:color w:val="333333"/>
          <w:sz w:val="20"/>
        </w:rPr>
        <w:t xml:space="preserve"> =</w:t>
      </w:r>
      <w:r w:rsidR="00471E66">
        <w:rPr>
          <w:rFonts w:ascii="Arial" w:hAnsi="Arial" w:cs="Arial"/>
          <w:color w:val="333333"/>
          <w:sz w:val="20"/>
        </w:rPr>
        <w:t>1.0177</w:t>
      </w:r>
    </w:p>
    <w:p w14:paraId="18C25112" w14:textId="593C7462"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mrz</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71ACD1F7" w14:textId="77777777"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0DFFD3F0" w14:textId="77777777"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1h</w:t>
      </w:r>
    </w:p>
    <w:bookmarkEnd w:id="171"/>
    <w:p w14:paraId="2A72648C" w14:textId="407D7694" w:rsidR="00A35D24" w:rsidRDefault="00A35D24" w:rsidP="00A35D24"/>
    <w:p w14:paraId="018817D8" w14:textId="77777777" w:rsidR="00623383" w:rsidRDefault="00623383" w:rsidP="00623383">
      <w:pPr>
        <w:pStyle w:val="Heading3"/>
      </w:pPr>
      <w:bookmarkStart w:id="172" w:name="_Ref26184532"/>
      <w:bookmarkStart w:id="173" w:name="_Ref54941059"/>
      <w:bookmarkStart w:id="174" w:name="_Toc107217560"/>
      <w:r>
        <w:t xml:space="preserve">Co-payment for </w:t>
      </w:r>
      <w:r w:rsidR="000025CA">
        <w:t xml:space="preserve">Gender </w:t>
      </w:r>
      <w:r w:rsidR="001309C6">
        <w:t>Affirming Surgery</w:t>
      </w:r>
      <w:bookmarkEnd w:id="172"/>
      <w:r w:rsidR="00AE2F4F">
        <w:t xml:space="preserve"> (GR)</w:t>
      </w:r>
      <w:bookmarkEnd w:id="173"/>
      <w:bookmarkEnd w:id="174"/>
      <w:r w:rsidR="001309C6">
        <w:t xml:space="preserve"> </w:t>
      </w:r>
      <w:r w:rsidR="000025CA">
        <w:t xml:space="preserve"> </w:t>
      </w:r>
      <w:r>
        <w:t xml:space="preserve"> </w:t>
      </w:r>
    </w:p>
    <w:p w14:paraId="5D0769CC" w14:textId="4777BF7D" w:rsidR="000025CA" w:rsidRDefault="001F4BF1" w:rsidP="001309C6">
      <w:pPr>
        <w:rPr>
          <w:rFonts w:ascii="Arial" w:hAnsi="Arial" w:cs="Arial"/>
          <w:color w:val="333333"/>
        </w:rPr>
      </w:pPr>
      <w:r>
        <w:rPr>
          <w:rFonts w:ascii="Arial" w:hAnsi="Arial" w:cs="Arial"/>
          <w:color w:val="333333"/>
        </w:rPr>
        <w:t xml:space="preserve">To be eligible for </w:t>
      </w:r>
      <w:r w:rsidR="001309C6">
        <w:rPr>
          <w:rFonts w:ascii="Arial" w:hAnsi="Arial" w:cs="Arial"/>
          <w:color w:val="333333"/>
        </w:rPr>
        <w:t xml:space="preserve">a gender affirming surgery co-payment (GR) of </w:t>
      </w:r>
      <w:r w:rsidR="00B02725">
        <w:rPr>
          <w:rFonts w:ascii="Arial" w:hAnsi="Arial" w:cs="Arial"/>
          <w:color w:val="333333"/>
        </w:rPr>
        <w:t>1.</w:t>
      </w:r>
      <w:r w:rsidR="000B69FC">
        <w:rPr>
          <w:rFonts w:ascii="Arial" w:hAnsi="Arial" w:cs="Arial"/>
          <w:color w:val="333333"/>
        </w:rPr>
        <w:t>4871</w:t>
      </w:r>
      <w:r w:rsidR="001309C6">
        <w:rPr>
          <w:rFonts w:ascii="Arial" w:hAnsi="Arial" w:cs="Arial"/>
          <w:color w:val="333333"/>
        </w:rPr>
        <w:t xml:space="preserve"> WIES the DRG must be U67Z </w:t>
      </w:r>
      <w:r w:rsidR="001309C6" w:rsidRPr="001309C6">
        <w:rPr>
          <w:rFonts w:ascii="Arial" w:hAnsi="Arial" w:cs="Arial"/>
          <w:i/>
          <w:color w:val="333333"/>
        </w:rPr>
        <w:t>Personality Disorders and Acute Reactions</w:t>
      </w:r>
      <w:r w:rsidR="001309C6" w:rsidRPr="001309C6">
        <w:rPr>
          <w:rFonts w:ascii="Arial" w:hAnsi="Arial" w:cs="Arial"/>
          <w:color w:val="333333"/>
        </w:rPr>
        <w:t xml:space="preserve"> </w:t>
      </w:r>
      <w:r w:rsidR="001309C6">
        <w:rPr>
          <w:rFonts w:ascii="Arial" w:hAnsi="Arial" w:cs="Arial"/>
          <w:color w:val="333333"/>
        </w:rPr>
        <w:t>and the principal diagnosis must be F64*</w:t>
      </w:r>
      <w:r w:rsidR="001469BA">
        <w:rPr>
          <w:rFonts w:ascii="Arial" w:hAnsi="Arial" w:cs="Arial"/>
          <w:color w:val="333333"/>
        </w:rPr>
        <w:t>,</w:t>
      </w:r>
      <w:r w:rsidR="001309C6">
        <w:rPr>
          <w:rFonts w:ascii="Arial" w:hAnsi="Arial" w:cs="Arial"/>
          <w:color w:val="333333"/>
        </w:rPr>
        <w:t xml:space="preserve"> and one or more of the first five ACHI </w:t>
      </w:r>
      <w:r w:rsidR="00CE6D70">
        <w:rPr>
          <w:rFonts w:ascii="Arial" w:hAnsi="Arial" w:cs="Arial"/>
          <w:color w:val="333333"/>
        </w:rPr>
        <w:t>8</w:t>
      </w:r>
      <w:r w:rsidR="001309C6">
        <w:rPr>
          <w:rFonts w:ascii="Arial" w:hAnsi="Arial" w:cs="Arial"/>
          <w:color w:val="333333"/>
        </w:rPr>
        <w:t xml:space="preserve">th Edition procedure codes must be: </w:t>
      </w:r>
    </w:p>
    <w:p w14:paraId="00729706" w14:textId="77777777" w:rsidR="00BD2F73"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3151801 [1748]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Simple mastectomy, bilateral</w:t>
      </w:r>
    </w:p>
    <w:p w14:paraId="47186CF0" w14:textId="77777777" w:rsidR="00BD2F73"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3152401 [1747]</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Subcutaneous mastectomy, bilateral</w:t>
      </w:r>
    </w:p>
    <w:p w14:paraId="0F181007" w14:textId="77777777" w:rsidR="00BD2F73"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3563812 [1252]</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 xml:space="preserve">Laparoscopic </w:t>
      </w:r>
      <w:proofErr w:type="spellStart"/>
      <w:r w:rsidRPr="008760BD">
        <w:rPr>
          <w:rFonts w:ascii="Arial" w:hAnsi="Arial" w:cs="Arial"/>
          <w:i/>
          <w:color w:val="333333"/>
          <w:szCs w:val="24"/>
          <w:lang w:val="en-GB" w:eastAsia="en-GB"/>
        </w:rPr>
        <w:t>salpingo</w:t>
      </w:r>
      <w:proofErr w:type="spellEnd"/>
      <w:r w:rsidRPr="008760BD">
        <w:rPr>
          <w:rFonts w:ascii="Arial" w:hAnsi="Arial" w:cs="Arial"/>
          <w:i/>
          <w:color w:val="333333"/>
          <w:szCs w:val="24"/>
          <w:lang w:val="en-GB" w:eastAsia="en-GB"/>
        </w:rPr>
        <w:t>-oophorectomy, bilateral</w:t>
      </w:r>
    </w:p>
    <w:p w14:paraId="292B9D82" w14:textId="77777777" w:rsidR="00BD2F73" w:rsidRDefault="00BD2F73" w:rsidP="00D91BEB">
      <w:pPr>
        <w:pStyle w:val="ListParagraph"/>
        <w:numPr>
          <w:ilvl w:val="0"/>
          <w:numId w:val="29"/>
        </w:numPr>
        <w:rPr>
          <w:rFonts w:ascii="Arial" w:hAnsi="Arial" w:cs="Arial"/>
          <w:i/>
          <w:color w:val="333333"/>
          <w:szCs w:val="24"/>
          <w:lang w:val="en-GB" w:eastAsia="en-GB"/>
        </w:rPr>
      </w:pPr>
      <w:r w:rsidRPr="008760BD">
        <w:rPr>
          <w:rFonts w:ascii="Arial" w:hAnsi="Arial" w:cs="Arial"/>
          <w:color w:val="333333"/>
          <w:szCs w:val="24"/>
          <w:lang w:val="en-GB" w:eastAsia="en-GB"/>
        </w:rPr>
        <w:t>3565301 [1268]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Total abdominal hysterectomy</w:t>
      </w:r>
    </w:p>
    <w:p w14:paraId="09464A37" w14:textId="77777777" w:rsidR="00883BCA" w:rsidRPr="008760BD" w:rsidRDefault="00C42F01" w:rsidP="00D91BEB">
      <w:pPr>
        <w:pStyle w:val="ListParagraph"/>
        <w:numPr>
          <w:ilvl w:val="0"/>
          <w:numId w:val="29"/>
        </w:numPr>
        <w:rPr>
          <w:rFonts w:ascii="Arial" w:hAnsi="Arial" w:cs="Arial"/>
          <w:i/>
          <w:color w:val="333333"/>
          <w:szCs w:val="24"/>
          <w:lang w:val="en-GB" w:eastAsia="en-GB"/>
        </w:rPr>
      </w:pPr>
      <w:r>
        <w:rPr>
          <w:rFonts w:ascii="Arial" w:hAnsi="Arial" w:cs="Arial"/>
          <w:color w:val="333333"/>
          <w:szCs w:val="24"/>
          <w:lang w:val="en-GB" w:eastAsia="en-GB"/>
        </w:rPr>
        <w:t xml:space="preserve">3566701 [1269] </w:t>
      </w:r>
      <w:r w:rsidRPr="00C42F01">
        <w:rPr>
          <w:rFonts w:ascii="Arial" w:hAnsi="Arial" w:cs="Arial"/>
          <w:i/>
          <w:color w:val="333333"/>
          <w:szCs w:val="24"/>
          <w:lang w:val="en-GB" w:eastAsia="en-GB"/>
        </w:rPr>
        <w:t>Radical vaginal hysterectomy</w:t>
      </w:r>
    </w:p>
    <w:p w14:paraId="6899C61E" w14:textId="77777777" w:rsidR="00BD2F73"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3575000 [1269]</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Laparoscopically assisted vaginal hysterectomy</w:t>
      </w:r>
    </w:p>
    <w:p w14:paraId="6E525831" w14:textId="77777777" w:rsidR="000025CA"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 xml:space="preserve">9044801 [1268] </w:t>
      </w:r>
      <w:r w:rsidR="00EA3EBC" w:rsidRPr="00EA3EBC">
        <w:rPr>
          <w:rFonts w:ascii="Arial" w:hAnsi="Arial" w:cs="Arial"/>
          <w:i/>
          <w:color w:val="333333"/>
          <w:szCs w:val="24"/>
          <w:lang w:val="en-GB" w:eastAsia="en-GB"/>
        </w:rPr>
        <w:t>T</w:t>
      </w:r>
      <w:r w:rsidRPr="00EA3EBC">
        <w:rPr>
          <w:rFonts w:ascii="Arial" w:hAnsi="Arial" w:cs="Arial"/>
          <w:i/>
          <w:color w:val="333333"/>
          <w:szCs w:val="24"/>
          <w:lang w:val="en-GB" w:eastAsia="en-GB"/>
        </w:rPr>
        <w:t>otal laparoscopic abdominal h</w:t>
      </w:r>
      <w:r w:rsidRPr="008760BD">
        <w:rPr>
          <w:rFonts w:ascii="Arial" w:hAnsi="Arial" w:cs="Arial"/>
          <w:i/>
          <w:color w:val="333333"/>
          <w:szCs w:val="24"/>
          <w:lang w:val="en-GB" w:eastAsia="en-GB"/>
        </w:rPr>
        <w:t>ysterectomy</w:t>
      </w:r>
    </w:p>
    <w:p w14:paraId="680E5432" w14:textId="77777777" w:rsidR="000025CA" w:rsidRDefault="001309C6" w:rsidP="000025CA">
      <w:r>
        <w:t xml:space="preserve"> </w:t>
      </w:r>
    </w:p>
    <w:p w14:paraId="28CFCF09" w14:textId="77777777" w:rsidR="00B97725" w:rsidRDefault="00B97725" w:rsidP="00DC47A0">
      <w:pPr>
        <w:spacing w:after="200"/>
        <w:contextualSpacing/>
        <w:rPr>
          <w:rFonts w:ascii="Arial" w:hAnsi="Arial" w:cs="Arial"/>
          <w:b/>
          <w:color w:val="333333"/>
          <w:szCs w:val="24"/>
          <w:lang w:eastAsia="en-GB"/>
        </w:rPr>
      </w:pPr>
    </w:p>
    <w:p w14:paraId="70414EF0" w14:textId="77777777" w:rsidR="00B97725" w:rsidRDefault="00B97725" w:rsidP="00DC47A0">
      <w:pPr>
        <w:spacing w:after="200"/>
        <w:contextualSpacing/>
        <w:rPr>
          <w:rFonts w:ascii="Arial" w:hAnsi="Arial" w:cs="Arial"/>
          <w:b/>
          <w:color w:val="333333"/>
          <w:szCs w:val="24"/>
          <w:lang w:eastAsia="en-GB"/>
        </w:rPr>
      </w:pPr>
    </w:p>
    <w:p w14:paraId="4D549C86" w14:textId="77777777" w:rsidR="00B97725" w:rsidRDefault="00B97725" w:rsidP="00DC47A0">
      <w:pPr>
        <w:spacing w:after="200"/>
        <w:contextualSpacing/>
        <w:rPr>
          <w:rFonts w:ascii="Arial" w:hAnsi="Arial" w:cs="Arial"/>
          <w:b/>
          <w:color w:val="333333"/>
          <w:szCs w:val="24"/>
          <w:lang w:eastAsia="en-GB"/>
        </w:rPr>
      </w:pPr>
    </w:p>
    <w:p w14:paraId="08C100DF" w14:textId="147E5376" w:rsidR="00DC47A0" w:rsidRPr="00E158C5" w:rsidRDefault="00DC47A0" w:rsidP="00DC47A0">
      <w:pPr>
        <w:spacing w:after="200"/>
        <w:contextualSpacing/>
        <w:rPr>
          <w:rFonts w:ascii="Arial" w:hAnsi="Arial" w:cs="Arial"/>
          <w:b/>
          <w:color w:val="333333"/>
          <w:szCs w:val="24"/>
          <w:lang w:eastAsia="en-GB"/>
        </w:rPr>
      </w:pPr>
      <w:r w:rsidRPr="00E158C5">
        <w:rPr>
          <w:rFonts w:ascii="Arial" w:hAnsi="Arial" w:cs="Arial"/>
          <w:b/>
          <w:color w:val="333333"/>
          <w:szCs w:val="24"/>
          <w:lang w:eastAsia="en-GB"/>
        </w:rPr>
        <w:lastRenderedPageBreak/>
        <w:t xml:space="preserve">Note: </w:t>
      </w:r>
    </w:p>
    <w:p w14:paraId="6F4B2467" w14:textId="4721968B" w:rsidR="00DC47A0" w:rsidRPr="002D6578" w:rsidRDefault="00DC47A0" w:rsidP="00DC47A0">
      <w:pPr>
        <w:spacing w:after="200"/>
        <w:contextualSpacing/>
        <w:rPr>
          <w:rFonts w:ascii="Arial" w:hAnsi="Arial" w:cs="Arial"/>
          <w:iCs/>
          <w:color w:val="333333"/>
          <w:szCs w:val="24"/>
          <w:lang w:eastAsia="en-GB"/>
        </w:rPr>
      </w:pPr>
      <w:r w:rsidRPr="00FB6E88">
        <w:rPr>
          <w:rFonts w:ascii="Arial" w:hAnsi="Arial" w:cs="Arial"/>
          <w:color w:val="333333"/>
          <w:szCs w:val="24"/>
          <w:lang w:eastAsia="en-GB"/>
        </w:rPr>
        <w:t xml:space="preserve">ACHI 11th Edition </w:t>
      </w:r>
      <w:r w:rsidR="001B0193" w:rsidRPr="00FB6E88">
        <w:rPr>
          <w:rFonts w:ascii="Arial" w:hAnsi="Arial" w:cs="Arial"/>
          <w:color w:val="333333"/>
          <w:szCs w:val="24"/>
          <w:lang w:eastAsia="en-GB"/>
        </w:rPr>
        <w:t xml:space="preserve">procedure </w:t>
      </w:r>
      <w:r w:rsidRPr="00FB6E88">
        <w:rPr>
          <w:rFonts w:ascii="Arial" w:hAnsi="Arial" w:cs="Arial"/>
          <w:color w:val="333333"/>
          <w:szCs w:val="24"/>
          <w:lang w:eastAsia="en-GB"/>
        </w:rPr>
        <w:t xml:space="preserve">code 3565307 [1268] </w:t>
      </w:r>
      <w:r w:rsidRPr="00FB6E88">
        <w:rPr>
          <w:rFonts w:ascii="Arial" w:hAnsi="Arial" w:cs="Arial"/>
          <w:i/>
          <w:color w:val="333333"/>
          <w:szCs w:val="24"/>
          <w:lang w:eastAsia="en-GB"/>
        </w:rPr>
        <w:t>Laparoscopic total abdominal hysterectomy</w:t>
      </w:r>
      <w:r w:rsidRPr="00FB6E88">
        <w:rPr>
          <w:rFonts w:ascii="Arial" w:hAnsi="Arial" w:cs="Arial"/>
          <w:color w:val="333333"/>
          <w:szCs w:val="24"/>
          <w:lang w:eastAsia="en-GB"/>
        </w:rPr>
        <w:t xml:space="preserve"> </w:t>
      </w:r>
      <w:r w:rsidRPr="002D6578">
        <w:rPr>
          <w:rFonts w:ascii="Arial" w:hAnsi="Arial" w:cs="Arial"/>
          <w:color w:val="333333"/>
          <w:szCs w:val="24"/>
          <w:lang w:eastAsia="en-GB"/>
        </w:rPr>
        <w:t xml:space="preserve">back maps to </w:t>
      </w:r>
      <w:r w:rsidR="001B0193" w:rsidRPr="002D6578">
        <w:rPr>
          <w:rFonts w:ascii="Arial" w:hAnsi="Arial" w:cs="Arial"/>
          <w:color w:val="333333"/>
          <w:szCs w:val="24"/>
          <w:lang w:eastAsia="en-GB"/>
        </w:rPr>
        <w:t xml:space="preserve">ACHI </w:t>
      </w:r>
      <w:r w:rsidRPr="002D6578">
        <w:rPr>
          <w:rFonts w:ascii="Arial" w:hAnsi="Arial" w:cs="Arial"/>
          <w:color w:val="333333"/>
          <w:szCs w:val="24"/>
          <w:lang w:eastAsia="en-GB"/>
        </w:rPr>
        <w:t xml:space="preserve">8th Edition </w:t>
      </w:r>
      <w:r w:rsidR="001B0193" w:rsidRPr="002D6578">
        <w:rPr>
          <w:rFonts w:ascii="Arial" w:hAnsi="Arial" w:cs="Arial"/>
          <w:color w:val="333333"/>
          <w:szCs w:val="24"/>
          <w:lang w:eastAsia="en-GB"/>
        </w:rPr>
        <w:t xml:space="preserve">procedure code </w:t>
      </w:r>
      <w:r w:rsidRPr="002D6578">
        <w:rPr>
          <w:rFonts w:ascii="Arial" w:hAnsi="Arial" w:cs="Arial"/>
          <w:color w:val="333333"/>
          <w:szCs w:val="24"/>
          <w:lang w:eastAsia="en-GB"/>
        </w:rPr>
        <w:t xml:space="preserve">9044801 [1268] </w:t>
      </w:r>
      <w:r w:rsidRPr="002D6578">
        <w:rPr>
          <w:rFonts w:ascii="Arial" w:hAnsi="Arial" w:cs="Arial"/>
          <w:i/>
          <w:color w:val="333333"/>
          <w:szCs w:val="24"/>
          <w:lang w:eastAsia="en-GB"/>
        </w:rPr>
        <w:t>Total laparoscopic abdominal hysterectomy</w:t>
      </w:r>
      <w:r w:rsidR="00041743" w:rsidRPr="002D6578">
        <w:rPr>
          <w:rFonts w:ascii="Arial" w:hAnsi="Arial" w:cs="Arial"/>
          <w:i/>
          <w:color w:val="333333"/>
          <w:szCs w:val="24"/>
          <w:lang w:eastAsia="en-GB"/>
        </w:rPr>
        <w:t xml:space="preserve">, </w:t>
      </w:r>
      <w:r w:rsidR="00041743" w:rsidRPr="002D6578">
        <w:rPr>
          <w:rFonts w:ascii="Arial" w:hAnsi="Arial" w:cs="Arial"/>
          <w:color w:val="333333"/>
          <w:szCs w:val="24"/>
          <w:lang w:eastAsia="en-GB"/>
        </w:rPr>
        <w:t>see</w:t>
      </w:r>
      <w:r w:rsidR="00041743" w:rsidRPr="002D6578">
        <w:rPr>
          <w:rFonts w:ascii="Arial" w:hAnsi="Arial" w:cs="Arial"/>
          <w:i/>
          <w:color w:val="333333"/>
          <w:szCs w:val="24"/>
          <w:lang w:eastAsia="en-GB"/>
        </w:rPr>
        <w:t xml:space="preserve"> </w:t>
      </w:r>
      <w:r w:rsidR="00041743" w:rsidRPr="002D6578">
        <w:rPr>
          <w:rFonts w:ascii="Arial" w:hAnsi="Arial" w:cs="Arial"/>
          <w:i/>
          <w:color w:val="333333"/>
          <w:szCs w:val="24"/>
          <w:highlight w:val="lightGray"/>
          <w:lang w:eastAsia="en-GB"/>
        </w:rPr>
        <w:fldChar w:fldCharType="begin"/>
      </w:r>
      <w:r w:rsidR="00041743" w:rsidRPr="002D6578">
        <w:rPr>
          <w:rFonts w:ascii="Arial" w:hAnsi="Arial" w:cs="Arial"/>
          <w:i/>
          <w:color w:val="333333"/>
          <w:szCs w:val="24"/>
          <w:highlight w:val="lightGray"/>
          <w:lang w:eastAsia="en-GB"/>
        </w:rPr>
        <w:instrText xml:space="preserve"> REF _Ref42174796 \h  \* MERGEFORMAT </w:instrText>
      </w:r>
      <w:r w:rsidR="00041743" w:rsidRPr="002D6578">
        <w:rPr>
          <w:rFonts w:ascii="Arial" w:hAnsi="Arial" w:cs="Arial"/>
          <w:i/>
          <w:color w:val="333333"/>
          <w:szCs w:val="24"/>
          <w:highlight w:val="lightGray"/>
          <w:lang w:eastAsia="en-GB"/>
        </w:rPr>
      </w:r>
      <w:r w:rsidR="00041743" w:rsidRPr="002D6578">
        <w:rPr>
          <w:rFonts w:ascii="Arial" w:hAnsi="Arial" w:cs="Arial"/>
          <w:i/>
          <w:color w:val="333333"/>
          <w:szCs w:val="24"/>
          <w:highlight w:val="lightGray"/>
          <w:lang w:eastAsia="en-GB"/>
        </w:rPr>
        <w:fldChar w:fldCharType="separate"/>
      </w:r>
      <w:r w:rsidR="00226C1B" w:rsidRPr="002D6578">
        <w:rPr>
          <w:rFonts w:ascii="Arial" w:hAnsi="Arial" w:cs="Arial"/>
          <w:color w:val="333333"/>
          <w:highlight w:val="lightGray"/>
        </w:rPr>
        <w:t>Appendix 8: ICD-10-AM/ACHI Mapping Table</w:t>
      </w:r>
      <w:r w:rsidR="00041743" w:rsidRPr="002D6578">
        <w:rPr>
          <w:rFonts w:ascii="Arial" w:hAnsi="Arial" w:cs="Arial"/>
          <w:i/>
          <w:color w:val="333333"/>
          <w:szCs w:val="24"/>
          <w:highlight w:val="lightGray"/>
          <w:lang w:eastAsia="en-GB"/>
        </w:rPr>
        <w:fldChar w:fldCharType="end"/>
      </w:r>
      <w:r w:rsidR="00EA482B" w:rsidRPr="002D6578">
        <w:rPr>
          <w:rFonts w:ascii="Arial" w:hAnsi="Arial" w:cs="Arial"/>
          <w:i/>
          <w:color w:val="333333"/>
          <w:szCs w:val="24"/>
          <w:lang w:eastAsia="en-GB"/>
        </w:rPr>
        <w:t>.</w:t>
      </w:r>
    </w:p>
    <w:p w14:paraId="30C088DE" w14:textId="77777777" w:rsidR="00DC47A0" w:rsidRPr="002D6578" w:rsidRDefault="00DC47A0" w:rsidP="000025CA">
      <w:pPr>
        <w:rPr>
          <w:rFonts w:ascii="Arial" w:hAnsi="Arial" w:cs="Arial"/>
        </w:rPr>
      </w:pPr>
    </w:p>
    <w:p w14:paraId="654F7374" w14:textId="77777777"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Pr>
          <w:rFonts w:ascii="Arial" w:hAnsi="Arial" w:cs="Arial"/>
          <w:b/>
          <w:sz w:val="20"/>
        </w:rPr>
        <w:t>h:</w:t>
      </w:r>
      <w:r>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r w:rsidR="001469BA">
        <w:rPr>
          <w:rFonts w:ascii="Arial" w:hAnsi="Arial" w:cs="Arial"/>
          <w:b/>
          <w:sz w:val="20"/>
        </w:rPr>
        <w:t xml:space="preserve">Affirming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14:paraId="340D1BEF" w14:textId="77777777"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5F55DC9" w14:textId="17BF0BDB"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U67Z </w:t>
      </w:r>
      <w:r w:rsidR="00D80DD4" w:rsidRPr="00A05BD2">
        <w:rPr>
          <w:rFonts w:ascii="Arial" w:hAnsi="Arial" w:cs="Arial"/>
          <w:bCs/>
          <w:color w:val="333333"/>
          <w:sz w:val="20"/>
        </w:rPr>
        <w:t>AND</w:t>
      </w:r>
    </w:p>
    <w:p w14:paraId="611BF08A" w14:textId="77777777"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 xml:space="preserve">the principal diagnosis is </w:t>
      </w:r>
      <w:r w:rsidR="001469BA" w:rsidRPr="00176BE6">
        <w:rPr>
          <w:rFonts w:ascii="Arial" w:hAnsi="Arial" w:cs="Arial"/>
          <w:color w:val="333333"/>
          <w:sz w:val="20"/>
        </w:rPr>
        <w:t>'</w:t>
      </w:r>
      <w:r>
        <w:rPr>
          <w:rFonts w:ascii="Arial" w:hAnsi="Arial" w:cs="Arial"/>
          <w:color w:val="333333"/>
          <w:sz w:val="20"/>
        </w:rPr>
        <w:t>F64</w:t>
      </w:r>
      <w:r w:rsidR="001469BA" w:rsidRPr="00176BE6">
        <w:rPr>
          <w:rFonts w:ascii="Arial" w:hAnsi="Arial" w:cs="Arial"/>
          <w:color w:val="333333"/>
          <w:sz w:val="20"/>
        </w:rPr>
        <w:t>'</w:t>
      </w:r>
      <w:r>
        <w:rPr>
          <w:rFonts w:ascii="Arial" w:hAnsi="Arial" w:cs="Arial"/>
          <w:color w:val="333333"/>
          <w:sz w:val="20"/>
        </w:rPr>
        <w:t xml:space="preserve"> AND </w:t>
      </w:r>
      <w:r w:rsidR="001469BA" w:rsidRPr="00BA2072">
        <w:rPr>
          <w:rFonts w:ascii="Arial" w:hAnsi="Arial" w:cs="Arial"/>
          <w:color w:val="333333"/>
          <w:sz w:val="20"/>
        </w:rPr>
        <w:t xml:space="preserve">any of the first </w:t>
      </w:r>
      <w:r w:rsidR="001469BA">
        <w:rPr>
          <w:rFonts w:ascii="Arial" w:hAnsi="Arial" w:cs="Arial"/>
          <w:color w:val="333333"/>
          <w:sz w:val="20"/>
        </w:rPr>
        <w:t>5</w:t>
      </w:r>
      <w:r w:rsidR="001469BA" w:rsidRPr="00BA2072">
        <w:rPr>
          <w:rFonts w:ascii="Arial" w:hAnsi="Arial" w:cs="Arial"/>
          <w:color w:val="333333"/>
          <w:sz w:val="20"/>
        </w:rPr>
        <w:t xml:space="preserve"> recorded procedures in</w:t>
      </w:r>
      <w:r w:rsidR="001469BA">
        <w:rPr>
          <w:rFonts w:ascii="Arial" w:hAnsi="Arial" w:cs="Arial"/>
          <w:color w:val="333333"/>
          <w:sz w:val="20"/>
        </w:rPr>
        <w:t xml:space="preserve"> </w:t>
      </w:r>
    </w:p>
    <w:p w14:paraId="07E7B62D" w14:textId="77777777" w:rsidR="001469BA" w:rsidRPr="00176BE6"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('3151801'</w:t>
      </w:r>
      <w:r>
        <w:rPr>
          <w:rFonts w:ascii="Arial" w:hAnsi="Arial" w:cs="Arial"/>
          <w:color w:val="333333"/>
          <w:sz w:val="20"/>
        </w:rPr>
        <w:t>,'315</w:t>
      </w:r>
      <w:r w:rsidRPr="00176BE6">
        <w:rPr>
          <w:rFonts w:ascii="Arial" w:hAnsi="Arial" w:cs="Arial"/>
          <w:color w:val="333333"/>
          <w:sz w:val="20"/>
        </w:rPr>
        <w:t>2401'</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3563812</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3565301</w:t>
      </w:r>
      <w:r w:rsidRPr="00176BE6">
        <w:rPr>
          <w:rFonts w:ascii="Arial" w:hAnsi="Arial" w:cs="Arial"/>
          <w:color w:val="333333"/>
          <w:sz w:val="20"/>
        </w:rPr>
        <w:t>'</w:t>
      </w:r>
      <w:r>
        <w:rPr>
          <w:rFonts w:ascii="Arial" w:hAnsi="Arial" w:cs="Arial"/>
          <w:color w:val="333333"/>
          <w:sz w:val="20"/>
        </w:rPr>
        <w:t>,</w:t>
      </w:r>
      <w:r w:rsidR="0004228A" w:rsidRPr="00176BE6">
        <w:rPr>
          <w:rFonts w:ascii="Arial" w:hAnsi="Arial" w:cs="Arial"/>
          <w:color w:val="333333"/>
          <w:sz w:val="20"/>
        </w:rPr>
        <w:t>'</w:t>
      </w:r>
      <w:r w:rsidR="0004228A">
        <w:rPr>
          <w:rFonts w:ascii="Arial" w:hAnsi="Arial" w:cs="Arial"/>
          <w:color w:val="333333"/>
          <w:sz w:val="20"/>
        </w:rPr>
        <w:t>3566701</w:t>
      </w:r>
      <w:r w:rsidR="0004228A" w:rsidRPr="00176BE6">
        <w:rPr>
          <w:rFonts w:ascii="Arial" w:hAnsi="Arial" w:cs="Arial"/>
          <w:color w:val="333333"/>
          <w:sz w:val="20"/>
        </w:rPr>
        <w:t>'</w:t>
      </w:r>
      <w:r w:rsidR="0004228A">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3575000</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9044801</w:t>
      </w:r>
      <w:r w:rsidRPr="00176BE6">
        <w:rPr>
          <w:rFonts w:ascii="Arial" w:hAnsi="Arial" w:cs="Arial"/>
          <w:color w:val="333333"/>
          <w:sz w:val="20"/>
        </w:rPr>
        <w:t>')</w:t>
      </w:r>
    </w:p>
    <w:p w14:paraId="5F44A03B" w14:textId="77777777"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6C3E700" w14:textId="57F9F9BF" w:rsidR="000025CA" w:rsidRPr="00176BE6"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gr</w:t>
      </w:r>
      <w:r>
        <w:rPr>
          <w:rFonts w:ascii="Arial" w:hAnsi="Arial" w:cs="Arial"/>
          <w:color w:val="333333"/>
          <w:sz w:val="20"/>
        </w:rPr>
        <w:t>_</w:t>
      </w:r>
      <w:r w:rsidRPr="00176BE6">
        <w:rPr>
          <w:rFonts w:ascii="Arial" w:hAnsi="Arial" w:cs="Arial"/>
          <w:color w:val="333333"/>
          <w:sz w:val="20"/>
        </w:rPr>
        <w:t>pay</w:t>
      </w:r>
      <w:proofErr w:type="spellEnd"/>
      <w:r w:rsidRPr="00176BE6">
        <w:rPr>
          <w:rFonts w:ascii="Arial" w:hAnsi="Arial" w:cs="Arial"/>
          <w:color w:val="333333"/>
          <w:sz w:val="20"/>
        </w:rPr>
        <w:t xml:space="preserve"> = </w:t>
      </w:r>
      <w:r w:rsidR="0004228A">
        <w:rPr>
          <w:rFonts w:ascii="Arial" w:hAnsi="Arial" w:cs="Arial"/>
          <w:color w:val="333333"/>
          <w:sz w:val="20"/>
        </w:rPr>
        <w:t>1.4871</w:t>
      </w:r>
    </w:p>
    <w:p w14:paraId="0481D69A" w14:textId="598CD176"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gr</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04127F22" w14:textId="77777777" w:rsidR="00A35D24" w:rsidRPr="00176BE6"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4A3DCC5" w14:textId="77777777" w:rsidR="000025CA" w:rsidRPr="00A35D24"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35D24">
        <w:rPr>
          <w:rFonts w:ascii="Arial" w:hAnsi="Arial" w:cs="Arial"/>
          <w:color w:val="333333"/>
          <w:sz w:val="20"/>
        </w:rPr>
        <w:t>go to box 1i</w:t>
      </w:r>
    </w:p>
    <w:p w14:paraId="2D594BDB" w14:textId="77777777" w:rsidR="00DB1278" w:rsidRDefault="00DB1278" w:rsidP="00DB1278">
      <w:bookmarkStart w:id="175" w:name="_Ref26184542"/>
      <w:bookmarkStart w:id="176" w:name="_Hlk54689565"/>
    </w:p>
    <w:p w14:paraId="55BFE5AD" w14:textId="77777777" w:rsidR="00A5078D" w:rsidRDefault="00A5078D" w:rsidP="00A5078D">
      <w:pPr>
        <w:pStyle w:val="Heading3"/>
      </w:pPr>
      <w:bookmarkStart w:id="177" w:name="_Ref54941110"/>
      <w:bookmarkStart w:id="178" w:name="_Toc107217561"/>
      <w:r>
        <w:t>Co-payment for Cardiac Lead Extraction</w:t>
      </w:r>
      <w:bookmarkEnd w:id="175"/>
      <w:r w:rsidR="00AE2F4F">
        <w:t xml:space="preserve"> (LE)</w:t>
      </w:r>
      <w:bookmarkEnd w:id="177"/>
      <w:bookmarkEnd w:id="178"/>
      <w:r>
        <w:t xml:space="preserve">   </w:t>
      </w:r>
    </w:p>
    <w:p w14:paraId="3DDB04E0" w14:textId="2BEEFE56"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r w:rsidR="000B3D53">
        <w:rPr>
          <w:rFonts w:ascii="Arial" w:hAnsi="Arial" w:cs="Arial"/>
          <w:color w:val="333333"/>
        </w:rPr>
        <w:t>2.4694</w:t>
      </w:r>
      <w:r>
        <w:rPr>
          <w:rFonts w:ascii="Arial" w:hAnsi="Arial" w:cs="Arial"/>
          <w:color w:val="333333"/>
        </w:rPr>
        <w:t xml:space="preserve"> WIES the DRG must</w:t>
      </w:r>
      <w:r w:rsidR="00616CA2">
        <w:rPr>
          <w:rFonts w:ascii="Arial" w:hAnsi="Arial" w:cs="Arial"/>
          <w:color w:val="333333"/>
        </w:rPr>
        <w:t xml:space="preserve"> be from the circulatory system MDC, </w:t>
      </w:r>
      <w:r w:rsidR="007D0E17">
        <w:rPr>
          <w:rFonts w:ascii="Arial" w:hAnsi="Arial" w:cs="Arial"/>
          <w:color w:val="333333"/>
        </w:rPr>
        <w:t>i.e.</w:t>
      </w:r>
      <w:r w:rsidR="00ED279F">
        <w:rPr>
          <w:rFonts w:ascii="Arial" w:hAnsi="Arial" w:cs="Arial"/>
          <w:color w:val="333333"/>
        </w:rPr>
        <w:t xml:space="preserve"> </w:t>
      </w:r>
      <w:r w:rsidR="00616CA2">
        <w:rPr>
          <w:rFonts w:ascii="Arial" w:hAnsi="Arial" w:cs="Arial"/>
          <w:color w:val="333333"/>
        </w:rPr>
        <w:t xml:space="preserve">start with F, and </w:t>
      </w:r>
      <w:r w:rsidR="00A02A8F" w:rsidRPr="00176BE6">
        <w:rPr>
          <w:rFonts w:ascii="Arial" w:hAnsi="Arial" w:cs="Arial"/>
          <w:color w:val="333333"/>
          <w:lang w:val="en-GB"/>
        </w:rPr>
        <w:t>among</w:t>
      </w:r>
      <w:r w:rsidR="00616CA2" w:rsidRPr="00176BE6">
        <w:rPr>
          <w:rFonts w:ascii="Arial" w:hAnsi="Arial" w:cs="Arial"/>
          <w:color w:val="333333"/>
          <w:lang w:val="en-GB"/>
        </w:rPr>
        <w:t xml:space="preserve"> the first 30 ACHI 8th 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bookmarkEnd w:id="176"/>
    <w:p w14:paraId="1656D5DA" w14:textId="77777777" w:rsidR="00A5078D" w:rsidRPr="003E2D6C" w:rsidRDefault="00A5078D" w:rsidP="00D91BEB">
      <w:pPr>
        <w:pStyle w:val="ListParagraph"/>
        <w:numPr>
          <w:ilvl w:val="0"/>
          <w:numId w:val="28"/>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14:paraId="1C56C2D2" w14:textId="77777777" w:rsidR="00A5078D" w:rsidRPr="003E2D6C" w:rsidRDefault="00A5078D" w:rsidP="00D91BEB">
      <w:pPr>
        <w:pStyle w:val="ListParagraph"/>
        <w:numPr>
          <w:ilvl w:val="0"/>
          <w:numId w:val="28"/>
        </w:numPr>
        <w:rPr>
          <w:rFonts w:ascii="Arial" w:hAnsi="Arial" w:cs="Arial"/>
          <w:color w:val="333333"/>
        </w:rPr>
      </w:pPr>
      <w:r w:rsidRPr="003E2D6C">
        <w:rPr>
          <w:rFonts w:ascii="Arial" w:hAnsi="Arial" w:cs="Arial"/>
          <w:color w:val="333333"/>
        </w:rPr>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14:paraId="477CB5B9" w14:textId="77777777" w:rsidR="00A5078D" w:rsidRPr="003E2D6C" w:rsidRDefault="00A5078D" w:rsidP="00D91BEB">
      <w:pPr>
        <w:pStyle w:val="ListParagraph"/>
        <w:numPr>
          <w:ilvl w:val="0"/>
          <w:numId w:val="28"/>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14:paraId="16546655" w14:textId="77777777" w:rsidR="00A5078D" w:rsidRPr="003E2D6C" w:rsidRDefault="00A5078D" w:rsidP="00D91BEB">
      <w:pPr>
        <w:pStyle w:val="ListParagraph"/>
        <w:numPr>
          <w:ilvl w:val="0"/>
          <w:numId w:val="28"/>
        </w:numPr>
        <w:rPr>
          <w:rFonts w:ascii="Arial" w:hAnsi="Arial" w:cs="Arial"/>
          <w:color w:val="333333"/>
        </w:rPr>
      </w:pPr>
      <w:r w:rsidRPr="003E2D6C">
        <w:rPr>
          <w:rFonts w:ascii="Arial" w:hAnsi="Arial" w:cs="Arial"/>
          <w:color w:val="333333"/>
        </w:rPr>
        <w:t xml:space="preserve">3835803 </w:t>
      </w:r>
      <w:r w:rsidR="00E41B3B" w:rsidRPr="003E2D6C">
        <w:rPr>
          <w:rFonts w:ascii="Arial" w:hAnsi="Arial" w:cs="Arial"/>
          <w:color w:val="333333"/>
        </w:rPr>
        <w:t xml:space="preserve">[654] </w:t>
      </w:r>
      <w:r w:rsidR="00E41B3B" w:rsidRPr="003E2D6C">
        <w:rPr>
          <w:rFonts w:ascii="Arial" w:hAnsi="Arial" w:cs="Arial"/>
          <w:i/>
          <w:color w:val="333333"/>
        </w:rPr>
        <w:t>Removal of permanent transvenous electrode of other heart chamber(s) for cardiac defibrillator using extraction device</w:t>
      </w:r>
    </w:p>
    <w:p w14:paraId="3EE6827A" w14:textId="77777777" w:rsidR="00F4044B" w:rsidRDefault="00F4044B" w:rsidP="00A5078D"/>
    <w:p w14:paraId="2C28539E" w14:textId="77777777"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ED279F">
        <w:rPr>
          <w:rFonts w:ascii="Arial" w:hAnsi="Arial" w:cs="Arial"/>
          <w:b/>
          <w:sz w:val="20"/>
        </w:rPr>
        <w:t>i</w:t>
      </w:r>
      <w:r>
        <w:rPr>
          <w:rFonts w:ascii="Arial" w:hAnsi="Arial" w:cs="Arial"/>
          <w:b/>
          <w:sz w:val="20"/>
        </w:rPr>
        <w:t>:</w:t>
      </w:r>
      <w:r>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14:paraId="221CB150" w14:textId="77777777"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1CB0688" w14:textId="6B142B4B" w:rsidR="00E158C5"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r>
        <w:rPr>
          <w:rFonts w:ascii="Arial" w:hAnsi="Arial" w:cs="Arial"/>
          <w:b/>
          <w:sz w:val="20"/>
        </w:rPr>
        <w:t xml:space="preserve">When event record falls into </w:t>
      </w:r>
      <w:r w:rsidR="00E41B3B">
        <w:rPr>
          <w:rFonts w:ascii="Arial" w:hAnsi="Arial" w:cs="Arial"/>
          <w:b/>
          <w:sz w:val="20"/>
        </w:rPr>
        <w:t xml:space="preserve">a </w:t>
      </w:r>
      <w:r w:rsidR="00ED279F">
        <w:rPr>
          <w:rFonts w:ascii="Arial" w:hAnsi="Arial" w:cs="Arial"/>
          <w:b/>
          <w:sz w:val="20"/>
        </w:rPr>
        <w:t>D</w:t>
      </w:r>
      <w:r>
        <w:rPr>
          <w:rFonts w:ascii="Arial" w:hAnsi="Arial" w:cs="Arial"/>
          <w:b/>
          <w:sz w:val="20"/>
        </w:rPr>
        <w:t xml:space="preserve">RG </w:t>
      </w:r>
      <w:r w:rsidR="00ED279F">
        <w:rPr>
          <w:rFonts w:ascii="Arial" w:hAnsi="Arial" w:cs="Arial"/>
          <w:b/>
          <w:sz w:val="20"/>
        </w:rPr>
        <w:t xml:space="preserve">starting </w:t>
      </w:r>
      <w:r w:rsidR="00ED279F" w:rsidRPr="00E158C5">
        <w:rPr>
          <w:rFonts w:ascii="Arial" w:hAnsi="Arial" w:cs="Arial"/>
          <w:b/>
          <w:sz w:val="20"/>
        </w:rPr>
        <w:t xml:space="preserve">with </w:t>
      </w:r>
      <w:r w:rsidR="00E158C5" w:rsidRPr="00176BE6">
        <w:rPr>
          <w:rFonts w:ascii="Arial" w:hAnsi="Arial" w:cs="Arial"/>
          <w:color w:val="333333"/>
          <w:sz w:val="20"/>
        </w:rPr>
        <w:t>'</w:t>
      </w:r>
      <w:r w:rsidR="00E41B3B" w:rsidRPr="00E158C5">
        <w:rPr>
          <w:rFonts w:ascii="Arial" w:hAnsi="Arial" w:cs="Arial"/>
          <w:b/>
          <w:sz w:val="20"/>
        </w:rPr>
        <w:t>F</w:t>
      </w:r>
      <w:r w:rsidR="00E158C5" w:rsidRPr="00176BE6">
        <w:rPr>
          <w:rFonts w:ascii="Arial" w:hAnsi="Arial" w:cs="Arial"/>
          <w:color w:val="333333"/>
          <w:sz w:val="20"/>
        </w:rPr>
        <w:t>'</w:t>
      </w:r>
      <w:r w:rsidR="00ED279F" w:rsidRPr="00E158C5">
        <w:rPr>
          <w:rFonts w:ascii="Arial" w:hAnsi="Arial" w:cs="Arial"/>
          <w:b/>
          <w:sz w:val="20"/>
        </w:rPr>
        <w:t xml:space="preserve"> </w:t>
      </w:r>
      <w:r w:rsidR="00D80DD4" w:rsidRPr="00F3187E">
        <w:rPr>
          <w:rFonts w:ascii="Arial" w:hAnsi="Arial" w:cs="Arial"/>
          <w:bCs/>
          <w:color w:val="333333"/>
          <w:sz w:val="20"/>
        </w:rPr>
        <w:t>AND</w:t>
      </w:r>
      <w:r w:rsidR="00ED279F" w:rsidRPr="00F3187E">
        <w:rPr>
          <w:rFonts w:ascii="Arial" w:hAnsi="Arial" w:cs="Arial"/>
          <w:color w:val="333333"/>
          <w:sz w:val="20"/>
        </w:rPr>
        <w:t xml:space="preserve"> </w:t>
      </w:r>
    </w:p>
    <w:p w14:paraId="24C6594A" w14:textId="77777777" w:rsidR="00A5078D" w:rsidRPr="002629A9"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2629A9">
        <w:rPr>
          <w:rFonts w:ascii="Arial" w:hAnsi="Arial" w:cs="Arial"/>
          <w:color w:val="333333"/>
          <w:sz w:val="20"/>
        </w:rPr>
        <w:t xml:space="preserve">one or more of the procedures </w:t>
      </w:r>
      <w:r w:rsidR="00A5078D" w:rsidRPr="002629A9">
        <w:rPr>
          <w:rFonts w:ascii="Arial" w:hAnsi="Arial" w:cs="Arial"/>
          <w:color w:val="333333"/>
          <w:sz w:val="20"/>
        </w:rPr>
        <w:t>('3</w:t>
      </w:r>
      <w:r w:rsidRPr="002629A9">
        <w:rPr>
          <w:rFonts w:ascii="Arial" w:hAnsi="Arial" w:cs="Arial"/>
          <w:color w:val="333333"/>
          <w:sz w:val="20"/>
        </w:rPr>
        <w:t>835800</w:t>
      </w:r>
      <w:r w:rsidR="00A5078D" w:rsidRPr="002629A9">
        <w:rPr>
          <w:rFonts w:ascii="Arial" w:hAnsi="Arial" w:cs="Arial"/>
          <w:color w:val="333333"/>
          <w:sz w:val="20"/>
        </w:rPr>
        <w:t>','3</w:t>
      </w:r>
      <w:r w:rsidRPr="002629A9">
        <w:rPr>
          <w:rFonts w:ascii="Arial" w:hAnsi="Arial" w:cs="Arial"/>
          <w:color w:val="333333"/>
          <w:sz w:val="20"/>
        </w:rPr>
        <w:t>835801</w:t>
      </w:r>
      <w:r w:rsidR="00A5078D" w:rsidRPr="002629A9">
        <w:rPr>
          <w:rFonts w:ascii="Arial" w:hAnsi="Arial" w:cs="Arial"/>
          <w:color w:val="333333"/>
          <w:sz w:val="20"/>
        </w:rPr>
        <w:t>','3</w:t>
      </w:r>
      <w:r w:rsidRPr="002629A9">
        <w:rPr>
          <w:rFonts w:ascii="Arial" w:hAnsi="Arial" w:cs="Arial"/>
          <w:color w:val="333333"/>
          <w:sz w:val="20"/>
        </w:rPr>
        <w:t>835802</w:t>
      </w:r>
      <w:r w:rsidR="00A5078D" w:rsidRPr="002629A9">
        <w:rPr>
          <w:rFonts w:ascii="Arial" w:hAnsi="Arial" w:cs="Arial"/>
          <w:color w:val="333333"/>
          <w:sz w:val="20"/>
        </w:rPr>
        <w:t>','3</w:t>
      </w:r>
      <w:r w:rsidRPr="002629A9">
        <w:rPr>
          <w:rFonts w:ascii="Arial" w:hAnsi="Arial" w:cs="Arial"/>
          <w:color w:val="333333"/>
          <w:sz w:val="20"/>
        </w:rPr>
        <w:t>835803</w:t>
      </w:r>
      <w:r w:rsidR="00A5078D" w:rsidRPr="002629A9">
        <w:rPr>
          <w:rFonts w:ascii="Arial" w:hAnsi="Arial" w:cs="Arial"/>
          <w:color w:val="333333"/>
          <w:sz w:val="20"/>
        </w:rPr>
        <w:t>')</w:t>
      </w:r>
      <w:r w:rsidRPr="002629A9">
        <w:rPr>
          <w:rFonts w:ascii="Arial" w:hAnsi="Arial" w:cs="Arial"/>
          <w:color w:val="333333"/>
          <w:sz w:val="20"/>
        </w:rPr>
        <w:t xml:space="preserve"> is recorded in the first 30 procedure codes for the event</w:t>
      </w:r>
    </w:p>
    <w:p w14:paraId="685C231A" w14:textId="77777777"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1BB97A1" w14:textId="0A9FFCF1"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pay</w:t>
      </w:r>
      <w:proofErr w:type="spellEnd"/>
      <w:r w:rsidRPr="00176BE6">
        <w:rPr>
          <w:rFonts w:ascii="Arial" w:hAnsi="Arial" w:cs="Arial"/>
          <w:color w:val="333333"/>
          <w:sz w:val="20"/>
        </w:rPr>
        <w:t xml:space="preserve"> = </w:t>
      </w:r>
      <w:r w:rsidR="000B3D53">
        <w:rPr>
          <w:rFonts w:ascii="Arial" w:hAnsi="Arial" w:cs="Arial"/>
          <w:color w:val="333333"/>
          <w:sz w:val="20"/>
        </w:rPr>
        <w:t>2.4694</w:t>
      </w:r>
    </w:p>
    <w:p w14:paraId="04B4C6A5" w14:textId="09F13F13"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le</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2635628A" w14:textId="77777777" w:rsidR="00ED279F"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911FD41" w14:textId="77777777"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sidR="003907B8">
        <w:rPr>
          <w:rFonts w:ascii="Arial" w:hAnsi="Arial" w:cs="Arial"/>
          <w:color w:val="333333"/>
          <w:sz w:val="20"/>
        </w:rPr>
        <w:t>1j</w:t>
      </w:r>
    </w:p>
    <w:p w14:paraId="722D9E7F" w14:textId="77777777" w:rsidR="00A5078D" w:rsidRDefault="00A5078D" w:rsidP="000E6CCF"/>
    <w:p w14:paraId="5B265FF4" w14:textId="77777777" w:rsidR="00CA3F98" w:rsidRPr="008078BC" w:rsidRDefault="00CA3F98" w:rsidP="00CA3F98">
      <w:pPr>
        <w:pStyle w:val="Heading3"/>
        <w:ind w:left="709" w:hanging="709"/>
      </w:pPr>
      <w:bookmarkStart w:id="179" w:name="_Ref462310380"/>
      <w:bookmarkStart w:id="180" w:name="_Toc42174332"/>
      <w:bookmarkStart w:id="181" w:name="_Toc107217562"/>
      <w:r w:rsidRPr="008078BC">
        <w:t>Co-payment for Isolated Limb Infusion (ILI)</w:t>
      </w:r>
      <w:bookmarkEnd w:id="179"/>
      <w:bookmarkEnd w:id="180"/>
      <w:bookmarkEnd w:id="181"/>
    </w:p>
    <w:p w14:paraId="6A3BEA2E" w14:textId="77777777" w:rsidR="00CA3F98" w:rsidRPr="005614B7" w:rsidRDefault="00CA3F98" w:rsidP="00CA3F98">
      <w:pPr>
        <w:rPr>
          <w:rFonts w:ascii="Arial" w:hAnsi="Arial" w:cs="Arial"/>
          <w:color w:val="333333"/>
        </w:rPr>
      </w:pPr>
      <w:r w:rsidRPr="005614B7">
        <w:rPr>
          <w:rFonts w:ascii="Arial" w:hAnsi="Arial" w:cs="Arial"/>
          <w:color w:val="333333"/>
        </w:rPr>
        <w:t>To be eligible for an isolated limb infusion co-payment</w:t>
      </w:r>
      <w:r w:rsidR="00BC231E">
        <w:rPr>
          <w:rFonts w:ascii="Arial" w:hAnsi="Arial" w:cs="Arial"/>
          <w:color w:val="333333"/>
        </w:rPr>
        <w:t xml:space="preserve"> of 1.9801 WIES </w:t>
      </w:r>
      <w:r w:rsidRPr="005614B7">
        <w:rPr>
          <w:rFonts w:ascii="Arial" w:hAnsi="Arial" w:cs="Arial"/>
          <w:color w:val="333333"/>
        </w:rPr>
        <w:t xml:space="preserve">the DRG must be J69B </w:t>
      </w:r>
      <w:r w:rsidRPr="005614B7">
        <w:rPr>
          <w:rFonts w:ascii="Arial" w:hAnsi="Arial" w:cs="Arial"/>
          <w:i/>
          <w:color w:val="333333"/>
        </w:rPr>
        <w:t>Skin malignancy W/O Catastrophic CC</w:t>
      </w:r>
      <w:r w:rsidRPr="005614B7">
        <w:rPr>
          <w:rFonts w:ascii="Arial" w:hAnsi="Arial" w:cs="Arial"/>
          <w:color w:val="333333"/>
        </w:rPr>
        <w:t xml:space="preserve"> and one of the first 30 ACHI 8th Edition procedure codes must be 3453300 [1886] </w:t>
      </w:r>
      <w:r w:rsidRPr="005614B7">
        <w:rPr>
          <w:rFonts w:ascii="Arial" w:hAnsi="Arial" w:cs="Arial"/>
          <w:i/>
          <w:color w:val="333333"/>
        </w:rPr>
        <w:t>Isolated limb perfusion.</w:t>
      </w:r>
      <w:r w:rsidRPr="005614B7">
        <w:rPr>
          <w:rFonts w:ascii="Arial" w:hAnsi="Arial" w:cs="Arial"/>
          <w:color w:val="333333"/>
        </w:rPr>
        <w:t xml:space="preserve"> </w:t>
      </w:r>
    </w:p>
    <w:p w14:paraId="1793DF0C" w14:textId="77777777" w:rsidR="00CA3F98" w:rsidRPr="005614B7" w:rsidRDefault="00CA3F98" w:rsidP="00CA3F98">
      <w:pPr>
        <w:rPr>
          <w:color w:val="333333"/>
        </w:rPr>
      </w:pPr>
    </w:p>
    <w:p w14:paraId="1EE09E43" w14:textId="77777777"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8078BC">
        <w:rPr>
          <w:rFonts w:ascii="Arial" w:hAnsi="Arial" w:cs="Arial"/>
          <w:b/>
          <w:sz w:val="20"/>
        </w:rPr>
        <w:t>Box 1</w:t>
      </w:r>
      <w:r w:rsidR="00476FA4" w:rsidRPr="008078BC">
        <w:rPr>
          <w:rFonts w:ascii="Arial" w:hAnsi="Arial" w:cs="Arial"/>
          <w:b/>
          <w:sz w:val="20"/>
        </w:rPr>
        <w:t>j</w:t>
      </w:r>
      <w:r w:rsidRPr="008078BC">
        <w:rPr>
          <w:rFonts w:ascii="Arial" w:hAnsi="Arial" w:cs="Arial"/>
          <w:b/>
          <w:sz w:val="20"/>
        </w:rPr>
        <w:t>:</w:t>
      </w:r>
      <w:r w:rsidRPr="008078BC">
        <w:rPr>
          <w:rFonts w:ascii="Arial" w:hAnsi="Arial" w:cs="Arial"/>
          <w:b/>
          <w:sz w:val="20"/>
        </w:rPr>
        <w:tab/>
      </w:r>
      <w:r w:rsidR="00C2552E" w:rsidRPr="008078BC">
        <w:rPr>
          <w:rFonts w:ascii="Arial" w:hAnsi="Arial" w:cs="Arial"/>
          <w:b/>
          <w:sz w:val="20"/>
        </w:rPr>
        <w:tab/>
      </w:r>
      <w:r w:rsidRPr="008078BC">
        <w:rPr>
          <w:rFonts w:ascii="Arial" w:hAnsi="Arial" w:cs="Arial"/>
          <w:b/>
          <w:sz w:val="20"/>
        </w:rPr>
        <w:t>Calculating Isolated Limb Infusion (ILI) Co-payment</w:t>
      </w:r>
    </w:p>
    <w:p w14:paraId="2A242E15" w14:textId="77777777"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D7D65F6" w14:textId="77777777" w:rsidR="002629A9"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D10154">
        <w:rPr>
          <w:rFonts w:ascii="Arial" w:hAnsi="Arial" w:cs="Arial"/>
          <w:b/>
          <w:sz w:val="20"/>
        </w:rPr>
        <w:t xml:space="preserve">When event record falls into DRG J69B </w:t>
      </w:r>
      <w:r w:rsidR="00D80DD4">
        <w:rPr>
          <w:rFonts w:ascii="Arial" w:hAnsi="Arial" w:cs="Arial"/>
          <w:color w:val="333333"/>
          <w:sz w:val="20"/>
        </w:rPr>
        <w:t>AND</w:t>
      </w:r>
      <w:r w:rsidRPr="005614B7">
        <w:rPr>
          <w:rFonts w:ascii="Arial" w:hAnsi="Arial" w:cs="Arial"/>
          <w:color w:val="333333"/>
          <w:sz w:val="20"/>
        </w:rPr>
        <w:t xml:space="preserve"> </w:t>
      </w:r>
    </w:p>
    <w:p w14:paraId="4908A8E1" w14:textId="6BAFAC99"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the procedure '3453300' is recorded in the first 30 procedure codes for the event</w:t>
      </w:r>
    </w:p>
    <w:p w14:paraId="6C43A3FD"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9F72275" w14:textId="42C7334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proofErr w:type="spellStart"/>
      <w:r w:rsidR="00FC2A9E">
        <w:rPr>
          <w:rFonts w:ascii="Arial" w:hAnsi="Arial" w:cs="Arial"/>
          <w:color w:val="333333"/>
          <w:sz w:val="20"/>
        </w:rPr>
        <w:t>ili</w:t>
      </w:r>
      <w:r w:rsidRPr="005614B7">
        <w:rPr>
          <w:rFonts w:ascii="Arial" w:hAnsi="Arial" w:cs="Arial"/>
          <w:color w:val="333333"/>
          <w:sz w:val="20"/>
        </w:rPr>
        <w:t>_pay</w:t>
      </w:r>
      <w:proofErr w:type="spellEnd"/>
      <w:r w:rsidRPr="005614B7">
        <w:rPr>
          <w:rFonts w:ascii="Arial" w:hAnsi="Arial" w:cs="Arial"/>
          <w:color w:val="333333"/>
          <w:sz w:val="20"/>
        </w:rPr>
        <w:t xml:space="preserve"> = 1.9801</w:t>
      </w:r>
    </w:p>
    <w:p w14:paraId="18F1E4F5" w14:textId="34BF2708"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proofErr w:type="spellStart"/>
      <w:r w:rsidR="00FC2A9E">
        <w:rPr>
          <w:rFonts w:ascii="Arial" w:hAnsi="Arial" w:cs="Arial"/>
          <w:color w:val="333333"/>
          <w:sz w:val="20"/>
        </w:rPr>
        <w:t>ili</w:t>
      </w:r>
      <w:r w:rsidRPr="005614B7">
        <w:rPr>
          <w:rFonts w:ascii="Arial" w:hAnsi="Arial" w:cs="Arial"/>
          <w:color w:val="333333"/>
          <w:sz w:val="20"/>
        </w:rPr>
        <w:t>_pay</w:t>
      </w:r>
      <w:proofErr w:type="spellEnd"/>
      <w:r w:rsidRPr="005614B7">
        <w:rPr>
          <w:rFonts w:ascii="Arial" w:hAnsi="Arial" w:cs="Arial"/>
          <w:color w:val="333333"/>
          <w:sz w:val="20"/>
        </w:rPr>
        <w:t xml:space="preserve"> = 0;</w:t>
      </w:r>
    </w:p>
    <w:p w14:paraId="12E947A0"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A6D7695"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go to box 1</w:t>
      </w:r>
      <w:r w:rsidR="000A436D" w:rsidRPr="005614B7">
        <w:rPr>
          <w:rFonts w:ascii="Arial" w:hAnsi="Arial" w:cs="Arial"/>
          <w:color w:val="333333"/>
          <w:sz w:val="20"/>
        </w:rPr>
        <w:t>k</w:t>
      </w:r>
    </w:p>
    <w:p w14:paraId="746AE11B" w14:textId="77777777" w:rsidR="00CA3F98" w:rsidRPr="005614B7" w:rsidRDefault="00CA3F98" w:rsidP="000E6CCF">
      <w:pPr>
        <w:rPr>
          <w:color w:val="333333"/>
        </w:rPr>
      </w:pPr>
    </w:p>
    <w:p w14:paraId="434AC4BD" w14:textId="77777777" w:rsidR="00476FA4" w:rsidRPr="00730509" w:rsidRDefault="00476FA4" w:rsidP="00476FA4">
      <w:pPr>
        <w:pStyle w:val="Heading3"/>
      </w:pPr>
      <w:bookmarkStart w:id="182" w:name="_Ref54941074"/>
      <w:bookmarkStart w:id="183" w:name="_Toc107217563"/>
      <w:r w:rsidRPr="00730509">
        <w:lastRenderedPageBreak/>
        <w:t>Co-payment for Peritonectomy with HIPEC</w:t>
      </w:r>
      <w:r w:rsidR="009B1F80" w:rsidRPr="00730509">
        <w:t xml:space="preserve"> (PH)</w:t>
      </w:r>
      <w:bookmarkEnd w:id="182"/>
      <w:bookmarkEnd w:id="183"/>
      <w:r w:rsidR="009B1F80" w:rsidRPr="00730509">
        <w:t xml:space="preserve"> </w:t>
      </w:r>
    </w:p>
    <w:p w14:paraId="266A7149" w14:textId="77777777" w:rsidR="00B44995" w:rsidRPr="002D6578" w:rsidRDefault="002A3540" w:rsidP="00B23593">
      <w:pPr>
        <w:rPr>
          <w:rFonts w:ascii="Arial" w:hAnsi="Arial" w:cs="Arial"/>
          <w:color w:val="333333"/>
        </w:rPr>
      </w:pPr>
      <w:r w:rsidRPr="005614B7">
        <w:rPr>
          <w:rFonts w:ascii="Arial" w:hAnsi="Arial" w:cs="Arial"/>
          <w:color w:val="333333"/>
        </w:rPr>
        <w:t xml:space="preserve">To be eligible for a </w:t>
      </w:r>
      <w:r w:rsidR="00EE3C19" w:rsidRPr="005614B7">
        <w:rPr>
          <w:rFonts w:ascii="Arial" w:hAnsi="Arial" w:cs="Arial"/>
          <w:color w:val="333333"/>
        </w:rPr>
        <w:t xml:space="preserve">peritonectomy with </w:t>
      </w:r>
      <w:r w:rsidR="002B41F0" w:rsidRPr="005614B7">
        <w:rPr>
          <w:rFonts w:ascii="Arial" w:hAnsi="Arial" w:cs="Arial"/>
          <w:color w:val="333333"/>
        </w:rPr>
        <w:t>heated intra</w:t>
      </w:r>
      <w:r w:rsidR="00E138B0" w:rsidRPr="005614B7">
        <w:rPr>
          <w:rFonts w:ascii="Arial" w:hAnsi="Arial" w:cs="Arial"/>
          <w:color w:val="333333"/>
        </w:rPr>
        <w:t>peritoneal chemotherapy</w:t>
      </w:r>
      <w:r w:rsidR="00C77A24" w:rsidRPr="005614B7">
        <w:rPr>
          <w:rFonts w:ascii="Arial" w:hAnsi="Arial" w:cs="Arial"/>
          <w:color w:val="333333"/>
        </w:rPr>
        <w:t xml:space="preserve"> (</w:t>
      </w:r>
      <w:r w:rsidR="00EE3C19" w:rsidRPr="005614B7">
        <w:rPr>
          <w:rFonts w:ascii="Arial" w:hAnsi="Arial" w:cs="Arial"/>
          <w:color w:val="333333"/>
        </w:rPr>
        <w:t>HIPEC</w:t>
      </w:r>
      <w:r w:rsidR="00C77A24" w:rsidRPr="005614B7">
        <w:rPr>
          <w:rFonts w:ascii="Arial" w:hAnsi="Arial" w:cs="Arial"/>
          <w:color w:val="333333"/>
        </w:rPr>
        <w:t>)</w:t>
      </w:r>
      <w:r w:rsidR="009B1F80" w:rsidRPr="005614B7">
        <w:rPr>
          <w:rFonts w:ascii="Arial" w:hAnsi="Arial" w:cs="Arial"/>
          <w:color w:val="333333"/>
        </w:rPr>
        <w:t xml:space="preserve"> </w:t>
      </w:r>
      <w:r w:rsidRPr="005614B7">
        <w:rPr>
          <w:rFonts w:ascii="Arial" w:hAnsi="Arial" w:cs="Arial"/>
          <w:color w:val="333333"/>
        </w:rPr>
        <w:t>co-</w:t>
      </w:r>
      <w:r w:rsidRPr="002D6578">
        <w:rPr>
          <w:rFonts w:ascii="Arial" w:hAnsi="Arial" w:cs="Arial"/>
          <w:color w:val="333333"/>
        </w:rPr>
        <w:t>payment (</w:t>
      </w:r>
      <w:r w:rsidR="009B1F80" w:rsidRPr="002D6578">
        <w:rPr>
          <w:rFonts w:ascii="Arial" w:hAnsi="Arial" w:cs="Arial"/>
          <w:color w:val="333333"/>
        </w:rPr>
        <w:t>PH</w:t>
      </w:r>
      <w:r w:rsidRPr="002D6578">
        <w:rPr>
          <w:rFonts w:ascii="Arial" w:hAnsi="Arial" w:cs="Arial"/>
          <w:color w:val="333333"/>
        </w:rPr>
        <w:t xml:space="preserve">) of </w:t>
      </w:r>
      <w:r w:rsidR="009B1F80" w:rsidRPr="002D6578">
        <w:rPr>
          <w:rFonts w:ascii="Arial" w:hAnsi="Arial" w:cs="Arial"/>
          <w:color w:val="333333"/>
        </w:rPr>
        <w:t>0.8967</w:t>
      </w:r>
      <w:r w:rsidRPr="002D6578">
        <w:rPr>
          <w:rFonts w:ascii="Arial" w:hAnsi="Arial" w:cs="Arial"/>
          <w:color w:val="333333"/>
        </w:rPr>
        <w:t xml:space="preserve"> WIES the </w:t>
      </w:r>
      <w:r w:rsidR="002E0E6C" w:rsidRPr="002D6578">
        <w:rPr>
          <w:rFonts w:ascii="Arial" w:hAnsi="Arial" w:cs="Arial"/>
          <w:color w:val="333333"/>
        </w:rPr>
        <w:t xml:space="preserve">event </w:t>
      </w:r>
      <w:r w:rsidR="00CD4F2D" w:rsidRPr="002D6578">
        <w:rPr>
          <w:rFonts w:ascii="Arial" w:hAnsi="Arial" w:cs="Arial"/>
          <w:color w:val="333333"/>
        </w:rPr>
        <w:t xml:space="preserve">must group to one of the </w:t>
      </w:r>
      <w:r w:rsidRPr="002D6578">
        <w:rPr>
          <w:rFonts w:ascii="Arial" w:hAnsi="Arial" w:cs="Arial"/>
          <w:color w:val="333333"/>
        </w:rPr>
        <w:t>DRG</w:t>
      </w:r>
      <w:r w:rsidR="00CD4F2D" w:rsidRPr="002D6578">
        <w:rPr>
          <w:rFonts w:ascii="Arial" w:hAnsi="Arial" w:cs="Arial"/>
          <w:color w:val="333333"/>
        </w:rPr>
        <w:t>s</w:t>
      </w:r>
      <w:r w:rsidR="00F436C4" w:rsidRPr="002D6578">
        <w:rPr>
          <w:rFonts w:ascii="Arial" w:hAnsi="Arial" w:cs="Arial"/>
          <w:color w:val="333333"/>
        </w:rPr>
        <w:t xml:space="preserve"> </w:t>
      </w:r>
      <w:r w:rsidR="00B44995" w:rsidRPr="002D6578">
        <w:rPr>
          <w:rFonts w:ascii="Arial" w:hAnsi="Arial" w:cs="Arial"/>
          <w:color w:val="333333"/>
        </w:rPr>
        <w:t>G01A</w:t>
      </w:r>
      <w:r w:rsidR="000113D6" w:rsidRPr="002D6578">
        <w:rPr>
          <w:rFonts w:ascii="Arial" w:hAnsi="Arial" w:cs="Arial"/>
          <w:color w:val="333333"/>
        </w:rPr>
        <w:t xml:space="preserve"> </w:t>
      </w:r>
      <w:r w:rsidR="00520454" w:rsidRPr="002D6578">
        <w:rPr>
          <w:rFonts w:ascii="Arial" w:hAnsi="Arial" w:cs="Arial"/>
          <w:i/>
          <w:color w:val="333333"/>
        </w:rPr>
        <w:t xml:space="preserve">Rectal Resection </w:t>
      </w:r>
      <w:r w:rsidR="00BA3B4A" w:rsidRPr="002D6578">
        <w:rPr>
          <w:rFonts w:ascii="Arial" w:hAnsi="Arial" w:cs="Arial"/>
          <w:i/>
          <w:color w:val="333333"/>
        </w:rPr>
        <w:t>W Catastrophic CC</w:t>
      </w:r>
      <w:r w:rsidR="00F436C4" w:rsidRPr="002D6578">
        <w:rPr>
          <w:rFonts w:ascii="Arial" w:hAnsi="Arial" w:cs="Arial"/>
          <w:i/>
          <w:color w:val="333333"/>
        </w:rPr>
        <w:t xml:space="preserve">, </w:t>
      </w:r>
      <w:r w:rsidR="00B44995" w:rsidRPr="002D6578">
        <w:rPr>
          <w:rFonts w:ascii="Arial" w:hAnsi="Arial" w:cs="Arial"/>
          <w:color w:val="333333"/>
        </w:rPr>
        <w:t>G02A</w:t>
      </w:r>
      <w:r w:rsidR="00D9651A" w:rsidRPr="002D6578">
        <w:rPr>
          <w:rFonts w:ascii="Arial" w:hAnsi="Arial" w:cs="Arial"/>
          <w:color w:val="333333"/>
        </w:rPr>
        <w:t xml:space="preserve"> </w:t>
      </w:r>
      <w:r w:rsidR="00D9651A" w:rsidRPr="002D6578">
        <w:rPr>
          <w:rFonts w:ascii="Arial" w:hAnsi="Arial" w:cs="Arial"/>
          <w:i/>
          <w:color w:val="333333"/>
        </w:rPr>
        <w:t xml:space="preserve">Major Small and Large Bowel Procedures </w:t>
      </w:r>
      <w:r w:rsidR="00980251" w:rsidRPr="002D6578">
        <w:rPr>
          <w:rFonts w:ascii="Arial" w:hAnsi="Arial" w:cs="Arial"/>
          <w:i/>
          <w:color w:val="333333"/>
        </w:rPr>
        <w:t>W Catastrophic CC</w:t>
      </w:r>
      <w:r w:rsidR="00F436C4" w:rsidRPr="002D6578">
        <w:rPr>
          <w:rFonts w:ascii="Arial" w:hAnsi="Arial" w:cs="Arial"/>
          <w:i/>
          <w:color w:val="333333"/>
        </w:rPr>
        <w:t xml:space="preserve">, </w:t>
      </w:r>
      <w:r w:rsidR="00B44995" w:rsidRPr="002D6578">
        <w:rPr>
          <w:rFonts w:ascii="Arial" w:hAnsi="Arial" w:cs="Arial"/>
          <w:color w:val="333333"/>
        </w:rPr>
        <w:t>G02B</w:t>
      </w:r>
      <w:r w:rsidR="00980251" w:rsidRPr="002D6578">
        <w:rPr>
          <w:rFonts w:ascii="Arial" w:hAnsi="Arial" w:cs="Arial"/>
          <w:color w:val="333333"/>
        </w:rPr>
        <w:t xml:space="preserve"> </w:t>
      </w:r>
      <w:r w:rsidR="00980251" w:rsidRPr="002D6578">
        <w:rPr>
          <w:rFonts w:ascii="Arial" w:hAnsi="Arial" w:cs="Arial"/>
          <w:i/>
          <w:color w:val="333333"/>
        </w:rPr>
        <w:t>Major Small and Large Bowel Procedures W</w:t>
      </w:r>
      <w:r w:rsidR="006A2FA9" w:rsidRPr="002D6578">
        <w:rPr>
          <w:rFonts w:ascii="Arial" w:hAnsi="Arial" w:cs="Arial"/>
          <w:i/>
          <w:color w:val="333333"/>
        </w:rPr>
        <w:t>/O</w:t>
      </w:r>
      <w:r w:rsidR="00980251" w:rsidRPr="002D6578">
        <w:rPr>
          <w:rFonts w:ascii="Arial" w:hAnsi="Arial" w:cs="Arial"/>
          <w:i/>
          <w:color w:val="333333"/>
        </w:rPr>
        <w:t xml:space="preserve"> Catastrophic CC</w:t>
      </w:r>
    </w:p>
    <w:p w14:paraId="5C88C334" w14:textId="77777777" w:rsidR="0078347F" w:rsidRPr="002D6578" w:rsidRDefault="00C774BA" w:rsidP="0078347F">
      <w:pPr>
        <w:rPr>
          <w:rFonts w:ascii="Arial" w:hAnsi="Arial" w:cs="Arial"/>
          <w:color w:val="333333"/>
        </w:rPr>
      </w:pPr>
      <w:r w:rsidRPr="002D6578">
        <w:rPr>
          <w:rFonts w:ascii="Arial" w:hAnsi="Arial" w:cs="Arial"/>
          <w:color w:val="333333"/>
        </w:rPr>
        <w:t>G04A</w:t>
      </w:r>
      <w:r w:rsidR="006A2FA9" w:rsidRPr="002D6578">
        <w:rPr>
          <w:rFonts w:ascii="Arial" w:hAnsi="Arial" w:cs="Arial"/>
          <w:color w:val="333333"/>
        </w:rPr>
        <w:t xml:space="preserve"> </w:t>
      </w:r>
      <w:r w:rsidR="006A2FA9" w:rsidRPr="002D6578">
        <w:rPr>
          <w:rFonts w:ascii="Arial" w:hAnsi="Arial" w:cs="Arial"/>
          <w:i/>
          <w:color w:val="333333"/>
        </w:rPr>
        <w:t xml:space="preserve">Peritoneal </w:t>
      </w:r>
      <w:proofErr w:type="spellStart"/>
      <w:r w:rsidR="006A2FA9" w:rsidRPr="002D6578">
        <w:rPr>
          <w:rFonts w:ascii="Arial" w:hAnsi="Arial" w:cs="Arial"/>
          <w:i/>
          <w:color w:val="333333"/>
        </w:rPr>
        <w:t>Adhesio</w:t>
      </w:r>
      <w:r w:rsidR="00424678" w:rsidRPr="002D6578">
        <w:rPr>
          <w:rFonts w:ascii="Arial" w:hAnsi="Arial" w:cs="Arial"/>
          <w:i/>
          <w:color w:val="333333"/>
        </w:rPr>
        <w:t>lysis</w:t>
      </w:r>
      <w:proofErr w:type="spellEnd"/>
      <w:r w:rsidR="00424678" w:rsidRPr="002D6578">
        <w:rPr>
          <w:rFonts w:ascii="Arial" w:hAnsi="Arial" w:cs="Arial"/>
          <w:i/>
          <w:color w:val="333333"/>
        </w:rPr>
        <w:t xml:space="preserve"> W Catastrophic CC</w:t>
      </w:r>
      <w:r w:rsidR="00F436C4" w:rsidRPr="002D6578">
        <w:rPr>
          <w:rFonts w:ascii="Arial" w:hAnsi="Arial" w:cs="Arial"/>
          <w:i/>
          <w:color w:val="333333"/>
        </w:rPr>
        <w:t xml:space="preserve">, </w:t>
      </w:r>
      <w:r w:rsidRPr="002D6578">
        <w:rPr>
          <w:rFonts w:ascii="Arial" w:hAnsi="Arial" w:cs="Arial"/>
          <w:color w:val="333333"/>
        </w:rPr>
        <w:t>G12A</w:t>
      </w:r>
      <w:r w:rsidR="00424678" w:rsidRPr="002D6578">
        <w:rPr>
          <w:rFonts w:ascii="Arial" w:hAnsi="Arial" w:cs="Arial"/>
          <w:color w:val="333333"/>
        </w:rPr>
        <w:t xml:space="preserve"> </w:t>
      </w:r>
      <w:r w:rsidR="0078347F" w:rsidRPr="002D6578">
        <w:rPr>
          <w:rFonts w:ascii="Arial" w:hAnsi="Arial" w:cs="Arial"/>
          <w:i/>
          <w:color w:val="333333"/>
        </w:rPr>
        <w:t>Other Digestive System OR Procedures W Catastrophic CC</w:t>
      </w:r>
      <w:r w:rsidR="0078347F" w:rsidRPr="002D6578">
        <w:rPr>
          <w:rFonts w:ascii="Arial" w:hAnsi="Arial" w:cs="Arial"/>
          <w:color w:val="333333"/>
        </w:rPr>
        <w:t xml:space="preserve"> </w:t>
      </w:r>
      <w:r w:rsidR="002D16DF" w:rsidRPr="002D6578">
        <w:rPr>
          <w:rFonts w:ascii="Arial" w:hAnsi="Arial" w:cs="Arial"/>
          <w:color w:val="333333"/>
        </w:rPr>
        <w:t xml:space="preserve">or </w:t>
      </w:r>
      <w:r w:rsidRPr="002D6578">
        <w:rPr>
          <w:rFonts w:ascii="Arial" w:hAnsi="Arial" w:cs="Arial"/>
          <w:color w:val="333333"/>
        </w:rPr>
        <w:t>G12B</w:t>
      </w:r>
      <w:r w:rsidR="0078347F" w:rsidRPr="002D6578">
        <w:rPr>
          <w:rFonts w:ascii="Arial" w:hAnsi="Arial" w:cs="Arial"/>
          <w:color w:val="333333"/>
        </w:rPr>
        <w:t xml:space="preserve"> </w:t>
      </w:r>
      <w:r w:rsidR="0078347F" w:rsidRPr="002D6578">
        <w:rPr>
          <w:rFonts w:ascii="Arial" w:hAnsi="Arial" w:cs="Arial"/>
          <w:i/>
          <w:color w:val="333333"/>
        </w:rPr>
        <w:t>Other Digestive System OR Procedures W</w:t>
      </w:r>
      <w:r w:rsidR="00661033" w:rsidRPr="002D6578">
        <w:rPr>
          <w:rFonts w:ascii="Arial" w:hAnsi="Arial" w:cs="Arial"/>
          <w:i/>
          <w:color w:val="333333"/>
        </w:rPr>
        <w:t xml:space="preserve"> Severe or Moderate </w:t>
      </w:r>
      <w:r w:rsidR="0078347F" w:rsidRPr="002D6578">
        <w:rPr>
          <w:rFonts w:ascii="Arial" w:hAnsi="Arial" w:cs="Arial"/>
          <w:i/>
          <w:color w:val="333333"/>
        </w:rPr>
        <w:t>CC</w:t>
      </w:r>
      <w:r w:rsidR="0078347F" w:rsidRPr="002D6578">
        <w:rPr>
          <w:rFonts w:ascii="Arial" w:hAnsi="Arial" w:cs="Arial"/>
          <w:color w:val="333333"/>
        </w:rPr>
        <w:t xml:space="preserve"> </w:t>
      </w:r>
    </w:p>
    <w:p w14:paraId="05B578E3" w14:textId="77777777" w:rsidR="00503DE2" w:rsidRPr="002D6578" w:rsidRDefault="008951FD" w:rsidP="00B23593">
      <w:pPr>
        <w:ind w:firstLine="720"/>
        <w:rPr>
          <w:rFonts w:ascii="Arial" w:hAnsi="Arial" w:cs="Arial"/>
          <w:color w:val="333333"/>
        </w:rPr>
      </w:pPr>
      <w:r w:rsidRPr="002D6578">
        <w:rPr>
          <w:rFonts w:ascii="Arial" w:hAnsi="Arial" w:cs="Arial"/>
          <w:color w:val="333333"/>
        </w:rPr>
        <w:t xml:space="preserve">AND </w:t>
      </w:r>
    </w:p>
    <w:p w14:paraId="1DEB4B86" w14:textId="77777777" w:rsidR="00043A62" w:rsidRPr="002D6578" w:rsidRDefault="00043A62" w:rsidP="00064444">
      <w:pPr>
        <w:rPr>
          <w:rFonts w:ascii="Arial" w:hAnsi="Arial" w:cs="Arial"/>
          <w:color w:val="333333"/>
        </w:rPr>
      </w:pPr>
      <w:r w:rsidRPr="002D6578">
        <w:rPr>
          <w:rFonts w:ascii="Arial" w:hAnsi="Arial" w:cs="Arial"/>
          <w:color w:val="333333"/>
        </w:rPr>
        <w:t>at least one of the cytoreduction procedures</w:t>
      </w:r>
      <w:r w:rsidR="00340393" w:rsidRPr="002D6578">
        <w:rPr>
          <w:rFonts w:ascii="Arial" w:hAnsi="Arial" w:cs="Arial"/>
          <w:color w:val="333333"/>
        </w:rPr>
        <w:t xml:space="preserve"> </w:t>
      </w:r>
      <w:r w:rsidR="00812308" w:rsidRPr="002D6578">
        <w:rPr>
          <w:rFonts w:ascii="Arial" w:hAnsi="Arial" w:cs="Arial"/>
          <w:color w:val="333333"/>
        </w:rPr>
        <w:t xml:space="preserve">is </w:t>
      </w:r>
      <w:r w:rsidR="002D16DF" w:rsidRPr="002D6578">
        <w:rPr>
          <w:rFonts w:ascii="Arial" w:hAnsi="Arial" w:cs="Arial"/>
          <w:color w:val="333333"/>
        </w:rPr>
        <w:t>(</w:t>
      </w:r>
      <w:r w:rsidRPr="002D6578">
        <w:rPr>
          <w:rFonts w:ascii="Arial" w:hAnsi="Arial" w:cs="Arial"/>
          <w:color w:val="333333"/>
        </w:rPr>
        <w:t>3039200</w:t>
      </w:r>
      <w:r w:rsidR="002A5B7A" w:rsidRPr="002D6578">
        <w:rPr>
          <w:rFonts w:ascii="Arial" w:hAnsi="Arial" w:cs="Arial"/>
          <w:color w:val="333333"/>
        </w:rPr>
        <w:t xml:space="preserve"> [989] </w:t>
      </w:r>
      <w:r w:rsidR="00B04CA8" w:rsidRPr="002D6578">
        <w:rPr>
          <w:rFonts w:ascii="Arial" w:hAnsi="Arial" w:cs="Arial"/>
          <w:i/>
          <w:color w:val="333333"/>
        </w:rPr>
        <w:t>Debulking of intra-abdominal lesion</w:t>
      </w:r>
      <w:r w:rsidRPr="002D6578">
        <w:rPr>
          <w:rFonts w:ascii="Arial" w:hAnsi="Arial" w:cs="Arial"/>
          <w:color w:val="333333"/>
        </w:rPr>
        <w:t>, 3572000</w:t>
      </w:r>
      <w:r w:rsidR="006504D0" w:rsidRPr="002D6578">
        <w:rPr>
          <w:rFonts w:ascii="Arial" w:hAnsi="Arial" w:cs="Arial"/>
          <w:color w:val="333333"/>
        </w:rPr>
        <w:t xml:space="preserve"> [1299] </w:t>
      </w:r>
      <w:r w:rsidR="006504D0" w:rsidRPr="002D6578">
        <w:rPr>
          <w:rFonts w:ascii="Arial" w:hAnsi="Arial" w:cs="Arial"/>
          <w:i/>
          <w:color w:val="333333"/>
        </w:rPr>
        <w:t>Debulking of lesion of pelvic cavity</w:t>
      </w:r>
      <w:r w:rsidRPr="002D6578">
        <w:rPr>
          <w:rFonts w:ascii="Arial" w:hAnsi="Arial" w:cs="Arial"/>
          <w:color w:val="333333"/>
        </w:rPr>
        <w:t>, 9621100</w:t>
      </w:r>
      <w:r w:rsidR="00C77A24" w:rsidRPr="002D6578">
        <w:rPr>
          <w:rFonts w:ascii="Arial" w:hAnsi="Arial" w:cs="Arial"/>
          <w:color w:val="333333"/>
        </w:rPr>
        <w:t xml:space="preserve"> </w:t>
      </w:r>
      <w:r w:rsidR="00A124A8" w:rsidRPr="002D6578">
        <w:rPr>
          <w:rFonts w:ascii="Arial" w:hAnsi="Arial" w:cs="Arial"/>
          <w:color w:val="333333"/>
        </w:rPr>
        <w:t xml:space="preserve">[989] </w:t>
      </w:r>
      <w:r w:rsidR="00C77A24" w:rsidRPr="002D6578">
        <w:rPr>
          <w:rFonts w:ascii="Arial" w:hAnsi="Arial" w:cs="Arial"/>
          <w:i/>
          <w:color w:val="333333"/>
        </w:rPr>
        <w:t>Peritonectomy</w:t>
      </w:r>
      <w:r w:rsidR="0057721D" w:rsidRPr="002D6578">
        <w:rPr>
          <w:rFonts w:ascii="Arial" w:hAnsi="Arial" w:cs="Arial"/>
          <w:color w:val="333333"/>
        </w:rPr>
        <w:t xml:space="preserve"> or</w:t>
      </w:r>
      <w:r w:rsidR="00340393" w:rsidRPr="002D6578">
        <w:rPr>
          <w:rFonts w:ascii="Arial" w:hAnsi="Arial" w:cs="Arial"/>
          <w:color w:val="333333"/>
        </w:rPr>
        <w:t xml:space="preserve"> </w:t>
      </w:r>
      <w:r w:rsidRPr="002D6578">
        <w:rPr>
          <w:rFonts w:ascii="Arial" w:hAnsi="Arial" w:cs="Arial"/>
          <w:color w:val="333333"/>
        </w:rPr>
        <w:t>9618900</w:t>
      </w:r>
      <w:r w:rsidR="002A7C6C" w:rsidRPr="002D6578">
        <w:rPr>
          <w:rFonts w:ascii="Arial" w:hAnsi="Arial" w:cs="Arial"/>
          <w:color w:val="333333"/>
        </w:rPr>
        <w:t xml:space="preserve"> [989] </w:t>
      </w:r>
      <w:r w:rsidR="002A7C6C" w:rsidRPr="002D6578">
        <w:rPr>
          <w:rFonts w:ascii="Arial" w:hAnsi="Arial" w:cs="Arial"/>
          <w:i/>
          <w:color w:val="333333"/>
        </w:rPr>
        <w:t>Omentectomy</w:t>
      </w:r>
      <w:r w:rsidR="002D16DF" w:rsidRPr="002D6578">
        <w:rPr>
          <w:rFonts w:ascii="Arial" w:hAnsi="Arial" w:cs="Arial"/>
          <w:color w:val="333333"/>
        </w:rPr>
        <w:t>)</w:t>
      </w:r>
      <w:r w:rsidRPr="002D6578">
        <w:rPr>
          <w:rFonts w:ascii="Arial" w:hAnsi="Arial" w:cs="Arial"/>
          <w:color w:val="333333"/>
        </w:rPr>
        <w:t xml:space="preserve"> </w:t>
      </w:r>
      <w:r w:rsidR="00A219D5" w:rsidRPr="002D6578">
        <w:rPr>
          <w:rFonts w:ascii="Arial" w:hAnsi="Arial" w:cs="Arial"/>
          <w:color w:val="333333"/>
        </w:rPr>
        <w:t xml:space="preserve">and </w:t>
      </w:r>
      <w:r w:rsidRPr="002D6578">
        <w:rPr>
          <w:rFonts w:ascii="Arial" w:hAnsi="Arial" w:cs="Arial"/>
          <w:color w:val="333333"/>
        </w:rPr>
        <w:t xml:space="preserve">both the procedure codes from HIPEC procedure code set </w:t>
      </w:r>
      <w:r w:rsidR="002D16DF" w:rsidRPr="002D6578">
        <w:rPr>
          <w:rFonts w:ascii="Arial" w:hAnsi="Arial" w:cs="Arial"/>
          <w:color w:val="333333"/>
        </w:rPr>
        <w:t>(</w:t>
      </w:r>
      <w:r w:rsidRPr="002D6578">
        <w:rPr>
          <w:rFonts w:ascii="Arial" w:hAnsi="Arial" w:cs="Arial"/>
          <w:color w:val="333333"/>
        </w:rPr>
        <w:t>9217800</w:t>
      </w:r>
      <w:r w:rsidR="00A124A8" w:rsidRPr="002D6578">
        <w:rPr>
          <w:rFonts w:ascii="Arial" w:hAnsi="Arial" w:cs="Arial"/>
          <w:color w:val="333333"/>
        </w:rPr>
        <w:t xml:space="preserve"> [1880] </w:t>
      </w:r>
      <w:r w:rsidR="00A124A8" w:rsidRPr="002D6578">
        <w:rPr>
          <w:rFonts w:ascii="Arial" w:hAnsi="Arial" w:cs="Arial"/>
          <w:i/>
          <w:color w:val="333333"/>
        </w:rPr>
        <w:t>Heat therapy</w:t>
      </w:r>
      <w:r w:rsidRPr="002D6578">
        <w:rPr>
          <w:rFonts w:ascii="Arial" w:hAnsi="Arial" w:cs="Arial"/>
          <w:color w:val="333333"/>
        </w:rPr>
        <w:t>, 9620100</w:t>
      </w:r>
      <w:r w:rsidR="00D679E1" w:rsidRPr="002D6578">
        <w:rPr>
          <w:rFonts w:ascii="Arial" w:hAnsi="Arial" w:cs="Arial"/>
          <w:color w:val="333333"/>
        </w:rPr>
        <w:t xml:space="preserve"> [1920] </w:t>
      </w:r>
      <w:r w:rsidR="00D679E1" w:rsidRPr="002D6578">
        <w:rPr>
          <w:rFonts w:ascii="Arial" w:hAnsi="Arial" w:cs="Arial"/>
          <w:i/>
          <w:color w:val="333333"/>
        </w:rPr>
        <w:t>Intracavitary administration of pharmacological agent, antineoplastic agent</w:t>
      </w:r>
      <w:r w:rsidR="002D16DF" w:rsidRPr="002D6578">
        <w:rPr>
          <w:rFonts w:ascii="Arial" w:hAnsi="Arial" w:cs="Arial"/>
          <w:color w:val="333333"/>
        </w:rPr>
        <w:t xml:space="preserve">) </w:t>
      </w:r>
      <w:r w:rsidR="00190C8C" w:rsidRPr="002D6578">
        <w:rPr>
          <w:rFonts w:ascii="Arial" w:hAnsi="Arial" w:cs="Arial"/>
          <w:color w:val="333333"/>
        </w:rPr>
        <w:t xml:space="preserve">are </w:t>
      </w:r>
      <w:r w:rsidRPr="002D6578">
        <w:rPr>
          <w:rFonts w:ascii="Arial" w:hAnsi="Arial" w:cs="Arial"/>
          <w:color w:val="333333"/>
        </w:rPr>
        <w:t xml:space="preserve">among </w:t>
      </w:r>
      <w:r w:rsidR="007938BD" w:rsidRPr="002D6578">
        <w:rPr>
          <w:rFonts w:ascii="Arial" w:hAnsi="Arial" w:cs="Arial"/>
          <w:color w:val="333333"/>
        </w:rPr>
        <w:t xml:space="preserve">the </w:t>
      </w:r>
      <w:r w:rsidRPr="002D6578">
        <w:rPr>
          <w:rFonts w:ascii="Arial" w:hAnsi="Arial" w:cs="Arial"/>
          <w:color w:val="333333"/>
        </w:rPr>
        <w:t xml:space="preserve">first </w:t>
      </w:r>
      <w:r w:rsidR="007938BD" w:rsidRPr="002D6578">
        <w:rPr>
          <w:rFonts w:ascii="Arial" w:hAnsi="Arial" w:cs="Arial"/>
          <w:color w:val="333333"/>
          <w:lang w:val="en-GB"/>
        </w:rPr>
        <w:t>30 ACHI 8th Edition procedure codes</w:t>
      </w:r>
    </w:p>
    <w:p w14:paraId="66BD09DA" w14:textId="77777777" w:rsidR="00190C8C" w:rsidRPr="002D6578" w:rsidRDefault="00043A62" w:rsidP="00B23593">
      <w:pPr>
        <w:ind w:firstLine="720"/>
        <w:rPr>
          <w:rFonts w:ascii="Arial" w:hAnsi="Arial" w:cs="Arial"/>
          <w:color w:val="333333"/>
        </w:rPr>
      </w:pPr>
      <w:r w:rsidRPr="002D6578">
        <w:rPr>
          <w:rFonts w:ascii="Arial" w:hAnsi="Arial" w:cs="Arial"/>
          <w:color w:val="333333"/>
        </w:rPr>
        <w:t>AND</w:t>
      </w:r>
      <w:r w:rsidR="007938BD" w:rsidRPr="002D6578">
        <w:rPr>
          <w:rFonts w:ascii="Arial" w:hAnsi="Arial" w:cs="Arial"/>
          <w:color w:val="333333"/>
        </w:rPr>
        <w:t xml:space="preserve"> </w:t>
      </w:r>
    </w:p>
    <w:p w14:paraId="7D2FD68B" w14:textId="77777777" w:rsidR="00043A62" w:rsidRPr="002D6578" w:rsidRDefault="007938BD" w:rsidP="007938BD">
      <w:pPr>
        <w:rPr>
          <w:rFonts w:ascii="Arial" w:hAnsi="Arial" w:cs="Arial"/>
          <w:color w:val="333333"/>
        </w:rPr>
      </w:pPr>
      <w:r w:rsidRPr="002D6578">
        <w:rPr>
          <w:rFonts w:ascii="Arial" w:hAnsi="Arial" w:cs="Arial"/>
          <w:color w:val="333333"/>
        </w:rPr>
        <w:t xml:space="preserve">the </w:t>
      </w:r>
      <w:r w:rsidR="00B87F75" w:rsidRPr="002D6578">
        <w:rPr>
          <w:rFonts w:ascii="Arial" w:hAnsi="Arial" w:cs="Arial"/>
          <w:color w:val="333333"/>
        </w:rPr>
        <w:t xml:space="preserve">operation </w:t>
      </w:r>
      <w:r w:rsidR="00043A62" w:rsidRPr="002D6578">
        <w:rPr>
          <w:rFonts w:ascii="Arial" w:hAnsi="Arial" w:cs="Arial"/>
          <w:color w:val="333333"/>
        </w:rPr>
        <w:t>dates for the HIPEC procedures are the same as the op</w:t>
      </w:r>
      <w:r w:rsidRPr="002D6578">
        <w:rPr>
          <w:rFonts w:ascii="Arial" w:hAnsi="Arial" w:cs="Arial"/>
          <w:color w:val="333333"/>
        </w:rPr>
        <w:t>er</w:t>
      </w:r>
      <w:r w:rsidR="00B87F75" w:rsidRPr="002D6578">
        <w:rPr>
          <w:rFonts w:ascii="Arial" w:hAnsi="Arial" w:cs="Arial"/>
          <w:color w:val="333333"/>
        </w:rPr>
        <w:t xml:space="preserve">ation </w:t>
      </w:r>
      <w:r w:rsidR="00043A62" w:rsidRPr="002D6578">
        <w:rPr>
          <w:rFonts w:ascii="Arial" w:hAnsi="Arial" w:cs="Arial"/>
          <w:color w:val="333333"/>
        </w:rPr>
        <w:t>date for the cytoreduction procedure.</w:t>
      </w:r>
    </w:p>
    <w:p w14:paraId="2F469758" w14:textId="77777777" w:rsidR="00301B3D" w:rsidRPr="005614B7" w:rsidRDefault="00301B3D" w:rsidP="00301B3D">
      <w:pPr>
        <w:rPr>
          <w:color w:val="333333"/>
        </w:rPr>
      </w:pPr>
    </w:p>
    <w:p w14:paraId="4228E6C2" w14:textId="77777777"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730509">
        <w:rPr>
          <w:rFonts w:ascii="Arial" w:hAnsi="Arial" w:cs="Arial"/>
          <w:b/>
          <w:sz w:val="20"/>
        </w:rPr>
        <w:t>Box 1k:</w:t>
      </w:r>
      <w:r w:rsidRPr="00730509">
        <w:rPr>
          <w:rFonts w:ascii="Arial" w:hAnsi="Arial" w:cs="Arial"/>
          <w:b/>
          <w:sz w:val="20"/>
        </w:rPr>
        <w:tab/>
        <w:t xml:space="preserve">Calculating </w:t>
      </w:r>
      <w:r w:rsidR="00A50043" w:rsidRPr="00730509">
        <w:rPr>
          <w:rFonts w:ascii="Arial" w:hAnsi="Arial" w:cs="Arial"/>
          <w:b/>
          <w:sz w:val="20"/>
        </w:rPr>
        <w:t xml:space="preserve">Peritonectomy with HIPEC (PH) </w:t>
      </w:r>
      <w:r w:rsidRPr="00730509">
        <w:rPr>
          <w:rFonts w:ascii="Arial" w:hAnsi="Arial" w:cs="Arial"/>
          <w:b/>
          <w:sz w:val="20"/>
        </w:rPr>
        <w:t>Co-payment</w:t>
      </w:r>
    </w:p>
    <w:p w14:paraId="36296782" w14:textId="77777777"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6D74C78E" w14:textId="77777777" w:rsidR="00A74A3D" w:rsidRPr="00730509" w:rsidRDefault="00E77FDA" w:rsidP="00A74A3D">
      <w:pPr>
        <w:pStyle w:val="tabletext"/>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w:t>
      </w:r>
      <w:r w:rsidR="008A3615" w:rsidRPr="00730509">
        <w:rPr>
          <w:rFonts w:ascii="Arial" w:hAnsi="Arial" w:cs="Arial"/>
          <w:b/>
          <w:sz w:val="20"/>
        </w:rPr>
        <w:t xml:space="preserve">falls into </w:t>
      </w:r>
      <w:r w:rsidR="00A74A3D" w:rsidRPr="00730509">
        <w:rPr>
          <w:rFonts w:ascii="Arial" w:hAnsi="Arial" w:cs="Arial"/>
          <w:b/>
          <w:sz w:val="20"/>
        </w:rPr>
        <w:t>one of</w:t>
      </w:r>
      <w:r w:rsidR="00C62263" w:rsidRPr="00730509">
        <w:rPr>
          <w:rFonts w:ascii="Arial" w:hAnsi="Arial" w:cs="Arial"/>
          <w:b/>
          <w:sz w:val="20"/>
        </w:rPr>
        <w:t xml:space="preserve"> the DRGs (</w:t>
      </w:r>
      <w:r w:rsidR="00D35D95" w:rsidRPr="00730509">
        <w:rPr>
          <w:rFonts w:ascii="Arial" w:hAnsi="Arial" w:cs="Arial"/>
          <w:sz w:val="20"/>
        </w:rPr>
        <w:t>'</w:t>
      </w:r>
      <w:r w:rsidR="00A74A3D" w:rsidRPr="00730509">
        <w:rPr>
          <w:rFonts w:ascii="Arial" w:hAnsi="Arial" w:cs="Arial"/>
          <w:b/>
          <w:sz w:val="20"/>
        </w:rPr>
        <w:t>G01A</w:t>
      </w:r>
      <w:r w:rsidR="00D35D95" w:rsidRPr="00730509">
        <w:rPr>
          <w:rFonts w:ascii="Arial" w:hAnsi="Arial" w:cs="Arial"/>
          <w:sz w:val="20"/>
        </w:rPr>
        <w:t>'</w:t>
      </w:r>
      <w:r w:rsidR="00A74A3D" w:rsidRPr="00730509">
        <w:rPr>
          <w:rFonts w:ascii="Arial" w:hAnsi="Arial" w:cs="Arial"/>
          <w:b/>
          <w:sz w:val="20"/>
        </w:rPr>
        <w:t>,</w:t>
      </w:r>
      <w:r w:rsidR="00D35D95" w:rsidRPr="00730509">
        <w:rPr>
          <w:rFonts w:ascii="Arial" w:hAnsi="Arial" w:cs="Arial"/>
          <w:sz w:val="20"/>
        </w:rPr>
        <w:t>'</w:t>
      </w:r>
      <w:r w:rsidR="00A74A3D" w:rsidRPr="00730509">
        <w:rPr>
          <w:rFonts w:ascii="Arial" w:hAnsi="Arial" w:cs="Arial"/>
          <w:b/>
          <w:sz w:val="20"/>
        </w:rPr>
        <w:t>G02A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G02B</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G04A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G12A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G12B</w:t>
      </w:r>
      <w:r w:rsidR="00164E80" w:rsidRPr="00730509">
        <w:rPr>
          <w:rFonts w:ascii="Arial" w:hAnsi="Arial" w:cs="Arial"/>
          <w:sz w:val="20"/>
        </w:rPr>
        <w:t>'</w:t>
      </w:r>
      <w:r w:rsidR="00C62263" w:rsidRPr="00730509">
        <w:rPr>
          <w:rFonts w:ascii="Arial" w:hAnsi="Arial" w:cs="Arial"/>
          <w:b/>
          <w:sz w:val="20"/>
        </w:rPr>
        <w:t>)</w:t>
      </w:r>
    </w:p>
    <w:p w14:paraId="341890EB" w14:textId="28633217" w:rsidR="00476D08" w:rsidRPr="00A2709A" w:rsidRDefault="000D0BC9" w:rsidP="00DF7BC9">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72082A" w:rsidRPr="00476D08">
        <w:rPr>
          <w:rFonts w:ascii="Arial" w:hAnsi="Arial" w:cs="Arial"/>
          <w:color w:val="333333"/>
          <w:sz w:val="20"/>
        </w:rPr>
        <w:t xml:space="preserve"> </w:t>
      </w:r>
      <w:r w:rsidR="00A74A3D" w:rsidRPr="00476D08">
        <w:rPr>
          <w:rFonts w:ascii="Arial" w:hAnsi="Arial" w:cs="Arial"/>
          <w:color w:val="333333"/>
          <w:sz w:val="20"/>
        </w:rPr>
        <w:t>at least one of the cytoreduction procedures</w:t>
      </w:r>
      <w:r w:rsidR="00AC089E">
        <w:rPr>
          <w:rFonts w:ascii="Arial" w:hAnsi="Arial" w:cs="Arial"/>
          <w:color w:val="333333"/>
          <w:sz w:val="20"/>
        </w:rPr>
        <w:t xml:space="preserve"> </w:t>
      </w:r>
      <w:r w:rsidR="00C52857" w:rsidRPr="00476D08">
        <w:rPr>
          <w:rFonts w:ascii="Arial" w:hAnsi="Arial" w:cs="Arial"/>
          <w:color w:val="333333"/>
          <w:sz w:val="20"/>
        </w:rPr>
        <w:t>('</w:t>
      </w:r>
      <w:r w:rsidR="00A74A3D" w:rsidRPr="00476D08">
        <w:rPr>
          <w:rFonts w:ascii="Arial" w:hAnsi="Arial" w:cs="Arial"/>
          <w:color w:val="333333"/>
          <w:sz w:val="20"/>
        </w:rPr>
        <w:t>3039200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3572000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9621100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9618900</w:t>
      </w:r>
      <w:r w:rsidR="00C52857" w:rsidRPr="00476D08">
        <w:rPr>
          <w:rFonts w:ascii="Arial" w:hAnsi="Arial" w:cs="Arial"/>
          <w:color w:val="333333"/>
          <w:sz w:val="20"/>
        </w:rPr>
        <w:t>'</w:t>
      </w:r>
      <w:r w:rsidR="00512286" w:rsidRPr="00476D08">
        <w:rPr>
          <w:rFonts w:ascii="Arial" w:hAnsi="Arial" w:cs="Arial"/>
          <w:color w:val="333333"/>
          <w:sz w:val="20"/>
        </w:rPr>
        <w:t>)</w:t>
      </w:r>
      <w:r w:rsidR="00DF7BC9">
        <w:rPr>
          <w:rFonts w:ascii="Arial" w:hAnsi="Arial" w:cs="Arial"/>
          <w:color w:val="333333"/>
          <w:sz w:val="20"/>
        </w:rPr>
        <w:t xml:space="preserve"> </w:t>
      </w:r>
      <w:r w:rsidR="00512D6D">
        <w:rPr>
          <w:rFonts w:ascii="Arial" w:hAnsi="Arial" w:cs="Arial"/>
          <w:color w:val="333333"/>
          <w:sz w:val="20"/>
        </w:rPr>
        <w:t>AND</w:t>
      </w:r>
      <w:r w:rsidR="00A74A3D" w:rsidRPr="00DF7BC9">
        <w:rPr>
          <w:rFonts w:ascii="Arial" w:hAnsi="Arial" w:cs="Arial"/>
          <w:color w:val="333333"/>
          <w:sz w:val="20"/>
        </w:rPr>
        <w:t xml:space="preserve"> both the procedure codes from HIPEC procedure code set </w:t>
      </w:r>
      <w:r w:rsidR="0072082A" w:rsidRPr="00DF7BC9">
        <w:rPr>
          <w:rFonts w:ascii="Arial" w:hAnsi="Arial" w:cs="Arial"/>
          <w:color w:val="333333"/>
          <w:sz w:val="20"/>
        </w:rPr>
        <w:t>('</w:t>
      </w:r>
      <w:r w:rsidR="00A74A3D" w:rsidRPr="00DF7BC9">
        <w:rPr>
          <w:rFonts w:ascii="Arial" w:hAnsi="Arial" w:cs="Arial"/>
          <w:color w:val="333333"/>
          <w:sz w:val="20"/>
        </w:rPr>
        <w:t>9217800</w:t>
      </w:r>
      <w:r w:rsidR="0072082A" w:rsidRPr="00DF7BC9">
        <w:rPr>
          <w:rFonts w:ascii="Arial" w:hAnsi="Arial" w:cs="Arial"/>
          <w:color w:val="333333"/>
          <w:sz w:val="20"/>
        </w:rPr>
        <w:t>'</w:t>
      </w:r>
      <w:r w:rsidR="00A74A3D" w:rsidRPr="009306FF">
        <w:rPr>
          <w:rFonts w:ascii="Arial" w:hAnsi="Arial" w:cs="Arial"/>
          <w:color w:val="333333"/>
          <w:sz w:val="20"/>
        </w:rPr>
        <w:t>,</w:t>
      </w:r>
      <w:r w:rsidR="0072082A" w:rsidRPr="009306FF">
        <w:rPr>
          <w:rFonts w:ascii="Arial" w:hAnsi="Arial" w:cs="Arial"/>
          <w:color w:val="333333"/>
          <w:sz w:val="20"/>
        </w:rPr>
        <w:t>'</w:t>
      </w:r>
      <w:r w:rsidR="00A74A3D" w:rsidRPr="009306FF">
        <w:rPr>
          <w:rFonts w:ascii="Arial" w:hAnsi="Arial" w:cs="Arial"/>
          <w:color w:val="333333"/>
          <w:sz w:val="20"/>
        </w:rPr>
        <w:t>9620100</w:t>
      </w:r>
      <w:r w:rsidR="0072082A" w:rsidRPr="009306FF">
        <w:rPr>
          <w:rFonts w:ascii="Arial" w:hAnsi="Arial" w:cs="Arial"/>
          <w:color w:val="333333"/>
          <w:sz w:val="20"/>
        </w:rPr>
        <w:t>'</w:t>
      </w:r>
      <w:r w:rsidR="0072082A" w:rsidRPr="006A697B">
        <w:rPr>
          <w:rFonts w:ascii="Arial" w:hAnsi="Arial" w:cs="Arial"/>
          <w:color w:val="333333"/>
          <w:sz w:val="20"/>
        </w:rPr>
        <w:t>)</w:t>
      </w:r>
      <w:r w:rsidR="00A74A3D" w:rsidRPr="006A697B">
        <w:rPr>
          <w:rFonts w:ascii="Arial" w:hAnsi="Arial" w:cs="Arial"/>
          <w:color w:val="333333"/>
          <w:sz w:val="20"/>
        </w:rPr>
        <w:t xml:space="preserve"> </w:t>
      </w:r>
      <w:r w:rsidR="00476D08" w:rsidRPr="006A697B">
        <w:rPr>
          <w:rFonts w:ascii="Arial" w:hAnsi="Arial" w:cs="Arial"/>
          <w:color w:val="333333"/>
          <w:sz w:val="20"/>
        </w:rPr>
        <w:t xml:space="preserve">are </w:t>
      </w:r>
      <w:r w:rsidR="00476D08" w:rsidRPr="0037124A">
        <w:rPr>
          <w:rFonts w:ascii="Arial" w:hAnsi="Arial" w:cs="Arial"/>
          <w:color w:val="333333"/>
          <w:sz w:val="20"/>
        </w:rPr>
        <w:t>recorded in the first 30 procedure codes for the event</w:t>
      </w:r>
    </w:p>
    <w:p w14:paraId="2D7C4470" w14:textId="7681D901" w:rsidR="00A74A3D" w:rsidRPr="008A7708" w:rsidRDefault="00512D6D" w:rsidP="008018D7">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8018D7" w:rsidRPr="00476D08">
        <w:rPr>
          <w:rFonts w:ascii="Arial" w:hAnsi="Arial" w:cs="Arial"/>
          <w:color w:val="333333"/>
          <w:sz w:val="20"/>
        </w:rPr>
        <w:t xml:space="preserve"> t</w:t>
      </w:r>
      <w:r w:rsidR="00A74A3D" w:rsidRPr="00476D08">
        <w:rPr>
          <w:rFonts w:ascii="Arial" w:hAnsi="Arial" w:cs="Arial"/>
          <w:color w:val="333333"/>
          <w:sz w:val="20"/>
        </w:rPr>
        <w:t>he op</w:t>
      </w:r>
      <w:r w:rsidR="008A7708">
        <w:rPr>
          <w:rFonts w:ascii="Arial" w:hAnsi="Arial" w:cs="Arial"/>
          <w:color w:val="333333"/>
          <w:sz w:val="20"/>
        </w:rPr>
        <w:t xml:space="preserve">eration </w:t>
      </w:r>
      <w:r w:rsidR="00A74A3D" w:rsidRPr="008A7708">
        <w:rPr>
          <w:rFonts w:ascii="Arial" w:hAnsi="Arial" w:cs="Arial"/>
          <w:color w:val="333333"/>
          <w:sz w:val="20"/>
        </w:rPr>
        <w:t>dates for the HIPEC procedures are the same as the op</w:t>
      </w:r>
      <w:r w:rsidR="008A7708">
        <w:rPr>
          <w:rFonts w:ascii="Arial" w:hAnsi="Arial" w:cs="Arial"/>
          <w:color w:val="333333"/>
          <w:sz w:val="20"/>
        </w:rPr>
        <w:t xml:space="preserve">eration </w:t>
      </w:r>
      <w:r w:rsidR="00A74A3D" w:rsidRPr="008A7708">
        <w:rPr>
          <w:rFonts w:ascii="Arial" w:hAnsi="Arial" w:cs="Arial"/>
          <w:color w:val="333333"/>
          <w:sz w:val="20"/>
        </w:rPr>
        <w:t>date for the cytoreduction procedure.</w:t>
      </w:r>
    </w:p>
    <w:p w14:paraId="0BECE843" w14:textId="77777777" w:rsidR="00301B3D" w:rsidRPr="00A2709A"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A9703CC" w14:textId="20DD91A7" w:rsidR="00301B3D" w:rsidRPr="00476D08"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476D08">
        <w:rPr>
          <w:rFonts w:ascii="Arial" w:hAnsi="Arial" w:cs="Arial"/>
          <w:color w:val="333333"/>
          <w:sz w:val="20"/>
        </w:rPr>
        <w:t xml:space="preserve">then </w:t>
      </w:r>
      <w:proofErr w:type="spellStart"/>
      <w:r w:rsidR="00FC2A9E">
        <w:rPr>
          <w:rFonts w:ascii="Arial" w:hAnsi="Arial" w:cs="Arial"/>
          <w:color w:val="333333"/>
          <w:sz w:val="20"/>
        </w:rPr>
        <w:t>ph</w:t>
      </w:r>
      <w:r w:rsidR="003335E0">
        <w:rPr>
          <w:rFonts w:ascii="Arial" w:hAnsi="Arial" w:cs="Arial"/>
          <w:color w:val="333333"/>
          <w:sz w:val="20"/>
        </w:rPr>
        <w:t>_</w:t>
      </w:r>
      <w:r w:rsidRPr="00476D08">
        <w:rPr>
          <w:rFonts w:ascii="Arial" w:hAnsi="Arial" w:cs="Arial"/>
          <w:color w:val="333333"/>
          <w:sz w:val="20"/>
        </w:rPr>
        <w:t>pay</w:t>
      </w:r>
      <w:proofErr w:type="spellEnd"/>
      <w:r w:rsidRPr="00476D08">
        <w:rPr>
          <w:rFonts w:ascii="Arial" w:hAnsi="Arial" w:cs="Arial"/>
          <w:color w:val="333333"/>
          <w:sz w:val="20"/>
        </w:rPr>
        <w:t xml:space="preserve"> = </w:t>
      </w:r>
      <w:r w:rsidR="00FD0CC6">
        <w:rPr>
          <w:rFonts w:ascii="Arial" w:hAnsi="Arial" w:cs="Arial"/>
          <w:color w:val="333333"/>
          <w:sz w:val="20"/>
        </w:rPr>
        <w:t>0.8967</w:t>
      </w:r>
    </w:p>
    <w:p w14:paraId="2E795817" w14:textId="1AB33F1B" w:rsidR="00301B3D" w:rsidRPr="003335E0"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3335E0">
        <w:rPr>
          <w:rFonts w:ascii="Arial" w:hAnsi="Arial" w:cs="Arial"/>
          <w:color w:val="333333"/>
          <w:sz w:val="20"/>
        </w:rPr>
        <w:t xml:space="preserve">else </w:t>
      </w:r>
      <w:proofErr w:type="spellStart"/>
      <w:r w:rsidR="00FC2A9E">
        <w:rPr>
          <w:rFonts w:ascii="Arial" w:hAnsi="Arial" w:cs="Arial"/>
          <w:color w:val="333333"/>
          <w:sz w:val="20"/>
        </w:rPr>
        <w:t>ph</w:t>
      </w:r>
      <w:r w:rsidRPr="003335E0">
        <w:rPr>
          <w:rFonts w:ascii="Arial" w:hAnsi="Arial" w:cs="Arial"/>
          <w:color w:val="333333"/>
          <w:sz w:val="20"/>
        </w:rPr>
        <w:t>_pay</w:t>
      </w:r>
      <w:proofErr w:type="spellEnd"/>
      <w:r w:rsidRPr="003335E0">
        <w:rPr>
          <w:rFonts w:ascii="Arial" w:hAnsi="Arial" w:cs="Arial"/>
          <w:color w:val="333333"/>
          <w:sz w:val="20"/>
        </w:rPr>
        <w:t xml:space="preserve"> = 0;</w:t>
      </w:r>
    </w:p>
    <w:p w14:paraId="00353FEE" w14:textId="77777777" w:rsidR="00301B3D" w:rsidRPr="00DF7BC9"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5E22B36" w14:textId="77777777" w:rsidR="00301B3D" w:rsidRPr="00721665"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2709A">
        <w:rPr>
          <w:rFonts w:ascii="Arial" w:hAnsi="Arial" w:cs="Arial"/>
          <w:color w:val="333333"/>
          <w:sz w:val="20"/>
        </w:rPr>
        <w:t>go to box 1</w:t>
      </w:r>
      <w:r w:rsidRPr="00721665">
        <w:rPr>
          <w:rFonts w:ascii="Arial" w:hAnsi="Arial" w:cs="Arial"/>
          <w:color w:val="333333"/>
          <w:sz w:val="20"/>
        </w:rPr>
        <w:t>l</w:t>
      </w:r>
    </w:p>
    <w:p w14:paraId="20A06E5E" w14:textId="77777777" w:rsidR="00476FA4" w:rsidRPr="00411EEF" w:rsidRDefault="00476FA4" w:rsidP="00411EEF"/>
    <w:p w14:paraId="11D854B6" w14:textId="77777777" w:rsidR="0097751E" w:rsidRPr="00730509" w:rsidRDefault="0097751E" w:rsidP="0097751E">
      <w:pPr>
        <w:pStyle w:val="Heading3"/>
      </w:pPr>
      <w:bookmarkStart w:id="184" w:name="_Ref54690400"/>
      <w:bookmarkStart w:id="185" w:name="_Toc107217564"/>
      <w:r w:rsidRPr="00730509">
        <w:t>Co-payment for Pelvic Evisceration</w:t>
      </w:r>
      <w:r w:rsidR="00E16D8D" w:rsidRPr="00730509">
        <w:t xml:space="preserve"> </w:t>
      </w:r>
      <w:r w:rsidR="00861C26" w:rsidRPr="00730509">
        <w:t xml:space="preserve">(PE) </w:t>
      </w:r>
      <w:r w:rsidR="00396265" w:rsidRPr="00730509">
        <w:t>Surgery</w:t>
      </w:r>
      <w:bookmarkEnd w:id="184"/>
      <w:bookmarkEnd w:id="185"/>
      <w:r w:rsidRPr="00730509">
        <w:t xml:space="preserve">    </w:t>
      </w:r>
    </w:p>
    <w:p w14:paraId="33367221" w14:textId="77777777" w:rsidR="0097751E" w:rsidRPr="003A4681" w:rsidRDefault="0097751E" w:rsidP="0097751E">
      <w:pPr>
        <w:rPr>
          <w:rFonts w:ascii="Arial" w:hAnsi="Arial" w:cs="Arial"/>
          <w:color w:val="333333"/>
        </w:rPr>
      </w:pPr>
      <w:r w:rsidRPr="003A4681">
        <w:rPr>
          <w:rFonts w:ascii="Arial" w:hAnsi="Arial" w:cs="Arial"/>
          <w:color w:val="333333"/>
        </w:rPr>
        <w:t xml:space="preserve">To be eligible for a pelvic evisceration </w:t>
      </w:r>
      <w:r w:rsidR="00396265" w:rsidRPr="003A4681">
        <w:rPr>
          <w:rFonts w:ascii="Arial" w:hAnsi="Arial" w:cs="Arial"/>
          <w:color w:val="333333"/>
        </w:rPr>
        <w:t xml:space="preserve">surgery </w:t>
      </w:r>
      <w:r w:rsidRPr="003A4681">
        <w:rPr>
          <w:rFonts w:ascii="Arial" w:hAnsi="Arial" w:cs="Arial"/>
          <w:color w:val="333333"/>
        </w:rPr>
        <w:t xml:space="preserve">co-payment (PE) of 4.9686 WIES the </w:t>
      </w:r>
      <w:r w:rsidR="00396265" w:rsidRPr="003A4681">
        <w:rPr>
          <w:rFonts w:ascii="Arial" w:hAnsi="Arial" w:cs="Arial"/>
          <w:color w:val="333333"/>
        </w:rPr>
        <w:t xml:space="preserve">NZ </w:t>
      </w:r>
      <w:r w:rsidRPr="003A4681">
        <w:rPr>
          <w:rFonts w:ascii="Arial" w:hAnsi="Arial" w:cs="Arial"/>
          <w:color w:val="333333"/>
        </w:rPr>
        <w:t>DRG must be A39W</w:t>
      </w:r>
      <w:r w:rsidR="00B037E9" w:rsidRPr="003A4681">
        <w:rPr>
          <w:rFonts w:ascii="Arial" w:hAnsi="Arial" w:cs="Arial"/>
          <w:color w:val="333333"/>
        </w:rPr>
        <w:t xml:space="preserve"> </w:t>
      </w:r>
      <w:r w:rsidR="00B037E9" w:rsidRPr="003A4681">
        <w:rPr>
          <w:rFonts w:ascii="Arial" w:hAnsi="Arial" w:cs="Arial"/>
          <w:i/>
          <w:color w:val="333333"/>
        </w:rPr>
        <w:t>Pelvic Evisceration Procedures</w:t>
      </w:r>
      <w:r w:rsidRPr="003A4681">
        <w:rPr>
          <w:rFonts w:ascii="Arial" w:hAnsi="Arial" w:cs="Arial"/>
          <w:color w:val="333333"/>
        </w:rPr>
        <w:t xml:space="preserve"> and the agency code is </w:t>
      </w:r>
      <w:r w:rsidR="003469B1" w:rsidRPr="003A4681">
        <w:rPr>
          <w:rFonts w:ascii="Arial" w:hAnsi="Arial" w:cs="Arial"/>
          <w:color w:val="333333"/>
        </w:rPr>
        <w:t>‘</w:t>
      </w:r>
      <w:r w:rsidRPr="003A4681">
        <w:rPr>
          <w:rFonts w:ascii="Arial" w:hAnsi="Arial" w:cs="Arial"/>
          <w:color w:val="333333"/>
        </w:rPr>
        <w:t>1021</w:t>
      </w:r>
      <w:r w:rsidR="003469B1" w:rsidRPr="003A4681">
        <w:rPr>
          <w:rFonts w:ascii="Arial" w:hAnsi="Arial" w:cs="Arial"/>
          <w:color w:val="333333"/>
        </w:rPr>
        <w:t>’</w:t>
      </w:r>
      <w:r w:rsidRPr="003A4681">
        <w:rPr>
          <w:rFonts w:ascii="Arial" w:hAnsi="Arial" w:cs="Arial"/>
          <w:color w:val="333333"/>
        </w:rPr>
        <w:t xml:space="preserve"> Waitemata DHB. </w:t>
      </w:r>
    </w:p>
    <w:p w14:paraId="4AC535AD" w14:textId="77777777" w:rsidR="0097751E" w:rsidRPr="005614B7" w:rsidRDefault="0097751E" w:rsidP="0097751E">
      <w:pPr>
        <w:rPr>
          <w:color w:val="333333"/>
        </w:rPr>
      </w:pPr>
    </w:p>
    <w:p w14:paraId="0AA917F3" w14:textId="77777777" w:rsidR="0097751E" w:rsidRPr="00730509" w:rsidRDefault="0097751E" w:rsidP="0097751E">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730509">
        <w:rPr>
          <w:rFonts w:ascii="Arial" w:hAnsi="Arial" w:cs="Arial"/>
          <w:b/>
          <w:sz w:val="20"/>
        </w:rPr>
        <w:t>Box 1</w:t>
      </w:r>
      <w:r w:rsidR="000A436D" w:rsidRPr="00730509">
        <w:rPr>
          <w:rFonts w:ascii="Arial" w:hAnsi="Arial" w:cs="Arial"/>
          <w:b/>
          <w:sz w:val="20"/>
        </w:rPr>
        <w:t>l</w:t>
      </w:r>
      <w:r w:rsidRPr="00730509">
        <w:rPr>
          <w:rFonts w:ascii="Arial" w:hAnsi="Arial" w:cs="Arial"/>
          <w:b/>
          <w:sz w:val="20"/>
        </w:rPr>
        <w:t>:</w:t>
      </w:r>
      <w:r w:rsidRPr="00730509">
        <w:rPr>
          <w:rFonts w:ascii="Arial" w:hAnsi="Arial" w:cs="Arial"/>
          <w:b/>
          <w:sz w:val="20"/>
        </w:rPr>
        <w:tab/>
        <w:t xml:space="preserve">Calculating Pelvic Evisceration (PE) </w:t>
      </w:r>
      <w:r w:rsidR="00E16D8D" w:rsidRPr="00730509">
        <w:rPr>
          <w:rFonts w:ascii="Arial" w:hAnsi="Arial" w:cs="Arial"/>
          <w:b/>
          <w:sz w:val="20"/>
        </w:rPr>
        <w:t xml:space="preserve">Surgery </w:t>
      </w:r>
      <w:r w:rsidRPr="00730509">
        <w:rPr>
          <w:rFonts w:ascii="Arial" w:hAnsi="Arial" w:cs="Arial"/>
          <w:b/>
          <w:sz w:val="20"/>
        </w:rPr>
        <w:t>Co-payment</w:t>
      </w:r>
    </w:p>
    <w:p w14:paraId="1408808C" w14:textId="77777777" w:rsidR="0097751E" w:rsidRPr="00730509" w:rsidRDefault="0097751E" w:rsidP="0097751E">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5384856" w14:textId="77777777" w:rsidR="00A13FD5" w:rsidRPr="00730509"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falls into NZ DRG A39W </w:t>
      </w:r>
    </w:p>
    <w:p w14:paraId="7B3BDE09" w14:textId="555B6CEA" w:rsidR="0097751E" w:rsidRPr="005614B7" w:rsidRDefault="00512D6D"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A13FD5" w:rsidRPr="00A13FD5">
        <w:rPr>
          <w:rFonts w:ascii="Arial" w:hAnsi="Arial" w:cs="Arial"/>
          <w:color w:val="333333"/>
          <w:sz w:val="20"/>
        </w:rPr>
        <w:t xml:space="preserve"> </w:t>
      </w:r>
      <w:r w:rsidR="0097751E" w:rsidRPr="005614B7">
        <w:rPr>
          <w:rFonts w:ascii="Arial" w:hAnsi="Arial" w:cs="Arial"/>
          <w:color w:val="333333"/>
          <w:sz w:val="20"/>
        </w:rPr>
        <w:t xml:space="preserve">the agency code is </w:t>
      </w:r>
      <w:r w:rsidR="00FD0CC6" w:rsidRPr="00683E60">
        <w:rPr>
          <w:rFonts w:ascii="Arial" w:hAnsi="Arial" w:cs="Arial"/>
          <w:color w:val="333333"/>
          <w:sz w:val="20"/>
        </w:rPr>
        <w:t>'</w:t>
      </w:r>
      <w:r w:rsidR="0097751E" w:rsidRPr="005614B7">
        <w:rPr>
          <w:rFonts w:ascii="Arial" w:hAnsi="Arial" w:cs="Arial"/>
          <w:color w:val="333333"/>
          <w:sz w:val="20"/>
        </w:rPr>
        <w:t>1021</w:t>
      </w:r>
      <w:r w:rsidR="00FD0CC6" w:rsidRPr="00683E60">
        <w:rPr>
          <w:rFonts w:ascii="Arial" w:hAnsi="Arial" w:cs="Arial"/>
          <w:color w:val="333333"/>
          <w:sz w:val="20"/>
        </w:rPr>
        <w:t>'</w:t>
      </w:r>
      <w:r w:rsidR="0097751E" w:rsidRPr="005614B7">
        <w:rPr>
          <w:rFonts w:ascii="Arial" w:hAnsi="Arial" w:cs="Arial"/>
          <w:color w:val="333333"/>
          <w:sz w:val="20"/>
        </w:rPr>
        <w:t xml:space="preserve"> Waitemata DHB</w:t>
      </w:r>
    </w:p>
    <w:p w14:paraId="42C1F475"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5CC09A4" w14:textId="3BD4B5BD"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proofErr w:type="spellStart"/>
      <w:r w:rsidR="007F2139">
        <w:rPr>
          <w:rFonts w:ascii="Arial" w:hAnsi="Arial" w:cs="Arial"/>
          <w:color w:val="333333"/>
          <w:sz w:val="20"/>
        </w:rPr>
        <w:t>pe</w:t>
      </w:r>
      <w:r w:rsidRPr="005614B7">
        <w:rPr>
          <w:rFonts w:ascii="Arial" w:hAnsi="Arial" w:cs="Arial"/>
          <w:color w:val="333333"/>
          <w:sz w:val="20"/>
        </w:rPr>
        <w:t>_pay</w:t>
      </w:r>
      <w:proofErr w:type="spellEnd"/>
      <w:r w:rsidRPr="005614B7">
        <w:rPr>
          <w:rFonts w:ascii="Arial" w:hAnsi="Arial" w:cs="Arial"/>
          <w:color w:val="333333"/>
          <w:sz w:val="20"/>
        </w:rPr>
        <w:t xml:space="preserve"> = 4.9686</w:t>
      </w:r>
    </w:p>
    <w:p w14:paraId="1F9AA9F4" w14:textId="7769AB30"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proofErr w:type="spellStart"/>
      <w:r w:rsidR="007F2139">
        <w:rPr>
          <w:rFonts w:ascii="Arial" w:hAnsi="Arial" w:cs="Arial"/>
          <w:color w:val="333333"/>
          <w:sz w:val="20"/>
        </w:rPr>
        <w:t>pe</w:t>
      </w:r>
      <w:r w:rsidRPr="005614B7">
        <w:rPr>
          <w:rFonts w:ascii="Arial" w:hAnsi="Arial" w:cs="Arial"/>
          <w:color w:val="333333"/>
          <w:sz w:val="20"/>
        </w:rPr>
        <w:t>_pay</w:t>
      </w:r>
      <w:proofErr w:type="spellEnd"/>
      <w:r w:rsidRPr="005614B7">
        <w:rPr>
          <w:rFonts w:ascii="Arial" w:hAnsi="Arial" w:cs="Arial"/>
          <w:color w:val="333333"/>
          <w:sz w:val="20"/>
        </w:rPr>
        <w:t xml:space="preserve"> = 0;</w:t>
      </w:r>
    </w:p>
    <w:p w14:paraId="0B76B329"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C3E43D"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5614B7">
        <w:rPr>
          <w:rFonts w:ascii="Arial" w:hAnsi="Arial" w:cs="Arial"/>
          <w:color w:val="333333"/>
          <w:sz w:val="20"/>
        </w:rPr>
        <w:t>go to box 2a</w:t>
      </w:r>
    </w:p>
    <w:p w14:paraId="6EF647D1" w14:textId="737CC9D3" w:rsidR="003E25B1" w:rsidRDefault="003E25B1"/>
    <w:p w14:paraId="1557977F" w14:textId="46C4A934" w:rsidR="00B7059A" w:rsidRDefault="00B7059A"/>
    <w:p w14:paraId="019C0204" w14:textId="3B404AD5" w:rsidR="00B7059A" w:rsidRDefault="00B7059A"/>
    <w:p w14:paraId="2C83A293" w14:textId="360FD320" w:rsidR="00B7059A" w:rsidRDefault="00B7059A"/>
    <w:p w14:paraId="1823328B" w14:textId="078B4BC5" w:rsidR="00B7059A" w:rsidRDefault="00B7059A"/>
    <w:p w14:paraId="05E6872E" w14:textId="10BE74DA" w:rsidR="00B7059A" w:rsidRDefault="00B7059A"/>
    <w:p w14:paraId="75958D15" w14:textId="77777777" w:rsidR="00B7059A" w:rsidRDefault="00B7059A"/>
    <w:p w14:paraId="35302DC9" w14:textId="15B2EBDE" w:rsidR="00B65A2A" w:rsidRPr="00BA2072" w:rsidRDefault="00B65A2A" w:rsidP="00FB6E88">
      <w:pPr>
        <w:pStyle w:val="Heading3"/>
      </w:pPr>
      <w:bookmarkStart w:id="186" w:name="_Toc107217565"/>
      <w:r w:rsidRPr="00BA2072">
        <w:lastRenderedPageBreak/>
        <w:t>Base WIES</w:t>
      </w:r>
      <w:bookmarkEnd w:id="155"/>
      <w:bookmarkEnd w:id="156"/>
      <w:bookmarkEnd w:id="186"/>
    </w:p>
    <w:p w14:paraId="145952FC" w14:textId="77777777"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14:paraId="41D154A7"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NZdrg</w:t>
      </w:r>
      <w:r w:rsidR="008A33C5">
        <w:rPr>
          <w:rFonts w:ascii="Arial" w:hAnsi="Arial" w:cs="Arial"/>
          <w:color w:val="333333"/>
          <w:lang w:val="en-US"/>
        </w:rPr>
        <w:t>70</w:t>
      </w:r>
    </w:p>
    <w:p w14:paraId="16A972F9"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14:paraId="7DAC67EF" w14:textId="77777777" w:rsidR="00B65A2A"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w:t>
      </w:r>
      <w:proofErr w:type="spellStart"/>
      <w:r w:rsidR="00D96C6E" w:rsidRPr="00BA2072">
        <w:rPr>
          <w:rFonts w:ascii="Arial" w:hAnsi="Arial" w:cs="Arial"/>
          <w:color w:val="333333"/>
          <w:lang w:val="en-US"/>
        </w:rPr>
        <w:t>LOS_cat</w:t>
      </w:r>
      <w:proofErr w:type="spellEnd"/>
      <w:r w:rsidR="00D96C6E" w:rsidRPr="00BA2072">
        <w:rPr>
          <w:rFonts w:ascii="Arial" w:hAnsi="Arial" w:cs="Arial"/>
          <w:color w:val="333333"/>
          <w:lang w:val="en-US"/>
        </w:rPr>
        <w: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14:paraId="5A1C45D7" w14:textId="132B2532" w:rsidR="00432AC8" w:rsidRPr="00BA2072"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number of mechanical ventilat</w:t>
      </w:r>
      <w:r w:rsidR="00432AC8" w:rsidRPr="00BA2072">
        <w:rPr>
          <w:rFonts w:ascii="Arial" w:hAnsi="Arial" w:cs="Arial"/>
          <w:color w:val="333333"/>
          <w:lang w:val="en-US"/>
        </w:rPr>
        <w:t>ion co-payment days (“</w:t>
      </w:r>
      <w:proofErr w:type="spellStart"/>
      <w:r w:rsidR="00432AC8" w:rsidRPr="00BA2072">
        <w:rPr>
          <w:rFonts w:ascii="Arial" w:hAnsi="Arial" w:cs="Arial"/>
          <w:color w:val="333333"/>
          <w:lang w:val="en-US"/>
        </w:rPr>
        <w:t>adjmvday</w:t>
      </w:r>
      <w:proofErr w:type="spellEnd"/>
      <w:r w:rsidR="00432AC8" w:rsidRPr="00BA2072">
        <w:rPr>
          <w:rFonts w:ascii="Arial" w:hAnsi="Arial" w:cs="Arial"/>
          <w:color w:val="333333"/>
          <w:lang w:val="en-US"/>
        </w:rPr>
        <w:t>”)</w:t>
      </w:r>
    </w:p>
    <w:p w14:paraId="09B0396D" w14:textId="77777777" w:rsidR="00B65A2A" w:rsidRPr="00BA2072" w:rsidRDefault="00432AC8" w:rsidP="0006134D">
      <w:pPr>
        <w:ind w:left="360" w:firstLine="360"/>
        <w:rPr>
          <w:rFonts w:ascii="Arial" w:hAnsi="Arial" w:cs="Arial"/>
          <w:color w:val="333333"/>
          <w:lang w:val="en-US"/>
        </w:rPr>
      </w:pPr>
      <w:r w:rsidRPr="00BA2072">
        <w:rPr>
          <w:rFonts w:ascii="Arial" w:hAnsi="Arial" w:cs="Arial"/>
          <w:color w:val="333333"/>
          <w:lang w:val="en-US"/>
        </w:rPr>
        <w:t>(</w:t>
      </w:r>
      <w:r w:rsidR="00B65A2A" w:rsidRPr="00BA2072">
        <w:rPr>
          <w:rFonts w:ascii="Arial" w:hAnsi="Arial" w:cs="Arial"/>
          <w:color w:val="333333"/>
          <w:lang w:val="en-US"/>
        </w:rPr>
        <w:t xml:space="preserve">see </w:t>
      </w:r>
      <w:r w:rsidR="004C0CDA" w:rsidRPr="00BA2072">
        <w:rPr>
          <w:rFonts w:ascii="Arial" w:hAnsi="Arial" w:cs="Arial"/>
          <w:color w:val="333333"/>
          <w:lang w:val="en-US"/>
        </w:rPr>
        <w:t>B</w:t>
      </w:r>
      <w:r w:rsidR="00B65A2A" w:rsidRPr="00BA2072">
        <w:rPr>
          <w:rFonts w:ascii="Arial" w:hAnsi="Arial" w:cs="Arial"/>
          <w:color w:val="333333"/>
          <w:lang w:val="en-US"/>
        </w:rPr>
        <w:t>ox 1a</w:t>
      </w:r>
      <w:r w:rsidR="00810EF8" w:rsidRPr="00BA2072">
        <w:rPr>
          <w:rFonts w:ascii="Arial" w:hAnsi="Arial" w:cs="Arial"/>
          <w:color w:val="333333"/>
          <w:lang w:val="en-US"/>
        </w:rPr>
        <w:t>)</w:t>
      </w:r>
    </w:p>
    <w:p w14:paraId="4897C8CA" w14:textId="77777777" w:rsidR="00B65A2A" w:rsidRDefault="00B65A2A" w:rsidP="0006134D">
      <w:pPr>
        <w:numPr>
          <w:ilvl w:val="0"/>
          <w:numId w:val="2"/>
        </w:numPr>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14:paraId="01FEBE16" w14:textId="77777777" w:rsidR="00B30D17" w:rsidRDefault="00B30D17" w:rsidP="00B30D17">
      <w:pPr>
        <w:ind w:left="720"/>
        <w:rPr>
          <w:rFonts w:ascii="Arial" w:hAnsi="Arial" w:cs="Arial"/>
          <w:color w:val="333333"/>
          <w:lang w:val="en-US"/>
        </w:rPr>
      </w:pPr>
    </w:p>
    <w:p w14:paraId="24CEF729"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  A maximum length of stay of one year (365 days) is used.  Technical specifications are given in Box 2a.</w:t>
      </w:r>
    </w:p>
    <w:p w14:paraId="32EC96F8" w14:textId="77777777" w:rsidR="00DF65C9" w:rsidRDefault="00DF65C9" w:rsidP="00B65A2A">
      <w:pPr>
        <w:numPr>
          <w:ilvl w:val="12"/>
          <w:numId w:val="0"/>
        </w:numPr>
        <w:rPr>
          <w:rFonts w:ascii="Arial" w:hAnsi="Arial" w:cs="Arial"/>
          <w:color w:val="333333"/>
        </w:rPr>
      </w:pPr>
    </w:p>
    <w:p w14:paraId="396885F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2a:</w:t>
      </w:r>
      <w:r w:rsidRPr="00BA2072">
        <w:rPr>
          <w:rFonts w:ascii="Arial" w:hAnsi="Arial" w:cs="Arial"/>
          <w:b/>
          <w:sz w:val="20"/>
        </w:rPr>
        <w:tab/>
        <w:t>Determining Length of Stay Category and Maximum Length of Stay</w:t>
      </w:r>
    </w:p>
    <w:p w14:paraId="79E8B88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14:paraId="6FFB5A9F"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14:paraId="18D0684C" w14:textId="77777777"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14:paraId="0E3DD9B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5D529F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14:paraId="0DB82B06"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LOS_cat</w:t>
      </w:r>
      <w:proofErr w:type="spellEnd"/>
      <w:r w:rsidRPr="00BA2072">
        <w:rPr>
          <w:rFonts w:ascii="Arial" w:hAnsi="Arial" w:cs="Arial"/>
          <w:color w:val="333333"/>
          <w:sz w:val="20"/>
        </w:rPr>
        <w:t xml:space="preserve"> = “S”</w:t>
      </w:r>
    </w:p>
    <w:p w14:paraId="6D573881"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461F96F6" w14:textId="77777777"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4EF3D00"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14:paraId="2903F67A"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LOS_cat</w:t>
      </w:r>
      <w:proofErr w:type="spellEnd"/>
      <w:r w:rsidRPr="00BA2072">
        <w:rPr>
          <w:rFonts w:ascii="Arial" w:hAnsi="Arial" w:cs="Arial"/>
          <w:color w:val="333333"/>
          <w:sz w:val="20"/>
        </w:rPr>
        <w:t xml:space="preserve"> = “O”</w:t>
      </w:r>
    </w:p>
    <w:p w14:paraId="1813791E"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3E1A42B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107E9059" w14:textId="77777777"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proofErr w:type="spellStart"/>
      <w:r w:rsidRPr="00BA2072">
        <w:rPr>
          <w:rFonts w:ascii="Arial" w:hAnsi="Arial" w:cs="Arial"/>
          <w:color w:val="333333"/>
          <w:sz w:val="20"/>
        </w:rPr>
        <w:t>LOS_cat</w:t>
      </w:r>
      <w:proofErr w:type="spellEnd"/>
      <w:r w:rsidRPr="00BA2072">
        <w:rPr>
          <w:rFonts w:ascii="Arial" w:hAnsi="Arial" w:cs="Arial"/>
          <w:color w:val="333333"/>
          <w:sz w:val="20"/>
        </w:rPr>
        <w:t xml:space="preserve"> = “M“</w:t>
      </w:r>
    </w:p>
    <w:p w14:paraId="62745157" w14:textId="77777777" w:rsidR="0006134D" w:rsidRPr="00BA2072" w:rsidRDefault="0006134D"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i/>
          <w:color w:val="333333"/>
          <w:sz w:val="20"/>
        </w:rPr>
      </w:pPr>
    </w:p>
    <w:p w14:paraId="23615A7D" w14:textId="77777777" w:rsidR="00B65A2A" w:rsidRPr="00BA2072" w:rsidRDefault="00B65A2A"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step/box 2b</w:t>
      </w:r>
    </w:p>
    <w:p w14:paraId="68D925C1" w14:textId="77777777" w:rsidR="006516B5" w:rsidRDefault="006516B5" w:rsidP="00B65A2A">
      <w:pPr>
        <w:numPr>
          <w:ilvl w:val="12"/>
          <w:numId w:val="0"/>
        </w:numPr>
        <w:rPr>
          <w:rFonts w:ascii="Arial" w:hAnsi="Arial" w:cs="Arial"/>
          <w:color w:val="333333"/>
        </w:rPr>
      </w:pPr>
    </w:p>
    <w:p w14:paraId="6D8A4DBA"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The patient’s inlier status is determined by comparing the patient’s length of stay with the inlier boundaries for the NZdrg</w:t>
      </w:r>
      <w:r w:rsidR="008A33C5">
        <w:rPr>
          <w:rFonts w:ascii="Arial" w:hAnsi="Arial" w:cs="Arial"/>
          <w:color w:val="333333"/>
        </w:rPr>
        <w:t>70</w:t>
      </w:r>
      <w:r w:rsidRPr="00BA2072">
        <w:rPr>
          <w:rFonts w:ascii="Arial" w:hAnsi="Arial" w:cs="Arial"/>
          <w:color w:val="333333"/>
        </w:rPr>
        <w:t xml:space="preserve"> to which the patient is allocated. </w:t>
      </w:r>
      <w:r w:rsidR="008303ED" w:rsidRPr="00BA2072">
        <w:rPr>
          <w:rFonts w:ascii="Arial" w:hAnsi="Arial" w:cs="Arial"/>
          <w:color w:val="333333"/>
        </w:rPr>
        <w:t xml:space="preserve"> </w:t>
      </w:r>
      <w:r w:rsidRPr="00BA2072">
        <w:rPr>
          <w:rFonts w:ascii="Arial" w:hAnsi="Arial" w:cs="Arial"/>
          <w:color w:val="333333"/>
        </w:rPr>
        <w:t>The low inlier (lb) and the high inlier (</w:t>
      </w:r>
      <w:proofErr w:type="spellStart"/>
      <w:r w:rsidRPr="00BA2072">
        <w:rPr>
          <w:rFonts w:ascii="Arial" w:hAnsi="Arial" w:cs="Arial"/>
          <w:color w:val="333333"/>
        </w:rPr>
        <w:t>hb</w:t>
      </w:r>
      <w:proofErr w:type="spellEnd"/>
      <w:r w:rsidRPr="00BA2072">
        <w:rPr>
          <w:rFonts w:ascii="Arial" w:hAnsi="Arial" w:cs="Arial"/>
          <w:color w:val="333333"/>
        </w:rPr>
        <w:t xml:space="preserve">) boundaries are given in the </w:t>
      </w:r>
      <w:r w:rsidR="000E323A">
        <w:rPr>
          <w:rFonts w:ascii="Arial" w:hAnsi="Arial" w:cs="Arial"/>
          <w:color w:val="333333"/>
        </w:rPr>
        <w:t>WIESNZ2</w:t>
      </w:r>
      <w:r w:rsidR="00E824AC">
        <w:rPr>
          <w:rFonts w:ascii="Arial" w:hAnsi="Arial" w:cs="Arial"/>
          <w:color w:val="333333"/>
        </w:rPr>
        <w:t>1</w:t>
      </w:r>
      <w:r w:rsidRPr="00BA2072">
        <w:rPr>
          <w:rFonts w:ascii="Arial" w:hAnsi="Arial" w:cs="Arial"/>
          <w:color w:val="333333"/>
        </w:rPr>
        <w:t xml:space="preserve"> weights table. </w:t>
      </w:r>
    </w:p>
    <w:p w14:paraId="6DD4D8FF" w14:textId="77777777"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ow inlier boundary (lb) and less than or equal to the sum of the high inlier boundary plus any mechanical ventilation co-payment days (</w:t>
      </w:r>
      <w:proofErr w:type="spellStart"/>
      <w:r w:rsidRPr="00BA2072">
        <w:rPr>
          <w:rFonts w:ascii="Arial" w:hAnsi="Arial" w:cs="Arial"/>
          <w:color w:val="333333"/>
        </w:rPr>
        <w:t>hb+adjmvday</w:t>
      </w:r>
      <w:proofErr w:type="spellEnd"/>
      <w:r w:rsidRPr="00BA2072">
        <w:rPr>
          <w:rFonts w:ascii="Arial" w:hAnsi="Arial" w:cs="Arial"/>
          <w:color w:val="333333"/>
        </w:rPr>
        <w:t>). Patients with a length of stay less than the low inlier boundary are classified as low outliers.</w:t>
      </w:r>
    </w:p>
    <w:p w14:paraId="1995955E" w14:textId="77777777" w:rsidR="00B65A2A" w:rsidRPr="00BA2072" w:rsidRDefault="00B65A2A" w:rsidP="00B65A2A">
      <w:pPr>
        <w:numPr>
          <w:ilvl w:val="12"/>
          <w:numId w:val="0"/>
        </w:numPr>
        <w:rPr>
          <w:rFonts w:ascii="Arial" w:hAnsi="Arial" w:cs="Arial"/>
          <w:color w:val="333333"/>
        </w:rPr>
      </w:pPr>
    </w:p>
    <w:p w14:paraId="1A8FEBD3"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 xml:space="preserve">mechanical ventilation co-payment days are classified as high outliers.  Technical specifications are given in </w:t>
      </w:r>
      <w:r w:rsidR="004C0CDA" w:rsidRPr="00BA2072">
        <w:rPr>
          <w:rFonts w:ascii="Arial" w:hAnsi="Arial" w:cs="Arial"/>
          <w:color w:val="333333"/>
        </w:rPr>
        <w:t>B</w:t>
      </w:r>
      <w:r w:rsidRPr="00BA2072">
        <w:rPr>
          <w:rFonts w:ascii="Arial" w:hAnsi="Arial" w:cs="Arial"/>
          <w:color w:val="333333"/>
        </w:rPr>
        <w:t>ox 2b below.</w:t>
      </w:r>
    </w:p>
    <w:p w14:paraId="1E56CBBB" w14:textId="77777777" w:rsidR="00701D53" w:rsidRPr="00BA2072" w:rsidRDefault="00701D53" w:rsidP="00B65A2A">
      <w:pPr>
        <w:numPr>
          <w:ilvl w:val="12"/>
          <w:numId w:val="0"/>
        </w:numPr>
        <w:rPr>
          <w:rFonts w:ascii="Arial" w:hAnsi="Arial" w:cs="Arial"/>
          <w:color w:val="333333"/>
        </w:rPr>
      </w:pPr>
    </w:p>
    <w:p w14:paraId="02D282C1"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2b:</w:t>
      </w:r>
      <w:r w:rsidRPr="00BA2072">
        <w:rPr>
          <w:rFonts w:ascii="Arial" w:hAnsi="Arial" w:cs="Arial"/>
          <w:b/>
          <w:sz w:val="20"/>
        </w:rPr>
        <w:tab/>
        <w:t>Calculate Inlier Status</w:t>
      </w:r>
    </w:p>
    <w:p w14:paraId="60EED3F8"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14:paraId="4546B13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r w:rsidRPr="00BA2072">
        <w:rPr>
          <w:rFonts w:ascii="Arial" w:hAnsi="Arial" w:cs="Arial"/>
          <w:color w:val="333333"/>
          <w:sz w:val="20"/>
        </w:rPr>
        <w:t>lb then</w:t>
      </w:r>
    </w:p>
    <w:p w14:paraId="4409F0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14:paraId="4C616C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14:paraId="509197BC"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C76DE0F"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w:t>
      </w:r>
      <w:proofErr w:type="spellStart"/>
      <w:r w:rsidR="00B65A2A" w:rsidRPr="00BA2072">
        <w:rPr>
          <w:rFonts w:ascii="Arial" w:hAnsi="Arial" w:cs="Arial"/>
          <w:color w:val="333333"/>
          <w:sz w:val="20"/>
        </w:rPr>
        <w:t>hb</w:t>
      </w:r>
      <w:proofErr w:type="spellEnd"/>
      <w:r w:rsidR="00B65A2A" w:rsidRPr="00BA2072">
        <w:rPr>
          <w:rFonts w:ascii="Arial" w:hAnsi="Arial" w:cs="Arial"/>
          <w:color w:val="333333"/>
          <w:sz w:val="20"/>
        </w:rPr>
        <w:t xml:space="preserve"> + </w:t>
      </w:r>
      <w:proofErr w:type="spellStart"/>
      <w:r w:rsidR="00B65A2A" w:rsidRPr="00BA2072">
        <w:rPr>
          <w:rFonts w:ascii="Arial" w:hAnsi="Arial" w:cs="Arial"/>
          <w:color w:val="333333"/>
          <w:sz w:val="20"/>
        </w:rPr>
        <w:t>adjmvday</w:t>
      </w:r>
      <w:proofErr w:type="spellEnd"/>
      <w:r w:rsidR="00B65A2A" w:rsidRPr="00BA2072">
        <w:rPr>
          <w:rFonts w:ascii="Arial" w:hAnsi="Arial" w:cs="Arial"/>
          <w:color w:val="333333"/>
          <w:sz w:val="20"/>
        </w:rPr>
        <w:t>) then</w:t>
      </w:r>
    </w:p>
    <w:p w14:paraId="7731F2B0"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14:paraId="523832E9" w14:textId="77777777"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14:paraId="510600EA"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6E5DFCE7"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14:paraId="7334A75E" w14:textId="77777777" w:rsidR="007E65CF" w:rsidRDefault="007E65CF"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1924D5FB" w14:textId="61FE489D" w:rsidR="00B65A2A" w:rsidRPr="00BA2072" w:rsidRDefault="00B65A2A"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2c</w:t>
      </w:r>
    </w:p>
    <w:p w14:paraId="3531BA94" w14:textId="7C1F7417" w:rsidR="00B65A2A" w:rsidRPr="0010488B" w:rsidRDefault="00B65A2A" w:rsidP="00B65A2A">
      <w:pPr>
        <w:numPr>
          <w:ilvl w:val="12"/>
          <w:numId w:val="0"/>
        </w:numPr>
        <w:rPr>
          <w:rFonts w:ascii="Arial" w:hAnsi="Arial" w:cs="Arial"/>
          <w:color w:val="333333"/>
        </w:rPr>
      </w:pPr>
      <w:r w:rsidRPr="0010488B">
        <w:rPr>
          <w:rFonts w:ascii="Arial" w:hAnsi="Arial" w:cs="Arial"/>
          <w:color w:val="333333"/>
        </w:rPr>
        <w:lastRenderedPageBreak/>
        <w:t xml:space="preserve">Separate columns occur in the </w:t>
      </w:r>
      <w:r w:rsidR="000E323A">
        <w:rPr>
          <w:rFonts w:ascii="Arial" w:hAnsi="Arial" w:cs="Arial"/>
          <w:color w:val="333333"/>
        </w:rPr>
        <w:t>WIESNZ2</w:t>
      </w:r>
      <w:r w:rsidR="00E824AC">
        <w:rPr>
          <w:rFonts w:ascii="Arial" w:hAnsi="Arial" w:cs="Arial"/>
          <w:color w:val="333333"/>
        </w:rPr>
        <w:t>1</w:t>
      </w:r>
      <w:r w:rsidRPr="0010488B">
        <w:rPr>
          <w:rFonts w:ascii="Arial" w:hAnsi="Arial" w:cs="Arial"/>
          <w:color w:val="333333"/>
        </w:rPr>
        <w:t xml:space="preserve"> weights table for episodes that are:</w:t>
      </w:r>
    </w:p>
    <w:p w14:paraId="4FCF82A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14:paraId="66D5088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14:paraId="15B60408"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14:paraId="02C57596" w14:textId="77777777"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14:paraId="6C3CA453"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14:paraId="6D790421" w14:textId="77777777" w:rsidR="00B65A2A" w:rsidRPr="0010488B" w:rsidRDefault="00B65A2A" w:rsidP="00B65A2A">
      <w:pPr>
        <w:rPr>
          <w:rFonts w:ascii="Arial" w:hAnsi="Arial" w:cs="Arial"/>
          <w:color w:val="333333"/>
        </w:rPr>
      </w:pPr>
    </w:p>
    <w:p w14:paraId="56A06032" w14:textId="77777777"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0E323A">
        <w:rPr>
          <w:rFonts w:ascii="Arial" w:hAnsi="Arial" w:cs="Arial"/>
          <w:color w:val="333333"/>
        </w:rPr>
        <w:t>WIESNZ2</w:t>
      </w:r>
      <w:r w:rsidR="00E824AC">
        <w:rPr>
          <w:rFonts w:ascii="Arial" w:hAnsi="Arial" w:cs="Arial"/>
          <w:color w:val="333333"/>
        </w:rPr>
        <w:t>1</w:t>
      </w:r>
      <w:r w:rsidRPr="0010488B">
        <w:rPr>
          <w:rFonts w:ascii="Arial" w:hAnsi="Arial" w:cs="Arial"/>
          <w:color w:val="333333"/>
        </w:rPr>
        <w:t xml:space="preserve"> weights table using the appropriate column and row (NZdrg</w:t>
      </w:r>
      <w:r w:rsidR="008A33C5" w:rsidRPr="0010488B">
        <w:rPr>
          <w:rFonts w:ascii="Arial" w:hAnsi="Arial" w:cs="Arial"/>
          <w:color w:val="333333"/>
        </w:rPr>
        <w:t>70</w:t>
      </w:r>
      <w:r w:rsidRPr="0010488B">
        <w:rPr>
          <w:rFonts w:ascii="Arial" w:hAnsi="Arial" w:cs="Arial"/>
          <w:color w:val="333333"/>
        </w:rPr>
        <w:t>).</w:t>
      </w:r>
    </w:p>
    <w:p w14:paraId="619741E4" w14:textId="77777777" w:rsidR="00526F6B" w:rsidRPr="0010488B" w:rsidRDefault="00B65A2A" w:rsidP="00B65A2A">
      <w:pPr>
        <w:rPr>
          <w:rFonts w:ascii="Arial" w:hAnsi="Arial" w:cs="Arial"/>
          <w:color w:val="333333"/>
        </w:rPr>
      </w:pPr>
      <w:r w:rsidRPr="0010488B">
        <w:rPr>
          <w:rFonts w:ascii="Arial" w:hAnsi="Arial" w:cs="Arial"/>
          <w:color w:val="333333"/>
        </w:rPr>
        <w:t xml:space="preserve">  </w:t>
      </w:r>
    </w:p>
    <w:p w14:paraId="02C7BEF8" w14:textId="77777777"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multiday low outliers can be calculated by multiplying the patient’s length of stay less one day, by the per diem weight given in the </w:t>
      </w:r>
      <w:r w:rsidR="000E323A">
        <w:rPr>
          <w:rFonts w:ascii="Arial" w:hAnsi="Arial" w:cs="Arial"/>
          <w:color w:val="333333"/>
        </w:rPr>
        <w:t>WIESNZ2</w:t>
      </w:r>
      <w:r w:rsidR="00E824AC">
        <w:rPr>
          <w:rFonts w:ascii="Arial" w:hAnsi="Arial" w:cs="Arial"/>
          <w:color w:val="333333"/>
        </w:rPr>
        <w:t>1</w:t>
      </w:r>
      <w:r w:rsidRPr="0010488B">
        <w:rPr>
          <w:rFonts w:ascii="Arial" w:hAnsi="Arial" w:cs="Arial"/>
          <w:color w:val="333333"/>
        </w:rPr>
        <w:t xml:space="preserve"> weights table and adding the one day inlier weight (from table).</w:t>
      </w:r>
    </w:p>
    <w:p w14:paraId="43F5DC3A" w14:textId="77777777" w:rsidR="00526F6B" w:rsidRPr="0010488B" w:rsidRDefault="00526F6B" w:rsidP="00B65A2A">
      <w:pPr>
        <w:rPr>
          <w:rFonts w:ascii="Arial" w:hAnsi="Arial" w:cs="Arial"/>
          <w:color w:val="333333"/>
        </w:rPr>
      </w:pPr>
    </w:p>
    <w:p w14:paraId="4A0E7663" w14:textId="77777777" w:rsidR="00B65A2A" w:rsidRDefault="00B65A2A" w:rsidP="00B65A2A">
      <w:pPr>
        <w:rPr>
          <w:rFonts w:ascii="Arial" w:hAnsi="Arial" w:cs="Arial"/>
          <w:color w:val="333333"/>
        </w:rPr>
      </w:pPr>
      <w:r w:rsidRPr="0010488B">
        <w:rPr>
          <w:rFonts w:ascii="Arial" w:hAnsi="Arial" w:cs="Arial"/>
          <w:color w:val="333333"/>
        </w:rPr>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14:paraId="27E0923A" w14:textId="77777777" w:rsidR="00176BE6" w:rsidRDefault="00176BE6" w:rsidP="00B65A2A">
      <w:pPr>
        <w:rPr>
          <w:rFonts w:ascii="Arial" w:hAnsi="Arial" w:cs="Arial"/>
          <w:color w:val="333333"/>
        </w:rPr>
      </w:pPr>
    </w:p>
    <w:p w14:paraId="6D5681E0" w14:textId="77777777"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2c:</w:t>
      </w:r>
      <w:r>
        <w:rPr>
          <w:rFonts w:ascii="Arial" w:hAnsi="Arial" w:cs="Arial"/>
          <w:b/>
          <w:sz w:val="20"/>
        </w:rPr>
        <w:tab/>
      </w:r>
      <w:r w:rsidR="00B65A2A" w:rsidRPr="00BA2072">
        <w:rPr>
          <w:rFonts w:ascii="Arial" w:hAnsi="Arial" w:cs="Arial"/>
          <w:b/>
          <w:sz w:val="20"/>
        </w:rPr>
        <w:t>Calculate Base WIES</w:t>
      </w:r>
    </w:p>
    <w:p w14:paraId="2AC1612B" w14:textId="77777777"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14:paraId="57B96C96"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14:paraId="7F8798A5"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“L”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14:paraId="0FF7F033"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proofErr w:type="spellStart"/>
      <w:r w:rsidRPr="00BA2072">
        <w:rPr>
          <w:rFonts w:ascii="Arial" w:hAnsi="Arial" w:cs="Arial"/>
          <w:color w:val="333333"/>
          <w:sz w:val="20"/>
        </w:rPr>
        <w:t>LOS_cat</w:t>
      </w:r>
      <w:proofErr w:type="spellEnd"/>
    </w:p>
    <w:p w14:paraId="35C68A8D" w14:textId="77777777"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CBE1BA4"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sd</w:t>
      </w:r>
      <w:proofErr w:type="spellEnd"/>
    </w:p>
    <w:p w14:paraId="443722F1"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2445284"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621E590F"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od</w:t>
      </w:r>
    </w:p>
    <w:p w14:paraId="414B7CC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07FDA599"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14:paraId="28C69BE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proofErr w:type="spellStart"/>
      <w:r w:rsidRPr="00BA2072">
        <w:rPr>
          <w:rFonts w:ascii="Arial" w:hAnsi="Arial" w:cs="Arial"/>
          <w:color w:val="333333"/>
          <w:sz w:val="20"/>
        </w:rPr>
        <w:t>lo_pd</w:t>
      </w:r>
      <w:proofErr w:type="spellEnd"/>
      <w:r w:rsidRPr="00BA2072">
        <w:rPr>
          <w:rFonts w:ascii="Arial" w:hAnsi="Arial" w:cs="Arial"/>
          <w:color w:val="333333"/>
          <w:sz w:val="20"/>
        </w:rPr>
        <w:t xml:space="preserve"> + od</w:t>
      </w:r>
    </w:p>
    <w:p w14:paraId="6656AA2D"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14:paraId="25CB7D54"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14:paraId="0A93D87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proofErr w:type="spellStart"/>
      <w:r w:rsidRPr="00BA2072">
        <w:rPr>
          <w:rFonts w:ascii="Arial" w:hAnsi="Arial" w:cs="Arial"/>
          <w:color w:val="333333"/>
          <w:sz w:val="20"/>
        </w:rPr>
        <w:t>LOS_cat</w:t>
      </w:r>
      <w:proofErr w:type="spellEnd"/>
    </w:p>
    <w:p w14:paraId="64E3CB48" w14:textId="77777777"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1FA6DA3"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sd</w:t>
      </w:r>
      <w:proofErr w:type="spellEnd"/>
    </w:p>
    <w:p w14:paraId="4F4CCFF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0D24690"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2DE9DF60"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od</w:t>
      </w:r>
    </w:p>
    <w:p w14:paraId="002B3048"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3E7FBCC"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14:paraId="45B37915"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md_in</w:t>
      </w:r>
      <w:proofErr w:type="spellEnd"/>
    </w:p>
    <w:p w14:paraId="1138F6C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15FD54F"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“H”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14:paraId="6487073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high_days</w:t>
      </w:r>
      <w:proofErr w:type="spellEnd"/>
      <w:r w:rsidRPr="00BA2072">
        <w:rPr>
          <w:rFonts w:ascii="Arial" w:hAnsi="Arial" w:cs="Arial"/>
          <w:color w:val="333333"/>
          <w:sz w:val="20"/>
        </w:rPr>
        <w:t xml:space="preserve"> = </w:t>
      </w:r>
      <w:r w:rsidR="00365205" w:rsidRPr="00BA2072">
        <w:rPr>
          <w:rFonts w:ascii="Arial" w:hAnsi="Arial" w:cs="Arial"/>
          <w:color w:val="333333"/>
          <w:sz w:val="20"/>
        </w:rPr>
        <w:t>max (</w:t>
      </w:r>
      <w:r w:rsidRPr="00BA2072">
        <w:rPr>
          <w:rFonts w:ascii="Arial" w:hAnsi="Arial" w:cs="Arial"/>
          <w:color w:val="333333"/>
          <w:sz w:val="20"/>
        </w:rPr>
        <w:t xml:space="preserve">0, LOS - </w:t>
      </w:r>
      <w:proofErr w:type="spellStart"/>
      <w:r w:rsidRPr="00BA2072">
        <w:rPr>
          <w:rFonts w:ascii="Arial" w:hAnsi="Arial" w:cs="Arial"/>
          <w:color w:val="333333"/>
          <w:sz w:val="20"/>
        </w:rPr>
        <w:t>hb</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adjmvday</w:t>
      </w:r>
      <w:proofErr w:type="spellEnd"/>
      <w:r w:rsidRPr="00BA2072">
        <w:rPr>
          <w:rFonts w:ascii="Arial" w:hAnsi="Arial" w:cs="Arial"/>
          <w:color w:val="333333"/>
          <w:sz w:val="20"/>
        </w:rPr>
        <w:t>)</w:t>
      </w:r>
    </w:p>
    <w:p w14:paraId="2B2BFEA7"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Md_in</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high_days</w:t>
      </w:r>
      <w:proofErr w:type="spellEnd"/>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proofErr w:type="spellStart"/>
      <w:r w:rsidRPr="00BA2072">
        <w:rPr>
          <w:rFonts w:ascii="Arial" w:hAnsi="Arial" w:cs="Arial"/>
          <w:color w:val="333333"/>
          <w:sz w:val="20"/>
        </w:rPr>
        <w:t>ho_pd</w:t>
      </w:r>
      <w:proofErr w:type="spellEnd"/>
    </w:p>
    <w:p w14:paraId="51D51F50" w14:textId="77777777"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14:paraId="781F2750" w14:textId="77777777" w:rsidR="00B65A2A" w:rsidRPr="00BA2072" w:rsidRDefault="00B65A2A" w:rsidP="001D2239">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3</w:t>
      </w:r>
    </w:p>
    <w:p w14:paraId="5E340D70" w14:textId="77777777" w:rsidR="00590E53" w:rsidRDefault="00590E53" w:rsidP="00B65A2A">
      <w:pPr>
        <w:rPr>
          <w:rFonts w:ascii="Arial" w:hAnsi="Arial" w:cs="Arial"/>
          <w:color w:val="333333"/>
        </w:rPr>
      </w:pPr>
    </w:p>
    <w:p w14:paraId="0DF478C0" w14:textId="63DAF6F0" w:rsidR="00B65A2A" w:rsidRDefault="00B65A2A" w:rsidP="00B65A2A">
      <w:pPr>
        <w:rPr>
          <w:rFonts w:ascii="Arial" w:hAnsi="Arial" w:cs="Arial"/>
          <w:color w:val="333333"/>
        </w:rPr>
      </w:pPr>
      <w:r w:rsidRPr="00BA2072">
        <w:rPr>
          <w:rFonts w:ascii="Arial" w:hAnsi="Arial" w:cs="Arial"/>
          <w:color w:val="333333"/>
        </w:rPr>
        <w:t>High outlier days are days stayed in excess of the high outlier boundary plus any mechanical co-payment ventilation days (“</w:t>
      </w:r>
      <w:proofErr w:type="spellStart"/>
      <w:r w:rsidRPr="00BA2072">
        <w:rPr>
          <w:rFonts w:ascii="Arial" w:hAnsi="Arial" w:cs="Arial"/>
          <w:color w:val="333333"/>
        </w:rPr>
        <w:t>adjmvdays</w:t>
      </w:r>
      <w:proofErr w:type="spellEnd"/>
      <w:r w:rsidRPr="00BA2072">
        <w:rPr>
          <w:rFonts w:ascii="Arial" w:hAnsi="Arial" w:cs="Arial"/>
          <w:color w:val="333333"/>
        </w:rPr>
        <w:t xml:space="preserve">” see </w:t>
      </w:r>
      <w:r w:rsidR="004C0CDA" w:rsidRPr="00BA2072">
        <w:rPr>
          <w:rFonts w:ascii="Arial" w:hAnsi="Arial" w:cs="Arial"/>
          <w:color w:val="333333"/>
        </w:rPr>
        <w:t>B</w:t>
      </w:r>
      <w:r w:rsidRPr="00BA2072">
        <w:rPr>
          <w:rFonts w:ascii="Arial" w:hAnsi="Arial" w:cs="Arial"/>
          <w:color w:val="333333"/>
        </w:rPr>
        <w:t>oxes 1 and 2b).</w:t>
      </w:r>
    </w:p>
    <w:p w14:paraId="1E41663B" w14:textId="30194A5F" w:rsidR="00262D67" w:rsidRDefault="00262D67" w:rsidP="00B65A2A">
      <w:pPr>
        <w:rPr>
          <w:rFonts w:ascii="Arial" w:hAnsi="Arial" w:cs="Arial"/>
          <w:color w:val="333333"/>
        </w:rPr>
      </w:pPr>
    </w:p>
    <w:p w14:paraId="5546FEA5" w14:textId="77777777" w:rsidR="007E65CF" w:rsidRDefault="007E65CF" w:rsidP="00B65A2A">
      <w:pPr>
        <w:rPr>
          <w:rFonts w:ascii="Arial" w:hAnsi="Arial" w:cs="Arial"/>
          <w:color w:val="333333"/>
        </w:rPr>
      </w:pPr>
    </w:p>
    <w:p w14:paraId="4DFBAC64" w14:textId="77777777" w:rsidR="00B65A2A" w:rsidRPr="00BA2072" w:rsidRDefault="00B65A2A" w:rsidP="00C40E1A">
      <w:pPr>
        <w:pStyle w:val="Heading3"/>
      </w:pPr>
      <w:bookmarkStart w:id="187" w:name="_Toc511625997"/>
      <w:bookmarkStart w:id="188" w:name="_Toc515687096"/>
      <w:bookmarkStart w:id="189" w:name="_Ref41403726"/>
      <w:bookmarkStart w:id="190" w:name="_Toc107217566"/>
      <w:r w:rsidRPr="00BA2072">
        <w:lastRenderedPageBreak/>
        <w:t xml:space="preserve">Final WIES </w:t>
      </w:r>
      <w:r w:rsidR="00C93734" w:rsidRPr="00BA2072">
        <w:t>W</w:t>
      </w:r>
      <w:r w:rsidRPr="00BA2072">
        <w:t>eight</w:t>
      </w:r>
      <w:bookmarkEnd w:id="187"/>
      <w:bookmarkEnd w:id="188"/>
      <w:bookmarkEnd w:id="189"/>
      <w:bookmarkEnd w:id="190"/>
    </w:p>
    <w:p w14:paraId="4B1152B1" w14:textId="1FA3DB82"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14:paraId="6C28BC5A" w14:textId="77777777" w:rsidR="007E65CF" w:rsidRDefault="007E65CF" w:rsidP="00A9515E"/>
    <w:p w14:paraId="3919B4DF"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14:paraId="2A3C9FDC"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2CD9462" w14:textId="77777777" w:rsidR="00B65A2A" w:rsidRPr="00BA2072" w:rsidRDefault="000E323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w:t>
      </w:r>
      <w:r w:rsidR="00576E70">
        <w:rPr>
          <w:rFonts w:ascii="Arial" w:hAnsi="Arial" w:cs="Arial"/>
          <w:color w:val="333333"/>
          <w:sz w:val="20"/>
        </w:rPr>
        <w:t>1</w:t>
      </w:r>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base_WIES</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mv_copay</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aaa_pay</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asd_pay</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scol_pay</w:t>
      </w:r>
      <w:proofErr w:type="spellEnd"/>
      <w:r w:rsidR="003324A2" w:rsidRPr="00C1733A">
        <w:rPr>
          <w:rFonts w:ascii="Arial" w:hAnsi="Arial" w:cs="Arial"/>
          <w:color w:val="333333"/>
          <w:sz w:val="20"/>
        </w:rPr>
        <w:t xml:space="preserve"> + </w:t>
      </w:r>
      <w:proofErr w:type="spellStart"/>
      <w:r w:rsidR="003324A2" w:rsidRPr="00C1733A">
        <w:rPr>
          <w:rFonts w:ascii="Arial" w:hAnsi="Arial" w:cs="Arial"/>
          <w:color w:val="333333"/>
          <w:sz w:val="20"/>
        </w:rPr>
        <w:t>ep</w:t>
      </w:r>
      <w:r w:rsidR="004C0CDA" w:rsidRPr="00C1733A">
        <w:rPr>
          <w:rFonts w:ascii="Arial" w:hAnsi="Arial" w:cs="Arial"/>
          <w:color w:val="333333"/>
          <w:sz w:val="20"/>
        </w:rPr>
        <w:t>s</w:t>
      </w:r>
      <w:r w:rsidR="003324A2" w:rsidRPr="00C1733A">
        <w:rPr>
          <w:rFonts w:ascii="Arial" w:hAnsi="Arial" w:cs="Arial"/>
          <w:color w:val="333333"/>
          <w:sz w:val="20"/>
        </w:rPr>
        <w:t>_pay</w:t>
      </w:r>
      <w:proofErr w:type="spellEnd"/>
      <w:r w:rsidR="007060B4" w:rsidRPr="00C1733A">
        <w:rPr>
          <w:rFonts w:ascii="Arial" w:hAnsi="Arial" w:cs="Arial"/>
          <w:color w:val="333333"/>
          <w:sz w:val="20"/>
        </w:rPr>
        <w:t xml:space="preserve"> + </w:t>
      </w:r>
      <w:proofErr w:type="spellStart"/>
      <w:r w:rsidR="007060B4" w:rsidRPr="00C1733A">
        <w:rPr>
          <w:rFonts w:ascii="Arial" w:hAnsi="Arial" w:cs="Arial"/>
          <w:color w:val="333333"/>
          <w:sz w:val="20"/>
        </w:rPr>
        <w:t>ldn_pay</w:t>
      </w:r>
      <w:proofErr w:type="spellEnd"/>
      <w:r w:rsidR="00426202" w:rsidRPr="00C1733A">
        <w:rPr>
          <w:rFonts w:ascii="Arial" w:hAnsi="Arial" w:cs="Arial"/>
          <w:color w:val="333333"/>
          <w:sz w:val="20"/>
        </w:rPr>
        <w:t xml:space="preserve"> + </w:t>
      </w:r>
      <w:proofErr w:type="spellStart"/>
      <w:r w:rsidR="00C1733A">
        <w:rPr>
          <w:rFonts w:ascii="Arial" w:hAnsi="Arial" w:cs="Arial"/>
          <w:color w:val="333333"/>
          <w:sz w:val="20"/>
        </w:rPr>
        <w:t>lvad_pay</w:t>
      </w:r>
      <w:proofErr w:type="spellEnd"/>
      <w:r w:rsidR="00C1733A">
        <w:rPr>
          <w:rFonts w:ascii="Arial" w:hAnsi="Arial" w:cs="Arial"/>
          <w:color w:val="333333"/>
          <w:sz w:val="20"/>
        </w:rPr>
        <w:t xml:space="preserve"> +</w:t>
      </w:r>
      <w:r w:rsidR="00EF6AA4">
        <w:rPr>
          <w:rFonts w:ascii="Arial" w:hAnsi="Arial" w:cs="Arial"/>
          <w:color w:val="333333"/>
          <w:sz w:val="20"/>
        </w:rPr>
        <w:t xml:space="preserve"> </w:t>
      </w:r>
      <w:proofErr w:type="spellStart"/>
      <w:r w:rsidR="00C1733A">
        <w:rPr>
          <w:rFonts w:ascii="Arial" w:hAnsi="Arial" w:cs="Arial"/>
          <w:color w:val="333333"/>
          <w:sz w:val="20"/>
        </w:rPr>
        <w:t>tlc_pay</w:t>
      </w:r>
      <w:proofErr w:type="spellEnd"/>
      <w:r w:rsidR="00C1733A">
        <w:rPr>
          <w:rFonts w:ascii="Arial" w:hAnsi="Arial" w:cs="Arial"/>
          <w:color w:val="333333"/>
          <w:sz w:val="20"/>
        </w:rPr>
        <w:t xml:space="preserve"> +</w:t>
      </w:r>
      <w:r w:rsidR="00EF6AA4">
        <w:rPr>
          <w:rFonts w:ascii="Arial" w:hAnsi="Arial" w:cs="Arial"/>
          <w:color w:val="333333"/>
          <w:sz w:val="20"/>
        </w:rPr>
        <w:t xml:space="preserve"> </w:t>
      </w:r>
      <w:proofErr w:type="spellStart"/>
      <w:r w:rsidR="00C1733A">
        <w:rPr>
          <w:rFonts w:ascii="Arial" w:hAnsi="Arial" w:cs="Arial"/>
          <w:color w:val="333333"/>
          <w:sz w:val="20"/>
        </w:rPr>
        <w:t>mr_pay</w:t>
      </w:r>
      <w:proofErr w:type="spellEnd"/>
      <w:r w:rsidR="00DE5C0D">
        <w:rPr>
          <w:rFonts w:ascii="Arial" w:hAnsi="Arial" w:cs="Arial"/>
          <w:color w:val="333333"/>
          <w:sz w:val="20"/>
        </w:rPr>
        <w:t xml:space="preserve"> + </w:t>
      </w:r>
      <w:proofErr w:type="spellStart"/>
      <w:r w:rsidR="001469BA">
        <w:rPr>
          <w:rFonts w:ascii="Arial" w:hAnsi="Arial" w:cs="Arial"/>
          <w:color w:val="333333"/>
          <w:sz w:val="20"/>
        </w:rPr>
        <w:t>gr_pay</w:t>
      </w:r>
      <w:proofErr w:type="spellEnd"/>
      <w:r w:rsidR="001469BA">
        <w:rPr>
          <w:rFonts w:ascii="Arial" w:hAnsi="Arial" w:cs="Arial"/>
          <w:color w:val="333333"/>
          <w:sz w:val="20"/>
        </w:rPr>
        <w:t xml:space="preserve"> + </w:t>
      </w:r>
      <w:proofErr w:type="spellStart"/>
      <w:r w:rsidR="00E3265A">
        <w:rPr>
          <w:rFonts w:ascii="Arial" w:hAnsi="Arial" w:cs="Arial"/>
          <w:color w:val="333333"/>
          <w:sz w:val="20"/>
        </w:rPr>
        <w:t>le_pay</w:t>
      </w:r>
      <w:proofErr w:type="spellEnd"/>
      <w:r w:rsidR="00B65A06">
        <w:rPr>
          <w:rFonts w:ascii="Arial" w:hAnsi="Arial" w:cs="Arial"/>
          <w:color w:val="333333"/>
          <w:sz w:val="20"/>
        </w:rPr>
        <w:t xml:space="preserve"> + </w:t>
      </w:r>
      <w:proofErr w:type="spellStart"/>
      <w:r w:rsidR="00B65A06">
        <w:rPr>
          <w:rFonts w:ascii="Arial" w:hAnsi="Arial" w:cs="Arial"/>
          <w:color w:val="333333"/>
          <w:sz w:val="20"/>
        </w:rPr>
        <w:t>ili_pay</w:t>
      </w:r>
      <w:proofErr w:type="spellEnd"/>
      <w:r w:rsidR="00B65A06">
        <w:rPr>
          <w:rFonts w:ascii="Arial" w:hAnsi="Arial" w:cs="Arial"/>
          <w:color w:val="333333"/>
          <w:sz w:val="20"/>
        </w:rPr>
        <w:t xml:space="preserve"> + </w:t>
      </w:r>
      <w:proofErr w:type="spellStart"/>
      <w:r w:rsidR="00B65A06">
        <w:rPr>
          <w:rFonts w:ascii="Arial" w:hAnsi="Arial" w:cs="Arial"/>
          <w:color w:val="333333"/>
          <w:sz w:val="20"/>
        </w:rPr>
        <w:t>ph_pay</w:t>
      </w:r>
      <w:proofErr w:type="spellEnd"/>
      <w:r w:rsidR="00B65A06">
        <w:rPr>
          <w:rFonts w:ascii="Arial" w:hAnsi="Arial" w:cs="Arial"/>
          <w:color w:val="333333"/>
          <w:sz w:val="20"/>
        </w:rPr>
        <w:t xml:space="preserve"> + </w:t>
      </w:r>
      <w:proofErr w:type="spellStart"/>
      <w:r w:rsidR="00B65A06">
        <w:rPr>
          <w:rFonts w:ascii="Arial" w:hAnsi="Arial" w:cs="Arial"/>
          <w:color w:val="333333"/>
          <w:sz w:val="20"/>
        </w:rPr>
        <w:t>pe_pay</w:t>
      </w:r>
      <w:proofErr w:type="spellEnd"/>
    </w:p>
    <w:p w14:paraId="53C26F28" w14:textId="77777777"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52F3F99" w14:textId="77777777" w:rsidR="00D63A74" w:rsidRDefault="00D63A74"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This formula applies in all cases, except as follows:</w:t>
      </w:r>
    </w:p>
    <w:p w14:paraId="60A7CA44" w14:textId="77777777"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14:paraId="20076BF2" w14:textId="05299170"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 xml:space="preserve">Event records assigned a NZdrg70 of C03W will have a cost weight equal to </w:t>
      </w:r>
      <w:r w:rsidR="00DA540C">
        <w:rPr>
          <w:rFonts w:ascii="Arial" w:hAnsi="Arial" w:cs="Arial"/>
          <w:color w:val="333333"/>
          <w:sz w:val="20"/>
          <w:lang w:val="en-NZ"/>
        </w:rPr>
        <w:t>0.0812</w:t>
      </w:r>
      <w:r w:rsidRPr="00D106DA">
        <w:rPr>
          <w:rFonts w:ascii="Arial" w:hAnsi="Arial" w:cs="Arial"/>
          <w:color w:val="333333"/>
          <w:sz w:val="20"/>
          <w:lang w:val="en-NZ"/>
        </w:rPr>
        <w:t xml:space="preserve"> and be a</w:t>
      </w:r>
      <w:r w:rsidR="007F10CF">
        <w:rPr>
          <w:rFonts w:ascii="Arial" w:hAnsi="Arial" w:cs="Arial"/>
          <w:color w:val="333333"/>
          <w:sz w:val="20"/>
          <w:lang w:val="en-NZ"/>
        </w:rPr>
        <w:t xml:space="preserve">ssigned </w:t>
      </w:r>
      <w:r w:rsidRPr="00D106DA">
        <w:rPr>
          <w:rFonts w:ascii="Arial" w:hAnsi="Arial" w:cs="Arial"/>
          <w:color w:val="333333"/>
          <w:sz w:val="20"/>
          <w:lang w:val="en-NZ"/>
        </w:rPr>
        <w:t>excluded purchase unit S40007</w:t>
      </w:r>
      <w:r w:rsidR="007F10CF">
        <w:rPr>
          <w:rFonts w:ascii="Arial" w:hAnsi="Arial" w:cs="Arial"/>
          <w:color w:val="333333"/>
          <w:sz w:val="20"/>
          <w:lang w:val="en-NZ"/>
        </w:rPr>
        <w:t>.</w:t>
      </w:r>
    </w:p>
    <w:p w14:paraId="57C4E334" w14:textId="77777777"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14:paraId="374D15E3" w14:textId="26BD2724"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 xml:space="preserve">Event records assigned a NZdrg70 of J11W will have a cost weight equal to </w:t>
      </w:r>
      <w:r w:rsidR="00DA540C">
        <w:rPr>
          <w:rFonts w:ascii="Arial" w:hAnsi="Arial" w:cs="Arial"/>
          <w:color w:val="333333"/>
          <w:sz w:val="20"/>
          <w:lang w:val="en-NZ"/>
        </w:rPr>
        <w:t>0.2252</w:t>
      </w:r>
      <w:r w:rsidRPr="00D106DA">
        <w:rPr>
          <w:rFonts w:ascii="Arial" w:hAnsi="Arial" w:cs="Arial"/>
          <w:color w:val="333333"/>
          <w:sz w:val="20"/>
          <w:lang w:val="en-NZ"/>
        </w:rPr>
        <w:t xml:space="preserve"> and be a</w:t>
      </w:r>
      <w:r w:rsidR="002E50A4">
        <w:rPr>
          <w:rFonts w:ascii="Arial" w:hAnsi="Arial" w:cs="Arial"/>
          <w:color w:val="333333"/>
          <w:sz w:val="20"/>
          <w:lang w:val="en-NZ"/>
        </w:rPr>
        <w:t xml:space="preserve">ssigned </w:t>
      </w:r>
      <w:r w:rsidRPr="00D106DA">
        <w:rPr>
          <w:rFonts w:ascii="Arial" w:hAnsi="Arial" w:cs="Arial"/>
          <w:color w:val="333333"/>
          <w:sz w:val="20"/>
          <w:lang w:val="en-NZ"/>
        </w:rPr>
        <w:t>excluded purchase unit MS02016</w:t>
      </w:r>
      <w:r w:rsidR="007F10CF">
        <w:rPr>
          <w:rFonts w:ascii="Arial" w:hAnsi="Arial" w:cs="Arial"/>
          <w:color w:val="333333"/>
          <w:sz w:val="20"/>
          <w:lang w:val="en-NZ"/>
        </w:rPr>
        <w:t>.</w:t>
      </w:r>
    </w:p>
    <w:p w14:paraId="234D70B2" w14:textId="77777777" w:rsidR="003E0211" w:rsidRPr="00BA2072" w:rsidRDefault="003E0211"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CE91E39" w14:textId="7C2FB7A9" w:rsidR="008C188A" w:rsidRDefault="008C188A" w:rsidP="00A9515E">
      <w:bookmarkStart w:id="191" w:name="_Toc511625998"/>
      <w:bookmarkStart w:id="192" w:name="_Toc515687097"/>
      <w:r>
        <w:br w:type="page"/>
      </w:r>
    </w:p>
    <w:p w14:paraId="46396E70" w14:textId="77777777" w:rsidR="00B65A2A" w:rsidRPr="00BA2072" w:rsidRDefault="00B65A2A" w:rsidP="000B4288">
      <w:pPr>
        <w:pStyle w:val="Heading1"/>
      </w:pPr>
      <w:bookmarkStart w:id="193" w:name="_Toc107217567"/>
      <w:r w:rsidRPr="00BA2072">
        <w:lastRenderedPageBreak/>
        <w:t xml:space="preserve">Purchase Unit </w:t>
      </w:r>
      <w:r w:rsidR="00C93734" w:rsidRPr="00BA2072">
        <w:t>A</w:t>
      </w:r>
      <w:r w:rsidRPr="00BA2072">
        <w:t>llocation</w:t>
      </w:r>
      <w:bookmarkEnd w:id="191"/>
      <w:bookmarkEnd w:id="192"/>
      <w:bookmarkEnd w:id="193"/>
    </w:p>
    <w:p w14:paraId="244E90BC" w14:textId="77777777"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DHB</w:t>
      </w:r>
      <w:r w:rsidR="0096372F">
        <w:rPr>
          <w:rFonts w:ascii="Arial" w:hAnsi="Arial" w:cs="Arial"/>
          <w:color w:val="333333"/>
          <w:lang w:val="en-NZ"/>
        </w:rPr>
        <w:t xml:space="preserve"> </w:t>
      </w:r>
      <w:r w:rsidRPr="00BA2072">
        <w:rPr>
          <w:rFonts w:ascii="Arial" w:hAnsi="Arial" w:cs="Arial"/>
          <w:color w:val="333333"/>
          <w:lang w:val="en-NZ"/>
        </w:rPr>
        <w:t>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823191" w:rsidRPr="00BA2072">
        <w:rPr>
          <w:rFonts w:ascii="Arial" w:hAnsi="Arial" w:cs="Arial"/>
          <w:color w:val="333333"/>
          <w:lang w:val="en-NZ"/>
        </w:rPr>
        <w:t xml:space="preserve"> </w:t>
      </w:r>
      <w:r w:rsidRPr="00BA2072">
        <w:rPr>
          <w:rFonts w:ascii="Arial" w:hAnsi="Arial" w:cs="Arial"/>
          <w:color w:val="333333"/>
          <w:lang w:val="en-NZ"/>
        </w:rPr>
        <w:t xml:space="preserve"> Each exclusion test indicates the relevant purchase unit</w:t>
      </w:r>
      <w:r w:rsidR="00831372" w:rsidRPr="00BA2072">
        <w:rPr>
          <w:rFonts w:ascii="Arial" w:hAnsi="Arial" w:cs="Arial"/>
          <w:color w:val="333333"/>
          <w:lang w:val="en-NZ"/>
        </w:rPr>
        <w:t xml:space="preserve"> wherever possible</w:t>
      </w:r>
      <w:r w:rsidRPr="00BA2072">
        <w:rPr>
          <w:rFonts w:ascii="Arial" w:hAnsi="Arial" w:cs="Arial"/>
          <w:color w:val="333333"/>
          <w:lang w:val="en-NZ"/>
        </w:rPr>
        <w:t>.</w:t>
      </w:r>
    </w:p>
    <w:p w14:paraId="75135229" w14:textId="77777777" w:rsidR="00DF65C9" w:rsidRDefault="00DF65C9" w:rsidP="00B65A2A">
      <w:pPr>
        <w:pStyle w:val="BodyText2"/>
        <w:rPr>
          <w:rFonts w:ascii="Arial" w:hAnsi="Arial" w:cs="Arial"/>
          <w:color w:val="333333"/>
          <w:lang w:val="en-NZ"/>
        </w:rPr>
      </w:pPr>
    </w:p>
    <w:p w14:paraId="0143F53F" w14:textId="77777777" w:rsidR="00B65A2A" w:rsidRPr="00BA2072" w:rsidRDefault="00C93734" w:rsidP="000B4288">
      <w:pPr>
        <w:pStyle w:val="Heading2"/>
      </w:pPr>
      <w:bookmarkStart w:id="194" w:name="_Toc511625999"/>
      <w:bookmarkStart w:id="195" w:name="_Toc515687098"/>
      <w:bookmarkStart w:id="196" w:name="_Toc107217568"/>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194"/>
      <w:bookmarkEnd w:id="195"/>
      <w:bookmarkEnd w:id="196"/>
    </w:p>
    <w:p w14:paraId="2724193A" w14:textId="77777777"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14:paraId="2EE88769" w14:textId="77777777" w:rsidR="00B65A2A" w:rsidRPr="00BA2072" w:rsidRDefault="00B65A2A" w:rsidP="00B65A2A">
      <w:pPr>
        <w:rPr>
          <w:rFonts w:ascii="Arial" w:hAnsi="Arial" w:cs="Arial"/>
        </w:rPr>
      </w:pPr>
    </w:p>
    <w:p w14:paraId="299F951C" w14:textId="77777777" w:rsidR="00B65A2A" w:rsidRPr="00BA2072" w:rsidRDefault="00B65A2A" w:rsidP="00C40E1A">
      <w:pPr>
        <w:pStyle w:val="Heading3"/>
      </w:pPr>
      <w:bookmarkStart w:id="197" w:name="_Toc511626000"/>
      <w:bookmarkStart w:id="198" w:name="_Toc515687099"/>
      <w:bookmarkStart w:id="199" w:name="_Toc107217569"/>
      <w:r w:rsidRPr="00BA2072">
        <w:t>Patient’s Age</w:t>
      </w:r>
      <w:bookmarkEnd w:id="197"/>
      <w:bookmarkEnd w:id="198"/>
      <w:bookmarkEnd w:id="199"/>
    </w:p>
    <w:p w14:paraId="6A2819B7" w14:textId="77777777" w:rsidR="00B65A2A" w:rsidRPr="00BA2072" w:rsidRDefault="00B65A2A" w:rsidP="00B65A2A">
      <w:pPr>
        <w:rPr>
          <w:rFonts w:ascii="Arial" w:hAnsi="Arial" w:cs="Arial"/>
          <w:color w:val="333333"/>
        </w:rPr>
      </w:pPr>
      <w:r w:rsidRPr="00BA2072">
        <w:rPr>
          <w:rFonts w:ascii="Arial" w:hAnsi="Arial" w:cs="Arial"/>
          <w:color w:val="333333"/>
        </w:rPr>
        <w:t>The patient’s age is calculated in integer years as at the date of discharge</w:t>
      </w:r>
      <w:r w:rsidR="00831372" w:rsidRPr="00BA2072">
        <w:rPr>
          <w:rFonts w:ascii="Arial" w:hAnsi="Arial" w:cs="Arial"/>
          <w:color w:val="333333"/>
        </w:rPr>
        <w:t>, unless otherwise specified</w:t>
      </w:r>
      <w:r w:rsidRPr="00BA2072">
        <w:rPr>
          <w:rFonts w:ascii="Arial" w:hAnsi="Arial" w:cs="Arial"/>
          <w:color w:val="333333"/>
        </w:rPr>
        <w:t>.</w:t>
      </w:r>
    </w:p>
    <w:p w14:paraId="1F6F6F11" w14:textId="77777777" w:rsidR="00B65A2A" w:rsidRPr="00BA2072" w:rsidRDefault="00B65A2A" w:rsidP="00B65A2A">
      <w:pPr>
        <w:rPr>
          <w:rFonts w:ascii="Arial" w:hAnsi="Arial" w:cs="Arial"/>
          <w:color w:val="333333"/>
        </w:rPr>
      </w:pPr>
    </w:p>
    <w:p w14:paraId="1104986D" w14:textId="77777777" w:rsidR="00B65A2A" w:rsidRPr="00BA2072" w:rsidRDefault="00B65A2A" w:rsidP="00C40E1A">
      <w:pPr>
        <w:pStyle w:val="Heading3"/>
      </w:pPr>
      <w:bookmarkStart w:id="200" w:name="_Toc511626001"/>
      <w:bookmarkStart w:id="201" w:name="_Toc515687100"/>
      <w:bookmarkStart w:id="202" w:name="_Toc107217570"/>
      <w:r w:rsidRPr="00BA2072">
        <w:t>Length of Stay</w:t>
      </w:r>
      <w:bookmarkEnd w:id="200"/>
      <w:bookmarkEnd w:id="201"/>
      <w:bookmarkEnd w:id="202"/>
    </w:p>
    <w:p w14:paraId="78583861" w14:textId="78282B3E"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_Ref183926809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4.1.1</w:t>
      </w:r>
      <w:r w:rsidR="001E18AC" w:rsidRPr="00BA2072">
        <w:rPr>
          <w:rFonts w:ascii="Arial" w:hAnsi="Arial" w:cs="Arial"/>
          <w:highlight w:val="lightGray"/>
        </w:rPr>
        <w:fldChar w:fldCharType="end"/>
      </w:r>
      <w:r w:rsidRPr="00BA2072">
        <w:rPr>
          <w:rFonts w:ascii="Arial" w:hAnsi="Arial" w:cs="Arial"/>
          <w:color w:val="333333"/>
        </w:rPr>
        <w:t>) The calculated LOS equals the difference in integer days between the discharge and admission dates, minus any Event Leave Days.  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14:paraId="6B77D693" w14:textId="77777777" w:rsidR="009C7307" w:rsidRDefault="009C7307" w:rsidP="00B65A2A">
      <w:pPr>
        <w:rPr>
          <w:rFonts w:ascii="Arial" w:hAnsi="Arial" w:cs="Arial"/>
          <w:color w:val="333333"/>
        </w:rPr>
      </w:pPr>
    </w:p>
    <w:p w14:paraId="6F6FB09F" w14:textId="77777777" w:rsidR="00B65A2A" w:rsidRPr="00BA2072" w:rsidRDefault="00C93734" w:rsidP="000B4288">
      <w:pPr>
        <w:pStyle w:val="Heading2"/>
      </w:pPr>
      <w:bookmarkStart w:id="203" w:name="_Toc107217571"/>
      <w:bookmarkStart w:id="204" w:name="_Toc511626002"/>
      <w:bookmarkStart w:id="205" w:name="_Toc515687101"/>
      <w:r w:rsidRPr="00BA2072">
        <w:t>Exclusions from Casemix P</w:t>
      </w:r>
      <w:r w:rsidR="00B65A2A" w:rsidRPr="00BA2072">
        <w:t>urchasing</w:t>
      </w:r>
      <w:bookmarkEnd w:id="203"/>
    </w:p>
    <w:p w14:paraId="2AD7C145" w14:textId="77777777"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allocated to an inpatient casemix purchase unit.  It should be noted that some event</w:t>
      </w:r>
      <w:r w:rsidR="00230F3F">
        <w:rPr>
          <w:rFonts w:ascii="Arial" w:hAnsi="Arial" w:cs="Arial"/>
          <w:color w:val="333333"/>
        </w:rPr>
        <w:t xml:space="preserve"> record</w:t>
      </w:r>
      <w:r w:rsidRPr="00BA2072">
        <w:rPr>
          <w:rFonts w:ascii="Arial" w:hAnsi="Arial" w:cs="Arial"/>
          <w:color w:val="333333"/>
        </w:rPr>
        <w:t>s which are included in the casemix purchase unit allocation methodology will be excluded, by the final rule, from the publicly funded casemix extract used for inter DHB inpatient CWD wash-up.  These event</w:t>
      </w:r>
      <w:r w:rsidR="00230F3F">
        <w:rPr>
          <w:rFonts w:ascii="Arial" w:hAnsi="Arial" w:cs="Arial"/>
          <w:color w:val="333333"/>
        </w:rPr>
        <w:t xml:space="preserve"> records</w:t>
      </w:r>
      <w:r w:rsidRPr="00BA2072">
        <w:rPr>
          <w:rFonts w:ascii="Arial" w:hAnsi="Arial" w:cs="Arial"/>
          <w:color w:val="333333"/>
        </w:rPr>
        <w:t xml:space="preserve"> are excluded on the basis of Health Purchaser code and Health Agency code where these are not valid for the inter DHB funding wash-up.  </w:t>
      </w:r>
      <w:r w:rsidR="003B7902" w:rsidRPr="00BA2072">
        <w:rPr>
          <w:rFonts w:ascii="Arial" w:hAnsi="Arial" w:cs="Arial"/>
          <w:color w:val="333333"/>
        </w:rPr>
        <w:t>Note that f</w:t>
      </w:r>
      <w:r w:rsidR="00D360A8" w:rsidRPr="00BA2072">
        <w:rPr>
          <w:rFonts w:ascii="Arial" w:hAnsi="Arial" w:cs="Arial"/>
          <w:color w:val="333333"/>
        </w:rPr>
        <w:t>rom 1 July 2012 Funding Agency wa</w:t>
      </w:r>
      <w:r w:rsidR="003B7902" w:rsidRPr="00BA2072">
        <w:rPr>
          <w:rFonts w:ascii="Arial" w:hAnsi="Arial" w:cs="Arial"/>
          <w:color w:val="333333"/>
        </w:rPr>
        <w:t xml:space="preserve">s a new field in the NMDS.  Wherever the term agency is used in this </w:t>
      </w:r>
      <w:r w:rsidR="0039723E" w:rsidRPr="00BA2072">
        <w:rPr>
          <w:rFonts w:ascii="Arial" w:hAnsi="Arial" w:cs="Arial"/>
          <w:color w:val="333333"/>
        </w:rPr>
        <w:t>document,</w:t>
      </w:r>
      <w:r w:rsidR="003B7902" w:rsidRPr="00BA2072">
        <w:rPr>
          <w:rFonts w:ascii="Arial" w:hAnsi="Arial" w:cs="Arial"/>
          <w:color w:val="333333"/>
        </w:rPr>
        <w:t xml:space="preserve"> it refers to th</w:t>
      </w:r>
      <w:r w:rsidR="00D360A8" w:rsidRPr="00BA2072">
        <w:rPr>
          <w:rFonts w:ascii="Arial" w:hAnsi="Arial" w:cs="Arial"/>
          <w:color w:val="333333"/>
        </w:rPr>
        <w:t xml:space="preserve">e </w:t>
      </w:r>
      <w:r w:rsidR="003B7902" w:rsidRPr="00BA2072">
        <w:rPr>
          <w:rFonts w:ascii="Arial" w:hAnsi="Arial" w:cs="Arial"/>
          <w:color w:val="333333"/>
        </w:rPr>
        <w:t>new funding agency field.</w:t>
      </w:r>
      <w:r w:rsidR="00BC6916" w:rsidRPr="00BA2072">
        <w:rPr>
          <w:rFonts w:ascii="Arial" w:hAnsi="Arial" w:cs="Arial"/>
          <w:color w:val="333333"/>
        </w:rPr>
        <w:t xml:space="preserve"> </w:t>
      </w:r>
      <w:r w:rsidR="003B7902" w:rsidRPr="00BA2072">
        <w:rPr>
          <w:rFonts w:ascii="Arial" w:hAnsi="Arial" w:cs="Arial"/>
          <w:color w:val="333333"/>
        </w:rPr>
        <w:t xml:space="preserve"> </w:t>
      </w:r>
      <w:r w:rsidRPr="00BA2072">
        <w:rPr>
          <w:rFonts w:ascii="Arial" w:hAnsi="Arial" w:cs="Arial"/>
          <w:color w:val="333333"/>
        </w:rPr>
        <w:t xml:space="preserve">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D360A8" w:rsidRPr="00BA2072">
        <w:rPr>
          <w:rFonts w:ascii="Arial" w:hAnsi="Arial" w:cs="Arial"/>
          <w:color w:val="333333"/>
        </w:rPr>
        <w:t>the</w:t>
      </w:r>
      <w:r w:rsidR="00B673C7">
        <w:rPr>
          <w:rFonts w:ascii="Arial" w:hAnsi="Arial" w:cs="Arial"/>
          <w:color w:val="333333"/>
        </w:rPr>
        <w:t xml:space="preserve"> Ministry of </w:t>
      </w:r>
      <w:r w:rsidR="002936BD">
        <w:rPr>
          <w:rFonts w:ascii="Arial" w:hAnsi="Arial" w:cs="Arial"/>
          <w:color w:val="333333"/>
        </w:rPr>
        <w:t>Health</w:t>
      </w:r>
      <w:r w:rsidR="001C16C0" w:rsidRPr="00BA2072">
        <w:rPr>
          <w:rFonts w:ascii="Arial" w:hAnsi="Arial" w:cs="Arial"/>
          <w:color w:val="333333"/>
        </w:rPr>
        <w:t xml:space="preserve"> and</w:t>
      </w:r>
      <w:r w:rsidRPr="00BA2072">
        <w:rPr>
          <w:rFonts w:ascii="Arial" w:hAnsi="Arial" w:cs="Arial"/>
          <w:color w:val="333333"/>
        </w:rPr>
        <w:t xml:space="preserve"> stored in a separate field.  The tests are hierarchical and must be applied in the supplied sequence.  </w:t>
      </w:r>
    </w:p>
    <w:p w14:paraId="321E3122" w14:textId="77777777" w:rsidR="005C2D4F" w:rsidRPr="00BA2072" w:rsidRDefault="005C2D4F" w:rsidP="00B65A2A">
      <w:pPr>
        <w:rPr>
          <w:rFonts w:ascii="Arial" w:hAnsi="Arial" w:cs="Arial"/>
          <w:color w:val="333333"/>
        </w:rPr>
      </w:pPr>
    </w:p>
    <w:p w14:paraId="4B4FC09D" w14:textId="77777777"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Ministry of Health</w:t>
      </w:r>
      <w:r w:rsidR="00831372" w:rsidRPr="00BA2072">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  These individual fields indicate where an event could be excluded for more than one reason.</w:t>
      </w:r>
    </w:p>
    <w:p w14:paraId="4D9D2A04" w14:textId="77777777" w:rsidR="00B65A2A" w:rsidRPr="00BA2072" w:rsidRDefault="00B65A2A" w:rsidP="00B65A2A">
      <w:pPr>
        <w:rPr>
          <w:rFonts w:ascii="Arial" w:hAnsi="Arial" w:cs="Arial"/>
          <w:color w:val="333333"/>
        </w:rPr>
      </w:pPr>
    </w:p>
    <w:p w14:paraId="2161B345" w14:textId="77777777" w:rsidR="00B65A2A" w:rsidRPr="00BA2072" w:rsidRDefault="00B65A2A" w:rsidP="00B65A2A">
      <w:pPr>
        <w:rPr>
          <w:rFonts w:ascii="Arial" w:hAnsi="Arial" w:cs="Arial"/>
          <w:color w:val="333333"/>
        </w:rPr>
      </w:pPr>
      <w:r w:rsidRPr="00BA2072">
        <w:rPr>
          <w:rFonts w:ascii="Arial" w:hAnsi="Arial" w:cs="Arial"/>
          <w:color w:val="333333"/>
        </w:rPr>
        <w:t xml:space="preserve">Hospitals can report up to 99 diagnoses, procedure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8A33C5">
        <w:rPr>
          <w:rFonts w:ascii="Arial" w:hAnsi="Arial" w:cs="Arial"/>
          <w:color w:val="333333"/>
        </w:rPr>
        <w:t>7.0</w:t>
      </w:r>
      <w:r w:rsidRPr="00BA2072">
        <w:rPr>
          <w:rFonts w:ascii="Arial" w:hAnsi="Arial" w:cs="Arial"/>
          <w:color w:val="333333"/>
        </w:rPr>
        <w:t xml:space="preserve">) uses only the first 30 diagnoses and 30 procedure codes (external cause codes are not included in grouper logic).  Many of the tests below state how many procedure or diagnoses codes are reviewed to determine if the event </w:t>
      </w:r>
      <w:r w:rsidR="00230F3F">
        <w:rPr>
          <w:rFonts w:ascii="Arial" w:hAnsi="Arial" w:cs="Arial"/>
          <w:color w:val="333333"/>
        </w:rPr>
        <w:t xml:space="preserve">record </w:t>
      </w:r>
      <w:r w:rsidRPr="00BA2072">
        <w:rPr>
          <w:rFonts w:ascii="Arial" w:hAnsi="Arial" w:cs="Arial"/>
          <w:color w:val="333333"/>
        </w:rPr>
        <w:t xml:space="preserve">is included or excluded from casemix.  Where 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  External cause codes are not included in these totals.</w:t>
      </w:r>
    </w:p>
    <w:p w14:paraId="3C273369" w14:textId="77777777" w:rsidR="00B83FFD" w:rsidRPr="00BA2072" w:rsidRDefault="00B83FFD" w:rsidP="00B65A2A">
      <w:pPr>
        <w:rPr>
          <w:rFonts w:ascii="Arial" w:hAnsi="Arial" w:cs="Arial"/>
          <w:color w:val="333333"/>
        </w:rPr>
      </w:pPr>
    </w:p>
    <w:p w14:paraId="46EC18B6" w14:textId="77777777" w:rsidR="00B65A2A" w:rsidRDefault="00B65A2A" w:rsidP="00B65A2A">
      <w:pPr>
        <w:rPr>
          <w:rFonts w:ascii="Arial" w:hAnsi="Arial" w:cs="Arial"/>
          <w:color w:val="333333"/>
        </w:rPr>
      </w:pPr>
      <w:r w:rsidRPr="00BA2072">
        <w:rPr>
          <w:rFonts w:ascii="Arial" w:hAnsi="Arial" w:cs="Arial"/>
          <w:color w:val="333333"/>
        </w:rPr>
        <w:t>DHBs that are concerned about the sufficiency of 30 diagnosis and 30 procedure codes should ensure their coding is prioritised so that the critical codes are included within the first 30 diagnosis and procedure codes for each event</w:t>
      </w:r>
      <w:r w:rsidR="00230F3F">
        <w:rPr>
          <w:rFonts w:ascii="Arial" w:hAnsi="Arial" w:cs="Arial"/>
          <w:color w:val="333333"/>
        </w:rPr>
        <w:t xml:space="preserve"> record</w:t>
      </w:r>
      <w:r w:rsidRPr="00BA2072">
        <w:rPr>
          <w:rFonts w:ascii="Arial" w:hAnsi="Arial" w:cs="Arial"/>
          <w:color w:val="333333"/>
        </w:rPr>
        <w:t>.</w:t>
      </w:r>
    </w:p>
    <w:p w14:paraId="6A7CE897" w14:textId="77777777" w:rsidR="008C188A" w:rsidRDefault="008C188A" w:rsidP="00B65A2A">
      <w:pPr>
        <w:rPr>
          <w:rFonts w:ascii="Arial" w:hAnsi="Arial" w:cs="Arial"/>
          <w:color w:val="333333"/>
        </w:rPr>
      </w:pPr>
    </w:p>
    <w:p w14:paraId="54F3C6F7" w14:textId="77777777" w:rsidR="00B30D17" w:rsidRDefault="00B30D17" w:rsidP="00B65A2A">
      <w:pPr>
        <w:rPr>
          <w:rFonts w:ascii="Arial" w:hAnsi="Arial" w:cs="Arial"/>
          <w:color w:val="333333"/>
        </w:rPr>
      </w:pPr>
    </w:p>
    <w:p w14:paraId="2724D0F7" w14:textId="77777777" w:rsidR="00B65A2A" w:rsidRPr="00BA2072" w:rsidRDefault="00C93734" w:rsidP="00C40E1A">
      <w:pPr>
        <w:pStyle w:val="Heading3"/>
      </w:pPr>
      <w:bookmarkStart w:id="206" w:name="_Ref339368757"/>
      <w:bookmarkStart w:id="207" w:name="_Toc107217572"/>
      <w:r w:rsidRPr="00BA2072">
        <w:lastRenderedPageBreak/>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(EXCLU)</w:t>
      </w:r>
      <w:bookmarkEnd w:id="206"/>
      <w:bookmarkEnd w:id="207"/>
    </w:p>
    <w:p w14:paraId="4A716866" w14:textId="77777777" w:rsidR="00B65A2A" w:rsidRPr="00BA2072" w:rsidRDefault="00B65A2A" w:rsidP="00B65A2A">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w:t>
      </w:r>
      <w:r w:rsidR="00AF1096">
        <w:rPr>
          <w:rFonts w:ascii="Arial" w:hAnsi="Arial" w:cs="Arial"/>
          <w:color w:val="333333"/>
        </w:rPr>
        <w:t>1</w:t>
      </w:r>
      <w:r w:rsidR="00C20803">
        <w:rPr>
          <w:rFonts w:ascii="Arial" w:hAnsi="Arial" w:cs="Arial"/>
          <w:color w:val="333333"/>
        </w:rPr>
        <w:t>/2</w:t>
      </w:r>
      <w:r w:rsidR="00AF1096">
        <w:rPr>
          <w:rFonts w:ascii="Arial" w:hAnsi="Arial" w:cs="Arial"/>
          <w:color w:val="333333"/>
        </w:rPr>
        <w:t>2</w:t>
      </w:r>
      <w:r w:rsidRPr="00BA2072">
        <w:rPr>
          <w:rFonts w:ascii="Arial" w:hAnsi="Arial" w:cs="Arial"/>
          <w:color w:val="333333"/>
        </w:rPr>
        <w:t xml:space="preserve">.  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DHB funded health care.  </w:t>
      </w:r>
    </w:p>
    <w:p w14:paraId="7BBEF4A2" w14:textId="77777777" w:rsidR="00B65A2A" w:rsidRPr="00BA2072" w:rsidRDefault="00B65A2A" w:rsidP="00B65A2A">
      <w:pPr>
        <w:rPr>
          <w:rFonts w:ascii="Arial" w:hAnsi="Arial" w:cs="Arial"/>
          <w:color w:val="333333"/>
        </w:rPr>
      </w:pPr>
    </w:p>
    <w:p w14:paraId="67BBD40C" w14:textId="77777777" w:rsidR="00B65A2A" w:rsidRPr="00BA2072" w:rsidRDefault="0039723E" w:rsidP="00C72471">
      <w:pPr>
        <w:tabs>
          <w:tab w:val="left" w:pos="9498"/>
        </w:tabs>
        <w:rPr>
          <w:rFonts w:ascii="Arial" w:hAnsi="Arial" w:cs="Arial"/>
          <w:color w:val="333333"/>
        </w:rPr>
      </w:pPr>
      <w:r w:rsidRPr="00BA2072">
        <w:rPr>
          <w:rFonts w:ascii="Arial" w:hAnsi="Arial" w:cs="Arial"/>
          <w:color w:val="333333"/>
        </w:rPr>
        <w:t>Therefore,</w:t>
      </w:r>
      <w:r w:rsidR="00B65A2A" w:rsidRPr="00BA2072">
        <w:rPr>
          <w:rFonts w:ascii="Arial" w:hAnsi="Arial" w:cs="Arial"/>
          <w:color w:val="333333"/>
        </w:rPr>
        <w:t xml:space="preserve"> an event </w:t>
      </w:r>
      <w:r w:rsidR="00230F3F">
        <w:rPr>
          <w:rFonts w:ascii="Arial" w:hAnsi="Arial" w:cs="Arial"/>
          <w:color w:val="333333"/>
        </w:rPr>
        <w:t xml:space="preserve">record </w:t>
      </w:r>
      <w:r w:rsidR="00B65A2A" w:rsidRPr="00BA2072">
        <w:rPr>
          <w:rFonts w:ascii="Arial" w:hAnsi="Arial" w:cs="Arial"/>
          <w:color w:val="333333"/>
        </w:rPr>
        <w:t xml:space="preserve">will be excluded if it has a </w:t>
      </w:r>
      <w:r w:rsidR="00230F3F">
        <w:rPr>
          <w:rFonts w:ascii="Arial" w:hAnsi="Arial" w:cs="Arial"/>
          <w:color w:val="333333"/>
        </w:rPr>
        <w:t>p</w:t>
      </w:r>
      <w:r w:rsidR="00B65A2A" w:rsidRPr="00BA2072">
        <w:rPr>
          <w:rFonts w:ascii="Arial" w:hAnsi="Arial" w:cs="Arial"/>
          <w:color w:val="333333"/>
        </w:rPr>
        <w:t xml:space="preserve">urchaser </w:t>
      </w:r>
      <w:r w:rsidRPr="00BA2072">
        <w:rPr>
          <w:rFonts w:ascii="Arial" w:hAnsi="Arial" w:cs="Arial"/>
          <w:color w:val="333333"/>
        </w:rPr>
        <w:t>code, which</w:t>
      </w:r>
      <w:r w:rsidR="00B65A2A"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14:paraId="2BC2D176" w14:textId="77777777" w:rsidR="00B65A2A" w:rsidRPr="00BA2072" w:rsidRDefault="00B65A2A" w:rsidP="00B65A2A">
      <w:pPr>
        <w:rPr>
          <w:rFonts w:ascii="Arial" w:hAnsi="Arial" w:cs="Arial"/>
          <w:color w:val="333333"/>
        </w:rPr>
      </w:pPr>
    </w:p>
    <w:p w14:paraId="6BEA746E" w14:textId="77777777" w:rsidR="00B65A2A" w:rsidRPr="00BA2072" w:rsidRDefault="00B65A2A" w:rsidP="00C40E1A">
      <w:pPr>
        <w:pStyle w:val="Heading3"/>
      </w:pPr>
      <w:bookmarkStart w:id="208" w:name="_Ref183317003"/>
      <w:bookmarkStart w:id="209" w:name="_Toc107217573"/>
      <w:r w:rsidRPr="00BA2072">
        <w:t>Publicly Funded Agencies</w:t>
      </w:r>
      <w:bookmarkEnd w:id="208"/>
      <w:bookmarkEnd w:id="209"/>
    </w:p>
    <w:p w14:paraId="1C8194A0" w14:textId="54640374" w:rsidR="00B65A2A" w:rsidRDefault="00B65A2A" w:rsidP="00B65A2A">
      <w:pPr>
        <w:pStyle w:val="BodyText2"/>
        <w:rPr>
          <w:rFonts w:ascii="Arial" w:hAnsi="Arial" w:cs="Arial"/>
          <w:color w:val="333333"/>
        </w:rPr>
      </w:pPr>
      <w:r w:rsidRPr="00BA2072">
        <w:rPr>
          <w:rFonts w:ascii="Arial" w:hAnsi="Arial" w:cs="Arial"/>
          <w:color w:val="333333"/>
        </w:rPr>
        <w:t>The agencies listed here have been identified as the providers through which the MoH and DHBs will monitor publicly funded agreements.  Only NMDS records with an agency from the following list will be allocated a publicly funded purchase unit.  All other event</w:t>
      </w:r>
      <w:r w:rsidR="00A458C1">
        <w:rPr>
          <w:rFonts w:ascii="Arial" w:hAnsi="Arial" w:cs="Arial"/>
          <w:color w:val="333333"/>
        </w:rPr>
        <w:t xml:space="preserve"> record</w:t>
      </w:r>
      <w:r w:rsidRPr="00BA2072">
        <w:rPr>
          <w:rFonts w:ascii="Arial" w:hAnsi="Arial" w:cs="Arial"/>
          <w:color w:val="333333"/>
        </w:rPr>
        <w:t xml:space="preserve">s will be excluded.  Inclusion in casemix funding requires a combination of agency code as in the following table and facility code as in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_Ref261004474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5.2.38</w:t>
      </w:r>
      <w:r w:rsidR="001E18AC" w:rsidRPr="00BA2072">
        <w:rPr>
          <w:rFonts w:ascii="Arial" w:hAnsi="Arial" w:cs="Arial"/>
          <w:highlight w:val="lightGray"/>
        </w:rPr>
        <w:fldChar w:fldCharType="end"/>
      </w:r>
      <w:r w:rsidR="009C1157" w:rsidRPr="00BA2072">
        <w:rPr>
          <w:rFonts w:ascii="Arial" w:hAnsi="Arial" w:cs="Arial"/>
          <w:color w:val="333333"/>
        </w:rPr>
        <w:t>.</w:t>
      </w:r>
    </w:p>
    <w:p w14:paraId="322F90EC" w14:textId="77777777"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14:paraId="1E63B85E" w14:textId="77777777"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14:paraId="65D77C8F" w14:textId="77777777"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14:paraId="16D25717" w14:textId="77777777"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14:paraId="53A600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2A4ABA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14:paraId="325A7778"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Northland DHB</w:t>
            </w:r>
          </w:p>
        </w:tc>
      </w:tr>
      <w:tr w:rsidR="00B65A2A" w:rsidRPr="00877B86" w14:paraId="46BE1B98" w14:textId="77777777" w:rsidTr="001158E4">
        <w:trPr>
          <w:jc w:val="center"/>
        </w:trPr>
        <w:tc>
          <w:tcPr>
            <w:tcW w:w="3593" w:type="dxa"/>
            <w:tcBorders>
              <w:top w:val="single" w:sz="2" w:space="0" w:color="auto"/>
              <w:left w:val="single" w:sz="2" w:space="0" w:color="auto"/>
              <w:bottom w:val="nil"/>
              <w:right w:val="single" w:sz="2" w:space="0" w:color="auto"/>
            </w:tcBorders>
          </w:tcPr>
          <w:p w14:paraId="227B5EE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14:paraId="71F45DC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Waitemata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4133B2F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6356592"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14:paraId="4986533A" w14:textId="77777777"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3C65201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765478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14:paraId="03750C4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131437" w:rsidRPr="00877B86" w14:paraId="62E88A5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8BF3F6" w14:textId="77777777" w:rsidR="00131437" w:rsidRPr="00877B86" w:rsidRDefault="00131437" w:rsidP="001158E4">
            <w:pPr>
              <w:pStyle w:val="BodyText2"/>
              <w:jc w:val="center"/>
              <w:rPr>
                <w:rFonts w:ascii="Arial" w:hAnsi="Arial" w:cs="Arial"/>
                <w:color w:val="333333"/>
                <w:sz w:val="22"/>
                <w:szCs w:val="22"/>
              </w:rPr>
            </w:pPr>
            <w:r>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14:paraId="2A1AD84B" w14:textId="77777777" w:rsidR="00131437" w:rsidRPr="00877B86" w:rsidRDefault="00131437" w:rsidP="002D55A5">
            <w:pPr>
              <w:pStyle w:val="BodyText2"/>
              <w:rPr>
                <w:rFonts w:ascii="Arial" w:hAnsi="Arial" w:cs="Arial"/>
                <w:color w:val="333333"/>
                <w:sz w:val="22"/>
                <w:szCs w:val="22"/>
              </w:rPr>
            </w:pPr>
            <w:r>
              <w:rPr>
                <w:rFonts w:ascii="Arial" w:hAnsi="Arial" w:cs="Arial"/>
                <w:color w:val="333333"/>
                <w:sz w:val="22"/>
                <w:szCs w:val="22"/>
              </w:rPr>
              <w:t>Ministry of Health</w:t>
            </w:r>
          </w:p>
        </w:tc>
      </w:tr>
      <w:tr w:rsidR="00B65A2A" w:rsidRPr="00877B86" w14:paraId="1BDB7A42"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10F8D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14:paraId="3C261409"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D1D97A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DEDF96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14:paraId="3D861D4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Lakes DHB</w:t>
            </w:r>
          </w:p>
        </w:tc>
      </w:tr>
      <w:tr w:rsidR="00B65A2A" w:rsidRPr="00877B86" w14:paraId="17FBF07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50260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14:paraId="44D0C3FF"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 DHB</w:t>
            </w:r>
          </w:p>
        </w:tc>
      </w:tr>
      <w:tr w:rsidR="00B65A2A" w:rsidRPr="00877B86" w14:paraId="2843A95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744F57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14:paraId="6B8A008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Tairawhiti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B9BD5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6C3539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14:paraId="4E6A35B9"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7C54A44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461DF3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14:paraId="39BBFFE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 DHB</w:t>
            </w:r>
          </w:p>
        </w:tc>
      </w:tr>
      <w:tr w:rsidR="00B65A2A" w:rsidRPr="00877B86" w14:paraId="085BE0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62FC29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14:paraId="0149D423"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Mid Central DHB</w:t>
            </w:r>
          </w:p>
        </w:tc>
      </w:tr>
      <w:tr w:rsidR="00B65A2A" w:rsidRPr="00877B86" w14:paraId="5DDDA47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C78C9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14:paraId="4D695B3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63D271B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AFB9F1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14:paraId="4212BC66"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r w:rsidR="00B65A2A" w:rsidRPr="00877B86">
              <w:rPr>
                <w:rFonts w:ascii="Arial" w:hAnsi="Arial" w:cs="Arial"/>
                <w:color w:val="333333"/>
                <w:sz w:val="22"/>
                <w:szCs w:val="22"/>
              </w:rPr>
              <w:t>DHB</w:t>
            </w:r>
          </w:p>
        </w:tc>
      </w:tr>
      <w:tr w:rsidR="00B65A2A" w:rsidRPr="00877B86" w14:paraId="4FFF35C7"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6253F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14:paraId="263B6786"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Hutt Valley DHB</w:t>
            </w:r>
          </w:p>
        </w:tc>
      </w:tr>
      <w:tr w:rsidR="00B65A2A" w:rsidRPr="00877B86" w14:paraId="4387727A"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CBEF2A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14:paraId="1470B97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1CEDCC8F"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E3F9C4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14:paraId="295AD6C3"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Nelson-Marlborough DHB</w:t>
            </w:r>
          </w:p>
        </w:tc>
      </w:tr>
      <w:tr w:rsidR="00B65A2A" w:rsidRPr="00877B86" w14:paraId="23DF03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69CD5BF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14:paraId="064F1B82"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r w:rsidR="00B65A2A" w:rsidRPr="00877B86">
              <w:rPr>
                <w:rFonts w:ascii="Arial" w:hAnsi="Arial" w:cs="Arial"/>
                <w:color w:val="333333"/>
                <w:sz w:val="22"/>
                <w:szCs w:val="22"/>
              </w:rPr>
              <w:t>DHB</w:t>
            </w:r>
          </w:p>
        </w:tc>
      </w:tr>
      <w:tr w:rsidR="00B65A2A" w:rsidRPr="00877B86" w14:paraId="598A80B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DA3697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14:paraId="41118E3D"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05E59B7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179D6E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14:paraId="2A3672F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6C6948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48AECD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14:paraId="70ADCE0C"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14:paraId="0B005280"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3DB82C" w14:textId="77777777"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14:paraId="29CF2662" w14:textId="77777777"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Southern DHB</w:t>
            </w:r>
          </w:p>
        </w:tc>
      </w:tr>
      <w:tr w:rsidR="00B65A2A" w:rsidRPr="00877B86" w14:paraId="55F58B6C"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2669A44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14:paraId="3DCF54D0"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14:paraId="4442D816"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F2A29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14:paraId="4254A4CB" w14:textId="77777777"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14:paraId="0224677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68A3C0"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14:paraId="705EDBD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14:paraId="49A278C7" w14:textId="77777777"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14:paraId="1C733BCF" w14:textId="77777777" w:rsidR="00BF7592" w:rsidRDefault="00BF7592" w:rsidP="00EC3E42">
      <w:bookmarkStart w:id="210" w:name="_Ref339431220"/>
      <w:bookmarkStart w:id="211" w:name="_Ref372693092"/>
    </w:p>
    <w:p w14:paraId="0BCA468D" w14:textId="77777777" w:rsidR="00B65A2A" w:rsidRPr="00BA2072" w:rsidRDefault="00B65A2A" w:rsidP="00C40E1A">
      <w:pPr>
        <w:pStyle w:val="Heading3"/>
      </w:pPr>
      <w:bookmarkStart w:id="212" w:name="_Ref431452730"/>
      <w:bookmarkStart w:id="213" w:name="_Toc107217574"/>
      <w:r w:rsidRPr="00BA2072">
        <w:t>Error DRGs</w:t>
      </w:r>
      <w:r w:rsidR="005855FC" w:rsidRPr="00BA2072">
        <w:t xml:space="preserve"> and Unrelated </w:t>
      </w:r>
      <w:r w:rsidR="00657BB6" w:rsidRPr="00BA2072">
        <w:t>O</w:t>
      </w:r>
      <w:r w:rsidR="005855FC" w:rsidRPr="00BA2072">
        <w:t>R DRGs</w:t>
      </w:r>
      <w:bookmarkEnd w:id="210"/>
      <w:bookmarkEnd w:id="211"/>
      <w:bookmarkEnd w:id="212"/>
      <w:bookmarkEnd w:id="213"/>
    </w:p>
    <w:p w14:paraId="6A01343C" w14:textId="77777777" w:rsidR="00C57D24" w:rsidRDefault="00B65A2A" w:rsidP="00B65A2A">
      <w:pPr>
        <w:rPr>
          <w:rFonts w:ascii="Arial" w:hAnsi="Arial" w:cs="Arial"/>
          <w:color w:val="333333"/>
        </w:rPr>
      </w:pPr>
      <w:r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xml:space="preserve">s </w:t>
      </w:r>
      <w:r w:rsidR="00B41517" w:rsidRPr="00BA2072">
        <w:rPr>
          <w:rFonts w:ascii="Arial" w:hAnsi="Arial" w:cs="Arial"/>
          <w:color w:val="333333"/>
        </w:rPr>
        <w:t xml:space="preserve">that group </w:t>
      </w:r>
      <w:r w:rsidRPr="00BA2072">
        <w:rPr>
          <w:rFonts w:ascii="Arial" w:hAnsi="Arial" w:cs="Arial"/>
          <w:color w:val="333333"/>
        </w:rPr>
        <w:t xml:space="preserve">to </w:t>
      </w:r>
      <w:r w:rsidR="00B41517" w:rsidRPr="00BA2072">
        <w:rPr>
          <w:rFonts w:ascii="Arial" w:hAnsi="Arial" w:cs="Arial"/>
          <w:color w:val="333333"/>
        </w:rPr>
        <w:t xml:space="preserve">the three </w:t>
      </w:r>
      <w:r w:rsidRPr="00BA2072">
        <w:rPr>
          <w:rFonts w:ascii="Arial" w:hAnsi="Arial" w:cs="Arial"/>
          <w:color w:val="333333"/>
        </w:rPr>
        <w:t xml:space="preserve">Error AR-DRGs </w:t>
      </w:r>
      <w:r w:rsidR="00B41517" w:rsidRPr="00BA2072">
        <w:rPr>
          <w:rFonts w:ascii="Arial" w:hAnsi="Arial" w:cs="Arial"/>
          <w:color w:val="333333"/>
        </w:rPr>
        <w:t xml:space="preserve">(960Z, 961Z, and 963Z) </w:t>
      </w:r>
      <w:r w:rsidRPr="00BA2072">
        <w:rPr>
          <w:rFonts w:ascii="Arial" w:hAnsi="Arial" w:cs="Arial"/>
          <w:color w:val="333333"/>
        </w:rPr>
        <w:t>are excluded</w:t>
      </w:r>
      <w:r w:rsidR="00B41517" w:rsidRPr="00BA2072">
        <w:rPr>
          <w:rFonts w:ascii="Arial" w:hAnsi="Arial" w:cs="Arial"/>
          <w:color w:val="333333"/>
        </w:rPr>
        <w:t xml:space="preserve"> from casemix</w:t>
      </w:r>
      <w:r w:rsidRPr="00BA2072">
        <w:rPr>
          <w:rFonts w:ascii="Arial" w:hAnsi="Arial" w:cs="Arial"/>
          <w:color w:val="333333"/>
        </w:rPr>
        <w:t xml:space="preserve">.  </w:t>
      </w:r>
      <w:r w:rsidR="00B41517" w:rsidRPr="00BA2072">
        <w:rPr>
          <w:rFonts w:ascii="Arial" w:hAnsi="Arial" w:cs="Arial"/>
          <w:color w:val="333333"/>
        </w:rPr>
        <w:t>These e</w:t>
      </w:r>
      <w:r w:rsidRPr="00BA2072">
        <w:rPr>
          <w:rFonts w:ascii="Arial" w:hAnsi="Arial" w:cs="Arial"/>
          <w:color w:val="333333"/>
        </w:rPr>
        <w:t>vent</w:t>
      </w:r>
      <w:r w:rsidR="00230F3F">
        <w:rPr>
          <w:rFonts w:ascii="Arial" w:hAnsi="Arial" w:cs="Arial"/>
          <w:color w:val="333333"/>
        </w:rPr>
        <w:t xml:space="preserve"> records</w:t>
      </w:r>
      <w:r w:rsidRPr="00BA2072">
        <w:rPr>
          <w:rFonts w:ascii="Arial" w:hAnsi="Arial" w:cs="Arial"/>
          <w:color w:val="333333"/>
        </w:rPr>
        <w:t xml:space="preserve"> contain clinically atypical or invalid information </w:t>
      </w:r>
      <w:r w:rsidR="00B41517" w:rsidRPr="00BA2072">
        <w:rPr>
          <w:rFonts w:ascii="Arial" w:hAnsi="Arial" w:cs="Arial"/>
          <w:color w:val="333333"/>
        </w:rPr>
        <w:t xml:space="preserve">and will be </w:t>
      </w:r>
      <w:r w:rsidRPr="00BA2072">
        <w:rPr>
          <w:rFonts w:ascii="Arial" w:hAnsi="Arial" w:cs="Arial"/>
          <w:color w:val="333333"/>
        </w:rPr>
        <w:t>assigned to one</w:t>
      </w:r>
      <w:r w:rsidR="00BD147C" w:rsidRPr="00BA2072">
        <w:rPr>
          <w:rFonts w:ascii="Arial" w:hAnsi="Arial" w:cs="Arial"/>
          <w:color w:val="333333"/>
        </w:rPr>
        <w:t xml:space="preserve"> of </w:t>
      </w:r>
      <w:r w:rsidR="003C0E2B" w:rsidRPr="00BA2072">
        <w:rPr>
          <w:rFonts w:ascii="Arial" w:hAnsi="Arial" w:cs="Arial"/>
          <w:color w:val="333333"/>
        </w:rPr>
        <w:t xml:space="preserve">the </w:t>
      </w:r>
      <w:r w:rsidR="00EB2854" w:rsidRPr="00BA2072">
        <w:rPr>
          <w:rFonts w:ascii="Arial" w:hAnsi="Arial" w:cs="Arial"/>
          <w:color w:val="333333"/>
        </w:rPr>
        <w:t xml:space="preserve">three </w:t>
      </w:r>
      <w:r w:rsidR="00BD147C" w:rsidRPr="00BA2072">
        <w:rPr>
          <w:rFonts w:ascii="Arial" w:hAnsi="Arial" w:cs="Arial"/>
          <w:color w:val="333333"/>
        </w:rPr>
        <w:t>Error DRGs in AR-DRG</w:t>
      </w:r>
      <w:r w:rsidR="00A91148">
        <w:rPr>
          <w:rFonts w:ascii="Arial" w:hAnsi="Arial" w:cs="Arial"/>
          <w:color w:val="333333"/>
        </w:rPr>
        <w:t>7.0</w:t>
      </w:r>
      <w:r w:rsidR="007D28F5">
        <w:rPr>
          <w:rFonts w:ascii="Arial" w:hAnsi="Arial" w:cs="Arial"/>
          <w:color w:val="333333"/>
        </w:rPr>
        <w:t>.</w:t>
      </w:r>
    </w:p>
    <w:p w14:paraId="4B3DD7A9" w14:textId="77777777" w:rsidR="00B65A2A" w:rsidRDefault="007D28F5" w:rsidP="00B65A2A">
      <w:pPr>
        <w:rPr>
          <w:rFonts w:ascii="Arial" w:hAnsi="Arial" w:cs="Arial"/>
          <w:color w:val="333333"/>
        </w:rPr>
      </w:pPr>
      <w:r>
        <w:rPr>
          <w:rFonts w:ascii="Arial" w:hAnsi="Arial" w:cs="Arial"/>
          <w:color w:val="333333"/>
        </w:rPr>
        <w:t>T</w:t>
      </w:r>
      <w:r w:rsidR="009B1889" w:rsidRPr="00BA2072">
        <w:rPr>
          <w:rFonts w:ascii="Arial" w:hAnsi="Arial" w:cs="Arial"/>
          <w:color w:val="333333"/>
        </w:rPr>
        <w:t>hese are:</w:t>
      </w:r>
    </w:p>
    <w:p w14:paraId="1E873D85" w14:textId="77777777" w:rsidR="009B1889" w:rsidRPr="00BA2072" w:rsidRDefault="009B1889" w:rsidP="003B7AAF">
      <w:pPr>
        <w:numPr>
          <w:ilvl w:val="0"/>
          <w:numId w:val="7"/>
        </w:numPr>
        <w:ind w:left="714" w:hanging="357"/>
        <w:rPr>
          <w:rFonts w:ascii="Arial" w:hAnsi="Arial" w:cs="Arial"/>
          <w:i/>
          <w:color w:val="333333"/>
        </w:rPr>
      </w:pPr>
      <w:r w:rsidRPr="00BA2072">
        <w:rPr>
          <w:rFonts w:ascii="Arial" w:hAnsi="Arial" w:cs="Arial"/>
          <w:color w:val="333333"/>
        </w:rPr>
        <w:t xml:space="preserve">960Z </w:t>
      </w:r>
      <w:r w:rsidRPr="00BA2072">
        <w:rPr>
          <w:rFonts w:ascii="Arial" w:hAnsi="Arial" w:cs="Arial"/>
          <w:i/>
          <w:color w:val="333333"/>
        </w:rPr>
        <w:t>Ungroupable</w:t>
      </w:r>
    </w:p>
    <w:p w14:paraId="454FE9F6"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961Z </w:t>
      </w:r>
      <w:r w:rsidRPr="00BA2072">
        <w:rPr>
          <w:rFonts w:ascii="Arial" w:hAnsi="Arial" w:cs="Arial"/>
          <w:i/>
          <w:color w:val="333333"/>
        </w:rPr>
        <w:t>Unacceptable Principal Diagnosis</w:t>
      </w:r>
    </w:p>
    <w:p w14:paraId="25CF699F"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963Z </w:t>
      </w:r>
      <w:r w:rsidRPr="00BA2072">
        <w:rPr>
          <w:rFonts w:ascii="Arial" w:hAnsi="Arial" w:cs="Arial"/>
          <w:i/>
          <w:color w:val="333333"/>
        </w:rPr>
        <w:t>Neonatal Diagnosis Not Consistent With Age/Weight</w:t>
      </w:r>
    </w:p>
    <w:p w14:paraId="2113B7C7" w14:textId="77777777" w:rsidR="00C57D24" w:rsidRDefault="00C57D24" w:rsidP="005855FC">
      <w:pPr>
        <w:rPr>
          <w:rFonts w:ascii="Arial" w:hAnsi="Arial" w:cs="Arial"/>
          <w:color w:val="333333"/>
        </w:rPr>
      </w:pPr>
    </w:p>
    <w:p w14:paraId="0C7E1DEB" w14:textId="77777777" w:rsidR="009B1889" w:rsidRDefault="00B65A2A" w:rsidP="005855FC">
      <w:pPr>
        <w:rPr>
          <w:rFonts w:ascii="Arial" w:hAnsi="Arial" w:cs="Arial"/>
          <w:color w:val="333333"/>
        </w:rPr>
      </w:pPr>
      <w:r w:rsidRPr="00BA2072">
        <w:rPr>
          <w:rFonts w:ascii="Arial" w:hAnsi="Arial" w:cs="Arial"/>
          <w:color w:val="333333"/>
        </w:rPr>
        <w:lastRenderedPageBreak/>
        <w:t xml:space="preserve">There are three </w:t>
      </w:r>
      <w:r w:rsidR="00EB2854" w:rsidRPr="00BA2072">
        <w:rPr>
          <w:rFonts w:ascii="Arial" w:hAnsi="Arial" w:cs="Arial"/>
          <w:color w:val="333333"/>
        </w:rPr>
        <w:t xml:space="preserve">Unrelated OR </w:t>
      </w:r>
      <w:r w:rsidRPr="00BA2072">
        <w:rPr>
          <w:rFonts w:ascii="Arial" w:hAnsi="Arial" w:cs="Arial"/>
          <w:color w:val="333333"/>
        </w:rPr>
        <w:t>DRGs that occur because the principal diagnosis does not relate to the principal procedure</w:t>
      </w:r>
      <w:r w:rsidR="00BD147C" w:rsidRPr="00BA2072">
        <w:rPr>
          <w:rFonts w:ascii="Arial" w:hAnsi="Arial" w:cs="Arial"/>
          <w:color w:val="333333"/>
        </w:rPr>
        <w:t xml:space="preserve"> (801A, 801B and 801C)</w:t>
      </w:r>
      <w:r w:rsidRPr="00BA2072">
        <w:rPr>
          <w:rFonts w:ascii="Arial" w:hAnsi="Arial" w:cs="Arial"/>
          <w:color w:val="333333"/>
        </w:rPr>
        <w:t xml:space="preserve">. These </w:t>
      </w:r>
      <w:r w:rsidR="00765C31" w:rsidRPr="00BA2072">
        <w:rPr>
          <w:rFonts w:ascii="Arial" w:hAnsi="Arial" w:cs="Arial"/>
          <w:color w:val="333333"/>
        </w:rPr>
        <w:t xml:space="preserve">DRGs </w:t>
      </w:r>
      <w:r w:rsidRPr="00BA2072">
        <w:rPr>
          <w:rFonts w:ascii="Arial" w:hAnsi="Arial" w:cs="Arial"/>
          <w:color w:val="333333"/>
        </w:rPr>
        <w:t>are not excluded from casemix</w:t>
      </w:r>
      <w:r w:rsidR="009B1889" w:rsidRPr="00BA2072">
        <w:rPr>
          <w:rFonts w:ascii="Arial" w:hAnsi="Arial" w:cs="Arial"/>
          <w:color w:val="333333"/>
        </w:rPr>
        <w:t xml:space="preserve">, </w:t>
      </w:r>
      <w:r w:rsidR="00765C31" w:rsidRPr="00BA2072">
        <w:rPr>
          <w:rFonts w:ascii="Arial" w:hAnsi="Arial" w:cs="Arial"/>
          <w:color w:val="333333"/>
        </w:rPr>
        <w:t>and</w:t>
      </w:r>
      <w:r w:rsidR="009B1889" w:rsidRPr="00BA2072">
        <w:rPr>
          <w:rFonts w:ascii="Arial" w:hAnsi="Arial" w:cs="Arial"/>
          <w:color w:val="333333"/>
        </w:rPr>
        <w:t xml:space="preserve"> are:</w:t>
      </w:r>
    </w:p>
    <w:p w14:paraId="5D4E84EE" w14:textId="77777777" w:rsidR="009B1889" w:rsidRPr="00BA2072" w:rsidRDefault="009B1889" w:rsidP="003B7AAF">
      <w:pPr>
        <w:numPr>
          <w:ilvl w:val="0"/>
          <w:numId w:val="8"/>
        </w:numPr>
        <w:ind w:left="714" w:hanging="357"/>
        <w:rPr>
          <w:rFonts w:ascii="Arial" w:hAnsi="Arial" w:cs="Arial"/>
          <w:color w:val="333333"/>
        </w:rPr>
      </w:pPr>
      <w:r w:rsidRPr="00BA2072">
        <w:rPr>
          <w:rFonts w:ascii="Arial" w:hAnsi="Arial" w:cs="Arial"/>
          <w:color w:val="333333"/>
        </w:rPr>
        <w:t xml:space="preserve">801A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 With Catastrophic CC</w:t>
      </w:r>
    </w:p>
    <w:p w14:paraId="284E8005" w14:textId="77777777" w:rsidR="009B1889" w:rsidRPr="00BA2072" w:rsidRDefault="009B1889" w:rsidP="003B7AAF">
      <w:pPr>
        <w:numPr>
          <w:ilvl w:val="0"/>
          <w:numId w:val="8"/>
        </w:numPr>
        <w:rPr>
          <w:rFonts w:ascii="Arial" w:hAnsi="Arial" w:cs="Arial"/>
          <w:color w:val="333333"/>
        </w:rPr>
      </w:pPr>
      <w:r w:rsidRPr="00BA2072">
        <w:rPr>
          <w:rFonts w:ascii="Arial" w:hAnsi="Arial" w:cs="Arial"/>
          <w:color w:val="333333"/>
        </w:rPr>
        <w:t xml:space="preserve">801B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 With Severe or Moderate CC</w:t>
      </w:r>
    </w:p>
    <w:p w14:paraId="66920652" w14:textId="77777777" w:rsidR="00B41517" w:rsidRPr="00C953C1" w:rsidRDefault="009B1889" w:rsidP="003B7AAF">
      <w:pPr>
        <w:numPr>
          <w:ilvl w:val="0"/>
          <w:numId w:val="8"/>
        </w:numPr>
        <w:rPr>
          <w:rFonts w:ascii="Arial" w:hAnsi="Arial" w:cs="Arial"/>
          <w:color w:val="333333"/>
        </w:rPr>
      </w:pPr>
      <w:r w:rsidRPr="00BA2072">
        <w:rPr>
          <w:rFonts w:ascii="Arial" w:hAnsi="Arial" w:cs="Arial"/>
          <w:color w:val="333333"/>
        </w:rPr>
        <w:t xml:space="preserve">801C </w:t>
      </w:r>
      <w:r w:rsidRPr="00BA2072">
        <w:rPr>
          <w:rFonts w:ascii="Arial" w:hAnsi="Arial" w:cs="Arial"/>
          <w:i/>
          <w:color w:val="333333"/>
        </w:rPr>
        <w:t>OR Procedures Unrelated to Princ</w:t>
      </w:r>
      <w:r w:rsidR="00D66D4E" w:rsidRPr="00BA2072">
        <w:rPr>
          <w:rFonts w:ascii="Arial" w:hAnsi="Arial" w:cs="Arial"/>
          <w:i/>
          <w:color w:val="333333"/>
        </w:rPr>
        <w:t>i</w:t>
      </w:r>
      <w:r w:rsidRPr="00BA2072">
        <w:rPr>
          <w:rFonts w:ascii="Arial" w:hAnsi="Arial" w:cs="Arial"/>
          <w:i/>
          <w:color w:val="333333"/>
        </w:rPr>
        <w:t>pal Diagnosis Without CC</w:t>
      </w:r>
    </w:p>
    <w:p w14:paraId="0B097513" w14:textId="77777777" w:rsidR="00C953C1" w:rsidRPr="00C953C1" w:rsidRDefault="00C953C1" w:rsidP="00C953C1">
      <w:pPr>
        <w:ind w:left="720"/>
        <w:rPr>
          <w:rFonts w:ascii="Arial" w:hAnsi="Arial" w:cs="Arial"/>
          <w:color w:val="333333"/>
        </w:rPr>
      </w:pPr>
    </w:p>
    <w:p w14:paraId="04DD01FE" w14:textId="77777777" w:rsidR="00C93734" w:rsidRPr="00BA2072" w:rsidRDefault="00B65A2A" w:rsidP="00C40E1A">
      <w:pPr>
        <w:pStyle w:val="Heading3"/>
      </w:pPr>
      <w:bookmarkStart w:id="214" w:name="_Ref339272673"/>
      <w:bookmarkStart w:id="215" w:name="_Ref339272679"/>
      <w:bookmarkStart w:id="216" w:name="_Ref339272763"/>
      <w:bookmarkStart w:id="217" w:name="_Ref339272768"/>
      <w:bookmarkStart w:id="218" w:name="_Toc107217575"/>
      <w:r w:rsidRPr="00BA2072">
        <w:t>Non-Treated Patients (Boarders</w:t>
      </w:r>
      <w:r w:rsidR="00C93734" w:rsidRPr="00BA2072">
        <w:t xml:space="preserve"> – </w:t>
      </w:r>
      <w:r w:rsidRPr="00BA2072">
        <w:t xml:space="preserve">BOARDER </w:t>
      </w:r>
      <w:r w:rsidR="00C93734" w:rsidRPr="00BA2072">
        <w:t>or Cancelled O</w:t>
      </w:r>
      <w:r w:rsidRPr="00BA2072">
        <w:t>perations</w:t>
      </w:r>
      <w:r w:rsidR="00C93734" w:rsidRPr="00BA2072">
        <w:t xml:space="preserve"> – CANC</w:t>
      </w:r>
      <w:r w:rsidRPr="00BA2072">
        <w:t>_OP)</w:t>
      </w:r>
      <w:bookmarkEnd w:id="214"/>
      <w:bookmarkEnd w:id="215"/>
      <w:bookmarkEnd w:id="216"/>
      <w:bookmarkEnd w:id="217"/>
      <w:bookmarkEnd w:id="218"/>
    </w:p>
    <w:p w14:paraId="2DA22792" w14:textId="77777777"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 funding.  These include Boarders who may be admitted or admitted patients whose procedure is subsequently cancelled.  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A458C1">
        <w:rPr>
          <w:rFonts w:ascii="Arial" w:hAnsi="Arial" w:cs="Arial"/>
          <w:color w:val="333333"/>
        </w:rPr>
        <w:t xml:space="preserve"> records</w:t>
      </w:r>
      <w:r w:rsidRPr="00BA2072">
        <w:rPr>
          <w:rFonts w:ascii="Arial" w:hAnsi="Arial" w:cs="Arial"/>
          <w:color w:val="333333"/>
        </w:rPr>
        <w:t xml:space="preserve"> are spread across other casemix-funded event</w:t>
      </w:r>
      <w:r w:rsidR="00A458C1">
        <w:rPr>
          <w:rFonts w:ascii="Arial" w:hAnsi="Arial" w:cs="Arial"/>
          <w:color w:val="333333"/>
        </w:rPr>
        <w:t xml:space="preserve"> records</w:t>
      </w:r>
      <w:r w:rsidRPr="00BA2072">
        <w:rPr>
          <w:rFonts w:ascii="Arial" w:hAnsi="Arial" w:cs="Arial"/>
          <w:color w:val="333333"/>
        </w:rPr>
        <w:t xml:space="preserve"> and so are funded indirectly.</w:t>
      </w:r>
    </w:p>
    <w:p w14:paraId="40D4CBA7" w14:textId="77777777"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14:paraId="3E95A7AD" w14:textId="77777777"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14:paraId="0E4E61CE" w14:textId="77777777"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14:paraId="700ADA06"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6B5B0F3D" w14:textId="77777777"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1F648921" w14:textId="77777777"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14:paraId="6EED751A" w14:textId="77777777"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14:paraId="26B2568A"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22AEBBC9" w14:textId="77777777"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FF4582">
        <w:rPr>
          <w:rFonts w:ascii="Arial" w:hAnsi="Arial" w:cs="Arial"/>
          <w:color w:val="333333"/>
        </w:rPr>
        <w:t>8</w:t>
      </w:r>
      <w:r w:rsidR="007A35A0">
        <w:rPr>
          <w:rFonts w:ascii="Arial" w:hAnsi="Arial" w:cs="Arial"/>
          <w:color w:val="333333"/>
        </w:rPr>
        <w:t xml:space="preserve">th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i.e.</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 – Z539:</w:t>
      </w:r>
    </w:p>
    <w:p w14:paraId="2466C4B8" w14:textId="77777777"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14:paraId="15959140" w14:textId="77777777"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14:paraId="25F205E4" w14:textId="77777777"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14:paraId="50D8B3CD" w14:textId="77777777"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14:paraId="24768D40" w14:textId="77777777" w:rsidR="00B65A2A" w:rsidRDefault="002A1A12" w:rsidP="00A37419">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p>
    <w:p w14:paraId="7315988E" w14:textId="77777777" w:rsidR="00DD26F5" w:rsidRPr="002B36E2" w:rsidRDefault="00DD26F5" w:rsidP="00A37419">
      <w:pPr>
        <w:rPr>
          <w:rFonts w:ascii="Arial" w:hAnsi="Arial" w:cs="Arial"/>
          <w:i/>
          <w:color w:val="333333"/>
          <w:szCs w:val="24"/>
        </w:rPr>
      </w:pPr>
    </w:p>
    <w:p w14:paraId="1E8A644B" w14:textId="77777777" w:rsidR="00B65A2A" w:rsidRPr="00BA2072" w:rsidRDefault="00B65A2A" w:rsidP="00C40E1A">
      <w:pPr>
        <w:pStyle w:val="Heading3"/>
      </w:pPr>
      <w:bookmarkStart w:id="219" w:name="_Ref339277495"/>
      <w:bookmarkStart w:id="220" w:name="_Toc107217576"/>
      <w:r w:rsidRPr="00BA2072">
        <w:t>Mental Health (EXCLU)</w:t>
      </w:r>
      <w:bookmarkEnd w:id="219"/>
      <w:bookmarkEnd w:id="220"/>
    </w:p>
    <w:p w14:paraId="3E364985" w14:textId="77777777"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B64419" w:rsidRPr="00BA2072">
        <w:rPr>
          <w:rFonts w:ascii="Arial" w:hAnsi="Arial" w:cs="Arial"/>
          <w:color w:val="333333"/>
        </w:rPr>
        <w:t xml:space="preserve">  These services have a Health S</w:t>
      </w:r>
      <w:r w:rsidRPr="00BA2072">
        <w:rPr>
          <w:rFonts w:ascii="Arial" w:hAnsi="Arial" w:cs="Arial"/>
          <w:color w:val="333333"/>
        </w:rPr>
        <w:t xml:space="preserve">peciality </w:t>
      </w:r>
      <w:r w:rsidR="00B64419" w:rsidRPr="00BA2072">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14:paraId="43AF369A" w14:textId="77777777" w:rsidR="00D5750C" w:rsidRDefault="00D5750C" w:rsidP="00B65A2A">
      <w:pPr>
        <w:rPr>
          <w:rFonts w:ascii="Arial" w:hAnsi="Arial" w:cs="Arial"/>
          <w:color w:val="333333"/>
        </w:rPr>
      </w:pPr>
    </w:p>
    <w:p w14:paraId="33CE9022" w14:textId="77777777" w:rsidR="00B65A2A" w:rsidRPr="00BA2072" w:rsidRDefault="00161FDF" w:rsidP="00C40E1A">
      <w:pPr>
        <w:pStyle w:val="Heading3"/>
      </w:pPr>
      <w:bookmarkStart w:id="221" w:name="_Ref384969784"/>
      <w:bookmarkStart w:id="222" w:name="_Ref384978073"/>
      <w:bookmarkStart w:id="223" w:name="_Toc107217577"/>
      <w:r>
        <w:t>Non-Weight Bearing and Other Related Convalescence (MS02023)</w:t>
      </w:r>
      <w:bookmarkEnd w:id="221"/>
      <w:bookmarkEnd w:id="222"/>
      <w:bookmarkEnd w:id="223"/>
    </w:p>
    <w:p w14:paraId="167C2831" w14:textId="77777777" w:rsidR="00161FDF" w:rsidRPr="00161FDF" w:rsidRDefault="00161FDF" w:rsidP="00161FDF">
      <w:pPr>
        <w:pStyle w:val="NormalArial"/>
        <w:rPr>
          <w:rFonts w:cs="Arial"/>
          <w:color w:val="333333"/>
        </w:rPr>
      </w:pPr>
      <w:r w:rsidRPr="00161FDF">
        <w:rPr>
          <w:rFonts w:cs="Arial"/>
          <w:color w:val="333333"/>
        </w:rPr>
        <w:t>Event records that have a Health Speciality Code (HSC) of D55 Non-weight bearing and other related convalescence are excluded from casemix funding and are allocated the excluded purchase unit code MS02023 Non-Weight Bearing Convalescence Program</w:t>
      </w:r>
      <w:r w:rsidR="002F4D54">
        <w:rPr>
          <w:rFonts w:cs="Arial"/>
          <w:color w:val="333333"/>
        </w:rPr>
        <w:t>me</w:t>
      </w:r>
      <w:r w:rsidRPr="00161FDF">
        <w:rPr>
          <w:rFonts w:cs="Arial"/>
          <w:color w:val="333333"/>
        </w:rPr>
        <w:t>.</w:t>
      </w:r>
    </w:p>
    <w:p w14:paraId="341EB05A" w14:textId="77777777" w:rsidR="00161FDF" w:rsidRPr="00161FDF" w:rsidRDefault="00161FDF" w:rsidP="00161FDF">
      <w:pPr>
        <w:pStyle w:val="NormalArial"/>
        <w:rPr>
          <w:rFonts w:cs="Arial"/>
          <w:color w:val="333333"/>
        </w:rPr>
      </w:pPr>
    </w:p>
    <w:p w14:paraId="18602A4A" w14:textId="77777777" w:rsidR="00161FDF" w:rsidRPr="00161FDF" w:rsidRDefault="00161FDF" w:rsidP="00161FDF">
      <w:pPr>
        <w:pStyle w:val="NormalArial"/>
        <w:rPr>
          <w:rFonts w:cs="Arial"/>
          <w:color w:val="333333"/>
        </w:rPr>
      </w:pPr>
      <w:r w:rsidRPr="00161FDF">
        <w:rPr>
          <w:rFonts w:cs="Arial"/>
          <w:color w:val="333333"/>
        </w:rPr>
        <w:t xml:space="preserve">If HSC = D55 then PU = MS02023 </w:t>
      </w:r>
    </w:p>
    <w:p w14:paraId="3C431833" w14:textId="77777777" w:rsidR="00161FDF" w:rsidRPr="00161FDF" w:rsidRDefault="00161FDF" w:rsidP="00161FDF">
      <w:pPr>
        <w:pStyle w:val="NormalArial"/>
        <w:rPr>
          <w:rFonts w:cs="Arial"/>
          <w:color w:val="333333"/>
        </w:rPr>
      </w:pPr>
    </w:p>
    <w:p w14:paraId="750422A8" w14:textId="77777777" w:rsidR="00161FDF" w:rsidRPr="00161FDF" w:rsidRDefault="00161FDF" w:rsidP="00161FDF">
      <w:pPr>
        <w:pStyle w:val="NormalArial"/>
        <w:rPr>
          <w:rFonts w:cs="Arial"/>
          <w:color w:val="333333"/>
        </w:rPr>
      </w:pPr>
      <w:r w:rsidRPr="00161FDF">
        <w:rPr>
          <w:rFonts w:cs="Arial"/>
          <w:color w:val="333333"/>
        </w:rPr>
        <w:t xml:space="preserve">Health speciality code D55 is a convalescence service provided by step down facilities such as aged care facilities, private hospitals and rural hospitals. This service is provided to patients after a medical/surgical inpatient episode of care and before the client is able to receive a full rehabilitation service or safely return home. </w:t>
      </w:r>
    </w:p>
    <w:p w14:paraId="3AB287D5" w14:textId="77777777" w:rsidR="00161FDF" w:rsidRPr="00161FDF" w:rsidRDefault="00161FDF" w:rsidP="00161FDF">
      <w:pPr>
        <w:pStyle w:val="NormalArial"/>
        <w:rPr>
          <w:rFonts w:cs="Arial"/>
          <w:color w:val="333333"/>
        </w:rPr>
      </w:pPr>
    </w:p>
    <w:p w14:paraId="6E11D982" w14:textId="77777777" w:rsidR="00161FDF" w:rsidRPr="00161FDF" w:rsidRDefault="00161FDF" w:rsidP="00161FDF">
      <w:pPr>
        <w:pStyle w:val="NormalArial"/>
        <w:rPr>
          <w:rFonts w:cs="Arial"/>
          <w:color w:val="333333"/>
        </w:rPr>
      </w:pPr>
      <w:r w:rsidRPr="00161FDF">
        <w:rPr>
          <w:rFonts w:cs="Arial"/>
          <w:color w:val="333333"/>
        </w:rPr>
        <w:lastRenderedPageBreak/>
        <w:t xml:space="preserve">Hospital facilities supply data to NMDS, but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 The unit of measure is bed days. </w:t>
      </w:r>
    </w:p>
    <w:p w14:paraId="3DD235FB" w14:textId="77777777" w:rsidR="00161FDF" w:rsidRPr="00161FDF" w:rsidRDefault="00161FDF" w:rsidP="00161FDF">
      <w:pPr>
        <w:pStyle w:val="NormalArial"/>
        <w:rPr>
          <w:rFonts w:cs="Arial"/>
          <w:color w:val="333333"/>
        </w:rPr>
      </w:pPr>
    </w:p>
    <w:p w14:paraId="446DAB6F" w14:textId="77777777" w:rsidR="00842AF5" w:rsidRDefault="00161FDF" w:rsidP="00161FDF">
      <w:pPr>
        <w:pStyle w:val="NormalArial"/>
        <w:rPr>
          <w:rFonts w:cs="Arial"/>
          <w:color w:val="333333"/>
        </w:rPr>
      </w:pPr>
      <w:r w:rsidRPr="00161FDF">
        <w:rPr>
          <w:rFonts w:cs="Arial"/>
          <w:color w:val="333333"/>
        </w:rPr>
        <w:t>It is recommended that DHBs don't use this HSC D55 unless they have payment and contract arrangements in place.</w:t>
      </w:r>
    </w:p>
    <w:p w14:paraId="3E56A594" w14:textId="77777777" w:rsidR="00161FDF" w:rsidRDefault="00161FDF" w:rsidP="00161FDF">
      <w:pPr>
        <w:pStyle w:val="NormalArial"/>
        <w:rPr>
          <w:rFonts w:cs="Arial"/>
          <w:color w:val="333333"/>
        </w:rPr>
      </w:pPr>
    </w:p>
    <w:p w14:paraId="1D1AF9F5" w14:textId="77777777" w:rsidR="00842AF5" w:rsidRPr="00842AF5" w:rsidRDefault="00161FDF" w:rsidP="00C40E1A">
      <w:pPr>
        <w:pStyle w:val="Heading3"/>
      </w:pPr>
      <w:bookmarkStart w:id="224" w:name="_Toc107217578"/>
      <w:bookmarkStart w:id="225" w:name="_Ref384969814"/>
      <w:bookmarkStart w:id="226" w:name="_Ref384969840"/>
      <w:bookmarkStart w:id="227" w:name="_Ref384969858"/>
      <w:bookmarkStart w:id="228" w:name="_Ref384969868"/>
      <w:bookmarkStart w:id="229" w:name="_Ref384969879"/>
      <w:bookmarkStart w:id="230" w:name="_Ref384969887"/>
      <w:bookmarkStart w:id="231" w:name="_Ref384969895"/>
      <w:bookmarkStart w:id="232" w:name="_Ref384969902"/>
      <w:bookmarkStart w:id="233" w:name="_Ref384969909"/>
      <w:bookmarkStart w:id="234" w:name="_Ref384969916"/>
      <w:bookmarkStart w:id="235" w:name="_Ref384969926"/>
      <w:bookmarkStart w:id="236" w:name="_Ref384969933"/>
      <w:bookmarkStart w:id="237" w:name="_Ref384969940"/>
      <w:bookmarkStart w:id="238" w:name="_Ref384978055"/>
      <w:r>
        <w:t>Disability and Health of Older People</w:t>
      </w:r>
      <w:bookmarkEnd w:id="224"/>
      <w:r>
        <w:t xml:space="preserve"> </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2EF3E1A7" w14:textId="77777777" w:rsidR="00161FDF" w:rsidRPr="00BA2072" w:rsidRDefault="00161FDF" w:rsidP="00161FDF">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that have a Disability Health Speciality Code are excluded from casemix funding.  These services have a Health Speciality Code commencing with </w:t>
      </w:r>
      <w:r w:rsidR="00AC3395">
        <w:rPr>
          <w:rFonts w:ascii="Arial" w:hAnsi="Arial" w:cs="Arial"/>
          <w:color w:val="333333"/>
        </w:rPr>
        <w:t>‘</w:t>
      </w:r>
      <w:r w:rsidRPr="00BA2072">
        <w:rPr>
          <w:rFonts w:ascii="Arial" w:hAnsi="Arial" w:cs="Arial"/>
          <w:color w:val="333333"/>
        </w:rPr>
        <w:t>D</w:t>
      </w:r>
      <w:r w:rsidR="00AC3395">
        <w:rPr>
          <w:rFonts w:ascii="Arial" w:hAnsi="Arial" w:cs="Arial"/>
          <w:color w:val="333333"/>
        </w:rPr>
        <w:t>’</w:t>
      </w:r>
      <w:r w:rsidRPr="00BA2072">
        <w:rPr>
          <w:rFonts w:ascii="Arial" w:hAnsi="Arial" w:cs="Arial"/>
          <w:color w:val="333333"/>
        </w:rPr>
        <w:t xml:space="preserve"> and are purchased under other funding arrangements.  Health Specialties in the range:</w:t>
      </w:r>
    </w:p>
    <w:p w14:paraId="5D249F9B" w14:textId="77777777" w:rsidR="002B36E2" w:rsidRDefault="002B36E2" w:rsidP="00161FDF">
      <w:pPr>
        <w:rPr>
          <w:rFonts w:ascii="Arial" w:hAnsi="Arial" w:cs="Arial"/>
          <w:color w:val="333333"/>
        </w:rPr>
      </w:pPr>
    </w:p>
    <w:p w14:paraId="610BD247" w14:textId="77777777" w:rsidR="00161FDF" w:rsidRPr="00BA2072" w:rsidRDefault="00161FDF" w:rsidP="00161FDF">
      <w:pPr>
        <w:rPr>
          <w:rFonts w:ascii="Arial" w:hAnsi="Arial" w:cs="Arial"/>
          <w:color w:val="333333"/>
        </w:rPr>
      </w:pPr>
      <w:r w:rsidRPr="00BA2072">
        <w:rPr>
          <w:rFonts w:ascii="Arial" w:hAnsi="Arial" w:cs="Arial"/>
          <w:color w:val="333333"/>
        </w:rPr>
        <w:t xml:space="preserve">(a) D00-D03 </w:t>
      </w:r>
      <w:r w:rsidR="003E2D6C">
        <w:rPr>
          <w:rFonts w:ascii="Arial" w:hAnsi="Arial" w:cs="Arial"/>
          <w:color w:val="333333"/>
        </w:rPr>
        <w:tab/>
        <w:t xml:space="preserve">– </w:t>
      </w:r>
      <w:r w:rsidRPr="00BA2072">
        <w:rPr>
          <w:rFonts w:ascii="Arial" w:hAnsi="Arial" w:cs="Arial"/>
          <w:color w:val="333333"/>
        </w:rPr>
        <w:t>are</w:t>
      </w:r>
      <w:r w:rsidR="003E2D6C">
        <w:rPr>
          <w:rFonts w:ascii="Arial" w:hAnsi="Arial" w:cs="Arial"/>
          <w:color w:val="333333"/>
        </w:rPr>
        <w:t xml:space="preserve"> </w:t>
      </w:r>
      <w:r w:rsidRPr="00BA2072">
        <w:rPr>
          <w:rFonts w:ascii="Arial" w:hAnsi="Arial" w:cs="Arial"/>
          <w:color w:val="333333"/>
        </w:rPr>
        <w:t xml:space="preserve">allocated to HOP214 Age Related AT&amp;R </w:t>
      </w:r>
    </w:p>
    <w:p w14:paraId="1D8EC6E3" w14:textId="77777777" w:rsidR="00161FDF" w:rsidRPr="00BA2072" w:rsidRDefault="00161FDF" w:rsidP="00161FDF">
      <w:pPr>
        <w:rPr>
          <w:rFonts w:ascii="Arial" w:hAnsi="Arial" w:cs="Arial"/>
          <w:color w:val="333333"/>
        </w:rPr>
      </w:pPr>
      <w:r w:rsidRPr="00BA2072">
        <w:rPr>
          <w:rFonts w:ascii="Arial" w:hAnsi="Arial" w:cs="Arial"/>
          <w:color w:val="333333"/>
        </w:rPr>
        <w:t xml:space="preserve">(b) D04 </w:t>
      </w:r>
      <w:r w:rsidR="003E2D6C">
        <w:rPr>
          <w:rFonts w:ascii="Arial" w:hAnsi="Arial" w:cs="Arial"/>
          <w:color w:val="333333"/>
        </w:rPr>
        <w:tab/>
      </w:r>
      <w:r w:rsidRPr="00BA2072">
        <w:rPr>
          <w:rFonts w:ascii="Arial" w:hAnsi="Arial" w:cs="Arial"/>
          <w:color w:val="333333"/>
          <w:szCs w:val="24"/>
        </w:rPr>
        <w:t xml:space="preserve">– </w:t>
      </w:r>
      <w:r w:rsidRPr="00BA2072">
        <w:rPr>
          <w:rFonts w:ascii="Arial" w:hAnsi="Arial" w:cs="Arial"/>
          <w:color w:val="333333"/>
        </w:rPr>
        <w:t>is allocated to HOP1013 Carer Support Respite Day</w:t>
      </w:r>
    </w:p>
    <w:p w14:paraId="0970A4D2" w14:textId="77777777" w:rsidR="00161FDF" w:rsidRPr="00BA2072" w:rsidRDefault="00161FDF" w:rsidP="00161FDF">
      <w:pPr>
        <w:rPr>
          <w:rFonts w:ascii="Arial" w:hAnsi="Arial" w:cs="Arial"/>
          <w:color w:val="333333"/>
        </w:rPr>
      </w:pPr>
      <w:r w:rsidRPr="00BA2072">
        <w:rPr>
          <w:rFonts w:ascii="Arial" w:hAnsi="Arial" w:cs="Arial"/>
          <w:color w:val="333333"/>
        </w:rPr>
        <w:t xml:space="preserve">(c) D20-D24 </w:t>
      </w:r>
      <w:r w:rsidR="003E2D6C">
        <w:rPr>
          <w:rFonts w:ascii="Arial" w:hAnsi="Arial" w:cs="Arial"/>
          <w:color w:val="333333"/>
        </w:rPr>
        <w:tab/>
        <w:t xml:space="preserve">– </w:t>
      </w:r>
      <w:r w:rsidRPr="00BA2072">
        <w:rPr>
          <w:rFonts w:ascii="Arial" w:hAnsi="Arial" w:cs="Arial"/>
          <w:color w:val="333333"/>
        </w:rPr>
        <w:t>are</w:t>
      </w:r>
      <w:r w:rsidR="003E2D6C">
        <w:rPr>
          <w:rFonts w:ascii="Arial" w:hAnsi="Arial" w:cs="Arial"/>
          <w:color w:val="333333"/>
        </w:rPr>
        <w:t xml:space="preserve"> </w:t>
      </w:r>
      <w:r w:rsidRPr="00BA2072">
        <w:rPr>
          <w:rFonts w:ascii="Arial" w:hAnsi="Arial" w:cs="Arial"/>
          <w:color w:val="333333"/>
        </w:rPr>
        <w:t xml:space="preserve">allocated to HOP235 Psychogeriatric AT&amp;R </w:t>
      </w:r>
    </w:p>
    <w:p w14:paraId="416FC22A" w14:textId="77777777" w:rsidR="00161FDF" w:rsidRPr="00BA2072" w:rsidRDefault="00161FDF" w:rsidP="00161FDF">
      <w:pPr>
        <w:rPr>
          <w:rFonts w:ascii="Arial" w:hAnsi="Arial" w:cs="Arial"/>
          <w:color w:val="333333"/>
        </w:rPr>
      </w:pPr>
      <w:r w:rsidRPr="00BA2072">
        <w:rPr>
          <w:rFonts w:ascii="Arial" w:hAnsi="Arial" w:cs="Arial"/>
          <w:color w:val="333333"/>
        </w:rPr>
        <w:t xml:space="preserve">(d) D40-D44 </w:t>
      </w:r>
      <w:r w:rsidR="003E2D6C">
        <w:rPr>
          <w:rFonts w:ascii="Arial" w:hAnsi="Arial" w:cs="Arial"/>
          <w:color w:val="333333"/>
        </w:rPr>
        <w:tab/>
        <w:t xml:space="preserve">– </w:t>
      </w:r>
      <w:r w:rsidRPr="00BA2072">
        <w:rPr>
          <w:rFonts w:ascii="Arial" w:hAnsi="Arial" w:cs="Arial"/>
          <w:color w:val="333333"/>
        </w:rPr>
        <w:t>are allocated to DSS214 Young Physically Disabled AT&amp;R.</w:t>
      </w:r>
    </w:p>
    <w:p w14:paraId="77788FBC" w14:textId="77777777" w:rsidR="002B36E2" w:rsidRDefault="002B36E2" w:rsidP="00161FDF">
      <w:pPr>
        <w:pStyle w:val="NormalArial"/>
        <w:rPr>
          <w:rFonts w:cs="Arial"/>
          <w:color w:val="333333"/>
        </w:rPr>
      </w:pPr>
    </w:p>
    <w:p w14:paraId="672F0E43" w14:textId="77777777" w:rsidR="002B36E2" w:rsidRDefault="00161FDF" w:rsidP="00161FDF">
      <w:pPr>
        <w:pStyle w:val="NormalArial"/>
        <w:rPr>
          <w:rFonts w:cs="Arial"/>
          <w:color w:val="333333"/>
        </w:rPr>
      </w:pPr>
      <w:r w:rsidRPr="00BA2072">
        <w:rPr>
          <w:rFonts w:cs="Arial"/>
          <w:color w:val="333333"/>
        </w:rPr>
        <w:t xml:space="preserve">Other Disability Health Specialty codes relate to residential care, including short term respite care, and are purchased under a variety of non-casemix arrangements.  </w:t>
      </w:r>
    </w:p>
    <w:p w14:paraId="134320FF" w14:textId="77777777" w:rsidR="00161FDF" w:rsidRPr="00BA2072" w:rsidRDefault="00161FDF" w:rsidP="00161FDF">
      <w:pPr>
        <w:pStyle w:val="NormalArial"/>
        <w:rPr>
          <w:rFonts w:cs="Arial"/>
          <w:color w:val="333333"/>
        </w:rPr>
      </w:pPr>
      <w:r w:rsidRPr="00BA2072">
        <w:rPr>
          <w:rFonts w:cs="Arial"/>
          <w:color w:val="333333"/>
        </w:rPr>
        <w:t xml:space="preserve">The following mappings have been allocated for the non-casemix purchase unit field in </w:t>
      </w:r>
      <w:r w:rsidR="007174F8">
        <w:rPr>
          <w:rFonts w:cs="Arial"/>
          <w:color w:val="333333"/>
        </w:rPr>
        <w:t>20</w:t>
      </w:r>
      <w:r w:rsidR="000E323A">
        <w:rPr>
          <w:rFonts w:cs="Arial"/>
          <w:color w:val="333333"/>
        </w:rPr>
        <w:t>2</w:t>
      </w:r>
      <w:r w:rsidR="00ED3D26">
        <w:rPr>
          <w:rFonts w:cs="Arial"/>
          <w:color w:val="333333"/>
        </w:rPr>
        <w:t>1</w:t>
      </w:r>
      <w:r w:rsidR="007174F8">
        <w:rPr>
          <w:rFonts w:cs="Arial"/>
          <w:color w:val="333333"/>
        </w:rPr>
        <w:t>/</w:t>
      </w:r>
      <w:r w:rsidR="006D488E">
        <w:rPr>
          <w:rFonts w:cs="Arial"/>
          <w:color w:val="333333"/>
        </w:rPr>
        <w:t>2</w:t>
      </w:r>
      <w:r w:rsidR="00ED3D26">
        <w:rPr>
          <w:rFonts w:cs="Arial"/>
          <w:color w:val="333333"/>
        </w:rPr>
        <w:t>2</w:t>
      </w:r>
      <w:r w:rsidR="004B47C3">
        <w:rPr>
          <w:rFonts w:cs="Arial"/>
          <w:color w:val="333333"/>
        </w:rPr>
        <w:t xml:space="preserve"> </w:t>
      </w:r>
      <w:r w:rsidRPr="00BA2072">
        <w:rPr>
          <w:rFonts w:cs="Arial"/>
          <w:color w:val="333333"/>
        </w:rPr>
        <w:t>but the mapping is indicative only and DHBs may map event</w:t>
      </w:r>
      <w:r w:rsidR="00A458C1">
        <w:rPr>
          <w:rFonts w:cs="Arial"/>
          <w:color w:val="333333"/>
        </w:rPr>
        <w:t xml:space="preserve"> records</w:t>
      </w:r>
      <w:r w:rsidRPr="00BA2072">
        <w:rPr>
          <w:rFonts w:cs="Arial"/>
          <w:color w:val="333333"/>
        </w:rPr>
        <w:t xml:space="preserve"> to other codes using more detail.  Care should be taken when using this mapping.</w:t>
      </w:r>
    </w:p>
    <w:p w14:paraId="11558565" w14:textId="77777777" w:rsidR="00161FDF" w:rsidRPr="00BA2072" w:rsidRDefault="00161FDF" w:rsidP="00161FDF">
      <w:pPr>
        <w:pStyle w:val="NormalArial"/>
        <w:rPr>
          <w:rFonts w:cs="Arial"/>
          <w:color w:val="333333"/>
          <w:szCs w:val="24"/>
        </w:rPr>
      </w:pPr>
    </w:p>
    <w:p w14:paraId="18EB345B" w14:textId="77777777" w:rsidR="00161FDF" w:rsidRPr="00BA2072" w:rsidRDefault="00161FDF" w:rsidP="00161FDF">
      <w:pPr>
        <w:pStyle w:val="NormalArial"/>
        <w:rPr>
          <w:rFonts w:cs="Arial"/>
          <w:color w:val="333333"/>
          <w:szCs w:val="24"/>
        </w:rPr>
      </w:pPr>
      <w:r w:rsidRPr="00BA2072">
        <w:rPr>
          <w:rFonts w:cs="Arial"/>
          <w:color w:val="333333"/>
          <w:szCs w:val="24"/>
        </w:rPr>
        <w:t>(e) D10-D11 </w:t>
      </w:r>
      <w:r w:rsidR="003E2D6C">
        <w:rPr>
          <w:rFonts w:cs="Arial"/>
          <w:color w:val="333333"/>
          <w:szCs w:val="24"/>
        </w:rPr>
        <w:tab/>
      </w:r>
      <w:r w:rsidRPr="00BA2072">
        <w:rPr>
          <w:rFonts w:cs="Arial"/>
          <w:color w:val="333333"/>
          <w:szCs w:val="24"/>
        </w:rPr>
        <w:t>–</w:t>
      </w:r>
      <w:r>
        <w:rPr>
          <w:rFonts w:cs="Arial"/>
          <w:color w:val="333333"/>
          <w:szCs w:val="24"/>
        </w:rPr>
        <w:t xml:space="preserve"> </w:t>
      </w:r>
      <w:r w:rsidRPr="00BA2072">
        <w:rPr>
          <w:rFonts w:cs="Arial"/>
          <w:color w:val="333333"/>
          <w:szCs w:val="24"/>
        </w:rPr>
        <w:t>HOP1006</w:t>
      </w:r>
      <w:r>
        <w:rPr>
          <w:rFonts w:cs="Arial"/>
          <w:color w:val="333333"/>
          <w:szCs w:val="24"/>
        </w:rPr>
        <w:t xml:space="preserve"> </w:t>
      </w:r>
      <w:r w:rsidRPr="00BA2072">
        <w:rPr>
          <w:rFonts w:cs="Arial"/>
          <w:color w:val="333333"/>
          <w:szCs w:val="24"/>
        </w:rPr>
        <w:t>Aged Residential Care – Hospital</w:t>
      </w:r>
    </w:p>
    <w:p w14:paraId="12445789" w14:textId="77777777" w:rsidR="00161FDF" w:rsidRPr="00BA2072" w:rsidRDefault="00161FDF" w:rsidP="00161FDF">
      <w:pPr>
        <w:pStyle w:val="NormalArial"/>
        <w:rPr>
          <w:rFonts w:cs="Arial"/>
          <w:color w:val="333333"/>
          <w:szCs w:val="24"/>
        </w:rPr>
      </w:pPr>
      <w:r w:rsidRPr="00BA2072">
        <w:rPr>
          <w:rFonts w:cs="Arial"/>
          <w:color w:val="333333"/>
          <w:szCs w:val="24"/>
        </w:rPr>
        <w:t xml:space="preserve">(f)  D12 </w:t>
      </w:r>
      <w:r w:rsidR="003E2D6C">
        <w:rPr>
          <w:rFonts w:cs="Arial"/>
          <w:color w:val="333333"/>
          <w:szCs w:val="24"/>
        </w:rPr>
        <w:tab/>
      </w:r>
      <w:r w:rsidRPr="00BA2072">
        <w:rPr>
          <w:rFonts w:cs="Arial"/>
          <w:color w:val="333333"/>
          <w:szCs w:val="24"/>
        </w:rPr>
        <w:t>– HOP1044</w:t>
      </w:r>
      <w:r>
        <w:rPr>
          <w:rFonts w:cs="Arial"/>
          <w:color w:val="333333"/>
          <w:szCs w:val="24"/>
        </w:rPr>
        <w:t xml:space="preserve"> </w:t>
      </w:r>
      <w:r w:rsidRPr="00BA2072">
        <w:rPr>
          <w:rFonts w:cs="Arial"/>
          <w:color w:val="333333"/>
          <w:szCs w:val="24"/>
        </w:rPr>
        <w:t>Aged Residential Respite – Hospital level</w:t>
      </w:r>
    </w:p>
    <w:p w14:paraId="62DED964" w14:textId="77777777" w:rsidR="00161FDF" w:rsidRPr="00BA2072" w:rsidRDefault="00161FDF" w:rsidP="00161FDF">
      <w:pPr>
        <w:pStyle w:val="NormalArial"/>
        <w:rPr>
          <w:rFonts w:cs="Arial"/>
          <w:color w:val="333333"/>
          <w:szCs w:val="24"/>
        </w:rPr>
      </w:pPr>
      <w:r w:rsidRPr="00BA2072">
        <w:rPr>
          <w:rFonts w:cs="Arial"/>
          <w:color w:val="333333"/>
          <w:szCs w:val="24"/>
        </w:rPr>
        <w:t xml:space="preserve">(g) D13 </w:t>
      </w:r>
      <w:r w:rsidR="003E2D6C">
        <w:rPr>
          <w:rFonts w:cs="Arial"/>
          <w:color w:val="333333"/>
          <w:szCs w:val="24"/>
        </w:rPr>
        <w:tab/>
      </w:r>
      <w:r w:rsidRPr="00BA2072">
        <w:rPr>
          <w:rFonts w:cs="Arial"/>
          <w:color w:val="333333"/>
          <w:szCs w:val="24"/>
        </w:rPr>
        <w:t>– HOP1033</w:t>
      </w:r>
      <w:r>
        <w:rPr>
          <w:rFonts w:cs="Arial"/>
          <w:color w:val="333333"/>
          <w:szCs w:val="24"/>
        </w:rPr>
        <w:t xml:space="preserve"> </w:t>
      </w:r>
      <w:r w:rsidRPr="00BA2072">
        <w:rPr>
          <w:rFonts w:cs="Arial"/>
          <w:color w:val="333333"/>
          <w:szCs w:val="24"/>
        </w:rPr>
        <w:t>Aged Residential Care – Rest Home</w:t>
      </w:r>
    </w:p>
    <w:p w14:paraId="1A46BB21" w14:textId="77777777" w:rsidR="00161FDF" w:rsidRPr="00BA2072" w:rsidRDefault="00161FDF" w:rsidP="00161FDF">
      <w:pPr>
        <w:pStyle w:val="NormalArial"/>
        <w:rPr>
          <w:rFonts w:cs="Arial"/>
          <w:color w:val="333333"/>
          <w:szCs w:val="24"/>
        </w:rPr>
      </w:pPr>
      <w:r w:rsidRPr="00BA2072">
        <w:rPr>
          <w:rFonts w:cs="Arial"/>
          <w:color w:val="333333"/>
          <w:szCs w:val="24"/>
        </w:rPr>
        <w:t>(h) D14</w:t>
      </w:r>
      <w:r w:rsidR="003E2D6C">
        <w:rPr>
          <w:rFonts w:cs="Arial"/>
          <w:color w:val="333333"/>
          <w:szCs w:val="24"/>
        </w:rPr>
        <w:tab/>
      </w:r>
      <w:r w:rsidRPr="00BA2072">
        <w:rPr>
          <w:rFonts w:cs="Arial"/>
          <w:color w:val="333333"/>
          <w:szCs w:val="24"/>
        </w:rPr>
        <w:t>– HOP1043</w:t>
      </w:r>
      <w:r>
        <w:rPr>
          <w:rFonts w:cs="Arial"/>
          <w:color w:val="333333"/>
          <w:szCs w:val="24"/>
        </w:rPr>
        <w:t xml:space="preserve"> </w:t>
      </w:r>
      <w:r w:rsidRPr="00BA2072">
        <w:rPr>
          <w:rFonts w:cs="Arial"/>
          <w:color w:val="333333"/>
          <w:szCs w:val="24"/>
        </w:rPr>
        <w:t>Aged Residential Respite – Rest Home level</w:t>
      </w:r>
    </w:p>
    <w:p w14:paraId="2685A6C0" w14:textId="77777777" w:rsidR="00161FDF" w:rsidRPr="00BA2072" w:rsidRDefault="00161FDF" w:rsidP="00161FDF">
      <w:pPr>
        <w:pStyle w:val="NormalArial"/>
        <w:rPr>
          <w:rFonts w:cs="Arial"/>
          <w:color w:val="333333"/>
          <w:szCs w:val="24"/>
        </w:rPr>
      </w:pPr>
      <w:r w:rsidRPr="00BA2072">
        <w:rPr>
          <w:rFonts w:cs="Arial"/>
          <w:color w:val="333333"/>
          <w:szCs w:val="24"/>
        </w:rPr>
        <w:t>(</w:t>
      </w:r>
      <w:proofErr w:type="spellStart"/>
      <w:r w:rsidRPr="00BA2072">
        <w:rPr>
          <w:rFonts w:cs="Arial"/>
          <w:color w:val="333333"/>
          <w:szCs w:val="24"/>
        </w:rPr>
        <w:t>i</w:t>
      </w:r>
      <w:proofErr w:type="spellEnd"/>
      <w:r w:rsidRPr="00BA2072">
        <w:rPr>
          <w:rFonts w:cs="Arial"/>
          <w:color w:val="333333"/>
          <w:szCs w:val="24"/>
        </w:rPr>
        <w:t>)  D30-D31</w:t>
      </w:r>
      <w:r w:rsidR="003E2D6C">
        <w:rPr>
          <w:rFonts w:cs="Arial"/>
          <w:color w:val="333333"/>
          <w:szCs w:val="24"/>
        </w:rPr>
        <w:tab/>
      </w:r>
      <w:r w:rsidRPr="00BA2072">
        <w:rPr>
          <w:rFonts w:cs="Arial"/>
          <w:color w:val="333333"/>
          <w:szCs w:val="24"/>
        </w:rPr>
        <w:t>– HOP1035</w:t>
      </w:r>
      <w:r>
        <w:rPr>
          <w:rFonts w:cs="Arial"/>
          <w:color w:val="333333"/>
          <w:szCs w:val="24"/>
        </w:rPr>
        <w:t xml:space="preserve"> </w:t>
      </w:r>
      <w:r w:rsidRPr="00BA2072">
        <w:rPr>
          <w:rFonts w:cs="Arial"/>
          <w:color w:val="333333"/>
          <w:szCs w:val="24"/>
        </w:rPr>
        <w:t xml:space="preserve">Aged Residential Care – Specialist </w:t>
      </w:r>
    </w:p>
    <w:p w14:paraId="705ACB58" w14:textId="77777777" w:rsidR="00161FDF" w:rsidRPr="00BA2072" w:rsidRDefault="00161FDF" w:rsidP="00161FDF">
      <w:pPr>
        <w:pStyle w:val="NormalArial"/>
        <w:rPr>
          <w:rFonts w:cs="Arial"/>
          <w:color w:val="333333"/>
          <w:szCs w:val="24"/>
        </w:rPr>
      </w:pPr>
      <w:r w:rsidRPr="00BA2072">
        <w:rPr>
          <w:rFonts w:cs="Arial"/>
          <w:color w:val="333333"/>
          <w:szCs w:val="24"/>
        </w:rPr>
        <w:t xml:space="preserve">(j)  D32 </w:t>
      </w:r>
      <w:r w:rsidR="003E2D6C">
        <w:rPr>
          <w:rFonts w:cs="Arial"/>
          <w:color w:val="333333"/>
          <w:szCs w:val="24"/>
        </w:rPr>
        <w:tab/>
      </w:r>
      <w:r w:rsidRPr="00BA2072">
        <w:rPr>
          <w:rFonts w:cs="Arial"/>
          <w:color w:val="333333"/>
          <w:szCs w:val="24"/>
        </w:rPr>
        <w:t>– HOP1046 Aged Residential Respite – Psychogeriatric level</w:t>
      </w:r>
    </w:p>
    <w:p w14:paraId="6637E6A1" w14:textId="77777777" w:rsidR="00161FDF" w:rsidRPr="00BA2072" w:rsidRDefault="00161FDF" w:rsidP="00161FDF">
      <w:pPr>
        <w:pStyle w:val="NormalArial"/>
        <w:rPr>
          <w:rFonts w:cs="Arial"/>
          <w:color w:val="333333"/>
          <w:szCs w:val="24"/>
        </w:rPr>
      </w:pPr>
      <w:r w:rsidRPr="00BA2072">
        <w:rPr>
          <w:rFonts w:cs="Arial"/>
          <w:color w:val="333333"/>
          <w:szCs w:val="24"/>
        </w:rPr>
        <w:t xml:space="preserve">(k) D33 </w:t>
      </w:r>
      <w:r w:rsidR="003E2D6C">
        <w:rPr>
          <w:rFonts w:cs="Arial"/>
          <w:color w:val="333333"/>
          <w:szCs w:val="24"/>
        </w:rPr>
        <w:tab/>
      </w:r>
      <w:r w:rsidRPr="00BA2072">
        <w:rPr>
          <w:rFonts w:cs="Arial"/>
          <w:color w:val="333333"/>
          <w:szCs w:val="24"/>
        </w:rPr>
        <w:t xml:space="preserve">– </w:t>
      </w:r>
      <w:r>
        <w:rPr>
          <w:rFonts w:cs="Arial"/>
          <w:color w:val="333333"/>
          <w:szCs w:val="24"/>
        </w:rPr>
        <w:t xml:space="preserve">HOP1032 </w:t>
      </w:r>
      <w:r w:rsidRPr="00BA2072">
        <w:rPr>
          <w:rFonts w:cs="Arial"/>
          <w:color w:val="333333"/>
          <w:szCs w:val="24"/>
        </w:rPr>
        <w:t>Aged Residential Care – Dementia</w:t>
      </w:r>
    </w:p>
    <w:p w14:paraId="09978B7A" w14:textId="77777777" w:rsidR="00161FDF" w:rsidRPr="00BA2072" w:rsidRDefault="00161FDF" w:rsidP="00161FDF">
      <w:pPr>
        <w:pStyle w:val="NormalArial"/>
        <w:rPr>
          <w:rFonts w:cs="Arial"/>
          <w:color w:val="333333"/>
          <w:szCs w:val="24"/>
        </w:rPr>
      </w:pPr>
      <w:r w:rsidRPr="00BA2072">
        <w:rPr>
          <w:rFonts w:cs="Arial"/>
          <w:color w:val="333333"/>
          <w:szCs w:val="24"/>
        </w:rPr>
        <w:t xml:space="preserve">(l)  D34 </w:t>
      </w:r>
      <w:r w:rsidR="003E2D6C">
        <w:rPr>
          <w:rFonts w:cs="Arial"/>
          <w:color w:val="333333"/>
          <w:szCs w:val="24"/>
        </w:rPr>
        <w:tab/>
      </w:r>
      <w:r w:rsidRPr="00BA2072">
        <w:rPr>
          <w:rFonts w:cs="Arial"/>
          <w:color w:val="333333"/>
          <w:szCs w:val="24"/>
        </w:rPr>
        <w:t>– HOP104</w:t>
      </w:r>
      <w:r>
        <w:rPr>
          <w:rFonts w:cs="Arial"/>
          <w:color w:val="333333"/>
          <w:szCs w:val="24"/>
        </w:rPr>
        <w:t xml:space="preserve">5 </w:t>
      </w:r>
      <w:r w:rsidRPr="00BA2072">
        <w:rPr>
          <w:rFonts w:cs="Arial"/>
          <w:color w:val="333333"/>
          <w:szCs w:val="24"/>
        </w:rPr>
        <w:t>Aged Residential Respite – Dementia level</w:t>
      </w:r>
    </w:p>
    <w:p w14:paraId="15CE8AC2" w14:textId="77777777" w:rsidR="00476240" w:rsidRDefault="00476240" w:rsidP="00161FDF">
      <w:pPr>
        <w:pStyle w:val="NormalArial"/>
        <w:rPr>
          <w:rFonts w:cs="Arial"/>
          <w:color w:val="333333"/>
        </w:rPr>
      </w:pPr>
    </w:p>
    <w:p w14:paraId="2FADFA3C" w14:textId="77777777" w:rsidR="00161FDF" w:rsidRDefault="00161FDF" w:rsidP="00161FDF">
      <w:pPr>
        <w:pStyle w:val="NormalArial"/>
        <w:rPr>
          <w:rFonts w:cs="Arial"/>
          <w:color w:val="333333"/>
        </w:rPr>
      </w:pPr>
      <w:r w:rsidRPr="00BA2072">
        <w:rPr>
          <w:rFonts w:cs="Arial"/>
          <w:color w:val="333333"/>
        </w:rPr>
        <w:t>All other event</w:t>
      </w:r>
      <w:r w:rsidR="00A458C1">
        <w:rPr>
          <w:rFonts w:cs="Arial"/>
          <w:color w:val="333333"/>
        </w:rPr>
        <w:t xml:space="preserve"> records</w:t>
      </w:r>
      <w:r w:rsidRPr="00BA2072">
        <w:rPr>
          <w:rFonts w:cs="Arial"/>
          <w:color w:val="333333"/>
        </w:rPr>
        <w:t xml:space="preserve"> with a Health Specialty Code commencing with D are excluded.</w:t>
      </w:r>
    </w:p>
    <w:p w14:paraId="4065ADC2" w14:textId="77777777" w:rsidR="00EF6AA4" w:rsidRDefault="00EF6AA4" w:rsidP="00161FDF">
      <w:pPr>
        <w:pStyle w:val="NormalArial"/>
        <w:rPr>
          <w:rFonts w:cs="Arial"/>
          <w:color w:val="333333"/>
        </w:rPr>
      </w:pPr>
    </w:p>
    <w:p w14:paraId="17C7BCC7" w14:textId="77777777" w:rsidR="00B65A2A" w:rsidRPr="00BA2072" w:rsidRDefault="00B65A2A" w:rsidP="00C40E1A">
      <w:pPr>
        <w:pStyle w:val="Heading3"/>
      </w:pPr>
      <w:bookmarkStart w:id="239" w:name="_Ref183318481"/>
      <w:bookmarkStart w:id="240" w:name="_Ref183318892"/>
      <w:bookmarkStart w:id="241" w:name="_Ref183318953"/>
      <w:bookmarkStart w:id="242" w:name="_Ref183318972"/>
      <w:bookmarkStart w:id="243" w:name="_Ref183318998"/>
      <w:bookmarkStart w:id="244" w:name="_Ref183319074"/>
      <w:bookmarkStart w:id="245" w:name="_Ref183319107"/>
      <w:bookmarkStart w:id="246" w:name="_Ref183319143"/>
      <w:bookmarkStart w:id="247" w:name="_Ref183319171"/>
      <w:bookmarkStart w:id="248" w:name="_Toc107217579"/>
      <w:r w:rsidRPr="00BA2072">
        <w:t>Maternity Secondary and Tertiary Facility Table</w:t>
      </w:r>
      <w:bookmarkEnd w:id="239"/>
      <w:bookmarkEnd w:id="240"/>
      <w:bookmarkEnd w:id="241"/>
      <w:bookmarkEnd w:id="242"/>
      <w:bookmarkEnd w:id="243"/>
      <w:bookmarkEnd w:id="244"/>
      <w:bookmarkEnd w:id="245"/>
      <w:bookmarkEnd w:id="246"/>
      <w:bookmarkEnd w:id="247"/>
      <w:bookmarkEnd w:id="248"/>
    </w:p>
    <w:p w14:paraId="64A1D4D7" w14:textId="77777777" w:rsidR="00254B92" w:rsidRPr="00BA2072" w:rsidRDefault="00B65A2A" w:rsidP="00B65A2A">
      <w:pPr>
        <w:rPr>
          <w:rFonts w:ascii="Arial" w:hAnsi="Arial" w:cs="Arial"/>
          <w:color w:val="333333"/>
        </w:rPr>
      </w:pPr>
      <w:r w:rsidRPr="005B22CF">
        <w:rPr>
          <w:rFonts w:ascii="Arial" w:hAnsi="Arial" w:cs="Arial"/>
          <w:color w:val="333333"/>
        </w:rPr>
        <w:t>The following table is sourced from the table of Maternity facil</w:t>
      </w:r>
      <w:r w:rsidR="000B1DD1" w:rsidRPr="005B22CF">
        <w:rPr>
          <w:rFonts w:ascii="Arial" w:hAnsi="Arial" w:cs="Arial"/>
          <w:color w:val="333333"/>
        </w:rPr>
        <w:t>ities contain</w:t>
      </w:r>
      <w:r w:rsidR="005B22CF">
        <w:rPr>
          <w:rFonts w:ascii="Arial" w:hAnsi="Arial" w:cs="Arial"/>
          <w:color w:val="333333"/>
        </w:rPr>
        <w:t xml:space="preserve">ed in the document </w:t>
      </w:r>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r w:rsidR="005B22CF">
        <w:rPr>
          <w:rStyle w:val="FootnoteReference"/>
          <w:rFonts w:ascii="Arial" w:hAnsi="Arial" w:cs="Arial"/>
          <w:color w:val="333333"/>
        </w:rPr>
        <w:footnoteReference w:id="4"/>
      </w:r>
      <w:r w:rsidRPr="005B22CF">
        <w:rPr>
          <w:rFonts w:ascii="Arial" w:hAnsi="Arial" w:cs="Arial"/>
          <w:color w:val="333333"/>
        </w:rPr>
        <w:t>.</w:t>
      </w:r>
      <w:r w:rsidRPr="00BA2072">
        <w:rPr>
          <w:rFonts w:ascii="Arial" w:hAnsi="Arial" w:cs="Arial"/>
          <w:color w:val="333333"/>
        </w:rPr>
        <w:t xml:space="preserve"> </w:t>
      </w:r>
    </w:p>
    <w:p w14:paraId="2F6F1EF0" w14:textId="77777777" w:rsidR="00254B92" w:rsidRPr="00BA2072" w:rsidRDefault="00254B92" w:rsidP="00B65A2A">
      <w:pPr>
        <w:rPr>
          <w:rFonts w:ascii="Arial" w:hAnsi="Arial" w:cs="Arial"/>
          <w:color w:val="333333"/>
        </w:rPr>
      </w:pPr>
    </w:p>
    <w:p w14:paraId="5502A711" w14:textId="6CEB1B70" w:rsidR="00B65A2A" w:rsidRDefault="00B65A2A" w:rsidP="00B65A2A">
      <w:pPr>
        <w:rPr>
          <w:rFonts w:ascii="Arial" w:hAnsi="Arial" w:cs="Arial"/>
          <w:color w:val="333333"/>
        </w:rPr>
      </w:pPr>
      <w:r w:rsidRPr="00BA2072">
        <w:rPr>
          <w:rFonts w:ascii="Arial" w:hAnsi="Arial" w:cs="Arial"/>
          <w:color w:val="333333"/>
        </w:rPr>
        <w:t>Only the designated secondary and tertiary maternity facilities have been listed, as the intent of th</w:t>
      </w:r>
      <w:r w:rsidR="003046AA" w:rsidRPr="00BA2072">
        <w:rPr>
          <w:rFonts w:ascii="Arial" w:hAnsi="Arial" w:cs="Arial"/>
          <w:color w:val="333333"/>
        </w:rPr>
        <w:t>at</w:t>
      </w:r>
      <w:r w:rsidRPr="00BA2072">
        <w:rPr>
          <w:rFonts w:ascii="Arial" w:hAnsi="Arial" w:cs="Arial"/>
          <w:color w:val="333333"/>
        </w:rPr>
        <w:t xml:space="preserve"> maternity project group was that a casemix purchase framework should only apply for service provided in these facilities.</w:t>
      </w:r>
    </w:p>
    <w:p w14:paraId="128885E9" w14:textId="21298C48" w:rsidR="00A9515E" w:rsidRDefault="00A9515E" w:rsidP="00B65A2A">
      <w:pPr>
        <w:rPr>
          <w:rFonts w:ascii="Arial" w:hAnsi="Arial" w:cs="Arial"/>
          <w:color w:val="333333"/>
        </w:rPr>
      </w:pPr>
    </w:p>
    <w:p w14:paraId="51F7737B" w14:textId="1D1620E9" w:rsidR="00A9515E" w:rsidRDefault="00A9515E" w:rsidP="00B65A2A">
      <w:pPr>
        <w:rPr>
          <w:rFonts w:ascii="Arial" w:hAnsi="Arial" w:cs="Arial"/>
          <w:color w:val="333333"/>
        </w:rPr>
      </w:pPr>
    </w:p>
    <w:p w14:paraId="74F93B58" w14:textId="77777777" w:rsidR="00A9515E" w:rsidRDefault="00A9515E" w:rsidP="00B65A2A">
      <w:pPr>
        <w:rPr>
          <w:rFonts w:ascii="Arial" w:hAnsi="Arial" w:cs="Arial"/>
          <w:color w:val="333333"/>
        </w:rPr>
      </w:pPr>
    </w:p>
    <w:p w14:paraId="61D014C2" w14:textId="77777777"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14:paraId="5819795C" w14:textId="77777777" w:rsidTr="00E366D1">
        <w:trPr>
          <w:tblHeader/>
          <w:jc w:val="center"/>
        </w:trPr>
        <w:tc>
          <w:tcPr>
            <w:tcW w:w="2524" w:type="dxa"/>
          </w:tcPr>
          <w:p w14:paraId="06B951AA" w14:textId="77777777" w:rsidR="00B65A2A" w:rsidRPr="000C2779" w:rsidRDefault="00B65A2A" w:rsidP="002D55A5">
            <w:pPr>
              <w:rPr>
                <w:rFonts w:ascii="Arial" w:hAnsi="Arial" w:cs="Arial"/>
                <w:b/>
                <w:sz w:val="22"/>
                <w:szCs w:val="22"/>
              </w:rPr>
            </w:pPr>
            <w:r w:rsidRPr="000C2779">
              <w:rPr>
                <w:rFonts w:ascii="Arial" w:hAnsi="Arial" w:cs="Arial"/>
                <w:b/>
                <w:sz w:val="22"/>
                <w:szCs w:val="22"/>
              </w:rPr>
              <w:lastRenderedPageBreak/>
              <w:t>Document Facility Name</w:t>
            </w:r>
          </w:p>
        </w:tc>
        <w:tc>
          <w:tcPr>
            <w:tcW w:w="2475" w:type="dxa"/>
          </w:tcPr>
          <w:p w14:paraId="0E7E8B8D" w14:textId="77777777" w:rsidR="00B65A2A" w:rsidRPr="000C2779" w:rsidRDefault="00B65A2A" w:rsidP="002D55A5">
            <w:pPr>
              <w:rPr>
                <w:rFonts w:ascii="Arial" w:hAnsi="Arial" w:cs="Arial"/>
                <w:b/>
                <w:sz w:val="22"/>
                <w:szCs w:val="22"/>
              </w:rPr>
            </w:pPr>
            <w:r w:rsidRPr="000C2779">
              <w:rPr>
                <w:rFonts w:ascii="Arial" w:hAnsi="Arial" w:cs="Arial"/>
                <w:b/>
                <w:sz w:val="22"/>
                <w:szCs w:val="22"/>
              </w:rPr>
              <w:t>NMDS Facility Name</w:t>
            </w:r>
          </w:p>
        </w:tc>
        <w:tc>
          <w:tcPr>
            <w:tcW w:w="1846" w:type="dxa"/>
          </w:tcPr>
          <w:p w14:paraId="27BC5AD2"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14:paraId="7FF4DF69"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14:paraId="702BB707"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14:paraId="37AD9F26" w14:textId="77777777" w:rsidTr="00E366D1">
        <w:trPr>
          <w:jc w:val="center"/>
        </w:trPr>
        <w:tc>
          <w:tcPr>
            <w:tcW w:w="2524" w:type="dxa"/>
          </w:tcPr>
          <w:p w14:paraId="645194F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14:paraId="28CC99B4"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14:paraId="4C315D4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14:paraId="1CD4C3F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6F8E2A" w14:textId="77777777" w:rsidR="00B65A2A" w:rsidRPr="000C2779" w:rsidRDefault="00B65A2A" w:rsidP="002D55A5">
            <w:pPr>
              <w:jc w:val="center"/>
              <w:rPr>
                <w:rFonts w:ascii="Arial" w:hAnsi="Arial" w:cs="Arial"/>
                <w:color w:val="333333"/>
                <w:sz w:val="22"/>
                <w:szCs w:val="22"/>
              </w:rPr>
            </w:pPr>
          </w:p>
        </w:tc>
      </w:tr>
      <w:tr w:rsidR="00B65A2A" w:rsidRPr="000C2779" w14:paraId="0E8FA414" w14:textId="77777777" w:rsidTr="00E366D1">
        <w:trPr>
          <w:jc w:val="center"/>
        </w:trPr>
        <w:tc>
          <w:tcPr>
            <w:tcW w:w="2524" w:type="dxa"/>
          </w:tcPr>
          <w:p w14:paraId="1ABF4FFF" w14:textId="77777777"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2475" w:type="dxa"/>
          </w:tcPr>
          <w:p w14:paraId="386C9F49" w14:textId="77777777"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1846" w:type="dxa"/>
          </w:tcPr>
          <w:p w14:paraId="3A278F7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14:paraId="1AB7507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5970B0D" w14:textId="77777777" w:rsidR="00B65A2A" w:rsidRPr="000C2779" w:rsidRDefault="00B65A2A" w:rsidP="002D55A5">
            <w:pPr>
              <w:jc w:val="center"/>
              <w:rPr>
                <w:rFonts w:ascii="Arial" w:hAnsi="Arial" w:cs="Arial"/>
                <w:color w:val="333333"/>
                <w:sz w:val="22"/>
                <w:szCs w:val="22"/>
              </w:rPr>
            </w:pPr>
          </w:p>
        </w:tc>
      </w:tr>
      <w:tr w:rsidR="00B65A2A" w:rsidRPr="000C2779" w14:paraId="0F5B57FD" w14:textId="77777777" w:rsidTr="00E366D1">
        <w:trPr>
          <w:jc w:val="center"/>
        </w:trPr>
        <w:tc>
          <w:tcPr>
            <w:tcW w:w="2524" w:type="dxa"/>
          </w:tcPr>
          <w:p w14:paraId="3796492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14:paraId="1B80B48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14:paraId="339B9A8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14:paraId="738513C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3556D9F" w14:textId="77777777" w:rsidR="00B65A2A" w:rsidRPr="000C2779" w:rsidRDefault="00B65A2A" w:rsidP="002D55A5">
            <w:pPr>
              <w:jc w:val="center"/>
              <w:rPr>
                <w:rFonts w:ascii="Arial" w:hAnsi="Arial" w:cs="Arial"/>
                <w:color w:val="333333"/>
                <w:sz w:val="22"/>
                <w:szCs w:val="22"/>
              </w:rPr>
            </w:pPr>
          </w:p>
        </w:tc>
      </w:tr>
      <w:tr w:rsidR="00B65A2A" w:rsidRPr="000C2779" w14:paraId="45EA3145" w14:textId="77777777" w:rsidTr="00E366D1">
        <w:trPr>
          <w:jc w:val="center"/>
        </w:trPr>
        <w:tc>
          <w:tcPr>
            <w:tcW w:w="2524" w:type="dxa"/>
          </w:tcPr>
          <w:p w14:paraId="3E4B359D"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National Women’s</w:t>
            </w:r>
          </w:p>
        </w:tc>
        <w:tc>
          <w:tcPr>
            <w:tcW w:w="2475" w:type="dxa"/>
          </w:tcPr>
          <w:p w14:paraId="6654A46B"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 xml:space="preserve">National </w:t>
            </w:r>
            <w:r w:rsidR="00FB73E6" w:rsidRPr="005B22CF">
              <w:rPr>
                <w:rFonts w:ascii="Arial" w:hAnsi="Arial" w:cs="Arial"/>
                <w:color w:val="333333"/>
                <w:sz w:val="22"/>
                <w:szCs w:val="22"/>
              </w:rPr>
              <w:t>Women’s</w:t>
            </w:r>
          </w:p>
        </w:tc>
        <w:tc>
          <w:tcPr>
            <w:tcW w:w="1846" w:type="dxa"/>
          </w:tcPr>
          <w:p w14:paraId="58349BA6"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t>3213</w:t>
            </w:r>
          </w:p>
        </w:tc>
        <w:tc>
          <w:tcPr>
            <w:tcW w:w="1418" w:type="dxa"/>
          </w:tcPr>
          <w:p w14:paraId="75441607"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c>
          <w:tcPr>
            <w:tcW w:w="1093" w:type="dxa"/>
          </w:tcPr>
          <w:p w14:paraId="500E0BDE" w14:textId="77777777" w:rsidR="00B65A2A" w:rsidRPr="000C2779"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r>
      <w:tr w:rsidR="00B65A2A" w:rsidRPr="000C2779" w14:paraId="12FCA23B" w14:textId="77777777" w:rsidTr="00E366D1">
        <w:trPr>
          <w:jc w:val="center"/>
        </w:trPr>
        <w:tc>
          <w:tcPr>
            <w:tcW w:w="2524" w:type="dxa"/>
          </w:tcPr>
          <w:p w14:paraId="4470F3F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14:paraId="3C4B3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14:paraId="2B832C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14:paraId="6251C6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62C0D0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0007FE85" w14:textId="77777777" w:rsidTr="00E366D1">
        <w:trPr>
          <w:jc w:val="center"/>
        </w:trPr>
        <w:tc>
          <w:tcPr>
            <w:tcW w:w="2524" w:type="dxa"/>
          </w:tcPr>
          <w:p w14:paraId="00E87F7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14:paraId="726DA28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14:paraId="73013A1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14:paraId="111F2F8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46FCC9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83AAA93" w14:textId="77777777" w:rsidTr="00E366D1">
        <w:trPr>
          <w:jc w:val="center"/>
        </w:trPr>
        <w:tc>
          <w:tcPr>
            <w:tcW w:w="2524" w:type="dxa"/>
          </w:tcPr>
          <w:p w14:paraId="4DBBE2FF"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3C0030B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14:paraId="6E58FEE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14:paraId="6737760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5B8A91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984D87F" w14:textId="77777777" w:rsidTr="00E366D1">
        <w:trPr>
          <w:jc w:val="center"/>
        </w:trPr>
        <w:tc>
          <w:tcPr>
            <w:tcW w:w="2524" w:type="dxa"/>
          </w:tcPr>
          <w:p w14:paraId="6DAE82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14:paraId="5AC2CC5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14:paraId="7E26AAE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14:paraId="2C76623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4A1AD5E" w14:textId="77777777" w:rsidR="00B65A2A" w:rsidRPr="000C2779" w:rsidRDefault="00B65A2A" w:rsidP="002D55A5">
            <w:pPr>
              <w:jc w:val="center"/>
              <w:rPr>
                <w:rFonts w:ascii="Arial" w:hAnsi="Arial" w:cs="Arial"/>
                <w:color w:val="333333"/>
                <w:sz w:val="22"/>
                <w:szCs w:val="22"/>
              </w:rPr>
            </w:pPr>
          </w:p>
        </w:tc>
      </w:tr>
      <w:tr w:rsidR="00B65A2A" w:rsidRPr="000C2779" w14:paraId="5A50AFED" w14:textId="77777777" w:rsidTr="00E366D1">
        <w:trPr>
          <w:jc w:val="center"/>
        </w:trPr>
        <w:tc>
          <w:tcPr>
            <w:tcW w:w="2524" w:type="dxa"/>
          </w:tcPr>
          <w:p w14:paraId="587268C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14:paraId="382BC3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14:paraId="0206AA8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14:paraId="54C855A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489ECDD" w14:textId="77777777" w:rsidR="00B65A2A" w:rsidRPr="000C2779" w:rsidRDefault="00B65A2A" w:rsidP="002D55A5">
            <w:pPr>
              <w:jc w:val="center"/>
              <w:rPr>
                <w:rFonts w:ascii="Arial" w:hAnsi="Arial" w:cs="Arial"/>
                <w:color w:val="333333"/>
                <w:sz w:val="22"/>
                <w:szCs w:val="22"/>
              </w:rPr>
            </w:pPr>
          </w:p>
        </w:tc>
      </w:tr>
      <w:tr w:rsidR="00B65A2A" w:rsidRPr="000C2779" w14:paraId="382496DF" w14:textId="77777777" w:rsidTr="00E366D1">
        <w:trPr>
          <w:jc w:val="center"/>
        </w:trPr>
        <w:tc>
          <w:tcPr>
            <w:tcW w:w="2524" w:type="dxa"/>
          </w:tcPr>
          <w:p w14:paraId="647A088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14:paraId="38A670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14:paraId="642834D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14:paraId="7581202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5BB93DE" w14:textId="77777777" w:rsidR="00B65A2A" w:rsidRPr="000C2779" w:rsidRDefault="00B65A2A" w:rsidP="002D55A5">
            <w:pPr>
              <w:jc w:val="center"/>
              <w:rPr>
                <w:rFonts w:ascii="Arial" w:hAnsi="Arial" w:cs="Arial"/>
                <w:color w:val="333333"/>
                <w:sz w:val="22"/>
                <w:szCs w:val="22"/>
              </w:rPr>
            </w:pPr>
          </w:p>
        </w:tc>
      </w:tr>
      <w:tr w:rsidR="00B65A2A" w:rsidRPr="000C2779" w14:paraId="2397A89A" w14:textId="77777777" w:rsidTr="00E366D1">
        <w:trPr>
          <w:jc w:val="center"/>
        </w:trPr>
        <w:tc>
          <w:tcPr>
            <w:tcW w:w="2524" w:type="dxa"/>
          </w:tcPr>
          <w:p w14:paraId="6EBCC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14:paraId="5A247B8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14:paraId="44A3982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14:paraId="530FD24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103A32D" w14:textId="77777777" w:rsidR="00B65A2A" w:rsidRPr="000C2779" w:rsidRDefault="00B65A2A" w:rsidP="002D55A5">
            <w:pPr>
              <w:jc w:val="center"/>
              <w:rPr>
                <w:rFonts w:ascii="Arial" w:hAnsi="Arial" w:cs="Arial"/>
                <w:color w:val="333333"/>
                <w:sz w:val="22"/>
                <w:szCs w:val="22"/>
              </w:rPr>
            </w:pPr>
          </w:p>
        </w:tc>
      </w:tr>
      <w:tr w:rsidR="00B65A2A" w:rsidRPr="000C2779" w14:paraId="472EB476" w14:textId="77777777" w:rsidTr="00E366D1">
        <w:trPr>
          <w:jc w:val="center"/>
        </w:trPr>
        <w:tc>
          <w:tcPr>
            <w:tcW w:w="2524" w:type="dxa"/>
          </w:tcPr>
          <w:p w14:paraId="0C2BD8B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14:paraId="0925A3E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14:paraId="040C6F1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14:paraId="6C0F81D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F56BA0" w14:textId="77777777" w:rsidR="00B65A2A" w:rsidRPr="000C2779" w:rsidRDefault="00B65A2A" w:rsidP="002D55A5">
            <w:pPr>
              <w:jc w:val="center"/>
              <w:rPr>
                <w:rFonts w:ascii="Arial" w:hAnsi="Arial" w:cs="Arial"/>
                <w:color w:val="333333"/>
                <w:sz w:val="22"/>
                <w:szCs w:val="22"/>
              </w:rPr>
            </w:pPr>
          </w:p>
        </w:tc>
      </w:tr>
      <w:tr w:rsidR="00B65A2A" w:rsidRPr="000C2779" w14:paraId="7CBD3574" w14:textId="77777777" w:rsidTr="00E366D1">
        <w:trPr>
          <w:jc w:val="center"/>
        </w:trPr>
        <w:tc>
          <w:tcPr>
            <w:tcW w:w="2524" w:type="dxa"/>
          </w:tcPr>
          <w:p w14:paraId="65CDFCD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14:paraId="2A68B19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1846" w:type="dxa"/>
          </w:tcPr>
          <w:p w14:paraId="0D72F67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14:paraId="0E669EB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1E441CE" w14:textId="77777777" w:rsidR="00B65A2A" w:rsidRPr="000C2779" w:rsidRDefault="00B65A2A" w:rsidP="002D55A5">
            <w:pPr>
              <w:jc w:val="center"/>
              <w:rPr>
                <w:rFonts w:ascii="Arial" w:hAnsi="Arial" w:cs="Arial"/>
                <w:color w:val="333333"/>
                <w:sz w:val="22"/>
                <w:szCs w:val="22"/>
              </w:rPr>
            </w:pPr>
          </w:p>
        </w:tc>
      </w:tr>
      <w:tr w:rsidR="00B65A2A" w:rsidRPr="000C2779" w14:paraId="10643029" w14:textId="77777777" w:rsidTr="00E366D1">
        <w:trPr>
          <w:jc w:val="center"/>
        </w:trPr>
        <w:tc>
          <w:tcPr>
            <w:tcW w:w="2524" w:type="dxa"/>
          </w:tcPr>
          <w:p w14:paraId="01B8972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14:paraId="218AADB9"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 Memorial</w:t>
            </w:r>
          </w:p>
        </w:tc>
        <w:tc>
          <w:tcPr>
            <w:tcW w:w="1846" w:type="dxa"/>
          </w:tcPr>
          <w:p w14:paraId="603758C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14:paraId="4656324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3D368B0" w14:textId="77777777" w:rsidR="00B65A2A" w:rsidRPr="000C2779" w:rsidRDefault="00B65A2A" w:rsidP="002D55A5">
            <w:pPr>
              <w:jc w:val="center"/>
              <w:rPr>
                <w:rFonts w:ascii="Arial" w:hAnsi="Arial" w:cs="Arial"/>
                <w:color w:val="333333"/>
                <w:sz w:val="22"/>
                <w:szCs w:val="22"/>
              </w:rPr>
            </w:pPr>
          </w:p>
        </w:tc>
      </w:tr>
      <w:tr w:rsidR="00B65A2A" w:rsidRPr="000C2779" w14:paraId="39FDAA82" w14:textId="77777777" w:rsidTr="00E366D1">
        <w:trPr>
          <w:jc w:val="center"/>
        </w:trPr>
        <w:tc>
          <w:tcPr>
            <w:tcW w:w="2524" w:type="dxa"/>
          </w:tcPr>
          <w:p w14:paraId="6E98510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14:paraId="646AA72E"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1846" w:type="dxa"/>
          </w:tcPr>
          <w:p w14:paraId="6A9C7DE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14:paraId="1097F4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09407D8" w14:textId="77777777" w:rsidR="00B65A2A" w:rsidRPr="000C2779" w:rsidRDefault="00B65A2A" w:rsidP="002D55A5">
            <w:pPr>
              <w:jc w:val="center"/>
              <w:rPr>
                <w:rFonts w:ascii="Arial" w:hAnsi="Arial" w:cs="Arial"/>
                <w:color w:val="333333"/>
                <w:sz w:val="22"/>
                <w:szCs w:val="22"/>
              </w:rPr>
            </w:pPr>
          </w:p>
        </w:tc>
      </w:tr>
      <w:tr w:rsidR="00B65A2A" w:rsidRPr="000C2779" w14:paraId="4C81D7E9" w14:textId="77777777" w:rsidTr="00E366D1">
        <w:trPr>
          <w:jc w:val="center"/>
        </w:trPr>
        <w:tc>
          <w:tcPr>
            <w:tcW w:w="2524" w:type="dxa"/>
          </w:tcPr>
          <w:p w14:paraId="53830A2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14:paraId="652A4F1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14:paraId="2329110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14:paraId="797F140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B31471D" w14:textId="77777777" w:rsidR="00B65A2A" w:rsidRPr="000C2779" w:rsidRDefault="00B65A2A" w:rsidP="002D55A5">
            <w:pPr>
              <w:jc w:val="center"/>
              <w:rPr>
                <w:rFonts w:ascii="Arial" w:hAnsi="Arial" w:cs="Arial"/>
                <w:color w:val="333333"/>
                <w:sz w:val="22"/>
                <w:szCs w:val="22"/>
              </w:rPr>
            </w:pPr>
          </w:p>
        </w:tc>
      </w:tr>
      <w:tr w:rsidR="00B65A2A" w:rsidRPr="000C2779" w14:paraId="00BB7965" w14:textId="77777777" w:rsidTr="00E366D1">
        <w:trPr>
          <w:jc w:val="center"/>
        </w:trPr>
        <w:tc>
          <w:tcPr>
            <w:tcW w:w="2524" w:type="dxa"/>
          </w:tcPr>
          <w:p w14:paraId="2C44DE3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14:paraId="690D8BE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14:paraId="47BD891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14:paraId="4D4125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74B59A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8ADD00F" w14:textId="77777777" w:rsidTr="00E366D1">
        <w:trPr>
          <w:jc w:val="center"/>
        </w:trPr>
        <w:tc>
          <w:tcPr>
            <w:tcW w:w="2524" w:type="dxa"/>
          </w:tcPr>
          <w:p w14:paraId="332CD8B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14:paraId="5A834A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1846" w:type="dxa"/>
          </w:tcPr>
          <w:p w14:paraId="79DCBA5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14:paraId="23E5BC4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F73CDE0" w14:textId="77777777" w:rsidR="00B65A2A" w:rsidRPr="000C2779" w:rsidRDefault="00B65A2A" w:rsidP="002D55A5">
            <w:pPr>
              <w:jc w:val="center"/>
              <w:rPr>
                <w:rFonts w:ascii="Arial" w:hAnsi="Arial" w:cs="Arial"/>
                <w:color w:val="333333"/>
                <w:sz w:val="22"/>
                <w:szCs w:val="22"/>
              </w:rPr>
            </w:pPr>
          </w:p>
        </w:tc>
      </w:tr>
      <w:tr w:rsidR="00B65A2A" w:rsidRPr="000C2779" w14:paraId="2E001812" w14:textId="77777777" w:rsidTr="00E366D1">
        <w:trPr>
          <w:jc w:val="center"/>
        </w:trPr>
        <w:tc>
          <w:tcPr>
            <w:tcW w:w="2524" w:type="dxa"/>
          </w:tcPr>
          <w:p w14:paraId="1F13A67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14:paraId="4FE5127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14:paraId="2202622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14:paraId="507B725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ADE5217" w14:textId="77777777" w:rsidR="00B65A2A" w:rsidRPr="000C2779" w:rsidRDefault="00B65A2A" w:rsidP="002D55A5">
            <w:pPr>
              <w:jc w:val="center"/>
              <w:rPr>
                <w:rFonts w:ascii="Arial" w:hAnsi="Arial" w:cs="Arial"/>
                <w:color w:val="333333"/>
                <w:sz w:val="22"/>
                <w:szCs w:val="22"/>
              </w:rPr>
            </w:pPr>
          </w:p>
        </w:tc>
      </w:tr>
      <w:tr w:rsidR="00B65A2A" w:rsidRPr="000C2779" w14:paraId="20DE9711" w14:textId="77777777" w:rsidTr="00E366D1">
        <w:trPr>
          <w:jc w:val="center"/>
        </w:trPr>
        <w:tc>
          <w:tcPr>
            <w:tcW w:w="2524" w:type="dxa"/>
          </w:tcPr>
          <w:p w14:paraId="54A82A9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14:paraId="52773B6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14:paraId="432E8FA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14:paraId="6C4993B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DB5C1F4" w14:textId="77777777" w:rsidR="00B65A2A" w:rsidRPr="000C2779" w:rsidRDefault="00B65A2A" w:rsidP="002D55A5">
            <w:pPr>
              <w:jc w:val="center"/>
              <w:rPr>
                <w:rFonts w:ascii="Arial" w:hAnsi="Arial" w:cs="Arial"/>
                <w:color w:val="333333"/>
                <w:sz w:val="22"/>
                <w:szCs w:val="22"/>
              </w:rPr>
            </w:pPr>
          </w:p>
        </w:tc>
      </w:tr>
      <w:tr w:rsidR="00B65A2A" w:rsidRPr="000C2779" w14:paraId="17683342" w14:textId="77777777" w:rsidTr="00E366D1">
        <w:trPr>
          <w:jc w:val="center"/>
        </w:trPr>
        <w:tc>
          <w:tcPr>
            <w:tcW w:w="2524" w:type="dxa"/>
          </w:tcPr>
          <w:p w14:paraId="1656307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14:paraId="038DC4B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14:paraId="70C0232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14:paraId="161263DF"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A8E127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14:paraId="29467EBD" w14:textId="77777777" w:rsidTr="00E366D1">
        <w:trPr>
          <w:jc w:val="center"/>
        </w:trPr>
        <w:tc>
          <w:tcPr>
            <w:tcW w:w="2524" w:type="dxa"/>
          </w:tcPr>
          <w:p w14:paraId="13832965"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29D7C6EF"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w:t>
            </w:r>
            <w:r w:rsidR="00996AFE" w:rsidRPr="000C2779">
              <w:rPr>
                <w:rFonts w:ascii="Arial" w:hAnsi="Arial" w:cs="Arial"/>
                <w:color w:val="333333"/>
                <w:sz w:val="22"/>
                <w:szCs w:val="22"/>
              </w:rPr>
              <w:t>it</w:t>
            </w:r>
            <w:r w:rsidRPr="000C2779">
              <w:rPr>
                <w:rFonts w:ascii="Arial" w:hAnsi="Arial" w:cs="Arial"/>
                <w:color w:val="333333"/>
                <w:sz w:val="22"/>
                <w:szCs w:val="22"/>
              </w:rPr>
              <w:t>al</w:t>
            </w:r>
          </w:p>
        </w:tc>
        <w:tc>
          <w:tcPr>
            <w:tcW w:w="1846" w:type="dxa"/>
          </w:tcPr>
          <w:p w14:paraId="55F77DFD"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14:paraId="12A93179"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FDBAB45"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5CE7683" w14:textId="77777777" w:rsidTr="00E366D1">
        <w:trPr>
          <w:jc w:val="center"/>
        </w:trPr>
        <w:tc>
          <w:tcPr>
            <w:tcW w:w="2524" w:type="dxa"/>
          </w:tcPr>
          <w:p w14:paraId="1078D82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Greymouth</w:t>
            </w:r>
          </w:p>
        </w:tc>
        <w:tc>
          <w:tcPr>
            <w:tcW w:w="2475" w:type="dxa"/>
          </w:tcPr>
          <w:p w14:paraId="070817B3"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14:paraId="5C81D9D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14:paraId="7C8FB0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F7BA750" w14:textId="77777777" w:rsidR="00B65A2A" w:rsidRPr="000C2779" w:rsidRDefault="00B65A2A" w:rsidP="002D55A5">
            <w:pPr>
              <w:jc w:val="center"/>
              <w:rPr>
                <w:rFonts w:ascii="Arial" w:hAnsi="Arial" w:cs="Arial"/>
                <w:color w:val="333333"/>
                <w:sz w:val="22"/>
                <w:szCs w:val="22"/>
              </w:rPr>
            </w:pPr>
          </w:p>
        </w:tc>
      </w:tr>
      <w:tr w:rsidR="00B65A2A" w:rsidRPr="000C2779" w14:paraId="333A5054" w14:textId="77777777" w:rsidTr="00E366D1">
        <w:trPr>
          <w:jc w:val="center"/>
        </w:trPr>
        <w:tc>
          <w:tcPr>
            <w:tcW w:w="2524" w:type="dxa"/>
          </w:tcPr>
          <w:p w14:paraId="4CA5603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14:paraId="7F6A36D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14:paraId="28C79E4B"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14:paraId="0D106D3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4A3A2215" w14:textId="77777777" w:rsidR="00B65A2A" w:rsidRPr="000C2779" w:rsidRDefault="00B65A2A" w:rsidP="002D55A5">
            <w:pPr>
              <w:jc w:val="center"/>
              <w:rPr>
                <w:rFonts w:ascii="Arial" w:hAnsi="Arial" w:cs="Arial"/>
                <w:color w:val="333333"/>
                <w:sz w:val="22"/>
                <w:szCs w:val="22"/>
              </w:rPr>
            </w:pPr>
          </w:p>
        </w:tc>
      </w:tr>
      <w:tr w:rsidR="00B65A2A" w:rsidRPr="000C2779" w14:paraId="08ABB220" w14:textId="77777777" w:rsidTr="00E366D1">
        <w:trPr>
          <w:jc w:val="center"/>
        </w:trPr>
        <w:tc>
          <w:tcPr>
            <w:tcW w:w="2524" w:type="dxa"/>
          </w:tcPr>
          <w:p w14:paraId="5F28720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14:paraId="2DABED6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14:paraId="37C0823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14:paraId="6F4FFEA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AE9068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A3348E3" w14:textId="77777777" w:rsidTr="00E366D1">
        <w:trPr>
          <w:jc w:val="center"/>
        </w:trPr>
        <w:tc>
          <w:tcPr>
            <w:tcW w:w="2524" w:type="dxa"/>
          </w:tcPr>
          <w:p w14:paraId="3DDD23B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14:paraId="67AFA56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14:paraId="586A3C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14:paraId="7E92CA8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06FC05B" w14:textId="77777777" w:rsidR="00B65A2A" w:rsidRPr="000C2779" w:rsidRDefault="00B65A2A" w:rsidP="002D55A5">
            <w:pPr>
              <w:jc w:val="center"/>
              <w:rPr>
                <w:rFonts w:ascii="Arial" w:hAnsi="Arial" w:cs="Arial"/>
                <w:color w:val="333333"/>
                <w:sz w:val="22"/>
                <w:szCs w:val="22"/>
              </w:rPr>
            </w:pPr>
          </w:p>
        </w:tc>
      </w:tr>
    </w:tbl>
    <w:p w14:paraId="5C800088" w14:textId="77777777" w:rsidR="00903689" w:rsidRDefault="00903689" w:rsidP="00C40E1A">
      <w:pPr>
        <w:pStyle w:val="Heading3"/>
        <w:numPr>
          <w:ilvl w:val="0"/>
          <w:numId w:val="0"/>
        </w:numPr>
        <w:ind w:left="720"/>
      </w:pPr>
      <w:bookmarkStart w:id="249" w:name="_Ref339530953"/>
      <w:bookmarkStart w:id="250" w:name="_Ref400615030"/>
    </w:p>
    <w:p w14:paraId="35A159F8" w14:textId="77777777" w:rsidR="00B65A2A" w:rsidRPr="009B2567" w:rsidRDefault="00B65A2A" w:rsidP="00C40E1A">
      <w:pPr>
        <w:pStyle w:val="Heading3"/>
      </w:pPr>
      <w:bookmarkStart w:id="251" w:name="_Ref462210292"/>
      <w:bookmarkStart w:id="252" w:name="_Toc107217580"/>
      <w:r w:rsidRPr="009B2567">
        <w:t>Secondary Tertiary Maternity</w:t>
      </w:r>
      <w:r w:rsidR="007F0B6C">
        <w:t>,</w:t>
      </w:r>
      <w:r w:rsidR="00E50A53">
        <w:t xml:space="preserve"> </w:t>
      </w:r>
      <w:r w:rsidR="00846C27" w:rsidRPr="00415EC5">
        <w:t>Primary Maternity, and Well Newborn</w:t>
      </w:r>
      <w:bookmarkEnd w:id="251"/>
      <w:bookmarkEnd w:id="252"/>
      <w:r w:rsidR="00846C27" w:rsidRPr="00415EC5">
        <w:t xml:space="preserve"> </w:t>
      </w:r>
      <w:bookmarkEnd w:id="249"/>
      <w:bookmarkEnd w:id="250"/>
      <w:r w:rsidRPr="009B2567">
        <w:t xml:space="preserve"> </w:t>
      </w:r>
    </w:p>
    <w:p w14:paraId="0A053C8A" w14:textId="07113764"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Pr="009B2567">
        <w:rPr>
          <w:rFonts w:ascii="Arial" w:hAnsi="Arial" w:cs="Arial"/>
          <w:color w:val="333333"/>
        </w:rPr>
        <w:t>Health Speciality Code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B30E86">
        <w:rPr>
          <w:rFonts w:ascii="Arial" w:hAnsi="Arial" w:cs="Arial"/>
          <w:color w:val="333333"/>
          <w:highlight w:val="lightGray"/>
        </w:rPr>
        <w:fldChar w:fldCharType="begin"/>
      </w:r>
      <w:r w:rsidR="00B30E86" w:rsidRPr="00B30E86">
        <w:rPr>
          <w:rFonts w:ascii="Arial" w:hAnsi="Arial" w:cs="Arial"/>
          <w:color w:val="333333"/>
          <w:highlight w:val="lightGray"/>
        </w:rPr>
        <w:instrText xml:space="preserve"> REF _Ref183318481 \r \h </w:instrText>
      </w:r>
      <w:r w:rsidR="00B30E86">
        <w:rPr>
          <w:rFonts w:ascii="Arial" w:hAnsi="Arial" w:cs="Arial"/>
          <w:color w:val="333333"/>
          <w:highlight w:val="lightGray"/>
        </w:rPr>
        <w:instrText xml:space="preserve"> \* MERGEFORMAT </w:instrText>
      </w:r>
      <w:r w:rsidR="00B30E86" w:rsidRPr="00B30E86">
        <w:rPr>
          <w:rFonts w:ascii="Arial" w:hAnsi="Arial" w:cs="Arial"/>
          <w:color w:val="333333"/>
          <w:highlight w:val="lightGray"/>
        </w:rPr>
      </w:r>
      <w:r w:rsidR="00B30E86" w:rsidRPr="00B30E86">
        <w:rPr>
          <w:rFonts w:ascii="Arial" w:hAnsi="Arial" w:cs="Arial"/>
          <w:color w:val="333333"/>
          <w:highlight w:val="lightGray"/>
        </w:rPr>
        <w:fldChar w:fldCharType="separate"/>
      </w:r>
      <w:r w:rsidR="00226C1B">
        <w:rPr>
          <w:rFonts w:ascii="Arial" w:hAnsi="Arial" w:cs="Arial"/>
          <w:color w:val="333333"/>
          <w:highlight w:val="lightGray"/>
        </w:rPr>
        <w:t>5.2.8</w:t>
      </w:r>
      <w:r w:rsidR="00B30E86" w:rsidRPr="00B30E86">
        <w:rPr>
          <w:rFonts w:ascii="Arial" w:hAnsi="Arial" w:cs="Arial"/>
          <w:color w:val="333333"/>
          <w:highlight w:val="lightGray"/>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 funding</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9B1B99">
        <w:rPr>
          <w:rFonts w:ascii="Arial" w:hAnsi="Arial" w:cs="Arial"/>
          <w:color w:val="333333"/>
          <w:highlight w:val="lightGray"/>
        </w:rPr>
        <w:fldChar w:fldCharType="begin"/>
      </w:r>
      <w:r w:rsidR="00F60D67" w:rsidRPr="009B1B99">
        <w:rPr>
          <w:rFonts w:ascii="Arial" w:hAnsi="Arial" w:cs="Arial"/>
          <w:color w:val="333333"/>
          <w:highlight w:val="lightGray"/>
        </w:rPr>
        <w:instrText xml:space="preserve"> REF _Ref335915002 \r \h </w:instrText>
      </w:r>
      <w:r w:rsidR="00910539" w:rsidRPr="009B1B99">
        <w:rPr>
          <w:rFonts w:ascii="Arial" w:hAnsi="Arial" w:cs="Arial"/>
          <w:color w:val="333333"/>
          <w:highlight w:val="lightGray"/>
        </w:rPr>
        <w:instrText xml:space="preserve"> \* MERGEFORMAT </w:instrText>
      </w:r>
      <w:r w:rsidR="00C10769" w:rsidRPr="009B1B99">
        <w:rPr>
          <w:rFonts w:ascii="Arial" w:hAnsi="Arial" w:cs="Arial"/>
          <w:color w:val="333333"/>
          <w:highlight w:val="lightGray"/>
        </w:rPr>
      </w:r>
      <w:r w:rsidR="00C10769" w:rsidRPr="009B1B99">
        <w:rPr>
          <w:rFonts w:ascii="Arial" w:hAnsi="Arial" w:cs="Arial"/>
          <w:color w:val="333333"/>
          <w:highlight w:val="lightGray"/>
        </w:rPr>
        <w:fldChar w:fldCharType="separate"/>
      </w:r>
      <w:r w:rsidR="00226C1B">
        <w:rPr>
          <w:rFonts w:ascii="Arial" w:hAnsi="Arial" w:cs="Arial"/>
          <w:color w:val="333333"/>
          <w:highlight w:val="lightGray"/>
        </w:rPr>
        <w:t>5.2.17</w:t>
      </w:r>
      <w:r w:rsidR="00C10769" w:rsidRPr="009B1B99">
        <w:rPr>
          <w:rFonts w:ascii="Arial" w:hAnsi="Arial" w:cs="Arial"/>
          <w:color w:val="333333"/>
          <w:highlight w:val="lightGray"/>
        </w:rPr>
        <w:fldChar w:fldCharType="end"/>
      </w:r>
      <w:r w:rsidR="00C63EA5" w:rsidRPr="009B2567">
        <w:rPr>
          <w:rFonts w:ascii="Arial" w:hAnsi="Arial" w:cs="Arial"/>
          <w:color w:val="333333"/>
        </w:rPr>
        <w:t xml:space="preserve"> where the XPU for primary maternity labour, delivery and post-natal stay events are identified</w:t>
      </w:r>
      <w:r w:rsidR="00F60D67" w:rsidRPr="009B2567">
        <w:rPr>
          <w:rFonts w:ascii="Arial" w:hAnsi="Arial" w:cs="Arial"/>
          <w:color w:val="333333"/>
        </w:rPr>
        <w:t>.</w:t>
      </w:r>
    </w:p>
    <w:p w14:paraId="05F02B84" w14:textId="77777777" w:rsidR="00F60D67" w:rsidRPr="00BA2072" w:rsidRDefault="00F60D67" w:rsidP="00B65A2A">
      <w:pPr>
        <w:rPr>
          <w:rFonts w:ascii="Arial" w:hAnsi="Arial" w:cs="Arial"/>
          <w:color w:val="333333"/>
        </w:rPr>
      </w:pPr>
    </w:p>
    <w:p w14:paraId="69C20EF6" w14:textId="5C5906BD" w:rsidR="00B65A2A" w:rsidRDefault="00F60D67" w:rsidP="00B65A2A">
      <w:pPr>
        <w:rPr>
          <w:rFonts w:ascii="Arial" w:hAnsi="Arial" w:cs="Arial"/>
          <w:color w:val="333333"/>
        </w:rPr>
      </w:pPr>
      <w:r w:rsidRPr="00BA2072">
        <w:rPr>
          <w:rFonts w:ascii="Arial" w:hAnsi="Arial" w:cs="Arial"/>
          <w:color w:val="333333"/>
        </w:rPr>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Health Specialty </w:t>
      </w:r>
      <w:r w:rsidR="00B64419" w:rsidRPr="00BA2072">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_Ref183318892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color w:val="333333"/>
        </w:rPr>
        <w:t>.</w:t>
      </w:r>
    </w:p>
    <w:p w14:paraId="54C4F36B" w14:textId="77777777" w:rsidR="002F41CB" w:rsidRPr="00BA2072" w:rsidRDefault="002F41CB" w:rsidP="00B65A2A">
      <w:pPr>
        <w:rPr>
          <w:rFonts w:ascii="Arial" w:hAnsi="Arial" w:cs="Arial"/>
          <w:color w:val="333333"/>
        </w:rPr>
      </w:pPr>
    </w:p>
    <w:p w14:paraId="22BB39F9" w14:textId="77777777" w:rsidR="00F60D67" w:rsidRPr="00BA2072" w:rsidRDefault="00B65A2A" w:rsidP="00B65A2A">
      <w:pPr>
        <w:rPr>
          <w:rFonts w:ascii="Arial" w:hAnsi="Arial" w:cs="Arial"/>
          <w:color w:val="333333"/>
        </w:rPr>
      </w:pPr>
      <w:r w:rsidRPr="00BA2072">
        <w:rPr>
          <w:rFonts w:ascii="Arial" w:hAnsi="Arial" w:cs="Arial"/>
          <w:color w:val="333333"/>
        </w:rPr>
        <w:t>In these facilities, well</w:t>
      </w:r>
      <w:r w:rsidR="008A5CF2">
        <w:rPr>
          <w:rFonts w:ascii="Arial" w:hAnsi="Arial" w:cs="Arial"/>
          <w:color w:val="333333"/>
        </w:rPr>
        <w:t xml:space="preserve"> newborn babies, as opposed to '</w:t>
      </w:r>
      <w:r w:rsidRPr="00BA2072">
        <w:rPr>
          <w:rFonts w:ascii="Arial" w:hAnsi="Arial" w:cs="Arial"/>
          <w:color w:val="333333"/>
        </w:rPr>
        <w:t>neonates</w:t>
      </w:r>
      <w:r w:rsidR="008A5CF2">
        <w:rPr>
          <w:rFonts w:ascii="Arial" w:hAnsi="Arial" w:cs="Arial"/>
          <w:color w:val="333333"/>
        </w:rPr>
        <w:t>'</w:t>
      </w:r>
      <w:r w:rsidRPr="00BA2072">
        <w:rPr>
          <w:rFonts w:ascii="Arial" w:hAnsi="Arial" w:cs="Arial"/>
          <w:color w:val="333333"/>
        </w:rPr>
        <w:t xml:space="preserve">, will be covered by maternity inpatient casemix.  In general, we expect well newborns to fall into AR-DRG </w:t>
      </w:r>
      <w:r w:rsidR="00204E43">
        <w:rPr>
          <w:rFonts w:ascii="Arial" w:hAnsi="Arial" w:cs="Arial"/>
          <w:color w:val="333333"/>
        </w:rPr>
        <w:t xml:space="preserve">P68D </w:t>
      </w:r>
      <w:r w:rsidR="00204E43" w:rsidRPr="00AF2B5A">
        <w:rPr>
          <w:rFonts w:ascii="Arial" w:hAnsi="Arial" w:cs="Arial"/>
          <w:i/>
          <w:color w:val="333333"/>
        </w:rPr>
        <w:t xml:space="preserve">Neonate, </w:t>
      </w:r>
      <w:proofErr w:type="spellStart"/>
      <w:r w:rsidR="00204E43" w:rsidRPr="00AF2B5A">
        <w:rPr>
          <w:rFonts w:ascii="Arial" w:hAnsi="Arial" w:cs="Arial"/>
          <w:i/>
          <w:color w:val="333333"/>
        </w:rPr>
        <w:t>AdmWt</w:t>
      </w:r>
      <w:proofErr w:type="spellEnd"/>
      <w:r w:rsidR="00204E43" w:rsidRPr="00AF2B5A">
        <w:rPr>
          <w:rFonts w:ascii="Arial" w:hAnsi="Arial" w:cs="Arial"/>
          <w:i/>
          <w:color w:val="333333"/>
        </w:rPr>
        <w:t xml:space="preserve">&gt;=2500g W/O Sig OR Proc &gt;=37 Comp </w:t>
      </w:r>
      <w:proofErr w:type="spellStart"/>
      <w:r w:rsidR="00204E43" w:rsidRPr="00AF2B5A">
        <w:rPr>
          <w:rFonts w:ascii="Arial" w:hAnsi="Arial" w:cs="Arial"/>
          <w:i/>
          <w:color w:val="333333"/>
        </w:rPr>
        <w:t>Wks</w:t>
      </w:r>
      <w:proofErr w:type="spellEnd"/>
      <w:r w:rsidR="00204E43" w:rsidRPr="00AF2B5A">
        <w:rPr>
          <w:rFonts w:ascii="Arial" w:hAnsi="Arial" w:cs="Arial"/>
          <w:i/>
          <w:color w:val="333333"/>
        </w:rPr>
        <w:t xml:space="preserve"> Gest W/O Problem</w:t>
      </w:r>
      <w:r w:rsidR="00BD09BE" w:rsidRPr="00BA2072">
        <w:rPr>
          <w:rFonts w:ascii="Arial" w:hAnsi="Arial" w:cs="Arial"/>
          <w:i/>
          <w:color w:val="333333"/>
        </w:rPr>
        <w:t xml:space="preserve"> </w:t>
      </w:r>
      <w:r w:rsidRPr="00BA2072">
        <w:rPr>
          <w:rFonts w:ascii="Arial" w:hAnsi="Arial" w:cs="Arial"/>
          <w:color w:val="333333"/>
        </w:rPr>
        <w:t xml:space="preserve">and be counted under the maternity inpatient casemix purchase unit W10.01. </w:t>
      </w:r>
    </w:p>
    <w:p w14:paraId="03ABC0BB" w14:textId="77777777" w:rsidR="00F60D67" w:rsidRPr="00BA2072" w:rsidRDefault="00F60D67" w:rsidP="00B65A2A">
      <w:pPr>
        <w:rPr>
          <w:rFonts w:ascii="Arial" w:hAnsi="Arial" w:cs="Arial"/>
          <w:color w:val="333333"/>
        </w:rPr>
      </w:pPr>
    </w:p>
    <w:p w14:paraId="6F0D6D0B" w14:textId="13D52634" w:rsidR="00B65A2A" w:rsidRPr="00BA2072" w:rsidRDefault="00B65A2A" w:rsidP="00B65A2A">
      <w:pPr>
        <w:rPr>
          <w:rFonts w:ascii="Arial" w:hAnsi="Arial" w:cs="Arial"/>
          <w:color w:val="333333"/>
        </w:rPr>
      </w:pPr>
      <w:r w:rsidRPr="00BA2072">
        <w:rPr>
          <w:rFonts w:ascii="Arial" w:hAnsi="Arial" w:cs="Arial"/>
          <w:color w:val="333333"/>
        </w:rPr>
        <w:t xml:space="preserve">The rules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_Ref183318918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5.2.10</w:t>
      </w:r>
      <w:r w:rsidR="001E18AC" w:rsidRPr="00BA2072">
        <w:rPr>
          <w:rFonts w:ascii="Arial" w:hAnsi="Arial" w:cs="Arial"/>
          <w:highlight w:val="lightGray"/>
        </w:rPr>
        <w:fldChar w:fldCharType="end"/>
      </w:r>
      <w:r w:rsidRPr="00BA2072">
        <w:rPr>
          <w:rFonts w:ascii="Arial" w:hAnsi="Arial" w:cs="Arial"/>
          <w:color w:val="333333"/>
        </w:rPr>
        <w:t xml:space="preserve"> to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_Ref183318937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5.2.15</w:t>
      </w:r>
      <w:r w:rsidR="001E18AC" w:rsidRPr="00BA2072">
        <w:rPr>
          <w:rFonts w:ascii="Arial" w:hAnsi="Arial" w:cs="Arial"/>
          <w:highlight w:val="lightGray"/>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14:paraId="711D3827" w14:textId="77777777" w:rsidR="0014107B" w:rsidRPr="00BA2072" w:rsidRDefault="0014107B" w:rsidP="00B65A2A">
      <w:pPr>
        <w:rPr>
          <w:rFonts w:ascii="Arial" w:hAnsi="Arial" w:cs="Arial"/>
          <w:color w:val="333333"/>
        </w:rPr>
      </w:pPr>
    </w:p>
    <w:p w14:paraId="0900256F" w14:textId="77777777" w:rsidR="00B65A2A" w:rsidRPr="00BA2072" w:rsidRDefault="00B65A2A" w:rsidP="00C40E1A">
      <w:pPr>
        <w:pStyle w:val="Heading3"/>
      </w:pPr>
      <w:bookmarkStart w:id="253" w:name="_Ref183318918"/>
      <w:bookmarkStart w:id="254" w:name="_Toc107217581"/>
      <w:r w:rsidRPr="00BA2072">
        <w:t>Postnatal Early Intervention (W03012)</w:t>
      </w:r>
      <w:bookmarkEnd w:id="253"/>
      <w:bookmarkEnd w:id="254"/>
    </w:p>
    <w:p w14:paraId="65A8D123" w14:textId="4944514F"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_Ref183318953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color w:val="333333"/>
        </w:rPr>
        <w:t xml:space="preserve"> are excluded.</w:t>
      </w:r>
    </w:p>
    <w:p w14:paraId="186C264D" w14:textId="77777777" w:rsidR="00577F84" w:rsidRPr="00BA2072" w:rsidRDefault="00577F84" w:rsidP="00B65A2A">
      <w:pPr>
        <w:rPr>
          <w:rFonts w:ascii="Arial" w:hAnsi="Arial" w:cs="Arial"/>
          <w:color w:val="333333"/>
        </w:rPr>
      </w:pPr>
    </w:p>
    <w:p w14:paraId="080611BF" w14:textId="77777777" w:rsidR="00B65A2A" w:rsidRPr="00BA2072" w:rsidRDefault="00B65A2A" w:rsidP="00C40E1A">
      <w:pPr>
        <w:pStyle w:val="Heading3"/>
      </w:pPr>
      <w:bookmarkStart w:id="255" w:name="_Ref183319013"/>
      <w:bookmarkStart w:id="256" w:name="_Ref183319090"/>
      <w:bookmarkStart w:id="257" w:name="_Ref183319128"/>
      <w:bookmarkStart w:id="258" w:name="_Ref183319155"/>
      <w:bookmarkStart w:id="259" w:name="_Ref183319184"/>
      <w:bookmarkStart w:id="260" w:name="_Toc107217582"/>
      <w:r w:rsidRPr="00BA2072">
        <w:lastRenderedPageBreak/>
        <w:t>Neonatal Inpatient Casemix (W06.03)</w:t>
      </w:r>
      <w:bookmarkEnd w:id="255"/>
      <w:bookmarkEnd w:id="256"/>
      <w:bookmarkEnd w:id="257"/>
      <w:bookmarkEnd w:id="258"/>
      <w:bookmarkEnd w:id="259"/>
      <w:bookmarkEnd w:id="260"/>
    </w:p>
    <w:p w14:paraId="6BE38195" w14:textId="043C76B4" w:rsidR="00B65A2A" w:rsidRPr="00BA2072" w:rsidRDefault="00B65A2A" w:rsidP="00B65A2A">
      <w:pPr>
        <w:rPr>
          <w:rFonts w:ascii="Arial" w:hAnsi="Arial" w:cs="Arial"/>
          <w:color w:val="333333"/>
        </w:rPr>
      </w:pPr>
      <w:r w:rsidRPr="00BA2072">
        <w:rPr>
          <w:rFonts w:ascii="Arial" w:hAnsi="Arial" w:cs="Arial"/>
          <w:color w:val="333333"/>
        </w:rPr>
        <w:t xml:space="preserve">This test takes the form of an inclusion rule, as this is easier to specify than the converse exclusion rule.  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_Ref183318972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5.2.8</w:t>
      </w:r>
      <w:r w:rsidR="001E18AC" w:rsidRPr="00BA2072">
        <w:rPr>
          <w:rFonts w:ascii="Arial" w:hAnsi="Arial" w:cs="Arial"/>
          <w:highlight w:val="lightGray"/>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Health Speciality </w:t>
      </w:r>
      <w:r w:rsidR="00B64419" w:rsidRPr="00BA2072">
        <w:rPr>
          <w:rFonts w:ascii="Arial" w:hAnsi="Arial" w:cs="Arial"/>
          <w:color w:val="333333"/>
        </w:rPr>
        <w:t>C</w:t>
      </w:r>
      <w:r w:rsidRPr="00BA2072">
        <w:rPr>
          <w:rFonts w:ascii="Arial" w:hAnsi="Arial" w:cs="Arial"/>
          <w:color w:val="333333"/>
        </w:rPr>
        <w:t xml:space="preserve">ode, and must meet one of three tests (originally agreed by the 98/99 joint HFA/HHS Maternity </w:t>
      </w:r>
      <w:r w:rsidR="00E153AE" w:rsidRPr="00BA2072">
        <w:rPr>
          <w:rFonts w:ascii="Arial" w:hAnsi="Arial" w:cs="Arial"/>
          <w:color w:val="333333"/>
        </w:rPr>
        <w:t xml:space="preserve">and </w:t>
      </w:r>
      <w:r w:rsidRPr="00BA2072">
        <w:rPr>
          <w:rFonts w:ascii="Arial" w:hAnsi="Arial" w:cs="Arial"/>
          <w:color w:val="333333"/>
        </w:rPr>
        <w:t>Neonates project) which attempt to distinguish between well newborns and those who require additional health services:</w:t>
      </w:r>
    </w:p>
    <w:p w14:paraId="11EF2FFC" w14:textId="77777777" w:rsidR="00B65A2A" w:rsidRDefault="00B65A2A" w:rsidP="00B65A2A">
      <w:pPr>
        <w:rPr>
          <w:rFonts w:ascii="Arial" w:hAnsi="Arial" w:cs="Arial"/>
          <w:color w:val="333333"/>
        </w:rPr>
      </w:pPr>
    </w:p>
    <w:p w14:paraId="20109DF5" w14:textId="77777777" w:rsidR="00B65A2A" w:rsidRPr="00BA2072" w:rsidRDefault="00B65A2A" w:rsidP="00B65A2A">
      <w:pPr>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r w:rsidR="00665D64" w:rsidRPr="00BA2072">
        <w:rPr>
          <w:rStyle w:val="FootnoteReference"/>
          <w:rFonts w:ascii="Arial" w:hAnsi="Arial" w:cs="Arial"/>
          <w:color w:val="333333"/>
        </w:rPr>
        <w:footnoteReference w:id="5"/>
      </w:r>
      <w:r w:rsidRPr="00BA2072">
        <w:rPr>
          <w:rFonts w:ascii="Arial" w:hAnsi="Arial" w:cs="Arial"/>
          <w:color w:val="333333"/>
        </w:rPr>
        <w:t>)</w:t>
      </w:r>
    </w:p>
    <w:p w14:paraId="38887774" w14:textId="77777777"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65B6080" w14:textId="77777777"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ode is in the range (P41, P42, P43)</w:t>
      </w:r>
    </w:p>
    <w:p w14:paraId="5A91F3A7" w14:textId="77777777"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14:paraId="2C3D2FC0" w14:textId="3B0BB474"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P06B, </w:t>
      </w:r>
      <w:r w:rsidR="006D1F05" w:rsidRPr="002B284E">
        <w:rPr>
          <w:rFonts w:ascii="Arial" w:hAnsi="Arial" w:cs="Arial"/>
        </w:rPr>
        <w:t>P07Z, P08Z</w:t>
      </w:r>
      <w:r w:rsidR="006D1F05">
        <w:rPr>
          <w:rFonts w:ascii="Arial" w:hAnsi="Arial" w:cs="Arial"/>
          <w:color w:val="333333"/>
        </w:rPr>
        <w:t>,</w:t>
      </w:r>
      <w:r w:rsidRPr="00BA2072">
        <w:rPr>
          <w:rFonts w:ascii="Arial" w:hAnsi="Arial" w:cs="Arial"/>
          <w:color w:val="333333"/>
        </w:rPr>
        <w:t xml:space="preserve">P61Z, </w:t>
      </w:r>
      <w:r w:rsidR="002A1221" w:rsidRPr="00BA2072">
        <w:rPr>
          <w:rFonts w:ascii="Arial" w:hAnsi="Arial" w:cs="Arial"/>
          <w:color w:val="333333"/>
        </w:rPr>
        <w:t>P</w:t>
      </w:r>
      <w:r w:rsidRPr="00BA2072">
        <w:rPr>
          <w:rFonts w:ascii="Arial" w:hAnsi="Arial" w:cs="Arial"/>
          <w:color w:val="333333"/>
        </w:rPr>
        <w:t>62Z, P63</w:t>
      </w:r>
      <w:r w:rsidR="00204E43">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14:paraId="425DA9AC" w14:textId="77777777"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14:paraId="1E430BEB" w14:textId="77777777"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14:paraId="0D2D0772" w14:textId="77777777"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14:paraId="1383686C" w14:textId="77777777" w:rsidR="008C188A" w:rsidRDefault="008C188A" w:rsidP="002A1221">
      <w:pPr>
        <w:pStyle w:val="BodyTextIndent2"/>
        <w:ind w:left="360"/>
        <w:rPr>
          <w:rFonts w:cs="Arial"/>
          <w:color w:val="333333"/>
        </w:rPr>
      </w:pPr>
    </w:p>
    <w:p w14:paraId="3349C011" w14:textId="77777777" w:rsidR="00B65A2A" w:rsidRPr="00BA2072" w:rsidRDefault="00B65A2A" w:rsidP="00C40E1A">
      <w:pPr>
        <w:pStyle w:val="Heading3"/>
      </w:pPr>
      <w:bookmarkStart w:id="261" w:name="_Ref339277794"/>
      <w:r w:rsidRPr="00BA2072">
        <w:t xml:space="preserve"> </w:t>
      </w:r>
      <w:bookmarkStart w:id="262" w:name="_Toc107217583"/>
      <w:r w:rsidR="00D9571D" w:rsidRPr="00BA2072">
        <w:t xml:space="preserve">Amniocentesis </w:t>
      </w:r>
      <w:r w:rsidRPr="00BA2072">
        <w:t>(W03005)</w:t>
      </w:r>
      <w:bookmarkEnd w:id="261"/>
      <w:bookmarkEnd w:id="262"/>
    </w:p>
    <w:p w14:paraId="2F5A14EF" w14:textId="73113CA9"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s where the H</w:t>
      </w:r>
      <w:r w:rsidR="00B65A2A" w:rsidRPr="00BA2072">
        <w:rPr>
          <w:rFonts w:ascii="Arial" w:hAnsi="Arial" w:cs="Arial"/>
          <w:color w:val="333333"/>
        </w:rPr>
        <w:t xml:space="preserve">ealth </w:t>
      </w:r>
      <w:r w:rsidRPr="00BA2072">
        <w:rPr>
          <w:rFonts w:ascii="Arial" w:hAnsi="Arial" w:cs="Arial"/>
          <w:color w:val="333333"/>
        </w:rPr>
        <w:t>S</w:t>
      </w:r>
      <w:r w:rsidR="00B65A2A" w:rsidRPr="00BA2072">
        <w:rPr>
          <w:rFonts w:ascii="Arial" w:hAnsi="Arial" w:cs="Arial"/>
          <w:color w:val="333333"/>
        </w:rPr>
        <w:t xml:space="preserve">peciality </w:t>
      </w:r>
      <w:r w:rsidRPr="00BA2072">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C53DB3">
        <w:rPr>
          <w:rFonts w:ascii="Arial" w:hAnsi="Arial" w:cs="Arial"/>
          <w:color w:val="333333"/>
        </w:rPr>
        <w:t>are</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_Ref183318998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226C1B">
        <w:rPr>
          <w:rFonts w:ascii="Arial" w:hAnsi="Arial" w:cs="Arial"/>
          <w:color w:val="333333"/>
          <w:highlight w:val="lightGray"/>
        </w:rPr>
        <w:t>5.2.8</w:t>
      </w:r>
      <w:r w:rsidR="001E18AC" w:rsidRPr="00D24C83">
        <w:rPr>
          <w:rFonts w:ascii="Arial" w:hAnsi="Arial" w:cs="Arial"/>
          <w:color w:val="333333"/>
          <w:highlight w:val="lightGray"/>
        </w:rPr>
        <w:fldChar w:fldCharType="end"/>
      </w:r>
      <w:r w:rsidR="00B65A2A" w:rsidRPr="00D24C83">
        <w:rPr>
          <w:rFonts w:ascii="Arial" w:hAnsi="Arial" w:cs="Arial"/>
          <w:color w:val="333333"/>
        </w:rPr>
        <w:t xml:space="preserve"> and is not neonatal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_Ref183319013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226C1B">
        <w:rPr>
          <w:rFonts w:ascii="Arial" w:hAnsi="Arial" w:cs="Arial"/>
          <w:color w:val="333333"/>
          <w:highlight w:val="lightGray"/>
        </w:rPr>
        <w:t>5.2.11</w:t>
      </w:r>
      <w:r w:rsidR="001E18AC" w:rsidRPr="00D24C83">
        <w:rPr>
          <w:rFonts w:ascii="Arial" w:hAnsi="Arial" w:cs="Arial"/>
          <w:color w:val="333333"/>
          <w:highlight w:val="lightGray"/>
        </w:rPr>
        <w:fldChar w:fldCharType="end"/>
      </w:r>
      <w:r w:rsidR="00B65A2A" w:rsidRPr="00D24C83">
        <w:rPr>
          <w:rFonts w:ascii="Arial" w:hAnsi="Arial" w:cs="Arial"/>
          <w:color w:val="333333"/>
        </w:rPr>
        <w:t>), sameday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 purchasing.</w:t>
      </w:r>
    </w:p>
    <w:p w14:paraId="2DE1D69D" w14:textId="77777777" w:rsidR="00A75E04" w:rsidRPr="00BA2072" w:rsidRDefault="00A75E04" w:rsidP="00B65A2A">
      <w:pPr>
        <w:outlineLvl w:val="0"/>
        <w:rPr>
          <w:rFonts w:ascii="Arial" w:hAnsi="Arial" w:cs="Arial"/>
          <w:color w:val="333333"/>
        </w:rPr>
      </w:pPr>
    </w:p>
    <w:p w14:paraId="4BF30AF1" w14:textId="77777777" w:rsidR="00B65A2A" w:rsidRPr="00BA2072" w:rsidRDefault="00B65A2A" w:rsidP="00B65A2A">
      <w:pPr>
        <w:outlineLvl w:val="0"/>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14:paraId="45F7AB73"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14:paraId="497923D5"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ab/>
        <w:t>AND</w:t>
      </w:r>
    </w:p>
    <w:p w14:paraId="4760800A" w14:textId="77777777" w:rsidR="00476240" w:rsidRDefault="00B65A2A" w:rsidP="000D57FB">
      <w:pPr>
        <w:ind w:left="360"/>
        <w:outlineLvl w:val="0"/>
        <w:rPr>
          <w:rFonts w:ascii="Arial" w:hAnsi="Arial" w:cs="Arial"/>
          <w:color w:val="333333"/>
        </w:rPr>
      </w:pPr>
      <w:r w:rsidRPr="00BA2072">
        <w:rPr>
          <w:rFonts w:ascii="Arial" w:hAnsi="Arial" w:cs="Arial"/>
          <w:color w:val="333333"/>
        </w:rPr>
        <w:t xml:space="preserve">The first procedure code is in the range: </w:t>
      </w:r>
    </w:p>
    <w:p w14:paraId="5C1CDB6B" w14:textId="77777777" w:rsidR="00B65A2A" w:rsidRPr="00BA2072" w:rsidRDefault="00B65A2A" w:rsidP="000D57FB">
      <w:pPr>
        <w:ind w:left="360"/>
        <w:outlineLvl w:val="0"/>
        <w:rPr>
          <w:rFonts w:ascii="Arial" w:hAnsi="Arial" w:cs="Arial"/>
          <w:color w:val="333333"/>
        </w:rPr>
      </w:pPr>
      <w:r w:rsidRPr="00BA2072">
        <w:rPr>
          <w:rFonts w:ascii="Arial" w:hAnsi="Arial" w:cs="Arial"/>
          <w:color w:val="333333"/>
        </w:rPr>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14:paraId="5A1A8544" w14:textId="77777777" w:rsidR="00B65A2A" w:rsidRPr="00BA2072" w:rsidRDefault="00B65A2A" w:rsidP="00B65A2A">
      <w:pPr>
        <w:rPr>
          <w:rFonts w:ascii="Arial" w:hAnsi="Arial" w:cs="Arial"/>
        </w:rPr>
      </w:pPr>
    </w:p>
    <w:p w14:paraId="46776309" w14:textId="77777777" w:rsidR="00B65A2A" w:rsidRPr="00BA2072" w:rsidRDefault="00B65A2A" w:rsidP="00C40E1A">
      <w:pPr>
        <w:pStyle w:val="Heading3"/>
      </w:pPr>
      <w:bookmarkStart w:id="263" w:name="_Ref339277803"/>
      <w:bookmarkStart w:id="264" w:name="_Toc107217584"/>
      <w:r w:rsidRPr="00BA2072">
        <w:t>Chorion</w:t>
      </w:r>
      <w:r w:rsidR="005F4A5B" w:rsidRPr="00BA2072">
        <w:t>ic</w:t>
      </w:r>
      <w:r w:rsidRPr="00BA2072">
        <w:t xml:space="preserve"> Vill</w:t>
      </w:r>
      <w:r w:rsidR="005F4A5B" w:rsidRPr="00BA2072">
        <w:t>u</w:t>
      </w:r>
      <w:r w:rsidRPr="00BA2072">
        <w:t>s Sampling (W03006)</w:t>
      </w:r>
      <w:bookmarkEnd w:id="263"/>
      <w:bookmarkEnd w:id="264"/>
    </w:p>
    <w:p w14:paraId="6D1F283C" w14:textId="51D1CD74"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e</w:t>
      </w:r>
      <w:r w:rsidRPr="00BA2072">
        <w:rPr>
          <w:rFonts w:ascii="Arial" w:hAnsi="Arial" w:cs="Arial"/>
          <w:b w:val="0"/>
          <w:color w:val="333333"/>
        </w:rPr>
        <w:t>alth Speciality 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C53DB3">
        <w:rPr>
          <w:rFonts w:ascii="Arial" w:hAnsi="Arial" w:cs="Arial"/>
          <w:b w:val="0"/>
          <w:color w:val="333333"/>
        </w:rPr>
        <w:t>are</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_Ref183319074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_Ref183319090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r w:rsidR="00B65A2A" w:rsidRPr="00BA2072">
        <w:rPr>
          <w:rFonts w:ascii="Arial" w:hAnsi="Arial" w:cs="Arial"/>
          <w:b w:val="0"/>
          <w:color w:val="333333"/>
        </w:rPr>
        <w:t>sameday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purchasing. </w:t>
      </w:r>
    </w:p>
    <w:p w14:paraId="5F576913" w14:textId="77777777" w:rsidR="00590E53" w:rsidRDefault="00590E53" w:rsidP="00B65A2A">
      <w:pPr>
        <w:pStyle w:val="BodyText"/>
        <w:rPr>
          <w:rFonts w:ascii="Arial" w:hAnsi="Arial" w:cs="Arial"/>
          <w:b w:val="0"/>
          <w:color w:val="333333"/>
        </w:rPr>
      </w:pPr>
    </w:p>
    <w:p w14:paraId="3766F1AB" w14:textId="77777777" w:rsidR="00476240" w:rsidRDefault="00476240" w:rsidP="00B65A2A">
      <w:pPr>
        <w:pStyle w:val="BodyText"/>
        <w:rPr>
          <w:rFonts w:ascii="Arial" w:hAnsi="Arial" w:cs="Arial"/>
          <w:b w:val="0"/>
          <w:color w:val="333333"/>
        </w:rPr>
      </w:pPr>
    </w:p>
    <w:p w14:paraId="0351F8F4" w14:textId="77777777" w:rsidR="00B65A2A" w:rsidRPr="00BA2072" w:rsidRDefault="00B65A2A" w:rsidP="00B65A2A">
      <w:pPr>
        <w:pStyle w:val="BodyText"/>
        <w:rPr>
          <w:rFonts w:ascii="Arial" w:hAnsi="Arial" w:cs="Arial"/>
          <w:b w:val="0"/>
          <w:color w:val="333333"/>
        </w:rPr>
      </w:pPr>
      <w:r w:rsidRPr="00BA2072">
        <w:rPr>
          <w:rFonts w:ascii="Arial" w:hAnsi="Arial" w:cs="Arial"/>
          <w:b w:val="0"/>
          <w:color w:val="333333"/>
        </w:rPr>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14:paraId="7AC85538"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727A4878"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583B0F90"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14:paraId="6CD0FDC6" w14:textId="77777777" w:rsidR="00892189" w:rsidRDefault="00892189" w:rsidP="00B65A2A">
      <w:pPr>
        <w:rPr>
          <w:rFonts w:ascii="Arial" w:hAnsi="Arial" w:cs="Arial"/>
        </w:rPr>
      </w:pPr>
    </w:p>
    <w:p w14:paraId="28A47570" w14:textId="77777777" w:rsidR="00B65A2A" w:rsidRPr="00BA2072" w:rsidRDefault="00B65A2A" w:rsidP="00C40E1A">
      <w:pPr>
        <w:pStyle w:val="Heading3"/>
      </w:pPr>
      <w:bookmarkStart w:id="265" w:name="_Ref339277811"/>
      <w:bookmarkStart w:id="266" w:name="_Toc107217585"/>
      <w:r w:rsidRPr="00BA2072">
        <w:t xml:space="preserve">Rhesus Isoimmunisation and </w:t>
      </w:r>
      <w:r w:rsidR="004F7DED" w:rsidRPr="00BA2072">
        <w:t>O</w:t>
      </w:r>
      <w:r w:rsidRPr="00BA2072">
        <w:t>t</w:t>
      </w:r>
      <w:r w:rsidR="004F7DED" w:rsidRPr="00BA2072">
        <w:t>her Isoimmunisation</w:t>
      </w:r>
      <w:r w:rsidRPr="00BA2072">
        <w:t xml:space="preserve"> (W03007)</w:t>
      </w:r>
      <w:bookmarkEnd w:id="265"/>
      <w:bookmarkEnd w:id="266"/>
    </w:p>
    <w:p w14:paraId="483A21BA" w14:textId="3293777D"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 xml:space="preserve">ealth </w:t>
      </w:r>
      <w:r w:rsidRPr="00BA2072">
        <w:rPr>
          <w:rFonts w:ascii="Arial" w:hAnsi="Arial" w:cs="Arial"/>
          <w:b w:val="0"/>
          <w:color w:val="333333"/>
        </w:rPr>
        <w:t>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C53DB3">
        <w:rPr>
          <w:rFonts w:ascii="Arial" w:hAnsi="Arial" w:cs="Arial"/>
          <w:b w:val="0"/>
          <w:color w:val="333333"/>
        </w:rPr>
        <w:t xml:space="preserve">are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4C275D">
        <w:rPr>
          <w:rFonts w:ascii="Arial" w:hAnsi="Arial" w:cs="Arial"/>
          <w:b w:val="0"/>
          <w:color w:val="333333"/>
          <w:highlight w:val="lightGray"/>
        </w:rPr>
        <w:fldChar w:fldCharType="begin"/>
      </w:r>
      <w:r w:rsidR="001E18AC" w:rsidRPr="004C275D">
        <w:rPr>
          <w:rFonts w:ascii="Arial" w:hAnsi="Arial" w:cs="Arial"/>
          <w:b w:val="0"/>
          <w:color w:val="333333"/>
          <w:highlight w:val="lightGray"/>
        </w:rPr>
        <w:instrText xml:space="preserve"> REF _Ref183319107 \r \h  \* MERGEFORMAT </w:instrText>
      </w:r>
      <w:r w:rsidR="001E18AC" w:rsidRPr="004C275D">
        <w:rPr>
          <w:rFonts w:ascii="Arial" w:hAnsi="Arial" w:cs="Arial"/>
          <w:b w:val="0"/>
          <w:color w:val="333333"/>
          <w:highlight w:val="lightGray"/>
        </w:rPr>
      </w:r>
      <w:r w:rsidR="001E18AC" w:rsidRPr="004C275D">
        <w:rPr>
          <w:rFonts w:ascii="Arial" w:hAnsi="Arial" w:cs="Arial"/>
          <w:b w:val="0"/>
          <w:color w:val="333333"/>
          <w:highlight w:val="lightGray"/>
        </w:rPr>
        <w:fldChar w:fldCharType="separate"/>
      </w:r>
      <w:r w:rsidR="00226C1B">
        <w:rPr>
          <w:rFonts w:ascii="Arial" w:hAnsi="Arial" w:cs="Arial"/>
          <w:b w:val="0"/>
          <w:color w:val="333333"/>
          <w:highlight w:val="lightGray"/>
        </w:rPr>
        <w:t>5.2.8</w:t>
      </w:r>
      <w:r w:rsidR="001E18AC" w:rsidRPr="004C275D">
        <w:rPr>
          <w:rFonts w:ascii="Arial" w:hAnsi="Arial" w:cs="Arial"/>
          <w:b w:val="0"/>
          <w:color w:val="333333"/>
          <w:highlight w:val="lightGray"/>
        </w:rPr>
        <w:fldChar w:fldCharType="end"/>
      </w:r>
      <w:r w:rsidR="00B65A2A" w:rsidRPr="00BA2072">
        <w:rPr>
          <w:rFonts w:ascii="Arial" w:hAnsi="Arial" w:cs="Arial"/>
          <w:b w:val="0"/>
          <w:color w:val="333333"/>
        </w:rPr>
        <w:t xml:space="preserve"> and is not neonatal (</w:t>
      </w:r>
      <w:r w:rsidR="001E18AC" w:rsidRPr="00780A83">
        <w:rPr>
          <w:rFonts w:ascii="Arial" w:hAnsi="Arial" w:cs="Arial"/>
          <w:highlight w:val="lightGray"/>
        </w:rPr>
        <w:fldChar w:fldCharType="begin"/>
      </w:r>
      <w:r w:rsidR="001E18AC" w:rsidRPr="00780A83">
        <w:rPr>
          <w:rFonts w:ascii="Arial" w:hAnsi="Arial" w:cs="Arial"/>
          <w:highlight w:val="lightGray"/>
        </w:rPr>
        <w:instrText xml:space="preserve"> REF _Ref183319128 \r \h  \* MERGEFORMAT </w:instrText>
      </w:r>
      <w:r w:rsidR="001E18AC" w:rsidRPr="00780A83">
        <w:rPr>
          <w:rFonts w:ascii="Arial" w:hAnsi="Arial" w:cs="Arial"/>
          <w:highlight w:val="lightGray"/>
        </w:rPr>
      </w:r>
      <w:r w:rsidR="001E18AC" w:rsidRPr="00780A83">
        <w:rPr>
          <w:rFonts w:ascii="Arial" w:hAnsi="Arial" w:cs="Arial"/>
          <w:highlight w:val="lightGray"/>
        </w:rPr>
        <w:fldChar w:fldCharType="separate"/>
      </w:r>
      <w:r w:rsidR="00226C1B" w:rsidRPr="00226C1B">
        <w:rPr>
          <w:rFonts w:ascii="Arial" w:hAnsi="Arial" w:cs="Arial"/>
          <w:b w:val="0"/>
          <w:color w:val="333333"/>
          <w:highlight w:val="lightGray"/>
        </w:rPr>
        <w:t>5.2.11</w:t>
      </w:r>
      <w:r w:rsidR="001E18AC" w:rsidRPr="00780A83">
        <w:rPr>
          <w:rFonts w:ascii="Arial" w:hAnsi="Arial" w:cs="Arial"/>
          <w:highlight w:val="lightGray"/>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sameday rhesus isoimmunisation events are excluded from casemix purchasing</w:t>
      </w:r>
      <w:r w:rsidR="006E3019">
        <w:rPr>
          <w:rFonts w:ascii="Arial" w:hAnsi="Arial" w:cs="Arial"/>
          <w:b w:val="0"/>
          <w:color w:val="333333"/>
        </w:rPr>
        <w:t xml:space="preserve"> if there have been no procedural interventions</w:t>
      </w:r>
      <w:r w:rsidR="00B65A2A" w:rsidRPr="00BA2072">
        <w:rPr>
          <w:rFonts w:ascii="Arial" w:hAnsi="Arial" w:cs="Arial"/>
          <w:b w:val="0"/>
          <w:color w:val="333333"/>
        </w:rPr>
        <w:t>.</w:t>
      </w:r>
    </w:p>
    <w:p w14:paraId="792CC6D1" w14:textId="77777777" w:rsidR="00432AC8" w:rsidRPr="00BA2072" w:rsidRDefault="00432AC8" w:rsidP="005F4A5B">
      <w:pPr>
        <w:pStyle w:val="BodyText"/>
        <w:rPr>
          <w:rFonts w:ascii="Arial" w:hAnsi="Arial" w:cs="Arial"/>
          <w:b w:val="0"/>
          <w:color w:val="333333"/>
        </w:rPr>
      </w:pPr>
    </w:p>
    <w:p w14:paraId="45D42F7E"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782EE071"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9654FEE"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7EB8211E" w14:textId="77777777" w:rsidR="00AC3395" w:rsidRDefault="00B65A2A" w:rsidP="00900DF8">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78DB7CEC" w14:textId="77777777" w:rsidR="00B65A2A" w:rsidRDefault="00B65A2A" w:rsidP="00900DF8">
      <w:pPr>
        <w:ind w:left="360"/>
        <w:outlineLvl w:val="0"/>
        <w:rPr>
          <w:rFonts w:ascii="Arial" w:hAnsi="Arial" w:cs="Arial"/>
          <w:color w:val="333333"/>
        </w:rPr>
      </w:pPr>
      <w:r w:rsidRPr="00BA2072">
        <w:rPr>
          <w:rFonts w:ascii="Arial" w:hAnsi="Arial" w:cs="Arial"/>
          <w:color w:val="333333"/>
        </w:rPr>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14:paraId="175461D9" w14:textId="77777777" w:rsidR="003E2D6C" w:rsidRDefault="003E2D6C" w:rsidP="00900DF8">
      <w:pPr>
        <w:ind w:left="360"/>
        <w:outlineLvl w:val="0"/>
        <w:rPr>
          <w:rFonts w:ascii="Arial" w:hAnsi="Arial" w:cs="Arial"/>
          <w:color w:val="333333"/>
        </w:rPr>
      </w:pPr>
      <w:r>
        <w:rPr>
          <w:rFonts w:ascii="Arial" w:hAnsi="Arial" w:cs="Arial"/>
          <w:color w:val="333333"/>
        </w:rPr>
        <w:tab/>
        <w:t>AND</w:t>
      </w:r>
    </w:p>
    <w:p w14:paraId="1B3A7BE7" w14:textId="77777777"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r w:rsidR="004A1CED">
        <w:rPr>
          <w:rFonts w:ascii="Arial" w:hAnsi="Arial" w:cs="Arial"/>
          <w:color w:val="333333"/>
        </w:rPr>
        <w:t>.</w:t>
      </w:r>
    </w:p>
    <w:p w14:paraId="2DB01DFE" w14:textId="77777777" w:rsidR="008614AD" w:rsidRPr="00BA2072" w:rsidRDefault="008614AD" w:rsidP="00900DF8">
      <w:pPr>
        <w:ind w:left="360"/>
        <w:outlineLvl w:val="0"/>
        <w:rPr>
          <w:rFonts w:ascii="Arial" w:hAnsi="Arial" w:cs="Arial"/>
          <w:color w:val="333333"/>
        </w:rPr>
      </w:pPr>
    </w:p>
    <w:p w14:paraId="587B6147" w14:textId="77777777" w:rsidR="00B65A2A" w:rsidRPr="00BA2072" w:rsidRDefault="00B65A2A" w:rsidP="00C40E1A">
      <w:pPr>
        <w:pStyle w:val="Heading3"/>
      </w:pPr>
      <w:bookmarkStart w:id="267" w:name="_Ref183318937"/>
      <w:bookmarkStart w:id="268" w:name="_Toc107217586"/>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267"/>
      <w:bookmarkEnd w:id="268"/>
    </w:p>
    <w:p w14:paraId="104FCFFD" w14:textId="6C6F2AD3"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Health 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C53DB3">
        <w:rPr>
          <w:rFonts w:ascii="Arial" w:hAnsi="Arial" w:cs="Arial"/>
          <w:b w:val="0"/>
          <w:color w:val="333333"/>
        </w:rPr>
        <w:t xml:space="preserve">are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_Ref183319143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_Ref183319155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r w:rsidR="00B65A2A" w:rsidRPr="00BA2072">
        <w:rPr>
          <w:rFonts w:ascii="Arial" w:hAnsi="Arial" w:cs="Arial"/>
          <w:b w:val="0"/>
          <w:color w:val="333333"/>
        </w:rPr>
        <w:t>sameday lactation events are excluded from casemix purchasing.</w:t>
      </w:r>
    </w:p>
    <w:p w14:paraId="60EAE5AA" w14:textId="77777777" w:rsidR="002A1221" w:rsidRPr="00BA2072" w:rsidRDefault="002A1221" w:rsidP="002A1221">
      <w:pPr>
        <w:pStyle w:val="DefinitionList"/>
        <w:rPr>
          <w:rFonts w:ascii="Arial" w:hAnsi="Arial" w:cs="Arial"/>
          <w:color w:val="333333"/>
          <w:lang w:val="en-NZ"/>
        </w:rPr>
      </w:pPr>
    </w:p>
    <w:p w14:paraId="2E7992E9"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0905BA8E"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BD29F1F"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1A2F3152" w14:textId="77777777"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1F83CE17" w14:textId="77777777"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14:paraId="1E85FDC8" w14:textId="77777777" w:rsidR="009C7307" w:rsidRDefault="009C7307" w:rsidP="00B65A2A">
      <w:pPr>
        <w:ind w:left="360"/>
        <w:outlineLvl w:val="0"/>
        <w:rPr>
          <w:rFonts w:ascii="Arial" w:hAnsi="Arial" w:cs="Arial"/>
          <w:color w:val="333333"/>
        </w:rPr>
      </w:pPr>
    </w:p>
    <w:p w14:paraId="1565A8B1" w14:textId="77777777" w:rsidR="00B65A2A" w:rsidRPr="00BA2072" w:rsidRDefault="00B65A2A" w:rsidP="00C40E1A">
      <w:pPr>
        <w:pStyle w:val="Heading3"/>
      </w:pPr>
      <w:bookmarkStart w:id="269" w:name="_Ref369242773"/>
      <w:bookmarkStart w:id="270" w:name="_Toc107217587"/>
      <w:r w:rsidRPr="00BA2072">
        <w:t>Maternity Casemix</w:t>
      </w:r>
      <w:r w:rsidR="002E727F" w:rsidRPr="00BA2072">
        <w:t xml:space="preserve"> (W10.01)</w:t>
      </w:r>
      <w:bookmarkEnd w:id="269"/>
      <w:bookmarkEnd w:id="270"/>
    </w:p>
    <w:p w14:paraId="78054944" w14:textId="356F3198" w:rsidR="00B65A2A" w:rsidRPr="00BA2072"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3DD5" w:rsidRPr="00BA2072">
        <w:rPr>
          <w:rFonts w:ascii="Arial" w:hAnsi="Arial" w:cs="Arial"/>
          <w:color w:val="333333"/>
        </w:rPr>
        <w:t>H</w:t>
      </w:r>
      <w:r w:rsidRPr="00BA2072">
        <w:rPr>
          <w:rFonts w:ascii="Arial" w:hAnsi="Arial" w:cs="Arial"/>
          <w:color w:val="333333"/>
        </w:rPr>
        <w:t xml:space="preserve">ealth </w:t>
      </w:r>
      <w:r w:rsidR="00473DD5" w:rsidRPr="00BA2072">
        <w:rPr>
          <w:rFonts w:ascii="Arial" w:hAnsi="Arial" w:cs="Arial"/>
          <w:color w:val="333333"/>
        </w:rPr>
        <w:t>S</w:t>
      </w:r>
      <w:r w:rsidRPr="00BA2072">
        <w:rPr>
          <w:rFonts w:ascii="Arial" w:hAnsi="Arial" w:cs="Arial"/>
          <w:color w:val="333333"/>
        </w:rPr>
        <w:t xml:space="preserve">peciality </w:t>
      </w:r>
      <w:r w:rsidR="00473DD5" w:rsidRPr="00BA2072">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C53DB3">
        <w:rPr>
          <w:rFonts w:ascii="Arial" w:hAnsi="Arial" w:cs="Arial"/>
          <w:color w:val="333333"/>
        </w:rPr>
        <w:t>are</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_Ref183319171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bCs/>
          <w:color w:val="333333"/>
        </w:rPr>
        <w:t xml:space="preserve"> and </w:t>
      </w:r>
      <w:r w:rsidR="006B74F2" w:rsidRPr="00BA2072">
        <w:rPr>
          <w:rFonts w:ascii="Arial" w:hAnsi="Arial" w:cs="Arial"/>
          <w:bCs/>
          <w:color w:val="333333"/>
        </w:rPr>
        <w:t>are</w:t>
      </w:r>
      <w:r w:rsidRPr="00BA2072">
        <w:rPr>
          <w:rFonts w:ascii="Arial" w:hAnsi="Arial" w:cs="Arial"/>
          <w:bCs/>
          <w:color w:val="333333"/>
        </w:rPr>
        <w:t xml:space="preserve">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_Ref183319184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bCs/>
          <w:color w:val="333333"/>
          <w:highlight w:val="lightGray"/>
        </w:rPr>
        <w:t>5.2.11</w:t>
      </w:r>
      <w:r w:rsidR="001E18AC" w:rsidRPr="00BA2072">
        <w:rPr>
          <w:rFonts w:ascii="Arial" w:hAnsi="Arial" w:cs="Arial"/>
          <w:highlight w:val="lightGray"/>
        </w:rPr>
        <w:fldChar w:fldCharType="end"/>
      </w:r>
      <w:r w:rsidRPr="00BA2072">
        <w:rPr>
          <w:rFonts w:ascii="Arial" w:hAnsi="Arial" w:cs="Arial"/>
          <w:bCs/>
          <w:color w:val="333333"/>
        </w:rPr>
        <w:t>)</w:t>
      </w:r>
      <w:r w:rsidRPr="00BA2072">
        <w:rPr>
          <w:rFonts w:ascii="Arial" w:hAnsi="Arial" w:cs="Arial"/>
          <w:color w:val="333333"/>
        </w:rPr>
        <w:t xml:space="preserve"> are allocated to W10.01 Maternity Casemix</w:t>
      </w:r>
      <w:r w:rsidR="00205089" w:rsidRPr="00BA2072">
        <w:rPr>
          <w:rFonts w:ascii="Arial" w:hAnsi="Arial" w:cs="Arial"/>
          <w:color w:val="333333"/>
        </w:rPr>
        <w:t>.</w:t>
      </w:r>
    </w:p>
    <w:p w14:paraId="7DD8B407" w14:textId="77777777" w:rsidR="008C188A" w:rsidRPr="00BA2072" w:rsidRDefault="008C188A" w:rsidP="00B65A2A">
      <w:pPr>
        <w:rPr>
          <w:rFonts w:ascii="Arial" w:hAnsi="Arial" w:cs="Arial"/>
        </w:rPr>
      </w:pPr>
    </w:p>
    <w:p w14:paraId="7D7F7A55" w14:textId="77777777" w:rsidR="003C65BA" w:rsidRPr="00BE0213" w:rsidRDefault="00B65A2A" w:rsidP="00C40E1A">
      <w:pPr>
        <w:pStyle w:val="Heading3"/>
      </w:pPr>
      <w:bookmarkStart w:id="271" w:name="_Ref335915002"/>
      <w:bookmarkStart w:id="272" w:name="_Toc107217588"/>
      <w:r w:rsidRPr="00BE0213">
        <w:t>Primary Maternity (</w:t>
      </w:r>
      <w:r w:rsidR="006F27FE" w:rsidRPr="00BE0213">
        <w:t>W02020</w:t>
      </w:r>
      <w:r w:rsidRPr="00BE0213">
        <w:t>)</w:t>
      </w:r>
      <w:bookmarkEnd w:id="271"/>
      <w:bookmarkEnd w:id="272"/>
    </w:p>
    <w:p w14:paraId="1E851095" w14:textId="3CDB645D"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r w:rsidR="000851F3">
        <w:rPr>
          <w:rFonts w:cs="Arial"/>
          <w:color w:val="2F2F2F"/>
          <w:szCs w:val="24"/>
          <w:lang w:eastAsia="en-NZ"/>
        </w:rPr>
        <w:t xml:space="preserve">casemix </w:t>
      </w:r>
      <w:r w:rsidR="00045583" w:rsidRPr="004F4E46">
        <w:rPr>
          <w:rFonts w:cs="Arial"/>
          <w:color w:val="2F2F2F"/>
          <w:szCs w:val="24"/>
          <w:highlight w:val="lightGray"/>
          <w:lang w:eastAsia="en-NZ"/>
        </w:rPr>
        <w:fldChar w:fldCharType="begin"/>
      </w:r>
      <w:r w:rsidR="00045583" w:rsidRPr="004F4E46">
        <w:rPr>
          <w:rFonts w:cs="Arial"/>
          <w:color w:val="2F2F2F"/>
          <w:szCs w:val="24"/>
          <w:highlight w:val="lightGray"/>
          <w:lang w:eastAsia="en-NZ"/>
        </w:rPr>
        <w:instrText xml:space="preserve"> REF _Ref462210292 \r \h </w:instrText>
      </w:r>
      <w:r w:rsidR="004F4E46">
        <w:rPr>
          <w:rFonts w:cs="Arial"/>
          <w:color w:val="2F2F2F"/>
          <w:szCs w:val="24"/>
          <w:highlight w:val="lightGray"/>
          <w:lang w:eastAsia="en-NZ"/>
        </w:rPr>
        <w:instrText xml:space="preserve"> \* MERGEFORMAT </w:instrText>
      </w:r>
      <w:r w:rsidR="00045583" w:rsidRPr="004F4E46">
        <w:rPr>
          <w:rFonts w:cs="Arial"/>
          <w:color w:val="2F2F2F"/>
          <w:szCs w:val="24"/>
          <w:highlight w:val="lightGray"/>
          <w:lang w:eastAsia="en-NZ"/>
        </w:rPr>
      </w:r>
      <w:r w:rsidR="00045583" w:rsidRPr="004F4E46">
        <w:rPr>
          <w:rFonts w:cs="Arial"/>
          <w:color w:val="2F2F2F"/>
          <w:szCs w:val="24"/>
          <w:highlight w:val="lightGray"/>
          <w:lang w:eastAsia="en-NZ"/>
        </w:rPr>
        <w:fldChar w:fldCharType="separate"/>
      </w:r>
      <w:r w:rsidR="00226C1B">
        <w:rPr>
          <w:rFonts w:cs="Arial"/>
          <w:color w:val="2F2F2F"/>
          <w:szCs w:val="24"/>
          <w:highlight w:val="lightGray"/>
          <w:lang w:eastAsia="en-NZ"/>
        </w:rPr>
        <w:t>5.2.9</w:t>
      </w:r>
      <w:r w:rsidR="00045583" w:rsidRPr="004F4E46">
        <w:rPr>
          <w:rFonts w:cs="Arial"/>
          <w:color w:val="2F2F2F"/>
          <w:szCs w:val="24"/>
          <w:highlight w:val="lightGray"/>
          <w:lang w:eastAsia="en-NZ"/>
        </w:rPr>
        <w:fldChar w:fldCharType="end"/>
      </w:r>
      <w:r>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Health Specialty Code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not listed in the secondary/tertiary facility table in </w:t>
      </w:r>
      <w:r w:rsidR="00780A83" w:rsidRPr="00780A83">
        <w:rPr>
          <w:rFonts w:cs="Arial"/>
          <w:color w:val="2F2F2F"/>
          <w:szCs w:val="24"/>
          <w:highlight w:val="lightGray"/>
          <w:lang w:eastAsia="en-NZ"/>
        </w:rPr>
        <w:fldChar w:fldCharType="begin"/>
      </w:r>
      <w:r w:rsidR="00780A83" w:rsidRPr="00780A83">
        <w:rPr>
          <w:rFonts w:cs="Arial"/>
          <w:color w:val="2F2F2F"/>
          <w:szCs w:val="24"/>
          <w:highlight w:val="lightGray"/>
          <w:lang w:eastAsia="en-NZ"/>
        </w:rPr>
        <w:instrText xml:space="preserve"> REF _Ref183318481 \r \h </w:instrText>
      </w:r>
      <w:r w:rsidR="00780A83">
        <w:rPr>
          <w:rFonts w:cs="Arial"/>
          <w:color w:val="2F2F2F"/>
          <w:szCs w:val="24"/>
          <w:highlight w:val="lightGray"/>
          <w:lang w:eastAsia="en-NZ"/>
        </w:rPr>
        <w:instrText xml:space="preserve"> \* MERGEFORMAT </w:instrText>
      </w:r>
      <w:r w:rsidR="00780A83" w:rsidRPr="00780A83">
        <w:rPr>
          <w:rFonts w:cs="Arial"/>
          <w:color w:val="2F2F2F"/>
          <w:szCs w:val="24"/>
          <w:highlight w:val="lightGray"/>
          <w:lang w:eastAsia="en-NZ"/>
        </w:rPr>
      </w:r>
      <w:r w:rsidR="00780A83" w:rsidRPr="00780A83">
        <w:rPr>
          <w:rFonts w:cs="Arial"/>
          <w:color w:val="2F2F2F"/>
          <w:szCs w:val="24"/>
          <w:highlight w:val="lightGray"/>
          <w:lang w:eastAsia="en-NZ"/>
        </w:rPr>
        <w:fldChar w:fldCharType="separate"/>
      </w:r>
      <w:r w:rsidR="00226C1B">
        <w:rPr>
          <w:rFonts w:cs="Arial"/>
          <w:color w:val="2F2F2F"/>
          <w:szCs w:val="24"/>
          <w:highlight w:val="lightGray"/>
          <w:lang w:eastAsia="en-NZ"/>
        </w:rPr>
        <w:t>5.2.8</w:t>
      </w:r>
      <w:r w:rsidR="00780A83" w:rsidRPr="00780A83">
        <w:rPr>
          <w:rFonts w:cs="Arial"/>
          <w:color w:val="2F2F2F"/>
          <w:szCs w:val="24"/>
          <w:highlight w:val="lightGray"/>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XPU and Relative Value Unit (RVU)</w:t>
      </w:r>
      <w:r w:rsidR="003C65BA" w:rsidRPr="00FA78D0">
        <w:rPr>
          <w:rFonts w:cs="Arial"/>
          <w:color w:val="2F2F2F"/>
          <w:szCs w:val="24"/>
          <w:lang w:eastAsia="en-NZ"/>
        </w:rPr>
        <w:t>.</w:t>
      </w:r>
      <w:r w:rsidR="003C65BA" w:rsidRPr="00BA2072">
        <w:rPr>
          <w:rFonts w:cs="Arial"/>
          <w:color w:val="2F2F2F"/>
          <w:szCs w:val="24"/>
          <w:lang w:eastAsia="en-NZ"/>
        </w:rPr>
        <w:t xml:space="preserve">  </w:t>
      </w:r>
    </w:p>
    <w:p w14:paraId="71D9E7C9" w14:textId="77777777" w:rsidR="00865530" w:rsidRPr="00BA2072" w:rsidRDefault="00865530" w:rsidP="00B65A2A">
      <w:pPr>
        <w:pStyle w:val="NormalArial"/>
        <w:rPr>
          <w:rFonts w:cs="Arial"/>
          <w:color w:val="2F2F2F"/>
          <w:szCs w:val="24"/>
          <w:lang w:eastAsia="en-NZ"/>
        </w:rPr>
      </w:pPr>
    </w:p>
    <w:p w14:paraId="4F9E0B0C" w14:textId="77777777"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14:paraId="7D1A9D1A" w14:textId="77777777" w:rsidR="003C65BA" w:rsidRPr="00BA2072" w:rsidRDefault="003C65BA" w:rsidP="00B65A2A">
      <w:pPr>
        <w:pStyle w:val="NormalArial"/>
        <w:rPr>
          <w:rFonts w:cs="Arial"/>
          <w:color w:val="333333"/>
        </w:rPr>
      </w:pPr>
    </w:p>
    <w:p w14:paraId="0109F52C" w14:textId="77777777"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r w:rsidR="001617E2" w:rsidRPr="00BA2072">
        <w:rPr>
          <w:rFonts w:cs="Arial"/>
          <w:color w:val="333333"/>
        </w:rPr>
        <w:t xml:space="preserve">XPU W02020 will then go through a decision process to calculate </w:t>
      </w:r>
      <w:r w:rsidR="002D57FF" w:rsidRPr="00BA2072">
        <w:rPr>
          <w:rFonts w:cs="Arial"/>
          <w:color w:val="333333"/>
        </w:rPr>
        <w:t>a</w:t>
      </w:r>
      <w:r w:rsidR="001617E2" w:rsidRPr="00BA2072">
        <w:rPr>
          <w:rFonts w:cs="Arial"/>
          <w:color w:val="333333"/>
        </w:rPr>
        <w:t xml:space="preserve"> Relative Value Unit (RVU)</w:t>
      </w:r>
      <w:r w:rsidR="00F51CDA" w:rsidRPr="00BA2072">
        <w:rPr>
          <w:rFonts w:cs="Arial"/>
          <w:color w:val="333333"/>
        </w:rPr>
        <w:t xml:space="preserve"> needed for the calculation of their funding</w:t>
      </w:r>
      <w:r w:rsidR="001617E2" w:rsidRPr="00BA2072">
        <w:rPr>
          <w:rFonts w:cs="Arial"/>
          <w:color w:val="333333"/>
        </w:rPr>
        <w:t>.</w:t>
      </w:r>
    </w:p>
    <w:p w14:paraId="760F3CDF" w14:textId="77777777" w:rsidR="008979D5" w:rsidRPr="00BA2072" w:rsidRDefault="008979D5" w:rsidP="00B65A2A">
      <w:pPr>
        <w:pStyle w:val="NormalArial"/>
        <w:rPr>
          <w:rFonts w:cs="Arial"/>
          <w:color w:val="333333"/>
        </w:rPr>
      </w:pPr>
    </w:p>
    <w:p w14:paraId="419F3771" w14:textId="6D8B360F"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303366" w:rsidRPr="00303366">
        <w:rPr>
          <w:rFonts w:cs="Arial"/>
          <w:color w:val="333333"/>
          <w:highlight w:val="lightGray"/>
        </w:rPr>
        <w:fldChar w:fldCharType="begin"/>
      </w:r>
      <w:r w:rsidR="00303366" w:rsidRPr="00303366">
        <w:rPr>
          <w:rFonts w:cs="Arial"/>
          <w:color w:val="333333"/>
          <w:highlight w:val="lightGray"/>
        </w:rPr>
        <w:instrText xml:space="preserve"> REF _Ref75779148 \r \h </w:instrText>
      </w:r>
      <w:r w:rsidR="00303366">
        <w:rPr>
          <w:rFonts w:cs="Arial"/>
          <w:color w:val="333333"/>
          <w:highlight w:val="lightGray"/>
        </w:rPr>
        <w:instrText xml:space="preserve"> \* MERGEFORMAT </w:instrText>
      </w:r>
      <w:r w:rsidR="00303366" w:rsidRPr="00303366">
        <w:rPr>
          <w:rFonts w:cs="Arial"/>
          <w:color w:val="333333"/>
          <w:highlight w:val="lightGray"/>
        </w:rPr>
      </w:r>
      <w:r w:rsidR="00303366" w:rsidRPr="00303366">
        <w:rPr>
          <w:rFonts w:cs="Arial"/>
          <w:color w:val="333333"/>
          <w:highlight w:val="lightGray"/>
        </w:rPr>
        <w:fldChar w:fldCharType="separate"/>
      </w:r>
      <w:r w:rsidR="00303366" w:rsidRPr="00303366">
        <w:rPr>
          <w:rFonts w:cs="Arial"/>
          <w:color w:val="333333"/>
          <w:highlight w:val="lightGray"/>
        </w:rPr>
        <w:t>5.2.18</w:t>
      </w:r>
      <w:r w:rsidR="00303366" w:rsidRPr="00303366">
        <w:rPr>
          <w:rFonts w:cs="Arial"/>
          <w:color w:val="333333"/>
          <w:highlight w:val="lightGray"/>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of RVUs</w:t>
      </w:r>
      <w:r w:rsidR="00846C27">
        <w:rPr>
          <w:rFonts w:cs="Arial"/>
          <w:color w:val="333333"/>
        </w:rPr>
        <w:t xml:space="preserve"> and is based on the following selection and decision criteria</w:t>
      </w:r>
      <w:r w:rsidR="00846C27" w:rsidRPr="00BA2072">
        <w:rPr>
          <w:rFonts w:cs="Arial"/>
          <w:color w:val="333333"/>
        </w:rPr>
        <w:t>.</w:t>
      </w:r>
    </w:p>
    <w:p w14:paraId="2E692065" w14:textId="77777777" w:rsidR="006417B5" w:rsidRDefault="006417B5" w:rsidP="00B65A2A">
      <w:pPr>
        <w:pStyle w:val="NormalArial"/>
        <w:rPr>
          <w:rFonts w:cs="Arial"/>
          <w:color w:val="333333"/>
        </w:rPr>
      </w:pPr>
    </w:p>
    <w:p w14:paraId="141EB5CE" w14:textId="77777777" w:rsidR="00846C27" w:rsidRPr="00F105EB" w:rsidRDefault="00846C27" w:rsidP="00846C27">
      <w:pPr>
        <w:pStyle w:val="NormalArial"/>
        <w:rPr>
          <w:rFonts w:cs="Arial"/>
          <w:b/>
          <w:color w:val="262626" w:themeColor="text1" w:themeTint="D9"/>
        </w:rPr>
      </w:pPr>
      <w:r w:rsidRPr="00F105EB">
        <w:rPr>
          <w:rFonts w:cs="Arial"/>
          <w:b/>
          <w:color w:val="262626" w:themeColor="text1" w:themeTint="D9"/>
        </w:rPr>
        <w:t>Initial Filter</w:t>
      </w:r>
    </w:p>
    <w:p w14:paraId="79316BCF" w14:textId="77777777"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14:paraId="7801EB71" w14:textId="6A81446D" w:rsidR="003D33B1" w:rsidRDefault="003D33B1" w:rsidP="00B65A2A">
      <w:pPr>
        <w:pStyle w:val="NormalArial"/>
        <w:rPr>
          <w:rFonts w:cs="Arial"/>
          <w:color w:val="2F2F2F"/>
          <w:szCs w:val="24"/>
          <w:lang w:eastAsia="en-NZ"/>
        </w:rPr>
      </w:pPr>
    </w:p>
    <w:p w14:paraId="7C2B03BA" w14:textId="193AF99F" w:rsidR="006417B5" w:rsidRDefault="006417B5" w:rsidP="00B65A2A">
      <w:pPr>
        <w:pStyle w:val="NormalArial"/>
        <w:rPr>
          <w:rFonts w:cs="Arial"/>
          <w:color w:val="2F2F2F"/>
          <w:szCs w:val="24"/>
          <w:lang w:eastAsia="en-NZ"/>
        </w:rPr>
      </w:pPr>
    </w:p>
    <w:p w14:paraId="068716C4" w14:textId="0781140E" w:rsidR="006417B5" w:rsidRDefault="006417B5" w:rsidP="00B65A2A">
      <w:pPr>
        <w:pStyle w:val="NormalArial"/>
        <w:rPr>
          <w:rFonts w:cs="Arial"/>
          <w:color w:val="2F2F2F"/>
          <w:szCs w:val="24"/>
          <w:lang w:eastAsia="en-NZ"/>
        </w:rPr>
      </w:pPr>
    </w:p>
    <w:p w14:paraId="7DEB0F0F" w14:textId="3DADB892" w:rsidR="006417B5" w:rsidRDefault="006417B5" w:rsidP="00B65A2A">
      <w:pPr>
        <w:pStyle w:val="NormalArial"/>
        <w:rPr>
          <w:rFonts w:cs="Arial"/>
          <w:color w:val="2F2F2F"/>
          <w:szCs w:val="24"/>
          <w:lang w:eastAsia="en-NZ"/>
        </w:rPr>
      </w:pPr>
    </w:p>
    <w:p w14:paraId="7CB24901" w14:textId="77777777" w:rsidR="00846C27" w:rsidRPr="00F105EB" w:rsidRDefault="00846C27" w:rsidP="00846C27">
      <w:pPr>
        <w:pStyle w:val="NormalArial"/>
        <w:rPr>
          <w:rFonts w:cs="Arial"/>
          <w:b/>
          <w:color w:val="262626" w:themeColor="text1" w:themeTint="D9"/>
        </w:rPr>
      </w:pPr>
      <w:r w:rsidRPr="00F105EB">
        <w:rPr>
          <w:rFonts w:cs="Arial"/>
          <w:b/>
          <w:color w:val="262626" w:themeColor="text1" w:themeTint="D9"/>
        </w:rPr>
        <w:lastRenderedPageBreak/>
        <w:t>Flags</w:t>
      </w:r>
    </w:p>
    <w:p w14:paraId="5EA7AE69" w14:textId="77777777" w:rsidR="00FA78D0" w:rsidRPr="00F105EB" w:rsidRDefault="00FA78D0" w:rsidP="00B65A2A">
      <w:pPr>
        <w:pStyle w:val="NormalArial"/>
        <w:rPr>
          <w:rFonts w:cs="Arial"/>
          <w:color w:val="262626" w:themeColor="text1" w:themeTint="D9"/>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14:paraId="53F10C0E" w14:textId="77777777" w:rsidTr="00F45C07">
        <w:trPr>
          <w:trHeight w:val="270"/>
          <w:jc w:val="center"/>
        </w:trPr>
        <w:tc>
          <w:tcPr>
            <w:tcW w:w="965" w:type="dxa"/>
            <w:shd w:val="clear" w:color="auto" w:fill="auto"/>
            <w:noWrap/>
            <w:vAlign w:val="bottom"/>
            <w:hideMark/>
          </w:tcPr>
          <w:p w14:paraId="61DAE682"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14:paraId="25C9E670"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14:paraId="4D9A2F07"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14:paraId="2F0AFF4D"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14:paraId="51DC0EC2" w14:textId="77777777" w:rsidTr="00F45C07">
        <w:trPr>
          <w:trHeight w:val="510"/>
          <w:jc w:val="center"/>
        </w:trPr>
        <w:tc>
          <w:tcPr>
            <w:tcW w:w="965" w:type="dxa"/>
            <w:shd w:val="clear" w:color="auto" w:fill="auto"/>
            <w:noWrap/>
            <w:vAlign w:val="bottom"/>
            <w:hideMark/>
          </w:tcPr>
          <w:p w14:paraId="6168622E"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zflag</w:t>
            </w:r>
            <w:proofErr w:type="spellEnd"/>
          </w:p>
        </w:tc>
        <w:tc>
          <w:tcPr>
            <w:tcW w:w="3440" w:type="dxa"/>
            <w:shd w:val="clear" w:color="auto" w:fill="auto"/>
            <w:vAlign w:val="bottom"/>
            <w:hideMark/>
          </w:tcPr>
          <w:p w14:paraId="7C8B6A8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14:paraId="0B82CBD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14:paraId="33D3727E"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011CD530" w14:textId="77777777" w:rsidTr="00F45C07">
        <w:trPr>
          <w:trHeight w:val="510"/>
          <w:jc w:val="center"/>
        </w:trPr>
        <w:tc>
          <w:tcPr>
            <w:tcW w:w="965" w:type="dxa"/>
            <w:shd w:val="clear" w:color="auto" w:fill="auto"/>
            <w:noWrap/>
            <w:vAlign w:val="bottom"/>
            <w:hideMark/>
          </w:tcPr>
          <w:p w14:paraId="022F1128"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bflag</w:t>
            </w:r>
            <w:proofErr w:type="spellEnd"/>
          </w:p>
        </w:tc>
        <w:tc>
          <w:tcPr>
            <w:tcW w:w="3440" w:type="dxa"/>
            <w:shd w:val="clear" w:color="auto" w:fill="auto"/>
            <w:vAlign w:val="bottom"/>
            <w:hideMark/>
          </w:tcPr>
          <w:p w14:paraId="62B1D57D"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14:paraId="5B5811D3"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Z38 in first three characters of any diagnosis code and </w:t>
            </w:r>
            <w:proofErr w:type="spellStart"/>
            <w:r w:rsidRPr="00AE1B2E">
              <w:rPr>
                <w:rFonts w:ascii="Arial" w:hAnsi="Arial" w:cs="Arial"/>
                <w:b w:val="0"/>
                <w:color w:val="333333"/>
                <w:sz w:val="22"/>
              </w:rPr>
              <w:t>zflag</w:t>
            </w:r>
            <w:proofErr w:type="spellEnd"/>
            <w:r w:rsidRPr="00AE1B2E">
              <w:rPr>
                <w:rFonts w:ascii="Arial" w:hAnsi="Arial" w:cs="Arial"/>
                <w:b w:val="0"/>
                <w:color w:val="333333"/>
                <w:sz w:val="22"/>
              </w:rPr>
              <w:t xml:space="preserve"> not = Y</w:t>
            </w:r>
          </w:p>
        </w:tc>
        <w:tc>
          <w:tcPr>
            <w:tcW w:w="982" w:type="dxa"/>
            <w:shd w:val="clear" w:color="auto" w:fill="auto"/>
            <w:noWrap/>
            <w:vAlign w:val="center"/>
            <w:hideMark/>
          </w:tcPr>
          <w:p w14:paraId="5CB0AE55"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45AB2CCA" w14:textId="77777777" w:rsidTr="00F45C07">
        <w:trPr>
          <w:trHeight w:val="510"/>
          <w:jc w:val="center"/>
        </w:trPr>
        <w:tc>
          <w:tcPr>
            <w:tcW w:w="965" w:type="dxa"/>
            <w:shd w:val="clear" w:color="auto" w:fill="auto"/>
            <w:noWrap/>
            <w:vAlign w:val="bottom"/>
            <w:hideMark/>
          </w:tcPr>
          <w:p w14:paraId="4A2B51E7"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oflag</w:t>
            </w:r>
            <w:proofErr w:type="spellEnd"/>
          </w:p>
        </w:tc>
        <w:tc>
          <w:tcPr>
            <w:tcW w:w="3440" w:type="dxa"/>
            <w:shd w:val="clear" w:color="auto" w:fill="auto"/>
            <w:vAlign w:val="bottom"/>
            <w:hideMark/>
          </w:tcPr>
          <w:p w14:paraId="7AF1DEF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14:paraId="2C046D92"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14:paraId="40EC55FA"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5D380DB1" w14:textId="77777777" w:rsidTr="00F45C07">
        <w:trPr>
          <w:trHeight w:val="525"/>
          <w:jc w:val="center"/>
        </w:trPr>
        <w:tc>
          <w:tcPr>
            <w:tcW w:w="965" w:type="dxa"/>
            <w:shd w:val="clear" w:color="auto" w:fill="auto"/>
            <w:noWrap/>
            <w:vAlign w:val="bottom"/>
            <w:hideMark/>
          </w:tcPr>
          <w:p w14:paraId="52E21A79"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pflag</w:t>
            </w:r>
            <w:proofErr w:type="spellEnd"/>
          </w:p>
        </w:tc>
        <w:tc>
          <w:tcPr>
            <w:tcW w:w="3440" w:type="dxa"/>
            <w:shd w:val="clear" w:color="auto" w:fill="auto"/>
            <w:vAlign w:val="bottom"/>
            <w:hideMark/>
          </w:tcPr>
          <w:p w14:paraId="471E6CA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shd w:val="clear" w:color="auto" w:fill="auto"/>
            <w:vAlign w:val="bottom"/>
            <w:hideMark/>
          </w:tcPr>
          <w:p w14:paraId="753BDEB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shd w:val="clear" w:color="auto" w:fill="auto"/>
            <w:noWrap/>
            <w:vAlign w:val="center"/>
            <w:hideMark/>
          </w:tcPr>
          <w:p w14:paraId="14DC29B0"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14:paraId="58190091" w14:textId="77777777" w:rsidTr="00F45C07">
        <w:trPr>
          <w:trHeight w:val="525"/>
          <w:jc w:val="center"/>
        </w:trPr>
        <w:tc>
          <w:tcPr>
            <w:tcW w:w="965" w:type="dxa"/>
            <w:shd w:val="clear" w:color="auto" w:fill="auto"/>
            <w:noWrap/>
            <w:vAlign w:val="bottom"/>
          </w:tcPr>
          <w:p w14:paraId="4A722773" w14:textId="77777777" w:rsidR="00495548" w:rsidRPr="00AE1B2E" w:rsidRDefault="00495548"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xflag</w:t>
            </w:r>
            <w:proofErr w:type="spellEnd"/>
          </w:p>
        </w:tc>
        <w:tc>
          <w:tcPr>
            <w:tcW w:w="3440" w:type="dxa"/>
            <w:shd w:val="clear" w:color="auto" w:fill="auto"/>
            <w:vAlign w:val="bottom"/>
          </w:tcPr>
          <w:p w14:paraId="1860530D" w14:textId="77777777"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14:paraId="425EDF42" w14:textId="77777777" w:rsidR="00495548" w:rsidRPr="00AE1B2E" w:rsidRDefault="00495548" w:rsidP="000F6ECF">
            <w:pPr>
              <w:pStyle w:val="BodyText"/>
              <w:rPr>
                <w:rFonts w:ascii="Arial" w:hAnsi="Arial" w:cs="Arial"/>
                <w:b w:val="0"/>
                <w:color w:val="333333"/>
                <w:sz w:val="22"/>
              </w:rPr>
            </w:pPr>
            <w:proofErr w:type="spellStart"/>
            <w:r w:rsidRPr="00AE1B2E">
              <w:rPr>
                <w:rFonts w:ascii="Arial" w:hAnsi="Arial" w:cs="Arial"/>
                <w:b w:val="0"/>
                <w:color w:val="333333"/>
                <w:sz w:val="22"/>
              </w:rPr>
              <w:t>bflag</w:t>
            </w:r>
            <w:proofErr w:type="spellEnd"/>
            <w:r w:rsidRPr="00AE1B2E">
              <w:rPr>
                <w:rFonts w:ascii="Arial" w:hAnsi="Arial" w:cs="Arial"/>
                <w:b w:val="0"/>
                <w:color w:val="333333"/>
                <w:sz w:val="22"/>
              </w:rPr>
              <w:t xml:space="preserve"> = N and </w:t>
            </w:r>
            <w:r w:rsidR="00364C49">
              <w:rPr>
                <w:rFonts w:ascii="Arial" w:hAnsi="Arial" w:cs="Arial"/>
                <w:b w:val="0"/>
                <w:color w:val="333333"/>
                <w:sz w:val="22"/>
              </w:rPr>
              <w:t>X</w:t>
            </w:r>
            <w:r w:rsidRPr="00AE1B2E">
              <w:rPr>
                <w:rFonts w:ascii="Arial" w:hAnsi="Arial" w:cs="Arial"/>
                <w:b w:val="0"/>
                <w:color w:val="333333"/>
                <w:sz w:val="22"/>
              </w:rPr>
              <w:t xml:space="preserve">PU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r w:rsidR="00404011">
              <w:rPr>
                <w:rFonts w:ascii="Arial" w:hAnsi="Arial" w:cs="Arial"/>
                <w:b w:val="0"/>
                <w:color w:val="333333"/>
                <w:sz w:val="22"/>
              </w:rPr>
              <w:t xml:space="preserve"> </w:t>
            </w:r>
          </w:p>
        </w:tc>
        <w:tc>
          <w:tcPr>
            <w:tcW w:w="982" w:type="dxa"/>
            <w:shd w:val="clear" w:color="auto" w:fill="auto"/>
            <w:noWrap/>
            <w:vAlign w:val="center"/>
          </w:tcPr>
          <w:p w14:paraId="4CA7B008" w14:textId="77777777"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14:paraId="52379676" w14:textId="77777777" w:rsidR="00FA78D0" w:rsidRPr="00F105EB" w:rsidRDefault="00FA78D0" w:rsidP="00B65A2A">
      <w:pPr>
        <w:pStyle w:val="NormalArial"/>
        <w:rPr>
          <w:rFonts w:cs="Arial"/>
          <w:color w:val="262626" w:themeColor="text1" w:themeTint="D9"/>
        </w:rPr>
      </w:pPr>
    </w:p>
    <w:p w14:paraId="01C05DAD" w14:textId="77777777" w:rsidR="001E7995" w:rsidRPr="00EA3EBC" w:rsidRDefault="00FA0493" w:rsidP="001E7995">
      <w:pPr>
        <w:rPr>
          <w:rFonts w:ascii="Arial" w:hAnsi="Arial" w:cs="Arial"/>
          <w:color w:val="333333"/>
        </w:rPr>
      </w:pPr>
      <w:r w:rsidRPr="00EA3EBC">
        <w:rPr>
          <w:rFonts w:ascii="Arial" w:hAnsi="Arial" w:cs="Arial"/>
          <w:b/>
          <w:color w:val="333333"/>
        </w:rPr>
        <w:t>Note:</w:t>
      </w:r>
      <w:r w:rsidRPr="00EA3EBC">
        <w:rPr>
          <w:rFonts w:ascii="Arial" w:hAnsi="Arial" w:cs="Arial"/>
          <w:color w:val="333333"/>
        </w:rPr>
        <w:t xml:space="preserve"> </w:t>
      </w:r>
      <w:proofErr w:type="spellStart"/>
      <w:r w:rsidRPr="00EA3EBC">
        <w:rPr>
          <w:rFonts w:ascii="Arial" w:hAnsi="Arial" w:cs="Arial"/>
          <w:color w:val="333333"/>
        </w:rPr>
        <w:t>xf</w:t>
      </w:r>
      <w:r w:rsidR="007D0E17">
        <w:rPr>
          <w:rFonts w:ascii="Arial" w:hAnsi="Arial" w:cs="Arial"/>
          <w:color w:val="333333"/>
        </w:rPr>
        <w:t>lag</w:t>
      </w:r>
      <w:proofErr w:type="spellEnd"/>
      <w:r w:rsidR="001E7995" w:rsidRPr="00EA3EBC">
        <w:rPr>
          <w:rFonts w:ascii="Arial" w:hAnsi="Arial" w:cs="Arial"/>
          <w:color w:val="333333"/>
        </w:rPr>
        <w:t xml:space="preserve"> </w:t>
      </w:r>
      <w:r w:rsidRPr="00EA3EBC">
        <w:rPr>
          <w:rFonts w:ascii="Arial" w:hAnsi="Arial" w:cs="Arial"/>
          <w:color w:val="333333"/>
        </w:rPr>
        <w:t xml:space="preserve">diagnosis code Z762 </w:t>
      </w:r>
      <w:r w:rsidR="001E7995" w:rsidRPr="00EA3EBC">
        <w:rPr>
          <w:rFonts w:ascii="Arial" w:hAnsi="Arial" w:cs="Arial"/>
          <w:i/>
          <w:color w:val="333333"/>
        </w:rPr>
        <w:t>Health supervision and care of other healthy infant and child</w:t>
      </w:r>
      <w:r w:rsidR="001E7995" w:rsidRPr="00EA3EBC">
        <w:rPr>
          <w:rFonts w:ascii="Arial" w:hAnsi="Arial" w:cs="Arial"/>
          <w:color w:val="333333"/>
        </w:rPr>
        <w:t xml:space="preserve"> has been deleted in ICD-10-AM 11th Edition and two new codes created</w:t>
      </w:r>
      <w:r w:rsidR="007D0E17">
        <w:rPr>
          <w:rFonts w:ascii="Arial" w:hAnsi="Arial" w:cs="Arial"/>
          <w:color w:val="333333"/>
        </w:rPr>
        <w:t>,</w:t>
      </w:r>
      <w:r w:rsidR="001E7995" w:rsidRPr="00EA3EBC">
        <w:rPr>
          <w:rFonts w:ascii="Arial" w:hAnsi="Arial" w:cs="Arial"/>
          <w:color w:val="333333"/>
        </w:rPr>
        <w:t xml:space="preserve"> these are:   </w:t>
      </w:r>
    </w:p>
    <w:p w14:paraId="4BD66773" w14:textId="18BFA48C" w:rsidR="001E7995" w:rsidRPr="00EA3EBC" w:rsidRDefault="001E7995" w:rsidP="00D91BEB">
      <w:pPr>
        <w:pStyle w:val="ListParagraph"/>
        <w:numPr>
          <w:ilvl w:val="0"/>
          <w:numId w:val="31"/>
        </w:numPr>
        <w:rPr>
          <w:rFonts w:ascii="Arial" w:hAnsi="Arial" w:cs="Arial"/>
          <w:color w:val="333333"/>
        </w:rPr>
      </w:pPr>
      <w:r w:rsidRPr="00EA3EBC">
        <w:rPr>
          <w:rFonts w:ascii="Arial" w:hAnsi="Arial" w:cs="Arial"/>
          <w:color w:val="333333"/>
        </w:rPr>
        <w:t>Z76</w:t>
      </w:r>
      <w:r w:rsidR="003344CC">
        <w:rPr>
          <w:rFonts w:ascii="Arial" w:hAnsi="Arial" w:cs="Arial"/>
          <w:color w:val="333333"/>
        </w:rPr>
        <w:t>2</w:t>
      </w:r>
      <w:r w:rsidRPr="00EA3EBC">
        <w:rPr>
          <w:rFonts w:ascii="Arial" w:hAnsi="Arial" w:cs="Arial"/>
          <w:color w:val="333333"/>
        </w:rPr>
        <w:t xml:space="preserve">1 </w:t>
      </w:r>
      <w:r w:rsidRPr="00EA3EBC">
        <w:rPr>
          <w:rFonts w:ascii="Arial" w:hAnsi="Arial" w:cs="Arial"/>
          <w:i/>
          <w:color w:val="333333"/>
        </w:rPr>
        <w:t>Health supervision and care of infant and child awaiting adoption or foster placement</w:t>
      </w:r>
    </w:p>
    <w:p w14:paraId="7B4B8A0E" w14:textId="77777777" w:rsidR="001E7995" w:rsidRPr="002236F0" w:rsidRDefault="001E7995" w:rsidP="00D91BEB">
      <w:pPr>
        <w:pStyle w:val="ListParagraph"/>
        <w:numPr>
          <w:ilvl w:val="0"/>
          <w:numId w:val="31"/>
        </w:numPr>
        <w:rPr>
          <w:rFonts w:ascii="Arial" w:hAnsi="Arial" w:cs="Arial"/>
          <w:color w:val="333333"/>
        </w:rPr>
      </w:pPr>
      <w:r w:rsidRPr="002236F0">
        <w:rPr>
          <w:rFonts w:ascii="Arial" w:hAnsi="Arial" w:cs="Arial"/>
          <w:color w:val="333333"/>
        </w:rPr>
        <w:t xml:space="preserve">Z7622 </w:t>
      </w:r>
      <w:r w:rsidRPr="002236F0">
        <w:rPr>
          <w:rFonts w:ascii="Arial" w:hAnsi="Arial" w:cs="Arial"/>
          <w:i/>
          <w:color w:val="333333"/>
        </w:rPr>
        <w:t xml:space="preserve">Health supervision and care of other infant and child, not elsewhere classified.  </w:t>
      </w:r>
    </w:p>
    <w:p w14:paraId="29599048" w14:textId="77777777" w:rsidR="00D174F6" w:rsidRPr="002236F0" w:rsidRDefault="00D174F6" w:rsidP="001E7995">
      <w:pPr>
        <w:rPr>
          <w:rFonts w:ascii="Arial" w:hAnsi="Arial" w:cs="Arial"/>
          <w:color w:val="333333"/>
        </w:rPr>
      </w:pPr>
    </w:p>
    <w:p w14:paraId="1BFC45C8" w14:textId="348D1F4B" w:rsidR="001E7995" w:rsidRPr="002236F0" w:rsidRDefault="001E7995" w:rsidP="001E7995">
      <w:pPr>
        <w:rPr>
          <w:rFonts w:ascii="Arial" w:hAnsi="Arial" w:cs="Arial"/>
          <w:color w:val="333333"/>
        </w:rPr>
      </w:pPr>
      <w:r w:rsidRPr="002236F0">
        <w:rPr>
          <w:rFonts w:ascii="Arial" w:hAnsi="Arial" w:cs="Arial"/>
          <w:color w:val="333333"/>
        </w:rPr>
        <w:t>Both these diagnosis codes (Z7621,Z7622) back map to the 8th Edition code Z762</w:t>
      </w:r>
      <w:r w:rsidR="00C02EC5" w:rsidRPr="002236F0">
        <w:rPr>
          <w:rFonts w:ascii="Arial" w:hAnsi="Arial" w:cs="Arial"/>
          <w:color w:val="333333"/>
        </w:rPr>
        <w:t xml:space="preserve">, see </w:t>
      </w:r>
      <w:r w:rsidR="00C02EC5" w:rsidRPr="002236F0">
        <w:rPr>
          <w:rFonts w:ascii="Arial" w:hAnsi="Arial" w:cs="Arial"/>
          <w:color w:val="333333"/>
          <w:highlight w:val="lightGray"/>
        </w:rPr>
        <w:fldChar w:fldCharType="begin"/>
      </w:r>
      <w:r w:rsidR="00C02EC5" w:rsidRPr="002236F0">
        <w:rPr>
          <w:rFonts w:ascii="Arial" w:hAnsi="Arial" w:cs="Arial"/>
          <w:color w:val="333333"/>
          <w:highlight w:val="lightGray"/>
        </w:rPr>
        <w:instrText xml:space="preserve"> REF _Ref42174796 \h  \* MERGEFORMAT </w:instrText>
      </w:r>
      <w:r w:rsidR="00C02EC5" w:rsidRPr="002236F0">
        <w:rPr>
          <w:rFonts w:ascii="Arial" w:hAnsi="Arial" w:cs="Arial"/>
          <w:color w:val="333333"/>
          <w:highlight w:val="lightGray"/>
        </w:rPr>
      </w:r>
      <w:r w:rsidR="00C02EC5" w:rsidRPr="002236F0">
        <w:rPr>
          <w:rFonts w:ascii="Arial" w:hAnsi="Arial" w:cs="Arial"/>
          <w:color w:val="333333"/>
          <w:highlight w:val="lightGray"/>
        </w:rPr>
        <w:fldChar w:fldCharType="separate"/>
      </w:r>
      <w:r w:rsidR="00226C1B" w:rsidRPr="002236F0">
        <w:rPr>
          <w:rFonts w:ascii="Arial" w:hAnsi="Arial" w:cs="Arial"/>
          <w:color w:val="333333"/>
          <w:highlight w:val="lightGray"/>
        </w:rPr>
        <w:t>Appendix 8: ICD-10-AM/ACHI Mapping Table</w:t>
      </w:r>
      <w:r w:rsidR="00C02EC5" w:rsidRPr="002236F0">
        <w:rPr>
          <w:rFonts w:ascii="Arial" w:hAnsi="Arial" w:cs="Arial"/>
          <w:color w:val="333333"/>
          <w:highlight w:val="lightGray"/>
        </w:rPr>
        <w:fldChar w:fldCharType="end"/>
      </w:r>
    </w:p>
    <w:p w14:paraId="380DC586" w14:textId="77777777" w:rsidR="00FA0493" w:rsidRPr="002236F0" w:rsidRDefault="00FA0493" w:rsidP="00A66FE0">
      <w:pPr>
        <w:rPr>
          <w:rFonts w:ascii="Arial" w:hAnsi="Arial" w:cs="Arial"/>
        </w:rPr>
      </w:pPr>
    </w:p>
    <w:p w14:paraId="36429EC9" w14:textId="276DEA17" w:rsidR="00A66FE0" w:rsidRPr="002236F0" w:rsidRDefault="00F265E0" w:rsidP="00A66FE0">
      <w:pPr>
        <w:rPr>
          <w:rFonts w:ascii="Arial" w:hAnsi="Arial" w:cs="Arial"/>
          <w:color w:val="333333"/>
          <w:szCs w:val="24"/>
          <w:highlight w:val="lightGray"/>
          <w:lang w:eastAsia="en-NZ"/>
        </w:rPr>
      </w:pPr>
      <w:r w:rsidRPr="002236F0">
        <w:rPr>
          <w:rFonts w:ascii="Arial" w:hAnsi="Arial" w:cs="Arial"/>
          <w:color w:val="2F2F2F"/>
          <w:szCs w:val="24"/>
          <w:lang w:eastAsia="en-NZ"/>
        </w:rPr>
        <w:t xml:space="preserve">Refer to </w:t>
      </w:r>
      <w:r w:rsidR="00092016" w:rsidRPr="002236F0">
        <w:rPr>
          <w:rFonts w:ascii="Arial" w:hAnsi="Arial" w:cs="Arial"/>
          <w:color w:val="2F2F2F"/>
          <w:szCs w:val="24"/>
          <w:lang w:eastAsia="en-NZ"/>
        </w:rPr>
        <w:t xml:space="preserve">Appendix 4 </w:t>
      </w:r>
      <w:r w:rsidR="00FA78D0" w:rsidRPr="002236F0">
        <w:rPr>
          <w:rFonts w:ascii="Arial" w:hAnsi="Arial" w:cs="Arial"/>
          <w:color w:val="2F2F2F"/>
          <w:szCs w:val="24"/>
          <w:lang w:eastAsia="en-NZ"/>
        </w:rPr>
        <w:t>for the</w:t>
      </w:r>
      <w:r w:rsidR="00A66FE0" w:rsidRPr="002236F0">
        <w:rPr>
          <w:rFonts w:ascii="Arial" w:hAnsi="Arial" w:cs="Arial"/>
          <w:color w:val="2F2F2F"/>
          <w:szCs w:val="24"/>
          <w:lang w:eastAsia="en-NZ"/>
        </w:rPr>
        <w:t xml:space="preserve"> </w:t>
      </w:r>
      <w:r w:rsidR="00092016" w:rsidRPr="002236F0">
        <w:rPr>
          <w:rFonts w:ascii="Arial" w:hAnsi="Arial" w:cs="Arial"/>
          <w:color w:val="333333"/>
          <w:szCs w:val="24"/>
          <w:lang w:eastAsia="en-NZ"/>
        </w:rPr>
        <w:fldChar w:fldCharType="begin"/>
      </w:r>
      <w:r w:rsidR="00092016" w:rsidRPr="002236F0">
        <w:rPr>
          <w:rFonts w:ascii="Arial" w:hAnsi="Arial" w:cs="Arial"/>
          <w:color w:val="333333"/>
          <w:szCs w:val="24"/>
          <w:lang w:eastAsia="en-NZ"/>
        </w:rPr>
        <w:instrText xml:space="preserve"> REF _Ref335975527 \h  \* MERGEFORMAT </w:instrText>
      </w:r>
      <w:r w:rsidR="00092016" w:rsidRPr="002236F0">
        <w:rPr>
          <w:rFonts w:ascii="Arial" w:hAnsi="Arial" w:cs="Arial"/>
          <w:color w:val="333333"/>
          <w:szCs w:val="24"/>
          <w:lang w:eastAsia="en-NZ"/>
        </w:rPr>
      </w:r>
      <w:r w:rsidR="00092016" w:rsidRPr="002236F0">
        <w:rPr>
          <w:rFonts w:ascii="Arial" w:hAnsi="Arial" w:cs="Arial"/>
          <w:color w:val="333333"/>
          <w:szCs w:val="24"/>
          <w:lang w:eastAsia="en-NZ"/>
        </w:rPr>
        <w:fldChar w:fldCharType="separate"/>
      </w:r>
      <w:r w:rsidR="00226C1B" w:rsidRPr="002236F0">
        <w:rPr>
          <w:rFonts w:ascii="Arial" w:hAnsi="Arial" w:cs="Arial"/>
          <w:color w:val="333333"/>
          <w:szCs w:val="24"/>
          <w:highlight w:val="lightGray"/>
          <w:lang w:eastAsia="en-NZ"/>
        </w:rPr>
        <w:t xml:space="preserve">Primary Maternity </w:t>
      </w:r>
      <w:r w:rsidR="00226C1B" w:rsidRPr="002236F0">
        <w:rPr>
          <w:rFonts w:ascii="Arial" w:hAnsi="Arial" w:cs="Arial"/>
          <w:color w:val="333333"/>
          <w:highlight w:val="lightGray"/>
        </w:rPr>
        <w:t>RVUs</w:t>
      </w:r>
      <w:r w:rsidR="00226C1B" w:rsidRPr="002236F0">
        <w:rPr>
          <w:rFonts w:ascii="Arial" w:hAnsi="Arial" w:cs="Arial"/>
          <w:color w:val="333333"/>
          <w:szCs w:val="24"/>
          <w:highlight w:val="lightGray"/>
          <w:lang w:eastAsia="en-NZ"/>
        </w:rPr>
        <w:t xml:space="preserve"> </w:t>
      </w:r>
      <w:r w:rsidR="00092016" w:rsidRPr="002236F0">
        <w:rPr>
          <w:rFonts w:ascii="Arial" w:hAnsi="Arial" w:cs="Arial"/>
          <w:color w:val="333333"/>
          <w:szCs w:val="24"/>
          <w:lang w:eastAsia="en-NZ"/>
        </w:rPr>
        <w:fldChar w:fldCharType="end"/>
      </w:r>
    </w:p>
    <w:p w14:paraId="34D26202" w14:textId="77777777" w:rsidR="00A66FE0" w:rsidRPr="002236F0" w:rsidRDefault="00A66FE0" w:rsidP="00A66FE0">
      <w:pPr>
        <w:rPr>
          <w:rFonts w:ascii="Arial" w:hAnsi="Arial" w:cs="Arial"/>
          <w:color w:val="2F2F2F"/>
          <w:szCs w:val="24"/>
          <w:lang w:eastAsia="en-NZ"/>
        </w:rPr>
      </w:pPr>
    </w:p>
    <w:p w14:paraId="0606AA2A" w14:textId="77777777" w:rsidR="00A66FE0" w:rsidRDefault="00A66FE0" w:rsidP="00A66FE0">
      <w:pPr>
        <w:rPr>
          <w:rFonts w:ascii="Arial" w:hAnsi="Arial" w:cs="Arial"/>
          <w:color w:val="2F2F2F"/>
          <w:szCs w:val="24"/>
          <w:lang w:eastAsia="en-NZ"/>
        </w:rPr>
      </w:pPr>
    </w:p>
    <w:p w14:paraId="48BAD304" w14:textId="77777777" w:rsidR="00A66FE0" w:rsidRDefault="00A66FE0" w:rsidP="00A66FE0">
      <w:pPr>
        <w:rPr>
          <w:rFonts w:ascii="Arial" w:hAnsi="Arial" w:cs="Arial"/>
          <w:color w:val="2F2F2F"/>
          <w:szCs w:val="24"/>
          <w:lang w:eastAsia="en-NZ"/>
        </w:rPr>
      </w:pPr>
    </w:p>
    <w:p w14:paraId="423E1E6A" w14:textId="77777777" w:rsidR="00A66FE0" w:rsidRDefault="00A66FE0" w:rsidP="00A66FE0">
      <w:pPr>
        <w:rPr>
          <w:rFonts w:ascii="Arial" w:hAnsi="Arial" w:cs="Arial"/>
          <w:color w:val="2F2F2F"/>
          <w:szCs w:val="24"/>
          <w:lang w:eastAsia="en-NZ"/>
        </w:rPr>
      </w:pPr>
    </w:p>
    <w:p w14:paraId="642199CE" w14:textId="77777777" w:rsidR="00A66FE0" w:rsidRDefault="00A66FE0" w:rsidP="00A66FE0">
      <w:pPr>
        <w:rPr>
          <w:rFonts w:ascii="Arial" w:hAnsi="Arial" w:cs="Arial"/>
          <w:color w:val="2F2F2F"/>
          <w:szCs w:val="24"/>
          <w:lang w:eastAsia="en-NZ"/>
        </w:rPr>
      </w:pPr>
    </w:p>
    <w:p w14:paraId="781650BE" w14:textId="77777777" w:rsidR="00A66FE0" w:rsidRDefault="00A66FE0" w:rsidP="00A66FE0">
      <w:pPr>
        <w:rPr>
          <w:rFonts w:ascii="Arial" w:hAnsi="Arial" w:cs="Arial"/>
          <w:color w:val="2F2F2F"/>
          <w:szCs w:val="24"/>
          <w:lang w:eastAsia="en-NZ"/>
        </w:rPr>
      </w:pPr>
    </w:p>
    <w:p w14:paraId="0B249238" w14:textId="77777777" w:rsidR="00A66FE0" w:rsidRDefault="00A66FE0" w:rsidP="00A66FE0">
      <w:pPr>
        <w:rPr>
          <w:rFonts w:ascii="Arial" w:hAnsi="Arial" w:cs="Arial"/>
          <w:color w:val="2F2F2F"/>
          <w:szCs w:val="24"/>
          <w:lang w:eastAsia="en-NZ"/>
        </w:rPr>
      </w:pPr>
    </w:p>
    <w:p w14:paraId="150A384D" w14:textId="77777777" w:rsidR="00A66FE0" w:rsidRDefault="00A66FE0" w:rsidP="00A66FE0">
      <w:pPr>
        <w:rPr>
          <w:rFonts w:ascii="Arial" w:hAnsi="Arial" w:cs="Arial"/>
          <w:color w:val="2F2F2F"/>
          <w:szCs w:val="24"/>
          <w:lang w:eastAsia="en-NZ"/>
        </w:rPr>
      </w:pPr>
    </w:p>
    <w:p w14:paraId="441EA02A" w14:textId="77777777" w:rsidR="00A66FE0" w:rsidRDefault="00A66FE0" w:rsidP="00A66FE0">
      <w:pPr>
        <w:rPr>
          <w:rFonts w:ascii="Arial" w:hAnsi="Arial" w:cs="Arial"/>
          <w:color w:val="2F2F2F"/>
          <w:szCs w:val="24"/>
          <w:lang w:eastAsia="en-NZ"/>
        </w:rPr>
      </w:pPr>
    </w:p>
    <w:p w14:paraId="65F33BF4" w14:textId="77777777" w:rsidR="00A66FE0" w:rsidRDefault="00A66FE0" w:rsidP="00A66FE0">
      <w:pPr>
        <w:rPr>
          <w:rFonts w:ascii="Arial" w:hAnsi="Arial" w:cs="Arial"/>
          <w:color w:val="2F2F2F"/>
          <w:szCs w:val="24"/>
          <w:lang w:eastAsia="en-NZ"/>
        </w:rPr>
      </w:pPr>
    </w:p>
    <w:p w14:paraId="3F4FF188" w14:textId="77777777" w:rsidR="00A66FE0" w:rsidRDefault="00A66FE0" w:rsidP="00A66FE0">
      <w:pPr>
        <w:rPr>
          <w:rFonts w:ascii="Arial" w:hAnsi="Arial" w:cs="Arial"/>
          <w:color w:val="2F2F2F"/>
          <w:szCs w:val="24"/>
          <w:lang w:eastAsia="en-NZ"/>
        </w:rPr>
      </w:pPr>
    </w:p>
    <w:p w14:paraId="78F1CBD7" w14:textId="77777777" w:rsidR="00A66FE0" w:rsidRDefault="00A66FE0" w:rsidP="00A66FE0">
      <w:pPr>
        <w:rPr>
          <w:rFonts w:ascii="Arial" w:hAnsi="Arial" w:cs="Arial"/>
          <w:color w:val="2F2F2F"/>
          <w:szCs w:val="24"/>
          <w:lang w:eastAsia="en-NZ"/>
        </w:rPr>
      </w:pPr>
    </w:p>
    <w:p w14:paraId="6F25E459" w14:textId="77777777" w:rsidR="00A66FE0" w:rsidRDefault="00A66FE0" w:rsidP="00A66FE0">
      <w:pPr>
        <w:rPr>
          <w:rFonts w:ascii="Arial" w:hAnsi="Arial" w:cs="Arial"/>
          <w:color w:val="2F2F2F"/>
          <w:szCs w:val="24"/>
          <w:lang w:eastAsia="en-NZ"/>
        </w:rPr>
      </w:pPr>
    </w:p>
    <w:p w14:paraId="1BB6243E" w14:textId="77777777" w:rsidR="00A66FE0" w:rsidRDefault="00A66FE0" w:rsidP="00A66FE0">
      <w:pPr>
        <w:rPr>
          <w:rFonts w:ascii="Arial" w:hAnsi="Arial" w:cs="Arial"/>
          <w:color w:val="2F2F2F"/>
          <w:szCs w:val="24"/>
          <w:lang w:eastAsia="en-NZ"/>
        </w:rPr>
      </w:pPr>
    </w:p>
    <w:p w14:paraId="35992661" w14:textId="77777777" w:rsidR="00A66FE0" w:rsidRDefault="00A66FE0" w:rsidP="00A66FE0">
      <w:pPr>
        <w:rPr>
          <w:rFonts w:ascii="Arial" w:hAnsi="Arial" w:cs="Arial"/>
          <w:color w:val="2F2F2F"/>
          <w:szCs w:val="24"/>
          <w:lang w:eastAsia="en-NZ"/>
        </w:rPr>
      </w:pPr>
    </w:p>
    <w:p w14:paraId="4F62387F" w14:textId="77777777" w:rsidR="00A66FE0" w:rsidRDefault="00A66FE0" w:rsidP="00A66FE0">
      <w:pPr>
        <w:rPr>
          <w:rFonts w:ascii="Arial" w:hAnsi="Arial" w:cs="Arial"/>
          <w:color w:val="2F2F2F"/>
          <w:szCs w:val="24"/>
          <w:lang w:eastAsia="en-NZ"/>
        </w:rPr>
      </w:pPr>
    </w:p>
    <w:p w14:paraId="061E3123" w14:textId="77777777" w:rsidR="00A66FE0" w:rsidRDefault="00A66FE0" w:rsidP="00A66FE0">
      <w:pPr>
        <w:rPr>
          <w:rFonts w:ascii="Arial" w:hAnsi="Arial" w:cs="Arial"/>
          <w:color w:val="2F2F2F"/>
          <w:szCs w:val="24"/>
          <w:lang w:eastAsia="en-NZ"/>
        </w:rPr>
      </w:pPr>
    </w:p>
    <w:p w14:paraId="4F4FCCC1" w14:textId="77777777" w:rsidR="00A66FE0" w:rsidRDefault="00A66FE0" w:rsidP="00A66FE0">
      <w:pPr>
        <w:rPr>
          <w:rFonts w:ascii="Arial" w:hAnsi="Arial" w:cs="Arial"/>
          <w:color w:val="2F2F2F"/>
          <w:szCs w:val="24"/>
          <w:lang w:eastAsia="en-NZ"/>
        </w:rPr>
      </w:pPr>
    </w:p>
    <w:p w14:paraId="436ED511" w14:textId="77777777" w:rsidR="00A66FE0" w:rsidRDefault="00A66FE0" w:rsidP="00A66FE0">
      <w:pPr>
        <w:rPr>
          <w:rFonts w:ascii="Arial" w:hAnsi="Arial" w:cs="Arial"/>
          <w:color w:val="2F2F2F"/>
          <w:szCs w:val="24"/>
          <w:lang w:eastAsia="en-NZ"/>
        </w:rPr>
      </w:pPr>
    </w:p>
    <w:p w14:paraId="0DF0B58F" w14:textId="77777777" w:rsidR="00A66FE0" w:rsidRDefault="00A66FE0" w:rsidP="00A66FE0">
      <w:pPr>
        <w:rPr>
          <w:rFonts w:ascii="Arial" w:hAnsi="Arial" w:cs="Arial"/>
          <w:color w:val="2F2F2F"/>
          <w:szCs w:val="24"/>
          <w:lang w:eastAsia="en-NZ"/>
        </w:rPr>
      </w:pPr>
    </w:p>
    <w:p w14:paraId="6671F442" w14:textId="77777777" w:rsidR="00387B99" w:rsidRDefault="00387B99" w:rsidP="00A66FE0">
      <w:pPr>
        <w:rPr>
          <w:rFonts w:ascii="Arial" w:hAnsi="Arial" w:cs="Arial"/>
          <w:color w:val="2F2F2F"/>
          <w:szCs w:val="24"/>
          <w:lang w:eastAsia="en-NZ"/>
        </w:rPr>
      </w:pPr>
    </w:p>
    <w:p w14:paraId="3CB4627E" w14:textId="77777777" w:rsidR="00387B99" w:rsidRDefault="00387B99" w:rsidP="00A66FE0">
      <w:pPr>
        <w:rPr>
          <w:rFonts w:ascii="Arial" w:hAnsi="Arial" w:cs="Arial"/>
          <w:color w:val="2F2F2F"/>
          <w:szCs w:val="24"/>
          <w:lang w:eastAsia="en-NZ"/>
        </w:rPr>
      </w:pPr>
    </w:p>
    <w:p w14:paraId="6F333F6E" w14:textId="77777777" w:rsidR="00A66FE0" w:rsidRDefault="00A66FE0" w:rsidP="00A66FE0">
      <w:pPr>
        <w:rPr>
          <w:rFonts w:ascii="Arial" w:hAnsi="Arial" w:cs="Arial"/>
          <w:color w:val="2F2F2F"/>
          <w:szCs w:val="24"/>
          <w:lang w:eastAsia="en-NZ"/>
        </w:rPr>
      </w:pPr>
    </w:p>
    <w:p w14:paraId="1C155FFD" w14:textId="77777777" w:rsidR="00387B99" w:rsidRDefault="00387B99">
      <w:pPr>
        <w:rPr>
          <w:rFonts w:ascii="Arial" w:hAnsi="Arial"/>
          <w:b/>
        </w:rPr>
      </w:pPr>
      <w:bookmarkStart w:id="273" w:name="_Ref340828453"/>
      <w:r>
        <w:br w:type="page"/>
      </w:r>
    </w:p>
    <w:p w14:paraId="7B103EA7" w14:textId="77777777" w:rsidR="00A66FE0" w:rsidRPr="00A66FE0" w:rsidRDefault="00A66FE0" w:rsidP="00A66FE0">
      <w:pPr>
        <w:pStyle w:val="Heading3"/>
      </w:pPr>
      <w:bookmarkStart w:id="274" w:name="_Ref75779148"/>
      <w:bookmarkStart w:id="275" w:name="_Toc107217589"/>
      <w:r w:rsidRPr="00A66FE0">
        <w:lastRenderedPageBreak/>
        <w:t>Relative Value Unit (RVU) Flow Diagram for Primary Maternity</w:t>
      </w:r>
      <w:bookmarkEnd w:id="273"/>
      <w:bookmarkEnd w:id="274"/>
      <w:bookmarkEnd w:id="275"/>
    </w:p>
    <w:p w14:paraId="39409364" w14:textId="77777777" w:rsidR="00B30D17" w:rsidRPr="00B30D17" w:rsidRDefault="00B30D17" w:rsidP="00B30D17">
      <w:pPr>
        <w:rPr>
          <w:sz w:val="16"/>
        </w:rPr>
      </w:pPr>
    </w:p>
    <w:p w14:paraId="7D632D94" w14:textId="77777777" w:rsidR="0041222F" w:rsidRDefault="00E041F8" w:rsidP="008B636C">
      <w:pPr>
        <w:jc w:val="center"/>
        <w:rPr>
          <w:lang w:val="de-DE"/>
        </w:rPr>
      </w:pPr>
      <w:bookmarkStart w:id="276" w:name="_Toc184441050"/>
      <w:bookmarkStart w:id="277" w:name="_Toc184441052"/>
      <w:bookmarkStart w:id="278" w:name="_Toc184441066"/>
      <w:bookmarkStart w:id="279" w:name="_Toc184441067"/>
      <w:bookmarkStart w:id="280" w:name="_Toc184441070"/>
      <w:bookmarkStart w:id="281" w:name="_Toc184441071"/>
      <w:bookmarkStart w:id="282" w:name="_Ref183318143"/>
      <w:bookmarkEnd w:id="276"/>
      <w:bookmarkEnd w:id="277"/>
      <w:bookmarkEnd w:id="278"/>
      <w:bookmarkEnd w:id="279"/>
      <w:bookmarkEnd w:id="280"/>
      <w:bookmarkEnd w:id="281"/>
      <w:r>
        <w:rPr>
          <w:noProof/>
          <w:lang w:eastAsia="en-NZ"/>
        </w:rPr>
        <w:drawing>
          <wp:inline distT="0" distB="0" distL="0" distR="0" wp14:anchorId="15FC76C5" wp14:editId="11652E6C">
            <wp:extent cx="4959626" cy="8785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srcRect t="677" r="1417"/>
                    <a:stretch/>
                  </pic:blipFill>
                  <pic:spPr bwMode="auto">
                    <a:xfrm>
                      <a:off x="0" y="0"/>
                      <a:ext cx="4959626" cy="8785710"/>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14:paraId="60D88731" w14:textId="77777777" w:rsidR="00B65A2A" w:rsidRPr="00BA2072" w:rsidRDefault="0041222F" w:rsidP="00C40E1A">
      <w:pPr>
        <w:pStyle w:val="Heading3"/>
        <w:rPr>
          <w:lang w:val="de-DE"/>
        </w:rPr>
      </w:pPr>
      <w:bookmarkStart w:id="283" w:name="_Ref402258322"/>
      <w:bookmarkStart w:id="284" w:name="_Ref402258329"/>
      <w:bookmarkStart w:id="285" w:name="_Ref402258345"/>
      <w:bookmarkStart w:id="286" w:name="_Ref402258352"/>
      <w:bookmarkStart w:id="287" w:name="_Toc107217590"/>
      <w:r>
        <w:rPr>
          <w:lang w:val="de-DE"/>
        </w:rPr>
        <w:lastRenderedPageBreak/>
        <w:t>T</w:t>
      </w:r>
      <w:r w:rsidR="00B65A2A" w:rsidRPr="00BA2072">
        <w:rPr>
          <w:lang w:val="de-DE"/>
        </w:rPr>
        <w:t>ransplants (T0103, T0106, T0111, T0113)</w:t>
      </w:r>
      <w:bookmarkEnd w:id="282"/>
      <w:bookmarkEnd w:id="283"/>
      <w:bookmarkEnd w:id="284"/>
      <w:bookmarkEnd w:id="285"/>
      <w:bookmarkEnd w:id="286"/>
      <w:bookmarkEnd w:id="287"/>
    </w:p>
    <w:p w14:paraId="6DC74986" w14:textId="77777777"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  In what follows, age means age at admission.</w:t>
      </w:r>
    </w:p>
    <w:p w14:paraId="115C9B02" w14:textId="77777777" w:rsidR="00B65A2A" w:rsidRPr="00BA2072" w:rsidRDefault="00B65A2A" w:rsidP="00B65A2A">
      <w:pPr>
        <w:rPr>
          <w:rFonts w:ascii="Arial" w:hAnsi="Arial" w:cs="Arial"/>
          <w:color w:val="333333"/>
        </w:rPr>
      </w:pPr>
    </w:p>
    <w:p w14:paraId="28B362FC" w14:textId="77777777" w:rsidR="00B65A2A" w:rsidRPr="00BA2072" w:rsidRDefault="00B65A2A" w:rsidP="00B65A2A">
      <w:pPr>
        <w:rPr>
          <w:rFonts w:ascii="Arial" w:hAnsi="Arial" w:cs="Arial"/>
          <w:color w:val="333333"/>
        </w:rPr>
      </w:pPr>
      <w:r w:rsidRPr="00BA2072">
        <w:rPr>
          <w:rFonts w:ascii="Arial" w:hAnsi="Arial" w:cs="Arial"/>
          <w:color w:val="333333"/>
        </w:rPr>
        <w:t xml:space="preserve">The </w:t>
      </w:r>
      <w:r w:rsidR="00831E71" w:rsidRPr="00BA2072">
        <w:rPr>
          <w:rFonts w:ascii="Arial" w:hAnsi="Arial" w:cs="Arial"/>
          <w:color w:val="333333"/>
        </w:rPr>
        <w:t>AR-</w:t>
      </w:r>
      <w:r w:rsidRPr="00BA2072">
        <w:rPr>
          <w:rFonts w:ascii="Arial" w:hAnsi="Arial" w:cs="Arial"/>
          <w:color w:val="333333"/>
        </w:rPr>
        <w:t xml:space="preserve">DRGs </w:t>
      </w:r>
      <w:r w:rsidR="00996AFE" w:rsidRPr="00BA2072">
        <w:rPr>
          <w:rFonts w:ascii="Arial" w:hAnsi="Arial" w:cs="Arial"/>
          <w:color w:val="333333"/>
        </w:rPr>
        <w:t>A01Z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A03Z</w:t>
      </w:r>
      <w:r w:rsidR="00B2451A">
        <w:rPr>
          <w:rFonts w:ascii="Arial" w:hAnsi="Arial" w:cs="Arial"/>
          <w:color w:val="333333"/>
        </w:rPr>
        <w:t xml:space="preserve"> </w:t>
      </w:r>
      <w:r w:rsidR="0007761E" w:rsidRPr="00BA2072">
        <w:rPr>
          <w:rFonts w:ascii="Arial" w:hAnsi="Arial" w:cs="Arial"/>
          <w:i/>
          <w:color w:val="333333"/>
        </w:rPr>
        <w:t>Lung or Heart/Lung Transplant</w:t>
      </w:r>
      <w:r w:rsidR="00996AFE" w:rsidRPr="00BA2072">
        <w:rPr>
          <w:rFonts w:ascii="Arial" w:hAnsi="Arial" w:cs="Arial"/>
          <w:color w:val="333333"/>
        </w:rPr>
        <w:t xml:space="preserve">, </w:t>
      </w:r>
      <w:r w:rsidR="00FB0DBB" w:rsidRPr="00BA2072">
        <w:rPr>
          <w:rFonts w:ascii="Arial" w:hAnsi="Arial" w:cs="Arial"/>
          <w:color w:val="333333"/>
        </w:rPr>
        <w:t xml:space="preserve">and </w:t>
      </w:r>
      <w:r w:rsidR="00996AFE" w:rsidRPr="00BA2072">
        <w:rPr>
          <w:rFonts w:ascii="Arial" w:hAnsi="Arial" w:cs="Arial"/>
          <w:color w:val="333333"/>
        </w:rPr>
        <w:t xml:space="preserve">A05Z </w:t>
      </w:r>
      <w:r w:rsidR="0007761E" w:rsidRPr="00BA2072">
        <w:rPr>
          <w:rFonts w:ascii="Arial" w:hAnsi="Arial" w:cs="Arial"/>
          <w:i/>
          <w:color w:val="333333"/>
        </w:rPr>
        <w:t>Heart Transplant</w:t>
      </w:r>
      <w:r w:rsidR="0007761E" w:rsidRPr="00BA2072">
        <w:rPr>
          <w:rFonts w:ascii="Arial" w:hAnsi="Arial" w:cs="Arial"/>
          <w:color w:val="333333"/>
        </w:rPr>
        <w:t xml:space="preserve"> </w:t>
      </w:r>
      <w:r w:rsidRPr="00BA2072">
        <w:rPr>
          <w:rFonts w:ascii="Arial" w:hAnsi="Arial" w:cs="Arial"/>
          <w:color w:val="333333"/>
        </w:rPr>
        <w:t>are excluded from casemix funding and non-casemix purch</w:t>
      </w:r>
      <w:r w:rsidR="000A270F" w:rsidRPr="00BA2072">
        <w:rPr>
          <w:rFonts w:ascii="Arial" w:hAnsi="Arial" w:cs="Arial"/>
          <w:color w:val="333333"/>
        </w:rPr>
        <w:t>ase units allocated as follows:</w:t>
      </w:r>
    </w:p>
    <w:p w14:paraId="04E92D6D"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at </w:t>
      </w:r>
      <w:proofErr w:type="spellStart"/>
      <w:r w:rsidRPr="00BA2072">
        <w:rPr>
          <w:rFonts w:ascii="Arial" w:hAnsi="Arial" w:cs="Arial"/>
          <w:color w:val="333333"/>
        </w:rPr>
        <w:t>Starship</w:t>
      </w:r>
      <w:proofErr w:type="spellEnd"/>
      <w:r w:rsidRPr="00BA2072">
        <w:rPr>
          <w:rFonts w:ascii="Arial" w:hAnsi="Arial" w:cs="Arial"/>
          <w:color w:val="333333"/>
        </w:rPr>
        <w:t xml:space="preserve"> (facility code 3260 and patient’s age &lt;16) has </w:t>
      </w:r>
      <w:r w:rsidR="00831E71" w:rsidRPr="00BA2072">
        <w:rPr>
          <w:rFonts w:ascii="Arial" w:hAnsi="Arial" w:cs="Arial"/>
          <w:color w:val="333333"/>
        </w:rPr>
        <w:t>Excluded Purchase Unit (</w:t>
      </w:r>
      <w:r w:rsidRPr="00BA2072">
        <w:rPr>
          <w:rFonts w:ascii="Arial" w:hAnsi="Arial" w:cs="Arial"/>
          <w:color w:val="333333"/>
        </w:rPr>
        <w:t>XPU</w:t>
      </w:r>
      <w:r w:rsidR="00831E71" w:rsidRPr="00BA2072">
        <w:rPr>
          <w:rFonts w:ascii="Arial" w:hAnsi="Arial" w:cs="Arial"/>
          <w:color w:val="333333"/>
        </w:rPr>
        <w:t>)</w:t>
      </w:r>
      <w:r w:rsidRPr="00BA2072">
        <w:rPr>
          <w:rFonts w:ascii="Arial" w:hAnsi="Arial" w:cs="Arial"/>
          <w:color w:val="333333"/>
        </w:rPr>
        <w:t xml:space="preserve"> T0113 </w:t>
      </w:r>
      <w:r w:rsidRPr="00BA2072">
        <w:rPr>
          <w:rFonts w:ascii="Arial" w:hAnsi="Arial" w:cs="Arial"/>
          <w:i/>
          <w:color w:val="333333"/>
        </w:rPr>
        <w:t xml:space="preserve">Liver Transplant </w:t>
      </w:r>
      <w:r w:rsidR="003A7BC8">
        <w:rPr>
          <w:rFonts w:ascii="Arial" w:hAnsi="Arial" w:cs="Arial"/>
          <w:i/>
          <w:color w:val="333333"/>
        </w:rPr>
        <w:t>C</w:t>
      </w:r>
      <w:r w:rsidRPr="00BA2072">
        <w:rPr>
          <w:rFonts w:ascii="Arial" w:hAnsi="Arial" w:cs="Arial"/>
          <w:i/>
          <w:color w:val="333333"/>
        </w:rPr>
        <w:t>hild</w:t>
      </w:r>
      <w:r w:rsidR="00C80C11" w:rsidRPr="00BA2072">
        <w:rPr>
          <w:rFonts w:ascii="Arial" w:hAnsi="Arial" w:cs="Arial"/>
          <w:i/>
          <w:color w:val="333333"/>
        </w:rPr>
        <w:t>ren</w:t>
      </w:r>
    </w:p>
    <w:p w14:paraId="008053D7"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not at </w:t>
      </w:r>
      <w:proofErr w:type="spellStart"/>
      <w:r w:rsidRPr="00BA2072">
        <w:rPr>
          <w:rFonts w:ascii="Arial" w:hAnsi="Arial" w:cs="Arial"/>
          <w:color w:val="333333"/>
        </w:rPr>
        <w:t>Starship</w:t>
      </w:r>
      <w:proofErr w:type="spellEnd"/>
      <w:r w:rsidRPr="00BA2072">
        <w:rPr>
          <w:rFonts w:ascii="Arial" w:hAnsi="Arial" w:cs="Arial"/>
          <w:color w:val="333333"/>
        </w:rPr>
        <w:t xml:space="preserve"> (facility code not 3260 OR patient’s age &gt;15) has XPU T0111 </w:t>
      </w:r>
      <w:r w:rsidRPr="00BA2072">
        <w:rPr>
          <w:rFonts w:ascii="Arial" w:hAnsi="Arial" w:cs="Arial"/>
          <w:i/>
          <w:color w:val="333333"/>
        </w:rPr>
        <w:t xml:space="preserve">Liver Transplant </w:t>
      </w:r>
      <w:r w:rsidR="003A7BC8">
        <w:rPr>
          <w:rFonts w:ascii="Arial" w:hAnsi="Arial" w:cs="Arial"/>
          <w:i/>
          <w:color w:val="333333"/>
        </w:rPr>
        <w:t>A</w:t>
      </w:r>
      <w:r w:rsidRPr="00BA2072">
        <w:rPr>
          <w:rFonts w:ascii="Arial" w:hAnsi="Arial" w:cs="Arial"/>
          <w:i/>
          <w:color w:val="333333"/>
        </w:rPr>
        <w:t>dult</w:t>
      </w:r>
    </w:p>
    <w:p w14:paraId="561D1D25"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A05Z has XPU T0103 </w:t>
      </w:r>
      <w:r w:rsidRPr="00BA2072">
        <w:rPr>
          <w:rFonts w:ascii="Arial" w:hAnsi="Arial" w:cs="Arial"/>
          <w:i/>
          <w:color w:val="333333"/>
        </w:rPr>
        <w:t xml:space="preserve">Heart </w:t>
      </w:r>
      <w:r w:rsidR="00EF67DF" w:rsidRPr="00BA2072">
        <w:rPr>
          <w:rFonts w:ascii="Arial" w:hAnsi="Arial" w:cs="Arial"/>
          <w:i/>
          <w:color w:val="333333"/>
        </w:rPr>
        <w:t>T</w:t>
      </w:r>
      <w:r w:rsidRPr="00BA2072">
        <w:rPr>
          <w:rFonts w:ascii="Arial" w:hAnsi="Arial" w:cs="Arial"/>
          <w:i/>
          <w:color w:val="333333"/>
        </w:rPr>
        <w:t>ransplant</w:t>
      </w:r>
    </w:p>
    <w:p w14:paraId="35F3FD91"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A03Z has XPU T0106 </w:t>
      </w:r>
      <w:r w:rsidRPr="00BA2072">
        <w:rPr>
          <w:rFonts w:ascii="Arial" w:hAnsi="Arial" w:cs="Arial"/>
          <w:i/>
          <w:color w:val="333333"/>
        </w:rPr>
        <w:t>Lung Transplant</w:t>
      </w:r>
      <w:r w:rsidR="00A43641" w:rsidRPr="00BA2072">
        <w:rPr>
          <w:rFonts w:ascii="Arial" w:hAnsi="Arial" w:cs="Arial"/>
          <w:color w:val="333333"/>
        </w:rPr>
        <w:t>.</w:t>
      </w:r>
    </w:p>
    <w:p w14:paraId="6C5382E8" w14:textId="77777777" w:rsidR="00EE5F44" w:rsidRPr="00BA2072" w:rsidRDefault="00EE5F44" w:rsidP="00B65A2A">
      <w:pPr>
        <w:rPr>
          <w:rFonts w:ascii="Arial" w:hAnsi="Arial" w:cs="Arial"/>
        </w:rPr>
      </w:pPr>
    </w:p>
    <w:p w14:paraId="5AD1F950" w14:textId="77777777" w:rsidR="00B65A2A" w:rsidRPr="00BA2072" w:rsidRDefault="00B65A2A" w:rsidP="00C40E1A">
      <w:pPr>
        <w:pStyle w:val="Heading3"/>
      </w:pPr>
      <w:bookmarkStart w:id="288" w:name="_Ref339277742"/>
      <w:bookmarkStart w:id="289" w:name="_Ref339277747"/>
      <w:bookmarkStart w:id="290" w:name="_Toc107217591"/>
      <w:r w:rsidRPr="00BA2072">
        <w:t>Spinal Injuries (S50001</w:t>
      </w:r>
      <w:r w:rsidR="00403309" w:rsidRPr="00BA2072">
        <w:t xml:space="preserve">, </w:t>
      </w:r>
      <w:r w:rsidRPr="00BA2072">
        <w:t>S50002)</w:t>
      </w:r>
      <w:bookmarkEnd w:id="288"/>
      <w:bookmarkEnd w:id="289"/>
      <w:bookmarkEnd w:id="290"/>
    </w:p>
    <w:p w14:paraId="445655CB" w14:textId="77777777"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are not purchased via casemix.  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Pr="00BA2072">
        <w:rPr>
          <w:rFonts w:ascii="Arial" w:hAnsi="Arial" w:cs="Arial"/>
          <w:color w:val="333333"/>
        </w:rPr>
        <w:t>Health Speciality 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  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WN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14:paraId="3F261D85" w14:textId="77777777" w:rsidR="009F1909" w:rsidRPr="00BA2072" w:rsidRDefault="009F1909" w:rsidP="00B65A2A">
      <w:pPr>
        <w:rPr>
          <w:rFonts w:ascii="Arial" w:hAnsi="Arial" w:cs="Arial"/>
          <w:color w:val="333333"/>
        </w:rPr>
      </w:pPr>
    </w:p>
    <w:p w14:paraId="344749D0" w14:textId="77777777" w:rsidR="00B65A2A" w:rsidRPr="00BA2072" w:rsidRDefault="00B65A2A" w:rsidP="00556239">
      <w:pPr>
        <w:pStyle w:val="Heading3"/>
        <w:ind w:left="851" w:hanging="851"/>
      </w:pPr>
      <w:bookmarkStart w:id="291" w:name="_Ref211677952"/>
      <w:bookmarkStart w:id="292" w:name="_Ref339277725"/>
      <w:bookmarkStart w:id="293" w:name="_Toc107217592"/>
      <w:r w:rsidRPr="00BA2072">
        <w:t xml:space="preserve">Surgical </w:t>
      </w:r>
      <w:r w:rsidR="004F7DED" w:rsidRPr="00BA2072">
        <w:t>T</w:t>
      </w:r>
      <w:r w:rsidR="00F169AE" w:rsidRPr="00BA2072">
        <w:t xml:space="preserve">ermination </w:t>
      </w:r>
      <w:r w:rsidRPr="00BA2072">
        <w:t xml:space="preserve">of Pregnancy </w:t>
      </w:r>
      <w:r w:rsidR="004F7DED" w:rsidRPr="00BA2072">
        <w:t>– 2nd T</w:t>
      </w:r>
      <w:r w:rsidRPr="00BA2072">
        <w:t>rimester (S30009)</w:t>
      </w:r>
      <w:bookmarkEnd w:id="291"/>
      <w:r w:rsidR="008B2902" w:rsidRPr="00BA2072">
        <w:t xml:space="preserve"> </w:t>
      </w:r>
      <w:r w:rsidR="00B8650A" w:rsidRPr="00BA2072">
        <w:t xml:space="preserve">– </w:t>
      </w:r>
      <w:r w:rsidR="005855FC" w:rsidRPr="00BA2072">
        <w:t>1</w:t>
      </w:r>
      <w:r w:rsidR="00012047" w:rsidRPr="00BA2072">
        <w:t>4</w:t>
      </w:r>
      <w:r w:rsidR="00C24831" w:rsidRPr="00BA2072">
        <w:t xml:space="preserve"> to 25 </w:t>
      </w:r>
      <w:r w:rsidR="0029129C">
        <w:t xml:space="preserve">completed </w:t>
      </w:r>
      <w:r w:rsidR="00C24831" w:rsidRPr="00BA2072">
        <w:t>weeks</w:t>
      </w:r>
      <w:bookmarkEnd w:id="292"/>
      <w:bookmarkEnd w:id="293"/>
    </w:p>
    <w:p w14:paraId="2DE789E1" w14:textId="77777777" w:rsidR="008B2902" w:rsidRPr="00BA2072" w:rsidRDefault="00B65A2A" w:rsidP="00B65A2A">
      <w:pPr>
        <w:rPr>
          <w:rFonts w:ascii="Arial" w:hAnsi="Arial" w:cs="Arial"/>
          <w:color w:val="333333"/>
        </w:rPr>
      </w:pPr>
      <w:r w:rsidRPr="00BA2072">
        <w:rPr>
          <w:rFonts w:ascii="Arial" w:hAnsi="Arial" w:cs="Arial"/>
          <w:color w:val="333333"/>
        </w:rPr>
        <w:t>Non-acute Surgical Termination of Pregnancy (</w:t>
      </w:r>
      <w:proofErr w:type="spellStart"/>
      <w:r w:rsidRPr="00BA2072">
        <w:rPr>
          <w:rFonts w:ascii="Arial" w:hAnsi="Arial" w:cs="Arial"/>
          <w:color w:val="333333"/>
        </w:rPr>
        <w:t>ToP</w:t>
      </w:r>
      <w:proofErr w:type="spellEnd"/>
      <w:r w:rsidRPr="00BA2072">
        <w:rPr>
          <w:rFonts w:ascii="Arial" w:hAnsi="Arial" w:cs="Arial"/>
          <w:color w:val="333333"/>
        </w:rPr>
        <w:t>) event</w:t>
      </w:r>
      <w:r w:rsidR="00757CA9">
        <w:rPr>
          <w:rFonts w:ascii="Arial" w:hAnsi="Arial" w:cs="Arial"/>
          <w:color w:val="333333"/>
        </w:rPr>
        <w:t xml:space="preserve"> record</w:t>
      </w:r>
      <w:r w:rsidRPr="00BA2072">
        <w:rPr>
          <w:rFonts w:ascii="Arial" w:hAnsi="Arial" w:cs="Arial"/>
          <w:color w:val="333333"/>
        </w:rPr>
        <w:t xml:space="preserve">s are excluded.  </w:t>
      </w:r>
    </w:p>
    <w:p w14:paraId="26A143FF" w14:textId="77777777" w:rsidR="008B2902" w:rsidRPr="00BA2072" w:rsidRDefault="008B2902" w:rsidP="00B65A2A">
      <w:pPr>
        <w:rPr>
          <w:rFonts w:ascii="Arial" w:hAnsi="Arial" w:cs="Arial"/>
          <w:color w:val="333333"/>
        </w:rPr>
      </w:pPr>
    </w:p>
    <w:p w14:paraId="13BA5D83"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14:paraId="6FA23631"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14:paraId="3D05DA3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2490E604"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5D4FB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14:paraId="36B69665" w14:textId="77777777"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15B46E9F" w14:textId="77777777"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460479A4" w14:textId="77777777"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{O04</w:t>
      </w:r>
      <w:r w:rsidR="0003761F" w:rsidRPr="00BA2072">
        <w:rPr>
          <w:rStyle w:val="FootnoteReference"/>
          <w:rFonts w:ascii="Arial" w:hAnsi="Arial" w:cs="Arial"/>
          <w:color w:val="333333"/>
        </w:rPr>
        <w:footnoteReference w:customMarkFollows="1" w:id="6"/>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140ED4">
        <w:rPr>
          <w:rFonts w:ascii="Arial" w:hAnsi="Arial" w:cs="Arial"/>
          <w:b/>
        </w:rPr>
        <w:t>any one</w:t>
      </w:r>
      <w:r w:rsidR="00B65A2A" w:rsidRPr="00140ED4">
        <w:rPr>
          <w:rFonts w:ascii="Arial" w:hAnsi="Arial" w:cs="Arial"/>
        </w:rPr>
        <w:t xml:space="preserve"> </w:t>
      </w:r>
      <w:r w:rsidR="00B65A2A" w:rsidRPr="00BA2072">
        <w:rPr>
          <w:rFonts w:ascii="Arial" w:hAnsi="Arial" w:cs="Arial"/>
          <w:color w:val="333333"/>
        </w:rPr>
        <w:t xml:space="preserve">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14:paraId="34BB650A" w14:textId="77777777" w:rsidR="003F1D85" w:rsidRPr="00BA2072" w:rsidRDefault="003F1D85" w:rsidP="002F7168">
      <w:pPr>
        <w:ind w:left="360"/>
        <w:rPr>
          <w:rFonts w:ascii="Arial" w:hAnsi="Arial" w:cs="Arial"/>
          <w:color w:val="333333"/>
        </w:rPr>
      </w:pPr>
    </w:p>
    <w:p w14:paraId="14201005" w14:textId="77777777" w:rsidR="00B65A2A" w:rsidRPr="00BA2072" w:rsidRDefault="00B65A2A" w:rsidP="00556239">
      <w:pPr>
        <w:pStyle w:val="Heading3"/>
        <w:ind w:left="851" w:hanging="851"/>
      </w:pPr>
      <w:bookmarkStart w:id="294" w:name="_Ref211677977"/>
      <w:bookmarkStart w:id="295" w:name="_Ref339277720"/>
      <w:bookmarkStart w:id="296" w:name="_Toc107217593"/>
      <w:r w:rsidRPr="00BA2072">
        <w:t xml:space="preserve">Surgical Termination of Pregnancy </w:t>
      </w:r>
      <w:r w:rsidR="004F7DED" w:rsidRPr="00BA2072">
        <w:t>– 1st T</w:t>
      </w:r>
      <w:r w:rsidRPr="00BA2072">
        <w:t>rimester (S30006)</w:t>
      </w:r>
      <w:bookmarkEnd w:id="294"/>
      <w:r w:rsidR="00C24831" w:rsidRPr="00BA2072">
        <w:t xml:space="preserve"> – 1</w:t>
      </w:r>
      <w:r w:rsidR="00131437">
        <w:t xml:space="preserve"> </w:t>
      </w:r>
      <w:r w:rsidR="00C24831" w:rsidRPr="00BA2072">
        <w:t>to 1</w:t>
      </w:r>
      <w:r w:rsidR="00012047" w:rsidRPr="00BA2072">
        <w:t>3</w:t>
      </w:r>
      <w:r w:rsidR="004A4923">
        <w:t xml:space="preserve"> </w:t>
      </w:r>
      <w:r w:rsidR="0029129C">
        <w:t xml:space="preserve">completed </w:t>
      </w:r>
      <w:r w:rsidR="00C24831" w:rsidRPr="00BA2072">
        <w:t>weeks</w:t>
      </w:r>
      <w:bookmarkEnd w:id="295"/>
      <w:bookmarkEnd w:id="296"/>
    </w:p>
    <w:p w14:paraId="2D134C0F" w14:textId="77777777" w:rsidR="00F45DC0" w:rsidRPr="00BA2072" w:rsidRDefault="00B65A2A" w:rsidP="00B65A2A">
      <w:pPr>
        <w:rPr>
          <w:rFonts w:ascii="Arial" w:hAnsi="Arial" w:cs="Arial"/>
          <w:color w:val="333333"/>
        </w:rPr>
      </w:pPr>
      <w:r w:rsidRPr="00BA2072">
        <w:rPr>
          <w:rFonts w:ascii="Arial" w:hAnsi="Arial" w:cs="Arial"/>
          <w:color w:val="333333"/>
        </w:rPr>
        <w:t>Non-acute Surgical Termination of Pregnancy (</w:t>
      </w:r>
      <w:proofErr w:type="spellStart"/>
      <w:r w:rsidRPr="00BA2072">
        <w:rPr>
          <w:rFonts w:ascii="Arial" w:hAnsi="Arial" w:cs="Arial"/>
          <w:color w:val="333333"/>
        </w:rPr>
        <w:t>ToP</w:t>
      </w:r>
      <w:proofErr w:type="spellEnd"/>
      <w:r w:rsidRPr="00BA2072">
        <w:rPr>
          <w:rFonts w:ascii="Arial" w:hAnsi="Arial" w:cs="Arial"/>
          <w:color w:val="333333"/>
        </w:rPr>
        <w:t>) event</w:t>
      </w:r>
      <w:r w:rsidR="00757CA9">
        <w:rPr>
          <w:rFonts w:ascii="Arial" w:hAnsi="Arial" w:cs="Arial"/>
          <w:color w:val="333333"/>
        </w:rPr>
        <w:t xml:space="preserve"> records</w:t>
      </w:r>
      <w:r w:rsidRPr="00BA2072">
        <w:rPr>
          <w:rFonts w:ascii="Arial" w:hAnsi="Arial" w:cs="Arial"/>
          <w:color w:val="333333"/>
        </w:rPr>
        <w:t xml:space="preserve"> are excluded.  </w:t>
      </w:r>
    </w:p>
    <w:p w14:paraId="5859B6C9" w14:textId="77777777" w:rsidR="00F45DC0" w:rsidRPr="00BA2072" w:rsidRDefault="00F45DC0" w:rsidP="00B65A2A">
      <w:pPr>
        <w:rPr>
          <w:rFonts w:ascii="Arial" w:hAnsi="Arial" w:cs="Arial"/>
          <w:color w:val="333333"/>
        </w:rPr>
      </w:pPr>
    </w:p>
    <w:p w14:paraId="04C626F9"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14:paraId="40D1CBCA" w14:textId="77777777"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14:paraId="4B83DA1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1C52E97F"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3D45CA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4F2DF8F" w14:textId="77777777" w:rsidR="002E727F" w:rsidRPr="00BA2072" w:rsidRDefault="00B65A2A" w:rsidP="003B4896">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247764F1" w14:textId="77777777"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13682BEC" w14:textId="77777777" w:rsidR="0050553C" w:rsidRPr="00BA2072" w:rsidRDefault="002E727F" w:rsidP="003B4896">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A27624" w:rsidRPr="00BA2072">
        <w:rPr>
          <w:rStyle w:val="FootnoteReference"/>
          <w:rFonts w:ascii="Arial" w:hAnsi="Arial" w:cs="Arial"/>
          <w:color w:val="333333"/>
        </w:rPr>
        <w:footnoteReference w:customMarkFollows="1" w:id="7"/>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140ED4">
        <w:rPr>
          <w:rFonts w:ascii="Arial" w:hAnsi="Arial" w:cs="Arial"/>
          <w:b/>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14:paraId="1E69C352" w14:textId="77777777" w:rsidR="002E727F" w:rsidRPr="00BA2072" w:rsidRDefault="002E727F" w:rsidP="00B65A2A">
      <w:pPr>
        <w:pStyle w:val="BodyText2"/>
        <w:rPr>
          <w:rFonts w:ascii="Arial" w:hAnsi="Arial" w:cs="Arial"/>
          <w:lang w:val="en-NZ"/>
        </w:rPr>
      </w:pPr>
    </w:p>
    <w:p w14:paraId="5A76D84F" w14:textId="77777777" w:rsidR="004A765C" w:rsidRDefault="004A765C" w:rsidP="00C40E1A">
      <w:pPr>
        <w:pStyle w:val="Heading3"/>
      </w:pPr>
      <w:bookmarkStart w:id="297" w:name="_Ref430062384"/>
      <w:bookmarkStart w:id="298" w:name="_Toc107217594"/>
      <w:bookmarkStart w:id="299" w:name="_Ref183318192"/>
      <w:r w:rsidRPr="004A765C">
        <w:lastRenderedPageBreak/>
        <w:t xml:space="preserve">Medical Termination of Pregnancy </w:t>
      </w:r>
      <w:r w:rsidR="008C11EB">
        <w:t>– Treat</w:t>
      </w:r>
      <w:r w:rsidR="00D24C83">
        <w:t xml:space="preserve">ment </w:t>
      </w:r>
      <w:r w:rsidRPr="004A765C">
        <w:t>(S30010)</w:t>
      </w:r>
      <w:bookmarkEnd w:id="297"/>
      <w:bookmarkEnd w:id="298"/>
      <w:r w:rsidRPr="004A765C">
        <w:t xml:space="preserve"> </w:t>
      </w:r>
    </w:p>
    <w:p w14:paraId="1C553F65" w14:textId="77777777"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w:t>
      </w:r>
      <w:proofErr w:type="spellStart"/>
      <w:r w:rsidRPr="004A765C">
        <w:rPr>
          <w:rFonts w:ascii="Arial" w:hAnsi="Arial" w:cs="Arial"/>
          <w:color w:val="333333"/>
        </w:rPr>
        <w:t>T</w:t>
      </w:r>
      <w:r w:rsidR="00DD6F43">
        <w:rPr>
          <w:rFonts w:ascii="Arial" w:hAnsi="Arial" w:cs="Arial"/>
          <w:color w:val="333333"/>
        </w:rPr>
        <w:t>o</w:t>
      </w:r>
      <w:r w:rsidRPr="004A765C">
        <w:rPr>
          <w:rFonts w:ascii="Arial" w:hAnsi="Arial" w:cs="Arial"/>
          <w:color w:val="333333"/>
        </w:rPr>
        <w:t>P</w:t>
      </w:r>
      <w:proofErr w:type="spellEnd"/>
      <w:r w:rsidRPr="004A765C">
        <w:rPr>
          <w:rFonts w:ascii="Arial" w:hAnsi="Arial" w:cs="Arial"/>
          <w:color w:val="333333"/>
        </w:rPr>
        <w:t xml:space="preserve">) events are excluded.  </w:t>
      </w:r>
    </w:p>
    <w:p w14:paraId="0D6DC05D" w14:textId="77777777" w:rsidR="004A765C" w:rsidRPr="004A765C" w:rsidRDefault="004A765C" w:rsidP="004A765C">
      <w:pPr>
        <w:rPr>
          <w:rFonts w:ascii="Arial" w:hAnsi="Arial" w:cs="Arial"/>
          <w:color w:val="333333"/>
        </w:rPr>
      </w:pPr>
    </w:p>
    <w:p w14:paraId="46796BE1" w14:textId="77777777"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14:paraId="3B2C6424" w14:textId="77777777" w:rsidR="004A765C" w:rsidRPr="004A765C" w:rsidRDefault="004A765C" w:rsidP="004A765C">
      <w:pPr>
        <w:ind w:firstLine="360"/>
        <w:rPr>
          <w:rFonts w:ascii="Arial" w:hAnsi="Arial" w:cs="Arial"/>
          <w:color w:val="333333"/>
        </w:rPr>
      </w:pPr>
      <w:r w:rsidRPr="004A765C">
        <w:rPr>
          <w:rFonts w:ascii="Arial" w:hAnsi="Arial" w:cs="Arial"/>
          <w:color w:val="333333"/>
        </w:rPr>
        <w:t>The AR-DRG is equal to O63Z Abortion W/O OR Procedure</w:t>
      </w:r>
    </w:p>
    <w:p w14:paraId="310A84E8" w14:textId="77777777"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7B998B39" w14:textId="77777777" w:rsidR="004A765C" w:rsidRPr="004A765C" w:rsidRDefault="004A765C" w:rsidP="004A765C">
      <w:pPr>
        <w:ind w:firstLine="360"/>
        <w:rPr>
          <w:rFonts w:ascii="Arial" w:hAnsi="Arial" w:cs="Arial"/>
          <w:color w:val="333333"/>
        </w:rPr>
      </w:pPr>
      <w:r w:rsidRPr="004A765C">
        <w:rPr>
          <w:rFonts w:ascii="Arial" w:hAnsi="Arial" w:cs="Arial"/>
          <w:color w:val="333333"/>
        </w:rPr>
        <w:t xml:space="preserve">The event is not acute (i.e.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14:paraId="4C7F0CD5" w14:textId="77777777"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411C1C6C"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principal diagnosis is O049 </w:t>
      </w:r>
      <w:r w:rsidRPr="004A765C">
        <w:rPr>
          <w:rFonts w:ascii="Arial" w:hAnsi="Arial" w:cs="Arial"/>
          <w:i/>
          <w:color w:val="333333"/>
        </w:rPr>
        <w:t>Medical abortion complete or unspecified without complication</w:t>
      </w:r>
    </w:p>
    <w:p w14:paraId="6E7B3B4A" w14:textId="77777777" w:rsidR="004A765C" w:rsidRPr="004A765C" w:rsidRDefault="004A765C" w:rsidP="004A765C">
      <w:pPr>
        <w:ind w:left="360" w:firstLine="360"/>
        <w:rPr>
          <w:rFonts w:ascii="Arial" w:hAnsi="Arial" w:cs="Arial"/>
          <w:color w:val="333333"/>
        </w:rPr>
      </w:pPr>
      <w:smartTag w:uri="urn:schemas-microsoft-com:office:smarttags" w:element="stockticker">
        <w:r w:rsidRPr="004A765C">
          <w:rPr>
            <w:rFonts w:ascii="Arial" w:hAnsi="Arial" w:cs="Arial"/>
            <w:color w:val="333333"/>
          </w:rPr>
          <w:t>AND</w:t>
        </w:r>
      </w:smartTag>
      <w:r w:rsidRPr="004A765C">
        <w:rPr>
          <w:rFonts w:ascii="Arial" w:hAnsi="Arial" w:cs="Arial"/>
          <w:color w:val="333333"/>
        </w:rPr>
        <w:t xml:space="preserve"> </w:t>
      </w:r>
    </w:p>
    <w:p w14:paraId="089E80D8" w14:textId="77777777" w:rsidR="004A765C" w:rsidRPr="004A765C" w:rsidRDefault="004A765C" w:rsidP="004A765C">
      <w:pPr>
        <w:ind w:firstLine="360"/>
        <w:rPr>
          <w:rFonts w:ascii="Arial" w:hAnsi="Arial" w:cs="Arial"/>
          <w:color w:val="333333"/>
        </w:rPr>
      </w:pPr>
      <w:r w:rsidRPr="004A765C">
        <w:rPr>
          <w:rFonts w:ascii="Arial" w:hAnsi="Arial" w:cs="Arial"/>
          <w:color w:val="333333"/>
        </w:rPr>
        <w:t>Any one of the other diagnosis codes is O090, O091, O099</w:t>
      </w:r>
      <w:r w:rsidR="004E4DC2">
        <w:rPr>
          <w:rFonts w:ascii="Arial" w:hAnsi="Arial" w:cs="Arial"/>
          <w:color w:val="333333"/>
        </w:rPr>
        <w:t xml:space="preserve"> (duration of pregnancy) </w:t>
      </w:r>
    </w:p>
    <w:p w14:paraId="43C194CB"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7475FDAB"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first procedure code is in the range: </w:t>
      </w:r>
      <w:bookmarkStart w:id="300" w:name="OLE_LINK6"/>
    </w:p>
    <w:p w14:paraId="6D9185B9" w14:textId="77777777" w:rsidR="004A765C" w:rsidRPr="004A765C" w:rsidRDefault="008159F9" w:rsidP="008159F9">
      <w:pPr>
        <w:ind w:left="360"/>
        <w:rPr>
          <w:rFonts w:ascii="Arial" w:hAnsi="Arial" w:cs="Arial"/>
          <w:color w:val="333333"/>
        </w:rPr>
      </w:pPr>
      <w:r>
        <w:rPr>
          <w:rFonts w:ascii="Arial" w:hAnsi="Arial" w:cs="Arial"/>
          <w:color w:val="333333"/>
        </w:rPr>
        <w:t>(</w:t>
      </w:r>
      <w:r w:rsidR="004A765C" w:rsidRPr="004A765C">
        <w:rPr>
          <w:rFonts w:ascii="Arial" w:hAnsi="Arial" w:cs="Arial"/>
          <w:color w:val="333333"/>
        </w:rPr>
        <w:t xml:space="preserve">9046200 [1330] </w:t>
      </w:r>
      <w:r w:rsidR="004A765C" w:rsidRPr="004A765C">
        <w:rPr>
          <w:rFonts w:ascii="Arial" w:hAnsi="Arial" w:cs="Arial"/>
          <w:i/>
          <w:color w:val="333333"/>
        </w:rPr>
        <w:t xml:space="preserve">Insertion of prostaglandin suppository for induction of </w:t>
      </w:r>
      <w:r>
        <w:rPr>
          <w:rFonts w:ascii="Arial" w:hAnsi="Arial" w:cs="Arial"/>
          <w:i/>
          <w:color w:val="333333"/>
        </w:rPr>
        <w:t>abortion,</w:t>
      </w:r>
    </w:p>
    <w:p w14:paraId="02C40D1C" w14:textId="77777777" w:rsidR="004A765C" w:rsidRPr="004A765C" w:rsidRDefault="004A765C" w:rsidP="00E366D1">
      <w:pPr>
        <w:ind w:left="360"/>
        <w:rPr>
          <w:rFonts w:ascii="Arial" w:hAnsi="Arial" w:cs="Arial"/>
          <w:color w:val="333333"/>
        </w:rPr>
      </w:pPr>
      <w:r w:rsidRPr="004A765C">
        <w:rPr>
          <w:rFonts w:ascii="Arial" w:hAnsi="Arial" w:cs="Arial"/>
          <w:color w:val="333333"/>
        </w:rPr>
        <w:t xml:space="preserve">9620309 [1920] </w:t>
      </w:r>
      <w:r w:rsidRPr="004A765C">
        <w:rPr>
          <w:rFonts w:ascii="Arial" w:hAnsi="Arial" w:cs="Arial"/>
          <w:i/>
          <w:color w:val="333333"/>
        </w:rPr>
        <w:t>Oral administration of pharmacological agent</w:t>
      </w:r>
      <w:r w:rsidR="008159F9">
        <w:rPr>
          <w:rFonts w:ascii="Arial" w:hAnsi="Arial" w:cs="Arial"/>
          <w:i/>
          <w:color w:val="333333"/>
        </w:rPr>
        <w:t xml:space="preserve">, </w:t>
      </w:r>
      <w:r w:rsidR="00E366D1" w:rsidRPr="00E366D1">
        <w:rPr>
          <w:rFonts w:ascii="Arial" w:hAnsi="Arial" w:cs="Arial"/>
          <w:color w:val="333333"/>
        </w:rPr>
        <w:t xml:space="preserve">9046100 [1330] </w:t>
      </w:r>
      <w:r w:rsidR="00E366D1" w:rsidRPr="00E366D1">
        <w:rPr>
          <w:rFonts w:ascii="Arial" w:hAnsi="Arial" w:cs="Arial"/>
          <w:i/>
          <w:color w:val="333333"/>
        </w:rPr>
        <w:t>Intra-amniotic injection</w:t>
      </w:r>
      <w:r w:rsidR="008159F9">
        <w:rPr>
          <w:rFonts w:ascii="Arial" w:hAnsi="Arial" w:cs="Arial"/>
          <w:i/>
          <w:color w:val="333333"/>
        </w:rPr>
        <w:t>)</w:t>
      </w:r>
      <w:r w:rsidR="00E366D1" w:rsidRPr="00E366D1">
        <w:rPr>
          <w:rFonts w:ascii="Arial" w:hAnsi="Arial" w:cs="Arial"/>
          <w:color w:val="333333"/>
        </w:rPr>
        <w:t xml:space="preserve"> OR</w:t>
      </w:r>
      <w:r w:rsidR="00E366D1">
        <w:rPr>
          <w:rFonts w:ascii="Arial" w:hAnsi="Arial" w:cs="Arial"/>
          <w:color w:val="333333"/>
        </w:rPr>
        <w:t xml:space="preserve"> </w:t>
      </w:r>
      <w:r w:rsidRPr="004A765C">
        <w:rPr>
          <w:rFonts w:ascii="Arial" w:hAnsi="Arial" w:cs="Arial"/>
          <w:color w:val="333333"/>
        </w:rPr>
        <w:t xml:space="preserve">blank  </w:t>
      </w:r>
    </w:p>
    <w:bookmarkEnd w:id="300"/>
    <w:p w14:paraId="3637AB3D"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10B10241" w14:textId="77777777" w:rsidR="004A765C" w:rsidRPr="004A765C" w:rsidRDefault="004A765C" w:rsidP="004A765C">
      <w:pPr>
        <w:ind w:left="360"/>
        <w:rPr>
          <w:rFonts w:ascii="Arial" w:hAnsi="Arial" w:cs="Arial"/>
          <w:color w:val="333333"/>
        </w:rPr>
      </w:pPr>
      <w:r w:rsidRPr="004A765C">
        <w:rPr>
          <w:rFonts w:ascii="Arial" w:hAnsi="Arial" w:cs="Arial"/>
          <w:color w:val="333333"/>
        </w:rPr>
        <w:t>The second procedure is blank</w:t>
      </w:r>
    </w:p>
    <w:p w14:paraId="71B03FD7" w14:textId="77777777" w:rsidR="00EC4C53" w:rsidRPr="00EC4C53" w:rsidRDefault="00EC4C53" w:rsidP="00EC4C53">
      <w:pPr>
        <w:rPr>
          <w:rFonts w:ascii="Arial" w:hAnsi="Arial" w:cs="Arial"/>
          <w:b/>
        </w:rPr>
      </w:pPr>
    </w:p>
    <w:p w14:paraId="118E1F35" w14:textId="77777777" w:rsidR="00EC4C53" w:rsidRPr="00EC4C53" w:rsidRDefault="00EC4C53" w:rsidP="00EC4C53">
      <w:pPr>
        <w:rPr>
          <w:rFonts w:ascii="Arial" w:hAnsi="Arial" w:cs="Arial"/>
          <w:b/>
        </w:rPr>
      </w:pPr>
      <w:r w:rsidRPr="00EC4C53">
        <w:rPr>
          <w:rFonts w:ascii="Arial" w:hAnsi="Arial" w:cs="Arial"/>
          <w:b/>
        </w:rPr>
        <w:t>Note:</w:t>
      </w:r>
    </w:p>
    <w:p w14:paraId="144FF0B9" w14:textId="4A047F18" w:rsidR="00E366D1" w:rsidRPr="002236F0" w:rsidRDefault="00E366D1" w:rsidP="00EC4C53">
      <w:pPr>
        <w:pStyle w:val="ListParagraph"/>
        <w:ind w:left="0"/>
        <w:rPr>
          <w:rFonts w:ascii="Arial" w:hAnsi="Arial" w:cs="Arial"/>
          <w:color w:val="333333"/>
        </w:rPr>
      </w:pPr>
      <w:r w:rsidRPr="00EA3EBC">
        <w:rPr>
          <w:rFonts w:ascii="Arial" w:hAnsi="Arial" w:cs="Arial"/>
          <w:color w:val="333333"/>
        </w:rPr>
        <w:t xml:space="preserve">In ACHI 11th Edition a new </w:t>
      </w:r>
      <w:r w:rsidR="00A11AAC" w:rsidRPr="00EA3EBC">
        <w:rPr>
          <w:rFonts w:ascii="Arial" w:hAnsi="Arial" w:cs="Arial"/>
          <w:color w:val="333333"/>
        </w:rPr>
        <w:t xml:space="preserve">procedure </w:t>
      </w:r>
      <w:r w:rsidRPr="00EA3EBC">
        <w:rPr>
          <w:rFonts w:ascii="Arial" w:hAnsi="Arial" w:cs="Arial"/>
          <w:color w:val="333333"/>
        </w:rPr>
        <w:t xml:space="preserve">code has been created 9046201 [1330] </w:t>
      </w:r>
      <w:r w:rsidRPr="00EA3EBC">
        <w:rPr>
          <w:rFonts w:ascii="Arial" w:hAnsi="Arial" w:cs="Arial"/>
          <w:i/>
          <w:color w:val="333333"/>
        </w:rPr>
        <w:t>Termination of pregnancy [abortion procedure</w:t>
      </w:r>
      <w:r w:rsidRPr="002236F0">
        <w:rPr>
          <w:rFonts w:ascii="Arial" w:hAnsi="Arial" w:cs="Arial"/>
          <w:i/>
          <w:color w:val="333333"/>
        </w:rPr>
        <w:t>], not elsewhere classified.</w:t>
      </w:r>
      <w:r w:rsidR="006E4BAC" w:rsidRPr="002236F0">
        <w:rPr>
          <w:rFonts w:ascii="Arial" w:hAnsi="Arial" w:cs="Arial"/>
          <w:color w:val="333333"/>
        </w:rPr>
        <w:t xml:space="preserve"> This </w:t>
      </w:r>
      <w:r w:rsidR="00942E25" w:rsidRPr="002236F0">
        <w:rPr>
          <w:rFonts w:ascii="Arial" w:hAnsi="Arial" w:cs="Arial"/>
          <w:color w:val="333333"/>
        </w:rPr>
        <w:t>11th Ed</w:t>
      </w:r>
      <w:r w:rsidR="00C767D2" w:rsidRPr="002236F0">
        <w:rPr>
          <w:rFonts w:ascii="Arial" w:hAnsi="Arial" w:cs="Arial"/>
          <w:color w:val="333333"/>
        </w:rPr>
        <w:t>i</w:t>
      </w:r>
      <w:r w:rsidR="00942E25" w:rsidRPr="002236F0">
        <w:rPr>
          <w:rFonts w:ascii="Arial" w:hAnsi="Arial" w:cs="Arial"/>
          <w:color w:val="333333"/>
        </w:rPr>
        <w:t xml:space="preserve">tion </w:t>
      </w:r>
      <w:r w:rsidR="00A11AAC" w:rsidRPr="002236F0">
        <w:rPr>
          <w:rFonts w:ascii="Arial" w:hAnsi="Arial" w:cs="Arial"/>
          <w:color w:val="333333"/>
        </w:rPr>
        <w:t xml:space="preserve">procedure </w:t>
      </w:r>
      <w:r w:rsidR="006E4BAC" w:rsidRPr="002236F0">
        <w:rPr>
          <w:rFonts w:ascii="Arial" w:hAnsi="Arial" w:cs="Arial"/>
          <w:color w:val="333333"/>
        </w:rPr>
        <w:t xml:space="preserve">code </w:t>
      </w:r>
      <w:r w:rsidR="00A11AAC" w:rsidRPr="002236F0">
        <w:rPr>
          <w:rFonts w:ascii="Arial" w:hAnsi="Arial" w:cs="Arial"/>
          <w:color w:val="333333"/>
        </w:rPr>
        <w:t>(</w:t>
      </w:r>
      <w:r w:rsidR="00942E25" w:rsidRPr="002236F0">
        <w:rPr>
          <w:rFonts w:ascii="Arial" w:hAnsi="Arial" w:cs="Arial"/>
          <w:color w:val="333333"/>
        </w:rPr>
        <w:t>9046201 [1330]</w:t>
      </w:r>
      <w:r w:rsidR="00A11AAC" w:rsidRPr="002236F0">
        <w:rPr>
          <w:rFonts w:ascii="Arial" w:hAnsi="Arial" w:cs="Arial"/>
          <w:color w:val="333333"/>
        </w:rPr>
        <w:t>)</w:t>
      </w:r>
      <w:r w:rsidR="00942E25" w:rsidRPr="002236F0">
        <w:rPr>
          <w:rFonts w:ascii="Arial" w:hAnsi="Arial" w:cs="Arial"/>
          <w:color w:val="333333"/>
        </w:rPr>
        <w:t xml:space="preserve"> back maps to </w:t>
      </w:r>
      <w:r w:rsidR="00C767D2" w:rsidRPr="002236F0">
        <w:rPr>
          <w:rFonts w:ascii="Arial" w:hAnsi="Arial" w:cs="Arial"/>
          <w:color w:val="333333"/>
        </w:rPr>
        <w:t>A</w:t>
      </w:r>
      <w:r w:rsidR="00942E25" w:rsidRPr="002236F0">
        <w:rPr>
          <w:rFonts w:ascii="Arial" w:hAnsi="Arial" w:cs="Arial"/>
          <w:color w:val="333333"/>
        </w:rPr>
        <w:t xml:space="preserve">CHI 8th Edition </w:t>
      </w:r>
      <w:r w:rsidR="00A11AAC" w:rsidRPr="002236F0">
        <w:rPr>
          <w:rFonts w:ascii="Arial" w:hAnsi="Arial" w:cs="Arial"/>
          <w:color w:val="333333"/>
        </w:rPr>
        <w:t xml:space="preserve">procedure </w:t>
      </w:r>
      <w:r w:rsidR="00942E25" w:rsidRPr="002236F0">
        <w:rPr>
          <w:rFonts w:ascii="Arial" w:hAnsi="Arial" w:cs="Arial"/>
          <w:color w:val="333333"/>
        </w:rPr>
        <w:t xml:space="preserve">code 9046100 [1330] </w:t>
      </w:r>
      <w:r w:rsidR="00942E25" w:rsidRPr="002236F0">
        <w:rPr>
          <w:rFonts w:ascii="Arial" w:hAnsi="Arial" w:cs="Arial"/>
          <w:i/>
          <w:color w:val="333333"/>
        </w:rPr>
        <w:t xml:space="preserve">Intra-amniotic injection.  </w:t>
      </w:r>
      <w:r w:rsidR="00942E25" w:rsidRPr="002236F0">
        <w:rPr>
          <w:rFonts w:ascii="Arial" w:hAnsi="Arial" w:cs="Arial"/>
          <w:color w:val="333333"/>
        </w:rPr>
        <w:t xml:space="preserve">Therefore, the ACHI 8th Edition </w:t>
      </w:r>
      <w:r w:rsidR="00EE2941" w:rsidRPr="002236F0">
        <w:rPr>
          <w:rFonts w:ascii="Arial" w:hAnsi="Arial" w:cs="Arial"/>
          <w:color w:val="333333"/>
        </w:rPr>
        <w:t xml:space="preserve">procedure </w:t>
      </w:r>
      <w:r w:rsidR="00942E25" w:rsidRPr="002236F0">
        <w:rPr>
          <w:rFonts w:ascii="Arial" w:hAnsi="Arial" w:cs="Arial"/>
          <w:color w:val="333333"/>
        </w:rPr>
        <w:t>code 9046100 [1330] has been added to the exclusion rule to accommodate the back mapping</w:t>
      </w:r>
      <w:r w:rsidR="00DA1F8F" w:rsidRPr="002236F0">
        <w:rPr>
          <w:rFonts w:ascii="Arial" w:hAnsi="Arial" w:cs="Arial"/>
          <w:color w:val="333333"/>
        </w:rPr>
        <w:t xml:space="preserve">, see </w:t>
      </w:r>
      <w:r w:rsidR="00DA1F8F" w:rsidRPr="002236F0">
        <w:rPr>
          <w:rFonts w:ascii="Arial" w:hAnsi="Arial" w:cs="Arial"/>
          <w:color w:val="333333"/>
          <w:highlight w:val="lightGray"/>
        </w:rPr>
        <w:fldChar w:fldCharType="begin"/>
      </w:r>
      <w:r w:rsidR="00DA1F8F" w:rsidRPr="002236F0">
        <w:rPr>
          <w:rFonts w:ascii="Arial" w:hAnsi="Arial" w:cs="Arial"/>
          <w:color w:val="333333"/>
          <w:highlight w:val="lightGray"/>
        </w:rPr>
        <w:instrText xml:space="preserve"> REF _Ref42174796 \h  \* MERGEFORMAT </w:instrText>
      </w:r>
      <w:r w:rsidR="00DA1F8F" w:rsidRPr="002236F0">
        <w:rPr>
          <w:rFonts w:ascii="Arial" w:hAnsi="Arial" w:cs="Arial"/>
          <w:color w:val="333333"/>
          <w:highlight w:val="lightGray"/>
        </w:rPr>
      </w:r>
      <w:r w:rsidR="00DA1F8F" w:rsidRPr="002236F0">
        <w:rPr>
          <w:rFonts w:ascii="Arial" w:hAnsi="Arial" w:cs="Arial"/>
          <w:color w:val="333333"/>
          <w:highlight w:val="lightGray"/>
        </w:rPr>
        <w:fldChar w:fldCharType="separate"/>
      </w:r>
      <w:r w:rsidR="00226C1B" w:rsidRPr="002236F0">
        <w:rPr>
          <w:rFonts w:ascii="Arial" w:hAnsi="Arial" w:cs="Arial"/>
          <w:color w:val="333333"/>
          <w:highlight w:val="lightGray"/>
        </w:rPr>
        <w:t>Appendix 8: ICD-10-AM/ACHI Mapping Table</w:t>
      </w:r>
      <w:r w:rsidR="00DA1F8F" w:rsidRPr="002236F0">
        <w:rPr>
          <w:rFonts w:ascii="Arial" w:hAnsi="Arial" w:cs="Arial"/>
          <w:color w:val="333333"/>
          <w:highlight w:val="lightGray"/>
        </w:rPr>
        <w:fldChar w:fldCharType="end"/>
      </w:r>
    </w:p>
    <w:p w14:paraId="59D2B316" w14:textId="77777777" w:rsidR="00E366D1" w:rsidRPr="004A765C" w:rsidRDefault="00E366D1" w:rsidP="00E366D1"/>
    <w:p w14:paraId="032D3095" w14:textId="77777777" w:rsidR="00B65A2A" w:rsidRPr="00BA2072" w:rsidRDefault="00B65A2A" w:rsidP="00C40E1A">
      <w:pPr>
        <w:pStyle w:val="Heading3"/>
      </w:pPr>
      <w:bookmarkStart w:id="301" w:name="_Ref462743740"/>
      <w:bookmarkStart w:id="302" w:name="_Toc107217595"/>
      <w:r w:rsidRPr="00BA2072">
        <w:t>Peritoneal Dialysis (M60005)</w:t>
      </w:r>
      <w:bookmarkEnd w:id="299"/>
      <w:bookmarkEnd w:id="301"/>
      <w:bookmarkEnd w:id="302"/>
    </w:p>
    <w:p w14:paraId="77AD7295" w14:textId="77777777"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xml:space="preserve">) is excluded from casemix purchasing.  Peritoneal dialysis event records are matched to the PU M60005 </w:t>
      </w:r>
      <w:r>
        <w:rPr>
          <w:rFonts w:ascii="Arial" w:hAnsi="Arial" w:cs="Arial"/>
          <w:i/>
          <w:color w:val="333333"/>
        </w:rPr>
        <w:t xml:space="preserve">Renal Medicine – CAPD Training </w:t>
      </w:r>
      <w:r>
        <w:rPr>
          <w:rFonts w:ascii="Arial" w:hAnsi="Arial" w:cs="Arial"/>
          <w:color w:val="333333"/>
        </w:rPr>
        <w:t xml:space="preserve">because generally patients are admitted for training/education purposes only. </w:t>
      </w:r>
    </w:p>
    <w:p w14:paraId="5411AFA6" w14:textId="77777777" w:rsidR="00B65A2A" w:rsidRPr="00BA2072" w:rsidRDefault="00B65A2A" w:rsidP="00B65A2A">
      <w:pPr>
        <w:rPr>
          <w:rFonts w:ascii="Arial" w:hAnsi="Arial" w:cs="Arial"/>
        </w:rPr>
      </w:pPr>
    </w:p>
    <w:p w14:paraId="458C44E7" w14:textId="77777777" w:rsidR="00B65A2A" w:rsidRPr="00BA2072" w:rsidRDefault="00B65A2A" w:rsidP="00C40E1A">
      <w:pPr>
        <w:pStyle w:val="Heading3"/>
      </w:pPr>
      <w:bookmarkStart w:id="303" w:name="_Ref339277630"/>
      <w:bookmarkStart w:id="304" w:name="_Toc107217596"/>
      <w:r w:rsidRPr="00BA2072">
        <w:t>Renal Haemodialysis (M60008)</w:t>
      </w:r>
      <w:bookmarkEnd w:id="303"/>
      <w:bookmarkEnd w:id="304"/>
    </w:p>
    <w:p w14:paraId="313C2457" w14:textId="77777777"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 purchasing.</w:t>
      </w:r>
    </w:p>
    <w:p w14:paraId="6B4AEFF3" w14:textId="77777777" w:rsidR="00B82AFD" w:rsidRDefault="00B82AFD" w:rsidP="00B82AFD">
      <w:pPr>
        <w:rPr>
          <w:rFonts w:ascii="Arial" w:hAnsi="Arial" w:cs="Arial"/>
          <w:color w:val="333333"/>
        </w:rPr>
      </w:pPr>
    </w:p>
    <w:p w14:paraId="34E42F05" w14:textId="77777777" w:rsidR="00B82AFD" w:rsidRDefault="00B82AFD" w:rsidP="00B82AFD">
      <w:pPr>
        <w:rPr>
          <w:rFonts w:ascii="Arial" w:hAnsi="Arial" w:cs="Arial"/>
          <w:color w:val="333333"/>
        </w:rPr>
      </w:pPr>
      <w:r>
        <w:rPr>
          <w:rFonts w:ascii="Arial" w:hAnsi="Arial" w:cs="Arial"/>
          <w:color w:val="333333"/>
        </w:rPr>
        <w:t>These are tested for by checking that:</w:t>
      </w:r>
    </w:p>
    <w:p w14:paraId="30ECA277" w14:textId="77777777"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14:paraId="01218C4C" w14:textId="77777777" w:rsidR="00B82AFD" w:rsidRDefault="00B82AFD" w:rsidP="00EA3EBC">
      <w:pPr>
        <w:ind w:firstLine="720"/>
        <w:rPr>
          <w:rFonts w:ascii="Arial" w:hAnsi="Arial" w:cs="Arial"/>
          <w:color w:val="333333"/>
        </w:rPr>
      </w:pPr>
      <w:r>
        <w:rPr>
          <w:rFonts w:ascii="Arial" w:hAnsi="Arial" w:cs="Arial"/>
          <w:color w:val="333333"/>
        </w:rPr>
        <w:t>AND</w:t>
      </w:r>
    </w:p>
    <w:p w14:paraId="7F0FE3A5" w14:textId="77777777"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r w:rsidR="00FD6ED8">
        <w:rPr>
          <w:rFonts w:ascii="Arial" w:hAnsi="Arial" w:cs="Arial"/>
          <w:color w:val="333333"/>
        </w:rPr>
        <w:t>.</w:t>
      </w:r>
    </w:p>
    <w:p w14:paraId="1F9D3F4F" w14:textId="77777777" w:rsidR="00B65A2A" w:rsidRDefault="00B65A2A" w:rsidP="00B65A2A">
      <w:pPr>
        <w:rPr>
          <w:rFonts w:ascii="Arial" w:hAnsi="Arial" w:cs="Arial"/>
        </w:rPr>
      </w:pPr>
    </w:p>
    <w:p w14:paraId="6E927D35" w14:textId="77777777" w:rsidR="00CB2362" w:rsidRPr="00BA2072" w:rsidRDefault="00CB2362" w:rsidP="00CB2362">
      <w:pPr>
        <w:pStyle w:val="Heading3"/>
      </w:pPr>
      <w:bookmarkStart w:id="305" w:name="_Ref54941156"/>
      <w:bookmarkStart w:id="306" w:name="_Toc107217597"/>
      <w:r w:rsidRPr="00BA2072">
        <w:t>Note on Anaesthesia Coding</w:t>
      </w:r>
      <w:bookmarkEnd w:id="305"/>
      <w:bookmarkEnd w:id="306"/>
    </w:p>
    <w:p w14:paraId="04DA4D59" w14:textId="4EA6B5CD" w:rsidR="00CB2362" w:rsidRPr="00BA2072" w:rsidRDefault="00CB2362" w:rsidP="00CB2362">
      <w:pPr>
        <w:rPr>
          <w:rFonts w:ascii="Arial" w:hAnsi="Arial" w:cs="Arial"/>
          <w:color w:val="333333"/>
        </w:rPr>
      </w:pPr>
      <w:r w:rsidRPr="00BA2072">
        <w:rPr>
          <w:rFonts w:ascii="Arial" w:hAnsi="Arial" w:cs="Arial"/>
          <w:color w:val="333333"/>
        </w:rPr>
        <w:t xml:space="preserve">Anaesthesia coding in </w:t>
      </w:r>
      <w:r>
        <w:rPr>
          <w:rFonts w:ascii="Arial" w:hAnsi="Arial" w:cs="Arial"/>
          <w:color w:val="333333"/>
        </w:rPr>
        <w:t>ACHI</w:t>
      </w:r>
      <w:r w:rsidRPr="00BA2072">
        <w:rPr>
          <w:rFonts w:ascii="Arial" w:hAnsi="Arial" w:cs="Arial"/>
          <w:color w:val="333333"/>
        </w:rPr>
        <w:t xml:space="preserve"> </w:t>
      </w:r>
      <w:r>
        <w:rPr>
          <w:rFonts w:ascii="Arial" w:hAnsi="Arial" w:cs="Arial"/>
          <w:color w:val="333333"/>
        </w:rPr>
        <w:t>8</w:t>
      </w:r>
      <w:r w:rsidRPr="004A50D1">
        <w:rPr>
          <w:rFonts w:ascii="Arial" w:hAnsi="Arial" w:cs="Arial"/>
          <w:color w:val="333333"/>
        </w:rPr>
        <w:t>th</w:t>
      </w:r>
      <w:r w:rsidRPr="00BA2072">
        <w:rPr>
          <w:rFonts w:ascii="Arial" w:hAnsi="Arial" w:cs="Arial"/>
          <w:color w:val="333333"/>
        </w:rPr>
        <w:t xml:space="preserve"> Edition includes a large number of procedure codes that are in the block [1910]</w:t>
      </w:r>
      <w:r w:rsidRPr="00BA2072">
        <w:rPr>
          <w:rFonts w:ascii="Arial" w:hAnsi="Arial" w:cs="Arial"/>
          <w:i/>
          <w:color w:val="333333"/>
        </w:rPr>
        <w:t xml:space="preserve"> Cerebral anaesthesia</w:t>
      </w:r>
      <w:r w:rsidRPr="00BA2072">
        <w:rPr>
          <w:rFonts w:ascii="Arial" w:hAnsi="Arial" w:cs="Arial"/>
          <w:color w:val="333333"/>
        </w:rPr>
        <w:t>.  The following codes are either included in or referred to in each of the exclusions</w:t>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_Ref335978021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5.2.28</w:t>
      </w:r>
      <w:r w:rsidRPr="00D536ED">
        <w:rPr>
          <w:rFonts w:ascii="Arial" w:hAnsi="Arial" w:cs="Arial"/>
          <w:color w:val="333333"/>
          <w:highlight w:val="lightGray"/>
        </w:rPr>
        <w:fldChar w:fldCharType="end"/>
      </w:r>
      <w:r w:rsidR="00086871">
        <w:rPr>
          <w:rFonts w:ascii="Arial" w:hAnsi="Arial" w:cs="Arial"/>
          <w:color w:val="333333"/>
        </w:rPr>
        <w:t xml:space="preserve"> </w:t>
      </w:r>
      <w:r>
        <w:rPr>
          <w:rFonts w:ascii="Arial" w:hAnsi="Arial" w:cs="Arial"/>
          <w:color w:val="333333"/>
        </w:rPr>
        <w:t xml:space="preserve">to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_Ref430062429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5.2.32</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_Ref339277556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5.2.34</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_Ref339277649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5.2.35</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_Ref25925152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26C1B">
        <w:rPr>
          <w:rFonts w:ascii="Arial" w:hAnsi="Arial" w:cs="Arial"/>
          <w:color w:val="333333"/>
          <w:highlight w:val="lightGray"/>
        </w:rPr>
        <w:t>5.2.37</w:t>
      </w:r>
      <w:r w:rsidRPr="00D536ED">
        <w:rPr>
          <w:rFonts w:ascii="Arial" w:hAnsi="Arial" w:cs="Arial"/>
          <w:color w:val="333333"/>
          <w:highlight w:val="lightGray"/>
        </w:rPr>
        <w:fldChar w:fldCharType="end"/>
      </w:r>
      <w:r>
        <w:rPr>
          <w:rFonts w:ascii="Arial" w:hAnsi="Arial" w:cs="Arial"/>
          <w:color w:val="333333"/>
        </w:rPr>
        <w:t xml:space="preserve">, </w:t>
      </w:r>
      <w:r w:rsidRPr="0009516E">
        <w:rPr>
          <w:rFonts w:ascii="Arial" w:hAnsi="Arial" w:cs="Arial"/>
          <w:color w:val="333333"/>
          <w:highlight w:val="lightGray"/>
        </w:rPr>
        <w:fldChar w:fldCharType="begin"/>
      </w:r>
      <w:r w:rsidRPr="0009516E">
        <w:rPr>
          <w:rFonts w:ascii="Arial" w:hAnsi="Arial" w:cs="Arial"/>
          <w:color w:val="333333"/>
          <w:highlight w:val="lightGray"/>
        </w:rPr>
        <w:instrText xml:space="preserve"> REF _Ref26184949 \r \h </w:instrText>
      </w:r>
      <w:r>
        <w:rPr>
          <w:rFonts w:ascii="Arial" w:hAnsi="Arial" w:cs="Arial"/>
          <w:color w:val="333333"/>
          <w:highlight w:val="lightGray"/>
        </w:rPr>
        <w:instrText xml:space="preserve"> \* MERGEFORMAT </w:instrText>
      </w:r>
      <w:r w:rsidRPr="0009516E">
        <w:rPr>
          <w:rFonts w:ascii="Arial" w:hAnsi="Arial" w:cs="Arial"/>
          <w:color w:val="333333"/>
          <w:highlight w:val="lightGray"/>
        </w:rPr>
      </w:r>
      <w:r w:rsidRPr="0009516E">
        <w:rPr>
          <w:rFonts w:ascii="Arial" w:hAnsi="Arial" w:cs="Arial"/>
          <w:color w:val="333333"/>
          <w:highlight w:val="lightGray"/>
        </w:rPr>
        <w:fldChar w:fldCharType="separate"/>
      </w:r>
      <w:r w:rsidR="00226C1B">
        <w:rPr>
          <w:rFonts w:ascii="Arial" w:hAnsi="Arial" w:cs="Arial"/>
          <w:color w:val="333333"/>
          <w:highlight w:val="lightGray"/>
        </w:rPr>
        <w:t>5.2.39</w:t>
      </w:r>
      <w:r w:rsidRPr="0009516E">
        <w:rPr>
          <w:rFonts w:ascii="Arial" w:hAnsi="Arial" w:cs="Arial"/>
          <w:color w:val="333333"/>
          <w:highlight w:val="lightGray"/>
        </w:rPr>
        <w:fldChar w:fldCharType="end"/>
      </w:r>
      <w:r w:rsidRPr="00187A10">
        <w:rPr>
          <w:rFonts w:ascii="Arial" w:hAnsi="Arial" w:cs="Arial"/>
          <w:color w:val="333333"/>
        </w:rPr>
        <w:t xml:space="preserve">  </w:t>
      </w:r>
      <w:r w:rsidRPr="0009516E">
        <w:rPr>
          <w:rFonts w:ascii="Arial" w:hAnsi="Arial" w:cs="Arial"/>
          <w:color w:val="333333"/>
        </w:rPr>
        <w:t xml:space="preserve">and </w:t>
      </w:r>
      <w:r>
        <w:rPr>
          <w:rFonts w:ascii="Arial" w:hAnsi="Arial" w:cs="Arial"/>
          <w:color w:val="333333"/>
          <w:highlight w:val="lightGray"/>
        </w:rPr>
        <w:fldChar w:fldCharType="begin"/>
      </w:r>
      <w:r>
        <w:rPr>
          <w:rFonts w:ascii="Arial" w:hAnsi="Arial" w:cs="Arial"/>
          <w:color w:val="333333"/>
          <w:highlight w:val="lightGray"/>
        </w:rPr>
        <w:instrText xml:space="preserve"> REF _Ref292797236 \r \h </w:instrText>
      </w:r>
      <w:r>
        <w:rPr>
          <w:rFonts w:ascii="Arial" w:hAnsi="Arial" w:cs="Arial"/>
          <w:color w:val="333333"/>
          <w:highlight w:val="lightGray"/>
        </w:rPr>
      </w:r>
      <w:r>
        <w:rPr>
          <w:rFonts w:ascii="Arial" w:hAnsi="Arial" w:cs="Arial"/>
          <w:color w:val="333333"/>
          <w:highlight w:val="lightGray"/>
        </w:rPr>
        <w:fldChar w:fldCharType="separate"/>
      </w:r>
      <w:r w:rsidR="00226C1B">
        <w:rPr>
          <w:rFonts w:ascii="Arial" w:hAnsi="Arial" w:cs="Arial"/>
          <w:color w:val="333333"/>
          <w:highlight w:val="lightGray"/>
        </w:rPr>
        <w:t>5.2.40</w:t>
      </w:r>
      <w:r>
        <w:rPr>
          <w:rFonts w:ascii="Arial" w:hAnsi="Arial" w:cs="Arial"/>
          <w:color w:val="333333"/>
          <w:highlight w:val="lightGray"/>
        </w:rPr>
        <w:fldChar w:fldCharType="end"/>
      </w:r>
      <w:r>
        <w:rPr>
          <w:rFonts w:ascii="Arial" w:hAnsi="Arial" w:cs="Arial"/>
          <w:color w:val="333333"/>
        </w:rPr>
        <w:t xml:space="preserve">. </w:t>
      </w:r>
      <w:r w:rsidRPr="00BA2072">
        <w:rPr>
          <w:rFonts w:ascii="Arial" w:hAnsi="Arial" w:cs="Arial"/>
          <w:color w:val="333333"/>
        </w:rPr>
        <w:t xml:space="preserve">We will refer to these as </w:t>
      </w:r>
      <w:r>
        <w:rPr>
          <w:rFonts w:ascii="Arial" w:hAnsi="Arial" w:cs="Arial"/>
          <w:color w:val="333333"/>
        </w:rPr>
        <w:t>‘general anaesthesia’ 92514 codes and ‘sedation’ 92515 codes.</w:t>
      </w:r>
      <w:r w:rsidRPr="00BA2072">
        <w:rPr>
          <w:rFonts w:ascii="Arial" w:hAnsi="Arial" w:cs="Arial"/>
          <w:color w:val="333333"/>
        </w:rPr>
        <w:t xml:space="preserve"> </w:t>
      </w:r>
      <w:r>
        <w:rPr>
          <w:rFonts w:ascii="Arial" w:hAnsi="Arial" w:cs="Arial"/>
          <w:color w:val="333333"/>
        </w:rPr>
        <w:t xml:space="preserve"> </w:t>
      </w:r>
      <w:r w:rsidRPr="00BA2072">
        <w:rPr>
          <w:rFonts w:ascii="Arial" w:hAnsi="Arial" w:cs="Arial"/>
          <w:color w:val="333333"/>
        </w:rPr>
        <w:t>Block [1910] includes general anaesthesia and sedation.</w:t>
      </w:r>
    </w:p>
    <w:p w14:paraId="45D602CF" w14:textId="77777777" w:rsidR="00CB2362" w:rsidRPr="00BA2072" w:rsidRDefault="00CB2362" w:rsidP="00CB2362">
      <w:pPr>
        <w:rPr>
          <w:rFonts w:ascii="Arial" w:hAnsi="Arial" w:cs="Arial"/>
          <w:color w:val="333333"/>
        </w:rPr>
      </w:pPr>
    </w:p>
    <w:p w14:paraId="3E3690DF" w14:textId="77777777" w:rsidR="00CB2362" w:rsidRPr="00BA2072" w:rsidRDefault="00CB2362" w:rsidP="00CB2362">
      <w:pPr>
        <w:pStyle w:val="DefinitionList"/>
        <w:ind w:left="0"/>
        <w:rPr>
          <w:rFonts w:ascii="Arial" w:hAnsi="Arial" w:cs="Arial"/>
          <w:color w:val="333333"/>
          <w:lang w:val="en-NZ"/>
        </w:rPr>
      </w:pPr>
      <w:r w:rsidRPr="00BA2072">
        <w:rPr>
          <w:rFonts w:ascii="Arial" w:hAnsi="Arial" w:cs="Arial"/>
          <w:color w:val="333333"/>
          <w:lang w:val="en-NZ"/>
        </w:rPr>
        <w:t>General anaesthesia codes:</w:t>
      </w:r>
    </w:p>
    <w:p w14:paraId="4E609467" w14:textId="77777777" w:rsidR="00CB2362" w:rsidRPr="00BA2072" w:rsidRDefault="00CB2362" w:rsidP="00CB2362">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r>
        <w:rPr>
          <w:rFonts w:ascii="Arial" w:hAnsi="Arial" w:cs="Arial"/>
          <w:color w:val="333333"/>
        </w:rPr>
        <w:t xml:space="preserve"> </w:t>
      </w:r>
      <w:r w:rsidRPr="00BA2072">
        <w:rPr>
          <w:rFonts w:ascii="Arial" w:hAnsi="Arial" w:cs="Arial"/>
          <w:color w:val="333333"/>
        </w:rPr>
        <w:t>all [1910].</w:t>
      </w:r>
    </w:p>
    <w:p w14:paraId="6A2A01A4" w14:textId="77777777" w:rsidR="00CB2362" w:rsidRPr="00BA2072" w:rsidRDefault="00CB2362" w:rsidP="00CB2362">
      <w:pPr>
        <w:rPr>
          <w:rFonts w:ascii="Arial" w:hAnsi="Arial" w:cs="Arial"/>
          <w:color w:val="333333"/>
        </w:rPr>
      </w:pPr>
      <w:r w:rsidRPr="00BA2072">
        <w:rPr>
          <w:rFonts w:ascii="Arial" w:hAnsi="Arial" w:cs="Arial"/>
          <w:color w:val="333333"/>
        </w:rPr>
        <w:lastRenderedPageBreak/>
        <w:t>Sedation codes:</w:t>
      </w:r>
    </w:p>
    <w:p w14:paraId="688DE2B1" w14:textId="77777777" w:rsidR="00CB2362" w:rsidRPr="00BA2072" w:rsidRDefault="00CB2362" w:rsidP="00CB2362">
      <w:pPr>
        <w:rPr>
          <w:rFonts w:ascii="Arial" w:hAnsi="Arial" w:cs="Arial"/>
          <w:color w:val="333333"/>
        </w:rPr>
      </w:pPr>
      <w:r w:rsidRPr="00BA2072">
        <w:rPr>
          <w:rFonts w:ascii="Arial" w:hAnsi="Arial" w:cs="Arial"/>
          <w:color w:val="333333"/>
        </w:rPr>
        <w:t>9251510, 9251519, 9251520, 9251529, 9251530, 9251539, 9251540, 9251549, 9251550, 9251559, 9251569, 9251590, 9251599, all [1910].</w:t>
      </w:r>
    </w:p>
    <w:p w14:paraId="263E92A5" w14:textId="77777777" w:rsidR="00CB2362" w:rsidRPr="00BA2072" w:rsidRDefault="00CB2362" w:rsidP="00CB2362">
      <w:pPr>
        <w:rPr>
          <w:rFonts w:ascii="Arial" w:hAnsi="Arial" w:cs="Arial"/>
          <w:color w:val="333333"/>
        </w:rPr>
      </w:pPr>
    </w:p>
    <w:p w14:paraId="498C7E76" w14:textId="77777777" w:rsidR="00CB2362" w:rsidRPr="00BA2072" w:rsidRDefault="00CB2362" w:rsidP="00CB2362">
      <w:pPr>
        <w:rPr>
          <w:rFonts w:ascii="Arial" w:hAnsi="Arial" w:cs="Arial"/>
          <w:color w:val="333333"/>
        </w:rPr>
      </w:pPr>
      <w:r w:rsidRPr="00BA2072">
        <w:rPr>
          <w:rFonts w:ascii="Arial" w:hAnsi="Arial" w:cs="Arial"/>
          <w:color w:val="333333"/>
        </w:rPr>
        <w:t xml:space="preserve">Where reference is made to anaesthesia codes not from block [1910] this refers to anaesthesia codes from block [1909] </w:t>
      </w:r>
      <w:r w:rsidRPr="00BA2072">
        <w:rPr>
          <w:rFonts w:ascii="Arial" w:hAnsi="Arial" w:cs="Arial"/>
          <w:i/>
          <w:color w:val="333333"/>
        </w:rPr>
        <w:t xml:space="preserve">Conduction anaesthesia </w:t>
      </w:r>
      <w:r w:rsidRPr="00BA2072">
        <w:rPr>
          <w:rFonts w:ascii="Arial" w:hAnsi="Arial" w:cs="Arial"/>
          <w:color w:val="333333"/>
        </w:rPr>
        <w:t xml:space="preserve">where the first five digits come from the set: </w:t>
      </w:r>
    </w:p>
    <w:p w14:paraId="2DDC496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92508</w:t>
      </w:r>
      <w:r w:rsidRPr="00BA2072">
        <w:rPr>
          <w:rFonts w:ascii="Arial" w:hAnsi="Arial" w:cs="Arial"/>
          <w:color w:val="333333"/>
        </w:rPr>
        <w:tab/>
      </w:r>
      <w:r w:rsidRPr="00BA2072">
        <w:rPr>
          <w:rFonts w:ascii="Arial" w:hAnsi="Arial" w:cs="Arial"/>
          <w:i/>
          <w:color w:val="333333"/>
        </w:rPr>
        <w:t>Neuraxial block</w:t>
      </w:r>
    </w:p>
    <w:p w14:paraId="76F8309B"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14:paraId="2A6D9BC0"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14:paraId="49FCEEE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14:paraId="07656804"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14:paraId="585403FE"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92519 </w:t>
      </w:r>
      <w:r w:rsidRPr="00BA2072">
        <w:rPr>
          <w:rFonts w:ascii="Arial" w:hAnsi="Arial" w:cs="Arial"/>
          <w:i/>
          <w:color w:val="333333"/>
        </w:rPr>
        <w:t>Intravenous regional anaesthesia</w:t>
      </w:r>
    </w:p>
    <w:p w14:paraId="2A2A1D5D" w14:textId="77777777" w:rsidR="00CB2362" w:rsidRPr="00BA2072" w:rsidRDefault="00CB2362" w:rsidP="00CB2362">
      <w:pPr>
        <w:rPr>
          <w:rFonts w:ascii="Arial" w:hAnsi="Arial" w:cs="Arial"/>
          <w:color w:val="333333"/>
        </w:rPr>
      </w:pPr>
    </w:p>
    <w:p w14:paraId="2CB53674" w14:textId="77777777" w:rsidR="00CB2362" w:rsidRPr="008C2240" w:rsidRDefault="00CB2362" w:rsidP="00CB2362">
      <w:pPr>
        <w:autoSpaceDE w:val="0"/>
        <w:autoSpaceDN w:val="0"/>
        <w:adjustRightInd w:val="0"/>
        <w:rPr>
          <w:rFonts w:ascii="Arial" w:hAnsi="Arial" w:cs="Arial"/>
          <w:b/>
          <w:color w:val="333333"/>
          <w:szCs w:val="24"/>
        </w:rPr>
      </w:pPr>
      <w:r w:rsidRPr="008C2240">
        <w:rPr>
          <w:rFonts w:ascii="Arial" w:hAnsi="Arial" w:cs="Arial"/>
          <w:b/>
          <w:color w:val="333333"/>
          <w:szCs w:val="24"/>
        </w:rPr>
        <w:t xml:space="preserve">Note: </w:t>
      </w:r>
    </w:p>
    <w:p w14:paraId="3EF6C66C" w14:textId="77777777" w:rsidR="00CB2362" w:rsidRPr="00BA2072" w:rsidRDefault="00CB2362" w:rsidP="00CB2362">
      <w:pPr>
        <w:autoSpaceDE w:val="0"/>
        <w:autoSpaceDN w:val="0"/>
        <w:adjustRightInd w:val="0"/>
        <w:rPr>
          <w:rFonts w:ascii="Arial" w:hAnsi="Arial" w:cs="Arial"/>
          <w:color w:val="333333"/>
          <w:szCs w:val="24"/>
          <w:lang w:val="en-GB" w:eastAsia="en-GB"/>
        </w:rPr>
      </w:pPr>
      <w:r w:rsidRPr="00BA2072">
        <w:rPr>
          <w:rFonts w:ascii="Arial" w:hAnsi="Arial" w:cs="Arial"/>
          <w:color w:val="333333"/>
          <w:szCs w:val="24"/>
          <w:lang w:val="en-GB" w:eastAsia="en-GB"/>
        </w:rPr>
        <w:t>Anaesthesia code 92513</w:t>
      </w:r>
      <w:r>
        <w:rPr>
          <w:rFonts w:ascii="Arial" w:hAnsi="Arial" w:cs="Arial"/>
          <w:color w:val="333333"/>
          <w:szCs w:val="24"/>
          <w:lang w:val="en-GB" w:eastAsia="en-GB"/>
        </w:rPr>
        <w:t>-xx</w:t>
      </w:r>
      <w:r w:rsidRPr="00BA2072">
        <w:rPr>
          <w:rFonts w:ascii="Arial" w:hAnsi="Arial" w:cs="Arial"/>
          <w:i/>
          <w:color w:val="333333"/>
          <w:szCs w:val="24"/>
        </w:rPr>
        <w:t xml:space="preserve"> Infiltration of local anaesthesia </w:t>
      </w:r>
      <w:r w:rsidRPr="00BA2072">
        <w:rPr>
          <w:rFonts w:ascii="Arial" w:hAnsi="Arial" w:cs="Arial"/>
          <w:color w:val="333333"/>
          <w:szCs w:val="24"/>
        </w:rPr>
        <w:t xml:space="preserve">from </w:t>
      </w:r>
      <w:r w:rsidRPr="00BA2072">
        <w:rPr>
          <w:rFonts w:ascii="Arial" w:hAnsi="Arial" w:cs="Arial"/>
          <w:color w:val="333333"/>
          <w:szCs w:val="24"/>
          <w:lang w:val="en-GB" w:eastAsia="en-GB"/>
        </w:rPr>
        <w:t>block [1909] has been omitted from the list above as there is no requirement to code local anaesthesia (LA).</w:t>
      </w:r>
    </w:p>
    <w:p w14:paraId="1C27059D" w14:textId="77777777" w:rsidR="00CB2362" w:rsidRDefault="00CB2362" w:rsidP="00CB2362">
      <w:pPr>
        <w:autoSpaceDE w:val="0"/>
        <w:autoSpaceDN w:val="0"/>
        <w:adjustRightInd w:val="0"/>
        <w:rPr>
          <w:rFonts w:ascii="Arial" w:hAnsi="Arial" w:cs="Arial"/>
          <w:color w:val="333333"/>
          <w:szCs w:val="24"/>
          <w:lang w:val="en-GB" w:eastAsia="en-GB"/>
        </w:rPr>
      </w:pPr>
      <w:r w:rsidRPr="00BA2072">
        <w:rPr>
          <w:rFonts w:ascii="Arial" w:hAnsi="Arial" w:cs="Arial"/>
          <w:color w:val="333333"/>
          <w:szCs w:val="24"/>
          <w:lang w:val="en-GB" w:eastAsia="en-GB"/>
        </w:rPr>
        <w:t xml:space="preserve">Analgesia/anaesthesia codes from block [1333] </w:t>
      </w:r>
      <w:r w:rsidRPr="00BA2072">
        <w:rPr>
          <w:rFonts w:ascii="Arial" w:hAnsi="Arial" w:cs="Arial"/>
          <w:i/>
          <w:color w:val="333333"/>
          <w:szCs w:val="24"/>
          <w:lang w:val="en-GB" w:eastAsia="en-GB"/>
        </w:rPr>
        <w:t>Analgesia and anaesthesia during labour and delivery procedure</w:t>
      </w:r>
      <w:r w:rsidRPr="00BA2072">
        <w:rPr>
          <w:rFonts w:ascii="Arial" w:hAnsi="Arial" w:cs="Arial"/>
          <w:color w:val="333333"/>
          <w:szCs w:val="24"/>
          <w:lang w:val="en-GB" w:eastAsia="en-GB"/>
        </w:rPr>
        <w:t xml:space="preserve"> only relate to the context of labour and delivery and, therefore, are also excluded.</w:t>
      </w:r>
    </w:p>
    <w:p w14:paraId="200F0C7D" w14:textId="77777777" w:rsidR="00CB2362" w:rsidRPr="00BA2072" w:rsidRDefault="00CB2362" w:rsidP="00B65A2A">
      <w:pPr>
        <w:rPr>
          <w:rFonts w:ascii="Arial" w:hAnsi="Arial" w:cs="Arial"/>
        </w:rPr>
      </w:pPr>
    </w:p>
    <w:p w14:paraId="7C5ED094" w14:textId="77777777" w:rsidR="00B65A2A" w:rsidRPr="00BA2072" w:rsidRDefault="00B65A2A" w:rsidP="00556239">
      <w:pPr>
        <w:pStyle w:val="Heading3"/>
        <w:ind w:left="851" w:hanging="851"/>
      </w:pPr>
      <w:bookmarkStart w:id="307" w:name="_Ref339277570"/>
      <w:bookmarkStart w:id="308" w:name="_Ref339277615"/>
      <w:bookmarkStart w:id="309" w:name="_Ref339277687"/>
      <w:bookmarkStart w:id="310" w:name="_Toc107217598"/>
      <w:r w:rsidRPr="00BA2072">
        <w:t>Same</w:t>
      </w:r>
      <w:r w:rsidR="00DB313B" w:rsidRPr="00BA2072">
        <w:t xml:space="preserve"> D</w:t>
      </w:r>
      <w:r w:rsidRPr="00BA2072">
        <w:t>ay</w:t>
      </w:r>
      <w:r w:rsidR="00DB313B" w:rsidRPr="00BA2072">
        <w:t xml:space="preserve"> </w:t>
      </w:r>
      <w:r w:rsidR="002F7168" w:rsidRPr="00BA2072">
        <w:t>Pharmaco</w:t>
      </w:r>
      <w:r w:rsidRPr="00BA2072">
        <w:t xml:space="preserve">therapy for </w:t>
      </w:r>
      <w:r w:rsidR="00511890">
        <w:t>T</w:t>
      </w:r>
      <w:r w:rsidR="00757CA9">
        <w:t>reatment of Neoplasm</w:t>
      </w:r>
      <w:r w:rsidRPr="00BA2072">
        <w:t xml:space="preserve"> (MS02009, M30020, </w:t>
      </w:r>
      <w:r w:rsidR="001943FF">
        <w:t xml:space="preserve">  </w:t>
      </w:r>
      <w:r w:rsidRPr="00BA2072">
        <w:t>M54004)</w:t>
      </w:r>
      <w:bookmarkEnd w:id="307"/>
      <w:bookmarkEnd w:id="308"/>
      <w:bookmarkEnd w:id="309"/>
      <w:bookmarkEnd w:id="310"/>
    </w:p>
    <w:p w14:paraId="5C74AE4E" w14:textId="77777777" w:rsidR="00F45DC0" w:rsidRPr="00BA2072" w:rsidRDefault="00B65A2A" w:rsidP="00B65A2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 xml:space="preserve">event records </w:t>
      </w:r>
      <w:r w:rsidRPr="00BA2072">
        <w:rPr>
          <w:rFonts w:ascii="Arial" w:hAnsi="Arial" w:cs="Arial"/>
          <w:color w:val="333333"/>
        </w:rPr>
        <w:t xml:space="preserve">for </w:t>
      </w:r>
      <w:r w:rsidR="0035480F" w:rsidRPr="00BA2072">
        <w:rPr>
          <w:rFonts w:ascii="Arial" w:hAnsi="Arial" w:cs="Arial"/>
          <w:color w:val="333333"/>
        </w:rPr>
        <w:t>P</w:t>
      </w:r>
      <w:r w:rsidR="00F1588E" w:rsidRPr="00BA2072">
        <w:rPr>
          <w:rFonts w:ascii="Arial" w:hAnsi="Arial" w:cs="Arial"/>
          <w:color w:val="333333"/>
        </w:rPr>
        <w:t>harmac</w:t>
      </w:r>
      <w:r w:rsidRPr="00BA2072">
        <w:rPr>
          <w:rFonts w:ascii="Arial" w:hAnsi="Arial" w:cs="Arial"/>
          <w:color w:val="333333"/>
        </w:rPr>
        <w:t xml:space="preserve">otherapy for </w:t>
      </w:r>
      <w:r w:rsidR="00757CA9">
        <w:rPr>
          <w:rFonts w:ascii="Arial" w:hAnsi="Arial" w:cs="Arial"/>
          <w:color w:val="333333"/>
        </w:rPr>
        <w:t xml:space="preserve">treatment of neoplasm </w:t>
      </w:r>
      <w:r w:rsidRPr="00BA2072">
        <w:rPr>
          <w:rFonts w:ascii="Arial" w:hAnsi="Arial" w:cs="Arial"/>
          <w:color w:val="333333"/>
        </w:rPr>
        <w:t>are excluded from casemix purchasing</w:t>
      </w:r>
      <w:r w:rsidR="0002060E">
        <w:rPr>
          <w:rFonts w:ascii="Arial" w:hAnsi="Arial" w:cs="Arial"/>
          <w:color w:val="333333"/>
        </w:rPr>
        <w:t xml:space="preserve"> in some circumstances</w:t>
      </w:r>
      <w:r w:rsidRPr="00BA2072">
        <w:rPr>
          <w:rFonts w:ascii="Arial" w:hAnsi="Arial" w:cs="Arial"/>
          <w:color w:val="333333"/>
        </w:rPr>
        <w:t>.</w:t>
      </w:r>
      <w:r w:rsidR="00714541" w:rsidRPr="00BA2072">
        <w:rPr>
          <w:rFonts w:ascii="Arial" w:hAnsi="Arial" w:cs="Arial"/>
          <w:color w:val="333333"/>
        </w:rPr>
        <w:t xml:space="preserve"> </w:t>
      </w:r>
    </w:p>
    <w:p w14:paraId="034FDFF3" w14:textId="77777777" w:rsidR="00C20983" w:rsidRDefault="00C20983" w:rsidP="00B65A2A">
      <w:pPr>
        <w:rPr>
          <w:rFonts w:ascii="Arial" w:hAnsi="Arial" w:cs="Arial"/>
          <w:color w:val="333333"/>
        </w:rPr>
      </w:pPr>
    </w:p>
    <w:p w14:paraId="2A4F1930" w14:textId="77777777" w:rsidR="00B65A2A" w:rsidRPr="00941A2B" w:rsidRDefault="00B65A2A" w:rsidP="00B65A2A">
      <w:pPr>
        <w:rPr>
          <w:rFonts w:ascii="Arial" w:hAnsi="Arial" w:cs="Arial"/>
          <w:color w:val="333333"/>
        </w:rPr>
      </w:pPr>
      <w:r w:rsidRPr="00941A2B">
        <w:rPr>
          <w:rFonts w:ascii="Arial" w:hAnsi="Arial" w:cs="Arial"/>
          <w:color w:val="333333"/>
        </w:rPr>
        <w:t>The</w:t>
      </w:r>
      <w:r w:rsidR="00F45DC0" w:rsidRPr="00941A2B">
        <w:rPr>
          <w:rFonts w:ascii="Arial" w:hAnsi="Arial" w:cs="Arial"/>
          <w:color w:val="333333"/>
        </w:rPr>
        <w:t>se</w:t>
      </w:r>
      <w:r w:rsidRPr="00941A2B">
        <w:rPr>
          <w:rFonts w:ascii="Arial" w:hAnsi="Arial" w:cs="Arial"/>
          <w:color w:val="333333"/>
        </w:rPr>
        <w:t xml:space="preserve"> are tested for by checking that:</w:t>
      </w:r>
    </w:p>
    <w:p w14:paraId="37860ADA" w14:textId="77777777" w:rsidR="00B65A2A" w:rsidRPr="00941A2B" w:rsidRDefault="00B65A2A" w:rsidP="00B65A2A">
      <w:pPr>
        <w:ind w:firstLine="360"/>
        <w:rPr>
          <w:rFonts w:ascii="Arial" w:hAnsi="Arial" w:cs="Arial"/>
          <w:color w:val="333333"/>
        </w:rPr>
      </w:pPr>
      <w:r w:rsidRPr="00941A2B">
        <w:rPr>
          <w:rFonts w:ascii="Arial" w:hAnsi="Arial" w:cs="Arial"/>
          <w:color w:val="333333"/>
        </w:rPr>
        <w:t xml:space="preserve">The </w:t>
      </w:r>
      <w:r w:rsidR="002A1221" w:rsidRPr="00941A2B">
        <w:rPr>
          <w:rFonts w:ascii="Arial" w:hAnsi="Arial" w:cs="Arial"/>
          <w:color w:val="333333"/>
        </w:rPr>
        <w:t>a</w:t>
      </w:r>
      <w:r w:rsidRPr="00941A2B">
        <w:rPr>
          <w:rFonts w:ascii="Arial" w:hAnsi="Arial" w:cs="Arial"/>
          <w:color w:val="333333"/>
        </w:rPr>
        <w:t xml:space="preserve">dmission </w:t>
      </w:r>
      <w:r w:rsidR="00FD6ADC" w:rsidRPr="00941A2B">
        <w:rPr>
          <w:rFonts w:ascii="Arial" w:hAnsi="Arial" w:cs="Arial"/>
          <w:color w:val="333333"/>
        </w:rPr>
        <w:t>and</w:t>
      </w:r>
      <w:r w:rsidRPr="00941A2B">
        <w:rPr>
          <w:rFonts w:ascii="Arial" w:hAnsi="Arial" w:cs="Arial"/>
          <w:color w:val="333333"/>
        </w:rPr>
        <w:t xml:space="preserve"> </w:t>
      </w:r>
      <w:r w:rsidR="002A1221" w:rsidRPr="00941A2B">
        <w:rPr>
          <w:rFonts w:ascii="Arial" w:hAnsi="Arial" w:cs="Arial"/>
          <w:color w:val="333333"/>
        </w:rPr>
        <w:t>d</w:t>
      </w:r>
      <w:r w:rsidRPr="00941A2B">
        <w:rPr>
          <w:rFonts w:ascii="Arial" w:hAnsi="Arial" w:cs="Arial"/>
          <w:color w:val="333333"/>
        </w:rPr>
        <w:t>ischarge date</w:t>
      </w:r>
      <w:r w:rsidR="00FD6ADC" w:rsidRPr="00941A2B">
        <w:rPr>
          <w:rFonts w:ascii="Arial" w:hAnsi="Arial" w:cs="Arial"/>
          <w:color w:val="333333"/>
        </w:rPr>
        <w:t>s are the same</w:t>
      </w:r>
    </w:p>
    <w:p w14:paraId="2C5B1175" w14:textId="77777777" w:rsidR="00B65A2A" w:rsidRPr="00941A2B" w:rsidRDefault="00B65A2A" w:rsidP="00B65A2A">
      <w:pPr>
        <w:pStyle w:val="DefinitionTerm"/>
        <w:overflowPunct/>
        <w:autoSpaceDE/>
        <w:autoSpaceDN/>
        <w:adjustRightInd/>
        <w:ind w:firstLine="720"/>
        <w:textAlignment w:val="auto"/>
        <w:rPr>
          <w:rFonts w:ascii="Arial" w:hAnsi="Arial" w:cs="Arial"/>
          <w:color w:val="333333"/>
          <w:lang w:val="en-NZ"/>
        </w:rPr>
      </w:pPr>
      <w:r w:rsidRPr="00941A2B">
        <w:rPr>
          <w:rFonts w:ascii="Arial" w:hAnsi="Arial" w:cs="Arial"/>
          <w:color w:val="333333"/>
          <w:lang w:val="en-NZ"/>
        </w:rPr>
        <w:t>AND</w:t>
      </w:r>
    </w:p>
    <w:p w14:paraId="3CB97B30" w14:textId="77777777" w:rsidR="00B65A2A" w:rsidRPr="00941A2B" w:rsidRDefault="00B65A2A" w:rsidP="002F7168">
      <w:pPr>
        <w:ind w:left="360"/>
        <w:rPr>
          <w:rFonts w:ascii="Arial" w:hAnsi="Arial" w:cs="Arial"/>
          <w:i/>
          <w:color w:val="333333"/>
        </w:rPr>
      </w:pPr>
      <w:r w:rsidRPr="00941A2B">
        <w:rPr>
          <w:rFonts w:ascii="Arial" w:hAnsi="Arial" w:cs="Arial"/>
          <w:color w:val="333333"/>
        </w:rPr>
        <w:t>Th</w:t>
      </w:r>
      <w:r w:rsidR="00236746" w:rsidRPr="00941A2B">
        <w:rPr>
          <w:rFonts w:ascii="Arial" w:hAnsi="Arial" w:cs="Arial"/>
          <w:color w:val="333333"/>
        </w:rPr>
        <w:t xml:space="preserve">e </w:t>
      </w:r>
      <w:r w:rsidR="00F1588E" w:rsidRPr="00941A2B">
        <w:rPr>
          <w:rFonts w:ascii="Arial" w:hAnsi="Arial" w:cs="Arial"/>
          <w:color w:val="333333"/>
        </w:rPr>
        <w:t xml:space="preserve">principal diagnosis </w:t>
      </w:r>
      <w:r w:rsidRPr="00941A2B">
        <w:rPr>
          <w:rFonts w:ascii="Arial" w:hAnsi="Arial" w:cs="Arial"/>
          <w:color w:val="333333"/>
        </w:rPr>
        <w:t xml:space="preserve">is Z511 </w:t>
      </w:r>
      <w:r w:rsidR="00F1588E" w:rsidRPr="00941A2B">
        <w:rPr>
          <w:rFonts w:ascii="Arial" w:hAnsi="Arial" w:cs="Arial"/>
          <w:i/>
          <w:color w:val="333333"/>
        </w:rPr>
        <w:t>Pharmaco</w:t>
      </w:r>
      <w:r w:rsidRPr="00941A2B">
        <w:rPr>
          <w:rFonts w:ascii="Arial" w:hAnsi="Arial" w:cs="Arial"/>
          <w:i/>
          <w:color w:val="333333"/>
        </w:rPr>
        <w:t>therapy session for neoplasm</w:t>
      </w:r>
    </w:p>
    <w:p w14:paraId="32B7B76E" w14:textId="77777777" w:rsidR="00BB0094" w:rsidRPr="00941A2B" w:rsidRDefault="00BB0094" w:rsidP="002F7168">
      <w:pPr>
        <w:ind w:left="360"/>
        <w:rPr>
          <w:rFonts w:ascii="Arial" w:hAnsi="Arial" w:cs="Arial"/>
          <w:i/>
          <w:color w:val="333333"/>
        </w:rPr>
      </w:pPr>
    </w:p>
    <w:p w14:paraId="4D04CC61" w14:textId="77777777" w:rsidR="00BB0094" w:rsidRPr="00941A2B" w:rsidRDefault="00BB0094" w:rsidP="002F7168">
      <w:pPr>
        <w:ind w:left="360"/>
        <w:rPr>
          <w:rFonts w:ascii="Arial" w:hAnsi="Arial" w:cs="Arial"/>
          <w:color w:val="333333"/>
        </w:rPr>
      </w:pPr>
      <w:r w:rsidRPr="00941A2B">
        <w:rPr>
          <w:rFonts w:ascii="Arial" w:hAnsi="Arial" w:cs="Arial"/>
          <w:color w:val="333333"/>
        </w:rPr>
        <w:t>These events will be excluded from casemix funding unless:</w:t>
      </w:r>
    </w:p>
    <w:p w14:paraId="4C2181C6" w14:textId="77777777" w:rsidR="00F73A9E" w:rsidRPr="002236F0" w:rsidRDefault="00F73A9E" w:rsidP="002F7168">
      <w:pPr>
        <w:ind w:left="360"/>
        <w:rPr>
          <w:rFonts w:ascii="Arial" w:hAnsi="Arial" w:cs="Arial"/>
          <w:color w:val="333333"/>
        </w:rPr>
      </w:pPr>
      <w:r w:rsidRPr="002236F0">
        <w:rPr>
          <w:rFonts w:ascii="Arial" w:hAnsi="Arial" w:cs="Arial"/>
          <w:color w:val="333333"/>
        </w:rPr>
        <w:t>The event has five or more procedure codes</w:t>
      </w:r>
    </w:p>
    <w:p w14:paraId="3C7C6F48" w14:textId="77777777" w:rsidR="00F73A9E" w:rsidRPr="002236F0" w:rsidRDefault="00F73A9E" w:rsidP="00FE187D">
      <w:pPr>
        <w:ind w:firstLine="720"/>
        <w:rPr>
          <w:rFonts w:ascii="Arial" w:hAnsi="Arial" w:cs="Arial"/>
          <w:color w:val="333333"/>
        </w:rPr>
      </w:pPr>
      <w:r w:rsidRPr="002236F0">
        <w:rPr>
          <w:rFonts w:ascii="Arial" w:hAnsi="Arial" w:cs="Arial"/>
          <w:color w:val="333333"/>
        </w:rPr>
        <w:t>OR</w:t>
      </w:r>
    </w:p>
    <w:p w14:paraId="0CC5FBA5" w14:textId="77777777" w:rsidR="00F73A9E" w:rsidRPr="002236F0" w:rsidRDefault="00CB5DBE" w:rsidP="00FE187D">
      <w:pPr>
        <w:ind w:left="426"/>
        <w:rPr>
          <w:rFonts w:ascii="Arial" w:hAnsi="Arial" w:cs="Arial"/>
          <w:color w:val="333333"/>
        </w:rPr>
      </w:pPr>
      <w:r w:rsidRPr="002236F0">
        <w:rPr>
          <w:rFonts w:ascii="Arial" w:hAnsi="Arial" w:cs="Arial"/>
          <w:color w:val="333333"/>
        </w:rPr>
        <w:t xml:space="preserve">The event has at least one procedure code that is either IP </w:t>
      </w:r>
      <w:r w:rsidR="009141EC" w:rsidRPr="002236F0">
        <w:rPr>
          <w:rFonts w:ascii="Arial" w:hAnsi="Arial" w:cs="Arial"/>
          <w:color w:val="333333"/>
        </w:rPr>
        <w:t>c</w:t>
      </w:r>
      <w:r w:rsidRPr="002236F0">
        <w:rPr>
          <w:rFonts w:ascii="Arial" w:hAnsi="Arial" w:cs="Arial"/>
          <w:color w:val="333333"/>
        </w:rPr>
        <w:t xml:space="preserve">hemo, GA, IGG, or </w:t>
      </w:r>
      <w:r w:rsidR="009141EC" w:rsidRPr="002236F0">
        <w:rPr>
          <w:rFonts w:ascii="Arial" w:hAnsi="Arial" w:cs="Arial"/>
          <w:color w:val="333333"/>
        </w:rPr>
        <w:t>b</w:t>
      </w:r>
      <w:r w:rsidRPr="002236F0">
        <w:rPr>
          <w:rFonts w:ascii="Arial" w:hAnsi="Arial" w:cs="Arial"/>
          <w:color w:val="333333"/>
        </w:rPr>
        <w:t>rachy</w:t>
      </w:r>
    </w:p>
    <w:p w14:paraId="22539E4B" w14:textId="77777777" w:rsidR="00E11CEE" w:rsidRPr="002236F0" w:rsidRDefault="00E11CEE" w:rsidP="00FE187D">
      <w:pPr>
        <w:ind w:firstLine="720"/>
        <w:rPr>
          <w:rFonts w:ascii="Arial" w:hAnsi="Arial" w:cs="Arial"/>
          <w:color w:val="333333"/>
        </w:rPr>
      </w:pPr>
      <w:r w:rsidRPr="002236F0">
        <w:rPr>
          <w:rFonts w:ascii="Arial" w:hAnsi="Arial" w:cs="Arial"/>
          <w:color w:val="333333"/>
        </w:rPr>
        <w:t>OR</w:t>
      </w:r>
    </w:p>
    <w:p w14:paraId="7CEC634E" w14:textId="77777777" w:rsidR="00E11CEE" w:rsidRPr="002236F0" w:rsidRDefault="009D7BA8" w:rsidP="00FE187D">
      <w:pPr>
        <w:ind w:left="426"/>
        <w:rPr>
          <w:rFonts w:ascii="Arial" w:hAnsi="Arial" w:cs="Arial"/>
          <w:color w:val="333333"/>
        </w:rPr>
      </w:pPr>
      <w:r w:rsidRPr="002236F0">
        <w:rPr>
          <w:rFonts w:ascii="Arial" w:hAnsi="Arial" w:cs="Arial"/>
          <w:color w:val="333333"/>
        </w:rPr>
        <w:t>The event is a combo event</w:t>
      </w:r>
      <w:r w:rsidR="00291CAA" w:rsidRPr="002236F0">
        <w:rPr>
          <w:rFonts w:ascii="Arial" w:hAnsi="Arial" w:cs="Arial"/>
          <w:color w:val="333333"/>
        </w:rPr>
        <w:t>.</w:t>
      </w:r>
    </w:p>
    <w:p w14:paraId="16A7B6E9" w14:textId="77777777" w:rsidR="00B65A2A" w:rsidRPr="002236F0" w:rsidRDefault="00B65A2A" w:rsidP="00B65A2A">
      <w:pPr>
        <w:rPr>
          <w:rFonts w:ascii="Arial" w:hAnsi="Arial" w:cs="Arial"/>
          <w:color w:val="333333"/>
        </w:rPr>
      </w:pPr>
    </w:p>
    <w:p w14:paraId="51C803FC" w14:textId="5EFFCD35" w:rsidR="005516A1" w:rsidRPr="002236F0" w:rsidRDefault="00E013B1" w:rsidP="005516A1">
      <w:pPr>
        <w:rPr>
          <w:rFonts w:ascii="Arial" w:hAnsi="Arial" w:cs="Arial"/>
          <w:i/>
          <w:color w:val="333333"/>
        </w:rPr>
      </w:pPr>
      <w:r w:rsidRPr="002236F0">
        <w:rPr>
          <w:rFonts w:ascii="Arial" w:hAnsi="Arial" w:cs="Arial"/>
          <w:color w:val="333333"/>
        </w:rPr>
        <w:t xml:space="preserve">IP Chemo = </w:t>
      </w:r>
      <w:r w:rsidR="005516A1" w:rsidRPr="002236F0">
        <w:rPr>
          <w:rFonts w:ascii="Arial" w:hAnsi="Arial" w:cs="Arial"/>
          <w:iCs/>
          <w:color w:val="333333"/>
        </w:rPr>
        <w:t xml:space="preserve">35317-00 [741] </w:t>
      </w:r>
      <w:r w:rsidR="005516A1" w:rsidRPr="002236F0">
        <w:rPr>
          <w:rFonts w:ascii="Arial" w:hAnsi="Arial" w:cs="Arial"/>
          <w:i/>
          <w:color w:val="333333"/>
        </w:rPr>
        <w:t xml:space="preserve">Percutaneous peripheral arterial or venous catheterisation with administration of thrombolytic or chemotherapeutic agents by continuous infusion </w:t>
      </w:r>
      <w:r w:rsidR="005516A1" w:rsidRPr="002236F0">
        <w:rPr>
          <w:rFonts w:ascii="Arial" w:hAnsi="Arial" w:cs="Arial"/>
          <w:iCs/>
          <w:color w:val="333333"/>
        </w:rPr>
        <w:t xml:space="preserve">or </w:t>
      </w:r>
    </w:p>
    <w:p w14:paraId="74CA11C7" w14:textId="42CD1E88" w:rsidR="00555537" w:rsidRPr="002236F0" w:rsidRDefault="000F6FB4" w:rsidP="00555537">
      <w:pPr>
        <w:rPr>
          <w:rFonts w:ascii="Arial" w:hAnsi="Arial" w:cs="Arial"/>
          <w:i/>
          <w:color w:val="333333"/>
        </w:rPr>
      </w:pPr>
      <w:r w:rsidRPr="002236F0">
        <w:rPr>
          <w:rFonts w:ascii="Arial" w:hAnsi="Arial" w:cs="Arial"/>
          <w:color w:val="333333"/>
        </w:rPr>
        <w:t xml:space="preserve">9619600 </w:t>
      </w:r>
      <w:r w:rsidR="006A5BFC" w:rsidRPr="002236F0">
        <w:rPr>
          <w:rFonts w:ascii="Arial" w:hAnsi="Arial" w:cs="Arial"/>
          <w:color w:val="333333"/>
        </w:rPr>
        <w:t xml:space="preserve">[1920] </w:t>
      </w:r>
      <w:r w:rsidR="006A5BFC" w:rsidRPr="002236F0">
        <w:rPr>
          <w:rFonts w:ascii="Arial" w:hAnsi="Arial" w:cs="Arial"/>
          <w:i/>
          <w:color w:val="333333"/>
          <w:lang w:val="en-AU"/>
        </w:rPr>
        <w:t>Intra-arterial administration of pharmacological agent,</w:t>
      </w:r>
      <w:r w:rsidR="006A5BFC" w:rsidRPr="002236F0">
        <w:rPr>
          <w:rFonts w:ascii="Arial" w:hAnsi="Arial" w:cs="Arial"/>
          <w:color w:val="333333"/>
          <w:lang w:val="en-AU"/>
        </w:rPr>
        <w:t xml:space="preserve"> </w:t>
      </w:r>
      <w:r w:rsidR="006A5BFC" w:rsidRPr="002236F0">
        <w:rPr>
          <w:rFonts w:ascii="Arial" w:hAnsi="Arial" w:cs="Arial"/>
          <w:i/>
          <w:color w:val="333333"/>
          <w:lang w:val="en-AU"/>
        </w:rPr>
        <w:t>antineoplastic agent</w:t>
      </w:r>
      <w:r w:rsidR="00611351" w:rsidRPr="002236F0">
        <w:rPr>
          <w:rFonts w:ascii="Arial" w:hAnsi="Arial" w:cs="Arial"/>
          <w:color w:val="333333"/>
          <w:lang w:val="en-AU"/>
        </w:rPr>
        <w:t xml:space="preserve"> or </w:t>
      </w:r>
      <w:r w:rsidRPr="002236F0">
        <w:rPr>
          <w:rFonts w:ascii="Arial" w:hAnsi="Arial" w:cs="Arial"/>
          <w:color w:val="333333"/>
        </w:rPr>
        <w:t>9619800</w:t>
      </w:r>
      <w:r w:rsidR="006A5BFC" w:rsidRPr="002236F0">
        <w:rPr>
          <w:rFonts w:ascii="Arial" w:hAnsi="Arial" w:cs="Arial"/>
          <w:color w:val="333333"/>
        </w:rPr>
        <w:t xml:space="preserve"> [1920] </w:t>
      </w:r>
      <w:r w:rsidR="006A5BFC" w:rsidRPr="002236F0">
        <w:rPr>
          <w:rFonts w:ascii="Arial" w:hAnsi="Arial" w:cs="Arial"/>
          <w:i/>
          <w:color w:val="333333"/>
        </w:rPr>
        <w:t>Intrathecal administration of pharmacological agent, antineoplastic agent</w:t>
      </w:r>
      <w:r w:rsidR="00980DA9" w:rsidRPr="002236F0">
        <w:rPr>
          <w:rFonts w:ascii="Arial" w:hAnsi="Arial" w:cs="Arial"/>
          <w:i/>
          <w:color w:val="333333"/>
        </w:rPr>
        <w:t xml:space="preserve"> </w:t>
      </w:r>
    </w:p>
    <w:p w14:paraId="75E5B481" w14:textId="0843016F" w:rsidR="00FE187D" w:rsidRPr="002236F0" w:rsidRDefault="00FE187D" w:rsidP="00B65A2A">
      <w:pPr>
        <w:rPr>
          <w:rFonts w:ascii="Arial" w:hAnsi="Arial" w:cs="Arial"/>
          <w:color w:val="333333"/>
        </w:rPr>
      </w:pPr>
    </w:p>
    <w:p w14:paraId="084AA2F7" w14:textId="56FEA131" w:rsidR="00E013B1" w:rsidRPr="002236F0" w:rsidRDefault="00E013B1" w:rsidP="00B65A2A">
      <w:pPr>
        <w:rPr>
          <w:rFonts w:ascii="Arial" w:hAnsi="Arial" w:cs="Arial"/>
          <w:color w:val="333333"/>
        </w:rPr>
      </w:pPr>
      <w:r w:rsidRPr="002236F0">
        <w:rPr>
          <w:rFonts w:ascii="Arial" w:hAnsi="Arial" w:cs="Arial"/>
          <w:color w:val="333333"/>
        </w:rPr>
        <w:t xml:space="preserve">GA = </w:t>
      </w:r>
      <w:r w:rsidR="00AF6FEF" w:rsidRPr="002236F0">
        <w:rPr>
          <w:rFonts w:ascii="Arial" w:hAnsi="Arial" w:cs="Arial"/>
          <w:color w:val="333333"/>
        </w:rPr>
        <w:t>92514-xx</w:t>
      </w:r>
      <w:r w:rsidR="000C62C4" w:rsidRPr="002236F0">
        <w:rPr>
          <w:rFonts w:ascii="Arial" w:hAnsi="Arial" w:cs="Arial"/>
          <w:color w:val="333333"/>
        </w:rPr>
        <w:t xml:space="preserve"> [1910]</w:t>
      </w:r>
      <w:r w:rsidR="00345588" w:rsidRPr="002236F0">
        <w:rPr>
          <w:rFonts w:ascii="Arial" w:hAnsi="Arial" w:cs="Arial"/>
          <w:color w:val="333333"/>
        </w:rPr>
        <w:t xml:space="preserve"> </w:t>
      </w:r>
      <w:r w:rsidR="00345588" w:rsidRPr="002236F0">
        <w:rPr>
          <w:rFonts w:ascii="Arial" w:hAnsi="Arial" w:cs="Arial"/>
          <w:i/>
          <w:color w:val="333333"/>
        </w:rPr>
        <w:t xml:space="preserve">General </w:t>
      </w:r>
      <w:r w:rsidR="005D791C" w:rsidRPr="002236F0">
        <w:rPr>
          <w:rFonts w:ascii="Arial" w:hAnsi="Arial" w:cs="Arial"/>
          <w:i/>
          <w:color w:val="333333"/>
        </w:rPr>
        <w:t>a</w:t>
      </w:r>
      <w:r w:rsidR="00345588" w:rsidRPr="002236F0">
        <w:rPr>
          <w:rFonts w:ascii="Arial" w:hAnsi="Arial" w:cs="Arial"/>
          <w:i/>
          <w:color w:val="333333"/>
        </w:rPr>
        <w:t>naesthesia</w:t>
      </w:r>
    </w:p>
    <w:p w14:paraId="325A9900" w14:textId="77777777" w:rsidR="00FE187D" w:rsidRPr="002236F0" w:rsidRDefault="00FE187D" w:rsidP="00B65A2A">
      <w:pPr>
        <w:rPr>
          <w:rFonts w:ascii="Arial" w:hAnsi="Arial" w:cs="Arial"/>
          <w:color w:val="333333"/>
        </w:rPr>
      </w:pPr>
    </w:p>
    <w:p w14:paraId="58AC627A" w14:textId="77777777" w:rsidR="005D791C" w:rsidRPr="002236F0" w:rsidRDefault="00E013B1" w:rsidP="00B65A2A">
      <w:pPr>
        <w:rPr>
          <w:rFonts w:ascii="Arial" w:hAnsi="Arial" w:cs="Arial"/>
          <w:color w:val="333333"/>
        </w:rPr>
      </w:pPr>
      <w:r w:rsidRPr="002236F0">
        <w:rPr>
          <w:rFonts w:ascii="Arial" w:hAnsi="Arial" w:cs="Arial"/>
          <w:color w:val="333333"/>
        </w:rPr>
        <w:t xml:space="preserve">IGG = </w:t>
      </w:r>
      <w:r w:rsidR="00345588" w:rsidRPr="002236F0">
        <w:rPr>
          <w:rFonts w:ascii="Arial" w:hAnsi="Arial" w:cs="Arial"/>
          <w:color w:val="333333"/>
        </w:rPr>
        <w:t xml:space="preserve">1370605 [1893] </w:t>
      </w:r>
      <w:r w:rsidR="00A4473A" w:rsidRPr="002236F0">
        <w:rPr>
          <w:rFonts w:ascii="Arial" w:hAnsi="Arial" w:cs="Arial"/>
          <w:i/>
          <w:color w:val="333333"/>
        </w:rPr>
        <w:t>Administration of gamma globulin</w:t>
      </w:r>
      <w:r w:rsidR="00A4473A" w:rsidRPr="002236F0">
        <w:rPr>
          <w:rFonts w:ascii="Arial" w:hAnsi="Arial" w:cs="Arial"/>
          <w:color w:val="333333"/>
        </w:rPr>
        <w:t xml:space="preserve"> </w:t>
      </w:r>
    </w:p>
    <w:p w14:paraId="684AB51D" w14:textId="77777777" w:rsidR="00E013B1" w:rsidRPr="002236F0" w:rsidRDefault="00E013B1" w:rsidP="00B65A2A">
      <w:pPr>
        <w:rPr>
          <w:rFonts w:ascii="Arial" w:hAnsi="Arial" w:cs="Arial"/>
          <w:color w:val="333333"/>
        </w:rPr>
      </w:pPr>
      <w:r w:rsidRPr="002236F0">
        <w:rPr>
          <w:rFonts w:ascii="Arial" w:hAnsi="Arial" w:cs="Arial"/>
          <w:color w:val="333333"/>
        </w:rPr>
        <w:t>Brachy =</w:t>
      </w:r>
      <w:r w:rsidR="000C62C4" w:rsidRPr="002236F0">
        <w:rPr>
          <w:rFonts w:ascii="Arial" w:hAnsi="Arial" w:cs="Arial"/>
          <w:color w:val="333333"/>
        </w:rPr>
        <w:t xml:space="preserve"> </w:t>
      </w:r>
      <w:r w:rsidR="00345588" w:rsidRPr="002236F0">
        <w:rPr>
          <w:rFonts w:ascii="Arial" w:hAnsi="Arial" w:cs="Arial"/>
          <w:color w:val="333333"/>
        </w:rPr>
        <w:t>1531200</w:t>
      </w:r>
      <w:r w:rsidR="0064007B" w:rsidRPr="002236F0">
        <w:rPr>
          <w:rFonts w:ascii="Arial" w:hAnsi="Arial" w:cs="Arial"/>
          <w:color w:val="333333"/>
        </w:rPr>
        <w:t xml:space="preserve"> [1790] </w:t>
      </w:r>
      <w:r w:rsidR="0064007B" w:rsidRPr="002236F0">
        <w:rPr>
          <w:rFonts w:ascii="Arial" w:hAnsi="Arial" w:cs="Arial"/>
          <w:i/>
          <w:color w:val="333333"/>
          <w:lang w:val="en-AU"/>
        </w:rPr>
        <w:t>Brachytherapy, intravaginal, high dose rate</w:t>
      </w:r>
      <w:r w:rsidR="0064007B" w:rsidRPr="002236F0">
        <w:rPr>
          <w:rFonts w:ascii="Arial" w:hAnsi="Arial" w:cs="Arial"/>
          <w:color w:val="333333"/>
          <w:lang w:val="en-AU"/>
        </w:rPr>
        <w:t xml:space="preserve"> </w:t>
      </w:r>
      <w:r w:rsidR="00611351" w:rsidRPr="002236F0">
        <w:rPr>
          <w:rFonts w:ascii="Arial" w:hAnsi="Arial" w:cs="Arial"/>
          <w:color w:val="333333"/>
          <w:lang w:val="en-AU"/>
        </w:rPr>
        <w:t>or</w:t>
      </w:r>
      <w:r w:rsidR="00345588" w:rsidRPr="002236F0">
        <w:rPr>
          <w:rFonts w:ascii="Arial" w:hAnsi="Arial" w:cs="Arial"/>
          <w:color w:val="333333"/>
        </w:rPr>
        <w:t xml:space="preserve"> 1532706</w:t>
      </w:r>
      <w:r w:rsidR="008547E3" w:rsidRPr="002236F0">
        <w:rPr>
          <w:rFonts w:ascii="Arial" w:hAnsi="Arial" w:cs="Arial"/>
          <w:color w:val="333333"/>
        </w:rPr>
        <w:t xml:space="preserve"> [1792] </w:t>
      </w:r>
      <w:r w:rsidR="008547E3" w:rsidRPr="002236F0">
        <w:rPr>
          <w:rFonts w:ascii="Arial" w:hAnsi="Arial" w:cs="Arial"/>
          <w:i/>
          <w:color w:val="333333"/>
          <w:lang w:val="en-AU"/>
        </w:rPr>
        <w:t>Brachytherapy with implantation of removable single plane, high dose rate</w:t>
      </w:r>
    </w:p>
    <w:p w14:paraId="15130EBA" w14:textId="77777777" w:rsidR="00FE187D" w:rsidRPr="002236F0" w:rsidRDefault="00FE187D" w:rsidP="00B65A2A">
      <w:pPr>
        <w:rPr>
          <w:rFonts w:ascii="Arial" w:hAnsi="Arial" w:cs="Arial"/>
          <w:color w:val="333333"/>
        </w:rPr>
      </w:pPr>
    </w:p>
    <w:p w14:paraId="1728AC59" w14:textId="77777777" w:rsidR="00E013B1" w:rsidRPr="002236F0" w:rsidRDefault="00F947B2" w:rsidP="00B65A2A">
      <w:pPr>
        <w:rPr>
          <w:rFonts w:ascii="Arial" w:hAnsi="Arial" w:cs="Arial"/>
          <w:color w:val="333333"/>
        </w:rPr>
      </w:pPr>
      <w:r w:rsidRPr="002236F0">
        <w:rPr>
          <w:rFonts w:ascii="Arial" w:hAnsi="Arial" w:cs="Arial"/>
          <w:color w:val="333333"/>
        </w:rPr>
        <w:lastRenderedPageBreak/>
        <w:t xml:space="preserve">Combo = </w:t>
      </w:r>
      <w:r w:rsidR="008549A4" w:rsidRPr="002236F0">
        <w:rPr>
          <w:rFonts w:ascii="Arial" w:hAnsi="Arial" w:cs="Arial"/>
          <w:color w:val="333333"/>
        </w:rPr>
        <w:t xml:space="preserve">events which contain an </w:t>
      </w:r>
      <w:r w:rsidR="00A80CFE" w:rsidRPr="002236F0">
        <w:rPr>
          <w:rFonts w:ascii="Arial" w:hAnsi="Arial" w:cs="Arial"/>
          <w:color w:val="333333"/>
        </w:rPr>
        <w:t>outpatient (OP)</w:t>
      </w:r>
      <w:r w:rsidR="008549A4" w:rsidRPr="002236F0">
        <w:rPr>
          <w:rFonts w:ascii="Arial" w:hAnsi="Arial" w:cs="Arial"/>
          <w:color w:val="333333"/>
        </w:rPr>
        <w:t xml:space="preserve"> </w:t>
      </w:r>
      <w:r w:rsidR="00A24593" w:rsidRPr="002236F0">
        <w:rPr>
          <w:rFonts w:ascii="Arial" w:hAnsi="Arial" w:cs="Arial"/>
          <w:color w:val="333333"/>
        </w:rPr>
        <w:t>c</w:t>
      </w:r>
      <w:r w:rsidR="008549A4" w:rsidRPr="002236F0">
        <w:rPr>
          <w:rFonts w:ascii="Arial" w:hAnsi="Arial" w:cs="Arial"/>
          <w:color w:val="333333"/>
        </w:rPr>
        <w:t>hemo procedure together with at least one procedure f</w:t>
      </w:r>
      <w:r w:rsidR="00A31409" w:rsidRPr="002236F0">
        <w:rPr>
          <w:rFonts w:ascii="Arial" w:hAnsi="Arial" w:cs="Arial"/>
          <w:color w:val="333333"/>
        </w:rPr>
        <w:t xml:space="preserve">rom </w:t>
      </w:r>
      <w:r w:rsidR="00A80CFE" w:rsidRPr="002236F0">
        <w:rPr>
          <w:rFonts w:ascii="Arial" w:hAnsi="Arial" w:cs="Arial"/>
          <w:color w:val="333333"/>
        </w:rPr>
        <w:t>blood transfusion (BT)</w:t>
      </w:r>
      <w:r w:rsidR="00AC2E96" w:rsidRPr="002236F0">
        <w:rPr>
          <w:rFonts w:ascii="Arial" w:hAnsi="Arial" w:cs="Arial"/>
          <w:color w:val="333333"/>
        </w:rPr>
        <w:t>.</w:t>
      </w:r>
    </w:p>
    <w:p w14:paraId="0E687D58" w14:textId="77777777" w:rsidR="0049245E" w:rsidRPr="002236F0" w:rsidRDefault="00A31409" w:rsidP="00D91BEB">
      <w:pPr>
        <w:pStyle w:val="ListParagraph"/>
        <w:numPr>
          <w:ilvl w:val="0"/>
          <w:numId w:val="33"/>
        </w:numPr>
        <w:ind w:left="567"/>
        <w:rPr>
          <w:rFonts w:ascii="Arial" w:hAnsi="Arial" w:cs="Arial"/>
          <w:color w:val="333333"/>
        </w:rPr>
      </w:pPr>
      <w:r w:rsidRPr="002236F0">
        <w:rPr>
          <w:rFonts w:ascii="Arial" w:hAnsi="Arial" w:cs="Arial"/>
          <w:color w:val="333333"/>
        </w:rPr>
        <w:t xml:space="preserve">OP </w:t>
      </w:r>
      <w:r w:rsidR="00A80CFE" w:rsidRPr="002236F0">
        <w:rPr>
          <w:rFonts w:ascii="Arial" w:hAnsi="Arial" w:cs="Arial"/>
          <w:color w:val="333333"/>
        </w:rPr>
        <w:t>c</w:t>
      </w:r>
      <w:r w:rsidRPr="002236F0">
        <w:rPr>
          <w:rFonts w:ascii="Arial" w:hAnsi="Arial" w:cs="Arial"/>
          <w:color w:val="333333"/>
        </w:rPr>
        <w:t xml:space="preserve">hemo = </w:t>
      </w:r>
      <w:r w:rsidR="0049245E" w:rsidRPr="002236F0">
        <w:rPr>
          <w:rFonts w:ascii="Arial" w:eastAsia="Times New Roman" w:hAnsi="Arial" w:cs="Arial"/>
          <w:color w:val="333333"/>
          <w:lang w:eastAsia="en-NZ"/>
        </w:rPr>
        <w:t>9619700</w:t>
      </w:r>
      <w:r w:rsidR="00966A55" w:rsidRPr="002236F0">
        <w:rPr>
          <w:rFonts w:ascii="Arial" w:eastAsia="Times New Roman" w:hAnsi="Arial" w:cs="Arial"/>
          <w:color w:val="333333"/>
          <w:lang w:eastAsia="en-NZ"/>
        </w:rPr>
        <w:t xml:space="preserve"> [1920] </w:t>
      </w:r>
      <w:r w:rsidR="00966A55" w:rsidRPr="002236F0">
        <w:rPr>
          <w:rFonts w:ascii="Arial" w:hAnsi="Arial" w:cs="Arial"/>
          <w:i/>
          <w:color w:val="333333"/>
          <w:lang w:val="en-AU"/>
        </w:rPr>
        <w:t>Intramuscular administration of pharmacological agent, antineoplastic agent</w:t>
      </w:r>
      <w:r w:rsidR="0049245E" w:rsidRPr="002236F0">
        <w:rPr>
          <w:rFonts w:ascii="Arial" w:eastAsia="Times New Roman" w:hAnsi="Arial" w:cs="Arial"/>
          <w:i/>
          <w:color w:val="333333"/>
          <w:lang w:eastAsia="en-NZ"/>
        </w:rPr>
        <w:t>,</w:t>
      </w:r>
      <w:r w:rsidR="0049245E" w:rsidRPr="002236F0">
        <w:rPr>
          <w:rFonts w:ascii="Arial" w:eastAsia="Times New Roman" w:hAnsi="Arial" w:cs="Arial"/>
          <w:color w:val="333333"/>
          <w:lang w:eastAsia="en-NZ"/>
        </w:rPr>
        <w:t xml:space="preserve"> 9619900</w:t>
      </w:r>
      <w:r w:rsidR="00E23E68" w:rsidRPr="002236F0">
        <w:rPr>
          <w:rFonts w:ascii="Arial" w:eastAsia="Times New Roman" w:hAnsi="Arial" w:cs="Arial"/>
          <w:color w:val="333333"/>
          <w:lang w:eastAsia="en-NZ"/>
        </w:rPr>
        <w:t xml:space="preserve"> [1920] </w:t>
      </w:r>
      <w:r w:rsidR="00E23E68" w:rsidRPr="002236F0">
        <w:rPr>
          <w:rFonts w:ascii="Arial" w:hAnsi="Arial" w:cs="Arial"/>
          <w:i/>
          <w:color w:val="333333"/>
          <w:lang w:val="en-AU"/>
        </w:rPr>
        <w:t>Intravenous administration of pharmacological agent, antineoplastic agent</w:t>
      </w:r>
      <w:r w:rsidR="0049245E" w:rsidRPr="002236F0">
        <w:rPr>
          <w:rFonts w:ascii="Arial" w:eastAsia="Times New Roman" w:hAnsi="Arial" w:cs="Arial"/>
          <w:i/>
          <w:color w:val="333333"/>
          <w:lang w:eastAsia="en-NZ"/>
        </w:rPr>
        <w:t>,</w:t>
      </w:r>
      <w:r w:rsidR="0049245E" w:rsidRPr="002236F0">
        <w:rPr>
          <w:rFonts w:ascii="Arial" w:eastAsia="Times New Roman" w:hAnsi="Arial" w:cs="Arial"/>
          <w:color w:val="333333"/>
          <w:lang w:eastAsia="en-NZ"/>
        </w:rPr>
        <w:t xml:space="preserve"> 9620000</w:t>
      </w:r>
      <w:r w:rsidR="00E23E68" w:rsidRPr="002236F0">
        <w:rPr>
          <w:rFonts w:ascii="Arial" w:eastAsia="Times New Roman" w:hAnsi="Arial" w:cs="Arial"/>
          <w:color w:val="333333"/>
          <w:lang w:eastAsia="en-NZ"/>
        </w:rPr>
        <w:t xml:space="preserve"> [1920]</w:t>
      </w:r>
      <w:r w:rsidR="00095321" w:rsidRPr="002236F0">
        <w:rPr>
          <w:rFonts w:ascii="Arial" w:eastAsia="Times New Roman" w:hAnsi="Arial" w:cs="Arial"/>
          <w:color w:val="333333"/>
          <w:lang w:eastAsia="en-NZ"/>
        </w:rPr>
        <w:t xml:space="preserve"> </w:t>
      </w:r>
      <w:r w:rsidR="00095321" w:rsidRPr="002236F0">
        <w:rPr>
          <w:rFonts w:ascii="Arial" w:hAnsi="Arial" w:cs="Arial"/>
          <w:i/>
          <w:color w:val="333333"/>
          <w:lang w:val="en-AU"/>
        </w:rPr>
        <w:t>Subcutaneous administration of pharmacological agent, antineoplastic agent</w:t>
      </w:r>
      <w:r w:rsidR="0049245E" w:rsidRPr="002236F0">
        <w:rPr>
          <w:rFonts w:ascii="Arial" w:eastAsia="Times New Roman" w:hAnsi="Arial" w:cs="Arial"/>
          <w:i/>
          <w:color w:val="333333"/>
          <w:lang w:eastAsia="en-NZ"/>
        </w:rPr>
        <w:t>,</w:t>
      </w:r>
      <w:r w:rsidR="0049245E" w:rsidRPr="002236F0">
        <w:rPr>
          <w:rFonts w:ascii="Arial" w:eastAsia="Times New Roman" w:hAnsi="Arial" w:cs="Arial"/>
          <w:color w:val="333333"/>
          <w:lang w:eastAsia="en-NZ"/>
        </w:rPr>
        <w:t xml:space="preserve"> 9620100</w:t>
      </w:r>
      <w:r w:rsidR="00FF411F" w:rsidRPr="002236F0">
        <w:rPr>
          <w:rFonts w:ascii="Arial" w:eastAsia="Times New Roman" w:hAnsi="Arial" w:cs="Arial"/>
          <w:color w:val="333333"/>
          <w:lang w:eastAsia="en-NZ"/>
        </w:rPr>
        <w:t xml:space="preserve"> [1920] </w:t>
      </w:r>
      <w:r w:rsidR="00FF411F" w:rsidRPr="002236F0">
        <w:rPr>
          <w:rFonts w:ascii="Arial" w:hAnsi="Arial" w:cs="Arial"/>
          <w:i/>
          <w:color w:val="333333"/>
          <w:lang w:val="en-AU"/>
        </w:rPr>
        <w:t>Intracavitary administration of pharmacological agent, antineoplastic agent</w:t>
      </w:r>
      <w:r w:rsidR="0049245E" w:rsidRPr="002236F0">
        <w:rPr>
          <w:rFonts w:ascii="Arial" w:eastAsia="Times New Roman" w:hAnsi="Arial" w:cs="Arial"/>
          <w:i/>
          <w:color w:val="333333"/>
          <w:lang w:eastAsia="en-NZ"/>
        </w:rPr>
        <w:t>,</w:t>
      </w:r>
      <w:r w:rsidR="0049245E" w:rsidRPr="002236F0">
        <w:rPr>
          <w:rFonts w:ascii="Arial" w:eastAsia="Times New Roman" w:hAnsi="Arial" w:cs="Arial"/>
          <w:color w:val="333333"/>
          <w:lang w:eastAsia="en-NZ"/>
        </w:rPr>
        <w:t xml:space="preserve"> 9620600</w:t>
      </w:r>
      <w:r w:rsidR="00FF411F" w:rsidRPr="002236F0">
        <w:rPr>
          <w:rFonts w:ascii="Arial" w:eastAsia="Times New Roman" w:hAnsi="Arial" w:cs="Arial"/>
          <w:color w:val="333333"/>
          <w:lang w:eastAsia="en-NZ"/>
        </w:rPr>
        <w:t xml:space="preserve"> [1920] </w:t>
      </w:r>
      <w:r w:rsidR="00FF411F" w:rsidRPr="002236F0">
        <w:rPr>
          <w:rFonts w:ascii="Arial" w:hAnsi="Arial" w:cs="Arial"/>
          <w:i/>
          <w:color w:val="333333"/>
          <w:lang w:val="en-AU"/>
        </w:rPr>
        <w:t>Unspecified administration of pharmacological agent, antineoplastic agent</w:t>
      </w:r>
      <w:r w:rsidR="0049245E" w:rsidRPr="002236F0">
        <w:rPr>
          <w:rFonts w:ascii="Arial" w:eastAsia="Times New Roman" w:hAnsi="Arial" w:cs="Arial"/>
          <w:i/>
          <w:color w:val="333333"/>
          <w:lang w:eastAsia="en-NZ"/>
        </w:rPr>
        <w:t>,</w:t>
      </w:r>
      <w:r w:rsidR="0049245E" w:rsidRPr="002236F0">
        <w:rPr>
          <w:rFonts w:ascii="Arial" w:eastAsia="Times New Roman" w:hAnsi="Arial" w:cs="Arial"/>
          <w:color w:val="333333"/>
          <w:lang w:eastAsia="en-NZ"/>
        </w:rPr>
        <w:t xml:space="preserve"> 9620900</w:t>
      </w:r>
      <w:r w:rsidR="004C3DEC" w:rsidRPr="002236F0">
        <w:rPr>
          <w:rFonts w:ascii="Arial" w:eastAsia="Times New Roman" w:hAnsi="Arial" w:cs="Arial"/>
          <w:color w:val="333333"/>
          <w:lang w:eastAsia="en-NZ"/>
        </w:rPr>
        <w:t xml:space="preserve"> [1920] </w:t>
      </w:r>
      <w:r w:rsidR="004C3DEC" w:rsidRPr="002236F0">
        <w:rPr>
          <w:rFonts w:ascii="Arial" w:hAnsi="Arial" w:cs="Arial"/>
          <w:i/>
          <w:color w:val="333333"/>
          <w:lang w:val="en-AU"/>
        </w:rPr>
        <w:t>Loading of drug delivery device, antineoplastic agent</w:t>
      </w:r>
    </w:p>
    <w:p w14:paraId="599D567C" w14:textId="77777777" w:rsidR="00A31409" w:rsidRPr="002236F0" w:rsidRDefault="00A31409" w:rsidP="00D91BEB">
      <w:pPr>
        <w:pStyle w:val="ListParagraph"/>
        <w:numPr>
          <w:ilvl w:val="0"/>
          <w:numId w:val="33"/>
        </w:numPr>
        <w:ind w:left="567"/>
        <w:rPr>
          <w:rFonts w:ascii="Arial" w:hAnsi="Arial" w:cs="Arial"/>
          <w:color w:val="333333"/>
        </w:rPr>
      </w:pPr>
      <w:r w:rsidRPr="002236F0">
        <w:rPr>
          <w:rFonts w:ascii="Arial" w:hAnsi="Arial" w:cs="Arial"/>
          <w:color w:val="333333"/>
        </w:rPr>
        <w:t xml:space="preserve">BT = </w:t>
      </w:r>
      <w:r w:rsidR="0003139E" w:rsidRPr="002236F0">
        <w:rPr>
          <w:rFonts w:ascii="Arial" w:hAnsi="Arial" w:cs="Arial"/>
          <w:color w:val="333333"/>
        </w:rPr>
        <w:t>1370601</w:t>
      </w:r>
      <w:r w:rsidR="00C048C8" w:rsidRPr="002236F0">
        <w:rPr>
          <w:rFonts w:ascii="Arial" w:hAnsi="Arial" w:cs="Arial"/>
          <w:color w:val="333333"/>
        </w:rPr>
        <w:t xml:space="preserve"> [1893] </w:t>
      </w:r>
      <w:r w:rsidR="00C048C8" w:rsidRPr="002236F0">
        <w:rPr>
          <w:rFonts w:ascii="Arial" w:hAnsi="Arial" w:cs="Arial"/>
          <w:i/>
          <w:color w:val="333333"/>
          <w:lang w:val="en-AU"/>
        </w:rPr>
        <w:t>Administration of whole blood</w:t>
      </w:r>
      <w:r w:rsidR="0003139E" w:rsidRPr="002236F0">
        <w:rPr>
          <w:rFonts w:ascii="Arial" w:hAnsi="Arial" w:cs="Arial"/>
          <w:i/>
          <w:color w:val="333333"/>
        </w:rPr>
        <w:t>,</w:t>
      </w:r>
      <w:r w:rsidR="0003139E" w:rsidRPr="002236F0">
        <w:rPr>
          <w:rFonts w:ascii="Arial" w:hAnsi="Arial" w:cs="Arial"/>
          <w:color w:val="333333"/>
        </w:rPr>
        <w:t xml:space="preserve"> 1370602</w:t>
      </w:r>
      <w:r w:rsidR="009A20E4" w:rsidRPr="002236F0">
        <w:rPr>
          <w:rFonts w:ascii="Arial" w:hAnsi="Arial" w:cs="Arial"/>
          <w:color w:val="333333"/>
        </w:rPr>
        <w:t xml:space="preserve"> [1893] </w:t>
      </w:r>
      <w:r w:rsidR="009A20E4" w:rsidRPr="002236F0">
        <w:rPr>
          <w:rFonts w:ascii="Arial" w:hAnsi="Arial" w:cs="Arial"/>
          <w:i/>
          <w:color w:val="333333"/>
          <w:lang w:val="en-AU"/>
        </w:rPr>
        <w:t>Administration of packed cells</w:t>
      </w:r>
      <w:r w:rsidR="0003139E" w:rsidRPr="002236F0">
        <w:rPr>
          <w:rFonts w:ascii="Arial" w:hAnsi="Arial" w:cs="Arial"/>
          <w:i/>
          <w:color w:val="333333"/>
        </w:rPr>
        <w:t>,</w:t>
      </w:r>
      <w:r w:rsidR="0003139E" w:rsidRPr="002236F0">
        <w:rPr>
          <w:rFonts w:ascii="Arial" w:hAnsi="Arial" w:cs="Arial"/>
          <w:color w:val="333333"/>
        </w:rPr>
        <w:t xml:space="preserve"> 1370603</w:t>
      </w:r>
      <w:r w:rsidR="009A20E4" w:rsidRPr="002236F0">
        <w:rPr>
          <w:rFonts w:ascii="Arial" w:hAnsi="Arial" w:cs="Arial"/>
          <w:color w:val="333333"/>
        </w:rPr>
        <w:t xml:space="preserve"> [1893] </w:t>
      </w:r>
      <w:r w:rsidR="009A20E4" w:rsidRPr="002236F0">
        <w:rPr>
          <w:rFonts w:ascii="Arial" w:hAnsi="Arial" w:cs="Arial"/>
          <w:i/>
          <w:color w:val="333333"/>
          <w:lang w:val="en-AU"/>
        </w:rPr>
        <w:t>Administration of platelets</w:t>
      </w:r>
      <w:r w:rsidR="00DF6CDC" w:rsidRPr="002236F0">
        <w:rPr>
          <w:rFonts w:ascii="Arial" w:hAnsi="Arial" w:cs="Arial"/>
          <w:i/>
          <w:color w:val="333333"/>
          <w:lang w:val="en-AU"/>
        </w:rPr>
        <w:t>.</w:t>
      </w:r>
    </w:p>
    <w:p w14:paraId="040BB1C3" w14:textId="77777777" w:rsidR="00E013B1" w:rsidRPr="002236F0" w:rsidRDefault="00E013B1" w:rsidP="00B65A2A">
      <w:pPr>
        <w:rPr>
          <w:rFonts w:ascii="Arial" w:hAnsi="Arial" w:cs="Arial"/>
          <w:color w:val="333333"/>
        </w:rPr>
      </w:pPr>
    </w:p>
    <w:p w14:paraId="4FAF29BB" w14:textId="6C9963F2" w:rsidR="007E19CD" w:rsidRPr="002236F0" w:rsidRDefault="007E19CD" w:rsidP="007E19CD">
      <w:pPr>
        <w:rPr>
          <w:rFonts w:ascii="Arial" w:hAnsi="Arial" w:cs="Arial"/>
          <w:color w:val="333333"/>
        </w:rPr>
      </w:pPr>
      <w:r w:rsidRPr="002236F0">
        <w:rPr>
          <w:rFonts w:ascii="Arial" w:hAnsi="Arial" w:cs="Arial"/>
          <w:color w:val="333333"/>
        </w:rPr>
        <w:t>The non-casemix purchase unit is allocated as follows:</w:t>
      </w:r>
    </w:p>
    <w:p w14:paraId="0DE0C500" w14:textId="77777777" w:rsidR="007E19CD" w:rsidRPr="002236F0" w:rsidRDefault="007E19CD" w:rsidP="007E19CD">
      <w:pPr>
        <w:rPr>
          <w:rFonts w:ascii="Arial" w:hAnsi="Arial" w:cs="Arial"/>
          <w:color w:val="333333"/>
        </w:rPr>
      </w:pPr>
      <w:r w:rsidRPr="002236F0">
        <w:rPr>
          <w:rFonts w:ascii="Arial" w:hAnsi="Arial" w:cs="Arial"/>
          <w:color w:val="333333"/>
        </w:rPr>
        <w:t>If the Health Specialty Code is:</w:t>
      </w:r>
    </w:p>
    <w:p w14:paraId="02F25138" w14:textId="77777777" w:rsidR="007E19CD" w:rsidRPr="002236F0" w:rsidRDefault="007E19CD" w:rsidP="007E19CD">
      <w:pPr>
        <w:numPr>
          <w:ilvl w:val="0"/>
          <w:numId w:val="4"/>
        </w:numPr>
        <w:rPr>
          <w:rFonts w:ascii="Arial" w:hAnsi="Arial" w:cs="Arial"/>
          <w:color w:val="333333"/>
        </w:rPr>
      </w:pPr>
      <w:r w:rsidRPr="002236F0">
        <w:rPr>
          <w:rFonts w:ascii="Arial" w:hAnsi="Arial" w:cs="Arial"/>
          <w:color w:val="333333"/>
        </w:rPr>
        <w:t xml:space="preserve">M30 Haematology = M30020 </w:t>
      </w:r>
      <w:r w:rsidRPr="002236F0">
        <w:rPr>
          <w:rFonts w:ascii="Arial" w:hAnsi="Arial" w:cs="Arial"/>
          <w:i/>
          <w:color w:val="333333"/>
        </w:rPr>
        <w:t>Chemotherapy Haematology (non-paediatric</w:t>
      </w:r>
      <w:r w:rsidRPr="002236F0">
        <w:rPr>
          <w:rFonts w:ascii="Arial" w:hAnsi="Arial" w:cs="Arial"/>
          <w:color w:val="333333"/>
        </w:rPr>
        <w:t>)</w:t>
      </w:r>
    </w:p>
    <w:p w14:paraId="25227802" w14:textId="77777777" w:rsidR="007E19CD" w:rsidRPr="002236F0" w:rsidRDefault="007E19CD" w:rsidP="007E19CD">
      <w:pPr>
        <w:numPr>
          <w:ilvl w:val="0"/>
          <w:numId w:val="4"/>
        </w:numPr>
        <w:rPr>
          <w:rFonts w:ascii="Arial" w:hAnsi="Arial" w:cs="Arial"/>
          <w:color w:val="333333"/>
        </w:rPr>
      </w:pPr>
      <w:r w:rsidRPr="002236F0">
        <w:rPr>
          <w:rFonts w:ascii="Arial" w:hAnsi="Arial" w:cs="Arial"/>
          <w:color w:val="333333"/>
        </w:rPr>
        <w:t xml:space="preserve">M34 or M54 Paediatric = M54004 </w:t>
      </w:r>
      <w:r w:rsidRPr="002236F0">
        <w:rPr>
          <w:rFonts w:ascii="Arial" w:hAnsi="Arial" w:cs="Arial"/>
          <w:i/>
          <w:color w:val="333333"/>
        </w:rPr>
        <w:t>Chemotherapy Specialist Paediatric Oncology</w:t>
      </w:r>
    </w:p>
    <w:p w14:paraId="3662B414" w14:textId="77777777" w:rsidR="007E19CD" w:rsidRPr="002236F0" w:rsidRDefault="007E19CD" w:rsidP="007E19CD">
      <w:pPr>
        <w:rPr>
          <w:rFonts w:ascii="Arial" w:hAnsi="Arial" w:cs="Arial"/>
          <w:color w:val="333333"/>
        </w:rPr>
      </w:pPr>
      <w:r w:rsidRPr="002236F0">
        <w:rPr>
          <w:rFonts w:ascii="Arial" w:hAnsi="Arial" w:cs="Arial"/>
          <w:color w:val="333333"/>
        </w:rPr>
        <w:t xml:space="preserve">All other specialties = MS02009 </w:t>
      </w:r>
      <w:r w:rsidRPr="002236F0">
        <w:rPr>
          <w:rFonts w:ascii="Arial" w:hAnsi="Arial" w:cs="Arial"/>
          <w:i/>
          <w:color w:val="333333"/>
        </w:rPr>
        <w:t>Chemotherapy any Health Specialty</w:t>
      </w:r>
      <w:r w:rsidRPr="002236F0">
        <w:rPr>
          <w:rFonts w:ascii="Arial" w:hAnsi="Arial" w:cs="Arial"/>
          <w:color w:val="333333"/>
        </w:rPr>
        <w:t>.</w:t>
      </w:r>
    </w:p>
    <w:p w14:paraId="03A33B76" w14:textId="77777777" w:rsidR="007E19CD" w:rsidRPr="002236F0" w:rsidRDefault="007E19CD" w:rsidP="00B65A2A">
      <w:pPr>
        <w:rPr>
          <w:rFonts w:ascii="Arial" w:hAnsi="Arial" w:cs="Arial"/>
        </w:rPr>
      </w:pPr>
    </w:p>
    <w:p w14:paraId="282CC954" w14:textId="77777777" w:rsidR="00B65A2A" w:rsidRPr="00BA2072" w:rsidRDefault="00B65A2A" w:rsidP="00C40E1A">
      <w:pPr>
        <w:pStyle w:val="Heading3"/>
      </w:pPr>
      <w:bookmarkStart w:id="311" w:name="_Ref335978021"/>
      <w:bookmarkStart w:id="312" w:name="_Toc107217599"/>
      <w:r w:rsidRPr="00BA2072">
        <w:t>Same</w:t>
      </w:r>
      <w:r w:rsidR="00791194" w:rsidRPr="00BA2072">
        <w:t xml:space="preserve"> D</w:t>
      </w:r>
      <w:r w:rsidRPr="00BA2072">
        <w:t>ay Radiotherapy (</w:t>
      </w:r>
      <w:r w:rsidR="007806C7" w:rsidRPr="00BA2072">
        <w:t>M50024, M50025</w:t>
      </w:r>
      <w:r w:rsidRPr="00BA2072">
        <w:t>)</w:t>
      </w:r>
      <w:bookmarkEnd w:id="311"/>
      <w:bookmarkEnd w:id="312"/>
    </w:p>
    <w:p w14:paraId="59345C7A" w14:textId="77777777" w:rsidR="00375A70" w:rsidRPr="00BA2072" w:rsidRDefault="00CE164A" w:rsidP="00CE164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event records</w:t>
      </w:r>
      <w:r w:rsidRPr="00BA2072">
        <w:rPr>
          <w:rFonts w:ascii="Arial" w:hAnsi="Arial" w:cs="Arial"/>
          <w:color w:val="333333"/>
        </w:rPr>
        <w:t xml:space="preserve"> for radiotherapy are</w:t>
      </w:r>
      <w:r w:rsidR="00375A70" w:rsidRPr="00BA2072">
        <w:rPr>
          <w:rFonts w:ascii="Arial" w:hAnsi="Arial" w:cs="Arial"/>
          <w:color w:val="333333"/>
        </w:rPr>
        <w:t xml:space="preserve"> exclude</w:t>
      </w:r>
      <w:r w:rsidR="002753ED" w:rsidRPr="00BA2072">
        <w:rPr>
          <w:rFonts w:ascii="Arial" w:hAnsi="Arial" w:cs="Arial"/>
          <w:color w:val="333333"/>
        </w:rPr>
        <w:t>d</w:t>
      </w:r>
      <w:r w:rsidR="00375A70" w:rsidRPr="00BA2072">
        <w:rPr>
          <w:rFonts w:ascii="Arial" w:hAnsi="Arial" w:cs="Arial"/>
          <w:color w:val="333333"/>
        </w:rPr>
        <w:t xml:space="preserve"> from casemix</w:t>
      </w:r>
      <w:r w:rsidR="00DB313B" w:rsidRPr="00BA2072">
        <w:rPr>
          <w:rFonts w:ascii="Arial" w:hAnsi="Arial" w:cs="Arial"/>
          <w:color w:val="333333"/>
        </w:rPr>
        <w:t xml:space="preserve"> </w:t>
      </w:r>
      <w:r w:rsidR="00375A70" w:rsidRPr="00BA2072">
        <w:rPr>
          <w:rFonts w:ascii="Arial" w:hAnsi="Arial" w:cs="Arial"/>
          <w:color w:val="333333"/>
        </w:rPr>
        <w:t>purchasing.</w:t>
      </w:r>
    </w:p>
    <w:p w14:paraId="48CCA0AB" w14:textId="77777777" w:rsidR="00375A70" w:rsidRPr="00BA2072" w:rsidRDefault="00375A70" w:rsidP="00CE164A">
      <w:pPr>
        <w:rPr>
          <w:rFonts w:ascii="Arial" w:hAnsi="Arial" w:cs="Arial"/>
          <w:color w:val="333333"/>
        </w:rPr>
      </w:pPr>
    </w:p>
    <w:p w14:paraId="6D3C8C9F" w14:textId="77777777" w:rsidR="00CE164A" w:rsidRPr="00BA2072" w:rsidRDefault="00375A70" w:rsidP="00CE164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w:t>
      </w:r>
      <w:r w:rsidR="00CE164A" w:rsidRPr="00BA2072">
        <w:rPr>
          <w:rFonts w:ascii="Arial" w:hAnsi="Arial" w:cs="Arial"/>
          <w:color w:val="333333"/>
        </w:rPr>
        <w:t>ested by checking that:</w:t>
      </w:r>
    </w:p>
    <w:p w14:paraId="46EB9B0F" w14:textId="77777777" w:rsidR="00CE164A" w:rsidRPr="00BA2072" w:rsidRDefault="00CE164A" w:rsidP="00CE164A">
      <w:pPr>
        <w:ind w:firstLine="360"/>
        <w:rPr>
          <w:rFonts w:ascii="Arial" w:hAnsi="Arial" w:cs="Arial"/>
          <w:color w:val="333333"/>
        </w:rPr>
      </w:pPr>
      <w:r w:rsidRPr="00BA2072">
        <w:rPr>
          <w:rFonts w:ascii="Arial" w:hAnsi="Arial" w:cs="Arial"/>
          <w:color w:val="333333"/>
        </w:rPr>
        <w:t xml:space="preserve">The admission </w:t>
      </w:r>
      <w:r w:rsidR="00FD6ADC" w:rsidRPr="00BA2072">
        <w:rPr>
          <w:rFonts w:ascii="Arial" w:hAnsi="Arial" w:cs="Arial"/>
          <w:color w:val="333333"/>
        </w:rPr>
        <w:t xml:space="preserve">and </w:t>
      </w:r>
      <w:r w:rsidRPr="00BA2072">
        <w:rPr>
          <w:rFonts w:ascii="Arial" w:hAnsi="Arial" w:cs="Arial"/>
          <w:color w:val="333333"/>
        </w:rPr>
        <w:t>discharge date</w:t>
      </w:r>
      <w:r w:rsidR="00FD6ADC" w:rsidRPr="00BA2072">
        <w:rPr>
          <w:rFonts w:ascii="Arial" w:hAnsi="Arial" w:cs="Arial"/>
          <w:color w:val="333333"/>
        </w:rPr>
        <w:t>s are the same</w:t>
      </w:r>
    </w:p>
    <w:p w14:paraId="57A86C7C" w14:textId="77777777" w:rsidR="00CE164A" w:rsidRPr="00EB6441" w:rsidRDefault="00CE164A" w:rsidP="00CE164A">
      <w:pPr>
        <w:pStyle w:val="DefinitionTerm"/>
        <w:overflowPunct/>
        <w:autoSpaceDE/>
        <w:autoSpaceDN/>
        <w:adjustRightInd/>
        <w:ind w:firstLine="720"/>
        <w:textAlignment w:val="auto"/>
        <w:rPr>
          <w:rFonts w:ascii="Arial" w:hAnsi="Arial" w:cs="Arial"/>
          <w:color w:val="333333"/>
        </w:rPr>
      </w:pPr>
      <w:r w:rsidRPr="00EB6441">
        <w:rPr>
          <w:rFonts w:ascii="Arial" w:hAnsi="Arial" w:cs="Arial"/>
          <w:color w:val="333333"/>
        </w:rPr>
        <w:t>AND</w:t>
      </w:r>
    </w:p>
    <w:p w14:paraId="7356A94F" w14:textId="77777777" w:rsidR="00CE164A" w:rsidRPr="00EB6441" w:rsidRDefault="00CE164A" w:rsidP="00CE164A">
      <w:pPr>
        <w:ind w:firstLine="360"/>
        <w:rPr>
          <w:rFonts w:ascii="Arial" w:hAnsi="Arial" w:cs="Arial"/>
          <w:i/>
          <w:color w:val="333333"/>
        </w:rPr>
      </w:pPr>
      <w:r w:rsidRPr="00EB6441">
        <w:rPr>
          <w:rFonts w:ascii="Arial" w:hAnsi="Arial" w:cs="Arial"/>
          <w:color w:val="333333"/>
        </w:rPr>
        <w:t xml:space="preserve">The principal diagnosis is Z510 </w:t>
      </w:r>
      <w:r w:rsidRPr="00EB6441">
        <w:rPr>
          <w:rFonts w:ascii="Arial" w:hAnsi="Arial" w:cs="Arial"/>
          <w:i/>
          <w:color w:val="333333"/>
        </w:rPr>
        <w:t>Radiotherapy session</w:t>
      </w:r>
    </w:p>
    <w:p w14:paraId="5EAA3ADA" w14:textId="77777777" w:rsidR="00CE164A" w:rsidRPr="00EB6441" w:rsidRDefault="00CE164A" w:rsidP="00CE164A">
      <w:pPr>
        <w:autoSpaceDE w:val="0"/>
        <w:autoSpaceDN w:val="0"/>
        <w:adjustRightInd w:val="0"/>
        <w:rPr>
          <w:rFonts w:ascii="Arial" w:hAnsi="Arial" w:cs="Arial"/>
          <w:iCs/>
          <w:color w:val="333333"/>
          <w:szCs w:val="24"/>
          <w:lang w:val="en-GB" w:eastAsia="en-GB"/>
        </w:rPr>
      </w:pPr>
      <w:r w:rsidRPr="00EB6441">
        <w:rPr>
          <w:rFonts w:ascii="Arial" w:hAnsi="Arial" w:cs="Arial"/>
          <w:i/>
          <w:iCs/>
          <w:color w:val="333333"/>
          <w:szCs w:val="24"/>
          <w:lang w:val="en-GB" w:eastAsia="en-GB"/>
        </w:rPr>
        <w:tab/>
      </w:r>
      <w:r w:rsidRPr="00EB6441">
        <w:rPr>
          <w:rFonts w:ascii="Arial" w:hAnsi="Arial" w:cs="Arial"/>
          <w:iCs/>
          <w:color w:val="333333"/>
          <w:szCs w:val="24"/>
          <w:lang w:val="en-GB" w:eastAsia="en-GB"/>
        </w:rPr>
        <w:t>AND</w:t>
      </w:r>
    </w:p>
    <w:p w14:paraId="43A0A07A" w14:textId="77777777" w:rsidR="00CE164A" w:rsidRPr="00EB6441" w:rsidRDefault="00CE164A" w:rsidP="00CE164A">
      <w:pPr>
        <w:autoSpaceDE w:val="0"/>
        <w:autoSpaceDN w:val="0"/>
        <w:adjustRightInd w:val="0"/>
        <w:ind w:left="360"/>
        <w:rPr>
          <w:rFonts w:ascii="Arial" w:hAnsi="Arial" w:cs="Arial"/>
          <w:color w:val="333333"/>
          <w:szCs w:val="24"/>
          <w:lang w:val="en-GB" w:eastAsia="en-GB"/>
        </w:rPr>
      </w:pPr>
      <w:r w:rsidRPr="00EB6441">
        <w:rPr>
          <w:rFonts w:ascii="Arial" w:hAnsi="Arial" w:cs="Arial"/>
          <w:color w:val="333333"/>
          <w:szCs w:val="24"/>
          <w:lang w:val="en-GB" w:eastAsia="en-GB"/>
        </w:rPr>
        <w:t xml:space="preserve">There are no procedure codes from the following: </w:t>
      </w:r>
      <w:r w:rsidRPr="00EB6441">
        <w:rPr>
          <w:rFonts w:ascii="Arial" w:hAnsi="Arial" w:cs="Arial"/>
          <w:bCs/>
          <w:color w:val="333333"/>
          <w:szCs w:val="24"/>
          <w:lang w:val="en-GB" w:eastAsia="en-GB"/>
        </w:rPr>
        <w:t>1530400, 1531200, 1532000</w:t>
      </w:r>
      <w:r w:rsidRPr="00EB6441">
        <w:rPr>
          <w:rFonts w:ascii="Arial" w:hAnsi="Arial" w:cs="Arial"/>
          <w:color w:val="333333"/>
          <w:szCs w:val="24"/>
          <w:lang w:val="en-GB" w:eastAsia="en-GB"/>
        </w:rPr>
        <w:t xml:space="preserve"> [1790], </w:t>
      </w:r>
      <w:r w:rsidRPr="00EB6441">
        <w:rPr>
          <w:rFonts w:ascii="Arial" w:hAnsi="Arial" w:cs="Arial"/>
          <w:bCs/>
          <w:color w:val="333333"/>
          <w:szCs w:val="24"/>
          <w:lang w:val="en-GB" w:eastAsia="en-GB"/>
        </w:rPr>
        <w:t>9076401</w:t>
      </w:r>
      <w:r w:rsidRPr="00EB6441">
        <w:rPr>
          <w:rFonts w:ascii="Arial" w:hAnsi="Arial" w:cs="Arial"/>
          <w:color w:val="333333"/>
          <w:szCs w:val="24"/>
          <w:lang w:val="en-GB" w:eastAsia="en-GB"/>
        </w:rPr>
        <w:t xml:space="preserve"> [1791], </w:t>
      </w:r>
      <w:r w:rsidRPr="00EB6441">
        <w:rPr>
          <w:rFonts w:ascii="Arial" w:hAnsi="Arial" w:cs="Arial"/>
          <w:bCs/>
          <w:color w:val="333333"/>
          <w:szCs w:val="24"/>
          <w:lang w:val="en-GB" w:eastAsia="en-GB"/>
        </w:rPr>
        <w:t>1532706, 1532707</w:t>
      </w:r>
      <w:r w:rsidRPr="00EB6441">
        <w:rPr>
          <w:rFonts w:ascii="Arial" w:hAnsi="Arial" w:cs="Arial"/>
          <w:color w:val="333333"/>
          <w:szCs w:val="24"/>
          <w:lang w:val="en-GB" w:eastAsia="en-GB"/>
        </w:rPr>
        <w:t xml:space="preserve"> [1792]</w:t>
      </w:r>
      <w:r w:rsidR="006E3019" w:rsidRPr="00EB6441">
        <w:rPr>
          <w:rFonts w:ascii="Arial" w:hAnsi="Arial" w:cs="Arial"/>
          <w:color w:val="333333"/>
          <w:szCs w:val="24"/>
          <w:lang w:val="en-GB" w:eastAsia="en-GB"/>
        </w:rPr>
        <w:t xml:space="preserve">, </w:t>
      </w:r>
      <w:r w:rsidR="00B82AFD" w:rsidRPr="00EB6441">
        <w:rPr>
          <w:rFonts w:ascii="Arial" w:hAnsi="Arial" w:cs="Arial"/>
          <w:color w:val="333333"/>
          <w:szCs w:val="24"/>
          <w:lang w:val="en-GB" w:eastAsia="en-GB"/>
        </w:rPr>
        <w:t>block [1910]</w:t>
      </w:r>
    </w:p>
    <w:p w14:paraId="043935A6" w14:textId="77777777" w:rsidR="00CE164A" w:rsidRPr="00EB6441" w:rsidRDefault="00CE164A" w:rsidP="00CE164A">
      <w:pPr>
        <w:rPr>
          <w:rFonts w:ascii="Arial" w:hAnsi="Arial" w:cs="Arial"/>
          <w:color w:val="333333"/>
        </w:rPr>
      </w:pPr>
    </w:p>
    <w:p w14:paraId="21CBE62A" w14:textId="77777777" w:rsidR="00CE164A" w:rsidRPr="00EB6441" w:rsidRDefault="00CE164A" w:rsidP="00CE164A">
      <w:pPr>
        <w:rPr>
          <w:rFonts w:ascii="Arial" w:hAnsi="Arial" w:cs="Arial"/>
          <w:color w:val="333333"/>
        </w:rPr>
      </w:pPr>
      <w:r w:rsidRPr="00EB6441">
        <w:rPr>
          <w:rFonts w:ascii="Arial" w:hAnsi="Arial" w:cs="Arial"/>
          <w:color w:val="333333"/>
        </w:rPr>
        <w:t>The XPU is determined as follows:</w:t>
      </w:r>
    </w:p>
    <w:p w14:paraId="2649B054" w14:textId="77777777" w:rsidR="007806C7" w:rsidRPr="00EB6441" w:rsidRDefault="00CE164A" w:rsidP="003B7AAF">
      <w:pPr>
        <w:pStyle w:val="ListParagraph"/>
        <w:numPr>
          <w:ilvl w:val="0"/>
          <w:numId w:val="10"/>
        </w:numPr>
        <w:autoSpaceDE w:val="0"/>
        <w:autoSpaceDN w:val="0"/>
        <w:adjustRightInd w:val="0"/>
        <w:rPr>
          <w:rFonts w:ascii="Arial" w:hAnsi="Arial" w:cs="Arial"/>
          <w:color w:val="333333"/>
        </w:rPr>
      </w:pPr>
      <w:r w:rsidRPr="00EB6441">
        <w:rPr>
          <w:rFonts w:ascii="Arial" w:hAnsi="Arial" w:cs="Arial"/>
          <w:color w:val="333333"/>
        </w:rPr>
        <w:t xml:space="preserve">If the event </w:t>
      </w:r>
      <w:r w:rsidR="00757CA9" w:rsidRPr="00EB6441">
        <w:rPr>
          <w:rFonts w:ascii="Arial" w:hAnsi="Arial" w:cs="Arial"/>
          <w:color w:val="333333"/>
        </w:rPr>
        <w:t xml:space="preserve">record </w:t>
      </w:r>
      <w:r w:rsidRPr="00EB6441">
        <w:rPr>
          <w:rFonts w:ascii="Arial" w:hAnsi="Arial" w:cs="Arial"/>
          <w:color w:val="333333"/>
        </w:rPr>
        <w:t xml:space="preserve">has a procedure code in the list </w:t>
      </w:r>
      <w:r w:rsidR="007806C7" w:rsidRPr="00EB6441">
        <w:rPr>
          <w:rFonts w:ascii="Arial" w:hAnsi="Arial" w:cs="Arial"/>
          <w:color w:val="333333"/>
        </w:rPr>
        <w:t>(</w:t>
      </w:r>
      <w:r w:rsidRPr="00EB6441">
        <w:rPr>
          <w:rFonts w:ascii="Arial" w:hAnsi="Arial" w:cs="Arial"/>
          <w:color w:val="333333"/>
        </w:rPr>
        <w:t>1522400, 1523900, 1525400, 1526900</w:t>
      </w:r>
      <w:r w:rsidR="0029129C" w:rsidRPr="00EB6441">
        <w:rPr>
          <w:rFonts w:ascii="Arial" w:hAnsi="Arial" w:cs="Arial"/>
          <w:color w:val="333333"/>
        </w:rPr>
        <w:t xml:space="preserve"> [1788]</w:t>
      </w:r>
      <w:r w:rsidRPr="00EB6441">
        <w:rPr>
          <w:rFonts w:ascii="Arial" w:hAnsi="Arial" w:cs="Arial"/>
          <w:color w:val="333333"/>
        </w:rPr>
        <w:t>, 1560000, 1560001, 1560002, 1560003, 1560004</w:t>
      </w:r>
      <w:r w:rsidR="0029129C" w:rsidRPr="00EB6441">
        <w:rPr>
          <w:rFonts w:ascii="Arial" w:hAnsi="Arial" w:cs="Arial"/>
          <w:color w:val="333333"/>
        </w:rPr>
        <w:t xml:space="preserve"> [1789]</w:t>
      </w:r>
      <w:r w:rsidR="007806C7" w:rsidRPr="00EB6441">
        <w:rPr>
          <w:rFonts w:ascii="Arial" w:hAnsi="Arial" w:cs="Arial"/>
          <w:color w:val="333333"/>
        </w:rPr>
        <w:t>)</w:t>
      </w:r>
      <w:r w:rsidRPr="00EB6441">
        <w:rPr>
          <w:rFonts w:ascii="Arial" w:hAnsi="Arial" w:cs="Arial"/>
          <w:color w:val="333333"/>
        </w:rPr>
        <w:t xml:space="preserve"> the XPU is M50025</w:t>
      </w:r>
      <w:r w:rsidR="00B2451A" w:rsidRPr="00EB6441">
        <w:rPr>
          <w:rFonts w:ascii="Arial" w:hAnsi="Arial" w:cs="Arial"/>
          <w:color w:val="333333"/>
        </w:rPr>
        <w:t xml:space="preserve"> </w:t>
      </w:r>
      <w:r w:rsidR="007806C7" w:rsidRPr="00EB6441">
        <w:rPr>
          <w:rFonts w:ascii="Arial" w:hAnsi="Arial" w:cs="Arial"/>
          <w:i/>
          <w:color w:val="333333"/>
        </w:rPr>
        <w:t>Oncology-Radiotherapy, Ex</w:t>
      </w:r>
      <w:r w:rsidR="00375A70" w:rsidRPr="00EB6441">
        <w:rPr>
          <w:rFonts w:ascii="Arial" w:hAnsi="Arial" w:cs="Arial"/>
          <w:i/>
          <w:color w:val="333333"/>
        </w:rPr>
        <w:t>ternal Beam Megavoltage (</w:t>
      </w:r>
      <w:proofErr w:type="spellStart"/>
      <w:r w:rsidR="00375A70" w:rsidRPr="00EB6441">
        <w:rPr>
          <w:rFonts w:ascii="Arial" w:hAnsi="Arial" w:cs="Arial"/>
          <w:i/>
          <w:color w:val="333333"/>
        </w:rPr>
        <w:t>linac</w:t>
      </w:r>
      <w:proofErr w:type="spellEnd"/>
      <w:r w:rsidR="00375A70" w:rsidRPr="00EB6441">
        <w:rPr>
          <w:rFonts w:ascii="Arial" w:hAnsi="Arial" w:cs="Arial"/>
          <w:i/>
          <w:color w:val="333333"/>
        </w:rPr>
        <w:t>)</w:t>
      </w:r>
    </w:p>
    <w:p w14:paraId="73FE3C89" w14:textId="77777777" w:rsidR="00CE164A" w:rsidRPr="00EB6441" w:rsidRDefault="00CE164A" w:rsidP="003B7AAF">
      <w:pPr>
        <w:pStyle w:val="ListParagraph"/>
        <w:numPr>
          <w:ilvl w:val="0"/>
          <w:numId w:val="10"/>
        </w:numPr>
        <w:autoSpaceDE w:val="0"/>
        <w:autoSpaceDN w:val="0"/>
        <w:adjustRightInd w:val="0"/>
        <w:rPr>
          <w:rFonts w:ascii="Arial" w:hAnsi="Arial" w:cs="Arial"/>
          <w:i/>
          <w:color w:val="333333"/>
        </w:rPr>
      </w:pPr>
      <w:r w:rsidRPr="00EB6441">
        <w:rPr>
          <w:rFonts w:ascii="Arial" w:hAnsi="Arial" w:cs="Arial"/>
          <w:color w:val="333333"/>
        </w:rPr>
        <w:t>Else the event is assigned XPU M50024</w:t>
      </w:r>
      <w:r w:rsidR="00B2451A" w:rsidRPr="00EB6441">
        <w:rPr>
          <w:rFonts w:ascii="Arial" w:hAnsi="Arial" w:cs="Arial"/>
          <w:color w:val="333333"/>
        </w:rPr>
        <w:t xml:space="preserve"> </w:t>
      </w:r>
      <w:r w:rsidR="007806C7" w:rsidRPr="00EB6441">
        <w:rPr>
          <w:rFonts w:ascii="Arial" w:hAnsi="Arial" w:cs="Arial"/>
          <w:i/>
          <w:color w:val="333333"/>
        </w:rPr>
        <w:t>Oncology-Radiotherapy, External Beam Orthovoltage</w:t>
      </w:r>
      <w:r w:rsidR="00305104" w:rsidRPr="00EB6441">
        <w:rPr>
          <w:rFonts w:ascii="Arial" w:hAnsi="Arial" w:cs="Arial"/>
          <w:i/>
          <w:color w:val="333333"/>
        </w:rPr>
        <w:t>.</w:t>
      </w:r>
    </w:p>
    <w:p w14:paraId="7B65528B" w14:textId="77777777" w:rsidR="0055067F" w:rsidRDefault="0055067F" w:rsidP="00826ABB">
      <w:pPr>
        <w:autoSpaceDE w:val="0"/>
        <w:autoSpaceDN w:val="0"/>
        <w:adjustRightInd w:val="0"/>
        <w:rPr>
          <w:rFonts w:ascii="Arial" w:hAnsi="Arial" w:cs="Arial"/>
          <w:color w:val="333333"/>
          <w:szCs w:val="24"/>
          <w:lang w:val="en-GB" w:eastAsia="en-GB"/>
        </w:rPr>
      </w:pPr>
    </w:p>
    <w:p w14:paraId="791CAB95" w14:textId="77777777" w:rsidR="00B65A2A" w:rsidRPr="00BA2072" w:rsidRDefault="00B65A2A" w:rsidP="00C40E1A">
      <w:pPr>
        <w:pStyle w:val="Heading3"/>
      </w:pPr>
      <w:bookmarkStart w:id="313" w:name="_Ref339277753"/>
      <w:bookmarkStart w:id="314" w:name="_Toc107217600"/>
      <w:r w:rsidRPr="00BA2072">
        <w:t>Lithotripsy (S70006)</w:t>
      </w:r>
      <w:bookmarkEnd w:id="313"/>
      <w:bookmarkEnd w:id="314"/>
    </w:p>
    <w:p w14:paraId="5BEF7487" w14:textId="77777777"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 xml:space="preserve">s are excluded from casemix purchasing.  </w:t>
      </w:r>
    </w:p>
    <w:p w14:paraId="0C56538F" w14:textId="77777777" w:rsidR="00305104" w:rsidRPr="00BA2072" w:rsidRDefault="00305104" w:rsidP="00B65A2A">
      <w:pPr>
        <w:rPr>
          <w:rFonts w:ascii="Arial" w:hAnsi="Arial" w:cs="Arial"/>
          <w:color w:val="333333"/>
        </w:rPr>
      </w:pPr>
    </w:p>
    <w:p w14:paraId="66D059BB"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14:paraId="620F5165" w14:textId="77777777"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14:paraId="00B2703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872C9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4C5A0ED"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CBB78C4"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7F14DAC8" w14:textId="77777777" w:rsidR="00B65A2A" w:rsidRPr="00BA2072" w:rsidRDefault="00B65A2A" w:rsidP="005B4768">
      <w:pPr>
        <w:ind w:firstLine="360"/>
        <w:rPr>
          <w:rFonts w:ascii="Arial" w:hAnsi="Arial" w:cs="Arial"/>
          <w:color w:val="333333"/>
        </w:rPr>
      </w:pPr>
      <w:r w:rsidRPr="00BA2072">
        <w:rPr>
          <w:rFonts w:ascii="Arial" w:hAnsi="Arial" w:cs="Arial"/>
          <w:color w:val="333333"/>
        </w:rPr>
        <w:t>(9095600, 9095700 [962], 3654600 [1126], 9219900 [1880])</w:t>
      </w:r>
    </w:p>
    <w:p w14:paraId="5E1A13D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978934C"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11B7A32E" w14:textId="77777777"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14:paraId="4CFBC3A6" w14:textId="789C0275"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41730F4" w14:textId="77777777" w:rsidR="00054BD9" w:rsidRPr="00054BD9" w:rsidRDefault="00054BD9" w:rsidP="00054BD9">
      <w:pPr>
        <w:pStyle w:val="DefinitionList"/>
      </w:pPr>
    </w:p>
    <w:p w14:paraId="718D8A06" w14:textId="77777777" w:rsidR="005B4768" w:rsidRPr="00BA2072" w:rsidRDefault="00B65A2A" w:rsidP="005B4768">
      <w:pPr>
        <w:ind w:firstLine="360"/>
        <w:rPr>
          <w:rFonts w:ascii="Arial" w:hAnsi="Arial" w:cs="Arial"/>
          <w:color w:val="333333"/>
        </w:rPr>
      </w:pPr>
      <w:r w:rsidRPr="00BA2072">
        <w:rPr>
          <w:rFonts w:ascii="Arial" w:hAnsi="Arial" w:cs="Arial"/>
          <w:color w:val="333333"/>
        </w:rPr>
        <w:lastRenderedPageBreak/>
        <w:t xml:space="preserve">That the third procedure code is in the range: </w:t>
      </w:r>
    </w:p>
    <w:p w14:paraId="5DF4F666" w14:textId="77777777"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14:paraId="199D8864" w14:textId="77777777" w:rsidR="002F41CB" w:rsidRPr="00BA2072" w:rsidRDefault="002F41CB" w:rsidP="005B4768">
      <w:pPr>
        <w:ind w:firstLine="360"/>
        <w:rPr>
          <w:rFonts w:ascii="Arial" w:hAnsi="Arial" w:cs="Arial"/>
          <w:color w:val="333333"/>
        </w:rPr>
      </w:pPr>
    </w:p>
    <w:p w14:paraId="4B8615EE" w14:textId="77777777" w:rsidR="00B65A2A" w:rsidRPr="00BA2072" w:rsidRDefault="00B65A2A" w:rsidP="00C40E1A">
      <w:pPr>
        <w:pStyle w:val="Heading3"/>
      </w:pPr>
      <w:bookmarkStart w:id="315" w:name="_Ref261004242"/>
      <w:bookmarkStart w:id="316" w:name="_Toc107217601"/>
      <w:r w:rsidRPr="00BA2072">
        <w:t>Colposcopies (</w:t>
      </w:r>
      <w:r w:rsidR="002B7111" w:rsidRPr="00BA2072">
        <w:t xml:space="preserve">NCSP-10, </w:t>
      </w:r>
      <w:r w:rsidRPr="00BA2072">
        <w:t>NCSP</w:t>
      </w:r>
      <w:r w:rsidR="000F151F" w:rsidRPr="00BA2072">
        <w:t>-</w:t>
      </w:r>
      <w:r w:rsidRPr="00BA2072">
        <w:t>20)</w:t>
      </w:r>
      <w:r w:rsidRPr="00BA2072">
        <w:rPr>
          <w:rStyle w:val="FootnoteReference"/>
          <w:rFonts w:cs="Arial"/>
        </w:rPr>
        <w:footnoteReference w:id="8"/>
      </w:r>
      <w:bookmarkEnd w:id="315"/>
      <w:bookmarkEnd w:id="316"/>
    </w:p>
    <w:p w14:paraId="72042EBD" w14:textId="77777777"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purchasing</w:t>
      </w:r>
      <w:r w:rsidR="00625511" w:rsidRPr="00BA2072">
        <w:rPr>
          <w:rFonts w:ascii="Arial" w:hAnsi="Arial" w:cs="Arial"/>
          <w:color w:val="333333"/>
        </w:rPr>
        <w:t xml:space="preserve"> and allocated to NCSP-10 </w:t>
      </w:r>
      <w:r w:rsidR="00625511" w:rsidRPr="00BA2072">
        <w:rPr>
          <w:rFonts w:ascii="Arial" w:hAnsi="Arial" w:cs="Arial"/>
          <w:i/>
          <w:color w:val="333333"/>
        </w:rPr>
        <w:t>Colposcopy assessments</w:t>
      </w:r>
      <w:r w:rsidR="00625511" w:rsidRPr="00BA2072">
        <w:rPr>
          <w:rFonts w:ascii="Arial" w:hAnsi="Arial" w:cs="Arial"/>
          <w:color w:val="333333"/>
        </w:rPr>
        <w:t xml:space="preserve"> or NCSP-20 </w:t>
      </w:r>
      <w:r w:rsidR="00625511" w:rsidRPr="00BA2072">
        <w:rPr>
          <w:rFonts w:ascii="Arial" w:hAnsi="Arial" w:cs="Arial"/>
          <w:i/>
          <w:color w:val="333333"/>
        </w:rPr>
        <w:t>Colposcopy directed treatment</w:t>
      </w:r>
      <w:r w:rsidRPr="00BA2072">
        <w:rPr>
          <w:rFonts w:ascii="Arial" w:hAnsi="Arial" w:cs="Arial"/>
          <w:color w:val="333333"/>
        </w:rPr>
        <w:t xml:space="preserve">.  </w:t>
      </w:r>
    </w:p>
    <w:p w14:paraId="2581FC5A" w14:textId="77777777" w:rsidR="00305104" w:rsidRPr="00BA2072" w:rsidRDefault="00305104" w:rsidP="00B65A2A">
      <w:pPr>
        <w:rPr>
          <w:rFonts w:ascii="Arial" w:hAnsi="Arial" w:cs="Arial"/>
          <w:color w:val="333333"/>
        </w:rPr>
      </w:pPr>
    </w:p>
    <w:p w14:paraId="06BACD8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14:paraId="476C97A7"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14:paraId="2C02BE0E"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1F78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7DC0D0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9011C0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A9D5AC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FCE5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408BE833" w14:textId="77777777"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[1276], 3561803 [1278], 3553904, 3561400 [1279], 3553903 [1282], 3561500 [1291]) </w:t>
      </w:r>
    </w:p>
    <w:p w14:paraId="5257CB6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D226D29" w14:textId="77777777" w:rsidR="00B65A2A" w:rsidRPr="00774B4A" w:rsidRDefault="00B65A2A" w:rsidP="005B4768">
      <w:pPr>
        <w:ind w:firstLine="360"/>
        <w:rPr>
          <w:rFonts w:ascii="Arial" w:hAnsi="Arial" w:cs="Arial"/>
          <w:color w:val="333333"/>
        </w:rPr>
      </w:pPr>
      <w:r w:rsidRPr="00774B4A">
        <w:rPr>
          <w:rFonts w:ascii="Arial" w:hAnsi="Arial" w:cs="Arial"/>
          <w:color w:val="333333"/>
        </w:rPr>
        <w:t>That the second procedure code is in the range:</w:t>
      </w:r>
    </w:p>
    <w:p w14:paraId="7CC26959" w14:textId="77777777" w:rsidR="00B65A2A" w:rsidRPr="00774B4A" w:rsidRDefault="00B65A2A" w:rsidP="0082556D">
      <w:pPr>
        <w:ind w:left="360"/>
        <w:rPr>
          <w:rFonts w:ascii="Arial" w:hAnsi="Arial" w:cs="Arial"/>
          <w:color w:val="333333"/>
        </w:rPr>
      </w:pPr>
      <w:r w:rsidRPr="00774B4A">
        <w:rPr>
          <w:rFonts w:ascii="Arial" w:hAnsi="Arial" w:cs="Arial"/>
          <w:color w:val="333333"/>
        </w:rPr>
        <w:t xml:space="preserve">(3562000 [1264], 3553902, 3560800, 3560801, 3564600, 3564700 [1275], 3560802, 3561100, 3561800, 3561801 </w:t>
      </w:r>
      <w:r w:rsidR="0029129C" w:rsidRPr="00774B4A">
        <w:rPr>
          <w:rFonts w:ascii="Arial" w:hAnsi="Arial" w:cs="Arial"/>
          <w:color w:val="333333"/>
        </w:rPr>
        <w:t>[1276], 3561803 [1278], 3553904</w:t>
      </w:r>
      <w:r w:rsidRPr="00774B4A">
        <w:rPr>
          <w:rFonts w:ascii="Arial" w:hAnsi="Arial" w:cs="Arial"/>
          <w:color w:val="333333"/>
        </w:rPr>
        <w:t>,</w:t>
      </w:r>
      <w:r w:rsidR="0082556D" w:rsidRPr="00774B4A">
        <w:rPr>
          <w:rFonts w:ascii="Arial" w:hAnsi="Arial" w:cs="Arial"/>
          <w:color w:val="333333"/>
        </w:rPr>
        <w:t xml:space="preserve"> </w:t>
      </w:r>
      <w:r w:rsidRPr="00774B4A">
        <w:rPr>
          <w:rFonts w:ascii="Arial" w:hAnsi="Arial" w:cs="Arial"/>
          <w:color w:val="333333"/>
        </w:rPr>
        <w:t xml:space="preserve">3561400 [1279], 3553903 [1282], 3561500 [1291], block </w:t>
      </w:r>
      <w:r w:rsidR="00123886" w:rsidRPr="00774B4A">
        <w:rPr>
          <w:rFonts w:ascii="Arial" w:hAnsi="Arial" w:cs="Arial"/>
          <w:color w:val="333333"/>
        </w:rPr>
        <w:t>[</w:t>
      </w:r>
      <w:r w:rsidRPr="00774B4A">
        <w:rPr>
          <w:rFonts w:ascii="Arial" w:hAnsi="Arial" w:cs="Arial"/>
          <w:color w:val="333333"/>
        </w:rPr>
        <w:t>1910</w:t>
      </w:r>
      <w:r w:rsidR="00123886" w:rsidRPr="00774B4A">
        <w:rPr>
          <w:rFonts w:ascii="Arial" w:hAnsi="Arial" w:cs="Arial"/>
          <w:color w:val="333333"/>
        </w:rPr>
        <w:t>]</w:t>
      </w:r>
      <w:r w:rsidRPr="00774B4A">
        <w:rPr>
          <w:rFonts w:ascii="Arial" w:hAnsi="Arial" w:cs="Arial"/>
          <w:color w:val="333333"/>
        </w:rPr>
        <w:t xml:space="preserve"> codes, blank)</w:t>
      </w:r>
    </w:p>
    <w:p w14:paraId="49508905" w14:textId="77777777" w:rsidR="00B65A2A" w:rsidRPr="00774B4A" w:rsidRDefault="00B65A2A" w:rsidP="00B65A2A">
      <w:pPr>
        <w:pStyle w:val="DefinitionTerm"/>
        <w:overflowPunct/>
        <w:autoSpaceDE/>
        <w:autoSpaceDN/>
        <w:adjustRightInd/>
        <w:ind w:firstLine="720"/>
        <w:textAlignment w:val="auto"/>
        <w:rPr>
          <w:rFonts w:ascii="Arial" w:hAnsi="Arial" w:cs="Arial"/>
          <w:color w:val="333333"/>
        </w:rPr>
      </w:pPr>
      <w:r w:rsidRPr="00774B4A">
        <w:rPr>
          <w:rFonts w:ascii="Arial" w:hAnsi="Arial" w:cs="Arial"/>
          <w:color w:val="333333"/>
        </w:rPr>
        <w:t>AND</w:t>
      </w:r>
    </w:p>
    <w:p w14:paraId="31A5713D" w14:textId="77777777" w:rsidR="00B65A2A" w:rsidRPr="00774B4A" w:rsidRDefault="00B65A2A" w:rsidP="005B4768">
      <w:pPr>
        <w:ind w:firstLine="360"/>
        <w:outlineLvl w:val="0"/>
        <w:rPr>
          <w:rFonts w:ascii="Arial" w:hAnsi="Arial" w:cs="Arial"/>
          <w:color w:val="333333"/>
        </w:rPr>
      </w:pPr>
      <w:r w:rsidRPr="00774B4A">
        <w:rPr>
          <w:rFonts w:ascii="Arial" w:hAnsi="Arial" w:cs="Arial"/>
          <w:color w:val="333333"/>
        </w:rPr>
        <w:t xml:space="preserve">That the third procedure code is in the range: (block </w:t>
      </w:r>
      <w:r w:rsidR="00123886" w:rsidRPr="00774B4A">
        <w:rPr>
          <w:rFonts w:ascii="Arial" w:hAnsi="Arial" w:cs="Arial"/>
          <w:color w:val="333333"/>
        </w:rPr>
        <w:t>[</w:t>
      </w:r>
      <w:r w:rsidRPr="00774B4A">
        <w:rPr>
          <w:rFonts w:ascii="Arial" w:hAnsi="Arial" w:cs="Arial"/>
          <w:color w:val="333333"/>
        </w:rPr>
        <w:t>1910</w:t>
      </w:r>
      <w:r w:rsidR="00123886" w:rsidRPr="00774B4A">
        <w:rPr>
          <w:rFonts w:ascii="Arial" w:hAnsi="Arial" w:cs="Arial"/>
          <w:color w:val="333333"/>
        </w:rPr>
        <w:t>]</w:t>
      </w:r>
      <w:r w:rsidRPr="00774B4A">
        <w:rPr>
          <w:rFonts w:ascii="Arial" w:hAnsi="Arial" w:cs="Arial"/>
          <w:color w:val="333333"/>
        </w:rPr>
        <w:t xml:space="preserve"> codes, blank).</w:t>
      </w:r>
    </w:p>
    <w:p w14:paraId="32F604A2" w14:textId="77777777" w:rsidR="002B7111" w:rsidRPr="00774B4A" w:rsidRDefault="002B7111" w:rsidP="00B65A2A">
      <w:pPr>
        <w:outlineLvl w:val="0"/>
        <w:rPr>
          <w:rFonts w:ascii="Arial" w:hAnsi="Arial" w:cs="Arial"/>
          <w:color w:val="333333"/>
        </w:rPr>
      </w:pPr>
    </w:p>
    <w:p w14:paraId="231C7BAB" w14:textId="77777777" w:rsidR="002B7111" w:rsidRPr="00774B4A" w:rsidRDefault="002B7111" w:rsidP="00B65A2A">
      <w:pPr>
        <w:outlineLvl w:val="0"/>
        <w:rPr>
          <w:rFonts w:ascii="Arial" w:hAnsi="Arial" w:cs="Arial"/>
          <w:color w:val="333333"/>
        </w:rPr>
      </w:pPr>
      <w:r w:rsidRPr="00774B4A">
        <w:rPr>
          <w:rFonts w:ascii="Arial" w:hAnsi="Arial" w:cs="Arial"/>
          <w:color w:val="333333"/>
        </w:rPr>
        <w:t>Rules for allocating the non casemix purchase unit are as advised by the National Screening Unit</w:t>
      </w:r>
      <w:r w:rsidR="005B4768" w:rsidRPr="00774B4A">
        <w:rPr>
          <w:rFonts w:ascii="Arial" w:hAnsi="Arial" w:cs="Arial"/>
          <w:color w:val="333333"/>
        </w:rPr>
        <w:t xml:space="preserve"> (NSU)</w:t>
      </w:r>
      <w:r w:rsidRPr="00774B4A">
        <w:rPr>
          <w:rFonts w:ascii="Arial" w:hAnsi="Arial" w:cs="Arial"/>
          <w:color w:val="333333"/>
        </w:rPr>
        <w:t>. The non casemix purchase unit is allocated using the following rules in the stated order:</w:t>
      </w:r>
    </w:p>
    <w:p w14:paraId="16C1072C" w14:textId="77777777" w:rsidR="005B4768" w:rsidRPr="00774B4A" w:rsidRDefault="002B7111" w:rsidP="00EF4E6F">
      <w:pPr>
        <w:ind w:firstLine="426"/>
        <w:outlineLvl w:val="0"/>
        <w:rPr>
          <w:rFonts w:ascii="Arial" w:hAnsi="Arial" w:cs="Arial"/>
          <w:color w:val="333333"/>
        </w:rPr>
      </w:pPr>
      <w:r w:rsidRPr="00774B4A">
        <w:rPr>
          <w:rFonts w:ascii="Arial" w:hAnsi="Arial" w:cs="Arial"/>
          <w:color w:val="333333"/>
        </w:rPr>
        <w:t xml:space="preserve">If any one of the procedure codes is </w:t>
      </w:r>
      <w:r w:rsidR="00811E1D" w:rsidRPr="00774B4A">
        <w:rPr>
          <w:rFonts w:ascii="Arial" w:hAnsi="Arial" w:cs="Arial"/>
          <w:color w:val="333333"/>
        </w:rPr>
        <w:t>i</w:t>
      </w:r>
      <w:r w:rsidRPr="00774B4A">
        <w:rPr>
          <w:rFonts w:ascii="Arial" w:hAnsi="Arial" w:cs="Arial"/>
          <w:color w:val="333333"/>
        </w:rPr>
        <w:t xml:space="preserve">n the </w:t>
      </w:r>
      <w:r w:rsidR="00FB73E6" w:rsidRPr="00774B4A">
        <w:rPr>
          <w:rFonts w:ascii="Arial" w:hAnsi="Arial" w:cs="Arial"/>
          <w:color w:val="333333"/>
        </w:rPr>
        <w:t>range:</w:t>
      </w:r>
    </w:p>
    <w:p w14:paraId="063CD15E" w14:textId="77777777" w:rsidR="002B7111" w:rsidRPr="00774B4A" w:rsidRDefault="002B61D2" w:rsidP="00EF4E6F">
      <w:pPr>
        <w:ind w:left="426"/>
        <w:outlineLvl w:val="0"/>
        <w:rPr>
          <w:rFonts w:ascii="Arial" w:hAnsi="Arial" w:cs="Arial"/>
          <w:color w:val="333333"/>
        </w:rPr>
      </w:pPr>
      <w:r w:rsidRPr="00774B4A">
        <w:rPr>
          <w:rFonts w:ascii="Arial" w:hAnsi="Arial" w:cs="Arial"/>
          <w:color w:val="333333"/>
        </w:rPr>
        <w:t>(3561800, 3561801 [1276], 3553902, 3560800, 3560801, 3564600, 3564700 [1275] and 3561100 [1276]</w:t>
      </w:r>
      <w:r w:rsidR="00FB73E6" w:rsidRPr="00774B4A">
        <w:rPr>
          <w:rFonts w:ascii="Arial" w:hAnsi="Arial" w:cs="Arial"/>
          <w:color w:val="333333"/>
        </w:rPr>
        <w:t>, assign</w:t>
      </w:r>
      <w:r w:rsidRPr="00774B4A">
        <w:rPr>
          <w:rFonts w:ascii="Arial" w:hAnsi="Arial" w:cs="Arial"/>
          <w:color w:val="333333"/>
        </w:rPr>
        <w:t xml:space="preserve"> to NCSP-20</w:t>
      </w:r>
      <w:r w:rsidR="001C36CD" w:rsidRPr="00774B4A">
        <w:rPr>
          <w:rFonts w:ascii="Arial" w:hAnsi="Arial" w:cs="Arial"/>
          <w:color w:val="333333"/>
        </w:rPr>
        <w:t>.</w:t>
      </w:r>
    </w:p>
    <w:p w14:paraId="6638C755" w14:textId="4A96984E" w:rsidR="002B61D2" w:rsidRPr="00774B4A" w:rsidRDefault="002B61D2" w:rsidP="00B65A2A">
      <w:pPr>
        <w:outlineLvl w:val="0"/>
        <w:rPr>
          <w:rFonts w:ascii="Arial" w:hAnsi="Arial" w:cs="Arial"/>
          <w:color w:val="333333"/>
        </w:rPr>
      </w:pPr>
      <w:r w:rsidRPr="00774B4A">
        <w:rPr>
          <w:rFonts w:ascii="Arial" w:hAnsi="Arial" w:cs="Arial"/>
          <w:color w:val="333333"/>
        </w:rPr>
        <w:t>The remaining event</w:t>
      </w:r>
      <w:r w:rsidR="00757CA9" w:rsidRPr="00774B4A">
        <w:rPr>
          <w:rFonts w:ascii="Arial" w:hAnsi="Arial" w:cs="Arial"/>
          <w:color w:val="333333"/>
        </w:rPr>
        <w:t xml:space="preserve"> record</w:t>
      </w:r>
      <w:r w:rsidRPr="00774B4A">
        <w:rPr>
          <w:rFonts w:ascii="Arial" w:hAnsi="Arial" w:cs="Arial"/>
          <w:color w:val="333333"/>
        </w:rPr>
        <w:t xml:space="preserve">s </w:t>
      </w:r>
      <w:r w:rsidR="00FB0DBB" w:rsidRPr="00774B4A">
        <w:rPr>
          <w:rFonts w:ascii="Arial" w:hAnsi="Arial" w:cs="Arial"/>
          <w:color w:val="333333"/>
        </w:rPr>
        <w:t xml:space="preserve">are </w:t>
      </w:r>
      <w:r w:rsidRPr="00774B4A">
        <w:rPr>
          <w:rFonts w:ascii="Arial" w:hAnsi="Arial" w:cs="Arial"/>
          <w:color w:val="333333"/>
        </w:rPr>
        <w:t>assign</w:t>
      </w:r>
      <w:r w:rsidR="00FB0DBB" w:rsidRPr="00774B4A">
        <w:rPr>
          <w:rFonts w:ascii="Arial" w:hAnsi="Arial" w:cs="Arial"/>
          <w:color w:val="333333"/>
        </w:rPr>
        <w:t>ed</w:t>
      </w:r>
      <w:r w:rsidRPr="00774B4A">
        <w:rPr>
          <w:rFonts w:ascii="Arial" w:hAnsi="Arial" w:cs="Arial"/>
          <w:color w:val="333333"/>
        </w:rPr>
        <w:t xml:space="preserve"> to NCSP-10.</w:t>
      </w:r>
    </w:p>
    <w:p w14:paraId="0E5DD450" w14:textId="40A6AAB9" w:rsidR="00CF1A58" w:rsidRPr="00774B4A" w:rsidRDefault="00CF1A58" w:rsidP="00B65A2A">
      <w:pPr>
        <w:outlineLvl w:val="0"/>
        <w:rPr>
          <w:rFonts w:ascii="Arial" w:hAnsi="Arial" w:cs="Arial"/>
          <w:color w:val="333333"/>
        </w:rPr>
      </w:pPr>
    </w:p>
    <w:p w14:paraId="171434CB" w14:textId="77777777" w:rsidR="00436F03" w:rsidRPr="00774B4A" w:rsidRDefault="00436F03" w:rsidP="00436F03">
      <w:pPr>
        <w:rPr>
          <w:rFonts w:ascii="Arial" w:hAnsi="Arial" w:cs="Arial"/>
          <w:b/>
        </w:rPr>
      </w:pPr>
      <w:r w:rsidRPr="00774B4A">
        <w:rPr>
          <w:rFonts w:ascii="Arial" w:hAnsi="Arial" w:cs="Arial"/>
          <w:b/>
        </w:rPr>
        <w:t>Note:</w:t>
      </w:r>
    </w:p>
    <w:p w14:paraId="7D3A1EF1" w14:textId="221D5A1F" w:rsidR="00436F03" w:rsidRPr="00774B4A" w:rsidRDefault="00436F03" w:rsidP="00436F03">
      <w:pPr>
        <w:pStyle w:val="ListParagraph"/>
        <w:ind w:left="0"/>
        <w:rPr>
          <w:rFonts w:ascii="Arial" w:hAnsi="Arial" w:cs="Arial"/>
          <w:color w:val="333333"/>
        </w:rPr>
      </w:pPr>
      <w:r w:rsidRPr="00774B4A">
        <w:rPr>
          <w:rFonts w:ascii="Arial" w:hAnsi="Arial" w:cs="Arial"/>
          <w:color w:val="333333"/>
        </w:rPr>
        <w:t xml:space="preserve">In ACHI 11th Edition procedure codes 3561101 [1276] </w:t>
      </w:r>
      <w:r w:rsidRPr="00774B4A">
        <w:rPr>
          <w:rFonts w:ascii="Arial" w:hAnsi="Arial" w:cs="Arial"/>
          <w:i/>
          <w:color w:val="333333"/>
          <w:lang w:val="en-AU"/>
        </w:rPr>
        <w:t>Partial excision of cervix</w:t>
      </w:r>
      <w:r w:rsidRPr="00774B4A">
        <w:rPr>
          <w:rFonts w:ascii="Arial" w:hAnsi="Arial" w:cs="Arial"/>
          <w:color w:val="333333"/>
        </w:rPr>
        <w:t xml:space="preserve"> and 3562001 [1364] </w:t>
      </w:r>
      <w:r w:rsidRPr="00774B4A">
        <w:rPr>
          <w:rFonts w:ascii="Arial" w:hAnsi="Arial" w:cs="Arial"/>
          <w:i/>
          <w:color w:val="333333"/>
          <w:lang w:val="en-AU"/>
        </w:rPr>
        <w:t>Biopsy of uterus,</w:t>
      </w:r>
      <w:r w:rsidRPr="00774B4A">
        <w:rPr>
          <w:rFonts w:ascii="Arial" w:hAnsi="Arial" w:cs="Arial"/>
          <w:color w:val="333333"/>
        </w:rPr>
        <w:t xml:space="preserve"> back map to ACHI 8th Edition procedure codes 3561100 [1276] </w:t>
      </w:r>
      <w:r w:rsidRPr="00774B4A">
        <w:rPr>
          <w:rFonts w:ascii="Arial" w:hAnsi="Arial" w:cs="Arial"/>
          <w:i/>
          <w:color w:val="333333"/>
          <w:lang w:val="en-AU"/>
        </w:rPr>
        <w:t>Cervical polypectomy</w:t>
      </w:r>
      <w:r w:rsidRPr="00774B4A">
        <w:rPr>
          <w:rFonts w:ascii="Arial" w:hAnsi="Arial" w:cs="Arial"/>
          <w:color w:val="333333"/>
        </w:rPr>
        <w:t xml:space="preserve"> and 3562000 [1264] </w:t>
      </w:r>
      <w:r w:rsidRPr="00774B4A">
        <w:rPr>
          <w:rFonts w:ascii="Arial" w:hAnsi="Arial" w:cs="Arial"/>
          <w:i/>
          <w:color w:val="333333"/>
          <w:lang w:val="en-AU"/>
        </w:rPr>
        <w:t>Biopsy of endometrium</w:t>
      </w:r>
      <w:r w:rsidRPr="00774B4A">
        <w:rPr>
          <w:rFonts w:ascii="Arial" w:hAnsi="Arial" w:cs="Arial"/>
          <w:color w:val="333333"/>
        </w:rPr>
        <w:t xml:space="preserve"> respectively, see </w:t>
      </w:r>
      <w:r w:rsidRPr="00774B4A">
        <w:rPr>
          <w:rFonts w:ascii="Arial" w:hAnsi="Arial" w:cs="Arial"/>
          <w:color w:val="333333"/>
          <w:highlight w:val="lightGray"/>
        </w:rPr>
        <w:fldChar w:fldCharType="begin"/>
      </w:r>
      <w:r w:rsidRPr="00774B4A">
        <w:rPr>
          <w:rFonts w:ascii="Arial" w:hAnsi="Arial" w:cs="Arial"/>
          <w:color w:val="333333"/>
          <w:highlight w:val="lightGray"/>
        </w:rPr>
        <w:instrText xml:space="preserve"> REF _Ref42174796 \h  \* MERGEFORMAT </w:instrText>
      </w:r>
      <w:r w:rsidRPr="00774B4A">
        <w:rPr>
          <w:rFonts w:ascii="Arial" w:hAnsi="Arial" w:cs="Arial"/>
          <w:color w:val="333333"/>
          <w:highlight w:val="lightGray"/>
        </w:rPr>
      </w:r>
      <w:r w:rsidRPr="00774B4A">
        <w:rPr>
          <w:rFonts w:ascii="Arial" w:hAnsi="Arial" w:cs="Arial"/>
          <w:color w:val="333333"/>
          <w:highlight w:val="lightGray"/>
        </w:rPr>
        <w:fldChar w:fldCharType="separate"/>
      </w:r>
      <w:r w:rsidR="00226C1B" w:rsidRPr="00774B4A">
        <w:rPr>
          <w:rFonts w:ascii="Arial" w:hAnsi="Arial" w:cs="Arial"/>
          <w:color w:val="333333"/>
          <w:highlight w:val="lightGray"/>
        </w:rPr>
        <w:t>Appendix 8: ICD-10-AM/ACHI Mapping Table</w:t>
      </w:r>
      <w:r w:rsidRPr="00774B4A">
        <w:rPr>
          <w:rFonts w:ascii="Arial" w:hAnsi="Arial" w:cs="Arial"/>
          <w:color w:val="333333"/>
          <w:highlight w:val="lightGray"/>
        </w:rPr>
        <w:fldChar w:fldCharType="end"/>
      </w:r>
      <w:r w:rsidR="00EA482B" w:rsidRPr="00774B4A">
        <w:rPr>
          <w:rFonts w:ascii="Arial" w:hAnsi="Arial" w:cs="Arial"/>
          <w:color w:val="333333"/>
        </w:rPr>
        <w:t>.</w:t>
      </w:r>
    </w:p>
    <w:p w14:paraId="2B43ECF5" w14:textId="77777777" w:rsidR="007651A1" w:rsidRDefault="007651A1" w:rsidP="00B65A2A">
      <w:pPr>
        <w:outlineLvl w:val="0"/>
        <w:rPr>
          <w:rFonts w:ascii="Arial" w:hAnsi="Arial" w:cs="Arial"/>
          <w:color w:val="333333"/>
        </w:rPr>
      </w:pPr>
    </w:p>
    <w:p w14:paraId="67E64E1D" w14:textId="77777777" w:rsidR="00B65A2A" w:rsidRPr="00BA2072" w:rsidRDefault="00B65A2A" w:rsidP="00C40E1A">
      <w:pPr>
        <w:pStyle w:val="Heading3"/>
      </w:pPr>
      <w:bookmarkStart w:id="317" w:name="_Ref339277655"/>
      <w:bookmarkStart w:id="318" w:name="_Toc107217602"/>
      <w:r w:rsidRPr="00BA2072">
        <w:t>Cystoscopies (MS02004)</w:t>
      </w:r>
      <w:bookmarkEnd w:id="317"/>
      <w:bookmarkEnd w:id="318"/>
    </w:p>
    <w:p w14:paraId="094FA9F2" w14:textId="77777777"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 xml:space="preserve">s are excluded from casemix purchasing.  </w:t>
      </w:r>
    </w:p>
    <w:p w14:paraId="5037629C" w14:textId="77777777" w:rsidR="00305104" w:rsidRPr="00BA2072" w:rsidRDefault="00305104" w:rsidP="00B65A2A">
      <w:pPr>
        <w:rPr>
          <w:rFonts w:ascii="Arial" w:hAnsi="Arial" w:cs="Arial"/>
          <w:color w:val="333333"/>
        </w:rPr>
      </w:pPr>
    </w:p>
    <w:p w14:paraId="77CECF43"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14:paraId="53F24050" w14:textId="77777777"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14:paraId="0F9A2A63" w14:textId="58BDAA3A"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F3845A3" w14:textId="77777777" w:rsidR="00054BD9" w:rsidRPr="00054BD9" w:rsidRDefault="00054BD9" w:rsidP="00054BD9">
      <w:pPr>
        <w:pStyle w:val="DefinitionList"/>
      </w:pPr>
    </w:p>
    <w:p w14:paraId="2858CBF8" w14:textId="77777777" w:rsidR="00B65A2A" w:rsidRPr="00BA2072" w:rsidRDefault="00B65A2A" w:rsidP="005B4768">
      <w:pPr>
        <w:ind w:firstLine="360"/>
        <w:rPr>
          <w:rFonts w:ascii="Arial" w:hAnsi="Arial" w:cs="Arial"/>
          <w:color w:val="333333"/>
        </w:rPr>
      </w:pPr>
      <w:r w:rsidRPr="00BA2072">
        <w:rPr>
          <w:rFonts w:ascii="Arial" w:hAnsi="Arial" w:cs="Arial"/>
          <w:color w:val="333333"/>
        </w:rPr>
        <w:lastRenderedPageBreak/>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71959E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3FA9AD6"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1012AE3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7B2C089" w14:textId="77777777" w:rsidR="009338A6" w:rsidRPr="00BA2072" w:rsidRDefault="00B65A2A" w:rsidP="00B83FFD">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either any code from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 xml:space="preserve">[1068], or is in the range: </w:t>
      </w:r>
    </w:p>
    <w:p w14:paraId="5F911CF6" w14:textId="306CBD2E" w:rsidR="00B65A2A" w:rsidRPr="00BA2072" w:rsidRDefault="00B65A2A" w:rsidP="00B83FFD">
      <w:pPr>
        <w:ind w:left="360"/>
        <w:rPr>
          <w:rFonts w:ascii="Arial" w:hAnsi="Arial" w:cs="Arial"/>
          <w:color w:val="333333"/>
        </w:rPr>
      </w:pPr>
      <w:r w:rsidRPr="00BA2072">
        <w:rPr>
          <w:rFonts w:ascii="Arial" w:hAnsi="Arial" w:cs="Arial"/>
          <w:color w:val="333333"/>
        </w:rPr>
        <w:t>(</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w:t>
      </w:r>
      <w:r w:rsidR="00F26DDB">
        <w:rPr>
          <w:rFonts w:ascii="Arial" w:hAnsi="Arial" w:cs="Arial"/>
          <w:color w:val="333333"/>
        </w:rPr>
        <w:t xml:space="preserve"> </w:t>
      </w:r>
      <w:r w:rsidRPr="00BA2072">
        <w:rPr>
          <w:rFonts w:ascii="Arial" w:hAnsi="Arial" w:cs="Arial"/>
          <w:color w:val="333333"/>
        </w:rPr>
        <w:t xml:space="preserve">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14:paraId="5D10F75C"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EEE7722" w14:textId="77777777" w:rsidR="00B65A2A" w:rsidRPr="00BA2072" w:rsidRDefault="00B65A2A" w:rsidP="00B83FF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 xml:space="preserve">m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 the range:</w:t>
      </w:r>
    </w:p>
    <w:p w14:paraId="4D5D5713" w14:textId="25CD6CAB" w:rsidR="00B65A2A" w:rsidRPr="00BA2072" w:rsidRDefault="00B65A2A" w:rsidP="0082556D">
      <w:pPr>
        <w:ind w:left="360"/>
        <w:rPr>
          <w:rFonts w:ascii="Arial" w:hAnsi="Arial" w:cs="Arial"/>
          <w:color w:val="333333"/>
        </w:rPr>
      </w:pP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[1116]</w:t>
      </w:r>
      <w:r w:rsidR="00446706">
        <w:rPr>
          <w:rFonts w:ascii="Arial" w:hAnsi="Arial" w:cs="Arial"/>
          <w:color w:val="333333"/>
        </w:rPr>
        <w:t xml:space="preserve">, sedation </w:t>
      </w:r>
      <w:r w:rsidR="00205089" w:rsidRPr="00BA2072">
        <w:rPr>
          <w:rFonts w:ascii="Arial" w:hAnsi="Arial" w:cs="Arial"/>
          <w:color w:val="333333"/>
        </w:rPr>
        <w:t>codes, blank)</w:t>
      </w:r>
    </w:p>
    <w:p w14:paraId="10E25A5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6B02DF8" w14:textId="398ADB4C" w:rsidR="00B65A2A" w:rsidRDefault="00B65A2A" w:rsidP="005B4768">
      <w:pPr>
        <w:ind w:firstLine="360"/>
        <w:outlineLvl w:val="0"/>
        <w:rPr>
          <w:rFonts w:ascii="Arial" w:hAnsi="Arial" w:cs="Arial"/>
          <w:color w:val="333333"/>
        </w:rPr>
      </w:pPr>
      <w:r w:rsidRPr="00BA2072">
        <w:rPr>
          <w:rFonts w:ascii="Arial" w:hAnsi="Arial" w:cs="Arial"/>
          <w:color w:val="333333"/>
        </w:rPr>
        <w:t>That the third procedure code is in the range: (</w:t>
      </w:r>
      <w:r w:rsidR="0017032E">
        <w:rPr>
          <w:rFonts w:ascii="Arial" w:hAnsi="Arial" w:cs="Arial"/>
          <w:color w:val="333333"/>
        </w:rPr>
        <w:t xml:space="preserve">sedation </w:t>
      </w:r>
      <w:r w:rsidRPr="00BA2072">
        <w:rPr>
          <w:rFonts w:ascii="Arial" w:hAnsi="Arial" w:cs="Arial"/>
          <w:color w:val="333333"/>
        </w:rPr>
        <w:t>codes, blank).</w:t>
      </w:r>
    </w:p>
    <w:p w14:paraId="3FE05AAF" w14:textId="77777777" w:rsidR="005E5376" w:rsidRDefault="005E5376" w:rsidP="00F65315">
      <w:pPr>
        <w:rPr>
          <w:rFonts w:ascii="Arial" w:hAnsi="Arial" w:cs="Arial"/>
          <w:color w:val="333333"/>
          <w:szCs w:val="24"/>
        </w:rPr>
      </w:pPr>
    </w:p>
    <w:p w14:paraId="1D03D261" w14:textId="77777777" w:rsidR="004A765C" w:rsidRDefault="004A765C" w:rsidP="00C40E1A">
      <w:pPr>
        <w:pStyle w:val="Heading3"/>
      </w:pPr>
      <w:bookmarkStart w:id="319" w:name="_Ref430062429"/>
      <w:bookmarkStart w:id="320" w:name="_Ref430065417"/>
      <w:bookmarkStart w:id="321" w:name="_Toc107217603"/>
      <w:bookmarkStart w:id="322" w:name="_Ref289866785"/>
      <w:bookmarkStart w:id="323" w:name="_Ref304962157"/>
      <w:r w:rsidRPr="004A765C">
        <w:t>Hysteroscop</w:t>
      </w:r>
      <w:r w:rsidR="004075F4">
        <w:t>y</w:t>
      </w:r>
      <w:r w:rsidRPr="004A765C">
        <w:t xml:space="preserve"> (</w:t>
      </w:r>
      <w:r w:rsidR="003325B3">
        <w:t>S30012</w:t>
      </w:r>
      <w:r w:rsidRPr="004A765C">
        <w:t>)</w:t>
      </w:r>
      <w:bookmarkEnd w:id="319"/>
      <w:bookmarkEnd w:id="320"/>
      <w:bookmarkEnd w:id="321"/>
    </w:p>
    <w:p w14:paraId="36AA8ECF"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 xml:space="preserve">Some sameday Hysteroscopy event records are excluded from casemix purchasing.  </w:t>
      </w:r>
    </w:p>
    <w:p w14:paraId="48355E2F" w14:textId="77777777" w:rsidR="004A765C" w:rsidRPr="004A765C" w:rsidRDefault="004A765C" w:rsidP="004A765C">
      <w:pPr>
        <w:rPr>
          <w:rFonts w:ascii="Arial" w:hAnsi="Arial" w:cs="Arial"/>
          <w:color w:val="333333"/>
          <w:szCs w:val="24"/>
        </w:rPr>
      </w:pPr>
    </w:p>
    <w:p w14:paraId="426B19C0"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14:paraId="21C7AB13" w14:textId="77777777"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14:paraId="03FAC6F5" w14:textId="77777777"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14:paraId="46AF4A51"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That the event is non-acute/arranged (i.e.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14:paraId="4DC2F0CC" w14:textId="77777777"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14:paraId="4A9CA71D" w14:textId="77777777"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14:paraId="76C3D7AD"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52360760"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14:paraId="7DC5CDB4"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28717ECF"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14:paraId="251A8DF6"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 xml:space="preserve">AND </w:t>
      </w:r>
    </w:p>
    <w:p w14:paraId="06C4EA24"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A26B14" w:rsidRPr="00226758">
        <w:rPr>
          <w:rFonts w:ascii="Arial" w:hAnsi="Arial" w:cs="Arial"/>
          <w:color w:val="333333"/>
        </w:rPr>
        <w:t>are</w:t>
      </w:r>
      <w:r w:rsidR="00D637A8" w:rsidRPr="00226758">
        <w:rPr>
          <w:rFonts w:ascii="Arial" w:hAnsi="Arial" w:cs="Arial"/>
          <w:color w:val="333333"/>
        </w:rPr>
        <w:t xml:space="preserve"> </w:t>
      </w:r>
      <w:r w:rsidRPr="00226758">
        <w:rPr>
          <w:rFonts w:ascii="Arial" w:hAnsi="Arial" w:cs="Arial"/>
          <w:color w:val="333333"/>
        </w:rPr>
        <w:t>from block [1910] or [1909]</w:t>
      </w:r>
    </w:p>
    <w:p w14:paraId="4B571D67" w14:textId="77777777" w:rsidR="00AC3395" w:rsidRPr="004A765C" w:rsidRDefault="00AC3395" w:rsidP="004A765C"/>
    <w:p w14:paraId="680FC657" w14:textId="77777777" w:rsidR="00B65A2A" w:rsidRPr="00BA2072" w:rsidRDefault="00B71316" w:rsidP="00C40E1A">
      <w:pPr>
        <w:pStyle w:val="Heading3"/>
      </w:pPr>
      <w:bookmarkStart w:id="324" w:name="_Ref462310612"/>
      <w:bookmarkStart w:id="325" w:name="_Toc107217604"/>
      <w:r w:rsidRPr="00BA2072">
        <w:t>Gastroenterology Procedure Codes used to Identify Excluded Events</w:t>
      </w:r>
      <w:bookmarkEnd w:id="322"/>
      <w:bookmarkEnd w:id="323"/>
      <w:bookmarkEnd w:id="324"/>
      <w:bookmarkEnd w:id="325"/>
    </w:p>
    <w:p w14:paraId="4038F436" w14:textId="77777777" w:rsidR="00B71316" w:rsidRPr="003F5A25" w:rsidRDefault="00B71316" w:rsidP="00B71316">
      <w:pPr>
        <w:outlineLvl w:val="0"/>
        <w:rPr>
          <w:rFonts w:ascii="Arial" w:hAnsi="Arial" w:cs="Arial"/>
          <w:color w:val="333333"/>
        </w:rPr>
      </w:pPr>
      <w:r w:rsidRPr="003F5A25">
        <w:rPr>
          <w:rFonts w:ascii="Arial" w:hAnsi="Arial" w:cs="Arial"/>
          <w:color w:val="333333"/>
        </w:rPr>
        <w:t xml:space="preserve">The purpose of the next two clauses is to describe the exclusion rules for the three types of general gastroenterology ‘scope’ procedures known collectively as ERCP, Colonoscopy, and Gastroscopy.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14:paraId="63FD9814" w14:textId="77777777" w:rsidR="00B71316" w:rsidRDefault="00B71316" w:rsidP="00B71316">
      <w:pPr>
        <w:outlineLvl w:val="0"/>
        <w:rPr>
          <w:rFonts w:ascii="Arial" w:hAnsi="Arial" w:cs="Arial"/>
          <w:color w:val="333333"/>
        </w:rPr>
      </w:pPr>
      <w:r w:rsidRPr="00BA2072">
        <w:rPr>
          <w:rFonts w:ascii="Arial" w:hAnsi="Arial" w:cs="Arial"/>
          <w:color w:val="333333"/>
        </w:rPr>
        <w:t xml:space="preserve">Collectively, we define the </w:t>
      </w:r>
      <w:r w:rsidRPr="00D21393">
        <w:rPr>
          <w:rFonts w:ascii="Arial" w:hAnsi="Arial" w:cs="Arial"/>
          <w:b/>
        </w:rPr>
        <w:t>ERCP block of procedure codes</w:t>
      </w:r>
      <w:r w:rsidRPr="00D21393">
        <w:rPr>
          <w:rFonts w:ascii="Arial" w:hAnsi="Arial" w:cs="Arial"/>
        </w:rPr>
        <w:t xml:space="preserve"> </w:t>
      </w:r>
      <w:r w:rsidRPr="00745D1F">
        <w:rPr>
          <w:rFonts w:ascii="Arial" w:hAnsi="Arial" w:cs="Arial"/>
          <w:color w:val="333333"/>
          <w:szCs w:val="24"/>
        </w:rPr>
        <w:t>to include ERCP (</w:t>
      </w:r>
      <w:r w:rsidRPr="00745D1F">
        <w:rPr>
          <w:rFonts w:ascii="Arial" w:hAnsi="Arial" w:cs="Arial"/>
          <w:i/>
          <w:color w:val="333333"/>
          <w:szCs w:val="24"/>
        </w:rPr>
        <w:t>Endoscopic Retrograde Cholangiopancreatography</w:t>
      </w:r>
      <w:r w:rsidRPr="00745D1F">
        <w:rPr>
          <w:rFonts w:ascii="Arial" w:hAnsi="Arial" w:cs="Arial"/>
          <w:color w:val="333333"/>
          <w:szCs w:val="24"/>
        </w:rPr>
        <w:t>), ERC (</w:t>
      </w:r>
      <w:r w:rsidRPr="00745D1F">
        <w:rPr>
          <w:rFonts w:ascii="Arial" w:hAnsi="Arial" w:cs="Arial"/>
          <w:i/>
          <w:color w:val="333333"/>
          <w:szCs w:val="24"/>
        </w:rPr>
        <w:t>Endoscopic Retrograde Cholangiography</w:t>
      </w:r>
      <w:r w:rsidRPr="00745D1F">
        <w:rPr>
          <w:rFonts w:ascii="Arial" w:hAnsi="Arial" w:cs="Arial"/>
          <w:color w:val="333333"/>
          <w:szCs w:val="24"/>
        </w:rPr>
        <w:t>), and ERP (</w:t>
      </w:r>
      <w:r w:rsidRPr="00745D1F">
        <w:rPr>
          <w:rFonts w:ascii="Arial" w:hAnsi="Arial" w:cs="Arial"/>
          <w:i/>
          <w:color w:val="333333"/>
          <w:szCs w:val="24"/>
        </w:rPr>
        <w:t>Endoscopic Retrograde Pancreatography</w:t>
      </w:r>
      <w:r w:rsidRPr="00745D1F">
        <w:rPr>
          <w:rFonts w:ascii="Arial" w:hAnsi="Arial" w:cs="Arial"/>
          <w:color w:val="333333"/>
          <w:szCs w:val="24"/>
        </w:rPr>
        <w:t>). The procedure codes are:</w:t>
      </w:r>
    </w:p>
    <w:p w14:paraId="12C016A7" w14:textId="77777777" w:rsidR="001943FF" w:rsidRPr="00BA2072" w:rsidRDefault="001943FF" w:rsidP="00B71316">
      <w:pPr>
        <w:outlineLvl w:val="0"/>
        <w:rPr>
          <w:rFonts w:ascii="Arial" w:hAnsi="Arial" w:cs="Arial"/>
          <w:color w:val="333333"/>
        </w:rPr>
      </w:pPr>
    </w:p>
    <w:p w14:paraId="6E31C0E8" w14:textId="22D1A7E6" w:rsidR="00B71316" w:rsidRPr="00BA2072" w:rsidRDefault="00B71316" w:rsidP="00B71316">
      <w:pPr>
        <w:outlineLvl w:val="0"/>
        <w:rPr>
          <w:rFonts w:ascii="Arial" w:hAnsi="Arial" w:cs="Arial"/>
          <w:color w:val="333333"/>
        </w:rPr>
      </w:pPr>
      <w:r w:rsidRPr="00BA2072">
        <w:rPr>
          <w:rFonts w:ascii="Arial" w:hAnsi="Arial" w:cs="Arial"/>
          <w:color w:val="333333"/>
        </w:rPr>
        <w:t xml:space="preserve">3044200, 3048400, 3048401 [957], 3045201 [958], 3045202 [959], 3045103 [960], 3048500, 3048501 [963], </w:t>
      </w:r>
      <w:r w:rsidR="00A2343C">
        <w:rPr>
          <w:rFonts w:ascii="Arial" w:hAnsi="Arial" w:cs="Arial"/>
          <w:color w:val="333333"/>
        </w:rPr>
        <w:t xml:space="preserve">9029400 [968], </w:t>
      </w:r>
      <w:r w:rsidRPr="00BA2072">
        <w:rPr>
          <w:rFonts w:ascii="Arial" w:hAnsi="Arial" w:cs="Arial"/>
          <w:color w:val="333333"/>
        </w:rPr>
        <w:t>3045200, 3049400 [971], 3048402</w:t>
      </w:r>
      <w:r w:rsidR="0082556D">
        <w:rPr>
          <w:rFonts w:ascii="Arial" w:hAnsi="Arial" w:cs="Arial"/>
          <w:color w:val="333333"/>
        </w:rPr>
        <w:t xml:space="preserve"> </w:t>
      </w:r>
      <w:r w:rsidRPr="00BA2072">
        <w:rPr>
          <w:rFonts w:ascii="Arial" w:hAnsi="Arial" w:cs="Arial"/>
          <w:color w:val="333333"/>
        </w:rPr>
        <w:t>[974], 3049102, 3049103, 3049104</w:t>
      </w:r>
      <w:r w:rsidR="00A2343C">
        <w:rPr>
          <w:rFonts w:ascii="Arial" w:hAnsi="Arial" w:cs="Arial"/>
          <w:color w:val="333333"/>
        </w:rPr>
        <w:t>, 9034900</w:t>
      </w:r>
      <w:r w:rsidRPr="00BA2072">
        <w:rPr>
          <w:rFonts w:ascii="Arial" w:hAnsi="Arial" w:cs="Arial"/>
          <w:color w:val="333333"/>
        </w:rPr>
        <w:t xml:space="preserve"> [975]</w:t>
      </w:r>
      <w:r w:rsidR="00A2343C">
        <w:rPr>
          <w:rFonts w:ascii="Arial" w:hAnsi="Arial" w:cs="Arial"/>
          <w:color w:val="333333"/>
        </w:rPr>
        <w:t>, 9029401 [979]</w:t>
      </w:r>
    </w:p>
    <w:p w14:paraId="05C285FC" w14:textId="77777777" w:rsidR="000D3804" w:rsidRDefault="000D3804" w:rsidP="00B71316">
      <w:pPr>
        <w:outlineLvl w:val="0"/>
        <w:rPr>
          <w:rFonts w:ascii="Arial" w:hAnsi="Arial" w:cs="Arial"/>
          <w:color w:val="333333"/>
        </w:rPr>
      </w:pPr>
    </w:p>
    <w:p w14:paraId="129AD836" w14:textId="2BC61831"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ERCP block</w:t>
      </w:r>
      <w:r w:rsidRPr="00BA2072">
        <w:rPr>
          <w:rFonts w:ascii="Arial" w:hAnsi="Arial" w:cs="Arial"/>
          <w:color w:val="333333"/>
        </w:rPr>
        <w:t>.</w:t>
      </w:r>
    </w:p>
    <w:p w14:paraId="699ADEB3" w14:textId="755E5D21" w:rsidR="00525225" w:rsidRDefault="00525225" w:rsidP="00B71316">
      <w:pPr>
        <w:outlineLvl w:val="0"/>
        <w:rPr>
          <w:rFonts w:ascii="Arial" w:hAnsi="Arial" w:cs="Arial"/>
          <w:color w:val="333333"/>
        </w:rPr>
      </w:pPr>
    </w:p>
    <w:p w14:paraId="1CEB5FF8" w14:textId="77777777" w:rsidR="00B71316" w:rsidRPr="00BA2072" w:rsidRDefault="00B71316" w:rsidP="00B71316">
      <w:pPr>
        <w:outlineLvl w:val="0"/>
        <w:rPr>
          <w:rFonts w:ascii="Arial" w:hAnsi="Arial" w:cs="Arial"/>
          <w:color w:val="333333"/>
        </w:rPr>
      </w:pPr>
      <w:r w:rsidRPr="00BA2072">
        <w:rPr>
          <w:rFonts w:ascii="Arial" w:hAnsi="Arial" w:cs="Arial"/>
          <w:color w:val="333333"/>
        </w:rPr>
        <w:lastRenderedPageBreak/>
        <w:t>Similarly</w:t>
      </w:r>
      <w:r w:rsidR="000D3804">
        <w:rPr>
          <w:rFonts w:ascii="Arial" w:hAnsi="Arial" w:cs="Arial"/>
          <w:color w:val="333333"/>
        </w:rPr>
        <w:t>,</w:t>
      </w:r>
      <w:r w:rsidRPr="00BA2072">
        <w:rPr>
          <w:rFonts w:ascii="Arial" w:hAnsi="Arial" w:cs="Arial"/>
          <w:color w:val="333333"/>
        </w:rPr>
        <w:t xml:space="preserve"> the </w:t>
      </w:r>
      <w:r w:rsidRPr="00AF5EDE">
        <w:rPr>
          <w:rFonts w:ascii="Arial" w:hAnsi="Arial" w:cs="Arial"/>
          <w:b/>
        </w:rPr>
        <w:t>Colonoscopy block of procedure codes</w:t>
      </w:r>
      <w:r w:rsidRPr="00BA2072">
        <w:rPr>
          <w:rFonts w:ascii="Arial" w:hAnsi="Arial" w:cs="Arial"/>
          <w:color w:val="333333"/>
        </w:rPr>
        <w:t xml:space="preserve"> are:</w:t>
      </w:r>
    </w:p>
    <w:p w14:paraId="0CCD7F85" w14:textId="77777777" w:rsidR="00B71316" w:rsidRPr="00BA2072" w:rsidRDefault="00B71316" w:rsidP="00B71316">
      <w:pPr>
        <w:outlineLvl w:val="0"/>
        <w:rPr>
          <w:rFonts w:ascii="Arial" w:hAnsi="Arial" w:cs="Arial"/>
          <w:color w:val="333333"/>
        </w:rPr>
      </w:pPr>
    </w:p>
    <w:p w14:paraId="42A1BD4D" w14:textId="77777777" w:rsidR="00B71316" w:rsidRDefault="00B71316" w:rsidP="00B71316">
      <w:pPr>
        <w:rPr>
          <w:rFonts w:ascii="Arial" w:hAnsi="Arial" w:cs="Arial"/>
          <w:color w:val="333333"/>
        </w:rPr>
      </w:pPr>
      <w:r w:rsidRPr="00BA2072">
        <w:rPr>
          <w:rFonts w:ascii="Arial" w:hAnsi="Arial" w:cs="Arial"/>
          <w:color w:val="333333"/>
        </w:rPr>
        <w:t>3207500 [904], 3208400, 3209000, 3208402, 3209002 [905], 9029500, 9029501,</w:t>
      </w:r>
      <w:r w:rsidR="0082556D">
        <w:rPr>
          <w:rFonts w:ascii="Arial" w:hAnsi="Arial" w:cs="Arial"/>
          <w:color w:val="333333"/>
        </w:rPr>
        <w:t xml:space="preserve"> </w:t>
      </w:r>
      <w:r w:rsidRPr="00BA2072">
        <w:rPr>
          <w:rFonts w:ascii="Arial" w:hAnsi="Arial" w:cs="Arial"/>
          <w:color w:val="333333"/>
        </w:rPr>
        <w:t xml:space="preserve">9029502 [906], </w:t>
      </w:r>
      <w:r w:rsidR="00A55B1C">
        <w:rPr>
          <w:rFonts w:ascii="Arial" w:hAnsi="Arial" w:cs="Arial"/>
          <w:color w:val="333333"/>
        </w:rPr>
        <w:t xml:space="preserve">3047902, </w:t>
      </w:r>
      <w:r w:rsidRPr="00BA2072">
        <w:rPr>
          <w:rFonts w:ascii="Arial" w:hAnsi="Arial" w:cs="Arial"/>
          <w:color w:val="333333"/>
        </w:rPr>
        <w:t>9030800 [908], 3207501, 3</w:t>
      </w:r>
      <w:r w:rsidR="0082556D">
        <w:rPr>
          <w:rFonts w:ascii="Arial" w:hAnsi="Arial" w:cs="Arial"/>
          <w:color w:val="333333"/>
        </w:rPr>
        <w:t xml:space="preserve">207800, 3208100 [910], 3208401, </w:t>
      </w:r>
      <w:r w:rsidRPr="00BA2072">
        <w:rPr>
          <w:rFonts w:ascii="Arial" w:hAnsi="Arial" w:cs="Arial"/>
          <w:color w:val="333333"/>
        </w:rPr>
        <w:t xml:space="preserve">3208700, 3209001, 3209300 [911], </w:t>
      </w:r>
      <w:r w:rsidR="00A55B1C">
        <w:rPr>
          <w:rFonts w:ascii="Arial" w:hAnsi="Arial" w:cs="Arial"/>
          <w:color w:val="333333"/>
        </w:rPr>
        <w:t xml:space="preserve">9029702 [914], </w:t>
      </w:r>
      <w:r w:rsidRPr="00BA2072">
        <w:rPr>
          <w:rFonts w:ascii="Arial" w:hAnsi="Arial" w:cs="Arial"/>
          <w:color w:val="333333"/>
        </w:rPr>
        <w:t xml:space="preserve">3209400 [917], </w:t>
      </w:r>
      <w:r w:rsidR="00A55B1C">
        <w:rPr>
          <w:rFonts w:ascii="Arial" w:hAnsi="Arial" w:cs="Arial"/>
          <w:color w:val="333333"/>
        </w:rPr>
        <w:t>9029503, 9029504, 9029505 [929], 3047901</w:t>
      </w:r>
      <w:r w:rsidRPr="00BA2072">
        <w:rPr>
          <w:rFonts w:ascii="Arial" w:hAnsi="Arial" w:cs="Arial"/>
          <w:color w:val="333333"/>
        </w:rPr>
        <w:t xml:space="preserve"> [931],</w:t>
      </w:r>
      <w:r w:rsidR="0082556D">
        <w:rPr>
          <w:rFonts w:ascii="Arial" w:hAnsi="Arial" w:cs="Arial"/>
          <w:color w:val="333333"/>
        </w:rPr>
        <w:t xml:space="preserve"> </w:t>
      </w:r>
      <w:r w:rsidR="00E040FE">
        <w:rPr>
          <w:rFonts w:ascii="Arial" w:hAnsi="Arial" w:cs="Arial"/>
          <w:color w:val="333333"/>
        </w:rPr>
        <w:t xml:space="preserve">3209900, </w:t>
      </w:r>
      <w:r w:rsidRPr="00BA2072">
        <w:rPr>
          <w:rFonts w:ascii="Arial" w:hAnsi="Arial" w:cs="Arial"/>
          <w:color w:val="333333"/>
        </w:rPr>
        <w:t>3210300</w:t>
      </w:r>
      <w:r w:rsidR="00A55B1C">
        <w:rPr>
          <w:rFonts w:ascii="Arial" w:hAnsi="Arial" w:cs="Arial"/>
          <w:color w:val="333333"/>
        </w:rPr>
        <w:t>, 9031500</w:t>
      </w:r>
      <w:r w:rsidRPr="00BA2072">
        <w:rPr>
          <w:rFonts w:ascii="Arial" w:hAnsi="Arial" w:cs="Arial"/>
          <w:color w:val="333333"/>
        </w:rPr>
        <w:t xml:space="preserve"> [933]</w:t>
      </w:r>
    </w:p>
    <w:p w14:paraId="51E7FE5A" w14:textId="77777777" w:rsidR="0022355F" w:rsidRPr="00BA2072" w:rsidRDefault="0022355F" w:rsidP="00B71316">
      <w:pPr>
        <w:rPr>
          <w:rFonts w:ascii="Arial" w:hAnsi="Arial" w:cs="Arial"/>
          <w:color w:val="333333"/>
        </w:rPr>
      </w:pPr>
    </w:p>
    <w:p w14:paraId="4C159232" w14:textId="77777777"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Colon block</w:t>
      </w:r>
      <w:r w:rsidRPr="00BA2072">
        <w:rPr>
          <w:rFonts w:ascii="Arial" w:hAnsi="Arial" w:cs="Arial"/>
          <w:color w:val="333333"/>
        </w:rPr>
        <w:t>.</w:t>
      </w:r>
    </w:p>
    <w:p w14:paraId="0C9F8488" w14:textId="77777777" w:rsidR="002E793E" w:rsidRPr="00575823" w:rsidRDefault="002E793E" w:rsidP="00B71316">
      <w:pPr>
        <w:outlineLvl w:val="0"/>
        <w:rPr>
          <w:rFonts w:ascii="Arial" w:hAnsi="Arial" w:cs="Arial"/>
        </w:rPr>
      </w:pPr>
    </w:p>
    <w:p w14:paraId="5EAC165E" w14:textId="77777777" w:rsidR="00EC4C53" w:rsidRPr="00575823" w:rsidRDefault="00EC4C53" w:rsidP="00B71316">
      <w:pPr>
        <w:outlineLvl w:val="0"/>
        <w:rPr>
          <w:rFonts w:ascii="Arial" w:hAnsi="Arial" w:cs="Arial"/>
          <w:b/>
        </w:rPr>
      </w:pPr>
      <w:r w:rsidRPr="00575823">
        <w:rPr>
          <w:rFonts w:ascii="Arial" w:hAnsi="Arial" w:cs="Arial"/>
          <w:b/>
        </w:rPr>
        <w:t>Note:</w:t>
      </w:r>
    </w:p>
    <w:p w14:paraId="0AE30080" w14:textId="79F407FC" w:rsidR="00C767D2" w:rsidRPr="00064FAC" w:rsidRDefault="00C767D2" w:rsidP="00EC4C53">
      <w:pPr>
        <w:outlineLvl w:val="0"/>
        <w:rPr>
          <w:rFonts w:ascii="Arial" w:hAnsi="Arial" w:cs="Arial"/>
          <w:color w:val="333333"/>
        </w:rPr>
      </w:pPr>
      <w:r w:rsidRPr="00064FAC">
        <w:rPr>
          <w:rFonts w:ascii="Arial" w:hAnsi="Arial" w:cs="Arial"/>
          <w:color w:val="333333"/>
        </w:rPr>
        <w:t xml:space="preserve">In </w:t>
      </w:r>
      <w:r w:rsidR="00EE2941" w:rsidRPr="00064FAC">
        <w:rPr>
          <w:rFonts w:ascii="Arial" w:hAnsi="Arial" w:cs="Arial"/>
          <w:color w:val="333333"/>
        </w:rPr>
        <w:t xml:space="preserve">ACHI </w:t>
      </w:r>
      <w:r w:rsidRPr="00064FAC">
        <w:rPr>
          <w:rFonts w:ascii="Arial" w:hAnsi="Arial" w:cs="Arial"/>
          <w:color w:val="333333"/>
        </w:rPr>
        <w:t xml:space="preserve">11th Edition </w:t>
      </w:r>
      <w:r w:rsidR="00EE2941" w:rsidRPr="00064FAC">
        <w:rPr>
          <w:rFonts w:ascii="Arial" w:hAnsi="Arial" w:cs="Arial"/>
          <w:color w:val="333333"/>
        </w:rPr>
        <w:t xml:space="preserve">procedure </w:t>
      </w:r>
      <w:r w:rsidRPr="00064FAC">
        <w:rPr>
          <w:rFonts w:ascii="Arial" w:hAnsi="Arial" w:cs="Arial"/>
          <w:color w:val="333333"/>
        </w:rPr>
        <w:t xml:space="preserve">code 3210300 [933] </w:t>
      </w:r>
      <w:r w:rsidRPr="00064FAC">
        <w:rPr>
          <w:rFonts w:ascii="Arial" w:hAnsi="Arial" w:cs="Arial"/>
          <w:i/>
          <w:color w:val="333333"/>
        </w:rPr>
        <w:t xml:space="preserve">Per anal excision of lesion or tissue of rectum via stereoscopic </w:t>
      </w:r>
      <w:proofErr w:type="spellStart"/>
      <w:r w:rsidRPr="00064FAC">
        <w:rPr>
          <w:rFonts w:ascii="Arial" w:hAnsi="Arial" w:cs="Arial"/>
          <w:i/>
          <w:color w:val="333333"/>
        </w:rPr>
        <w:t>rectoscopy</w:t>
      </w:r>
      <w:proofErr w:type="spellEnd"/>
      <w:r w:rsidR="00015961" w:rsidRPr="00064FAC">
        <w:rPr>
          <w:rFonts w:ascii="Arial" w:hAnsi="Arial" w:cs="Arial"/>
          <w:color w:val="333333"/>
        </w:rPr>
        <w:t xml:space="preserve"> has been deleted and the clinical con</w:t>
      </w:r>
      <w:r w:rsidRPr="00064FAC">
        <w:rPr>
          <w:rFonts w:ascii="Arial" w:hAnsi="Arial" w:cs="Arial"/>
          <w:color w:val="333333"/>
        </w:rPr>
        <w:t xml:space="preserve">cept moved to </w:t>
      </w:r>
      <w:r w:rsidR="00EE2941" w:rsidRPr="00064FAC">
        <w:rPr>
          <w:rFonts w:ascii="Arial" w:hAnsi="Arial" w:cs="Arial"/>
          <w:color w:val="333333"/>
        </w:rPr>
        <w:t xml:space="preserve">procedure </w:t>
      </w:r>
      <w:r w:rsidRPr="00064FAC">
        <w:rPr>
          <w:rFonts w:ascii="Arial" w:hAnsi="Arial" w:cs="Arial"/>
          <w:color w:val="333333"/>
        </w:rPr>
        <w:t>code</w:t>
      </w:r>
      <w:r w:rsidR="00EE2941" w:rsidRPr="00064FAC">
        <w:rPr>
          <w:rFonts w:ascii="Arial" w:hAnsi="Arial" w:cs="Arial"/>
          <w:color w:val="333333"/>
        </w:rPr>
        <w:t xml:space="preserve"> 3</w:t>
      </w:r>
      <w:r w:rsidRPr="00064FAC">
        <w:rPr>
          <w:rFonts w:ascii="Arial" w:hAnsi="Arial" w:cs="Arial"/>
          <w:color w:val="333333"/>
        </w:rPr>
        <w:t>2</w:t>
      </w:r>
      <w:r w:rsidR="00015961" w:rsidRPr="00064FAC">
        <w:rPr>
          <w:rFonts w:ascii="Arial" w:hAnsi="Arial" w:cs="Arial"/>
          <w:color w:val="333333"/>
        </w:rPr>
        <w:t>0</w:t>
      </w:r>
      <w:r w:rsidRPr="00064FAC">
        <w:rPr>
          <w:rFonts w:ascii="Arial" w:hAnsi="Arial" w:cs="Arial"/>
          <w:color w:val="333333"/>
        </w:rPr>
        <w:t xml:space="preserve">9900 [933] </w:t>
      </w:r>
      <w:r w:rsidRPr="00064FAC">
        <w:rPr>
          <w:rFonts w:ascii="Arial" w:hAnsi="Arial" w:cs="Arial"/>
          <w:i/>
          <w:color w:val="333333"/>
        </w:rPr>
        <w:t>Per anal excision of lesion or tissue of rectum</w:t>
      </w:r>
      <w:r w:rsidR="00C253FF" w:rsidRPr="00064FAC">
        <w:rPr>
          <w:rFonts w:ascii="Arial" w:hAnsi="Arial" w:cs="Arial"/>
          <w:i/>
          <w:color w:val="333333"/>
        </w:rPr>
        <w:t xml:space="preserve">.  </w:t>
      </w:r>
      <w:r w:rsidR="00C253FF" w:rsidRPr="00064FAC">
        <w:rPr>
          <w:rFonts w:ascii="Arial" w:hAnsi="Arial" w:cs="Arial"/>
          <w:color w:val="333333"/>
        </w:rPr>
        <w:t>This code 32</w:t>
      </w:r>
      <w:r w:rsidR="00015961" w:rsidRPr="00064FAC">
        <w:rPr>
          <w:rFonts w:ascii="Arial" w:hAnsi="Arial" w:cs="Arial"/>
          <w:color w:val="333333"/>
        </w:rPr>
        <w:t>0</w:t>
      </w:r>
      <w:r w:rsidR="00C253FF" w:rsidRPr="00064FAC">
        <w:rPr>
          <w:rFonts w:ascii="Arial" w:hAnsi="Arial" w:cs="Arial"/>
          <w:color w:val="333333"/>
        </w:rPr>
        <w:t>9900 [933] is a valid code in both 8th and 11th Edition</w:t>
      </w:r>
      <w:r w:rsidR="008159F9" w:rsidRPr="00064FAC">
        <w:rPr>
          <w:rFonts w:ascii="Arial" w:hAnsi="Arial" w:cs="Arial"/>
          <w:color w:val="333333"/>
        </w:rPr>
        <w:t xml:space="preserve">, therefore, </w:t>
      </w:r>
      <w:r w:rsidR="00C253FF" w:rsidRPr="00064FAC">
        <w:rPr>
          <w:rFonts w:ascii="Arial" w:hAnsi="Arial" w:cs="Arial"/>
          <w:color w:val="333333"/>
        </w:rPr>
        <w:t xml:space="preserve">has been added to the </w:t>
      </w:r>
      <w:r w:rsidR="00014CDD" w:rsidRPr="00064FAC">
        <w:rPr>
          <w:rFonts w:ascii="Arial" w:hAnsi="Arial" w:cs="Arial"/>
          <w:color w:val="333333"/>
        </w:rPr>
        <w:t>col</w:t>
      </w:r>
      <w:r w:rsidR="00C253FF" w:rsidRPr="00064FAC">
        <w:rPr>
          <w:rFonts w:ascii="Arial" w:hAnsi="Arial" w:cs="Arial"/>
          <w:color w:val="333333"/>
        </w:rPr>
        <w:t>onoscopy block</w:t>
      </w:r>
      <w:r w:rsidR="00A33DEC" w:rsidRPr="00064FAC">
        <w:rPr>
          <w:rFonts w:ascii="Arial" w:hAnsi="Arial" w:cs="Arial"/>
          <w:color w:val="333333"/>
        </w:rPr>
        <w:t xml:space="preserve">, see </w:t>
      </w:r>
      <w:r w:rsidR="00A33DEC" w:rsidRPr="00064FAC">
        <w:rPr>
          <w:rFonts w:ascii="Arial" w:hAnsi="Arial" w:cs="Arial"/>
          <w:color w:val="333333"/>
          <w:highlight w:val="lightGray"/>
        </w:rPr>
        <w:fldChar w:fldCharType="begin"/>
      </w:r>
      <w:r w:rsidR="00A33DEC" w:rsidRPr="00064FAC">
        <w:rPr>
          <w:rFonts w:ascii="Arial" w:hAnsi="Arial" w:cs="Arial"/>
          <w:color w:val="333333"/>
          <w:highlight w:val="lightGray"/>
        </w:rPr>
        <w:instrText xml:space="preserve"> REF _Ref42174796 \h </w:instrText>
      </w:r>
      <w:r w:rsidR="00866E8B" w:rsidRPr="00064FAC">
        <w:rPr>
          <w:rFonts w:ascii="Arial" w:hAnsi="Arial" w:cs="Arial"/>
          <w:color w:val="333333"/>
          <w:highlight w:val="lightGray"/>
        </w:rPr>
        <w:instrText xml:space="preserve"> \* MERGEFORMAT </w:instrText>
      </w:r>
      <w:r w:rsidR="00A33DEC" w:rsidRPr="00064FAC">
        <w:rPr>
          <w:rFonts w:ascii="Arial" w:hAnsi="Arial" w:cs="Arial"/>
          <w:color w:val="333333"/>
          <w:highlight w:val="lightGray"/>
        </w:rPr>
      </w:r>
      <w:r w:rsidR="00A33DEC" w:rsidRPr="00064FAC">
        <w:rPr>
          <w:rFonts w:ascii="Arial" w:hAnsi="Arial" w:cs="Arial"/>
          <w:color w:val="333333"/>
          <w:highlight w:val="lightGray"/>
        </w:rPr>
        <w:fldChar w:fldCharType="separate"/>
      </w:r>
      <w:r w:rsidR="00226C1B" w:rsidRPr="00064FAC">
        <w:rPr>
          <w:rFonts w:ascii="Arial" w:hAnsi="Arial" w:cs="Arial"/>
          <w:color w:val="333333"/>
          <w:highlight w:val="lightGray"/>
        </w:rPr>
        <w:t>Appendix 8: ICD-10-AM/ACHI Mapping Table</w:t>
      </w:r>
      <w:r w:rsidR="00A33DEC" w:rsidRPr="00064FAC">
        <w:rPr>
          <w:rFonts w:ascii="Arial" w:hAnsi="Arial" w:cs="Arial"/>
          <w:color w:val="333333"/>
          <w:highlight w:val="lightGray"/>
        </w:rPr>
        <w:fldChar w:fldCharType="end"/>
      </w:r>
      <w:r w:rsidR="00EA482B" w:rsidRPr="00064FAC">
        <w:rPr>
          <w:rFonts w:ascii="Arial" w:hAnsi="Arial" w:cs="Arial"/>
          <w:color w:val="333333"/>
        </w:rPr>
        <w:t>.</w:t>
      </w:r>
    </w:p>
    <w:p w14:paraId="4196D4A4" w14:textId="77777777" w:rsidR="00C57D24" w:rsidRPr="00064FAC" w:rsidRDefault="00C57D24" w:rsidP="00B71316">
      <w:pPr>
        <w:outlineLvl w:val="0"/>
        <w:rPr>
          <w:rFonts w:ascii="Arial" w:hAnsi="Arial" w:cs="Arial"/>
          <w:color w:val="333333"/>
        </w:rPr>
      </w:pPr>
    </w:p>
    <w:p w14:paraId="52685C83"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EB7">
        <w:rPr>
          <w:rFonts w:ascii="Arial" w:hAnsi="Arial" w:cs="Arial"/>
          <w:b/>
        </w:rPr>
        <w:t xml:space="preserve">Gastroscopy block of procedure codes </w:t>
      </w:r>
      <w:r w:rsidRPr="00BA2072">
        <w:rPr>
          <w:rFonts w:ascii="Arial" w:hAnsi="Arial" w:cs="Arial"/>
          <w:color w:val="333333"/>
        </w:rPr>
        <w:t>are:</w:t>
      </w:r>
    </w:p>
    <w:p w14:paraId="08B1EBA1" w14:textId="77777777" w:rsidR="00B71316" w:rsidRPr="00BA2072" w:rsidRDefault="00B71316" w:rsidP="00B71316">
      <w:pPr>
        <w:outlineLvl w:val="0"/>
        <w:rPr>
          <w:rFonts w:ascii="Arial" w:hAnsi="Arial" w:cs="Arial"/>
          <w:color w:val="333333"/>
        </w:rPr>
      </w:pPr>
    </w:p>
    <w:p w14:paraId="2CA93164" w14:textId="2D7BB5AD" w:rsidR="003B7374" w:rsidRDefault="00B71316" w:rsidP="00B71316">
      <w:pPr>
        <w:outlineLvl w:val="0"/>
        <w:rPr>
          <w:rFonts w:ascii="Arial" w:hAnsi="Arial" w:cs="Arial"/>
          <w:color w:val="333333"/>
        </w:rPr>
      </w:pPr>
      <w:r w:rsidRPr="00BA2072">
        <w:rPr>
          <w:rFonts w:ascii="Arial" w:hAnsi="Arial" w:cs="Arial"/>
          <w:color w:val="333333"/>
        </w:rPr>
        <w:t xml:space="preserve">3047303, 4181600 [850], 3047600, 3047601, 3047806, 3047809 [851], 3047810, 4182500 [852], </w:t>
      </w:r>
      <w:r w:rsidR="00A55B1C">
        <w:rPr>
          <w:rFonts w:ascii="Arial" w:hAnsi="Arial" w:cs="Arial"/>
          <w:color w:val="333333"/>
        </w:rPr>
        <w:t xml:space="preserve">3049000, 3049001, 3049002 [853], </w:t>
      </w:r>
      <w:r w:rsidRPr="00BA2072">
        <w:rPr>
          <w:rFonts w:ascii="Arial" w:hAnsi="Arial" w:cs="Arial"/>
          <w:color w:val="333333"/>
        </w:rPr>
        <w:t xml:space="preserve">3047602, 3047811, 3047812, </w:t>
      </w:r>
      <w:r w:rsidR="00A55B1C">
        <w:rPr>
          <w:rFonts w:ascii="Arial" w:hAnsi="Arial" w:cs="Arial"/>
          <w:color w:val="333333"/>
        </w:rPr>
        <w:t xml:space="preserve">3047819, </w:t>
      </w:r>
      <w:r w:rsidRPr="00BA2072">
        <w:rPr>
          <w:rFonts w:ascii="Arial" w:hAnsi="Arial" w:cs="Arial"/>
          <w:color w:val="333333"/>
        </w:rPr>
        <w:t xml:space="preserve">3047900 [856], 3047304, 3047813, 4182200, 9029700 [861], </w:t>
      </w:r>
      <w:r w:rsidR="00A55B1C">
        <w:rPr>
          <w:rFonts w:ascii="Arial" w:hAnsi="Arial" w:cs="Arial"/>
          <w:color w:val="333333"/>
        </w:rPr>
        <w:t xml:space="preserve">4183100, 4183200, 4181900 [862], </w:t>
      </w:r>
      <w:r w:rsidRPr="00BA2072">
        <w:rPr>
          <w:rFonts w:ascii="Arial" w:hAnsi="Arial" w:cs="Arial"/>
          <w:color w:val="333333"/>
        </w:rPr>
        <w:t xml:space="preserve">3047807 [870], 3047603 [874], 9029701 [880], 3047500, 3047501 [882], 3209500 [891], </w:t>
      </w:r>
      <w:r w:rsidR="00A55B1C">
        <w:rPr>
          <w:rFonts w:ascii="Arial" w:hAnsi="Arial" w:cs="Arial"/>
          <w:color w:val="333333"/>
        </w:rPr>
        <w:t>9206800, 9206801, 9206802 [892],</w:t>
      </w:r>
      <w:r w:rsidR="004920DE">
        <w:rPr>
          <w:rFonts w:ascii="Arial" w:hAnsi="Arial" w:cs="Arial"/>
          <w:color w:val="333333"/>
        </w:rPr>
        <w:t xml:space="preserve"> </w:t>
      </w:r>
      <w:r w:rsidRPr="00BA2072">
        <w:rPr>
          <w:rFonts w:ascii="Arial" w:hAnsi="Arial" w:cs="Arial"/>
          <w:color w:val="333333"/>
        </w:rPr>
        <w:t xml:space="preserve">1182000, 3047300, </w:t>
      </w:r>
      <w:r w:rsidR="00A55B1C">
        <w:rPr>
          <w:rFonts w:ascii="Arial" w:hAnsi="Arial" w:cs="Arial"/>
          <w:color w:val="333333"/>
        </w:rPr>
        <w:t xml:space="preserve">3047302, </w:t>
      </w:r>
      <w:r w:rsidRPr="00BA2072">
        <w:rPr>
          <w:rFonts w:ascii="Arial" w:hAnsi="Arial" w:cs="Arial"/>
          <w:color w:val="333333"/>
        </w:rPr>
        <w:t>3047305, 3047307, 3047308</w:t>
      </w:r>
      <w:r w:rsidR="00B61C95" w:rsidRPr="00BA2072">
        <w:rPr>
          <w:rFonts w:ascii="Arial" w:hAnsi="Arial" w:cs="Arial"/>
          <w:color w:val="333333"/>
        </w:rPr>
        <w:t xml:space="preserve"> </w:t>
      </w:r>
      <w:r w:rsidRPr="00BA2072">
        <w:rPr>
          <w:rFonts w:ascii="Arial" w:hAnsi="Arial" w:cs="Arial"/>
          <w:color w:val="333333"/>
        </w:rPr>
        <w:t xml:space="preserve">[1005], </w:t>
      </w:r>
      <w:r w:rsidR="00A55B1C">
        <w:rPr>
          <w:rFonts w:ascii="Arial" w:hAnsi="Arial" w:cs="Arial"/>
          <w:color w:val="333333"/>
        </w:rPr>
        <w:t xml:space="preserve">3047800, 3047814 [1006], </w:t>
      </w:r>
      <w:r w:rsidRPr="00BA2072">
        <w:rPr>
          <w:rFonts w:ascii="Arial" w:hAnsi="Arial" w:cs="Arial"/>
          <w:color w:val="333333"/>
        </w:rPr>
        <w:t>3047801, 3047802, 3047803, 3047815, 3047816, 3047817</w:t>
      </w:r>
      <w:r w:rsidR="00A55B1C">
        <w:rPr>
          <w:rFonts w:ascii="Arial" w:hAnsi="Arial" w:cs="Arial"/>
          <w:color w:val="333333"/>
        </w:rPr>
        <w:t>, 3047820, 3047821</w:t>
      </w:r>
      <w:r w:rsidRPr="00BA2072">
        <w:rPr>
          <w:rFonts w:ascii="Arial" w:hAnsi="Arial" w:cs="Arial"/>
          <w:color w:val="333333"/>
        </w:rPr>
        <w:t xml:space="preserve"> [1007], 3047301, 3047306, 3047804, 3047818 [1008])</w:t>
      </w:r>
    </w:p>
    <w:p w14:paraId="71D8A21E" w14:textId="77777777" w:rsidR="00DC0FFA" w:rsidRDefault="00DC0FFA" w:rsidP="00B71316">
      <w:pPr>
        <w:outlineLvl w:val="0"/>
        <w:rPr>
          <w:rFonts w:ascii="Arial" w:hAnsi="Arial" w:cs="Arial"/>
          <w:color w:val="333333"/>
        </w:rPr>
      </w:pPr>
    </w:p>
    <w:p w14:paraId="1ED03C1B" w14:textId="5C634A4E"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Gastro block</w:t>
      </w:r>
      <w:r w:rsidRPr="00BA2072">
        <w:rPr>
          <w:rFonts w:ascii="Arial" w:hAnsi="Arial" w:cs="Arial"/>
          <w:color w:val="333333"/>
        </w:rPr>
        <w:t>.</w:t>
      </w:r>
    </w:p>
    <w:p w14:paraId="359E9E2B" w14:textId="67F40050" w:rsidR="00B71316" w:rsidRDefault="00B71316" w:rsidP="00B71316">
      <w:pPr>
        <w:outlineLvl w:val="0"/>
        <w:rPr>
          <w:rFonts w:ascii="Arial" w:hAnsi="Arial" w:cs="Arial"/>
          <w:color w:val="333333"/>
        </w:rPr>
      </w:pPr>
    </w:p>
    <w:p w14:paraId="79EC9EDB" w14:textId="77777777" w:rsidR="00F87B7E" w:rsidRPr="00575823" w:rsidRDefault="00F87B7E" w:rsidP="00F87B7E">
      <w:pPr>
        <w:outlineLvl w:val="0"/>
        <w:rPr>
          <w:rFonts w:ascii="Arial" w:hAnsi="Arial" w:cs="Arial"/>
          <w:b/>
        </w:rPr>
      </w:pPr>
      <w:r w:rsidRPr="00575823">
        <w:rPr>
          <w:rFonts w:ascii="Arial" w:hAnsi="Arial" w:cs="Arial"/>
          <w:b/>
        </w:rPr>
        <w:t>Note:</w:t>
      </w:r>
    </w:p>
    <w:p w14:paraId="05972050" w14:textId="00B48047" w:rsidR="00F87B7E" w:rsidRPr="00064FAC" w:rsidRDefault="00F87B7E" w:rsidP="00F87B7E">
      <w:pPr>
        <w:outlineLvl w:val="0"/>
        <w:rPr>
          <w:rFonts w:ascii="Arial" w:hAnsi="Arial" w:cs="Arial"/>
          <w:color w:val="333333"/>
        </w:rPr>
      </w:pPr>
      <w:r w:rsidRPr="00064FAC">
        <w:rPr>
          <w:rFonts w:ascii="Arial" w:hAnsi="Arial" w:cs="Arial"/>
          <w:color w:val="333333"/>
        </w:rPr>
        <w:t xml:space="preserve">See </w:t>
      </w:r>
      <w:r w:rsidRPr="00064FAC">
        <w:rPr>
          <w:rFonts w:ascii="Arial" w:hAnsi="Arial" w:cs="Arial"/>
          <w:color w:val="333333"/>
          <w:highlight w:val="lightGray"/>
        </w:rPr>
        <w:fldChar w:fldCharType="begin"/>
      </w:r>
      <w:r w:rsidRPr="00064FAC">
        <w:rPr>
          <w:rFonts w:ascii="Arial" w:hAnsi="Arial" w:cs="Arial"/>
          <w:color w:val="333333"/>
          <w:highlight w:val="lightGray"/>
        </w:rPr>
        <w:instrText xml:space="preserve"> REF _Ref42174796 \h  \* MERGEFORMAT </w:instrText>
      </w:r>
      <w:r w:rsidRPr="00064FAC">
        <w:rPr>
          <w:rFonts w:ascii="Arial" w:hAnsi="Arial" w:cs="Arial"/>
          <w:color w:val="333333"/>
          <w:highlight w:val="lightGray"/>
        </w:rPr>
      </w:r>
      <w:r w:rsidRPr="00064FAC">
        <w:rPr>
          <w:rFonts w:ascii="Arial" w:hAnsi="Arial" w:cs="Arial"/>
          <w:color w:val="333333"/>
          <w:highlight w:val="lightGray"/>
        </w:rPr>
        <w:fldChar w:fldCharType="separate"/>
      </w:r>
      <w:r w:rsidR="00226C1B" w:rsidRPr="00064FAC">
        <w:rPr>
          <w:rFonts w:ascii="Arial" w:hAnsi="Arial" w:cs="Arial"/>
          <w:color w:val="333333"/>
          <w:highlight w:val="lightGray"/>
        </w:rPr>
        <w:t>Appendix 8: ICD-10-AM/ACHI Mapping Table</w:t>
      </w:r>
      <w:r w:rsidRPr="00064FAC">
        <w:rPr>
          <w:rFonts w:ascii="Arial" w:hAnsi="Arial" w:cs="Arial"/>
          <w:color w:val="333333"/>
          <w:highlight w:val="lightGray"/>
        </w:rPr>
        <w:fldChar w:fldCharType="end"/>
      </w:r>
      <w:r w:rsidRPr="00064FAC">
        <w:rPr>
          <w:rFonts w:ascii="Arial" w:hAnsi="Arial" w:cs="Arial"/>
          <w:color w:val="333333"/>
        </w:rPr>
        <w:t xml:space="preserve"> for ACHI 8th Edition procedure codes that have been deleted in ACHI 11th Edition and the impacts of the back mapping. </w:t>
      </w:r>
    </w:p>
    <w:p w14:paraId="16BCF54E" w14:textId="77777777" w:rsidR="00F87B7E" w:rsidRPr="00064FAC" w:rsidRDefault="00F87B7E" w:rsidP="00B71316">
      <w:pPr>
        <w:outlineLvl w:val="0"/>
        <w:rPr>
          <w:rFonts w:ascii="Arial" w:hAnsi="Arial" w:cs="Arial"/>
          <w:color w:val="333333"/>
        </w:rPr>
      </w:pPr>
    </w:p>
    <w:p w14:paraId="2126A09A" w14:textId="77777777" w:rsidR="00DC0FFA" w:rsidRPr="00064FAC" w:rsidRDefault="00B71316" w:rsidP="00913670">
      <w:pPr>
        <w:outlineLvl w:val="0"/>
        <w:rPr>
          <w:rFonts w:ascii="Arial" w:hAnsi="Arial" w:cs="Arial"/>
          <w:color w:val="333333"/>
        </w:rPr>
      </w:pPr>
      <w:r w:rsidRPr="00064FAC">
        <w:rPr>
          <w:rFonts w:ascii="Arial" w:hAnsi="Arial" w:cs="Arial"/>
          <w:color w:val="333333"/>
        </w:rPr>
        <w:t xml:space="preserve">These code blocks are used to identify the </w:t>
      </w:r>
      <w:r w:rsidR="004870D9" w:rsidRPr="00064FAC">
        <w:rPr>
          <w:rFonts w:ascii="Arial" w:hAnsi="Arial" w:cs="Arial"/>
          <w:color w:val="333333"/>
        </w:rPr>
        <w:t>Excluded Purchase Unit (</w:t>
      </w:r>
      <w:r w:rsidRPr="00064FAC">
        <w:rPr>
          <w:rFonts w:ascii="Arial" w:hAnsi="Arial" w:cs="Arial"/>
          <w:color w:val="333333"/>
        </w:rPr>
        <w:t>XPU</w:t>
      </w:r>
      <w:r w:rsidR="004870D9" w:rsidRPr="00064FAC">
        <w:rPr>
          <w:rFonts w:ascii="Arial" w:hAnsi="Arial" w:cs="Arial"/>
          <w:color w:val="333333"/>
        </w:rPr>
        <w:t>)</w:t>
      </w:r>
      <w:r w:rsidRPr="00064FAC">
        <w:rPr>
          <w:rFonts w:ascii="Arial" w:hAnsi="Arial" w:cs="Arial"/>
          <w:color w:val="333333"/>
        </w:rPr>
        <w:t xml:space="preserve"> that will be assigned to a casemix-excluded event</w:t>
      </w:r>
      <w:r w:rsidR="00C065F3" w:rsidRPr="00064FAC">
        <w:rPr>
          <w:rFonts w:ascii="Arial" w:hAnsi="Arial" w:cs="Arial"/>
          <w:color w:val="333333"/>
        </w:rPr>
        <w:t xml:space="preserve"> record</w:t>
      </w:r>
      <w:r w:rsidRPr="00064FAC">
        <w:rPr>
          <w:rFonts w:ascii="Arial" w:hAnsi="Arial" w:cs="Arial"/>
          <w:color w:val="333333"/>
        </w:rPr>
        <w:t xml:space="preserve">. </w:t>
      </w:r>
      <w:r w:rsidR="00B61C95" w:rsidRPr="00064FAC">
        <w:rPr>
          <w:rFonts w:ascii="Arial" w:hAnsi="Arial" w:cs="Arial"/>
          <w:color w:val="333333"/>
        </w:rPr>
        <w:t xml:space="preserve"> </w:t>
      </w:r>
      <w:r w:rsidRPr="00064FAC">
        <w:rPr>
          <w:rFonts w:ascii="Arial" w:hAnsi="Arial" w:cs="Arial"/>
          <w:color w:val="333333"/>
        </w:rPr>
        <w:t>To state the rule for excluding these procedures in a way that is independent of the coding order requires the aggregate</w:t>
      </w:r>
      <w:r w:rsidR="004870D9" w:rsidRPr="00064FAC">
        <w:rPr>
          <w:rFonts w:ascii="Arial" w:hAnsi="Arial" w:cs="Arial"/>
          <w:color w:val="333333"/>
        </w:rPr>
        <w:t>d</w:t>
      </w:r>
      <w:r w:rsidRPr="00064FAC">
        <w:rPr>
          <w:rFonts w:ascii="Arial" w:hAnsi="Arial" w:cs="Arial"/>
          <w:color w:val="333333"/>
        </w:rPr>
        <w:t xml:space="preserve"> gastroenterology code block which concatenates the </w:t>
      </w:r>
      <w:r w:rsidR="004870D9" w:rsidRPr="00064FAC">
        <w:rPr>
          <w:rFonts w:ascii="Arial" w:hAnsi="Arial" w:cs="Arial"/>
          <w:color w:val="333333"/>
        </w:rPr>
        <w:t xml:space="preserve">ERCP, Colon and Gastro </w:t>
      </w:r>
      <w:r w:rsidRPr="00064FAC">
        <w:rPr>
          <w:rFonts w:ascii="Arial" w:hAnsi="Arial" w:cs="Arial"/>
          <w:color w:val="333333"/>
        </w:rPr>
        <w:t xml:space="preserve">code blocks </w:t>
      </w:r>
      <w:r w:rsidR="004870D9" w:rsidRPr="00064FAC">
        <w:rPr>
          <w:rFonts w:ascii="Arial" w:hAnsi="Arial" w:cs="Arial"/>
          <w:color w:val="333333"/>
        </w:rPr>
        <w:t>as defined above.</w:t>
      </w:r>
    </w:p>
    <w:p w14:paraId="61EC0AA3" w14:textId="77777777" w:rsidR="00AC3395" w:rsidRDefault="00AC3395" w:rsidP="00913670">
      <w:pPr>
        <w:outlineLvl w:val="0"/>
        <w:rPr>
          <w:rFonts w:cs="Arial"/>
          <w:color w:val="333333"/>
        </w:rPr>
      </w:pPr>
    </w:p>
    <w:p w14:paraId="3760EF20" w14:textId="77777777" w:rsidR="00B71316" w:rsidRDefault="00B71316" w:rsidP="00923E11">
      <w:pPr>
        <w:pStyle w:val="NormalArial"/>
        <w:rPr>
          <w:rFonts w:cs="Arial"/>
          <w:color w:val="333333"/>
        </w:rPr>
      </w:pPr>
      <w:r w:rsidRPr="00BA2072">
        <w:rPr>
          <w:rFonts w:cs="Arial"/>
          <w:color w:val="333333"/>
        </w:rPr>
        <w:t xml:space="preserve">The </w:t>
      </w:r>
      <w:r w:rsidRPr="00BA2EB7">
        <w:rPr>
          <w:rFonts w:cs="Arial"/>
          <w:b/>
        </w:rPr>
        <w:t xml:space="preserve">Aggregated Gastroenterology Code </w:t>
      </w:r>
      <w:r w:rsidR="004870D9" w:rsidRPr="00BA2EB7">
        <w:rPr>
          <w:rFonts w:cs="Arial"/>
          <w:b/>
        </w:rPr>
        <w:t>B</w:t>
      </w:r>
      <w:r w:rsidRPr="00BA2EB7">
        <w:rPr>
          <w:rFonts w:cs="Arial"/>
          <w:b/>
        </w:rPr>
        <w:t>lock</w:t>
      </w:r>
      <w:r w:rsidRPr="00BA2EB7">
        <w:rPr>
          <w:rFonts w:cs="Arial"/>
        </w:rPr>
        <w:t xml:space="preserve"> </w:t>
      </w:r>
      <w:r w:rsidRPr="00BA2072">
        <w:rPr>
          <w:rFonts w:cs="Arial"/>
          <w:color w:val="333333"/>
        </w:rPr>
        <w:t>is:</w:t>
      </w:r>
    </w:p>
    <w:p w14:paraId="1CC26549" w14:textId="77777777" w:rsidR="00B71316" w:rsidRDefault="00B71316" w:rsidP="00B71316">
      <w:pPr>
        <w:rPr>
          <w:rFonts w:ascii="Arial" w:hAnsi="Arial" w:cs="Arial"/>
          <w:color w:val="333333"/>
          <w:szCs w:val="24"/>
        </w:rPr>
      </w:pPr>
      <w:r w:rsidRPr="00BA2072">
        <w:rPr>
          <w:rFonts w:ascii="Arial" w:hAnsi="Arial" w:cs="Arial"/>
          <w:color w:val="333333"/>
          <w:u w:val="single"/>
        </w:rPr>
        <w:t>Oesophagus</w:t>
      </w:r>
      <w:r w:rsidR="001C16C0" w:rsidRPr="00BA2072">
        <w:rPr>
          <w:rFonts w:ascii="Arial" w:hAnsi="Arial" w:cs="Arial"/>
          <w:color w:val="333333"/>
          <w:u w:val="single"/>
        </w:rPr>
        <w:t>:</w:t>
      </w:r>
      <w:r w:rsidR="001C16C0" w:rsidRPr="00BA2072">
        <w:rPr>
          <w:rFonts w:ascii="Arial" w:hAnsi="Arial" w:cs="Arial"/>
          <w:color w:val="333333"/>
          <w:szCs w:val="24"/>
        </w:rPr>
        <w:t xml:space="preserve"> 3047303</w:t>
      </w:r>
      <w:r w:rsidRPr="00BA2072">
        <w:rPr>
          <w:rFonts w:ascii="Arial" w:hAnsi="Arial" w:cs="Arial"/>
          <w:color w:val="333333"/>
          <w:szCs w:val="24"/>
        </w:rPr>
        <w:t xml:space="preserve">, 4181600 [850], 3047600, 3047601, 3047806, 3047809 [851], 3047810, 4182500 [852], </w:t>
      </w:r>
      <w:r w:rsidR="00C45C99">
        <w:rPr>
          <w:rFonts w:ascii="Arial" w:hAnsi="Arial" w:cs="Arial"/>
          <w:color w:val="333333"/>
          <w:szCs w:val="24"/>
        </w:rPr>
        <w:t xml:space="preserve">3049000, 3049001, 3049002 [853], </w:t>
      </w:r>
      <w:r w:rsidRPr="00BA2072">
        <w:rPr>
          <w:rFonts w:ascii="Arial" w:hAnsi="Arial" w:cs="Arial"/>
          <w:color w:val="333333"/>
          <w:szCs w:val="24"/>
        </w:rPr>
        <w:t xml:space="preserve">3047602, 3047811, 3047812, </w:t>
      </w:r>
      <w:r w:rsidR="0087779F">
        <w:rPr>
          <w:rFonts w:ascii="Arial" w:hAnsi="Arial" w:cs="Arial"/>
          <w:color w:val="333333"/>
          <w:szCs w:val="24"/>
        </w:rPr>
        <w:t xml:space="preserve">3047819, </w:t>
      </w:r>
      <w:r w:rsidRPr="00BA2072">
        <w:rPr>
          <w:rFonts w:ascii="Arial" w:hAnsi="Arial" w:cs="Arial"/>
          <w:color w:val="333333"/>
          <w:szCs w:val="24"/>
        </w:rPr>
        <w:t>3047900 [856], 3047304, 3047813, 4182200, 9029700 [861]</w:t>
      </w:r>
      <w:r w:rsidR="0087779F">
        <w:rPr>
          <w:rFonts w:ascii="Arial" w:hAnsi="Arial" w:cs="Arial"/>
          <w:color w:val="333333"/>
          <w:szCs w:val="24"/>
        </w:rPr>
        <w:t xml:space="preserve">, 4181900, 4183100, 4183200 [862]  </w:t>
      </w:r>
    </w:p>
    <w:p w14:paraId="68B46002" w14:textId="77777777" w:rsidR="00B71316" w:rsidRDefault="00B71316" w:rsidP="00B71316">
      <w:pPr>
        <w:rPr>
          <w:rFonts w:ascii="Arial" w:hAnsi="Arial" w:cs="Arial"/>
          <w:color w:val="333333"/>
          <w:szCs w:val="24"/>
        </w:rPr>
      </w:pPr>
      <w:r w:rsidRPr="00BA2072">
        <w:rPr>
          <w:rFonts w:ascii="Arial" w:hAnsi="Arial" w:cs="Arial"/>
          <w:color w:val="333333"/>
          <w:szCs w:val="24"/>
          <w:u w:val="single"/>
        </w:rPr>
        <w:t>Stomach:</w:t>
      </w:r>
      <w:r w:rsidRPr="00BA2072">
        <w:rPr>
          <w:rFonts w:ascii="Arial" w:hAnsi="Arial" w:cs="Arial"/>
          <w:color w:val="333333"/>
          <w:szCs w:val="24"/>
        </w:rPr>
        <w:t xml:space="preserve"> 3047807 [870], 3047603 [874], </w:t>
      </w:r>
      <w:r w:rsidRPr="00BA2072">
        <w:rPr>
          <w:rFonts w:ascii="Arial" w:hAnsi="Arial" w:cs="Arial"/>
          <w:color w:val="333333"/>
        </w:rPr>
        <w:t xml:space="preserve">9029701 [880], </w:t>
      </w:r>
      <w:r w:rsidRPr="00BA2072">
        <w:rPr>
          <w:rFonts w:ascii="Arial" w:hAnsi="Arial" w:cs="Arial"/>
          <w:color w:val="333333"/>
          <w:szCs w:val="24"/>
        </w:rPr>
        <w:t>3047500, 3047501 [882]</w:t>
      </w:r>
    </w:p>
    <w:p w14:paraId="6AD4194C" w14:textId="77777777" w:rsidR="00B71316" w:rsidRDefault="00B71316" w:rsidP="00B71316">
      <w:pPr>
        <w:rPr>
          <w:rFonts w:ascii="Arial" w:hAnsi="Arial" w:cs="Arial"/>
          <w:color w:val="333333"/>
        </w:rPr>
      </w:pPr>
      <w:r w:rsidRPr="00BA2072">
        <w:rPr>
          <w:rFonts w:ascii="Arial" w:hAnsi="Arial" w:cs="Arial"/>
          <w:color w:val="333333"/>
          <w:u w:val="single"/>
        </w:rPr>
        <w:t>Small Intestine:</w:t>
      </w:r>
      <w:r w:rsidRPr="00BA2072">
        <w:rPr>
          <w:rFonts w:ascii="Arial" w:hAnsi="Arial" w:cs="Arial"/>
          <w:color w:val="333333"/>
        </w:rPr>
        <w:t xml:space="preserve"> 3209500 [891]</w:t>
      </w:r>
      <w:r w:rsidR="0087779F">
        <w:rPr>
          <w:rFonts w:ascii="Arial" w:hAnsi="Arial" w:cs="Arial"/>
          <w:color w:val="333333"/>
        </w:rPr>
        <w:t xml:space="preserve">, 9206800, 9206801, 9206802 [892] </w:t>
      </w:r>
    </w:p>
    <w:p w14:paraId="65DB5A04" w14:textId="77777777" w:rsidR="00B71316" w:rsidRDefault="00B71316" w:rsidP="00B71316">
      <w:pPr>
        <w:rPr>
          <w:rFonts w:ascii="Arial" w:hAnsi="Arial" w:cs="Arial"/>
          <w:color w:val="333333"/>
        </w:rPr>
      </w:pPr>
      <w:r w:rsidRPr="00BA2072">
        <w:rPr>
          <w:rFonts w:ascii="Arial" w:hAnsi="Arial" w:cs="Arial"/>
          <w:color w:val="333333"/>
          <w:u w:val="single"/>
        </w:rPr>
        <w:t>Large Intestine:</w:t>
      </w:r>
      <w:r w:rsidRPr="00BA2072">
        <w:rPr>
          <w:rFonts w:ascii="Arial" w:hAnsi="Arial" w:cs="Arial"/>
          <w:color w:val="333333"/>
        </w:rPr>
        <w:t xml:space="preserve"> 3207500 [904], 3208400, 3209000, 3208402, 3209002 [905], 9029500, 9029501, 9029502 [906], </w:t>
      </w:r>
      <w:r w:rsidR="00B35F0F">
        <w:rPr>
          <w:rFonts w:ascii="Arial" w:hAnsi="Arial" w:cs="Arial"/>
          <w:color w:val="333333"/>
        </w:rPr>
        <w:t xml:space="preserve">3047902, </w:t>
      </w:r>
      <w:r w:rsidRPr="00BA2072">
        <w:rPr>
          <w:rFonts w:ascii="Arial" w:hAnsi="Arial" w:cs="Arial"/>
          <w:color w:val="333333"/>
        </w:rPr>
        <w:t xml:space="preserve">9030800 [908], 3207501, 3207800, 3208100 [910], 3208401, 3208700, 3209001, 3209300 [911], </w:t>
      </w:r>
      <w:r w:rsidR="00B35F0F">
        <w:rPr>
          <w:rFonts w:ascii="Arial" w:hAnsi="Arial" w:cs="Arial"/>
          <w:color w:val="333333"/>
        </w:rPr>
        <w:t xml:space="preserve">9029702 [914], </w:t>
      </w:r>
      <w:r w:rsidRPr="00BA2072">
        <w:rPr>
          <w:rFonts w:ascii="Arial" w:hAnsi="Arial" w:cs="Arial"/>
          <w:color w:val="333333"/>
        </w:rPr>
        <w:t>3209400 [917]</w:t>
      </w:r>
    </w:p>
    <w:p w14:paraId="2B192A64" w14:textId="77777777" w:rsidR="00B71316" w:rsidRDefault="00B71316" w:rsidP="00B71316">
      <w:pPr>
        <w:rPr>
          <w:rFonts w:ascii="Arial" w:hAnsi="Arial" w:cs="Arial"/>
          <w:color w:val="333333"/>
        </w:rPr>
      </w:pPr>
      <w:r w:rsidRPr="00BA2072">
        <w:rPr>
          <w:rFonts w:ascii="Arial" w:hAnsi="Arial" w:cs="Arial"/>
          <w:color w:val="333333"/>
          <w:u w:val="single"/>
        </w:rPr>
        <w:t>Rectum and Anus:</w:t>
      </w:r>
      <w:r w:rsidRPr="00BA2072">
        <w:rPr>
          <w:rFonts w:ascii="Arial" w:hAnsi="Arial" w:cs="Arial"/>
          <w:color w:val="333333"/>
        </w:rPr>
        <w:t xml:space="preserve"> </w:t>
      </w:r>
      <w:r w:rsidR="00B35F0F">
        <w:rPr>
          <w:rFonts w:ascii="Arial" w:hAnsi="Arial" w:cs="Arial"/>
          <w:color w:val="333333"/>
        </w:rPr>
        <w:t>9029503, 9029504, 9029505 [929], 3047901</w:t>
      </w:r>
      <w:r w:rsidRPr="00BA2072">
        <w:rPr>
          <w:rFonts w:ascii="Arial" w:hAnsi="Arial" w:cs="Arial"/>
          <w:color w:val="333333"/>
        </w:rPr>
        <w:t xml:space="preserve"> [931], </w:t>
      </w:r>
      <w:r w:rsidR="00590E53">
        <w:rPr>
          <w:rFonts w:ascii="Arial" w:hAnsi="Arial" w:cs="Arial"/>
          <w:color w:val="333333"/>
        </w:rPr>
        <w:t xml:space="preserve">3209900, </w:t>
      </w:r>
      <w:r w:rsidRPr="00BA2072">
        <w:rPr>
          <w:rFonts w:ascii="Arial" w:hAnsi="Arial" w:cs="Arial"/>
          <w:color w:val="333333"/>
        </w:rPr>
        <w:t>3210300</w:t>
      </w:r>
      <w:r w:rsidR="00B35F0F">
        <w:rPr>
          <w:rFonts w:ascii="Arial" w:hAnsi="Arial" w:cs="Arial"/>
          <w:color w:val="333333"/>
        </w:rPr>
        <w:t>, 9031500</w:t>
      </w:r>
      <w:r w:rsidRPr="00BA2072">
        <w:rPr>
          <w:rFonts w:ascii="Arial" w:hAnsi="Arial" w:cs="Arial"/>
          <w:color w:val="333333"/>
        </w:rPr>
        <w:t xml:space="preserve"> [933]</w:t>
      </w:r>
    </w:p>
    <w:p w14:paraId="7F7BF71F" w14:textId="377ED448" w:rsidR="00B71316" w:rsidRDefault="00B71316" w:rsidP="00B71316">
      <w:pPr>
        <w:rPr>
          <w:rFonts w:ascii="Arial" w:hAnsi="Arial" w:cs="Arial"/>
          <w:color w:val="333333"/>
        </w:rPr>
      </w:pPr>
      <w:r w:rsidRPr="00BA2072">
        <w:rPr>
          <w:rFonts w:ascii="Arial" w:hAnsi="Arial" w:cs="Arial"/>
          <w:color w:val="333333"/>
          <w:u w:val="single"/>
        </w:rPr>
        <w:lastRenderedPageBreak/>
        <w:t>Gallbladder and Biliary Tract:</w:t>
      </w:r>
      <w:r w:rsidRPr="00BA2072">
        <w:rPr>
          <w:rFonts w:ascii="Arial" w:hAnsi="Arial" w:cs="Arial"/>
          <w:color w:val="333333"/>
        </w:rPr>
        <w:t xml:space="preserve"> 3044200, 3048400, 3048401 [957], 3045201</w:t>
      </w:r>
      <w:r w:rsidR="004503F7">
        <w:rPr>
          <w:rFonts w:ascii="Arial" w:hAnsi="Arial" w:cs="Arial"/>
          <w:color w:val="333333"/>
        </w:rPr>
        <w:t xml:space="preserve"> </w:t>
      </w:r>
      <w:r w:rsidRPr="00BA2072">
        <w:rPr>
          <w:rFonts w:ascii="Arial" w:hAnsi="Arial" w:cs="Arial"/>
          <w:color w:val="333333"/>
        </w:rPr>
        <w:t xml:space="preserve">[958], 3045202 [959], 3045103 [960], 3048500, 3048501 [963], </w:t>
      </w:r>
      <w:r w:rsidR="00B35F0F">
        <w:rPr>
          <w:rFonts w:ascii="Arial" w:hAnsi="Arial" w:cs="Arial"/>
          <w:color w:val="333333"/>
        </w:rPr>
        <w:t xml:space="preserve">9029400 [968], </w:t>
      </w:r>
      <w:r w:rsidRPr="00BA2072">
        <w:rPr>
          <w:rFonts w:ascii="Arial" w:hAnsi="Arial" w:cs="Arial"/>
          <w:color w:val="333333"/>
        </w:rPr>
        <w:t>3045200, 3049400 [971]</w:t>
      </w:r>
    </w:p>
    <w:p w14:paraId="51C45453" w14:textId="77777777" w:rsidR="00B71316" w:rsidRDefault="00B71316" w:rsidP="00B71316">
      <w:pPr>
        <w:rPr>
          <w:rFonts w:ascii="Arial" w:hAnsi="Arial" w:cs="Arial"/>
          <w:color w:val="333333"/>
        </w:rPr>
      </w:pPr>
      <w:r w:rsidRPr="00BA2072">
        <w:rPr>
          <w:rFonts w:ascii="Arial" w:hAnsi="Arial" w:cs="Arial"/>
          <w:color w:val="333333"/>
          <w:u w:val="single"/>
        </w:rPr>
        <w:t>Pancreas:</w:t>
      </w:r>
      <w:r w:rsidRPr="00BA2072">
        <w:rPr>
          <w:rFonts w:ascii="Arial" w:hAnsi="Arial" w:cs="Arial"/>
          <w:color w:val="333333"/>
        </w:rPr>
        <w:t xml:space="preserve"> 3048402 [974], 3049102, 3049103, 3049104</w:t>
      </w:r>
      <w:r w:rsidR="00B35F0F">
        <w:rPr>
          <w:rFonts w:ascii="Arial" w:hAnsi="Arial" w:cs="Arial"/>
          <w:color w:val="333333"/>
        </w:rPr>
        <w:t>, 9034900</w:t>
      </w:r>
      <w:r w:rsidRPr="00BA2072">
        <w:rPr>
          <w:rFonts w:ascii="Arial" w:hAnsi="Arial" w:cs="Arial"/>
          <w:color w:val="333333"/>
        </w:rPr>
        <w:t xml:space="preserve"> [975]</w:t>
      </w:r>
      <w:r w:rsidR="00B35F0F">
        <w:rPr>
          <w:rFonts w:ascii="Arial" w:hAnsi="Arial" w:cs="Arial"/>
          <w:color w:val="333333"/>
        </w:rPr>
        <w:t>, 9029401 [979]</w:t>
      </w:r>
    </w:p>
    <w:p w14:paraId="73E3DBED" w14:textId="77777777" w:rsidR="00B71316" w:rsidRPr="00BA2072" w:rsidRDefault="00B71316" w:rsidP="00B71316">
      <w:pPr>
        <w:rPr>
          <w:rFonts w:ascii="Arial" w:hAnsi="Arial" w:cs="Arial"/>
          <w:color w:val="333333"/>
        </w:rPr>
      </w:pPr>
      <w:r w:rsidRPr="00BA2072">
        <w:rPr>
          <w:rFonts w:ascii="Arial" w:hAnsi="Arial" w:cs="Arial"/>
          <w:color w:val="333333"/>
          <w:u w:val="single"/>
        </w:rPr>
        <w:t>Other Sites of Digestive System:</w:t>
      </w:r>
      <w:r w:rsidRPr="00BA2072">
        <w:rPr>
          <w:rFonts w:ascii="Arial" w:hAnsi="Arial" w:cs="Arial"/>
          <w:color w:val="333333"/>
        </w:rPr>
        <w:t xml:space="preserve"> 1182000, 3047300, </w:t>
      </w:r>
      <w:r w:rsidR="0087779F">
        <w:rPr>
          <w:rFonts w:ascii="Arial" w:hAnsi="Arial" w:cs="Arial"/>
          <w:color w:val="333333"/>
        </w:rPr>
        <w:t xml:space="preserve">3047302, </w:t>
      </w:r>
      <w:r w:rsidRPr="00BA2072">
        <w:rPr>
          <w:rFonts w:ascii="Arial" w:hAnsi="Arial" w:cs="Arial"/>
          <w:color w:val="333333"/>
        </w:rPr>
        <w:t xml:space="preserve">3047305, 3047307, 3047308 [1005], </w:t>
      </w:r>
      <w:r w:rsidR="0087779F">
        <w:rPr>
          <w:rFonts w:ascii="Arial" w:hAnsi="Arial" w:cs="Arial"/>
          <w:color w:val="333333"/>
        </w:rPr>
        <w:t xml:space="preserve">3047800, 3047814 [1006], </w:t>
      </w:r>
      <w:r w:rsidRPr="00BA2072">
        <w:rPr>
          <w:rFonts w:ascii="Arial" w:hAnsi="Arial" w:cs="Arial"/>
          <w:color w:val="333333"/>
        </w:rPr>
        <w:t>3047801, 3047802, 3047803, 3047815, 3047816, 3047817</w:t>
      </w:r>
      <w:r w:rsidR="0087779F">
        <w:rPr>
          <w:rFonts w:ascii="Arial" w:hAnsi="Arial" w:cs="Arial"/>
          <w:color w:val="333333"/>
        </w:rPr>
        <w:t>, 3047820, 3047821</w:t>
      </w:r>
      <w:r w:rsidRPr="00BA2072">
        <w:rPr>
          <w:rFonts w:ascii="Arial" w:hAnsi="Arial" w:cs="Arial"/>
          <w:color w:val="333333"/>
        </w:rPr>
        <w:t xml:space="preserve"> [1007], 3047301, 3047306, 3047804, 3047818 [1008].</w:t>
      </w:r>
    </w:p>
    <w:p w14:paraId="077902E5" w14:textId="77777777" w:rsidR="00B71316" w:rsidRPr="00BA2072" w:rsidRDefault="00B71316" w:rsidP="00B71316">
      <w:pPr>
        <w:outlineLvl w:val="0"/>
        <w:rPr>
          <w:rFonts w:ascii="Arial" w:hAnsi="Arial" w:cs="Arial"/>
          <w:color w:val="333333"/>
        </w:rPr>
      </w:pPr>
    </w:p>
    <w:p w14:paraId="4870BEF7" w14:textId="77777777" w:rsidR="00B71316" w:rsidRPr="00BA2072" w:rsidRDefault="00B71316" w:rsidP="00B71316">
      <w:pPr>
        <w:outlineLvl w:val="0"/>
        <w:rPr>
          <w:rFonts w:ascii="Arial" w:hAnsi="Arial" w:cs="Arial"/>
          <w:iCs/>
          <w:color w:val="333333"/>
        </w:rPr>
      </w:pPr>
      <w:r w:rsidRPr="00BA2072">
        <w:rPr>
          <w:rFonts w:ascii="Arial" w:hAnsi="Arial" w:cs="Arial"/>
          <w:color w:val="333333"/>
        </w:rPr>
        <w:t xml:space="preserve">For ease of reference in the next sections we shall refer to this as the </w:t>
      </w:r>
      <w:proofErr w:type="spellStart"/>
      <w:r w:rsidRPr="00BA2072">
        <w:rPr>
          <w:rFonts w:ascii="Arial" w:hAnsi="Arial" w:cs="Arial"/>
          <w:i/>
          <w:color w:val="333333"/>
        </w:rPr>
        <w:t>Agg</w:t>
      </w:r>
      <w:r w:rsidR="004F4104" w:rsidRPr="00BA2072">
        <w:rPr>
          <w:rFonts w:ascii="Arial" w:hAnsi="Arial" w:cs="Arial"/>
          <w:i/>
          <w:color w:val="333333"/>
        </w:rPr>
        <w:t>_</w:t>
      </w:r>
      <w:r w:rsidRPr="00BA2072">
        <w:rPr>
          <w:rFonts w:ascii="Arial" w:hAnsi="Arial" w:cs="Arial"/>
          <w:i/>
          <w:color w:val="333333"/>
        </w:rPr>
        <w:t>Gastro</w:t>
      </w:r>
      <w:proofErr w:type="spellEnd"/>
      <w:r w:rsidRPr="00BA2072">
        <w:rPr>
          <w:rFonts w:ascii="Arial" w:hAnsi="Arial" w:cs="Arial"/>
          <w:i/>
          <w:color w:val="333333"/>
        </w:rPr>
        <w:t xml:space="preserve"> block.</w:t>
      </w:r>
    </w:p>
    <w:p w14:paraId="285AF747" w14:textId="77777777" w:rsidR="00B71316" w:rsidRDefault="00B71316" w:rsidP="00B71316">
      <w:pPr>
        <w:outlineLvl w:val="0"/>
        <w:rPr>
          <w:rFonts w:ascii="Arial" w:hAnsi="Arial" w:cs="Arial"/>
          <w:color w:val="333333"/>
        </w:rPr>
      </w:pPr>
    </w:p>
    <w:p w14:paraId="0D78CDC1" w14:textId="234834AA" w:rsidR="00B71316" w:rsidRPr="00543626" w:rsidRDefault="00B71316" w:rsidP="00556239">
      <w:pPr>
        <w:pStyle w:val="Heading3"/>
        <w:ind w:left="851" w:hanging="851"/>
        <w:rPr>
          <w:szCs w:val="24"/>
        </w:rPr>
      </w:pPr>
      <w:bookmarkStart w:id="326" w:name="_Ref339277556"/>
      <w:bookmarkStart w:id="327" w:name="_Ref339277666"/>
      <w:bookmarkStart w:id="328" w:name="_Ref339277671"/>
      <w:bookmarkStart w:id="329" w:name="_Ref339277676"/>
      <w:bookmarkStart w:id="330" w:name="_Ref339277693"/>
      <w:bookmarkStart w:id="331" w:name="_Toc107217605"/>
      <w:r w:rsidRPr="00BA2072">
        <w:t xml:space="preserve">Exclusion Rules for Some Gastroenterology procedures </w:t>
      </w:r>
      <w:r w:rsidRPr="00543626">
        <w:rPr>
          <w:szCs w:val="24"/>
        </w:rPr>
        <w:t>(MS02006, M25008, MS02014, MS02007, MS02005)</w:t>
      </w:r>
      <w:bookmarkEnd w:id="326"/>
      <w:bookmarkEnd w:id="327"/>
      <w:bookmarkEnd w:id="328"/>
      <w:bookmarkEnd w:id="329"/>
      <w:bookmarkEnd w:id="330"/>
      <w:bookmarkEnd w:id="331"/>
    </w:p>
    <w:p w14:paraId="6E7A22C7" w14:textId="77777777" w:rsidR="00307549" w:rsidRPr="00BA2072" w:rsidRDefault="00B71316" w:rsidP="00B71316">
      <w:pPr>
        <w:rPr>
          <w:rFonts w:ascii="Arial" w:hAnsi="Arial" w:cs="Arial"/>
          <w:color w:val="333333"/>
        </w:rPr>
      </w:pPr>
      <w:r w:rsidRPr="00BA2072">
        <w:rPr>
          <w:rFonts w:ascii="Arial" w:hAnsi="Arial" w:cs="Arial"/>
          <w:color w:val="333333"/>
        </w:rPr>
        <w:t>Some sameday ERCP, Colonoscopy and Gastroscopy event</w:t>
      </w:r>
      <w:r w:rsidR="00C065F3">
        <w:rPr>
          <w:rFonts w:ascii="Arial" w:hAnsi="Arial" w:cs="Arial"/>
          <w:color w:val="333333"/>
        </w:rPr>
        <w:t xml:space="preserve"> record</w:t>
      </w:r>
      <w:r w:rsidRPr="00BA2072">
        <w:rPr>
          <w:rFonts w:ascii="Arial" w:hAnsi="Arial" w:cs="Arial"/>
          <w:color w:val="333333"/>
        </w:rPr>
        <w:t xml:space="preserve">s are excluded from casemix purchasing.  </w:t>
      </w:r>
    </w:p>
    <w:p w14:paraId="5E9518F0" w14:textId="77777777" w:rsidR="00307549" w:rsidRPr="00BA2072" w:rsidRDefault="00307549" w:rsidP="00B71316">
      <w:pPr>
        <w:rPr>
          <w:rFonts w:ascii="Arial" w:hAnsi="Arial" w:cs="Arial"/>
          <w:color w:val="333333"/>
        </w:rPr>
      </w:pPr>
    </w:p>
    <w:p w14:paraId="18EA97B7" w14:textId="77777777"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7ACB09DD" w14:textId="77777777" w:rsidR="00B71316" w:rsidRPr="00BA2072" w:rsidRDefault="00B71316" w:rsidP="00B71316">
      <w:pPr>
        <w:ind w:firstLine="360"/>
        <w:rPr>
          <w:rFonts w:ascii="Arial" w:hAnsi="Arial" w:cs="Arial"/>
          <w:color w:val="333333"/>
        </w:rPr>
      </w:pPr>
      <w:r w:rsidRPr="00BA2072">
        <w:rPr>
          <w:rFonts w:ascii="Arial" w:hAnsi="Arial" w:cs="Arial"/>
          <w:color w:val="333333"/>
        </w:rPr>
        <w:t>That the admission and discharge dates are the same</w:t>
      </w:r>
    </w:p>
    <w:p w14:paraId="5A4660F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901C88E" w14:textId="77777777" w:rsidR="00B71316" w:rsidRPr="00BA2072" w:rsidRDefault="00B71316" w:rsidP="00B71316">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477C29C"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719809" w14:textId="77777777"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14:paraId="2DE28868" w14:textId="77777777"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97D06D" w14:textId="77777777"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14:paraId="6923CCD9"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1D768636" w14:textId="77777777"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proofErr w:type="spellStart"/>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proofErr w:type="spellEnd"/>
      <w:r w:rsidRPr="00BA2072">
        <w:rPr>
          <w:rFonts w:ascii="Arial" w:hAnsi="Arial" w:cs="Arial"/>
          <w:i/>
          <w:color w:val="333333"/>
        </w:rPr>
        <w:t xml:space="preserve"> block</w:t>
      </w:r>
    </w:p>
    <w:p w14:paraId="6707963D"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291B8D16" w14:textId="17A29604"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the range: (</w:t>
      </w:r>
      <w:proofErr w:type="spellStart"/>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proofErr w:type="spellEnd"/>
      <w:r w:rsidR="002150B9" w:rsidRPr="00BA2072">
        <w:rPr>
          <w:rFonts w:ascii="Arial" w:hAnsi="Arial" w:cs="Arial"/>
          <w:i/>
          <w:color w:val="333333"/>
        </w:rPr>
        <w:t xml:space="preserve"> block</w:t>
      </w:r>
      <w:r w:rsidRPr="00BA2072">
        <w:rPr>
          <w:rFonts w:ascii="Arial" w:hAnsi="Arial" w:cs="Arial"/>
          <w:color w:val="333333"/>
        </w:rPr>
        <w:t xml:space="preserve">, </w:t>
      </w:r>
      <w:r w:rsidR="0098370B">
        <w:rPr>
          <w:rFonts w:ascii="Arial" w:hAnsi="Arial" w:cs="Arial"/>
          <w:color w:val="333333"/>
        </w:rPr>
        <w:t>sedation</w:t>
      </w:r>
      <w:r w:rsidRPr="00BA2072">
        <w:rPr>
          <w:rFonts w:ascii="Arial" w:hAnsi="Arial" w:cs="Arial"/>
          <w:color w:val="333333"/>
        </w:rPr>
        <w:t xml:space="preserve"> codes)</w:t>
      </w:r>
    </w:p>
    <w:p w14:paraId="2100403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1AB37F2" w14:textId="5361D259"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the range: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98370B">
        <w:rPr>
          <w:rFonts w:ascii="Arial" w:hAnsi="Arial" w:cs="Arial"/>
          <w:color w:val="333333"/>
          <w:lang w:val="de-DE"/>
        </w:rPr>
        <w:t>sedation</w:t>
      </w:r>
      <w:r w:rsidRPr="00BA2072">
        <w:rPr>
          <w:rFonts w:ascii="Arial" w:hAnsi="Arial" w:cs="Arial"/>
          <w:color w:val="333333"/>
          <w:lang w:val="de-DE"/>
        </w:rPr>
        <w:t xml:space="preserve"> codes, blank)</w:t>
      </w:r>
    </w:p>
    <w:p w14:paraId="408E15D5"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5E85AD5" w14:textId="6ACF7154"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the range: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1A6A93">
        <w:rPr>
          <w:rFonts w:ascii="Arial" w:hAnsi="Arial" w:cs="Arial"/>
          <w:color w:val="333333"/>
        </w:rPr>
        <w:t>sedation</w:t>
      </w:r>
      <w:r w:rsidRPr="00BA2072">
        <w:rPr>
          <w:rFonts w:ascii="Arial" w:hAnsi="Arial" w:cs="Arial"/>
          <w:color w:val="333333"/>
        </w:rPr>
        <w:t xml:space="preserve"> codes, blank).</w:t>
      </w:r>
    </w:p>
    <w:p w14:paraId="5DF157AC" w14:textId="77777777" w:rsidR="005342F3" w:rsidRPr="00BA2072" w:rsidRDefault="005342F3" w:rsidP="00B71316">
      <w:pPr>
        <w:ind w:left="426" w:hanging="66"/>
        <w:outlineLvl w:val="0"/>
        <w:rPr>
          <w:rFonts w:ascii="Arial" w:hAnsi="Arial" w:cs="Arial"/>
          <w:color w:val="333333"/>
        </w:rPr>
      </w:pPr>
    </w:p>
    <w:p w14:paraId="0EBD4777" w14:textId="77777777"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s excluded from casemix funding by this rule are assigned an XPU in the following order:</w:t>
      </w:r>
    </w:p>
    <w:p w14:paraId="0E6B5BE0"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procedure code 1182000 [1005] </w:t>
      </w:r>
      <w:proofErr w:type="spellStart"/>
      <w:r w:rsidRPr="00F52035">
        <w:rPr>
          <w:rFonts w:ascii="Arial" w:hAnsi="Arial" w:cs="Arial"/>
          <w:i/>
          <w:color w:val="333333"/>
        </w:rPr>
        <w:t>Panendoscopy</w:t>
      </w:r>
      <w:proofErr w:type="spellEnd"/>
      <w:r w:rsidRPr="00F52035">
        <w:rPr>
          <w:rFonts w:ascii="Arial" w:hAnsi="Arial" w:cs="Arial"/>
          <w:i/>
          <w:color w:val="333333"/>
        </w:rPr>
        <w:t xml:space="preserve"> via camera capsule</w:t>
      </w:r>
      <w:r w:rsidR="00C36E07" w:rsidRPr="00F52035">
        <w:rPr>
          <w:rFonts w:ascii="Arial" w:hAnsi="Arial" w:cs="Arial"/>
          <w:color w:val="333333"/>
        </w:rPr>
        <w:t xml:space="preserve"> </w:t>
      </w:r>
      <w:r w:rsidRPr="00F52035">
        <w:rPr>
          <w:rFonts w:ascii="Arial" w:hAnsi="Arial" w:cs="Arial"/>
          <w:color w:val="333333"/>
        </w:rPr>
        <w:t>is in one of the first three procedure codes,</w:t>
      </w:r>
      <w:r w:rsidR="003A7BC8" w:rsidRPr="00F52035">
        <w:rPr>
          <w:rFonts w:ascii="Arial" w:hAnsi="Arial" w:cs="Arial"/>
          <w:color w:val="333333"/>
        </w:rPr>
        <w:t xml:space="preserve"> </w:t>
      </w:r>
      <w:r w:rsidRPr="00F52035">
        <w:rPr>
          <w:rFonts w:ascii="Arial" w:hAnsi="Arial" w:cs="Arial"/>
          <w:color w:val="333333"/>
          <w:lang w:val="en-GB"/>
        </w:rPr>
        <w:t>then the XPU is M25008</w:t>
      </w:r>
      <w:r w:rsidR="00C36E07" w:rsidRPr="00F52035">
        <w:rPr>
          <w:rFonts w:ascii="Arial" w:hAnsi="Arial" w:cs="Arial"/>
          <w:color w:val="333333"/>
          <w:lang w:val="en-GB"/>
        </w:rPr>
        <w:t xml:space="preserve"> </w:t>
      </w:r>
      <w:r w:rsidR="002753ED" w:rsidRPr="00F52035">
        <w:rPr>
          <w:rFonts w:ascii="Arial" w:hAnsi="Arial" w:cs="Arial"/>
          <w:i/>
          <w:color w:val="333333"/>
          <w:lang w:val="en-GB"/>
        </w:rPr>
        <w:t>Capsule Endoscopy</w:t>
      </w:r>
      <w:r w:rsidRPr="00F52035">
        <w:rPr>
          <w:rFonts w:ascii="Arial" w:hAnsi="Arial" w:cs="Arial"/>
          <w:color w:val="333333"/>
          <w:lang w:val="en-GB"/>
        </w:rPr>
        <w:t>; else</w:t>
      </w:r>
    </w:p>
    <w:p w14:paraId="47B06A54"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a procedure code from the </w:t>
      </w:r>
      <w:r w:rsidRPr="00F52035">
        <w:rPr>
          <w:rFonts w:ascii="Arial" w:hAnsi="Arial" w:cs="Arial"/>
          <w:i/>
          <w:color w:val="333333"/>
        </w:rPr>
        <w:t>ERCP block</w:t>
      </w:r>
      <w:r w:rsidRPr="00F52035">
        <w:rPr>
          <w:rFonts w:ascii="Arial" w:hAnsi="Arial" w:cs="Arial"/>
          <w:color w:val="333333"/>
        </w:rPr>
        <w:t xml:space="preserve"> is in one of the first three procedure codes, then the XPU is MS02006</w:t>
      </w:r>
      <w:r w:rsidR="00C36E07" w:rsidRPr="00F52035">
        <w:rPr>
          <w:rFonts w:ascii="Arial" w:hAnsi="Arial" w:cs="Arial"/>
          <w:color w:val="333333"/>
        </w:rPr>
        <w:t xml:space="preserve"> </w:t>
      </w:r>
      <w:r w:rsidR="001E1904" w:rsidRPr="00F52035">
        <w:rPr>
          <w:rFonts w:ascii="Arial" w:hAnsi="Arial" w:cs="Arial"/>
          <w:i/>
          <w:color w:val="333333"/>
        </w:rPr>
        <w:t>ERCP</w:t>
      </w:r>
      <w:r w:rsidRPr="00F52035">
        <w:rPr>
          <w:rFonts w:ascii="Arial" w:hAnsi="Arial" w:cs="Arial"/>
          <w:color w:val="333333"/>
        </w:rPr>
        <w:t>; else</w:t>
      </w:r>
    </w:p>
    <w:p w14:paraId="55EBFD12"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there is at least one code from each of the </w:t>
      </w:r>
      <w:r w:rsidR="002150B9" w:rsidRPr="00F52035">
        <w:rPr>
          <w:rFonts w:ascii="Arial" w:hAnsi="Arial" w:cs="Arial"/>
          <w:i/>
          <w:color w:val="333333"/>
        </w:rPr>
        <w:t>C</w:t>
      </w:r>
      <w:r w:rsidRPr="00F52035">
        <w:rPr>
          <w:rFonts w:ascii="Arial" w:hAnsi="Arial" w:cs="Arial"/>
          <w:i/>
          <w:color w:val="333333"/>
        </w:rPr>
        <w:t xml:space="preserve">olon </w:t>
      </w:r>
      <w:r w:rsidR="001C16C0" w:rsidRPr="00F52035">
        <w:rPr>
          <w:rFonts w:ascii="Arial" w:hAnsi="Arial" w:cs="Arial"/>
          <w:i/>
          <w:color w:val="333333"/>
        </w:rPr>
        <w:t>block</w:t>
      </w:r>
      <w:r w:rsidR="001C16C0" w:rsidRPr="00F52035">
        <w:rPr>
          <w:rFonts w:ascii="Arial" w:hAnsi="Arial" w:cs="Arial"/>
          <w:color w:val="333333"/>
        </w:rPr>
        <w:t xml:space="preserve"> and</w:t>
      </w:r>
      <w:r w:rsidRPr="00F52035">
        <w:rPr>
          <w:rFonts w:ascii="Arial" w:hAnsi="Arial" w:cs="Arial"/>
          <w:color w:val="333333"/>
        </w:rPr>
        <w:t xml:space="preserve"> the </w:t>
      </w:r>
      <w:r w:rsidR="002150B9" w:rsidRPr="00F52035">
        <w:rPr>
          <w:rFonts w:ascii="Arial" w:hAnsi="Arial" w:cs="Arial"/>
          <w:i/>
          <w:color w:val="333333"/>
        </w:rPr>
        <w:t>G</w:t>
      </w:r>
      <w:r w:rsidRPr="00F52035">
        <w:rPr>
          <w:rFonts w:ascii="Arial" w:hAnsi="Arial" w:cs="Arial"/>
          <w:i/>
          <w:color w:val="333333"/>
        </w:rPr>
        <w:t>astro block</w:t>
      </w:r>
      <w:r w:rsidRPr="00F52035">
        <w:rPr>
          <w:rFonts w:ascii="Arial" w:hAnsi="Arial" w:cs="Arial"/>
          <w:color w:val="333333"/>
        </w:rPr>
        <w:t xml:space="preserve"> among the first three procedure </w:t>
      </w:r>
      <w:r w:rsidR="007D0E17" w:rsidRPr="00F52035">
        <w:rPr>
          <w:rFonts w:ascii="Arial" w:hAnsi="Arial" w:cs="Arial"/>
          <w:color w:val="333333"/>
        </w:rPr>
        <w:t>codes,</w:t>
      </w:r>
      <w:r w:rsidRPr="00F52035">
        <w:rPr>
          <w:rFonts w:ascii="Arial" w:hAnsi="Arial" w:cs="Arial"/>
          <w:color w:val="333333"/>
        </w:rPr>
        <w:t xml:space="preserve"> </w:t>
      </w:r>
      <w:r w:rsidR="002150B9" w:rsidRPr="00F52035">
        <w:rPr>
          <w:rFonts w:ascii="Arial" w:hAnsi="Arial" w:cs="Arial"/>
          <w:color w:val="333333"/>
        </w:rPr>
        <w:t xml:space="preserve">then </w:t>
      </w:r>
      <w:r w:rsidRPr="00F52035">
        <w:rPr>
          <w:rFonts w:ascii="Arial" w:hAnsi="Arial" w:cs="Arial"/>
          <w:color w:val="333333"/>
        </w:rPr>
        <w:t xml:space="preserve">the XPU </w:t>
      </w:r>
      <w:r w:rsidR="002150B9" w:rsidRPr="00F52035">
        <w:rPr>
          <w:rFonts w:ascii="Arial" w:hAnsi="Arial" w:cs="Arial"/>
          <w:color w:val="333333"/>
        </w:rPr>
        <w:t xml:space="preserve">is </w:t>
      </w:r>
      <w:r w:rsidRPr="00F52035">
        <w:rPr>
          <w:rFonts w:ascii="Arial" w:hAnsi="Arial" w:cs="Arial"/>
          <w:color w:val="333333"/>
        </w:rPr>
        <w:t>MS02014</w:t>
      </w:r>
      <w:r w:rsidR="00C36E07" w:rsidRPr="00F52035">
        <w:rPr>
          <w:rFonts w:ascii="Arial" w:hAnsi="Arial" w:cs="Arial"/>
          <w:color w:val="333333"/>
        </w:rPr>
        <w:t xml:space="preserve"> </w:t>
      </w:r>
      <w:r w:rsidR="001E1904" w:rsidRPr="00F52035">
        <w:rPr>
          <w:rFonts w:ascii="Arial" w:hAnsi="Arial" w:cs="Arial"/>
          <w:i/>
          <w:color w:val="333333"/>
        </w:rPr>
        <w:t>Colonoscopy/Gastroscopy</w:t>
      </w:r>
      <w:r w:rsidR="00307549" w:rsidRPr="00F52035">
        <w:rPr>
          <w:rFonts w:ascii="Arial" w:hAnsi="Arial" w:cs="Arial"/>
          <w:i/>
          <w:color w:val="333333"/>
        </w:rPr>
        <w:t xml:space="preserve"> </w:t>
      </w:r>
      <w:r w:rsidRPr="00F52035">
        <w:rPr>
          <w:rFonts w:ascii="Arial" w:hAnsi="Arial" w:cs="Arial"/>
          <w:color w:val="333333"/>
        </w:rPr>
        <w:t>for Combined Colonoscopy-Gastroscopy; else</w:t>
      </w:r>
    </w:p>
    <w:p w14:paraId="59586C3C" w14:textId="77777777" w:rsidR="005A69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 only </w:t>
      </w:r>
      <w:proofErr w:type="spellStart"/>
      <w:r w:rsidRPr="00F52035">
        <w:rPr>
          <w:rFonts w:ascii="Arial" w:hAnsi="Arial" w:cs="Arial"/>
          <w:i/>
          <w:color w:val="333333"/>
        </w:rPr>
        <w:t>A</w:t>
      </w:r>
      <w:r w:rsidR="005A6916" w:rsidRPr="00F52035">
        <w:rPr>
          <w:rFonts w:ascii="Arial" w:hAnsi="Arial" w:cs="Arial"/>
          <w:i/>
          <w:color w:val="333333"/>
        </w:rPr>
        <w:t>gg_</w:t>
      </w:r>
      <w:r w:rsidRPr="00F52035">
        <w:rPr>
          <w:rFonts w:ascii="Arial" w:hAnsi="Arial" w:cs="Arial"/>
          <w:i/>
          <w:color w:val="333333"/>
        </w:rPr>
        <w:t>Gastro</w:t>
      </w:r>
      <w:proofErr w:type="spellEnd"/>
      <w:r w:rsidR="002150B9" w:rsidRPr="00F52035">
        <w:rPr>
          <w:rFonts w:ascii="Arial" w:hAnsi="Arial" w:cs="Arial"/>
          <w:i/>
          <w:color w:val="333333"/>
        </w:rPr>
        <w:t xml:space="preserve"> block </w:t>
      </w:r>
      <w:r w:rsidRPr="00F52035">
        <w:rPr>
          <w:rFonts w:ascii="Arial" w:hAnsi="Arial" w:cs="Arial"/>
          <w:color w:val="333333"/>
        </w:rPr>
        <w:t>procedure code</w:t>
      </w:r>
      <w:r w:rsidR="005A6916" w:rsidRPr="00F52035">
        <w:rPr>
          <w:rFonts w:ascii="Arial" w:hAnsi="Arial" w:cs="Arial"/>
          <w:color w:val="333333"/>
        </w:rPr>
        <w:t>(</w:t>
      </w:r>
      <w:r w:rsidRPr="00F52035">
        <w:rPr>
          <w:rFonts w:ascii="Arial" w:hAnsi="Arial" w:cs="Arial"/>
          <w:color w:val="333333"/>
        </w:rPr>
        <w:t>s</w:t>
      </w:r>
      <w:r w:rsidR="005A6916" w:rsidRPr="00F52035">
        <w:rPr>
          <w:rFonts w:ascii="Arial" w:hAnsi="Arial" w:cs="Arial"/>
          <w:color w:val="333333"/>
        </w:rPr>
        <w:t>)</w:t>
      </w:r>
      <w:r w:rsidRPr="00F52035">
        <w:rPr>
          <w:rFonts w:ascii="Arial" w:hAnsi="Arial" w:cs="Arial"/>
          <w:color w:val="333333"/>
        </w:rPr>
        <w:t xml:space="preserve"> in the first three procedure codes </w:t>
      </w:r>
      <w:r w:rsidR="005A6916" w:rsidRPr="00F52035">
        <w:rPr>
          <w:rFonts w:ascii="Arial" w:hAnsi="Arial" w:cs="Arial"/>
          <w:color w:val="333333"/>
        </w:rPr>
        <w:t>is/</w:t>
      </w:r>
      <w:r w:rsidRPr="00F52035">
        <w:rPr>
          <w:rFonts w:ascii="Arial" w:hAnsi="Arial" w:cs="Arial"/>
          <w:color w:val="333333"/>
        </w:rPr>
        <w:t xml:space="preserve">are from the </w:t>
      </w:r>
      <w:r w:rsidRPr="00F52035">
        <w:rPr>
          <w:rFonts w:ascii="Arial" w:hAnsi="Arial" w:cs="Arial"/>
          <w:i/>
          <w:color w:val="333333"/>
        </w:rPr>
        <w:t xml:space="preserve">Colon </w:t>
      </w:r>
      <w:r w:rsidR="001C16C0" w:rsidRPr="00F52035">
        <w:rPr>
          <w:rFonts w:ascii="Arial" w:hAnsi="Arial" w:cs="Arial"/>
          <w:i/>
          <w:color w:val="333333"/>
        </w:rPr>
        <w:t>block</w:t>
      </w:r>
      <w:r w:rsidR="001C16C0" w:rsidRPr="00F52035">
        <w:rPr>
          <w:rFonts w:ascii="Arial" w:hAnsi="Arial" w:cs="Arial"/>
          <w:color w:val="333333"/>
        </w:rPr>
        <w:t xml:space="preserve"> then</w:t>
      </w:r>
      <w:r w:rsidR="005A6916" w:rsidRPr="00F52035">
        <w:rPr>
          <w:rFonts w:ascii="Arial" w:hAnsi="Arial" w:cs="Arial"/>
          <w:color w:val="333333"/>
        </w:rPr>
        <w:t xml:space="preserve"> the XPU is MS02007</w:t>
      </w:r>
      <w:r w:rsidR="00C36E07" w:rsidRPr="00F52035">
        <w:rPr>
          <w:rFonts w:ascii="Arial" w:hAnsi="Arial" w:cs="Arial"/>
          <w:color w:val="333333"/>
        </w:rPr>
        <w:t xml:space="preserve"> </w:t>
      </w:r>
      <w:r w:rsidR="001E1904" w:rsidRPr="00F52035">
        <w:rPr>
          <w:rFonts w:ascii="Arial" w:hAnsi="Arial" w:cs="Arial"/>
          <w:i/>
          <w:color w:val="333333"/>
        </w:rPr>
        <w:t>Colonoscopy</w:t>
      </w:r>
      <w:r w:rsidR="005A6916" w:rsidRPr="00F52035">
        <w:rPr>
          <w:rFonts w:ascii="Arial" w:hAnsi="Arial" w:cs="Arial"/>
          <w:color w:val="333333"/>
        </w:rPr>
        <w:t>; else</w:t>
      </w:r>
    </w:p>
    <w:p w14:paraId="303D2BB0" w14:textId="77777777" w:rsidR="00B71316" w:rsidRPr="00F52035" w:rsidRDefault="00307549" w:rsidP="003B7AAF">
      <w:pPr>
        <w:pStyle w:val="ListParagraph"/>
        <w:numPr>
          <w:ilvl w:val="0"/>
          <w:numId w:val="9"/>
        </w:numPr>
        <w:rPr>
          <w:rFonts w:ascii="Arial" w:hAnsi="Arial" w:cs="Arial"/>
          <w:color w:val="333333"/>
        </w:rPr>
      </w:pPr>
      <w:r w:rsidRPr="00F52035">
        <w:rPr>
          <w:rFonts w:ascii="Arial" w:hAnsi="Arial" w:cs="Arial"/>
          <w:color w:val="333333"/>
        </w:rPr>
        <w:t>I</w:t>
      </w:r>
      <w:r w:rsidR="00B71316" w:rsidRPr="00F52035">
        <w:rPr>
          <w:rFonts w:ascii="Arial" w:hAnsi="Arial" w:cs="Arial"/>
          <w:color w:val="333333"/>
        </w:rPr>
        <w:t xml:space="preserve">f the only </w:t>
      </w:r>
      <w:proofErr w:type="spellStart"/>
      <w:r w:rsidR="00B71316" w:rsidRPr="00F52035">
        <w:rPr>
          <w:rFonts w:ascii="Arial" w:hAnsi="Arial" w:cs="Arial"/>
          <w:i/>
          <w:color w:val="333333"/>
        </w:rPr>
        <w:t>Agg</w:t>
      </w:r>
      <w:r w:rsidR="005A6916" w:rsidRPr="00F52035">
        <w:rPr>
          <w:rFonts w:ascii="Arial" w:hAnsi="Arial" w:cs="Arial"/>
          <w:i/>
          <w:color w:val="333333"/>
        </w:rPr>
        <w:t>_</w:t>
      </w:r>
      <w:r w:rsidR="00B71316" w:rsidRPr="00F52035">
        <w:rPr>
          <w:rFonts w:ascii="Arial" w:hAnsi="Arial" w:cs="Arial"/>
          <w:i/>
          <w:color w:val="333333"/>
        </w:rPr>
        <w:t>Gastro</w:t>
      </w:r>
      <w:proofErr w:type="spellEnd"/>
      <w:r w:rsidR="002150B9" w:rsidRPr="00F52035">
        <w:rPr>
          <w:rFonts w:ascii="Arial" w:hAnsi="Arial" w:cs="Arial"/>
          <w:i/>
          <w:color w:val="333333"/>
        </w:rPr>
        <w:t xml:space="preserve"> block </w:t>
      </w:r>
      <w:r w:rsidR="00B71316" w:rsidRPr="00F52035">
        <w:rPr>
          <w:rFonts w:ascii="Arial" w:hAnsi="Arial" w:cs="Arial"/>
          <w:color w:val="333333"/>
        </w:rPr>
        <w:t>procedure code</w:t>
      </w:r>
      <w:r w:rsidR="005A6916" w:rsidRPr="00F52035">
        <w:rPr>
          <w:rFonts w:ascii="Arial" w:hAnsi="Arial" w:cs="Arial"/>
          <w:color w:val="333333"/>
        </w:rPr>
        <w:t>(</w:t>
      </w:r>
      <w:r w:rsidR="00B71316" w:rsidRPr="00F52035">
        <w:rPr>
          <w:rFonts w:ascii="Arial" w:hAnsi="Arial" w:cs="Arial"/>
          <w:color w:val="333333"/>
        </w:rPr>
        <w:t>s</w:t>
      </w:r>
      <w:r w:rsidR="005A6916" w:rsidRPr="00F52035">
        <w:rPr>
          <w:rFonts w:ascii="Arial" w:hAnsi="Arial" w:cs="Arial"/>
          <w:color w:val="333333"/>
        </w:rPr>
        <w:t>)</w:t>
      </w:r>
      <w:r w:rsidR="00B71316" w:rsidRPr="00F52035">
        <w:rPr>
          <w:rFonts w:ascii="Arial" w:hAnsi="Arial" w:cs="Arial"/>
          <w:color w:val="333333"/>
        </w:rPr>
        <w:t xml:space="preserve"> in the first three procedure codes </w:t>
      </w:r>
      <w:r w:rsidR="005A6916" w:rsidRPr="00F52035">
        <w:rPr>
          <w:rFonts w:ascii="Arial" w:hAnsi="Arial" w:cs="Arial"/>
          <w:color w:val="333333"/>
        </w:rPr>
        <w:t>is/</w:t>
      </w:r>
      <w:r w:rsidR="00B71316" w:rsidRPr="00F52035">
        <w:rPr>
          <w:rFonts w:ascii="Arial" w:hAnsi="Arial" w:cs="Arial"/>
          <w:color w:val="333333"/>
        </w:rPr>
        <w:t xml:space="preserve">are from the </w:t>
      </w:r>
      <w:r w:rsidR="00B71316" w:rsidRPr="00F52035">
        <w:rPr>
          <w:rFonts w:ascii="Arial" w:hAnsi="Arial" w:cs="Arial"/>
          <w:i/>
          <w:color w:val="333333"/>
        </w:rPr>
        <w:t>Gastro block</w:t>
      </w:r>
      <w:r w:rsidR="00B71316" w:rsidRPr="00F52035">
        <w:rPr>
          <w:rFonts w:ascii="Arial" w:hAnsi="Arial" w:cs="Arial"/>
          <w:color w:val="333333"/>
        </w:rPr>
        <w:t xml:space="preserve"> the</w:t>
      </w:r>
      <w:r w:rsidR="005A6916" w:rsidRPr="00F52035">
        <w:rPr>
          <w:rFonts w:ascii="Arial" w:hAnsi="Arial" w:cs="Arial"/>
          <w:color w:val="333333"/>
        </w:rPr>
        <w:t xml:space="preserve">n the </w:t>
      </w:r>
      <w:r w:rsidR="00B71316" w:rsidRPr="00F52035">
        <w:rPr>
          <w:rFonts w:ascii="Arial" w:hAnsi="Arial" w:cs="Arial"/>
          <w:color w:val="333333"/>
        </w:rPr>
        <w:t>XPU is MS02005</w:t>
      </w:r>
      <w:r w:rsidR="00C36E07" w:rsidRPr="00F52035">
        <w:rPr>
          <w:rFonts w:ascii="Arial" w:hAnsi="Arial" w:cs="Arial"/>
          <w:color w:val="333333"/>
        </w:rPr>
        <w:t xml:space="preserve"> </w:t>
      </w:r>
      <w:r w:rsidR="001E1904" w:rsidRPr="00F52035">
        <w:rPr>
          <w:rFonts w:ascii="Arial" w:hAnsi="Arial" w:cs="Arial"/>
          <w:i/>
          <w:color w:val="333333"/>
        </w:rPr>
        <w:t>Gastroscopy</w:t>
      </w:r>
      <w:r w:rsidR="00B71316" w:rsidRPr="00F52035">
        <w:rPr>
          <w:rFonts w:ascii="Arial" w:hAnsi="Arial" w:cs="Arial"/>
          <w:color w:val="333333"/>
        </w:rPr>
        <w:t>.</w:t>
      </w:r>
    </w:p>
    <w:p w14:paraId="35C1DC60" w14:textId="1F6F2C75" w:rsidR="00556239" w:rsidRDefault="00556239" w:rsidP="00B65A2A">
      <w:pPr>
        <w:outlineLvl w:val="0"/>
        <w:rPr>
          <w:rFonts w:ascii="Arial" w:hAnsi="Arial" w:cs="Arial"/>
        </w:rPr>
      </w:pPr>
    </w:p>
    <w:p w14:paraId="070948FE" w14:textId="22543479" w:rsidR="00525225" w:rsidRDefault="00525225" w:rsidP="00B65A2A">
      <w:pPr>
        <w:outlineLvl w:val="0"/>
        <w:rPr>
          <w:rFonts w:ascii="Arial" w:hAnsi="Arial" w:cs="Arial"/>
        </w:rPr>
      </w:pPr>
    </w:p>
    <w:p w14:paraId="136DDC47" w14:textId="77777777" w:rsidR="00364311" w:rsidRDefault="00364311" w:rsidP="00B65A2A">
      <w:pPr>
        <w:outlineLvl w:val="0"/>
        <w:rPr>
          <w:rFonts w:ascii="Arial" w:hAnsi="Arial" w:cs="Arial"/>
        </w:rPr>
      </w:pPr>
    </w:p>
    <w:p w14:paraId="693015C1" w14:textId="77777777" w:rsidR="00B65A2A" w:rsidRPr="00BA2072" w:rsidRDefault="00B65A2A" w:rsidP="00C40E1A">
      <w:pPr>
        <w:pStyle w:val="Heading3"/>
      </w:pPr>
      <w:bookmarkStart w:id="332" w:name="_Ref339277649"/>
      <w:bookmarkStart w:id="333" w:name="_Toc107217606"/>
      <w:r w:rsidRPr="00BA2072">
        <w:lastRenderedPageBreak/>
        <w:t>Bronchoscopies (MS02003)</w:t>
      </w:r>
      <w:bookmarkEnd w:id="332"/>
      <w:bookmarkEnd w:id="333"/>
    </w:p>
    <w:p w14:paraId="74BF86DE" w14:textId="77777777"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 purchasing.</w:t>
      </w:r>
      <w:r w:rsidR="00976B14" w:rsidRPr="00BA2072">
        <w:rPr>
          <w:rFonts w:ascii="Arial" w:hAnsi="Arial" w:cs="Arial"/>
          <w:color w:val="333333"/>
        </w:rPr>
        <w:t xml:space="preserve"> </w:t>
      </w:r>
      <w:r w:rsidRPr="00BA2072">
        <w:rPr>
          <w:rFonts w:ascii="Arial" w:hAnsi="Arial" w:cs="Arial"/>
          <w:color w:val="333333"/>
        </w:rPr>
        <w:t xml:space="preserve"> </w:t>
      </w:r>
    </w:p>
    <w:p w14:paraId="72A5F938" w14:textId="77777777" w:rsidR="00307549" w:rsidRPr="00BA2072" w:rsidRDefault="00307549" w:rsidP="00B65A2A">
      <w:pPr>
        <w:rPr>
          <w:rFonts w:ascii="Arial" w:hAnsi="Arial" w:cs="Arial"/>
          <w:color w:val="333333"/>
        </w:rPr>
      </w:pPr>
    </w:p>
    <w:p w14:paraId="6456BBD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6E7254D1"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332CCAF7"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733514"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C827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7AC57D0"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14:paraId="09B1AD1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92B3D" w14:textId="77777777" w:rsidR="00B65A2A" w:rsidRPr="00BA2072" w:rsidRDefault="00B65A2A" w:rsidP="002F41CB">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procedure code is in the range: (4176403, 4184900, 4185500</w:t>
      </w:r>
      <w:r w:rsidR="002F41CB">
        <w:rPr>
          <w:rFonts w:ascii="Arial" w:hAnsi="Arial" w:cs="Arial"/>
          <w:color w:val="333333"/>
        </w:rPr>
        <w:t xml:space="preserve"> </w:t>
      </w:r>
      <w:r w:rsidRPr="00BA2072">
        <w:rPr>
          <w:rFonts w:ascii="Arial" w:hAnsi="Arial" w:cs="Arial"/>
          <w:color w:val="333333"/>
        </w:rPr>
        <w:t>[520], 4176404 [532], 4188900, 4188901, 4189800 [543], 4</w:t>
      </w:r>
      <w:r w:rsidR="00CD2298" w:rsidRPr="00BA2072">
        <w:rPr>
          <w:rFonts w:ascii="Arial" w:hAnsi="Arial" w:cs="Arial"/>
          <w:color w:val="333333"/>
        </w:rPr>
        <w:t>189200, 4189500, 4189801</w:t>
      </w:r>
      <w:r w:rsidR="00FA010B">
        <w:rPr>
          <w:rFonts w:ascii="Arial" w:hAnsi="Arial" w:cs="Arial"/>
          <w:color w:val="333333"/>
        </w:rPr>
        <w:t xml:space="preserve">, 4189802, </w:t>
      </w:r>
      <w:r w:rsidR="00FA010B" w:rsidRPr="00AC3437">
        <w:rPr>
          <w:rFonts w:ascii="Arial" w:hAnsi="Arial" w:cs="Arial"/>
          <w:color w:val="333333"/>
        </w:rPr>
        <w:t>4189803</w:t>
      </w:r>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4189201, 4190100, 9016300 [545], 4190400 [546]</w:t>
      </w:r>
      <w:r w:rsidR="00CD2298" w:rsidRPr="00BA2072">
        <w:rPr>
          <w:rFonts w:ascii="Arial" w:hAnsi="Arial" w:cs="Arial"/>
          <w:color w:val="333333"/>
        </w:rPr>
        <w:t>)</w:t>
      </w:r>
    </w:p>
    <w:p w14:paraId="120C704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23BC7E3"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 the range:</w:t>
      </w:r>
    </w:p>
    <w:p w14:paraId="4A6FEF84" w14:textId="70CE0FF4" w:rsidR="00B65A2A" w:rsidRPr="006C05D5"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4176403, 4184900, 4185500 [520], 4176404 [532], 4188900, 4188901, 4189800</w:t>
      </w:r>
      <w:r w:rsidR="00C72471">
        <w:rPr>
          <w:rFonts w:ascii="Arial" w:hAnsi="Arial" w:cs="Arial"/>
          <w:color w:val="333333"/>
        </w:rPr>
        <w:t xml:space="preserve"> </w:t>
      </w:r>
      <w:r w:rsidR="00B65A2A" w:rsidRPr="00BA2072">
        <w:rPr>
          <w:rFonts w:ascii="Arial" w:hAnsi="Arial" w:cs="Arial"/>
          <w:color w:val="333333"/>
        </w:rPr>
        <w:t xml:space="preserve">[543], 4189200, </w:t>
      </w:r>
      <w:r w:rsidR="00B65A2A" w:rsidRPr="006C05D5">
        <w:rPr>
          <w:rFonts w:ascii="Arial" w:hAnsi="Arial" w:cs="Arial"/>
          <w:color w:val="333333"/>
        </w:rPr>
        <w:t>4189500, 4189801</w:t>
      </w:r>
      <w:r w:rsidR="002C7441" w:rsidRPr="006C05D5">
        <w:rPr>
          <w:rFonts w:ascii="Arial" w:hAnsi="Arial" w:cs="Arial"/>
          <w:color w:val="333333"/>
        </w:rPr>
        <w:t>, 4189802, 4189803</w:t>
      </w:r>
      <w:r w:rsidR="00B65A2A" w:rsidRPr="006C05D5">
        <w:rPr>
          <w:rFonts w:ascii="Arial" w:hAnsi="Arial" w:cs="Arial"/>
          <w:color w:val="333333"/>
        </w:rPr>
        <w:t xml:space="preserve"> [544], </w:t>
      </w:r>
      <w:r w:rsidR="002C7441" w:rsidRPr="006C05D5">
        <w:rPr>
          <w:rFonts w:ascii="Arial" w:hAnsi="Arial" w:cs="Arial"/>
          <w:color w:val="333333"/>
        </w:rPr>
        <w:t xml:space="preserve">4189201, 4190100, 9016300 [545], 4190400 [546], </w:t>
      </w:r>
      <w:r w:rsidR="00AF5BF2" w:rsidRPr="006C05D5">
        <w:rPr>
          <w:rFonts w:ascii="Arial" w:hAnsi="Arial" w:cs="Arial"/>
          <w:color w:val="333333"/>
        </w:rPr>
        <w:t xml:space="preserve">sedation </w:t>
      </w:r>
      <w:r w:rsidR="00B65A2A" w:rsidRPr="006C05D5">
        <w:rPr>
          <w:rFonts w:ascii="Arial" w:hAnsi="Arial" w:cs="Arial"/>
          <w:color w:val="333333"/>
        </w:rPr>
        <w:t>codes, blank)</w:t>
      </w:r>
    </w:p>
    <w:p w14:paraId="434472C1" w14:textId="77777777" w:rsidR="00B65A2A" w:rsidRPr="006C05D5" w:rsidRDefault="00B65A2A" w:rsidP="00B65A2A">
      <w:pPr>
        <w:pStyle w:val="DefinitionTerm"/>
        <w:overflowPunct/>
        <w:autoSpaceDE/>
        <w:autoSpaceDN/>
        <w:adjustRightInd/>
        <w:ind w:firstLine="720"/>
        <w:textAlignment w:val="auto"/>
        <w:rPr>
          <w:rFonts w:ascii="Arial" w:hAnsi="Arial" w:cs="Arial"/>
          <w:color w:val="333333"/>
        </w:rPr>
      </w:pPr>
      <w:r w:rsidRPr="006C05D5">
        <w:rPr>
          <w:rFonts w:ascii="Arial" w:hAnsi="Arial" w:cs="Arial"/>
          <w:color w:val="333333"/>
        </w:rPr>
        <w:t>AND</w:t>
      </w:r>
    </w:p>
    <w:p w14:paraId="33F323F7" w14:textId="3B3B7B14" w:rsidR="00B65A2A" w:rsidRPr="006C05D5" w:rsidRDefault="00B65A2A" w:rsidP="0056713C">
      <w:pPr>
        <w:ind w:firstLine="360"/>
        <w:outlineLvl w:val="0"/>
        <w:rPr>
          <w:rFonts w:ascii="Arial" w:hAnsi="Arial" w:cs="Arial"/>
          <w:color w:val="333333"/>
        </w:rPr>
      </w:pPr>
      <w:r w:rsidRPr="006C05D5">
        <w:rPr>
          <w:rFonts w:ascii="Arial" w:hAnsi="Arial" w:cs="Arial"/>
          <w:color w:val="333333"/>
        </w:rPr>
        <w:t>That the third procedure code is in the range: (</w:t>
      </w:r>
      <w:r w:rsidR="00561118" w:rsidRPr="006C05D5">
        <w:rPr>
          <w:rFonts w:ascii="Arial" w:hAnsi="Arial" w:cs="Arial"/>
          <w:color w:val="333333"/>
        </w:rPr>
        <w:t>sedation</w:t>
      </w:r>
      <w:r w:rsidRPr="006C05D5">
        <w:rPr>
          <w:rFonts w:ascii="Arial" w:hAnsi="Arial" w:cs="Arial"/>
          <w:color w:val="333333"/>
        </w:rPr>
        <w:t xml:space="preserve"> codes, blank).</w:t>
      </w:r>
    </w:p>
    <w:p w14:paraId="11B78A02" w14:textId="357B35D5" w:rsidR="005342F3" w:rsidRDefault="005342F3" w:rsidP="00ED360E">
      <w:pPr>
        <w:outlineLvl w:val="0"/>
        <w:rPr>
          <w:rFonts w:ascii="Arial" w:hAnsi="Arial" w:cs="Arial"/>
          <w:color w:val="333333"/>
        </w:rPr>
      </w:pPr>
    </w:p>
    <w:p w14:paraId="0AE4C1D3" w14:textId="77777777" w:rsidR="00F87B7E" w:rsidRPr="00064FAC" w:rsidRDefault="00F87B7E" w:rsidP="00F87B7E">
      <w:pPr>
        <w:outlineLvl w:val="0"/>
        <w:rPr>
          <w:rFonts w:ascii="Arial" w:hAnsi="Arial" w:cs="Arial"/>
          <w:b/>
          <w:color w:val="333333"/>
        </w:rPr>
      </w:pPr>
      <w:r w:rsidRPr="00064FAC">
        <w:rPr>
          <w:rFonts w:ascii="Arial" w:hAnsi="Arial" w:cs="Arial"/>
          <w:b/>
          <w:color w:val="333333"/>
        </w:rPr>
        <w:t>Note:</w:t>
      </w:r>
    </w:p>
    <w:p w14:paraId="04EC8144" w14:textId="0821ED3E" w:rsidR="00F87B7E" w:rsidRPr="00064FAC" w:rsidRDefault="00F87B7E" w:rsidP="00F87B7E">
      <w:pPr>
        <w:outlineLvl w:val="0"/>
        <w:rPr>
          <w:rFonts w:ascii="Arial" w:hAnsi="Arial" w:cs="Arial"/>
          <w:color w:val="333333"/>
        </w:rPr>
      </w:pPr>
      <w:r w:rsidRPr="00064FAC">
        <w:rPr>
          <w:rFonts w:ascii="Arial" w:hAnsi="Arial" w:cs="Arial"/>
          <w:color w:val="333333"/>
        </w:rPr>
        <w:t xml:space="preserve">See </w:t>
      </w:r>
      <w:r w:rsidRPr="00064FAC">
        <w:rPr>
          <w:rFonts w:ascii="Arial" w:hAnsi="Arial" w:cs="Arial"/>
          <w:color w:val="333333"/>
          <w:highlight w:val="lightGray"/>
        </w:rPr>
        <w:fldChar w:fldCharType="begin"/>
      </w:r>
      <w:r w:rsidRPr="00064FAC">
        <w:rPr>
          <w:rFonts w:ascii="Arial" w:hAnsi="Arial" w:cs="Arial"/>
          <w:color w:val="333333"/>
          <w:highlight w:val="lightGray"/>
        </w:rPr>
        <w:instrText xml:space="preserve"> REF _Ref42174796 \h  \* MERGEFORMAT </w:instrText>
      </w:r>
      <w:r w:rsidRPr="00064FAC">
        <w:rPr>
          <w:rFonts w:ascii="Arial" w:hAnsi="Arial" w:cs="Arial"/>
          <w:color w:val="333333"/>
          <w:highlight w:val="lightGray"/>
        </w:rPr>
      </w:r>
      <w:r w:rsidRPr="00064FAC">
        <w:rPr>
          <w:rFonts w:ascii="Arial" w:hAnsi="Arial" w:cs="Arial"/>
          <w:color w:val="333333"/>
          <w:highlight w:val="lightGray"/>
        </w:rPr>
        <w:fldChar w:fldCharType="separate"/>
      </w:r>
      <w:r w:rsidR="00226C1B" w:rsidRPr="00064FAC">
        <w:rPr>
          <w:rFonts w:ascii="Arial" w:hAnsi="Arial" w:cs="Arial"/>
          <w:color w:val="333333"/>
          <w:highlight w:val="lightGray"/>
        </w:rPr>
        <w:t>Appendix 8: ICD-10-AM/ACHI Mapping Table</w:t>
      </w:r>
      <w:r w:rsidRPr="00064FAC">
        <w:rPr>
          <w:rFonts w:ascii="Arial" w:hAnsi="Arial" w:cs="Arial"/>
          <w:color w:val="333333"/>
          <w:highlight w:val="lightGray"/>
        </w:rPr>
        <w:fldChar w:fldCharType="end"/>
      </w:r>
      <w:r w:rsidRPr="00064FAC">
        <w:rPr>
          <w:rFonts w:ascii="Arial" w:hAnsi="Arial" w:cs="Arial"/>
          <w:color w:val="333333"/>
        </w:rPr>
        <w:t xml:space="preserve"> for ACHI 8th Edition procedure codes that have been deleted in ACHI 11th Edition and the impacts of the back mapping. </w:t>
      </w:r>
    </w:p>
    <w:p w14:paraId="27147BDE" w14:textId="77777777" w:rsidR="005B4DDC" w:rsidRPr="00BA2072" w:rsidRDefault="005B4DDC" w:rsidP="00ED360E">
      <w:pPr>
        <w:outlineLvl w:val="0"/>
        <w:rPr>
          <w:rFonts w:ascii="Arial" w:hAnsi="Arial" w:cs="Arial"/>
          <w:color w:val="333333"/>
        </w:rPr>
      </w:pPr>
    </w:p>
    <w:p w14:paraId="493628F2" w14:textId="77777777" w:rsidR="00B65A2A" w:rsidRPr="00BA2072" w:rsidRDefault="00F83246" w:rsidP="00C40E1A">
      <w:pPr>
        <w:pStyle w:val="Heading3"/>
      </w:pPr>
      <w:bookmarkStart w:id="334" w:name="_Ref339277536"/>
      <w:bookmarkStart w:id="335" w:name="_Ref339277561"/>
      <w:bookmarkStart w:id="336" w:name="_Ref339277591"/>
      <w:bookmarkStart w:id="337" w:name="_Ref339277636"/>
      <w:bookmarkStart w:id="338" w:name="_Toc107217607"/>
      <w:r w:rsidRPr="00BA2072">
        <w:t>Same</w:t>
      </w:r>
      <w:r w:rsidR="00976B14" w:rsidRPr="00BA2072">
        <w:t xml:space="preserve"> D</w:t>
      </w:r>
      <w:r w:rsidRPr="00BA2072">
        <w:t>ay</w:t>
      </w:r>
      <w:r w:rsidR="00976B14" w:rsidRPr="00BA2072">
        <w:t xml:space="preserve"> </w:t>
      </w:r>
      <w:r w:rsidR="00B65A2A" w:rsidRPr="00BA2072">
        <w:t>Blood Transfusions (MS02001</w:t>
      </w:r>
      <w:r w:rsidR="007476B2" w:rsidRPr="00BA2072">
        <w:t>,</w:t>
      </w:r>
      <w:r w:rsidR="006B34A0" w:rsidRPr="00BA2072">
        <w:t xml:space="preserve"> M50009</w:t>
      </w:r>
      <w:r w:rsidR="00B65A2A" w:rsidRPr="00BA2072">
        <w:t>)</w:t>
      </w:r>
      <w:bookmarkEnd w:id="334"/>
      <w:bookmarkEnd w:id="335"/>
      <w:bookmarkEnd w:id="336"/>
      <w:bookmarkEnd w:id="337"/>
      <w:bookmarkEnd w:id="338"/>
    </w:p>
    <w:p w14:paraId="3DCDAAEC" w14:textId="77777777" w:rsidR="0056713C" w:rsidRPr="00BA2072" w:rsidRDefault="00B65A2A" w:rsidP="00B65A2A">
      <w:pPr>
        <w:rPr>
          <w:rFonts w:ascii="Arial" w:hAnsi="Arial" w:cs="Arial"/>
          <w:color w:val="333333"/>
        </w:rPr>
      </w:pPr>
      <w:r w:rsidRPr="00BA2072">
        <w:rPr>
          <w:rFonts w:ascii="Arial" w:hAnsi="Arial" w:cs="Arial"/>
          <w:color w:val="333333"/>
        </w:rPr>
        <w:t>Some sameday Blood Transfusion event</w:t>
      </w:r>
      <w:r w:rsidR="00C065F3">
        <w:rPr>
          <w:rFonts w:ascii="Arial" w:hAnsi="Arial" w:cs="Arial"/>
          <w:color w:val="333333"/>
        </w:rPr>
        <w:t xml:space="preserve"> records</w:t>
      </w:r>
      <w:r w:rsidRPr="00BA2072">
        <w:rPr>
          <w:rFonts w:ascii="Arial" w:hAnsi="Arial" w:cs="Arial"/>
          <w:color w:val="333333"/>
        </w:rPr>
        <w:t xml:space="preserve"> are exc</w:t>
      </w:r>
      <w:r w:rsidR="00976B14" w:rsidRPr="00BA2072">
        <w:rPr>
          <w:rFonts w:ascii="Arial" w:hAnsi="Arial" w:cs="Arial"/>
          <w:color w:val="333333"/>
        </w:rPr>
        <w:t xml:space="preserve">luded from casemix purchasing. </w:t>
      </w:r>
    </w:p>
    <w:p w14:paraId="162305DD" w14:textId="77777777" w:rsidR="00B61C95" w:rsidRPr="00BA2072" w:rsidRDefault="00B61C95" w:rsidP="00B65A2A">
      <w:pPr>
        <w:rPr>
          <w:rFonts w:ascii="Arial" w:hAnsi="Arial" w:cs="Arial"/>
          <w:color w:val="333333"/>
        </w:rPr>
      </w:pPr>
    </w:p>
    <w:p w14:paraId="58A4B8DD"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4254DE5C"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4CE354B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bookmarkStart w:id="339" w:name="OLE_LINK1"/>
      <w:r w:rsidRPr="00BA2072">
        <w:rPr>
          <w:rFonts w:ascii="Arial" w:hAnsi="Arial" w:cs="Arial"/>
          <w:color w:val="333333"/>
        </w:rPr>
        <w:t>AND</w:t>
      </w:r>
    </w:p>
    <w:bookmarkEnd w:id="339"/>
    <w:p w14:paraId="48362D3A"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171D2C0" w14:textId="77777777" w:rsidR="00933FF0" w:rsidRPr="00BA2072" w:rsidRDefault="00933FF0" w:rsidP="00933FF0">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AEF0EE"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first procedure code is in the </w:t>
      </w:r>
      <w:r w:rsidR="001C16C0" w:rsidRPr="00BA2072">
        <w:rPr>
          <w:rFonts w:ascii="Arial" w:hAnsi="Arial" w:cs="Arial"/>
          <w:color w:val="333333"/>
        </w:rPr>
        <w:t>range:</w:t>
      </w:r>
      <w:r w:rsidR="00307549" w:rsidRPr="00BA2072">
        <w:rPr>
          <w:rFonts w:ascii="Arial" w:hAnsi="Arial" w:cs="Arial"/>
          <w:color w:val="333333"/>
        </w:rPr>
        <w:t xml:space="preserve"> </w:t>
      </w:r>
      <w:r w:rsidR="00B65A2A" w:rsidRPr="00BA2072">
        <w:rPr>
          <w:rFonts w:ascii="Arial" w:hAnsi="Arial" w:cs="Arial"/>
          <w:color w:val="333333"/>
        </w:rPr>
        <w:t>(1370601, 1370602, 1370603, 9206000</w:t>
      </w:r>
      <w:r w:rsidR="00307549" w:rsidRPr="00BA2072">
        <w:rPr>
          <w:rFonts w:ascii="Arial" w:hAnsi="Arial" w:cs="Arial"/>
          <w:color w:val="333333"/>
        </w:rPr>
        <w:t xml:space="preserve"> </w:t>
      </w:r>
      <w:r w:rsidR="00B65A2A" w:rsidRPr="00BA2072">
        <w:rPr>
          <w:rFonts w:ascii="Arial" w:hAnsi="Arial" w:cs="Arial"/>
          <w:color w:val="333333"/>
        </w:rPr>
        <w:t>[1893])</w:t>
      </w:r>
    </w:p>
    <w:p w14:paraId="605DCAD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93BF8B9"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second procedure </w:t>
      </w:r>
      <w:r w:rsidR="0029129C">
        <w:rPr>
          <w:rFonts w:ascii="Arial" w:hAnsi="Arial" w:cs="Arial"/>
          <w:color w:val="333333"/>
        </w:rPr>
        <w:t xml:space="preserve">code </w:t>
      </w:r>
      <w:r w:rsidR="00B65A2A" w:rsidRPr="00BA2072">
        <w:rPr>
          <w:rFonts w:ascii="Arial" w:hAnsi="Arial" w:cs="Arial"/>
          <w:color w:val="333333"/>
        </w:rPr>
        <w:t xml:space="preserve">is in the range: (1370601, 1370602, </w:t>
      </w:r>
      <w:r w:rsidR="00CD2298" w:rsidRPr="00BA2072">
        <w:rPr>
          <w:rFonts w:ascii="Arial" w:hAnsi="Arial" w:cs="Arial"/>
          <w:color w:val="333333"/>
        </w:rPr>
        <w:t>1370603, 9206000 [1893], blank)</w:t>
      </w:r>
    </w:p>
    <w:p w14:paraId="5CC1776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50F3624" w14:textId="77777777" w:rsidR="00B65A2A" w:rsidRPr="00BA2072" w:rsidRDefault="00374187" w:rsidP="0056713C">
      <w:pPr>
        <w:ind w:firstLine="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third procedure is blank.</w:t>
      </w:r>
    </w:p>
    <w:p w14:paraId="339CB6A1" w14:textId="77777777" w:rsidR="00C72471" w:rsidRPr="00BA2072" w:rsidRDefault="00C72471" w:rsidP="00EE6299">
      <w:pPr>
        <w:rPr>
          <w:rFonts w:ascii="Arial" w:hAnsi="Arial" w:cs="Arial"/>
          <w:color w:val="333333"/>
        </w:rPr>
      </w:pPr>
    </w:p>
    <w:p w14:paraId="1E171721" w14:textId="77777777" w:rsidR="006B34A0" w:rsidRPr="00BA2072" w:rsidRDefault="00230621" w:rsidP="006B34A0">
      <w:pPr>
        <w:ind w:left="360"/>
        <w:rPr>
          <w:rFonts w:ascii="Arial" w:hAnsi="Arial" w:cs="Arial"/>
          <w:i/>
          <w:color w:val="333333"/>
        </w:rPr>
      </w:pPr>
      <w:r w:rsidRPr="00BA2072">
        <w:rPr>
          <w:rFonts w:ascii="Arial" w:hAnsi="Arial" w:cs="Arial"/>
          <w:color w:val="333333"/>
        </w:rPr>
        <w:t>I</w:t>
      </w:r>
      <w:r w:rsidR="006B34A0" w:rsidRPr="00BA2072">
        <w:rPr>
          <w:rFonts w:ascii="Arial" w:hAnsi="Arial" w:cs="Arial"/>
          <w:color w:val="333333"/>
        </w:rPr>
        <w:t xml:space="preserve">f </w:t>
      </w:r>
      <w:r w:rsidRPr="00BA2072">
        <w:rPr>
          <w:rFonts w:ascii="Arial" w:hAnsi="Arial" w:cs="Arial"/>
          <w:color w:val="333333"/>
        </w:rPr>
        <w:t>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w:t>
      </w:r>
      <w:r w:rsidR="00C36E07">
        <w:rPr>
          <w:rFonts w:ascii="Arial" w:hAnsi="Arial" w:cs="Arial"/>
          <w:color w:val="333333"/>
        </w:rPr>
        <w:t xml:space="preserve"> </w:t>
      </w:r>
      <w:r w:rsidR="006B34A0" w:rsidRPr="00BA2072">
        <w:rPr>
          <w:rFonts w:ascii="Arial" w:hAnsi="Arial" w:cs="Arial"/>
          <w:color w:val="333333"/>
        </w:rPr>
        <w:t>M50 then PU = M50009</w:t>
      </w:r>
      <w:r w:rsidR="00C36E07">
        <w:rPr>
          <w:rFonts w:ascii="Arial" w:hAnsi="Arial" w:cs="Arial"/>
          <w:color w:val="333333"/>
        </w:rPr>
        <w:t xml:space="preserve"> </w:t>
      </w:r>
      <w:r w:rsidR="00B4077D" w:rsidRPr="00BA2072">
        <w:rPr>
          <w:rFonts w:ascii="Arial" w:hAnsi="Arial" w:cs="Arial"/>
          <w:i/>
          <w:color w:val="333333"/>
        </w:rPr>
        <w:t>Oncology</w:t>
      </w:r>
    </w:p>
    <w:p w14:paraId="76DF2241" w14:textId="77777777" w:rsidR="006B34A0" w:rsidRPr="00BA2072" w:rsidRDefault="007476B2" w:rsidP="006B34A0">
      <w:pPr>
        <w:ind w:left="360"/>
        <w:rPr>
          <w:rFonts w:ascii="Arial" w:hAnsi="Arial" w:cs="Arial"/>
          <w:i/>
          <w:color w:val="333333"/>
        </w:rPr>
      </w:pPr>
      <w:r w:rsidRPr="00BA2072">
        <w:rPr>
          <w:rFonts w:ascii="Arial" w:hAnsi="Arial" w:cs="Arial"/>
          <w:color w:val="333333"/>
        </w:rPr>
        <w:t>Else for a</w:t>
      </w:r>
      <w:r w:rsidR="00230621" w:rsidRPr="00BA2072">
        <w:rPr>
          <w:rFonts w:ascii="Arial" w:hAnsi="Arial" w:cs="Arial"/>
          <w:color w:val="333333"/>
        </w:rPr>
        <w:t>ny other 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then PU = MS02001</w:t>
      </w:r>
      <w:r w:rsidR="00C36E07">
        <w:rPr>
          <w:rFonts w:ascii="Arial" w:hAnsi="Arial" w:cs="Arial"/>
          <w:color w:val="333333"/>
        </w:rPr>
        <w:t xml:space="preserve"> </w:t>
      </w:r>
      <w:r w:rsidR="00B4077D" w:rsidRPr="00BA2072">
        <w:rPr>
          <w:rFonts w:ascii="Arial" w:hAnsi="Arial" w:cs="Arial"/>
          <w:i/>
          <w:color w:val="333333"/>
        </w:rPr>
        <w:t>Blood Transfusions – Any Health Specialty</w:t>
      </w:r>
    </w:p>
    <w:p w14:paraId="69320C93" w14:textId="57694577" w:rsidR="00B426C3" w:rsidRDefault="00B426C3" w:rsidP="00EA663D">
      <w:pPr>
        <w:pStyle w:val="NormalArial"/>
        <w:rPr>
          <w:rFonts w:cs="Arial"/>
          <w:color w:val="333333"/>
        </w:rPr>
      </w:pPr>
    </w:p>
    <w:p w14:paraId="7C9AC7DC" w14:textId="58F236C3" w:rsidR="00D22B4D" w:rsidRDefault="00D22B4D" w:rsidP="00EA663D">
      <w:pPr>
        <w:pStyle w:val="NormalArial"/>
        <w:rPr>
          <w:rFonts w:cs="Arial"/>
          <w:color w:val="333333"/>
        </w:rPr>
      </w:pPr>
    </w:p>
    <w:p w14:paraId="5F2BA9C9" w14:textId="6C0CCC57" w:rsidR="00D22B4D" w:rsidRDefault="00D22B4D" w:rsidP="00EA663D">
      <w:pPr>
        <w:pStyle w:val="NormalArial"/>
        <w:rPr>
          <w:rFonts w:cs="Arial"/>
          <w:color w:val="333333"/>
        </w:rPr>
      </w:pPr>
    </w:p>
    <w:p w14:paraId="420828CE" w14:textId="4DAFA2A5" w:rsidR="00D22B4D" w:rsidRDefault="00D22B4D" w:rsidP="00EA663D">
      <w:pPr>
        <w:pStyle w:val="NormalArial"/>
        <w:rPr>
          <w:rFonts w:cs="Arial"/>
          <w:color w:val="333333"/>
        </w:rPr>
      </w:pPr>
    </w:p>
    <w:p w14:paraId="65FF6CA8" w14:textId="77777777" w:rsidR="00D22B4D" w:rsidRDefault="00D22B4D" w:rsidP="00EA663D">
      <w:pPr>
        <w:pStyle w:val="NormalArial"/>
        <w:rPr>
          <w:rFonts w:cs="Arial"/>
          <w:color w:val="333333"/>
        </w:rPr>
      </w:pPr>
    </w:p>
    <w:p w14:paraId="40195212" w14:textId="77777777" w:rsidR="00863054" w:rsidRPr="00BA2072" w:rsidRDefault="00863054" w:rsidP="00863054">
      <w:pPr>
        <w:pStyle w:val="Heading3"/>
      </w:pPr>
      <w:bookmarkStart w:id="340" w:name="_Ref25925152"/>
      <w:bookmarkStart w:id="341" w:name="_Toc107217608"/>
      <w:r w:rsidRPr="00BA2072">
        <w:lastRenderedPageBreak/>
        <w:t xml:space="preserve">Same Day </w:t>
      </w:r>
      <w:r>
        <w:t>Transrectal U</w:t>
      </w:r>
      <w:r w:rsidRPr="00863054">
        <w:t xml:space="preserve">ltrasound </w:t>
      </w:r>
      <w:r w:rsidR="00B34C60">
        <w:t xml:space="preserve">(TRUS) </w:t>
      </w:r>
      <w:r>
        <w:t>G</w:t>
      </w:r>
      <w:r w:rsidRPr="00863054">
        <w:t xml:space="preserve">uided </w:t>
      </w:r>
      <w:r w:rsidR="00F61A10">
        <w:t>Biopsy of Prostate and Tran</w:t>
      </w:r>
      <w:r w:rsidR="00B34C60">
        <w:t>s</w:t>
      </w:r>
      <w:r w:rsidR="00F61A10">
        <w:t xml:space="preserve">perineal (TPA) Biopsy of Prostate </w:t>
      </w:r>
      <w:r w:rsidRPr="00BA2072">
        <w:t>(</w:t>
      </w:r>
      <w:r w:rsidR="009A56F0">
        <w:t>S70008</w:t>
      </w:r>
      <w:r w:rsidRPr="00BA2072">
        <w:t>)</w:t>
      </w:r>
      <w:bookmarkEnd w:id="340"/>
      <w:bookmarkEnd w:id="341"/>
    </w:p>
    <w:p w14:paraId="266E613F" w14:textId="77777777"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purchasing. </w:t>
      </w:r>
    </w:p>
    <w:p w14:paraId="73956628" w14:textId="78A84CDB" w:rsidR="00863054" w:rsidRDefault="00863054" w:rsidP="00863054">
      <w:pPr>
        <w:rPr>
          <w:rFonts w:ascii="Arial" w:hAnsi="Arial" w:cs="Arial"/>
          <w:color w:val="333333"/>
        </w:rPr>
      </w:pPr>
    </w:p>
    <w:p w14:paraId="6B996F2F" w14:textId="77777777" w:rsidR="00364311" w:rsidRPr="00BA2072" w:rsidRDefault="00364311" w:rsidP="00863054">
      <w:pPr>
        <w:rPr>
          <w:rFonts w:ascii="Arial" w:hAnsi="Arial" w:cs="Arial"/>
          <w:color w:val="333333"/>
        </w:rPr>
      </w:pPr>
    </w:p>
    <w:p w14:paraId="457CF62E" w14:textId="77777777" w:rsidR="00863054" w:rsidRPr="00BA2072" w:rsidRDefault="00863054" w:rsidP="00863054">
      <w:pPr>
        <w:rPr>
          <w:rFonts w:ascii="Arial" w:hAnsi="Arial" w:cs="Arial"/>
          <w:color w:val="333333"/>
        </w:rPr>
      </w:pPr>
      <w:r w:rsidRPr="00BA2072">
        <w:rPr>
          <w:rFonts w:ascii="Arial" w:hAnsi="Arial" w:cs="Arial"/>
          <w:color w:val="333333"/>
        </w:rPr>
        <w:t>These event</w:t>
      </w:r>
      <w:r>
        <w:rPr>
          <w:rFonts w:ascii="Arial" w:hAnsi="Arial" w:cs="Arial"/>
          <w:color w:val="333333"/>
        </w:rPr>
        <w:t xml:space="preserve"> record</w:t>
      </w:r>
      <w:r w:rsidRPr="00BA2072">
        <w:rPr>
          <w:rFonts w:ascii="Arial" w:hAnsi="Arial" w:cs="Arial"/>
          <w:color w:val="333333"/>
        </w:rPr>
        <w:t>s are tested for by checking:</w:t>
      </w:r>
    </w:p>
    <w:p w14:paraId="65FD210B"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admission and discharge dates are the same</w:t>
      </w:r>
    </w:p>
    <w:p w14:paraId="3AE99723"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E57E206" w14:textId="77777777"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14:paraId="7C86BE84"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47D2F3" w14:textId="77777777" w:rsidR="00140C3D" w:rsidRPr="00BA2072" w:rsidRDefault="00140C3D" w:rsidP="00140C3D">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749E00"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2DE4B27"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r w:rsidR="002D6C55">
        <w:rPr>
          <w:rFonts w:ascii="Arial" w:hAnsi="Arial" w:cs="Arial"/>
          <w:color w:val="333333"/>
        </w:rPr>
        <w:t xml:space="preserve"> from the range</w:t>
      </w:r>
      <w:r w:rsidR="00C03BEC">
        <w:rPr>
          <w:rFonts w:ascii="Arial" w:hAnsi="Arial" w:cs="Arial"/>
          <w:color w:val="333333"/>
        </w:rPr>
        <w:t>:</w:t>
      </w:r>
    </w:p>
    <w:p w14:paraId="34F5F940" w14:textId="77777777"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r w:rsidRPr="00F61A10">
        <w:rPr>
          <w:rFonts w:ascii="Arial" w:hAnsi="Arial" w:cs="Arial"/>
          <w:i/>
          <w:color w:val="333333"/>
        </w:rPr>
        <w:t>Percutaneous [needle] biopsy of prostate</w:t>
      </w:r>
      <w:r w:rsidR="002D6C55">
        <w:rPr>
          <w:rFonts w:ascii="Arial" w:hAnsi="Arial" w:cs="Arial"/>
          <w:i/>
          <w:color w:val="333333"/>
        </w:rPr>
        <w:t>)</w:t>
      </w:r>
    </w:p>
    <w:p w14:paraId="5B67DD2C" w14:textId="77777777"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14:paraId="3A9CC16B" w14:textId="77777777" w:rsidR="002D6C55" w:rsidRDefault="00140C3D" w:rsidP="00C03BEC">
      <w:pPr>
        <w:ind w:firstLine="360"/>
        <w:rPr>
          <w:rFonts w:ascii="Arial" w:hAnsi="Arial" w:cs="Arial"/>
          <w:color w:val="333333"/>
        </w:rPr>
      </w:pPr>
      <w:r w:rsidRPr="00BA2072">
        <w:rPr>
          <w:rFonts w:ascii="Arial" w:hAnsi="Arial" w:cs="Arial"/>
          <w:color w:val="333333"/>
        </w:rPr>
        <w:t>That the second procedure code is</w:t>
      </w:r>
      <w:r w:rsidR="00C03BEC">
        <w:rPr>
          <w:rFonts w:ascii="Arial" w:hAnsi="Arial" w:cs="Arial"/>
          <w:color w:val="333333"/>
        </w:rPr>
        <w:t xml:space="preserve"> in the range: </w:t>
      </w:r>
    </w:p>
    <w:p w14:paraId="2AB4F6F2" w14:textId="77777777" w:rsidR="00140C3D" w:rsidRDefault="002D6C55" w:rsidP="002D6C55">
      <w:pPr>
        <w:ind w:left="360"/>
        <w:rPr>
          <w:rFonts w:ascii="Arial" w:hAnsi="Arial" w:cs="Arial"/>
          <w:color w:val="333333"/>
        </w:rPr>
      </w:pPr>
      <w:r>
        <w:rPr>
          <w:rFonts w:ascii="Arial" w:hAnsi="Arial" w:cs="Arial"/>
          <w:color w:val="333333"/>
        </w:rPr>
        <w:t xml:space="preserve">(3721800 [1163] </w:t>
      </w:r>
      <w:r w:rsidRPr="00F61A10">
        <w:rPr>
          <w:rFonts w:ascii="Arial" w:hAnsi="Arial" w:cs="Arial"/>
          <w:i/>
          <w:color w:val="333333"/>
        </w:rPr>
        <w:t>Percutaneous [needle] biopsy of prostate</w:t>
      </w:r>
      <w:r w:rsidR="00140C3D" w:rsidRPr="00B34C60">
        <w:rPr>
          <w:rFonts w:ascii="Arial" w:hAnsi="Arial" w:cs="Arial"/>
          <w:i/>
          <w:color w:val="333333"/>
        </w:rPr>
        <w:t>,</w:t>
      </w:r>
      <w:r w:rsidR="00140C3D">
        <w:rPr>
          <w:rFonts w:ascii="Arial" w:hAnsi="Arial" w:cs="Arial"/>
          <w:color w:val="333333"/>
        </w:rPr>
        <w:t xml:space="preserve"> </w:t>
      </w:r>
      <w:r w:rsidR="00140C3D" w:rsidRPr="00BA2072">
        <w:rPr>
          <w:rFonts w:ascii="Arial" w:hAnsi="Arial" w:cs="Arial"/>
          <w:color w:val="333333"/>
        </w:rPr>
        <w:t>block [1910] codes, blank)</w:t>
      </w:r>
    </w:p>
    <w:p w14:paraId="7B7269EB" w14:textId="77777777" w:rsidR="00F61A10" w:rsidRDefault="00F61A10" w:rsidP="00140C3D">
      <w:pPr>
        <w:ind w:left="360"/>
        <w:rPr>
          <w:rFonts w:ascii="Arial" w:hAnsi="Arial" w:cs="Arial"/>
          <w:color w:val="333333"/>
        </w:rPr>
      </w:pPr>
      <w:r>
        <w:rPr>
          <w:rFonts w:ascii="Arial" w:hAnsi="Arial" w:cs="Arial"/>
          <w:color w:val="333333"/>
        </w:rPr>
        <w:tab/>
        <w:t>AND</w:t>
      </w:r>
    </w:p>
    <w:p w14:paraId="6F564B90" w14:textId="77777777" w:rsidR="00F61A10" w:rsidRPr="00BA2072" w:rsidRDefault="00F61A10" w:rsidP="00A35D24">
      <w:pPr>
        <w:ind w:firstLine="360"/>
        <w:outlineLvl w:val="0"/>
        <w:rPr>
          <w:rFonts w:ascii="Arial" w:hAnsi="Arial" w:cs="Arial"/>
          <w:color w:val="333333"/>
        </w:rPr>
      </w:pPr>
      <w:r w:rsidRPr="00BA2072">
        <w:rPr>
          <w:rFonts w:ascii="Arial" w:hAnsi="Arial" w:cs="Arial"/>
          <w:color w:val="333333"/>
        </w:rPr>
        <w:t>That the third procedure code is in the range: (block [1910] codes, blank).</w:t>
      </w:r>
    </w:p>
    <w:p w14:paraId="5C9DC26E" w14:textId="77777777" w:rsidR="00863054" w:rsidRPr="00BA2072" w:rsidRDefault="00863054" w:rsidP="00EA663D">
      <w:pPr>
        <w:pStyle w:val="NormalArial"/>
        <w:rPr>
          <w:rFonts w:cs="Arial"/>
          <w:color w:val="333333"/>
        </w:rPr>
      </w:pPr>
    </w:p>
    <w:p w14:paraId="2B38DE30" w14:textId="77777777" w:rsidR="00B65A2A" w:rsidRPr="00BA2072" w:rsidRDefault="00B65A2A" w:rsidP="00C40E1A">
      <w:pPr>
        <w:pStyle w:val="Heading3"/>
      </w:pPr>
      <w:bookmarkStart w:id="342" w:name="_Ref183317923"/>
      <w:bookmarkStart w:id="343" w:name="_Ref183317953"/>
      <w:bookmarkStart w:id="344" w:name="_Ref183318112"/>
      <w:bookmarkStart w:id="345" w:name="_Ref261004381"/>
      <w:bookmarkStart w:id="346" w:name="_Ref261004474"/>
      <w:bookmarkStart w:id="347" w:name="_Toc107217609"/>
      <w:r w:rsidRPr="00BA2072">
        <w:t>Designated Hospital for Casemix Revenue</w:t>
      </w:r>
      <w:bookmarkEnd w:id="342"/>
      <w:bookmarkEnd w:id="343"/>
      <w:bookmarkEnd w:id="344"/>
      <w:r w:rsidRPr="00BA2072">
        <w:rPr>
          <w:rStyle w:val="FootnoteReference"/>
          <w:rFonts w:cs="Arial"/>
        </w:rPr>
        <w:footnoteReference w:id="9"/>
      </w:r>
      <w:bookmarkEnd w:id="345"/>
      <w:bookmarkEnd w:id="346"/>
      <w:bookmarkEnd w:id="347"/>
    </w:p>
    <w:p w14:paraId="3FB0A450" w14:textId="77777777"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has been identified as valid to provide services at the level required for casemix-funded event</w:t>
      </w:r>
      <w:r w:rsidR="00ED0B1F">
        <w:rPr>
          <w:rFonts w:ascii="Arial" w:hAnsi="Arial" w:cs="Arial"/>
          <w:color w:val="333333"/>
        </w:rPr>
        <w:t xml:space="preserve"> record</w:t>
      </w:r>
      <w:r w:rsidRPr="00BA2072">
        <w:rPr>
          <w:rFonts w:ascii="Arial" w:hAnsi="Arial" w:cs="Arial"/>
          <w:color w:val="333333"/>
        </w:rPr>
        <w:t xml:space="preserve">s.  All other facilities historically designated as ‘rural’ or ‘private’, are excluded.  </w:t>
      </w:r>
    </w:p>
    <w:p w14:paraId="769C78D6" w14:textId="77777777" w:rsidR="009874DC" w:rsidRDefault="00B65A2A" w:rsidP="00B65A2A">
      <w:pPr>
        <w:pStyle w:val="BodyText2"/>
        <w:rPr>
          <w:rFonts w:ascii="Arial" w:hAnsi="Arial" w:cs="Arial"/>
          <w:color w:val="333333"/>
        </w:rPr>
      </w:pPr>
      <w:r w:rsidRPr="00BA2072">
        <w:rPr>
          <w:rFonts w:ascii="Arial" w:hAnsi="Arial" w:cs="Arial"/>
          <w:color w:val="333333"/>
        </w:rPr>
        <w:t xml:space="preserve">Note that with DHB sub-contracting the list of included facilities may require updating periodically.  </w:t>
      </w:r>
    </w:p>
    <w:p w14:paraId="6BD49988" w14:textId="79655522" w:rsidR="00AE1B2E" w:rsidRDefault="00B65A2A" w:rsidP="00B65A2A">
      <w:pPr>
        <w:pStyle w:val="BodyText2"/>
        <w:rPr>
          <w:rFonts w:ascii="Arial" w:hAnsi="Arial" w:cs="Arial"/>
          <w:color w:val="333333"/>
        </w:rPr>
      </w:pPr>
      <w:r w:rsidRPr="00BA2072">
        <w:rPr>
          <w:rFonts w:ascii="Arial" w:hAnsi="Arial" w:cs="Arial"/>
          <w:color w:val="333333"/>
        </w:rPr>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xml:space="preserve"> will be allocated a casemix-funded purchase unit.  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 xml:space="preserve">includes a facility code which is not listed below it will be excluded from casemix but may be included in non-casemix purchase unit allocation.  </w:t>
      </w:r>
    </w:p>
    <w:p w14:paraId="5612F6E8" w14:textId="77777777"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w:t>
      </w:r>
      <w:r w:rsidR="00992641">
        <w:rPr>
          <w:rFonts w:cs="Arial"/>
          <w:color w:val="333333"/>
        </w:rPr>
        <w:t>1</w:t>
      </w:r>
      <w:r w:rsidR="007174F8">
        <w:rPr>
          <w:rFonts w:cs="Arial"/>
          <w:color w:val="333333"/>
        </w:rPr>
        <w:t>/</w:t>
      </w:r>
      <w:r w:rsidR="006D488E">
        <w:rPr>
          <w:rFonts w:cs="Arial"/>
          <w:color w:val="333333"/>
        </w:rPr>
        <w:t>2</w:t>
      </w:r>
      <w:r w:rsidR="00992641">
        <w:rPr>
          <w:rFonts w:cs="Arial"/>
          <w:color w:val="333333"/>
        </w:rPr>
        <w:t>2</w:t>
      </w:r>
      <w:r w:rsidRPr="00BA2072">
        <w:rPr>
          <w:rFonts w:cs="Arial"/>
          <w:color w:val="333333"/>
        </w:rPr>
        <w:t xml:space="preserve"> then they will be documented in this section</w:t>
      </w:r>
      <w:r>
        <w:rPr>
          <w:rFonts w:cs="Arial"/>
          <w:color w:val="333333"/>
        </w:rPr>
        <w:t xml:space="preserve"> and at the start of this document</w:t>
      </w:r>
      <w:r w:rsidRPr="00BA2072">
        <w:rPr>
          <w:rFonts w:cs="Arial"/>
          <w:color w:val="333333"/>
        </w:rPr>
        <w:t>.</w:t>
      </w:r>
    </w:p>
    <w:p w14:paraId="30970FE7" w14:textId="77777777" w:rsidR="009874DC" w:rsidRDefault="009874DC" w:rsidP="009874DC">
      <w:pPr>
        <w:pStyle w:val="NormalArial"/>
        <w:rPr>
          <w:rFonts w:cs="Arial"/>
          <w:color w:val="333333"/>
        </w:rPr>
      </w:pPr>
      <w:r w:rsidRPr="00BA2072">
        <w:rPr>
          <w:rFonts w:cs="Arial"/>
          <w:color w:val="333333"/>
        </w:rPr>
        <w:t>DHBs are reminded that event</w:t>
      </w:r>
      <w:r>
        <w:rPr>
          <w:rFonts w:cs="Arial"/>
          <w:color w:val="333333"/>
        </w:rPr>
        <w:t xml:space="preserve"> record</w:t>
      </w:r>
      <w:r w:rsidRPr="00BA2072">
        <w:rPr>
          <w:rFonts w:cs="Arial"/>
          <w:color w:val="333333"/>
        </w:rPr>
        <w:t>s loaded into the NMDS against facilities that occur prior to their eligibility will be excluded from casemix and may need to be re-submitted for them to be included.</w:t>
      </w:r>
    </w:p>
    <w:p w14:paraId="2E49E0CB" w14:textId="77777777" w:rsidR="00382C08" w:rsidRDefault="00382C08" w:rsidP="00B65A2A">
      <w:pPr>
        <w:pStyle w:val="BodyText2"/>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14:paraId="5C46B66B" w14:textId="77777777">
        <w:trPr>
          <w:trHeight w:val="247"/>
          <w:tblHeader/>
          <w:jc w:val="center"/>
        </w:trPr>
        <w:tc>
          <w:tcPr>
            <w:tcW w:w="1696" w:type="dxa"/>
            <w:tcBorders>
              <w:top w:val="single" w:sz="6" w:space="0" w:color="auto"/>
              <w:left w:val="single" w:sz="2" w:space="0" w:color="auto"/>
              <w:bottom w:val="single" w:sz="6" w:space="0" w:color="auto"/>
              <w:right w:val="single" w:sz="6" w:space="0" w:color="auto"/>
            </w:tcBorders>
          </w:tcPr>
          <w:p w14:paraId="63419759"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Code</w:t>
            </w:r>
          </w:p>
        </w:tc>
        <w:tc>
          <w:tcPr>
            <w:tcW w:w="5378" w:type="dxa"/>
            <w:tcBorders>
              <w:top w:val="single" w:sz="6" w:space="0" w:color="auto"/>
              <w:left w:val="single" w:sz="6" w:space="0" w:color="auto"/>
              <w:bottom w:val="single" w:sz="6" w:space="0" w:color="auto"/>
              <w:right w:val="single" w:sz="2" w:space="0" w:color="auto"/>
            </w:tcBorders>
          </w:tcPr>
          <w:p w14:paraId="665815BC"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14:paraId="5CCAC0A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FD12102" w14:textId="77777777"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Borders>
              <w:top w:val="single" w:sz="6" w:space="0" w:color="auto"/>
              <w:left w:val="single" w:sz="6" w:space="0" w:color="auto"/>
              <w:bottom w:val="single" w:sz="6" w:space="0" w:color="auto"/>
              <w:right w:val="single" w:sz="2" w:space="0" w:color="auto"/>
            </w:tcBorders>
          </w:tcPr>
          <w:p w14:paraId="34EC000D" w14:textId="77777777" w:rsidR="00F609FB" w:rsidRPr="001C2901" w:rsidRDefault="00F609FB" w:rsidP="002D55A5">
            <w:pPr>
              <w:rPr>
                <w:rFonts w:ascii="Arial" w:hAnsi="Arial" w:cs="Arial"/>
                <w:color w:val="333333"/>
                <w:sz w:val="22"/>
                <w:szCs w:val="22"/>
              </w:rPr>
            </w:pPr>
            <w:proofErr w:type="spellStart"/>
            <w:r w:rsidRPr="001C2901">
              <w:rPr>
                <w:rFonts w:ascii="Arial" w:hAnsi="Arial" w:cs="Arial"/>
                <w:color w:val="333333"/>
                <w:sz w:val="22"/>
                <w:szCs w:val="22"/>
              </w:rPr>
              <w:t>Primecare</w:t>
            </w:r>
            <w:proofErr w:type="spellEnd"/>
            <w:r w:rsidRPr="001C2901">
              <w:rPr>
                <w:rFonts w:ascii="Arial" w:hAnsi="Arial" w:cs="Arial"/>
                <w:color w:val="333333"/>
                <w:sz w:val="22"/>
                <w:szCs w:val="22"/>
              </w:rPr>
              <w:t xml:space="preserve"> Eye Centre </w:t>
            </w:r>
          </w:p>
        </w:tc>
      </w:tr>
      <w:tr w:rsidR="00B65A2A" w:rsidRPr="000C2779" w14:paraId="643DEA2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94D768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Borders>
              <w:top w:val="single" w:sz="6" w:space="0" w:color="auto"/>
              <w:left w:val="single" w:sz="6" w:space="0" w:color="auto"/>
              <w:bottom w:val="single" w:sz="6" w:space="0" w:color="auto"/>
              <w:right w:val="single" w:sz="2" w:space="0" w:color="auto"/>
            </w:tcBorders>
          </w:tcPr>
          <w:p w14:paraId="5BC9B5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B65A2A" w:rsidRPr="000C2779" w14:paraId="16C2A9C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4D7C9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Borders>
              <w:top w:val="single" w:sz="6" w:space="0" w:color="auto"/>
              <w:left w:val="single" w:sz="6" w:space="0" w:color="auto"/>
              <w:bottom w:val="single" w:sz="6" w:space="0" w:color="auto"/>
              <w:right w:val="single" w:sz="2" w:space="0" w:color="auto"/>
            </w:tcBorders>
          </w:tcPr>
          <w:p w14:paraId="55B1883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14:paraId="6745B76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4F6FE7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Borders>
              <w:top w:val="single" w:sz="6" w:space="0" w:color="auto"/>
              <w:left w:val="single" w:sz="6" w:space="0" w:color="auto"/>
              <w:bottom w:val="single" w:sz="6" w:space="0" w:color="auto"/>
              <w:right w:val="single" w:sz="2" w:space="0" w:color="auto"/>
            </w:tcBorders>
          </w:tcPr>
          <w:p w14:paraId="528C3122" w14:textId="77777777"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14:paraId="624AAA8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8999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Borders>
              <w:top w:val="single" w:sz="6" w:space="0" w:color="auto"/>
              <w:left w:val="single" w:sz="6" w:space="0" w:color="auto"/>
              <w:bottom w:val="single" w:sz="6" w:space="0" w:color="auto"/>
              <w:right w:val="single" w:sz="2" w:space="0" w:color="auto"/>
            </w:tcBorders>
          </w:tcPr>
          <w:p w14:paraId="37B2D2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14:paraId="504DC42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57D7E3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Borders>
              <w:top w:val="single" w:sz="6" w:space="0" w:color="auto"/>
              <w:left w:val="single" w:sz="6" w:space="0" w:color="auto"/>
              <w:bottom w:val="single" w:sz="6" w:space="0" w:color="auto"/>
              <w:right w:val="single" w:sz="2" w:space="0" w:color="auto"/>
            </w:tcBorders>
          </w:tcPr>
          <w:p w14:paraId="1A5F2CFE"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14:paraId="7356765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26B92C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Borders>
              <w:top w:val="single" w:sz="6" w:space="0" w:color="auto"/>
              <w:left w:val="single" w:sz="6" w:space="0" w:color="auto"/>
              <w:bottom w:val="single" w:sz="6" w:space="0" w:color="auto"/>
              <w:right w:val="single" w:sz="2" w:space="0" w:color="auto"/>
            </w:tcBorders>
          </w:tcPr>
          <w:p w14:paraId="03EB4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14:paraId="2BC4CAD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705BD38"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Borders>
              <w:top w:val="single" w:sz="6" w:space="0" w:color="auto"/>
              <w:left w:val="single" w:sz="6" w:space="0" w:color="auto"/>
              <w:bottom w:val="single" w:sz="6" w:space="0" w:color="auto"/>
              <w:right w:val="single" w:sz="2" w:space="0" w:color="auto"/>
            </w:tcBorders>
          </w:tcPr>
          <w:p w14:paraId="1238E563"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14:paraId="2C18C43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7A6D667" w14:textId="77777777"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t>3265</w:t>
            </w:r>
          </w:p>
        </w:tc>
        <w:tc>
          <w:tcPr>
            <w:tcW w:w="5378" w:type="dxa"/>
            <w:tcBorders>
              <w:top w:val="single" w:sz="6" w:space="0" w:color="auto"/>
              <w:left w:val="single" w:sz="6" w:space="0" w:color="auto"/>
              <w:bottom w:val="single" w:sz="6" w:space="0" w:color="auto"/>
              <w:right w:val="single" w:sz="2" w:space="0" w:color="auto"/>
            </w:tcBorders>
          </w:tcPr>
          <w:p w14:paraId="167BF2A8" w14:textId="77777777" w:rsidR="00543438" w:rsidRPr="001C2901" w:rsidRDefault="00543438" w:rsidP="004856C6">
            <w:pPr>
              <w:rPr>
                <w:rFonts w:ascii="Arial" w:hAnsi="Arial" w:cs="Arial"/>
                <w:color w:val="333333"/>
                <w:sz w:val="22"/>
                <w:szCs w:val="22"/>
              </w:rPr>
            </w:pPr>
            <w:r>
              <w:rPr>
                <w:rFonts w:ascii="Arial" w:hAnsi="Arial" w:cs="Arial"/>
                <w:color w:val="333333"/>
                <w:sz w:val="22"/>
                <w:szCs w:val="22"/>
              </w:rPr>
              <w:t xml:space="preserve">WDHB </w:t>
            </w:r>
            <w:proofErr w:type="spellStart"/>
            <w:r>
              <w:rPr>
                <w:rFonts w:ascii="Arial" w:hAnsi="Arial" w:cs="Arial"/>
                <w:color w:val="333333"/>
                <w:sz w:val="22"/>
                <w:szCs w:val="22"/>
              </w:rPr>
              <w:t>Slark</w:t>
            </w:r>
            <w:proofErr w:type="spellEnd"/>
            <w:r>
              <w:rPr>
                <w:rFonts w:ascii="Arial" w:hAnsi="Arial" w:cs="Arial"/>
                <w:color w:val="333333"/>
                <w:sz w:val="22"/>
                <w:szCs w:val="22"/>
              </w:rPr>
              <w:t xml:space="preserve"> Hyperbaric Unit</w:t>
            </w:r>
          </w:p>
        </w:tc>
      </w:tr>
      <w:tr w:rsidR="00B65A2A" w:rsidRPr="000C2779" w14:paraId="7CFA6F1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2C39C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3311</w:t>
            </w:r>
          </w:p>
        </w:tc>
        <w:tc>
          <w:tcPr>
            <w:tcW w:w="5378" w:type="dxa"/>
            <w:tcBorders>
              <w:top w:val="single" w:sz="6" w:space="0" w:color="auto"/>
              <w:left w:val="single" w:sz="6" w:space="0" w:color="auto"/>
              <w:bottom w:val="single" w:sz="6" w:space="0" w:color="auto"/>
              <w:right w:val="single" w:sz="2" w:space="0" w:color="auto"/>
            </w:tcBorders>
          </w:tcPr>
          <w:p w14:paraId="34B0C82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14:paraId="098641D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E8545D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Borders>
              <w:top w:val="single" w:sz="6" w:space="0" w:color="auto"/>
              <w:left w:val="single" w:sz="6" w:space="0" w:color="auto"/>
              <w:bottom w:val="single" w:sz="6" w:space="0" w:color="auto"/>
              <w:right w:val="single" w:sz="2" w:space="0" w:color="auto"/>
            </w:tcBorders>
          </w:tcPr>
          <w:p w14:paraId="49D4F34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14:paraId="380E259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E98946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Borders>
              <w:top w:val="single" w:sz="6" w:space="0" w:color="auto"/>
              <w:left w:val="single" w:sz="6" w:space="0" w:color="auto"/>
              <w:bottom w:val="single" w:sz="6" w:space="0" w:color="auto"/>
              <w:right w:val="single" w:sz="2" w:space="0" w:color="auto"/>
            </w:tcBorders>
          </w:tcPr>
          <w:p w14:paraId="3E82B95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14:paraId="6E431E2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1C4CE8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Borders>
              <w:top w:val="single" w:sz="6" w:space="0" w:color="auto"/>
              <w:left w:val="single" w:sz="6" w:space="0" w:color="auto"/>
              <w:bottom w:val="single" w:sz="6" w:space="0" w:color="auto"/>
              <w:right w:val="single" w:sz="2" w:space="0" w:color="auto"/>
            </w:tcBorders>
          </w:tcPr>
          <w:p w14:paraId="4634AFA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B65A2A" w:rsidRPr="000C2779" w14:paraId="4F5C160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FE9073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Borders>
              <w:top w:val="single" w:sz="6" w:space="0" w:color="auto"/>
              <w:left w:val="single" w:sz="6" w:space="0" w:color="auto"/>
              <w:bottom w:val="single" w:sz="6" w:space="0" w:color="auto"/>
              <w:right w:val="single" w:sz="2" w:space="0" w:color="auto"/>
            </w:tcBorders>
          </w:tcPr>
          <w:p w14:paraId="49C616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14:paraId="421AD7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AC71A7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Borders>
              <w:top w:val="single" w:sz="6" w:space="0" w:color="auto"/>
              <w:left w:val="single" w:sz="6" w:space="0" w:color="auto"/>
              <w:bottom w:val="single" w:sz="6" w:space="0" w:color="auto"/>
              <w:right w:val="single" w:sz="2" w:space="0" w:color="auto"/>
            </w:tcBorders>
          </w:tcPr>
          <w:p w14:paraId="634DFE1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14:paraId="5BD9D69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AC5A89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Borders>
              <w:top w:val="single" w:sz="6" w:space="0" w:color="auto"/>
              <w:left w:val="single" w:sz="6" w:space="0" w:color="auto"/>
              <w:bottom w:val="single" w:sz="6" w:space="0" w:color="auto"/>
              <w:right w:val="single" w:sz="2" w:space="0" w:color="auto"/>
            </w:tcBorders>
          </w:tcPr>
          <w:p w14:paraId="2BE06D9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14:paraId="4EDE8D7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F09F4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Borders>
              <w:top w:val="single" w:sz="6" w:space="0" w:color="auto"/>
              <w:left w:val="single" w:sz="6" w:space="0" w:color="auto"/>
              <w:bottom w:val="single" w:sz="6" w:space="0" w:color="auto"/>
              <w:right w:val="single" w:sz="2" w:space="0" w:color="auto"/>
            </w:tcBorders>
          </w:tcPr>
          <w:p w14:paraId="4C074B3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14:paraId="1D54E66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AE62FC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4014</w:t>
            </w:r>
          </w:p>
        </w:tc>
        <w:tc>
          <w:tcPr>
            <w:tcW w:w="5378" w:type="dxa"/>
            <w:tcBorders>
              <w:top w:val="single" w:sz="6" w:space="0" w:color="auto"/>
              <w:left w:val="single" w:sz="6" w:space="0" w:color="auto"/>
              <w:bottom w:val="single" w:sz="6" w:space="0" w:color="auto"/>
              <w:right w:val="single" w:sz="2" w:space="0" w:color="auto"/>
            </w:tcBorders>
          </w:tcPr>
          <w:p w14:paraId="7BC3B07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proofErr w:type="spellStart"/>
            <w:r w:rsidRPr="001C2901">
              <w:rPr>
                <w:rFonts w:ascii="Arial" w:hAnsi="Arial" w:cs="Arial"/>
                <w:color w:val="333333"/>
                <w:sz w:val="22"/>
                <w:szCs w:val="22"/>
              </w:rPr>
              <w:t>Womens</w:t>
            </w:r>
            <w:proofErr w:type="spellEnd"/>
          </w:p>
        </w:tc>
      </w:tr>
      <w:tr w:rsidR="00B65A2A" w:rsidRPr="000C2779" w14:paraId="5BB1F6E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D16A6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4111</w:t>
            </w:r>
          </w:p>
        </w:tc>
        <w:tc>
          <w:tcPr>
            <w:tcW w:w="5378" w:type="dxa"/>
            <w:tcBorders>
              <w:top w:val="single" w:sz="6" w:space="0" w:color="auto"/>
              <w:left w:val="single" w:sz="6" w:space="0" w:color="auto"/>
              <w:bottom w:val="single" w:sz="6" w:space="0" w:color="auto"/>
              <w:right w:val="single" w:sz="2" w:space="0" w:color="auto"/>
            </w:tcBorders>
          </w:tcPr>
          <w:p w14:paraId="48F0DF43"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04C67A1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55A463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Borders>
              <w:top w:val="single" w:sz="6" w:space="0" w:color="auto"/>
              <w:left w:val="single" w:sz="6" w:space="0" w:color="auto"/>
              <w:bottom w:val="single" w:sz="6" w:space="0" w:color="auto"/>
              <w:right w:val="single" w:sz="2" w:space="0" w:color="auto"/>
            </w:tcBorders>
          </w:tcPr>
          <w:p w14:paraId="0344E3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14:paraId="6965B87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4638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Borders>
              <w:top w:val="single" w:sz="6" w:space="0" w:color="auto"/>
              <w:left w:val="single" w:sz="6" w:space="0" w:color="auto"/>
              <w:bottom w:val="single" w:sz="6" w:space="0" w:color="auto"/>
              <w:right w:val="single" w:sz="2" w:space="0" w:color="auto"/>
            </w:tcBorders>
          </w:tcPr>
          <w:p w14:paraId="19FBBBF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14:paraId="2FD8CF4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E624B4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Borders>
              <w:top w:val="single" w:sz="6" w:space="0" w:color="auto"/>
              <w:left w:val="single" w:sz="6" w:space="0" w:color="auto"/>
              <w:bottom w:val="single" w:sz="6" w:space="0" w:color="auto"/>
              <w:right w:val="single" w:sz="2" w:space="0" w:color="auto"/>
            </w:tcBorders>
          </w:tcPr>
          <w:p w14:paraId="1BEEB6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14:paraId="6B3BA95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B93ED2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Borders>
              <w:top w:val="single" w:sz="6" w:space="0" w:color="auto"/>
              <w:left w:val="single" w:sz="6" w:space="0" w:color="auto"/>
              <w:bottom w:val="single" w:sz="6" w:space="0" w:color="auto"/>
              <w:right w:val="single" w:sz="2" w:space="0" w:color="auto"/>
            </w:tcBorders>
          </w:tcPr>
          <w:p w14:paraId="64FD79E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14:paraId="3DA9740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ADBDDB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Borders>
              <w:top w:val="single" w:sz="6" w:space="0" w:color="auto"/>
              <w:left w:val="single" w:sz="6" w:space="0" w:color="auto"/>
              <w:bottom w:val="single" w:sz="6" w:space="0" w:color="auto"/>
              <w:right w:val="single" w:sz="2" w:space="0" w:color="auto"/>
            </w:tcBorders>
          </w:tcPr>
          <w:p w14:paraId="0FD6C75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14:paraId="1113BB5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8D4DEDA" w14:textId="77777777"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Borders>
              <w:top w:val="single" w:sz="6" w:space="0" w:color="auto"/>
              <w:left w:val="single" w:sz="6" w:space="0" w:color="auto"/>
              <w:bottom w:val="single" w:sz="6" w:space="0" w:color="auto"/>
              <w:right w:val="single" w:sz="2" w:space="0" w:color="auto"/>
            </w:tcBorders>
          </w:tcPr>
          <w:p w14:paraId="09760E6A" w14:textId="77777777"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14:paraId="3EBCB11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D06F9B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Borders>
              <w:top w:val="single" w:sz="6" w:space="0" w:color="auto"/>
              <w:left w:val="single" w:sz="6" w:space="0" w:color="auto"/>
              <w:bottom w:val="single" w:sz="6" w:space="0" w:color="auto"/>
              <w:right w:val="single" w:sz="2" w:space="0" w:color="auto"/>
            </w:tcBorders>
          </w:tcPr>
          <w:p w14:paraId="4FA66D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14:paraId="0C05738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7E2921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Borders>
              <w:top w:val="single" w:sz="6" w:space="0" w:color="auto"/>
              <w:left w:val="single" w:sz="6" w:space="0" w:color="auto"/>
              <w:bottom w:val="single" w:sz="6" w:space="0" w:color="auto"/>
              <w:right w:val="single" w:sz="2" w:space="0" w:color="auto"/>
            </w:tcBorders>
          </w:tcPr>
          <w:p w14:paraId="7A0AD11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14:paraId="433A7FF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82D86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Borders>
              <w:top w:val="single" w:sz="6" w:space="0" w:color="auto"/>
              <w:left w:val="single" w:sz="6" w:space="0" w:color="auto"/>
              <w:bottom w:val="single" w:sz="6" w:space="0" w:color="auto"/>
              <w:right w:val="single" w:sz="2" w:space="0" w:color="auto"/>
            </w:tcBorders>
          </w:tcPr>
          <w:p w14:paraId="158C523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14:paraId="4B848BE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4BEFD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Borders>
              <w:top w:val="single" w:sz="6" w:space="0" w:color="auto"/>
              <w:left w:val="single" w:sz="6" w:space="0" w:color="auto"/>
              <w:bottom w:val="single" w:sz="6" w:space="0" w:color="auto"/>
              <w:right w:val="single" w:sz="2" w:space="0" w:color="auto"/>
            </w:tcBorders>
          </w:tcPr>
          <w:p w14:paraId="1A3DAF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14:paraId="564B6C0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F7713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4811</w:t>
            </w:r>
          </w:p>
        </w:tc>
        <w:tc>
          <w:tcPr>
            <w:tcW w:w="5378" w:type="dxa"/>
            <w:tcBorders>
              <w:top w:val="single" w:sz="6" w:space="0" w:color="auto"/>
              <w:left w:val="single" w:sz="6" w:space="0" w:color="auto"/>
              <w:bottom w:val="single" w:sz="6" w:space="0" w:color="auto"/>
              <w:right w:val="single" w:sz="2" w:space="0" w:color="auto"/>
            </w:tcBorders>
          </w:tcPr>
          <w:p w14:paraId="4DBFE8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14:paraId="5C28235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67C541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Borders>
              <w:top w:val="single" w:sz="6" w:space="0" w:color="auto"/>
              <w:left w:val="single" w:sz="6" w:space="0" w:color="auto"/>
              <w:bottom w:val="single" w:sz="6" w:space="0" w:color="auto"/>
              <w:right w:val="single" w:sz="2" w:space="0" w:color="auto"/>
            </w:tcBorders>
          </w:tcPr>
          <w:p w14:paraId="0AB1A58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14:paraId="68FB08B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AE02DF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Borders>
              <w:top w:val="single" w:sz="6" w:space="0" w:color="auto"/>
              <w:left w:val="single" w:sz="6" w:space="0" w:color="auto"/>
              <w:bottom w:val="single" w:sz="6" w:space="0" w:color="auto"/>
              <w:right w:val="single" w:sz="2" w:space="0" w:color="auto"/>
            </w:tcBorders>
          </w:tcPr>
          <w:p w14:paraId="554F945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14:paraId="49C8380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189AA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Borders>
              <w:top w:val="single" w:sz="6" w:space="0" w:color="auto"/>
              <w:left w:val="single" w:sz="6" w:space="0" w:color="auto"/>
              <w:bottom w:val="single" w:sz="6" w:space="0" w:color="auto"/>
              <w:right w:val="single" w:sz="2" w:space="0" w:color="auto"/>
            </w:tcBorders>
          </w:tcPr>
          <w:p w14:paraId="195415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14:paraId="1904390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119E9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Borders>
              <w:top w:val="single" w:sz="6" w:space="0" w:color="auto"/>
              <w:left w:val="single" w:sz="6" w:space="0" w:color="auto"/>
              <w:bottom w:val="single" w:sz="6" w:space="0" w:color="auto"/>
              <w:right w:val="single" w:sz="2" w:space="0" w:color="auto"/>
            </w:tcBorders>
          </w:tcPr>
          <w:p w14:paraId="7A152A4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14:paraId="18AE7C2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20C2A1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Borders>
              <w:top w:val="single" w:sz="6" w:space="0" w:color="auto"/>
              <w:left w:val="single" w:sz="6" w:space="0" w:color="auto"/>
              <w:bottom w:val="single" w:sz="6" w:space="0" w:color="auto"/>
              <w:right w:val="single" w:sz="2" w:space="0" w:color="auto"/>
            </w:tcBorders>
          </w:tcPr>
          <w:p w14:paraId="37B793D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14:paraId="77C49C44"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8DD21E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Borders>
              <w:top w:val="single" w:sz="6" w:space="0" w:color="auto"/>
              <w:left w:val="single" w:sz="6" w:space="0" w:color="auto"/>
              <w:bottom w:val="single" w:sz="6" w:space="0" w:color="auto"/>
              <w:right w:val="single" w:sz="2" w:space="0" w:color="auto"/>
            </w:tcBorders>
          </w:tcPr>
          <w:p w14:paraId="566B91C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14:paraId="2CC9FEB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CABCB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Borders>
              <w:top w:val="single" w:sz="6" w:space="0" w:color="auto"/>
              <w:left w:val="single" w:sz="6" w:space="0" w:color="auto"/>
              <w:bottom w:val="single" w:sz="6" w:space="0" w:color="auto"/>
              <w:right w:val="single" w:sz="2" w:space="0" w:color="auto"/>
            </w:tcBorders>
          </w:tcPr>
          <w:p w14:paraId="759D40C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14:paraId="7F84697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C3C600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5511</w:t>
            </w:r>
          </w:p>
        </w:tc>
        <w:tc>
          <w:tcPr>
            <w:tcW w:w="5378" w:type="dxa"/>
            <w:tcBorders>
              <w:top w:val="single" w:sz="6" w:space="0" w:color="auto"/>
              <w:left w:val="single" w:sz="6" w:space="0" w:color="auto"/>
              <w:bottom w:val="single" w:sz="6" w:space="0" w:color="auto"/>
              <w:right w:val="single" w:sz="2" w:space="0" w:color="auto"/>
            </w:tcBorders>
          </w:tcPr>
          <w:p w14:paraId="133BFDC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14:paraId="261793E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CF5C8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Borders>
              <w:top w:val="single" w:sz="6" w:space="0" w:color="auto"/>
              <w:left w:val="single" w:sz="6" w:space="0" w:color="auto"/>
              <w:bottom w:val="single" w:sz="6" w:space="0" w:color="auto"/>
              <w:right w:val="single" w:sz="2" w:space="0" w:color="auto"/>
            </w:tcBorders>
          </w:tcPr>
          <w:p w14:paraId="4F1CFCB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14:paraId="27396E4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191F1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Borders>
              <w:top w:val="single" w:sz="6" w:space="0" w:color="auto"/>
              <w:left w:val="single" w:sz="6" w:space="0" w:color="auto"/>
              <w:bottom w:val="single" w:sz="6" w:space="0" w:color="auto"/>
              <w:right w:val="single" w:sz="2" w:space="0" w:color="auto"/>
            </w:tcBorders>
          </w:tcPr>
          <w:p w14:paraId="06DEAA5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14:paraId="5D1DF19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14937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Borders>
              <w:top w:val="single" w:sz="6" w:space="0" w:color="auto"/>
              <w:left w:val="single" w:sz="6" w:space="0" w:color="auto"/>
              <w:bottom w:val="single" w:sz="6" w:space="0" w:color="auto"/>
              <w:right w:val="single" w:sz="2" w:space="0" w:color="auto"/>
            </w:tcBorders>
          </w:tcPr>
          <w:p w14:paraId="50DA2DD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14:paraId="47725EB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0CA0F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Borders>
              <w:top w:val="single" w:sz="6" w:space="0" w:color="auto"/>
              <w:left w:val="single" w:sz="6" w:space="0" w:color="auto"/>
              <w:bottom w:val="single" w:sz="6" w:space="0" w:color="auto"/>
              <w:right w:val="single" w:sz="2" w:space="0" w:color="auto"/>
            </w:tcBorders>
          </w:tcPr>
          <w:p w14:paraId="42B57C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14:paraId="0AF9EF7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9A7C65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5911</w:t>
            </w:r>
          </w:p>
        </w:tc>
        <w:tc>
          <w:tcPr>
            <w:tcW w:w="5378" w:type="dxa"/>
            <w:tcBorders>
              <w:top w:val="single" w:sz="6" w:space="0" w:color="auto"/>
              <w:left w:val="single" w:sz="6" w:space="0" w:color="auto"/>
              <w:bottom w:val="single" w:sz="6" w:space="0" w:color="auto"/>
              <w:right w:val="single" w:sz="2" w:space="0" w:color="auto"/>
            </w:tcBorders>
          </w:tcPr>
          <w:p w14:paraId="047155E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14:paraId="02C38F2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1637813" w14:textId="77777777"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Borders>
              <w:top w:val="single" w:sz="6" w:space="0" w:color="auto"/>
              <w:left w:val="single" w:sz="6" w:space="0" w:color="auto"/>
              <w:bottom w:val="single" w:sz="6" w:space="0" w:color="auto"/>
              <w:right w:val="single" w:sz="2" w:space="0" w:color="auto"/>
            </w:tcBorders>
          </w:tcPr>
          <w:p w14:paraId="50024951" w14:textId="77777777"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14:paraId="6715E0C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357A62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Borders>
              <w:top w:val="single" w:sz="6" w:space="0" w:color="auto"/>
              <w:left w:val="single" w:sz="6" w:space="0" w:color="auto"/>
              <w:bottom w:val="single" w:sz="6" w:space="0" w:color="auto"/>
              <w:right w:val="single" w:sz="2" w:space="0" w:color="auto"/>
            </w:tcBorders>
          </w:tcPr>
          <w:p w14:paraId="748D2D7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14:paraId="3CD1B39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5E300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Borders>
              <w:top w:val="single" w:sz="6" w:space="0" w:color="auto"/>
              <w:left w:val="single" w:sz="6" w:space="0" w:color="auto"/>
              <w:bottom w:val="single" w:sz="6" w:space="0" w:color="auto"/>
              <w:right w:val="single" w:sz="2" w:space="0" w:color="auto"/>
            </w:tcBorders>
          </w:tcPr>
          <w:p w14:paraId="31664E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14:paraId="06CF63F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3E39E3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8218</w:t>
            </w:r>
          </w:p>
        </w:tc>
        <w:tc>
          <w:tcPr>
            <w:tcW w:w="5378" w:type="dxa"/>
            <w:tcBorders>
              <w:top w:val="single" w:sz="6" w:space="0" w:color="auto"/>
              <w:left w:val="single" w:sz="6" w:space="0" w:color="auto"/>
              <w:bottom w:val="single" w:sz="6" w:space="0" w:color="auto"/>
              <w:right w:val="single" w:sz="2" w:space="0" w:color="auto"/>
            </w:tcBorders>
          </w:tcPr>
          <w:p w14:paraId="5E3A8A1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14:paraId="3367522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D3B315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Borders>
              <w:top w:val="single" w:sz="6" w:space="0" w:color="auto"/>
              <w:left w:val="single" w:sz="6" w:space="0" w:color="auto"/>
              <w:bottom w:val="single" w:sz="6" w:space="0" w:color="auto"/>
              <w:right w:val="single" w:sz="2" w:space="0" w:color="auto"/>
            </w:tcBorders>
          </w:tcPr>
          <w:p w14:paraId="42E056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14:paraId="0CB1865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DC74D7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Borders>
              <w:top w:val="single" w:sz="6" w:space="0" w:color="auto"/>
              <w:left w:val="single" w:sz="6" w:space="0" w:color="auto"/>
              <w:bottom w:val="single" w:sz="6" w:space="0" w:color="auto"/>
              <w:right w:val="single" w:sz="2" w:space="0" w:color="auto"/>
            </w:tcBorders>
          </w:tcPr>
          <w:p w14:paraId="01F41AB7"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14:paraId="1CD90A4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17BA9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Borders>
              <w:top w:val="single" w:sz="6" w:space="0" w:color="auto"/>
              <w:left w:val="single" w:sz="6" w:space="0" w:color="auto"/>
              <w:bottom w:val="single" w:sz="6" w:space="0" w:color="auto"/>
              <w:right w:val="single" w:sz="2" w:space="0" w:color="auto"/>
            </w:tcBorders>
          </w:tcPr>
          <w:p w14:paraId="502B01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5414EB9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D6C2F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8270</w:t>
            </w:r>
          </w:p>
        </w:tc>
        <w:tc>
          <w:tcPr>
            <w:tcW w:w="5378" w:type="dxa"/>
            <w:tcBorders>
              <w:top w:val="single" w:sz="6" w:space="0" w:color="auto"/>
              <w:left w:val="single" w:sz="6" w:space="0" w:color="auto"/>
              <w:bottom w:val="single" w:sz="6" w:space="0" w:color="auto"/>
              <w:right w:val="single" w:sz="2" w:space="0" w:color="auto"/>
            </w:tcBorders>
          </w:tcPr>
          <w:p w14:paraId="4A705F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14:paraId="61AE66D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19DC5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Borders>
              <w:top w:val="single" w:sz="6" w:space="0" w:color="auto"/>
              <w:left w:val="single" w:sz="6" w:space="0" w:color="auto"/>
              <w:bottom w:val="single" w:sz="6" w:space="0" w:color="auto"/>
              <w:right w:val="single" w:sz="2" w:space="0" w:color="auto"/>
            </w:tcBorders>
          </w:tcPr>
          <w:p w14:paraId="5CA9304A"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14:paraId="6D1257E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AAD20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Borders>
              <w:top w:val="single" w:sz="6" w:space="0" w:color="auto"/>
              <w:left w:val="single" w:sz="6" w:space="0" w:color="auto"/>
              <w:bottom w:val="single" w:sz="6" w:space="0" w:color="auto"/>
              <w:right w:val="single" w:sz="2" w:space="0" w:color="auto"/>
            </w:tcBorders>
          </w:tcPr>
          <w:p w14:paraId="5EBBFE2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14:paraId="0085670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3C390D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Borders>
              <w:top w:val="single" w:sz="6" w:space="0" w:color="auto"/>
              <w:left w:val="single" w:sz="6" w:space="0" w:color="auto"/>
              <w:bottom w:val="single" w:sz="6" w:space="0" w:color="auto"/>
              <w:right w:val="single" w:sz="2" w:space="0" w:color="auto"/>
            </w:tcBorders>
          </w:tcPr>
          <w:p w14:paraId="309934A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14:paraId="556EB09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8CD224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Borders>
              <w:top w:val="single" w:sz="6" w:space="0" w:color="auto"/>
              <w:left w:val="single" w:sz="6" w:space="0" w:color="auto"/>
              <w:bottom w:val="single" w:sz="6" w:space="0" w:color="auto"/>
              <w:right w:val="single" w:sz="2" w:space="0" w:color="auto"/>
            </w:tcBorders>
          </w:tcPr>
          <w:p w14:paraId="10A999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14:paraId="4D319F3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795A7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Borders>
              <w:top w:val="single" w:sz="6" w:space="0" w:color="auto"/>
              <w:left w:val="single" w:sz="6" w:space="0" w:color="auto"/>
              <w:bottom w:val="single" w:sz="6" w:space="0" w:color="auto"/>
              <w:right w:val="single" w:sz="2" w:space="0" w:color="auto"/>
            </w:tcBorders>
          </w:tcPr>
          <w:p w14:paraId="5490AC5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14:paraId="21EF4A3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3B6C2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Borders>
              <w:top w:val="single" w:sz="6" w:space="0" w:color="auto"/>
              <w:left w:val="single" w:sz="6" w:space="0" w:color="auto"/>
              <w:bottom w:val="single" w:sz="6" w:space="0" w:color="auto"/>
              <w:right w:val="single" w:sz="2" w:space="0" w:color="auto"/>
            </w:tcBorders>
          </w:tcPr>
          <w:p w14:paraId="15420CB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14:paraId="6F468DC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3FFB3A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Borders>
              <w:top w:val="single" w:sz="6" w:space="0" w:color="auto"/>
              <w:left w:val="single" w:sz="6" w:space="0" w:color="auto"/>
              <w:bottom w:val="single" w:sz="6" w:space="0" w:color="auto"/>
              <w:right w:val="single" w:sz="2" w:space="0" w:color="auto"/>
            </w:tcBorders>
          </w:tcPr>
          <w:p w14:paraId="339B7E3C"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14:paraId="03E1FC8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B8E34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Borders>
              <w:top w:val="single" w:sz="6" w:space="0" w:color="auto"/>
              <w:left w:val="single" w:sz="6" w:space="0" w:color="auto"/>
              <w:bottom w:val="single" w:sz="6" w:space="0" w:color="auto"/>
              <w:right w:val="single" w:sz="2" w:space="0" w:color="auto"/>
            </w:tcBorders>
          </w:tcPr>
          <w:p w14:paraId="4FF4F82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14:paraId="3BA3B46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FA21AC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Borders>
              <w:top w:val="single" w:sz="6" w:space="0" w:color="auto"/>
              <w:left w:val="single" w:sz="6" w:space="0" w:color="auto"/>
              <w:bottom w:val="single" w:sz="6" w:space="0" w:color="auto"/>
              <w:right w:val="single" w:sz="2" w:space="0" w:color="auto"/>
            </w:tcBorders>
          </w:tcPr>
          <w:p w14:paraId="58EA9D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14:paraId="65AB170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4DA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8366</w:t>
            </w:r>
          </w:p>
        </w:tc>
        <w:tc>
          <w:tcPr>
            <w:tcW w:w="5378" w:type="dxa"/>
            <w:tcBorders>
              <w:top w:val="single" w:sz="6" w:space="0" w:color="auto"/>
              <w:left w:val="single" w:sz="6" w:space="0" w:color="auto"/>
              <w:bottom w:val="single" w:sz="6" w:space="0" w:color="auto"/>
              <w:right w:val="single" w:sz="2" w:space="0" w:color="auto"/>
            </w:tcBorders>
          </w:tcPr>
          <w:p w14:paraId="487C5A9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14:paraId="456A1BB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F9E999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8377</w:t>
            </w:r>
          </w:p>
        </w:tc>
        <w:tc>
          <w:tcPr>
            <w:tcW w:w="5378" w:type="dxa"/>
            <w:tcBorders>
              <w:top w:val="single" w:sz="6" w:space="0" w:color="auto"/>
              <w:left w:val="single" w:sz="6" w:space="0" w:color="auto"/>
              <w:bottom w:val="single" w:sz="6" w:space="0" w:color="auto"/>
              <w:right w:val="single" w:sz="2" w:space="0" w:color="auto"/>
            </w:tcBorders>
          </w:tcPr>
          <w:p w14:paraId="32781FD6"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14:paraId="4754996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2B57C6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Borders>
              <w:top w:val="single" w:sz="6" w:space="0" w:color="auto"/>
              <w:left w:val="single" w:sz="6" w:space="0" w:color="auto"/>
              <w:bottom w:val="single" w:sz="6" w:space="0" w:color="auto"/>
              <w:right w:val="single" w:sz="2" w:space="0" w:color="auto"/>
            </w:tcBorders>
          </w:tcPr>
          <w:p w14:paraId="5771E4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14:paraId="00067DE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38E48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Borders>
              <w:top w:val="single" w:sz="6" w:space="0" w:color="auto"/>
              <w:left w:val="single" w:sz="6" w:space="0" w:color="auto"/>
              <w:bottom w:val="single" w:sz="6" w:space="0" w:color="auto"/>
              <w:right w:val="single" w:sz="2" w:space="0" w:color="auto"/>
            </w:tcBorders>
          </w:tcPr>
          <w:p w14:paraId="547AA486"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14:paraId="6F69514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417C20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Borders>
              <w:top w:val="single" w:sz="6" w:space="0" w:color="auto"/>
              <w:left w:val="single" w:sz="6" w:space="0" w:color="auto"/>
              <w:bottom w:val="single" w:sz="6" w:space="0" w:color="auto"/>
              <w:right w:val="single" w:sz="2" w:space="0" w:color="auto"/>
            </w:tcBorders>
          </w:tcPr>
          <w:p w14:paraId="6E7A9314"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14:paraId="3E6015E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66017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Borders>
              <w:top w:val="single" w:sz="6" w:space="0" w:color="auto"/>
              <w:left w:val="single" w:sz="6" w:space="0" w:color="auto"/>
              <w:bottom w:val="single" w:sz="6" w:space="0" w:color="auto"/>
              <w:right w:val="single" w:sz="2" w:space="0" w:color="auto"/>
            </w:tcBorders>
          </w:tcPr>
          <w:p w14:paraId="1F814C7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14:paraId="1879D7D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73505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Borders>
              <w:top w:val="single" w:sz="6" w:space="0" w:color="auto"/>
              <w:left w:val="single" w:sz="6" w:space="0" w:color="auto"/>
              <w:bottom w:val="single" w:sz="6" w:space="0" w:color="auto"/>
              <w:right w:val="single" w:sz="2" w:space="0" w:color="auto"/>
            </w:tcBorders>
          </w:tcPr>
          <w:p w14:paraId="18127E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14:paraId="04E5DF1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5A324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Borders>
              <w:top w:val="single" w:sz="6" w:space="0" w:color="auto"/>
              <w:left w:val="single" w:sz="6" w:space="0" w:color="auto"/>
              <w:bottom w:val="single" w:sz="6" w:space="0" w:color="auto"/>
              <w:right w:val="single" w:sz="2" w:space="0" w:color="auto"/>
            </w:tcBorders>
          </w:tcPr>
          <w:p w14:paraId="404728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14:paraId="6DB1D76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1AD6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Borders>
              <w:top w:val="single" w:sz="6" w:space="0" w:color="auto"/>
              <w:left w:val="single" w:sz="6" w:space="0" w:color="auto"/>
              <w:bottom w:val="single" w:sz="6" w:space="0" w:color="auto"/>
              <w:right w:val="single" w:sz="2" w:space="0" w:color="auto"/>
            </w:tcBorders>
          </w:tcPr>
          <w:p w14:paraId="74E419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14:paraId="6006D09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AA16DD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8471</w:t>
            </w:r>
          </w:p>
        </w:tc>
        <w:tc>
          <w:tcPr>
            <w:tcW w:w="5378" w:type="dxa"/>
            <w:tcBorders>
              <w:top w:val="single" w:sz="6" w:space="0" w:color="auto"/>
              <w:left w:val="single" w:sz="6" w:space="0" w:color="auto"/>
              <w:bottom w:val="single" w:sz="6" w:space="0" w:color="auto"/>
              <w:right w:val="single" w:sz="2" w:space="0" w:color="auto"/>
            </w:tcBorders>
          </w:tcPr>
          <w:p w14:paraId="7DFFF92B" w14:textId="77777777"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14:paraId="47915D4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7C44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8473</w:t>
            </w:r>
          </w:p>
        </w:tc>
        <w:tc>
          <w:tcPr>
            <w:tcW w:w="5378" w:type="dxa"/>
            <w:tcBorders>
              <w:top w:val="single" w:sz="6" w:space="0" w:color="auto"/>
              <w:left w:val="single" w:sz="6" w:space="0" w:color="auto"/>
              <w:bottom w:val="single" w:sz="6" w:space="0" w:color="auto"/>
              <w:right w:val="single" w:sz="2" w:space="0" w:color="auto"/>
            </w:tcBorders>
          </w:tcPr>
          <w:p w14:paraId="3A6B75C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578E40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EB4753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Borders>
              <w:top w:val="single" w:sz="6" w:space="0" w:color="auto"/>
              <w:left w:val="single" w:sz="6" w:space="0" w:color="auto"/>
              <w:bottom w:val="single" w:sz="6" w:space="0" w:color="auto"/>
              <w:right w:val="single" w:sz="2" w:space="0" w:color="auto"/>
            </w:tcBorders>
          </w:tcPr>
          <w:p w14:paraId="5C02761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14:paraId="0AB2E0C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9D20AE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Borders>
              <w:top w:val="single" w:sz="6" w:space="0" w:color="auto"/>
              <w:left w:val="single" w:sz="6" w:space="0" w:color="auto"/>
              <w:bottom w:val="single" w:sz="6" w:space="0" w:color="auto"/>
              <w:right w:val="single" w:sz="2" w:space="0" w:color="auto"/>
            </w:tcBorders>
          </w:tcPr>
          <w:p w14:paraId="39F86E79"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70C368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B666E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Borders>
              <w:top w:val="single" w:sz="6" w:space="0" w:color="auto"/>
              <w:left w:val="single" w:sz="6" w:space="0" w:color="auto"/>
              <w:bottom w:val="single" w:sz="6" w:space="0" w:color="auto"/>
              <w:right w:val="single" w:sz="2" w:space="0" w:color="auto"/>
            </w:tcBorders>
          </w:tcPr>
          <w:p w14:paraId="739C1C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14:paraId="159E6C0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A95D1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Borders>
              <w:top w:val="single" w:sz="6" w:space="0" w:color="auto"/>
              <w:left w:val="single" w:sz="6" w:space="0" w:color="auto"/>
              <w:bottom w:val="single" w:sz="6" w:space="0" w:color="auto"/>
              <w:right w:val="single" w:sz="2" w:space="0" w:color="auto"/>
            </w:tcBorders>
          </w:tcPr>
          <w:p w14:paraId="20952A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14:paraId="4C53785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9A1F1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Borders>
              <w:top w:val="single" w:sz="6" w:space="0" w:color="auto"/>
              <w:left w:val="single" w:sz="6" w:space="0" w:color="auto"/>
              <w:bottom w:val="single" w:sz="6" w:space="0" w:color="auto"/>
              <w:right w:val="single" w:sz="2" w:space="0" w:color="auto"/>
            </w:tcBorders>
          </w:tcPr>
          <w:p w14:paraId="54C608FB"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ABEAB4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3CCF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Borders>
              <w:top w:val="single" w:sz="6" w:space="0" w:color="auto"/>
              <w:left w:val="single" w:sz="6" w:space="0" w:color="auto"/>
              <w:bottom w:val="single" w:sz="6" w:space="0" w:color="auto"/>
              <w:right w:val="single" w:sz="2" w:space="0" w:color="auto"/>
            </w:tcBorders>
          </w:tcPr>
          <w:p w14:paraId="6CE365A0"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13CB7D1"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FBCA77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Borders>
              <w:top w:val="single" w:sz="6" w:space="0" w:color="auto"/>
              <w:left w:val="single" w:sz="6" w:space="0" w:color="auto"/>
              <w:bottom w:val="single" w:sz="6" w:space="0" w:color="auto"/>
              <w:right w:val="single" w:sz="2" w:space="0" w:color="auto"/>
            </w:tcBorders>
          </w:tcPr>
          <w:p w14:paraId="73716BA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14:paraId="7A4832F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164C36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Borders>
              <w:top w:val="single" w:sz="6" w:space="0" w:color="auto"/>
              <w:left w:val="single" w:sz="6" w:space="0" w:color="auto"/>
              <w:bottom w:val="single" w:sz="6" w:space="0" w:color="auto"/>
              <w:right w:val="single" w:sz="2" w:space="0" w:color="auto"/>
            </w:tcBorders>
          </w:tcPr>
          <w:p w14:paraId="41A88D7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14:paraId="67D7DE7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ED94A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Borders>
              <w:top w:val="single" w:sz="6" w:space="0" w:color="auto"/>
              <w:left w:val="single" w:sz="6" w:space="0" w:color="auto"/>
              <w:bottom w:val="single" w:sz="6" w:space="0" w:color="auto"/>
              <w:right w:val="single" w:sz="2" w:space="0" w:color="auto"/>
            </w:tcBorders>
          </w:tcPr>
          <w:p w14:paraId="311AAFD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14:paraId="49119B3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F7E202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Borders>
              <w:top w:val="single" w:sz="6" w:space="0" w:color="auto"/>
              <w:left w:val="single" w:sz="6" w:space="0" w:color="auto"/>
              <w:bottom w:val="single" w:sz="6" w:space="0" w:color="auto"/>
              <w:right w:val="single" w:sz="2" w:space="0" w:color="auto"/>
            </w:tcBorders>
          </w:tcPr>
          <w:p w14:paraId="04A5008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6016AB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37BC5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8630</w:t>
            </w:r>
          </w:p>
        </w:tc>
        <w:tc>
          <w:tcPr>
            <w:tcW w:w="5378" w:type="dxa"/>
            <w:tcBorders>
              <w:top w:val="single" w:sz="6" w:space="0" w:color="auto"/>
              <w:left w:val="single" w:sz="6" w:space="0" w:color="auto"/>
              <w:bottom w:val="single" w:sz="6" w:space="0" w:color="auto"/>
              <w:right w:val="single" w:sz="2" w:space="0" w:color="auto"/>
            </w:tcBorders>
          </w:tcPr>
          <w:p w14:paraId="7E600DE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14:paraId="2555B77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F6809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Borders>
              <w:top w:val="single" w:sz="6" w:space="0" w:color="auto"/>
              <w:left w:val="single" w:sz="6" w:space="0" w:color="auto"/>
              <w:bottom w:val="single" w:sz="6" w:space="0" w:color="auto"/>
              <w:right w:val="single" w:sz="2" w:space="0" w:color="auto"/>
            </w:tcBorders>
          </w:tcPr>
          <w:p w14:paraId="1552D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F3592F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46CA6D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Borders>
              <w:top w:val="single" w:sz="6" w:space="0" w:color="auto"/>
              <w:left w:val="single" w:sz="6" w:space="0" w:color="auto"/>
              <w:bottom w:val="single" w:sz="6" w:space="0" w:color="auto"/>
              <w:right w:val="single" w:sz="2" w:space="0" w:color="auto"/>
            </w:tcBorders>
          </w:tcPr>
          <w:p w14:paraId="3748CEE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14:paraId="4FBC26C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553BF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Borders>
              <w:top w:val="single" w:sz="6" w:space="0" w:color="auto"/>
              <w:left w:val="single" w:sz="6" w:space="0" w:color="auto"/>
              <w:bottom w:val="single" w:sz="6" w:space="0" w:color="auto"/>
              <w:right w:val="single" w:sz="2" w:space="0" w:color="auto"/>
            </w:tcBorders>
          </w:tcPr>
          <w:p w14:paraId="38E8A2D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14:paraId="22A5D68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027EF1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Borders>
              <w:top w:val="single" w:sz="6" w:space="0" w:color="auto"/>
              <w:left w:val="single" w:sz="6" w:space="0" w:color="auto"/>
              <w:bottom w:val="single" w:sz="6" w:space="0" w:color="auto"/>
              <w:right w:val="single" w:sz="2" w:space="0" w:color="auto"/>
            </w:tcBorders>
          </w:tcPr>
          <w:p w14:paraId="170B2C0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14:paraId="157B74A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F22C44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Borders>
              <w:top w:val="single" w:sz="6" w:space="0" w:color="auto"/>
              <w:left w:val="single" w:sz="6" w:space="0" w:color="auto"/>
              <w:bottom w:val="single" w:sz="6" w:space="0" w:color="auto"/>
              <w:right w:val="single" w:sz="2" w:space="0" w:color="auto"/>
            </w:tcBorders>
          </w:tcPr>
          <w:p w14:paraId="03D174D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The Rutherford Clinic</w:t>
            </w:r>
          </w:p>
        </w:tc>
      </w:tr>
      <w:tr w:rsidR="00B65A2A" w:rsidRPr="000C2779" w14:paraId="5D1D0E3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36243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Borders>
              <w:top w:val="single" w:sz="6" w:space="0" w:color="auto"/>
              <w:left w:val="single" w:sz="6" w:space="0" w:color="auto"/>
              <w:bottom w:val="single" w:sz="6" w:space="0" w:color="auto"/>
              <w:right w:val="single" w:sz="2" w:space="0" w:color="auto"/>
            </w:tcBorders>
          </w:tcPr>
          <w:p w14:paraId="041963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14:paraId="22625E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EB6334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Borders>
              <w:top w:val="single" w:sz="6" w:space="0" w:color="auto"/>
              <w:left w:val="single" w:sz="6" w:space="0" w:color="auto"/>
              <w:bottom w:val="single" w:sz="6" w:space="0" w:color="auto"/>
              <w:right w:val="single" w:sz="2" w:space="0" w:color="auto"/>
            </w:tcBorders>
          </w:tcPr>
          <w:p w14:paraId="6ED9536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14:paraId="1FD00B2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2CB8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8720</w:t>
            </w:r>
          </w:p>
        </w:tc>
        <w:tc>
          <w:tcPr>
            <w:tcW w:w="5378" w:type="dxa"/>
            <w:tcBorders>
              <w:top w:val="single" w:sz="6" w:space="0" w:color="auto"/>
              <w:left w:val="single" w:sz="6" w:space="0" w:color="auto"/>
              <w:bottom w:val="single" w:sz="6" w:space="0" w:color="auto"/>
              <w:right w:val="single" w:sz="2" w:space="0" w:color="auto"/>
            </w:tcBorders>
          </w:tcPr>
          <w:p w14:paraId="4595D31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14:paraId="54D64C76"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B496D7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Borders>
              <w:top w:val="single" w:sz="6" w:space="0" w:color="auto"/>
              <w:left w:val="single" w:sz="6" w:space="0" w:color="auto"/>
              <w:bottom w:val="single" w:sz="6" w:space="0" w:color="auto"/>
              <w:right w:val="single" w:sz="2" w:space="0" w:color="auto"/>
            </w:tcBorders>
          </w:tcPr>
          <w:p w14:paraId="1AF8C62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Dr Ian </w:t>
            </w:r>
            <w:proofErr w:type="spellStart"/>
            <w:r w:rsidRPr="001C2901">
              <w:rPr>
                <w:rFonts w:ascii="Arial" w:hAnsi="Arial" w:cs="Arial"/>
                <w:color w:val="333333"/>
                <w:sz w:val="22"/>
                <w:szCs w:val="22"/>
              </w:rPr>
              <w:t>Dallison’s</w:t>
            </w:r>
            <w:proofErr w:type="spellEnd"/>
            <w:r w:rsidRPr="001C2901">
              <w:rPr>
                <w:rFonts w:ascii="Arial" w:hAnsi="Arial" w:cs="Arial"/>
                <w:color w:val="333333"/>
                <w:sz w:val="22"/>
                <w:szCs w:val="22"/>
              </w:rPr>
              <w:t xml:space="preserve"> Rooms</w:t>
            </w:r>
          </w:p>
        </w:tc>
      </w:tr>
      <w:tr w:rsidR="00B65A2A" w:rsidRPr="000C2779" w14:paraId="47A4998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402E9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Borders>
              <w:top w:val="single" w:sz="6" w:space="0" w:color="auto"/>
              <w:left w:val="single" w:sz="6" w:space="0" w:color="auto"/>
              <w:bottom w:val="single" w:sz="6" w:space="0" w:color="auto"/>
              <w:right w:val="single" w:sz="2" w:space="0" w:color="auto"/>
            </w:tcBorders>
          </w:tcPr>
          <w:p w14:paraId="054874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14:paraId="7C735C3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0A3B5E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Borders>
              <w:top w:val="single" w:sz="6" w:space="0" w:color="auto"/>
              <w:left w:val="single" w:sz="6" w:space="0" w:color="auto"/>
              <w:bottom w:val="single" w:sz="6" w:space="0" w:color="auto"/>
              <w:right w:val="single" w:sz="2" w:space="0" w:color="auto"/>
            </w:tcBorders>
          </w:tcPr>
          <w:p w14:paraId="738626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14:paraId="0BBDC34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0A5C275" w14:textId="77777777"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Borders>
              <w:top w:val="single" w:sz="6" w:space="0" w:color="auto"/>
              <w:left w:val="single" w:sz="6" w:space="0" w:color="auto"/>
              <w:bottom w:val="single" w:sz="6" w:space="0" w:color="auto"/>
              <w:right w:val="single" w:sz="2" w:space="0" w:color="auto"/>
            </w:tcBorders>
          </w:tcPr>
          <w:p w14:paraId="2221F4EC" w14:textId="77777777"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14:paraId="1600DBC7"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9FA11FB"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8784</w:t>
            </w:r>
          </w:p>
        </w:tc>
        <w:tc>
          <w:tcPr>
            <w:tcW w:w="5378" w:type="dxa"/>
            <w:tcBorders>
              <w:top w:val="single" w:sz="6" w:space="0" w:color="auto"/>
              <w:left w:val="single" w:sz="6" w:space="0" w:color="auto"/>
              <w:bottom w:val="single" w:sz="6" w:space="0" w:color="auto"/>
              <w:right w:val="single" w:sz="2" w:space="0" w:color="auto"/>
            </w:tcBorders>
          </w:tcPr>
          <w:p w14:paraId="599075B7"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14:paraId="04E0B79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FC2328"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Borders>
              <w:top w:val="single" w:sz="6" w:space="0" w:color="auto"/>
              <w:left w:val="single" w:sz="6" w:space="0" w:color="auto"/>
              <w:bottom w:val="single" w:sz="6" w:space="0" w:color="auto"/>
              <w:right w:val="single" w:sz="2" w:space="0" w:color="auto"/>
            </w:tcBorders>
          </w:tcPr>
          <w:p w14:paraId="18DD8269"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14:paraId="1A94096C"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BEEB261"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Borders>
              <w:top w:val="single" w:sz="6" w:space="0" w:color="auto"/>
              <w:left w:val="single" w:sz="6" w:space="0" w:color="auto"/>
              <w:bottom w:val="single" w:sz="6" w:space="0" w:color="auto"/>
              <w:right w:val="single" w:sz="2" w:space="0" w:color="auto"/>
            </w:tcBorders>
          </w:tcPr>
          <w:p w14:paraId="4F3E0D60" w14:textId="77777777"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14:paraId="7043658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C3A3D24"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8792</w:t>
            </w:r>
          </w:p>
        </w:tc>
        <w:tc>
          <w:tcPr>
            <w:tcW w:w="5378" w:type="dxa"/>
            <w:tcBorders>
              <w:top w:val="single" w:sz="6" w:space="0" w:color="auto"/>
              <w:left w:val="single" w:sz="6" w:space="0" w:color="auto"/>
              <w:bottom w:val="single" w:sz="6" w:space="0" w:color="auto"/>
              <w:right w:val="single" w:sz="2" w:space="0" w:color="auto"/>
            </w:tcBorders>
          </w:tcPr>
          <w:p w14:paraId="21485DCE"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14:paraId="6A54DF7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499CC25" w14:textId="77777777"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Borders>
              <w:top w:val="single" w:sz="6" w:space="0" w:color="auto"/>
              <w:left w:val="single" w:sz="6" w:space="0" w:color="auto"/>
              <w:bottom w:val="single" w:sz="6" w:space="0" w:color="auto"/>
              <w:right w:val="single" w:sz="2" w:space="0" w:color="auto"/>
            </w:tcBorders>
          </w:tcPr>
          <w:p w14:paraId="7B398FF7" w14:textId="77777777"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14:paraId="59FC8A95"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50E4920"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Borders>
              <w:top w:val="single" w:sz="6" w:space="0" w:color="auto"/>
              <w:left w:val="single" w:sz="6" w:space="0" w:color="auto"/>
              <w:bottom w:val="single" w:sz="6" w:space="0" w:color="auto"/>
              <w:right w:val="single" w:sz="2" w:space="0" w:color="auto"/>
            </w:tcBorders>
          </w:tcPr>
          <w:p w14:paraId="2018297E"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14:paraId="6959EB0D"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85D5EBB" w14:textId="77777777"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Borders>
              <w:top w:val="single" w:sz="6" w:space="0" w:color="auto"/>
              <w:left w:val="single" w:sz="6" w:space="0" w:color="auto"/>
              <w:bottom w:val="single" w:sz="6" w:space="0" w:color="auto"/>
              <w:right w:val="single" w:sz="2" w:space="0" w:color="auto"/>
            </w:tcBorders>
          </w:tcPr>
          <w:p w14:paraId="4107F54A" w14:textId="77777777"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14:paraId="6BBA9A2A"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399B436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8867</w:t>
            </w:r>
          </w:p>
        </w:tc>
        <w:tc>
          <w:tcPr>
            <w:tcW w:w="5378" w:type="dxa"/>
            <w:tcBorders>
              <w:top w:val="single" w:sz="6" w:space="0" w:color="auto"/>
              <w:left w:val="single" w:sz="6" w:space="0" w:color="auto"/>
              <w:bottom w:val="single" w:sz="6" w:space="0" w:color="auto"/>
              <w:right w:val="single" w:sz="2" w:space="0" w:color="auto"/>
            </w:tcBorders>
          </w:tcPr>
          <w:p w14:paraId="14751B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14:paraId="40EDE56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70B935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Borders>
              <w:top w:val="single" w:sz="6" w:space="0" w:color="auto"/>
              <w:left w:val="single" w:sz="6" w:space="0" w:color="auto"/>
              <w:bottom w:val="single" w:sz="6" w:space="0" w:color="auto"/>
              <w:right w:val="single" w:sz="2" w:space="0" w:color="auto"/>
            </w:tcBorders>
          </w:tcPr>
          <w:p w14:paraId="0C5556C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14:paraId="7E661CA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185AE1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Borders>
              <w:top w:val="single" w:sz="6" w:space="0" w:color="auto"/>
              <w:left w:val="single" w:sz="6" w:space="0" w:color="auto"/>
              <w:bottom w:val="single" w:sz="6" w:space="0" w:color="auto"/>
              <w:right w:val="single" w:sz="2" w:space="0" w:color="auto"/>
            </w:tcBorders>
          </w:tcPr>
          <w:p w14:paraId="0074081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14:paraId="56C0E1E9"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2E6581D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Borders>
              <w:top w:val="single" w:sz="6" w:space="0" w:color="auto"/>
              <w:left w:val="single" w:sz="6" w:space="0" w:color="auto"/>
              <w:bottom w:val="single" w:sz="6" w:space="0" w:color="auto"/>
              <w:right w:val="single" w:sz="2" w:space="0" w:color="auto"/>
            </w:tcBorders>
          </w:tcPr>
          <w:p w14:paraId="0733514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14:paraId="7E9C8463"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40A7836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Borders>
              <w:top w:val="single" w:sz="6" w:space="0" w:color="auto"/>
              <w:left w:val="single" w:sz="6" w:space="0" w:color="auto"/>
              <w:bottom w:val="single" w:sz="6" w:space="0" w:color="auto"/>
              <w:right w:val="single" w:sz="2" w:space="0" w:color="auto"/>
            </w:tcBorders>
          </w:tcPr>
          <w:p w14:paraId="756A005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14:paraId="0279FA22"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558FC85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Borders>
              <w:top w:val="single" w:sz="6" w:space="0" w:color="auto"/>
              <w:left w:val="single" w:sz="6" w:space="0" w:color="auto"/>
              <w:bottom w:val="single" w:sz="6" w:space="0" w:color="auto"/>
              <w:right w:val="single" w:sz="2" w:space="0" w:color="auto"/>
            </w:tcBorders>
          </w:tcPr>
          <w:p w14:paraId="0806A87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14:paraId="3D365B6E"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C7DAB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Borders>
              <w:top w:val="single" w:sz="6" w:space="0" w:color="auto"/>
              <w:left w:val="single" w:sz="6" w:space="0" w:color="auto"/>
              <w:bottom w:val="single" w:sz="6" w:space="0" w:color="auto"/>
              <w:right w:val="single" w:sz="2" w:space="0" w:color="auto"/>
            </w:tcBorders>
          </w:tcPr>
          <w:p w14:paraId="1C27C82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14:paraId="04DE817F"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95E6DF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Borders>
              <w:top w:val="single" w:sz="6" w:space="0" w:color="auto"/>
              <w:left w:val="single" w:sz="6" w:space="0" w:color="auto"/>
              <w:bottom w:val="single" w:sz="6" w:space="0" w:color="auto"/>
              <w:right w:val="single" w:sz="2" w:space="0" w:color="auto"/>
            </w:tcBorders>
          </w:tcPr>
          <w:p w14:paraId="66AC8E5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14:paraId="4CD7B560"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671A9457"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Borders>
              <w:top w:val="single" w:sz="6" w:space="0" w:color="auto"/>
              <w:left w:val="single" w:sz="6" w:space="0" w:color="auto"/>
              <w:bottom w:val="single" w:sz="6" w:space="0" w:color="auto"/>
              <w:right w:val="single" w:sz="2" w:space="0" w:color="auto"/>
            </w:tcBorders>
          </w:tcPr>
          <w:p w14:paraId="01B9B815" w14:textId="77777777"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14:paraId="55721CFB"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0A56031D"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Borders>
              <w:top w:val="single" w:sz="6" w:space="0" w:color="auto"/>
              <w:left w:val="single" w:sz="6" w:space="0" w:color="auto"/>
              <w:bottom w:val="single" w:sz="6" w:space="0" w:color="auto"/>
              <w:right w:val="single" w:sz="2" w:space="0" w:color="auto"/>
            </w:tcBorders>
          </w:tcPr>
          <w:p w14:paraId="20C234D9"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14:paraId="4E5152F8" w14:textId="77777777">
        <w:trPr>
          <w:trHeight w:val="247"/>
          <w:jc w:val="center"/>
        </w:trPr>
        <w:tc>
          <w:tcPr>
            <w:tcW w:w="1696" w:type="dxa"/>
            <w:tcBorders>
              <w:top w:val="single" w:sz="6" w:space="0" w:color="auto"/>
              <w:left w:val="single" w:sz="2" w:space="0" w:color="auto"/>
              <w:bottom w:val="single" w:sz="6" w:space="0" w:color="auto"/>
              <w:right w:val="single" w:sz="6" w:space="0" w:color="auto"/>
            </w:tcBorders>
          </w:tcPr>
          <w:p w14:paraId="15CEB336"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Borders>
              <w:top w:val="single" w:sz="6" w:space="0" w:color="auto"/>
              <w:left w:val="single" w:sz="6" w:space="0" w:color="auto"/>
              <w:bottom w:val="single" w:sz="6" w:space="0" w:color="auto"/>
              <w:right w:val="single" w:sz="2" w:space="0" w:color="auto"/>
            </w:tcBorders>
          </w:tcPr>
          <w:p w14:paraId="35BDD2EB" w14:textId="77777777"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14:paraId="37BDBD5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20E8C684" w14:textId="77777777"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8979</w:t>
            </w:r>
          </w:p>
        </w:tc>
        <w:tc>
          <w:tcPr>
            <w:tcW w:w="5378" w:type="dxa"/>
            <w:tcBorders>
              <w:top w:val="single" w:sz="6" w:space="0" w:color="auto"/>
              <w:left w:val="single" w:sz="6" w:space="0" w:color="auto"/>
              <w:bottom w:val="single" w:sz="6" w:space="0" w:color="auto"/>
              <w:right w:val="single" w:sz="2" w:space="0" w:color="auto"/>
            </w:tcBorders>
          </w:tcPr>
          <w:p w14:paraId="1D14884D" w14:textId="77777777"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A16BEE" w:rsidRPr="000C2779" w14:paraId="74043F87"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0515F533" w14:textId="77777777" w:rsidR="00A16BEE" w:rsidRDefault="00A16BEE" w:rsidP="00C911C3">
            <w:pPr>
              <w:jc w:val="center"/>
              <w:rPr>
                <w:rFonts w:ascii="Arial" w:hAnsi="Arial" w:cs="Arial"/>
                <w:color w:val="333333"/>
                <w:sz w:val="22"/>
                <w:szCs w:val="22"/>
              </w:rPr>
            </w:pPr>
            <w:r>
              <w:rPr>
                <w:rFonts w:ascii="Arial" w:hAnsi="Arial" w:cs="Arial"/>
                <w:color w:val="333333"/>
                <w:sz w:val="22"/>
                <w:szCs w:val="22"/>
              </w:rPr>
              <w:lastRenderedPageBreak/>
              <w:t xml:space="preserve">9107 </w:t>
            </w:r>
          </w:p>
        </w:tc>
        <w:tc>
          <w:tcPr>
            <w:tcW w:w="5378" w:type="dxa"/>
            <w:tcBorders>
              <w:top w:val="single" w:sz="6" w:space="0" w:color="auto"/>
              <w:left w:val="single" w:sz="6" w:space="0" w:color="auto"/>
              <w:bottom w:val="single" w:sz="6" w:space="0" w:color="auto"/>
              <w:right w:val="single" w:sz="2" w:space="0" w:color="auto"/>
            </w:tcBorders>
          </w:tcPr>
          <w:p w14:paraId="366C4E4A" w14:textId="77777777"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14:paraId="2B65D17E"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6206054B" w14:textId="77777777"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Borders>
              <w:top w:val="single" w:sz="6" w:space="0" w:color="auto"/>
              <w:left w:val="single" w:sz="6" w:space="0" w:color="auto"/>
              <w:bottom w:val="single" w:sz="6" w:space="0" w:color="auto"/>
              <w:right w:val="single" w:sz="2" w:space="0" w:color="auto"/>
            </w:tcBorders>
          </w:tcPr>
          <w:p w14:paraId="1C05F3C7" w14:textId="77777777"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 xml:space="preserve">Mater </w:t>
            </w:r>
            <w:proofErr w:type="spellStart"/>
            <w:r w:rsidRPr="00C57AF8">
              <w:rPr>
                <w:rFonts w:ascii="Arial" w:hAnsi="Arial" w:cs="Arial"/>
                <w:color w:val="333333"/>
                <w:sz w:val="22"/>
                <w:szCs w:val="22"/>
              </w:rPr>
              <w:t>Misericordiae</w:t>
            </w:r>
            <w:proofErr w:type="spellEnd"/>
            <w:r w:rsidRPr="00C57AF8">
              <w:rPr>
                <w:rFonts w:ascii="Arial" w:hAnsi="Arial" w:cs="Arial"/>
                <w:color w:val="333333"/>
                <w:sz w:val="22"/>
                <w:szCs w:val="22"/>
              </w:rPr>
              <w:t xml:space="preserve"> Health Services Brisbane</w:t>
            </w:r>
          </w:p>
        </w:tc>
      </w:tr>
      <w:tr w:rsidR="00FD45DD" w:rsidRPr="000C2779" w14:paraId="094AE03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7C228B16" w14:textId="77777777"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Borders>
              <w:top w:val="single" w:sz="6" w:space="0" w:color="auto"/>
              <w:left w:val="single" w:sz="6" w:space="0" w:color="auto"/>
              <w:bottom w:val="single" w:sz="6" w:space="0" w:color="auto"/>
              <w:right w:val="single" w:sz="2" w:space="0" w:color="auto"/>
            </w:tcBorders>
          </w:tcPr>
          <w:p w14:paraId="543ED3A9" w14:textId="77777777"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14:paraId="47986137"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1888BEC8" w14:textId="77777777"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Borders>
              <w:top w:val="single" w:sz="6" w:space="0" w:color="auto"/>
              <w:left w:val="single" w:sz="6" w:space="0" w:color="auto"/>
              <w:bottom w:val="single" w:sz="6" w:space="0" w:color="auto"/>
              <w:right w:val="single" w:sz="2" w:space="0" w:color="auto"/>
            </w:tcBorders>
          </w:tcPr>
          <w:p w14:paraId="510BAA7D" w14:textId="77777777"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14:paraId="60B69AD1"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3BD652B9" w14:textId="77777777"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Borders>
              <w:top w:val="single" w:sz="6" w:space="0" w:color="auto"/>
              <w:left w:val="single" w:sz="6" w:space="0" w:color="auto"/>
              <w:bottom w:val="single" w:sz="6" w:space="0" w:color="auto"/>
              <w:right w:val="single" w:sz="2" w:space="0" w:color="auto"/>
            </w:tcBorders>
          </w:tcPr>
          <w:p w14:paraId="28305195" w14:textId="77777777"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14:paraId="369F620A"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585E2E06" w14:textId="77777777"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Borders>
              <w:top w:val="single" w:sz="6" w:space="0" w:color="auto"/>
              <w:left w:val="single" w:sz="6" w:space="0" w:color="auto"/>
              <w:bottom w:val="single" w:sz="6" w:space="0" w:color="auto"/>
              <w:right w:val="single" w:sz="2" w:space="0" w:color="auto"/>
            </w:tcBorders>
          </w:tcPr>
          <w:p w14:paraId="30187DD0" w14:textId="77777777"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r w:rsidR="009F70FC" w:rsidRPr="000C2779" w14:paraId="3BFC4196"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3DBBD404" w14:textId="17F760D8" w:rsidR="009F70FC" w:rsidRDefault="00C07637" w:rsidP="00C911C3">
            <w:pPr>
              <w:jc w:val="center"/>
              <w:rPr>
                <w:rFonts w:ascii="Arial" w:hAnsi="Arial" w:cs="Arial"/>
                <w:color w:val="333333"/>
                <w:sz w:val="22"/>
                <w:szCs w:val="22"/>
              </w:rPr>
            </w:pPr>
            <w:r>
              <w:rPr>
                <w:rFonts w:ascii="Arial" w:hAnsi="Arial" w:cs="Arial"/>
                <w:color w:val="333333"/>
                <w:sz w:val="22"/>
                <w:szCs w:val="22"/>
              </w:rPr>
              <w:t>9245</w:t>
            </w:r>
          </w:p>
        </w:tc>
        <w:tc>
          <w:tcPr>
            <w:tcW w:w="5378" w:type="dxa"/>
            <w:tcBorders>
              <w:top w:val="single" w:sz="6" w:space="0" w:color="auto"/>
              <w:left w:val="single" w:sz="6" w:space="0" w:color="auto"/>
              <w:bottom w:val="single" w:sz="6" w:space="0" w:color="auto"/>
              <w:right w:val="single" w:sz="2" w:space="0" w:color="auto"/>
            </w:tcBorders>
          </w:tcPr>
          <w:p w14:paraId="69C16994" w14:textId="064887AE" w:rsidR="009F70FC" w:rsidRDefault="00C07637" w:rsidP="002D55A5">
            <w:pPr>
              <w:rPr>
                <w:rFonts w:ascii="Arial" w:hAnsi="Arial" w:cs="Arial"/>
                <w:color w:val="333333"/>
                <w:sz w:val="22"/>
                <w:szCs w:val="22"/>
              </w:rPr>
            </w:pPr>
            <w:r>
              <w:rPr>
                <w:rFonts w:ascii="Arial" w:hAnsi="Arial" w:cs="Arial"/>
                <w:color w:val="333333"/>
                <w:sz w:val="22"/>
                <w:szCs w:val="22"/>
              </w:rPr>
              <w:t>The Rutherford Clinic</w:t>
            </w:r>
          </w:p>
        </w:tc>
      </w:tr>
      <w:tr w:rsidR="00004858" w:rsidRPr="000C2779" w14:paraId="23420F11"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37EC78EB" w14:textId="157BACB6" w:rsidR="00004858" w:rsidRDefault="00004858" w:rsidP="00C911C3">
            <w:pPr>
              <w:jc w:val="center"/>
              <w:rPr>
                <w:rFonts w:ascii="Arial" w:hAnsi="Arial" w:cs="Arial"/>
                <w:color w:val="333333"/>
                <w:sz w:val="22"/>
                <w:szCs w:val="22"/>
              </w:rPr>
            </w:pPr>
            <w:r>
              <w:rPr>
                <w:rFonts w:ascii="Arial" w:hAnsi="Arial" w:cs="Arial"/>
                <w:color w:val="333333"/>
                <w:sz w:val="22"/>
                <w:szCs w:val="22"/>
              </w:rPr>
              <w:t>9271</w:t>
            </w:r>
          </w:p>
        </w:tc>
        <w:tc>
          <w:tcPr>
            <w:tcW w:w="5378" w:type="dxa"/>
            <w:tcBorders>
              <w:top w:val="single" w:sz="6" w:space="0" w:color="auto"/>
              <w:left w:val="single" w:sz="6" w:space="0" w:color="auto"/>
              <w:bottom w:val="single" w:sz="6" w:space="0" w:color="auto"/>
              <w:right w:val="single" w:sz="2" w:space="0" w:color="auto"/>
            </w:tcBorders>
          </w:tcPr>
          <w:p w14:paraId="05E7A8C4" w14:textId="52918323" w:rsidR="00004858" w:rsidRDefault="00004858" w:rsidP="002D55A5">
            <w:pPr>
              <w:rPr>
                <w:rFonts w:ascii="Arial" w:hAnsi="Arial" w:cs="Arial"/>
                <w:color w:val="333333"/>
                <w:sz w:val="22"/>
                <w:szCs w:val="22"/>
              </w:rPr>
            </w:pPr>
            <w:proofErr w:type="spellStart"/>
            <w:r>
              <w:rPr>
                <w:rFonts w:ascii="Arial" w:hAnsi="Arial" w:cs="Arial"/>
                <w:color w:val="333333"/>
                <w:sz w:val="22"/>
                <w:szCs w:val="22"/>
              </w:rPr>
              <w:t>OneSixOne</w:t>
            </w:r>
            <w:proofErr w:type="spellEnd"/>
          </w:p>
        </w:tc>
      </w:tr>
      <w:tr w:rsidR="009F70FC" w:rsidRPr="000C2779" w14:paraId="5A71D94D"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57DDF33C" w14:textId="499B9C13" w:rsidR="009F70FC" w:rsidRDefault="00C07637" w:rsidP="00C911C3">
            <w:pPr>
              <w:jc w:val="center"/>
              <w:rPr>
                <w:rFonts w:ascii="Arial" w:hAnsi="Arial" w:cs="Arial"/>
                <w:color w:val="333333"/>
                <w:sz w:val="22"/>
                <w:szCs w:val="22"/>
              </w:rPr>
            </w:pPr>
            <w:r>
              <w:rPr>
                <w:rFonts w:ascii="Arial" w:hAnsi="Arial" w:cs="Arial"/>
                <w:color w:val="333333"/>
                <w:sz w:val="22"/>
                <w:szCs w:val="22"/>
              </w:rPr>
              <w:t>9283</w:t>
            </w:r>
          </w:p>
        </w:tc>
        <w:tc>
          <w:tcPr>
            <w:tcW w:w="5378" w:type="dxa"/>
            <w:tcBorders>
              <w:top w:val="single" w:sz="6" w:space="0" w:color="auto"/>
              <w:left w:val="single" w:sz="6" w:space="0" w:color="auto"/>
              <w:bottom w:val="single" w:sz="6" w:space="0" w:color="auto"/>
              <w:right w:val="single" w:sz="2" w:space="0" w:color="auto"/>
            </w:tcBorders>
          </w:tcPr>
          <w:p w14:paraId="78C937E2" w14:textId="5B039541" w:rsidR="009F70FC" w:rsidRDefault="00C07637" w:rsidP="002D55A5">
            <w:pPr>
              <w:rPr>
                <w:rFonts w:ascii="Arial" w:hAnsi="Arial" w:cs="Arial"/>
                <w:color w:val="333333"/>
                <w:sz w:val="22"/>
                <w:szCs w:val="22"/>
              </w:rPr>
            </w:pPr>
            <w:r>
              <w:rPr>
                <w:rFonts w:ascii="Arial" w:hAnsi="Arial" w:cs="Arial"/>
                <w:color w:val="333333"/>
                <w:sz w:val="22"/>
                <w:szCs w:val="22"/>
              </w:rPr>
              <w:t>East Bay Specialist Centre</w:t>
            </w:r>
          </w:p>
        </w:tc>
      </w:tr>
      <w:tr w:rsidR="009F70FC" w:rsidRPr="000C2779" w14:paraId="40968506"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6705C2B3" w14:textId="0E481580" w:rsidR="009F70FC" w:rsidRDefault="00C07637" w:rsidP="00C911C3">
            <w:pPr>
              <w:jc w:val="center"/>
              <w:rPr>
                <w:rFonts w:ascii="Arial" w:hAnsi="Arial" w:cs="Arial"/>
                <w:color w:val="333333"/>
                <w:sz w:val="22"/>
                <w:szCs w:val="22"/>
              </w:rPr>
            </w:pPr>
            <w:r>
              <w:rPr>
                <w:rFonts w:ascii="Arial" w:hAnsi="Arial" w:cs="Arial"/>
                <w:color w:val="333333"/>
                <w:sz w:val="22"/>
                <w:szCs w:val="22"/>
              </w:rPr>
              <w:t>9284</w:t>
            </w:r>
          </w:p>
        </w:tc>
        <w:tc>
          <w:tcPr>
            <w:tcW w:w="5378" w:type="dxa"/>
            <w:tcBorders>
              <w:top w:val="single" w:sz="6" w:space="0" w:color="auto"/>
              <w:left w:val="single" w:sz="6" w:space="0" w:color="auto"/>
              <w:bottom w:val="single" w:sz="6" w:space="0" w:color="auto"/>
              <w:right w:val="single" w:sz="2" w:space="0" w:color="auto"/>
            </w:tcBorders>
          </w:tcPr>
          <w:p w14:paraId="630B38FF" w14:textId="3A3255E3" w:rsidR="009F70FC" w:rsidRDefault="00DA4598" w:rsidP="002D55A5">
            <w:pPr>
              <w:rPr>
                <w:rFonts w:ascii="Arial" w:hAnsi="Arial" w:cs="Arial"/>
                <w:color w:val="333333"/>
                <w:sz w:val="22"/>
                <w:szCs w:val="22"/>
              </w:rPr>
            </w:pPr>
            <w:r>
              <w:rPr>
                <w:rFonts w:ascii="Arial" w:hAnsi="Arial" w:cs="Arial"/>
                <w:color w:val="333333"/>
                <w:sz w:val="22"/>
                <w:szCs w:val="22"/>
              </w:rPr>
              <w:t>Cambridge Specialist Centre</w:t>
            </w:r>
          </w:p>
        </w:tc>
      </w:tr>
      <w:tr w:rsidR="00FA257E" w:rsidRPr="000C2779" w14:paraId="3FE350BF" w14:textId="77777777" w:rsidTr="000C2779">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1FB22F3F" w14:textId="6641DD20" w:rsidR="00FA257E" w:rsidRDefault="00FA257E" w:rsidP="00FA257E">
            <w:pPr>
              <w:jc w:val="center"/>
              <w:rPr>
                <w:rFonts w:ascii="Arial" w:hAnsi="Arial" w:cs="Arial"/>
                <w:color w:val="333333"/>
                <w:sz w:val="22"/>
                <w:szCs w:val="22"/>
              </w:rPr>
            </w:pPr>
            <w:r>
              <w:rPr>
                <w:rFonts w:ascii="Arial" w:hAnsi="Arial" w:cs="Arial"/>
                <w:color w:val="333333"/>
                <w:sz w:val="22"/>
                <w:szCs w:val="22"/>
              </w:rPr>
              <w:t>9297</w:t>
            </w:r>
          </w:p>
        </w:tc>
        <w:tc>
          <w:tcPr>
            <w:tcW w:w="5378" w:type="dxa"/>
            <w:tcBorders>
              <w:top w:val="single" w:sz="6" w:space="0" w:color="auto"/>
              <w:left w:val="single" w:sz="6" w:space="0" w:color="auto"/>
              <w:bottom w:val="single" w:sz="6" w:space="0" w:color="auto"/>
              <w:right w:val="single" w:sz="2" w:space="0" w:color="auto"/>
            </w:tcBorders>
          </w:tcPr>
          <w:p w14:paraId="11CB50B1" w14:textId="07CCF549" w:rsidR="00FA257E" w:rsidRDefault="00FA257E" w:rsidP="00FA257E">
            <w:pPr>
              <w:rPr>
                <w:rFonts w:ascii="Arial" w:hAnsi="Arial" w:cs="Arial"/>
                <w:color w:val="333333"/>
                <w:sz w:val="22"/>
                <w:szCs w:val="22"/>
              </w:rPr>
            </w:pPr>
            <w:r>
              <w:rPr>
                <w:rFonts w:ascii="Arial" w:hAnsi="Arial" w:cs="Arial"/>
                <w:color w:val="333333"/>
                <w:sz w:val="22"/>
                <w:szCs w:val="22"/>
              </w:rPr>
              <w:t>Southern Cross Central Lakes Hospital</w:t>
            </w:r>
          </w:p>
        </w:tc>
      </w:tr>
      <w:tr w:rsidR="00AC78FA" w14:paraId="07F74E5F" w14:textId="77777777" w:rsidTr="00AC78FA">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14FC4159" w14:textId="77777777" w:rsidR="00AC78FA" w:rsidRDefault="00AC78FA" w:rsidP="00391905">
            <w:pPr>
              <w:jc w:val="center"/>
              <w:rPr>
                <w:rFonts w:ascii="Arial" w:hAnsi="Arial" w:cs="Arial"/>
                <w:color w:val="333333"/>
                <w:sz w:val="22"/>
                <w:szCs w:val="22"/>
              </w:rPr>
            </w:pPr>
            <w:r>
              <w:rPr>
                <w:rFonts w:ascii="Arial" w:hAnsi="Arial" w:cs="Arial"/>
                <w:color w:val="333333"/>
                <w:sz w:val="22"/>
                <w:szCs w:val="22"/>
              </w:rPr>
              <w:t>9311</w:t>
            </w:r>
          </w:p>
        </w:tc>
        <w:tc>
          <w:tcPr>
            <w:tcW w:w="5378" w:type="dxa"/>
            <w:tcBorders>
              <w:top w:val="single" w:sz="6" w:space="0" w:color="auto"/>
              <w:left w:val="single" w:sz="6" w:space="0" w:color="auto"/>
              <w:bottom w:val="single" w:sz="6" w:space="0" w:color="auto"/>
              <w:right w:val="single" w:sz="2" w:space="0" w:color="auto"/>
            </w:tcBorders>
          </w:tcPr>
          <w:p w14:paraId="2C63B3D9" w14:textId="77777777" w:rsidR="00AC78FA" w:rsidRDefault="00AC78FA" w:rsidP="00391905">
            <w:pPr>
              <w:rPr>
                <w:rFonts w:ascii="Arial" w:hAnsi="Arial" w:cs="Arial"/>
                <w:color w:val="333333"/>
                <w:sz w:val="22"/>
                <w:szCs w:val="22"/>
              </w:rPr>
            </w:pPr>
            <w:r>
              <w:rPr>
                <w:rFonts w:ascii="Arial" w:hAnsi="Arial" w:cs="Arial"/>
                <w:color w:val="333333"/>
                <w:sz w:val="22"/>
                <w:szCs w:val="22"/>
              </w:rPr>
              <w:t>South Island Plastic Surgery</w:t>
            </w:r>
          </w:p>
        </w:tc>
      </w:tr>
      <w:tr w:rsidR="00AC78FA" w14:paraId="207F28E7" w14:textId="77777777" w:rsidTr="00AC78FA">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35865161" w14:textId="77777777" w:rsidR="00AC78FA" w:rsidRDefault="00AC78FA" w:rsidP="00391905">
            <w:pPr>
              <w:jc w:val="center"/>
              <w:rPr>
                <w:rFonts w:ascii="Arial" w:hAnsi="Arial" w:cs="Arial"/>
                <w:color w:val="333333"/>
                <w:sz w:val="22"/>
                <w:szCs w:val="22"/>
              </w:rPr>
            </w:pPr>
            <w:r>
              <w:rPr>
                <w:rFonts w:ascii="Arial" w:hAnsi="Arial" w:cs="Arial"/>
                <w:color w:val="333333"/>
                <w:sz w:val="22"/>
                <w:szCs w:val="22"/>
              </w:rPr>
              <w:t>9312</w:t>
            </w:r>
          </w:p>
        </w:tc>
        <w:tc>
          <w:tcPr>
            <w:tcW w:w="5378" w:type="dxa"/>
            <w:tcBorders>
              <w:top w:val="single" w:sz="6" w:space="0" w:color="auto"/>
              <w:left w:val="single" w:sz="6" w:space="0" w:color="auto"/>
              <w:bottom w:val="single" w:sz="6" w:space="0" w:color="auto"/>
              <w:right w:val="single" w:sz="2" w:space="0" w:color="auto"/>
            </w:tcBorders>
          </w:tcPr>
          <w:p w14:paraId="7CECB8EC" w14:textId="77777777" w:rsidR="00AC78FA" w:rsidRDefault="00AC78FA" w:rsidP="00391905">
            <w:pPr>
              <w:rPr>
                <w:rFonts w:ascii="Arial" w:hAnsi="Arial" w:cs="Arial"/>
                <w:color w:val="333333"/>
                <w:sz w:val="22"/>
                <w:szCs w:val="22"/>
              </w:rPr>
            </w:pPr>
            <w:r>
              <w:rPr>
                <w:rFonts w:ascii="Arial" w:hAnsi="Arial" w:cs="Arial"/>
                <w:color w:val="333333"/>
                <w:sz w:val="22"/>
                <w:szCs w:val="22"/>
              </w:rPr>
              <w:t>Mr Terrance Creagh</w:t>
            </w:r>
          </w:p>
        </w:tc>
      </w:tr>
      <w:tr w:rsidR="00AC78FA" w14:paraId="4004AFE6" w14:textId="77777777" w:rsidTr="00AC78FA">
        <w:trPr>
          <w:trHeight w:val="288"/>
          <w:jc w:val="center"/>
        </w:trPr>
        <w:tc>
          <w:tcPr>
            <w:tcW w:w="1696" w:type="dxa"/>
            <w:tcBorders>
              <w:top w:val="single" w:sz="6" w:space="0" w:color="auto"/>
              <w:left w:val="single" w:sz="2" w:space="0" w:color="auto"/>
              <w:bottom w:val="single" w:sz="6" w:space="0" w:color="auto"/>
              <w:right w:val="single" w:sz="6" w:space="0" w:color="auto"/>
            </w:tcBorders>
          </w:tcPr>
          <w:p w14:paraId="4950E070" w14:textId="77777777" w:rsidR="00AC78FA" w:rsidRDefault="00AC78FA" w:rsidP="00391905">
            <w:pPr>
              <w:jc w:val="center"/>
              <w:rPr>
                <w:rFonts w:ascii="Arial" w:hAnsi="Arial" w:cs="Arial"/>
                <w:color w:val="333333"/>
                <w:sz w:val="22"/>
                <w:szCs w:val="22"/>
              </w:rPr>
            </w:pPr>
            <w:r>
              <w:rPr>
                <w:rFonts w:ascii="Arial" w:hAnsi="Arial" w:cs="Arial"/>
                <w:color w:val="333333"/>
                <w:sz w:val="22"/>
                <w:szCs w:val="22"/>
              </w:rPr>
              <w:t>9313</w:t>
            </w:r>
          </w:p>
        </w:tc>
        <w:tc>
          <w:tcPr>
            <w:tcW w:w="5378" w:type="dxa"/>
            <w:tcBorders>
              <w:top w:val="single" w:sz="6" w:space="0" w:color="auto"/>
              <w:left w:val="single" w:sz="6" w:space="0" w:color="auto"/>
              <w:bottom w:val="single" w:sz="6" w:space="0" w:color="auto"/>
              <w:right w:val="single" w:sz="2" w:space="0" w:color="auto"/>
            </w:tcBorders>
          </w:tcPr>
          <w:p w14:paraId="3EBEFD35" w14:textId="77777777" w:rsidR="00AC78FA" w:rsidRDefault="00AC78FA" w:rsidP="00391905">
            <w:pPr>
              <w:rPr>
                <w:rFonts w:ascii="Arial" w:hAnsi="Arial" w:cs="Arial"/>
                <w:color w:val="333333"/>
                <w:sz w:val="22"/>
                <w:szCs w:val="22"/>
              </w:rPr>
            </w:pPr>
            <w:r>
              <w:rPr>
                <w:rFonts w:ascii="Arial" w:hAnsi="Arial" w:cs="Arial"/>
                <w:color w:val="333333"/>
                <w:sz w:val="22"/>
                <w:szCs w:val="22"/>
              </w:rPr>
              <w:t>Face Breast and Body</w:t>
            </w:r>
          </w:p>
        </w:tc>
      </w:tr>
    </w:tbl>
    <w:p w14:paraId="1B80EC6E" w14:textId="2EA1ED37" w:rsidR="00673340" w:rsidRDefault="00673340" w:rsidP="00B65A2A">
      <w:pPr>
        <w:rPr>
          <w:rFonts w:ascii="Arial" w:hAnsi="Arial" w:cs="Arial"/>
          <w:b/>
        </w:rPr>
      </w:pPr>
    </w:p>
    <w:p w14:paraId="15161CE4" w14:textId="77777777" w:rsidR="008E060C" w:rsidRDefault="008E060C" w:rsidP="00B65A2A">
      <w:pPr>
        <w:rPr>
          <w:rFonts w:ascii="Arial" w:hAnsi="Arial" w:cs="Arial"/>
          <w:b/>
        </w:rPr>
      </w:pPr>
    </w:p>
    <w:p w14:paraId="3BFB06C9" w14:textId="77777777" w:rsidR="00ED1B17" w:rsidRPr="00BA2072" w:rsidRDefault="00ED1B17" w:rsidP="00C40E1A">
      <w:pPr>
        <w:pStyle w:val="Heading3"/>
      </w:pPr>
      <w:bookmarkStart w:id="348" w:name="_Ref278176613"/>
      <w:bookmarkStart w:id="349" w:name="_Ref292797223"/>
      <w:bookmarkStart w:id="350" w:name="_Ref372101768"/>
      <w:bookmarkStart w:id="351" w:name="_Ref372102263"/>
      <w:bookmarkStart w:id="352" w:name="_Ref26184949"/>
      <w:bookmarkStart w:id="353" w:name="_Ref26185543"/>
      <w:bookmarkStart w:id="354" w:name="_Toc107217610"/>
      <w:bookmarkStart w:id="355" w:name="_Ref183317594"/>
      <w:bookmarkStart w:id="356" w:name="_Ref183317999"/>
      <w:r w:rsidRPr="00BA2072">
        <w:t xml:space="preserve">DRG Mapping </w:t>
      </w:r>
      <w:r w:rsidR="009639BB">
        <w:t>and</w:t>
      </w:r>
      <w:r w:rsidRPr="00BA2072">
        <w:t xml:space="preserve"> </w:t>
      </w:r>
      <w:r w:rsidR="00503C3E" w:rsidRPr="00BA2072">
        <w:t>Exclu</w:t>
      </w:r>
      <w:r w:rsidR="009639BB">
        <w:t>sion of</w:t>
      </w:r>
      <w:r w:rsidR="00503C3E" w:rsidRPr="00BA2072">
        <w:t xml:space="preserve"> </w:t>
      </w:r>
      <w:r w:rsidRPr="00BA2072">
        <w:t>Op</w:t>
      </w:r>
      <w:r w:rsidR="00FF0621" w:rsidRPr="00BA2072">
        <w:t>h</w:t>
      </w:r>
      <w:r w:rsidRPr="00BA2072">
        <w:t>thalmology Injections</w:t>
      </w:r>
      <w:bookmarkEnd w:id="348"/>
      <w:r w:rsidR="0037150D" w:rsidRPr="00BA2072">
        <w:t xml:space="preserve"> (S4000</w:t>
      </w:r>
      <w:r w:rsidR="007045C4">
        <w:t>7</w:t>
      </w:r>
      <w:r w:rsidR="0037150D" w:rsidRPr="00BA2072">
        <w:t>)</w:t>
      </w:r>
      <w:bookmarkEnd w:id="349"/>
      <w:bookmarkEnd w:id="350"/>
      <w:bookmarkEnd w:id="351"/>
      <w:bookmarkEnd w:id="352"/>
      <w:bookmarkEnd w:id="353"/>
      <w:bookmarkEnd w:id="354"/>
    </w:p>
    <w:p w14:paraId="28402A28" w14:textId="2F878D97" w:rsidR="009639BB" w:rsidRPr="00BA2072" w:rsidRDefault="009639BB" w:rsidP="009639BB">
      <w:pPr>
        <w:pStyle w:val="NormalArial"/>
        <w:rPr>
          <w:rFonts w:cs="Arial"/>
          <w:color w:val="333333"/>
        </w:rPr>
      </w:pPr>
      <w:r w:rsidRPr="00BA2072">
        <w:rPr>
          <w:rFonts w:cs="Arial"/>
          <w:color w:val="333333"/>
        </w:rPr>
        <w:t>This rule is for injections of a therapeutic agent (</w:t>
      </w:r>
      <w:r>
        <w:rPr>
          <w:rFonts w:cs="Arial"/>
          <w:color w:val="333333"/>
        </w:rPr>
        <w:t>e</w:t>
      </w:r>
      <w:r w:rsidR="00D05F5C">
        <w:rPr>
          <w:rFonts w:cs="Arial"/>
          <w:color w:val="333333"/>
        </w:rPr>
        <w:t>.</w:t>
      </w:r>
      <w:r>
        <w:rPr>
          <w:rFonts w:cs="Arial"/>
          <w:color w:val="333333"/>
        </w:rPr>
        <w:t>g</w:t>
      </w:r>
      <w:r w:rsidR="00D05F5C">
        <w:rPr>
          <w:rFonts w:cs="Arial"/>
          <w:color w:val="333333"/>
        </w:rPr>
        <w:t>.</w:t>
      </w:r>
      <w:r>
        <w:rPr>
          <w:rFonts w:cs="Arial"/>
          <w:color w:val="333333"/>
        </w:rPr>
        <w:t xml:space="preserve"> A</w:t>
      </w:r>
      <w:r w:rsidRPr="00BA2072">
        <w:rPr>
          <w:rFonts w:cs="Arial"/>
          <w:color w:val="333333"/>
        </w:rPr>
        <w:t>vastin) into the posterior chamber of eye.  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14:paraId="409E11E7" w14:textId="77777777" w:rsidR="009639BB" w:rsidRPr="00BA2072" w:rsidRDefault="009639BB" w:rsidP="009639BB">
      <w:pPr>
        <w:pStyle w:val="NormalArial"/>
        <w:rPr>
          <w:rFonts w:cs="Arial"/>
          <w:color w:val="333333"/>
        </w:rPr>
      </w:pPr>
    </w:p>
    <w:p w14:paraId="0B21AECD" w14:textId="77777777" w:rsidR="009639BB" w:rsidRPr="00BA2072"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 purchasing. </w:t>
      </w:r>
    </w:p>
    <w:p w14:paraId="597B908B" w14:textId="77777777" w:rsidR="009639BB" w:rsidRPr="00BA2072"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14:paraId="7464FE8F"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1869A86" w14:textId="77777777" w:rsidR="009639BB" w:rsidRPr="00BA2072" w:rsidRDefault="009639BB" w:rsidP="009639BB">
      <w:pPr>
        <w:pStyle w:val="NormalArial"/>
        <w:rPr>
          <w:rFonts w:cs="Arial"/>
          <w:color w:val="333333"/>
        </w:rPr>
      </w:pPr>
      <w:r w:rsidRPr="00BA2072">
        <w:rPr>
          <w:rFonts w:cs="Arial"/>
          <w:color w:val="333333"/>
        </w:rPr>
        <w:tab/>
        <w:t>AND</w:t>
      </w:r>
    </w:p>
    <w:p w14:paraId="03E2FA2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35A333C2" w14:textId="77777777" w:rsidR="009639BB" w:rsidRPr="00BA2072" w:rsidRDefault="009639BB" w:rsidP="009639BB">
      <w:pPr>
        <w:pStyle w:val="NormalArial"/>
        <w:rPr>
          <w:rFonts w:cs="Arial"/>
          <w:color w:val="333333"/>
        </w:rPr>
      </w:pPr>
      <w:r w:rsidRPr="00BA2072">
        <w:rPr>
          <w:rFonts w:cs="Arial"/>
          <w:color w:val="333333"/>
        </w:rPr>
        <w:tab/>
        <w:t>AND</w:t>
      </w:r>
    </w:p>
    <w:p w14:paraId="51057CE8" w14:textId="77777777" w:rsidR="009639BB" w:rsidRPr="00BA2072" w:rsidRDefault="009639BB" w:rsidP="009639BB">
      <w:pPr>
        <w:pStyle w:val="NormalArial"/>
        <w:ind w:firstLine="360"/>
        <w:rPr>
          <w:rFonts w:cs="Arial"/>
          <w:color w:val="333333"/>
        </w:rPr>
      </w:pPr>
      <w:r w:rsidRPr="00BA2072">
        <w:rPr>
          <w:rFonts w:cs="Arial"/>
          <w:color w:val="333333"/>
        </w:rPr>
        <w:t xml:space="preserve">The event falls into DRG C03Z </w:t>
      </w:r>
      <w:r w:rsidRPr="00BA2072">
        <w:rPr>
          <w:rFonts w:cs="Arial"/>
          <w:i/>
          <w:color w:val="333333"/>
        </w:rPr>
        <w:t>Retinal Procedures</w:t>
      </w:r>
    </w:p>
    <w:p w14:paraId="5A95AB8B" w14:textId="77777777" w:rsidR="009639BB" w:rsidRPr="00BA2072" w:rsidRDefault="009639BB" w:rsidP="009639BB">
      <w:pPr>
        <w:pStyle w:val="NormalArial"/>
        <w:rPr>
          <w:rFonts w:cs="Arial"/>
          <w:color w:val="333333"/>
        </w:rPr>
      </w:pPr>
      <w:r w:rsidRPr="00BA2072">
        <w:rPr>
          <w:rFonts w:cs="Arial"/>
          <w:color w:val="333333"/>
        </w:rPr>
        <w:tab/>
        <w:t>AND</w:t>
      </w:r>
    </w:p>
    <w:p w14:paraId="3AE2D67A"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14:paraId="2B4ADE23" w14:textId="77777777"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14:paraId="7238BA0E" w14:textId="77777777" w:rsidR="009639BB" w:rsidRPr="00BA2072" w:rsidRDefault="009639BB" w:rsidP="009639BB">
      <w:pPr>
        <w:pStyle w:val="NormalArial"/>
        <w:ind w:left="360"/>
        <w:rPr>
          <w:rFonts w:cs="Arial"/>
          <w:i/>
          <w:color w:val="333333"/>
        </w:rPr>
      </w:pPr>
      <w:r w:rsidRPr="00BA2072">
        <w:rPr>
          <w:rFonts w:cs="Arial"/>
          <w:color w:val="333333"/>
        </w:rPr>
        <w:t>The first procedure code is 4274003 [209]</w:t>
      </w:r>
      <w:r>
        <w:rPr>
          <w:rFonts w:cs="Arial"/>
          <w:color w:val="333333"/>
        </w:rPr>
        <w:t xml:space="preserve"> </w:t>
      </w:r>
      <w:r w:rsidRPr="00BA2072">
        <w:rPr>
          <w:rFonts w:cs="Arial"/>
          <w:i/>
          <w:color w:val="333333"/>
        </w:rPr>
        <w:t>Administration of therapeutic agent into posterior chamber</w:t>
      </w:r>
    </w:p>
    <w:p w14:paraId="0546A705" w14:textId="77777777" w:rsidR="009639BB" w:rsidRPr="00BA2072" w:rsidRDefault="009639BB" w:rsidP="009639BB">
      <w:pPr>
        <w:pStyle w:val="NormalArial"/>
        <w:rPr>
          <w:rFonts w:cs="Arial"/>
          <w:color w:val="333333"/>
        </w:rPr>
      </w:pPr>
      <w:r w:rsidRPr="00BA2072">
        <w:rPr>
          <w:rFonts w:cs="Arial"/>
          <w:color w:val="333333"/>
        </w:rPr>
        <w:tab/>
        <w:t>AND</w:t>
      </w:r>
    </w:p>
    <w:p w14:paraId="02822F15" w14:textId="77777777" w:rsidR="009639BB" w:rsidRPr="00BA2072" w:rsidRDefault="009639BB" w:rsidP="009639BB">
      <w:pPr>
        <w:pStyle w:val="NormalArial"/>
        <w:ind w:left="360"/>
        <w:rPr>
          <w:rFonts w:cs="Arial"/>
          <w:color w:val="333333"/>
        </w:rPr>
      </w:pPr>
      <w:r w:rsidRPr="00BA2072">
        <w:rPr>
          <w:rFonts w:cs="Arial"/>
          <w:color w:val="333333"/>
        </w:rPr>
        <w:t>The second procedure code is 4274003 [209] OR is anaesthesia not from block [1910] OR is blank</w:t>
      </w:r>
    </w:p>
    <w:p w14:paraId="5754D7F3" w14:textId="77777777" w:rsidR="009639BB" w:rsidRPr="00BA2072" w:rsidRDefault="009639BB" w:rsidP="009639BB">
      <w:pPr>
        <w:pStyle w:val="NormalArial"/>
        <w:rPr>
          <w:rFonts w:cs="Arial"/>
          <w:color w:val="333333"/>
        </w:rPr>
      </w:pPr>
      <w:r w:rsidRPr="00BA2072">
        <w:rPr>
          <w:rFonts w:cs="Arial"/>
          <w:color w:val="333333"/>
        </w:rPr>
        <w:tab/>
        <w:t>AND</w:t>
      </w:r>
    </w:p>
    <w:p w14:paraId="6CED5C45" w14:textId="77777777"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14:paraId="68F9AF7C" w14:textId="77777777" w:rsidR="008E7718" w:rsidRPr="008E7718" w:rsidRDefault="008E7718" w:rsidP="008E7718">
      <w:pPr>
        <w:rPr>
          <w:rFonts w:ascii="Arial" w:hAnsi="Arial" w:cs="Arial"/>
          <w:color w:val="333333"/>
        </w:rPr>
      </w:pPr>
    </w:p>
    <w:p w14:paraId="4DCE21F4" w14:textId="73ED88C7" w:rsidR="008E7718" w:rsidRPr="008E7718" w:rsidRDefault="008E7718" w:rsidP="008E7718">
      <w:pPr>
        <w:rPr>
          <w:rFonts w:ascii="Arial" w:hAnsi="Arial" w:cs="Arial"/>
          <w:color w:val="333333"/>
        </w:rPr>
      </w:pPr>
      <w:r w:rsidRPr="008E7718">
        <w:rPr>
          <w:rFonts w:ascii="Arial" w:hAnsi="Arial" w:cs="Arial"/>
          <w:color w:val="333333"/>
        </w:rPr>
        <w:t>Ophthalmology Injection event records will be assigned NZdrg</w:t>
      </w:r>
      <w:r>
        <w:rPr>
          <w:rFonts w:ascii="Arial" w:hAnsi="Arial" w:cs="Arial"/>
          <w:color w:val="333333"/>
        </w:rPr>
        <w:t>70</w:t>
      </w:r>
      <w:r w:rsidRPr="008E7718">
        <w:rPr>
          <w:rFonts w:ascii="Arial" w:hAnsi="Arial" w:cs="Arial"/>
          <w:color w:val="333333"/>
        </w:rPr>
        <w:t xml:space="preserve"> C03W </w:t>
      </w:r>
      <w:r w:rsidRPr="008E7718">
        <w:rPr>
          <w:rFonts w:ascii="Arial" w:hAnsi="Arial" w:cs="Arial"/>
          <w:i/>
          <w:iCs/>
          <w:color w:val="333333"/>
        </w:rPr>
        <w:t xml:space="preserve">Same Day Ophthalmology Injections of Therapeutic Agents </w:t>
      </w:r>
      <w:r w:rsidRPr="008E7718">
        <w:rPr>
          <w:rFonts w:ascii="Arial" w:hAnsi="Arial" w:cs="Arial"/>
          <w:color w:val="333333"/>
        </w:rPr>
        <w:t xml:space="preserve">with the cost weight </w:t>
      </w:r>
      <w:r w:rsidR="001D0CBB">
        <w:rPr>
          <w:rFonts w:ascii="Arial" w:hAnsi="Arial" w:cs="Arial"/>
          <w:color w:val="333333"/>
        </w:rPr>
        <w:t>0.0812</w:t>
      </w:r>
      <w:r w:rsidRPr="008E7718">
        <w:rPr>
          <w:rFonts w:ascii="Arial" w:hAnsi="Arial" w:cs="Arial"/>
          <w:color w:val="333333"/>
        </w:rPr>
        <w:t xml:space="preserve"> and </w:t>
      </w:r>
      <w:r w:rsidR="00163E5A">
        <w:rPr>
          <w:rFonts w:ascii="Arial" w:hAnsi="Arial" w:cs="Arial"/>
          <w:color w:val="333333"/>
        </w:rPr>
        <w:t xml:space="preserve">then </w:t>
      </w:r>
      <w:r>
        <w:rPr>
          <w:rFonts w:ascii="Arial" w:hAnsi="Arial" w:cs="Arial"/>
          <w:color w:val="333333"/>
        </w:rPr>
        <w:t xml:space="preserve">assigned to </w:t>
      </w:r>
      <w:r w:rsidRPr="008E7718">
        <w:rPr>
          <w:rFonts w:ascii="Arial" w:hAnsi="Arial" w:cs="Arial"/>
          <w:color w:val="333333"/>
        </w:rPr>
        <w:t>excluded purchase unit S40007</w:t>
      </w:r>
      <w:r>
        <w:rPr>
          <w:rFonts w:ascii="Arial" w:hAnsi="Arial" w:cs="Arial"/>
          <w:color w:val="333333"/>
        </w:rPr>
        <w:t>.</w:t>
      </w:r>
    </w:p>
    <w:p w14:paraId="77F97BC8" w14:textId="0C5F1C5D" w:rsidR="00503C3E" w:rsidRDefault="00503C3E" w:rsidP="00ED1B17">
      <w:pPr>
        <w:rPr>
          <w:rFonts w:ascii="Arial" w:hAnsi="Arial" w:cs="Arial"/>
          <w:color w:val="333333"/>
        </w:rPr>
      </w:pPr>
    </w:p>
    <w:p w14:paraId="37CFE4D7" w14:textId="753BDA4D" w:rsidR="008E060C" w:rsidRDefault="008E060C" w:rsidP="00ED1B17">
      <w:pPr>
        <w:rPr>
          <w:rFonts w:ascii="Arial" w:hAnsi="Arial" w:cs="Arial"/>
          <w:color w:val="333333"/>
        </w:rPr>
      </w:pPr>
    </w:p>
    <w:p w14:paraId="1432C3AC" w14:textId="4B5ACECC" w:rsidR="008E060C" w:rsidRDefault="008E060C" w:rsidP="00ED1B17">
      <w:pPr>
        <w:rPr>
          <w:rFonts w:ascii="Arial" w:hAnsi="Arial" w:cs="Arial"/>
          <w:color w:val="333333"/>
        </w:rPr>
      </w:pPr>
    </w:p>
    <w:p w14:paraId="75BC3B47" w14:textId="383C8450" w:rsidR="008E060C" w:rsidRDefault="008E060C" w:rsidP="00ED1B17">
      <w:pPr>
        <w:rPr>
          <w:rFonts w:ascii="Arial" w:hAnsi="Arial" w:cs="Arial"/>
          <w:color w:val="333333"/>
        </w:rPr>
      </w:pPr>
    </w:p>
    <w:p w14:paraId="04ACCE0D" w14:textId="06FBD2B5" w:rsidR="008E060C" w:rsidRDefault="008E060C" w:rsidP="00ED1B17">
      <w:pPr>
        <w:rPr>
          <w:rFonts w:ascii="Arial" w:hAnsi="Arial" w:cs="Arial"/>
          <w:color w:val="333333"/>
        </w:rPr>
      </w:pPr>
    </w:p>
    <w:p w14:paraId="05CF1BA9" w14:textId="586D517E" w:rsidR="008E060C" w:rsidRDefault="008E060C" w:rsidP="00ED1B17">
      <w:pPr>
        <w:rPr>
          <w:rFonts w:ascii="Arial" w:hAnsi="Arial" w:cs="Arial"/>
          <w:color w:val="333333"/>
        </w:rPr>
      </w:pPr>
    </w:p>
    <w:p w14:paraId="74DC3E1D" w14:textId="77777777" w:rsidR="008E060C" w:rsidRPr="00BA2072" w:rsidRDefault="008E060C" w:rsidP="00ED1B17">
      <w:pPr>
        <w:rPr>
          <w:rFonts w:ascii="Arial" w:hAnsi="Arial" w:cs="Arial"/>
          <w:color w:val="333333"/>
        </w:rPr>
      </w:pPr>
    </w:p>
    <w:p w14:paraId="390EA84F" w14:textId="77777777" w:rsidR="00503C3E" w:rsidRPr="00BA2072" w:rsidRDefault="00503C3E" w:rsidP="00C40E1A">
      <w:pPr>
        <w:pStyle w:val="Heading3"/>
      </w:pPr>
      <w:bookmarkStart w:id="357" w:name="_Ref278176552"/>
      <w:bookmarkStart w:id="358" w:name="_Ref292797236"/>
      <w:bookmarkStart w:id="359" w:name="_Toc107217611"/>
      <w:r w:rsidRPr="00BA2072">
        <w:lastRenderedPageBreak/>
        <w:t xml:space="preserve">DRG Mapping </w:t>
      </w:r>
      <w:r w:rsidR="009639BB">
        <w:t>and</w:t>
      </w:r>
      <w:r w:rsidR="009639BB" w:rsidRPr="00BA2072">
        <w:t xml:space="preserve"> </w:t>
      </w:r>
      <w:r w:rsidRPr="00BA2072">
        <w:t>Exclu</w:t>
      </w:r>
      <w:r w:rsidR="009639BB">
        <w:t>sion of</w:t>
      </w:r>
      <w:r w:rsidRPr="00BA2072">
        <w:t xml:space="preserve"> Skin Lesion Procedures</w:t>
      </w:r>
      <w:bookmarkEnd w:id="357"/>
      <w:r w:rsidR="0037150D" w:rsidRPr="00BA2072">
        <w:t xml:space="preserve"> (MS02016)</w:t>
      </w:r>
      <w:bookmarkEnd w:id="358"/>
      <w:bookmarkEnd w:id="359"/>
    </w:p>
    <w:p w14:paraId="025BB3E6" w14:textId="7D296CE3"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are excluded from casemix purchasing. 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556239">
        <w:rPr>
          <w:rFonts w:cs="Arial"/>
          <w:color w:val="333333"/>
        </w:rPr>
        <w:t xml:space="preserve">  </w:t>
      </w:r>
      <w:r w:rsidRPr="00BA2072">
        <w:rPr>
          <w:rFonts w:cs="Arial"/>
          <w:color w:val="333333"/>
        </w:rPr>
        <w:t>The skin lesion procedure codes included in the rule are listed below and are referred to as the ‘skin lesion procedure list’.</w:t>
      </w:r>
    </w:p>
    <w:p w14:paraId="13111FD3" w14:textId="77777777" w:rsidR="00556239" w:rsidRPr="00BA2072" w:rsidRDefault="00556239" w:rsidP="009639BB">
      <w:pPr>
        <w:pStyle w:val="NormalArial"/>
        <w:rPr>
          <w:rFonts w:cs="Arial"/>
          <w:color w:val="333333"/>
        </w:rPr>
      </w:pPr>
    </w:p>
    <w:p w14:paraId="12FEAE02" w14:textId="77777777"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3007102 [232], 3007528 [303], 3007523 [402], 4503000 [748], 3019500, 3019501, 3019504, 3019505 [1612], 3007100 [1618], 3018600, 3018601, 3018900, 3018901 [1619], 3120500, 3123000, 3123001, 3123002, 3123003, 3123004, 3123500, 3123501, 3123502, 3123503, 3123504 [1620].</w:t>
      </w:r>
    </w:p>
    <w:p w14:paraId="4F6650BA" w14:textId="77777777" w:rsidR="005755E9" w:rsidRPr="00BA2072" w:rsidRDefault="005755E9" w:rsidP="009639BB">
      <w:pPr>
        <w:pStyle w:val="NormalArial"/>
        <w:rPr>
          <w:rFonts w:cs="Arial"/>
          <w:color w:val="333333"/>
          <w:szCs w:val="24"/>
        </w:rPr>
      </w:pPr>
    </w:p>
    <w:p w14:paraId="2333CCC8" w14:textId="7777777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w:t>
      </w:r>
      <w:r w:rsidRPr="00BA2072">
        <w:rPr>
          <w:rFonts w:cs="Arial"/>
          <w:color w:val="333333"/>
        </w:rPr>
        <w:t>s are tested for by checking:</w:t>
      </w:r>
    </w:p>
    <w:p w14:paraId="1543ED00"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9E7D265" w14:textId="77777777" w:rsidR="009639BB" w:rsidRPr="00BA2072" w:rsidRDefault="009639BB" w:rsidP="009639BB">
      <w:pPr>
        <w:pStyle w:val="NormalArial"/>
        <w:rPr>
          <w:rFonts w:cs="Arial"/>
          <w:color w:val="333333"/>
        </w:rPr>
      </w:pPr>
      <w:r w:rsidRPr="00BA2072">
        <w:rPr>
          <w:rFonts w:cs="Arial"/>
          <w:color w:val="333333"/>
        </w:rPr>
        <w:tab/>
        <w:t>AND</w:t>
      </w:r>
    </w:p>
    <w:p w14:paraId="7D7F4BC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178AD807" w14:textId="77777777" w:rsidR="009639BB" w:rsidRPr="00BA2072" w:rsidRDefault="009639BB" w:rsidP="009639BB">
      <w:pPr>
        <w:pStyle w:val="NormalArial"/>
        <w:rPr>
          <w:rFonts w:cs="Arial"/>
          <w:color w:val="333333"/>
        </w:rPr>
      </w:pPr>
      <w:r w:rsidRPr="00BA2072">
        <w:rPr>
          <w:rFonts w:cs="Arial"/>
          <w:color w:val="333333"/>
        </w:rPr>
        <w:tab/>
        <w:t>AND</w:t>
      </w:r>
    </w:p>
    <w:p w14:paraId="448E4A00"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14:paraId="21B9CA74" w14:textId="77777777" w:rsidR="009639BB" w:rsidRPr="00BA2072" w:rsidRDefault="009639BB" w:rsidP="009639BB">
      <w:pPr>
        <w:pStyle w:val="NormalArial"/>
        <w:rPr>
          <w:rFonts w:cs="Arial"/>
          <w:color w:val="333333"/>
        </w:rPr>
      </w:pPr>
      <w:r w:rsidRPr="00BA2072">
        <w:rPr>
          <w:rFonts w:cs="Arial"/>
          <w:color w:val="333333"/>
        </w:rPr>
        <w:tab/>
        <w:t>AND</w:t>
      </w:r>
    </w:p>
    <w:p w14:paraId="6F987F8E" w14:textId="77777777"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14:paraId="48626C5D" w14:textId="77777777" w:rsidR="009639BB" w:rsidRPr="00BA2072" w:rsidRDefault="009639BB" w:rsidP="009639BB">
      <w:pPr>
        <w:pStyle w:val="NormalArial"/>
        <w:rPr>
          <w:rFonts w:cs="Arial"/>
          <w:color w:val="333333"/>
        </w:rPr>
      </w:pPr>
      <w:r w:rsidRPr="00BA2072">
        <w:rPr>
          <w:rFonts w:cs="Arial"/>
          <w:color w:val="333333"/>
        </w:rPr>
        <w:tab/>
        <w:t>AND</w:t>
      </w:r>
    </w:p>
    <w:p w14:paraId="02E3F658" w14:textId="77777777" w:rsidR="009639BB" w:rsidRPr="00BA2072" w:rsidRDefault="009639BB" w:rsidP="009639BB">
      <w:pPr>
        <w:pStyle w:val="NormalArial"/>
        <w:ind w:left="360"/>
        <w:rPr>
          <w:rFonts w:cs="Arial"/>
          <w:color w:val="333333"/>
        </w:rPr>
      </w:pPr>
      <w:r w:rsidRPr="00BA2072">
        <w:rPr>
          <w:rFonts w:cs="Arial"/>
          <w:color w:val="333333"/>
        </w:rPr>
        <w:t>The second procedure code is in the skin lesion procedure list OR is anaesthesia not from block [1910] OR is blank</w:t>
      </w:r>
    </w:p>
    <w:p w14:paraId="7E6E372D" w14:textId="77777777" w:rsidR="009639BB" w:rsidRPr="00BA2072" w:rsidRDefault="009639BB" w:rsidP="009639BB">
      <w:pPr>
        <w:pStyle w:val="NormalArial"/>
        <w:rPr>
          <w:rFonts w:cs="Arial"/>
          <w:color w:val="333333"/>
        </w:rPr>
      </w:pPr>
      <w:r w:rsidRPr="00BA2072">
        <w:rPr>
          <w:rFonts w:cs="Arial"/>
          <w:color w:val="333333"/>
        </w:rPr>
        <w:tab/>
        <w:t>AND</w:t>
      </w:r>
    </w:p>
    <w:p w14:paraId="6547B5CE" w14:textId="77777777"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14:paraId="0B16855E" w14:textId="77777777" w:rsidR="009639BB" w:rsidRDefault="009639BB" w:rsidP="009639BB">
      <w:pPr>
        <w:pStyle w:val="NormalArial"/>
        <w:ind w:left="720"/>
        <w:rPr>
          <w:rFonts w:cs="Arial"/>
          <w:color w:val="333333"/>
        </w:rPr>
      </w:pPr>
      <w:r w:rsidRPr="00BA2072">
        <w:rPr>
          <w:rFonts w:cs="Arial"/>
          <w:color w:val="333333"/>
        </w:rPr>
        <w:t>AND</w:t>
      </w:r>
    </w:p>
    <w:p w14:paraId="7A071F57"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14:paraId="7E4A55A5" w14:textId="77777777" w:rsidR="009639BB" w:rsidRDefault="009639BB" w:rsidP="009639BB">
      <w:pPr>
        <w:pStyle w:val="NormalArial"/>
        <w:ind w:left="720"/>
        <w:rPr>
          <w:rFonts w:cs="Arial"/>
          <w:color w:val="333333"/>
        </w:rPr>
      </w:pPr>
      <w:r>
        <w:rPr>
          <w:rFonts w:cs="Arial"/>
          <w:color w:val="333333"/>
        </w:rPr>
        <w:t>AND</w:t>
      </w:r>
    </w:p>
    <w:p w14:paraId="04C4A3B1"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14:paraId="06C85D73" w14:textId="77777777" w:rsidR="009639BB" w:rsidRDefault="009639BB" w:rsidP="009639BB">
      <w:pPr>
        <w:pStyle w:val="NormalArial"/>
        <w:ind w:left="720"/>
        <w:rPr>
          <w:rFonts w:cs="Arial"/>
          <w:color w:val="333333"/>
        </w:rPr>
      </w:pPr>
      <w:r>
        <w:rPr>
          <w:rFonts w:cs="Arial"/>
          <w:color w:val="333333"/>
        </w:rPr>
        <w:t>AND</w:t>
      </w:r>
    </w:p>
    <w:p w14:paraId="4FB5B555" w14:textId="77777777"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14:paraId="08FA4C55" w14:textId="77777777" w:rsidR="00556239" w:rsidRDefault="00556239" w:rsidP="009639BB">
      <w:pPr>
        <w:pStyle w:val="NormalArial"/>
        <w:ind w:left="360"/>
        <w:rPr>
          <w:rFonts w:cs="Arial"/>
          <w:color w:val="333333"/>
        </w:rPr>
      </w:pPr>
    </w:p>
    <w:p w14:paraId="054F132D" w14:textId="7AA52450"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Pr>
          <w:rFonts w:cs="Arial"/>
          <w:color w:val="333333"/>
        </w:rPr>
        <w:t>70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with the cost weight </w:t>
      </w:r>
      <w:r w:rsidR="001D0CBB">
        <w:rPr>
          <w:rFonts w:cs="Arial"/>
          <w:color w:val="333333"/>
        </w:rPr>
        <w:t>0.2252</w:t>
      </w:r>
      <w:r w:rsidRPr="008E7718">
        <w:rPr>
          <w:rFonts w:cs="Arial"/>
          <w:color w:val="333333"/>
        </w:rPr>
        <w:t xml:space="preserve"> and </w:t>
      </w:r>
      <w:r w:rsidR="00163E5A">
        <w:rPr>
          <w:rFonts w:cs="Arial"/>
          <w:color w:val="333333"/>
        </w:rPr>
        <w:t xml:space="preserve">then </w:t>
      </w:r>
      <w:r>
        <w:rPr>
          <w:rFonts w:cs="Arial"/>
          <w:color w:val="333333"/>
        </w:rPr>
        <w:t xml:space="preserve">assigned to </w:t>
      </w:r>
      <w:r w:rsidRPr="008E7718">
        <w:rPr>
          <w:rFonts w:cs="Arial"/>
          <w:color w:val="333333"/>
        </w:rPr>
        <w:t>excluded purchase unit MS02016</w:t>
      </w:r>
      <w:r>
        <w:rPr>
          <w:rFonts w:cs="Arial"/>
          <w:color w:val="333333"/>
        </w:rPr>
        <w:t>.</w:t>
      </w:r>
    </w:p>
    <w:p w14:paraId="459F64F6" w14:textId="77777777" w:rsidR="008E7718" w:rsidRDefault="008E7718" w:rsidP="009639BB">
      <w:pPr>
        <w:pStyle w:val="NormalArial"/>
        <w:rPr>
          <w:rFonts w:cs="Arial"/>
          <w:color w:val="333333"/>
        </w:rPr>
      </w:pPr>
    </w:p>
    <w:p w14:paraId="0EF11360" w14:textId="77777777" w:rsidR="00B65A2A" w:rsidRPr="00BA2072" w:rsidRDefault="00B65A2A" w:rsidP="000B4288">
      <w:pPr>
        <w:pStyle w:val="Heading2"/>
      </w:pPr>
      <w:bookmarkStart w:id="360" w:name="_Ref278189348"/>
      <w:bookmarkStart w:id="361" w:name="_Ref337036543"/>
      <w:bookmarkStart w:id="362" w:name="_Toc107217612"/>
      <w:r w:rsidRPr="00BA2072">
        <w:t>Mapping of Health Speciality Codes to Casemix P</w:t>
      </w:r>
      <w:r w:rsidR="0042747A" w:rsidRPr="00BA2072">
        <w:t xml:space="preserve">urchase </w:t>
      </w:r>
      <w:r w:rsidRPr="00BA2072">
        <w:t>U</w:t>
      </w:r>
      <w:r w:rsidR="0042747A" w:rsidRPr="00BA2072">
        <w:t>nits (P</w:t>
      </w:r>
      <w:r w:rsidR="00986CED" w:rsidRPr="00BA2072">
        <w:t>U</w:t>
      </w:r>
      <w:r w:rsidRPr="00BA2072">
        <w:t>s</w:t>
      </w:r>
      <w:bookmarkEnd w:id="355"/>
      <w:bookmarkEnd w:id="356"/>
      <w:bookmarkEnd w:id="360"/>
      <w:r w:rsidR="0042747A" w:rsidRPr="00BA2072">
        <w:t>)</w:t>
      </w:r>
      <w:bookmarkEnd w:id="361"/>
      <w:bookmarkEnd w:id="362"/>
    </w:p>
    <w:p w14:paraId="518113D4" w14:textId="77777777" w:rsidR="00B65A2A" w:rsidRPr="00BA2072" w:rsidRDefault="00B65A2A" w:rsidP="00B65A2A">
      <w:pPr>
        <w:rPr>
          <w:rFonts w:ascii="Arial" w:hAnsi="Arial" w:cs="Arial"/>
          <w:color w:val="333333"/>
        </w:rPr>
      </w:pPr>
      <w:r w:rsidRPr="00BA2072">
        <w:rPr>
          <w:rFonts w:ascii="Arial" w:hAnsi="Arial" w:cs="Arial"/>
          <w:color w:val="333333"/>
        </w:rPr>
        <w:t>DHB</w:t>
      </w:r>
      <w:r w:rsidR="00C36E07">
        <w:rPr>
          <w:rFonts w:ascii="Arial" w:hAnsi="Arial" w:cs="Arial"/>
          <w:color w:val="333333"/>
        </w:rPr>
        <w:t xml:space="preserve"> </w:t>
      </w:r>
      <w:r w:rsidRPr="00BA2072">
        <w:rPr>
          <w:rFonts w:ascii="Arial" w:hAnsi="Arial" w:cs="Arial"/>
          <w:color w:val="333333"/>
        </w:rPr>
        <w:t xml:space="preserve">casemix Purchase Units are derived from a mapping of Health Speciality </w:t>
      </w:r>
      <w:r w:rsidR="0042747A" w:rsidRPr="00BA2072">
        <w:rPr>
          <w:rFonts w:ascii="Arial" w:hAnsi="Arial" w:cs="Arial"/>
          <w:color w:val="333333"/>
        </w:rPr>
        <w:t>C</w:t>
      </w:r>
      <w:r w:rsidRPr="00BA2072">
        <w:rPr>
          <w:rFonts w:ascii="Arial" w:hAnsi="Arial" w:cs="Arial"/>
          <w:color w:val="333333"/>
        </w:rPr>
        <w:t>odes.  This mapping only applies for included event</w:t>
      </w:r>
      <w:r w:rsidR="00ED0B1F">
        <w:rPr>
          <w:rFonts w:ascii="Arial" w:hAnsi="Arial" w:cs="Arial"/>
          <w:color w:val="333333"/>
        </w:rPr>
        <w:t xml:space="preserve"> record</w:t>
      </w:r>
      <w:r w:rsidRPr="00BA2072">
        <w:rPr>
          <w:rFonts w:ascii="Arial" w:hAnsi="Arial" w:cs="Arial"/>
          <w:color w:val="333333"/>
        </w:rPr>
        <w:t xml:space="preserve">s, </w:t>
      </w:r>
      <w:r w:rsidR="00BE1EB3" w:rsidRPr="00BA2072">
        <w:rPr>
          <w:rFonts w:ascii="Arial" w:hAnsi="Arial" w:cs="Arial"/>
          <w:color w:val="333333"/>
        </w:rPr>
        <w:t>i.e.</w:t>
      </w:r>
      <w:r w:rsidRPr="00BA2072">
        <w:rPr>
          <w:rFonts w:ascii="Arial" w:hAnsi="Arial" w:cs="Arial"/>
          <w:color w:val="333333"/>
        </w:rPr>
        <w:t xml:space="preserve"> any event</w:t>
      </w:r>
      <w:r w:rsidR="00ED0B1F">
        <w:rPr>
          <w:rFonts w:ascii="Arial" w:hAnsi="Arial" w:cs="Arial"/>
          <w:color w:val="333333"/>
        </w:rPr>
        <w:t xml:space="preserve"> record</w:t>
      </w:r>
      <w:r w:rsidRPr="00BA2072">
        <w:rPr>
          <w:rFonts w:ascii="Arial" w:hAnsi="Arial" w:cs="Arial"/>
          <w:color w:val="333333"/>
        </w:rPr>
        <w:t xml:space="preserve"> excluded from casemix purchasing should not be given a casemix PU code.  Note that the</w:t>
      </w:r>
      <w:r w:rsidR="00543765">
        <w:rPr>
          <w:rFonts w:ascii="Arial" w:hAnsi="Arial" w:cs="Arial"/>
          <w:color w:val="333333"/>
        </w:rPr>
        <w:t xml:space="preserve"> Ministry of Health</w:t>
      </w:r>
      <w:r w:rsidRPr="00BA2072">
        <w:rPr>
          <w:rFonts w:ascii="Arial" w:hAnsi="Arial" w:cs="Arial"/>
          <w:color w:val="333333"/>
        </w:rPr>
        <w:t xml:space="preserve"> SAS code gives excluded event</w:t>
      </w:r>
      <w:r w:rsidR="00ED0B1F">
        <w:rPr>
          <w:rFonts w:ascii="Arial" w:hAnsi="Arial" w:cs="Arial"/>
          <w:color w:val="333333"/>
        </w:rPr>
        <w:t xml:space="preserve"> records</w:t>
      </w:r>
      <w:r w:rsidRPr="00BA2072">
        <w:rPr>
          <w:rFonts w:ascii="Arial" w:hAnsi="Arial" w:cs="Arial"/>
          <w:color w:val="333333"/>
        </w:rPr>
        <w:t xml:space="preserve"> a PU code of “EXCLU” rather than blank.</w:t>
      </w:r>
    </w:p>
    <w:p w14:paraId="5FE29091" w14:textId="77777777" w:rsidR="00946750" w:rsidRPr="00BA2072" w:rsidRDefault="00946750" w:rsidP="00B65A2A">
      <w:pPr>
        <w:rPr>
          <w:rFonts w:ascii="Arial" w:hAnsi="Arial" w:cs="Arial"/>
          <w:color w:val="333333"/>
        </w:rPr>
      </w:pPr>
    </w:p>
    <w:p w14:paraId="11D101BD" w14:textId="262C78BC" w:rsidR="00B65A2A" w:rsidRDefault="00B65A2A" w:rsidP="00B65A2A">
      <w:pPr>
        <w:rPr>
          <w:rFonts w:ascii="Arial" w:hAnsi="Arial" w:cs="Arial"/>
          <w:color w:val="333333"/>
        </w:rPr>
      </w:pPr>
      <w:r w:rsidRPr="00BA2072">
        <w:rPr>
          <w:rFonts w:ascii="Arial" w:hAnsi="Arial" w:cs="Arial"/>
          <w:color w:val="333333"/>
        </w:rPr>
        <w:t xml:space="preserve">The following </w:t>
      </w:r>
      <w:r w:rsidR="0042747A" w:rsidRPr="00BA2072">
        <w:rPr>
          <w:rFonts w:ascii="Arial" w:hAnsi="Arial" w:cs="Arial"/>
          <w:color w:val="333333"/>
        </w:rPr>
        <w:t>H</w:t>
      </w:r>
      <w:r w:rsidRPr="00BA2072">
        <w:rPr>
          <w:rFonts w:ascii="Arial" w:hAnsi="Arial" w:cs="Arial"/>
          <w:color w:val="333333"/>
        </w:rPr>
        <w:t xml:space="preserve">ealth </w:t>
      </w:r>
      <w:r w:rsidR="0042747A" w:rsidRPr="00BA2072">
        <w:rPr>
          <w:rFonts w:ascii="Arial" w:hAnsi="Arial" w:cs="Arial"/>
          <w:color w:val="333333"/>
        </w:rPr>
        <w:t>S</w:t>
      </w:r>
      <w:r w:rsidRPr="00BA2072">
        <w:rPr>
          <w:rFonts w:ascii="Arial" w:hAnsi="Arial" w:cs="Arial"/>
          <w:color w:val="333333"/>
        </w:rPr>
        <w:t xml:space="preserve">peciality </w:t>
      </w:r>
      <w:r w:rsidR="0042747A" w:rsidRPr="00BA2072">
        <w:rPr>
          <w:rFonts w:ascii="Arial" w:hAnsi="Arial" w:cs="Arial"/>
          <w:color w:val="333333"/>
        </w:rPr>
        <w:t>C</w:t>
      </w:r>
      <w:r w:rsidRPr="00BA2072">
        <w:rPr>
          <w:rFonts w:ascii="Arial" w:hAnsi="Arial" w:cs="Arial"/>
          <w:color w:val="333333"/>
        </w:rPr>
        <w:t xml:space="preserve">odes are initially remapped to other </w:t>
      </w:r>
      <w:r w:rsidR="0042747A" w:rsidRPr="00BA2072">
        <w:rPr>
          <w:rFonts w:ascii="Arial" w:hAnsi="Arial" w:cs="Arial"/>
          <w:color w:val="333333"/>
        </w:rPr>
        <w:t>H</w:t>
      </w:r>
      <w:r w:rsidR="0056713C" w:rsidRPr="00BA2072">
        <w:rPr>
          <w:rFonts w:ascii="Arial" w:hAnsi="Arial" w:cs="Arial"/>
          <w:color w:val="333333"/>
        </w:rPr>
        <w:t xml:space="preserve">ealth </w:t>
      </w:r>
      <w:r w:rsidR="0042747A" w:rsidRPr="00BA2072">
        <w:rPr>
          <w:rFonts w:ascii="Arial" w:hAnsi="Arial" w:cs="Arial"/>
          <w:color w:val="333333"/>
        </w:rPr>
        <w:t>S</w:t>
      </w:r>
      <w:r w:rsidR="0056713C" w:rsidRPr="00BA2072">
        <w:rPr>
          <w:rFonts w:ascii="Arial" w:hAnsi="Arial" w:cs="Arial"/>
          <w:color w:val="333333"/>
        </w:rPr>
        <w:t xml:space="preserve">ervice </w:t>
      </w:r>
      <w:r w:rsidR="0042747A" w:rsidRPr="00BA2072">
        <w:rPr>
          <w:rFonts w:ascii="Arial" w:hAnsi="Arial" w:cs="Arial"/>
          <w:color w:val="333333"/>
        </w:rPr>
        <w:t>S</w:t>
      </w:r>
      <w:r w:rsidR="0056713C" w:rsidRPr="00BA2072">
        <w:rPr>
          <w:rFonts w:ascii="Arial" w:hAnsi="Arial" w:cs="Arial"/>
          <w:color w:val="333333"/>
        </w:rPr>
        <w:t xml:space="preserve">peciality </w:t>
      </w:r>
      <w:r w:rsidR="0042747A" w:rsidRPr="00BA2072">
        <w:rPr>
          <w:rFonts w:ascii="Arial" w:hAnsi="Arial" w:cs="Arial"/>
          <w:color w:val="333333"/>
        </w:rPr>
        <w:t>C</w:t>
      </w:r>
      <w:r w:rsidR="0056713C" w:rsidRPr="00BA2072">
        <w:rPr>
          <w:rFonts w:ascii="Arial" w:hAnsi="Arial" w:cs="Arial"/>
          <w:color w:val="333333"/>
        </w:rPr>
        <w:t xml:space="preserve">odes.  </w:t>
      </w:r>
      <w:r w:rsidR="0042747A" w:rsidRPr="00BA2072">
        <w:rPr>
          <w:rFonts w:ascii="Arial" w:hAnsi="Arial" w:cs="Arial"/>
          <w:color w:val="333333"/>
        </w:rPr>
        <w:t>Many of these Health S</w:t>
      </w:r>
      <w:r w:rsidRPr="00BA2072">
        <w:rPr>
          <w:rFonts w:ascii="Arial" w:hAnsi="Arial" w:cs="Arial"/>
          <w:color w:val="333333"/>
        </w:rPr>
        <w:t xml:space="preserve">pecialty </w:t>
      </w:r>
      <w:r w:rsidR="0042747A" w:rsidRPr="00BA2072">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 xml:space="preserve">n the NMDS but are still included here for completeness. In particular, retired pregnancy and childbirth </w:t>
      </w:r>
      <w:r w:rsidR="0042747A" w:rsidRPr="00BA2072">
        <w:rPr>
          <w:rFonts w:ascii="Arial" w:hAnsi="Arial" w:cs="Arial"/>
          <w:color w:val="333333"/>
        </w:rPr>
        <w:t>Health Speciality 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new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14:paraId="13207EAB" w14:textId="1DB44AB4" w:rsidR="008E060C" w:rsidRDefault="008E060C" w:rsidP="00B65A2A">
      <w:pPr>
        <w:rPr>
          <w:rFonts w:ascii="Arial" w:hAnsi="Arial" w:cs="Arial"/>
          <w:color w:val="333333"/>
        </w:rPr>
      </w:pPr>
    </w:p>
    <w:p w14:paraId="28A2A8CB" w14:textId="77777777" w:rsidR="008E060C" w:rsidRDefault="008E060C" w:rsidP="00B65A2A">
      <w:pPr>
        <w:rPr>
          <w:rFonts w:ascii="Arial" w:hAnsi="Arial" w:cs="Arial"/>
          <w:color w:val="333333"/>
        </w:rPr>
      </w:pPr>
    </w:p>
    <w:p w14:paraId="1A3C7B31" w14:textId="77777777" w:rsidR="000A21D0" w:rsidRPr="002A3D7D" w:rsidRDefault="000A21D0" w:rsidP="00B65A2A">
      <w:pPr>
        <w:rPr>
          <w:rFonts w:ascii="Arial" w:hAnsi="Arial"/>
          <w:color w:val="333333"/>
          <w:szCs w:val="24"/>
        </w:rPr>
      </w:pPr>
    </w:p>
    <w:p w14:paraId="1D4EBDE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'M01' , 'M02' , 'M03'         = 'M00'</w:t>
      </w:r>
    </w:p>
    <w:p w14:paraId="70D7014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'M06' , 'M07' </w:t>
      </w:r>
      <w:r w:rsidR="003B7902">
        <w:rPr>
          <w:rFonts w:ascii="Courier New" w:hAnsi="Courier New" w:cs="Courier New"/>
          <w:color w:val="333333"/>
          <w:sz w:val="20"/>
          <w:shd w:val="clear" w:color="auto" w:fill="FFFFFF"/>
        </w:rPr>
        <w:t>,</w:t>
      </w:r>
      <w:r w:rsidR="002F39A2">
        <w:rPr>
          <w:rFonts w:ascii="Courier New" w:hAnsi="Courier New" w:cs="Courier New"/>
          <w:color w:val="333333"/>
          <w:sz w:val="20"/>
          <w:shd w:val="clear" w:color="auto" w:fill="FFFFFF"/>
        </w:rPr>
        <w:t xml:space="preserve"> </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 'M05'</w:t>
      </w:r>
    </w:p>
    <w:p w14:paraId="0358146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'M11' , 'M12' , 'M13'         = 'M10'</w:t>
      </w:r>
    </w:p>
    <w:p w14:paraId="651260C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'M16' , 'M17' , 'M18' , 'M19' = 'M15'</w:t>
      </w:r>
    </w:p>
    <w:p w14:paraId="0D18354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'M21' , 'M22' , 'M23'         = 'M20'</w:t>
      </w:r>
    </w:p>
    <w:p w14:paraId="74BF822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'M26' , 'M27' , 'M28'         = 'M25'</w:t>
      </w:r>
    </w:p>
    <w:p w14:paraId="71F040C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'M31' , 'M32' , 'M33'         = 'M30'</w:t>
      </w:r>
    </w:p>
    <w:p w14:paraId="28F2A20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'M36' , 'M37' , 'M38'         = 'M35'</w:t>
      </w:r>
    </w:p>
    <w:p w14:paraId="7F3FEC1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'M41' , 'M42' , 'M43'         = 'M40'</w:t>
      </w:r>
    </w:p>
    <w:p w14:paraId="52513BF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'M46' , 'M47' , 'M48'         = 'M45'</w:t>
      </w:r>
    </w:p>
    <w:p w14:paraId="11767EA0"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'M51' , 'M52' , 'M53'         = 'M50'</w:t>
      </w:r>
    </w:p>
    <w:p w14:paraId="09E4785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'M56' , 'M57' , 'M58'         = 'M55'</w:t>
      </w:r>
    </w:p>
    <w:p w14:paraId="1CE8C47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'M61' , 'M62' , 'M63'         = 'M60'</w:t>
      </w:r>
    </w:p>
    <w:p w14:paraId="28C611E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'M66' , 'M67' , 'M68'         = 'M65'</w:t>
      </w:r>
    </w:p>
    <w:p w14:paraId="51A98A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'M71' , 'M72' , 'M73'         = 'M70'</w:t>
      </w:r>
    </w:p>
    <w:p w14:paraId="702EA5A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'M76' , 'M77' , 'M78'         = 'M75'</w:t>
      </w:r>
    </w:p>
    <w:p w14:paraId="489689A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'M81' , 'M82' , 'M83'         = 'M80'</w:t>
      </w:r>
    </w:p>
    <w:p w14:paraId="522CBC1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'M87' , 'M88'                 = 'M85'</w:t>
      </w:r>
    </w:p>
    <w:p w14:paraId="19389D1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'M91' , 'M92' , 'M93'         = 'M90'</w:t>
      </w:r>
    </w:p>
    <w:p w14:paraId="2BEE5F6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 , 'P10' , 'P20'         = 'P60'</w:t>
      </w:r>
    </w:p>
    <w:p w14:paraId="72CFD90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'P30'                         = 'P61'</w:t>
      </w:r>
    </w:p>
    <w:p w14:paraId="2AC5A1C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'S01' , 'S02' , 'S03'         = 'S00'</w:t>
      </w:r>
    </w:p>
    <w:p w14:paraId="7ADB5C9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 , 'S07' ,</w:t>
      </w:r>
    </w:p>
    <w:p w14:paraId="4C7B701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'S11' , 'S12' , 'S13'         = 'S10'</w:t>
      </w:r>
    </w:p>
    <w:p w14:paraId="3687B90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'S16' , 'S17' , 'S18'         = 'S15'</w:t>
      </w:r>
    </w:p>
    <w:p w14:paraId="0FD34FB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'S21' , 'S22' , 'S23'         = 'S20'</w:t>
      </w:r>
    </w:p>
    <w:p w14:paraId="38A5DC1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'S26' , 'S27' , 'S28'         = 'S25'</w:t>
      </w:r>
    </w:p>
    <w:p w14:paraId="4DF982E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'S31' , 'S32' , 'S33'         = 'S30'</w:t>
      </w:r>
    </w:p>
    <w:p w14:paraId="781F86E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'S36' , 'S37' , 'S38'         = 'S35'</w:t>
      </w:r>
    </w:p>
    <w:p w14:paraId="6C86FB1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'S41' , 'S42' , 'S43'         = 'S40'</w:t>
      </w:r>
    </w:p>
    <w:p w14:paraId="115CBEE3" w14:textId="77777777"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 xml:space="preserve">' , </w:t>
      </w:r>
      <w:r w:rsidR="00777C08" w:rsidRPr="002A3D7D">
        <w:rPr>
          <w:rFonts w:ascii="Courier New" w:hAnsi="Courier New" w:cs="Courier New"/>
          <w:color w:val="333333"/>
          <w:sz w:val="20"/>
          <w:shd w:val="clear" w:color="auto" w:fill="FFFFFF"/>
        </w:rPr>
        <w:t>'S46' , 'S47' , 'S48' = 'S45'</w:t>
      </w:r>
    </w:p>
    <w:p w14:paraId="2E13D03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'S51' , 'S52' , 'S53'         = 'S50'</w:t>
      </w:r>
    </w:p>
    <w:p w14:paraId="4927F8AB"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 , 'S56' , 'S57'         = 'S59'</w:t>
      </w:r>
    </w:p>
    <w:p w14:paraId="1D7B896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'S61' , 'S62' , 'S63'         = 'S60'</w:t>
      </w:r>
    </w:p>
    <w:p w14:paraId="2753AAC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'S66' , 'S67' , 'S68'         = 'S65'</w:t>
      </w:r>
    </w:p>
    <w:p w14:paraId="4FCB9D7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'S71' , 'S72' , 'S73'         = 'S70'</w:t>
      </w:r>
    </w:p>
    <w:p w14:paraId="51658E4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'S76' , 'S77' , 'S78'         = 'S75'</w:t>
      </w:r>
    </w:p>
    <w:p w14:paraId="40108A78" w14:textId="77777777"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t xml:space="preserve">      </w:t>
      </w:r>
      <w:r w:rsidRPr="002A3D7D">
        <w:rPr>
          <w:rFonts w:ascii="Courier New" w:hAnsi="Courier New" w:cs="Courier New"/>
          <w:color w:val="333333"/>
          <w:sz w:val="20"/>
          <w:shd w:val="clear" w:color="auto" w:fill="FFFFFF"/>
        </w:rPr>
        <w:t>= '???';</w:t>
      </w:r>
    </w:p>
    <w:p w14:paraId="559CF269" w14:textId="77777777" w:rsidR="00673340" w:rsidRDefault="00673340" w:rsidP="00673340">
      <w:pPr>
        <w:autoSpaceDE w:val="0"/>
        <w:autoSpaceDN w:val="0"/>
        <w:adjustRightInd w:val="0"/>
        <w:rPr>
          <w:rFonts w:ascii="Courier New" w:hAnsi="Courier New" w:cs="Courier New"/>
          <w:color w:val="333333"/>
          <w:sz w:val="20"/>
          <w:shd w:val="clear" w:color="auto" w:fill="FFFFFF"/>
        </w:rPr>
      </w:pPr>
    </w:p>
    <w:p w14:paraId="5B230F5A" w14:textId="77777777"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14:paraId="7E4FA70F" w14:textId="77777777" w:rsidR="0000343F" w:rsidRPr="002A3D7D" w:rsidRDefault="0000343F" w:rsidP="00C911C3">
      <w:pPr>
        <w:pStyle w:val="PlainText"/>
        <w:rPr>
          <w:rFonts w:eastAsia="MS Mincho"/>
          <w:color w:val="333333"/>
        </w:rPr>
      </w:pPr>
      <w:r w:rsidRPr="002A3D7D">
        <w:rPr>
          <w:rFonts w:eastAsia="MS Mincho"/>
          <w:color w:val="333333"/>
        </w:rPr>
        <w:t>'S20'                                           = 'D01.01'</w:t>
      </w:r>
    </w:p>
    <w:p w14:paraId="50C8D452"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'S50'                                           = 'EXCLU'</w:t>
      </w:r>
    </w:p>
    <w:p w14:paraId="438640F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 'M00.01'</w:t>
      </w:r>
    </w:p>
    <w:p w14:paraId="1076B17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                                           = 'M05.01'</w:t>
      </w:r>
    </w:p>
    <w:p w14:paraId="34825654"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                                           = 'M10.01'</w:t>
      </w:r>
    </w:p>
    <w:p w14:paraId="0736AE4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'M14'                                           = 'M10.05'</w:t>
      </w:r>
    </w:p>
    <w:p w14:paraId="57C8CADC"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                                           = 'M15.01'</w:t>
      </w:r>
    </w:p>
    <w:p w14:paraId="4D1B376F"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'M20','M95','M96'                               = 'M20.01'</w:t>
      </w:r>
    </w:p>
    <w:p w14:paraId="282A6B2D" w14:textId="77777777"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t>= 'M24</w:t>
      </w:r>
      <w:r w:rsidRPr="002A3D7D">
        <w:rPr>
          <w:rFonts w:ascii="Courier New" w:hAnsi="Courier New" w:cs="Courier New"/>
          <w:color w:val="333333"/>
          <w:sz w:val="20"/>
          <w:shd w:val="clear" w:color="auto" w:fill="FFFFFF"/>
        </w:rPr>
        <w:t>.01'</w:t>
      </w:r>
    </w:p>
    <w:p w14:paraId="7E5E6C9E"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                                           = 'M25.01'</w:t>
      </w:r>
    </w:p>
    <w:p w14:paraId="0779F05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                                           = 'M30.01'</w:t>
      </w:r>
    </w:p>
    <w:p w14:paraId="6C063F0D"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                                           = 'M34.01'</w:t>
      </w:r>
    </w:p>
    <w:p w14:paraId="46ADC2D1"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'M40','M75'                                     = 'M40.01'</w:t>
      </w:r>
    </w:p>
    <w:p w14:paraId="1317B7C0"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                                           = 'M45.01'</w:t>
      </w:r>
    </w:p>
    <w:p w14:paraId="0FF102D7"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                                           = 'M49.01'</w:t>
      </w:r>
    </w:p>
    <w:p w14:paraId="2C06AD86"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'M50','M90'                                     = 'M50.01'</w:t>
      </w:r>
    </w:p>
    <w:p w14:paraId="173BC918"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'M54','M94'                                     = 'M54.01'</w:t>
      </w:r>
    </w:p>
    <w:p w14:paraId="6B9E6845"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p>
    <w:p w14:paraId="37131501"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'M64','M69','M74','M79','M84','M97','M98'       = 'M55.01'</w:t>
      </w:r>
    </w:p>
    <w:p w14:paraId="72199D9A"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                                           = 'M60.01'</w:t>
      </w:r>
    </w:p>
    <w:p w14:paraId="5BC01FC5"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                                           = 'M65.01'</w:t>
      </w:r>
    </w:p>
    <w:p w14:paraId="748FA81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'M35','M70'                                     = 'M70.01'</w:t>
      </w:r>
    </w:p>
    <w:p w14:paraId="4630B7A0"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                                           = 'M80.01'</w:t>
      </w:r>
    </w:p>
    <w:p w14:paraId="5601485F"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'S00','S10'                                     = 'S00.01'</w:t>
      </w:r>
    </w:p>
    <w:p w14:paraId="0A4236C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'S05','S08'                                     = 'S05.01'</w:t>
      </w:r>
    </w:p>
    <w:p w14:paraId="293C816E"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'S15','S19'                                     = 'S15.01'</w:t>
      </w:r>
    </w:p>
    <w:p w14:paraId="113E2C96"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                                           = 'S25.01'</w:t>
      </w:r>
    </w:p>
    <w:p w14:paraId="19411EE2"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                                           = 'S30.01'</w:t>
      </w:r>
    </w:p>
    <w:p w14:paraId="724A73E7"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                                           = 'S35.01'</w:t>
      </w:r>
    </w:p>
    <w:p w14:paraId="2D4D60C7"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                                           = 'S40.01'</w:t>
      </w:r>
    </w:p>
    <w:p w14:paraId="0C866F83"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                                           = 'S45.01'</w:t>
      </w:r>
    </w:p>
    <w:p w14:paraId="1C70B76E"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'S58','S59'                                     = 'S55.01'</w:t>
      </w:r>
    </w:p>
    <w:p w14:paraId="2B39AB56"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'S24','S60','S65'                               = 'S60.01'</w:t>
      </w:r>
    </w:p>
    <w:p w14:paraId="5E6EDACE"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                                           = 'S70.01'</w:t>
      </w:r>
    </w:p>
    <w:p w14:paraId="5DCD057F"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                                           = 'S75.01'</w:t>
      </w:r>
    </w:p>
    <w:p w14:paraId="1D58D239"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'P41','P42','P43'                               = 'W06.03'</w:t>
      </w:r>
    </w:p>
    <w:p w14:paraId="73859C8F" w14:textId="77777777" w:rsidR="0060788C"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0E323A">
        <w:rPr>
          <w:rFonts w:ascii="Courier New" w:hAnsi="Courier New" w:cs="Courier New"/>
          <w:color w:val="333333"/>
          <w:sz w:val="20"/>
          <w:shd w:val="clear" w:color="auto" w:fill="FFFFFF"/>
        </w:rPr>
        <w:t xml:space="preserve"> </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p>
    <w:p w14:paraId="67D42191" w14:textId="777777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'P70','P71' </w:t>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0060788C">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'W10.01'</w:t>
      </w:r>
    </w:p>
    <w:p w14:paraId="5018AF30" w14:textId="58DDD87A" w:rsidR="009745CA"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'EXCLU';</w:t>
      </w:r>
    </w:p>
    <w:p w14:paraId="51C6A77F" w14:textId="77777777" w:rsidR="0039271E" w:rsidRDefault="0039271E" w:rsidP="00C911C3">
      <w:pPr>
        <w:autoSpaceDE w:val="0"/>
        <w:autoSpaceDN w:val="0"/>
        <w:adjustRightInd w:val="0"/>
        <w:rPr>
          <w:rFonts w:ascii="Courier New" w:hAnsi="Courier New" w:cs="Courier New"/>
          <w:color w:val="333333"/>
          <w:sz w:val="20"/>
          <w:shd w:val="clear" w:color="auto" w:fill="FFFFFF"/>
        </w:rPr>
      </w:pPr>
    </w:p>
    <w:p w14:paraId="16F50E38" w14:textId="77777777" w:rsidR="00777C08" w:rsidRDefault="00B65A2A" w:rsidP="00777C08">
      <w:pPr>
        <w:rPr>
          <w:rFonts w:ascii="Arial" w:hAnsi="Arial" w:cs="Arial"/>
          <w:b/>
        </w:rPr>
      </w:pPr>
      <w:r w:rsidRPr="00D21FE5">
        <w:rPr>
          <w:rFonts w:ascii="Arial" w:hAnsi="Arial" w:cs="Arial"/>
          <w:b/>
        </w:rPr>
        <w:t>Each PU code is then described:</w:t>
      </w:r>
    </w:p>
    <w:p w14:paraId="522F4379" w14:textId="77777777" w:rsidR="000851F3" w:rsidRPr="00D21FE5" w:rsidRDefault="000851F3" w:rsidP="00777C08">
      <w:pPr>
        <w:rPr>
          <w:rFonts w:ascii="Arial" w:hAnsi="Arial" w:cs="Arial"/>
          <w:b/>
        </w:rPr>
      </w:pPr>
    </w:p>
    <w:p w14:paraId="7A3C5D95" w14:textId="77777777"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(DRGs)'</w:t>
      </w:r>
    </w:p>
    <w:p w14:paraId="78DF1B2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(DRGs)'</w:t>
      </w:r>
    </w:p>
    <w:p w14:paraId="2221BB7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(DRGs)'</w:t>
      </w:r>
    </w:p>
    <w:p w14:paraId="0321169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(DRGs)'</w:t>
      </w:r>
    </w:p>
    <w:p w14:paraId="276CD40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(DRGs)'</w:t>
      </w:r>
    </w:p>
    <w:p w14:paraId="150F18B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(DRGs)'</w:t>
      </w:r>
    </w:p>
    <w:p w14:paraId="7F330A5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(DRGs)'</w:t>
      </w:r>
    </w:p>
    <w:p w14:paraId="6421068B" w14:textId="77777777"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(DRGs)'</w:t>
      </w:r>
    </w:p>
    <w:p w14:paraId="6204F96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(DRGs)'</w:t>
      </w:r>
    </w:p>
    <w:p w14:paraId="73E0EE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'M30.01' = 'Haematology - Inpatient Services (DRGs)'</w:t>
      </w:r>
    </w:p>
    <w:p w14:paraId="173387F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'M34.01' = 'Specialist Paediatric Haematology – Inpatient Services (DRGs)'</w:t>
      </w:r>
    </w:p>
    <w:p w14:paraId="2EF44808" w14:textId="77777777"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w:t>
      </w:r>
      <w:proofErr w:type="spellStart"/>
      <w:r w:rsidRPr="002A3D7D">
        <w:rPr>
          <w:rFonts w:ascii="Courier New" w:hAnsi="Courier New" w:cs="Courier New"/>
          <w:color w:val="333333"/>
          <w:sz w:val="20"/>
          <w:shd w:val="clear" w:color="auto" w:fill="FFFFFF"/>
        </w:rPr>
        <w:t>incl</w:t>
      </w:r>
      <w:proofErr w:type="spellEnd"/>
      <w:r w:rsidRPr="002A3D7D">
        <w:rPr>
          <w:rFonts w:ascii="Courier New" w:hAnsi="Courier New" w:cs="Courier New"/>
          <w:color w:val="333333"/>
          <w:sz w:val="20"/>
          <w:shd w:val="clear" w:color="auto" w:fill="FFFFFF"/>
        </w:rPr>
        <w:t xml:space="preserve"> Venereology) – Inpatient Services (DRGs)'</w:t>
      </w:r>
    </w:p>
    <w:p w14:paraId="6C7C15F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(DRGs)'</w:t>
      </w:r>
    </w:p>
    <w:p w14:paraId="6F62EA3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(DRGs)'</w:t>
      </w:r>
    </w:p>
    <w:p w14:paraId="40BFF8D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(DRGs)'</w:t>
      </w:r>
    </w:p>
    <w:p w14:paraId="1FBA97F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(DRGs)'</w:t>
      </w:r>
    </w:p>
    <w:p w14:paraId="5463BC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(DRGs)'</w:t>
      </w:r>
    </w:p>
    <w:p w14:paraId="114C5D6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(DRGs)'</w:t>
      </w:r>
    </w:p>
    <w:p w14:paraId="39A706F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(DRGs)'</w:t>
      </w:r>
    </w:p>
    <w:p w14:paraId="57C3ECF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w:t>
      </w:r>
      <w:proofErr w:type="spellStart"/>
      <w:r w:rsidRPr="002A3D7D">
        <w:rPr>
          <w:rFonts w:ascii="Courier New" w:hAnsi="Courier New" w:cs="Courier New"/>
          <w:color w:val="333333"/>
          <w:sz w:val="20"/>
          <w:shd w:val="clear" w:color="auto" w:fill="FFFFFF"/>
        </w:rPr>
        <w:t>incl</w:t>
      </w:r>
      <w:proofErr w:type="spellEnd"/>
      <w:r w:rsidRPr="002A3D7D">
        <w:rPr>
          <w:rFonts w:ascii="Courier New" w:hAnsi="Courier New" w:cs="Courier New"/>
          <w:color w:val="333333"/>
          <w:sz w:val="20"/>
          <w:shd w:val="clear" w:color="auto" w:fill="FFFFFF"/>
        </w:rPr>
        <w:t xml:space="preserve"> Immunology) - Inpatient Services (DRGs)'</w:t>
      </w:r>
    </w:p>
    <w:p w14:paraId="12662CB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(DRGs)'</w:t>
      </w:r>
    </w:p>
    <w:p w14:paraId="74CDA39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(DRGs)'</w:t>
      </w:r>
    </w:p>
    <w:p w14:paraId="100AE760" w14:textId="77777777"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DRGs)'</w:t>
      </w:r>
    </w:p>
    <w:p w14:paraId="0D5B14D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(DRGs)'</w:t>
      </w:r>
    </w:p>
    <w:p w14:paraId="7A3B09B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(DRGs)'</w:t>
      </w:r>
    </w:p>
    <w:p w14:paraId="45F19A1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(DRGs)'</w:t>
      </w:r>
    </w:p>
    <w:p w14:paraId="60B2072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(DRGs)'</w:t>
      </w:r>
    </w:p>
    <w:p w14:paraId="28C93AF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(DRGs)'</w:t>
      </w:r>
    </w:p>
    <w:p w14:paraId="4AE8AAE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(DRGs)'</w:t>
      </w:r>
    </w:p>
    <w:p w14:paraId="5AF0C26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(DRGs)'</w:t>
      </w:r>
    </w:p>
    <w:p w14:paraId="615E872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'S60.01' = 'Plastic &amp; Burns - Inpatient Services (DRGs)'</w:t>
      </w:r>
    </w:p>
    <w:p w14:paraId="0274345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(DRGs)'</w:t>
      </w:r>
    </w:p>
    <w:p w14:paraId="3F09D9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(DRGs)'</w:t>
      </w:r>
    </w:p>
    <w:p w14:paraId="77E5594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(DRGs)'</w:t>
      </w:r>
    </w:p>
    <w:p w14:paraId="349EA6A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(DRGs)'</w:t>
      </w:r>
    </w:p>
    <w:p w14:paraId="456C0E70" w14:textId="77777777"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14:paraId="5D72BA40" w14:textId="3F15DC19" w:rsidR="00EF2DAA" w:rsidRDefault="00EF2DAA" w:rsidP="00777C08">
      <w:pPr>
        <w:autoSpaceDE w:val="0"/>
        <w:autoSpaceDN w:val="0"/>
        <w:adjustRightInd w:val="0"/>
        <w:rPr>
          <w:rFonts w:ascii="Courier New" w:hAnsi="Courier New" w:cs="Courier New"/>
          <w:color w:val="333333"/>
          <w:sz w:val="20"/>
          <w:shd w:val="clear" w:color="auto" w:fill="FFFFFF"/>
        </w:rPr>
      </w:pPr>
    </w:p>
    <w:p w14:paraId="44A9709E" w14:textId="33522674" w:rsidR="008E060C" w:rsidRDefault="008E060C" w:rsidP="00777C08">
      <w:pPr>
        <w:autoSpaceDE w:val="0"/>
        <w:autoSpaceDN w:val="0"/>
        <w:adjustRightInd w:val="0"/>
        <w:rPr>
          <w:rFonts w:ascii="Courier New" w:hAnsi="Courier New" w:cs="Courier New"/>
          <w:color w:val="333333"/>
          <w:sz w:val="20"/>
          <w:shd w:val="clear" w:color="auto" w:fill="FFFFFF"/>
        </w:rPr>
      </w:pPr>
    </w:p>
    <w:p w14:paraId="719A0DCC" w14:textId="3E104D43" w:rsidR="008E060C" w:rsidRDefault="008E060C" w:rsidP="00777C08">
      <w:pPr>
        <w:autoSpaceDE w:val="0"/>
        <w:autoSpaceDN w:val="0"/>
        <w:adjustRightInd w:val="0"/>
        <w:rPr>
          <w:rFonts w:ascii="Courier New" w:hAnsi="Courier New" w:cs="Courier New"/>
          <w:color w:val="333333"/>
          <w:sz w:val="20"/>
          <w:shd w:val="clear" w:color="auto" w:fill="FFFFFF"/>
        </w:rPr>
      </w:pPr>
    </w:p>
    <w:p w14:paraId="1270CA73" w14:textId="77777777" w:rsidR="008E060C" w:rsidRDefault="008E060C" w:rsidP="00777C08">
      <w:pPr>
        <w:autoSpaceDE w:val="0"/>
        <w:autoSpaceDN w:val="0"/>
        <w:adjustRightInd w:val="0"/>
        <w:rPr>
          <w:rFonts w:ascii="Courier New" w:hAnsi="Courier New" w:cs="Courier New"/>
          <w:color w:val="333333"/>
          <w:sz w:val="20"/>
          <w:shd w:val="clear" w:color="auto" w:fill="FFFFFF"/>
        </w:rPr>
      </w:pPr>
    </w:p>
    <w:p w14:paraId="156001BE" w14:textId="77777777" w:rsidR="0009516E" w:rsidRDefault="0009516E" w:rsidP="00777C08">
      <w:pPr>
        <w:autoSpaceDE w:val="0"/>
        <w:autoSpaceDN w:val="0"/>
        <w:adjustRightInd w:val="0"/>
        <w:rPr>
          <w:rFonts w:ascii="Courier New" w:hAnsi="Courier New" w:cs="Courier New"/>
          <w:color w:val="333333"/>
          <w:sz w:val="20"/>
          <w:shd w:val="clear" w:color="auto" w:fill="FFFFFF"/>
        </w:rPr>
      </w:pPr>
    </w:p>
    <w:p w14:paraId="1F2F9D5C" w14:textId="77777777" w:rsidR="00B65A2A" w:rsidRDefault="00FE2314" w:rsidP="000B4288">
      <w:pPr>
        <w:pStyle w:val="Heading2"/>
      </w:pPr>
      <w:bookmarkStart w:id="363" w:name="_Toc183926266"/>
      <w:bookmarkStart w:id="364" w:name="_Toc183927283"/>
      <w:bookmarkStart w:id="365" w:name="_Ref183318037"/>
      <w:bookmarkStart w:id="366" w:name="_Ref353878200"/>
      <w:bookmarkStart w:id="367" w:name="_Toc107217613"/>
      <w:bookmarkEnd w:id="363"/>
      <w:bookmarkEnd w:id="364"/>
      <w:r w:rsidRPr="00BA2072">
        <w:lastRenderedPageBreak/>
        <w:t>Identifying DHB Casemix-F</w:t>
      </w:r>
      <w:r w:rsidR="00B65A2A" w:rsidRPr="00BA2072">
        <w:t>unded Events</w:t>
      </w:r>
      <w:bookmarkEnd w:id="365"/>
      <w:r w:rsidRPr="00BA2072">
        <w:t xml:space="preserve"> for Inter-DHB Inpatient Flow C</w:t>
      </w:r>
      <w:r w:rsidR="00B65A2A" w:rsidRPr="00BA2072">
        <w:t>alculations</w:t>
      </w:r>
      <w:bookmarkEnd w:id="366"/>
      <w:bookmarkEnd w:id="367"/>
    </w:p>
    <w:p w14:paraId="00B482E8" w14:textId="77777777" w:rsidR="00226758" w:rsidRPr="00226758" w:rsidRDefault="00226758" w:rsidP="00226758"/>
    <w:p w14:paraId="280E9F67" w14:textId="77777777"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The first casemix funding exclusion rules were intended to identify casemix events funded by DHB funding only.  This concept has been expanded to include similar events funded directly by the Ministry of Health.  As a result, not all casemix-funded events purchased or provided by</w:t>
      </w:r>
      <w:r w:rsidR="00C72471">
        <w:rPr>
          <w:rFonts w:ascii="Arial" w:hAnsi="Arial" w:cs="Arial"/>
          <w:color w:val="333333"/>
          <w:sz w:val="24"/>
        </w:rPr>
        <w:t xml:space="preserve"> the</w:t>
      </w:r>
      <w:r w:rsidRPr="00BA2072">
        <w:rPr>
          <w:rFonts w:ascii="Arial" w:hAnsi="Arial" w:cs="Arial"/>
          <w:color w:val="333333"/>
          <w:sz w:val="24"/>
        </w:rPr>
        <w:t xml:space="preserve"> MoH and DHBs identified in this document should be included in extracts intended to calculate inter DHB</w:t>
      </w:r>
      <w:r w:rsidR="00C36E07">
        <w:rPr>
          <w:rFonts w:ascii="Arial" w:hAnsi="Arial" w:cs="Arial"/>
          <w:color w:val="333333"/>
          <w:sz w:val="24"/>
        </w:rPr>
        <w:t xml:space="preserve"> </w:t>
      </w:r>
      <w:r w:rsidRPr="00BA2072">
        <w:rPr>
          <w:rFonts w:ascii="Arial" w:hAnsi="Arial" w:cs="Arial"/>
          <w:color w:val="333333"/>
          <w:sz w:val="24"/>
        </w:rPr>
        <w:t xml:space="preserve">casemix-funded flows. </w:t>
      </w:r>
      <w:r w:rsidR="0056390E" w:rsidRPr="00BA2072">
        <w:rPr>
          <w:rFonts w:ascii="Arial" w:hAnsi="Arial" w:cs="Arial"/>
          <w:color w:val="333333"/>
          <w:sz w:val="24"/>
        </w:rPr>
        <w:t xml:space="preserve"> </w:t>
      </w:r>
      <w:r w:rsidRPr="00BA2072">
        <w:rPr>
          <w:rFonts w:ascii="Arial" w:hAnsi="Arial" w:cs="Arial"/>
          <w:color w:val="333333"/>
          <w:sz w:val="24"/>
        </w:rPr>
        <w:t xml:space="preserve">To identify these flows for wash-up of </w:t>
      </w:r>
      <w:r w:rsidR="007174F8">
        <w:rPr>
          <w:rFonts w:ascii="Arial" w:hAnsi="Arial" w:cs="Arial"/>
          <w:color w:val="333333"/>
          <w:sz w:val="24"/>
        </w:rPr>
        <w:t>20</w:t>
      </w:r>
      <w:r w:rsidR="000E323A">
        <w:rPr>
          <w:rFonts w:ascii="Arial" w:hAnsi="Arial" w:cs="Arial"/>
          <w:color w:val="333333"/>
          <w:sz w:val="24"/>
        </w:rPr>
        <w:t>20</w:t>
      </w:r>
      <w:r w:rsidR="007174F8">
        <w:rPr>
          <w:rFonts w:ascii="Arial" w:hAnsi="Arial" w:cs="Arial"/>
          <w:color w:val="333333"/>
          <w:sz w:val="24"/>
        </w:rPr>
        <w:t>/</w:t>
      </w:r>
      <w:r w:rsidR="004A7BB8">
        <w:rPr>
          <w:rFonts w:ascii="Arial" w:hAnsi="Arial" w:cs="Arial"/>
          <w:color w:val="333333"/>
          <w:sz w:val="24"/>
        </w:rPr>
        <w:t>2</w:t>
      </w:r>
      <w:r w:rsidR="000E323A">
        <w:rPr>
          <w:rFonts w:ascii="Arial" w:hAnsi="Arial" w:cs="Arial"/>
          <w:color w:val="333333"/>
          <w:sz w:val="24"/>
        </w:rPr>
        <w:t>1</w:t>
      </w:r>
      <w:r w:rsidRPr="00BA2072">
        <w:rPr>
          <w:rFonts w:ascii="Arial" w:hAnsi="Arial" w:cs="Arial"/>
          <w:color w:val="333333"/>
          <w:sz w:val="24"/>
        </w:rPr>
        <w:t xml:space="preserve"> actual volumes:</w:t>
      </w:r>
    </w:p>
    <w:p w14:paraId="5405F0D5" w14:textId="77777777" w:rsidR="00B65A2A" w:rsidRPr="00BA2072" w:rsidRDefault="00B65A2A" w:rsidP="00B65A2A">
      <w:pPr>
        <w:pStyle w:val="PlainText"/>
        <w:rPr>
          <w:rFonts w:ascii="Arial" w:hAnsi="Arial" w:cs="Arial"/>
          <w:color w:val="333333"/>
          <w:sz w:val="24"/>
        </w:rPr>
      </w:pPr>
    </w:p>
    <w:p w14:paraId="02F50C7D" w14:textId="77777777"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 xml:space="preserve">The Casemix Purchase Unit assigned to an event </w:t>
      </w:r>
      <w:r w:rsidR="003B724C">
        <w:rPr>
          <w:rFonts w:ascii="Arial" w:hAnsi="Arial" w:cs="Arial"/>
          <w:color w:val="333333"/>
          <w:sz w:val="24"/>
        </w:rPr>
        <w:t xml:space="preserve">record </w:t>
      </w:r>
      <w:r w:rsidRPr="00BA2072">
        <w:rPr>
          <w:rFonts w:ascii="Arial" w:hAnsi="Arial" w:cs="Arial"/>
          <w:color w:val="333333"/>
          <w:sz w:val="24"/>
        </w:rPr>
        <w:t>can be any PU except EXCLU;</w:t>
      </w:r>
    </w:p>
    <w:p w14:paraId="0DECBED3" w14:textId="77777777" w:rsidR="00B65A2A" w:rsidRPr="00BA2072" w:rsidRDefault="00353218" w:rsidP="00B65A2A">
      <w:pPr>
        <w:pStyle w:val="PlainText"/>
        <w:rPr>
          <w:rFonts w:ascii="Arial" w:hAnsi="Arial" w:cs="Arial"/>
          <w:color w:val="333333"/>
          <w:sz w:val="24"/>
        </w:rPr>
      </w:pPr>
      <w:r w:rsidRPr="00BA2072">
        <w:rPr>
          <w:rFonts w:ascii="Arial" w:hAnsi="Arial" w:cs="Arial"/>
          <w:color w:val="333333"/>
          <w:sz w:val="24"/>
        </w:rPr>
        <w:tab/>
      </w:r>
      <w:r w:rsidR="00B65A2A" w:rsidRPr="00BA2072">
        <w:rPr>
          <w:rFonts w:ascii="Arial" w:hAnsi="Arial" w:cs="Arial"/>
          <w:color w:val="333333"/>
          <w:sz w:val="24"/>
        </w:rPr>
        <w:t>AND</w:t>
      </w:r>
    </w:p>
    <w:p w14:paraId="4E616CF6" w14:textId="2859B395" w:rsidR="00B65A2A" w:rsidRPr="00BA2072" w:rsidRDefault="00B65A2A" w:rsidP="00B65A2A">
      <w:pPr>
        <w:rPr>
          <w:rFonts w:ascii="Arial" w:hAnsi="Arial" w:cs="Arial"/>
          <w:color w:val="333333"/>
        </w:rPr>
      </w:pPr>
      <w:r w:rsidRPr="00BA2072">
        <w:rPr>
          <w:rFonts w:ascii="Arial" w:hAnsi="Arial" w:cs="Arial"/>
          <w:color w:val="333333"/>
        </w:rPr>
        <w:t xml:space="preserve">The </w:t>
      </w:r>
      <w:r w:rsidR="004A4923">
        <w:rPr>
          <w:rFonts w:ascii="Arial" w:hAnsi="Arial" w:cs="Arial"/>
          <w:color w:val="333333"/>
        </w:rPr>
        <w:t xml:space="preserve">Funding </w:t>
      </w:r>
      <w:r w:rsidRPr="00BA2072">
        <w:rPr>
          <w:rFonts w:ascii="Arial" w:hAnsi="Arial" w:cs="Arial"/>
          <w:color w:val="333333"/>
        </w:rPr>
        <w:t xml:space="preserve">Agency Code is a valid casemix agency as shown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\h \r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26C1B" w:rsidRPr="00226C1B">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but is neither 4137 Otago Dental School nor 8559 (Venturo) nor 8630 (Queen Elizabeth Hospital) nor 8656 (Mobile Surgical Bus)</w:t>
      </w:r>
    </w:p>
    <w:p w14:paraId="0A9DEEB7" w14:textId="77777777" w:rsidR="00B65A2A" w:rsidRPr="00BA2072" w:rsidRDefault="00353218" w:rsidP="00B65A2A">
      <w:pPr>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7DB91AF" w14:textId="77777777" w:rsidR="000C2779" w:rsidRPr="00BA2072" w:rsidRDefault="00B65A2A" w:rsidP="00B65A2A">
      <w:pPr>
        <w:rPr>
          <w:rFonts w:ascii="Arial" w:hAnsi="Arial" w:cs="Arial"/>
          <w:color w:val="333333"/>
        </w:rPr>
      </w:pPr>
      <w:r w:rsidRPr="00BA2072">
        <w:rPr>
          <w:rFonts w:ascii="Arial" w:hAnsi="Arial" w:cs="Arial"/>
          <w:color w:val="333333"/>
        </w:rPr>
        <w:t xml:space="preserve">The </w:t>
      </w:r>
      <w:r w:rsidR="00AE5008" w:rsidRPr="00BA2072">
        <w:rPr>
          <w:rFonts w:ascii="Arial" w:hAnsi="Arial" w:cs="Arial"/>
          <w:color w:val="333333"/>
        </w:rPr>
        <w:t>Purchaser C</w:t>
      </w:r>
      <w:r w:rsidRPr="00BA2072">
        <w:rPr>
          <w:rFonts w:ascii="Arial" w:hAnsi="Arial" w:cs="Arial"/>
          <w:color w:val="333333"/>
        </w:rPr>
        <w:t xml:space="preserve">ode is either 35 </w:t>
      </w:r>
      <w:r w:rsidRPr="00BA2072">
        <w:rPr>
          <w:rFonts w:ascii="Arial" w:hAnsi="Arial" w:cs="Arial"/>
          <w:i/>
          <w:color w:val="333333"/>
        </w:rPr>
        <w:t>DHB funded</w:t>
      </w:r>
      <w:r w:rsidRPr="00BA2072">
        <w:rPr>
          <w:rFonts w:ascii="Arial" w:hAnsi="Arial" w:cs="Arial"/>
          <w:color w:val="333333"/>
        </w:rPr>
        <w:t xml:space="preserve"> or 20 </w:t>
      </w:r>
      <w:r w:rsidRPr="00BA2072">
        <w:rPr>
          <w:rFonts w:ascii="Arial" w:hAnsi="Arial" w:cs="Arial"/>
          <w:i/>
          <w:color w:val="333333"/>
        </w:rPr>
        <w:t>Overseas resident eligible</w:t>
      </w:r>
      <w:r w:rsidRPr="00BA2072">
        <w:rPr>
          <w:rFonts w:ascii="Arial" w:hAnsi="Arial" w:cs="Arial"/>
          <w:color w:val="333333"/>
        </w:rPr>
        <w:t xml:space="preserve"> for DHB funded health care.</w:t>
      </w:r>
      <w:r w:rsidR="00432AC8" w:rsidRPr="00BA2072">
        <w:rPr>
          <w:rFonts w:ascii="Arial" w:hAnsi="Arial" w:cs="Arial"/>
          <w:color w:val="333333"/>
        </w:rPr>
        <w:t xml:space="preserve"> </w:t>
      </w:r>
      <w:bookmarkStart w:id="368" w:name="_Toc183927285"/>
      <w:bookmarkStart w:id="369" w:name="_Toc183927286"/>
      <w:bookmarkStart w:id="370" w:name="_Toc183927288"/>
      <w:bookmarkStart w:id="371" w:name="_Toc183277966"/>
      <w:bookmarkStart w:id="372" w:name="_Toc183321058"/>
      <w:bookmarkStart w:id="373" w:name="_Toc183325643"/>
      <w:bookmarkStart w:id="374" w:name="_Toc183277967"/>
      <w:bookmarkStart w:id="375" w:name="_Toc183321059"/>
      <w:bookmarkStart w:id="376" w:name="_Toc183325644"/>
      <w:bookmarkStart w:id="377" w:name="_Toc183277968"/>
      <w:bookmarkStart w:id="378" w:name="_Toc183321060"/>
      <w:bookmarkStart w:id="379" w:name="_Toc183325645"/>
      <w:bookmarkStart w:id="380" w:name="_Toc183277971"/>
      <w:bookmarkStart w:id="381" w:name="_Toc183321063"/>
      <w:bookmarkStart w:id="382" w:name="_Toc183325648"/>
      <w:bookmarkStart w:id="383" w:name="_Toc183277979"/>
      <w:bookmarkStart w:id="384" w:name="_Toc183321071"/>
      <w:bookmarkStart w:id="385" w:name="_Toc183325656"/>
      <w:bookmarkStart w:id="386" w:name="_Toc183277982"/>
      <w:bookmarkStart w:id="387" w:name="_Toc183321074"/>
      <w:bookmarkStart w:id="388" w:name="_Toc183325659"/>
      <w:bookmarkStart w:id="389" w:name="_Toc183277983"/>
      <w:bookmarkStart w:id="390" w:name="_Toc183321075"/>
      <w:bookmarkStart w:id="391" w:name="_Toc183325660"/>
      <w:bookmarkStart w:id="392" w:name="_Toc183277985"/>
      <w:bookmarkStart w:id="393" w:name="_Toc183321077"/>
      <w:bookmarkStart w:id="394" w:name="_Toc183325662"/>
      <w:bookmarkStart w:id="395" w:name="_Toc183278142"/>
      <w:bookmarkStart w:id="396" w:name="_Toc183321234"/>
      <w:bookmarkStart w:id="397" w:name="_Toc183325819"/>
      <w:bookmarkStart w:id="398" w:name="_Toc183278143"/>
      <w:bookmarkStart w:id="399" w:name="_Toc183321235"/>
      <w:bookmarkStart w:id="400" w:name="_Toc183325820"/>
      <w:bookmarkStart w:id="401" w:name="_Toc183278144"/>
      <w:bookmarkStart w:id="402" w:name="_Toc183321236"/>
      <w:bookmarkStart w:id="403" w:name="_Toc183325821"/>
      <w:bookmarkStart w:id="404" w:name="_Toc183278145"/>
      <w:bookmarkStart w:id="405" w:name="_Toc183321237"/>
      <w:bookmarkStart w:id="406" w:name="_Toc183325822"/>
      <w:bookmarkStart w:id="407" w:name="_Toc183278146"/>
      <w:bookmarkStart w:id="408" w:name="_Toc183321238"/>
      <w:bookmarkStart w:id="409" w:name="_Toc183325823"/>
      <w:bookmarkStart w:id="410" w:name="_Toc183278147"/>
      <w:bookmarkStart w:id="411" w:name="_Toc183321239"/>
      <w:bookmarkStart w:id="412" w:name="_Toc183325824"/>
      <w:bookmarkStart w:id="413" w:name="_Toc183278149"/>
      <w:bookmarkStart w:id="414" w:name="_Toc183321241"/>
      <w:bookmarkStart w:id="415" w:name="_Toc183325826"/>
      <w:bookmarkStart w:id="416" w:name="_Toc183278152"/>
      <w:bookmarkStart w:id="417" w:name="_Toc183321244"/>
      <w:bookmarkStart w:id="418" w:name="_Toc183325829"/>
      <w:bookmarkStart w:id="419" w:name="_Toc183278157"/>
      <w:bookmarkStart w:id="420" w:name="_Toc183321249"/>
      <w:bookmarkStart w:id="421" w:name="_Toc183325834"/>
      <w:bookmarkStart w:id="422" w:name="_Toc183278160"/>
      <w:bookmarkStart w:id="423" w:name="_Toc183321252"/>
      <w:bookmarkStart w:id="424" w:name="_Toc183325837"/>
      <w:bookmarkStart w:id="425" w:name="_Toc183278164"/>
      <w:bookmarkStart w:id="426" w:name="_Toc183321256"/>
      <w:bookmarkStart w:id="427" w:name="_Toc183325841"/>
      <w:bookmarkStart w:id="428" w:name="_Toc183278165"/>
      <w:bookmarkStart w:id="429" w:name="_Toc183321257"/>
      <w:bookmarkStart w:id="430" w:name="_Toc183325842"/>
      <w:bookmarkStart w:id="431" w:name="_Toc183278173"/>
      <w:bookmarkStart w:id="432" w:name="_Toc183321265"/>
      <w:bookmarkStart w:id="433" w:name="_Toc183325850"/>
      <w:bookmarkStart w:id="434" w:name="_Toc183278176"/>
      <w:bookmarkStart w:id="435" w:name="_Toc183321268"/>
      <w:bookmarkStart w:id="436" w:name="_Toc183325853"/>
      <w:bookmarkStart w:id="437" w:name="_Toc183278182"/>
      <w:bookmarkStart w:id="438" w:name="_Toc183321274"/>
      <w:bookmarkStart w:id="439" w:name="_Toc183325859"/>
      <w:bookmarkStart w:id="440" w:name="_Toc183278185"/>
      <w:bookmarkStart w:id="441" w:name="_Toc183321277"/>
      <w:bookmarkStart w:id="442" w:name="_Toc183325862"/>
      <w:bookmarkStart w:id="443" w:name="_Toc183278188"/>
      <w:bookmarkStart w:id="444" w:name="_Toc183321280"/>
      <w:bookmarkStart w:id="445" w:name="_Toc183325865"/>
      <w:bookmarkStart w:id="446" w:name="_Toc183278190"/>
      <w:bookmarkStart w:id="447" w:name="_Toc183321282"/>
      <w:bookmarkStart w:id="448" w:name="_Toc183325867"/>
      <w:bookmarkStart w:id="449" w:name="_Toc183278193"/>
      <w:bookmarkStart w:id="450" w:name="_Toc183321285"/>
      <w:bookmarkStart w:id="451" w:name="_Toc183325870"/>
      <w:bookmarkStart w:id="452" w:name="_Toc183278266"/>
      <w:bookmarkStart w:id="453" w:name="_Toc183321358"/>
      <w:bookmarkStart w:id="454" w:name="_Toc183325943"/>
      <w:bookmarkStart w:id="455" w:name="_Toc183278267"/>
      <w:bookmarkStart w:id="456" w:name="_Toc183321359"/>
      <w:bookmarkStart w:id="457" w:name="_Toc183325944"/>
      <w:bookmarkStart w:id="458" w:name="_Toc183278520"/>
      <w:bookmarkStart w:id="459" w:name="_Toc183321612"/>
      <w:bookmarkStart w:id="460" w:name="_Toc183326197"/>
      <w:bookmarkStart w:id="461" w:name="_Toc183278521"/>
      <w:bookmarkStart w:id="462" w:name="_Toc183321613"/>
      <w:bookmarkStart w:id="463" w:name="_Toc183326198"/>
      <w:bookmarkStart w:id="464" w:name="_Toc183278522"/>
      <w:bookmarkStart w:id="465" w:name="_Toc183321614"/>
      <w:bookmarkStart w:id="466" w:name="_Toc183326199"/>
      <w:bookmarkStart w:id="467" w:name="_Toc183278525"/>
      <w:bookmarkStart w:id="468" w:name="_Toc183321617"/>
      <w:bookmarkStart w:id="469" w:name="_Toc183326202"/>
      <w:bookmarkStart w:id="470" w:name="_Toc183278541"/>
      <w:bookmarkStart w:id="471" w:name="_Toc183321633"/>
      <w:bookmarkStart w:id="472" w:name="_Toc183326218"/>
      <w:bookmarkStart w:id="473" w:name="_Toc183278542"/>
      <w:bookmarkStart w:id="474" w:name="_Toc183321634"/>
      <w:bookmarkStart w:id="475" w:name="_Toc183326219"/>
      <w:bookmarkStart w:id="476" w:name="_Toc183278545"/>
      <w:bookmarkStart w:id="477" w:name="_Toc183321637"/>
      <w:bookmarkStart w:id="478" w:name="_Toc183326222"/>
      <w:bookmarkStart w:id="479" w:name="_Toc183278570"/>
      <w:bookmarkStart w:id="480" w:name="_Toc183321662"/>
      <w:bookmarkStart w:id="481" w:name="_Toc183326247"/>
      <w:bookmarkStart w:id="482" w:name="_Toc183278571"/>
      <w:bookmarkStart w:id="483" w:name="_Toc183321663"/>
      <w:bookmarkStart w:id="484" w:name="_Toc183326248"/>
      <w:bookmarkStart w:id="485" w:name="_Toc183278574"/>
      <w:bookmarkStart w:id="486" w:name="_Toc183321666"/>
      <w:bookmarkStart w:id="487" w:name="_Toc183326251"/>
      <w:bookmarkStart w:id="488" w:name="_Toc183278588"/>
      <w:bookmarkStart w:id="489" w:name="_Toc183321680"/>
      <w:bookmarkStart w:id="490" w:name="_Toc183326265"/>
      <w:bookmarkStart w:id="491" w:name="_Toc183278589"/>
      <w:bookmarkStart w:id="492" w:name="_Toc183321681"/>
      <w:bookmarkStart w:id="493" w:name="_Toc183326266"/>
      <w:bookmarkStart w:id="494" w:name="_Toc183278593"/>
      <w:bookmarkStart w:id="495" w:name="_Toc183321685"/>
      <w:bookmarkStart w:id="496" w:name="_Toc183326270"/>
      <w:bookmarkStart w:id="497" w:name="_Toc183278596"/>
      <w:bookmarkStart w:id="498" w:name="_Toc183321688"/>
      <w:bookmarkStart w:id="499" w:name="_Toc183326273"/>
      <w:bookmarkStart w:id="500" w:name="_Toc183278599"/>
      <w:bookmarkStart w:id="501" w:name="_Toc183321691"/>
      <w:bookmarkStart w:id="502" w:name="_Toc183326276"/>
      <w:bookmarkStart w:id="503" w:name="_Toc183278608"/>
      <w:bookmarkStart w:id="504" w:name="_Toc183321700"/>
      <w:bookmarkStart w:id="505" w:name="_Toc183326285"/>
      <w:bookmarkStart w:id="506" w:name="_Toc183278610"/>
      <w:bookmarkStart w:id="507" w:name="_Toc183321702"/>
      <w:bookmarkStart w:id="508" w:name="_Toc183326287"/>
      <w:bookmarkStart w:id="509" w:name="_Toc183278611"/>
      <w:bookmarkStart w:id="510" w:name="_Toc183321703"/>
      <w:bookmarkStart w:id="511" w:name="_Toc183326288"/>
      <w:bookmarkStart w:id="512" w:name="_Toc183278612"/>
      <w:bookmarkStart w:id="513" w:name="_Toc183321704"/>
      <w:bookmarkStart w:id="514" w:name="_Toc183326289"/>
      <w:bookmarkStart w:id="515" w:name="_Toc183278613"/>
      <w:bookmarkStart w:id="516" w:name="_Toc183321705"/>
      <w:bookmarkStart w:id="517" w:name="_Toc183326290"/>
      <w:bookmarkStart w:id="518" w:name="_Toc183278614"/>
      <w:bookmarkStart w:id="519" w:name="_Toc183321706"/>
      <w:bookmarkStart w:id="520" w:name="_Toc183326291"/>
      <w:bookmarkStart w:id="521" w:name="_Toc183278619"/>
      <w:bookmarkStart w:id="522" w:name="_Toc183321711"/>
      <w:bookmarkStart w:id="523" w:name="_Toc183326296"/>
      <w:bookmarkStart w:id="524" w:name="_Toc183278623"/>
      <w:bookmarkStart w:id="525" w:name="_Toc183321715"/>
      <w:bookmarkStart w:id="526" w:name="_Toc183326300"/>
      <w:bookmarkStart w:id="527" w:name="_Toc183278624"/>
      <w:bookmarkStart w:id="528" w:name="_Toc183321716"/>
      <w:bookmarkStart w:id="529" w:name="_Toc183326301"/>
      <w:bookmarkStart w:id="530" w:name="_Toc183278630"/>
      <w:bookmarkStart w:id="531" w:name="_Toc183321722"/>
      <w:bookmarkStart w:id="532" w:name="_Toc183326307"/>
      <w:bookmarkStart w:id="533" w:name="_Toc183278633"/>
      <w:bookmarkStart w:id="534" w:name="_Toc183321725"/>
      <w:bookmarkStart w:id="535" w:name="_Toc183326310"/>
      <w:bookmarkStart w:id="536" w:name="_Toc183278634"/>
      <w:bookmarkStart w:id="537" w:name="_Toc183321726"/>
      <w:bookmarkStart w:id="538" w:name="_Toc183326311"/>
      <w:bookmarkStart w:id="539" w:name="_Toc183278635"/>
      <w:bookmarkStart w:id="540" w:name="_Toc183321727"/>
      <w:bookmarkStart w:id="541" w:name="_Toc183326312"/>
      <w:bookmarkStart w:id="542" w:name="_Toc183278649"/>
      <w:bookmarkStart w:id="543" w:name="_Toc183321741"/>
      <w:bookmarkStart w:id="544" w:name="_Toc183326326"/>
      <w:bookmarkStart w:id="545" w:name="_Toc183278665"/>
      <w:bookmarkStart w:id="546" w:name="_Toc183321757"/>
      <w:bookmarkStart w:id="547" w:name="_Toc183326342"/>
      <w:bookmarkStart w:id="548" w:name="_Toc183278680"/>
      <w:bookmarkStart w:id="549" w:name="_Toc183321772"/>
      <w:bookmarkStart w:id="550" w:name="_Toc183326357"/>
      <w:bookmarkStart w:id="551" w:name="_Toc183278683"/>
      <w:bookmarkStart w:id="552" w:name="_Toc183321775"/>
      <w:bookmarkStart w:id="553" w:name="_Toc183326360"/>
      <w:bookmarkStart w:id="554" w:name="_Toc183278684"/>
      <w:bookmarkStart w:id="555" w:name="_Toc183321776"/>
      <w:bookmarkStart w:id="556" w:name="_Toc183326361"/>
      <w:bookmarkStart w:id="557" w:name="_Toc183278685"/>
      <w:bookmarkStart w:id="558" w:name="_Toc183321777"/>
      <w:bookmarkStart w:id="559" w:name="_Toc183326362"/>
      <w:bookmarkStart w:id="560" w:name="_Toc183278686"/>
      <w:bookmarkStart w:id="561" w:name="_Toc183321778"/>
      <w:bookmarkStart w:id="562" w:name="_Toc183326363"/>
      <w:bookmarkStart w:id="563" w:name="_Toc183278687"/>
      <w:bookmarkStart w:id="564" w:name="_Toc183321779"/>
      <w:bookmarkStart w:id="565" w:name="_Toc183326364"/>
      <w:bookmarkStart w:id="566" w:name="_Toc183278703"/>
      <w:bookmarkStart w:id="567" w:name="_Toc183321795"/>
      <w:bookmarkStart w:id="568" w:name="_Toc183326380"/>
      <w:bookmarkStart w:id="569" w:name="_Toc183278719"/>
      <w:bookmarkStart w:id="570" w:name="_Toc183321811"/>
      <w:bookmarkStart w:id="571" w:name="_Toc183326396"/>
      <w:bookmarkStart w:id="572" w:name="_Toc183278735"/>
      <w:bookmarkStart w:id="573" w:name="_Toc183321827"/>
      <w:bookmarkStart w:id="574" w:name="_Toc183326412"/>
      <w:bookmarkStart w:id="575" w:name="_Toc183278750"/>
      <w:bookmarkStart w:id="576" w:name="_Toc183321842"/>
      <w:bookmarkStart w:id="577" w:name="_Toc183326427"/>
      <w:bookmarkStart w:id="578" w:name="_Toc183278764"/>
      <w:bookmarkStart w:id="579" w:name="_Toc183321856"/>
      <w:bookmarkStart w:id="580" w:name="_Toc183326441"/>
      <w:bookmarkStart w:id="581" w:name="_Toc183278765"/>
      <w:bookmarkStart w:id="582" w:name="_Toc183321857"/>
      <w:bookmarkStart w:id="583" w:name="_Toc183326442"/>
      <w:bookmarkStart w:id="584" w:name="_Toc183278768"/>
      <w:bookmarkStart w:id="585" w:name="_Toc183321860"/>
      <w:bookmarkStart w:id="586" w:name="_Toc183326445"/>
      <w:bookmarkStart w:id="587" w:name="_Toc183278770"/>
      <w:bookmarkStart w:id="588" w:name="_Toc183321862"/>
      <w:bookmarkStart w:id="589" w:name="_Toc183326447"/>
      <w:bookmarkStart w:id="590" w:name="_Toc183278806"/>
      <w:bookmarkStart w:id="591" w:name="_Toc183321898"/>
      <w:bookmarkStart w:id="592" w:name="_Toc183326483"/>
      <w:bookmarkStart w:id="593" w:name="_Toc183278807"/>
      <w:bookmarkStart w:id="594" w:name="_Toc183321899"/>
      <w:bookmarkStart w:id="595" w:name="_Toc183326484"/>
      <w:bookmarkStart w:id="596" w:name="_Toc183278844"/>
      <w:bookmarkStart w:id="597" w:name="_Toc183321936"/>
      <w:bookmarkStart w:id="598" w:name="_Toc183326521"/>
      <w:bookmarkStart w:id="599" w:name="_Toc183278845"/>
      <w:bookmarkStart w:id="600" w:name="_Toc183321937"/>
      <w:bookmarkStart w:id="601" w:name="_Toc183326522"/>
      <w:bookmarkStart w:id="602" w:name="_Toc183278852"/>
      <w:bookmarkStart w:id="603" w:name="_Toc183321944"/>
      <w:bookmarkStart w:id="604" w:name="_Toc183326529"/>
      <w:bookmarkStart w:id="605" w:name="_Toc183278863"/>
      <w:bookmarkStart w:id="606" w:name="_Toc183321955"/>
      <w:bookmarkStart w:id="607" w:name="_Toc183326540"/>
      <w:bookmarkStart w:id="608" w:name="_Toc183278888"/>
      <w:bookmarkStart w:id="609" w:name="_Toc183321980"/>
      <w:bookmarkStart w:id="610" w:name="_Toc183326565"/>
      <w:bookmarkStart w:id="611" w:name="_Toc183278889"/>
      <w:bookmarkStart w:id="612" w:name="_Toc183321981"/>
      <w:bookmarkStart w:id="613" w:name="_Toc183326566"/>
      <w:bookmarkStart w:id="614" w:name="_Toc183278892"/>
      <w:bookmarkStart w:id="615" w:name="_Toc183321984"/>
      <w:bookmarkStart w:id="616" w:name="_Toc183326569"/>
      <w:bookmarkStart w:id="617" w:name="_Toc183278895"/>
      <w:bookmarkStart w:id="618" w:name="_Toc183321987"/>
      <w:bookmarkStart w:id="619" w:name="_Toc183326572"/>
      <w:bookmarkStart w:id="620" w:name="_Toc183278896"/>
      <w:bookmarkStart w:id="621" w:name="_Toc183321988"/>
      <w:bookmarkStart w:id="622" w:name="_Toc183326573"/>
      <w:bookmarkEnd w:id="204"/>
      <w:bookmarkEnd w:id="205"/>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6D70D10B" w14:textId="77777777" w:rsidR="00B65A2A" w:rsidRPr="00BA2072" w:rsidRDefault="009D16B3" w:rsidP="000B4288">
      <w:pPr>
        <w:pStyle w:val="Heading1"/>
        <w:numPr>
          <w:ilvl w:val="0"/>
          <w:numId w:val="0"/>
        </w:numPr>
      </w:pPr>
      <w:bookmarkStart w:id="623" w:name="_Toc511626025"/>
      <w:bookmarkStart w:id="624" w:name="_Toc515687124"/>
      <w:bookmarkStart w:id="625" w:name="_Ref183317624"/>
      <w:bookmarkStart w:id="626" w:name="_Ref274651293"/>
      <w:bookmarkStart w:id="627" w:name="_Ref274651446"/>
      <w:bookmarkStart w:id="628" w:name="_Ref274651450"/>
      <w:bookmarkStart w:id="629" w:name="_Ref274651479"/>
      <w:bookmarkStart w:id="630" w:name="_Ref274651487"/>
      <w:bookmarkStart w:id="631" w:name="_Ref274651490"/>
      <w:bookmarkStart w:id="632" w:name="_Ref274651496"/>
      <w:bookmarkStart w:id="633" w:name="_Ref293644144"/>
      <w:bookmarkStart w:id="634" w:name="_Ref293644389"/>
      <w:bookmarkStart w:id="635" w:name="_Ref335976856"/>
      <w:r w:rsidRPr="00BA2072">
        <w:br w:type="page"/>
      </w:r>
      <w:bookmarkStart w:id="636" w:name="_Ref338411662"/>
      <w:bookmarkStart w:id="637" w:name="_Ref26343633"/>
      <w:bookmarkStart w:id="638" w:name="_Toc107217614"/>
      <w:r w:rsidR="00992B55" w:rsidRPr="00BA2072">
        <w:lastRenderedPageBreak/>
        <w:t xml:space="preserve">Appendix 1: </w:t>
      </w:r>
      <w:r w:rsidR="00B65A2A" w:rsidRPr="00BA2072">
        <w:t xml:space="preserve">Table of </w:t>
      </w:r>
      <w:r w:rsidR="007174F8">
        <w:t>20</w:t>
      </w:r>
      <w:r w:rsidR="000E323A">
        <w:t>2</w:t>
      </w:r>
      <w:r w:rsidR="00D30036">
        <w:t>1</w:t>
      </w:r>
      <w:r w:rsidR="007174F8">
        <w:t>/</w:t>
      </w:r>
      <w:r w:rsidR="003A3061">
        <w:t>2</w:t>
      </w:r>
      <w:r w:rsidR="00D30036">
        <w:t>2</w:t>
      </w:r>
      <w:r w:rsidR="00FE2314" w:rsidRPr="00BA2072">
        <w:t xml:space="preserve"> FY DRG Cost Weights and Associated V</w:t>
      </w:r>
      <w:r w:rsidR="00B65A2A" w:rsidRPr="00BA2072">
        <w:t>ariables for</w:t>
      </w:r>
      <w:r w:rsidR="00FE2314" w:rsidRPr="00BA2072">
        <w:t xml:space="preserve"> C</w:t>
      </w:r>
      <w:r w:rsidR="00B65A2A" w:rsidRPr="00BA2072">
        <w:t xml:space="preserve">alculating </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000E323A">
        <w:t>WIESNZ</w:t>
      </w:r>
      <w:r w:rsidR="00D30036">
        <w:t>21</w:t>
      </w:r>
      <w:bookmarkEnd w:id="637"/>
      <w:bookmarkEnd w:id="638"/>
    </w:p>
    <w:p w14:paraId="1C109779" w14:textId="77777777" w:rsidR="00B65A2A" w:rsidRPr="00BA2072" w:rsidRDefault="00B65A2A" w:rsidP="00FE2314">
      <w:pPr>
        <w:pStyle w:val="NormalArial"/>
        <w:rPr>
          <w:rFonts w:cs="Arial"/>
          <w:color w:val="333333"/>
        </w:rPr>
      </w:pPr>
    </w:p>
    <w:p w14:paraId="438FB5D4" w14:textId="77777777"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5638E">
        <w:rPr>
          <w:rFonts w:cs="Arial"/>
          <w:color w:val="333333"/>
        </w:rPr>
        <w:t>7.0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nzdrg70</w:t>
      </w:r>
      <w:r w:rsidRPr="00BA2072">
        <w:rPr>
          <w:rFonts w:cs="Arial"/>
          <w:color w:val="333333"/>
        </w:rPr>
        <w:t>.</w:t>
      </w:r>
    </w:p>
    <w:p w14:paraId="7B3F5AAE" w14:textId="77777777" w:rsidR="00B65A2A" w:rsidRPr="00BA2072" w:rsidRDefault="00B65A2A" w:rsidP="00FE2314">
      <w:pPr>
        <w:pStyle w:val="NormalArial"/>
        <w:rPr>
          <w:rFonts w:cs="Arial"/>
          <w:color w:val="333333"/>
        </w:rPr>
      </w:pPr>
    </w:p>
    <w:p w14:paraId="4886CF27" w14:textId="77777777" w:rsidR="00B65A2A" w:rsidRPr="00BA2072" w:rsidRDefault="00B65A2A" w:rsidP="00B839F7">
      <w:pPr>
        <w:pStyle w:val="Heading3"/>
        <w:numPr>
          <w:ilvl w:val="0"/>
          <w:numId w:val="0"/>
        </w:numPr>
      </w:pPr>
      <w:bookmarkStart w:id="639" w:name="_Toc107217615"/>
      <w:r w:rsidRPr="00BA2072">
        <w:t>Variable names translation</w:t>
      </w:r>
      <w:bookmarkEnd w:id="639"/>
    </w:p>
    <w:p w14:paraId="76C5F470" w14:textId="77777777" w:rsidR="004A50D1" w:rsidRPr="00BA2072" w:rsidRDefault="004A50D1" w:rsidP="00B65A2A">
      <w:pPr>
        <w:pStyle w:val="PlainText"/>
        <w:rPr>
          <w:rFonts w:ascii="Arial" w:hAnsi="Arial" w:cs="Arial"/>
          <w:color w:val="333333"/>
          <w:sz w:val="24"/>
        </w:rPr>
      </w:pPr>
    </w:p>
    <w:tbl>
      <w:tblPr>
        <w:tblStyle w:val="PlainTable3"/>
        <w:tblW w:w="9641" w:type="dxa"/>
        <w:tblLook w:val="04A0" w:firstRow="1" w:lastRow="0" w:firstColumn="1" w:lastColumn="0" w:noHBand="0" w:noVBand="1"/>
      </w:tblPr>
      <w:tblGrid>
        <w:gridCol w:w="1701"/>
        <w:gridCol w:w="7940"/>
      </w:tblGrid>
      <w:tr w:rsidR="00E10487" w:rsidRPr="00E10487" w14:paraId="4302CE69" w14:textId="77777777" w:rsidTr="002F392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noWrap/>
            <w:vAlign w:val="center"/>
            <w:hideMark/>
          </w:tcPr>
          <w:p w14:paraId="233F74C2" w14:textId="77777777" w:rsidR="00E10487" w:rsidRPr="00E10487" w:rsidRDefault="00E10487" w:rsidP="004A7BB8">
            <w:pPr>
              <w:rPr>
                <w:rFonts w:ascii="Arial" w:hAnsi="Arial" w:cs="Arial"/>
                <w:color w:val="333333"/>
                <w:szCs w:val="24"/>
                <w:lang w:eastAsia="en-NZ"/>
              </w:rPr>
            </w:pPr>
            <w:r w:rsidRPr="00E10487">
              <w:rPr>
                <w:rFonts w:ascii="Arial" w:hAnsi="Arial" w:cs="Arial"/>
                <w:color w:val="333333"/>
                <w:szCs w:val="24"/>
                <w:lang w:eastAsia="en-NZ"/>
              </w:rPr>
              <w:t>Header</w:t>
            </w:r>
          </w:p>
        </w:tc>
        <w:tc>
          <w:tcPr>
            <w:tcW w:w="7940" w:type="dxa"/>
            <w:noWrap/>
            <w:vAlign w:val="center"/>
            <w:hideMark/>
          </w:tcPr>
          <w:p w14:paraId="546F0AEB" w14:textId="77777777" w:rsidR="00E10487" w:rsidRPr="00E10487" w:rsidRDefault="00E10487" w:rsidP="004A7BB8">
            <w:pPr>
              <w:cnfStyle w:val="100000000000" w:firstRow="1" w:lastRow="0" w:firstColumn="0" w:lastColumn="0" w:oddVBand="0" w:evenVBand="0" w:oddHBand="0" w:evenHBand="0" w:firstRowFirstColumn="0" w:firstRowLastColumn="0" w:lastRowFirstColumn="0" w:lastRowLastColumn="0"/>
              <w:rPr>
                <w:rFonts w:ascii="Arial" w:hAnsi="Arial" w:cs="Arial"/>
                <w:color w:val="333333"/>
                <w:szCs w:val="24"/>
                <w:lang w:eastAsia="en-NZ"/>
              </w:rPr>
            </w:pPr>
            <w:r w:rsidRPr="00E10487">
              <w:rPr>
                <w:rFonts w:ascii="Arial" w:hAnsi="Arial" w:cs="Arial"/>
                <w:color w:val="333333"/>
                <w:szCs w:val="24"/>
                <w:lang w:eastAsia="en-NZ"/>
              </w:rPr>
              <w:t>Description</w:t>
            </w:r>
          </w:p>
        </w:tc>
      </w:tr>
      <w:tr w:rsidR="00E10487" w:rsidRPr="00E10487" w14:paraId="2BF4A543"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noWrap/>
            <w:vAlign w:val="center"/>
            <w:hideMark/>
          </w:tcPr>
          <w:p w14:paraId="5DB56158"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SDOD</w:t>
            </w:r>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noWrap/>
            <w:vAlign w:val="center"/>
            <w:hideMark/>
          </w:tcPr>
          <w:p w14:paraId="12644696" w14:textId="627DE4CC" w:rsidR="00E10487" w:rsidRPr="002F392B" w:rsidRDefault="00E10487" w:rsidP="002F392B">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field showing which DRGs </w:t>
            </w:r>
            <w:r w:rsidR="00D40BB3" w:rsidRPr="002F392B">
              <w:rPr>
                <w:rFonts w:ascii="Arial" w:hAnsi="Arial" w:cs="Arial"/>
                <w:color w:val="333333"/>
                <w:sz w:val="22"/>
                <w:szCs w:val="22"/>
                <w:lang w:eastAsia="en-NZ"/>
              </w:rPr>
              <w:t xml:space="preserve">are </w:t>
            </w:r>
            <w:r w:rsidRPr="002F392B">
              <w:rPr>
                <w:rFonts w:ascii="Arial" w:hAnsi="Arial" w:cs="Arial"/>
                <w:color w:val="333333"/>
                <w:sz w:val="22"/>
                <w:szCs w:val="22"/>
                <w:lang w:eastAsia="en-NZ"/>
              </w:rPr>
              <w:t>designated a</w:t>
            </w:r>
            <w:r w:rsidR="00D40BB3" w:rsidRPr="002F392B">
              <w:rPr>
                <w:rFonts w:ascii="Arial" w:hAnsi="Arial" w:cs="Arial"/>
                <w:color w:val="333333"/>
                <w:sz w:val="22"/>
                <w:szCs w:val="22"/>
                <w:lang w:eastAsia="en-NZ"/>
              </w:rPr>
              <w:t>s</w:t>
            </w:r>
            <w:r w:rsidRPr="002F392B">
              <w:rPr>
                <w:rFonts w:ascii="Arial" w:hAnsi="Arial" w:cs="Arial"/>
                <w:color w:val="333333"/>
                <w:sz w:val="22"/>
                <w:szCs w:val="22"/>
                <w:lang w:eastAsia="en-NZ"/>
              </w:rPr>
              <w:t xml:space="preserve"> SD or OD</w:t>
            </w:r>
            <w:r w:rsidR="00D40BB3" w:rsidRPr="002F392B">
              <w:rPr>
                <w:rFonts w:ascii="Arial" w:hAnsi="Arial" w:cs="Arial"/>
                <w:color w:val="333333"/>
                <w:sz w:val="22"/>
                <w:szCs w:val="22"/>
                <w:lang w:eastAsia="en-NZ"/>
              </w:rPr>
              <w:t xml:space="preserve">; see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_Ref400105118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226C1B">
              <w:rPr>
                <w:rFonts w:ascii="Arial" w:hAnsi="Arial" w:cs="Arial"/>
                <w:color w:val="333333"/>
                <w:sz w:val="22"/>
                <w:szCs w:val="22"/>
                <w:highlight w:val="lightGray"/>
                <w:lang w:eastAsia="en-NZ"/>
              </w:rPr>
              <w:t>3.3</w:t>
            </w:r>
            <w:r w:rsidR="00FA6586" w:rsidRPr="002F392B">
              <w:rPr>
                <w:rFonts w:ascii="Arial" w:hAnsi="Arial" w:cs="Arial"/>
                <w:color w:val="333333"/>
                <w:sz w:val="22"/>
                <w:szCs w:val="22"/>
                <w:highlight w:val="lightGray"/>
                <w:lang w:eastAsia="en-NZ"/>
              </w:rPr>
              <w:fldChar w:fldCharType="end"/>
            </w:r>
            <w:r w:rsidR="00D40BB3" w:rsidRPr="002F392B">
              <w:rPr>
                <w:rFonts w:ascii="Arial" w:hAnsi="Arial" w:cs="Arial"/>
                <w:color w:val="333333"/>
                <w:sz w:val="22"/>
                <w:szCs w:val="22"/>
                <w:lang w:eastAsia="en-NZ"/>
              </w:rPr>
              <w:t xml:space="preserve"> </w:t>
            </w:r>
            <w:r w:rsidR="00176BE6" w:rsidRPr="002F392B">
              <w:rPr>
                <w:rFonts w:ascii="Arial" w:hAnsi="Arial" w:cs="Arial"/>
                <w:color w:val="333333"/>
                <w:sz w:val="22"/>
                <w:szCs w:val="22"/>
                <w:lang w:eastAsia="en-NZ"/>
              </w:rPr>
              <w:t xml:space="preserve">and </w:t>
            </w:r>
            <w:r w:rsidR="00D40BB3" w:rsidRPr="002F392B">
              <w:rPr>
                <w:rFonts w:ascii="Arial" w:hAnsi="Arial" w:cs="Arial"/>
                <w:color w:val="333333"/>
                <w:sz w:val="22"/>
                <w:szCs w:val="22"/>
                <w:lang w:eastAsia="en-NZ"/>
              </w:rPr>
              <w:t xml:space="preserve">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_Ref494091406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226C1B">
              <w:rPr>
                <w:rFonts w:ascii="Arial" w:hAnsi="Arial" w:cs="Arial"/>
                <w:color w:val="333333"/>
                <w:sz w:val="22"/>
                <w:szCs w:val="22"/>
                <w:highlight w:val="lightGray"/>
                <w:lang w:eastAsia="en-NZ"/>
              </w:rPr>
              <w:t>4.4</w:t>
            </w:r>
            <w:r w:rsidR="00FA6586" w:rsidRPr="002F392B">
              <w:rPr>
                <w:rFonts w:ascii="Arial" w:hAnsi="Arial" w:cs="Arial"/>
                <w:color w:val="333333"/>
                <w:sz w:val="22"/>
                <w:szCs w:val="22"/>
                <w:highlight w:val="lightGray"/>
                <w:lang w:eastAsia="en-NZ"/>
              </w:rPr>
              <w:fldChar w:fldCharType="end"/>
            </w:r>
          </w:p>
        </w:tc>
      </w:tr>
      <w:tr w:rsidR="00E10487" w:rsidRPr="00E10487" w14:paraId="122CE097"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6374BABA"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Mvelig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102C650A" w14:textId="506C4346" w:rsidR="00E10487" w:rsidRPr="002F392B" w:rsidRDefault="00E10487" w:rsidP="002F392B">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denotes the type of mechanical ventilation co-payment that applies to this DRG – see </w:t>
            </w:r>
            <w:r w:rsidR="00487FB4" w:rsidRPr="002F392B">
              <w:rPr>
                <w:rFonts w:ascii="Arial" w:hAnsi="Arial" w:cs="Arial"/>
                <w:color w:val="333333"/>
                <w:sz w:val="22"/>
                <w:szCs w:val="22"/>
                <w:lang w:eastAsia="en-NZ"/>
              </w:rPr>
              <w:t xml:space="preserve">the table in </w:t>
            </w:r>
            <w:r w:rsidR="00FA6586" w:rsidRPr="002F392B">
              <w:rPr>
                <w:rFonts w:ascii="Arial" w:hAnsi="Arial" w:cs="Arial"/>
                <w:color w:val="333333"/>
                <w:sz w:val="22"/>
                <w:szCs w:val="22"/>
                <w:highlight w:val="lightGray"/>
                <w:lang w:eastAsia="en-NZ"/>
              </w:rPr>
              <w:fldChar w:fldCharType="begin"/>
            </w:r>
            <w:r w:rsidR="00FA6586" w:rsidRPr="002F392B">
              <w:rPr>
                <w:rFonts w:ascii="Arial" w:hAnsi="Arial" w:cs="Arial"/>
                <w:color w:val="333333"/>
                <w:sz w:val="22"/>
                <w:szCs w:val="22"/>
                <w:highlight w:val="lightGray"/>
                <w:lang w:eastAsia="en-NZ"/>
              </w:rPr>
              <w:instrText xml:space="preserve"> REF _Ref494091436 \r \h </w:instrText>
            </w:r>
            <w:r w:rsidR="00D20B5E" w:rsidRPr="002F392B">
              <w:rPr>
                <w:rFonts w:ascii="Arial" w:hAnsi="Arial" w:cs="Arial"/>
                <w:color w:val="333333"/>
                <w:sz w:val="22"/>
                <w:szCs w:val="22"/>
                <w:highlight w:val="lightGray"/>
                <w:lang w:eastAsia="en-NZ"/>
              </w:rPr>
              <w:instrText xml:space="preserve"> \* MERGEFORMAT </w:instrText>
            </w:r>
            <w:r w:rsidR="00FA6586" w:rsidRPr="002F392B">
              <w:rPr>
                <w:rFonts w:ascii="Arial" w:hAnsi="Arial" w:cs="Arial"/>
                <w:color w:val="333333"/>
                <w:sz w:val="22"/>
                <w:szCs w:val="22"/>
                <w:highlight w:val="lightGray"/>
                <w:lang w:eastAsia="en-NZ"/>
              </w:rPr>
            </w:r>
            <w:r w:rsidR="00FA6586" w:rsidRPr="002F392B">
              <w:rPr>
                <w:rFonts w:ascii="Arial" w:hAnsi="Arial" w:cs="Arial"/>
                <w:color w:val="333333"/>
                <w:sz w:val="22"/>
                <w:szCs w:val="22"/>
                <w:highlight w:val="lightGray"/>
                <w:lang w:eastAsia="en-NZ"/>
              </w:rPr>
              <w:fldChar w:fldCharType="separate"/>
            </w:r>
            <w:r w:rsidR="00226C1B">
              <w:rPr>
                <w:rFonts w:ascii="Arial" w:hAnsi="Arial" w:cs="Arial"/>
                <w:color w:val="333333"/>
                <w:sz w:val="22"/>
                <w:szCs w:val="22"/>
                <w:highlight w:val="lightGray"/>
                <w:lang w:eastAsia="en-NZ"/>
              </w:rPr>
              <w:t>4.4</w:t>
            </w:r>
            <w:r w:rsidR="00FA6586" w:rsidRPr="002F392B">
              <w:rPr>
                <w:rFonts w:ascii="Arial" w:hAnsi="Arial" w:cs="Arial"/>
                <w:color w:val="333333"/>
                <w:sz w:val="22"/>
                <w:szCs w:val="22"/>
                <w:highlight w:val="lightGray"/>
                <w:lang w:eastAsia="en-NZ"/>
              </w:rPr>
              <w:fldChar w:fldCharType="end"/>
            </w:r>
            <w:r w:rsidR="00D40BB3" w:rsidRPr="002F392B">
              <w:rPr>
                <w:rFonts w:ascii="Arial" w:hAnsi="Arial" w:cs="Arial"/>
                <w:color w:val="333333"/>
                <w:sz w:val="22"/>
                <w:szCs w:val="22"/>
                <w:lang w:eastAsia="en-NZ"/>
              </w:rPr>
              <w:t xml:space="preserve"> </w:t>
            </w:r>
          </w:p>
        </w:tc>
      </w:tr>
      <w:tr w:rsidR="00E10487" w:rsidRPr="00E10487" w14:paraId="7B54D69D"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5EB0BDEC"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Coelig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3D72E1FF"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denotes the co-payment that will apply where the co-payment only occurs on the indicated DRG</w:t>
            </w:r>
          </w:p>
        </w:tc>
      </w:tr>
      <w:tr w:rsidR="00E10487" w:rsidRPr="00E10487" w14:paraId="2548C7B9"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00BA4338"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Hialosdrg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04B16A54"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 xml:space="preserve">indicates that the DRG is considered one with high LOS events and its inlier range </w:t>
            </w:r>
            <w:r w:rsidR="00CA064F" w:rsidRPr="002F392B">
              <w:rPr>
                <w:rFonts w:ascii="Arial" w:hAnsi="Arial" w:cs="Arial"/>
                <w:color w:val="333333"/>
                <w:sz w:val="22"/>
                <w:szCs w:val="22"/>
                <w:lang w:eastAsia="en-NZ"/>
              </w:rPr>
              <w:t xml:space="preserve">may </w:t>
            </w:r>
            <w:r w:rsidRPr="002F392B">
              <w:rPr>
                <w:rFonts w:ascii="Arial" w:hAnsi="Arial" w:cs="Arial"/>
                <w:color w:val="333333"/>
                <w:sz w:val="22"/>
                <w:szCs w:val="22"/>
                <w:lang w:eastAsia="en-NZ"/>
              </w:rPr>
              <w:t>ha</w:t>
            </w:r>
            <w:r w:rsidR="00CA064F" w:rsidRPr="002F392B">
              <w:rPr>
                <w:rFonts w:ascii="Arial" w:hAnsi="Arial" w:cs="Arial"/>
                <w:color w:val="333333"/>
                <w:sz w:val="22"/>
                <w:szCs w:val="22"/>
                <w:lang w:eastAsia="en-NZ"/>
              </w:rPr>
              <w:t>ve</w:t>
            </w:r>
            <w:r w:rsidRPr="002F392B">
              <w:rPr>
                <w:rFonts w:ascii="Arial" w:hAnsi="Arial" w:cs="Arial"/>
                <w:color w:val="333333"/>
                <w:sz w:val="22"/>
                <w:szCs w:val="22"/>
                <w:lang w:eastAsia="en-NZ"/>
              </w:rPr>
              <w:t xml:space="preserve"> been set </w:t>
            </w:r>
            <w:r w:rsidR="00CA064F" w:rsidRPr="002F392B">
              <w:rPr>
                <w:rFonts w:ascii="Arial" w:hAnsi="Arial" w:cs="Arial"/>
                <w:color w:val="333333"/>
                <w:sz w:val="22"/>
                <w:szCs w:val="22"/>
                <w:lang w:eastAsia="en-NZ"/>
              </w:rPr>
              <w:t>u</w:t>
            </w:r>
            <w:r w:rsidRPr="002F392B">
              <w:rPr>
                <w:rFonts w:ascii="Arial" w:hAnsi="Arial" w:cs="Arial"/>
                <w:color w:val="333333"/>
                <w:sz w:val="22"/>
                <w:szCs w:val="22"/>
                <w:lang w:eastAsia="en-NZ"/>
              </w:rPr>
              <w:t>s</w:t>
            </w:r>
            <w:r w:rsidR="00CA064F" w:rsidRPr="002F392B">
              <w:rPr>
                <w:rFonts w:ascii="Arial" w:hAnsi="Arial" w:cs="Arial"/>
                <w:color w:val="333333"/>
                <w:sz w:val="22"/>
                <w:szCs w:val="22"/>
                <w:lang w:eastAsia="en-NZ"/>
              </w:rPr>
              <w:t>ing factors other than 3 or 1.5</w:t>
            </w:r>
          </w:p>
        </w:tc>
      </w:tr>
      <w:tr w:rsidR="00E10487" w:rsidRPr="00E10487" w14:paraId="56A759AA"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7422D3D0"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7724B7AD"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Same day cost weight</w:t>
            </w:r>
          </w:p>
        </w:tc>
      </w:tr>
      <w:tr w:rsidR="00E10487" w:rsidRPr="00E10487" w14:paraId="247DAEF7"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6D27A54C"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24FD4CF2"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One day cost weight</w:t>
            </w:r>
          </w:p>
        </w:tc>
      </w:tr>
      <w:tr w:rsidR="00E10487" w:rsidRPr="00E10487" w14:paraId="10E6872D"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04AE0569"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Lo_pd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23125228"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Low outlier cost weight per diem</w:t>
            </w:r>
          </w:p>
        </w:tc>
      </w:tr>
      <w:tr w:rsidR="00E10487" w:rsidRPr="00E10487" w14:paraId="749FE600"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76DC7720"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Md_in</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02D30628"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Multiday inlier cost weight</w:t>
            </w:r>
          </w:p>
        </w:tc>
      </w:tr>
      <w:tr w:rsidR="00E10487" w:rsidRPr="00E10487" w14:paraId="49429407"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3547740E"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113C16C7"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High outlier per diem cost weight</w:t>
            </w:r>
          </w:p>
        </w:tc>
      </w:tr>
      <w:tr w:rsidR="00E10487" w:rsidRPr="00E10487" w14:paraId="5E7AB272"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1A35B22D"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190135D4"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Low boundary point of the inlier range</w:t>
            </w:r>
          </w:p>
        </w:tc>
      </w:tr>
      <w:tr w:rsidR="00E10487" w:rsidRPr="00E10487" w14:paraId="2451D801" w14:textId="77777777" w:rsidTr="002F39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noWrap/>
            <w:vAlign w:val="center"/>
            <w:hideMark/>
          </w:tcPr>
          <w:p w14:paraId="241CB49B"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noWrap/>
            <w:vAlign w:val="center"/>
            <w:hideMark/>
          </w:tcPr>
          <w:p w14:paraId="7C495514" w14:textId="77777777" w:rsidR="00E10487" w:rsidRPr="002F392B"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High boundary point of the inlier range</w:t>
            </w:r>
          </w:p>
        </w:tc>
      </w:tr>
      <w:tr w:rsidR="00E10487" w:rsidRPr="00E10487" w14:paraId="0DE9CAF7" w14:textId="77777777" w:rsidTr="002F392B">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noWrap/>
            <w:vAlign w:val="center"/>
            <w:hideMark/>
          </w:tcPr>
          <w:p w14:paraId="72D85C07" w14:textId="77777777" w:rsidR="00E10487" w:rsidRPr="00E10487" w:rsidRDefault="00E10487" w:rsidP="004A7BB8">
            <w:pPr>
              <w:rPr>
                <w:rFonts w:ascii="Arial" w:hAnsi="Arial" w:cs="Arial"/>
                <w:sz w:val="22"/>
                <w:szCs w:val="22"/>
                <w:lang w:eastAsia="en-NZ"/>
              </w:rPr>
            </w:pPr>
            <w:r w:rsidRPr="00E10487">
              <w:rPr>
                <w:rFonts w:ascii="Arial" w:hAnsi="Arial" w:cs="Arial"/>
                <w:sz w:val="22"/>
                <w:szCs w:val="22"/>
                <w:lang w:eastAsia="en-NZ"/>
              </w:rPr>
              <w:t>Alos</w:t>
            </w:r>
          </w:p>
        </w:tc>
        <w:tc>
          <w:tcPr>
            <w:tcW w:w="7940" w:type="dxa"/>
            <w:tcBorders>
              <w:top w:val="dotted" w:sz="4" w:space="0" w:color="7F7F7F" w:themeColor="text1" w:themeTint="80"/>
              <w:left w:val="dotted" w:sz="4" w:space="0" w:color="7F7F7F" w:themeColor="text1" w:themeTint="80"/>
            </w:tcBorders>
            <w:noWrap/>
            <w:vAlign w:val="center"/>
            <w:hideMark/>
          </w:tcPr>
          <w:p w14:paraId="714F6530" w14:textId="77777777" w:rsidR="00E10487" w:rsidRPr="002F392B"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2F392B">
              <w:rPr>
                <w:rFonts w:ascii="Arial" w:hAnsi="Arial" w:cs="Arial"/>
                <w:color w:val="333333"/>
                <w:sz w:val="22"/>
                <w:szCs w:val="22"/>
                <w:lang w:eastAsia="en-NZ"/>
              </w:rPr>
              <w:t>Average inlier LOS</w:t>
            </w:r>
          </w:p>
        </w:tc>
      </w:tr>
    </w:tbl>
    <w:p w14:paraId="5D1C2831" w14:textId="77777777" w:rsidR="00B65A2A" w:rsidRDefault="00B65A2A" w:rsidP="00B65A2A">
      <w:pPr>
        <w:pStyle w:val="PlainText"/>
        <w:rPr>
          <w:rFonts w:ascii="Arial" w:hAnsi="Arial" w:cs="Arial"/>
          <w:color w:val="333333"/>
          <w:sz w:val="24"/>
        </w:rPr>
      </w:pPr>
    </w:p>
    <w:p w14:paraId="1C3EBE10" w14:textId="78F35EBC" w:rsidR="00CA064F" w:rsidRPr="00BA2072"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conjunction with the table</w:t>
      </w:r>
      <w:r w:rsidR="00BA0B7C">
        <w:rPr>
          <w:rFonts w:ascii="Arial" w:hAnsi="Arial" w:cs="Arial"/>
          <w:color w:val="333333"/>
          <w:sz w:val="24"/>
        </w:rPr>
        <w:t xml:space="preserve"> in s</w:t>
      </w:r>
      <w:r>
        <w:rPr>
          <w:rFonts w:ascii="Arial" w:hAnsi="Arial" w:cs="Arial"/>
          <w:color w:val="333333"/>
          <w:sz w:val="24"/>
        </w:rPr>
        <w:t xml:space="preserve">ection </w:t>
      </w:r>
      <w:r w:rsidR="00FA6586" w:rsidRPr="00D20B5E">
        <w:rPr>
          <w:rFonts w:ascii="Arial" w:hAnsi="Arial" w:cs="Arial"/>
          <w:color w:val="333333"/>
          <w:sz w:val="24"/>
          <w:highlight w:val="lightGray"/>
        </w:rPr>
        <w:fldChar w:fldCharType="begin"/>
      </w:r>
      <w:r w:rsidR="00FA6586" w:rsidRPr="00D20B5E">
        <w:rPr>
          <w:rFonts w:ascii="Arial" w:hAnsi="Arial" w:cs="Arial"/>
          <w:color w:val="333333"/>
          <w:sz w:val="24"/>
          <w:highlight w:val="lightGray"/>
        </w:rPr>
        <w:instrText xml:space="preserve"> REF _Ref494091505 \r \h </w:instrText>
      </w:r>
      <w:r w:rsidR="00D20B5E">
        <w:rPr>
          <w:rFonts w:ascii="Arial" w:hAnsi="Arial" w:cs="Arial"/>
          <w:color w:val="333333"/>
          <w:sz w:val="24"/>
          <w:highlight w:val="lightGray"/>
        </w:rPr>
        <w:instrText xml:space="preserve"> \* MERGEFORMAT </w:instrText>
      </w:r>
      <w:r w:rsidR="00FA6586" w:rsidRPr="00D20B5E">
        <w:rPr>
          <w:rFonts w:ascii="Arial" w:hAnsi="Arial" w:cs="Arial"/>
          <w:color w:val="333333"/>
          <w:sz w:val="24"/>
          <w:highlight w:val="lightGray"/>
        </w:rPr>
      </w:r>
      <w:r w:rsidR="00FA6586" w:rsidRPr="00D20B5E">
        <w:rPr>
          <w:rFonts w:ascii="Arial" w:hAnsi="Arial" w:cs="Arial"/>
          <w:color w:val="333333"/>
          <w:sz w:val="24"/>
          <w:highlight w:val="lightGray"/>
        </w:rPr>
        <w:fldChar w:fldCharType="separate"/>
      </w:r>
      <w:r w:rsidR="00226C1B">
        <w:rPr>
          <w:rFonts w:ascii="Arial" w:hAnsi="Arial" w:cs="Arial"/>
          <w:color w:val="333333"/>
          <w:sz w:val="24"/>
          <w:highlight w:val="lightGray"/>
        </w:rPr>
        <w:t>4.4</w:t>
      </w:r>
      <w:r w:rsidR="00FA6586" w:rsidRPr="00D20B5E">
        <w:rPr>
          <w:rFonts w:ascii="Arial" w:hAnsi="Arial" w:cs="Arial"/>
          <w:color w:val="333333"/>
          <w:sz w:val="24"/>
          <w:highlight w:val="lightGray"/>
        </w:rPr>
        <w:fldChar w:fldCharType="end"/>
      </w:r>
      <w:r w:rsidR="00F85B2A">
        <w:rPr>
          <w:rFonts w:ascii="Arial" w:hAnsi="Arial" w:cs="Arial"/>
          <w:color w:val="333333"/>
          <w:sz w:val="24"/>
        </w:rPr>
        <w:t>, which</w:t>
      </w:r>
      <w:r>
        <w:rPr>
          <w:rFonts w:ascii="Arial" w:hAnsi="Arial" w:cs="Arial"/>
          <w:color w:val="333333"/>
          <w:sz w:val="24"/>
        </w:rPr>
        <w:t xml:space="preserve"> provides further information on meaning and calculation.</w:t>
      </w:r>
    </w:p>
    <w:p w14:paraId="2E0E329F" w14:textId="77777777" w:rsidR="00D21FE5" w:rsidRPr="00BA2072" w:rsidRDefault="00D21FE5" w:rsidP="00B65A2A">
      <w:pPr>
        <w:rPr>
          <w:rFonts w:ascii="Arial" w:hAnsi="Arial" w:cs="Arial"/>
        </w:rPr>
      </w:pPr>
    </w:p>
    <w:p w14:paraId="71B8CA30" w14:textId="77777777" w:rsidR="00B65A2A" w:rsidRPr="00BA2072" w:rsidRDefault="00B65A2A" w:rsidP="00B839F7">
      <w:pPr>
        <w:pStyle w:val="Heading3"/>
        <w:numPr>
          <w:ilvl w:val="0"/>
          <w:numId w:val="0"/>
        </w:numPr>
      </w:pPr>
      <w:bookmarkStart w:id="640" w:name="_Toc107217616"/>
      <w:r w:rsidRPr="00BA2072">
        <w:t xml:space="preserve">Notes on the </w:t>
      </w:r>
      <w:r w:rsidR="000E323A">
        <w:t>WIESNZ2</w:t>
      </w:r>
      <w:r w:rsidR="005D0B06">
        <w:t>1</w:t>
      </w:r>
      <w:r w:rsidRPr="00BA2072">
        <w:t xml:space="preserve"> cost weight schedule</w:t>
      </w:r>
      <w:bookmarkEnd w:id="640"/>
    </w:p>
    <w:p w14:paraId="593177C4" w14:textId="77777777" w:rsidR="00176BE6" w:rsidRDefault="00B65A2A" w:rsidP="00B65A2A">
      <w:pPr>
        <w:pStyle w:val="PlainText"/>
        <w:outlineLvl w:val="0"/>
        <w:rPr>
          <w:rFonts w:ascii="Arial" w:hAnsi="Arial" w:cs="Arial"/>
          <w:color w:val="333333"/>
          <w:sz w:val="24"/>
        </w:rPr>
      </w:pPr>
      <w:r w:rsidRPr="00BA2072">
        <w:rPr>
          <w:rFonts w:ascii="Arial" w:hAnsi="Arial" w:cs="Arial"/>
          <w:color w:val="333333"/>
          <w:sz w:val="24"/>
        </w:rPr>
        <w:t>The development of these cost weights is based on casemix</w:t>
      </w:r>
      <w:r w:rsidR="00E77DF4" w:rsidRPr="00BA2072">
        <w:rPr>
          <w:rFonts w:ascii="Arial" w:hAnsi="Arial" w:cs="Arial"/>
          <w:color w:val="333333"/>
          <w:sz w:val="24"/>
        </w:rPr>
        <w:t>-funded</w:t>
      </w:r>
      <w:r w:rsidRPr="00BA2072">
        <w:rPr>
          <w:rFonts w:ascii="Arial" w:hAnsi="Arial" w:cs="Arial"/>
          <w:color w:val="333333"/>
          <w:sz w:val="24"/>
        </w:rPr>
        <w:t xml:space="preserve"> event</w:t>
      </w:r>
      <w:r w:rsidR="003B724C">
        <w:rPr>
          <w:rFonts w:ascii="Arial" w:hAnsi="Arial" w:cs="Arial"/>
          <w:color w:val="333333"/>
          <w:sz w:val="24"/>
        </w:rPr>
        <w:t xml:space="preserve"> record</w:t>
      </w:r>
      <w:r w:rsidRPr="00BA2072">
        <w:rPr>
          <w:rFonts w:ascii="Arial" w:hAnsi="Arial" w:cs="Arial"/>
          <w:color w:val="333333"/>
          <w:sz w:val="24"/>
        </w:rPr>
        <w:t>s in the National Minimum Data Set</w:t>
      </w:r>
      <w:r w:rsidR="00AE5008" w:rsidRPr="00BA2072">
        <w:rPr>
          <w:rFonts w:ascii="Arial" w:hAnsi="Arial" w:cs="Arial"/>
          <w:color w:val="333333"/>
          <w:sz w:val="24"/>
        </w:rPr>
        <w:t xml:space="preserve"> (NMDS)</w:t>
      </w:r>
      <w:r w:rsidRPr="00BA2072">
        <w:rPr>
          <w:rFonts w:ascii="Arial" w:hAnsi="Arial" w:cs="Arial"/>
          <w:color w:val="333333"/>
          <w:sz w:val="24"/>
        </w:rPr>
        <w:t>.  In any given year there can be instances of DRGs that are not used or do not appear in the casemix set as they ar</w:t>
      </w:r>
      <w:r w:rsidR="00BA0B7C">
        <w:rPr>
          <w:rFonts w:ascii="Arial" w:hAnsi="Arial" w:cs="Arial"/>
          <w:color w:val="333333"/>
          <w:sz w:val="24"/>
        </w:rPr>
        <w:t>e excluded from casemix funding, o</w:t>
      </w:r>
      <w:r w:rsidR="00D96C6E" w:rsidRPr="00BA2072">
        <w:rPr>
          <w:rFonts w:ascii="Arial" w:hAnsi="Arial" w:cs="Arial"/>
          <w:color w:val="333333"/>
          <w:sz w:val="24"/>
        </w:rPr>
        <w:t>r</w:t>
      </w:r>
      <w:r w:rsidR="00176BE6">
        <w:rPr>
          <w:rFonts w:ascii="Arial" w:hAnsi="Arial" w:cs="Arial"/>
          <w:color w:val="333333"/>
          <w:sz w:val="24"/>
        </w:rPr>
        <w:t xml:space="preserve"> </w:t>
      </w:r>
      <w:r w:rsidR="00D96C6E" w:rsidRPr="00BA2072">
        <w:rPr>
          <w:rFonts w:ascii="Arial" w:hAnsi="Arial" w:cs="Arial"/>
          <w:color w:val="333333"/>
          <w:sz w:val="24"/>
        </w:rPr>
        <w:t>there may have been no same</w:t>
      </w:r>
      <w:r w:rsidRPr="00BA2072">
        <w:rPr>
          <w:rFonts w:ascii="Arial" w:hAnsi="Arial" w:cs="Arial"/>
          <w:color w:val="333333"/>
          <w:sz w:val="24"/>
        </w:rPr>
        <w:t xml:space="preserve">day </w:t>
      </w:r>
      <w:r w:rsidR="003B724C">
        <w:rPr>
          <w:rFonts w:ascii="Arial" w:hAnsi="Arial" w:cs="Arial"/>
          <w:color w:val="333333"/>
          <w:sz w:val="24"/>
        </w:rPr>
        <w:t xml:space="preserve">event records </w:t>
      </w:r>
      <w:r w:rsidRPr="00BA2072">
        <w:rPr>
          <w:rFonts w:ascii="Arial" w:hAnsi="Arial" w:cs="Arial"/>
          <w:color w:val="333333"/>
          <w:sz w:val="24"/>
        </w:rPr>
        <w:t>and that cost weight is missing from the results</w:t>
      </w:r>
      <w:r w:rsidRPr="00BE0213">
        <w:rPr>
          <w:rFonts w:ascii="Arial" w:hAnsi="Arial" w:cs="Arial"/>
          <w:color w:val="333333"/>
          <w:sz w:val="24"/>
        </w:rPr>
        <w:t>.  In order to have a complete DRG cost</w:t>
      </w:r>
      <w:r w:rsidR="00FB659B" w:rsidRPr="00BE0213">
        <w:rPr>
          <w:rFonts w:ascii="Arial" w:hAnsi="Arial" w:cs="Arial"/>
          <w:color w:val="333333"/>
          <w:sz w:val="24"/>
        </w:rPr>
        <w:t xml:space="preserve"> </w:t>
      </w:r>
      <w:r w:rsidRPr="00BE0213">
        <w:rPr>
          <w:rFonts w:ascii="Arial" w:hAnsi="Arial" w:cs="Arial"/>
          <w:color w:val="333333"/>
          <w:sz w:val="24"/>
        </w:rPr>
        <w:t xml:space="preserve">weight schedule in </w:t>
      </w:r>
      <w:r w:rsidR="00181206" w:rsidRPr="00BE0213">
        <w:rPr>
          <w:rFonts w:ascii="Arial" w:hAnsi="Arial" w:cs="Arial"/>
          <w:color w:val="333333"/>
          <w:sz w:val="24"/>
        </w:rPr>
        <w:t>the document embedded</w:t>
      </w:r>
      <w:r w:rsidRPr="00BE0213">
        <w:rPr>
          <w:rFonts w:ascii="Arial" w:hAnsi="Arial" w:cs="Arial"/>
          <w:color w:val="333333"/>
          <w:sz w:val="24"/>
        </w:rPr>
        <w:t xml:space="preserve"> below, for some DRGs </w:t>
      </w:r>
      <w:r w:rsidR="00181206" w:rsidRPr="00BE0213">
        <w:rPr>
          <w:rFonts w:ascii="Arial" w:hAnsi="Arial" w:cs="Arial"/>
          <w:color w:val="333333"/>
          <w:sz w:val="24"/>
        </w:rPr>
        <w:t>m</w:t>
      </w:r>
      <w:r w:rsidRPr="00BE0213">
        <w:rPr>
          <w:rFonts w:ascii="Arial" w:hAnsi="Arial" w:cs="Arial"/>
          <w:color w:val="333333"/>
          <w:sz w:val="24"/>
        </w:rPr>
        <w:t>o</w:t>
      </w:r>
      <w:r w:rsidR="00181206" w:rsidRPr="00BE0213">
        <w:rPr>
          <w:rFonts w:ascii="Arial" w:hAnsi="Arial" w:cs="Arial"/>
          <w:color w:val="333333"/>
          <w:sz w:val="24"/>
        </w:rPr>
        <w:t>re than one</w:t>
      </w:r>
      <w:r w:rsidRPr="00BE0213">
        <w:rPr>
          <w:rFonts w:ascii="Arial" w:hAnsi="Arial" w:cs="Arial"/>
          <w:color w:val="333333"/>
          <w:sz w:val="24"/>
        </w:rPr>
        <w:t xml:space="preserve"> year of data was considered for determining the inlier boundary points when the number of cases per annum was small</w:t>
      </w:r>
      <w:r w:rsidR="002D184A">
        <w:rPr>
          <w:rFonts w:ascii="Arial" w:hAnsi="Arial" w:cs="Arial"/>
          <w:color w:val="333333"/>
          <w:sz w:val="24"/>
        </w:rPr>
        <w:t>.</w:t>
      </w:r>
    </w:p>
    <w:p w14:paraId="59CC7C6F" w14:textId="77777777" w:rsidR="00176BE6" w:rsidRDefault="00176BE6" w:rsidP="00B65A2A">
      <w:pPr>
        <w:pStyle w:val="PlainText"/>
        <w:outlineLvl w:val="0"/>
        <w:rPr>
          <w:rFonts w:ascii="Arial" w:hAnsi="Arial" w:cs="Arial"/>
          <w:color w:val="333333"/>
          <w:sz w:val="24"/>
        </w:rPr>
      </w:pPr>
    </w:p>
    <w:p w14:paraId="14CE8D30" w14:textId="2D62D4CE" w:rsidR="00B65A2A" w:rsidRPr="00BA2072" w:rsidRDefault="00E01A1C" w:rsidP="00B65A2A">
      <w:pPr>
        <w:pStyle w:val="PlainText"/>
        <w:outlineLvl w:val="0"/>
        <w:rPr>
          <w:rFonts w:ascii="Arial" w:hAnsi="Arial" w:cs="Arial"/>
          <w:color w:val="333333"/>
          <w:sz w:val="24"/>
        </w:rPr>
      </w:pPr>
      <w:r w:rsidRPr="000D164E">
        <w:rPr>
          <w:rFonts w:ascii="Arial" w:hAnsi="Arial" w:cs="Arial"/>
          <w:color w:val="333333"/>
          <w:sz w:val="24"/>
        </w:rPr>
        <w:t xml:space="preserve">As </w:t>
      </w:r>
      <w:r w:rsidR="00E91360">
        <w:rPr>
          <w:rFonts w:ascii="Arial" w:hAnsi="Arial" w:cs="Arial"/>
          <w:color w:val="333333"/>
          <w:sz w:val="24"/>
        </w:rPr>
        <w:t>in</w:t>
      </w:r>
      <w:r w:rsidRPr="000D164E">
        <w:rPr>
          <w:rFonts w:ascii="Arial" w:hAnsi="Arial" w:cs="Arial"/>
          <w:color w:val="333333"/>
          <w:sz w:val="24"/>
        </w:rPr>
        <w:t xml:space="preserve"> </w:t>
      </w:r>
      <w:r w:rsidR="00E91360">
        <w:rPr>
          <w:rFonts w:ascii="Arial" w:hAnsi="Arial" w:cs="Arial"/>
          <w:color w:val="333333"/>
          <w:sz w:val="24"/>
        </w:rPr>
        <w:t>earlier</w:t>
      </w:r>
      <w:r w:rsidRPr="000D164E">
        <w:rPr>
          <w:rFonts w:ascii="Arial" w:hAnsi="Arial" w:cs="Arial"/>
          <w:color w:val="333333"/>
          <w:sz w:val="24"/>
        </w:rPr>
        <w:t xml:space="preserve"> year</w:t>
      </w:r>
      <w:r w:rsidR="00E91360">
        <w:rPr>
          <w:rFonts w:ascii="Arial" w:hAnsi="Arial" w:cs="Arial"/>
          <w:color w:val="333333"/>
          <w:sz w:val="24"/>
        </w:rPr>
        <w:t>s</w:t>
      </w:r>
      <w:r w:rsidRPr="000D164E">
        <w:rPr>
          <w:rFonts w:ascii="Arial" w:hAnsi="Arial" w:cs="Arial"/>
          <w:color w:val="333333"/>
          <w:sz w:val="24"/>
        </w:rPr>
        <w:t xml:space="preserve"> </w:t>
      </w:r>
      <w:r w:rsidR="0089394B" w:rsidRPr="000D164E">
        <w:rPr>
          <w:rFonts w:ascii="Arial" w:hAnsi="Arial" w:cs="Arial"/>
          <w:color w:val="333333"/>
          <w:sz w:val="24"/>
        </w:rPr>
        <w:t>some</w:t>
      </w:r>
      <w:r w:rsidR="00034933" w:rsidRPr="000D164E">
        <w:rPr>
          <w:rFonts w:ascii="Arial" w:hAnsi="Arial" w:cs="Arial"/>
          <w:color w:val="333333"/>
          <w:sz w:val="24"/>
        </w:rPr>
        <w:t xml:space="preserve"> DRGs have had their weights set to be the same as </w:t>
      </w:r>
      <w:r w:rsidR="00E91360">
        <w:rPr>
          <w:rFonts w:ascii="Arial" w:hAnsi="Arial" w:cs="Arial"/>
          <w:color w:val="333333"/>
          <w:sz w:val="24"/>
        </w:rPr>
        <w:t xml:space="preserve">those </w:t>
      </w:r>
      <w:r w:rsidR="00034933" w:rsidRPr="000D164E">
        <w:rPr>
          <w:rFonts w:ascii="Arial" w:hAnsi="Arial" w:cs="Arial"/>
          <w:color w:val="333333"/>
          <w:sz w:val="24"/>
        </w:rPr>
        <w:t xml:space="preserve">in </w:t>
      </w:r>
      <w:r w:rsidR="00E91360">
        <w:rPr>
          <w:rFonts w:ascii="Arial" w:hAnsi="Arial" w:cs="Arial"/>
          <w:color w:val="333333"/>
          <w:sz w:val="24"/>
        </w:rPr>
        <w:t>the previous year</w:t>
      </w:r>
      <w:r w:rsidR="0089394B" w:rsidRPr="000D164E">
        <w:rPr>
          <w:rFonts w:ascii="Arial" w:hAnsi="Arial" w:cs="Arial"/>
          <w:color w:val="333333"/>
          <w:sz w:val="24"/>
        </w:rPr>
        <w:t xml:space="preserve"> either because </w:t>
      </w:r>
      <w:r w:rsidR="00F91B01" w:rsidRPr="000D164E">
        <w:rPr>
          <w:rFonts w:ascii="Arial" w:hAnsi="Arial" w:cs="Arial"/>
          <w:color w:val="333333"/>
          <w:sz w:val="24"/>
        </w:rPr>
        <w:t>there was</w:t>
      </w:r>
      <w:r w:rsidR="0089394B" w:rsidRPr="000D164E">
        <w:rPr>
          <w:rFonts w:ascii="Arial" w:hAnsi="Arial" w:cs="Arial"/>
          <w:color w:val="333333"/>
          <w:sz w:val="24"/>
        </w:rPr>
        <w:t xml:space="preserve"> no activity or </w:t>
      </w:r>
      <w:r w:rsidR="00F91B01" w:rsidRPr="000D164E">
        <w:rPr>
          <w:rFonts w:ascii="Arial" w:hAnsi="Arial" w:cs="Arial"/>
          <w:color w:val="333333"/>
          <w:sz w:val="24"/>
        </w:rPr>
        <w:t xml:space="preserve">there were </w:t>
      </w:r>
      <w:r w:rsidR="0089394B" w:rsidRPr="000D164E">
        <w:rPr>
          <w:rFonts w:ascii="Arial" w:hAnsi="Arial" w:cs="Arial"/>
          <w:color w:val="333333"/>
          <w:sz w:val="24"/>
        </w:rPr>
        <w:t>no costed events</w:t>
      </w:r>
      <w:r w:rsidR="004A7BB8">
        <w:rPr>
          <w:rFonts w:ascii="Arial" w:hAnsi="Arial" w:cs="Arial"/>
          <w:color w:val="333333"/>
          <w:sz w:val="24"/>
        </w:rPr>
        <w:t xml:space="preserve">. In </w:t>
      </w:r>
      <w:r w:rsidR="000E323A">
        <w:rPr>
          <w:rFonts w:ascii="Arial" w:hAnsi="Arial" w:cs="Arial"/>
          <w:color w:val="333333"/>
          <w:sz w:val="24"/>
        </w:rPr>
        <w:t>WIESNZ2</w:t>
      </w:r>
      <w:r w:rsidR="003563C0">
        <w:rPr>
          <w:rFonts w:ascii="Arial" w:hAnsi="Arial" w:cs="Arial"/>
          <w:color w:val="333333"/>
          <w:sz w:val="24"/>
        </w:rPr>
        <w:t>1</w:t>
      </w:r>
      <w:r w:rsidR="00A41FF9">
        <w:rPr>
          <w:rFonts w:ascii="Arial" w:hAnsi="Arial" w:cs="Arial"/>
          <w:color w:val="333333"/>
          <w:sz w:val="24"/>
        </w:rPr>
        <w:t xml:space="preserve"> these DRGs are</w:t>
      </w:r>
      <w:r w:rsidR="0089394B" w:rsidRPr="00365BFD">
        <w:rPr>
          <w:rFonts w:ascii="Arial" w:hAnsi="Arial" w:cs="Arial"/>
          <w:color w:val="333333"/>
          <w:sz w:val="24"/>
        </w:rPr>
        <w:t xml:space="preserve">: </w:t>
      </w:r>
      <w:r w:rsidR="00623383">
        <w:rPr>
          <w:rFonts w:ascii="Arial" w:hAnsi="Arial" w:cs="Arial"/>
          <w:color w:val="333333"/>
          <w:sz w:val="24"/>
        </w:rPr>
        <w:t xml:space="preserve">A10Z, </w:t>
      </w:r>
      <w:r w:rsidR="000D164E" w:rsidRPr="00365BFD">
        <w:rPr>
          <w:rFonts w:ascii="Arial" w:hAnsi="Arial" w:cs="Arial"/>
          <w:color w:val="333333"/>
          <w:sz w:val="24"/>
        </w:rPr>
        <w:t>A11A</w:t>
      </w:r>
      <w:r w:rsidR="00623383">
        <w:rPr>
          <w:rFonts w:ascii="Arial" w:hAnsi="Arial" w:cs="Arial"/>
          <w:color w:val="333333"/>
          <w:sz w:val="24"/>
        </w:rPr>
        <w:t>,</w:t>
      </w:r>
      <w:r w:rsidR="0086036D">
        <w:rPr>
          <w:rFonts w:ascii="Arial" w:hAnsi="Arial" w:cs="Arial"/>
          <w:color w:val="333333"/>
          <w:sz w:val="24"/>
        </w:rPr>
        <w:t xml:space="preserve"> </w:t>
      </w:r>
      <w:r w:rsidR="00623383">
        <w:rPr>
          <w:rFonts w:ascii="Arial" w:hAnsi="Arial" w:cs="Arial"/>
          <w:color w:val="333333"/>
          <w:sz w:val="24"/>
        </w:rPr>
        <w:t xml:space="preserve">A11B, </w:t>
      </w:r>
      <w:r w:rsidR="003D33B1">
        <w:rPr>
          <w:rFonts w:ascii="Arial" w:hAnsi="Arial" w:cs="Arial"/>
          <w:color w:val="333333"/>
          <w:sz w:val="24"/>
        </w:rPr>
        <w:t>B66A</w:t>
      </w:r>
      <w:r w:rsidR="00E35E1B">
        <w:rPr>
          <w:rFonts w:ascii="Arial" w:hAnsi="Arial" w:cs="Arial"/>
          <w:color w:val="333333"/>
          <w:sz w:val="24"/>
        </w:rPr>
        <w:t xml:space="preserve">, </w:t>
      </w:r>
      <w:r w:rsidR="00B94143">
        <w:rPr>
          <w:rFonts w:ascii="Arial" w:hAnsi="Arial" w:cs="Arial"/>
          <w:color w:val="333333"/>
          <w:sz w:val="24"/>
        </w:rPr>
        <w:t>B82A</w:t>
      </w:r>
      <w:r w:rsidR="003D33B1">
        <w:rPr>
          <w:rFonts w:ascii="Arial" w:hAnsi="Arial" w:cs="Arial"/>
          <w:color w:val="333333"/>
          <w:sz w:val="24"/>
        </w:rPr>
        <w:t xml:space="preserve">, </w:t>
      </w:r>
      <w:r w:rsidR="00B94143">
        <w:rPr>
          <w:rFonts w:ascii="Arial" w:hAnsi="Arial" w:cs="Arial"/>
          <w:color w:val="333333"/>
          <w:sz w:val="24"/>
        </w:rPr>
        <w:t xml:space="preserve">D01Z, </w:t>
      </w:r>
      <w:r w:rsidR="000A6AD2" w:rsidRPr="002D37B9">
        <w:rPr>
          <w:rFonts w:ascii="Arial" w:hAnsi="Arial" w:cs="Arial"/>
          <w:color w:val="333333"/>
          <w:sz w:val="24"/>
        </w:rPr>
        <w:t>F0</w:t>
      </w:r>
      <w:r w:rsidR="007F09EF" w:rsidRPr="002D37B9">
        <w:rPr>
          <w:rFonts w:ascii="Arial" w:hAnsi="Arial" w:cs="Arial"/>
          <w:color w:val="333333"/>
          <w:sz w:val="24"/>
        </w:rPr>
        <w:t>3</w:t>
      </w:r>
      <w:r w:rsidR="000A6AD2" w:rsidRPr="002D37B9">
        <w:rPr>
          <w:rFonts w:ascii="Arial" w:hAnsi="Arial" w:cs="Arial"/>
          <w:color w:val="333333"/>
          <w:sz w:val="24"/>
        </w:rPr>
        <w:t>M</w:t>
      </w:r>
      <w:r w:rsidR="00623383">
        <w:rPr>
          <w:rFonts w:ascii="Arial" w:hAnsi="Arial" w:cs="Arial"/>
          <w:color w:val="333333"/>
          <w:sz w:val="24"/>
        </w:rPr>
        <w:t xml:space="preserve">, </w:t>
      </w:r>
      <w:r w:rsidR="00B94143">
        <w:rPr>
          <w:rFonts w:ascii="Arial" w:hAnsi="Arial" w:cs="Arial"/>
          <w:color w:val="333333"/>
          <w:sz w:val="24"/>
        </w:rPr>
        <w:t xml:space="preserve">I80Z, K10B, </w:t>
      </w:r>
      <w:r w:rsidR="00623383">
        <w:rPr>
          <w:rFonts w:ascii="Arial" w:hAnsi="Arial" w:cs="Arial"/>
          <w:color w:val="333333"/>
          <w:sz w:val="24"/>
        </w:rPr>
        <w:t>K12Z</w:t>
      </w:r>
      <w:r w:rsidR="00AF65F7">
        <w:rPr>
          <w:rFonts w:ascii="Arial" w:hAnsi="Arial" w:cs="Arial"/>
          <w:color w:val="333333"/>
          <w:sz w:val="24"/>
        </w:rPr>
        <w:t xml:space="preserve">, </w:t>
      </w:r>
      <w:r w:rsidR="00515A8D">
        <w:rPr>
          <w:rFonts w:ascii="Arial" w:hAnsi="Arial" w:cs="Arial"/>
          <w:color w:val="333333"/>
          <w:sz w:val="24"/>
        </w:rPr>
        <w:t>V63Z</w:t>
      </w:r>
      <w:r w:rsidR="00623383">
        <w:rPr>
          <w:rFonts w:ascii="Arial" w:hAnsi="Arial" w:cs="Arial"/>
          <w:color w:val="333333"/>
          <w:sz w:val="24"/>
        </w:rPr>
        <w:t xml:space="preserve"> and U40Z</w:t>
      </w:r>
      <w:r w:rsidR="00034933" w:rsidRPr="002D37B9">
        <w:rPr>
          <w:rFonts w:ascii="Arial" w:hAnsi="Arial" w:cs="Arial"/>
          <w:color w:val="333333"/>
          <w:sz w:val="24"/>
        </w:rPr>
        <w:t>.</w:t>
      </w:r>
      <w:r w:rsidR="0086036D">
        <w:rPr>
          <w:rFonts w:ascii="Arial" w:hAnsi="Arial" w:cs="Arial"/>
          <w:color w:val="333333"/>
          <w:sz w:val="24"/>
        </w:rPr>
        <w:t xml:space="preserve"> B66A has all its events mapped to R64W.</w:t>
      </w:r>
    </w:p>
    <w:p w14:paraId="530B1C44" w14:textId="77777777" w:rsidR="00B65A2A" w:rsidRPr="00BA2072" w:rsidRDefault="00B65A2A" w:rsidP="00B65A2A">
      <w:pPr>
        <w:pStyle w:val="PlainText"/>
        <w:outlineLvl w:val="0"/>
        <w:rPr>
          <w:rFonts w:ascii="Arial" w:hAnsi="Arial" w:cs="Arial"/>
          <w:color w:val="333333"/>
          <w:sz w:val="24"/>
        </w:rPr>
      </w:pPr>
    </w:p>
    <w:p w14:paraId="6C482E86" w14:textId="438A9F27" w:rsidR="00405D3C" w:rsidRDefault="00B65A2A" w:rsidP="00690609">
      <w:pPr>
        <w:rPr>
          <w:rFonts w:ascii="Arial" w:hAnsi="Arial" w:cs="Arial"/>
          <w:color w:val="333333"/>
        </w:rPr>
      </w:pPr>
      <w:r w:rsidRPr="00BA2072">
        <w:rPr>
          <w:rFonts w:ascii="Arial" w:hAnsi="Arial" w:cs="Arial"/>
          <w:color w:val="333333"/>
        </w:rPr>
        <w:t xml:space="preserve">Users of this </w:t>
      </w:r>
      <w:r w:rsidR="00801D8A" w:rsidRPr="00BA2072">
        <w:rPr>
          <w:rFonts w:ascii="Arial" w:hAnsi="Arial" w:cs="Arial"/>
          <w:color w:val="333333"/>
        </w:rPr>
        <w:t xml:space="preserve">weight </w:t>
      </w:r>
      <w:r w:rsidRPr="00BA2072">
        <w:rPr>
          <w:rFonts w:ascii="Arial" w:hAnsi="Arial" w:cs="Arial"/>
          <w:color w:val="333333"/>
        </w:rPr>
        <w:t xml:space="preserve">schedule should note that the following DRGs are </w:t>
      </w:r>
      <w:r w:rsidR="00181206" w:rsidRPr="00BA2072">
        <w:rPr>
          <w:rFonts w:ascii="Arial" w:hAnsi="Arial" w:cs="Arial"/>
          <w:color w:val="333333"/>
        </w:rPr>
        <w:t>no</w:t>
      </w:r>
      <w:r w:rsidR="00181206">
        <w:rPr>
          <w:rFonts w:ascii="Arial" w:hAnsi="Arial" w:cs="Arial"/>
          <w:color w:val="333333"/>
        </w:rPr>
        <w:t>t</w:t>
      </w:r>
      <w:r w:rsidR="00DD6F43">
        <w:rPr>
          <w:rFonts w:ascii="Arial" w:hAnsi="Arial" w:cs="Arial"/>
          <w:color w:val="333333"/>
        </w:rPr>
        <w:t xml:space="preserve"> </w:t>
      </w:r>
      <w:r w:rsidR="00181206">
        <w:rPr>
          <w:rFonts w:ascii="Arial" w:hAnsi="Arial" w:cs="Arial"/>
          <w:color w:val="333333"/>
        </w:rPr>
        <w:t xml:space="preserve">included in </w:t>
      </w:r>
      <w:r w:rsidRPr="00BA2072">
        <w:rPr>
          <w:rFonts w:ascii="Arial" w:hAnsi="Arial" w:cs="Arial"/>
          <w:color w:val="333333"/>
        </w:rPr>
        <w:t>casemix</w:t>
      </w:r>
      <w:r w:rsidR="00181206">
        <w:rPr>
          <w:rFonts w:ascii="Arial" w:hAnsi="Arial" w:cs="Arial"/>
          <w:color w:val="333333"/>
        </w:rPr>
        <w:t xml:space="preserve"> funding</w:t>
      </w:r>
      <w:r w:rsidRPr="00BA2072">
        <w:rPr>
          <w:rFonts w:ascii="Arial" w:hAnsi="Arial" w:cs="Arial"/>
          <w:color w:val="333333"/>
        </w:rPr>
        <w:t xml:space="preserve"> and are included only for completeness: </w:t>
      </w:r>
      <w:r w:rsidRPr="00365BFD">
        <w:rPr>
          <w:rFonts w:ascii="Arial" w:hAnsi="Arial" w:cs="Arial"/>
          <w:color w:val="333333"/>
        </w:rPr>
        <w:t xml:space="preserve">960Z, 961Z, </w:t>
      </w:r>
      <w:r w:rsidRPr="002D37B9">
        <w:rPr>
          <w:rFonts w:ascii="Arial" w:hAnsi="Arial" w:cs="Arial"/>
          <w:color w:val="333333"/>
        </w:rPr>
        <w:t>963Z, A01Z, A03Z, A05Z</w:t>
      </w:r>
      <w:r w:rsidR="0059244F" w:rsidRPr="002D37B9">
        <w:rPr>
          <w:rFonts w:ascii="Arial" w:hAnsi="Arial" w:cs="Arial"/>
          <w:color w:val="333333"/>
        </w:rPr>
        <w:t xml:space="preserve">, </w:t>
      </w:r>
      <w:r w:rsidR="00181206" w:rsidRPr="002D37B9">
        <w:rPr>
          <w:rFonts w:ascii="Arial" w:hAnsi="Arial" w:cs="Arial"/>
          <w:color w:val="333333"/>
        </w:rPr>
        <w:t>C03W</w:t>
      </w:r>
      <w:r w:rsidR="0070429C">
        <w:rPr>
          <w:rFonts w:ascii="Arial" w:hAnsi="Arial" w:cs="Arial"/>
          <w:color w:val="333333"/>
        </w:rPr>
        <w:t>,</w:t>
      </w:r>
      <w:r w:rsidR="00181206" w:rsidRPr="002D37B9">
        <w:rPr>
          <w:rFonts w:ascii="Arial" w:hAnsi="Arial" w:cs="Arial"/>
          <w:color w:val="333333"/>
        </w:rPr>
        <w:t xml:space="preserve"> J11W</w:t>
      </w:r>
      <w:r w:rsidR="0070429C">
        <w:rPr>
          <w:rFonts w:ascii="Arial" w:hAnsi="Arial" w:cs="Arial"/>
          <w:color w:val="333333"/>
        </w:rPr>
        <w:t>, L68Z</w:t>
      </w:r>
      <w:r w:rsidR="003621F7">
        <w:rPr>
          <w:rFonts w:ascii="Arial" w:hAnsi="Arial" w:cs="Arial"/>
          <w:color w:val="333333"/>
        </w:rPr>
        <w:t xml:space="preserve">. </w:t>
      </w:r>
      <w:r w:rsidRPr="002D37B9">
        <w:rPr>
          <w:rFonts w:ascii="Arial" w:hAnsi="Arial" w:cs="Arial"/>
          <w:color w:val="333333"/>
        </w:rPr>
        <w:t xml:space="preserve"> </w:t>
      </w:r>
      <w:r w:rsidR="00C66D9B" w:rsidRPr="002D37B9">
        <w:rPr>
          <w:rFonts w:ascii="Arial" w:hAnsi="Arial" w:cs="Arial"/>
          <w:color w:val="333333"/>
        </w:rPr>
        <w:t>The weights shown have not been developed in the</w:t>
      </w:r>
      <w:r w:rsidR="00C66D9B" w:rsidRPr="00BA2072">
        <w:rPr>
          <w:rFonts w:ascii="Arial" w:hAnsi="Arial" w:cs="Arial"/>
          <w:color w:val="333333"/>
        </w:rPr>
        <w:t xml:space="preserve"> same way as for casemix-funded event</w:t>
      </w:r>
      <w:r w:rsidR="003B724C">
        <w:rPr>
          <w:rFonts w:ascii="Arial" w:hAnsi="Arial" w:cs="Arial"/>
          <w:color w:val="333333"/>
        </w:rPr>
        <w:t xml:space="preserve"> record</w:t>
      </w:r>
      <w:r w:rsidR="00C66D9B" w:rsidRPr="00BA2072">
        <w:rPr>
          <w:rFonts w:ascii="Arial" w:hAnsi="Arial" w:cs="Arial"/>
          <w:color w:val="333333"/>
        </w:rPr>
        <w:t>s and should not be viewed a</w:t>
      </w:r>
      <w:r w:rsidR="00F83516" w:rsidRPr="00BA2072">
        <w:rPr>
          <w:rFonts w:ascii="Arial" w:hAnsi="Arial" w:cs="Arial"/>
          <w:color w:val="333333"/>
        </w:rPr>
        <w:t xml:space="preserve">s a valid estimate of </w:t>
      </w:r>
      <w:r w:rsidR="001328DD">
        <w:rPr>
          <w:rFonts w:ascii="Arial" w:hAnsi="Arial" w:cs="Arial"/>
          <w:color w:val="333333"/>
        </w:rPr>
        <w:t xml:space="preserve">relative </w:t>
      </w:r>
      <w:r w:rsidR="00F83516" w:rsidRPr="00BA2072">
        <w:rPr>
          <w:rFonts w:ascii="Arial" w:hAnsi="Arial" w:cs="Arial"/>
          <w:color w:val="333333"/>
        </w:rPr>
        <w:t xml:space="preserve">resource </w:t>
      </w:r>
      <w:r w:rsidR="001328DD">
        <w:rPr>
          <w:rFonts w:ascii="Arial" w:hAnsi="Arial" w:cs="Arial"/>
          <w:color w:val="333333"/>
        </w:rPr>
        <w:t>u</w:t>
      </w:r>
      <w:r w:rsidR="00F83516" w:rsidRPr="00BA2072">
        <w:rPr>
          <w:rFonts w:ascii="Arial" w:hAnsi="Arial" w:cs="Arial"/>
          <w:color w:val="333333"/>
        </w:rPr>
        <w:t>s</w:t>
      </w:r>
      <w:r w:rsidR="001328DD">
        <w:rPr>
          <w:rFonts w:ascii="Arial" w:hAnsi="Arial" w:cs="Arial"/>
          <w:color w:val="333333"/>
        </w:rPr>
        <w:t>e in New Zealand</w:t>
      </w:r>
      <w:r w:rsidR="00C66D9B" w:rsidRPr="00BA2072">
        <w:rPr>
          <w:rFonts w:ascii="Arial" w:hAnsi="Arial" w:cs="Arial"/>
          <w:color w:val="333333"/>
        </w:rPr>
        <w:t>.</w:t>
      </w:r>
      <w:r w:rsidR="00181206">
        <w:rPr>
          <w:rFonts w:ascii="Arial" w:hAnsi="Arial" w:cs="Arial"/>
          <w:color w:val="333333"/>
        </w:rPr>
        <w:t xml:space="preserve"> The final </w:t>
      </w:r>
      <w:r w:rsidR="003D33B1">
        <w:rPr>
          <w:rFonts w:ascii="Arial" w:hAnsi="Arial" w:cs="Arial"/>
          <w:color w:val="333333"/>
        </w:rPr>
        <w:t>two</w:t>
      </w:r>
      <w:r w:rsidR="00181206">
        <w:rPr>
          <w:rFonts w:ascii="Arial" w:hAnsi="Arial" w:cs="Arial"/>
          <w:color w:val="333333"/>
        </w:rPr>
        <w:t xml:space="preserve"> DRGs listed are price-weighted with the non-casemix purchase un</w:t>
      </w:r>
      <w:r w:rsidR="007157D2">
        <w:rPr>
          <w:rFonts w:ascii="Arial" w:hAnsi="Arial" w:cs="Arial"/>
          <w:color w:val="333333"/>
        </w:rPr>
        <w:t>its</w:t>
      </w:r>
      <w:r w:rsidR="00181206">
        <w:rPr>
          <w:rFonts w:ascii="Arial" w:hAnsi="Arial" w:cs="Arial"/>
          <w:color w:val="333333"/>
        </w:rPr>
        <w:t xml:space="preserve"> that will fund these events.</w:t>
      </w:r>
    </w:p>
    <w:p w14:paraId="282DB202" w14:textId="77777777" w:rsidR="00747477" w:rsidRDefault="00747477" w:rsidP="00690609">
      <w:pPr>
        <w:rPr>
          <w:rFonts w:ascii="Arial" w:hAnsi="Arial" w:cs="Arial"/>
          <w:color w:val="333333"/>
        </w:rPr>
      </w:pPr>
    </w:p>
    <w:p w14:paraId="7C12BCC8" w14:textId="77777777" w:rsidR="00176BE6" w:rsidRDefault="00176BE6" w:rsidP="00690609">
      <w:pPr>
        <w:rPr>
          <w:rFonts w:ascii="Arial" w:hAnsi="Arial" w:cs="Arial"/>
          <w:highlight w:val="yellow"/>
        </w:rPr>
      </w:pPr>
    </w:p>
    <w:p w14:paraId="75E13E7D" w14:textId="77777777" w:rsidR="00690609" w:rsidRDefault="000E323A" w:rsidP="00B839F7">
      <w:pPr>
        <w:pStyle w:val="Heading3"/>
        <w:numPr>
          <w:ilvl w:val="0"/>
          <w:numId w:val="0"/>
        </w:numPr>
      </w:pPr>
      <w:bookmarkStart w:id="641" w:name="_Ref485713739"/>
      <w:bookmarkStart w:id="642" w:name="_Toc107217617"/>
      <w:r>
        <w:lastRenderedPageBreak/>
        <w:t>WIESNZ2</w:t>
      </w:r>
      <w:r w:rsidR="005D0B06">
        <w:t>1</w:t>
      </w:r>
      <w:r w:rsidR="00690609" w:rsidRPr="00BA2072">
        <w:t xml:space="preserve"> for use with AR-DRG </w:t>
      </w:r>
      <w:r w:rsidR="00801D8A" w:rsidRPr="00BA2072">
        <w:t>v</w:t>
      </w:r>
      <w:r w:rsidR="000A21D0">
        <w:t xml:space="preserve">7.0 </w:t>
      </w:r>
      <w:r w:rsidR="00690609" w:rsidRPr="00BA2072">
        <w:t>as adapted for New Zealand</w:t>
      </w:r>
      <w:bookmarkEnd w:id="641"/>
      <w:bookmarkEnd w:id="642"/>
    </w:p>
    <w:p w14:paraId="5D2728BC" w14:textId="77777777" w:rsidR="003D33B1" w:rsidRDefault="003D33B1">
      <w:bookmarkStart w:id="643" w:name="_Ref486594289"/>
    </w:p>
    <w:bookmarkStart w:id="644" w:name="_MON_1678011670"/>
    <w:bookmarkEnd w:id="644"/>
    <w:p w14:paraId="4252A0B8" w14:textId="736F02A2" w:rsidR="002A3DFC" w:rsidRDefault="00D9535D">
      <w:pPr>
        <w:rPr>
          <w:rFonts w:ascii="Arial" w:hAnsi="Arial" w:cs="Arial"/>
          <w:b/>
          <w:kern w:val="28"/>
          <w:sz w:val="28"/>
          <w:szCs w:val="28"/>
        </w:rPr>
      </w:pPr>
      <w:r>
        <w:object w:dxaOrig="1539" w:dyaOrig="994" w14:anchorId="5229CF10">
          <v:shape id="_x0000_i1026" type="#_x0000_t75" style="width:79.5pt;height:49.5pt" o:ole="">
            <v:imagedata r:id="rId17" o:title=""/>
          </v:shape>
          <o:OLEObject Type="Embed" ProgID="Excel.Sheet.12" ShapeID="_x0000_i1026" DrawAspect="Icon" ObjectID="_1721110583" r:id="rId18"/>
        </w:object>
      </w:r>
      <w:r w:rsidR="002A3DFC">
        <w:br w:type="page"/>
      </w:r>
    </w:p>
    <w:p w14:paraId="76EC8650" w14:textId="77777777" w:rsidR="00CC31C2" w:rsidRPr="00BA2072" w:rsidRDefault="00CC31C2" w:rsidP="000B4288">
      <w:pPr>
        <w:pStyle w:val="Heading1"/>
        <w:numPr>
          <w:ilvl w:val="0"/>
          <w:numId w:val="0"/>
        </w:numPr>
      </w:pPr>
      <w:bookmarkStart w:id="645" w:name="_Ref41403781"/>
      <w:bookmarkStart w:id="646" w:name="_Toc107217618"/>
      <w:r w:rsidRPr="00BA2072">
        <w:lastRenderedPageBreak/>
        <w:t xml:space="preserve">Appendix </w:t>
      </w:r>
      <w:r>
        <w:t>2</w:t>
      </w:r>
      <w:r w:rsidRPr="00BA2072">
        <w:t xml:space="preserve">: </w:t>
      </w:r>
      <w:r>
        <w:t xml:space="preserve">SAS Code to Calculate </w:t>
      </w:r>
      <w:r w:rsidR="000E323A">
        <w:t>WIESNZ2</w:t>
      </w:r>
      <w:r w:rsidR="00011281">
        <w:t>1</w:t>
      </w:r>
      <w:r>
        <w:t xml:space="preserve"> and Assign PUs</w:t>
      </w:r>
      <w:bookmarkEnd w:id="643"/>
      <w:bookmarkEnd w:id="645"/>
      <w:bookmarkEnd w:id="646"/>
    </w:p>
    <w:p w14:paraId="6AE9923D" w14:textId="77777777" w:rsidR="00CC31C2" w:rsidRPr="00CB666F" w:rsidRDefault="00CC31C2" w:rsidP="00D64A89">
      <w:pPr>
        <w:rPr>
          <w:rFonts w:ascii="Arial" w:hAnsi="Arial" w:cs="Arial"/>
          <w:b/>
        </w:rPr>
      </w:pPr>
    </w:p>
    <w:p w14:paraId="1D9C0CA6" w14:textId="516A4D6B" w:rsidR="00D20B5E" w:rsidRPr="006171E2" w:rsidRDefault="00D20B5E" w:rsidP="00D20B5E">
      <w:pPr>
        <w:autoSpaceDE w:val="0"/>
        <w:autoSpaceDN w:val="0"/>
        <w:adjustRightInd w:val="0"/>
        <w:rPr>
          <w:rFonts w:ascii="Courier New" w:hAnsi="Courier New" w:cs="Courier New"/>
          <w:sz w:val="20"/>
          <w:shd w:val="clear" w:color="auto" w:fill="FFFFFF"/>
        </w:rPr>
      </w:pPr>
      <w:bookmarkStart w:id="647" w:name="_MON_1442910316"/>
      <w:bookmarkStart w:id="648" w:name="_MON_1442995280"/>
      <w:bookmarkStart w:id="649" w:name="_MON_1445667123"/>
      <w:bookmarkEnd w:id="647"/>
      <w:bookmarkEnd w:id="648"/>
      <w:bookmarkEnd w:id="649"/>
      <w:r w:rsidRPr="006171E2">
        <w:rPr>
          <w:rFonts w:ascii="Courier New" w:hAnsi="Courier New" w:cs="Courier New"/>
          <w:sz w:val="20"/>
          <w:shd w:val="clear" w:color="auto" w:fill="FFFFFF"/>
        </w:rPr>
        <w:t xml:space="preserve">** SAS program to calculate </w:t>
      </w:r>
      <w:r w:rsidR="000E323A">
        <w:rPr>
          <w:rFonts w:ascii="Courier New" w:hAnsi="Courier New" w:cs="Courier New"/>
          <w:sz w:val="20"/>
          <w:shd w:val="clear" w:color="auto" w:fill="FFFFFF"/>
        </w:rPr>
        <w:t>WIESNZ2</w:t>
      </w:r>
      <w:r w:rsidR="00011281">
        <w:rPr>
          <w:rFonts w:ascii="Courier New" w:hAnsi="Courier New" w:cs="Courier New"/>
          <w:sz w:val="20"/>
          <w:shd w:val="clear" w:color="auto" w:fill="FFFFFF"/>
        </w:rPr>
        <w:t>1</w:t>
      </w:r>
      <w:r w:rsidRPr="006171E2">
        <w:rPr>
          <w:rFonts w:ascii="Courier New" w:hAnsi="Courier New" w:cs="Courier New"/>
          <w:sz w:val="20"/>
          <w:shd w:val="clear" w:color="auto" w:fill="FFFFFF"/>
        </w:rPr>
        <w:t xml:space="preserve"> costweight values                </w:t>
      </w:r>
      <w:r w:rsid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6171E2">
        <w:rPr>
          <w:rFonts w:ascii="Courier New" w:hAnsi="Courier New" w:cs="Courier New"/>
          <w:sz w:val="20"/>
          <w:shd w:val="clear" w:color="auto" w:fill="FFFFFF"/>
        </w:rPr>
        <w:t>**;</w:t>
      </w:r>
    </w:p>
    <w:p w14:paraId="069DF1BB" w14:textId="4656BBE8"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xml:space="preserve">** Input </w:t>
      </w:r>
      <w:proofErr w:type="spellStart"/>
      <w:r w:rsidRPr="00853112">
        <w:rPr>
          <w:rFonts w:ascii="Courier New" w:hAnsi="Courier New" w:cs="Courier New"/>
          <w:sz w:val="20"/>
          <w:shd w:val="clear" w:color="auto" w:fill="FFFFFF"/>
        </w:rPr>
        <w:t>drg</w:t>
      </w:r>
      <w:proofErr w:type="spellEnd"/>
      <w:r w:rsidRPr="00853112">
        <w:rPr>
          <w:rFonts w:ascii="Courier New" w:hAnsi="Courier New" w:cs="Courier New"/>
          <w:sz w:val="20"/>
          <w:shd w:val="clear" w:color="auto" w:fill="FFFFFF"/>
        </w:rPr>
        <w:t xml:space="preserve"> is AR-DRG v7 and clinical codes are ICD10 V8              </w:t>
      </w:r>
      <w:r w:rsidR="006171E2" w:rsidRP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853112">
        <w:rPr>
          <w:rFonts w:ascii="Courier New" w:hAnsi="Courier New" w:cs="Courier New"/>
          <w:sz w:val="20"/>
          <w:shd w:val="clear" w:color="auto" w:fill="FFFFFF"/>
        </w:rPr>
        <w:t>**;</w:t>
      </w:r>
    </w:p>
    <w:p w14:paraId="754B7B70" w14:textId="77777777" w:rsidR="00DF2739" w:rsidRPr="00DF2739" w:rsidRDefault="00DF2739" w:rsidP="00DF2739">
      <w:pPr>
        <w:autoSpaceDE w:val="0"/>
        <w:autoSpaceDN w:val="0"/>
        <w:adjustRightInd w:val="0"/>
        <w:rPr>
          <w:rFonts w:ascii="Courier New" w:hAnsi="Courier New" w:cs="Courier New"/>
          <w:sz w:val="20"/>
          <w:shd w:val="clear" w:color="auto" w:fill="FFFFFF"/>
        </w:rPr>
      </w:pPr>
      <w:bookmarkStart w:id="650" w:name="_Hlk67299875"/>
      <w:r w:rsidRPr="00DF2739">
        <w:rPr>
          <w:rFonts w:ascii="Courier New" w:hAnsi="Courier New" w:cs="Courier New"/>
          <w:sz w:val="20"/>
          <w:shd w:val="clear" w:color="auto" w:fill="FFFFFF"/>
        </w:rPr>
        <w:t>** LC 14/01/21 - Update the code adding two eligible facilities (’9283’,’9284’) advised by Angela and Tracy **;</w:t>
      </w:r>
    </w:p>
    <w:bookmarkEnd w:id="650"/>
    <w:p w14:paraId="6BCB80CE" w14:textId="77777777" w:rsidR="00DF2739" w:rsidRPr="00DF2739" w:rsidRDefault="00DF2739" w:rsidP="00DF2739">
      <w:pPr>
        <w:autoSpaceDE w:val="0"/>
        <w:autoSpaceDN w:val="0"/>
        <w:adjustRightInd w:val="0"/>
        <w:rPr>
          <w:rFonts w:ascii="Courier New" w:hAnsi="Courier New" w:cs="Courier New"/>
          <w:sz w:val="20"/>
          <w:shd w:val="clear" w:color="auto" w:fill="FFFFFF"/>
        </w:rPr>
      </w:pPr>
      <w:r w:rsidRPr="00DF2739">
        <w:rPr>
          <w:rFonts w:ascii="Courier New" w:hAnsi="Courier New" w:cs="Courier New"/>
          <w:sz w:val="20"/>
          <w:shd w:val="clear" w:color="auto" w:fill="FFFFFF"/>
        </w:rPr>
        <w:t>** LC 22/03/21 - Update the code adding one eligible facility (’9245’) advised by Angela and Tracy **;</w:t>
      </w:r>
    </w:p>
    <w:p w14:paraId="79194842" w14:textId="77777777" w:rsidR="00DF2739" w:rsidRPr="00DF2739" w:rsidRDefault="00DF2739" w:rsidP="00DF2739">
      <w:pPr>
        <w:autoSpaceDE w:val="0"/>
        <w:autoSpaceDN w:val="0"/>
        <w:adjustRightInd w:val="0"/>
        <w:rPr>
          <w:rFonts w:ascii="Courier New" w:hAnsi="Courier New" w:cs="Courier New"/>
          <w:sz w:val="20"/>
          <w:shd w:val="clear" w:color="auto" w:fill="FFFFFF"/>
        </w:rPr>
      </w:pPr>
      <w:r w:rsidRPr="00DF2739">
        <w:rPr>
          <w:rFonts w:ascii="Courier New" w:hAnsi="Courier New" w:cs="Courier New"/>
          <w:sz w:val="20"/>
          <w:shd w:val="clear" w:color="auto" w:fill="FFFFFF"/>
        </w:rPr>
        <w:t>** LC 22/03/21 - Added code 3531700 to chemo rule (</w:t>
      </w:r>
      <w:proofErr w:type="spellStart"/>
      <w:r w:rsidRPr="00DF2739">
        <w:rPr>
          <w:rFonts w:ascii="Courier New" w:hAnsi="Courier New" w:cs="Courier New"/>
          <w:sz w:val="20"/>
          <w:shd w:val="clear" w:color="auto" w:fill="FFFFFF"/>
        </w:rPr>
        <w:t>ipchemo</w:t>
      </w:r>
      <w:proofErr w:type="spellEnd"/>
      <w:r w:rsidRPr="00DF2739">
        <w:rPr>
          <w:rFonts w:ascii="Courier New" w:hAnsi="Courier New" w:cs="Courier New"/>
          <w:sz w:val="20"/>
          <w:shd w:val="clear" w:color="auto" w:fill="FFFFFF"/>
        </w:rPr>
        <w:t xml:space="preserve">)to %let </w:t>
      </w:r>
      <w:proofErr w:type="spellStart"/>
      <w:r w:rsidRPr="00DF2739">
        <w:rPr>
          <w:rFonts w:ascii="Courier New" w:hAnsi="Courier New" w:cs="Courier New"/>
          <w:sz w:val="20"/>
          <w:shd w:val="clear" w:color="auto" w:fill="FFFFFF"/>
        </w:rPr>
        <w:t>ipchemo</w:t>
      </w:r>
      <w:proofErr w:type="spellEnd"/>
      <w:r w:rsidRPr="00DF2739">
        <w:rPr>
          <w:rFonts w:ascii="Courier New" w:hAnsi="Courier New" w:cs="Courier New"/>
          <w:sz w:val="20"/>
          <w:shd w:val="clear" w:color="auto" w:fill="FFFFFF"/>
        </w:rPr>
        <w:t xml:space="preserve"> **;</w:t>
      </w:r>
    </w:p>
    <w:p w14:paraId="1ACCB89E" w14:textId="77777777" w:rsidR="005878CA" w:rsidRPr="005878CA" w:rsidRDefault="005878CA" w:rsidP="005878CA">
      <w:pPr>
        <w:autoSpaceDE w:val="0"/>
        <w:autoSpaceDN w:val="0"/>
        <w:adjustRightInd w:val="0"/>
        <w:rPr>
          <w:rFonts w:ascii="Courier New" w:eastAsia="Calibri" w:hAnsi="Courier New" w:cs="Courier New"/>
          <w:sz w:val="20"/>
          <w:shd w:val="clear" w:color="auto" w:fill="FFFFFF"/>
        </w:rPr>
      </w:pPr>
      <w:r w:rsidRPr="005878CA">
        <w:rPr>
          <w:rFonts w:ascii="Courier New" w:eastAsia="Calibri" w:hAnsi="Courier New" w:cs="Courier New"/>
          <w:sz w:val="20"/>
          <w:shd w:val="clear" w:color="auto" w:fill="FFFFFF"/>
        </w:rPr>
        <w:t>** LC 21/05/21 - Update the Neonatal inclusion rule – DRGs P07Z and P08Z are added to the criteria **;</w:t>
      </w:r>
    </w:p>
    <w:p w14:paraId="026E9B30" w14:textId="77777777" w:rsidR="00016156" w:rsidRPr="00016156" w:rsidRDefault="00016156" w:rsidP="00016156">
      <w:pPr>
        <w:autoSpaceDE w:val="0"/>
        <w:autoSpaceDN w:val="0"/>
        <w:adjustRightInd w:val="0"/>
        <w:rPr>
          <w:rFonts w:ascii="Courier New" w:hAnsi="Courier New" w:cs="Courier New"/>
          <w:sz w:val="20"/>
          <w:shd w:val="clear" w:color="auto" w:fill="FFFFFF"/>
        </w:rPr>
      </w:pPr>
      <w:r w:rsidRPr="00016156">
        <w:rPr>
          <w:rFonts w:ascii="Courier New" w:hAnsi="Courier New" w:cs="Courier New"/>
          <w:sz w:val="20"/>
          <w:shd w:val="clear" w:color="auto" w:fill="FFFFFF"/>
        </w:rPr>
        <w:t>** LC 09/06/22 – Update the code adding three eligible facilities (’9311’, ’9312’,’9313’) advised by Tracy **;</w:t>
      </w:r>
    </w:p>
    <w:p w14:paraId="70E7CF17" w14:textId="75FC3BBB" w:rsidR="00654772" w:rsidRPr="00016156" w:rsidRDefault="00654772" w:rsidP="00654772">
      <w:pPr>
        <w:autoSpaceDE w:val="0"/>
        <w:autoSpaceDN w:val="0"/>
        <w:adjustRightInd w:val="0"/>
        <w:rPr>
          <w:rFonts w:ascii="Courier New" w:hAnsi="Courier New" w:cs="Courier New"/>
          <w:sz w:val="20"/>
          <w:shd w:val="clear" w:color="auto" w:fill="FFFFFF"/>
        </w:rPr>
      </w:pPr>
      <w:r w:rsidRPr="00016156">
        <w:rPr>
          <w:rFonts w:ascii="Courier New" w:hAnsi="Courier New" w:cs="Courier New"/>
          <w:sz w:val="20"/>
          <w:shd w:val="clear" w:color="auto" w:fill="FFFFFF"/>
        </w:rPr>
        <w:t xml:space="preserve">** LC </w:t>
      </w:r>
      <w:r>
        <w:rPr>
          <w:rFonts w:ascii="Courier New" w:hAnsi="Courier New" w:cs="Courier New"/>
          <w:sz w:val="20"/>
          <w:shd w:val="clear" w:color="auto" w:fill="FFFFFF"/>
        </w:rPr>
        <w:t>14</w:t>
      </w:r>
      <w:r w:rsidRPr="00016156">
        <w:rPr>
          <w:rFonts w:ascii="Courier New" w:hAnsi="Courier New" w:cs="Courier New"/>
          <w:sz w:val="20"/>
          <w:shd w:val="clear" w:color="auto" w:fill="FFFFFF"/>
        </w:rPr>
        <w:t xml:space="preserve">/06/22 – Update the code adding </w:t>
      </w:r>
      <w:r w:rsidR="00325C9D">
        <w:rPr>
          <w:rFonts w:ascii="Courier New" w:hAnsi="Courier New" w:cs="Courier New"/>
          <w:sz w:val="20"/>
          <w:shd w:val="clear" w:color="auto" w:fill="FFFFFF"/>
        </w:rPr>
        <w:t>one</w:t>
      </w:r>
      <w:r w:rsidRPr="00016156">
        <w:rPr>
          <w:rFonts w:ascii="Courier New" w:hAnsi="Courier New" w:cs="Courier New"/>
          <w:sz w:val="20"/>
          <w:shd w:val="clear" w:color="auto" w:fill="FFFFFF"/>
        </w:rPr>
        <w:t xml:space="preserve"> eligible facilit</w:t>
      </w:r>
      <w:r w:rsidR="00325C9D">
        <w:rPr>
          <w:rFonts w:ascii="Courier New" w:hAnsi="Courier New" w:cs="Courier New"/>
          <w:sz w:val="20"/>
          <w:shd w:val="clear" w:color="auto" w:fill="FFFFFF"/>
        </w:rPr>
        <w:t>y (</w:t>
      </w:r>
      <w:r w:rsidRPr="00016156">
        <w:rPr>
          <w:rFonts w:ascii="Courier New" w:hAnsi="Courier New" w:cs="Courier New"/>
          <w:sz w:val="20"/>
          <w:shd w:val="clear" w:color="auto" w:fill="FFFFFF"/>
        </w:rPr>
        <w:t>’9</w:t>
      </w:r>
      <w:r>
        <w:rPr>
          <w:rFonts w:ascii="Courier New" w:hAnsi="Courier New" w:cs="Courier New"/>
          <w:sz w:val="20"/>
          <w:shd w:val="clear" w:color="auto" w:fill="FFFFFF"/>
        </w:rPr>
        <w:t>271</w:t>
      </w:r>
      <w:r w:rsidRPr="00016156">
        <w:rPr>
          <w:rFonts w:ascii="Courier New" w:hAnsi="Courier New" w:cs="Courier New"/>
          <w:sz w:val="20"/>
          <w:shd w:val="clear" w:color="auto" w:fill="FFFFFF"/>
        </w:rPr>
        <w:t>’) advised by Tracy **;</w:t>
      </w:r>
    </w:p>
    <w:p w14:paraId="744F59F6" w14:textId="7628EE24" w:rsidR="006171E2" w:rsidRDefault="006171E2" w:rsidP="008927ED"/>
    <w:bookmarkStart w:id="651" w:name="_MON_1716730028"/>
    <w:bookmarkEnd w:id="651"/>
    <w:p w14:paraId="300CEADB" w14:textId="667FC47D" w:rsidR="008927ED" w:rsidRDefault="00654772" w:rsidP="008927ED">
      <w:r>
        <w:object w:dxaOrig="1539" w:dyaOrig="994" w14:anchorId="4EA1DC6E">
          <v:shape id="_x0000_i1027" type="#_x0000_t75" style="width:77.25pt;height:49.5pt" o:ole="">
            <v:imagedata r:id="rId19" o:title=""/>
          </v:shape>
          <o:OLEObject Type="Embed" ProgID="Word.Document.12" ShapeID="_x0000_i1027" DrawAspect="Icon" ObjectID="_1721110584" r:id="rId20">
            <o:FieldCodes>\s</o:FieldCodes>
          </o:OLEObject>
        </w:object>
      </w:r>
    </w:p>
    <w:p w14:paraId="7A9AADD8" w14:textId="77777777" w:rsidR="008927ED" w:rsidRDefault="008927ED" w:rsidP="008927ED"/>
    <w:p w14:paraId="1B0C32F4" w14:textId="77777777" w:rsidR="008927ED" w:rsidRDefault="008927ED" w:rsidP="008927ED"/>
    <w:p w14:paraId="3E0B7B4E" w14:textId="77777777" w:rsidR="008927ED" w:rsidRDefault="008927ED" w:rsidP="008927ED"/>
    <w:p w14:paraId="59862FCF" w14:textId="77777777" w:rsidR="008927ED" w:rsidRDefault="008927ED" w:rsidP="008927ED"/>
    <w:p w14:paraId="0BE4F530" w14:textId="77777777" w:rsidR="00B65A2A" w:rsidRPr="008927ED" w:rsidRDefault="00705A25" w:rsidP="000B4288">
      <w:pPr>
        <w:pStyle w:val="Heading1"/>
        <w:numPr>
          <w:ilvl w:val="0"/>
          <w:numId w:val="0"/>
        </w:numPr>
      </w:pPr>
      <w:r w:rsidRPr="00394ED0">
        <w:br w:type="page"/>
      </w:r>
      <w:bookmarkStart w:id="652" w:name="_Toc107217619"/>
      <w:r w:rsidRPr="008927ED">
        <w:lastRenderedPageBreak/>
        <w:t>A</w:t>
      </w:r>
      <w:r w:rsidR="00B65A2A" w:rsidRPr="008927ED">
        <w:t xml:space="preserve">ppendix </w:t>
      </w:r>
      <w:r w:rsidR="00876C35" w:rsidRPr="008927ED">
        <w:t>3</w:t>
      </w:r>
      <w:r w:rsidR="00B65A2A" w:rsidRPr="008927ED">
        <w:t>: Cost Weights Project Group Membership</w:t>
      </w:r>
      <w:bookmarkEnd w:id="652"/>
    </w:p>
    <w:p w14:paraId="699EF5DF" w14:textId="77777777" w:rsidR="00BA72EF" w:rsidRDefault="00BA72EF" w:rsidP="00B65A2A">
      <w:pPr>
        <w:rPr>
          <w:rFonts w:ascii="Arial" w:hAnsi="Arial" w:cs="Arial"/>
          <w:color w:val="333333"/>
        </w:rPr>
      </w:pPr>
    </w:p>
    <w:p w14:paraId="124B5823" w14:textId="77777777" w:rsidR="00B65A2A" w:rsidRPr="0010488B" w:rsidRDefault="00B65A2A" w:rsidP="00B65A2A">
      <w:pPr>
        <w:rPr>
          <w:rFonts w:ascii="Arial" w:hAnsi="Arial" w:cs="Arial"/>
          <w:color w:val="333333"/>
        </w:rPr>
      </w:pPr>
      <w:r w:rsidRPr="0010488B">
        <w:rPr>
          <w:rFonts w:ascii="Arial" w:hAnsi="Arial" w:cs="Arial"/>
          <w:color w:val="333333"/>
        </w:rPr>
        <w:t>Members of the project team during 20</w:t>
      </w:r>
      <w:r w:rsidR="00E55C41">
        <w:rPr>
          <w:rFonts w:ascii="Arial" w:hAnsi="Arial" w:cs="Arial"/>
          <w:color w:val="333333"/>
        </w:rPr>
        <w:t>2</w:t>
      </w:r>
      <w:r w:rsidR="000873D7">
        <w:rPr>
          <w:rFonts w:ascii="Arial" w:hAnsi="Arial" w:cs="Arial"/>
          <w:color w:val="333333"/>
        </w:rPr>
        <w:t>0</w:t>
      </w:r>
      <w:r w:rsidRPr="0010488B">
        <w:rPr>
          <w:rFonts w:ascii="Arial" w:hAnsi="Arial" w:cs="Arial"/>
          <w:color w:val="333333"/>
        </w:rPr>
        <w:t xml:space="preserve"> were:</w:t>
      </w:r>
    </w:p>
    <w:p w14:paraId="6F80EE4F" w14:textId="77777777" w:rsidR="00B65A2A" w:rsidRPr="00BA2072" w:rsidRDefault="00B65A2A" w:rsidP="00B65A2A">
      <w:pPr>
        <w:rPr>
          <w:rFonts w:ascii="Arial" w:hAnsi="Arial" w:cs="Arial"/>
        </w:rPr>
      </w:pPr>
    </w:p>
    <w:tbl>
      <w:tblPr>
        <w:tblW w:w="0" w:type="auto"/>
        <w:jc w:val="center"/>
        <w:tblLayout w:type="fixed"/>
        <w:tblCellMar>
          <w:left w:w="30" w:type="dxa"/>
          <w:right w:w="30" w:type="dxa"/>
        </w:tblCellMar>
        <w:tblLook w:val="0000" w:firstRow="0" w:lastRow="0" w:firstColumn="0" w:lastColumn="0" w:noHBand="0" w:noVBand="0"/>
      </w:tblPr>
      <w:tblGrid>
        <w:gridCol w:w="2828"/>
        <w:gridCol w:w="3151"/>
      </w:tblGrid>
      <w:tr w:rsidR="00B65A2A" w:rsidRPr="00BA2072" w14:paraId="42733195" w14:textId="77777777" w:rsidTr="00445873">
        <w:trPr>
          <w:trHeight w:val="245"/>
          <w:jc w:val="center"/>
        </w:trPr>
        <w:tc>
          <w:tcPr>
            <w:tcW w:w="2828" w:type="dxa"/>
            <w:tcBorders>
              <w:top w:val="single" w:sz="12" w:space="0" w:color="auto"/>
              <w:bottom w:val="single" w:sz="6" w:space="0" w:color="auto"/>
            </w:tcBorders>
          </w:tcPr>
          <w:p w14:paraId="4043445C" w14:textId="77777777" w:rsidR="00B65A2A" w:rsidRPr="00BA2072" w:rsidRDefault="00B65A2A" w:rsidP="002D55A5">
            <w:pPr>
              <w:rPr>
                <w:rFonts w:ascii="Arial" w:hAnsi="Arial" w:cs="Arial"/>
                <w:b/>
                <w:snapToGrid w:val="0"/>
                <w:lang w:val="en-AU"/>
              </w:rPr>
            </w:pPr>
            <w:r w:rsidRPr="00BA2072">
              <w:rPr>
                <w:rFonts w:ascii="Arial" w:hAnsi="Arial" w:cs="Arial"/>
                <w:b/>
                <w:snapToGrid w:val="0"/>
                <w:lang w:val="en-AU"/>
              </w:rPr>
              <w:t>Name</w:t>
            </w:r>
          </w:p>
        </w:tc>
        <w:tc>
          <w:tcPr>
            <w:tcW w:w="3151" w:type="dxa"/>
            <w:tcBorders>
              <w:top w:val="single" w:sz="12" w:space="0" w:color="auto"/>
              <w:bottom w:val="single" w:sz="6" w:space="0" w:color="auto"/>
            </w:tcBorders>
          </w:tcPr>
          <w:p w14:paraId="6FA25A68" w14:textId="77777777" w:rsidR="00B65A2A" w:rsidRPr="00BA2072" w:rsidRDefault="00B65A2A" w:rsidP="002D55A5">
            <w:pPr>
              <w:jc w:val="right"/>
              <w:rPr>
                <w:rFonts w:ascii="Arial" w:hAnsi="Arial" w:cs="Arial"/>
                <w:b/>
                <w:snapToGrid w:val="0"/>
                <w:lang w:val="en-AU"/>
              </w:rPr>
            </w:pPr>
            <w:r w:rsidRPr="00BA2072">
              <w:rPr>
                <w:rFonts w:ascii="Arial" w:hAnsi="Arial" w:cs="Arial"/>
                <w:b/>
                <w:snapToGrid w:val="0"/>
                <w:lang w:val="en-AU"/>
              </w:rPr>
              <w:t>Affiliation</w:t>
            </w:r>
          </w:p>
        </w:tc>
      </w:tr>
      <w:tr w:rsidR="008B6396" w:rsidRPr="0010488B" w14:paraId="7D3CD6E4" w14:textId="77777777" w:rsidTr="00445873">
        <w:trPr>
          <w:trHeight w:val="245"/>
          <w:jc w:val="center"/>
        </w:trPr>
        <w:tc>
          <w:tcPr>
            <w:tcW w:w="2828" w:type="dxa"/>
          </w:tcPr>
          <w:p w14:paraId="5841E6E3" w14:textId="77777777" w:rsidR="008B6396" w:rsidRPr="006873D9" w:rsidRDefault="008B6396" w:rsidP="002D55A5">
            <w:pPr>
              <w:rPr>
                <w:rFonts w:ascii="Arial" w:hAnsi="Arial" w:cs="Arial"/>
                <w:snapToGrid w:val="0"/>
                <w:color w:val="333333"/>
                <w:lang w:val="en-AU"/>
              </w:rPr>
            </w:pPr>
            <w:r w:rsidRPr="006873D9">
              <w:rPr>
                <w:rFonts w:ascii="Arial" w:hAnsi="Arial" w:cs="Arial"/>
                <w:snapToGrid w:val="0"/>
                <w:color w:val="333333"/>
                <w:lang w:val="en-AU"/>
              </w:rPr>
              <w:t>Michael Rains</w:t>
            </w:r>
          </w:p>
        </w:tc>
        <w:tc>
          <w:tcPr>
            <w:tcW w:w="3151" w:type="dxa"/>
          </w:tcPr>
          <w:p w14:paraId="7343706C" w14:textId="77777777" w:rsidR="008B6396" w:rsidRPr="006873D9" w:rsidRDefault="0086036D" w:rsidP="002D55A5">
            <w:pPr>
              <w:jc w:val="right"/>
              <w:rPr>
                <w:rFonts w:ascii="Arial" w:hAnsi="Arial" w:cs="Arial"/>
                <w:snapToGrid w:val="0"/>
                <w:color w:val="333333"/>
                <w:lang w:val="en-AU"/>
              </w:rPr>
            </w:pPr>
            <w:r>
              <w:rPr>
                <w:rFonts w:ascii="Arial" w:hAnsi="Arial" w:cs="Arial"/>
                <w:snapToGrid w:val="0"/>
                <w:color w:val="333333"/>
                <w:lang w:val="en-AU"/>
              </w:rPr>
              <w:t>TAS</w:t>
            </w:r>
          </w:p>
        </w:tc>
      </w:tr>
      <w:tr w:rsidR="00570BA3" w:rsidRPr="0010488B" w14:paraId="368AAB6F" w14:textId="77777777" w:rsidTr="00445873">
        <w:trPr>
          <w:trHeight w:val="245"/>
          <w:jc w:val="center"/>
        </w:trPr>
        <w:tc>
          <w:tcPr>
            <w:tcW w:w="2828" w:type="dxa"/>
          </w:tcPr>
          <w:p w14:paraId="220CEC2E" w14:textId="77777777" w:rsidR="00570BA3" w:rsidRPr="006873D9" w:rsidRDefault="00B938B9" w:rsidP="002D55A5">
            <w:pPr>
              <w:rPr>
                <w:rFonts w:ascii="Arial" w:hAnsi="Arial" w:cs="Arial"/>
                <w:snapToGrid w:val="0"/>
                <w:color w:val="333333"/>
                <w:lang w:val="en-AU"/>
              </w:rPr>
            </w:pPr>
            <w:r>
              <w:rPr>
                <w:rFonts w:ascii="Arial" w:hAnsi="Arial" w:cs="Arial"/>
                <w:snapToGrid w:val="0"/>
                <w:color w:val="333333"/>
                <w:lang w:val="en-AU"/>
              </w:rPr>
              <w:t>Karin Noresten</w:t>
            </w:r>
          </w:p>
        </w:tc>
        <w:tc>
          <w:tcPr>
            <w:tcW w:w="3151" w:type="dxa"/>
          </w:tcPr>
          <w:p w14:paraId="64CD6438" w14:textId="77777777" w:rsidR="00570BA3" w:rsidRDefault="00B938B9" w:rsidP="002D55A5">
            <w:pPr>
              <w:jc w:val="right"/>
              <w:rPr>
                <w:rFonts w:ascii="Arial" w:hAnsi="Arial" w:cs="Arial"/>
                <w:snapToGrid w:val="0"/>
                <w:color w:val="333333"/>
                <w:lang w:val="en-AU"/>
              </w:rPr>
            </w:pPr>
            <w:r>
              <w:rPr>
                <w:rFonts w:ascii="Arial" w:hAnsi="Arial" w:cs="Arial"/>
                <w:snapToGrid w:val="0"/>
                <w:color w:val="333333"/>
                <w:lang w:val="en-AU"/>
              </w:rPr>
              <w:t>TAS</w:t>
            </w:r>
          </w:p>
        </w:tc>
      </w:tr>
      <w:tr w:rsidR="00202FB1" w:rsidRPr="0010488B" w14:paraId="314962DA" w14:textId="77777777" w:rsidTr="00445873">
        <w:trPr>
          <w:trHeight w:val="245"/>
          <w:jc w:val="center"/>
        </w:trPr>
        <w:tc>
          <w:tcPr>
            <w:tcW w:w="2828" w:type="dxa"/>
          </w:tcPr>
          <w:p w14:paraId="00DF9B2B" w14:textId="77777777" w:rsidR="00202FB1" w:rsidRPr="006873D9" w:rsidRDefault="00B938B9" w:rsidP="002D55A5">
            <w:pPr>
              <w:rPr>
                <w:rFonts w:ascii="Arial" w:hAnsi="Arial" w:cs="Arial"/>
                <w:snapToGrid w:val="0"/>
                <w:color w:val="333333"/>
                <w:lang w:val="en-AU"/>
              </w:rPr>
            </w:pPr>
            <w:r>
              <w:rPr>
                <w:rFonts w:ascii="Arial" w:hAnsi="Arial" w:cs="Arial"/>
                <w:snapToGrid w:val="0"/>
                <w:color w:val="333333"/>
                <w:lang w:val="en-AU"/>
              </w:rPr>
              <w:t>Ange Bissielo</w:t>
            </w:r>
          </w:p>
        </w:tc>
        <w:tc>
          <w:tcPr>
            <w:tcW w:w="3151" w:type="dxa"/>
          </w:tcPr>
          <w:p w14:paraId="1D506BEF" w14:textId="77777777" w:rsidR="00202FB1" w:rsidRDefault="00B938B9" w:rsidP="002D55A5">
            <w:pPr>
              <w:jc w:val="right"/>
              <w:rPr>
                <w:rFonts w:ascii="Arial" w:hAnsi="Arial" w:cs="Arial"/>
                <w:snapToGrid w:val="0"/>
                <w:color w:val="333333"/>
                <w:lang w:val="en-AU"/>
              </w:rPr>
            </w:pPr>
            <w:r>
              <w:rPr>
                <w:rFonts w:ascii="Arial" w:hAnsi="Arial" w:cs="Arial"/>
                <w:snapToGrid w:val="0"/>
                <w:color w:val="333333"/>
                <w:lang w:val="en-AU"/>
              </w:rPr>
              <w:t>TAS</w:t>
            </w:r>
          </w:p>
        </w:tc>
      </w:tr>
      <w:tr w:rsidR="008B6396" w:rsidRPr="0010488B" w14:paraId="2215F125" w14:textId="77777777" w:rsidTr="00445873">
        <w:trPr>
          <w:trHeight w:val="245"/>
          <w:jc w:val="center"/>
        </w:trPr>
        <w:tc>
          <w:tcPr>
            <w:tcW w:w="2828" w:type="dxa"/>
          </w:tcPr>
          <w:p w14:paraId="67621EEB" w14:textId="77777777" w:rsidR="003D33B1" w:rsidRPr="006873D9" w:rsidRDefault="008B6396" w:rsidP="003D33B1">
            <w:pPr>
              <w:rPr>
                <w:rFonts w:ascii="Arial" w:hAnsi="Arial" w:cs="Arial"/>
                <w:snapToGrid w:val="0"/>
                <w:color w:val="333333"/>
                <w:lang w:val="en-AU"/>
              </w:rPr>
            </w:pPr>
            <w:r w:rsidRPr="006873D9">
              <w:rPr>
                <w:rFonts w:ascii="Arial" w:hAnsi="Arial" w:cs="Arial"/>
                <w:snapToGrid w:val="0"/>
                <w:color w:val="333333"/>
                <w:lang w:val="en-AU"/>
              </w:rPr>
              <w:t>Angela Pidd</w:t>
            </w:r>
          </w:p>
        </w:tc>
        <w:tc>
          <w:tcPr>
            <w:tcW w:w="3151" w:type="dxa"/>
          </w:tcPr>
          <w:p w14:paraId="3A491E23" w14:textId="77777777" w:rsidR="008B6396" w:rsidRPr="006873D9" w:rsidRDefault="008B6396" w:rsidP="002D55A5">
            <w:pPr>
              <w:jc w:val="right"/>
              <w:rPr>
                <w:rFonts w:ascii="Arial" w:hAnsi="Arial" w:cs="Arial"/>
                <w:snapToGrid w:val="0"/>
                <w:color w:val="333333"/>
                <w:lang w:val="en-AU"/>
              </w:rPr>
            </w:pPr>
            <w:r w:rsidRPr="006873D9">
              <w:rPr>
                <w:rFonts w:ascii="Arial" w:hAnsi="Arial" w:cs="Arial"/>
                <w:snapToGrid w:val="0"/>
                <w:color w:val="333333"/>
                <w:lang w:val="en-AU"/>
              </w:rPr>
              <w:t xml:space="preserve"> Ministry of Health </w:t>
            </w:r>
          </w:p>
        </w:tc>
      </w:tr>
      <w:tr w:rsidR="003D33B1" w:rsidRPr="0010488B" w14:paraId="58281014" w14:textId="77777777" w:rsidTr="00445873">
        <w:trPr>
          <w:trHeight w:val="245"/>
          <w:jc w:val="center"/>
        </w:trPr>
        <w:tc>
          <w:tcPr>
            <w:tcW w:w="2828" w:type="dxa"/>
          </w:tcPr>
          <w:p w14:paraId="3ED0D668" w14:textId="77777777" w:rsidR="003D33B1" w:rsidRPr="006873D9" w:rsidDel="003621F7" w:rsidRDefault="003D33B1" w:rsidP="002D55A5">
            <w:pPr>
              <w:rPr>
                <w:rFonts w:ascii="Arial" w:hAnsi="Arial" w:cs="Arial"/>
                <w:snapToGrid w:val="0"/>
                <w:color w:val="333333"/>
                <w:lang w:val="en-AU"/>
              </w:rPr>
            </w:pPr>
            <w:r>
              <w:rPr>
                <w:rFonts w:ascii="Arial" w:hAnsi="Arial" w:cs="Arial"/>
                <w:snapToGrid w:val="0"/>
                <w:color w:val="333333"/>
                <w:lang w:val="en-AU"/>
              </w:rPr>
              <w:t>Annabel Montgomery</w:t>
            </w:r>
          </w:p>
        </w:tc>
        <w:tc>
          <w:tcPr>
            <w:tcW w:w="3151" w:type="dxa"/>
          </w:tcPr>
          <w:p w14:paraId="6CBE35EF" w14:textId="77777777" w:rsidR="003D33B1" w:rsidRPr="006873D9" w:rsidDel="003621F7" w:rsidRDefault="003D33B1" w:rsidP="002D55A5">
            <w:pPr>
              <w:jc w:val="right"/>
              <w:rPr>
                <w:rFonts w:ascii="Arial" w:hAnsi="Arial" w:cs="Arial"/>
                <w:snapToGrid w:val="0"/>
                <w:color w:val="333333"/>
                <w:lang w:val="en-AU"/>
              </w:rPr>
            </w:pPr>
            <w:r w:rsidRPr="003D33B1">
              <w:rPr>
                <w:rFonts w:ascii="Arial" w:hAnsi="Arial" w:cs="Arial"/>
                <w:snapToGrid w:val="0"/>
                <w:color w:val="333333"/>
                <w:lang w:val="en-AU"/>
              </w:rPr>
              <w:t>Ministry of Health</w:t>
            </w:r>
          </w:p>
        </w:tc>
      </w:tr>
      <w:tr w:rsidR="008B6396" w:rsidRPr="0010488B" w14:paraId="2556525C" w14:textId="77777777" w:rsidTr="00445873">
        <w:trPr>
          <w:trHeight w:val="245"/>
          <w:jc w:val="center"/>
        </w:trPr>
        <w:tc>
          <w:tcPr>
            <w:tcW w:w="2828" w:type="dxa"/>
          </w:tcPr>
          <w:p w14:paraId="13FDABA8" w14:textId="77777777" w:rsidR="008B6396" w:rsidRPr="006873D9" w:rsidRDefault="008B6396" w:rsidP="002D55A5">
            <w:pPr>
              <w:rPr>
                <w:rFonts w:ascii="Arial" w:hAnsi="Arial" w:cs="Arial"/>
                <w:snapToGrid w:val="0"/>
                <w:color w:val="333333"/>
                <w:lang w:val="en-AU"/>
              </w:rPr>
            </w:pPr>
            <w:r w:rsidRPr="006873D9">
              <w:rPr>
                <w:rFonts w:ascii="Arial" w:hAnsi="Arial" w:cs="Arial"/>
                <w:snapToGrid w:val="0"/>
                <w:color w:val="333333"/>
                <w:lang w:val="en-AU"/>
              </w:rPr>
              <w:t>Tracy Thompson</w:t>
            </w:r>
          </w:p>
        </w:tc>
        <w:tc>
          <w:tcPr>
            <w:tcW w:w="3151" w:type="dxa"/>
          </w:tcPr>
          <w:p w14:paraId="05AEFE16" w14:textId="77777777" w:rsidR="008B6396" w:rsidRPr="006873D9" w:rsidRDefault="008B6396" w:rsidP="002D55A5">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CF4C6D" w:rsidRPr="0010488B" w14:paraId="105039E6" w14:textId="77777777" w:rsidTr="00445873">
        <w:trPr>
          <w:trHeight w:val="245"/>
          <w:jc w:val="center"/>
        </w:trPr>
        <w:tc>
          <w:tcPr>
            <w:tcW w:w="2828" w:type="dxa"/>
          </w:tcPr>
          <w:p w14:paraId="7BA24805" w14:textId="77777777" w:rsidR="00CF4C6D" w:rsidRPr="006873D9" w:rsidRDefault="00E617C3" w:rsidP="004B17D9">
            <w:pPr>
              <w:rPr>
                <w:rFonts w:ascii="Arial" w:hAnsi="Arial" w:cs="Arial"/>
                <w:snapToGrid w:val="0"/>
                <w:color w:val="333333"/>
                <w:lang w:val="en-AU"/>
              </w:rPr>
            </w:pPr>
            <w:bookmarkStart w:id="653" w:name="_Hlk26344385"/>
            <w:r>
              <w:rPr>
                <w:rFonts w:ascii="Arial" w:hAnsi="Arial" w:cs="Arial"/>
                <w:snapToGrid w:val="0"/>
                <w:color w:val="333333"/>
                <w:lang w:val="en-AU"/>
              </w:rPr>
              <w:t>Linda Cha</w:t>
            </w:r>
          </w:p>
        </w:tc>
        <w:tc>
          <w:tcPr>
            <w:tcW w:w="3151" w:type="dxa"/>
          </w:tcPr>
          <w:p w14:paraId="1BB1D54A" w14:textId="77777777" w:rsidR="00CF4C6D" w:rsidRPr="006873D9" w:rsidRDefault="00CF4C6D" w:rsidP="002D55A5">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bookmarkEnd w:id="653"/>
      <w:tr w:rsidR="00244863" w:rsidRPr="0010488B" w:rsidDel="002D6C55" w14:paraId="5646BBCF" w14:textId="77777777" w:rsidTr="00445873">
        <w:trPr>
          <w:trHeight w:val="245"/>
          <w:jc w:val="center"/>
        </w:trPr>
        <w:tc>
          <w:tcPr>
            <w:tcW w:w="2828" w:type="dxa"/>
          </w:tcPr>
          <w:p w14:paraId="70C9E100" w14:textId="77777777" w:rsidR="00244863" w:rsidDel="003621F7" w:rsidRDefault="00D62C8A" w:rsidP="00244863">
            <w:pPr>
              <w:rPr>
                <w:rFonts w:ascii="Arial" w:hAnsi="Arial" w:cs="Arial"/>
                <w:snapToGrid w:val="0"/>
                <w:color w:val="333333"/>
                <w:lang w:val="en-AU"/>
              </w:rPr>
            </w:pPr>
            <w:r>
              <w:rPr>
                <w:rFonts w:ascii="Arial" w:hAnsi="Arial" w:cs="Arial"/>
                <w:snapToGrid w:val="0"/>
                <w:color w:val="333333"/>
                <w:lang w:val="en-AU"/>
              </w:rPr>
              <w:t>Mei-Fen Sundgren</w:t>
            </w:r>
          </w:p>
        </w:tc>
        <w:tc>
          <w:tcPr>
            <w:tcW w:w="3151" w:type="dxa"/>
          </w:tcPr>
          <w:p w14:paraId="0BC9C2E6" w14:textId="77777777" w:rsidR="00244863" w:rsidRPr="006873D9" w:rsidDel="003621F7"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244863" w:rsidRPr="0010488B" w14:paraId="06B3F27A" w14:textId="77777777" w:rsidTr="00445873">
        <w:trPr>
          <w:trHeight w:val="245"/>
          <w:jc w:val="center"/>
        </w:trPr>
        <w:tc>
          <w:tcPr>
            <w:tcW w:w="2828" w:type="dxa"/>
          </w:tcPr>
          <w:p w14:paraId="729FCE43"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Pirom Tawngdee</w:t>
            </w:r>
          </w:p>
        </w:tc>
        <w:tc>
          <w:tcPr>
            <w:tcW w:w="3151" w:type="dxa"/>
          </w:tcPr>
          <w:p w14:paraId="77B8C6EA"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Capital &amp; Coast DHB</w:t>
            </w:r>
          </w:p>
        </w:tc>
      </w:tr>
      <w:tr w:rsidR="00244863" w:rsidRPr="0010488B" w14:paraId="362E8F13" w14:textId="77777777" w:rsidTr="00445873">
        <w:trPr>
          <w:trHeight w:val="245"/>
          <w:jc w:val="center"/>
        </w:trPr>
        <w:tc>
          <w:tcPr>
            <w:tcW w:w="2828" w:type="dxa"/>
          </w:tcPr>
          <w:p w14:paraId="4069E25A"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Rosie Whittington</w:t>
            </w:r>
          </w:p>
        </w:tc>
        <w:tc>
          <w:tcPr>
            <w:tcW w:w="3151" w:type="dxa"/>
          </w:tcPr>
          <w:p w14:paraId="391D5ABB"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Counties Manukau DHB</w:t>
            </w:r>
          </w:p>
        </w:tc>
      </w:tr>
      <w:tr w:rsidR="00244863" w:rsidRPr="0010488B" w14:paraId="3E6F7D2B" w14:textId="77777777" w:rsidTr="00445873">
        <w:trPr>
          <w:trHeight w:val="245"/>
          <w:jc w:val="center"/>
        </w:trPr>
        <w:tc>
          <w:tcPr>
            <w:tcW w:w="2828" w:type="dxa"/>
          </w:tcPr>
          <w:p w14:paraId="3333AF42"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Justine Tringham</w:t>
            </w:r>
          </w:p>
        </w:tc>
        <w:tc>
          <w:tcPr>
            <w:tcW w:w="3151" w:type="dxa"/>
          </w:tcPr>
          <w:p w14:paraId="60D74B45"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244863" w:rsidRPr="0010488B" w14:paraId="01C31F06" w14:textId="77777777" w:rsidTr="00445873">
        <w:trPr>
          <w:trHeight w:val="259"/>
          <w:jc w:val="center"/>
        </w:trPr>
        <w:tc>
          <w:tcPr>
            <w:tcW w:w="2828" w:type="dxa"/>
          </w:tcPr>
          <w:p w14:paraId="5621B210"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Nikki Hill</w:t>
            </w:r>
          </w:p>
        </w:tc>
        <w:tc>
          <w:tcPr>
            <w:tcW w:w="3151" w:type="dxa"/>
          </w:tcPr>
          <w:p w14:paraId="65B8E8AD"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192760" w:rsidRPr="0010488B" w14:paraId="6C82683E" w14:textId="77777777" w:rsidTr="00445873">
        <w:trPr>
          <w:trHeight w:val="259"/>
          <w:jc w:val="center"/>
        </w:trPr>
        <w:tc>
          <w:tcPr>
            <w:tcW w:w="2828" w:type="dxa"/>
          </w:tcPr>
          <w:p w14:paraId="3589EB6B" w14:textId="77777777" w:rsidR="00192760" w:rsidRPr="006873D9" w:rsidRDefault="00192760" w:rsidP="00244863">
            <w:pPr>
              <w:rPr>
                <w:rFonts w:ascii="Arial" w:hAnsi="Arial" w:cs="Arial"/>
                <w:snapToGrid w:val="0"/>
                <w:color w:val="333333"/>
                <w:lang w:val="en-AU"/>
              </w:rPr>
            </w:pPr>
            <w:r>
              <w:rPr>
                <w:rFonts w:ascii="Arial" w:hAnsi="Arial" w:cs="Arial"/>
                <w:snapToGrid w:val="0"/>
                <w:color w:val="333333"/>
                <w:lang w:val="en-AU"/>
              </w:rPr>
              <w:t>Lu</w:t>
            </w:r>
            <w:r w:rsidR="00570BA3">
              <w:rPr>
                <w:rFonts w:ascii="Arial" w:hAnsi="Arial" w:cs="Arial"/>
                <w:snapToGrid w:val="0"/>
                <w:color w:val="333333"/>
                <w:lang w:val="en-AU"/>
              </w:rPr>
              <w:t>cia Moosa</w:t>
            </w:r>
          </w:p>
        </w:tc>
        <w:tc>
          <w:tcPr>
            <w:tcW w:w="3151" w:type="dxa"/>
          </w:tcPr>
          <w:p w14:paraId="0719313B" w14:textId="77777777" w:rsidR="00192760" w:rsidRPr="006873D9" w:rsidRDefault="00570BA3" w:rsidP="00244863">
            <w:pPr>
              <w:jc w:val="right"/>
              <w:rPr>
                <w:rFonts w:ascii="Arial" w:hAnsi="Arial" w:cs="Arial"/>
                <w:snapToGrid w:val="0"/>
                <w:color w:val="333333"/>
                <w:lang w:val="en-AU"/>
              </w:rPr>
            </w:pPr>
            <w:r>
              <w:rPr>
                <w:rFonts w:ascii="Arial" w:hAnsi="Arial" w:cs="Arial"/>
                <w:snapToGrid w:val="0"/>
                <w:color w:val="333333"/>
                <w:lang w:val="en-AU"/>
              </w:rPr>
              <w:t xml:space="preserve">Waikato DHB </w:t>
            </w:r>
          </w:p>
        </w:tc>
      </w:tr>
      <w:tr w:rsidR="00244863" w:rsidRPr="0010488B" w14:paraId="796E475A" w14:textId="77777777" w:rsidTr="00445873">
        <w:trPr>
          <w:trHeight w:val="259"/>
          <w:jc w:val="center"/>
        </w:trPr>
        <w:tc>
          <w:tcPr>
            <w:tcW w:w="2828" w:type="dxa"/>
          </w:tcPr>
          <w:p w14:paraId="61E5FB1F"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Sandra English</w:t>
            </w:r>
          </w:p>
        </w:tc>
        <w:tc>
          <w:tcPr>
            <w:tcW w:w="3151" w:type="dxa"/>
          </w:tcPr>
          <w:p w14:paraId="4EDFC3FB"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244863" w:rsidRPr="0010488B" w14:paraId="53B66F8A" w14:textId="77777777" w:rsidTr="00445873">
        <w:trPr>
          <w:trHeight w:val="259"/>
          <w:jc w:val="center"/>
        </w:trPr>
        <w:tc>
          <w:tcPr>
            <w:tcW w:w="2828" w:type="dxa"/>
          </w:tcPr>
          <w:p w14:paraId="16B4395D" w14:textId="77777777" w:rsidR="00244863" w:rsidRPr="006873D9" w:rsidRDefault="00244863" w:rsidP="00244863">
            <w:pPr>
              <w:rPr>
                <w:rFonts w:ascii="Arial" w:hAnsi="Arial" w:cs="Arial"/>
                <w:snapToGrid w:val="0"/>
                <w:color w:val="333333"/>
                <w:lang w:val="en-AU"/>
              </w:rPr>
            </w:pPr>
            <w:r>
              <w:rPr>
                <w:rFonts w:ascii="Arial" w:hAnsi="Arial" w:cs="Arial"/>
                <w:snapToGrid w:val="0"/>
                <w:color w:val="333333"/>
                <w:lang w:val="en-AU"/>
              </w:rPr>
              <w:t>Simon Berry</w:t>
            </w:r>
          </w:p>
        </w:tc>
        <w:tc>
          <w:tcPr>
            <w:tcW w:w="3151" w:type="dxa"/>
          </w:tcPr>
          <w:p w14:paraId="1B096D65"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244863" w:rsidRPr="0010488B" w14:paraId="34859074" w14:textId="77777777" w:rsidTr="00445873">
        <w:trPr>
          <w:trHeight w:val="259"/>
          <w:jc w:val="center"/>
        </w:trPr>
        <w:tc>
          <w:tcPr>
            <w:tcW w:w="2828" w:type="dxa"/>
            <w:tcBorders>
              <w:bottom w:val="single" w:sz="12" w:space="0" w:color="auto"/>
            </w:tcBorders>
          </w:tcPr>
          <w:p w14:paraId="18E1F5A6"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Julie Harris</w:t>
            </w:r>
          </w:p>
        </w:tc>
        <w:tc>
          <w:tcPr>
            <w:tcW w:w="3151" w:type="dxa"/>
            <w:tcBorders>
              <w:bottom w:val="single" w:sz="12" w:space="0" w:color="auto"/>
            </w:tcBorders>
          </w:tcPr>
          <w:p w14:paraId="2F99A617"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 xml:space="preserve">Waitemata DHB </w:t>
            </w:r>
          </w:p>
        </w:tc>
      </w:tr>
    </w:tbl>
    <w:p w14:paraId="030392A7" w14:textId="77777777" w:rsidR="00AE1B2E" w:rsidRDefault="00AE1B2E" w:rsidP="00A5078D">
      <w:bookmarkStart w:id="654" w:name="_Ref335919639"/>
      <w:bookmarkStart w:id="655" w:name="_Ref335921631"/>
    </w:p>
    <w:p w14:paraId="3B1DC259" w14:textId="77777777" w:rsidR="00AE1B2E" w:rsidRDefault="00AE1B2E">
      <w:pPr>
        <w:rPr>
          <w:rFonts w:ascii="Arial" w:hAnsi="Arial" w:cs="Arial"/>
          <w:b/>
          <w:kern w:val="28"/>
          <w:sz w:val="28"/>
          <w:szCs w:val="28"/>
        </w:rPr>
      </w:pPr>
      <w:r>
        <w:br w:type="page"/>
      </w:r>
    </w:p>
    <w:p w14:paraId="7FB59437" w14:textId="77777777" w:rsidR="00B65A2A" w:rsidRPr="00BA2072" w:rsidRDefault="00EA663D" w:rsidP="000B4288">
      <w:pPr>
        <w:pStyle w:val="Heading1"/>
        <w:numPr>
          <w:ilvl w:val="0"/>
          <w:numId w:val="0"/>
        </w:numPr>
      </w:pPr>
      <w:bookmarkStart w:id="656" w:name="_Ref405959274"/>
      <w:bookmarkStart w:id="657" w:name="_Toc107217620"/>
      <w:r w:rsidRPr="00BA2072">
        <w:lastRenderedPageBreak/>
        <w:t xml:space="preserve">Appendix </w:t>
      </w:r>
      <w:r w:rsidR="00876C35" w:rsidRPr="00BA2072">
        <w:t>4</w:t>
      </w:r>
      <w:r w:rsidR="00B65A2A" w:rsidRPr="00BA2072">
        <w:t>: New Zealand Casemix History</w:t>
      </w:r>
      <w:bookmarkEnd w:id="654"/>
      <w:bookmarkEnd w:id="655"/>
      <w:bookmarkEnd w:id="656"/>
      <w:bookmarkEnd w:id="657"/>
    </w:p>
    <w:p w14:paraId="7404088C" w14:textId="77777777" w:rsidR="00B65A2A" w:rsidRPr="00BA2072" w:rsidRDefault="00B65A2A" w:rsidP="00B65A2A">
      <w:pPr>
        <w:rPr>
          <w:rFonts w:ascii="Arial" w:hAnsi="Arial" w:cs="Arial"/>
        </w:rPr>
      </w:pPr>
    </w:p>
    <w:p w14:paraId="59C8EBC1" w14:textId="77777777" w:rsidR="00B65A2A" w:rsidRPr="00BA2072"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 xml:space="preserve">casemix funding environment since 1998. </w:t>
      </w:r>
      <w:r w:rsidR="0056390E" w:rsidRPr="00BA2072">
        <w:rPr>
          <w:rFonts w:ascii="Arial" w:hAnsi="Arial" w:cs="Arial"/>
          <w:color w:val="333333"/>
        </w:rPr>
        <w:t xml:space="preserve"> </w:t>
      </w: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14:paraId="0C091F90" w14:textId="77777777" w:rsidR="00B65A2A" w:rsidRPr="00BA2072" w:rsidRDefault="00B65A2A" w:rsidP="00B65A2A">
      <w:pPr>
        <w:rPr>
          <w:rFonts w:ascii="Arial" w:hAnsi="Arial" w:cs="Arial"/>
          <w:color w:val="333333"/>
        </w:rPr>
      </w:pPr>
    </w:p>
    <w:p w14:paraId="550C7F9F" w14:textId="4D97527F" w:rsidR="00861AB7" w:rsidRPr="00BA2072" w:rsidRDefault="00861AB7" w:rsidP="00C40E1A">
      <w:pPr>
        <w:pStyle w:val="Heading3"/>
        <w:numPr>
          <w:ilvl w:val="0"/>
          <w:numId w:val="0"/>
        </w:numPr>
      </w:pPr>
      <w:bookmarkStart w:id="658" w:name="_Toc107217621"/>
      <w:r w:rsidRPr="00BA2072">
        <w:t>ICD</w:t>
      </w:r>
      <w:r w:rsidR="00EA12F3">
        <w:t xml:space="preserve"> Editions </w:t>
      </w:r>
      <w:r w:rsidRPr="00BA2072">
        <w:t>and WIES Versions</w:t>
      </w:r>
      <w:bookmarkEnd w:id="658"/>
    </w:p>
    <w:p w14:paraId="5B88EC53" w14:textId="77777777"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14:paraId="1AAEDF09" w14:textId="77777777" w:rsidTr="00BA72EF">
        <w:trPr>
          <w:tblHeader/>
        </w:trPr>
        <w:tc>
          <w:tcPr>
            <w:tcW w:w="1842" w:type="dxa"/>
            <w:tcBorders>
              <w:top w:val="single" w:sz="12" w:space="0" w:color="auto"/>
              <w:left w:val="nil"/>
              <w:bottom w:val="single" w:sz="4" w:space="0" w:color="auto"/>
            </w:tcBorders>
          </w:tcPr>
          <w:p w14:paraId="2EDF05C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14:paraId="3CED135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Coding System</w:t>
            </w:r>
          </w:p>
        </w:tc>
        <w:tc>
          <w:tcPr>
            <w:tcW w:w="2552" w:type="dxa"/>
            <w:tcBorders>
              <w:top w:val="single" w:sz="12" w:space="0" w:color="auto"/>
              <w:bottom w:val="single" w:sz="4" w:space="0" w:color="auto"/>
            </w:tcBorders>
          </w:tcPr>
          <w:p w14:paraId="6E0B89A1"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DRG List</w:t>
            </w:r>
          </w:p>
        </w:tc>
        <w:tc>
          <w:tcPr>
            <w:tcW w:w="2992" w:type="dxa"/>
            <w:tcBorders>
              <w:top w:val="single" w:sz="12" w:space="0" w:color="auto"/>
              <w:bottom w:val="single" w:sz="4" w:space="0" w:color="auto"/>
              <w:right w:val="nil"/>
            </w:tcBorders>
          </w:tcPr>
          <w:p w14:paraId="4BABD8F4"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p>
        </w:tc>
      </w:tr>
      <w:tr w:rsidR="00B65A2A" w:rsidRPr="000C2779" w14:paraId="4BA462EF" w14:textId="77777777" w:rsidTr="00BA72EF">
        <w:trPr>
          <w:tblHeader/>
        </w:trPr>
        <w:tc>
          <w:tcPr>
            <w:tcW w:w="1842" w:type="dxa"/>
            <w:tcBorders>
              <w:left w:val="nil"/>
            </w:tcBorders>
          </w:tcPr>
          <w:p w14:paraId="41AF204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14:paraId="76772779"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14:paraId="543256AD" w14:textId="77777777"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14:paraId="2A33FF4B"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14:paraId="27D5AEEC"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14:paraId="04AC73C2" w14:textId="77777777" w:rsidTr="00BA72EF">
        <w:trPr>
          <w:tblHeader/>
        </w:trPr>
        <w:tc>
          <w:tcPr>
            <w:tcW w:w="1842" w:type="dxa"/>
            <w:tcBorders>
              <w:left w:val="nil"/>
            </w:tcBorders>
          </w:tcPr>
          <w:p w14:paraId="7C74446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14:paraId="13725FD2"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25D2BAC1"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2053522F"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14:paraId="3784A745" w14:textId="77777777"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711E5D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14:paraId="141E44CD" w14:textId="77777777" w:rsidTr="00BA72EF">
        <w:trPr>
          <w:trHeight w:val="1052"/>
          <w:tblHeader/>
        </w:trPr>
        <w:tc>
          <w:tcPr>
            <w:tcW w:w="1842" w:type="dxa"/>
            <w:tcBorders>
              <w:left w:val="nil"/>
            </w:tcBorders>
          </w:tcPr>
          <w:p w14:paraId="66E1819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14:paraId="743451F8"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16397D13"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367FFD9F" w14:textId="77777777"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14:paraId="67318DAF" w14:textId="77777777"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3155301" w14:textId="77777777"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14:paraId="6A741F25" w14:textId="77777777" w:rsidTr="00BA72EF">
        <w:trPr>
          <w:tblHeader/>
        </w:trPr>
        <w:tc>
          <w:tcPr>
            <w:tcW w:w="1842" w:type="dxa"/>
            <w:tcBorders>
              <w:left w:val="nil"/>
              <w:bottom w:val="single" w:sz="4" w:space="0" w:color="auto"/>
            </w:tcBorders>
          </w:tcPr>
          <w:p w14:paraId="684234A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14:paraId="4EE9DB41" w14:textId="77777777"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7C8D337D"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4FFD2B4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14:paraId="3E735AEE" w14:textId="77777777"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with NZ LOS profile and NZ costs as for 2000/01. Where NZ ALOS was significantly different from Victorian ALOS, an adjustment to nursing/ward costs was made.</w:t>
            </w:r>
          </w:p>
        </w:tc>
      </w:tr>
      <w:tr w:rsidR="00916B19" w:rsidRPr="000C2779" w14:paraId="7F3FF61C" w14:textId="77777777" w:rsidTr="00BA72EF">
        <w:trPr>
          <w:tblHeader/>
        </w:trPr>
        <w:tc>
          <w:tcPr>
            <w:tcW w:w="1842" w:type="dxa"/>
            <w:tcBorders>
              <w:left w:val="nil"/>
            </w:tcBorders>
          </w:tcPr>
          <w:p w14:paraId="03DBC19C"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14:paraId="209F381E"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738A47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7309A98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4BA043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14:paraId="6AE19B25" w14:textId="77777777" w:rsidTr="00BA72EF">
        <w:trPr>
          <w:tblHeader/>
        </w:trPr>
        <w:tc>
          <w:tcPr>
            <w:tcW w:w="1842" w:type="dxa"/>
            <w:tcBorders>
              <w:left w:val="nil"/>
            </w:tcBorders>
          </w:tcPr>
          <w:p w14:paraId="53D18B5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14:paraId="28DBED37"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828119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54370FE4"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F696F5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14:paraId="42F00897" w14:textId="77777777" w:rsidTr="00BA72EF">
        <w:trPr>
          <w:tblHeader/>
        </w:trPr>
        <w:tc>
          <w:tcPr>
            <w:tcW w:w="1842" w:type="dxa"/>
            <w:tcBorders>
              <w:left w:val="nil"/>
              <w:bottom w:val="single" w:sz="4" w:space="0" w:color="auto"/>
            </w:tcBorders>
          </w:tcPr>
          <w:p w14:paraId="6C09D74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14:paraId="5094639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7BD2C29"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5F540359" w14:textId="77777777"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14:paraId="35116119" w14:textId="77777777"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14:paraId="76C6C7E8"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14:paraId="187D00F3" w14:textId="77777777" w:rsidTr="00BA72EF">
        <w:trPr>
          <w:tblHeader/>
        </w:trPr>
        <w:tc>
          <w:tcPr>
            <w:tcW w:w="1842" w:type="dxa"/>
            <w:tcBorders>
              <w:left w:val="nil"/>
            </w:tcBorders>
          </w:tcPr>
          <w:p w14:paraId="0D8665B2" w14:textId="77777777"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14:paraId="77F8132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03040043"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14:paraId="4B8AC14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14:paraId="252506A7" w14:textId="77777777"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 11, with NZ LOS profile, NZ costs for blood and pre-admission clinics, also for some costs where jurisdictional differences were identified – mainly pharmaceutical costs and stent/implant/prostheses </w:t>
            </w:r>
            <w:proofErr w:type="spellStart"/>
            <w:r w:rsidRPr="000C2779">
              <w:rPr>
                <w:rFonts w:ascii="Arial" w:hAnsi="Arial" w:cs="Arial"/>
                <w:color w:val="333333"/>
                <w:sz w:val="22"/>
                <w:szCs w:val="22"/>
                <w:lang w:val="en-US"/>
              </w:rPr>
              <w:t>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w:t>
            </w:r>
            <w:proofErr w:type="spellEnd"/>
            <w:r w:rsidRPr="000C2779">
              <w:rPr>
                <w:rFonts w:ascii="Arial" w:hAnsi="Arial" w:cs="Arial"/>
                <w:color w:val="333333"/>
                <w:sz w:val="22"/>
                <w:szCs w:val="22"/>
                <w:lang w:val="en-US"/>
              </w:rPr>
              <w:t>. Other costs from Victorian data were those associated to the NZ morbidity profile.</w:t>
            </w:r>
          </w:p>
        </w:tc>
      </w:tr>
    </w:tbl>
    <w:p w14:paraId="0E9A1A4F" w14:textId="77777777" w:rsidR="00286BD6" w:rsidRDefault="00286BD6">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727"/>
        <w:gridCol w:w="2817"/>
      </w:tblGrid>
      <w:tr w:rsidR="00BA72EF" w:rsidRPr="000C2779" w14:paraId="47B136FC" w14:textId="77777777" w:rsidTr="003A0388">
        <w:trPr>
          <w:tblHeader/>
        </w:trPr>
        <w:tc>
          <w:tcPr>
            <w:tcW w:w="1842" w:type="dxa"/>
            <w:tcBorders>
              <w:top w:val="single" w:sz="12" w:space="0" w:color="auto"/>
              <w:left w:val="nil"/>
              <w:bottom w:val="single" w:sz="4" w:space="0" w:color="auto"/>
            </w:tcBorders>
          </w:tcPr>
          <w:p w14:paraId="48F00CBC"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lastRenderedPageBreak/>
              <w:t>Implementation Year</w:t>
            </w:r>
          </w:p>
        </w:tc>
        <w:tc>
          <w:tcPr>
            <w:tcW w:w="2127" w:type="dxa"/>
            <w:tcBorders>
              <w:top w:val="single" w:sz="12" w:space="0" w:color="auto"/>
              <w:bottom w:val="single" w:sz="4" w:space="0" w:color="auto"/>
            </w:tcBorders>
          </w:tcPr>
          <w:p w14:paraId="3C255F70"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Coding System</w:t>
            </w:r>
          </w:p>
        </w:tc>
        <w:tc>
          <w:tcPr>
            <w:tcW w:w="2727" w:type="dxa"/>
            <w:tcBorders>
              <w:top w:val="single" w:sz="12" w:space="0" w:color="auto"/>
              <w:bottom w:val="single" w:sz="4" w:space="0" w:color="auto"/>
            </w:tcBorders>
          </w:tcPr>
          <w:p w14:paraId="00CB2F0C"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DRG List</w:t>
            </w:r>
          </w:p>
        </w:tc>
        <w:tc>
          <w:tcPr>
            <w:tcW w:w="2817" w:type="dxa"/>
            <w:tcBorders>
              <w:top w:val="single" w:sz="12" w:space="0" w:color="auto"/>
              <w:bottom w:val="single" w:sz="4" w:space="0" w:color="auto"/>
              <w:right w:val="nil"/>
            </w:tcBorders>
          </w:tcPr>
          <w:p w14:paraId="0DD88D4B"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 Weights</w:t>
            </w:r>
          </w:p>
        </w:tc>
      </w:tr>
      <w:tr w:rsidR="006D7306" w:rsidRPr="000C2779" w14:paraId="491547DF" w14:textId="77777777" w:rsidTr="003A0388">
        <w:tc>
          <w:tcPr>
            <w:tcW w:w="1842" w:type="dxa"/>
            <w:tcBorders>
              <w:left w:val="nil"/>
            </w:tcBorders>
          </w:tcPr>
          <w:p w14:paraId="7497447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127" w:type="dxa"/>
          </w:tcPr>
          <w:p w14:paraId="6A2B56F5"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BB3F668"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14:paraId="6200C1DB"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5219D2BD" w14:textId="77777777" w:rsidR="006D7306"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 xml:space="preserve">-only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p w14:paraId="43B670E1" w14:textId="77777777" w:rsidR="003A0388" w:rsidRPr="000C2779" w:rsidRDefault="003A0388" w:rsidP="000C2779">
            <w:pPr>
              <w:rPr>
                <w:rFonts w:ascii="Arial" w:hAnsi="Arial" w:cs="Arial"/>
                <w:color w:val="333333"/>
                <w:sz w:val="22"/>
                <w:szCs w:val="22"/>
                <w:lang w:val="en-US"/>
              </w:rPr>
            </w:pPr>
          </w:p>
        </w:tc>
      </w:tr>
      <w:tr w:rsidR="006D7306" w:rsidRPr="000C2779" w14:paraId="755661FA" w14:textId="77777777" w:rsidTr="003A0388">
        <w:tc>
          <w:tcPr>
            <w:tcW w:w="1842" w:type="dxa"/>
            <w:tcBorders>
              <w:left w:val="nil"/>
            </w:tcBorders>
          </w:tcPr>
          <w:p w14:paraId="50731193"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127" w:type="dxa"/>
          </w:tcPr>
          <w:p w14:paraId="69760CE4"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70D97485"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14:paraId="61580F85" w14:textId="77777777" w:rsidR="006D7306"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p w14:paraId="0A584F3D" w14:textId="77777777" w:rsidR="003A0388" w:rsidRPr="000C2779" w:rsidRDefault="003A0388" w:rsidP="008E5103">
            <w:pPr>
              <w:rPr>
                <w:rFonts w:ascii="Arial" w:hAnsi="Arial" w:cs="Arial"/>
                <w:color w:val="333333"/>
                <w:sz w:val="22"/>
                <w:szCs w:val="22"/>
                <w:lang w:val="en-US"/>
              </w:rPr>
            </w:pPr>
          </w:p>
        </w:tc>
        <w:tc>
          <w:tcPr>
            <w:tcW w:w="2817" w:type="dxa"/>
            <w:tcBorders>
              <w:right w:val="nil"/>
            </w:tcBorders>
          </w:tcPr>
          <w:p w14:paraId="78E49C8A"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14:paraId="3CA009AE" w14:textId="77777777" w:rsidTr="003A0388">
        <w:tc>
          <w:tcPr>
            <w:tcW w:w="1842" w:type="dxa"/>
            <w:tcBorders>
              <w:left w:val="nil"/>
              <w:bottom w:val="single" w:sz="4" w:space="0" w:color="auto"/>
            </w:tcBorders>
          </w:tcPr>
          <w:p w14:paraId="0DF999C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127" w:type="dxa"/>
            <w:tcBorders>
              <w:bottom w:val="single" w:sz="4" w:space="0" w:color="auto"/>
            </w:tcBorders>
          </w:tcPr>
          <w:p w14:paraId="3B8E0931"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3036DB9"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Borders>
              <w:bottom w:val="single" w:sz="4" w:space="0" w:color="auto"/>
            </w:tcBorders>
          </w:tcPr>
          <w:p w14:paraId="459532A4"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14:paraId="07C48EA7" w14:textId="77777777" w:rsidR="006D7306"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p w14:paraId="1AA164AD" w14:textId="77777777" w:rsidR="003A0388" w:rsidRPr="000C2779" w:rsidRDefault="003A0388" w:rsidP="002D55A5">
            <w:pPr>
              <w:rPr>
                <w:rFonts w:ascii="Arial" w:hAnsi="Arial" w:cs="Arial"/>
                <w:color w:val="333333"/>
                <w:sz w:val="22"/>
                <w:szCs w:val="22"/>
                <w:lang w:val="en-US"/>
              </w:rPr>
            </w:pPr>
          </w:p>
        </w:tc>
      </w:tr>
      <w:tr w:rsidR="006D7306" w:rsidRPr="000C2779" w14:paraId="3468584D" w14:textId="77777777" w:rsidTr="003A0388">
        <w:tc>
          <w:tcPr>
            <w:tcW w:w="1842" w:type="dxa"/>
            <w:tcBorders>
              <w:left w:val="nil"/>
              <w:bottom w:val="single" w:sz="4" w:space="0" w:color="auto"/>
            </w:tcBorders>
          </w:tcPr>
          <w:p w14:paraId="62A020F7"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127" w:type="dxa"/>
            <w:tcBorders>
              <w:bottom w:val="single" w:sz="4" w:space="0" w:color="auto"/>
            </w:tcBorders>
          </w:tcPr>
          <w:p w14:paraId="341D8BE2"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C8C2302" w14:textId="77777777" w:rsidR="006D7306"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p w14:paraId="5727EF9F" w14:textId="77777777" w:rsidR="003A0388" w:rsidRPr="000C2779" w:rsidRDefault="003A0388" w:rsidP="00B52E58">
            <w:pPr>
              <w:rPr>
                <w:rFonts w:ascii="Arial" w:hAnsi="Arial" w:cs="Arial"/>
                <w:color w:val="333333"/>
                <w:sz w:val="22"/>
                <w:szCs w:val="22"/>
                <w:lang w:val="en-US"/>
              </w:rPr>
            </w:pPr>
          </w:p>
        </w:tc>
        <w:tc>
          <w:tcPr>
            <w:tcW w:w="2727" w:type="dxa"/>
            <w:tcBorders>
              <w:bottom w:val="single" w:sz="4" w:space="0" w:color="auto"/>
            </w:tcBorders>
          </w:tcPr>
          <w:p w14:paraId="3220962E"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14:paraId="272E4060"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14:paraId="0FBC98CB" w14:textId="77777777" w:rsidTr="003A0388">
        <w:tc>
          <w:tcPr>
            <w:tcW w:w="1842" w:type="dxa"/>
            <w:tcBorders>
              <w:top w:val="single" w:sz="4" w:space="0" w:color="auto"/>
              <w:left w:val="nil"/>
              <w:bottom w:val="single" w:sz="4" w:space="0" w:color="auto"/>
              <w:right w:val="single" w:sz="4" w:space="0" w:color="auto"/>
            </w:tcBorders>
          </w:tcPr>
          <w:p w14:paraId="2210490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127" w:type="dxa"/>
            <w:tcBorders>
              <w:top w:val="single" w:sz="4" w:space="0" w:color="auto"/>
              <w:left w:val="single" w:sz="4" w:space="0" w:color="auto"/>
              <w:bottom w:val="single" w:sz="4" w:space="0" w:color="auto"/>
              <w:right w:val="single" w:sz="4" w:space="0" w:color="auto"/>
            </w:tcBorders>
          </w:tcPr>
          <w:p w14:paraId="65CD8CB1"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99B60A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14:paraId="78D6E3C4"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14:paraId="66ECC9E4" w14:textId="77777777" w:rsidR="00CF18A1"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p w14:paraId="250A1B0D" w14:textId="77777777" w:rsidR="003A0388" w:rsidRPr="000C2779" w:rsidRDefault="003A0388" w:rsidP="00B413DA">
            <w:pPr>
              <w:rPr>
                <w:rFonts w:ascii="Arial" w:hAnsi="Arial" w:cs="Arial"/>
                <w:color w:val="333333"/>
                <w:sz w:val="22"/>
                <w:szCs w:val="22"/>
                <w:lang w:val="en-US"/>
              </w:rPr>
            </w:pPr>
          </w:p>
        </w:tc>
      </w:tr>
      <w:tr w:rsidR="00B413DA" w:rsidRPr="000C2779" w14:paraId="33B335D9" w14:textId="77777777" w:rsidTr="003A0388">
        <w:tc>
          <w:tcPr>
            <w:tcW w:w="1842" w:type="dxa"/>
            <w:tcBorders>
              <w:top w:val="single" w:sz="4" w:space="0" w:color="auto"/>
              <w:left w:val="nil"/>
              <w:bottom w:val="single" w:sz="4" w:space="0" w:color="auto"/>
              <w:right w:val="single" w:sz="4" w:space="0" w:color="auto"/>
            </w:tcBorders>
          </w:tcPr>
          <w:p w14:paraId="513E59C5"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127" w:type="dxa"/>
            <w:tcBorders>
              <w:top w:val="single" w:sz="4" w:space="0" w:color="auto"/>
              <w:left w:val="single" w:sz="4" w:space="0" w:color="auto"/>
              <w:bottom w:val="single" w:sz="4" w:space="0" w:color="auto"/>
              <w:right w:val="single" w:sz="4" w:space="0" w:color="auto"/>
            </w:tcBorders>
          </w:tcPr>
          <w:p w14:paraId="6006B2FB"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14:paraId="7C0D2DE8" w14:textId="77777777"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14:paraId="20A71E9C" w14:textId="77777777" w:rsidR="00B413DA"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p w14:paraId="464E0DEE" w14:textId="77777777" w:rsidR="003A0388" w:rsidRPr="000C2779" w:rsidRDefault="003A0388" w:rsidP="00896CEF">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B793356" w14:textId="77777777" w:rsidR="00B413DA" w:rsidRPr="000C2779" w:rsidDel="00681306"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 NZ DRGs F03M and O66T created</w:t>
            </w:r>
            <w:r w:rsidR="0096507F">
              <w:rPr>
                <w:rFonts w:ascii="Arial" w:hAnsi="Arial" w:cs="Arial"/>
                <w:color w:val="333333"/>
                <w:sz w:val="22"/>
                <w:szCs w:val="22"/>
                <w:lang w:val="en-US"/>
              </w:rPr>
              <w:t>.</w:t>
            </w:r>
          </w:p>
        </w:tc>
      </w:tr>
      <w:tr w:rsidR="001848F7" w:rsidRPr="000C2779" w14:paraId="2225BE1C" w14:textId="77777777" w:rsidTr="003A0388">
        <w:tc>
          <w:tcPr>
            <w:tcW w:w="1842" w:type="dxa"/>
            <w:tcBorders>
              <w:top w:val="single" w:sz="4" w:space="0" w:color="auto"/>
              <w:left w:val="nil"/>
              <w:bottom w:val="single" w:sz="4" w:space="0" w:color="auto"/>
              <w:right w:val="single" w:sz="4" w:space="0" w:color="auto"/>
            </w:tcBorders>
          </w:tcPr>
          <w:p w14:paraId="7D2583DF"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127" w:type="dxa"/>
            <w:tcBorders>
              <w:top w:val="single" w:sz="4" w:space="0" w:color="auto"/>
              <w:left w:val="single" w:sz="4" w:space="0" w:color="auto"/>
              <w:bottom w:val="single" w:sz="4" w:space="0" w:color="auto"/>
              <w:right w:val="single" w:sz="4" w:space="0" w:color="auto"/>
            </w:tcBorders>
          </w:tcPr>
          <w:p w14:paraId="2340EB23" w14:textId="77777777"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14:paraId="0C897190"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14:paraId="0FD65E9B" w14:textId="77777777" w:rsidR="001848F7"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14:paraId="2DF82A1D" w14:textId="77777777" w:rsidR="003A0388" w:rsidRPr="000C2779" w:rsidRDefault="003A0388"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24747127"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14:paraId="1B441B3D" w14:textId="77777777" w:rsidTr="003A0388">
        <w:tc>
          <w:tcPr>
            <w:tcW w:w="1842" w:type="dxa"/>
            <w:tcBorders>
              <w:top w:val="single" w:sz="4" w:space="0" w:color="auto"/>
              <w:left w:val="nil"/>
              <w:bottom w:val="single" w:sz="4" w:space="0" w:color="auto"/>
              <w:right w:val="single" w:sz="4" w:space="0" w:color="auto"/>
            </w:tcBorders>
          </w:tcPr>
          <w:p w14:paraId="1CFB02F4"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127" w:type="dxa"/>
            <w:tcBorders>
              <w:top w:val="single" w:sz="4" w:space="0" w:color="auto"/>
              <w:left w:val="single" w:sz="4" w:space="0" w:color="auto"/>
              <w:bottom w:val="single" w:sz="4" w:space="0" w:color="auto"/>
              <w:right w:val="single" w:sz="4" w:space="0" w:color="auto"/>
            </w:tcBorders>
          </w:tcPr>
          <w:p w14:paraId="64AD08C1" w14:textId="77777777"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14:paraId="5D35C434" w14:textId="77777777" w:rsidR="001848F7" w:rsidRPr="000C2779"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14:paraId="72B4F4E6" w14:textId="77777777" w:rsidR="001848F7"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p w14:paraId="23241EFB" w14:textId="77777777" w:rsidR="003A0388" w:rsidRPr="000C2779" w:rsidRDefault="003A0388"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BC54DBD"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14:paraId="5157DC96" w14:textId="77777777" w:rsidTr="003A0388">
        <w:trPr>
          <w:trHeight w:val="1531"/>
        </w:trPr>
        <w:tc>
          <w:tcPr>
            <w:tcW w:w="1842" w:type="dxa"/>
            <w:tcBorders>
              <w:top w:val="single" w:sz="4" w:space="0" w:color="auto"/>
              <w:left w:val="nil"/>
              <w:bottom w:val="single" w:sz="4" w:space="0" w:color="auto"/>
              <w:right w:val="single" w:sz="4" w:space="0" w:color="auto"/>
            </w:tcBorders>
          </w:tcPr>
          <w:p w14:paraId="1ED5A2E4" w14:textId="77777777"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127" w:type="dxa"/>
            <w:tcBorders>
              <w:top w:val="single" w:sz="4" w:space="0" w:color="auto"/>
              <w:left w:val="single" w:sz="4" w:space="0" w:color="auto"/>
              <w:bottom w:val="single" w:sz="4" w:space="0" w:color="auto"/>
              <w:right w:val="single" w:sz="4" w:space="0" w:color="auto"/>
            </w:tcBorders>
          </w:tcPr>
          <w:p w14:paraId="04D6D35B" w14:textId="77777777"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14:paraId="40770B52" w14:textId="77777777" w:rsidR="00945B38" w:rsidRPr="000C2779"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8th Edition</w:t>
            </w:r>
          </w:p>
        </w:tc>
        <w:tc>
          <w:tcPr>
            <w:tcW w:w="2727" w:type="dxa"/>
            <w:tcBorders>
              <w:top w:val="single" w:sz="4" w:space="0" w:color="auto"/>
              <w:left w:val="single" w:sz="4" w:space="0" w:color="auto"/>
              <w:bottom w:val="single" w:sz="4" w:space="0" w:color="auto"/>
              <w:right w:val="single" w:sz="4" w:space="0" w:color="auto"/>
            </w:tcBorders>
          </w:tcPr>
          <w:p w14:paraId="31FA2AA6" w14:textId="77777777" w:rsidR="00945B38" w:rsidRPr="000C2779"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6542DE52" w14:textId="77777777" w:rsidR="00945B38" w:rsidRPr="000C2779"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r w:rsidR="00C80BF5">
              <w:rPr>
                <w:rFonts w:ascii="Arial" w:hAnsi="Arial" w:cs="Arial"/>
                <w:color w:val="333333"/>
                <w:sz w:val="22"/>
                <w:szCs w:val="22"/>
                <w:lang w:val="en-US"/>
              </w:rPr>
              <w:t>– NZ DRG A39W created</w:t>
            </w:r>
            <w:r w:rsidR="0096507F">
              <w:rPr>
                <w:rFonts w:ascii="Arial" w:hAnsi="Arial" w:cs="Arial"/>
                <w:color w:val="333333"/>
                <w:sz w:val="22"/>
                <w:szCs w:val="22"/>
                <w:lang w:val="en-US"/>
              </w:rPr>
              <w:t>.</w:t>
            </w:r>
          </w:p>
        </w:tc>
      </w:tr>
      <w:tr w:rsidR="000A21D0" w:rsidRPr="000C2779" w14:paraId="215F7B8B" w14:textId="77777777" w:rsidTr="003A0388">
        <w:tc>
          <w:tcPr>
            <w:tcW w:w="1842" w:type="dxa"/>
            <w:tcBorders>
              <w:top w:val="single" w:sz="4" w:space="0" w:color="auto"/>
              <w:left w:val="nil"/>
              <w:bottom w:val="single" w:sz="4" w:space="0" w:color="auto"/>
              <w:right w:val="single" w:sz="4" w:space="0" w:color="auto"/>
            </w:tcBorders>
          </w:tcPr>
          <w:p w14:paraId="32B63671" w14:textId="77777777"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lastRenderedPageBreak/>
              <w:t>2017/18</w:t>
            </w:r>
          </w:p>
        </w:tc>
        <w:tc>
          <w:tcPr>
            <w:tcW w:w="2127" w:type="dxa"/>
            <w:tcBorders>
              <w:top w:val="single" w:sz="4" w:space="0" w:color="auto"/>
              <w:left w:val="single" w:sz="4" w:space="0" w:color="auto"/>
              <w:bottom w:val="single" w:sz="4" w:space="0" w:color="auto"/>
              <w:right w:val="single" w:sz="4" w:space="0" w:color="auto"/>
            </w:tcBorders>
          </w:tcPr>
          <w:p w14:paraId="13535FA0" w14:textId="77777777"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ICD-10-AM/ACHI 8</w:t>
            </w:r>
            <w:r w:rsidRPr="000A21D0">
              <w:rPr>
                <w:rFonts w:ascii="Arial" w:hAnsi="Arial" w:cs="Arial"/>
                <w:color w:val="333333"/>
                <w:sz w:val="22"/>
                <w:szCs w:val="22"/>
                <w:lang w:val="en-US"/>
              </w:rPr>
              <w:t>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0088370C" w14:textId="77777777" w:rsidR="000A21D0"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p w14:paraId="04B48A80" w14:textId="77777777" w:rsidR="003A0388" w:rsidRPr="001848F7" w:rsidRDefault="003A0388" w:rsidP="006F1091">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1D31FA63" w14:textId="77777777" w:rsidR="002A3DF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 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14:paraId="1377A7AF" w14:textId="77777777" w:rsidTr="003A0388">
        <w:tc>
          <w:tcPr>
            <w:tcW w:w="1842" w:type="dxa"/>
            <w:tcBorders>
              <w:top w:val="single" w:sz="4" w:space="0" w:color="auto"/>
              <w:left w:val="nil"/>
              <w:bottom w:val="single" w:sz="4" w:space="0" w:color="auto"/>
              <w:right w:val="single" w:sz="4" w:space="0" w:color="auto"/>
            </w:tcBorders>
          </w:tcPr>
          <w:p w14:paraId="67135A4C"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127" w:type="dxa"/>
            <w:tcBorders>
              <w:top w:val="single" w:sz="4" w:space="0" w:color="auto"/>
              <w:left w:val="single" w:sz="4" w:space="0" w:color="auto"/>
              <w:bottom w:val="single" w:sz="4" w:space="0" w:color="auto"/>
              <w:right w:val="single" w:sz="4" w:space="0" w:color="auto"/>
            </w:tcBorders>
          </w:tcPr>
          <w:p w14:paraId="6C7C1326"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ICD-10-AM/ACHI 8</w:t>
            </w:r>
            <w:r w:rsidRPr="000A21D0">
              <w:rPr>
                <w:rFonts w:ascii="Arial" w:hAnsi="Arial" w:cs="Arial"/>
                <w:color w:val="333333"/>
                <w:sz w:val="22"/>
                <w:szCs w:val="22"/>
                <w:lang w:val="en-US"/>
              </w:rPr>
              <w:t>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6EF792C9"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p w14:paraId="2AC71E22" w14:textId="77777777" w:rsidR="003A0388" w:rsidRDefault="003A0388" w:rsidP="000D0844">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3DBD498"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14:paraId="3F860602" w14:textId="77777777" w:rsidTr="000E323A">
        <w:tc>
          <w:tcPr>
            <w:tcW w:w="1842" w:type="dxa"/>
            <w:tcBorders>
              <w:top w:val="single" w:sz="4" w:space="0" w:color="auto"/>
              <w:left w:val="nil"/>
              <w:bottom w:val="single" w:sz="4" w:space="0" w:color="auto"/>
              <w:right w:val="single" w:sz="4" w:space="0" w:color="auto"/>
            </w:tcBorders>
          </w:tcPr>
          <w:p w14:paraId="70689D98" w14:textId="77777777"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2019/20</w:t>
            </w:r>
          </w:p>
        </w:tc>
        <w:tc>
          <w:tcPr>
            <w:tcW w:w="2127" w:type="dxa"/>
            <w:tcBorders>
              <w:top w:val="single" w:sz="4" w:space="0" w:color="auto"/>
              <w:left w:val="single" w:sz="4" w:space="0" w:color="auto"/>
              <w:bottom w:val="single" w:sz="4" w:space="0" w:color="auto"/>
              <w:right w:val="single" w:sz="4" w:space="0" w:color="auto"/>
            </w:tcBorders>
          </w:tcPr>
          <w:p w14:paraId="7872B2D2" w14:textId="77777777"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634323FD" w14:textId="77777777" w:rsidR="003A0388" w:rsidRDefault="003A0388" w:rsidP="00E75D80">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Coding is back-mapped to ICD-10-AM/ACHI 8</w:t>
            </w:r>
            <w:r w:rsidR="00E75D80" w:rsidRPr="00436575">
              <w:rPr>
                <w:rFonts w:ascii="Arial" w:hAnsi="Arial" w:cs="Arial"/>
                <w:color w:val="333333"/>
                <w:sz w:val="22"/>
                <w:szCs w:val="22"/>
                <w:lang w:val="en-US"/>
              </w:rPr>
              <w:t xml:space="preserve">th </w:t>
            </w:r>
            <w:r w:rsidR="00E75D80">
              <w:rPr>
                <w:rFonts w:ascii="Arial" w:hAnsi="Arial" w:cs="Arial"/>
                <w:color w:val="333333"/>
                <w:sz w:val="22"/>
                <w:szCs w:val="22"/>
                <w:lang w:val="en-US"/>
              </w:rPr>
              <w:t>Edition.</w:t>
            </w:r>
          </w:p>
          <w:p w14:paraId="21C88AF0" w14:textId="77777777" w:rsidR="00747477" w:rsidRPr="001848F7" w:rsidRDefault="00747477" w:rsidP="00E75D80">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2586CD7D" w14:textId="77777777" w:rsidR="003A0388" w:rsidRDefault="000E323A" w:rsidP="003A0388">
            <w:pPr>
              <w:rPr>
                <w:rFonts w:ascii="Arial" w:hAnsi="Arial" w:cs="Arial"/>
                <w:color w:val="333333"/>
                <w:sz w:val="22"/>
                <w:szCs w:val="22"/>
                <w:lang w:val="en-US"/>
              </w:rPr>
            </w:pPr>
            <w:r>
              <w:rPr>
                <w:rFonts w:ascii="Arial" w:hAnsi="Arial" w:cs="Arial"/>
                <w:color w:val="333333"/>
                <w:sz w:val="22"/>
                <w:szCs w:val="22"/>
                <w:lang w:val="en-US"/>
              </w:rPr>
              <w:t>WIESNZ</w:t>
            </w:r>
            <w:r w:rsidR="00F52898">
              <w:rPr>
                <w:rFonts w:ascii="Arial" w:hAnsi="Arial" w:cs="Arial"/>
                <w:color w:val="333333"/>
                <w:sz w:val="22"/>
                <w:szCs w:val="22"/>
                <w:lang w:val="en-US"/>
              </w:rPr>
              <w:t>19</w:t>
            </w:r>
            <w:r w:rsidR="003A0388">
              <w:rPr>
                <w:rFonts w:ascii="Arial" w:hAnsi="Arial" w:cs="Arial"/>
                <w:color w:val="333333"/>
                <w:sz w:val="22"/>
                <w:szCs w:val="22"/>
                <w:lang w:val="en-US"/>
              </w:rPr>
              <w:t xml:space="preserve"> – NZ DRG B02W created</w:t>
            </w:r>
            <w:r w:rsidR="0096507F">
              <w:rPr>
                <w:rFonts w:ascii="Arial" w:hAnsi="Arial" w:cs="Arial"/>
                <w:color w:val="333333"/>
                <w:sz w:val="22"/>
                <w:szCs w:val="22"/>
                <w:lang w:val="en-US"/>
              </w:rPr>
              <w:t>.</w:t>
            </w:r>
          </w:p>
        </w:tc>
      </w:tr>
      <w:tr w:rsidR="000E323A" w:rsidRPr="000C2779" w14:paraId="39B7DCC9" w14:textId="77777777" w:rsidTr="00F5052A">
        <w:tc>
          <w:tcPr>
            <w:tcW w:w="1842" w:type="dxa"/>
            <w:tcBorders>
              <w:top w:val="single" w:sz="4" w:space="0" w:color="auto"/>
              <w:left w:val="nil"/>
              <w:bottom w:val="single" w:sz="4" w:space="0" w:color="auto"/>
              <w:right w:val="single" w:sz="4" w:space="0" w:color="auto"/>
            </w:tcBorders>
          </w:tcPr>
          <w:p w14:paraId="13A14D27"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2020/21</w:t>
            </w:r>
          </w:p>
          <w:p w14:paraId="2E197D27" w14:textId="77777777" w:rsidR="000E323A" w:rsidRDefault="000E323A" w:rsidP="000E323A">
            <w:pPr>
              <w:rPr>
                <w:rFonts w:ascii="Arial" w:hAnsi="Arial" w:cs="Arial"/>
                <w:color w:val="333333"/>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14:paraId="22E30C8C"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7B65265B"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Coding is back-mapped to ICD-10-AM/ACHI 8</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14:paraId="727D668B" w14:textId="77777777" w:rsidR="000E323A" w:rsidRDefault="000E323A" w:rsidP="000E323A">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4FD3DB81"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WIESNZ20</w:t>
            </w:r>
          </w:p>
          <w:p w14:paraId="0D98CB31" w14:textId="77777777"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p>
        </w:tc>
      </w:tr>
      <w:tr w:rsidR="00F52898" w:rsidRPr="000C2779" w14:paraId="3C0F863D" w14:textId="77777777" w:rsidTr="003A0388">
        <w:tc>
          <w:tcPr>
            <w:tcW w:w="1842" w:type="dxa"/>
            <w:tcBorders>
              <w:top w:val="single" w:sz="4" w:space="0" w:color="auto"/>
              <w:left w:val="nil"/>
              <w:bottom w:val="single" w:sz="12" w:space="0" w:color="auto"/>
              <w:right w:val="single" w:sz="4" w:space="0" w:color="auto"/>
            </w:tcBorders>
          </w:tcPr>
          <w:p w14:paraId="5D9DD785"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2021/22</w:t>
            </w:r>
          </w:p>
        </w:tc>
        <w:tc>
          <w:tcPr>
            <w:tcW w:w="2127" w:type="dxa"/>
            <w:tcBorders>
              <w:top w:val="single" w:sz="4" w:space="0" w:color="auto"/>
              <w:left w:val="single" w:sz="4" w:space="0" w:color="auto"/>
              <w:bottom w:val="single" w:sz="12" w:space="0" w:color="auto"/>
              <w:right w:val="single" w:sz="4" w:space="0" w:color="auto"/>
            </w:tcBorders>
          </w:tcPr>
          <w:p w14:paraId="0B61F49E"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ICD-10-AM/ACHI 11t</w:t>
            </w:r>
            <w:r w:rsidRPr="000A21D0">
              <w:rPr>
                <w:rFonts w:ascii="Arial" w:hAnsi="Arial" w:cs="Arial"/>
                <w:color w:val="333333"/>
                <w:sz w:val="22"/>
                <w:szCs w:val="22"/>
                <w:lang w:val="en-US"/>
              </w:rPr>
              <w: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12" w:space="0" w:color="auto"/>
              <w:right w:val="single" w:sz="4" w:space="0" w:color="auto"/>
            </w:tcBorders>
          </w:tcPr>
          <w:p w14:paraId="47F20912" w14:textId="77777777" w:rsidR="00F52898" w:rsidRDefault="00F52898" w:rsidP="00F52898">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Coding is back-mapped to ICD-10-AM/ACHI 8</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14:paraId="2B52CFCE" w14:textId="77777777" w:rsidR="00F52898" w:rsidRDefault="00F52898" w:rsidP="000E323A">
            <w:pPr>
              <w:rPr>
                <w:rFonts w:ascii="Arial" w:hAnsi="Arial" w:cs="Arial"/>
                <w:color w:val="333333"/>
                <w:sz w:val="22"/>
                <w:szCs w:val="22"/>
                <w:lang w:val="en-US"/>
              </w:rPr>
            </w:pPr>
          </w:p>
        </w:tc>
        <w:tc>
          <w:tcPr>
            <w:tcW w:w="2817" w:type="dxa"/>
            <w:tcBorders>
              <w:top w:val="single" w:sz="4" w:space="0" w:color="auto"/>
              <w:left w:val="single" w:sz="4" w:space="0" w:color="auto"/>
              <w:bottom w:val="single" w:sz="12" w:space="0" w:color="auto"/>
              <w:right w:val="nil"/>
            </w:tcBorders>
          </w:tcPr>
          <w:p w14:paraId="22FAEAA1"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WIESNZ21</w:t>
            </w:r>
          </w:p>
          <w:p w14:paraId="0F07DF55" w14:textId="77777777" w:rsidR="00F52898" w:rsidRDefault="00F52898" w:rsidP="000E323A">
            <w:pPr>
              <w:rPr>
                <w:rFonts w:ascii="Arial" w:hAnsi="Arial" w:cs="Arial"/>
                <w:color w:val="333333"/>
                <w:sz w:val="22"/>
                <w:szCs w:val="22"/>
                <w:lang w:val="en-US"/>
              </w:rPr>
            </w:pPr>
          </w:p>
        </w:tc>
      </w:tr>
    </w:tbl>
    <w:p w14:paraId="3A9D9B24" w14:textId="77777777" w:rsidR="006E148B" w:rsidRDefault="006E148B" w:rsidP="00B65A2A">
      <w:pPr>
        <w:rPr>
          <w:rFonts w:ascii="Arial" w:hAnsi="Arial" w:cs="Arial"/>
          <w:color w:val="333333"/>
        </w:rPr>
      </w:pPr>
    </w:p>
    <w:p w14:paraId="4B558AC5" w14:textId="77777777" w:rsidR="00BA597F" w:rsidRPr="003621F7" w:rsidRDefault="00B65A2A" w:rsidP="00B65A2A">
      <w:pPr>
        <w:rPr>
          <w:rFonts w:ascii="Arial" w:hAnsi="Arial" w:cs="Arial"/>
          <w:color w:val="333333"/>
        </w:rPr>
      </w:pPr>
      <w:r w:rsidRPr="00D24C83">
        <w:rPr>
          <w:rFonts w:ascii="Arial" w:hAnsi="Arial" w:cs="Arial"/>
          <w:color w:val="333333"/>
        </w:rPr>
        <w:t xml:space="preserve">Note that the above table states the official Australian DRG set used as the basis for the Victorian implementation. </w:t>
      </w:r>
      <w:r w:rsidR="0056390E" w:rsidRPr="00D24C83">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 xml:space="preserve">.  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 xml:space="preserve">arotid stenting, some ear procedures and obesity procedures were introduced.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14:paraId="2BB9877A" w14:textId="77777777" w:rsidR="00BA597F" w:rsidRPr="00D24C83" w:rsidRDefault="00BA597F" w:rsidP="00B65A2A">
      <w:pPr>
        <w:rPr>
          <w:rFonts w:ascii="Arial" w:hAnsi="Arial" w:cs="Arial"/>
          <w:color w:val="333333"/>
        </w:rPr>
      </w:pPr>
    </w:p>
    <w:p w14:paraId="078F19FB" w14:textId="77777777" w:rsidR="00BA597F" w:rsidRPr="00D24C83" w:rsidRDefault="00B65A2A" w:rsidP="00B65A2A">
      <w:pPr>
        <w:rPr>
          <w:rFonts w:ascii="Arial" w:hAnsi="Arial" w:cs="Arial"/>
          <w:color w:val="333333"/>
        </w:rPr>
      </w:pPr>
      <w:r w:rsidRPr="00D24C83">
        <w:rPr>
          <w:rFonts w:ascii="Arial" w:hAnsi="Arial" w:cs="Arial"/>
          <w:color w:val="333333"/>
        </w:rPr>
        <w:t xml:space="preserve">Note that </w:t>
      </w:r>
      <w:r w:rsidR="00065163">
        <w:rPr>
          <w:rFonts w:ascii="Arial" w:hAnsi="Arial" w:cs="Arial"/>
          <w:color w:val="333333"/>
        </w:rPr>
        <w:t xml:space="preserve">peritoneal </w:t>
      </w:r>
      <w:r w:rsidRPr="00D24C83">
        <w:rPr>
          <w:rFonts w:ascii="Arial" w:hAnsi="Arial" w:cs="Arial"/>
          <w:color w:val="333333"/>
        </w:rPr>
        <w:t xml:space="preserve">dialysis </w:t>
      </w:r>
      <w:r w:rsidR="00FF389E">
        <w:rPr>
          <w:rFonts w:ascii="Arial" w:hAnsi="Arial" w:cs="Arial"/>
          <w:color w:val="333333"/>
        </w:rPr>
        <w:t xml:space="preserve">and adult (&gt; 15 years) renal </w:t>
      </w:r>
      <w:r w:rsidR="00855F0A">
        <w:rPr>
          <w:rFonts w:ascii="Arial" w:hAnsi="Arial" w:cs="Arial"/>
          <w:color w:val="333333"/>
        </w:rPr>
        <w:t xml:space="preserve">haemodialysis </w:t>
      </w:r>
      <w:r w:rsidRPr="00D24C83">
        <w:rPr>
          <w:rFonts w:ascii="Arial" w:hAnsi="Arial" w:cs="Arial"/>
          <w:color w:val="333333"/>
        </w:rPr>
        <w:t>is not funded by casemix, but the split provide</w:t>
      </w:r>
      <w:r w:rsidR="00491240" w:rsidRPr="00D24C83">
        <w:rPr>
          <w:rFonts w:ascii="Arial" w:hAnsi="Arial" w:cs="Arial"/>
          <w:color w:val="333333"/>
        </w:rPr>
        <w:t>d</w:t>
      </w:r>
      <w:r w:rsidRPr="00D24C83">
        <w:rPr>
          <w:rFonts w:ascii="Arial" w:hAnsi="Arial" w:cs="Arial"/>
          <w:color w:val="333333"/>
        </w:rPr>
        <w:t xml:space="preserve"> a way to directly identify the peritoneal provision</w:t>
      </w:r>
      <w:r w:rsidR="00E0523E" w:rsidRPr="00D24C83">
        <w:rPr>
          <w:rFonts w:ascii="Arial" w:hAnsi="Arial" w:cs="Arial"/>
          <w:color w:val="333333"/>
        </w:rPr>
        <w:t xml:space="preserve"> if such events were lodged in the NMDS</w:t>
      </w:r>
      <w:r w:rsidRPr="00D24C83">
        <w:rPr>
          <w:rFonts w:ascii="Arial" w:hAnsi="Arial" w:cs="Arial"/>
          <w:color w:val="333333"/>
        </w:rPr>
        <w:t xml:space="preserve">. </w:t>
      </w:r>
      <w:r w:rsidR="0056390E" w:rsidRPr="00D24C83">
        <w:rPr>
          <w:rFonts w:ascii="Arial" w:hAnsi="Arial" w:cs="Arial"/>
          <w:color w:val="333333"/>
        </w:rPr>
        <w:t xml:space="preserve"> </w:t>
      </w:r>
    </w:p>
    <w:p w14:paraId="17E470AD" w14:textId="77777777" w:rsidR="00EC3E42" w:rsidRPr="00D24C83" w:rsidRDefault="00EC3E42" w:rsidP="00B65A2A">
      <w:pPr>
        <w:rPr>
          <w:rFonts w:ascii="Arial" w:hAnsi="Arial" w:cs="Arial"/>
          <w:color w:val="333333"/>
        </w:rPr>
      </w:pPr>
    </w:p>
    <w:p w14:paraId="31C3630F" w14:textId="77777777" w:rsidR="00B65A2A" w:rsidRPr="00D24C83" w:rsidRDefault="00F52BC4" w:rsidP="00B65A2A">
      <w:pPr>
        <w:rPr>
          <w:rFonts w:ascii="Arial" w:hAnsi="Arial" w:cs="Arial"/>
          <w:color w:val="333333"/>
        </w:rPr>
      </w:pPr>
      <w:r w:rsidRPr="00D24C83">
        <w:rPr>
          <w:rFonts w:ascii="Arial" w:hAnsi="Arial" w:cs="Arial"/>
          <w:color w:val="333333"/>
        </w:rPr>
        <w:t xml:space="preserve">With </w:t>
      </w:r>
      <w:r w:rsidR="00681306" w:rsidRPr="00D24C83">
        <w:rPr>
          <w:rFonts w:ascii="Arial" w:hAnsi="Arial" w:cs="Arial"/>
          <w:color w:val="333333"/>
        </w:rPr>
        <w:t>AR-DRG</w:t>
      </w:r>
      <w:r w:rsidR="00801D8A" w:rsidRPr="00D24C83">
        <w:rPr>
          <w:rFonts w:ascii="Arial" w:hAnsi="Arial" w:cs="Arial"/>
          <w:color w:val="333333"/>
        </w:rPr>
        <w:t xml:space="preserve"> </w:t>
      </w:r>
      <w:r w:rsidR="00681306" w:rsidRPr="00D24C83">
        <w:rPr>
          <w:rFonts w:ascii="Arial" w:hAnsi="Arial" w:cs="Arial"/>
          <w:color w:val="333333"/>
        </w:rPr>
        <w:t>v</w:t>
      </w:r>
      <w:r w:rsidR="00C5429D" w:rsidRPr="00D24C83">
        <w:rPr>
          <w:rFonts w:ascii="Arial" w:hAnsi="Arial" w:cs="Arial"/>
          <w:color w:val="333333"/>
        </w:rPr>
        <w:t>7.0</w:t>
      </w:r>
      <w:r w:rsidR="00452DC6" w:rsidRPr="00D24C83">
        <w:rPr>
          <w:rFonts w:ascii="Arial" w:hAnsi="Arial" w:cs="Arial"/>
          <w:color w:val="333333"/>
        </w:rPr>
        <w:t xml:space="preserve"> all splits</w:t>
      </w:r>
      <w:r w:rsidRPr="00D24C83">
        <w:rPr>
          <w:rFonts w:ascii="Arial" w:hAnsi="Arial" w:cs="Arial"/>
          <w:color w:val="333333"/>
        </w:rPr>
        <w:t xml:space="preserve"> implemented for the previous DRG set have been incorporated</w:t>
      </w:r>
      <w:r w:rsidR="00E0523E" w:rsidRPr="00D24C83">
        <w:rPr>
          <w:rFonts w:ascii="Arial" w:hAnsi="Arial" w:cs="Arial"/>
          <w:color w:val="333333"/>
        </w:rPr>
        <w:t>, though new</w:t>
      </w:r>
      <w:r w:rsidR="00452DC6" w:rsidRPr="00D24C83">
        <w:rPr>
          <w:rFonts w:ascii="Arial" w:hAnsi="Arial" w:cs="Arial"/>
          <w:color w:val="333333"/>
        </w:rPr>
        <w:t xml:space="preserve"> </w:t>
      </w:r>
      <w:r w:rsidR="00B65A2A" w:rsidRPr="00D24C83">
        <w:rPr>
          <w:rFonts w:ascii="Arial" w:hAnsi="Arial" w:cs="Arial"/>
          <w:color w:val="333333"/>
        </w:rPr>
        <w:t xml:space="preserve">DRG mappings </w:t>
      </w:r>
      <w:r w:rsidR="00491240" w:rsidRPr="00D24C83">
        <w:rPr>
          <w:rFonts w:ascii="Arial" w:hAnsi="Arial" w:cs="Arial"/>
          <w:color w:val="333333"/>
        </w:rPr>
        <w:t xml:space="preserve">for the current year </w:t>
      </w:r>
      <w:r w:rsidR="00B65A2A" w:rsidRPr="00D24C83">
        <w:rPr>
          <w:rFonts w:ascii="Arial" w:hAnsi="Arial" w:cs="Arial"/>
          <w:color w:val="333333"/>
        </w:rPr>
        <w:t>are identified in th</w:t>
      </w:r>
      <w:r w:rsidR="00491240" w:rsidRPr="00D24C83">
        <w:rPr>
          <w:rFonts w:ascii="Arial" w:hAnsi="Arial" w:cs="Arial"/>
          <w:color w:val="333333"/>
        </w:rPr>
        <w:t>is</w:t>
      </w:r>
      <w:r w:rsidR="00C36E07" w:rsidRPr="00D24C83">
        <w:rPr>
          <w:rFonts w:ascii="Arial" w:hAnsi="Arial" w:cs="Arial"/>
          <w:color w:val="333333"/>
        </w:rPr>
        <w:t xml:space="preserve"> </w:t>
      </w:r>
      <w:r w:rsidR="00B65A2A" w:rsidRPr="00D24C83">
        <w:rPr>
          <w:rFonts w:ascii="Arial" w:hAnsi="Arial" w:cs="Arial"/>
          <w:color w:val="333333"/>
        </w:rPr>
        <w:t>casemix framework document</w:t>
      </w:r>
      <w:r w:rsidR="00B064A1" w:rsidRPr="00D24C83">
        <w:rPr>
          <w:rFonts w:ascii="Arial" w:hAnsi="Arial" w:cs="Arial"/>
          <w:color w:val="333333"/>
        </w:rPr>
        <w:t>.</w:t>
      </w:r>
      <w:r w:rsidR="00801D8A" w:rsidRPr="00D24C83">
        <w:rPr>
          <w:rFonts w:ascii="Arial" w:hAnsi="Arial" w:cs="Arial"/>
          <w:color w:val="333333"/>
        </w:rPr>
        <w:t xml:space="preserve"> </w:t>
      </w:r>
    </w:p>
    <w:p w14:paraId="2FBBF17E" w14:textId="77777777" w:rsidR="00C7226E" w:rsidRDefault="00C7226E" w:rsidP="00B65A2A">
      <w:pPr>
        <w:rPr>
          <w:rFonts w:ascii="Arial" w:hAnsi="Arial" w:cs="Arial"/>
          <w:color w:val="333333"/>
        </w:rPr>
      </w:pPr>
    </w:p>
    <w:p w14:paraId="582C4DB5" w14:textId="77777777" w:rsidR="00B65A2A" w:rsidRPr="00BA2072" w:rsidRDefault="00B65A2A" w:rsidP="00C40E1A">
      <w:pPr>
        <w:pStyle w:val="Heading3"/>
        <w:numPr>
          <w:ilvl w:val="0"/>
          <w:numId w:val="0"/>
        </w:numPr>
      </w:pPr>
      <w:bookmarkStart w:id="659" w:name="_Ref335975498"/>
      <w:bookmarkStart w:id="660" w:name="_Toc107217622"/>
      <w:r w:rsidRPr="00BA2072">
        <w:t>Unit Prices used in Purchasing</w:t>
      </w:r>
      <w:bookmarkEnd w:id="659"/>
      <w:bookmarkEnd w:id="660"/>
    </w:p>
    <w:p w14:paraId="36ADF7EA" w14:textId="77777777" w:rsidR="00B65A2A" w:rsidRPr="00BA2072" w:rsidRDefault="00B65A2A" w:rsidP="00B65A2A">
      <w:pPr>
        <w:rPr>
          <w:rFonts w:ascii="Arial" w:hAnsi="Arial" w:cs="Arial"/>
          <w:color w:val="333333"/>
        </w:rPr>
      </w:pPr>
      <w:r w:rsidRPr="00BA2072">
        <w:rPr>
          <w:rFonts w:ascii="Arial" w:hAnsi="Arial" w:cs="Arial"/>
          <w:color w:val="333333"/>
        </w:rPr>
        <w:t>In the following table, Neonatal refers to all events assigned a Purchase Unit of W06.03, and Medical &amp; Surgical covers all other Purchase Units for events included in casemix funding</w:t>
      </w:r>
      <w:r w:rsidR="00916B76" w:rsidRPr="00BA2072">
        <w:rPr>
          <w:rFonts w:ascii="Arial" w:hAnsi="Arial" w:cs="Arial"/>
          <w:color w:val="333333"/>
        </w:rPr>
        <w:t>, including secondary and tertiary Maternity</w:t>
      </w:r>
      <w:r w:rsidRPr="00BA2072">
        <w:rPr>
          <w:rFonts w:ascii="Arial" w:hAnsi="Arial" w:cs="Arial"/>
          <w:color w:val="333333"/>
        </w:rPr>
        <w:t>.</w:t>
      </w:r>
      <w:r w:rsidR="00F53B32" w:rsidRPr="00BA2072">
        <w:rPr>
          <w:rFonts w:ascii="Arial" w:hAnsi="Arial" w:cs="Arial"/>
          <w:color w:val="333333"/>
        </w:rPr>
        <w:t xml:space="preserve"> </w:t>
      </w:r>
      <w:r w:rsidR="0056390E" w:rsidRPr="00BA2072">
        <w:rPr>
          <w:rFonts w:ascii="Arial" w:hAnsi="Arial" w:cs="Arial"/>
          <w:color w:val="333333"/>
        </w:rPr>
        <w:t xml:space="preserve"> </w:t>
      </w:r>
      <w:r w:rsidR="00BA4258" w:rsidRPr="00BA2072">
        <w:rPr>
          <w:rFonts w:ascii="Arial" w:hAnsi="Arial" w:cs="Arial"/>
          <w:color w:val="333333"/>
        </w:rPr>
        <w:t>P</w:t>
      </w:r>
      <w:r w:rsidR="00916B76" w:rsidRPr="00BA2072">
        <w:rPr>
          <w:rFonts w:ascii="Arial" w:hAnsi="Arial" w:cs="Arial"/>
          <w:color w:val="333333"/>
        </w:rPr>
        <w:t>rimary maternity events are partly funded by a separate RVU mechanism</w:t>
      </w:r>
      <w:r w:rsidR="00F53B32" w:rsidRPr="00BA2072">
        <w:rPr>
          <w:rFonts w:ascii="Arial" w:hAnsi="Arial" w:cs="Arial"/>
          <w:color w:val="333333"/>
        </w:rPr>
        <w:t xml:space="preserve"> </w:t>
      </w:r>
      <w:r w:rsidR="00EE6299">
        <w:rPr>
          <w:rFonts w:ascii="Arial" w:hAnsi="Arial" w:cs="Arial"/>
          <w:color w:val="333333"/>
        </w:rPr>
        <w:t xml:space="preserve">which was </w:t>
      </w:r>
      <w:r w:rsidR="00254243">
        <w:rPr>
          <w:rFonts w:ascii="Arial" w:hAnsi="Arial" w:cs="Arial"/>
          <w:color w:val="333333"/>
        </w:rPr>
        <w:t xml:space="preserve">implemented </w:t>
      </w:r>
      <w:r w:rsidR="00BA4258" w:rsidRPr="00BA2072">
        <w:rPr>
          <w:rFonts w:ascii="Arial" w:hAnsi="Arial" w:cs="Arial"/>
          <w:color w:val="333333"/>
        </w:rPr>
        <w:t>from 1 July 2013.</w:t>
      </w:r>
    </w:p>
    <w:p w14:paraId="4B0C99B5" w14:textId="77777777" w:rsidR="00B65A2A" w:rsidRPr="00BA2072" w:rsidRDefault="00B65A2A" w:rsidP="00B65A2A">
      <w:pPr>
        <w:rPr>
          <w:rFonts w:ascii="Arial" w:hAnsi="Arial" w:cs="Arial"/>
          <w:color w:val="333333"/>
        </w:rPr>
      </w:pPr>
    </w:p>
    <w:p w14:paraId="3D719C75" w14:textId="77777777" w:rsidR="00B65A2A" w:rsidRPr="00BA2072" w:rsidRDefault="00B65A2A" w:rsidP="00B65A2A">
      <w:pPr>
        <w:rPr>
          <w:rFonts w:ascii="Arial" w:hAnsi="Arial" w:cs="Arial"/>
          <w:color w:val="333333"/>
        </w:rPr>
      </w:pPr>
      <w:r w:rsidRPr="00BA2072">
        <w:rPr>
          <w:rFonts w:ascii="Arial" w:hAnsi="Arial" w:cs="Arial"/>
          <w:color w:val="333333"/>
        </w:rPr>
        <w:t xml:space="preserve">From 2002/03, these have been the inter-district flow (IDF) prices, thus in some cases there may be some variation for local provision. </w:t>
      </w:r>
      <w:r w:rsidR="0056390E" w:rsidRPr="00BA2072">
        <w:rPr>
          <w:rFonts w:ascii="Arial" w:hAnsi="Arial" w:cs="Arial"/>
          <w:color w:val="333333"/>
        </w:rPr>
        <w:t xml:space="preserve"> </w:t>
      </w:r>
      <w:r w:rsidRPr="00BA2072">
        <w:rPr>
          <w:rFonts w:ascii="Arial" w:hAnsi="Arial" w:cs="Arial"/>
          <w:color w:val="333333"/>
        </w:rPr>
        <w:t xml:space="preserve">Note also that with effect from 2006/07 a </w:t>
      </w:r>
      <w:r w:rsidRPr="00BA2072">
        <w:rPr>
          <w:rFonts w:ascii="Arial" w:hAnsi="Arial" w:cs="Arial"/>
          <w:color w:val="333333"/>
        </w:rPr>
        <w:lastRenderedPageBreak/>
        <w:t>common unit price has been set for medical-surgical and for neonatal casemix events.</w:t>
      </w:r>
      <w:r w:rsidR="00E94C2A" w:rsidRPr="00BA2072">
        <w:rPr>
          <w:rFonts w:ascii="Arial" w:hAnsi="Arial" w:cs="Arial"/>
          <w:color w:val="333333"/>
        </w:rPr>
        <w:t xml:space="preserve">  From 1 July 2009 secondary maternity events became casemix funded at the same unit price as for medical and surgical events.</w:t>
      </w:r>
    </w:p>
    <w:p w14:paraId="4A8BF6F7" w14:textId="77777777" w:rsidR="00B65A2A" w:rsidRPr="0063378C" w:rsidRDefault="00B65A2A" w:rsidP="00B65A2A">
      <w:pPr>
        <w:rPr>
          <w:rFonts w:ascii="Arial" w:hAnsi="Arial" w:cs="Arial"/>
        </w:rPr>
      </w:pPr>
    </w:p>
    <w:tbl>
      <w:tblPr>
        <w:tblW w:w="4868" w:type="dxa"/>
        <w:jc w:val="center"/>
        <w:tblLook w:val="0000" w:firstRow="0" w:lastRow="0" w:firstColumn="0" w:lastColumn="0" w:noHBand="0" w:noVBand="0"/>
      </w:tblPr>
      <w:tblGrid>
        <w:gridCol w:w="1360"/>
        <w:gridCol w:w="1728"/>
        <w:gridCol w:w="1780"/>
      </w:tblGrid>
      <w:tr w:rsidR="00577221" w:rsidRPr="000C2779" w14:paraId="796DD148" w14:textId="77777777" w:rsidTr="004A50D1">
        <w:trPr>
          <w:trHeight w:val="645"/>
          <w:tblHeader/>
          <w:jc w:val="center"/>
        </w:trPr>
        <w:tc>
          <w:tcPr>
            <w:tcW w:w="1360" w:type="dxa"/>
            <w:tcBorders>
              <w:top w:val="single" w:sz="12" w:space="0" w:color="auto"/>
              <w:bottom w:val="single" w:sz="8" w:space="0" w:color="auto"/>
              <w:right w:val="nil"/>
            </w:tcBorders>
            <w:vAlign w:val="center"/>
          </w:tcPr>
          <w:p w14:paraId="768E3FFD"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Financial Year</w:t>
            </w:r>
          </w:p>
        </w:tc>
        <w:tc>
          <w:tcPr>
            <w:tcW w:w="1728" w:type="dxa"/>
            <w:tcBorders>
              <w:top w:val="single" w:sz="12" w:space="0" w:color="auto"/>
              <w:left w:val="single" w:sz="4" w:space="0" w:color="auto"/>
              <w:bottom w:val="single" w:sz="8" w:space="0" w:color="auto"/>
              <w:right w:val="single" w:sz="4" w:space="0" w:color="auto"/>
            </w:tcBorders>
            <w:vAlign w:val="center"/>
          </w:tcPr>
          <w:p w14:paraId="4A39BA15"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1780" w:type="dxa"/>
            <w:tcBorders>
              <w:top w:val="single" w:sz="12" w:space="0" w:color="auto"/>
              <w:left w:val="nil"/>
              <w:bottom w:val="single" w:sz="8" w:space="0" w:color="auto"/>
            </w:tcBorders>
            <w:vAlign w:val="center"/>
          </w:tcPr>
          <w:p w14:paraId="23A48422"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14:paraId="2646A5A5" w14:textId="77777777" w:rsidTr="005E5376">
        <w:trPr>
          <w:trHeight w:val="315"/>
          <w:jc w:val="center"/>
        </w:trPr>
        <w:tc>
          <w:tcPr>
            <w:tcW w:w="1360" w:type="dxa"/>
            <w:tcBorders>
              <w:top w:val="nil"/>
              <w:bottom w:val="single" w:sz="4" w:space="0" w:color="auto"/>
              <w:right w:val="nil"/>
            </w:tcBorders>
            <w:noWrap/>
            <w:vAlign w:val="bottom"/>
          </w:tcPr>
          <w:p w14:paraId="0502BB8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1728" w:type="dxa"/>
            <w:tcBorders>
              <w:top w:val="nil"/>
              <w:left w:val="single" w:sz="4" w:space="0" w:color="auto"/>
              <w:bottom w:val="single" w:sz="4" w:space="0" w:color="auto"/>
              <w:right w:val="single" w:sz="4" w:space="0" w:color="auto"/>
            </w:tcBorders>
            <w:noWrap/>
            <w:vAlign w:val="bottom"/>
          </w:tcPr>
          <w:p w14:paraId="54E20E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1780" w:type="dxa"/>
            <w:tcBorders>
              <w:top w:val="nil"/>
              <w:left w:val="nil"/>
              <w:bottom w:val="single" w:sz="4" w:space="0" w:color="auto"/>
            </w:tcBorders>
            <w:noWrap/>
            <w:vAlign w:val="bottom"/>
          </w:tcPr>
          <w:p w14:paraId="7F6379D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14:paraId="6D8D8000" w14:textId="77777777" w:rsidTr="005E5376">
        <w:trPr>
          <w:trHeight w:val="315"/>
          <w:jc w:val="center"/>
        </w:trPr>
        <w:tc>
          <w:tcPr>
            <w:tcW w:w="1360" w:type="dxa"/>
            <w:tcBorders>
              <w:top w:val="nil"/>
              <w:bottom w:val="single" w:sz="4" w:space="0" w:color="auto"/>
              <w:right w:val="nil"/>
            </w:tcBorders>
            <w:noWrap/>
            <w:vAlign w:val="bottom"/>
          </w:tcPr>
          <w:p w14:paraId="7F4D71B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1728" w:type="dxa"/>
            <w:tcBorders>
              <w:top w:val="nil"/>
              <w:left w:val="single" w:sz="4" w:space="0" w:color="auto"/>
              <w:bottom w:val="single" w:sz="4" w:space="0" w:color="auto"/>
              <w:right w:val="single" w:sz="4" w:space="0" w:color="auto"/>
            </w:tcBorders>
            <w:noWrap/>
            <w:vAlign w:val="bottom"/>
          </w:tcPr>
          <w:p w14:paraId="59119F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1780" w:type="dxa"/>
            <w:tcBorders>
              <w:top w:val="nil"/>
              <w:left w:val="nil"/>
              <w:bottom w:val="single" w:sz="4" w:space="0" w:color="auto"/>
            </w:tcBorders>
            <w:noWrap/>
            <w:vAlign w:val="bottom"/>
          </w:tcPr>
          <w:p w14:paraId="141465A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14:paraId="17FEA13D" w14:textId="77777777" w:rsidTr="005E5376">
        <w:trPr>
          <w:trHeight w:val="315"/>
          <w:jc w:val="center"/>
        </w:trPr>
        <w:tc>
          <w:tcPr>
            <w:tcW w:w="1360" w:type="dxa"/>
            <w:tcBorders>
              <w:top w:val="nil"/>
              <w:bottom w:val="single" w:sz="4" w:space="0" w:color="auto"/>
              <w:right w:val="nil"/>
            </w:tcBorders>
            <w:noWrap/>
            <w:vAlign w:val="bottom"/>
          </w:tcPr>
          <w:p w14:paraId="68747E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2000/01</w:t>
            </w:r>
          </w:p>
        </w:tc>
        <w:tc>
          <w:tcPr>
            <w:tcW w:w="1728" w:type="dxa"/>
            <w:tcBorders>
              <w:top w:val="nil"/>
              <w:left w:val="single" w:sz="4" w:space="0" w:color="auto"/>
              <w:bottom w:val="single" w:sz="4" w:space="0" w:color="auto"/>
              <w:right w:val="single" w:sz="4" w:space="0" w:color="auto"/>
            </w:tcBorders>
            <w:noWrap/>
            <w:vAlign w:val="bottom"/>
          </w:tcPr>
          <w:p w14:paraId="581C600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1780" w:type="dxa"/>
            <w:tcBorders>
              <w:top w:val="nil"/>
              <w:left w:val="nil"/>
              <w:bottom w:val="single" w:sz="4" w:space="0" w:color="auto"/>
            </w:tcBorders>
            <w:noWrap/>
            <w:vAlign w:val="bottom"/>
          </w:tcPr>
          <w:p w14:paraId="539BB86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14:paraId="288BEDD4" w14:textId="77777777" w:rsidTr="005E5376">
        <w:trPr>
          <w:trHeight w:val="315"/>
          <w:jc w:val="center"/>
        </w:trPr>
        <w:tc>
          <w:tcPr>
            <w:tcW w:w="1360" w:type="dxa"/>
            <w:tcBorders>
              <w:top w:val="nil"/>
              <w:bottom w:val="single" w:sz="4" w:space="0" w:color="auto"/>
              <w:right w:val="nil"/>
            </w:tcBorders>
            <w:noWrap/>
            <w:vAlign w:val="bottom"/>
          </w:tcPr>
          <w:p w14:paraId="1E7C55C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1728" w:type="dxa"/>
            <w:tcBorders>
              <w:top w:val="nil"/>
              <w:left w:val="single" w:sz="4" w:space="0" w:color="auto"/>
              <w:bottom w:val="single" w:sz="4" w:space="0" w:color="auto"/>
              <w:right w:val="single" w:sz="4" w:space="0" w:color="auto"/>
            </w:tcBorders>
            <w:noWrap/>
            <w:vAlign w:val="bottom"/>
          </w:tcPr>
          <w:p w14:paraId="22F2E0F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1780" w:type="dxa"/>
            <w:tcBorders>
              <w:top w:val="nil"/>
              <w:left w:val="nil"/>
              <w:bottom w:val="single" w:sz="4" w:space="0" w:color="auto"/>
            </w:tcBorders>
            <w:noWrap/>
            <w:vAlign w:val="bottom"/>
          </w:tcPr>
          <w:p w14:paraId="5AAC8C3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14:paraId="0AAC8DA1" w14:textId="77777777" w:rsidTr="005E5376">
        <w:trPr>
          <w:trHeight w:val="315"/>
          <w:jc w:val="center"/>
        </w:trPr>
        <w:tc>
          <w:tcPr>
            <w:tcW w:w="1360" w:type="dxa"/>
            <w:tcBorders>
              <w:top w:val="nil"/>
              <w:bottom w:val="single" w:sz="4" w:space="0" w:color="auto"/>
              <w:right w:val="nil"/>
            </w:tcBorders>
            <w:noWrap/>
            <w:vAlign w:val="bottom"/>
          </w:tcPr>
          <w:p w14:paraId="1B2F9B4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1728" w:type="dxa"/>
            <w:tcBorders>
              <w:top w:val="nil"/>
              <w:left w:val="single" w:sz="4" w:space="0" w:color="auto"/>
              <w:bottom w:val="single" w:sz="4" w:space="0" w:color="auto"/>
              <w:right w:val="single" w:sz="4" w:space="0" w:color="auto"/>
            </w:tcBorders>
            <w:noWrap/>
            <w:vAlign w:val="bottom"/>
          </w:tcPr>
          <w:p w14:paraId="0C65EF8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1780" w:type="dxa"/>
            <w:tcBorders>
              <w:top w:val="nil"/>
              <w:left w:val="nil"/>
              <w:bottom w:val="single" w:sz="4" w:space="0" w:color="auto"/>
            </w:tcBorders>
            <w:noWrap/>
            <w:vAlign w:val="bottom"/>
          </w:tcPr>
          <w:p w14:paraId="3DA1FE7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14:paraId="18C27BAC" w14:textId="77777777" w:rsidTr="005E5376">
        <w:trPr>
          <w:trHeight w:val="315"/>
          <w:jc w:val="center"/>
        </w:trPr>
        <w:tc>
          <w:tcPr>
            <w:tcW w:w="1360" w:type="dxa"/>
            <w:tcBorders>
              <w:top w:val="nil"/>
              <w:bottom w:val="single" w:sz="4" w:space="0" w:color="auto"/>
              <w:right w:val="nil"/>
            </w:tcBorders>
            <w:noWrap/>
            <w:vAlign w:val="bottom"/>
          </w:tcPr>
          <w:p w14:paraId="18C1FDE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1728" w:type="dxa"/>
            <w:tcBorders>
              <w:top w:val="nil"/>
              <w:left w:val="single" w:sz="4" w:space="0" w:color="auto"/>
              <w:bottom w:val="single" w:sz="4" w:space="0" w:color="auto"/>
              <w:right w:val="single" w:sz="4" w:space="0" w:color="auto"/>
            </w:tcBorders>
            <w:noWrap/>
            <w:vAlign w:val="bottom"/>
          </w:tcPr>
          <w:p w14:paraId="65366B6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1780" w:type="dxa"/>
            <w:tcBorders>
              <w:top w:val="nil"/>
              <w:left w:val="nil"/>
              <w:bottom w:val="single" w:sz="4" w:space="0" w:color="auto"/>
            </w:tcBorders>
            <w:noWrap/>
            <w:vAlign w:val="bottom"/>
          </w:tcPr>
          <w:p w14:paraId="73C2F1C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14:paraId="625EC124" w14:textId="77777777" w:rsidTr="005E5376">
        <w:trPr>
          <w:trHeight w:val="315"/>
          <w:jc w:val="center"/>
        </w:trPr>
        <w:tc>
          <w:tcPr>
            <w:tcW w:w="1360" w:type="dxa"/>
            <w:tcBorders>
              <w:top w:val="nil"/>
              <w:bottom w:val="single" w:sz="4" w:space="0" w:color="auto"/>
              <w:right w:val="nil"/>
            </w:tcBorders>
            <w:noWrap/>
            <w:vAlign w:val="bottom"/>
          </w:tcPr>
          <w:p w14:paraId="780F2C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1728" w:type="dxa"/>
            <w:tcBorders>
              <w:top w:val="nil"/>
              <w:left w:val="single" w:sz="4" w:space="0" w:color="auto"/>
              <w:bottom w:val="single" w:sz="4" w:space="0" w:color="auto"/>
              <w:right w:val="single" w:sz="4" w:space="0" w:color="auto"/>
            </w:tcBorders>
            <w:noWrap/>
            <w:vAlign w:val="bottom"/>
          </w:tcPr>
          <w:p w14:paraId="7921B15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1780" w:type="dxa"/>
            <w:tcBorders>
              <w:top w:val="nil"/>
              <w:left w:val="nil"/>
              <w:bottom w:val="single" w:sz="4" w:space="0" w:color="auto"/>
            </w:tcBorders>
            <w:noWrap/>
            <w:vAlign w:val="bottom"/>
          </w:tcPr>
          <w:p w14:paraId="1C9D875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14:paraId="3FF18962" w14:textId="77777777" w:rsidTr="005E5376">
        <w:trPr>
          <w:trHeight w:val="330"/>
          <w:jc w:val="center"/>
        </w:trPr>
        <w:tc>
          <w:tcPr>
            <w:tcW w:w="1360" w:type="dxa"/>
            <w:tcBorders>
              <w:top w:val="single" w:sz="4" w:space="0" w:color="auto"/>
              <w:bottom w:val="single" w:sz="4" w:space="0" w:color="auto"/>
              <w:right w:val="nil"/>
            </w:tcBorders>
            <w:noWrap/>
            <w:vAlign w:val="bottom"/>
          </w:tcPr>
          <w:p w14:paraId="6824716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1728" w:type="dxa"/>
            <w:tcBorders>
              <w:top w:val="single" w:sz="4" w:space="0" w:color="auto"/>
              <w:left w:val="single" w:sz="4" w:space="0" w:color="auto"/>
              <w:bottom w:val="single" w:sz="4" w:space="0" w:color="auto"/>
              <w:right w:val="single" w:sz="4" w:space="0" w:color="auto"/>
            </w:tcBorders>
            <w:noWrap/>
            <w:vAlign w:val="bottom"/>
          </w:tcPr>
          <w:p w14:paraId="592012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1780" w:type="dxa"/>
            <w:tcBorders>
              <w:top w:val="single" w:sz="4" w:space="0" w:color="auto"/>
              <w:left w:val="nil"/>
              <w:bottom w:val="single" w:sz="4" w:space="0" w:color="auto"/>
            </w:tcBorders>
            <w:noWrap/>
            <w:vAlign w:val="bottom"/>
          </w:tcPr>
          <w:p w14:paraId="3E82EE0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14:paraId="5C5C199D" w14:textId="77777777" w:rsidTr="005E5376">
        <w:trPr>
          <w:trHeight w:val="330"/>
          <w:jc w:val="center"/>
        </w:trPr>
        <w:tc>
          <w:tcPr>
            <w:tcW w:w="1360" w:type="dxa"/>
            <w:tcBorders>
              <w:top w:val="single" w:sz="4" w:space="0" w:color="auto"/>
              <w:bottom w:val="single" w:sz="4" w:space="0" w:color="auto"/>
              <w:right w:val="nil"/>
            </w:tcBorders>
            <w:noWrap/>
            <w:vAlign w:val="bottom"/>
          </w:tcPr>
          <w:p w14:paraId="3030597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1728" w:type="dxa"/>
            <w:tcBorders>
              <w:top w:val="single" w:sz="4" w:space="0" w:color="auto"/>
              <w:left w:val="single" w:sz="4" w:space="0" w:color="auto"/>
              <w:bottom w:val="single" w:sz="4" w:space="0" w:color="auto"/>
              <w:right w:val="single" w:sz="4" w:space="0" w:color="auto"/>
            </w:tcBorders>
            <w:noWrap/>
            <w:vAlign w:val="bottom"/>
          </w:tcPr>
          <w:p w14:paraId="49E4A3B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1780" w:type="dxa"/>
            <w:tcBorders>
              <w:top w:val="single" w:sz="4" w:space="0" w:color="auto"/>
              <w:left w:val="nil"/>
              <w:bottom w:val="single" w:sz="4" w:space="0" w:color="auto"/>
            </w:tcBorders>
            <w:noWrap/>
            <w:vAlign w:val="bottom"/>
          </w:tcPr>
          <w:p w14:paraId="63695E8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14:paraId="219BC760" w14:textId="77777777" w:rsidTr="005E5376">
        <w:trPr>
          <w:trHeight w:val="330"/>
          <w:jc w:val="center"/>
        </w:trPr>
        <w:tc>
          <w:tcPr>
            <w:tcW w:w="1360" w:type="dxa"/>
            <w:tcBorders>
              <w:top w:val="single" w:sz="4" w:space="0" w:color="auto"/>
              <w:bottom w:val="single" w:sz="4" w:space="0" w:color="auto"/>
              <w:right w:val="nil"/>
            </w:tcBorders>
            <w:noWrap/>
            <w:vAlign w:val="bottom"/>
          </w:tcPr>
          <w:p w14:paraId="544F7B3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1728" w:type="dxa"/>
            <w:tcBorders>
              <w:top w:val="single" w:sz="4" w:space="0" w:color="auto"/>
              <w:left w:val="single" w:sz="4" w:space="0" w:color="auto"/>
              <w:bottom w:val="single" w:sz="4" w:space="0" w:color="auto"/>
              <w:right w:val="single" w:sz="4" w:space="0" w:color="auto"/>
            </w:tcBorders>
            <w:noWrap/>
            <w:vAlign w:val="bottom"/>
          </w:tcPr>
          <w:p w14:paraId="0835FAD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1780" w:type="dxa"/>
            <w:tcBorders>
              <w:top w:val="single" w:sz="4" w:space="0" w:color="auto"/>
              <w:left w:val="nil"/>
              <w:bottom w:val="single" w:sz="4" w:space="0" w:color="auto"/>
            </w:tcBorders>
            <w:noWrap/>
            <w:vAlign w:val="bottom"/>
          </w:tcPr>
          <w:p w14:paraId="19E5D7F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14:paraId="6B30CE31" w14:textId="77777777" w:rsidTr="005E5376">
        <w:trPr>
          <w:trHeight w:val="330"/>
          <w:jc w:val="center"/>
        </w:trPr>
        <w:tc>
          <w:tcPr>
            <w:tcW w:w="1360" w:type="dxa"/>
            <w:tcBorders>
              <w:top w:val="single" w:sz="4" w:space="0" w:color="auto"/>
              <w:bottom w:val="single" w:sz="4" w:space="0" w:color="auto"/>
              <w:right w:val="nil"/>
            </w:tcBorders>
            <w:noWrap/>
            <w:vAlign w:val="bottom"/>
          </w:tcPr>
          <w:p w14:paraId="703C65C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1728" w:type="dxa"/>
            <w:tcBorders>
              <w:top w:val="single" w:sz="4" w:space="0" w:color="auto"/>
              <w:left w:val="single" w:sz="4" w:space="0" w:color="auto"/>
              <w:bottom w:val="single" w:sz="4" w:space="0" w:color="auto"/>
              <w:right w:val="single" w:sz="4" w:space="0" w:color="auto"/>
            </w:tcBorders>
            <w:noWrap/>
            <w:vAlign w:val="bottom"/>
          </w:tcPr>
          <w:p w14:paraId="581923B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1780" w:type="dxa"/>
            <w:tcBorders>
              <w:top w:val="single" w:sz="4" w:space="0" w:color="auto"/>
              <w:left w:val="nil"/>
              <w:bottom w:val="single" w:sz="4" w:space="0" w:color="auto"/>
            </w:tcBorders>
            <w:noWrap/>
            <w:vAlign w:val="bottom"/>
          </w:tcPr>
          <w:p w14:paraId="577CD62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14:paraId="4B38770C" w14:textId="77777777" w:rsidTr="005E5376">
        <w:trPr>
          <w:trHeight w:val="330"/>
          <w:jc w:val="center"/>
        </w:trPr>
        <w:tc>
          <w:tcPr>
            <w:tcW w:w="1360" w:type="dxa"/>
            <w:tcBorders>
              <w:top w:val="single" w:sz="4" w:space="0" w:color="auto"/>
              <w:bottom w:val="single" w:sz="4" w:space="0" w:color="auto"/>
              <w:right w:val="nil"/>
            </w:tcBorders>
            <w:noWrap/>
            <w:vAlign w:val="bottom"/>
          </w:tcPr>
          <w:p w14:paraId="4A630BD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1728" w:type="dxa"/>
            <w:tcBorders>
              <w:top w:val="single" w:sz="4" w:space="0" w:color="auto"/>
              <w:left w:val="single" w:sz="4" w:space="0" w:color="auto"/>
              <w:bottom w:val="single" w:sz="4" w:space="0" w:color="auto"/>
              <w:right w:val="single" w:sz="4" w:space="0" w:color="auto"/>
            </w:tcBorders>
            <w:noWrap/>
            <w:vAlign w:val="bottom"/>
          </w:tcPr>
          <w:p w14:paraId="54C9E91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1780" w:type="dxa"/>
            <w:tcBorders>
              <w:top w:val="single" w:sz="4" w:space="0" w:color="auto"/>
              <w:left w:val="nil"/>
              <w:bottom w:val="single" w:sz="4" w:space="0" w:color="auto"/>
            </w:tcBorders>
            <w:noWrap/>
            <w:vAlign w:val="bottom"/>
          </w:tcPr>
          <w:p w14:paraId="60FFAA6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14:paraId="7FEDFDB4" w14:textId="77777777" w:rsidTr="005E5376">
        <w:trPr>
          <w:trHeight w:val="330"/>
          <w:jc w:val="center"/>
        </w:trPr>
        <w:tc>
          <w:tcPr>
            <w:tcW w:w="1360" w:type="dxa"/>
            <w:tcBorders>
              <w:top w:val="single" w:sz="4" w:space="0" w:color="auto"/>
              <w:bottom w:val="single" w:sz="4" w:space="0" w:color="auto"/>
              <w:right w:val="nil"/>
            </w:tcBorders>
            <w:noWrap/>
            <w:vAlign w:val="bottom"/>
          </w:tcPr>
          <w:p w14:paraId="503BF474"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1728" w:type="dxa"/>
            <w:tcBorders>
              <w:top w:val="single" w:sz="4" w:space="0" w:color="auto"/>
              <w:left w:val="single" w:sz="4" w:space="0" w:color="auto"/>
              <w:bottom w:val="single" w:sz="4" w:space="0" w:color="auto"/>
              <w:right w:val="single" w:sz="4" w:space="0" w:color="auto"/>
            </w:tcBorders>
            <w:noWrap/>
            <w:vAlign w:val="bottom"/>
          </w:tcPr>
          <w:p w14:paraId="271DF1F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1780" w:type="dxa"/>
            <w:tcBorders>
              <w:top w:val="single" w:sz="4" w:space="0" w:color="auto"/>
              <w:left w:val="nil"/>
              <w:bottom w:val="single" w:sz="4" w:space="0" w:color="auto"/>
            </w:tcBorders>
            <w:noWrap/>
            <w:vAlign w:val="bottom"/>
          </w:tcPr>
          <w:p w14:paraId="42D852D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14:paraId="0894FCD5" w14:textId="77777777" w:rsidTr="005E5376">
        <w:trPr>
          <w:trHeight w:val="330"/>
          <w:jc w:val="center"/>
        </w:trPr>
        <w:tc>
          <w:tcPr>
            <w:tcW w:w="1360" w:type="dxa"/>
            <w:tcBorders>
              <w:top w:val="single" w:sz="4" w:space="0" w:color="auto"/>
              <w:bottom w:val="single" w:sz="4" w:space="0" w:color="auto"/>
              <w:right w:val="nil"/>
            </w:tcBorders>
            <w:noWrap/>
            <w:vAlign w:val="bottom"/>
          </w:tcPr>
          <w:p w14:paraId="682AE42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10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1780" w:type="dxa"/>
            <w:tcBorders>
              <w:top w:val="single" w:sz="4" w:space="0" w:color="auto"/>
              <w:left w:val="nil"/>
              <w:bottom w:val="single" w:sz="4" w:space="0" w:color="auto"/>
            </w:tcBorders>
            <w:shd w:val="clear" w:color="auto" w:fill="auto"/>
            <w:noWrap/>
            <w:vAlign w:val="bottom"/>
          </w:tcPr>
          <w:p w14:paraId="5BF95DE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14:paraId="6DAADB42" w14:textId="77777777" w:rsidTr="001848F7">
        <w:trPr>
          <w:trHeight w:val="330"/>
          <w:jc w:val="center"/>
        </w:trPr>
        <w:tc>
          <w:tcPr>
            <w:tcW w:w="1360" w:type="dxa"/>
            <w:tcBorders>
              <w:top w:val="single" w:sz="4" w:space="0" w:color="auto"/>
              <w:bottom w:val="single" w:sz="4" w:space="0" w:color="auto"/>
              <w:right w:val="nil"/>
            </w:tcBorders>
            <w:noWrap/>
            <w:vAlign w:val="bottom"/>
          </w:tcPr>
          <w:p w14:paraId="56B41F8A"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AD8C2"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1780" w:type="dxa"/>
            <w:tcBorders>
              <w:top w:val="single" w:sz="4" w:space="0" w:color="auto"/>
              <w:left w:val="nil"/>
              <w:bottom w:val="single" w:sz="4" w:space="0" w:color="auto"/>
            </w:tcBorders>
            <w:shd w:val="clear" w:color="auto" w:fill="auto"/>
            <w:noWrap/>
            <w:vAlign w:val="bottom"/>
          </w:tcPr>
          <w:p w14:paraId="21CA6C5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14:paraId="4A324722" w14:textId="77777777" w:rsidTr="00BE0213">
        <w:trPr>
          <w:trHeight w:val="330"/>
          <w:jc w:val="center"/>
        </w:trPr>
        <w:tc>
          <w:tcPr>
            <w:tcW w:w="1360" w:type="dxa"/>
            <w:tcBorders>
              <w:top w:val="single" w:sz="4" w:space="0" w:color="auto"/>
              <w:bottom w:val="single" w:sz="4" w:space="0" w:color="auto"/>
              <w:right w:val="nil"/>
            </w:tcBorders>
            <w:noWrap/>
            <w:vAlign w:val="bottom"/>
          </w:tcPr>
          <w:p w14:paraId="4EAA5FC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FEE0"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1780" w:type="dxa"/>
            <w:tcBorders>
              <w:top w:val="single" w:sz="4" w:space="0" w:color="auto"/>
              <w:left w:val="nil"/>
              <w:bottom w:val="single" w:sz="4" w:space="0" w:color="auto"/>
            </w:tcBorders>
            <w:shd w:val="clear" w:color="auto" w:fill="auto"/>
            <w:noWrap/>
            <w:vAlign w:val="bottom"/>
          </w:tcPr>
          <w:p w14:paraId="34C6D04F"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14:paraId="78DC8DD5" w14:textId="77777777" w:rsidTr="00BE0213">
        <w:trPr>
          <w:trHeight w:val="330"/>
          <w:jc w:val="center"/>
        </w:trPr>
        <w:tc>
          <w:tcPr>
            <w:tcW w:w="1360" w:type="dxa"/>
            <w:tcBorders>
              <w:top w:val="single" w:sz="4" w:space="0" w:color="auto"/>
              <w:bottom w:val="single" w:sz="4" w:space="0" w:color="auto"/>
              <w:right w:val="nil"/>
            </w:tcBorders>
            <w:noWrap/>
            <w:vAlign w:val="bottom"/>
          </w:tcPr>
          <w:p w14:paraId="05DFB46E" w14:textId="77777777"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9819A"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1780" w:type="dxa"/>
            <w:tcBorders>
              <w:top w:val="single" w:sz="4" w:space="0" w:color="auto"/>
              <w:left w:val="nil"/>
              <w:bottom w:val="single" w:sz="4" w:space="0" w:color="auto"/>
            </w:tcBorders>
            <w:shd w:val="clear" w:color="auto" w:fill="auto"/>
            <w:noWrap/>
            <w:vAlign w:val="bottom"/>
          </w:tcPr>
          <w:p w14:paraId="578DE023"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14:paraId="608F9D34" w14:textId="77777777" w:rsidTr="00D637A8">
        <w:trPr>
          <w:trHeight w:val="330"/>
          <w:jc w:val="center"/>
        </w:trPr>
        <w:tc>
          <w:tcPr>
            <w:tcW w:w="1360" w:type="dxa"/>
            <w:tcBorders>
              <w:top w:val="single" w:sz="4" w:space="0" w:color="auto"/>
              <w:bottom w:val="single" w:sz="4" w:space="0" w:color="auto"/>
              <w:right w:val="nil"/>
            </w:tcBorders>
            <w:noWrap/>
            <w:vAlign w:val="bottom"/>
          </w:tcPr>
          <w:p w14:paraId="403A0C88" w14:textId="77777777"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8378"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1780" w:type="dxa"/>
            <w:tcBorders>
              <w:top w:val="single" w:sz="4" w:space="0" w:color="auto"/>
              <w:left w:val="nil"/>
              <w:bottom w:val="single" w:sz="4" w:space="0" w:color="auto"/>
            </w:tcBorders>
            <w:shd w:val="clear" w:color="auto" w:fill="auto"/>
            <w:noWrap/>
            <w:vAlign w:val="bottom"/>
          </w:tcPr>
          <w:p w14:paraId="1E633FB4"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14:paraId="0F00E02A" w14:textId="77777777" w:rsidTr="00C5429D">
        <w:trPr>
          <w:trHeight w:val="330"/>
          <w:jc w:val="center"/>
        </w:trPr>
        <w:tc>
          <w:tcPr>
            <w:tcW w:w="1360" w:type="dxa"/>
            <w:tcBorders>
              <w:top w:val="single" w:sz="4" w:space="0" w:color="auto"/>
              <w:bottom w:val="single" w:sz="4" w:space="0" w:color="auto"/>
              <w:right w:val="nil"/>
            </w:tcBorders>
            <w:noWrap/>
            <w:vAlign w:val="bottom"/>
          </w:tcPr>
          <w:p w14:paraId="008EB24E" w14:textId="77777777"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08B7"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1780" w:type="dxa"/>
            <w:tcBorders>
              <w:top w:val="single" w:sz="4" w:space="0" w:color="auto"/>
              <w:left w:val="nil"/>
              <w:bottom w:val="single" w:sz="4" w:space="0" w:color="auto"/>
            </w:tcBorders>
            <w:shd w:val="clear" w:color="auto" w:fill="auto"/>
            <w:noWrap/>
            <w:vAlign w:val="bottom"/>
          </w:tcPr>
          <w:p w14:paraId="286A3F08"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14:paraId="1D3EE5E2" w14:textId="77777777" w:rsidTr="000D0844">
        <w:trPr>
          <w:trHeight w:val="330"/>
          <w:jc w:val="center"/>
        </w:trPr>
        <w:tc>
          <w:tcPr>
            <w:tcW w:w="1360" w:type="dxa"/>
            <w:tcBorders>
              <w:top w:val="single" w:sz="4" w:space="0" w:color="auto"/>
              <w:bottom w:val="single" w:sz="4" w:space="0" w:color="auto"/>
              <w:right w:val="nil"/>
            </w:tcBorders>
            <w:noWrap/>
            <w:vAlign w:val="bottom"/>
          </w:tcPr>
          <w:p w14:paraId="2FA45EF6" w14:textId="77777777"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C395"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1780" w:type="dxa"/>
            <w:tcBorders>
              <w:top w:val="single" w:sz="4" w:space="0" w:color="auto"/>
              <w:left w:val="nil"/>
              <w:bottom w:val="single" w:sz="4" w:space="0" w:color="auto"/>
            </w:tcBorders>
            <w:shd w:val="clear" w:color="auto" w:fill="auto"/>
            <w:noWrap/>
            <w:vAlign w:val="bottom"/>
          </w:tcPr>
          <w:p w14:paraId="3CEAF828"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14:paraId="56D6FD99" w14:textId="77777777" w:rsidTr="0052349F">
        <w:trPr>
          <w:trHeight w:val="330"/>
          <w:jc w:val="center"/>
        </w:trPr>
        <w:tc>
          <w:tcPr>
            <w:tcW w:w="1360" w:type="dxa"/>
            <w:tcBorders>
              <w:top w:val="single" w:sz="4" w:space="0" w:color="auto"/>
              <w:bottom w:val="single" w:sz="4" w:space="0" w:color="auto"/>
              <w:right w:val="nil"/>
            </w:tcBorders>
            <w:noWrap/>
            <w:vAlign w:val="bottom"/>
          </w:tcPr>
          <w:p w14:paraId="1105D04B"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81C6"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1780" w:type="dxa"/>
            <w:tcBorders>
              <w:top w:val="single" w:sz="4" w:space="0" w:color="auto"/>
              <w:left w:val="nil"/>
              <w:bottom w:val="single" w:sz="4" w:space="0" w:color="auto"/>
            </w:tcBorders>
            <w:shd w:val="clear" w:color="auto" w:fill="auto"/>
            <w:noWrap/>
            <w:vAlign w:val="bottom"/>
          </w:tcPr>
          <w:p w14:paraId="58C34911"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14:paraId="2CA96C7A" w14:textId="77777777" w:rsidTr="000E323A">
        <w:trPr>
          <w:trHeight w:val="330"/>
          <w:jc w:val="center"/>
        </w:trPr>
        <w:tc>
          <w:tcPr>
            <w:tcW w:w="1360" w:type="dxa"/>
            <w:tcBorders>
              <w:top w:val="single" w:sz="4" w:space="0" w:color="auto"/>
              <w:bottom w:val="single" w:sz="4" w:space="0" w:color="auto"/>
              <w:right w:val="nil"/>
            </w:tcBorders>
            <w:noWrap/>
            <w:vAlign w:val="bottom"/>
          </w:tcPr>
          <w:p w14:paraId="10CBAA0E" w14:textId="77777777"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9BE5" w14:textId="77777777"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1780" w:type="dxa"/>
            <w:tcBorders>
              <w:top w:val="single" w:sz="4" w:space="0" w:color="auto"/>
              <w:left w:val="nil"/>
              <w:bottom w:val="single" w:sz="4" w:space="0" w:color="auto"/>
            </w:tcBorders>
            <w:shd w:val="clear" w:color="auto" w:fill="auto"/>
            <w:noWrap/>
            <w:vAlign w:val="bottom"/>
          </w:tcPr>
          <w:p w14:paraId="0634A4F8" w14:textId="77777777"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14:paraId="2BE56FAC" w14:textId="77777777" w:rsidTr="0082228F">
        <w:trPr>
          <w:trHeight w:val="330"/>
          <w:jc w:val="center"/>
        </w:trPr>
        <w:tc>
          <w:tcPr>
            <w:tcW w:w="1360" w:type="dxa"/>
            <w:tcBorders>
              <w:top w:val="single" w:sz="4" w:space="0" w:color="auto"/>
              <w:bottom w:val="single" w:sz="4" w:space="0" w:color="auto"/>
              <w:right w:val="nil"/>
            </w:tcBorders>
            <w:noWrap/>
            <w:vAlign w:val="bottom"/>
          </w:tcPr>
          <w:p w14:paraId="7AB34880" w14:textId="77777777"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61F1" w14:textId="77777777"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1780" w:type="dxa"/>
            <w:tcBorders>
              <w:top w:val="single" w:sz="4" w:space="0" w:color="auto"/>
              <w:left w:val="nil"/>
              <w:bottom w:val="single" w:sz="4" w:space="0" w:color="auto"/>
            </w:tcBorders>
            <w:shd w:val="clear" w:color="auto" w:fill="auto"/>
            <w:noWrap/>
            <w:vAlign w:val="bottom"/>
          </w:tcPr>
          <w:p w14:paraId="294735BD" w14:textId="77777777"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r w:rsidR="0082228F" w:rsidRPr="000C2779" w14:paraId="75E999E5" w14:textId="77777777" w:rsidTr="00BE0213">
        <w:trPr>
          <w:trHeight w:val="330"/>
          <w:jc w:val="center"/>
        </w:trPr>
        <w:tc>
          <w:tcPr>
            <w:tcW w:w="1360" w:type="dxa"/>
            <w:tcBorders>
              <w:top w:val="single" w:sz="4" w:space="0" w:color="auto"/>
              <w:bottom w:val="single" w:sz="12" w:space="0" w:color="auto"/>
              <w:right w:val="nil"/>
            </w:tcBorders>
            <w:noWrap/>
            <w:vAlign w:val="bottom"/>
          </w:tcPr>
          <w:p w14:paraId="1BF9F56D" w14:textId="77777777" w:rsidR="0082228F" w:rsidRPr="00853112" w:rsidRDefault="0082228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2021/22</w:t>
            </w:r>
          </w:p>
        </w:tc>
        <w:tc>
          <w:tcPr>
            <w:tcW w:w="1728"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5F490534" w14:textId="5CB6A11A" w:rsidR="0082228F" w:rsidRDefault="00CA392D"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c>
          <w:tcPr>
            <w:tcW w:w="1780" w:type="dxa"/>
            <w:tcBorders>
              <w:top w:val="single" w:sz="4" w:space="0" w:color="auto"/>
              <w:left w:val="nil"/>
              <w:bottom w:val="single" w:sz="12" w:space="0" w:color="auto"/>
            </w:tcBorders>
            <w:shd w:val="clear" w:color="auto" w:fill="auto"/>
            <w:noWrap/>
            <w:vAlign w:val="bottom"/>
          </w:tcPr>
          <w:p w14:paraId="0F5974FC" w14:textId="7CBDB124" w:rsidR="0082228F" w:rsidRDefault="00CA392D"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r>
    </w:tbl>
    <w:p w14:paraId="1DC1E8CB" w14:textId="77777777" w:rsidR="00876C69" w:rsidRDefault="00876C69" w:rsidP="008760BD">
      <w:bookmarkStart w:id="661" w:name="_Ref462310515"/>
      <w:bookmarkStart w:id="662" w:name="_Ref462310552"/>
      <w:bookmarkStart w:id="663" w:name="_Ref335975527"/>
    </w:p>
    <w:p w14:paraId="330C7E4D" w14:textId="77777777" w:rsidR="008760BD" w:rsidRDefault="008760BD" w:rsidP="008760BD"/>
    <w:p w14:paraId="01561F8D" w14:textId="77777777" w:rsidR="00B65A2A" w:rsidRPr="000962C8" w:rsidRDefault="00D034E2" w:rsidP="00C40E1A">
      <w:pPr>
        <w:pStyle w:val="Heading3"/>
        <w:numPr>
          <w:ilvl w:val="0"/>
          <w:numId w:val="0"/>
        </w:numPr>
      </w:pPr>
      <w:bookmarkStart w:id="664" w:name="_Ref27371582"/>
      <w:bookmarkStart w:id="665" w:name="_Toc107217623"/>
      <w:r w:rsidRPr="00BE0213">
        <w:t>Primary Maternity RVUs</w:t>
      </w:r>
      <w:bookmarkEnd w:id="661"/>
      <w:bookmarkEnd w:id="662"/>
      <w:bookmarkEnd w:id="664"/>
      <w:bookmarkEnd w:id="665"/>
      <w:r>
        <w:t xml:space="preserve"> </w:t>
      </w:r>
      <w:bookmarkEnd w:id="663"/>
    </w:p>
    <w:p w14:paraId="600513F3" w14:textId="77777777" w:rsidR="00B65A2A" w:rsidRPr="0010488B" w:rsidRDefault="0048685A" w:rsidP="00B65A2A">
      <w:pPr>
        <w:rPr>
          <w:rFonts w:ascii="Arial" w:hAnsi="Arial" w:cs="Arial"/>
          <w:i/>
          <w:color w:val="333333"/>
          <w:szCs w:val="24"/>
          <w:lang w:eastAsia="en-NZ"/>
        </w:rPr>
      </w:pPr>
      <w:r w:rsidRPr="0010488B">
        <w:rPr>
          <w:rFonts w:ascii="Arial" w:hAnsi="Arial" w:cs="Arial"/>
          <w:color w:val="333333"/>
        </w:rPr>
        <w:t>In the table below are the RVU</w:t>
      </w:r>
      <w:r w:rsidR="0093455A" w:rsidRPr="0010488B">
        <w:rPr>
          <w:rFonts w:ascii="Arial" w:hAnsi="Arial" w:cs="Arial"/>
          <w:color w:val="333333"/>
        </w:rPr>
        <w:t xml:space="preserve">s used in the calculation of RVU weights </w:t>
      </w:r>
      <w:r w:rsidRPr="0010488B">
        <w:rPr>
          <w:rFonts w:ascii="Arial" w:hAnsi="Arial" w:cs="Arial"/>
          <w:color w:val="333333"/>
        </w:rPr>
        <w:t xml:space="preserve">for events assigned XPU W02020 </w:t>
      </w:r>
      <w:r w:rsidRPr="0010488B">
        <w:rPr>
          <w:rFonts w:ascii="Arial" w:hAnsi="Arial" w:cs="Arial"/>
          <w:i/>
          <w:color w:val="333333"/>
          <w:szCs w:val="24"/>
          <w:lang w:eastAsia="en-NZ"/>
        </w:rPr>
        <w:t>Inpatient maternity care in a primary maternity facility</w:t>
      </w:r>
      <w:r w:rsidR="00594692" w:rsidRPr="0010488B">
        <w:rPr>
          <w:rFonts w:ascii="Arial" w:hAnsi="Arial" w:cs="Arial"/>
          <w:i/>
          <w:color w:val="333333"/>
          <w:szCs w:val="24"/>
          <w:lang w:eastAsia="en-NZ"/>
        </w:rPr>
        <w:t>.</w:t>
      </w:r>
    </w:p>
    <w:p w14:paraId="3DDB462B" w14:textId="77777777" w:rsidR="00CB1605" w:rsidRPr="0010488B"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FA78D0" w:rsidRPr="0010488B" w14:paraId="4590E5A8" w14:textId="77777777" w:rsidTr="009577CC">
        <w:trPr>
          <w:trHeight w:val="377"/>
          <w:jc w:val="center"/>
        </w:trPr>
        <w:tc>
          <w:tcPr>
            <w:tcW w:w="6756" w:type="dxa"/>
            <w:shd w:val="clear" w:color="auto" w:fill="auto"/>
            <w:noWrap/>
            <w:vAlign w:val="center"/>
            <w:hideMark/>
          </w:tcPr>
          <w:p w14:paraId="201FAC5A"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Component</w:t>
            </w:r>
          </w:p>
        </w:tc>
        <w:tc>
          <w:tcPr>
            <w:tcW w:w="1418" w:type="dxa"/>
            <w:shd w:val="clear" w:color="auto" w:fill="auto"/>
            <w:noWrap/>
            <w:vAlign w:val="center"/>
            <w:hideMark/>
          </w:tcPr>
          <w:p w14:paraId="7A23AC2B"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Weight</w:t>
            </w:r>
          </w:p>
        </w:tc>
      </w:tr>
      <w:tr w:rsidR="00FA78D0" w:rsidRPr="0010488B" w14:paraId="49C66667" w14:textId="77777777" w:rsidTr="009577CC">
        <w:trPr>
          <w:trHeight w:val="257"/>
          <w:jc w:val="center"/>
        </w:trPr>
        <w:tc>
          <w:tcPr>
            <w:tcW w:w="6756" w:type="dxa"/>
            <w:noWrap/>
            <w:hideMark/>
          </w:tcPr>
          <w:p w14:paraId="62C73792"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Labour and Delivery Fee</w:t>
            </w:r>
          </w:p>
        </w:tc>
        <w:tc>
          <w:tcPr>
            <w:tcW w:w="1418" w:type="dxa"/>
            <w:noWrap/>
            <w:hideMark/>
          </w:tcPr>
          <w:p w14:paraId="0FABB834" w14:textId="77777777" w:rsidR="00FA78D0" w:rsidRPr="0010488B" w:rsidRDefault="006F1091" w:rsidP="00BA72EF">
            <w:pPr>
              <w:rPr>
                <w:rFonts w:ascii="Arial" w:hAnsi="Arial" w:cs="Arial"/>
                <w:color w:val="333333"/>
                <w:szCs w:val="22"/>
              </w:rPr>
            </w:pPr>
            <w:r>
              <w:rPr>
                <w:rFonts w:ascii="Arial" w:hAnsi="Arial" w:cs="Arial"/>
                <w:color w:val="333333"/>
                <w:szCs w:val="22"/>
              </w:rPr>
              <w:t>0.970</w:t>
            </w:r>
          </w:p>
        </w:tc>
      </w:tr>
      <w:tr w:rsidR="00FA78D0" w:rsidRPr="0010488B" w14:paraId="13CB66D5" w14:textId="77777777" w:rsidTr="009577CC">
        <w:trPr>
          <w:trHeight w:val="257"/>
          <w:jc w:val="center"/>
        </w:trPr>
        <w:tc>
          <w:tcPr>
            <w:tcW w:w="6756" w:type="dxa"/>
            <w:noWrap/>
            <w:hideMark/>
          </w:tcPr>
          <w:p w14:paraId="5B534A2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(delivery)</w:t>
            </w:r>
          </w:p>
        </w:tc>
        <w:tc>
          <w:tcPr>
            <w:tcW w:w="1418" w:type="dxa"/>
            <w:noWrap/>
            <w:hideMark/>
          </w:tcPr>
          <w:p w14:paraId="25504748"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387</w:t>
            </w:r>
          </w:p>
        </w:tc>
      </w:tr>
      <w:tr w:rsidR="00FA78D0" w:rsidRPr="0010488B" w14:paraId="308C787B" w14:textId="77777777" w:rsidTr="009577CC">
        <w:trPr>
          <w:trHeight w:val="257"/>
          <w:jc w:val="center"/>
        </w:trPr>
        <w:tc>
          <w:tcPr>
            <w:tcW w:w="6756" w:type="dxa"/>
            <w:noWrap/>
            <w:hideMark/>
          </w:tcPr>
          <w:p w14:paraId="7D34AC67"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(postnatal stay only)</w:t>
            </w:r>
          </w:p>
        </w:tc>
        <w:tc>
          <w:tcPr>
            <w:tcW w:w="1418" w:type="dxa"/>
            <w:noWrap/>
            <w:hideMark/>
          </w:tcPr>
          <w:p w14:paraId="68C6E001"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087</w:t>
            </w:r>
          </w:p>
        </w:tc>
      </w:tr>
      <w:tr w:rsidR="00FA78D0" w:rsidRPr="0010488B" w14:paraId="5B853E50" w14:textId="77777777" w:rsidTr="009577CC">
        <w:trPr>
          <w:trHeight w:val="257"/>
          <w:jc w:val="center"/>
        </w:trPr>
        <w:tc>
          <w:tcPr>
            <w:tcW w:w="6756" w:type="dxa"/>
            <w:noWrap/>
            <w:hideMark/>
          </w:tcPr>
          <w:p w14:paraId="17F6D2AA"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Baby</w:t>
            </w:r>
          </w:p>
        </w:tc>
        <w:tc>
          <w:tcPr>
            <w:tcW w:w="1418" w:type="dxa"/>
            <w:noWrap/>
            <w:hideMark/>
          </w:tcPr>
          <w:p w14:paraId="72FC7E4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407</w:t>
            </w:r>
          </w:p>
        </w:tc>
      </w:tr>
      <w:tr w:rsidR="00FA78D0" w:rsidRPr="0010488B" w14:paraId="28F9DF5F" w14:textId="77777777" w:rsidTr="009577CC">
        <w:trPr>
          <w:trHeight w:val="257"/>
          <w:jc w:val="center"/>
        </w:trPr>
        <w:tc>
          <w:tcPr>
            <w:tcW w:w="6756" w:type="dxa"/>
            <w:noWrap/>
            <w:hideMark/>
          </w:tcPr>
          <w:p w14:paraId="21B458B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Mother</w:t>
            </w:r>
          </w:p>
        </w:tc>
        <w:tc>
          <w:tcPr>
            <w:tcW w:w="1418" w:type="dxa"/>
            <w:noWrap/>
            <w:hideMark/>
          </w:tcPr>
          <w:p w14:paraId="1EBBE2D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744</w:t>
            </w:r>
          </w:p>
        </w:tc>
      </w:tr>
      <w:tr w:rsidR="00FA78D0" w:rsidRPr="0010488B" w14:paraId="7B32F819" w14:textId="77777777" w:rsidTr="009577CC">
        <w:trPr>
          <w:trHeight w:val="257"/>
          <w:jc w:val="center"/>
        </w:trPr>
        <w:tc>
          <w:tcPr>
            <w:tcW w:w="6756" w:type="dxa"/>
            <w:noWrap/>
            <w:hideMark/>
          </w:tcPr>
          <w:p w14:paraId="14FAF8C3"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Baby</w:t>
            </w:r>
          </w:p>
        </w:tc>
        <w:tc>
          <w:tcPr>
            <w:tcW w:w="1418" w:type="dxa"/>
            <w:noWrap/>
            <w:hideMark/>
          </w:tcPr>
          <w:p w14:paraId="7B25FB9F"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285</w:t>
            </w:r>
          </w:p>
        </w:tc>
      </w:tr>
      <w:tr w:rsidR="00FA78D0" w:rsidRPr="0010488B" w14:paraId="1C6888C1" w14:textId="77777777" w:rsidTr="009577CC">
        <w:trPr>
          <w:trHeight w:val="272"/>
          <w:jc w:val="center"/>
        </w:trPr>
        <w:tc>
          <w:tcPr>
            <w:tcW w:w="6756" w:type="dxa"/>
            <w:noWrap/>
            <w:hideMark/>
          </w:tcPr>
          <w:p w14:paraId="6D64C24D"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Mother</w:t>
            </w:r>
          </w:p>
        </w:tc>
        <w:tc>
          <w:tcPr>
            <w:tcW w:w="1418" w:type="dxa"/>
            <w:noWrap/>
            <w:hideMark/>
          </w:tcPr>
          <w:p w14:paraId="4D7F017A"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521</w:t>
            </w:r>
          </w:p>
        </w:tc>
      </w:tr>
      <w:tr w:rsidR="002C2B31" w:rsidRPr="0010488B" w14:paraId="6882D96E" w14:textId="77777777" w:rsidTr="009577CC">
        <w:trPr>
          <w:trHeight w:val="272"/>
          <w:jc w:val="center"/>
        </w:trPr>
        <w:tc>
          <w:tcPr>
            <w:tcW w:w="6756" w:type="dxa"/>
            <w:noWrap/>
          </w:tcPr>
          <w:p w14:paraId="71530903" w14:textId="77777777" w:rsidR="002C2B31" w:rsidRPr="0010488B" w:rsidRDefault="002C2B31" w:rsidP="00E50A53">
            <w:pPr>
              <w:rPr>
                <w:rFonts w:ascii="Arial" w:hAnsi="Arial" w:cs="Arial"/>
                <w:color w:val="333333"/>
                <w:szCs w:val="22"/>
              </w:rPr>
            </w:pPr>
            <w:r w:rsidRPr="0010488B">
              <w:rPr>
                <w:rFonts w:ascii="Arial" w:hAnsi="Arial" w:cs="Arial"/>
                <w:color w:val="333333"/>
                <w:szCs w:val="22"/>
              </w:rPr>
              <w:t>Social Day - Baby</w:t>
            </w:r>
          </w:p>
        </w:tc>
        <w:tc>
          <w:tcPr>
            <w:tcW w:w="1418" w:type="dxa"/>
            <w:noWrap/>
          </w:tcPr>
          <w:p w14:paraId="198D9B13" w14:textId="77777777" w:rsidR="002C2B31"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298</w:t>
            </w:r>
          </w:p>
        </w:tc>
      </w:tr>
    </w:tbl>
    <w:p w14:paraId="7EDC2D45" w14:textId="77777777" w:rsidR="00D034E2" w:rsidRDefault="00BA4258" w:rsidP="000B4288">
      <w:pPr>
        <w:pStyle w:val="Heading1"/>
        <w:numPr>
          <w:ilvl w:val="0"/>
          <w:numId w:val="0"/>
        </w:numPr>
      </w:pPr>
      <w:r w:rsidRPr="0010488B">
        <w:rPr>
          <w:color w:val="333333"/>
        </w:rPr>
        <w:br w:type="page"/>
      </w:r>
      <w:bookmarkStart w:id="666" w:name="_Ref353878230"/>
      <w:bookmarkStart w:id="667" w:name="_Toc107217624"/>
      <w:r w:rsidR="00D034E2">
        <w:lastRenderedPageBreak/>
        <w:t>Appendix 5: PUs Identified in this Document</w:t>
      </w:r>
      <w:bookmarkEnd w:id="666"/>
      <w:bookmarkEnd w:id="667"/>
    </w:p>
    <w:p w14:paraId="5FC1A7E0" w14:textId="77777777" w:rsidR="00352719" w:rsidRPr="00B0024F" w:rsidRDefault="00352719" w:rsidP="00352719">
      <w:pPr>
        <w:rPr>
          <w:sz w:val="20"/>
        </w:rPr>
      </w:pPr>
    </w:p>
    <w:p w14:paraId="2352274D" w14:textId="77777777"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r>
        <w:rPr>
          <w:rFonts w:ascii="Arial" w:hAnsi="Arial" w:cs="Arial"/>
          <w:color w:val="333333"/>
          <w:sz w:val="24"/>
          <w:szCs w:val="24"/>
        </w:rPr>
        <w:t xml:space="preserve">XPUs </w:t>
      </w:r>
      <w:r w:rsidRPr="00BA2072">
        <w:rPr>
          <w:rFonts w:ascii="Arial" w:hAnsi="Arial" w:cs="Arial"/>
          <w:color w:val="333333"/>
          <w:sz w:val="24"/>
          <w:szCs w:val="24"/>
        </w:rPr>
        <w:t>used are defined in the following table.</w:t>
      </w:r>
    </w:p>
    <w:p w14:paraId="21BA702B" w14:textId="77777777"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14:paraId="6EE862BB" w14:textId="77777777"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14:paraId="086DE822"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XPU</w:t>
            </w:r>
          </w:p>
        </w:tc>
        <w:tc>
          <w:tcPr>
            <w:tcW w:w="7605" w:type="dxa"/>
            <w:tcBorders>
              <w:top w:val="double" w:sz="4" w:space="0" w:color="auto"/>
              <w:bottom w:val="single" w:sz="6" w:space="0" w:color="auto"/>
            </w:tcBorders>
            <w:shd w:val="clear" w:color="auto" w:fill="auto"/>
            <w:vAlign w:val="center"/>
          </w:tcPr>
          <w:p w14:paraId="7B6F10E7"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AB2F08" w:rsidRPr="00AB2F08" w14:paraId="47464525" w14:textId="77777777" w:rsidTr="00B87D42">
        <w:trPr>
          <w:cantSplit/>
          <w:trHeight w:val="340"/>
          <w:jc w:val="center"/>
        </w:trPr>
        <w:tc>
          <w:tcPr>
            <w:tcW w:w="1684" w:type="dxa"/>
            <w:vAlign w:val="bottom"/>
          </w:tcPr>
          <w:p w14:paraId="642080AA" w14:textId="77777777" w:rsidR="00352719" w:rsidRPr="00AB2F08" w:rsidRDefault="00352719" w:rsidP="00B87D42">
            <w:pPr>
              <w:pStyle w:val="TableText0"/>
              <w:rPr>
                <w:rFonts w:ascii="Arial" w:hAnsi="Arial" w:cs="Arial"/>
                <w:color w:val="333333"/>
                <w:sz w:val="22"/>
                <w:szCs w:val="22"/>
              </w:rPr>
            </w:pPr>
            <w:r w:rsidRPr="00AB2F08">
              <w:rPr>
                <w:rFonts w:ascii="Arial" w:hAnsi="Arial" w:cs="Arial"/>
                <w:color w:val="333333"/>
                <w:sz w:val="22"/>
                <w:szCs w:val="22"/>
              </w:rPr>
              <w:t>BOARDER</w:t>
            </w:r>
          </w:p>
        </w:tc>
        <w:tc>
          <w:tcPr>
            <w:tcW w:w="7605" w:type="dxa"/>
            <w:vAlign w:val="bottom"/>
          </w:tcPr>
          <w:p w14:paraId="4DF4E6C7" w14:textId="5B068B05" w:rsidR="00352719" w:rsidRPr="00AB2F08" w:rsidRDefault="00352719" w:rsidP="00301D06">
            <w:pPr>
              <w:pStyle w:val="TableText0"/>
              <w:rPr>
                <w:rFonts w:ascii="Arial" w:hAnsi="Arial" w:cs="Arial"/>
                <w:color w:val="333333"/>
                <w:sz w:val="22"/>
                <w:szCs w:val="22"/>
              </w:rPr>
            </w:pPr>
            <w:r w:rsidRPr="00AB2F08">
              <w:rPr>
                <w:rFonts w:ascii="Arial" w:hAnsi="Arial" w:cs="Arial"/>
                <w:color w:val="333333"/>
                <w:sz w:val="22"/>
                <w:szCs w:val="22"/>
              </w:rPr>
              <w:t xml:space="preserve">Boarders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p>
        </w:tc>
      </w:tr>
      <w:tr w:rsidR="00AB2F08" w:rsidRPr="00AB2F08" w14:paraId="7ECEFC11" w14:textId="77777777" w:rsidTr="00B87D42">
        <w:trPr>
          <w:cantSplit/>
          <w:trHeight w:val="340"/>
          <w:jc w:val="center"/>
        </w:trPr>
        <w:tc>
          <w:tcPr>
            <w:tcW w:w="1684" w:type="dxa"/>
            <w:vAlign w:val="bottom"/>
          </w:tcPr>
          <w:p w14:paraId="6DD78903" w14:textId="77777777" w:rsidR="00DF42CD" w:rsidRPr="00AB2F08" w:rsidRDefault="00DF42CD" w:rsidP="00DF42CD">
            <w:pPr>
              <w:pStyle w:val="TableText0"/>
              <w:rPr>
                <w:rFonts w:ascii="Arial" w:hAnsi="Arial" w:cs="Arial"/>
                <w:color w:val="333333"/>
                <w:sz w:val="22"/>
                <w:szCs w:val="22"/>
              </w:rPr>
            </w:pPr>
            <w:r w:rsidRPr="00AB2F08">
              <w:rPr>
                <w:rFonts w:ascii="Arial" w:hAnsi="Arial" w:cs="Arial"/>
                <w:color w:val="333333"/>
                <w:sz w:val="22"/>
                <w:szCs w:val="22"/>
              </w:rPr>
              <w:t>CANC_OP</w:t>
            </w:r>
          </w:p>
        </w:tc>
        <w:tc>
          <w:tcPr>
            <w:tcW w:w="7605" w:type="dxa"/>
            <w:vAlign w:val="bottom"/>
          </w:tcPr>
          <w:p w14:paraId="00B01980" w14:textId="7A3D60C5" w:rsidR="00DF42CD" w:rsidRPr="00AB2F08" w:rsidRDefault="00DF42CD" w:rsidP="00301D06">
            <w:pPr>
              <w:pStyle w:val="TableText0"/>
              <w:rPr>
                <w:rFonts w:ascii="Arial" w:hAnsi="Arial" w:cs="Arial"/>
                <w:color w:val="333333"/>
                <w:sz w:val="22"/>
                <w:szCs w:val="22"/>
              </w:rPr>
            </w:pPr>
            <w:r w:rsidRPr="00AB2F08">
              <w:rPr>
                <w:rFonts w:ascii="Arial" w:hAnsi="Arial" w:cs="Arial"/>
                <w:color w:val="333333"/>
                <w:sz w:val="22"/>
                <w:szCs w:val="22"/>
              </w:rPr>
              <w:t xml:space="preserve">Cancelled Operations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r w:rsidR="00301D06"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AB2F08" w:rsidRPr="00AB2F08" w14:paraId="2B39585B" w14:textId="77777777" w:rsidTr="00B87D42">
        <w:trPr>
          <w:cantSplit/>
          <w:trHeight w:val="340"/>
          <w:jc w:val="center"/>
        </w:trPr>
        <w:tc>
          <w:tcPr>
            <w:tcW w:w="1684" w:type="dxa"/>
            <w:vAlign w:val="bottom"/>
          </w:tcPr>
          <w:p w14:paraId="65A91DB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DSS214</w:t>
            </w:r>
          </w:p>
        </w:tc>
        <w:tc>
          <w:tcPr>
            <w:tcW w:w="7605" w:type="dxa"/>
            <w:vAlign w:val="bottom"/>
          </w:tcPr>
          <w:p w14:paraId="23E53545" w14:textId="34879B96" w:rsidR="00DF42CD" w:rsidRPr="00AB2F08" w:rsidRDefault="00DF42CD" w:rsidP="00161FDF">
            <w:pPr>
              <w:pStyle w:val="TableText0"/>
              <w:rPr>
                <w:rFonts w:ascii="Arial" w:hAnsi="Arial" w:cs="Arial"/>
                <w:color w:val="333333"/>
                <w:sz w:val="22"/>
                <w:szCs w:val="22"/>
              </w:rPr>
            </w:pPr>
            <w:r w:rsidRPr="00AB2F08">
              <w:rPr>
                <w:rFonts w:ascii="Arial" w:hAnsi="Arial" w:cs="Arial"/>
                <w:color w:val="333333"/>
                <w:sz w:val="22"/>
                <w:szCs w:val="22"/>
              </w:rPr>
              <w:t xml:space="preserve">Disability </w:t>
            </w:r>
            <w:r w:rsidR="00612352" w:rsidRPr="00AB2F08">
              <w:rPr>
                <w:rFonts w:ascii="Arial" w:hAnsi="Arial" w:cs="Arial"/>
                <w:color w:val="333333"/>
                <w:sz w:val="22"/>
                <w:szCs w:val="22"/>
              </w:rPr>
              <w:t xml:space="preserve">Support Services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Young Physically Disabled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_Ref384969814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6CDADFFC" w14:textId="77777777" w:rsidTr="004E591B">
        <w:trPr>
          <w:cantSplit/>
          <w:trHeight w:val="340"/>
          <w:jc w:val="center"/>
        </w:trPr>
        <w:tc>
          <w:tcPr>
            <w:tcW w:w="1684" w:type="dxa"/>
            <w:vAlign w:val="center"/>
          </w:tcPr>
          <w:p w14:paraId="51FF6F0D" w14:textId="77777777" w:rsidR="00DF42CD" w:rsidRPr="00AB2F08" w:rsidRDefault="00DF42CD" w:rsidP="004E591B">
            <w:pPr>
              <w:pStyle w:val="TableText0"/>
              <w:rPr>
                <w:rFonts w:ascii="Arial" w:hAnsi="Arial" w:cs="Arial"/>
                <w:color w:val="333333"/>
                <w:sz w:val="22"/>
                <w:szCs w:val="22"/>
              </w:rPr>
            </w:pPr>
            <w:bookmarkStart w:id="668" w:name="_Hlk339433626"/>
            <w:r w:rsidRPr="00AB2F08">
              <w:rPr>
                <w:rFonts w:ascii="Arial" w:hAnsi="Arial" w:cs="Arial"/>
                <w:color w:val="333333"/>
                <w:sz w:val="22"/>
                <w:szCs w:val="22"/>
              </w:rPr>
              <w:t>EXCLU</w:t>
            </w:r>
          </w:p>
        </w:tc>
        <w:tc>
          <w:tcPr>
            <w:tcW w:w="7605" w:type="dxa"/>
            <w:vAlign w:val="bottom"/>
          </w:tcPr>
          <w:p w14:paraId="4F543750" w14:textId="158EBC67" w:rsidR="00DF42CD" w:rsidRPr="00AB2F08" w:rsidRDefault="00612352" w:rsidP="00EC3E42">
            <w:pPr>
              <w:pStyle w:val="TableText0"/>
              <w:rPr>
                <w:rFonts w:ascii="Arial" w:hAnsi="Arial" w:cs="Arial"/>
                <w:color w:val="333333"/>
                <w:sz w:val="22"/>
                <w:szCs w:val="22"/>
              </w:rPr>
            </w:pPr>
            <w:r w:rsidRPr="00AB2F08">
              <w:rPr>
                <w:rFonts w:ascii="Arial" w:hAnsi="Arial" w:cs="Arial"/>
                <w:color w:val="333333"/>
                <w:sz w:val="22"/>
                <w:szCs w:val="22"/>
              </w:rPr>
              <w:t xml:space="preserve">Excluded </w:t>
            </w:r>
            <w:r w:rsidR="0093455A" w:rsidRPr="00AB2F08">
              <w:rPr>
                <w:rFonts w:ascii="Arial" w:hAnsi="Arial" w:cs="Arial"/>
                <w:color w:val="333333"/>
                <w:sz w:val="22"/>
                <w:szCs w:val="22"/>
              </w:rPr>
              <w:t xml:space="preserve">- </w:t>
            </w:r>
            <w:r w:rsidRPr="00AB2F08">
              <w:rPr>
                <w:rFonts w:ascii="Arial" w:hAnsi="Arial" w:cs="Arial"/>
                <w:color w:val="333333"/>
                <w:sz w:val="22"/>
                <w:szCs w:val="22"/>
              </w:rPr>
              <w:t>Mental Health E</w:t>
            </w:r>
            <w:r w:rsidR="00DF42CD" w:rsidRPr="00AB2F08">
              <w:rPr>
                <w:rFonts w:ascii="Arial" w:hAnsi="Arial" w:cs="Arial"/>
                <w:color w:val="333333"/>
                <w:sz w:val="22"/>
                <w:szCs w:val="22"/>
              </w:rPr>
              <w:t>vents</w:t>
            </w:r>
            <w:r w:rsidR="0093455A" w:rsidRPr="00AB2F08">
              <w:rPr>
                <w:rFonts w:ascii="Arial" w:hAnsi="Arial" w:cs="Arial"/>
                <w:color w:val="333333"/>
                <w:sz w:val="22"/>
                <w:szCs w:val="22"/>
              </w:rPr>
              <w:t xml:space="preserve">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_Ref339277495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5.2.5</w:t>
            </w:r>
            <w:r w:rsidR="0093455A" w:rsidRPr="00AB2F08">
              <w:rPr>
                <w:rFonts w:ascii="Arial" w:hAnsi="Arial" w:cs="Arial"/>
                <w:color w:val="333333"/>
                <w:sz w:val="22"/>
                <w:szCs w:val="22"/>
                <w:highlight w:val="lightGray"/>
              </w:rPr>
              <w:fldChar w:fldCharType="end"/>
            </w:r>
            <w:r w:rsidR="0093455A" w:rsidRPr="00AB2F08">
              <w:rPr>
                <w:rFonts w:ascii="Arial" w:hAnsi="Arial" w:cs="Arial"/>
                <w:color w:val="333333"/>
                <w:sz w:val="22"/>
                <w:szCs w:val="22"/>
              </w:rPr>
              <w:t xml:space="preserve"> and events where an XPU has not been identified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_Ref339368757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w:t>
            </w:r>
            <w:r w:rsidR="0093455A" w:rsidRPr="00AB2F08">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w:t>
            </w:r>
            <w:r w:rsidR="00EC3E42" w:rsidRPr="00AB2F08">
              <w:rPr>
                <w:rFonts w:ascii="Arial" w:hAnsi="Arial" w:cs="Arial"/>
                <w:color w:val="333333"/>
                <w:sz w:val="22"/>
                <w:szCs w:val="22"/>
                <w:highlight w:val="lightGray"/>
              </w:rPr>
              <w:fldChar w:fldCharType="begin"/>
            </w:r>
            <w:r w:rsidR="00EC3E42" w:rsidRPr="00AB2F08">
              <w:rPr>
                <w:rFonts w:ascii="Arial" w:hAnsi="Arial" w:cs="Arial"/>
                <w:color w:val="333333"/>
                <w:sz w:val="22"/>
                <w:szCs w:val="22"/>
                <w:highlight w:val="lightGray"/>
              </w:rPr>
              <w:instrText xml:space="preserve"> REF _Ref431452730 \r \h  \* MERGEFORMAT </w:instrText>
            </w:r>
            <w:r w:rsidR="00EC3E42" w:rsidRPr="00AB2F08">
              <w:rPr>
                <w:rFonts w:ascii="Arial" w:hAnsi="Arial" w:cs="Arial"/>
                <w:color w:val="333333"/>
                <w:sz w:val="22"/>
                <w:szCs w:val="22"/>
                <w:highlight w:val="lightGray"/>
              </w:rPr>
            </w:r>
            <w:r w:rsidR="00EC3E42"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w:t>
            </w:r>
            <w:r w:rsidR="00EC3E42" w:rsidRPr="00AB2F08">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and some AT&amp;R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bookmarkEnd w:id="668"/>
      <w:tr w:rsidR="00AB2F08" w:rsidRPr="00AB2F08" w14:paraId="2BE572FA" w14:textId="77777777" w:rsidTr="0050671A">
        <w:trPr>
          <w:cantSplit/>
          <w:trHeight w:val="340"/>
          <w:jc w:val="center"/>
        </w:trPr>
        <w:tc>
          <w:tcPr>
            <w:tcW w:w="1684" w:type="dxa"/>
            <w:vAlign w:val="bottom"/>
          </w:tcPr>
          <w:p w14:paraId="23CFC447"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HOP214</w:t>
            </w:r>
          </w:p>
        </w:tc>
        <w:tc>
          <w:tcPr>
            <w:tcW w:w="7605" w:type="dxa"/>
            <w:vAlign w:val="bottom"/>
          </w:tcPr>
          <w:p w14:paraId="74A9A9D6" w14:textId="7EAF18C2"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Age Related AT&amp;R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_Ref384969858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05CBD75E" w14:textId="77777777" w:rsidTr="0050671A">
        <w:trPr>
          <w:cantSplit/>
          <w:trHeight w:val="340"/>
          <w:jc w:val="center"/>
        </w:trPr>
        <w:tc>
          <w:tcPr>
            <w:tcW w:w="1684" w:type="dxa"/>
            <w:vAlign w:val="bottom"/>
          </w:tcPr>
          <w:p w14:paraId="1C789A9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HOP235</w:t>
            </w:r>
          </w:p>
        </w:tc>
        <w:tc>
          <w:tcPr>
            <w:tcW w:w="7605" w:type="dxa"/>
            <w:vAlign w:val="bottom"/>
          </w:tcPr>
          <w:p w14:paraId="59CF6E6B" w14:textId="5D66FA48"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Psychogeriatric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_Ref384969868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1F1B0395" w14:textId="77777777" w:rsidTr="0050671A">
        <w:trPr>
          <w:cantSplit/>
          <w:trHeight w:val="310"/>
          <w:jc w:val="center"/>
        </w:trPr>
        <w:tc>
          <w:tcPr>
            <w:tcW w:w="1684" w:type="dxa"/>
            <w:vAlign w:val="bottom"/>
          </w:tcPr>
          <w:p w14:paraId="7811D21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HOP1006</w:t>
            </w:r>
          </w:p>
        </w:tc>
        <w:tc>
          <w:tcPr>
            <w:tcW w:w="7605" w:type="dxa"/>
            <w:vAlign w:val="bottom"/>
          </w:tcPr>
          <w:p w14:paraId="5EB69FBD" w14:textId="5B193EC2"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(Hospital) </w:t>
            </w:r>
            <w:r w:rsidR="00B2405F" w:rsidRPr="00AB2F08">
              <w:rPr>
                <w:rFonts w:ascii="Arial" w:hAnsi="Arial" w:cs="Arial"/>
                <w:color w:val="333333"/>
                <w:sz w:val="22"/>
                <w:szCs w:val="22"/>
              </w:rPr>
              <w:t>–</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_Ref384969879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733DF71" w14:textId="77777777" w:rsidTr="0050671A">
        <w:trPr>
          <w:cantSplit/>
          <w:trHeight w:val="340"/>
          <w:jc w:val="center"/>
        </w:trPr>
        <w:tc>
          <w:tcPr>
            <w:tcW w:w="1684" w:type="dxa"/>
            <w:vAlign w:val="bottom"/>
          </w:tcPr>
          <w:p w14:paraId="6A653083"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HOP1013</w:t>
            </w:r>
          </w:p>
        </w:tc>
        <w:tc>
          <w:tcPr>
            <w:tcW w:w="7605" w:type="dxa"/>
            <w:vAlign w:val="bottom"/>
          </w:tcPr>
          <w:p w14:paraId="4702F312" w14:textId="21AAD44B"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Carer Support Respite Day</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_Ref384969887 \r \h </w:instrText>
            </w:r>
            <w:r w:rsidR="005A3178" w:rsidRPr="00AB2F08">
              <w:rPr>
                <w:rFonts w:ascii="Arial" w:hAnsi="Arial" w:cs="Arial"/>
                <w:color w:val="333333"/>
                <w:sz w:val="22"/>
                <w:szCs w:val="22"/>
                <w:highlight w:val="lightGray"/>
              </w:rPr>
              <w:instrText xml:space="preserve">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F45954A" w14:textId="77777777" w:rsidTr="0050671A">
        <w:trPr>
          <w:cantSplit/>
          <w:trHeight w:val="340"/>
          <w:jc w:val="center"/>
        </w:trPr>
        <w:tc>
          <w:tcPr>
            <w:tcW w:w="1684" w:type="dxa"/>
            <w:vAlign w:val="bottom"/>
          </w:tcPr>
          <w:p w14:paraId="7C0FCD16"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HOP1032</w:t>
            </w:r>
          </w:p>
        </w:tc>
        <w:tc>
          <w:tcPr>
            <w:tcW w:w="7605" w:type="dxa"/>
            <w:vAlign w:val="bottom"/>
          </w:tcPr>
          <w:p w14:paraId="053BB96F" w14:textId="3C9D522B"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(Dementia) </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_Ref384969895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7ABF5FD" w14:textId="77777777" w:rsidTr="0050671A">
        <w:trPr>
          <w:cantSplit/>
          <w:trHeight w:val="340"/>
          <w:jc w:val="center"/>
        </w:trPr>
        <w:tc>
          <w:tcPr>
            <w:tcW w:w="1684" w:type="dxa"/>
            <w:vAlign w:val="bottom"/>
          </w:tcPr>
          <w:p w14:paraId="0B7D1A0B"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HOP1033</w:t>
            </w:r>
          </w:p>
        </w:tc>
        <w:tc>
          <w:tcPr>
            <w:tcW w:w="7605" w:type="dxa"/>
            <w:vAlign w:val="bottom"/>
          </w:tcPr>
          <w:p w14:paraId="595CC986" w14:textId="3A21183A"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(Rest Home)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_Ref384969902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423E3C0A" w14:textId="77777777" w:rsidTr="0050671A">
        <w:trPr>
          <w:cantSplit/>
          <w:trHeight w:val="143"/>
          <w:jc w:val="center"/>
        </w:trPr>
        <w:tc>
          <w:tcPr>
            <w:tcW w:w="1684" w:type="dxa"/>
            <w:vAlign w:val="bottom"/>
          </w:tcPr>
          <w:p w14:paraId="7B08E2B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HOP1035</w:t>
            </w:r>
          </w:p>
        </w:tc>
        <w:tc>
          <w:tcPr>
            <w:tcW w:w="7605" w:type="dxa"/>
            <w:vAlign w:val="bottom"/>
          </w:tcPr>
          <w:p w14:paraId="1EEE97B2" w14:textId="20AE253F"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(Specialist)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5D845BC" w14:textId="77777777" w:rsidTr="0050671A">
        <w:trPr>
          <w:cantSplit/>
          <w:trHeight w:val="143"/>
          <w:jc w:val="center"/>
        </w:trPr>
        <w:tc>
          <w:tcPr>
            <w:tcW w:w="1684" w:type="dxa"/>
            <w:vAlign w:val="bottom"/>
          </w:tcPr>
          <w:p w14:paraId="6892243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HOP1043</w:t>
            </w:r>
          </w:p>
        </w:tc>
        <w:tc>
          <w:tcPr>
            <w:tcW w:w="7605" w:type="dxa"/>
            <w:vAlign w:val="bottom"/>
          </w:tcPr>
          <w:p w14:paraId="498386D4" w14:textId="152FECEB"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w:t>
            </w:r>
            <w:r w:rsidR="009131F8" w:rsidRPr="00AB2F08">
              <w:rPr>
                <w:rFonts w:ascii="Arial" w:hAnsi="Arial" w:cs="Arial"/>
                <w:color w:val="333333"/>
                <w:sz w:val="22"/>
                <w:szCs w:val="22"/>
              </w:rPr>
              <w:t>Rest Home</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_Ref384969916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62A1109D" w14:textId="77777777" w:rsidTr="0050671A">
        <w:trPr>
          <w:cantSplit/>
          <w:trHeight w:val="143"/>
          <w:jc w:val="center"/>
        </w:trPr>
        <w:tc>
          <w:tcPr>
            <w:tcW w:w="1684" w:type="dxa"/>
            <w:vAlign w:val="bottom"/>
          </w:tcPr>
          <w:p w14:paraId="64F82B84"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HOP1044</w:t>
            </w:r>
          </w:p>
        </w:tc>
        <w:tc>
          <w:tcPr>
            <w:tcW w:w="7605" w:type="dxa"/>
            <w:vAlign w:val="bottom"/>
          </w:tcPr>
          <w:p w14:paraId="1FAA4836" w14:textId="3324825D"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(Hospital</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_Ref384969926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11782AF6" w14:textId="77777777" w:rsidTr="0050671A">
        <w:trPr>
          <w:cantSplit/>
          <w:trHeight w:val="143"/>
          <w:jc w:val="center"/>
        </w:trPr>
        <w:tc>
          <w:tcPr>
            <w:tcW w:w="1684" w:type="dxa"/>
            <w:vAlign w:val="bottom"/>
          </w:tcPr>
          <w:p w14:paraId="58073E6F" w14:textId="77777777" w:rsidR="004A4923" w:rsidRPr="00AB2F08" w:rsidRDefault="004A4923" w:rsidP="00B87D42">
            <w:pPr>
              <w:pStyle w:val="TableText0"/>
              <w:rPr>
                <w:rFonts w:ascii="Arial" w:hAnsi="Arial" w:cs="Arial"/>
                <w:color w:val="333333"/>
                <w:sz w:val="22"/>
                <w:szCs w:val="22"/>
              </w:rPr>
            </w:pPr>
            <w:r w:rsidRPr="00AB2F08">
              <w:rPr>
                <w:rFonts w:ascii="Arial" w:hAnsi="Arial" w:cs="Arial"/>
                <w:color w:val="333333"/>
                <w:sz w:val="22"/>
                <w:szCs w:val="22"/>
              </w:rPr>
              <w:t>HOP1045</w:t>
            </w:r>
          </w:p>
        </w:tc>
        <w:tc>
          <w:tcPr>
            <w:tcW w:w="7605" w:type="dxa"/>
            <w:vAlign w:val="bottom"/>
          </w:tcPr>
          <w:p w14:paraId="28F31BA4" w14:textId="0537BB5F" w:rsidR="004A4923" w:rsidRPr="00AB2F08" w:rsidRDefault="004A4923" w:rsidP="00161FDF">
            <w:pPr>
              <w:rPr>
                <w:rFonts w:ascii="Arial" w:hAnsi="Arial" w:cs="Arial"/>
                <w:color w:val="333333"/>
                <w:sz w:val="22"/>
                <w:szCs w:val="22"/>
              </w:rPr>
            </w:pPr>
            <w:r w:rsidRPr="00AB2F08">
              <w:rPr>
                <w:rFonts w:ascii="Arial" w:hAnsi="Arial" w:cs="Arial"/>
                <w:color w:val="333333"/>
                <w:sz w:val="22"/>
                <w:szCs w:val="22"/>
              </w:rPr>
              <w:t>Health of Older People – Aged Residential Respite</w:t>
            </w:r>
            <w:r w:rsidR="009131F8" w:rsidRPr="00AB2F08">
              <w:rPr>
                <w:rFonts w:ascii="Arial" w:hAnsi="Arial" w:cs="Arial"/>
                <w:color w:val="333333"/>
                <w:sz w:val="22"/>
                <w:szCs w:val="22"/>
              </w:rPr>
              <w:t xml:space="preserve"> (Dementia)</w:t>
            </w:r>
            <w:r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_Ref384969933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6C760271" w14:textId="77777777" w:rsidTr="0050671A">
        <w:trPr>
          <w:cantSplit/>
          <w:trHeight w:val="143"/>
          <w:jc w:val="center"/>
        </w:trPr>
        <w:tc>
          <w:tcPr>
            <w:tcW w:w="1684" w:type="dxa"/>
            <w:vAlign w:val="bottom"/>
          </w:tcPr>
          <w:p w14:paraId="4A14E4A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HOP1046</w:t>
            </w:r>
          </w:p>
        </w:tc>
        <w:tc>
          <w:tcPr>
            <w:tcW w:w="7605" w:type="dxa"/>
            <w:vAlign w:val="bottom"/>
          </w:tcPr>
          <w:p w14:paraId="1E959B5D" w14:textId="3890C733" w:rsidR="00DF42CD" w:rsidRPr="00AB2F08" w:rsidRDefault="00DF42CD" w:rsidP="00A82E70">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w:t>
            </w:r>
            <w:r w:rsidR="00A82E70" w:rsidRPr="00AB2F08">
              <w:rPr>
                <w:rFonts w:ascii="Arial" w:hAnsi="Arial" w:cs="Arial"/>
                <w:color w:val="333333"/>
                <w:sz w:val="22"/>
                <w:szCs w:val="22"/>
              </w:rPr>
              <w:t>Respite</w:t>
            </w:r>
            <w:r w:rsidR="00B2405F" w:rsidRPr="00AB2F08">
              <w:rPr>
                <w:rFonts w:ascii="Arial" w:hAnsi="Arial" w:cs="Arial"/>
                <w:color w:val="333333"/>
                <w:sz w:val="22"/>
                <w:szCs w:val="22"/>
              </w:rPr>
              <w:t xml:space="preserve"> (Psychogeriatric)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AB2F08" w:rsidRPr="00AB2F08" w14:paraId="3361BA73" w14:textId="77777777" w:rsidTr="00B87D42">
        <w:trPr>
          <w:cantSplit/>
          <w:trHeight w:val="143"/>
          <w:jc w:val="center"/>
        </w:trPr>
        <w:tc>
          <w:tcPr>
            <w:tcW w:w="1684" w:type="dxa"/>
            <w:vAlign w:val="bottom"/>
          </w:tcPr>
          <w:p w14:paraId="0648AA15" w14:textId="77777777" w:rsidR="00714629" w:rsidRPr="00AB2F08" w:rsidRDefault="00714629" w:rsidP="00B87D42">
            <w:pPr>
              <w:pStyle w:val="TableText0"/>
              <w:rPr>
                <w:rFonts w:ascii="Arial" w:hAnsi="Arial" w:cs="Arial"/>
                <w:color w:val="333333"/>
                <w:sz w:val="22"/>
                <w:szCs w:val="22"/>
              </w:rPr>
            </w:pPr>
            <w:r w:rsidRPr="00AB2F08">
              <w:rPr>
                <w:rFonts w:ascii="Arial" w:hAnsi="Arial" w:cs="Arial"/>
                <w:color w:val="333333"/>
                <w:sz w:val="22"/>
                <w:szCs w:val="22"/>
              </w:rPr>
              <w:t>M25008</w:t>
            </w:r>
          </w:p>
        </w:tc>
        <w:tc>
          <w:tcPr>
            <w:tcW w:w="7605" w:type="dxa"/>
            <w:vAlign w:val="bottom"/>
          </w:tcPr>
          <w:p w14:paraId="2CB19304" w14:textId="424527E8" w:rsidR="00714629" w:rsidRPr="00AB2F08" w:rsidRDefault="00714629" w:rsidP="003B3338">
            <w:pPr>
              <w:pStyle w:val="TableText0"/>
              <w:rPr>
                <w:rFonts w:ascii="Arial" w:hAnsi="Arial" w:cs="Arial"/>
                <w:color w:val="333333"/>
                <w:sz w:val="22"/>
                <w:szCs w:val="22"/>
              </w:rPr>
            </w:pPr>
            <w:r w:rsidRPr="00AB2F08">
              <w:rPr>
                <w:rFonts w:ascii="Arial" w:hAnsi="Arial" w:cs="Arial"/>
                <w:color w:val="333333"/>
                <w:sz w:val="22"/>
                <w:szCs w:val="22"/>
              </w:rPr>
              <w:t xml:space="preserve">Capsule Endoscopy </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_Ref339277556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3FC0F0E4" w14:textId="77777777" w:rsidTr="00B87D42">
        <w:trPr>
          <w:cantSplit/>
          <w:trHeight w:val="143"/>
          <w:jc w:val="center"/>
        </w:trPr>
        <w:tc>
          <w:tcPr>
            <w:tcW w:w="1684" w:type="dxa"/>
            <w:vAlign w:val="bottom"/>
          </w:tcPr>
          <w:p w14:paraId="473A97E2" w14:textId="77777777" w:rsidR="00612352" w:rsidRPr="00AB2F08" w:rsidRDefault="00612352" w:rsidP="00B87D42">
            <w:pPr>
              <w:pStyle w:val="TableText0"/>
              <w:rPr>
                <w:rFonts w:ascii="Arial" w:hAnsi="Arial" w:cs="Arial"/>
                <w:color w:val="333333"/>
                <w:sz w:val="22"/>
                <w:szCs w:val="22"/>
              </w:rPr>
            </w:pPr>
            <w:r w:rsidRPr="00AB2F08">
              <w:rPr>
                <w:rFonts w:ascii="Arial" w:hAnsi="Arial" w:cs="Arial"/>
                <w:color w:val="333333"/>
                <w:sz w:val="22"/>
                <w:szCs w:val="22"/>
              </w:rPr>
              <w:t>M30020</w:t>
            </w:r>
          </w:p>
        </w:tc>
        <w:tc>
          <w:tcPr>
            <w:tcW w:w="7605" w:type="dxa"/>
            <w:vAlign w:val="bottom"/>
          </w:tcPr>
          <w:p w14:paraId="2DE1853B" w14:textId="3B5E8224" w:rsidR="00612352" w:rsidRPr="00AB2F08" w:rsidRDefault="00612352" w:rsidP="00301D06">
            <w:pPr>
              <w:pStyle w:val="TableText0"/>
              <w:rPr>
                <w:rFonts w:ascii="Arial" w:hAnsi="Arial" w:cs="Arial"/>
                <w:color w:val="333333"/>
                <w:sz w:val="22"/>
                <w:szCs w:val="22"/>
              </w:rPr>
            </w:pPr>
            <w:r w:rsidRPr="00AB2F08">
              <w:rPr>
                <w:rFonts w:ascii="Arial" w:hAnsi="Arial" w:cs="Arial"/>
                <w:color w:val="333333"/>
                <w:sz w:val="22"/>
                <w:szCs w:val="22"/>
              </w:rPr>
              <w:t xml:space="preserve">Same </w:t>
            </w:r>
            <w:r w:rsidR="003246A0" w:rsidRPr="00AB2F08">
              <w:rPr>
                <w:rFonts w:ascii="Arial" w:hAnsi="Arial" w:cs="Arial"/>
                <w:color w:val="333333"/>
                <w:sz w:val="22"/>
                <w:szCs w:val="22"/>
              </w:rPr>
              <w:t xml:space="preserve">Day Pharmacotherapy for Cancer (Haematology)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_Ref339277570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094247EE" w14:textId="77777777" w:rsidTr="00352719">
        <w:trPr>
          <w:cantSplit/>
          <w:trHeight w:val="143"/>
          <w:jc w:val="center"/>
        </w:trPr>
        <w:tc>
          <w:tcPr>
            <w:tcW w:w="1684" w:type="dxa"/>
          </w:tcPr>
          <w:p w14:paraId="67E6271A"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M50009</w:t>
            </w:r>
          </w:p>
        </w:tc>
        <w:tc>
          <w:tcPr>
            <w:tcW w:w="7605" w:type="dxa"/>
          </w:tcPr>
          <w:p w14:paraId="03770D34" w14:textId="080D1738"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B2405F"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B2405F" w:rsidRPr="00AB2F08">
              <w:rPr>
                <w:rFonts w:ascii="Arial" w:hAnsi="Arial" w:cs="Arial"/>
                <w:color w:val="333333"/>
                <w:sz w:val="22"/>
                <w:szCs w:val="22"/>
              </w:rPr>
              <w:t>(O</w:t>
            </w:r>
            <w:r w:rsidRPr="00AB2F08">
              <w:rPr>
                <w:rFonts w:ascii="Arial" w:hAnsi="Arial" w:cs="Arial"/>
                <w:color w:val="333333"/>
                <w:sz w:val="22"/>
                <w:szCs w:val="22"/>
              </w:rPr>
              <w:t>ncology</w:t>
            </w:r>
            <w:r w:rsidR="00B2405F"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_Ref339277591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2314FD40" w14:textId="77777777" w:rsidTr="00352719">
        <w:trPr>
          <w:cantSplit/>
          <w:trHeight w:val="143"/>
          <w:jc w:val="center"/>
        </w:trPr>
        <w:tc>
          <w:tcPr>
            <w:tcW w:w="1684" w:type="dxa"/>
          </w:tcPr>
          <w:p w14:paraId="4ECE263D"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M50024</w:t>
            </w:r>
          </w:p>
        </w:tc>
        <w:tc>
          <w:tcPr>
            <w:tcW w:w="7605" w:type="dxa"/>
          </w:tcPr>
          <w:p w14:paraId="559DD584" w14:textId="377EFF9A"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Radiotherapy</w:t>
            </w:r>
            <w:r w:rsidR="00B2405F" w:rsidRPr="00AB2F08">
              <w:rPr>
                <w:rFonts w:ascii="Arial" w:hAnsi="Arial" w:cs="Arial"/>
                <w:color w:val="333333"/>
                <w:sz w:val="22"/>
                <w:szCs w:val="22"/>
              </w:rPr>
              <w:t xml:space="preserve"> (Orthovoltage) –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_Ref335978021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5.2.28</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4D06B2A2" w14:textId="77777777" w:rsidTr="00352719">
        <w:trPr>
          <w:cantSplit/>
          <w:trHeight w:val="143"/>
          <w:jc w:val="center"/>
        </w:trPr>
        <w:tc>
          <w:tcPr>
            <w:tcW w:w="1684" w:type="dxa"/>
          </w:tcPr>
          <w:p w14:paraId="774440FC"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M50025</w:t>
            </w:r>
          </w:p>
        </w:tc>
        <w:tc>
          <w:tcPr>
            <w:tcW w:w="7605" w:type="dxa"/>
          </w:tcPr>
          <w:p w14:paraId="107E015B" w14:textId="60655773"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Radiotherapy </w:t>
            </w:r>
            <w:r w:rsidR="00B2405F" w:rsidRPr="00AB2F08">
              <w:rPr>
                <w:rFonts w:ascii="Arial" w:hAnsi="Arial" w:cs="Arial"/>
                <w:color w:val="333333"/>
                <w:sz w:val="22"/>
                <w:szCs w:val="22"/>
              </w:rPr>
              <w:t xml:space="preserve">(Megavoltage) –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_Ref335978021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5.2.28</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1E902D8" w14:textId="77777777" w:rsidTr="00352719">
        <w:trPr>
          <w:cantSplit/>
          <w:trHeight w:val="143"/>
          <w:jc w:val="center"/>
        </w:trPr>
        <w:tc>
          <w:tcPr>
            <w:tcW w:w="1684" w:type="dxa"/>
          </w:tcPr>
          <w:p w14:paraId="14FFE1FF"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M54004</w:t>
            </w:r>
          </w:p>
        </w:tc>
        <w:tc>
          <w:tcPr>
            <w:tcW w:w="7605" w:type="dxa"/>
          </w:tcPr>
          <w:p w14:paraId="378DB1C1" w14:textId="5B20F3D6"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Pharmacotherapy for Cancer</w:t>
            </w:r>
            <w:r w:rsidR="00B2405F" w:rsidRPr="00AB2F08">
              <w:rPr>
                <w:rFonts w:ascii="Arial" w:hAnsi="Arial" w:cs="Arial"/>
                <w:color w:val="333333"/>
                <w:sz w:val="22"/>
                <w:szCs w:val="22"/>
              </w:rPr>
              <w:t xml:space="preserve"> (</w:t>
            </w:r>
            <w:r w:rsidR="003246A0" w:rsidRPr="00AB2F08">
              <w:rPr>
                <w:rFonts w:ascii="Arial" w:hAnsi="Arial" w:cs="Arial"/>
                <w:color w:val="333333"/>
                <w:sz w:val="22"/>
                <w:szCs w:val="22"/>
              </w:rPr>
              <w:t>Specialist Paed</w:t>
            </w:r>
            <w:r w:rsidR="0093455A" w:rsidRPr="00AB2F08">
              <w:rPr>
                <w:rFonts w:ascii="Arial" w:hAnsi="Arial" w:cs="Arial"/>
                <w:color w:val="333333"/>
                <w:sz w:val="22"/>
                <w:szCs w:val="22"/>
              </w:rPr>
              <w:t>iatric</w:t>
            </w:r>
            <w:r w:rsidR="003246A0" w:rsidRPr="00AB2F08">
              <w:rPr>
                <w:rFonts w:ascii="Arial" w:hAnsi="Arial" w:cs="Arial"/>
                <w:color w:val="333333"/>
                <w:sz w:val="22"/>
                <w:szCs w:val="22"/>
              </w:rPr>
              <w:t xml:space="preserve"> Onco</w:t>
            </w:r>
            <w:r w:rsidR="0093455A" w:rsidRPr="00AB2F08">
              <w:rPr>
                <w:rFonts w:ascii="Arial" w:hAnsi="Arial" w:cs="Arial"/>
                <w:color w:val="333333"/>
                <w:sz w:val="22"/>
                <w:szCs w:val="22"/>
              </w:rPr>
              <w:t>logy</w:t>
            </w:r>
            <w:r w:rsidR="009B75B1"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_Ref339277615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508DDEEC" w14:textId="77777777" w:rsidTr="00352719">
        <w:trPr>
          <w:cantSplit/>
          <w:trHeight w:val="143"/>
          <w:jc w:val="center"/>
        </w:trPr>
        <w:tc>
          <w:tcPr>
            <w:tcW w:w="1684" w:type="dxa"/>
          </w:tcPr>
          <w:p w14:paraId="731EE81D"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M60005</w:t>
            </w:r>
          </w:p>
        </w:tc>
        <w:tc>
          <w:tcPr>
            <w:tcW w:w="7605" w:type="dxa"/>
          </w:tcPr>
          <w:p w14:paraId="03BBA3F7" w14:textId="57259B8D" w:rsidR="00612352" w:rsidRPr="00AB2F08" w:rsidRDefault="003246A0" w:rsidP="003E3664">
            <w:pPr>
              <w:pStyle w:val="TableText0"/>
              <w:rPr>
                <w:rFonts w:ascii="Arial" w:hAnsi="Arial" w:cs="Arial"/>
                <w:color w:val="333333"/>
                <w:sz w:val="22"/>
                <w:szCs w:val="22"/>
              </w:rPr>
            </w:pPr>
            <w:r w:rsidRPr="00AB2F08">
              <w:rPr>
                <w:rFonts w:ascii="Arial" w:hAnsi="Arial" w:cs="Arial"/>
                <w:color w:val="333333"/>
                <w:sz w:val="22"/>
                <w:szCs w:val="22"/>
              </w:rPr>
              <w:t>Renal Medicine (</w:t>
            </w:r>
            <w:r w:rsidR="00612352" w:rsidRPr="00AB2F08">
              <w:rPr>
                <w:rFonts w:ascii="Arial" w:hAnsi="Arial" w:cs="Arial"/>
                <w:color w:val="333333"/>
                <w:sz w:val="22"/>
                <w:szCs w:val="22"/>
              </w:rPr>
              <w:t>Peritoneal Dialysis</w:t>
            </w:r>
            <w:r w:rsidRPr="00AB2F08">
              <w:rPr>
                <w:rFonts w:ascii="Arial" w:hAnsi="Arial" w:cs="Arial"/>
                <w:color w:val="333333"/>
                <w:sz w:val="22"/>
                <w:szCs w:val="22"/>
              </w:rPr>
              <w:t>)</w:t>
            </w:r>
            <w:r w:rsidR="00612352"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3E3664" w:rsidRPr="00AB2F08">
              <w:rPr>
                <w:rFonts w:ascii="Arial" w:hAnsi="Arial" w:cs="Arial"/>
                <w:color w:val="333333"/>
                <w:sz w:val="22"/>
                <w:szCs w:val="22"/>
              </w:rPr>
              <w:t xml:space="preserve"> </w:t>
            </w:r>
            <w:r w:rsidR="003E3664" w:rsidRPr="00AB2F08">
              <w:rPr>
                <w:rFonts w:ascii="Arial" w:hAnsi="Arial" w:cs="Arial"/>
                <w:color w:val="333333"/>
                <w:sz w:val="22"/>
                <w:szCs w:val="22"/>
                <w:highlight w:val="lightGray"/>
              </w:rPr>
              <w:fldChar w:fldCharType="begin"/>
            </w:r>
            <w:r w:rsidR="003E3664" w:rsidRPr="00AB2F08">
              <w:rPr>
                <w:rFonts w:ascii="Arial" w:hAnsi="Arial" w:cs="Arial"/>
                <w:color w:val="333333"/>
                <w:sz w:val="22"/>
                <w:szCs w:val="22"/>
                <w:highlight w:val="lightGray"/>
              </w:rPr>
              <w:instrText xml:space="preserve"> REF _Ref462743740 \r \h  \* MERGEFORMAT </w:instrText>
            </w:r>
            <w:r w:rsidR="003E3664" w:rsidRPr="00AB2F08">
              <w:rPr>
                <w:rFonts w:ascii="Arial" w:hAnsi="Arial" w:cs="Arial"/>
                <w:color w:val="333333"/>
                <w:sz w:val="22"/>
                <w:szCs w:val="22"/>
                <w:highlight w:val="lightGray"/>
              </w:rPr>
            </w:r>
            <w:r w:rsidR="003E3664"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5.2.24</w:t>
            </w:r>
            <w:r w:rsidR="003E3664" w:rsidRPr="00AB2F08">
              <w:rPr>
                <w:rFonts w:ascii="Arial" w:hAnsi="Arial" w:cs="Arial"/>
                <w:color w:val="333333"/>
                <w:sz w:val="22"/>
                <w:szCs w:val="22"/>
                <w:highlight w:val="lightGray"/>
              </w:rPr>
              <w:fldChar w:fldCharType="end"/>
            </w:r>
          </w:p>
        </w:tc>
      </w:tr>
      <w:tr w:rsidR="00AB2F08" w:rsidRPr="00AB2F08" w14:paraId="7BEB6158" w14:textId="77777777" w:rsidTr="00352719">
        <w:trPr>
          <w:cantSplit/>
          <w:trHeight w:val="143"/>
          <w:jc w:val="center"/>
        </w:trPr>
        <w:tc>
          <w:tcPr>
            <w:tcW w:w="1684" w:type="dxa"/>
          </w:tcPr>
          <w:p w14:paraId="6DADD34E"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M60008</w:t>
            </w:r>
          </w:p>
        </w:tc>
        <w:tc>
          <w:tcPr>
            <w:tcW w:w="7605" w:type="dxa"/>
          </w:tcPr>
          <w:p w14:paraId="409053CB" w14:textId="5A03326D"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Renal </w:t>
            </w:r>
            <w:r w:rsidR="003246A0" w:rsidRPr="00AB2F08">
              <w:rPr>
                <w:rFonts w:ascii="Arial" w:hAnsi="Arial" w:cs="Arial"/>
                <w:color w:val="333333"/>
                <w:sz w:val="22"/>
                <w:szCs w:val="22"/>
              </w:rPr>
              <w:t>Medicine (</w:t>
            </w:r>
            <w:r w:rsidRPr="00AB2F08">
              <w:rPr>
                <w:rFonts w:ascii="Arial" w:hAnsi="Arial" w:cs="Arial"/>
                <w:color w:val="333333"/>
                <w:sz w:val="22"/>
                <w:szCs w:val="22"/>
              </w:rPr>
              <w:t>Haemodialysis</w:t>
            </w:r>
            <w:r w:rsidR="003246A0"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5.2.25</w:t>
            </w:r>
            <w:r w:rsidR="00C3542B" w:rsidRPr="00AB2F08">
              <w:rPr>
                <w:rFonts w:ascii="Arial" w:hAnsi="Arial" w:cs="Arial"/>
                <w:color w:val="333333"/>
                <w:sz w:val="22"/>
                <w:szCs w:val="22"/>
                <w:highlight w:val="lightGray"/>
              </w:rPr>
              <w:fldChar w:fldCharType="end"/>
            </w:r>
          </w:p>
        </w:tc>
      </w:tr>
      <w:tr w:rsidR="00AB2F08" w:rsidRPr="00AB2F08" w14:paraId="47868C1D" w14:textId="77777777" w:rsidTr="00352719">
        <w:trPr>
          <w:cantSplit/>
          <w:trHeight w:val="143"/>
          <w:jc w:val="center"/>
        </w:trPr>
        <w:tc>
          <w:tcPr>
            <w:tcW w:w="1684" w:type="dxa"/>
          </w:tcPr>
          <w:p w14:paraId="10025B9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MS02001</w:t>
            </w:r>
          </w:p>
        </w:tc>
        <w:tc>
          <w:tcPr>
            <w:tcW w:w="7605" w:type="dxa"/>
          </w:tcPr>
          <w:p w14:paraId="457F810C" w14:textId="2342CB26" w:rsidR="00612352" w:rsidRPr="00AB2F08" w:rsidRDefault="00612352" w:rsidP="003246A0">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3246A0"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3246A0" w:rsidRPr="00AB2F08">
              <w:rPr>
                <w:rFonts w:ascii="Arial" w:hAnsi="Arial" w:cs="Arial"/>
                <w:color w:val="333333"/>
                <w:sz w:val="22"/>
                <w:szCs w:val="22"/>
              </w:rPr>
              <w:t>(A</w:t>
            </w:r>
            <w:r w:rsidRPr="00AB2F08">
              <w:rPr>
                <w:rFonts w:ascii="Arial" w:hAnsi="Arial" w:cs="Arial"/>
                <w:color w:val="333333"/>
                <w:sz w:val="22"/>
                <w:szCs w:val="22"/>
              </w:rPr>
              <w:t xml:space="preserve">ny </w:t>
            </w:r>
            <w:r w:rsidR="003246A0" w:rsidRPr="00AB2F08">
              <w:rPr>
                <w:rFonts w:ascii="Arial" w:hAnsi="Arial" w:cs="Arial"/>
                <w:color w:val="333333"/>
                <w:sz w:val="22"/>
                <w:szCs w:val="22"/>
              </w:rPr>
              <w:t>S</w:t>
            </w:r>
            <w:r w:rsidRPr="00AB2F08">
              <w:rPr>
                <w:rFonts w:ascii="Arial" w:hAnsi="Arial" w:cs="Arial"/>
                <w:color w:val="333333"/>
                <w:sz w:val="22"/>
                <w:szCs w:val="22"/>
              </w:rPr>
              <w:t>pecialty</w:t>
            </w:r>
            <w:r w:rsidR="003246A0" w:rsidRPr="00AB2F08">
              <w:rPr>
                <w:rFonts w:ascii="Arial" w:hAnsi="Arial" w:cs="Arial"/>
                <w:color w:val="333333"/>
                <w:sz w:val="22"/>
                <w:szCs w:val="22"/>
              </w:rPr>
              <w:t>)</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61CFEBB9" w14:textId="77777777" w:rsidTr="00352719">
        <w:trPr>
          <w:cantSplit/>
          <w:trHeight w:val="143"/>
          <w:jc w:val="center"/>
        </w:trPr>
        <w:tc>
          <w:tcPr>
            <w:tcW w:w="1684" w:type="dxa"/>
          </w:tcPr>
          <w:p w14:paraId="0FBA1DD0"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MS02003</w:t>
            </w:r>
          </w:p>
        </w:tc>
        <w:tc>
          <w:tcPr>
            <w:tcW w:w="7605" w:type="dxa"/>
          </w:tcPr>
          <w:p w14:paraId="72166FE7" w14:textId="25503390"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Bronchoscopies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_Ref339277649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5.2.35</w:t>
            </w:r>
            <w:r w:rsidR="00C3542B" w:rsidRPr="00AB2F08">
              <w:rPr>
                <w:rFonts w:ascii="Arial" w:hAnsi="Arial" w:cs="Arial"/>
                <w:color w:val="333333"/>
                <w:sz w:val="22"/>
                <w:szCs w:val="22"/>
                <w:highlight w:val="lightGray"/>
              </w:rPr>
              <w:fldChar w:fldCharType="end"/>
            </w:r>
          </w:p>
        </w:tc>
      </w:tr>
      <w:tr w:rsidR="00AB2F08" w:rsidRPr="00AB2F08" w14:paraId="64FA047F" w14:textId="77777777" w:rsidTr="00352719">
        <w:trPr>
          <w:cantSplit/>
          <w:trHeight w:val="143"/>
          <w:jc w:val="center"/>
        </w:trPr>
        <w:tc>
          <w:tcPr>
            <w:tcW w:w="1684" w:type="dxa"/>
          </w:tcPr>
          <w:p w14:paraId="00930D5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MS02004</w:t>
            </w:r>
          </w:p>
        </w:tc>
        <w:tc>
          <w:tcPr>
            <w:tcW w:w="7605" w:type="dxa"/>
          </w:tcPr>
          <w:p w14:paraId="2472D8F5" w14:textId="21202F7F"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Cystoscopies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_Ref339277655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5.2.31</w:t>
            </w:r>
            <w:r w:rsidR="00C3542B" w:rsidRPr="00AB2F08">
              <w:rPr>
                <w:rFonts w:ascii="Arial" w:hAnsi="Arial" w:cs="Arial"/>
                <w:color w:val="333333"/>
                <w:sz w:val="22"/>
                <w:szCs w:val="22"/>
                <w:highlight w:val="lightGray"/>
              </w:rPr>
              <w:fldChar w:fldCharType="end"/>
            </w:r>
          </w:p>
        </w:tc>
      </w:tr>
      <w:tr w:rsidR="00AB2F08" w:rsidRPr="00AB2F08" w14:paraId="6FED0A56" w14:textId="77777777" w:rsidTr="00352719">
        <w:trPr>
          <w:cantSplit/>
          <w:trHeight w:val="143"/>
          <w:jc w:val="center"/>
        </w:trPr>
        <w:tc>
          <w:tcPr>
            <w:tcW w:w="1684" w:type="dxa"/>
          </w:tcPr>
          <w:p w14:paraId="668B6B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MS02005</w:t>
            </w:r>
          </w:p>
        </w:tc>
        <w:tc>
          <w:tcPr>
            <w:tcW w:w="7605" w:type="dxa"/>
          </w:tcPr>
          <w:p w14:paraId="0D9A34EC" w14:textId="06503611" w:rsidR="00612352" w:rsidRPr="00AB2F08" w:rsidRDefault="00301D06" w:rsidP="00352719">
            <w:pPr>
              <w:pStyle w:val="TableText0"/>
              <w:rPr>
                <w:rFonts w:ascii="Arial" w:hAnsi="Arial" w:cs="Arial"/>
                <w:color w:val="333333"/>
                <w:sz w:val="22"/>
                <w:szCs w:val="22"/>
              </w:rPr>
            </w:pPr>
            <w:r w:rsidRPr="00AB2F08">
              <w:rPr>
                <w:rFonts w:ascii="Arial" w:hAnsi="Arial" w:cs="Arial"/>
                <w:color w:val="333333"/>
                <w:sz w:val="22"/>
                <w:szCs w:val="22"/>
              </w:rPr>
              <w:t>Gastroscopy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_Ref339277666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6AF28EE8" w14:textId="77777777" w:rsidTr="00352719">
        <w:trPr>
          <w:cantSplit/>
          <w:trHeight w:val="143"/>
          <w:jc w:val="center"/>
        </w:trPr>
        <w:tc>
          <w:tcPr>
            <w:tcW w:w="1684" w:type="dxa"/>
          </w:tcPr>
          <w:p w14:paraId="73B285D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MS02006</w:t>
            </w:r>
          </w:p>
        </w:tc>
        <w:tc>
          <w:tcPr>
            <w:tcW w:w="7605" w:type="dxa"/>
          </w:tcPr>
          <w:p w14:paraId="22C49771" w14:textId="2986257B"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ERCP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266E9619" w14:textId="77777777" w:rsidTr="00352719">
        <w:trPr>
          <w:cantSplit/>
          <w:trHeight w:val="143"/>
          <w:jc w:val="center"/>
        </w:trPr>
        <w:tc>
          <w:tcPr>
            <w:tcW w:w="1684" w:type="dxa"/>
          </w:tcPr>
          <w:p w14:paraId="766157B5"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MS02007</w:t>
            </w:r>
          </w:p>
        </w:tc>
        <w:tc>
          <w:tcPr>
            <w:tcW w:w="7605" w:type="dxa"/>
          </w:tcPr>
          <w:p w14:paraId="0F6EBDA8" w14:textId="5585015F"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Colonoscopy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09FE1D48" w14:textId="77777777" w:rsidTr="00352719">
        <w:trPr>
          <w:cantSplit/>
          <w:trHeight w:val="143"/>
          <w:jc w:val="center"/>
        </w:trPr>
        <w:tc>
          <w:tcPr>
            <w:tcW w:w="1684" w:type="dxa"/>
          </w:tcPr>
          <w:p w14:paraId="7B80FC2B"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MS02009</w:t>
            </w:r>
          </w:p>
        </w:tc>
        <w:tc>
          <w:tcPr>
            <w:tcW w:w="7605" w:type="dxa"/>
          </w:tcPr>
          <w:p w14:paraId="1E56FB94" w14:textId="12A76F9B"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Same Day Pharmacotherapy for Cancer </w:t>
            </w:r>
            <w:r w:rsidR="003246A0" w:rsidRPr="00AB2F08">
              <w:rPr>
                <w:rFonts w:ascii="Arial" w:hAnsi="Arial" w:cs="Arial"/>
                <w:color w:val="333333"/>
                <w:sz w:val="22"/>
                <w:szCs w:val="22"/>
              </w:rPr>
              <w:t xml:space="preserve">(Any Specialty)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_Ref339277687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0DCC802C" w14:textId="77777777" w:rsidTr="00352719">
        <w:trPr>
          <w:cantSplit/>
          <w:trHeight w:val="143"/>
          <w:jc w:val="center"/>
        </w:trPr>
        <w:tc>
          <w:tcPr>
            <w:tcW w:w="1684" w:type="dxa"/>
          </w:tcPr>
          <w:p w14:paraId="74B615B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MS02014</w:t>
            </w:r>
          </w:p>
        </w:tc>
        <w:tc>
          <w:tcPr>
            <w:tcW w:w="7605" w:type="dxa"/>
          </w:tcPr>
          <w:p w14:paraId="086B0C88" w14:textId="63614790"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Colonoscopy/Gastroscopy</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_Ref339277693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1671E975" w14:textId="77777777" w:rsidTr="00352719">
        <w:trPr>
          <w:cantSplit/>
          <w:trHeight w:val="143"/>
          <w:jc w:val="center"/>
        </w:trPr>
        <w:tc>
          <w:tcPr>
            <w:tcW w:w="1684" w:type="dxa"/>
          </w:tcPr>
          <w:p w14:paraId="795DC56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lastRenderedPageBreak/>
              <w:t>MS02016</w:t>
            </w:r>
          </w:p>
        </w:tc>
        <w:tc>
          <w:tcPr>
            <w:tcW w:w="7605" w:type="dxa"/>
          </w:tcPr>
          <w:p w14:paraId="1D6A6A04" w14:textId="69772801" w:rsidR="00612352" w:rsidRPr="00AB2F08" w:rsidRDefault="00612352" w:rsidP="002311EF">
            <w:pPr>
              <w:pStyle w:val="TableText0"/>
              <w:rPr>
                <w:rFonts w:ascii="Arial" w:hAnsi="Arial" w:cs="Arial"/>
                <w:color w:val="333333"/>
                <w:sz w:val="22"/>
                <w:szCs w:val="22"/>
              </w:rPr>
            </w:pPr>
            <w:r w:rsidRPr="00AB2F08">
              <w:rPr>
                <w:rFonts w:ascii="Arial" w:hAnsi="Arial" w:cs="Arial"/>
                <w:color w:val="333333"/>
                <w:sz w:val="22"/>
                <w:szCs w:val="22"/>
              </w:rPr>
              <w:t xml:space="preserve">Skin Lesion Removal </w:t>
            </w:r>
            <w:r w:rsidR="00301D06" w:rsidRPr="00AB2F08">
              <w:rPr>
                <w:rFonts w:ascii="Arial" w:hAnsi="Arial" w:cs="Arial"/>
                <w:color w:val="333333"/>
                <w:sz w:val="22"/>
                <w:szCs w:val="22"/>
              </w:rPr>
              <w:t>–</w:t>
            </w:r>
            <w:r w:rsidR="002311EF" w:rsidRPr="00AB2F08">
              <w:rPr>
                <w:rFonts w:ascii="Arial" w:hAnsi="Arial" w:cs="Arial"/>
                <w:color w:val="333333"/>
                <w:sz w:val="22"/>
                <w:szCs w:val="22"/>
              </w:rPr>
              <w:t xml:space="preserve"> </w:t>
            </w:r>
            <w:r w:rsidR="002311EF" w:rsidRPr="00AB2F08">
              <w:rPr>
                <w:rFonts w:ascii="Arial" w:hAnsi="Arial" w:cs="Arial"/>
                <w:color w:val="333333"/>
                <w:sz w:val="22"/>
                <w:szCs w:val="22"/>
                <w:highlight w:val="lightGray"/>
              </w:rPr>
              <w:fldChar w:fldCharType="begin"/>
            </w:r>
            <w:r w:rsidR="002311EF" w:rsidRPr="00AB2F08">
              <w:rPr>
                <w:rFonts w:ascii="Arial" w:hAnsi="Arial" w:cs="Arial"/>
                <w:color w:val="333333"/>
                <w:sz w:val="22"/>
                <w:szCs w:val="22"/>
                <w:highlight w:val="lightGray"/>
              </w:rPr>
              <w:instrText xml:space="preserve"> REF _Ref292797236 \r \h  \* MERGEFORMAT </w:instrText>
            </w:r>
            <w:r w:rsidR="002311EF" w:rsidRPr="00AB2F08">
              <w:rPr>
                <w:rFonts w:ascii="Arial" w:hAnsi="Arial" w:cs="Arial"/>
                <w:color w:val="333333"/>
                <w:sz w:val="22"/>
                <w:szCs w:val="22"/>
                <w:highlight w:val="lightGray"/>
              </w:rPr>
            </w:r>
            <w:r w:rsidR="002311E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5.2.40</w:t>
            </w:r>
            <w:r w:rsidR="002311EF" w:rsidRPr="00AB2F08">
              <w:rPr>
                <w:rFonts w:ascii="Arial" w:hAnsi="Arial" w:cs="Arial"/>
                <w:color w:val="333333"/>
                <w:sz w:val="22"/>
                <w:szCs w:val="22"/>
                <w:highlight w:val="lightGray"/>
              </w:rPr>
              <w:fldChar w:fldCharType="end"/>
            </w:r>
          </w:p>
        </w:tc>
      </w:tr>
      <w:tr w:rsidR="00AB2F08" w:rsidRPr="00AB2F08" w14:paraId="75C11E06" w14:textId="77777777" w:rsidTr="00352719">
        <w:trPr>
          <w:cantSplit/>
          <w:trHeight w:val="143"/>
          <w:jc w:val="center"/>
        </w:trPr>
        <w:tc>
          <w:tcPr>
            <w:tcW w:w="1684" w:type="dxa"/>
          </w:tcPr>
          <w:p w14:paraId="2B15E45A" w14:textId="77777777" w:rsidR="00842AF5" w:rsidRPr="00AB2F08" w:rsidRDefault="00842AF5" w:rsidP="00352719">
            <w:pPr>
              <w:pStyle w:val="TableText0"/>
              <w:rPr>
                <w:rFonts w:ascii="Arial" w:hAnsi="Arial" w:cs="Arial"/>
                <w:color w:val="333333"/>
                <w:sz w:val="22"/>
                <w:szCs w:val="22"/>
              </w:rPr>
            </w:pPr>
            <w:r w:rsidRPr="00AB2F08">
              <w:rPr>
                <w:rFonts w:ascii="Arial" w:hAnsi="Arial" w:cs="Arial"/>
                <w:color w:val="333333"/>
                <w:sz w:val="22"/>
                <w:szCs w:val="22"/>
              </w:rPr>
              <w:t>MS02023</w:t>
            </w:r>
          </w:p>
        </w:tc>
        <w:tc>
          <w:tcPr>
            <w:tcW w:w="7605" w:type="dxa"/>
          </w:tcPr>
          <w:p w14:paraId="01E6290A" w14:textId="7E6DA755" w:rsidR="00842AF5" w:rsidRPr="00AB2F08" w:rsidRDefault="00842AF5" w:rsidP="00161FDF">
            <w:pPr>
              <w:pStyle w:val="TableText0"/>
              <w:rPr>
                <w:rFonts w:ascii="Arial" w:hAnsi="Arial" w:cs="Arial"/>
                <w:color w:val="333333"/>
                <w:sz w:val="22"/>
                <w:szCs w:val="22"/>
              </w:rPr>
            </w:pPr>
            <w:r w:rsidRPr="00AB2F08">
              <w:rPr>
                <w:rFonts w:ascii="Arial" w:hAnsi="Arial" w:cs="Arial"/>
                <w:color w:val="333333"/>
                <w:sz w:val="22"/>
                <w:szCs w:val="22"/>
              </w:rPr>
              <w:t>Non-</w:t>
            </w:r>
            <w:r w:rsidR="000448CE" w:rsidRPr="00AB2F08">
              <w:rPr>
                <w:rFonts w:ascii="Arial" w:hAnsi="Arial" w:cs="Arial"/>
                <w:color w:val="333333"/>
                <w:sz w:val="22"/>
                <w:szCs w:val="22"/>
              </w:rPr>
              <w:t>W</w:t>
            </w:r>
            <w:r w:rsidRPr="00AB2F08">
              <w:rPr>
                <w:rFonts w:ascii="Arial" w:hAnsi="Arial" w:cs="Arial"/>
                <w:color w:val="333333"/>
                <w:sz w:val="22"/>
                <w:szCs w:val="22"/>
              </w:rPr>
              <w:t xml:space="preserve">eight </w:t>
            </w:r>
            <w:r w:rsidR="000448CE" w:rsidRPr="00AB2F08">
              <w:rPr>
                <w:rFonts w:ascii="Arial" w:hAnsi="Arial" w:cs="Arial"/>
                <w:color w:val="333333"/>
                <w:sz w:val="22"/>
                <w:szCs w:val="22"/>
              </w:rPr>
              <w:t>B</w:t>
            </w:r>
            <w:r w:rsidRPr="00AB2F08">
              <w:rPr>
                <w:rFonts w:ascii="Arial" w:hAnsi="Arial" w:cs="Arial"/>
                <w:color w:val="333333"/>
                <w:sz w:val="22"/>
                <w:szCs w:val="22"/>
              </w:rPr>
              <w:t xml:space="preserve">earing </w:t>
            </w:r>
            <w:r w:rsidR="000448CE" w:rsidRPr="00AB2F08">
              <w:rPr>
                <w:rFonts w:ascii="Arial" w:hAnsi="Arial" w:cs="Arial"/>
                <w:color w:val="333333"/>
                <w:sz w:val="22"/>
                <w:szCs w:val="22"/>
              </w:rPr>
              <w:t>C</w:t>
            </w:r>
            <w:r w:rsidRPr="00AB2F08">
              <w:rPr>
                <w:rFonts w:ascii="Arial" w:hAnsi="Arial" w:cs="Arial"/>
                <w:color w:val="333333"/>
                <w:sz w:val="22"/>
                <w:szCs w:val="22"/>
              </w:rPr>
              <w:t xml:space="preserve">onvalescence </w:t>
            </w:r>
            <w:r w:rsidR="000448CE" w:rsidRPr="00AB2F08">
              <w:rPr>
                <w:rFonts w:ascii="Arial" w:hAnsi="Arial" w:cs="Arial"/>
                <w:color w:val="333333"/>
                <w:sz w:val="22"/>
                <w:szCs w:val="22"/>
              </w:rPr>
              <w:t>P</w:t>
            </w:r>
            <w:r w:rsidRPr="00AB2F08">
              <w:rPr>
                <w:rFonts w:ascii="Arial" w:hAnsi="Arial" w:cs="Arial"/>
                <w:color w:val="333333"/>
                <w:sz w:val="22"/>
                <w:szCs w:val="22"/>
              </w:rPr>
              <w:t>rogram</w:t>
            </w:r>
            <w:r w:rsidR="00B8220A" w:rsidRPr="00AB2F08">
              <w:rPr>
                <w:rFonts w:ascii="Arial" w:hAnsi="Arial" w:cs="Arial"/>
                <w:color w:val="333333"/>
                <w:sz w:val="22"/>
                <w:szCs w:val="22"/>
              </w:rPr>
              <w:t>me</w:t>
            </w:r>
            <w:r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_Ref384969784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5.2.6</w:t>
            </w:r>
            <w:r w:rsidR="00161FDF" w:rsidRPr="00AB2F08">
              <w:rPr>
                <w:rFonts w:ascii="Arial" w:hAnsi="Arial" w:cs="Arial"/>
                <w:color w:val="333333"/>
                <w:sz w:val="22"/>
                <w:szCs w:val="22"/>
                <w:highlight w:val="lightGray"/>
              </w:rPr>
              <w:fldChar w:fldCharType="end"/>
            </w:r>
          </w:p>
        </w:tc>
      </w:tr>
      <w:tr w:rsidR="00AB2F08" w:rsidRPr="00AB2F08" w14:paraId="34DBCC77" w14:textId="77777777" w:rsidTr="00352719">
        <w:trPr>
          <w:cantSplit/>
          <w:trHeight w:val="143"/>
          <w:jc w:val="center"/>
        </w:trPr>
        <w:tc>
          <w:tcPr>
            <w:tcW w:w="1684" w:type="dxa"/>
          </w:tcPr>
          <w:p w14:paraId="0CA9D1A2"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NCSP-10</w:t>
            </w:r>
          </w:p>
        </w:tc>
        <w:tc>
          <w:tcPr>
            <w:tcW w:w="7605" w:type="dxa"/>
          </w:tcPr>
          <w:p w14:paraId="69DBEB39" w14:textId="15315285"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541AB576" w14:textId="77777777" w:rsidTr="00352719">
        <w:trPr>
          <w:cantSplit/>
          <w:trHeight w:val="143"/>
          <w:jc w:val="center"/>
        </w:trPr>
        <w:tc>
          <w:tcPr>
            <w:tcW w:w="1684" w:type="dxa"/>
          </w:tcPr>
          <w:p w14:paraId="6F3FB4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NCSP-20</w:t>
            </w:r>
          </w:p>
        </w:tc>
        <w:tc>
          <w:tcPr>
            <w:tcW w:w="7605" w:type="dxa"/>
          </w:tcPr>
          <w:p w14:paraId="79EEAAC8" w14:textId="0993B7E5"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 Directed Treatment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30D29D31" w14:textId="77777777" w:rsidTr="00352719">
        <w:trPr>
          <w:cantSplit/>
          <w:trHeight w:val="143"/>
          <w:jc w:val="center"/>
        </w:trPr>
        <w:tc>
          <w:tcPr>
            <w:tcW w:w="1684" w:type="dxa"/>
          </w:tcPr>
          <w:p w14:paraId="1FB064FB"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S30006</w:t>
            </w:r>
          </w:p>
        </w:tc>
        <w:tc>
          <w:tcPr>
            <w:tcW w:w="7605" w:type="dxa"/>
          </w:tcPr>
          <w:p w14:paraId="4D1EC75A" w14:textId="1338E5AA"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1st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5.2.22</w:t>
            </w:r>
            <w:r w:rsidR="00C3542B" w:rsidRPr="00AB2F08">
              <w:rPr>
                <w:rFonts w:ascii="Arial" w:hAnsi="Arial" w:cs="Arial"/>
                <w:color w:val="333333"/>
                <w:sz w:val="22"/>
                <w:szCs w:val="22"/>
                <w:highlight w:val="lightGray"/>
              </w:rPr>
              <w:fldChar w:fldCharType="end"/>
            </w:r>
          </w:p>
        </w:tc>
      </w:tr>
      <w:tr w:rsidR="00AB2F08" w:rsidRPr="00AB2F08" w14:paraId="291E3F84" w14:textId="77777777" w:rsidTr="00352719">
        <w:trPr>
          <w:cantSplit/>
          <w:trHeight w:val="143"/>
          <w:jc w:val="center"/>
        </w:trPr>
        <w:tc>
          <w:tcPr>
            <w:tcW w:w="1684" w:type="dxa"/>
          </w:tcPr>
          <w:p w14:paraId="1AE51DF2"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S30009</w:t>
            </w:r>
          </w:p>
        </w:tc>
        <w:tc>
          <w:tcPr>
            <w:tcW w:w="7605" w:type="dxa"/>
          </w:tcPr>
          <w:p w14:paraId="62BA88C8" w14:textId="18C910AB"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2nd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5.2.21</w:t>
            </w:r>
            <w:r w:rsidR="00C3542B" w:rsidRPr="00AB2F08">
              <w:rPr>
                <w:rFonts w:ascii="Arial" w:hAnsi="Arial" w:cs="Arial"/>
                <w:color w:val="333333"/>
                <w:sz w:val="22"/>
                <w:szCs w:val="22"/>
                <w:highlight w:val="lightGray"/>
              </w:rPr>
              <w:fldChar w:fldCharType="end"/>
            </w:r>
          </w:p>
        </w:tc>
      </w:tr>
      <w:tr w:rsidR="00AB2F08" w:rsidRPr="00AB2F08" w14:paraId="491D95AA" w14:textId="77777777" w:rsidTr="00352719">
        <w:trPr>
          <w:cantSplit/>
          <w:trHeight w:val="143"/>
          <w:jc w:val="center"/>
        </w:trPr>
        <w:tc>
          <w:tcPr>
            <w:tcW w:w="1684" w:type="dxa"/>
          </w:tcPr>
          <w:p w14:paraId="08778326" w14:textId="77777777" w:rsidR="00E11F16" w:rsidRPr="00AB2F08" w:rsidRDefault="00E11F16" w:rsidP="007045C4">
            <w:pPr>
              <w:pStyle w:val="TableText0"/>
              <w:rPr>
                <w:rFonts w:ascii="Arial" w:hAnsi="Arial" w:cs="Arial"/>
                <w:color w:val="333333"/>
                <w:sz w:val="22"/>
                <w:szCs w:val="22"/>
              </w:rPr>
            </w:pPr>
            <w:r w:rsidRPr="00AB2F08">
              <w:rPr>
                <w:rFonts w:ascii="Arial" w:hAnsi="Arial" w:cs="Arial"/>
                <w:color w:val="333333"/>
                <w:sz w:val="22"/>
                <w:szCs w:val="22"/>
              </w:rPr>
              <w:t>S30010</w:t>
            </w:r>
          </w:p>
        </w:tc>
        <w:tc>
          <w:tcPr>
            <w:tcW w:w="7605" w:type="dxa"/>
          </w:tcPr>
          <w:p w14:paraId="6BEEF443" w14:textId="02D54ACE" w:rsidR="00E11F16" w:rsidRPr="00AB2F08" w:rsidRDefault="00E11F16" w:rsidP="002311EF">
            <w:pPr>
              <w:pStyle w:val="TableText0"/>
              <w:rPr>
                <w:rFonts w:ascii="Arial" w:hAnsi="Arial" w:cs="Arial"/>
                <w:color w:val="333333"/>
                <w:sz w:val="22"/>
                <w:szCs w:val="22"/>
              </w:rPr>
            </w:pPr>
            <w:r w:rsidRPr="00AB2F08">
              <w:rPr>
                <w:rFonts w:ascii="Arial" w:hAnsi="Arial" w:cs="Arial"/>
                <w:color w:val="333333"/>
                <w:sz w:val="22"/>
                <w:szCs w:val="22"/>
              </w:rPr>
              <w:t>Medical Termination</w:t>
            </w:r>
            <w:r w:rsidR="005D0B38" w:rsidRPr="00AB2F08">
              <w:rPr>
                <w:rFonts w:ascii="Arial" w:hAnsi="Arial" w:cs="Arial"/>
                <w:color w:val="333333"/>
                <w:sz w:val="22"/>
                <w:szCs w:val="22"/>
              </w:rPr>
              <w:t xml:space="preserve"> of Pregnancy</w:t>
            </w:r>
            <w:r w:rsidR="004075F4" w:rsidRPr="00AB2F08">
              <w:rPr>
                <w:rFonts w:ascii="Arial" w:hAnsi="Arial" w:cs="Arial"/>
                <w:color w:val="333333"/>
                <w:sz w:val="22"/>
                <w:szCs w:val="22"/>
              </w:rPr>
              <w:t xml:space="preserve"> </w:t>
            </w:r>
            <w:r w:rsidR="007F0198" w:rsidRPr="00AB2F08">
              <w:rPr>
                <w:rFonts w:ascii="Arial" w:hAnsi="Arial" w:cs="Arial"/>
                <w:color w:val="333333"/>
                <w:sz w:val="22"/>
                <w:szCs w:val="22"/>
              </w:rPr>
              <w:t>Treatment</w:t>
            </w:r>
            <w:r w:rsidR="004075F4" w:rsidRPr="00AB2F08">
              <w:rPr>
                <w:rFonts w:ascii="Arial" w:hAnsi="Arial" w:cs="Arial"/>
                <w:color w:val="333333"/>
                <w:sz w:val="22"/>
                <w:szCs w:val="22"/>
              </w:rPr>
              <w:t xml:space="preserve">–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_Ref430062384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5.2.23</w:t>
            </w:r>
            <w:r w:rsidR="004075F4" w:rsidRPr="00AB2F08">
              <w:rPr>
                <w:rFonts w:ascii="Arial" w:hAnsi="Arial" w:cs="Arial"/>
                <w:color w:val="333333"/>
                <w:sz w:val="22"/>
                <w:szCs w:val="22"/>
                <w:highlight w:val="lightGray"/>
              </w:rPr>
              <w:fldChar w:fldCharType="end"/>
            </w:r>
          </w:p>
        </w:tc>
      </w:tr>
      <w:tr w:rsidR="00AB2F08" w:rsidRPr="00AB2F08" w14:paraId="7BFDA2E2" w14:textId="77777777" w:rsidTr="00352719">
        <w:trPr>
          <w:cantSplit/>
          <w:trHeight w:val="143"/>
          <w:jc w:val="center"/>
        </w:trPr>
        <w:tc>
          <w:tcPr>
            <w:tcW w:w="1684" w:type="dxa"/>
          </w:tcPr>
          <w:p w14:paraId="0F03872F" w14:textId="77777777" w:rsidR="00D637A8" w:rsidRPr="00AB2F08" w:rsidRDefault="00D637A8" w:rsidP="007045C4">
            <w:pPr>
              <w:pStyle w:val="TableText0"/>
              <w:rPr>
                <w:rFonts w:ascii="Arial" w:hAnsi="Arial" w:cs="Arial"/>
                <w:color w:val="333333"/>
                <w:sz w:val="22"/>
                <w:szCs w:val="22"/>
              </w:rPr>
            </w:pPr>
            <w:r w:rsidRPr="00AB2F08">
              <w:rPr>
                <w:rFonts w:ascii="Arial" w:hAnsi="Arial" w:cs="Arial"/>
                <w:color w:val="333333"/>
                <w:sz w:val="22"/>
                <w:szCs w:val="22"/>
              </w:rPr>
              <w:t>S30012</w:t>
            </w:r>
          </w:p>
        </w:tc>
        <w:tc>
          <w:tcPr>
            <w:tcW w:w="7605" w:type="dxa"/>
          </w:tcPr>
          <w:p w14:paraId="1565C32F" w14:textId="581C7976" w:rsidR="00D637A8" w:rsidRPr="00AB2F08" w:rsidRDefault="003325B3" w:rsidP="004075F4">
            <w:pPr>
              <w:pStyle w:val="TableText0"/>
              <w:rPr>
                <w:rFonts w:ascii="Arial" w:hAnsi="Arial" w:cs="Arial"/>
                <w:color w:val="333333"/>
                <w:sz w:val="22"/>
                <w:szCs w:val="22"/>
              </w:rPr>
            </w:pPr>
            <w:r w:rsidRPr="00AB2F08">
              <w:rPr>
                <w:rFonts w:ascii="Arial" w:hAnsi="Arial" w:cs="Arial"/>
                <w:color w:val="333333"/>
                <w:sz w:val="22"/>
                <w:szCs w:val="22"/>
              </w:rPr>
              <w:t>Hysteroscop</w:t>
            </w:r>
            <w:r w:rsidR="004075F4" w:rsidRPr="00AB2F08">
              <w:rPr>
                <w:rFonts w:ascii="Arial" w:hAnsi="Arial" w:cs="Arial"/>
                <w:color w:val="333333"/>
                <w:sz w:val="22"/>
                <w:szCs w:val="22"/>
              </w:rPr>
              <w:t xml:space="preserve">y –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_Ref430062429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5.2.32</w:t>
            </w:r>
            <w:r w:rsidR="004075F4" w:rsidRPr="00AB2F08">
              <w:rPr>
                <w:rFonts w:ascii="Arial" w:hAnsi="Arial" w:cs="Arial"/>
                <w:color w:val="333333"/>
                <w:sz w:val="22"/>
                <w:szCs w:val="22"/>
                <w:highlight w:val="lightGray"/>
              </w:rPr>
              <w:fldChar w:fldCharType="end"/>
            </w:r>
          </w:p>
        </w:tc>
      </w:tr>
      <w:tr w:rsidR="00AB2F08" w:rsidRPr="00AB2F08" w14:paraId="093E1373" w14:textId="77777777" w:rsidTr="00352719">
        <w:trPr>
          <w:cantSplit/>
          <w:trHeight w:val="143"/>
          <w:jc w:val="center"/>
        </w:trPr>
        <w:tc>
          <w:tcPr>
            <w:tcW w:w="1684" w:type="dxa"/>
          </w:tcPr>
          <w:p w14:paraId="4C5EBCE0" w14:textId="77777777" w:rsidR="00B00634" w:rsidRPr="00AB2F08" w:rsidRDefault="00B00634" w:rsidP="007045C4">
            <w:pPr>
              <w:pStyle w:val="TableText0"/>
              <w:rPr>
                <w:rFonts w:ascii="Arial" w:hAnsi="Arial" w:cs="Arial"/>
                <w:color w:val="333333"/>
                <w:sz w:val="22"/>
                <w:szCs w:val="22"/>
              </w:rPr>
            </w:pPr>
            <w:r w:rsidRPr="00AB2F08">
              <w:rPr>
                <w:rFonts w:ascii="Arial" w:hAnsi="Arial" w:cs="Arial"/>
                <w:color w:val="333333"/>
                <w:sz w:val="22"/>
                <w:szCs w:val="22"/>
              </w:rPr>
              <w:t>S4000</w:t>
            </w:r>
            <w:r w:rsidR="007045C4" w:rsidRPr="00AB2F08">
              <w:rPr>
                <w:rFonts w:ascii="Arial" w:hAnsi="Arial" w:cs="Arial"/>
                <w:color w:val="333333"/>
                <w:sz w:val="22"/>
                <w:szCs w:val="22"/>
              </w:rPr>
              <w:t>7</w:t>
            </w:r>
          </w:p>
        </w:tc>
        <w:tc>
          <w:tcPr>
            <w:tcW w:w="7605" w:type="dxa"/>
          </w:tcPr>
          <w:p w14:paraId="6980B21E" w14:textId="791F2EEA" w:rsidR="00B00634" w:rsidRPr="00AB2F08" w:rsidRDefault="007045C4" w:rsidP="002311EF">
            <w:pPr>
              <w:pStyle w:val="TableText0"/>
              <w:rPr>
                <w:rFonts w:ascii="Arial" w:hAnsi="Arial" w:cs="Arial"/>
                <w:color w:val="333333"/>
                <w:sz w:val="22"/>
                <w:szCs w:val="22"/>
              </w:rPr>
            </w:pPr>
            <w:r w:rsidRPr="00AB2F08">
              <w:rPr>
                <w:rFonts w:ascii="Arial" w:hAnsi="Arial" w:cs="Arial"/>
                <w:color w:val="333333"/>
                <w:sz w:val="22"/>
                <w:szCs w:val="22"/>
              </w:rPr>
              <w:t>Intraocular Injections</w:t>
            </w:r>
            <w:r w:rsidR="00B00634" w:rsidRPr="00AB2F08">
              <w:rPr>
                <w:rFonts w:ascii="Arial" w:hAnsi="Arial" w:cs="Arial"/>
                <w:color w:val="333333"/>
                <w:sz w:val="22"/>
                <w:szCs w:val="22"/>
              </w:rPr>
              <w:t xml:space="preserve"> –</w:t>
            </w:r>
            <w:r w:rsidR="002311EF" w:rsidRPr="00AB2F08">
              <w:rPr>
                <w:rFonts w:ascii="Arial" w:hAnsi="Arial" w:cs="Arial"/>
                <w:color w:val="333333"/>
                <w:sz w:val="22"/>
                <w:szCs w:val="22"/>
              </w:rPr>
              <w:t xml:space="preserve"> </w:t>
            </w:r>
            <w:r w:rsidR="00EC2A1A" w:rsidRPr="00AB2F08">
              <w:rPr>
                <w:rFonts w:ascii="Arial" w:hAnsi="Arial" w:cs="Arial"/>
                <w:color w:val="333333"/>
                <w:sz w:val="22"/>
                <w:szCs w:val="22"/>
                <w:highlight w:val="lightGray"/>
              </w:rPr>
              <w:fldChar w:fldCharType="begin"/>
            </w:r>
            <w:r w:rsidR="00EC2A1A" w:rsidRPr="00AB2F08">
              <w:rPr>
                <w:rFonts w:ascii="Arial" w:hAnsi="Arial" w:cs="Arial"/>
                <w:color w:val="333333"/>
                <w:sz w:val="22"/>
                <w:szCs w:val="22"/>
                <w:highlight w:val="lightGray"/>
              </w:rPr>
              <w:instrText xml:space="preserve"> REF _Ref26184949 \r \h  \* MERGEFORMAT </w:instrText>
            </w:r>
            <w:r w:rsidR="00EC2A1A" w:rsidRPr="00AB2F08">
              <w:rPr>
                <w:rFonts w:ascii="Arial" w:hAnsi="Arial" w:cs="Arial"/>
                <w:color w:val="333333"/>
                <w:sz w:val="22"/>
                <w:szCs w:val="22"/>
                <w:highlight w:val="lightGray"/>
              </w:rPr>
            </w:r>
            <w:r w:rsidR="00EC2A1A"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5.2.39</w:t>
            </w:r>
            <w:r w:rsidR="00EC2A1A" w:rsidRPr="00AB2F08">
              <w:rPr>
                <w:rFonts w:ascii="Arial" w:hAnsi="Arial" w:cs="Arial"/>
                <w:color w:val="333333"/>
                <w:sz w:val="22"/>
                <w:szCs w:val="22"/>
                <w:highlight w:val="lightGray"/>
              </w:rPr>
              <w:fldChar w:fldCharType="end"/>
            </w:r>
          </w:p>
        </w:tc>
      </w:tr>
      <w:tr w:rsidR="00AB2F08" w:rsidRPr="00AB2F08" w14:paraId="73C7CE81" w14:textId="77777777" w:rsidTr="00352719">
        <w:trPr>
          <w:cantSplit/>
          <w:trHeight w:val="143"/>
          <w:jc w:val="center"/>
        </w:trPr>
        <w:tc>
          <w:tcPr>
            <w:tcW w:w="1684" w:type="dxa"/>
          </w:tcPr>
          <w:p w14:paraId="2D7CE17E"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S50001</w:t>
            </w:r>
          </w:p>
        </w:tc>
        <w:tc>
          <w:tcPr>
            <w:tcW w:w="7605" w:type="dxa"/>
          </w:tcPr>
          <w:p w14:paraId="2AE379E3" w14:textId="0B37FA56"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3464FEE4" w14:textId="77777777" w:rsidTr="00352719">
        <w:trPr>
          <w:cantSplit/>
          <w:trHeight w:val="143"/>
          <w:jc w:val="center"/>
        </w:trPr>
        <w:tc>
          <w:tcPr>
            <w:tcW w:w="1684" w:type="dxa"/>
          </w:tcPr>
          <w:p w14:paraId="534A3149"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S50002</w:t>
            </w:r>
          </w:p>
        </w:tc>
        <w:tc>
          <w:tcPr>
            <w:tcW w:w="7605" w:type="dxa"/>
          </w:tcPr>
          <w:p w14:paraId="60519243" w14:textId="673D5806"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(Non-acute)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0D9DAFB8" w14:textId="77777777" w:rsidTr="00352719">
        <w:trPr>
          <w:cantSplit/>
          <w:trHeight w:val="143"/>
          <w:jc w:val="center"/>
        </w:trPr>
        <w:tc>
          <w:tcPr>
            <w:tcW w:w="1684" w:type="dxa"/>
          </w:tcPr>
          <w:p w14:paraId="21932F8C"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S70006</w:t>
            </w:r>
          </w:p>
        </w:tc>
        <w:tc>
          <w:tcPr>
            <w:tcW w:w="7605" w:type="dxa"/>
          </w:tcPr>
          <w:p w14:paraId="2693C29C" w14:textId="7DD90504"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Lithotripsy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_Ref339277753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5.2.29</w:t>
            </w:r>
            <w:r w:rsidR="00C3542B" w:rsidRPr="00AB2F08">
              <w:rPr>
                <w:rFonts w:ascii="Arial" w:hAnsi="Arial" w:cs="Arial"/>
                <w:color w:val="333333"/>
                <w:sz w:val="22"/>
                <w:szCs w:val="22"/>
                <w:highlight w:val="lightGray"/>
              </w:rPr>
              <w:fldChar w:fldCharType="end"/>
            </w:r>
          </w:p>
        </w:tc>
      </w:tr>
      <w:tr w:rsidR="00AB2F08" w:rsidRPr="00AB2F08" w14:paraId="682D0D41" w14:textId="77777777" w:rsidTr="00352719">
        <w:trPr>
          <w:cantSplit/>
          <w:trHeight w:val="143"/>
          <w:jc w:val="center"/>
        </w:trPr>
        <w:tc>
          <w:tcPr>
            <w:tcW w:w="1684" w:type="dxa"/>
          </w:tcPr>
          <w:p w14:paraId="756ADF8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S70008</w:t>
            </w:r>
          </w:p>
        </w:tc>
        <w:tc>
          <w:tcPr>
            <w:tcW w:w="7605" w:type="dxa"/>
          </w:tcPr>
          <w:p w14:paraId="200E85BB" w14:textId="352214F4"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Prostate Biopsy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_Ref25925152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5.2.37</w:t>
            </w:r>
            <w:r w:rsidRPr="00AB2F08">
              <w:rPr>
                <w:rFonts w:ascii="Arial" w:hAnsi="Arial" w:cs="Arial"/>
                <w:color w:val="333333"/>
                <w:sz w:val="22"/>
                <w:szCs w:val="22"/>
                <w:highlight w:val="lightGray"/>
              </w:rPr>
              <w:fldChar w:fldCharType="end"/>
            </w:r>
          </w:p>
        </w:tc>
      </w:tr>
      <w:tr w:rsidR="00AB2F08" w:rsidRPr="00AB2F08" w14:paraId="0D0F5F5C" w14:textId="77777777" w:rsidTr="00352719">
        <w:trPr>
          <w:cantSplit/>
          <w:trHeight w:val="143"/>
          <w:jc w:val="center"/>
        </w:trPr>
        <w:tc>
          <w:tcPr>
            <w:tcW w:w="1684" w:type="dxa"/>
          </w:tcPr>
          <w:p w14:paraId="23626AE7"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T0103</w:t>
            </w:r>
          </w:p>
        </w:tc>
        <w:tc>
          <w:tcPr>
            <w:tcW w:w="7605" w:type="dxa"/>
          </w:tcPr>
          <w:p w14:paraId="11ABF62A" w14:textId="1DEA1B25"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(Heart)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4A4FE25E" w14:textId="77777777" w:rsidTr="00352719">
        <w:trPr>
          <w:cantSplit/>
          <w:trHeight w:val="143"/>
          <w:jc w:val="center"/>
        </w:trPr>
        <w:tc>
          <w:tcPr>
            <w:tcW w:w="1684" w:type="dxa"/>
          </w:tcPr>
          <w:p w14:paraId="21CA0572"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T0106</w:t>
            </w:r>
          </w:p>
        </w:tc>
        <w:tc>
          <w:tcPr>
            <w:tcW w:w="7605" w:type="dxa"/>
          </w:tcPr>
          <w:p w14:paraId="5E3FA2A8" w14:textId="1D8F046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(Lung)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_Ref402258329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3F2E1C16" w14:textId="77777777" w:rsidTr="00352719">
        <w:trPr>
          <w:cantSplit/>
          <w:trHeight w:val="143"/>
          <w:jc w:val="center"/>
        </w:trPr>
        <w:tc>
          <w:tcPr>
            <w:tcW w:w="1684" w:type="dxa"/>
          </w:tcPr>
          <w:p w14:paraId="75AC1A1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T0111</w:t>
            </w:r>
          </w:p>
        </w:tc>
        <w:tc>
          <w:tcPr>
            <w:tcW w:w="7605" w:type="dxa"/>
          </w:tcPr>
          <w:p w14:paraId="667204C6" w14:textId="4000758A"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Adults)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_Ref402258345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7D1B8150" w14:textId="77777777" w:rsidTr="00352719">
        <w:trPr>
          <w:cantSplit/>
          <w:trHeight w:val="143"/>
          <w:jc w:val="center"/>
        </w:trPr>
        <w:tc>
          <w:tcPr>
            <w:tcW w:w="1684" w:type="dxa"/>
          </w:tcPr>
          <w:p w14:paraId="66F85101"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T0113</w:t>
            </w:r>
          </w:p>
        </w:tc>
        <w:tc>
          <w:tcPr>
            <w:tcW w:w="7605" w:type="dxa"/>
          </w:tcPr>
          <w:p w14:paraId="5F488B79" w14:textId="53CAB73F"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Children)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_Ref402258352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24BC2319" w14:textId="77777777" w:rsidTr="00352719">
        <w:trPr>
          <w:cantSplit/>
          <w:trHeight w:val="143"/>
          <w:jc w:val="center"/>
        </w:trPr>
        <w:tc>
          <w:tcPr>
            <w:tcW w:w="1684" w:type="dxa"/>
          </w:tcPr>
          <w:p w14:paraId="233CCA8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W03005</w:t>
            </w:r>
          </w:p>
        </w:tc>
        <w:tc>
          <w:tcPr>
            <w:tcW w:w="7605" w:type="dxa"/>
          </w:tcPr>
          <w:p w14:paraId="6E328F9B" w14:textId="3F42AE11"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Amniocentesis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_Ref339277794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5.2.12</w:t>
            </w:r>
            <w:r w:rsidRPr="00AB2F08">
              <w:rPr>
                <w:rFonts w:ascii="Arial" w:hAnsi="Arial" w:cs="Arial"/>
                <w:color w:val="333333"/>
                <w:sz w:val="22"/>
                <w:szCs w:val="22"/>
                <w:highlight w:val="lightGray"/>
              </w:rPr>
              <w:fldChar w:fldCharType="end"/>
            </w:r>
          </w:p>
        </w:tc>
      </w:tr>
      <w:tr w:rsidR="00AB2F08" w:rsidRPr="00AB2F08" w14:paraId="6DF1EAF9" w14:textId="77777777" w:rsidTr="00352719">
        <w:trPr>
          <w:cantSplit/>
          <w:trHeight w:val="143"/>
          <w:jc w:val="center"/>
        </w:trPr>
        <w:tc>
          <w:tcPr>
            <w:tcW w:w="1684" w:type="dxa"/>
          </w:tcPr>
          <w:p w14:paraId="609B3E3C"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W03006</w:t>
            </w:r>
          </w:p>
        </w:tc>
        <w:tc>
          <w:tcPr>
            <w:tcW w:w="7605" w:type="dxa"/>
          </w:tcPr>
          <w:p w14:paraId="3EAF80ED" w14:textId="71ED47DD"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Chorionic Villus Sampling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_Ref339277803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5.2.13</w:t>
            </w:r>
            <w:r w:rsidRPr="00AB2F08">
              <w:rPr>
                <w:rFonts w:ascii="Arial" w:hAnsi="Arial" w:cs="Arial"/>
                <w:color w:val="333333"/>
                <w:sz w:val="22"/>
                <w:szCs w:val="22"/>
                <w:highlight w:val="lightGray"/>
              </w:rPr>
              <w:fldChar w:fldCharType="end"/>
            </w:r>
          </w:p>
        </w:tc>
      </w:tr>
      <w:tr w:rsidR="00AB2F08" w:rsidRPr="00AB2F08" w14:paraId="5BF894A4" w14:textId="77777777" w:rsidTr="00C3542B">
        <w:trPr>
          <w:cantSplit/>
          <w:trHeight w:val="143"/>
          <w:jc w:val="center"/>
        </w:trPr>
        <w:tc>
          <w:tcPr>
            <w:tcW w:w="1684" w:type="dxa"/>
          </w:tcPr>
          <w:p w14:paraId="74D03B5B"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W03007</w:t>
            </w:r>
          </w:p>
        </w:tc>
        <w:tc>
          <w:tcPr>
            <w:tcW w:w="7605" w:type="dxa"/>
          </w:tcPr>
          <w:p w14:paraId="7381F749" w14:textId="69185FAD"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Rhesus Isoimmunisation and Other Isoimmunisation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_Ref339277811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5.2.14</w:t>
            </w:r>
            <w:r w:rsidRPr="00AB2F08">
              <w:rPr>
                <w:rFonts w:ascii="Arial" w:hAnsi="Arial" w:cs="Arial"/>
                <w:color w:val="333333"/>
                <w:sz w:val="22"/>
                <w:szCs w:val="22"/>
                <w:highlight w:val="lightGray"/>
              </w:rPr>
              <w:fldChar w:fldCharType="end"/>
            </w:r>
          </w:p>
        </w:tc>
      </w:tr>
      <w:tr w:rsidR="00AB2F08" w:rsidRPr="00AB2F08" w14:paraId="142209A8" w14:textId="77777777" w:rsidTr="00352719">
        <w:trPr>
          <w:cantSplit/>
          <w:trHeight w:val="143"/>
          <w:jc w:val="center"/>
        </w:trPr>
        <w:tc>
          <w:tcPr>
            <w:tcW w:w="1684" w:type="dxa"/>
          </w:tcPr>
          <w:p w14:paraId="6A6B51C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W03010</w:t>
            </w:r>
          </w:p>
        </w:tc>
        <w:tc>
          <w:tcPr>
            <w:tcW w:w="7605" w:type="dxa"/>
          </w:tcPr>
          <w:p w14:paraId="322D6FAD" w14:textId="228C959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Lactation Disorders Associated with Childbirth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_Ref183318937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5.2.15</w:t>
            </w:r>
            <w:r w:rsidRPr="00AB2F08">
              <w:rPr>
                <w:rFonts w:ascii="Arial" w:hAnsi="Arial" w:cs="Arial"/>
                <w:color w:val="333333"/>
                <w:sz w:val="22"/>
                <w:szCs w:val="22"/>
                <w:highlight w:val="lightGray"/>
              </w:rPr>
              <w:fldChar w:fldCharType="end"/>
            </w:r>
          </w:p>
        </w:tc>
      </w:tr>
      <w:tr w:rsidR="00AB2F08" w:rsidRPr="00AB2F08" w14:paraId="092E30B9" w14:textId="77777777" w:rsidTr="00C3542B">
        <w:trPr>
          <w:cantSplit/>
          <w:trHeight w:val="143"/>
          <w:jc w:val="center"/>
        </w:trPr>
        <w:tc>
          <w:tcPr>
            <w:tcW w:w="1684" w:type="dxa"/>
            <w:vAlign w:val="bottom"/>
          </w:tcPr>
          <w:p w14:paraId="78D9224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W03012</w:t>
            </w:r>
          </w:p>
        </w:tc>
        <w:tc>
          <w:tcPr>
            <w:tcW w:w="7605" w:type="dxa"/>
            <w:vAlign w:val="bottom"/>
          </w:tcPr>
          <w:p w14:paraId="3D052376" w14:textId="2248C208"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Postnatal Early Intervention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_Ref183318918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5.2.10</w:t>
            </w:r>
            <w:r w:rsidRPr="00AB2F08">
              <w:rPr>
                <w:rFonts w:ascii="Arial" w:hAnsi="Arial" w:cs="Arial"/>
                <w:color w:val="333333"/>
                <w:sz w:val="22"/>
                <w:szCs w:val="22"/>
                <w:highlight w:val="lightGray"/>
              </w:rPr>
              <w:fldChar w:fldCharType="end"/>
            </w:r>
          </w:p>
        </w:tc>
      </w:tr>
      <w:tr w:rsidR="009A56F0" w:rsidRPr="00AB2F08" w14:paraId="106A3996" w14:textId="77777777" w:rsidTr="00CB1D92">
        <w:trPr>
          <w:cantSplit/>
          <w:trHeight w:val="372"/>
          <w:jc w:val="center"/>
        </w:trPr>
        <w:tc>
          <w:tcPr>
            <w:tcW w:w="1684" w:type="dxa"/>
            <w:tcBorders>
              <w:top w:val="single" w:sz="6" w:space="0" w:color="auto"/>
              <w:bottom w:val="single" w:sz="6" w:space="0" w:color="auto"/>
            </w:tcBorders>
          </w:tcPr>
          <w:p w14:paraId="4C0FEE4A"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W02020</w:t>
            </w:r>
          </w:p>
        </w:tc>
        <w:tc>
          <w:tcPr>
            <w:tcW w:w="7605" w:type="dxa"/>
            <w:tcBorders>
              <w:top w:val="single" w:sz="6" w:space="0" w:color="auto"/>
              <w:bottom w:val="single" w:sz="6" w:space="0" w:color="auto"/>
            </w:tcBorders>
          </w:tcPr>
          <w:p w14:paraId="1A3578DB" w14:textId="6249E2E1"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Primary Maternity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_Ref335915002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26C1B" w:rsidRPr="00AB2F08">
              <w:rPr>
                <w:rFonts w:ascii="Arial" w:hAnsi="Arial" w:cs="Arial"/>
                <w:color w:val="333333"/>
                <w:sz w:val="22"/>
                <w:szCs w:val="22"/>
                <w:highlight w:val="lightGray"/>
              </w:rPr>
              <w:t>5.2.17</w:t>
            </w:r>
            <w:r w:rsidRPr="00AB2F08">
              <w:rPr>
                <w:rFonts w:ascii="Arial" w:hAnsi="Arial" w:cs="Arial"/>
                <w:color w:val="333333"/>
                <w:sz w:val="22"/>
                <w:szCs w:val="22"/>
                <w:highlight w:val="lightGray"/>
              </w:rPr>
              <w:fldChar w:fldCharType="end"/>
            </w:r>
          </w:p>
        </w:tc>
      </w:tr>
    </w:tbl>
    <w:p w14:paraId="562FE2AB" w14:textId="77777777" w:rsidR="00CB1D92" w:rsidRPr="00AB2F08" w:rsidRDefault="00CB1D92" w:rsidP="00CB1D92">
      <w:pPr>
        <w:rPr>
          <w:color w:val="333333"/>
        </w:rPr>
      </w:pPr>
    </w:p>
    <w:p w14:paraId="06179649" w14:textId="77777777" w:rsidR="00CB1D92" w:rsidRPr="003C5584" w:rsidRDefault="00CB1D92" w:rsidP="00CB1D92">
      <w:pPr>
        <w:rPr>
          <w:rFonts w:ascii="Arial" w:hAnsi="Arial" w:cs="Arial"/>
          <w:color w:val="333333"/>
        </w:rPr>
      </w:pPr>
      <w:r w:rsidRPr="003C5584">
        <w:rPr>
          <w:rFonts w:ascii="Arial" w:hAnsi="Arial" w:cs="Arial"/>
          <w:color w:val="333333"/>
        </w:rPr>
        <w:t>Other Purchase Units (PUs) identified in this document are:</w:t>
      </w:r>
    </w:p>
    <w:p w14:paraId="51ED3207" w14:textId="77777777"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14:paraId="6D5628F8" w14:textId="77777777"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14:paraId="13A529A3"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14:paraId="423B05B1"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14:paraId="18710B13" w14:textId="77777777" w:rsidTr="00C54C18">
        <w:trPr>
          <w:cantSplit/>
          <w:trHeight w:val="372"/>
          <w:jc w:val="center"/>
        </w:trPr>
        <w:tc>
          <w:tcPr>
            <w:tcW w:w="1684" w:type="dxa"/>
            <w:tcBorders>
              <w:top w:val="single" w:sz="6" w:space="0" w:color="auto"/>
            </w:tcBorders>
          </w:tcPr>
          <w:p w14:paraId="1D6EB1D9"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14:paraId="3AA9A022" w14:textId="3EB74D2A"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14:paraId="37AA1B4C" w14:textId="77777777" w:rsidTr="00C54C18">
        <w:trPr>
          <w:cantSplit/>
          <w:trHeight w:val="372"/>
          <w:jc w:val="center"/>
        </w:trPr>
        <w:tc>
          <w:tcPr>
            <w:tcW w:w="1684" w:type="dxa"/>
            <w:tcBorders>
              <w:top w:val="single" w:sz="6" w:space="0" w:color="auto"/>
            </w:tcBorders>
          </w:tcPr>
          <w:p w14:paraId="43C29FC2"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14:paraId="1C77B6BC" w14:textId="4DA092BF"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_Ref369242773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26C1B">
              <w:rPr>
                <w:rFonts w:ascii="Arial" w:hAnsi="Arial" w:cs="Arial"/>
                <w:color w:val="333333"/>
                <w:sz w:val="22"/>
                <w:szCs w:val="22"/>
                <w:highlight w:val="lightGray"/>
              </w:rPr>
              <w:t>5.2.16</w:t>
            </w:r>
            <w:r w:rsidRPr="00CB1D92">
              <w:rPr>
                <w:rFonts w:ascii="Arial" w:hAnsi="Arial" w:cs="Arial"/>
                <w:color w:val="333333"/>
                <w:sz w:val="22"/>
                <w:szCs w:val="22"/>
                <w:highlight w:val="lightGray"/>
              </w:rPr>
              <w:fldChar w:fldCharType="end"/>
            </w:r>
          </w:p>
        </w:tc>
      </w:tr>
    </w:tbl>
    <w:p w14:paraId="13E5F3A6" w14:textId="77777777" w:rsidR="001848F7" w:rsidRDefault="00352719" w:rsidP="000B4288">
      <w:pPr>
        <w:pStyle w:val="Heading1"/>
        <w:numPr>
          <w:ilvl w:val="0"/>
          <w:numId w:val="0"/>
        </w:numPr>
      </w:pPr>
      <w:r>
        <w:br w:type="page"/>
      </w:r>
    </w:p>
    <w:p w14:paraId="77C0F441" w14:textId="77777777" w:rsidR="001848F7" w:rsidRPr="00FE1CDF" w:rsidRDefault="001848F7" w:rsidP="000B4288">
      <w:pPr>
        <w:pStyle w:val="Heading1"/>
        <w:numPr>
          <w:ilvl w:val="0"/>
          <w:numId w:val="0"/>
        </w:numPr>
      </w:pPr>
      <w:bookmarkStart w:id="669" w:name="_Ref402248470"/>
      <w:bookmarkStart w:id="670" w:name="_Toc107217625"/>
      <w:r w:rsidRPr="00FE1CDF">
        <w:lastRenderedPageBreak/>
        <w:t xml:space="preserve">Appendix </w:t>
      </w:r>
      <w:r w:rsidR="00AE2B7E" w:rsidRPr="00FE1CDF">
        <w:t>6</w:t>
      </w:r>
      <w:r w:rsidRPr="00FE1CDF">
        <w:t>: List of NZ DRGs</w:t>
      </w:r>
      <w:r w:rsidR="00070C98" w:rsidRPr="00FE1CDF">
        <w:t xml:space="preserve"> and DRG Mappings</w:t>
      </w:r>
      <w:bookmarkEnd w:id="669"/>
      <w:bookmarkEnd w:id="670"/>
    </w:p>
    <w:p w14:paraId="4067505C" w14:textId="77777777"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BD6C02">
        <w:rPr>
          <w:rFonts w:ascii="Arial" w:hAnsi="Arial" w:cs="Arial"/>
          <w:color w:val="333333"/>
          <w:szCs w:val="24"/>
        </w:rPr>
        <w:t>7.0</w:t>
      </w:r>
      <w:r w:rsidRPr="00AE1B2E">
        <w:rPr>
          <w:rFonts w:ascii="Arial" w:hAnsi="Arial" w:cs="Arial"/>
          <w:color w:val="333333"/>
          <w:szCs w:val="24"/>
        </w:rPr>
        <w:t xml:space="preserve"> for the purposes of greater clarity of funding. 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14:paraId="56829EE1" w14:textId="77777777" w:rsidR="00AB20B9" w:rsidRPr="00FE1CDF" w:rsidRDefault="00AB20B9" w:rsidP="000B4288">
      <w:pPr>
        <w:pStyle w:val="Heading2"/>
        <w:numPr>
          <w:ilvl w:val="0"/>
          <w:numId w:val="0"/>
        </w:numPr>
      </w:pPr>
    </w:p>
    <w:p w14:paraId="6C160630" w14:textId="77777777" w:rsidR="0045139C" w:rsidRPr="00DF65C9" w:rsidRDefault="0045139C" w:rsidP="000B4288">
      <w:pPr>
        <w:pStyle w:val="Heading2"/>
        <w:numPr>
          <w:ilvl w:val="0"/>
          <w:numId w:val="0"/>
        </w:numPr>
      </w:pPr>
      <w:bookmarkStart w:id="671" w:name="_Toc107217626"/>
      <w:r w:rsidRPr="00DF65C9">
        <w:t>Current NZ DRGs</w:t>
      </w:r>
      <w:bookmarkEnd w:id="671"/>
      <w:r w:rsidRPr="00DF65C9">
        <w:t xml:space="preserve"> </w:t>
      </w:r>
    </w:p>
    <w:p w14:paraId="23F84139" w14:textId="77777777" w:rsidR="0045139C" w:rsidRPr="00AE1B2E" w:rsidRDefault="000E323A" w:rsidP="00D00968">
      <w:pPr>
        <w:rPr>
          <w:rFonts w:ascii="Arial" w:hAnsi="Arial" w:cs="Arial"/>
          <w:color w:val="333333"/>
          <w:szCs w:val="24"/>
        </w:rPr>
      </w:pPr>
      <w:r>
        <w:rPr>
          <w:rFonts w:ascii="Arial" w:hAnsi="Arial" w:cs="Arial"/>
          <w:color w:val="333333"/>
          <w:szCs w:val="24"/>
        </w:rPr>
        <w:t>WIESNZ2</w:t>
      </w:r>
      <w:r w:rsidR="0082228F">
        <w:rPr>
          <w:rFonts w:ascii="Arial" w:hAnsi="Arial" w:cs="Arial"/>
          <w:color w:val="333333"/>
          <w:szCs w:val="24"/>
        </w:rPr>
        <w:t>1</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r w:rsidR="00C80BF5">
        <w:rPr>
          <w:rFonts w:ascii="Arial" w:hAnsi="Arial" w:cs="Arial"/>
          <w:color w:val="333333"/>
          <w:szCs w:val="24"/>
        </w:rPr>
        <w:t>seven</w:t>
      </w:r>
      <w:r w:rsidR="00AD2D35">
        <w:rPr>
          <w:rFonts w:ascii="Arial" w:hAnsi="Arial" w:cs="Arial"/>
          <w:color w:val="333333"/>
          <w:szCs w:val="24"/>
        </w:rPr>
        <w:t xml:space="preserve"> </w:t>
      </w:r>
      <w:r w:rsidR="0045139C" w:rsidRPr="00AE1B2E">
        <w:rPr>
          <w:rFonts w:ascii="Arial" w:hAnsi="Arial" w:cs="Arial"/>
          <w:color w:val="333333"/>
          <w:szCs w:val="24"/>
        </w:rPr>
        <w:t>NZ DRGs</w:t>
      </w:r>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C03W, F03M, J11W</w:t>
      </w:r>
      <w:r w:rsidR="00AE796A">
        <w:rPr>
          <w:rFonts w:ascii="Arial" w:hAnsi="Arial" w:cs="Arial"/>
          <w:color w:val="333333"/>
          <w:szCs w:val="24"/>
        </w:rPr>
        <w:t xml:space="preserve">, </w:t>
      </w:r>
      <w:r w:rsidR="002A72C1" w:rsidRPr="00AE1B2E">
        <w:rPr>
          <w:rFonts w:ascii="Arial" w:hAnsi="Arial" w:cs="Arial"/>
          <w:color w:val="333333"/>
          <w:szCs w:val="24"/>
        </w:rPr>
        <w:t>O66T</w:t>
      </w:r>
      <w:r w:rsidR="00AE796A">
        <w:rPr>
          <w:rFonts w:ascii="Arial" w:hAnsi="Arial" w:cs="Arial"/>
          <w:color w:val="333333"/>
          <w:szCs w:val="24"/>
        </w:rPr>
        <w:t xml:space="preserve"> and R64W</w:t>
      </w:r>
      <w:r w:rsidR="002A72C1" w:rsidRPr="00AE1B2E">
        <w:rPr>
          <w:rFonts w:ascii="Arial" w:hAnsi="Arial" w:cs="Arial"/>
          <w:color w:val="333333"/>
          <w:szCs w:val="24"/>
        </w:rPr>
        <w:t>.</w:t>
      </w:r>
      <w:r w:rsidR="000C1DF4" w:rsidRPr="00AE1B2E">
        <w:rPr>
          <w:rFonts w:ascii="Arial" w:hAnsi="Arial" w:cs="Arial"/>
          <w:color w:val="333333"/>
          <w:szCs w:val="24"/>
        </w:rPr>
        <w:t xml:space="preserve"> While C03W and J11W are assigned only to events excluded from casemix funding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14:paraId="05EADCD6" w14:textId="77777777" w:rsidR="0045139C" w:rsidRPr="00AE1B2E" w:rsidRDefault="0045139C" w:rsidP="0045139C">
      <w:pPr>
        <w:rPr>
          <w:rFonts w:ascii="Arial" w:hAnsi="Arial" w:cs="Arial"/>
          <w:color w:val="333333"/>
          <w:szCs w:val="24"/>
        </w:rPr>
      </w:pPr>
    </w:p>
    <w:p w14:paraId="1E26A8E7" w14:textId="77777777" w:rsidR="006A3D60" w:rsidRPr="003C5584" w:rsidRDefault="00132502" w:rsidP="001943FF">
      <w:pPr>
        <w:pStyle w:val="Style2"/>
        <w:rPr>
          <w:b/>
          <w:color w:val="auto"/>
        </w:rPr>
      </w:pPr>
      <w:r w:rsidRPr="003C5584">
        <w:rPr>
          <w:b/>
          <w:color w:val="auto"/>
        </w:rPr>
        <w:t>A39W Pelvic Evisceration Procedures</w:t>
      </w:r>
    </w:p>
    <w:p w14:paraId="4C2A715F" w14:textId="0C021061" w:rsidR="00132502" w:rsidRPr="00575531" w:rsidRDefault="00132502" w:rsidP="006A3D60">
      <w:pPr>
        <w:rPr>
          <w:rFonts w:ascii="Arial" w:hAnsi="Arial" w:cs="Arial"/>
          <w:color w:val="333333"/>
          <w:sz w:val="22"/>
        </w:rPr>
      </w:pPr>
      <w:r w:rsidRPr="00575531">
        <w:rPr>
          <w:rFonts w:ascii="Arial" w:hAnsi="Arial" w:cs="Arial"/>
          <w:color w:val="333333"/>
          <w:sz w:val="22"/>
        </w:rPr>
        <w:t>Refer</w:t>
      </w:r>
      <w:r w:rsidR="00F56264" w:rsidRPr="00575531">
        <w:rPr>
          <w:rFonts w:ascii="Arial" w:hAnsi="Arial" w:cs="Arial"/>
          <w:color w:val="333333"/>
          <w:sz w:val="22"/>
        </w:rPr>
        <w:t xml:space="preserve"> </w:t>
      </w:r>
      <w:r w:rsidRPr="00575531">
        <w:rPr>
          <w:rFonts w:ascii="Arial" w:hAnsi="Arial" w:cs="Arial"/>
          <w:color w:val="333333"/>
          <w:sz w:val="22"/>
        </w:rPr>
        <w:t xml:space="preserve">to </w:t>
      </w:r>
      <w:r w:rsidR="009530D9" w:rsidRPr="00575531">
        <w:rPr>
          <w:rFonts w:ascii="Arial" w:hAnsi="Arial" w:cs="Arial"/>
          <w:color w:val="333333"/>
          <w:sz w:val="22"/>
          <w:highlight w:val="lightGray"/>
        </w:rPr>
        <w:fldChar w:fldCharType="begin"/>
      </w:r>
      <w:r w:rsidR="009530D9" w:rsidRPr="00575531">
        <w:rPr>
          <w:rFonts w:ascii="Arial" w:hAnsi="Arial" w:cs="Arial"/>
          <w:color w:val="333333"/>
          <w:sz w:val="22"/>
          <w:highlight w:val="lightGray"/>
        </w:rPr>
        <w:instrText xml:space="preserve"> REF _Ref401738777 \r \h  \* MERGEFORMAT </w:instrText>
      </w:r>
      <w:r w:rsidR="009530D9" w:rsidRPr="00575531">
        <w:rPr>
          <w:rFonts w:ascii="Arial" w:hAnsi="Arial" w:cs="Arial"/>
          <w:color w:val="333333"/>
          <w:sz w:val="22"/>
          <w:highlight w:val="lightGray"/>
        </w:rPr>
      </w:r>
      <w:r w:rsidR="009530D9" w:rsidRPr="00575531">
        <w:rPr>
          <w:rFonts w:ascii="Arial" w:hAnsi="Arial" w:cs="Arial"/>
          <w:color w:val="333333"/>
          <w:sz w:val="22"/>
          <w:highlight w:val="lightGray"/>
        </w:rPr>
        <w:fldChar w:fldCharType="separate"/>
      </w:r>
      <w:r w:rsidR="00226C1B">
        <w:rPr>
          <w:rFonts w:ascii="Arial" w:hAnsi="Arial" w:cs="Arial"/>
          <w:color w:val="333333"/>
          <w:sz w:val="22"/>
          <w:highlight w:val="lightGray"/>
        </w:rPr>
        <w:t>4.2.2</w:t>
      </w:r>
      <w:r w:rsidR="009530D9" w:rsidRPr="00575531">
        <w:rPr>
          <w:rFonts w:ascii="Arial" w:hAnsi="Arial" w:cs="Arial"/>
          <w:color w:val="333333"/>
          <w:sz w:val="22"/>
          <w:highlight w:val="lightGray"/>
        </w:rPr>
        <w:fldChar w:fldCharType="end"/>
      </w:r>
    </w:p>
    <w:p w14:paraId="134C1FFB" w14:textId="77777777" w:rsidR="009117EE" w:rsidRDefault="009117EE" w:rsidP="009117EE">
      <w:pPr>
        <w:rPr>
          <w:rFonts w:ascii="Arial" w:hAnsi="Arial" w:cs="Arial"/>
          <w:color w:val="333333"/>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0E323A">
        <w:rPr>
          <w:rFonts w:ascii="Arial" w:hAnsi="Arial" w:cs="Arial"/>
          <w:color w:val="333333"/>
        </w:rPr>
        <w:t>WIESNZ2</w:t>
      </w:r>
      <w:r w:rsidR="0094178A">
        <w:rPr>
          <w:rFonts w:ascii="Arial" w:hAnsi="Arial" w:cs="Arial"/>
          <w:color w:val="333333"/>
        </w:rPr>
        <w:t>1</w:t>
      </w:r>
      <w:r>
        <w:rPr>
          <w:rFonts w:ascii="Arial" w:hAnsi="Arial" w:cs="Arial"/>
          <w:color w:val="333333"/>
        </w:rPr>
        <w:t>.</w:t>
      </w:r>
      <w:r w:rsidR="009F58BE">
        <w:rPr>
          <w:rFonts w:ascii="Arial" w:hAnsi="Arial" w:cs="Arial"/>
          <w:color w:val="333333"/>
        </w:rPr>
        <w:t xml:space="preserve"> </w:t>
      </w:r>
    </w:p>
    <w:p w14:paraId="6A73AB2F" w14:textId="77777777" w:rsidR="000D0844" w:rsidRDefault="000D0844" w:rsidP="009117EE">
      <w:pPr>
        <w:rPr>
          <w:rFonts w:ascii="Arial" w:hAnsi="Arial" w:cs="Arial"/>
          <w:color w:val="333333"/>
        </w:rPr>
      </w:pPr>
    </w:p>
    <w:p w14:paraId="727B2375" w14:textId="77777777"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14:paraId="790C233B" w14:textId="612A483F" w:rsidR="002A72C1" w:rsidRPr="00A16744" w:rsidRDefault="001C67B8" w:rsidP="00E23153">
      <w:pPr>
        <w:rPr>
          <w:rFonts w:ascii="Arial" w:hAnsi="Arial" w:cs="Arial"/>
          <w:color w:val="333333"/>
          <w:sz w:val="22"/>
        </w:rPr>
      </w:pPr>
      <w:r w:rsidRPr="00A16744">
        <w:rPr>
          <w:rFonts w:ascii="Arial" w:hAnsi="Arial" w:cs="Arial"/>
          <w:color w:val="333333"/>
          <w:sz w:val="22"/>
        </w:rPr>
        <w:t xml:space="preserve">Refer to </w:t>
      </w:r>
      <w:r w:rsidR="002D6C55" w:rsidRPr="002D6C55">
        <w:rPr>
          <w:rFonts w:ascii="Arial" w:hAnsi="Arial" w:cs="Arial"/>
          <w:color w:val="333333"/>
          <w:sz w:val="22"/>
          <w:highlight w:val="lightGray"/>
        </w:rPr>
        <w:fldChar w:fldCharType="begin"/>
      </w:r>
      <w:r w:rsidR="002D6C55" w:rsidRPr="002D6C55">
        <w:rPr>
          <w:rFonts w:ascii="Arial" w:hAnsi="Arial" w:cs="Arial"/>
          <w:color w:val="333333"/>
          <w:sz w:val="22"/>
          <w:highlight w:val="lightGray"/>
        </w:rPr>
        <w:instrText xml:space="preserve"> REF _Ref26185543 \r \h </w:instrText>
      </w:r>
      <w:r w:rsidR="002D6C55">
        <w:rPr>
          <w:rFonts w:ascii="Arial" w:hAnsi="Arial" w:cs="Arial"/>
          <w:color w:val="333333"/>
          <w:sz w:val="22"/>
          <w:highlight w:val="lightGray"/>
        </w:rPr>
        <w:instrText xml:space="preserve"> \* MERGEFORMAT </w:instrText>
      </w:r>
      <w:r w:rsidR="002D6C55" w:rsidRPr="002D6C55">
        <w:rPr>
          <w:rFonts w:ascii="Arial" w:hAnsi="Arial" w:cs="Arial"/>
          <w:color w:val="333333"/>
          <w:sz w:val="22"/>
          <w:highlight w:val="lightGray"/>
        </w:rPr>
      </w:r>
      <w:r w:rsidR="002D6C55" w:rsidRPr="002D6C55">
        <w:rPr>
          <w:rFonts w:ascii="Arial" w:hAnsi="Arial" w:cs="Arial"/>
          <w:color w:val="333333"/>
          <w:sz w:val="22"/>
          <w:highlight w:val="lightGray"/>
        </w:rPr>
        <w:fldChar w:fldCharType="separate"/>
      </w:r>
      <w:r w:rsidR="00226C1B">
        <w:rPr>
          <w:rFonts w:ascii="Arial" w:hAnsi="Arial" w:cs="Arial"/>
          <w:color w:val="333333"/>
          <w:sz w:val="22"/>
          <w:highlight w:val="lightGray"/>
        </w:rPr>
        <w:t>5.2.39</w:t>
      </w:r>
      <w:r w:rsidR="002D6C55" w:rsidRPr="002D6C55">
        <w:rPr>
          <w:rFonts w:ascii="Arial" w:hAnsi="Arial" w:cs="Arial"/>
          <w:color w:val="333333"/>
          <w:sz w:val="22"/>
          <w:highlight w:val="lightGray"/>
        </w:rPr>
        <w:fldChar w:fldCharType="end"/>
      </w:r>
    </w:p>
    <w:p w14:paraId="61B085A5" w14:textId="3160C9E2" w:rsidR="002918D0" w:rsidRDefault="0077615A" w:rsidP="00AE1B2E">
      <w:pPr>
        <w:rPr>
          <w:rFonts w:ascii="Arial" w:hAnsi="Arial" w:cs="Arial"/>
          <w:color w:val="333333"/>
          <w:szCs w:val="24"/>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casemix </w:t>
      </w:r>
      <w:r w:rsidR="001920B8">
        <w:rPr>
          <w:rFonts w:ascii="Arial" w:hAnsi="Arial" w:cs="Arial"/>
          <w:color w:val="333333"/>
          <w:szCs w:val="24"/>
        </w:rPr>
        <w:t>p</w:t>
      </w:r>
      <w:r w:rsidRPr="00AE1B2E">
        <w:rPr>
          <w:rFonts w:ascii="Arial" w:hAnsi="Arial" w:cs="Arial"/>
          <w:color w:val="333333"/>
          <w:szCs w:val="24"/>
        </w:rPr>
        <w:t>urchasing.</w:t>
      </w:r>
      <w:r w:rsidR="009845B1">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3015C0" w:rsidRPr="00AE1B2E">
        <w:rPr>
          <w:rFonts w:ascii="Arial" w:hAnsi="Arial" w:cs="Arial"/>
          <w:color w:val="333333"/>
          <w:szCs w:val="24"/>
        </w:rPr>
        <w:t>e.g.</w:t>
      </w:r>
      <w:r w:rsidR="0000238D" w:rsidRPr="00AE1B2E">
        <w:rPr>
          <w:rFonts w:ascii="Arial" w:hAnsi="Arial" w:cs="Arial"/>
          <w:color w:val="333333"/>
          <w:szCs w:val="24"/>
        </w:rPr>
        <w:t xml:space="preserve"> </w:t>
      </w:r>
      <w:r w:rsidR="002A72C1" w:rsidRPr="00AE1B2E">
        <w:rPr>
          <w:rFonts w:ascii="Arial" w:hAnsi="Arial" w:cs="Arial"/>
          <w:color w:val="333333"/>
          <w:szCs w:val="24"/>
        </w:rPr>
        <w:t>Avastin) into the posteri</w:t>
      </w:r>
      <w:r w:rsidR="002918D0">
        <w:rPr>
          <w:rFonts w:ascii="Arial" w:hAnsi="Arial" w:cs="Arial"/>
          <w:color w:val="333333"/>
          <w:szCs w:val="24"/>
        </w:rPr>
        <w:t xml:space="preserve">or chamber of eye.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Pr="00AE1B2E">
        <w:rPr>
          <w:rFonts w:ascii="Arial" w:hAnsi="Arial" w:cs="Arial"/>
          <w:color w:val="333333"/>
          <w:szCs w:val="24"/>
        </w:rPr>
        <w:t xml:space="preserve"> </w:t>
      </w:r>
    </w:p>
    <w:p w14:paraId="4C03E47B" w14:textId="77777777" w:rsidR="002A72C1" w:rsidRPr="00AE1B2E" w:rsidRDefault="00E00B5B" w:rsidP="00AE1B2E">
      <w:pPr>
        <w:rPr>
          <w:rFonts w:ascii="Arial" w:hAnsi="Arial" w:cs="Arial"/>
          <w:color w:val="333333"/>
          <w:szCs w:val="24"/>
        </w:rPr>
      </w:pPr>
      <w:r>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0E323A">
        <w:rPr>
          <w:rFonts w:ascii="Arial" w:hAnsi="Arial" w:cs="Arial"/>
          <w:color w:val="333333"/>
          <w:szCs w:val="24"/>
        </w:rPr>
        <w:t>WIESNZ2</w:t>
      </w:r>
      <w:r w:rsidR="0094178A">
        <w:rPr>
          <w:rFonts w:ascii="Arial" w:hAnsi="Arial" w:cs="Arial"/>
          <w:color w:val="333333"/>
          <w:szCs w:val="24"/>
        </w:rPr>
        <w:t>1</w:t>
      </w:r>
      <w:r w:rsidR="00B94F3B">
        <w:rPr>
          <w:rFonts w:ascii="Arial" w:hAnsi="Arial" w:cs="Arial"/>
          <w:color w:val="333333"/>
          <w:szCs w:val="24"/>
        </w:rPr>
        <w:t xml:space="preserve">. </w:t>
      </w:r>
      <w:r>
        <w:rPr>
          <w:rFonts w:ascii="Arial" w:hAnsi="Arial" w:cs="Arial"/>
          <w:color w:val="333333"/>
          <w:szCs w:val="24"/>
        </w:rPr>
        <w:t xml:space="preserve"> </w:t>
      </w:r>
    </w:p>
    <w:p w14:paraId="4C611ED8" w14:textId="77777777" w:rsidR="0045139C" w:rsidRPr="00AE1B2E" w:rsidRDefault="0045139C" w:rsidP="0045139C">
      <w:pPr>
        <w:rPr>
          <w:rFonts w:ascii="Arial" w:hAnsi="Arial" w:cs="Arial"/>
          <w:color w:val="333333"/>
          <w:szCs w:val="24"/>
        </w:rPr>
      </w:pPr>
    </w:p>
    <w:p w14:paraId="44E92E58" w14:textId="77777777" w:rsidR="006A3D60" w:rsidRPr="003C5584" w:rsidRDefault="0045139C" w:rsidP="001943FF">
      <w:pPr>
        <w:pStyle w:val="Style2"/>
        <w:rPr>
          <w:color w:val="auto"/>
        </w:rPr>
      </w:pPr>
      <w:r w:rsidRPr="003C5584">
        <w:rPr>
          <w:b/>
          <w:color w:val="auto"/>
        </w:rPr>
        <w:t xml:space="preserve">F03M Transcatheter Pulmonary Valve Implant </w:t>
      </w:r>
      <w:r w:rsidR="00F56264" w:rsidRPr="003C5584">
        <w:rPr>
          <w:i/>
          <w:iCs/>
          <w:color w:val="auto"/>
        </w:rPr>
        <w:t xml:space="preserve"> </w:t>
      </w:r>
    </w:p>
    <w:p w14:paraId="40A3B2B2" w14:textId="7E9A4D12" w:rsidR="00FE1CDF" w:rsidRPr="00A16744" w:rsidRDefault="00FE1CDF"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BA72EF">
        <w:rPr>
          <w:rFonts w:ascii="Arial" w:hAnsi="Arial" w:cs="Arial"/>
          <w:color w:val="333333"/>
          <w:sz w:val="22"/>
          <w:highlight w:val="lightGray"/>
        </w:rPr>
        <w:fldChar w:fldCharType="begin"/>
      </w:r>
      <w:r w:rsidRPr="00BA72EF">
        <w:rPr>
          <w:rFonts w:ascii="Arial" w:hAnsi="Arial" w:cs="Arial"/>
          <w:color w:val="333333"/>
          <w:sz w:val="22"/>
          <w:highlight w:val="lightGray"/>
        </w:rPr>
        <w:instrText xml:space="preserve"> REF _Ref401738777 \r \h  \* MERGEFORMAT </w:instrText>
      </w:r>
      <w:r w:rsidRPr="00BA72EF">
        <w:rPr>
          <w:rFonts w:ascii="Arial" w:hAnsi="Arial" w:cs="Arial"/>
          <w:color w:val="333333"/>
          <w:sz w:val="22"/>
          <w:highlight w:val="lightGray"/>
        </w:rPr>
      </w:r>
      <w:r w:rsidRPr="00BA72EF">
        <w:rPr>
          <w:rFonts w:ascii="Arial" w:hAnsi="Arial" w:cs="Arial"/>
          <w:color w:val="333333"/>
          <w:sz w:val="22"/>
          <w:highlight w:val="lightGray"/>
        </w:rPr>
        <w:fldChar w:fldCharType="separate"/>
      </w:r>
      <w:r w:rsidR="00226C1B">
        <w:rPr>
          <w:rFonts w:ascii="Arial" w:hAnsi="Arial" w:cs="Arial"/>
          <w:color w:val="333333"/>
          <w:sz w:val="22"/>
          <w:highlight w:val="lightGray"/>
        </w:rPr>
        <w:t>4.2.2</w:t>
      </w:r>
      <w:r w:rsidRPr="00BA72EF">
        <w:rPr>
          <w:rFonts w:ascii="Arial" w:hAnsi="Arial" w:cs="Arial"/>
          <w:color w:val="333333"/>
          <w:sz w:val="22"/>
          <w:highlight w:val="lightGray"/>
        </w:rPr>
        <w:fldChar w:fldCharType="end"/>
      </w:r>
    </w:p>
    <w:p w14:paraId="630B3080" w14:textId="77777777" w:rsidR="002918D0" w:rsidRDefault="00E1415F" w:rsidP="0045139C">
      <w:pPr>
        <w:rPr>
          <w:rFonts w:ascii="Arial" w:hAnsi="Arial" w:cs="Arial"/>
          <w:color w:val="333333"/>
          <w:szCs w:val="24"/>
        </w:rPr>
      </w:pPr>
      <w:r w:rsidRPr="00DF65C9">
        <w:rPr>
          <w:rFonts w:ascii="Arial" w:hAnsi="Arial" w:cs="Arial"/>
          <w:color w:val="333333"/>
          <w:szCs w:val="24"/>
        </w:rPr>
        <w:t>The</w:t>
      </w:r>
      <w:r w:rsidR="0045139C" w:rsidRPr="00DF65C9">
        <w:rPr>
          <w:rFonts w:ascii="Arial" w:hAnsi="Arial" w:cs="Arial"/>
          <w:color w:val="333333"/>
          <w:szCs w:val="24"/>
        </w:rPr>
        <w:t xml:space="preserve"> use of this technology </w:t>
      </w:r>
      <w:r w:rsidR="00FE1CDF" w:rsidRPr="00DF65C9">
        <w:rPr>
          <w:rFonts w:ascii="Arial" w:hAnsi="Arial" w:cs="Arial"/>
          <w:color w:val="333333"/>
          <w:szCs w:val="24"/>
        </w:rPr>
        <w:t xml:space="preserve">was </w:t>
      </w:r>
      <w:r w:rsidR="0045139C" w:rsidRPr="00DF65C9">
        <w:rPr>
          <w:rFonts w:ascii="Arial" w:hAnsi="Arial" w:cs="Arial"/>
          <w:color w:val="333333"/>
          <w:szCs w:val="24"/>
        </w:rPr>
        <w:t>expected to increase</w:t>
      </w:r>
      <w:r w:rsidR="001C75F4" w:rsidRPr="00DF65C9">
        <w:rPr>
          <w:rFonts w:ascii="Arial" w:hAnsi="Arial" w:cs="Arial"/>
          <w:color w:val="333333"/>
          <w:szCs w:val="24"/>
        </w:rPr>
        <w:t>, therefore to</w:t>
      </w:r>
      <w:r w:rsidR="0045139C" w:rsidRPr="00D01655">
        <w:rPr>
          <w:rFonts w:ascii="Arial" w:hAnsi="Arial" w:cs="Arial"/>
          <w:color w:val="333333"/>
          <w:szCs w:val="24"/>
        </w:rPr>
        <w:t xml:space="preserve"> adequately recompense for this, it was decided to develop an NZ specific DRG </w:t>
      </w:r>
      <w:r w:rsidR="007D0E17" w:rsidRPr="00D01655">
        <w:rPr>
          <w:rFonts w:ascii="Arial" w:hAnsi="Arial" w:cs="Arial"/>
          <w:color w:val="333333"/>
          <w:szCs w:val="24"/>
        </w:rPr>
        <w:t>F03M and</w:t>
      </w:r>
      <w:r w:rsidR="0045139C" w:rsidRPr="00D01655">
        <w:rPr>
          <w:rFonts w:ascii="Arial" w:hAnsi="Arial" w:cs="Arial"/>
          <w:color w:val="333333"/>
          <w:szCs w:val="24"/>
        </w:rPr>
        <w:t xml:space="preserve"> set weights by adjusting the ev</w:t>
      </w:r>
      <w:r w:rsidR="0045139C" w:rsidRPr="008D0438">
        <w:rPr>
          <w:rFonts w:ascii="Arial" w:hAnsi="Arial" w:cs="Arial"/>
          <w:color w:val="333333"/>
          <w:szCs w:val="24"/>
        </w:rPr>
        <w:t>ent level cost data to show the curre</w:t>
      </w:r>
      <w:r w:rsidR="00FE1CDF" w:rsidRPr="008D0438">
        <w:rPr>
          <w:rFonts w:ascii="Arial" w:hAnsi="Arial" w:cs="Arial"/>
          <w:color w:val="333333"/>
          <w:szCs w:val="24"/>
        </w:rPr>
        <w:t xml:space="preserve">nt actual cost of the implant. </w:t>
      </w:r>
    </w:p>
    <w:p w14:paraId="3F509689" w14:textId="77777777" w:rsidR="0045139C" w:rsidRPr="00AE1B2E" w:rsidRDefault="0045139C" w:rsidP="0045139C">
      <w:pPr>
        <w:rPr>
          <w:rFonts w:ascii="Arial" w:hAnsi="Arial" w:cs="Arial"/>
          <w:color w:val="333333"/>
          <w:szCs w:val="24"/>
        </w:rPr>
      </w:pPr>
      <w:r w:rsidRPr="00AE1B2E">
        <w:rPr>
          <w:rFonts w:ascii="Arial" w:hAnsi="Arial" w:cs="Arial"/>
          <w:color w:val="333333"/>
          <w:szCs w:val="24"/>
        </w:rPr>
        <w:t xml:space="preserve">F03M was created in WIESNZ13 and is still current for </w:t>
      </w:r>
      <w:r w:rsidR="000E323A">
        <w:rPr>
          <w:rFonts w:ascii="Arial" w:hAnsi="Arial" w:cs="Arial"/>
          <w:color w:val="333333"/>
          <w:szCs w:val="24"/>
        </w:rPr>
        <w:t>WIESNZ2</w:t>
      </w:r>
      <w:r w:rsidR="0094178A">
        <w:rPr>
          <w:rFonts w:ascii="Arial" w:hAnsi="Arial" w:cs="Arial"/>
          <w:color w:val="333333"/>
          <w:szCs w:val="24"/>
        </w:rPr>
        <w:t>1</w:t>
      </w:r>
      <w:r w:rsidRPr="00AE1B2E">
        <w:rPr>
          <w:rFonts w:ascii="Arial" w:hAnsi="Arial" w:cs="Arial"/>
          <w:color w:val="333333"/>
          <w:szCs w:val="24"/>
        </w:rPr>
        <w:t>.</w:t>
      </w:r>
    </w:p>
    <w:p w14:paraId="11ABDF2A" w14:textId="77777777" w:rsidR="0045139C" w:rsidRPr="00823C7F" w:rsidRDefault="0045139C" w:rsidP="0045139C">
      <w:pPr>
        <w:rPr>
          <w:rFonts w:ascii="Arial" w:hAnsi="Arial" w:cs="Arial"/>
          <w:b/>
          <w:szCs w:val="24"/>
        </w:rPr>
      </w:pPr>
    </w:p>
    <w:p w14:paraId="099CF620" w14:textId="77777777" w:rsidR="004A7BB8" w:rsidRPr="003C5584" w:rsidRDefault="00C80BF5" w:rsidP="001943FF">
      <w:pPr>
        <w:pStyle w:val="Style2"/>
        <w:rPr>
          <w:b/>
          <w:color w:val="auto"/>
        </w:rPr>
      </w:pPr>
      <w:r w:rsidRPr="003C5584">
        <w:rPr>
          <w:b/>
          <w:color w:val="auto"/>
        </w:rPr>
        <w:t>B02W Stroke Clot Retrieval</w:t>
      </w:r>
    </w:p>
    <w:p w14:paraId="659ACF03" w14:textId="0734A1C6" w:rsidR="004A7BB8" w:rsidRPr="000E3C96" w:rsidRDefault="00C80BF5" w:rsidP="004A7BB8">
      <w:pPr>
        <w:pStyle w:val="Style2"/>
        <w:numPr>
          <w:ilvl w:val="0"/>
          <w:numId w:val="0"/>
        </w:numPr>
        <w:rPr>
          <w:sz w:val="22"/>
          <w:szCs w:val="22"/>
        </w:rPr>
      </w:pPr>
      <w:r w:rsidRPr="000E3C96">
        <w:rPr>
          <w:sz w:val="22"/>
          <w:szCs w:val="22"/>
        </w:rPr>
        <w:t>Refer to</w:t>
      </w:r>
      <w:r w:rsidR="009333DC" w:rsidRPr="000E3C96">
        <w:rPr>
          <w:sz w:val="22"/>
          <w:szCs w:val="22"/>
        </w:rPr>
        <w:t xml:space="preserve"> </w:t>
      </w:r>
      <w:r w:rsidR="009333DC" w:rsidRPr="000E3C96">
        <w:rPr>
          <w:sz w:val="22"/>
          <w:szCs w:val="22"/>
          <w:highlight w:val="lightGray"/>
        </w:rPr>
        <w:fldChar w:fldCharType="begin"/>
      </w:r>
      <w:r w:rsidR="009333DC" w:rsidRPr="000E3C96">
        <w:rPr>
          <w:sz w:val="22"/>
          <w:szCs w:val="22"/>
          <w:highlight w:val="lightGray"/>
        </w:rPr>
        <w:instrText xml:space="preserve"> REF _Ref401738777 \r \h  \* MERGEFORMAT </w:instrText>
      </w:r>
      <w:r w:rsidR="009333DC" w:rsidRPr="000E3C96">
        <w:rPr>
          <w:sz w:val="22"/>
          <w:szCs w:val="22"/>
          <w:highlight w:val="lightGray"/>
        </w:rPr>
      </w:r>
      <w:r w:rsidR="009333DC" w:rsidRPr="000E3C96">
        <w:rPr>
          <w:sz w:val="22"/>
          <w:szCs w:val="22"/>
          <w:highlight w:val="lightGray"/>
        </w:rPr>
        <w:fldChar w:fldCharType="separate"/>
      </w:r>
      <w:r w:rsidR="00226C1B">
        <w:rPr>
          <w:sz w:val="22"/>
          <w:szCs w:val="22"/>
          <w:highlight w:val="lightGray"/>
        </w:rPr>
        <w:t>4.2.2</w:t>
      </w:r>
      <w:r w:rsidR="009333DC" w:rsidRPr="000E3C96">
        <w:rPr>
          <w:sz w:val="22"/>
          <w:szCs w:val="22"/>
          <w:highlight w:val="lightGray"/>
        </w:rPr>
        <w:fldChar w:fldCharType="end"/>
      </w:r>
    </w:p>
    <w:p w14:paraId="7F04986D" w14:textId="71A6DC5A" w:rsidR="004A7BB8" w:rsidRPr="009333DC" w:rsidRDefault="00CA15C9" w:rsidP="004A7BB8">
      <w:pPr>
        <w:pStyle w:val="Style2"/>
        <w:numPr>
          <w:ilvl w:val="0"/>
          <w:numId w:val="0"/>
        </w:numPr>
      </w:pPr>
      <w:r w:rsidRPr="009333DC">
        <w:t>The NZ specific DRG B02W was created a</w:t>
      </w:r>
      <w:r w:rsidR="000D6BC2" w:rsidRPr="009333DC">
        <w:t>s a result of th</w:t>
      </w:r>
      <w:r w:rsidR="002A3DFC">
        <w:t xml:space="preserve">e </w:t>
      </w:r>
      <w:r w:rsidR="0086036D">
        <w:t xml:space="preserve">rapid development of </w:t>
      </w:r>
      <w:r w:rsidR="002A3DFC">
        <w:t xml:space="preserve">clot retrieval </w:t>
      </w:r>
      <w:r w:rsidR="000D6BC2" w:rsidRPr="009333DC">
        <w:t>service</w:t>
      </w:r>
      <w:r w:rsidR="0086036D">
        <w:t>s</w:t>
      </w:r>
      <w:r w:rsidRPr="009333DC">
        <w:t xml:space="preserve">.  </w:t>
      </w:r>
      <w:r w:rsidR="0086036D">
        <w:t>This service is subject to readiness and time dependency c</w:t>
      </w:r>
      <w:r w:rsidR="005878DD">
        <w:t>ons</w:t>
      </w:r>
      <w:r w:rsidR="0086036D">
        <w:t>tra</w:t>
      </w:r>
      <w:r w:rsidR="005878DD">
        <w:t>i</w:t>
      </w:r>
      <w:r w:rsidR="0086036D">
        <w:t>nt</w:t>
      </w:r>
      <w:r w:rsidR="005878DD">
        <w:t xml:space="preserve">s. </w:t>
      </w:r>
      <w:r w:rsidR="000D6BC2" w:rsidRPr="009333DC">
        <w:t>Analysis of cost and activity data was undertaken</w:t>
      </w:r>
      <w:r w:rsidRPr="009333DC">
        <w:t xml:space="preserve"> to improve the weights for this service, allowing for more accurate costing and declining length of stay.</w:t>
      </w:r>
      <w:r w:rsidR="002D6C55">
        <w:t xml:space="preserve"> B02W was created </w:t>
      </w:r>
      <w:r w:rsidR="000F7950">
        <w:t>i</w:t>
      </w:r>
      <w:r w:rsidR="002D6C55">
        <w:t>n WIESNZ19</w:t>
      </w:r>
      <w:r w:rsidR="00973C94">
        <w:t>, revised in W</w:t>
      </w:r>
      <w:r w:rsidR="0094178A">
        <w:t>IESNZ20</w:t>
      </w:r>
      <w:r w:rsidR="002D6C55">
        <w:t xml:space="preserve"> and</w:t>
      </w:r>
      <w:r w:rsidR="00244863">
        <w:t xml:space="preserve"> remains </w:t>
      </w:r>
      <w:r w:rsidR="002D6C55">
        <w:t>still current in WIESNZ2</w:t>
      </w:r>
      <w:r w:rsidR="0094178A">
        <w:t>1.</w:t>
      </w:r>
    </w:p>
    <w:p w14:paraId="6E5894D7" w14:textId="77777777" w:rsidR="00CA15C9" w:rsidRPr="00CA15C9" w:rsidRDefault="00CA15C9" w:rsidP="004A7BB8">
      <w:pPr>
        <w:pStyle w:val="Style2"/>
        <w:numPr>
          <w:ilvl w:val="0"/>
          <w:numId w:val="0"/>
        </w:numPr>
      </w:pPr>
    </w:p>
    <w:p w14:paraId="5752F710" w14:textId="77777777" w:rsidR="006A3D60" w:rsidRPr="003C5584" w:rsidRDefault="0045139C" w:rsidP="001943FF">
      <w:pPr>
        <w:pStyle w:val="Style2"/>
        <w:rPr>
          <w:b/>
          <w:color w:val="auto"/>
        </w:rPr>
      </w:pPr>
      <w:r w:rsidRPr="003C5584">
        <w:rPr>
          <w:b/>
          <w:color w:val="auto"/>
        </w:rPr>
        <w:t>J11W Same Day Skin Lesion Procedures</w:t>
      </w:r>
    </w:p>
    <w:p w14:paraId="24DCFD80" w14:textId="6714F014" w:rsidR="002A72C1"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00B00863" w:rsidRPr="00BA72EF">
        <w:rPr>
          <w:rFonts w:ascii="Arial" w:hAnsi="Arial" w:cs="Arial"/>
          <w:color w:val="333333"/>
          <w:sz w:val="22"/>
          <w:highlight w:val="lightGray"/>
        </w:rPr>
        <w:fldChar w:fldCharType="begin"/>
      </w:r>
      <w:r w:rsidR="00B00863" w:rsidRPr="00BA72EF">
        <w:rPr>
          <w:rFonts w:ascii="Arial" w:hAnsi="Arial" w:cs="Arial"/>
          <w:color w:val="333333"/>
          <w:sz w:val="22"/>
          <w:highlight w:val="lightGray"/>
        </w:rPr>
        <w:instrText xml:space="preserve"> REF _Ref292797236 \r \h  \* MERGEFORMAT </w:instrText>
      </w:r>
      <w:r w:rsidR="00B00863" w:rsidRPr="00BA72EF">
        <w:rPr>
          <w:rFonts w:ascii="Arial" w:hAnsi="Arial" w:cs="Arial"/>
          <w:color w:val="333333"/>
          <w:sz w:val="22"/>
          <w:highlight w:val="lightGray"/>
        </w:rPr>
      </w:r>
      <w:r w:rsidR="00B00863" w:rsidRPr="00BA72EF">
        <w:rPr>
          <w:rFonts w:ascii="Arial" w:hAnsi="Arial" w:cs="Arial"/>
          <w:color w:val="333333"/>
          <w:sz w:val="22"/>
          <w:highlight w:val="lightGray"/>
        </w:rPr>
        <w:fldChar w:fldCharType="separate"/>
      </w:r>
      <w:r w:rsidR="00226C1B">
        <w:rPr>
          <w:rFonts w:ascii="Arial" w:hAnsi="Arial" w:cs="Arial"/>
          <w:color w:val="333333"/>
          <w:sz w:val="22"/>
          <w:highlight w:val="lightGray"/>
        </w:rPr>
        <w:t>5.2.40</w:t>
      </w:r>
      <w:r w:rsidR="00B00863" w:rsidRPr="00BA72EF">
        <w:rPr>
          <w:rFonts w:ascii="Arial" w:hAnsi="Arial" w:cs="Arial"/>
          <w:color w:val="333333"/>
          <w:sz w:val="22"/>
          <w:highlight w:val="lightGray"/>
        </w:rPr>
        <w:fldChar w:fldCharType="end"/>
      </w:r>
    </w:p>
    <w:p w14:paraId="4CF5E56D" w14:textId="77777777" w:rsidR="002A72C1" w:rsidRDefault="002A72C1" w:rsidP="002A72C1">
      <w:pPr>
        <w:pStyle w:val="NormalArial"/>
        <w:rPr>
          <w:rFonts w:cs="Arial"/>
          <w:color w:val="333333"/>
          <w:szCs w:val="24"/>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 purchasing. 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B94F3B">
        <w:rPr>
          <w:rFonts w:cs="Arial"/>
          <w:color w:val="333333"/>
          <w:szCs w:val="24"/>
        </w:rPr>
        <w:t xml:space="preserve"> J11W was created in WIESNZ11, revised in WIESNZ12 and WIESNZ14 and is still current in </w:t>
      </w:r>
      <w:r w:rsidR="000E323A">
        <w:rPr>
          <w:rFonts w:cs="Arial"/>
          <w:color w:val="333333"/>
          <w:szCs w:val="24"/>
        </w:rPr>
        <w:t>WIESNZ2</w:t>
      </w:r>
      <w:r w:rsidR="00136C29">
        <w:rPr>
          <w:rFonts w:cs="Arial"/>
          <w:color w:val="333333"/>
          <w:szCs w:val="24"/>
        </w:rPr>
        <w:t>1</w:t>
      </w:r>
      <w:r w:rsidR="00B94F3B">
        <w:rPr>
          <w:rFonts w:cs="Arial"/>
          <w:color w:val="333333"/>
          <w:szCs w:val="24"/>
        </w:rPr>
        <w:t>.</w:t>
      </w:r>
    </w:p>
    <w:p w14:paraId="106F5CD8" w14:textId="77777777" w:rsidR="00AC3395" w:rsidRDefault="00AC3395" w:rsidP="002A72C1">
      <w:pPr>
        <w:pStyle w:val="NormalArial"/>
        <w:rPr>
          <w:rFonts w:cs="Arial"/>
          <w:color w:val="333333"/>
          <w:szCs w:val="24"/>
        </w:rPr>
      </w:pPr>
    </w:p>
    <w:p w14:paraId="1B498092" w14:textId="77777777" w:rsidR="00AC3395" w:rsidRDefault="00AC3395" w:rsidP="002A72C1">
      <w:pPr>
        <w:pStyle w:val="NormalArial"/>
        <w:rPr>
          <w:rFonts w:cs="Arial"/>
          <w:color w:val="333333"/>
          <w:szCs w:val="24"/>
        </w:rPr>
      </w:pPr>
    </w:p>
    <w:p w14:paraId="6DD61A0F" w14:textId="77777777" w:rsidR="00AC3395" w:rsidRDefault="00AC3395" w:rsidP="002A72C1">
      <w:pPr>
        <w:pStyle w:val="NormalArial"/>
        <w:rPr>
          <w:rFonts w:cs="Arial"/>
          <w:color w:val="333333"/>
          <w:szCs w:val="24"/>
        </w:rPr>
      </w:pPr>
    </w:p>
    <w:p w14:paraId="49B2940E" w14:textId="77777777" w:rsidR="00AC3395" w:rsidRPr="00350041" w:rsidRDefault="00AC3395" w:rsidP="002A72C1">
      <w:pPr>
        <w:pStyle w:val="NormalArial"/>
        <w:rPr>
          <w:rFonts w:cs="Arial"/>
          <w:color w:val="333333"/>
          <w:szCs w:val="24"/>
        </w:rPr>
      </w:pPr>
    </w:p>
    <w:p w14:paraId="62E6B86C" w14:textId="77777777" w:rsidR="00AE1B2E" w:rsidRPr="00AE1B2E" w:rsidRDefault="00AE1B2E" w:rsidP="002A72C1">
      <w:pPr>
        <w:pStyle w:val="NormalArial"/>
        <w:rPr>
          <w:rFonts w:cs="Arial"/>
          <w:color w:val="333333"/>
          <w:szCs w:val="24"/>
        </w:rPr>
      </w:pPr>
    </w:p>
    <w:p w14:paraId="483DF12F" w14:textId="77777777" w:rsidR="006A3D60" w:rsidRPr="003C5584" w:rsidRDefault="0045139C" w:rsidP="001943FF">
      <w:pPr>
        <w:pStyle w:val="Style2"/>
        <w:rPr>
          <w:b/>
          <w:color w:val="auto"/>
        </w:rPr>
      </w:pPr>
      <w:r w:rsidRPr="003C5584">
        <w:rPr>
          <w:b/>
          <w:color w:val="auto"/>
        </w:rPr>
        <w:lastRenderedPageBreak/>
        <w:t>O66T SFLP for Twin to Twin Transfusion Syndrome</w:t>
      </w:r>
    </w:p>
    <w:p w14:paraId="0B5A6BC6" w14:textId="44814F21" w:rsidR="001C67B8"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A16744">
        <w:rPr>
          <w:rFonts w:ascii="Arial" w:hAnsi="Arial" w:cs="Arial"/>
          <w:color w:val="333333"/>
          <w:sz w:val="22"/>
          <w:highlight w:val="lightGray"/>
        </w:rPr>
        <w:fldChar w:fldCharType="begin"/>
      </w:r>
      <w:r w:rsidRPr="00A16744">
        <w:rPr>
          <w:rFonts w:ascii="Arial" w:hAnsi="Arial" w:cs="Arial"/>
          <w:color w:val="333333"/>
          <w:sz w:val="22"/>
          <w:highlight w:val="lightGray"/>
        </w:rPr>
        <w:instrText xml:space="preserve"> REF _Ref401738777 \r \h  \* MERGEFORMAT </w:instrText>
      </w:r>
      <w:r w:rsidRPr="00A16744">
        <w:rPr>
          <w:rFonts w:ascii="Arial" w:hAnsi="Arial" w:cs="Arial"/>
          <w:color w:val="333333"/>
          <w:sz w:val="22"/>
          <w:highlight w:val="lightGray"/>
        </w:rPr>
      </w:r>
      <w:r w:rsidRPr="00A16744">
        <w:rPr>
          <w:rFonts w:ascii="Arial" w:hAnsi="Arial" w:cs="Arial"/>
          <w:color w:val="333333"/>
          <w:sz w:val="22"/>
          <w:highlight w:val="lightGray"/>
        </w:rPr>
        <w:fldChar w:fldCharType="separate"/>
      </w:r>
      <w:r w:rsidR="00226C1B">
        <w:rPr>
          <w:rFonts w:ascii="Arial" w:hAnsi="Arial" w:cs="Arial"/>
          <w:color w:val="333333"/>
          <w:sz w:val="22"/>
          <w:highlight w:val="lightGray"/>
        </w:rPr>
        <w:t>4.2.2</w:t>
      </w:r>
      <w:r w:rsidRPr="00A16744">
        <w:rPr>
          <w:rFonts w:ascii="Arial" w:hAnsi="Arial" w:cs="Arial"/>
          <w:color w:val="333333"/>
          <w:sz w:val="22"/>
          <w:highlight w:val="lightGray"/>
        </w:rPr>
        <w:fldChar w:fldCharType="end"/>
      </w:r>
    </w:p>
    <w:p w14:paraId="26E53A49" w14:textId="77777777" w:rsidR="002918D0" w:rsidRDefault="001C67B8" w:rsidP="00FF1B6B">
      <w:pPr>
        <w:pStyle w:val="NormalArial"/>
        <w:rPr>
          <w:rFonts w:cs="Arial"/>
          <w:color w:val="333333"/>
          <w:szCs w:val="24"/>
        </w:rPr>
      </w:pPr>
      <w:r w:rsidRPr="00350041">
        <w:rPr>
          <w:rFonts w:cs="Arial"/>
          <w:color w:val="333333"/>
          <w:szCs w:val="24"/>
        </w:rPr>
        <w:t>A</w:t>
      </w:r>
      <w:r w:rsidR="0045139C" w:rsidRPr="00350041">
        <w:rPr>
          <w:rFonts w:cs="Arial"/>
          <w:color w:val="333333"/>
          <w:szCs w:val="24"/>
        </w:rPr>
        <w:t xml:space="preserve"> NZ specific DRG O66T </w:t>
      </w:r>
      <w:r w:rsidRPr="00350041">
        <w:rPr>
          <w:rFonts w:cs="Arial"/>
          <w:color w:val="333333"/>
          <w:szCs w:val="24"/>
        </w:rPr>
        <w:t xml:space="preserve">was developed </w:t>
      </w:r>
      <w:r w:rsidR="0045139C" w:rsidRPr="00350041">
        <w:rPr>
          <w:rFonts w:cs="Arial"/>
          <w:color w:val="333333"/>
          <w:szCs w:val="24"/>
        </w:rPr>
        <w:t xml:space="preserve">for this treatment regime, with weights based on the reported costs without adjustment. </w:t>
      </w:r>
    </w:p>
    <w:p w14:paraId="42F9D491" w14:textId="77777777" w:rsidR="00FF1B6B" w:rsidRDefault="0045139C" w:rsidP="00FF1B6B">
      <w:pPr>
        <w:pStyle w:val="NormalArial"/>
        <w:rPr>
          <w:rFonts w:cs="Arial"/>
          <w:color w:val="333333"/>
          <w:szCs w:val="24"/>
        </w:rPr>
      </w:pPr>
      <w:r w:rsidRPr="00350041">
        <w:rPr>
          <w:rFonts w:cs="Arial"/>
          <w:color w:val="333333"/>
          <w:szCs w:val="24"/>
        </w:rPr>
        <w:t xml:space="preserve">O66T was created in WIESNZ13 and is still current for </w:t>
      </w:r>
      <w:r w:rsidR="000E323A">
        <w:rPr>
          <w:rFonts w:cs="Arial"/>
          <w:color w:val="333333"/>
          <w:szCs w:val="24"/>
        </w:rPr>
        <w:t>WIESNZ2</w:t>
      </w:r>
      <w:r w:rsidR="00136C29">
        <w:rPr>
          <w:rFonts w:cs="Arial"/>
          <w:color w:val="333333"/>
          <w:szCs w:val="24"/>
        </w:rPr>
        <w:t>1</w:t>
      </w:r>
      <w:r w:rsidR="001C67B8" w:rsidRPr="00350041">
        <w:rPr>
          <w:rFonts w:cs="Arial"/>
          <w:color w:val="333333"/>
          <w:szCs w:val="24"/>
        </w:rPr>
        <w:t xml:space="preserve">. </w:t>
      </w:r>
    </w:p>
    <w:p w14:paraId="055C948C" w14:textId="77777777" w:rsidR="00226B04" w:rsidRDefault="00226B04" w:rsidP="00FF1B6B">
      <w:pPr>
        <w:pStyle w:val="NormalArial"/>
        <w:rPr>
          <w:rFonts w:cs="Arial"/>
          <w:color w:val="333333"/>
          <w:szCs w:val="24"/>
        </w:rPr>
      </w:pPr>
    </w:p>
    <w:p w14:paraId="4BBB787B" w14:textId="740C3E2D" w:rsidR="006A3D60" w:rsidRPr="003C5584" w:rsidRDefault="00AE796A" w:rsidP="001943FF">
      <w:pPr>
        <w:pStyle w:val="Style2"/>
        <w:rPr>
          <w:b/>
          <w:i/>
          <w:iCs/>
          <w:color w:val="auto"/>
        </w:rPr>
      </w:pPr>
      <w:r w:rsidRPr="003C5584">
        <w:rPr>
          <w:b/>
          <w:color w:val="auto"/>
        </w:rPr>
        <w:t>R64W Radiotherapy</w:t>
      </w:r>
      <w:r w:rsidR="00F56264" w:rsidRPr="003C5584">
        <w:rPr>
          <w:b/>
          <w:color w:val="auto"/>
        </w:rPr>
        <w:t xml:space="preserve"> </w:t>
      </w:r>
      <w:r w:rsidR="00E30737">
        <w:rPr>
          <w:b/>
          <w:color w:val="auto"/>
        </w:rPr>
        <w:t xml:space="preserve">for </w:t>
      </w:r>
      <w:r w:rsidR="005C37F9">
        <w:rPr>
          <w:b/>
          <w:color w:val="auto"/>
        </w:rPr>
        <w:t>M</w:t>
      </w:r>
      <w:r w:rsidR="00E30737">
        <w:rPr>
          <w:b/>
          <w:color w:val="auto"/>
        </w:rPr>
        <w:t>edical</w:t>
      </w:r>
      <w:r w:rsidR="005C37F9">
        <w:rPr>
          <w:b/>
          <w:color w:val="auto"/>
        </w:rPr>
        <w:t xml:space="preserve"> DRGs</w:t>
      </w:r>
      <w:r w:rsidR="00E30737">
        <w:rPr>
          <w:b/>
          <w:color w:val="auto"/>
        </w:rPr>
        <w:t xml:space="preserve"> </w:t>
      </w:r>
    </w:p>
    <w:p w14:paraId="7209D44E" w14:textId="46885DB9" w:rsidR="000C1DF4" w:rsidRPr="0010488B" w:rsidRDefault="000C1DF4" w:rsidP="006A3D60">
      <w:pPr>
        <w:rPr>
          <w:rFonts w:ascii="Arial" w:hAnsi="Arial" w:cs="Arial"/>
          <w:color w:val="333333"/>
          <w:sz w:val="22"/>
        </w:rPr>
      </w:pPr>
      <w:r w:rsidRPr="0010488B">
        <w:rPr>
          <w:rFonts w:ascii="Arial" w:hAnsi="Arial" w:cs="Arial"/>
          <w:color w:val="333333"/>
          <w:sz w:val="22"/>
        </w:rPr>
        <w:t>Refer</w:t>
      </w:r>
      <w:r w:rsidR="00F56264" w:rsidRPr="0010488B">
        <w:rPr>
          <w:rFonts w:ascii="Arial" w:hAnsi="Arial" w:cs="Arial"/>
          <w:color w:val="333333"/>
          <w:sz w:val="22"/>
        </w:rPr>
        <w:t xml:space="preserve"> </w:t>
      </w:r>
      <w:r w:rsidRPr="0010488B">
        <w:rPr>
          <w:rFonts w:ascii="Arial" w:hAnsi="Arial" w:cs="Arial"/>
          <w:color w:val="333333"/>
          <w:sz w:val="22"/>
        </w:rPr>
        <w:t xml:space="preserve">to </w:t>
      </w:r>
      <w:r w:rsidR="00D814C7" w:rsidRPr="0010488B">
        <w:rPr>
          <w:rFonts w:ascii="Arial" w:hAnsi="Arial" w:cs="Arial"/>
          <w:color w:val="333333"/>
          <w:sz w:val="22"/>
          <w:highlight w:val="lightGray"/>
        </w:rPr>
        <w:fldChar w:fldCharType="begin"/>
      </w:r>
      <w:r w:rsidR="00D814C7" w:rsidRPr="0010488B">
        <w:rPr>
          <w:rFonts w:ascii="Arial" w:hAnsi="Arial" w:cs="Arial"/>
          <w:color w:val="333333"/>
          <w:sz w:val="22"/>
          <w:highlight w:val="lightGray"/>
        </w:rPr>
        <w:instrText xml:space="preserve"> REF _Ref353878183 \r \h </w:instrText>
      </w:r>
      <w:r w:rsidR="00717CFB" w:rsidRPr="0010488B">
        <w:rPr>
          <w:rFonts w:ascii="Arial" w:hAnsi="Arial" w:cs="Arial"/>
          <w:color w:val="333333"/>
          <w:sz w:val="22"/>
          <w:highlight w:val="lightGray"/>
        </w:rPr>
        <w:instrText xml:space="preserve"> \* MERGEFORMAT </w:instrText>
      </w:r>
      <w:r w:rsidR="00D814C7" w:rsidRPr="0010488B">
        <w:rPr>
          <w:rFonts w:ascii="Arial" w:hAnsi="Arial" w:cs="Arial"/>
          <w:color w:val="333333"/>
          <w:sz w:val="22"/>
          <w:highlight w:val="lightGray"/>
        </w:rPr>
      </w:r>
      <w:r w:rsidR="00D814C7" w:rsidRPr="0010488B">
        <w:rPr>
          <w:rFonts w:ascii="Arial" w:hAnsi="Arial" w:cs="Arial"/>
          <w:color w:val="333333"/>
          <w:sz w:val="22"/>
          <w:highlight w:val="lightGray"/>
        </w:rPr>
        <w:fldChar w:fldCharType="separate"/>
      </w:r>
      <w:r w:rsidR="00226C1B">
        <w:rPr>
          <w:rFonts w:ascii="Arial" w:hAnsi="Arial" w:cs="Arial"/>
          <w:color w:val="333333"/>
          <w:sz w:val="22"/>
          <w:highlight w:val="lightGray"/>
        </w:rPr>
        <w:t>4.2.1</w:t>
      </w:r>
      <w:r w:rsidR="00D814C7" w:rsidRPr="0010488B">
        <w:rPr>
          <w:rFonts w:ascii="Arial" w:hAnsi="Arial" w:cs="Arial"/>
          <w:color w:val="333333"/>
          <w:sz w:val="22"/>
          <w:highlight w:val="lightGray"/>
        </w:rPr>
        <w:fldChar w:fldCharType="end"/>
      </w:r>
    </w:p>
    <w:p w14:paraId="7E22BB6E" w14:textId="77777777" w:rsidR="00E72D6C" w:rsidRDefault="00E72D6C" w:rsidP="00AE1B2E">
      <w:pPr>
        <w:pStyle w:val="NormalArial"/>
        <w:rPr>
          <w:rFonts w:cs="Arial"/>
          <w:color w:val="333333"/>
          <w:szCs w:val="24"/>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Pr="0010488B">
        <w:rPr>
          <w:rFonts w:cs="Arial"/>
          <w:color w:val="333333"/>
          <w:szCs w:val="24"/>
        </w:rPr>
        <w:t>.</w:t>
      </w:r>
      <w:r w:rsidR="003A4DF0" w:rsidRPr="0010488B">
        <w:rPr>
          <w:rFonts w:cs="Arial"/>
          <w:color w:val="333333"/>
          <w:szCs w:val="24"/>
        </w:rPr>
        <w:t xml:space="preserve"> </w:t>
      </w:r>
    </w:p>
    <w:p w14:paraId="157D57FC" w14:textId="77777777" w:rsidR="00CA15C9" w:rsidRDefault="00575531">
      <w:pPr>
        <w:rPr>
          <w:rFonts w:ascii="Arial" w:hAnsi="Arial" w:cs="Arial"/>
          <w:color w:val="333333"/>
          <w:szCs w:val="24"/>
        </w:rPr>
      </w:pPr>
      <w:r>
        <w:rPr>
          <w:rFonts w:ascii="Arial" w:hAnsi="Arial" w:cs="Arial"/>
          <w:color w:val="333333"/>
          <w:szCs w:val="24"/>
        </w:rPr>
        <w:t>R64W was created in WIESNZ17 a</w:t>
      </w:r>
      <w:r w:rsidR="0052349F">
        <w:rPr>
          <w:rFonts w:ascii="Arial" w:hAnsi="Arial" w:cs="Arial"/>
          <w:color w:val="333333"/>
          <w:szCs w:val="24"/>
        </w:rPr>
        <w:t xml:space="preserve">nd is still current for </w:t>
      </w:r>
      <w:r w:rsidR="000E323A">
        <w:rPr>
          <w:rFonts w:ascii="Arial" w:hAnsi="Arial" w:cs="Arial"/>
          <w:color w:val="333333"/>
          <w:szCs w:val="24"/>
        </w:rPr>
        <w:t>WIESNZ2</w:t>
      </w:r>
      <w:r w:rsidR="00136C29">
        <w:rPr>
          <w:rFonts w:ascii="Arial" w:hAnsi="Arial" w:cs="Arial"/>
          <w:color w:val="333333"/>
          <w:szCs w:val="24"/>
        </w:rPr>
        <w:t>1</w:t>
      </w:r>
      <w:r>
        <w:rPr>
          <w:rFonts w:ascii="Arial" w:hAnsi="Arial" w:cs="Arial"/>
          <w:color w:val="333333"/>
          <w:szCs w:val="24"/>
        </w:rPr>
        <w:t xml:space="preserve">.  </w:t>
      </w:r>
    </w:p>
    <w:p w14:paraId="04A51D1E" w14:textId="77777777" w:rsidR="004A7BB8" w:rsidRPr="00CA15C9" w:rsidRDefault="00CA15C9">
      <w:pPr>
        <w:rPr>
          <w:rFonts w:ascii="Arial" w:hAnsi="Arial" w:cs="Arial"/>
          <w:color w:val="333333"/>
          <w:szCs w:val="24"/>
        </w:rPr>
      </w:pPr>
      <w:r>
        <w:rPr>
          <w:rFonts w:ascii="Arial" w:hAnsi="Arial" w:cs="Arial"/>
          <w:color w:val="333333"/>
          <w:szCs w:val="24"/>
        </w:rPr>
        <w:br w:type="page"/>
      </w:r>
    </w:p>
    <w:p w14:paraId="4D5AAEB6" w14:textId="77777777" w:rsidR="00AE2B7E" w:rsidRPr="00BA2072" w:rsidRDefault="00AE2B7E" w:rsidP="000B4288">
      <w:pPr>
        <w:pStyle w:val="Heading1"/>
        <w:numPr>
          <w:ilvl w:val="0"/>
          <w:numId w:val="0"/>
        </w:numPr>
      </w:pPr>
      <w:bookmarkStart w:id="672" w:name="_Toc107217627"/>
      <w:r w:rsidRPr="00BA2072">
        <w:lastRenderedPageBreak/>
        <w:t xml:space="preserve">Appendix </w:t>
      </w:r>
      <w:r>
        <w:t>7</w:t>
      </w:r>
      <w:r w:rsidRPr="00BA2072">
        <w:t>: List of Acronyms and Definitions</w:t>
      </w:r>
      <w:bookmarkEnd w:id="672"/>
    </w:p>
    <w:p w14:paraId="2AED5968" w14:textId="77777777" w:rsidR="00AE2B7E" w:rsidRPr="00B0024F" w:rsidRDefault="00AE2B7E" w:rsidP="00AE2B7E">
      <w:pPr>
        <w:pStyle w:val="BlockText"/>
        <w:rPr>
          <w:rFonts w:ascii="Arial" w:hAnsi="Arial" w:cs="Arial"/>
          <w:color w:val="333333"/>
        </w:rPr>
      </w:pPr>
    </w:p>
    <w:p w14:paraId="6E8BA3B9" w14:textId="77777777"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14:paraId="7E14F234" w14:textId="77777777"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14:paraId="7863C447" w14:textId="77777777"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14:paraId="049CBACB"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14:paraId="0BB6A1A4"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Definition</w:t>
            </w:r>
          </w:p>
        </w:tc>
      </w:tr>
      <w:tr w:rsidR="0062299C" w:rsidRPr="000C2779" w14:paraId="6ABCD05A" w14:textId="77777777" w:rsidTr="00C347D7">
        <w:trPr>
          <w:cantSplit/>
          <w:trHeight w:val="340"/>
          <w:jc w:val="center"/>
        </w:trPr>
        <w:tc>
          <w:tcPr>
            <w:tcW w:w="1684" w:type="dxa"/>
          </w:tcPr>
          <w:p w14:paraId="266DBE5F"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AA</w:t>
            </w:r>
          </w:p>
        </w:tc>
        <w:tc>
          <w:tcPr>
            <w:tcW w:w="7605" w:type="dxa"/>
          </w:tcPr>
          <w:p w14:paraId="5B2D0F9D"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 xml:space="preserve">Arranged </w:t>
            </w:r>
            <w:r w:rsidR="0053302D">
              <w:rPr>
                <w:rFonts w:ascii="Arial" w:hAnsi="Arial" w:cs="Arial"/>
                <w:color w:val="333333"/>
                <w:sz w:val="22"/>
                <w:szCs w:val="22"/>
              </w:rPr>
              <w:t>Admission</w:t>
            </w:r>
          </w:p>
        </w:tc>
      </w:tr>
      <w:tr w:rsidR="0062299C" w:rsidRPr="000C2779" w14:paraId="7801A571" w14:textId="77777777" w:rsidTr="00C347D7">
        <w:trPr>
          <w:cantSplit/>
          <w:trHeight w:val="340"/>
          <w:jc w:val="center"/>
        </w:trPr>
        <w:tc>
          <w:tcPr>
            <w:tcW w:w="1684" w:type="dxa"/>
          </w:tcPr>
          <w:p w14:paraId="6891F01F"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AAA</w:t>
            </w:r>
          </w:p>
        </w:tc>
        <w:tc>
          <w:tcPr>
            <w:tcW w:w="7605" w:type="dxa"/>
          </w:tcPr>
          <w:p w14:paraId="41B5D6E3"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Abdominal Aortic Aneurysm</w:t>
            </w:r>
          </w:p>
        </w:tc>
      </w:tr>
      <w:tr w:rsidR="0062299C" w:rsidRPr="000C2779" w14:paraId="7EFA71EF" w14:textId="77777777" w:rsidTr="00C347D7">
        <w:trPr>
          <w:cantSplit/>
          <w:trHeight w:val="340"/>
          <w:jc w:val="center"/>
        </w:trPr>
        <w:tc>
          <w:tcPr>
            <w:tcW w:w="1684" w:type="dxa"/>
          </w:tcPr>
          <w:p w14:paraId="7234DE3A"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w:t>
            </w:r>
          </w:p>
        </w:tc>
        <w:tc>
          <w:tcPr>
            <w:tcW w:w="7605" w:type="dxa"/>
          </w:tcPr>
          <w:p w14:paraId="713E52C6"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Acute</w:t>
            </w:r>
          </w:p>
        </w:tc>
      </w:tr>
      <w:tr w:rsidR="0062299C" w:rsidRPr="000C2779" w14:paraId="28F9D8AC" w14:textId="77777777" w:rsidTr="00C347D7">
        <w:trPr>
          <w:cantSplit/>
          <w:trHeight w:val="340"/>
          <w:jc w:val="center"/>
        </w:trPr>
        <w:tc>
          <w:tcPr>
            <w:tcW w:w="1684" w:type="dxa"/>
          </w:tcPr>
          <w:p w14:paraId="68F1CF57"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ACHI</w:t>
            </w:r>
          </w:p>
        </w:tc>
        <w:tc>
          <w:tcPr>
            <w:tcW w:w="7605" w:type="dxa"/>
          </w:tcPr>
          <w:p w14:paraId="1FAC1DA4"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Australian Classification of Health Interventions</w:t>
            </w:r>
          </w:p>
        </w:tc>
      </w:tr>
      <w:tr w:rsidR="00A3082A" w:rsidRPr="000C2779" w14:paraId="6C6B4330" w14:textId="77777777" w:rsidTr="00C347D7">
        <w:trPr>
          <w:cantSplit/>
          <w:trHeight w:val="340"/>
          <w:jc w:val="center"/>
        </w:trPr>
        <w:tc>
          <w:tcPr>
            <w:tcW w:w="1684" w:type="dxa"/>
          </w:tcPr>
          <w:p w14:paraId="13FA0BE3" w14:textId="77777777" w:rsidR="00A3082A" w:rsidRDefault="003B7AAF" w:rsidP="0062299C">
            <w:pPr>
              <w:pStyle w:val="TableText0"/>
              <w:rPr>
                <w:rFonts w:ascii="Arial" w:hAnsi="Arial" w:cs="Arial"/>
                <w:color w:val="333333"/>
                <w:sz w:val="22"/>
                <w:szCs w:val="22"/>
              </w:rPr>
            </w:pPr>
            <w:r>
              <w:rPr>
                <w:rFonts w:ascii="Arial" w:hAnsi="Arial" w:cs="Arial"/>
                <w:color w:val="333333"/>
                <w:sz w:val="22"/>
                <w:szCs w:val="22"/>
              </w:rPr>
              <w:t>AIC</w:t>
            </w:r>
            <w:r w:rsidR="00A3082A">
              <w:rPr>
                <w:rFonts w:ascii="Arial" w:hAnsi="Arial" w:cs="Arial"/>
                <w:color w:val="333333"/>
                <w:sz w:val="22"/>
                <w:szCs w:val="22"/>
              </w:rPr>
              <w:t>D</w:t>
            </w:r>
          </w:p>
        </w:tc>
        <w:tc>
          <w:tcPr>
            <w:tcW w:w="7605" w:type="dxa"/>
          </w:tcPr>
          <w:p w14:paraId="7AA6CF4A" w14:textId="77777777" w:rsidR="00A3082A" w:rsidRDefault="003B7AAF" w:rsidP="0062299C">
            <w:pPr>
              <w:pStyle w:val="TableText0"/>
              <w:rPr>
                <w:rFonts w:ascii="Arial" w:hAnsi="Arial" w:cs="Arial"/>
                <w:color w:val="333333"/>
                <w:sz w:val="22"/>
                <w:szCs w:val="22"/>
              </w:rPr>
            </w:pPr>
            <w:r>
              <w:rPr>
                <w:rFonts w:ascii="Arial" w:hAnsi="Arial" w:cs="Arial"/>
                <w:color w:val="333333"/>
                <w:sz w:val="22"/>
                <w:szCs w:val="22"/>
              </w:rPr>
              <w:t>Automatic Implantable Cardioverter Defibrillator</w:t>
            </w:r>
          </w:p>
        </w:tc>
      </w:tr>
      <w:tr w:rsidR="0062299C" w:rsidRPr="000C2779" w14:paraId="1D255524" w14:textId="77777777" w:rsidTr="00C347D7">
        <w:trPr>
          <w:cantSplit/>
          <w:trHeight w:val="340"/>
          <w:jc w:val="center"/>
        </w:trPr>
        <w:tc>
          <w:tcPr>
            <w:tcW w:w="1684" w:type="dxa"/>
          </w:tcPr>
          <w:p w14:paraId="69FD8BA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ADJMVDAYS</w:t>
            </w:r>
          </w:p>
        </w:tc>
        <w:tc>
          <w:tcPr>
            <w:tcW w:w="7605" w:type="dxa"/>
          </w:tcPr>
          <w:p w14:paraId="3EE2C827"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Adjusted Mechanical Ventilation Days</w:t>
            </w:r>
          </w:p>
        </w:tc>
      </w:tr>
      <w:tr w:rsidR="0062299C" w:rsidRPr="000C2779" w14:paraId="077F3077" w14:textId="77777777" w:rsidTr="00C347D7">
        <w:trPr>
          <w:cantSplit/>
          <w:trHeight w:val="340"/>
          <w:jc w:val="center"/>
        </w:trPr>
        <w:tc>
          <w:tcPr>
            <w:tcW w:w="1684" w:type="dxa"/>
          </w:tcPr>
          <w:p w14:paraId="3C3FF8CE"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ALOS</w:t>
            </w:r>
          </w:p>
        </w:tc>
        <w:tc>
          <w:tcPr>
            <w:tcW w:w="7605" w:type="dxa"/>
          </w:tcPr>
          <w:p w14:paraId="7D38CF8C"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Average Length of Stay</w:t>
            </w:r>
          </w:p>
        </w:tc>
      </w:tr>
      <w:tr w:rsidR="0045216A" w:rsidRPr="000C2779" w14:paraId="66A6124A" w14:textId="77777777" w:rsidTr="00C347D7">
        <w:trPr>
          <w:cantSplit/>
          <w:trHeight w:val="340"/>
          <w:jc w:val="center"/>
        </w:trPr>
        <w:tc>
          <w:tcPr>
            <w:tcW w:w="1684" w:type="dxa"/>
          </w:tcPr>
          <w:p w14:paraId="3572E96C" w14:textId="77777777" w:rsidR="0045216A" w:rsidRPr="000C2779" w:rsidRDefault="0045216A" w:rsidP="0062299C">
            <w:pPr>
              <w:pStyle w:val="TableText0"/>
              <w:rPr>
                <w:rFonts w:ascii="Arial" w:hAnsi="Arial" w:cs="Arial"/>
                <w:color w:val="333333"/>
                <w:sz w:val="22"/>
                <w:szCs w:val="22"/>
              </w:rPr>
            </w:pPr>
            <w:r>
              <w:rPr>
                <w:rFonts w:ascii="Arial" w:hAnsi="Arial" w:cs="Arial"/>
                <w:color w:val="333333"/>
                <w:sz w:val="22"/>
                <w:szCs w:val="22"/>
              </w:rPr>
              <w:t>AMI</w:t>
            </w:r>
          </w:p>
        </w:tc>
        <w:tc>
          <w:tcPr>
            <w:tcW w:w="7605" w:type="dxa"/>
          </w:tcPr>
          <w:p w14:paraId="1471A3D0" w14:textId="77777777" w:rsidR="0045216A" w:rsidRPr="000C2779" w:rsidRDefault="004B5E96" w:rsidP="0062299C">
            <w:pPr>
              <w:pStyle w:val="TableText0"/>
              <w:rPr>
                <w:rFonts w:ascii="Arial" w:hAnsi="Arial" w:cs="Arial"/>
                <w:color w:val="333333"/>
                <w:sz w:val="22"/>
                <w:szCs w:val="22"/>
              </w:rPr>
            </w:pPr>
            <w:r>
              <w:rPr>
                <w:rFonts w:ascii="Arial" w:hAnsi="Arial" w:cs="Arial"/>
                <w:color w:val="333333"/>
                <w:sz w:val="22"/>
                <w:szCs w:val="22"/>
              </w:rPr>
              <w:t>Acute Myocardial Infraction</w:t>
            </w:r>
          </w:p>
        </w:tc>
      </w:tr>
      <w:tr w:rsidR="0062299C" w:rsidRPr="000C2779" w14:paraId="15F9CFA9" w14:textId="77777777" w:rsidTr="00C347D7">
        <w:trPr>
          <w:cantSplit/>
          <w:trHeight w:val="340"/>
          <w:jc w:val="center"/>
        </w:trPr>
        <w:tc>
          <w:tcPr>
            <w:tcW w:w="1684" w:type="dxa"/>
          </w:tcPr>
          <w:p w14:paraId="0C1895C6"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AN-DRG</w:t>
            </w:r>
          </w:p>
        </w:tc>
        <w:tc>
          <w:tcPr>
            <w:tcW w:w="7605" w:type="dxa"/>
          </w:tcPr>
          <w:p w14:paraId="26368E3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National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0517C781" w14:textId="77777777" w:rsidTr="00C347D7">
        <w:trPr>
          <w:cantSplit/>
          <w:trHeight w:val="340"/>
          <w:jc w:val="center"/>
        </w:trPr>
        <w:tc>
          <w:tcPr>
            <w:tcW w:w="1684" w:type="dxa"/>
          </w:tcPr>
          <w:p w14:paraId="2BA0426A"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AR-DRG</w:t>
            </w:r>
          </w:p>
        </w:tc>
        <w:tc>
          <w:tcPr>
            <w:tcW w:w="7605" w:type="dxa"/>
          </w:tcPr>
          <w:p w14:paraId="3E20A2F1"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Refined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1D4D17DE" w14:textId="77777777" w:rsidTr="00C347D7">
        <w:trPr>
          <w:cantSplit/>
          <w:trHeight w:val="310"/>
          <w:jc w:val="center"/>
        </w:trPr>
        <w:tc>
          <w:tcPr>
            <w:tcW w:w="1684" w:type="dxa"/>
          </w:tcPr>
          <w:p w14:paraId="7C4D4C11"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ASD</w:t>
            </w:r>
          </w:p>
        </w:tc>
        <w:tc>
          <w:tcPr>
            <w:tcW w:w="7605" w:type="dxa"/>
          </w:tcPr>
          <w:p w14:paraId="3C6C2ED3"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Atrial Septal Defect</w:t>
            </w:r>
          </w:p>
        </w:tc>
      </w:tr>
      <w:tr w:rsidR="0062299C" w:rsidRPr="000C2779" w14:paraId="0AD4F6D4" w14:textId="77777777" w:rsidTr="00C347D7">
        <w:trPr>
          <w:cantSplit/>
          <w:trHeight w:val="340"/>
          <w:jc w:val="center"/>
        </w:trPr>
        <w:tc>
          <w:tcPr>
            <w:tcW w:w="1684" w:type="dxa"/>
          </w:tcPr>
          <w:p w14:paraId="31995081"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AT&amp;R</w:t>
            </w:r>
          </w:p>
        </w:tc>
        <w:tc>
          <w:tcPr>
            <w:tcW w:w="7605" w:type="dxa"/>
          </w:tcPr>
          <w:p w14:paraId="61B228D2"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Assessment, Treatment and Rehabilitation</w:t>
            </w:r>
          </w:p>
        </w:tc>
      </w:tr>
      <w:tr w:rsidR="0045216A" w:rsidRPr="000C2779" w14:paraId="1B1E43E8" w14:textId="77777777" w:rsidTr="00C347D7">
        <w:trPr>
          <w:cantSplit/>
          <w:trHeight w:val="340"/>
          <w:jc w:val="center"/>
        </w:trPr>
        <w:tc>
          <w:tcPr>
            <w:tcW w:w="1684" w:type="dxa"/>
          </w:tcPr>
          <w:p w14:paraId="270DE421" w14:textId="77777777" w:rsidR="0045216A" w:rsidRDefault="0045216A" w:rsidP="0062299C">
            <w:pPr>
              <w:pStyle w:val="TableText0"/>
              <w:rPr>
                <w:rFonts w:ascii="Arial" w:hAnsi="Arial" w:cs="Arial"/>
                <w:color w:val="333333"/>
                <w:sz w:val="22"/>
                <w:szCs w:val="22"/>
              </w:rPr>
            </w:pPr>
            <w:r>
              <w:rPr>
                <w:rFonts w:ascii="Arial" w:hAnsi="Arial" w:cs="Arial"/>
                <w:color w:val="333333"/>
                <w:sz w:val="22"/>
                <w:szCs w:val="22"/>
              </w:rPr>
              <w:t>BRACHY</w:t>
            </w:r>
          </w:p>
        </w:tc>
        <w:tc>
          <w:tcPr>
            <w:tcW w:w="7605" w:type="dxa"/>
          </w:tcPr>
          <w:p w14:paraId="5AF599E8" w14:textId="77777777" w:rsidR="0045216A" w:rsidRDefault="00FA2D1A" w:rsidP="0062299C">
            <w:pPr>
              <w:pStyle w:val="TableText0"/>
              <w:rPr>
                <w:rFonts w:ascii="Arial" w:hAnsi="Arial" w:cs="Arial"/>
                <w:color w:val="333333"/>
                <w:sz w:val="22"/>
                <w:szCs w:val="22"/>
              </w:rPr>
            </w:pPr>
            <w:r>
              <w:rPr>
                <w:rFonts w:ascii="Arial" w:hAnsi="Arial" w:cs="Arial"/>
                <w:color w:val="333333"/>
                <w:sz w:val="22"/>
                <w:szCs w:val="22"/>
              </w:rPr>
              <w:t>Brachytherapy</w:t>
            </w:r>
          </w:p>
        </w:tc>
      </w:tr>
      <w:tr w:rsidR="00E70798" w:rsidRPr="000C2779" w14:paraId="6F07A0B3" w14:textId="77777777" w:rsidTr="00C347D7">
        <w:trPr>
          <w:cantSplit/>
          <w:trHeight w:val="340"/>
          <w:jc w:val="center"/>
        </w:trPr>
        <w:tc>
          <w:tcPr>
            <w:tcW w:w="1684" w:type="dxa"/>
          </w:tcPr>
          <w:p w14:paraId="731FE0F6" w14:textId="77777777" w:rsidR="00E70798" w:rsidRDefault="00E70798" w:rsidP="0062299C">
            <w:pPr>
              <w:pStyle w:val="TableText0"/>
              <w:rPr>
                <w:rFonts w:ascii="Arial" w:hAnsi="Arial" w:cs="Arial"/>
                <w:color w:val="333333"/>
                <w:sz w:val="22"/>
                <w:szCs w:val="22"/>
              </w:rPr>
            </w:pPr>
            <w:r>
              <w:rPr>
                <w:rFonts w:ascii="Arial" w:hAnsi="Arial" w:cs="Arial"/>
                <w:color w:val="333333"/>
                <w:sz w:val="22"/>
                <w:szCs w:val="22"/>
              </w:rPr>
              <w:t>BT</w:t>
            </w:r>
          </w:p>
        </w:tc>
        <w:tc>
          <w:tcPr>
            <w:tcW w:w="7605" w:type="dxa"/>
          </w:tcPr>
          <w:p w14:paraId="29063AB9" w14:textId="77777777" w:rsidR="00E70798" w:rsidRDefault="00FA2D1A" w:rsidP="0062299C">
            <w:pPr>
              <w:pStyle w:val="TableText0"/>
              <w:rPr>
                <w:rFonts w:ascii="Arial" w:hAnsi="Arial" w:cs="Arial"/>
                <w:color w:val="333333"/>
                <w:sz w:val="22"/>
                <w:szCs w:val="22"/>
              </w:rPr>
            </w:pPr>
            <w:r>
              <w:rPr>
                <w:rFonts w:ascii="Arial" w:hAnsi="Arial" w:cs="Arial"/>
                <w:color w:val="333333"/>
                <w:sz w:val="22"/>
                <w:szCs w:val="22"/>
              </w:rPr>
              <w:t>Blood Transfusion</w:t>
            </w:r>
          </w:p>
        </w:tc>
      </w:tr>
      <w:tr w:rsidR="00AD4E65" w:rsidRPr="000C2779" w14:paraId="53DEA913" w14:textId="77777777" w:rsidTr="00C347D7">
        <w:trPr>
          <w:cantSplit/>
          <w:trHeight w:val="340"/>
          <w:jc w:val="center"/>
        </w:trPr>
        <w:tc>
          <w:tcPr>
            <w:tcW w:w="1684" w:type="dxa"/>
          </w:tcPr>
          <w:p w14:paraId="12ACD689"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CANC_OP</w:t>
            </w:r>
          </w:p>
        </w:tc>
        <w:tc>
          <w:tcPr>
            <w:tcW w:w="7605" w:type="dxa"/>
          </w:tcPr>
          <w:p w14:paraId="0BAF01A4"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Cancelled Operation</w:t>
            </w:r>
          </w:p>
        </w:tc>
      </w:tr>
      <w:tr w:rsidR="00AD4E65" w:rsidRPr="000C2779" w14:paraId="26345D76" w14:textId="77777777" w:rsidTr="00C347D7">
        <w:trPr>
          <w:cantSplit/>
          <w:trHeight w:val="340"/>
          <w:jc w:val="center"/>
        </w:trPr>
        <w:tc>
          <w:tcPr>
            <w:tcW w:w="1684" w:type="dxa"/>
          </w:tcPr>
          <w:p w14:paraId="20091618"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CAPD</w:t>
            </w:r>
          </w:p>
        </w:tc>
        <w:tc>
          <w:tcPr>
            <w:tcW w:w="7605" w:type="dxa"/>
          </w:tcPr>
          <w:p w14:paraId="17A1688B"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Continuous Ambulatory Peritoneal Dialysis</w:t>
            </w:r>
          </w:p>
        </w:tc>
      </w:tr>
      <w:tr w:rsidR="00AD4E65" w:rsidRPr="000C2779" w14:paraId="5B90B7F6" w14:textId="77777777" w:rsidTr="00C347D7">
        <w:trPr>
          <w:cantSplit/>
          <w:trHeight w:val="340"/>
          <w:jc w:val="center"/>
        </w:trPr>
        <w:tc>
          <w:tcPr>
            <w:tcW w:w="1684" w:type="dxa"/>
          </w:tcPr>
          <w:p w14:paraId="41F23DDA" w14:textId="77777777" w:rsidR="00AD4E65" w:rsidRDefault="00AD4E65" w:rsidP="0062299C">
            <w:pPr>
              <w:pStyle w:val="TableText0"/>
              <w:rPr>
                <w:rFonts w:ascii="Arial" w:hAnsi="Arial" w:cs="Arial"/>
                <w:color w:val="333333"/>
                <w:sz w:val="22"/>
                <w:szCs w:val="22"/>
              </w:rPr>
            </w:pPr>
            <w:r>
              <w:rPr>
                <w:rFonts w:ascii="Arial" w:hAnsi="Arial" w:cs="Arial"/>
                <w:color w:val="333333"/>
                <w:sz w:val="22"/>
                <w:szCs w:val="22"/>
              </w:rPr>
              <w:t>CC</w:t>
            </w:r>
          </w:p>
        </w:tc>
        <w:tc>
          <w:tcPr>
            <w:tcW w:w="7605" w:type="dxa"/>
          </w:tcPr>
          <w:p w14:paraId="053BA0B3" w14:textId="77777777" w:rsidR="00AD4E65" w:rsidRDefault="00AD4E65" w:rsidP="0062299C">
            <w:pPr>
              <w:pStyle w:val="TableText0"/>
              <w:rPr>
                <w:rFonts w:ascii="Arial" w:hAnsi="Arial" w:cs="Arial"/>
                <w:color w:val="333333"/>
                <w:sz w:val="22"/>
                <w:szCs w:val="22"/>
              </w:rPr>
            </w:pPr>
            <w:r>
              <w:rPr>
                <w:rFonts w:ascii="Arial" w:hAnsi="Arial" w:cs="Arial"/>
                <w:color w:val="333333"/>
                <w:sz w:val="22"/>
                <w:szCs w:val="22"/>
              </w:rPr>
              <w:t>Complication and/or Comorbidity</w:t>
            </w:r>
          </w:p>
        </w:tc>
      </w:tr>
      <w:tr w:rsidR="00E70798" w:rsidRPr="000C2779" w14:paraId="6ADD435D" w14:textId="77777777" w:rsidTr="00C347D7">
        <w:trPr>
          <w:cantSplit/>
          <w:trHeight w:val="340"/>
          <w:jc w:val="center"/>
        </w:trPr>
        <w:tc>
          <w:tcPr>
            <w:tcW w:w="1684" w:type="dxa"/>
          </w:tcPr>
          <w:p w14:paraId="59EE3667" w14:textId="77777777" w:rsidR="00E70798" w:rsidRDefault="00E70798" w:rsidP="0062299C">
            <w:pPr>
              <w:pStyle w:val="TableText0"/>
              <w:rPr>
                <w:rFonts w:ascii="Arial" w:hAnsi="Arial" w:cs="Arial"/>
                <w:color w:val="333333"/>
                <w:sz w:val="22"/>
                <w:szCs w:val="22"/>
              </w:rPr>
            </w:pPr>
            <w:r>
              <w:rPr>
                <w:rFonts w:ascii="Arial" w:hAnsi="Arial" w:cs="Arial"/>
                <w:color w:val="333333"/>
                <w:sz w:val="22"/>
                <w:szCs w:val="22"/>
              </w:rPr>
              <w:t>CHEMO</w:t>
            </w:r>
          </w:p>
        </w:tc>
        <w:tc>
          <w:tcPr>
            <w:tcW w:w="7605" w:type="dxa"/>
          </w:tcPr>
          <w:p w14:paraId="22A9E5B0" w14:textId="77777777" w:rsidR="00E70798" w:rsidRDefault="00FA2D1A" w:rsidP="0062299C">
            <w:pPr>
              <w:pStyle w:val="TableText0"/>
              <w:rPr>
                <w:rFonts w:ascii="Arial" w:hAnsi="Arial" w:cs="Arial"/>
                <w:color w:val="333333"/>
                <w:sz w:val="22"/>
                <w:szCs w:val="22"/>
              </w:rPr>
            </w:pPr>
            <w:r>
              <w:rPr>
                <w:rFonts w:ascii="Arial" w:hAnsi="Arial" w:cs="Arial"/>
                <w:color w:val="333333"/>
                <w:sz w:val="22"/>
                <w:szCs w:val="22"/>
              </w:rPr>
              <w:t>Chemotherapy</w:t>
            </w:r>
          </w:p>
        </w:tc>
      </w:tr>
      <w:tr w:rsidR="00A33CAC" w:rsidRPr="000C2779" w14:paraId="7723FED4" w14:textId="77777777" w:rsidTr="00C347D7">
        <w:trPr>
          <w:cantSplit/>
          <w:trHeight w:val="340"/>
          <w:jc w:val="center"/>
        </w:trPr>
        <w:tc>
          <w:tcPr>
            <w:tcW w:w="1684" w:type="dxa"/>
          </w:tcPr>
          <w:p w14:paraId="456E29FD" w14:textId="77777777" w:rsidR="00A33CAC" w:rsidRDefault="00A33CAC" w:rsidP="0062299C">
            <w:pPr>
              <w:pStyle w:val="TableText0"/>
              <w:rPr>
                <w:rFonts w:ascii="Arial" w:hAnsi="Arial" w:cs="Arial"/>
                <w:color w:val="333333"/>
                <w:sz w:val="22"/>
                <w:szCs w:val="22"/>
              </w:rPr>
            </w:pPr>
            <w:r>
              <w:rPr>
                <w:rFonts w:ascii="Arial" w:hAnsi="Arial" w:cs="Arial"/>
                <w:color w:val="333333"/>
                <w:sz w:val="22"/>
                <w:szCs w:val="22"/>
              </w:rPr>
              <w:t>COELIG</w:t>
            </w:r>
          </w:p>
        </w:tc>
        <w:tc>
          <w:tcPr>
            <w:tcW w:w="7605" w:type="dxa"/>
          </w:tcPr>
          <w:p w14:paraId="2E4DBBA2" w14:textId="77777777" w:rsidR="00A33CAC" w:rsidRDefault="0065292C" w:rsidP="0062299C">
            <w:pPr>
              <w:pStyle w:val="TableText0"/>
              <w:rPr>
                <w:rFonts w:ascii="Arial" w:hAnsi="Arial" w:cs="Arial"/>
                <w:color w:val="333333"/>
                <w:sz w:val="22"/>
                <w:szCs w:val="22"/>
              </w:rPr>
            </w:pPr>
            <w:r>
              <w:rPr>
                <w:rFonts w:ascii="Arial" w:hAnsi="Arial" w:cs="Arial"/>
                <w:color w:val="333333"/>
                <w:sz w:val="22"/>
                <w:szCs w:val="22"/>
              </w:rPr>
              <w:t>Co-P</w:t>
            </w:r>
            <w:r w:rsidR="00A33CAC">
              <w:rPr>
                <w:rFonts w:ascii="Arial" w:hAnsi="Arial" w:cs="Arial"/>
                <w:color w:val="333333"/>
                <w:sz w:val="22"/>
                <w:szCs w:val="22"/>
              </w:rPr>
              <w:t>ayment Eligible</w:t>
            </w:r>
          </w:p>
        </w:tc>
      </w:tr>
      <w:tr w:rsidR="00AD4E65" w:rsidRPr="000C2779" w14:paraId="2AF7344F" w14:textId="77777777" w:rsidTr="00C347D7">
        <w:trPr>
          <w:cantSplit/>
          <w:trHeight w:val="340"/>
          <w:jc w:val="center"/>
        </w:trPr>
        <w:tc>
          <w:tcPr>
            <w:tcW w:w="1684" w:type="dxa"/>
          </w:tcPr>
          <w:p w14:paraId="3AF4081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w:t>
            </w:r>
          </w:p>
        </w:tc>
        <w:tc>
          <w:tcPr>
            <w:tcW w:w="7605" w:type="dxa"/>
          </w:tcPr>
          <w:p w14:paraId="3EE67A8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Co-Payment</w:t>
            </w:r>
          </w:p>
        </w:tc>
      </w:tr>
      <w:tr w:rsidR="00AD4E65" w:rsidRPr="000C2779" w14:paraId="27715526" w14:textId="77777777" w:rsidTr="00C347D7">
        <w:trPr>
          <w:cantSplit/>
          <w:trHeight w:val="143"/>
          <w:jc w:val="center"/>
        </w:trPr>
        <w:tc>
          <w:tcPr>
            <w:tcW w:w="1684" w:type="dxa"/>
          </w:tcPr>
          <w:p w14:paraId="689E7511"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CPB</w:t>
            </w:r>
          </w:p>
        </w:tc>
        <w:tc>
          <w:tcPr>
            <w:tcW w:w="7605" w:type="dxa"/>
          </w:tcPr>
          <w:p w14:paraId="21FDFA20"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Cardiopulmonary Bypass</w:t>
            </w:r>
          </w:p>
        </w:tc>
      </w:tr>
      <w:tr w:rsidR="00AD4E65" w:rsidRPr="000C2779" w14:paraId="65470C0E" w14:textId="77777777" w:rsidTr="00C347D7">
        <w:trPr>
          <w:cantSplit/>
          <w:trHeight w:val="143"/>
          <w:jc w:val="center"/>
        </w:trPr>
        <w:tc>
          <w:tcPr>
            <w:tcW w:w="1684" w:type="dxa"/>
          </w:tcPr>
          <w:p w14:paraId="41DC5D2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CWD</w:t>
            </w:r>
          </w:p>
        </w:tc>
        <w:tc>
          <w:tcPr>
            <w:tcW w:w="7605" w:type="dxa"/>
          </w:tcPr>
          <w:p w14:paraId="3DEDC26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Cost Weighted Discharge</w:t>
            </w:r>
          </w:p>
        </w:tc>
      </w:tr>
      <w:tr w:rsidR="00AD4E65" w:rsidRPr="000C2779" w14:paraId="68AB9C20" w14:textId="77777777" w:rsidTr="00C347D7">
        <w:trPr>
          <w:cantSplit/>
          <w:trHeight w:val="143"/>
          <w:jc w:val="center"/>
        </w:trPr>
        <w:tc>
          <w:tcPr>
            <w:tcW w:w="1684" w:type="dxa"/>
          </w:tcPr>
          <w:p w14:paraId="71A668D9"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DHB</w:t>
            </w:r>
          </w:p>
        </w:tc>
        <w:tc>
          <w:tcPr>
            <w:tcW w:w="7605" w:type="dxa"/>
          </w:tcPr>
          <w:p w14:paraId="18113F0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District Health Board</w:t>
            </w:r>
          </w:p>
        </w:tc>
      </w:tr>
      <w:tr w:rsidR="00AD4E65" w:rsidRPr="000C2779" w14:paraId="6295800B" w14:textId="77777777" w:rsidTr="00C347D7">
        <w:trPr>
          <w:cantSplit/>
          <w:trHeight w:val="143"/>
          <w:jc w:val="center"/>
        </w:trPr>
        <w:tc>
          <w:tcPr>
            <w:tcW w:w="1684" w:type="dxa"/>
          </w:tcPr>
          <w:p w14:paraId="1A91546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DRG</w:t>
            </w:r>
          </w:p>
        </w:tc>
        <w:tc>
          <w:tcPr>
            <w:tcW w:w="7605" w:type="dxa"/>
          </w:tcPr>
          <w:p w14:paraId="545F2ED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Diagnosis Related Groups</w:t>
            </w:r>
          </w:p>
        </w:tc>
      </w:tr>
      <w:tr w:rsidR="00AD4E65" w:rsidRPr="000C2779" w14:paraId="4B2DF586" w14:textId="77777777" w:rsidTr="00C347D7">
        <w:trPr>
          <w:cantSplit/>
          <w:trHeight w:val="143"/>
          <w:jc w:val="center"/>
        </w:trPr>
        <w:tc>
          <w:tcPr>
            <w:tcW w:w="1684" w:type="dxa"/>
          </w:tcPr>
          <w:p w14:paraId="1C5E02D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DSS</w:t>
            </w:r>
          </w:p>
        </w:tc>
        <w:tc>
          <w:tcPr>
            <w:tcW w:w="7605" w:type="dxa"/>
          </w:tcPr>
          <w:p w14:paraId="5D9F813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Disability Support Service</w:t>
            </w:r>
          </w:p>
        </w:tc>
      </w:tr>
      <w:tr w:rsidR="00AD4E65" w:rsidRPr="000C2779" w14:paraId="31B16A61" w14:textId="77777777" w:rsidTr="00C347D7">
        <w:trPr>
          <w:cantSplit/>
          <w:trHeight w:val="143"/>
          <w:jc w:val="center"/>
        </w:trPr>
        <w:tc>
          <w:tcPr>
            <w:tcW w:w="1684" w:type="dxa"/>
          </w:tcPr>
          <w:p w14:paraId="3D30F2E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EPS</w:t>
            </w:r>
          </w:p>
        </w:tc>
        <w:tc>
          <w:tcPr>
            <w:tcW w:w="7605" w:type="dxa"/>
          </w:tcPr>
          <w:p w14:paraId="19E2ED2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Electrophysiological Studies</w:t>
            </w:r>
          </w:p>
        </w:tc>
      </w:tr>
      <w:tr w:rsidR="00AD4E65" w:rsidRPr="000C2779" w14:paraId="3EEF21EC" w14:textId="77777777" w:rsidTr="00C347D7">
        <w:trPr>
          <w:cantSplit/>
          <w:trHeight w:val="143"/>
          <w:jc w:val="center"/>
        </w:trPr>
        <w:tc>
          <w:tcPr>
            <w:tcW w:w="1684" w:type="dxa"/>
          </w:tcPr>
          <w:p w14:paraId="7E4AEA5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w:t>
            </w:r>
          </w:p>
        </w:tc>
        <w:tc>
          <w:tcPr>
            <w:tcW w:w="7605" w:type="dxa"/>
          </w:tcPr>
          <w:p w14:paraId="1B0C38E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Cholangiography</w:t>
            </w:r>
          </w:p>
        </w:tc>
      </w:tr>
      <w:tr w:rsidR="00AD4E65" w:rsidRPr="000C2779" w14:paraId="5C7B040B" w14:textId="77777777" w:rsidTr="00C347D7">
        <w:trPr>
          <w:cantSplit/>
          <w:trHeight w:val="143"/>
          <w:jc w:val="center"/>
        </w:trPr>
        <w:tc>
          <w:tcPr>
            <w:tcW w:w="1684" w:type="dxa"/>
          </w:tcPr>
          <w:p w14:paraId="76F5432E"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ERCP</w:t>
            </w:r>
          </w:p>
        </w:tc>
        <w:tc>
          <w:tcPr>
            <w:tcW w:w="7605" w:type="dxa"/>
          </w:tcPr>
          <w:p w14:paraId="3A1F43D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Cholangiopancreatography</w:t>
            </w:r>
          </w:p>
        </w:tc>
      </w:tr>
      <w:tr w:rsidR="00AD4E65" w:rsidRPr="000C2779" w14:paraId="4914DC21" w14:textId="77777777" w:rsidTr="00C347D7">
        <w:trPr>
          <w:cantSplit/>
          <w:trHeight w:val="143"/>
          <w:jc w:val="center"/>
        </w:trPr>
        <w:tc>
          <w:tcPr>
            <w:tcW w:w="1684" w:type="dxa"/>
          </w:tcPr>
          <w:p w14:paraId="765711E1"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ERP</w:t>
            </w:r>
          </w:p>
        </w:tc>
        <w:tc>
          <w:tcPr>
            <w:tcW w:w="7605" w:type="dxa"/>
          </w:tcPr>
          <w:p w14:paraId="0555D68F"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Pancreatography</w:t>
            </w:r>
          </w:p>
        </w:tc>
      </w:tr>
      <w:tr w:rsidR="00AD4E65" w:rsidRPr="000C2779" w14:paraId="43DBF7CF" w14:textId="77777777" w:rsidTr="00C347D7">
        <w:trPr>
          <w:cantSplit/>
          <w:trHeight w:val="143"/>
          <w:jc w:val="center"/>
        </w:trPr>
        <w:tc>
          <w:tcPr>
            <w:tcW w:w="1684" w:type="dxa"/>
          </w:tcPr>
          <w:p w14:paraId="404DAFF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w:t>
            </w:r>
          </w:p>
        </w:tc>
        <w:tc>
          <w:tcPr>
            <w:tcW w:w="7605" w:type="dxa"/>
          </w:tcPr>
          <w:p w14:paraId="7F643F4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Excluded</w:t>
            </w:r>
          </w:p>
        </w:tc>
      </w:tr>
      <w:tr w:rsidR="00455786" w:rsidRPr="000C2779" w14:paraId="0C756319" w14:textId="77777777" w:rsidTr="00C347D7">
        <w:trPr>
          <w:cantSplit/>
          <w:trHeight w:val="143"/>
          <w:jc w:val="center"/>
        </w:trPr>
        <w:tc>
          <w:tcPr>
            <w:tcW w:w="1684" w:type="dxa"/>
          </w:tcPr>
          <w:p w14:paraId="68BE8D73" w14:textId="77777777" w:rsidR="00455786" w:rsidRPr="000C2779" w:rsidRDefault="00455786" w:rsidP="0062299C">
            <w:pPr>
              <w:pStyle w:val="TableText0"/>
              <w:rPr>
                <w:rFonts w:ascii="Arial" w:hAnsi="Arial" w:cs="Arial"/>
                <w:color w:val="333333"/>
                <w:sz w:val="22"/>
                <w:szCs w:val="22"/>
              </w:rPr>
            </w:pPr>
            <w:r>
              <w:rPr>
                <w:rFonts w:ascii="Arial" w:hAnsi="Arial" w:cs="Arial"/>
                <w:color w:val="333333"/>
                <w:sz w:val="22"/>
                <w:szCs w:val="22"/>
              </w:rPr>
              <w:t>GA</w:t>
            </w:r>
          </w:p>
        </w:tc>
        <w:tc>
          <w:tcPr>
            <w:tcW w:w="7605" w:type="dxa"/>
          </w:tcPr>
          <w:p w14:paraId="71455907" w14:textId="77777777" w:rsidR="00455786" w:rsidRPr="000C2779" w:rsidRDefault="00564400" w:rsidP="0062299C">
            <w:pPr>
              <w:pStyle w:val="TableText0"/>
              <w:rPr>
                <w:rFonts w:ascii="Arial" w:hAnsi="Arial" w:cs="Arial"/>
                <w:color w:val="333333"/>
                <w:sz w:val="22"/>
                <w:szCs w:val="22"/>
              </w:rPr>
            </w:pPr>
            <w:r>
              <w:rPr>
                <w:rFonts w:ascii="Arial" w:hAnsi="Arial" w:cs="Arial"/>
                <w:color w:val="333333"/>
                <w:sz w:val="22"/>
                <w:szCs w:val="22"/>
              </w:rPr>
              <w:t>General Anaesthesia</w:t>
            </w:r>
          </w:p>
        </w:tc>
      </w:tr>
      <w:tr w:rsidR="00286507" w:rsidRPr="000C2779" w14:paraId="76E669DE" w14:textId="77777777" w:rsidTr="00C347D7">
        <w:trPr>
          <w:cantSplit/>
          <w:trHeight w:val="143"/>
          <w:jc w:val="center"/>
        </w:trPr>
        <w:tc>
          <w:tcPr>
            <w:tcW w:w="1684" w:type="dxa"/>
          </w:tcPr>
          <w:p w14:paraId="0E676BCF" w14:textId="77777777"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GR</w:t>
            </w:r>
          </w:p>
        </w:tc>
        <w:tc>
          <w:tcPr>
            <w:tcW w:w="7605" w:type="dxa"/>
          </w:tcPr>
          <w:p w14:paraId="309FA0BE" w14:textId="77777777"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Gender Affirming (re-assignment)</w:t>
            </w:r>
            <w:r w:rsidR="00E133B8">
              <w:rPr>
                <w:rFonts w:ascii="Arial" w:hAnsi="Arial" w:cs="Arial"/>
                <w:color w:val="333333"/>
                <w:sz w:val="22"/>
                <w:szCs w:val="22"/>
              </w:rPr>
              <w:t xml:space="preserve"> Surgery</w:t>
            </w:r>
          </w:p>
        </w:tc>
      </w:tr>
      <w:tr w:rsidR="00AD4E65" w:rsidRPr="000C2779" w14:paraId="2ED14954" w14:textId="77777777" w:rsidTr="00C347D7">
        <w:trPr>
          <w:cantSplit/>
          <w:trHeight w:val="143"/>
          <w:jc w:val="center"/>
        </w:trPr>
        <w:tc>
          <w:tcPr>
            <w:tcW w:w="1684" w:type="dxa"/>
          </w:tcPr>
          <w:p w14:paraId="0078697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HB</w:t>
            </w:r>
          </w:p>
        </w:tc>
        <w:tc>
          <w:tcPr>
            <w:tcW w:w="7605" w:type="dxa"/>
          </w:tcPr>
          <w:p w14:paraId="267342AA"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 xml:space="preserve">High </w:t>
            </w:r>
            <w:r>
              <w:rPr>
                <w:rFonts w:ascii="Arial" w:hAnsi="Arial" w:cs="Arial"/>
                <w:color w:val="333333"/>
                <w:sz w:val="22"/>
                <w:szCs w:val="22"/>
              </w:rPr>
              <w:t xml:space="preserve">Inlier </w:t>
            </w:r>
            <w:r w:rsidRPr="000C2779">
              <w:rPr>
                <w:rFonts w:ascii="Arial" w:hAnsi="Arial" w:cs="Arial"/>
                <w:color w:val="333333"/>
                <w:sz w:val="22"/>
                <w:szCs w:val="22"/>
              </w:rPr>
              <w:t xml:space="preserve">Boundary </w:t>
            </w:r>
          </w:p>
        </w:tc>
      </w:tr>
      <w:tr w:rsidR="00AD4E65" w:rsidRPr="000C2779" w14:paraId="4938EA3F" w14:textId="77777777" w:rsidTr="00C347D7">
        <w:trPr>
          <w:cantSplit/>
          <w:trHeight w:val="143"/>
          <w:jc w:val="center"/>
        </w:trPr>
        <w:tc>
          <w:tcPr>
            <w:tcW w:w="1684" w:type="dxa"/>
          </w:tcPr>
          <w:p w14:paraId="2DF6EB21"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lastRenderedPageBreak/>
              <w:t>HCU</w:t>
            </w:r>
          </w:p>
        </w:tc>
        <w:tc>
          <w:tcPr>
            <w:tcW w:w="7605" w:type="dxa"/>
          </w:tcPr>
          <w:p w14:paraId="74A71761"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Care User</w:t>
            </w:r>
          </w:p>
        </w:tc>
      </w:tr>
      <w:tr w:rsidR="00AD4E65" w:rsidRPr="000C2779" w14:paraId="30E8E05C" w14:textId="77777777" w:rsidTr="00C347D7">
        <w:trPr>
          <w:cantSplit/>
          <w:trHeight w:val="143"/>
          <w:jc w:val="center"/>
        </w:trPr>
        <w:tc>
          <w:tcPr>
            <w:tcW w:w="1684" w:type="dxa"/>
          </w:tcPr>
          <w:p w14:paraId="277F5AD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HFA</w:t>
            </w:r>
          </w:p>
        </w:tc>
        <w:tc>
          <w:tcPr>
            <w:tcW w:w="7605" w:type="dxa"/>
          </w:tcPr>
          <w:p w14:paraId="5BCBB4E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Funding Authority</w:t>
            </w:r>
          </w:p>
        </w:tc>
      </w:tr>
      <w:tr w:rsidR="00AD4E65" w:rsidRPr="000C2779" w14:paraId="7613B7AF" w14:textId="77777777" w:rsidTr="00C347D7">
        <w:trPr>
          <w:cantSplit/>
          <w:trHeight w:val="143"/>
          <w:jc w:val="center"/>
        </w:trPr>
        <w:tc>
          <w:tcPr>
            <w:tcW w:w="1684" w:type="dxa"/>
          </w:tcPr>
          <w:p w14:paraId="70F3F15A"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HHS</w:t>
            </w:r>
          </w:p>
        </w:tc>
        <w:tc>
          <w:tcPr>
            <w:tcW w:w="7605" w:type="dxa"/>
          </w:tcPr>
          <w:p w14:paraId="597EF1E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Hospital and Health Service</w:t>
            </w:r>
          </w:p>
        </w:tc>
      </w:tr>
      <w:tr w:rsidR="00A33CAC" w:rsidRPr="000C2779" w14:paraId="480BC769" w14:textId="77777777" w:rsidTr="00C347D7">
        <w:trPr>
          <w:cantSplit/>
          <w:trHeight w:val="143"/>
          <w:jc w:val="center"/>
        </w:trPr>
        <w:tc>
          <w:tcPr>
            <w:tcW w:w="1684" w:type="dxa"/>
          </w:tcPr>
          <w:p w14:paraId="6D7AA351" w14:textId="77777777" w:rsidR="00A33CAC" w:rsidRPr="00267B77" w:rsidRDefault="00A33CAC" w:rsidP="0062299C">
            <w:pPr>
              <w:pStyle w:val="TableText0"/>
              <w:rPr>
                <w:rFonts w:ascii="Arial" w:hAnsi="Arial" w:cs="Arial"/>
                <w:color w:val="333333"/>
                <w:sz w:val="22"/>
                <w:szCs w:val="22"/>
              </w:rPr>
            </w:pPr>
            <w:r w:rsidRPr="00267B77">
              <w:rPr>
                <w:rFonts w:ascii="Arial" w:hAnsi="Arial" w:cs="Arial"/>
                <w:color w:val="333333"/>
                <w:sz w:val="22"/>
                <w:szCs w:val="22"/>
              </w:rPr>
              <w:t>HIALOSDRG</w:t>
            </w:r>
          </w:p>
        </w:tc>
        <w:tc>
          <w:tcPr>
            <w:tcW w:w="7605" w:type="dxa"/>
          </w:tcPr>
          <w:p w14:paraId="14D84640" w14:textId="77777777" w:rsidR="00A33CAC" w:rsidRPr="00267B77" w:rsidRDefault="00A33CAC" w:rsidP="0062299C">
            <w:pPr>
              <w:pStyle w:val="TableText0"/>
              <w:rPr>
                <w:rFonts w:ascii="Arial" w:hAnsi="Arial" w:cs="Arial"/>
                <w:color w:val="333333"/>
                <w:sz w:val="22"/>
                <w:szCs w:val="22"/>
              </w:rPr>
            </w:pPr>
            <w:r w:rsidRPr="00267B77">
              <w:rPr>
                <w:rFonts w:ascii="Arial" w:hAnsi="Arial" w:cs="Arial"/>
                <w:color w:val="333333"/>
                <w:sz w:val="22"/>
                <w:szCs w:val="22"/>
              </w:rPr>
              <w:t>High Average Length of Stay Diagnosis Related Group</w:t>
            </w:r>
          </w:p>
        </w:tc>
      </w:tr>
      <w:tr w:rsidR="00F74584" w:rsidRPr="000C2779" w14:paraId="66748EF9" w14:textId="77777777" w:rsidTr="00C347D7">
        <w:trPr>
          <w:cantSplit/>
          <w:trHeight w:val="143"/>
          <w:jc w:val="center"/>
        </w:trPr>
        <w:tc>
          <w:tcPr>
            <w:tcW w:w="1684" w:type="dxa"/>
          </w:tcPr>
          <w:p w14:paraId="06EDEFE6" w14:textId="77777777" w:rsidR="00F74584" w:rsidRPr="00267B77" w:rsidRDefault="00F74584" w:rsidP="0062299C">
            <w:pPr>
              <w:pStyle w:val="TableText0"/>
              <w:rPr>
                <w:rFonts w:ascii="Arial" w:hAnsi="Arial" w:cs="Arial"/>
                <w:color w:val="333333"/>
                <w:sz w:val="22"/>
                <w:szCs w:val="22"/>
              </w:rPr>
            </w:pPr>
            <w:r w:rsidRPr="00267B77">
              <w:rPr>
                <w:rFonts w:ascii="Arial" w:hAnsi="Arial" w:cs="Arial"/>
                <w:color w:val="333333"/>
                <w:sz w:val="22"/>
                <w:szCs w:val="22"/>
              </w:rPr>
              <w:t>HIPEC</w:t>
            </w:r>
          </w:p>
        </w:tc>
        <w:tc>
          <w:tcPr>
            <w:tcW w:w="7605" w:type="dxa"/>
          </w:tcPr>
          <w:p w14:paraId="7118FB7B" w14:textId="77777777" w:rsidR="00F74584" w:rsidRPr="00267B77" w:rsidRDefault="00564400" w:rsidP="0062299C">
            <w:pPr>
              <w:pStyle w:val="TableText0"/>
              <w:rPr>
                <w:rFonts w:ascii="Arial" w:hAnsi="Arial" w:cs="Arial"/>
                <w:color w:val="333333"/>
                <w:sz w:val="22"/>
                <w:szCs w:val="22"/>
              </w:rPr>
            </w:pPr>
            <w:r w:rsidRPr="00267B77">
              <w:rPr>
                <w:rFonts w:ascii="Arial" w:hAnsi="Arial" w:cs="Arial"/>
                <w:color w:val="333333"/>
                <w:sz w:val="22"/>
                <w:szCs w:val="22"/>
              </w:rPr>
              <w:t xml:space="preserve">Heated Intraperitoneal </w:t>
            </w:r>
            <w:r w:rsidR="008111E3" w:rsidRPr="00267B77">
              <w:rPr>
                <w:rFonts w:ascii="Arial" w:hAnsi="Arial" w:cs="Arial"/>
                <w:color w:val="333333"/>
                <w:sz w:val="22"/>
                <w:szCs w:val="22"/>
              </w:rPr>
              <w:t>Chemotherapy</w:t>
            </w:r>
          </w:p>
        </w:tc>
      </w:tr>
      <w:tr w:rsidR="00AD4E65" w:rsidRPr="000C2779" w14:paraId="279450AF" w14:textId="77777777" w:rsidTr="00C347D7">
        <w:trPr>
          <w:cantSplit/>
          <w:trHeight w:val="143"/>
          <w:jc w:val="center"/>
        </w:trPr>
        <w:tc>
          <w:tcPr>
            <w:tcW w:w="1684" w:type="dxa"/>
          </w:tcPr>
          <w:p w14:paraId="209DD8E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HO_PD</w:t>
            </w:r>
          </w:p>
        </w:tc>
        <w:tc>
          <w:tcPr>
            <w:tcW w:w="7605" w:type="dxa"/>
          </w:tcPr>
          <w:p w14:paraId="6295CADC"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High Outlier Per Diem</w:t>
            </w:r>
          </w:p>
        </w:tc>
      </w:tr>
      <w:tr w:rsidR="00AD4E65" w:rsidRPr="000C2779" w14:paraId="2B4C84C1" w14:textId="77777777" w:rsidTr="00C347D7">
        <w:trPr>
          <w:cantSplit/>
          <w:trHeight w:val="143"/>
          <w:jc w:val="center"/>
        </w:trPr>
        <w:tc>
          <w:tcPr>
            <w:tcW w:w="1684" w:type="dxa"/>
          </w:tcPr>
          <w:p w14:paraId="7FE81F9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HOP</w:t>
            </w:r>
          </w:p>
        </w:tc>
        <w:tc>
          <w:tcPr>
            <w:tcW w:w="7605" w:type="dxa"/>
          </w:tcPr>
          <w:p w14:paraId="0710D1C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of Older People</w:t>
            </w:r>
          </w:p>
        </w:tc>
      </w:tr>
      <w:tr w:rsidR="00AD4E65" w:rsidRPr="000C2779" w14:paraId="543F921C" w14:textId="77777777" w:rsidTr="00C347D7">
        <w:trPr>
          <w:cantSplit/>
          <w:trHeight w:val="143"/>
          <w:jc w:val="center"/>
        </w:trPr>
        <w:tc>
          <w:tcPr>
            <w:tcW w:w="1684" w:type="dxa"/>
          </w:tcPr>
          <w:p w14:paraId="318DA23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HSC</w:t>
            </w:r>
          </w:p>
        </w:tc>
        <w:tc>
          <w:tcPr>
            <w:tcW w:w="7605" w:type="dxa"/>
          </w:tcPr>
          <w:p w14:paraId="2194605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Speciality Code</w:t>
            </w:r>
          </w:p>
        </w:tc>
      </w:tr>
      <w:tr w:rsidR="00AD4E65" w:rsidRPr="000C2779" w14:paraId="0357728F" w14:textId="77777777" w:rsidTr="00C347D7">
        <w:trPr>
          <w:cantSplit/>
          <w:trHeight w:val="143"/>
          <w:jc w:val="center"/>
        </w:trPr>
        <w:tc>
          <w:tcPr>
            <w:tcW w:w="1684" w:type="dxa"/>
          </w:tcPr>
          <w:p w14:paraId="25D52D1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w:t>
            </w:r>
          </w:p>
        </w:tc>
        <w:tc>
          <w:tcPr>
            <w:tcW w:w="7605" w:type="dxa"/>
          </w:tcPr>
          <w:p w14:paraId="7E2F9AE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International Statistical Classification of Diseases and Related Health Problems</w:t>
            </w:r>
          </w:p>
        </w:tc>
      </w:tr>
      <w:tr w:rsidR="00AD4E65" w:rsidRPr="000C2779" w14:paraId="222472DC" w14:textId="77777777" w:rsidTr="00C347D7">
        <w:trPr>
          <w:cantSplit/>
          <w:trHeight w:val="143"/>
          <w:jc w:val="center"/>
        </w:trPr>
        <w:tc>
          <w:tcPr>
            <w:tcW w:w="1684" w:type="dxa"/>
          </w:tcPr>
          <w:p w14:paraId="4CD2802F"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ICD-9-CMA</w:t>
            </w:r>
          </w:p>
        </w:tc>
        <w:tc>
          <w:tcPr>
            <w:tcW w:w="7605" w:type="dxa"/>
          </w:tcPr>
          <w:p w14:paraId="428C79A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 xml:space="preserve">International Statistical Classification of Diseases and Related Health Problems, 9th Revision, Clinical Modification, Australian </w:t>
            </w:r>
          </w:p>
        </w:tc>
      </w:tr>
      <w:tr w:rsidR="00AD4E65" w:rsidRPr="000C2779" w14:paraId="1FD5E107" w14:textId="77777777" w:rsidTr="00C347D7">
        <w:trPr>
          <w:cantSplit/>
          <w:trHeight w:val="230"/>
          <w:jc w:val="center"/>
        </w:trPr>
        <w:tc>
          <w:tcPr>
            <w:tcW w:w="1684" w:type="dxa"/>
          </w:tcPr>
          <w:p w14:paraId="6B571E5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ICD-10-AM</w:t>
            </w:r>
          </w:p>
        </w:tc>
        <w:tc>
          <w:tcPr>
            <w:tcW w:w="7605" w:type="dxa"/>
          </w:tcPr>
          <w:p w14:paraId="0832CC5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International Statistical Classification of Diseases and Related Health Problems, 10th Revision,  Australian Modification</w:t>
            </w:r>
          </w:p>
        </w:tc>
      </w:tr>
      <w:tr w:rsidR="00AD4E65" w:rsidRPr="000C2779" w14:paraId="4CDB1694" w14:textId="77777777" w:rsidTr="00AD4E65">
        <w:trPr>
          <w:cantSplit/>
          <w:trHeight w:val="260"/>
          <w:jc w:val="center"/>
        </w:trPr>
        <w:tc>
          <w:tcPr>
            <w:tcW w:w="1684" w:type="dxa"/>
          </w:tcPr>
          <w:p w14:paraId="6B267E9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IDF</w:t>
            </w:r>
          </w:p>
        </w:tc>
        <w:tc>
          <w:tcPr>
            <w:tcW w:w="7605" w:type="dxa"/>
          </w:tcPr>
          <w:p w14:paraId="3ED357C6"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Inter-District Flow</w:t>
            </w:r>
          </w:p>
        </w:tc>
      </w:tr>
      <w:tr w:rsidR="00F74584" w:rsidRPr="000C2779" w14:paraId="05E32BE0" w14:textId="77777777" w:rsidTr="00AD4E65">
        <w:trPr>
          <w:cantSplit/>
          <w:trHeight w:val="260"/>
          <w:jc w:val="center"/>
        </w:trPr>
        <w:tc>
          <w:tcPr>
            <w:tcW w:w="1684" w:type="dxa"/>
          </w:tcPr>
          <w:p w14:paraId="0BFE08D4" w14:textId="77777777" w:rsidR="00F74584" w:rsidRPr="00267B77" w:rsidRDefault="00F74584" w:rsidP="0062299C">
            <w:pPr>
              <w:pStyle w:val="TableText0"/>
              <w:rPr>
                <w:rFonts w:ascii="Arial" w:hAnsi="Arial" w:cs="Arial"/>
                <w:color w:val="333333"/>
                <w:sz w:val="22"/>
                <w:szCs w:val="22"/>
              </w:rPr>
            </w:pPr>
            <w:r w:rsidRPr="00267B77">
              <w:rPr>
                <w:rFonts w:ascii="Arial" w:hAnsi="Arial" w:cs="Arial"/>
                <w:color w:val="333333"/>
                <w:sz w:val="22"/>
                <w:szCs w:val="22"/>
              </w:rPr>
              <w:t>IGG</w:t>
            </w:r>
          </w:p>
        </w:tc>
        <w:tc>
          <w:tcPr>
            <w:tcW w:w="7605" w:type="dxa"/>
          </w:tcPr>
          <w:p w14:paraId="2BA5776C" w14:textId="77777777" w:rsidR="00F74584" w:rsidRPr="00267B77" w:rsidRDefault="008111E3" w:rsidP="0062299C">
            <w:pPr>
              <w:pStyle w:val="TableText0"/>
              <w:rPr>
                <w:rFonts w:ascii="Arial" w:hAnsi="Arial" w:cs="Arial"/>
                <w:color w:val="333333"/>
                <w:sz w:val="22"/>
                <w:szCs w:val="22"/>
              </w:rPr>
            </w:pPr>
            <w:r w:rsidRPr="00267B77">
              <w:rPr>
                <w:rFonts w:ascii="Arial" w:hAnsi="Arial" w:cs="Arial"/>
                <w:color w:val="333333"/>
                <w:sz w:val="22"/>
                <w:szCs w:val="22"/>
              </w:rPr>
              <w:t>I</w:t>
            </w:r>
            <w:r w:rsidR="007C73D1" w:rsidRPr="00267B77">
              <w:rPr>
                <w:rFonts w:ascii="Arial" w:hAnsi="Arial" w:cs="Arial"/>
                <w:color w:val="333333"/>
                <w:sz w:val="22"/>
                <w:szCs w:val="22"/>
              </w:rPr>
              <w:t xml:space="preserve">nfusion </w:t>
            </w:r>
            <w:r w:rsidR="007650AC" w:rsidRPr="00267B77">
              <w:rPr>
                <w:rFonts w:ascii="Arial" w:hAnsi="Arial" w:cs="Arial"/>
                <w:color w:val="333333"/>
                <w:sz w:val="22"/>
                <w:szCs w:val="22"/>
              </w:rPr>
              <w:t>Gamma Globulin</w:t>
            </w:r>
          </w:p>
        </w:tc>
      </w:tr>
      <w:tr w:rsidR="005F51D3" w:rsidRPr="000C2779" w14:paraId="572C36A0" w14:textId="77777777" w:rsidTr="00AD4E65">
        <w:trPr>
          <w:cantSplit/>
          <w:trHeight w:val="260"/>
          <w:jc w:val="center"/>
        </w:trPr>
        <w:tc>
          <w:tcPr>
            <w:tcW w:w="1684" w:type="dxa"/>
          </w:tcPr>
          <w:p w14:paraId="7716E858" w14:textId="77777777" w:rsidR="005F51D3" w:rsidRPr="00267B77" w:rsidRDefault="005F51D3" w:rsidP="0062299C">
            <w:pPr>
              <w:pStyle w:val="TableText0"/>
              <w:rPr>
                <w:rFonts w:ascii="Arial" w:hAnsi="Arial" w:cs="Arial"/>
                <w:color w:val="333333"/>
                <w:sz w:val="22"/>
                <w:szCs w:val="22"/>
              </w:rPr>
            </w:pPr>
            <w:r w:rsidRPr="00267B77">
              <w:rPr>
                <w:rFonts w:ascii="Arial" w:hAnsi="Arial" w:cs="Arial"/>
                <w:color w:val="333333"/>
                <w:sz w:val="22"/>
                <w:szCs w:val="22"/>
              </w:rPr>
              <w:t>IHPA</w:t>
            </w:r>
          </w:p>
        </w:tc>
        <w:tc>
          <w:tcPr>
            <w:tcW w:w="7605" w:type="dxa"/>
          </w:tcPr>
          <w:p w14:paraId="44DC6C1C" w14:textId="77777777" w:rsidR="005F51D3" w:rsidRPr="00267B77" w:rsidRDefault="00A03BCD" w:rsidP="0062299C">
            <w:pPr>
              <w:pStyle w:val="TableText0"/>
              <w:rPr>
                <w:rFonts w:ascii="Arial" w:hAnsi="Arial" w:cs="Arial"/>
                <w:color w:val="333333"/>
                <w:sz w:val="22"/>
                <w:szCs w:val="22"/>
              </w:rPr>
            </w:pPr>
            <w:r w:rsidRPr="00267B77">
              <w:rPr>
                <w:rFonts w:ascii="Arial" w:hAnsi="Arial" w:cs="Arial"/>
                <w:color w:val="333333"/>
                <w:sz w:val="22"/>
                <w:szCs w:val="22"/>
              </w:rPr>
              <w:t>Independent</w:t>
            </w:r>
            <w:r w:rsidR="005F51D3" w:rsidRPr="00267B77">
              <w:rPr>
                <w:rFonts w:ascii="Arial" w:hAnsi="Arial" w:cs="Arial"/>
                <w:color w:val="333333"/>
                <w:sz w:val="22"/>
                <w:szCs w:val="22"/>
              </w:rPr>
              <w:t xml:space="preserve"> Hospital Pricing Au</w:t>
            </w:r>
            <w:r w:rsidRPr="00267B77">
              <w:rPr>
                <w:rFonts w:ascii="Arial" w:hAnsi="Arial" w:cs="Arial"/>
                <w:color w:val="333333"/>
                <w:sz w:val="22"/>
                <w:szCs w:val="22"/>
              </w:rPr>
              <w:t>thority</w:t>
            </w:r>
          </w:p>
        </w:tc>
      </w:tr>
      <w:tr w:rsidR="00AB76FC" w:rsidRPr="000C2779" w14:paraId="3B261DDC" w14:textId="77777777" w:rsidTr="00AD4E65">
        <w:trPr>
          <w:cantSplit/>
          <w:trHeight w:val="260"/>
          <w:jc w:val="center"/>
        </w:trPr>
        <w:tc>
          <w:tcPr>
            <w:tcW w:w="1684" w:type="dxa"/>
          </w:tcPr>
          <w:p w14:paraId="1A151440" w14:textId="7CF1961D" w:rsidR="00AB76FC" w:rsidRPr="00267B77" w:rsidRDefault="00AB76FC" w:rsidP="0062299C">
            <w:pPr>
              <w:pStyle w:val="TableText0"/>
              <w:rPr>
                <w:rFonts w:ascii="Arial" w:hAnsi="Arial" w:cs="Arial"/>
                <w:color w:val="333333"/>
                <w:sz w:val="22"/>
                <w:szCs w:val="22"/>
              </w:rPr>
            </w:pPr>
            <w:r w:rsidRPr="00267B77">
              <w:rPr>
                <w:rFonts w:ascii="Arial" w:hAnsi="Arial" w:cs="Arial"/>
                <w:color w:val="333333"/>
                <w:sz w:val="22"/>
                <w:szCs w:val="22"/>
              </w:rPr>
              <w:t>IP</w:t>
            </w:r>
          </w:p>
        </w:tc>
        <w:tc>
          <w:tcPr>
            <w:tcW w:w="7605" w:type="dxa"/>
          </w:tcPr>
          <w:p w14:paraId="35B6A6B4" w14:textId="023A942B" w:rsidR="00AB76FC" w:rsidRPr="00267B77" w:rsidRDefault="00AB76FC" w:rsidP="0062299C">
            <w:pPr>
              <w:pStyle w:val="TableText0"/>
              <w:rPr>
                <w:rFonts w:ascii="Arial" w:hAnsi="Arial" w:cs="Arial"/>
                <w:color w:val="333333"/>
                <w:sz w:val="22"/>
                <w:szCs w:val="22"/>
              </w:rPr>
            </w:pPr>
            <w:r w:rsidRPr="00267B77">
              <w:rPr>
                <w:rFonts w:ascii="Arial" w:hAnsi="Arial" w:cs="Arial"/>
                <w:color w:val="333333"/>
                <w:sz w:val="22"/>
                <w:szCs w:val="22"/>
              </w:rPr>
              <w:t>Inpatient</w:t>
            </w:r>
          </w:p>
        </w:tc>
      </w:tr>
      <w:tr w:rsidR="00AD4E65" w:rsidRPr="000C2779" w14:paraId="239D4C9E" w14:textId="77777777" w:rsidTr="00AD4E65">
        <w:trPr>
          <w:cantSplit/>
          <w:trHeight w:val="292"/>
          <w:jc w:val="center"/>
        </w:trPr>
        <w:tc>
          <w:tcPr>
            <w:tcW w:w="1684" w:type="dxa"/>
          </w:tcPr>
          <w:p w14:paraId="56388AC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LA</w:t>
            </w:r>
          </w:p>
        </w:tc>
        <w:tc>
          <w:tcPr>
            <w:tcW w:w="7605" w:type="dxa"/>
          </w:tcPr>
          <w:p w14:paraId="52305798"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Local Anaesthesia</w:t>
            </w:r>
          </w:p>
        </w:tc>
      </w:tr>
      <w:tr w:rsidR="00AD4E65" w:rsidRPr="000C2779" w14:paraId="6C695CB4" w14:textId="77777777" w:rsidTr="00C347D7">
        <w:trPr>
          <w:cantSplit/>
          <w:trHeight w:val="131"/>
          <w:jc w:val="center"/>
        </w:trPr>
        <w:tc>
          <w:tcPr>
            <w:tcW w:w="1684" w:type="dxa"/>
          </w:tcPr>
          <w:p w14:paraId="6491208A"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LB</w:t>
            </w:r>
          </w:p>
        </w:tc>
        <w:tc>
          <w:tcPr>
            <w:tcW w:w="7605" w:type="dxa"/>
          </w:tcPr>
          <w:p w14:paraId="2E9A317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 xml:space="preserve">Low Inlier Boundary </w:t>
            </w:r>
          </w:p>
        </w:tc>
      </w:tr>
      <w:tr w:rsidR="00AD4E65" w:rsidRPr="000C2779" w:rsidDel="00543765" w14:paraId="4FAEF7D8" w14:textId="77777777" w:rsidTr="00C347D7">
        <w:trPr>
          <w:cantSplit/>
          <w:trHeight w:val="372"/>
          <w:jc w:val="center"/>
        </w:trPr>
        <w:tc>
          <w:tcPr>
            <w:tcW w:w="1684" w:type="dxa"/>
          </w:tcPr>
          <w:p w14:paraId="21164C7F" w14:textId="77777777" w:rsidR="00AD4E65" w:rsidRPr="00267B77" w:rsidDel="00543765"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LDN</w:t>
            </w:r>
            <w:r w:rsidR="00A33CAC" w:rsidRPr="00267B77">
              <w:rPr>
                <w:rFonts w:ascii="Arial" w:hAnsi="Arial" w:cs="Arial"/>
                <w:color w:val="333333"/>
                <w:sz w:val="22"/>
                <w:szCs w:val="22"/>
              </w:rPr>
              <w:t>B</w:t>
            </w:r>
          </w:p>
        </w:tc>
        <w:tc>
          <w:tcPr>
            <w:tcW w:w="7605" w:type="dxa"/>
          </w:tcPr>
          <w:p w14:paraId="6F815536" w14:textId="77777777" w:rsidR="00AD4E65" w:rsidRPr="00267B77" w:rsidDel="00543765"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Live Donor Nephrectomy</w:t>
            </w:r>
            <w:r w:rsidR="00A33CAC" w:rsidRPr="00267B77">
              <w:rPr>
                <w:rFonts w:ascii="Arial" w:hAnsi="Arial" w:cs="Arial"/>
                <w:color w:val="333333"/>
                <w:sz w:val="22"/>
                <w:szCs w:val="22"/>
              </w:rPr>
              <w:t xml:space="preserve"> – Co-payment on DRG L04B</w:t>
            </w:r>
          </w:p>
        </w:tc>
      </w:tr>
      <w:tr w:rsidR="00286507" w:rsidRPr="000C2779" w:rsidDel="00543765" w14:paraId="35BEE8D9" w14:textId="77777777" w:rsidTr="00C347D7">
        <w:trPr>
          <w:cantSplit/>
          <w:trHeight w:val="372"/>
          <w:jc w:val="center"/>
        </w:trPr>
        <w:tc>
          <w:tcPr>
            <w:tcW w:w="1684" w:type="dxa"/>
          </w:tcPr>
          <w:p w14:paraId="066703CC" w14:textId="77777777" w:rsidR="00286507" w:rsidRPr="00267B77" w:rsidRDefault="00286507" w:rsidP="0062299C">
            <w:pPr>
              <w:pStyle w:val="TableText0"/>
              <w:rPr>
                <w:rFonts w:ascii="Arial" w:hAnsi="Arial" w:cs="Arial"/>
                <w:color w:val="333333"/>
                <w:sz w:val="22"/>
                <w:szCs w:val="22"/>
              </w:rPr>
            </w:pPr>
            <w:r w:rsidRPr="00267B77">
              <w:rPr>
                <w:rFonts w:ascii="Arial" w:hAnsi="Arial" w:cs="Arial"/>
                <w:color w:val="333333"/>
                <w:sz w:val="22"/>
                <w:szCs w:val="22"/>
              </w:rPr>
              <w:t>LE</w:t>
            </w:r>
          </w:p>
        </w:tc>
        <w:tc>
          <w:tcPr>
            <w:tcW w:w="7605" w:type="dxa"/>
          </w:tcPr>
          <w:p w14:paraId="390952EC" w14:textId="77777777" w:rsidR="00286507" w:rsidRPr="00267B77" w:rsidRDefault="00286507" w:rsidP="0062299C">
            <w:pPr>
              <w:pStyle w:val="TableText0"/>
              <w:rPr>
                <w:rFonts w:ascii="Arial" w:hAnsi="Arial" w:cs="Arial"/>
                <w:color w:val="333333"/>
                <w:sz w:val="22"/>
                <w:szCs w:val="22"/>
              </w:rPr>
            </w:pPr>
            <w:r w:rsidRPr="00267B77">
              <w:rPr>
                <w:rFonts w:ascii="Arial" w:hAnsi="Arial" w:cs="Arial"/>
                <w:color w:val="333333"/>
                <w:sz w:val="22"/>
                <w:szCs w:val="22"/>
              </w:rPr>
              <w:t>Lead Extraction</w:t>
            </w:r>
          </w:p>
        </w:tc>
      </w:tr>
      <w:tr w:rsidR="00AD4E65" w:rsidRPr="000C2779" w14:paraId="0BECB8A3" w14:textId="77777777" w:rsidTr="00C347D7">
        <w:trPr>
          <w:cantSplit/>
          <w:trHeight w:val="357"/>
          <w:jc w:val="center"/>
        </w:trPr>
        <w:tc>
          <w:tcPr>
            <w:tcW w:w="1684" w:type="dxa"/>
          </w:tcPr>
          <w:p w14:paraId="77F7A0C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LO_PD</w:t>
            </w:r>
          </w:p>
        </w:tc>
        <w:tc>
          <w:tcPr>
            <w:tcW w:w="7605" w:type="dxa"/>
          </w:tcPr>
          <w:p w14:paraId="71DED05F"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Low Outlier Per Diem</w:t>
            </w:r>
          </w:p>
        </w:tc>
      </w:tr>
      <w:tr w:rsidR="00AD4E65" w:rsidRPr="000C2779" w14:paraId="5AF3A6B9" w14:textId="77777777" w:rsidTr="00C347D7">
        <w:trPr>
          <w:cantSplit/>
          <w:trHeight w:val="372"/>
          <w:jc w:val="center"/>
        </w:trPr>
        <w:tc>
          <w:tcPr>
            <w:tcW w:w="1684" w:type="dxa"/>
          </w:tcPr>
          <w:p w14:paraId="1373FCE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LOS</w:t>
            </w:r>
          </w:p>
        </w:tc>
        <w:tc>
          <w:tcPr>
            <w:tcW w:w="7605" w:type="dxa"/>
          </w:tcPr>
          <w:p w14:paraId="63B968B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Length of Stay</w:t>
            </w:r>
          </w:p>
        </w:tc>
      </w:tr>
      <w:tr w:rsidR="000D164E" w:rsidRPr="000C2779" w14:paraId="5A07CFA1" w14:textId="77777777" w:rsidTr="00C347D7">
        <w:trPr>
          <w:cantSplit/>
          <w:trHeight w:val="372"/>
          <w:jc w:val="center"/>
        </w:trPr>
        <w:tc>
          <w:tcPr>
            <w:tcW w:w="1684" w:type="dxa"/>
          </w:tcPr>
          <w:p w14:paraId="504FEA69" w14:textId="77777777" w:rsidR="000D164E" w:rsidRPr="00267B77" w:rsidRDefault="000D164E" w:rsidP="0062299C">
            <w:pPr>
              <w:pStyle w:val="TableText0"/>
              <w:rPr>
                <w:rFonts w:ascii="Arial" w:hAnsi="Arial" w:cs="Arial"/>
                <w:color w:val="333333"/>
                <w:sz w:val="22"/>
                <w:szCs w:val="22"/>
              </w:rPr>
            </w:pPr>
            <w:r w:rsidRPr="00267B77">
              <w:rPr>
                <w:rFonts w:ascii="Arial" w:hAnsi="Arial" w:cs="Arial"/>
                <w:color w:val="333333"/>
                <w:sz w:val="22"/>
                <w:szCs w:val="22"/>
              </w:rPr>
              <w:t>LVAD</w:t>
            </w:r>
          </w:p>
        </w:tc>
        <w:tc>
          <w:tcPr>
            <w:tcW w:w="7605" w:type="dxa"/>
          </w:tcPr>
          <w:p w14:paraId="24E0AADE" w14:textId="77777777" w:rsidR="000D164E" w:rsidRPr="00267B77" w:rsidRDefault="000D164E" w:rsidP="0062299C">
            <w:pPr>
              <w:pStyle w:val="TableText0"/>
              <w:rPr>
                <w:rFonts w:ascii="Arial" w:hAnsi="Arial" w:cs="Arial"/>
                <w:color w:val="333333"/>
                <w:sz w:val="22"/>
                <w:szCs w:val="22"/>
              </w:rPr>
            </w:pPr>
            <w:r w:rsidRPr="00267B77">
              <w:rPr>
                <w:rFonts w:ascii="Arial" w:hAnsi="Arial" w:cs="Arial"/>
                <w:color w:val="333333"/>
                <w:sz w:val="22"/>
                <w:szCs w:val="22"/>
              </w:rPr>
              <w:t>Left Ventricular Assist Device</w:t>
            </w:r>
          </w:p>
        </w:tc>
      </w:tr>
      <w:tr w:rsidR="00AD4E65" w:rsidRPr="000C2779" w14:paraId="3CAAC86B" w14:textId="77777777" w:rsidTr="00C347D7">
        <w:trPr>
          <w:cantSplit/>
          <w:trHeight w:val="372"/>
          <w:jc w:val="center"/>
        </w:trPr>
        <w:tc>
          <w:tcPr>
            <w:tcW w:w="1684" w:type="dxa"/>
          </w:tcPr>
          <w:p w14:paraId="78B52A2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MDC</w:t>
            </w:r>
          </w:p>
        </w:tc>
        <w:tc>
          <w:tcPr>
            <w:tcW w:w="7605" w:type="dxa"/>
          </w:tcPr>
          <w:p w14:paraId="5920069E" w14:textId="77777777" w:rsidR="00AD4E65" w:rsidRPr="00267B77" w:rsidRDefault="00AD4E65" w:rsidP="00913670">
            <w:pPr>
              <w:pStyle w:val="TableText0"/>
              <w:rPr>
                <w:rFonts w:ascii="Arial" w:hAnsi="Arial" w:cs="Arial"/>
                <w:color w:val="333333"/>
                <w:sz w:val="22"/>
                <w:szCs w:val="22"/>
              </w:rPr>
            </w:pPr>
            <w:r w:rsidRPr="00267B77">
              <w:rPr>
                <w:rFonts w:ascii="Arial" w:hAnsi="Arial" w:cs="Arial"/>
                <w:color w:val="333333"/>
                <w:sz w:val="22"/>
                <w:szCs w:val="22"/>
              </w:rPr>
              <w:t>Major Diagnostic Category</w:t>
            </w:r>
          </w:p>
        </w:tc>
      </w:tr>
      <w:tr w:rsidR="00AD4E65" w:rsidRPr="000C2779" w14:paraId="6CB1A1C6" w14:textId="77777777" w:rsidTr="00AD4E65">
        <w:trPr>
          <w:cantSplit/>
          <w:trHeight w:val="372"/>
          <w:jc w:val="center"/>
        </w:trPr>
        <w:tc>
          <w:tcPr>
            <w:tcW w:w="1684" w:type="dxa"/>
            <w:tcBorders>
              <w:top w:val="single" w:sz="6" w:space="0" w:color="auto"/>
            </w:tcBorders>
          </w:tcPr>
          <w:p w14:paraId="7ED795B9"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MD_IN</w:t>
            </w:r>
          </w:p>
        </w:tc>
        <w:tc>
          <w:tcPr>
            <w:tcW w:w="7605" w:type="dxa"/>
            <w:tcBorders>
              <w:top w:val="single" w:sz="6" w:space="0" w:color="auto"/>
            </w:tcBorders>
          </w:tcPr>
          <w:p w14:paraId="2F97C6C8"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Multiday Inlier (inlier weight)</w:t>
            </w:r>
          </w:p>
        </w:tc>
      </w:tr>
      <w:tr w:rsidR="002D6C55" w:rsidRPr="000C2779" w14:paraId="287DC306" w14:textId="77777777" w:rsidTr="00AD4E65">
        <w:trPr>
          <w:cantSplit/>
          <w:trHeight w:val="372"/>
          <w:jc w:val="center"/>
        </w:trPr>
        <w:tc>
          <w:tcPr>
            <w:tcW w:w="1684" w:type="dxa"/>
            <w:tcBorders>
              <w:top w:val="single" w:sz="6" w:space="0" w:color="auto"/>
            </w:tcBorders>
          </w:tcPr>
          <w:p w14:paraId="75980ED4" w14:textId="77777777" w:rsidR="002D6C55" w:rsidRPr="00267B77" w:rsidRDefault="002D6C55" w:rsidP="0062299C">
            <w:pPr>
              <w:pStyle w:val="TableText0"/>
              <w:rPr>
                <w:rFonts w:ascii="Arial" w:hAnsi="Arial" w:cs="Arial"/>
                <w:color w:val="333333"/>
                <w:sz w:val="22"/>
                <w:szCs w:val="22"/>
              </w:rPr>
            </w:pPr>
            <w:r w:rsidRPr="00267B77">
              <w:rPr>
                <w:rFonts w:ascii="Arial" w:hAnsi="Arial" w:cs="Arial"/>
                <w:color w:val="333333"/>
                <w:sz w:val="22"/>
                <w:szCs w:val="22"/>
              </w:rPr>
              <w:t>MFM</w:t>
            </w:r>
          </w:p>
        </w:tc>
        <w:tc>
          <w:tcPr>
            <w:tcW w:w="7605" w:type="dxa"/>
            <w:tcBorders>
              <w:top w:val="single" w:sz="6" w:space="0" w:color="auto"/>
            </w:tcBorders>
          </w:tcPr>
          <w:p w14:paraId="657DDC6A" w14:textId="77777777" w:rsidR="002D6C55" w:rsidRPr="00267B77" w:rsidRDefault="002D6C55" w:rsidP="0062299C">
            <w:pPr>
              <w:pStyle w:val="TableText0"/>
              <w:rPr>
                <w:rFonts w:ascii="Arial" w:hAnsi="Arial" w:cs="Arial"/>
                <w:color w:val="333333"/>
                <w:sz w:val="22"/>
                <w:szCs w:val="22"/>
              </w:rPr>
            </w:pPr>
            <w:r w:rsidRPr="00267B77">
              <w:rPr>
                <w:rFonts w:ascii="Arial" w:hAnsi="Arial" w:cs="Arial"/>
                <w:color w:val="333333"/>
                <w:sz w:val="22"/>
                <w:szCs w:val="22"/>
              </w:rPr>
              <w:t>Maternal Fetal Medicine</w:t>
            </w:r>
          </w:p>
        </w:tc>
      </w:tr>
      <w:tr w:rsidR="00AD4E65" w:rsidRPr="000C2779" w14:paraId="4FA19599" w14:textId="77777777" w:rsidTr="00AD4E65">
        <w:trPr>
          <w:cantSplit/>
          <w:trHeight w:val="372"/>
          <w:jc w:val="center"/>
        </w:trPr>
        <w:tc>
          <w:tcPr>
            <w:tcW w:w="1684" w:type="dxa"/>
            <w:tcBorders>
              <w:top w:val="single" w:sz="6" w:space="0" w:color="auto"/>
            </w:tcBorders>
          </w:tcPr>
          <w:p w14:paraId="7BAF81F6"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MoH</w:t>
            </w:r>
          </w:p>
        </w:tc>
        <w:tc>
          <w:tcPr>
            <w:tcW w:w="7605" w:type="dxa"/>
            <w:tcBorders>
              <w:top w:val="single" w:sz="6" w:space="0" w:color="auto"/>
            </w:tcBorders>
          </w:tcPr>
          <w:p w14:paraId="1719B0D5"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Ministry of Health</w:t>
            </w:r>
          </w:p>
        </w:tc>
      </w:tr>
      <w:tr w:rsidR="000D164E" w:rsidRPr="000C2779" w14:paraId="47455020" w14:textId="77777777" w:rsidTr="00AD4E65">
        <w:trPr>
          <w:cantSplit/>
          <w:trHeight w:val="372"/>
          <w:jc w:val="center"/>
        </w:trPr>
        <w:tc>
          <w:tcPr>
            <w:tcW w:w="1684" w:type="dxa"/>
            <w:tcBorders>
              <w:top w:val="single" w:sz="6" w:space="0" w:color="auto"/>
            </w:tcBorders>
          </w:tcPr>
          <w:p w14:paraId="04F4ED98" w14:textId="77777777" w:rsidR="000D164E" w:rsidRPr="00267B77" w:rsidRDefault="000D164E" w:rsidP="00FA6586">
            <w:pPr>
              <w:pStyle w:val="TableText0"/>
              <w:rPr>
                <w:rFonts w:ascii="Arial" w:hAnsi="Arial" w:cs="Arial"/>
                <w:color w:val="333333"/>
                <w:sz w:val="22"/>
                <w:szCs w:val="22"/>
              </w:rPr>
            </w:pPr>
            <w:r w:rsidRPr="00267B77">
              <w:rPr>
                <w:rFonts w:ascii="Arial" w:hAnsi="Arial" w:cs="Arial"/>
                <w:color w:val="333333"/>
                <w:sz w:val="22"/>
                <w:szCs w:val="22"/>
              </w:rPr>
              <w:t>MR</w:t>
            </w:r>
            <w:r w:rsidR="00A33CAC" w:rsidRPr="00267B77">
              <w:rPr>
                <w:rFonts w:ascii="Arial" w:hAnsi="Arial" w:cs="Arial"/>
                <w:color w:val="333333"/>
                <w:sz w:val="22"/>
                <w:szCs w:val="22"/>
              </w:rPr>
              <w:t>A</w:t>
            </w:r>
          </w:p>
        </w:tc>
        <w:tc>
          <w:tcPr>
            <w:tcW w:w="7605" w:type="dxa"/>
            <w:tcBorders>
              <w:top w:val="single" w:sz="6" w:space="0" w:color="auto"/>
            </w:tcBorders>
          </w:tcPr>
          <w:p w14:paraId="434B9FFC" w14:textId="77777777" w:rsidR="000D164E" w:rsidRPr="00267B77" w:rsidRDefault="003B7AAF" w:rsidP="00FA6586">
            <w:pPr>
              <w:pStyle w:val="TableText0"/>
              <w:rPr>
                <w:rFonts w:ascii="Arial" w:hAnsi="Arial" w:cs="Arial"/>
                <w:color w:val="333333"/>
                <w:sz w:val="22"/>
                <w:szCs w:val="22"/>
              </w:rPr>
            </w:pPr>
            <w:r w:rsidRPr="00267B77">
              <w:rPr>
                <w:rFonts w:ascii="Arial" w:hAnsi="Arial" w:cs="Arial"/>
                <w:color w:val="333333"/>
                <w:sz w:val="22"/>
                <w:szCs w:val="22"/>
              </w:rPr>
              <w:t xml:space="preserve">Mastectomy and Reconstruction </w:t>
            </w:r>
            <w:r w:rsidR="00A33CAC" w:rsidRPr="00267B77">
              <w:rPr>
                <w:rFonts w:ascii="Arial" w:hAnsi="Arial" w:cs="Arial"/>
                <w:color w:val="333333"/>
                <w:sz w:val="22"/>
                <w:szCs w:val="22"/>
              </w:rPr>
              <w:t>– Co-payment on DRG</w:t>
            </w:r>
            <w:r w:rsidR="004B17D9" w:rsidRPr="00267B77">
              <w:rPr>
                <w:rFonts w:ascii="Arial" w:hAnsi="Arial" w:cs="Arial"/>
                <w:color w:val="333333"/>
                <w:sz w:val="22"/>
                <w:szCs w:val="22"/>
              </w:rPr>
              <w:t xml:space="preserve"> </w:t>
            </w:r>
            <w:r w:rsidR="00A33CAC" w:rsidRPr="00267B77">
              <w:rPr>
                <w:rFonts w:ascii="Arial" w:hAnsi="Arial" w:cs="Arial"/>
                <w:color w:val="333333"/>
                <w:sz w:val="22"/>
                <w:szCs w:val="22"/>
              </w:rPr>
              <w:t>J06A</w:t>
            </w:r>
          </w:p>
        </w:tc>
      </w:tr>
      <w:tr w:rsidR="00A33CAC" w:rsidRPr="000C2779" w14:paraId="37BE7989" w14:textId="77777777" w:rsidTr="00AD4E65">
        <w:trPr>
          <w:cantSplit/>
          <w:trHeight w:val="372"/>
          <w:jc w:val="center"/>
        </w:trPr>
        <w:tc>
          <w:tcPr>
            <w:tcW w:w="1684" w:type="dxa"/>
            <w:tcBorders>
              <w:top w:val="single" w:sz="6" w:space="0" w:color="auto"/>
            </w:tcBorders>
          </w:tcPr>
          <w:p w14:paraId="491FC3B3" w14:textId="77777777" w:rsidR="00A33CAC" w:rsidRPr="00267B77" w:rsidRDefault="00A33CAC" w:rsidP="00A33CAC">
            <w:pPr>
              <w:pStyle w:val="TableText0"/>
              <w:rPr>
                <w:rFonts w:ascii="Arial" w:hAnsi="Arial" w:cs="Arial"/>
                <w:color w:val="333333"/>
                <w:sz w:val="22"/>
                <w:szCs w:val="22"/>
              </w:rPr>
            </w:pPr>
            <w:r w:rsidRPr="00267B77">
              <w:rPr>
                <w:rFonts w:ascii="Arial" w:hAnsi="Arial" w:cs="Arial"/>
                <w:color w:val="333333"/>
                <w:sz w:val="22"/>
                <w:szCs w:val="22"/>
              </w:rPr>
              <w:t>MRB</w:t>
            </w:r>
          </w:p>
        </w:tc>
        <w:tc>
          <w:tcPr>
            <w:tcW w:w="7605" w:type="dxa"/>
            <w:tcBorders>
              <w:top w:val="single" w:sz="6" w:space="0" w:color="auto"/>
            </w:tcBorders>
          </w:tcPr>
          <w:p w14:paraId="62A38F54" w14:textId="77777777" w:rsidR="00A33CAC" w:rsidRPr="00267B77" w:rsidRDefault="00A33CAC" w:rsidP="00A33CAC">
            <w:pPr>
              <w:pStyle w:val="TableText0"/>
              <w:rPr>
                <w:rFonts w:ascii="Arial" w:hAnsi="Arial" w:cs="Arial"/>
                <w:color w:val="333333"/>
                <w:sz w:val="22"/>
                <w:szCs w:val="22"/>
              </w:rPr>
            </w:pPr>
            <w:r w:rsidRPr="00267B77">
              <w:rPr>
                <w:rFonts w:ascii="Arial" w:hAnsi="Arial" w:cs="Arial"/>
                <w:color w:val="333333"/>
                <w:sz w:val="22"/>
                <w:szCs w:val="22"/>
              </w:rPr>
              <w:t>Mastectomy and Reconstruction – Co-payment on DRG</w:t>
            </w:r>
            <w:r w:rsidR="004B17D9" w:rsidRPr="00267B77">
              <w:rPr>
                <w:rFonts w:ascii="Arial" w:hAnsi="Arial" w:cs="Arial"/>
                <w:color w:val="333333"/>
                <w:sz w:val="22"/>
                <w:szCs w:val="22"/>
              </w:rPr>
              <w:t xml:space="preserve"> </w:t>
            </w:r>
            <w:r w:rsidRPr="00267B77">
              <w:rPr>
                <w:rFonts w:ascii="Arial" w:hAnsi="Arial" w:cs="Arial"/>
                <w:color w:val="333333"/>
                <w:sz w:val="22"/>
                <w:szCs w:val="22"/>
              </w:rPr>
              <w:t>J06B</w:t>
            </w:r>
          </w:p>
        </w:tc>
      </w:tr>
      <w:tr w:rsidR="00286507" w:rsidRPr="000C2779" w14:paraId="22C20066" w14:textId="77777777" w:rsidTr="00AD4E65">
        <w:trPr>
          <w:cantSplit/>
          <w:trHeight w:val="372"/>
          <w:jc w:val="center"/>
        </w:trPr>
        <w:tc>
          <w:tcPr>
            <w:tcW w:w="1684" w:type="dxa"/>
            <w:tcBorders>
              <w:top w:val="single" w:sz="6" w:space="0" w:color="auto"/>
            </w:tcBorders>
          </w:tcPr>
          <w:p w14:paraId="2149457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MRZ</w:t>
            </w:r>
          </w:p>
        </w:tc>
        <w:tc>
          <w:tcPr>
            <w:tcW w:w="7605" w:type="dxa"/>
            <w:tcBorders>
              <w:top w:val="single" w:sz="6" w:space="0" w:color="auto"/>
            </w:tcBorders>
          </w:tcPr>
          <w:p w14:paraId="12FA2DF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Mastectomy and Reconstruction – Co-payment on DRG J14Z</w:t>
            </w:r>
          </w:p>
        </w:tc>
      </w:tr>
      <w:tr w:rsidR="00286507" w:rsidRPr="000C2779" w14:paraId="4069D9DA" w14:textId="77777777" w:rsidTr="00AD4E65">
        <w:trPr>
          <w:cantSplit/>
          <w:trHeight w:val="372"/>
          <w:jc w:val="center"/>
        </w:trPr>
        <w:tc>
          <w:tcPr>
            <w:tcW w:w="1684" w:type="dxa"/>
          </w:tcPr>
          <w:p w14:paraId="07960E3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MV</w:t>
            </w:r>
          </w:p>
        </w:tc>
        <w:tc>
          <w:tcPr>
            <w:tcW w:w="7605" w:type="dxa"/>
          </w:tcPr>
          <w:p w14:paraId="22AC208F"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Mechanical Ventilation</w:t>
            </w:r>
          </w:p>
        </w:tc>
      </w:tr>
      <w:tr w:rsidR="00286507" w:rsidRPr="000C2779" w14:paraId="73604CD4" w14:textId="77777777" w:rsidTr="00AD4E65">
        <w:trPr>
          <w:cantSplit/>
          <w:trHeight w:val="372"/>
          <w:jc w:val="center"/>
        </w:trPr>
        <w:tc>
          <w:tcPr>
            <w:tcW w:w="1684" w:type="dxa"/>
          </w:tcPr>
          <w:p w14:paraId="37D75A1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MVELIG</w:t>
            </w:r>
          </w:p>
        </w:tc>
        <w:tc>
          <w:tcPr>
            <w:tcW w:w="7605" w:type="dxa"/>
          </w:tcPr>
          <w:p w14:paraId="5BA8BCD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Mechanical Ventilation Eligibility</w:t>
            </w:r>
          </w:p>
        </w:tc>
      </w:tr>
      <w:tr w:rsidR="00286507" w:rsidRPr="000C2779" w14:paraId="79600E1C" w14:textId="77777777" w:rsidTr="00AD4E65">
        <w:trPr>
          <w:cantSplit/>
          <w:trHeight w:val="372"/>
          <w:jc w:val="center"/>
        </w:trPr>
        <w:tc>
          <w:tcPr>
            <w:tcW w:w="1684" w:type="dxa"/>
          </w:tcPr>
          <w:p w14:paraId="507055F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NCCP/NCCPP</w:t>
            </w:r>
          </w:p>
        </w:tc>
        <w:tc>
          <w:tcPr>
            <w:tcW w:w="7605" w:type="dxa"/>
          </w:tcPr>
          <w:p w14:paraId="009F467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Costing Collection and Pricing Programme</w:t>
            </w:r>
          </w:p>
        </w:tc>
      </w:tr>
      <w:tr w:rsidR="00286507" w:rsidRPr="000C2779" w14:paraId="454E4548" w14:textId="77777777" w:rsidTr="00C347D7">
        <w:trPr>
          <w:cantSplit/>
          <w:trHeight w:val="372"/>
          <w:jc w:val="center"/>
        </w:trPr>
        <w:tc>
          <w:tcPr>
            <w:tcW w:w="1684" w:type="dxa"/>
          </w:tcPr>
          <w:p w14:paraId="750A4D2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NCSP</w:t>
            </w:r>
          </w:p>
        </w:tc>
        <w:tc>
          <w:tcPr>
            <w:tcW w:w="7605" w:type="dxa"/>
          </w:tcPr>
          <w:p w14:paraId="273F5FE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Cervical Screening Programme</w:t>
            </w:r>
          </w:p>
        </w:tc>
      </w:tr>
      <w:tr w:rsidR="00286507" w:rsidRPr="000C2779" w14:paraId="7686E649" w14:textId="77777777" w:rsidTr="00C347D7">
        <w:trPr>
          <w:cantSplit/>
          <w:trHeight w:val="357"/>
          <w:jc w:val="center"/>
        </w:trPr>
        <w:tc>
          <w:tcPr>
            <w:tcW w:w="1684" w:type="dxa"/>
          </w:tcPr>
          <w:p w14:paraId="66C4AF6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NMDS</w:t>
            </w:r>
          </w:p>
        </w:tc>
        <w:tc>
          <w:tcPr>
            <w:tcW w:w="7605" w:type="dxa"/>
          </w:tcPr>
          <w:p w14:paraId="2288D60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Minimum Dataset</w:t>
            </w:r>
          </w:p>
        </w:tc>
      </w:tr>
      <w:tr w:rsidR="00286507" w:rsidRPr="000C2779" w14:paraId="04C20EF8" w14:textId="77777777" w:rsidTr="00C347D7">
        <w:trPr>
          <w:cantSplit/>
          <w:trHeight w:val="372"/>
          <w:jc w:val="center"/>
        </w:trPr>
        <w:tc>
          <w:tcPr>
            <w:tcW w:w="1684" w:type="dxa"/>
          </w:tcPr>
          <w:p w14:paraId="303D7D6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lastRenderedPageBreak/>
              <w:t>NNPAC</w:t>
            </w:r>
          </w:p>
        </w:tc>
        <w:tc>
          <w:tcPr>
            <w:tcW w:w="7605" w:type="dxa"/>
          </w:tcPr>
          <w:p w14:paraId="41FF934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Non-Admitted Patient Collection</w:t>
            </w:r>
          </w:p>
        </w:tc>
      </w:tr>
      <w:tr w:rsidR="00286507" w:rsidRPr="000C2779" w14:paraId="39884554" w14:textId="77777777" w:rsidTr="00AD4E65">
        <w:trPr>
          <w:cantSplit/>
          <w:trHeight w:val="372"/>
          <w:jc w:val="center"/>
        </w:trPr>
        <w:tc>
          <w:tcPr>
            <w:tcW w:w="1684" w:type="dxa"/>
            <w:tcBorders>
              <w:top w:val="single" w:sz="6" w:space="0" w:color="auto"/>
              <w:bottom w:val="single" w:sz="6" w:space="0" w:color="auto"/>
            </w:tcBorders>
          </w:tcPr>
          <w:p w14:paraId="23C5037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NSF</w:t>
            </w:r>
          </w:p>
        </w:tc>
        <w:tc>
          <w:tcPr>
            <w:tcW w:w="7605" w:type="dxa"/>
            <w:tcBorders>
              <w:top w:val="single" w:sz="6" w:space="0" w:color="auto"/>
              <w:bottom w:val="single" w:sz="6" w:space="0" w:color="auto"/>
            </w:tcBorders>
          </w:tcPr>
          <w:p w14:paraId="58225E4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Nationwide Service Framework</w:t>
            </w:r>
          </w:p>
        </w:tc>
      </w:tr>
      <w:tr w:rsidR="00286507" w:rsidRPr="000C2779" w14:paraId="317C1356" w14:textId="77777777" w:rsidTr="00324707">
        <w:trPr>
          <w:cantSplit/>
          <w:trHeight w:val="266"/>
          <w:jc w:val="center"/>
        </w:trPr>
        <w:tc>
          <w:tcPr>
            <w:tcW w:w="1684" w:type="dxa"/>
            <w:tcBorders>
              <w:top w:val="single" w:sz="6" w:space="0" w:color="auto"/>
              <w:bottom w:val="single" w:sz="6" w:space="0" w:color="auto"/>
            </w:tcBorders>
          </w:tcPr>
          <w:p w14:paraId="3BD8787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NSU</w:t>
            </w:r>
          </w:p>
        </w:tc>
        <w:tc>
          <w:tcPr>
            <w:tcW w:w="7605" w:type="dxa"/>
            <w:tcBorders>
              <w:top w:val="single" w:sz="6" w:space="0" w:color="auto"/>
              <w:bottom w:val="single" w:sz="6" w:space="0" w:color="auto"/>
            </w:tcBorders>
          </w:tcPr>
          <w:p w14:paraId="7A91411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Screening Unit</w:t>
            </w:r>
          </w:p>
        </w:tc>
      </w:tr>
      <w:tr w:rsidR="00286507" w:rsidRPr="000C2779" w14:paraId="7FA84450" w14:textId="77777777" w:rsidTr="00AD4E65">
        <w:trPr>
          <w:cantSplit/>
          <w:trHeight w:val="357"/>
          <w:jc w:val="center"/>
        </w:trPr>
        <w:tc>
          <w:tcPr>
            <w:tcW w:w="1684" w:type="dxa"/>
            <w:tcBorders>
              <w:top w:val="single" w:sz="6" w:space="0" w:color="auto"/>
              <w:bottom w:val="single" w:sz="6" w:space="0" w:color="auto"/>
            </w:tcBorders>
          </w:tcPr>
          <w:p w14:paraId="7FFE926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NZDRG</w:t>
            </w:r>
          </w:p>
        </w:tc>
        <w:tc>
          <w:tcPr>
            <w:tcW w:w="7605" w:type="dxa"/>
            <w:tcBorders>
              <w:top w:val="single" w:sz="6" w:space="0" w:color="auto"/>
              <w:bottom w:val="single" w:sz="6" w:space="0" w:color="auto"/>
            </w:tcBorders>
          </w:tcPr>
          <w:p w14:paraId="644329D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New Zealand Diagnosis Related Group</w:t>
            </w:r>
          </w:p>
        </w:tc>
      </w:tr>
      <w:tr w:rsidR="00286507" w:rsidRPr="000C2779" w14:paraId="0037FAC1" w14:textId="77777777" w:rsidTr="00C347D7">
        <w:trPr>
          <w:cantSplit/>
          <w:trHeight w:val="372"/>
          <w:jc w:val="center"/>
        </w:trPr>
        <w:tc>
          <w:tcPr>
            <w:tcW w:w="1684" w:type="dxa"/>
            <w:tcBorders>
              <w:top w:val="single" w:sz="6" w:space="0" w:color="auto"/>
              <w:bottom w:val="single" w:sz="6" w:space="0" w:color="auto"/>
            </w:tcBorders>
          </w:tcPr>
          <w:p w14:paraId="7551A7E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OD</w:t>
            </w:r>
          </w:p>
        </w:tc>
        <w:tc>
          <w:tcPr>
            <w:tcW w:w="7605" w:type="dxa"/>
            <w:tcBorders>
              <w:top w:val="single" w:sz="6" w:space="0" w:color="auto"/>
              <w:bottom w:val="single" w:sz="6" w:space="0" w:color="auto"/>
            </w:tcBorders>
          </w:tcPr>
          <w:p w14:paraId="58A2FFB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One Day</w:t>
            </w:r>
          </w:p>
        </w:tc>
      </w:tr>
      <w:tr w:rsidR="00455786" w:rsidRPr="000C2779" w14:paraId="6F02630D" w14:textId="77777777" w:rsidTr="00C347D7">
        <w:trPr>
          <w:cantSplit/>
          <w:trHeight w:val="372"/>
          <w:jc w:val="center"/>
        </w:trPr>
        <w:tc>
          <w:tcPr>
            <w:tcW w:w="1684" w:type="dxa"/>
            <w:tcBorders>
              <w:top w:val="single" w:sz="6" w:space="0" w:color="auto"/>
              <w:bottom w:val="single" w:sz="6" w:space="0" w:color="auto"/>
            </w:tcBorders>
          </w:tcPr>
          <w:p w14:paraId="7E9B5C3B"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OP</w:t>
            </w:r>
          </w:p>
        </w:tc>
        <w:tc>
          <w:tcPr>
            <w:tcW w:w="7605" w:type="dxa"/>
            <w:tcBorders>
              <w:top w:val="single" w:sz="6" w:space="0" w:color="auto"/>
              <w:bottom w:val="single" w:sz="6" w:space="0" w:color="auto"/>
            </w:tcBorders>
          </w:tcPr>
          <w:p w14:paraId="292E4463" w14:textId="245B6D4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Out</w:t>
            </w:r>
            <w:r w:rsidR="00AB76FC" w:rsidRPr="00267B77">
              <w:rPr>
                <w:rFonts w:ascii="Arial" w:hAnsi="Arial" w:cs="Arial"/>
                <w:color w:val="333333"/>
                <w:sz w:val="22"/>
                <w:szCs w:val="22"/>
              </w:rPr>
              <w:t>p</w:t>
            </w:r>
            <w:r w:rsidRPr="00267B77">
              <w:rPr>
                <w:rFonts w:ascii="Arial" w:hAnsi="Arial" w:cs="Arial"/>
                <w:color w:val="333333"/>
                <w:sz w:val="22"/>
                <w:szCs w:val="22"/>
              </w:rPr>
              <w:t xml:space="preserve">atient </w:t>
            </w:r>
          </w:p>
        </w:tc>
      </w:tr>
      <w:tr w:rsidR="00286507" w:rsidRPr="000C2779" w14:paraId="2900FC99" w14:textId="77777777" w:rsidTr="00C347D7">
        <w:trPr>
          <w:cantSplit/>
          <w:trHeight w:val="372"/>
          <w:jc w:val="center"/>
        </w:trPr>
        <w:tc>
          <w:tcPr>
            <w:tcW w:w="1684" w:type="dxa"/>
            <w:tcBorders>
              <w:top w:val="single" w:sz="6" w:space="0" w:color="auto"/>
              <w:bottom w:val="single" w:sz="6" w:space="0" w:color="auto"/>
            </w:tcBorders>
          </w:tcPr>
          <w:p w14:paraId="499EE8C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OR</w:t>
            </w:r>
          </w:p>
        </w:tc>
        <w:tc>
          <w:tcPr>
            <w:tcW w:w="7605" w:type="dxa"/>
            <w:tcBorders>
              <w:top w:val="single" w:sz="6" w:space="0" w:color="auto"/>
              <w:bottom w:val="single" w:sz="6" w:space="0" w:color="auto"/>
            </w:tcBorders>
          </w:tcPr>
          <w:p w14:paraId="7055DCB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Operating Room</w:t>
            </w:r>
          </w:p>
        </w:tc>
      </w:tr>
      <w:tr w:rsidR="00455786" w:rsidRPr="000C2779" w14:paraId="03E9799A" w14:textId="77777777" w:rsidTr="00C347D7">
        <w:trPr>
          <w:cantSplit/>
          <w:trHeight w:val="372"/>
          <w:jc w:val="center"/>
        </w:trPr>
        <w:tc>
          <w:tcPr>
            <w:tcW w:w="1684" w:type="dxa"/>
            <w:tcBorders>
              <w:top w:val="single" w:sz="6" w:space="0" w:color="auto"/>
              <w:bottom w:val="single" w:sz="6" w:space="0" w:color="auto"/>
            </w:tcBorders>
          </w:tcPr>
          <w:p w14:paraId="25E74257"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PE</w:t>
            </w:r>
          </w:p>
        </w:tc>
        <w:tc>
          <w:tcPr>
            <w:tcW w:w="7605" w:type="dxa"/>
            <w:tcBorders>
              <w:top w:val="single" w:sz="6" w:space="0" w:color="auto"/>
              <w:bottom w:val="single" w:sz="6" w:space="0" w:color="auto"/>
            </w:tcBorders>
          </w:tcPr>
          <w:p w14:paraId="33E8C565" w14:textId="7777777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Pelvic Evi</w:t>
            </w:r>
            <w:r w:rsidR="00D85196" w:rsidRPr="00267B77">
              <w:rPr>
                <w:rFonts w:ascii="Arial" w:hAnsi="Arial" w:cs="Arial"/>
                <w:color w:val="333333"/>
                <w:sz w:val="22"/>
                <w:szCs w:val="22"/>
              </w:rPr>
              <w:t>s</w:t>
            </w:r>
            <w:r w:rsidRPr="00267B77">
              <w:rPr>
                <w:rFonts w:ascii="Arial" w:hAnsi="Arial" w:cs="Arial"/>
                <w:color w:val="333333"/>
                <w:sz w:val="22"/>
                <w:szCs w:val="22"/>
              </w:rPr>
              <w:t>ceration</w:t>
            </w:r>
          </w:p>
        </w:tc>
      </w:tr>
      <w:tr w:rsidR="00455786" w:rsidRPr="000C2779" w14:paraId="7A1BE951" w14:textId="77777777" w:rsidTr="00C347D7">
        <w:trPr>
          <w:cantSplit/>
          <w:trHeight w:val="372"/>
          <w:jc w:val="center"/>
        </w:trPr>
        <w:tc>
          <w:tcPr>
            <w:tcW w:w="1684" w:type="dxa"/>
            <w:tcBorders>
              <w:top w:val="single" w:sz="6" w:space="0" w:color="auto"/>
              <w:bottom w:val="single" w:sz="6" w:space="0" w:color="auto"/>
            </w:tcBorders>
          </w:tcPr>
          <w:p w14:paraId="2EEACE7B"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PH</w:t>
            </w:r>
          </w:p>
        </w:tc>
        <w:tc>
          <w:tcPr>
            <w:tcW w:w="7605" w:type="dxa"/>
            <w:tcBorders>
              <w:top w:val="single" w:sz="6" w:space="0" w:color="auto"/>
              <w:bottom w:val="single" w:sz="6" w:space="0" w:color="auto"/>
            </w:tcBorders>
          </w:tcPr>
          <w:p w14:paraId="01000DBE" w14:textId="7777777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P</w:t>
            </w:r>
            <w:r w:rsidR="00546320" w:rsidRPr="00267B77">
              <w:rPr>
                <w:rFonts w:ascii="Arial" w:hAnsi="Arial" w:cs="Arial"/>
                <w:color w:val="333333"/>
                <w:sz w:val="22"/>
                <w:szCs w:val="22"/>
              </w:rPr>
              <w:t>eritonectomy with HIPEC</w:t>
            </w:r>
          </w:p>
        </w:tc>
      </w:tr>
      <w:tr w:rsidR="00286507" w:rsidRPr="000C2779" w14:paraId="56763D65" w14:textId="77777777" w:rsidTr="00C347D7">
        <w:trPr>
          <w:cantSplit/>
          <w:trHeight w:val="372"/>
          <w:jc w:val="center"/>
        </w:trPr>
        <w:tc>
          <w:tcPr>
            <w:tcW w:w="1684" w:type="dxa"/>
            <w:tcBorders>
              <w:top w:val="single" w:sz="6" w:space="0" w:color="auto"/>
              <w:bottom w:val="single" w:sz="6" w:space="0" w:color="auto"/>
            </w:tcBorders>
          </w:tcPr>
          <w:p w14:paraId="1BD2CA9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PSI</w:t>
            </w:r>
          </w:p>
        </w:tc>
        <w:tc>
          <w:tcPr>
            <w:tcW w:w="7605" w:type="dxa"/>
            <w:tcBorders>
              <w:top w:val="single" w:sz="6" w:space="0" w:color="auto"/>
              <w:bottom w:val="single" w:sz="6" w:space="0" w:color="auto"/>
            </w:tcBorders>
          </w:tcPr>
          <w:p w14:paraId="00B2626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Percutaneous Stroke Intervention</w:t>
            </w:r>
          </w:p>
        </w:tc>
      </w:tr>
      <w:tr w:rsidR="00286507" w:rsidRPr="000C2779" w14:paraId="08C0EC09" w14:textId="77777777" w:rsidTr="00C347D7">
        <w:trPr>
          <w:cantSplit/>
          <w:trHeight w:val="372"/>
          <w:jc w:val="center"/>
        </w:trPr>
        <w:tc>
          <w:tcPr>
            <w:tcW w:w="1684" w:type="dxa"/>
            <w:tcBorders>
              <w:top w:val="single" w:sz="6" w:space="0" w:color="auto"/>
              <w:bottom w:val="single" w:sz="6" w:space="0" w:color="auto"/>
            </w:tcBorders>
          </w:tcPr>
          <w:p w14:paraId="111E311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w:t>
            </w:r>
          </w:p>
        </w:tc>
        <w:tc>
          <w:tcPr>
            <w:tcW w:w="7605" w:type="dxa"/>
            <w:tcBorders>
              <w:top w:val="single" w:sz="6" w:space="0" w:color="auto"/>
              <w:bottom w:val="single" w:sz="6" w:space="0" w:color="auto"/>
            </w:tcBorders>
          </w:tcPr>
          <w:p w14:paraId="4E4D5BA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Purchase Unit</w:t>
            </w:r>
          </w:p>
        </w:tc>
      </w:tr>
      <w:tr w:rsidR="00286507" w:rsidRPr="000C2779" w14:paraId="058A86BE" w14:textId="77777777" w:rsidTr="00C347D7">
        <w:trPr>
          <w:cantSplit/>
          <w:trHeight w:val="372"/>
          <w:jc w:val="center"/>
        </w:trPr>
        <w:tc>
          <w:tcPr>
            <w:tcW w:w="1684" w:type="dxa"/>
            <w:tcBorders>
              <w:top w:val="single" w:sz="6" w:space="0" w:color="auto"/>
              <w:bottom w:val="single" w:sz="6" w:space="0" w:color="auto"/>
            </w:tcBorders>
          </w:tcPr>
          <w:p w14:paraId="6C2BBFC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PUDD</w:t>
            </w:r>
          </w:p>
        </w:tc>
        <w:tc>
          <w:tcPr>
            <w:tcW w:w="7605" w:type="dxa"/>
            <w:tcBorders>
              <w:top w:val="single" w:sz="6" w:space="0" w:color="auto"/>
              <w:bottom w:val="single" w:sz="6" w:space="0" w:color="auto"/>
            </w:tcBorders>
          </w:tcPr>
          <w:p w14:paraId="6568289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Purchase Unit Data Dictionary</w:t>
            </w:r>
          </w:p>
          <w:p w14:paraId="67E98B1B" w14:textId="7ABAECA9" w:rsidR="00267B77" w:rsidRPr="00267B77" w:rsidRDefault="00286507" w:rsidP="00286507">
            <w:pPr>
              <w:pStyle w:val="TableText0"/>
              <w:spacing w:before="0"/>
              <w:rPr>
                <w:rFonts w:ascii="Arial" w:hAnsi="Arial" w:cs="Arial"/>
                <w:color w:val="333333"/>
                <w:sz w:val="20"/>
                <w:u w:val="single"/>
              </w:rPr>
            </w:pPr>
            <w:r w:rsidRPr="00267B77">
              <w:rPr>
                <w:rFonts w:ascii="Arial" w:hAnsi="Arial" w:cs="Arial"/>
                <w:color w:val="333333"/>
                <w:sz w:val="20"/>
              </w:rPr>
              <w:t xml:space="preserve">website link:  </w:t>
            </w:r>
            <w:hyperlink r:id="rId21" w:history="1">
              <w:r w:rsidRPr="00267B77">
                <w:rPr>
                  <w:rStyle w:val="Hyperlink"/>
                  <w:rFonts w:ascii="Arial" w:hAnsi="Arial" w:cs="Arial"/>
                  <w:color w:val="333333"/>
                  <w:sz w:val="20"/>
                </w:rPr>
                <w:t>Purchase Unit Data Dictionary - Information</w:t>
              </w:r>
            </w:hyperlink>
          </w:p>
        </w:tc>
      </w:tr>
      <w:tr w:rsidR="00286507" w:rsidRPr="000C2779" w14:paraId="29F76F1A" w14:textId="77777777" w:rsidTr="00C347D7">
        <w:trPr>
          <w:cantSplit/>
          <w:trHeight w:val="357"/>
          <w:jc w:val="center"/>
        </w:trPr>
        <w:tc>
          <w:tcPr>
            <w:tcW w:w="1684" w:type="dxa"/>
            <w:tcBorders>
              <w:top w:val="single" w:sz="6" w:space="0" w:color="auto"/>
              <w:bottom w:val="single" w:sz="6" w:space="0" w:color="auto"/>
            </w:tcBorders>
          </w:tcPr>
          <w:p w14:paraId="2E5FEB2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RVU</w:t>
            </w:r>
          </w:p>
        </w:tc>
        <w:tc>
          <w:tcPr>
            <w:tcW w:w="7605" w:type="dxa"/>
            <w:tcBorders>
              <w:top w:val="single" w:sz="6" w:space="0" w:color="auto"/>
              <w:bottom w:val="single" w:sz="6" w:space="0" w:color="auto"/>
            </w:tcBorders>
          </w:tcPr>
          <w:p w14:paraId="30CC557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Relative Value Unit</w:t>
            </w:r>
          </w:p>
        </w:tc>
      </w:tr>
      <w:tr w:rsidR="00286507" w:rsidRPr="000C2779" w14:paraId="7C3D42BB" w14:textId="77777777" w:rsidTr="00C347D7">
        <w:trPr>
          <w:cantSplit/>
          <w:trHeight w:val="357"/>
          <w:jc w:val="center"/>
        </w:trPr>
        <w:tc>
          <w:tcPr>
            <w:tcW w:w="1684" w:type="dxa"/>
            <w:tcBorders>
              <w:top w:val="single" w:sz="6" w:space="0" w:color="auto"/>
              <w:bottom w:val="single" w:sz="6" w:space="0" w:color="auto"/>
            </w:tcBorders>
          </w:tcPr>
          <w:p w14:paraId="146E0D1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SCR</w:t>
            </w:r>
          </w:p>
        </w:tc>
        <w:tc>
          <w:tcPr>
            <w:tcW w:w="7605" w:type="dxa"/>
            <w:tcBorders>
              <w:top w:val="single" w:sz="6" w:space="0" w:color="auto"/>
              <w:bottom w:val="single" w:sz="6" w:space="0" w:color="auto"/>
            </w:tcBorders>
          </w:tcPr>
          <w:p w14:paraId="5CF9F51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Stroke Clot Retrieval</w:t>
            </w:r>
          </w:p>
        </w:tc>
      </w:tr>
      <w:tr w:rsidR="00286507" w:rsidRPr="000C2779" w14:paraId="0FC155EB" w14:textId="77777777" w:rsidTr="00C347D7">
        <w:trPr>
          <w:cantSplit/>
          <w:trHeight w:val="372"/>
          <w:jc w:val="center"/>
        </w:trPr>
        <w:tc>
          <w:tcPr>
            <w:tcW w:w="1684" w:type="dxa"/>
            <w:tcBorders>
              <w:top w:val="single" w:sz="6" w:space="0" w:color="auto"/>
              <w:bottom w:val="single" w:sz="6" w:space="0" w:color="auto"/>
            </w:tcBorders>
          </w:tcPr>
          <w:p w14:paraId="55360109"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SD</w:t>
            </w:r>
          </w:p>
        </w:tc>
        <w:tc>
          <w:tcPr>
            <w:tcW w:w="7605" w:type="dxa"/>
            <w:tcBorders>
              <w:top w:val="single" w:sz="6" w:space="0" w:color="auto"/>
              <w:bottom w:val="single" w:sz="6" w:space="0" w:color="auto"/>
            </w:tcBorders>
          </w:tcPr>
          <w:p w14:paraId="13D28EE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Same Day</w:t>
            </w:r>
          </w:p>
        </w:tc>
      </w:tr>
      <w:tr w:rsidR="00286507" w:rsidRPr="000C2779" w14:paraId="4EA9C3A7" w14:textId="77777777" w:rsidTr="00AD4E65">
        <w:trPr>
          <w:cantSplit/>
          <w:trHeight w:val="372"/>
          <w:jc w:val="center"/>
        </w:trPr>
        <w:tc>
          <w:tcPr>
            <w:tcW w:w="1684" w:type="dxa"/>
            <w:tcBorders>
              <w:top w:val="single" w:sz="6" w:space="0" w:color="auto"/>
            </w:tcBorders>
          </w:tcPr>
          <w:p w14:paraId="0709C09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SDOD</w:t>
            </w:r>
          </w:p>
        </w:tc>
        <w:tc>
          <w:tcPr>
            <w:tcW w:w="7605" w:type="dxa"/>
            <w:tcBorders>
              <w:top w:val="single" w:sz="6" w:space="0" w:color="auto"/>
            </w:tcBorders>
          </w:tcPr>
          <w:p w14:paraId="1C2EE8E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Same Day One Day</w:t>
            </w:r>
          </w:p>
        </w:tc>
      </w:tr>
      <w:tr w:rsidR="00286507" w:rsidRPr="000C2779" w14:paraId="4DB3D4EF" w14:textId="77777777" w:rsidTr="00AD4E65">
        <w:trPr>
          <w:cantSplit/>
          <w:trHeight w:val="372"/>
          <w:jc w:val="center"/>
        </w:trPr>
        <w:tc>
          <w:tcPr>
            <w:tcW w:w="1684" w:type="dxa"/>
            <w:tcBorders>
              <w:top w:val="single" w:sz="6" w:space="0" w:color="auto"/>
            </w:tcBorders>
          </w:tcPr>
          <w:p w14:paraId="61C3C06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SFLP</w:t>
            </w:r>
          </w:p>
        </w:tc>
        <w:tc>
          <w:tcPr>
            <w:tcW w:w="7605" w:type="dxa"/>
            <w:tcBorders>
              <w:top w:val="single" w:sz="6" w:space="0" w:color="auto"/>
            </w:tcBorders>
          </w:tcPr>
          <w:p w14:paraId="2DB9D883" w14:textId="77777777" w:rsidR="00286507" w:rsidRPr="00267B77" w:rsidRDefault="00286507" w:rsidP="00286507">
            <w:pPr>
              <w:pStyle w:val="TableText0"/>
              <w:rPr>
                <w:rFonts w:ascii="Arial" w:hAnsi="Arial" w:cs="Arial"/>
                <w:color w:val="333333"/>
                <w:sz w:val="20"/>
              </w:rPr>
            </w:pPr>
            <w:r w:rsidRPr="00267B77">
              <w:rPr>
                <w:rFonts w:ascii="Arial" w:hAnsi="Arial" w:cs="Arial"/>
                <w:color w:val="333333"/>
                <w:sz w:val="22"/>
                <w:szCs w:val="22"/>
              </w:rPr>
              <w:t xml:space="preserve">Selective </w:t>
            </w:r>
            <w:proofErr w:type="spellStart"/>
            <w:r w:rsidRPr="00267B77">
              <w:rPr>
                <w:rFonts w:ascii="Arial" w:hAnsi="Arial" w:cs="Arial"/>
                <w:color w:val="333333"/>
                <w:sz w:val="22"/>
                <w:szCs w:val="22"/>
              </w:rPr>
              <w:t>Fetoscopic</w:t>
            </w:r>
            <w:proofErr w:type="spellEnd"/>
            <w:r w:rsidRPr="00267B77">
              <w:rPr>
                <w:rFonts w:ascii="Arial" w:hAnsi="Arial" w:cs="Arial"/>
                <w:color w:val="333333"/>
                <w:sz w:val="22"/>
                <w:szCs w:val="22"/>
              </w:rPr>
              <w:t xml:space="preserve"> Laser Photocoagulation</w:t>
            </w:r>
          </w:p>
        </w:tc>
      </w:tr>
      <w:tr w:rsidR="00286507" w:rsidRPr="000C2779" w14:paraId="7E356A38" w14:textId="77777777" w:rsidTr="00AD4E65">
        <w:trPr>
          <w:cantSplit/>
          <w:trHeight w:val="372"/>
          <w:jc w:val="center"/>
        </w:trPr>
        <w:tc>
          <w:tcPr>
            <w:tcW w:w="1684" w:type="dxa"/>
            <w:tcBorders>
              <w:top w:val="single" w:sz="6" w:space="0" w:color="auto"/>
            </w:tcBorders>
          </w:tcPr>
          <w:p w14:paraId="06FCA94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TAVI</w:t>
            </w:r>
          </w:p>
        </w:tc>
        <w:tc>
          <w:tcPr>
            <w:tcW w:w="7605" w:type="dxa"/>
            <w:tcBorders>
              <w:top w:val="single" w:sz="6" w:space="0" w:color="auto"/>
            </w:tcBorders>
          </w:tcPr>
          <w:p w14:paraId="25F68AB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Transcatheter Aortic Valve Implantation</w:t>
            </w:r>
          </w:p>
        </w:tc>
      </w:tr>
      <w:tr w:rsidR="00286507" w:rsidRPr="000C2779" w14:paraId="6A57AF1F" w14:textId="77777777" w:rsidTr="00AD4E65">
        <w:trPr>
          <w:cantSplit/>
          <w:trHeight w:val="372"/>
          <w:jc w:val="center"/>
        </w:trPr>
        <w:tc>
          <w:tcPr>
            <w:tcW w:w="1684" w:type="dxa"/>
            <w:tcBorders>
              <w:top w:val="single" w:sz="6" w:space="0" w:color="auto"/>
            </w:tcBorders>
          </w:tcPr>
          <w:p w14:paraId="6238E65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TLC</w:t>
            </w:r>
          </w:p>
        </w:tc>
        <w:tc>
          <w:tcPr>
            <w:tcW w:w="7605" w:type="dxa"/>
            <w:tcBorders>
              <w:top w:val="single" w:sz="6" w:space="0" w:color="auto"/>
            </w:tcBorders>
          </w:tcPr>
          <w:p w14:paraId="3BE8BAE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Complex Traumatic Limb</w:t>
            </w:r>
          </w:p>
        </w:tc>
      </w:tr>
      <w:tr w:rsidR="00286507" w:rsidRPr="000C2779" w14:paraId="7B4D6BE4" w14:textId="77777777" w:rsidTr="00AD4E65">
        <w:trPr>
          <w:cantSplit/>
          <w:trHeight w:val="372"/>
          <w:jc w:val="center"/>
        </w:trPr>
        <w:tc>
          <w:tcPr>
            <w:tcW w:w="1684" w:type="dxa"/>
            <w:tcBorders>
              <w:top w:val="single" w:sz="6" w:space="0" w:color="auto"/>
            </w:tcBorders>
          </w:tcPr>
          <w:p w14:paraId="40E62BB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TMJ</w:t>
            </w:r>
          </w:p>
        </w:tc>
        <w:tc>
          <w:tcPr>
            <w:tcW w:w="7605" w:type="dxa"/>
            <w:tcBorders>
              <w:top w:val="single" w:sz="6" w:space="0" w:color="auto"/>
            </w:tcBorders>
          </w:tcPr>
          <w:p w14:paraId="592854E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Temporomandibular Joint</w:t>
            </w:r>
          </w:p>
        </w:tc>
      </w:tr>
      <w:tr w:rsidR="00286507" w:rsidRPr="000C2779" w14:paraId="07F4F0D3" w14:textId="77777777" w:rsidTr="00C347D7">
        <w:trPr>
          <w:cantSplit/>
          <w:trHeight w:val="372"/>
          <w:jc w:val="center"/>
        </w:trPr>
        <w:tc>
          <w:tcPr>
            <w:tcW w:w="1684" w:type="dxa"/>
            <w:tcBorders>
              <w:top w:val="single" w:sz="6" w:space="0" w:color="auto"/>
            </w:tcBorders>
          </w:tcPr>
          <w:p w14:paraId="64310B74" w14:textId="77777777" w:rsidR="00286507" w:rsidRPr="00267B77" w:rsidRDefault="00286507" w:rsidP="00286507">
            <w:pPr>
              <w:pStyle w:val="TableText0"/>
              <w:rPr>
                <w:rFonts w:ascii="Arial" w:hAnsi="Arial" w:cs="Arial"/>
                <w:color w:val="333333"/>
                <w:sz w:val="22"/>
                <w:szCs w:val="22"/>
              </w:rPr>
            </w:pPr>
            <w:proofErr w:type="spellStart"/>
            <w:r w:rsidRPr="00267B77">
              <w:rPr>
                <w:rFonts w:ascii="Arial" w:hAnsi="Arial" w:cs="Arial"/>
                <w:color w:val="333333"/>
                <w:sz w:val="22"/>
                <w:szCs w:val="22"/>
              </w:rPr>
              <w:t>ToP</w:t>
            </w:r>
            <w:proofErr w:type="spellEnd"/>
          </w:p>
        </w:tc>
        <w:tc>
          <w:tcPr>
            <w:tcW w:w="7605" w:type="dxa"/>
            <w:tcBorders>
              <w:top w:val="single" w:sz="6" w:space="0" w:color="auto"/>
            </w:tcBorders>
          </w:tcPr>
          <w:p w14:paraId="4891444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Termination of Pregnancy</w:t>
            </w:r>
          </w:p>
        </w:tc>
      </w:tr>
      <w:tr w:rsidR="00286507" w:rsidRPr="000C2779" w14:paraId="6868C45E" w14:textId="77777777" w:rsidTr="00C347D7">
        <w:trPr>
          <w:cantSplit/>
          <w:trHeight w:val="372"/>
          <w:jc w:val="center"/>
        </w:trPr>
        <w:tc>
          <w:tcPr>
            <w:tcW w:w="1684" w:type="dxa"/>
            <w:tcBorders>
              <w:top w:val="single" w:sz="6" w:space="0" w:color="auto"/>
            </w:tcBorders>
          </w:tcPr>
          <w:p w14:paraId="5AC7756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TPA</w:t>
            </w:r>
          </w:p>
        </w:tc>
        <w:tc>
          <w:tcPr>
            <w:tcW w:w="7605" w:type="dxa"/>
            <w:tcBorders>
              <w:top w:val="single" w:sz="6" w:space="0" w:color="auto"/>
            </w:tcBorders>
          </w:tcPr>
          <w:p w14:paraId="30EF53A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Transperineal Biopsy of Prostate</w:t>
            </w:r>
          </w:p>
        </w:tc>
      </w:tr>
      <w:tr w:rsidR="00286507" w:rsidRPr="000C2779" w14:paraId="2B253B76" w14:textId="77777777" w:rsidTr="00C347D7">
        <w:trPr>
          <w:cantSplit/>
          <w:trHeight w:val="372"/>
          <w:jc w:val="center"/>
        </w:trPr>
        <w:tc>
          <w:tcPr>
            <w:tcW w:w="1684" w:type="dxa"/>
            <w:tcBorders>
              <w:top w:val="single" w:sz="6" w:space="0" w:color="auto"/>
            </w:tcBorders>
          </w:tcPr>
          <w:p w14:paraId="16424BC7"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TRUS</w:t>
            </w:r>
          </w:p>
        </w:tc>
        <w:tc>
          <w:tcPr>
            <w:tcW w:w="7605" w:type="dxa"/>
            <w:tcBorders>
              <w:top w:val="single" w:sz="6" w:space="0" w:color="auto"/>
            </w:tcBorders>
          </w:tcPr>
          <w:p w14:paraId="0861CDE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Transrectal Ultrasound Biopsy of Prostate</w:t>
            </w:r>
          </w:p>
        </w:tc>
      </w:tr>
      <w:tr w:rsidR="00286507" w:rsidRPr="000C2779" w14:paraId="6A17D98C" w14:textId="77777777" w:rsidTr="00C347D7">
        <w:trPr>
          <w:cantSplit/>
          <w:trHeight w:val="372"/>
          <w:jc w:val="center"/>
        </w:trPr>
        <w:tc>
          <w:tcPr>
            <w:tcW w:w="1684" w:type="dxa"/>
            <w:tcBorders>
              <w:top w:val="single" w:sz="6" w:space="0" w:color="auto"/>
            </w:tcBorders>
          </w:tcPr>
          <w:p w14:paraId="4E66F33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VAD</w:t>
            </w:r>
          </w:p>
        </w:tc>
        <w:tc>
          <w:tcPr>
            <w:tcW w:w="7605" w:type="dxa"/>
            <w:tcBorders>
              <w:top w:val="single" w:sz="6" w:space="0" w:color="auto"/>
            </w:tcBorders>
          </w:tcPr>
          <w:p w14:paraId="5E8D342F"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Ventricular Assist Device</w:t>
            </w:r>
          </w:p>
        </w:tc>
      </w:tr>
      <w:tr w:rsidR="00286507" w:rsidRPr="000C2779" w14:paraId="6AA6852F" w14:textId="77777777" w:rsidTr="00C347D7">
        <w:trPr>
          <w:cantSplit/>
          <w:trHeight w:val="372"/>
          <w:jc w:val="center"/>
        </w:trPr>
        <w:tc>
          <w:tcPr>
            <w:tcW w:w="1684" w:type="dxa"/>
            <w:tcBorders>
              <w:top w:val="single" w:sz="6" w:space="0" w:color="auto"/>
            </w:tcBorders>
          </w:tcPr>
          <w:p w14:paraId="3001ADF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w:t>
            </w:r>
          </w:p>
        </w:tc>
        <w:tc>
          <w:tcPr>
            <w:tcW w:w="7605" w:type="dxa"/>
            <w:tcBorders>
              <w:top w:val="single" w:sz="6" w:space="0" w:color="auto"/>
            </w:tcBorders>
          </w:tcPr>
          <w:p w14:paraId="4B7BE25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With</w:t>
            </w:r>
          </w:p>
        </w:tc>
      </w:tr>
      <w:tr w:rsidR="00286507" w:rsidRPr="000C2779" w14:paraId="70F46962" w14:textId="77777777" w:rsidTr="00C347D7">
        <w:trPr>
          <w:cantSplit/>
          <w:trHeight w:val="372"/>
          <w:jc w:val="center"/>
        </w:trPr>
        <w:tc>
          <w:tcPr>
            <w:tcW w:w="1684" w:type="dxa"/>
            <w:tcBorders>
              <w:top w:val="single" w:sz="6" w:space="0" w:color="auto"/>
            </w:tcBorders>
          </w:tcPr>
          <w:p w14:paraId="11503FA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WIES</w:t>
            </w:r>
          </w:p>
        </w:tc>
        <w:tc>
          <w:tcPr>
            <w:tcW w:w="7605" w:type="dxa"/>
            <w:tcBorders>
              <w:top w:val="single" w:sz="6" w:space="0" w:color="auto"/>
            </w:tcBorders>
          </w:tcPr>
          <w:p w14:paraId="4EA6D2D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Weighted Inlier Equivalent Separation</w:t>
            </w:r>
          </w:p>
        </w:tc>
      </w:tr>
      <w:tr w:rsidR="00286507" w:rsidRPr="000C2779" w14:paraId="1F35704B" w14:textId="77777777" w:rsidTr="00C347D7">
        <w:trPr>
          <w:cantSplit/>
          <w:trHeight w:val="372"/>
          <w:jc w:val="center"/>
        </w:trPr>
        <w:tc>
          <w:tcPr>
            <w:tcW w:w="1684" w:type="dxa"/>
            <w:tcBorders>
              <w:top w:val="single" w:sz="6" w:space="0" w:color="auto"/>
            </w:tcBorders>
          </w:tcPr>
          <w:p w14:paraId="6B7BD387"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WN</w:t>
            </w:r>
          </w:p>
        </w:tc>
        <w:tc>
          <w:tcPr>
            <w:tcW w:w="7605" w:type="dxa"/>
            <w:tcBorders>
              <w:top w:val="single" w:sz="6" w:space="0" w:color="auto"/>
            </w:tcBorders>
          </w:tcPr>
          <w:p w14:paraId="086ED6D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Waiting List – admitted from DHB booking system</w:t>
            </w:r>
          </w:p>
        </w:tc>
      </w:tr>
      <w:tr w:rsidR="00286507" w:rsidRPr="000C2779" w14:paraId="030ECD40" w14:textId="77777777" w:rsidTr="00C347D7">
        <w:trPr>
          <w:cantSplit/>
          <w:trHeight w:val="372"/>
          <w:jc w:val="center"/>
        </w:trPr>
        <w:tc>
          <w:tcPr>
            <w:tcW w:w="1684" w:type="dxa"/>
            <w:tcBorders>
              <w:top w:val="single" w:sz="6" w:space="0" w:color="auto"/>
            </w:tcBorders>
          </w:tcPr>
          <w:p w14:paraId="6021B3D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W/O</w:t>
            </w:r>
          </w:p>
        </w:tc>
        <w:tc>
          <w:tcPr>
            <w:tcW w:w="7605" w:type="dxa"/>
            <w:tcBorders>
              <w:top w:val="single" w:sz="6" w:space="0" w:color="auto"/>
            </w:tcBorders>
          </w:tcPr>
          <w:p w14:paraId="07FCA9E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Without</w:t>
            </w:r>
          </w:p>
        </w:tc>
      </w:tr>
      <w:tr w:rsidR="00286507" w:rsidRPr="000C2779" w14:paraId="6320586B" w14:textId="77777777" w:rsidTr="00A33CAC">
        <w:trPr>
          <w:cantSplit/>
          <w:trHeight w:val="372"/>
          <w:jc w:val="center"/>
        </w:trPr>
        <w:tc>
          <w:tcPr>
            <w:tcW w:w="1684" w:type="dxa"/>
            <w:tcBorders>
              <w:top w:val="single" w:sz="6" w:space="0" w:color="auto"/>
              <w:bottom w:val="single" w:sz="6" w:space="0" w:color="auto"/>
            </w:tcBorders>
          </w:tcPr>
          <w:p w14:paraId="69E4CAE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XPU</w:t>
            </w:r>
          </w:p>
        </w:tc>
        <w:tc>
          <w:tcPr>
            <w:tcW w:w="7605" w:type="dxa"/>
            <w:tcBorders>
              <w:top w:val="single" w:sz="6" w:space="0" w:color="auto"/>
              <w:bottom w:val="single" w:sz="6" w:space="0" w:color="auto"/>
            </w:tcBorders>
          </w:tcPr>
          <w:p w14:paraId="09497BD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Excluded Purchase Unit</w:t>
            </w:r>
          </w:p>
        </w:tc>
      </w:tr>
    </w:tbl>
    <w:p w14:paraId="6AECE9FE" w14:textId="77777777" w:rsidR="0045139C" w:rsidRDefault="0045139C" w:rsidP="00A33CAC"/>
    <w:p w14:paraId="1DD9AF69" w14:textId="77777777" w:rsidR="00E133B8" w:rsidRDefault="00E133B8" w:rsidP="00A33CAC"/>
    <w:p w14:paraId="432B059E" w14:textId="77777777" w:rsidR="00E133B8" w:rsidRDefault="00E133B8" w:rsidP="00A33CAC"/>
    <w:p w14:paraId="64835A42" w14:textId="77777777" w:rsidR="00E133B8" w:rsidRDefault="00E133B8" w:rsidP="00A33CAC"/>
    <w:p w14:paraId="1E2A8A58" w14:textId="77777777" w:rsidR="00E133B8" w:rsidRDefault="00E133B8" w:rsidP="00A33CAC"/>
    <w:p w14:paraId="610A08D1" w14:textId="77777777" w:rsidR="00E133B8" w:rsidRDefault="00E133B8" w:rsidP="00A33CAC"/>
    <w:p w14:paraId="59011244" w14:textId="77777777" w:rsidR="00E133B8" w:rsidRDefault="00E133B8" w:rsidP="00A33CAC"/>
    <w:p w14:paraId="19269A77" w14:textId="77777777" w:rsidR="00E133B8" w:rsidRDefault="00E133B8" w:rsidP="00A33CAC"/>
    <w:p w14:paraId="79007FF3" w14:textId="77777777" w:rsidR="00E133B8" w:rsidRDefault="00E133B8" w:rsidP="00A33CAC"/>
    <w:p w14:paraId="1919F755" w14:textId="77777777" w:rsidR="00E133B8" w:rsidRPr="00BA2072" w:rsidRDefault="00E133B8" w:rsidP="000B4288">
      <w:pPr>
        <w:pStyle w:val="Heading1"/>
        <w:numPr>
          <w:ilvl w:val="0"/>
          <w:numId w:val="0"/>
        </w:numPr>
      </w:pPr>
      <w:bookmarkStart w:id="673" w:name="_Ref42174796"/>
      <w:bookmarkStart w:id="674" w:name="_Toc107217628"/>
      <w:r w:rsidRPr="00BA2072">
        <w:lastRenderedPageBreak/>
        <w:t xml:space="preserve">Appendix </w:t>
      </w:r>
      <w:r>
        <w:t>8</w:t>
      </w:r>
      <w:r w:rsidRPr="00BA2072">
        <w:t xml:space="preserve">: </w:t>
      </w:r>
      <w:r w:rsidR="008C2240">
        <w:t xml:space="preserve">ICD-10-AM/ACHI </w:t>
      </w:r>
      <w:r>
        <w:t>Mapping Table</w:t>
      </w:r>
      <w:bookmarkEnd w:id="673"/>
      <w:bookmarkEnd w:id="674"/>
    </w:p>
    <w:p w14:paraId="14323373" w14:textId="77777777" w:rsidR="00E133B8" w:rsidRPr="00B0024F" w:rsidRDefault="00E133B8" w:rsidP="00E133B8">
      <w:pPr>
        <w:pStyle w:val="BlockText"/>
        <w:rPr>
          <w:rFonts w:ascii="Arial" w:hAnsi="Arial" w:cs="Arial"/>
          <w:color w:val="333333"/>
        </w:rPr>
      </w:pPr>
    </w:p>
    <w:p w14:paraId="64EC85C3" w14:textId="77777777" w:rsidR="00E133B8" w:rsidRPr="00596858" w:rsidRDefault="00E133B8" w:rsidP="00E133B8">
      <w:pPr>
        <w:pStyle w:val="BlockText"/>
        <w:rPr>
          <w:rFonts w:ascii="Arial" w:hAnsi="Arial" w:cs="Arial"/>
          <w:color w:val="333333"/>
          <w:sz w:val="24"/>
          <w:szCs w:val="24"/>
        </w:rPr>
      </w:pPr>
      <w:r w:rsidRPr="00596858">
        <w:rPr>
          <w:rFonts w:ascii="Arial" w:hAnsi="Arial" w:cs="Arial"/>
          <w:color w:val="333333"/>
          <w:sz w:val="24"/>
          <w:szCs w:val="24"/>
        </w:rPr>
        <w:t>ICD-10-AM/ACHI 11th Edition was implemented 1 July 2019</w:t>
      </w:r>
      <w:r w:rsidR="00EE3BC4" w:rsidRPr="00596858">
        <w:rPr>
          <w:rFonts w:ascii="Arial" w:hAnsi="Arial" w:cs="Arial"/>
          <w:color w:val="333333"/>
          <w:sz w:val="24"/>
          <w:szCs w:val="24"/>
        </w:rPr>
        <w:t>, however not all DHBs u</w:t>
      </w:r>
      <w:r w:rsidR="008E136A" w:rsidRPr="00596858">
        <w:rPr>
          <w:rFonts w:ascii="Arial" w:hAnsi="Arial" w:cs="Arial"/>
          <w:color w:val="333333"/>
          <w:sz w:val="24"/>
          <w:szCs w:val="24"/>
        </w:rPr>
        <w:t>p</w:t>
      </w:r>
      <w:r w:rsidR="00EE3BC4" w:rsidRPr="00596858">
        <w:rPr>
          <w:rFonts w:ascii="Arial" w:hAnsi="Arial" w:cs="Arial"/>
          <w:color w:val="333333"/>
          <w:sz w:val="24"/>
          <w:szCs w:val="24"/>
        </w:rPr>
        <w:t>graded</w:t>
      </w:r>
      <w:r w:rsidRPr="00596858">
        <w:rPr>
          <w:rFonts w:ascii="Arial" w:hAnsi="Arial" w:cs="Arial"/>
          <w:color w:val="333333"/>
          <w:sz w:val="24"/>
          <w:szCs w:val="24"/>
        </w:rPr>
        <w:t>.  Events coded in ICD-10-AM/ACHI 11th Edition have their codes back</w:t>
      </w:r>
      <w:r w:rsidR="008C2240" w:rsidRPr="00596858">
        <w:rPr>
          <w:rFonts w:ascii="Arial" w:hAnsi="Arial" w:cs="Arial"/>
          <w:color w:val="333333"/>
          <w:sz w:val="24"/>
          <w:szCs w:val="24"/>
        </w:rPr>
        <w:t xml:space="preserve"> </w:t>
      </w:r>
      <w:r w:rsidRPr="00596858">
        <w:rPr>
          <w:rFonts w:ascii="Arial" w:hAnsi="Arial" w:cs="Arial"/>
          <w:color w:val="333333"/>
          <w:sz w:val="24"/>
          <w:szCs w:val="24"/>
        </w:rPr>
        <w:t>mapped to ICD-10-AM/ACHI 8th Edition which are then used to derive AR-DRG</w:t>
      </w:r>
      <w:r w:rsidR="008E136A" w:rsidRPr="00596858">
        <w:rPr>
          <w:rFonts w:ascii="Arial" w:hAnsi="Arial" w:cs="Arial"/>
          <w:color w:val="333333"/>
          <w:sz w:val="24"/>
          <w:szCs w:val="24"/>
        </w:rPr>
        <w:t xml:space="preserve"> v</w:t>
      </w:r>
      <w:r w:rsidRPr="00596858">
        <w:rPr>
          <w:rFonts w:ascii="Arial" w:hAnsi="Arial" w:cs="Arial"/>
          <w:color w:val="333333"/>
          <w:sz w:val="24"/>
          <w:szCs w:val="24"/>
        </w:rPr>
        <w:t>7.0.</w:t>
      </w:r>
    </w:p>
    <w:p w14:paraId="60D47283" w14:textId="77777777" w:rsidR="00E133B8" w:rsidRPr="00596858" w:rsidRDefault="00E133B8" w:rsidP="00E133B8">
      <w:pPr>
        <w:pStyle w:val="BlockText"/>
        <w:rPr>
          <w:rFonts w:ascii="Arial" w:hAnsi="Arial" w:cs="Arial"/>
          <w:color w:val="333333"/>
          <w:sz w:val="24"/>
          <w:szCs w:val="24"/>
        </w:rPr>
      </w:pPr>
    </w:p>
    <w:p w14:paraId="513A0247" w14:textId="77777777" w:rsidR="00244863" w:rsidRPr="00596858" w:rsidRDefault="00E133B8" w:rsidP="00244863">
      <w:pPr>
        <w:pStyle w:val="BlockText"/>
        <w:rPr>
          <w:rFonts w:ascii="Arial" w:hAnsi="Arial" w:cs="Arial"/>
          <w:color w:val="333333"/>
          <w:sz w:val="24"/>
          <w:szCs w:val="24"/>
        </w:rPr>
      </w:pPr>
      <w:r w:rsidRPr="00596858">
        <w:rPr>
          <w:rFonts w:ascii="Arial" w:hAnsi="Arial" w:cs="Arial"/>
          <w:color w:val="333333"/>
          <w:sz w:val="24"/>
          <w:szCs w:val="24"/>
        </w:rPr>
        <w:t>In the attached Excel document is a table listing the ICD-10-AM/ACH</w:t>
      </w:r>
      <w:r w:rsidR="002D6C55" w:rsidRPr="00596858">
        <w:rPr>
          <w:rFonts w:ascii="Arial" w:hAnsi="Arial" w:cs="Arial"/>
          <w:color w:val="333333"/>
          <w:sz w:val="24"/>
          <w:szCs w:val="24"/>
        </w:rPr>
        <w:t>I</w:t>
      </w:r>
      <w:r w:rsidRPr="00596858">
        <w:rPr>
          <w:rFonts w:ascii="Arial" w:hAnsi="Arial" w:cs="Arial"/>
          <w:color w:val="333333"/>
          <w:sz w:val="24"/>
          <w:szCs w:val="24"/>
        </w:rPr>
        <w:t xml:space="preserve"> code changes </w:t>
      </w:r>
      <w:r w:rsidR="008E136A" w:rsidRPr="00596858">
        <w:rPr>
          <w:rFonts w:ascii="Arial" w:hAnsi="Arial" w:cs="Arial"/>
          <w:color w:val="333333"/>
          <w:sz w:val="24"/>
          <w:szCs w:val="24"/>
        </w:rPr>
        <w:t xml:space="preserve">between 11th and 8th Edition </w:t>
      </w:r>
      <w:r w:rsidRPr="00596858">
        <w:rPr>
          <w:rFonts w:ascii="Arial" w:hAnsi="Arial" w:cs="Arial"/>
          <w:color w:val="333333"/>
          <w:sz w:val="24"/>
          <w:szCs w:val="24"/>
        </w:rPr>
        <w:t>and the backward mapping</w:t>
      </w:r>
      <w:r w:rsidR="008C2240" w:rsidRPr="00596858">
        <w:rPr>
          <w:rFonts w:ascii="Arial" w:hAnsi="Arial" w:cs="Arial"/>
          <w:color w:val="333333"/>
          <w:sz w:val="24"/>
          <w:szCs w:val="24"/>
        </w:rPr>
        <w:t xml:space="preserve"> that are applicable to this document only.</w:t>
      </w:r>
    </w:p>
    <w:p w14:paraId="39762CD8" w14:textId="77777777" w:rsidR="00244863" w:rsidRPr="00596858" w:rsidRDefault="00244863" w:rsidP="00244863">
      <w:pPr>
        <w:pStyle w:val="BlockText"/>
        <w:rPr>
          <w:rFonts w:ascii="Arial" w:hAnsi="Arial" w:cs="Arial"/>
          <w:color w:val="333333"/>
          <w:sz w:val="24"/>
          <w:szCs w:val="24"/>
        </w:rPr>
      </w:pPr>
    </w:p>
    <w:p w14:paraId="4B7B2749" w14:textId="4E9EFEA6" w:rsidR="00907BDC" w:rsidRDefault="00907BDC" w:rsidP="00244863">
      <w:pPr>
        <w:pStyle w:val="BlockText"/>
        <w:rPr>
          <w:rFonts w:ascii="Arial" w:hAnsi="Arial" w:cs="Arial"/>
          <w:color w:val="333333"/>
          <w:sz w:val="24"/>
          <w:szCs w:val="24"/>
        </w:rPr>
      </w:pPr>
    </w:p>
    <w:p w14:paraId="449C0C0F" w14:textId="13E3C275" w:rsidR="00907BDC" w:rsidRDefault="00E30737" w:rsidP="00244863">
      <w:pPr>
        <w:pStyle w:val="BlockText"/>
        <w:rPr>
          <w:rFonts w:ascii="Arial" w:hAnsi="Arial" w:cs="Arial"/>
          <w:color w:val="333333"/>
          <w:sz w:val="24"/>
          <w:szCs w:val="24"/>
        </w:rPr>
      </w:pPr>
      <w:r>
        <w:rPr>
          <w:rFonts w:ascii="Arial" w:hAnsi="Arial" w:cs="Arial"/>
          <w:color w:val="333333"/>
          <w:sz w:val="24"/>
          <w:szCs w:val="24"/>
        </w:rPr>
        <w:object w:dxaOrig="1539" w:dyaOrig="994" w14:anchorId="23A7C51E">
          <v:shape id="_x0000_i1028" type="#_x0000_t75" style="width:76.5pt;height:49.5pt" o:ole="">
            <v:imagedata r:id="rId22" o:title=""/>
          </v:shape>
          <o:OLEObject Type="Embed" ProgID="Excel.Sheet.12" ShapeID="_x0000_i1028" DrawAspect="Icon" ObjectID="_1721110585" r:id="rId23"/>
        </w:object>
      </w:r>
    </w:p>
    <w:p w14:paraId="32C2BF8B" w14:textId="743AF48F" w:rsidR="00907BDC" w:rsidRDefault="00907BDC" w:rsidP="00244863">
      <w:pPr>
        <w:pStyle w:val="BlockText"/>
        <w:rPr>
          <w:rFonts w:ascii="Arial" w:hAnsi="Arial" w:cs="Arial"/>
          <w:color w:val="333333"/>
          <w:sz w:val="24"/>
          <w:szCs w:val="24"/>
        </w:rPr>
      </w:pPr>
    </w:p>
    <w:p w14:paraId="14C51394" w14:textId="678CD188" w:rsidR="00907BDC" w:rsidRDefault="00907BDC" w:rsidP="00244863">
      <w:pPr>
        <w:pStyle w:val="BlockText"/>
        <w:rPr>
          <w:rFonts w:ascii="Arial" w:hAnsi="Arial" w:cs="Arial"/>
          <w:color w:val="333333"/>
          <w:sz w:val="24"/>
          <w:szCs w:val="24"/>
        </w:rPr>
      </w:pPr>
    </w:p>
    <w:p w14:paraId="204F3429" w14:textId="1990D600" w:rsidR="00907BDC" w:rsidRDefault="00907BDC" w:rsidP="00244863">
      <w:pPr>
        <w:pStyle w:val="BlockText"/>
        <w:rPr>
          <w:rFonts w:ascii="Arial" w:hAnsi="Arial" w:cs="Arial"/>
          <w:color w:val="333333"/>
          <w:sz w:val="24"/>
          <w:szCs w:val="24"/>
        </w:rPr>
      </w:pPr>
    </w:p>
    <w:p w14:paraId="646E6DF4" w14:textId="7B7D0D11" w:rsidR="00907BDC" w:rsidRDefault="00907BDC" w:rsidP="00244863">
      <w:pPr>
        <w:pStyle w:val="BlockText"/>
        <w:rPr>
          <w:rFonts w:ascii="Arial" w:hAnsi="Arial" w:cs="Arial"/>
          <w:color w:val="333333"/>
          <w:sz w:val="24"/>
          <w:szCs w:val="24"/>
        </w:rPr>
      </w:pPr>
    </w:p>
    <w:p w14:paraId="076B46CE" w14:textId="3988099A" w:rsidR="00907BDC" w:rsidRDefault="00907BDC" w:rsidP="00244863">
      <w:pPr>
        <w:pStyle w:val="BlockText"/>
        <w:rPr>
          <w:rFonts w:ascii="Arial" w:hAnsi="Arial" w:cs="Arial"/>
          <w:color w:val="333333"/>
          <w:sz w:val="24"/>
          <w:szCs w:val="24"/>
        </w:rPr>
      </w:pPr>
    </w:p>
    <w:p w14:paraId="32E53EB3" w14:textId="1FA32621" w:rsidR="00907BDC" w:rsidRDefault="00907BDC" w:rsidP="00244863">
      <w:pPr>
        <w:pStyle w:val="BlockText"/>
        <w:rPr>
          <w:rFonts w:ascii="Arial" w:hAnsi="Arial" w:cs="Arial"/>
          <w:color w:val="333333"/>
          <w:sz w:val="24"/>
          <w:szCs w:val="24"/>
        </w:rPr>
      </w:pPr>
    </w:p>
    <w:p w14:paraId="50FA964E" w14:textId="386511C4" w:rsidR="00907BDC" w:rsidRDefault="00907BDC" w:rsidP="00244863">
      <w:pPr>
        <w:pStyle w:val="BlockText"/>
        <w:rPr>
          <w:rFonts w:ascii="Arial" w:hAnsi="Arial" w:cs="Arial"/>
          <w:color w:val="333333"/>
          <w:sz w:val="24"/>
          <w:szCs w:val="24"/>
        </w:rPr>
      </w:pPr>
    </w:p>
    <w:p w14:paraId="18676778" w14:textId="51F92336" w:rsidR="00907BDC" w:rsidRDefault="00907BDC" w:rsidP="00244863">
      <w:pPr>
        <w:pStyle w:val="BlockText"/>
        <w:rPr>
          <w:rFonts w:ascii="Arial" w:hAnsi="Arial" w:cs="Arial"/>
          <w:color w:val="333333"/>
          <w:sz w:val="24"/>
          <w:szCs w:val="24"/>
        </w:rPr>
      </w:pPr>
    </w:p>
    <w:p w14:paraId="5DC8A66F" w14:textId="75A5C5AA" w:rsidR="00907BDC" w:rsidRDefault="00907BDC" w:rsidP="00244863">
      <w:pPr>
        <w:pStyle w:val="BlockText"/>
        <w:rPr>
          <w:rFonts w:ascii="Arial" w:hAnsi="Arial" w:cs="Arial"/>
          <w:color w:val="333333"/>
          <w:sz w:val="24"/>
          <w:szCs w:val="24"/>
        </w:rPr>
      </w:pPr>
    </w:p>
    <w:p w14:paraId="739D06B0" w14:textId="6A16788F" w:rsidR="00907BDC" w:rsidRDefault="00907BDC" w:rsidP="00244863">
      <w:pPr>
        <w:pStyle w:val="BlockText"/>
        <w:rPr>
          <w:rFonts w:ascii="Arial" w:hAnsi="Arial" w:cs="Arial"/>
          <w:color w:val="333333"/>
          <w:sz w:val="24"/>
          <w:szCs w:val="24"/>
        </w:rPr>
      </w:pPr>
    </w:p>
    <w:p w14:paraId="7B1BF211" w14:textId="7A227A7F" w:rsidR="00907BDC" w:rsidRDefault="00907BDC" w:rsidP="00244863">
      <w:pPr>
        <w:pStyle w:val="BlockText"/>
        <w:rPr>
          <w:rFonts w:ascii="Arial" w:hAnsi="Arial" w:cs="Arial"/>
          <w:color w:val="333333"/>
          <w:sz w:val="24"/>
          <w:szCs w:val="24"/>
        </w:rPr>
      </w:pPr>
    </w:p>
    <w:p w14:paraId="17C251F3" w14:textId="14CE9BD7" w:rsidR="00907BDC" w:rsidRDefault="00907BDC" w:rsidP="00244863">
      <w:pPr>
        <w:pStyle w:val="BlockText"/>
        <w:rPr>
          <w:rFonts w:ascii="Arial" w:hAnsi="Arial" w:cs="Arial"/>
          <w:color w:val="333333"/>
          <w:sz w:val="24"/>
          <w:szCs w:val="24"/>
        </w:rPr>
      </w:pPr>
    </w:p>
    <w:p w14:paraId="553D424C" w14:textId="2A254A7B" w:rsidR="00907BDC" w:rsidRDefault="00907BDC" w:rsidP="00244863">
      <w:pPr>
        <w:pStyle w:val="BlockText"/>
        <w:rPr>
          <w:rFonts w:ascii="Arial" w:hAnsi="Arial" w:cs="Arial"/>
          <w:color w:val="333333"/>
          <w:sz w:val="24"/>
          <w:szCs w:val="24"/>
        </w:rPr>
      </w:pPr>
    </w:p>
    <w:p w14:paraId="73A72799" w14:textId="6EA70D65" w:rsidR="00907BDC" w:rsidRDefault="00907BDC" w:rsidP="00244863">
      <w:pPr>
        <w:pStyle w:val="BlockText"/>
        <w:rPr>
          <w:rFonts w:ascii="Arial" w:hAnsi="Arial" w:cs="Arial"/>
          <w:color w:val="333333"/>
          <w:sz w:val="24"/>
          <w:szCs w:val="24"/>
        </w:rPr>
      </w:pPr>
    </w:p>
    <w:p w14:paraId="19B9BC6D" w14:textId="057E6842" w:rsidR="00907BDC" w:rsidRDefault="00907BDC" w:rsidP="00244863">
      <w:pPr>
        <w:pStyle w:val="BlockText"/>
        <w:rPr>
          <w:rFonts w:ascii="Arial" w:hAnsi="Arial" w:cs="Arial"/>
          <w:color w:val="333333"/>
          <w:sz w:val="24"/>
          <w:szCs w:val="24"/>
        </w:rPr>
      </w:pPr>
    </w:p>
    <w:p w14:paraId="5D726A77" w14:textId="096B43CE" w:rsidR="00907BDC" w:rsidRDefault="00907BDC" w:rsidP="00244863">
      <w:pPr>
        <w:pStyle w:val="BlockText"/>
        <w:rPr>
          <w:rFonts w:ascii="Arial" w:hAnsi="Arial" w:cs="Arial"/>
          <w:color w:val="333333"/>
          <w:sz w:val="24"/>
          <w:szCs w:val="24"/>
        </w:rPr>
      </w:pPr>
    </w:p>
    <w:p w14:paraId="7314F0E0" w14:textId="0569C6AD" w:rsidR="00907BDC" w:rsidRDefault="00907BDC" w:rsidP="00244863">
      <w:pPr>
        <w:pStyle w:val="BlockText"/>
        <w:rPr>
          <w:rFonts w:ascii="Arial" w:hAnsi="Arial" w:cs="Arial"/>
          <w:color w:val="333333"/>
          <w:sz w:val="24"/>
          <w:szCs w:val="24"/>
        </w:rPr>
      </w:pPr>
    </w:p>
    <w:p w14:paraId="45F793B8" w14:textId="45EACE83" w:rsidR="00907BDC" w:rsidRDefault="00907BDC" w:rsidP="00244863">
      <w:pPr>
        <w:pStyle w:val="BlockText"/>
        <w:rPr>
          <w:rFonts w:ascii="Arial" w:hAnsi="Arial" w:cs="Arial"/>
          <w:color w:val="333333"/>
          <w:sz w:val="24"/>
          <w:szCs w:val="24"/>
        </w:rPr>
      </w:pPr>
    </w:p>
    <w:p w14:paraId="5C015B2B" w14:textId="3B1369D2" w:rsidR="00907BDC" w:rsidRDefault="00907BDC" w:rsidP="00244863">
      <w:pPr>
        <w:pStyle w:val="BlockText"/>
        <w:rPr>
          <w:rFonts w:ascii="Arial" w:hAnsi="Arial" w:cs="Arial"/>
          <w:color w:val="333333"/>
          <w:sz w:val="24"/>
          <w:szCs w:val="24"/>
        </w:rPr>
      </w:pPr>
    </w:p>
    <w:p w14:paraId="72CF7806" w14:textId="1C3C7D1C" w:rsidR="00907BDC" w:rsidRDefault="00907BDC" w:rsidP="00244863">
      <w:pPr>
        <w:pStyle w:val="BlockText"/>
        <w:rPr>
          <w:rFonts w:ascii="Arial" w:hAnsi="Arial" w:cs="Arial"/>
          <w:color w:val="333333"/>
          <w:sz w:val="24"/>
          <w:szCs w:val="24"/>
        </w:rPr>
      </w:pPr>
    </w:p>
    <w:p w14:paraId="5798699F" w14:textId="0D18D96C" w:rsidR="00907BDC" w:rsidRDefault="00907BDC" w:rsidP="00244863">
      <w:pPr>
        <w:pStyle w:val="BlockText"/>
        <w:rPr>
          <w:rFonts w:ascii="Arial" w:hAnsi="Arial" w:cs="Arial"/>
          <w:color w:val="333333"/>
          <w:sz w:val="24"/>
          <w:szCs w:val="24"/>
        </w:rPr>
      </w:pPr>
    </w:p>
    <w:p w14:paraId="0D59C3DA" w14:textId="47BB3DD7" w:rsidR="00907BDC" w:rsidRDefault="00907BDC" w:rsidP="00244863">
      <w:pPr>
        <w:pStyle w:val="BlockText"/>
        <w:rPr>
          <w:rFonts w:ascii="Arial" w:hAnsi="Arial" w:cs="Arial"/>
          <w:color w:val="333333"/>
          <w:sz w:val="24"/>
          <w:szCs w:val="24"/>
        </w:rPr>
      </w:pPr>
    </w:p>
    <w:p w14:paraId="75402B0F" w14:textId="39C0C301" w:rsidR="00907BDC" w:rsidRDefault="00907BDC" w:rsidP="00244863">
      <w:pPr>
        <w:pStyle w:val="BlockText"/>
        <w:rPr>
          <w:rFonts w:ascii="Arial" w:hAnsi="Arial" w:cs="Arial"/>
          <w:color w:val="333333"/>
          <w:sz w:val="24"/>
          <w:szCs w:val="24"/>
        </w:rPr>
      </w:pPr>
    </w:p>
    <w:p w14:paraId="3305CE36" w14:textId="00C4C716" w:rsidR="00907BDC" w:rsidRDefault="00907BDC" w:rsidP="00244863">
      <w:pPr>
        <w:pStyle w:val="BlockText"/>
        <w:rPr>
          <w:rFonts w:ascii="Arial" w:hAnsi="Arial" w:cs="Arial"/>
          <w:color w:val="333333"/>
          <w:sz w:val="24"/>
          <w:szCs w:val="24"/>
        </w:rPr>
      </w:pPr>
    </w:p>
    <w:p w14:paraId="181645D3" w14:textId="29817749" w:rsidR="00907BDC" w:rsidRDefault="00907BDC" w:rsidP="00244863">
      <w:pPr>
        <w:pStyle w:val="BlockText"/>
        <w:rPr>
          <w:rFonts w:ascii="Arial" w:hAnsi="Arial" w:cs="Arial"/>
          <w:color w:val="333333"/>
          <w:sz w:val="24"/>
          <w:szCs w:val="24"/>
        </w:rPr>
      </w:pPr>
    </w:p>
    <w:p w14:paraId="66CA035F" w14:textId="6EF03F85" w:rsidR="00907BDC" w:rsidRDefault="00907BDC" w:rsidP="00244863">
      <w:pPr>
        <w:pStyle w:val="BlockText"/>
        <w:rPr>
          <w:rFonts w:ascii="Arial" w:hAnsi="Arial" w:cs="Arial"/>
          <w:color w:val="333333"/>
          <w:sz w:val="24"/>
          <w:szCs w:val="24"/>
        </w:rPr>
      </w:pPr>
    </w:p>
    <w:p w14:paraId="11C1B7F9" w14:textId="4FBB793D" w:rsidR="00907BDC" w:rsidRDefault="00907BDC" w:rsidP="00244863">
      <w:pPr>
        <w:pStyle w:val="BlockText"/>
        <w:rPr>
          <w:rFonts w:ascii="Arial" w:hAnsi="Arial" w:cs="Arial"/>
          <w:color w:val="333333"/>
          <w:sz w:val="24"/>
          <w:szCs w:val="24"/>
        </w:rPr>
      </w:pPr>
    </w:p>
    <w:p w14:paraId="6626F253" w14:textId="7F2B39D5" w:rsidR="00907BDC" w:rsidRDefault="00907BDC" w:rsidP="00244863">
      <w:pPr>
        <w:pStyle w:val="BlockText"/>
        <w:rPr>
          <w:rFonts w:ascii="Arial" w:hAnsi="Arial" w:cs="Arial"/>
          <w:color w:val="333333"/>
          <w:sz w:val="24"/>
          <w:szCs w:val="24"/>
        </w:rPr>
      </w:pPr>
    </w:p>
    <w:p w14:paraId="38569EDC" w14:textId="6E1928C6" w:rsidR="00907BDC" w:rsidRDefault="00907BDC" w:rsidP="00244863">
      <w:pPr>
        <w:pStyle w:val="BlockText"/>
        <w:rPr>
          <w:rFonts w:ascii="Arial" w:hAnsi="Arial" w:cs="Arial"/>
          <w:color w:val="333333"/>
          <w:sz w:val="24"/>
          <w:szCs w:val="24"/>
        </w:rPr>
      </w:pPr>
    </w:p>
    <w:p w14:paraId="563E1F60" w14:textId="28469200" w:rsidR="00907BDC" w:rsidRDefault="00907BDC" w:rsidP="00244863">
      <w:pPr>
        <w:pStyle w:val="BlockText"/>
        <w:rPr>
          <w:rFonts w:ascii="Arial" w:hAnsi="Arial" w:cs="Arial"/>
          <w:color w:val="333333"/>
          <w:sz w:val="24"/>
          <w:szCs w:val="24"/>
        </w:rPr>
      </w:pPr>
    </w:p>
    <w:p w14:paraId="365BC199" w14:textId="791EDBE0" w:rsidR="00907BDC" w:rsidRDefault="00907BDC" w:rsidP="00244863">
      <w:pPr>
        <w:pStyle w:val="BlockText"/>
        <w:rPr>
          <w:rFonts w:ascii="Arial" w:hAnsi="Arial" w:cs="Arial"/>
          <w:color w:val="333333"/>
          <w:sz w:val="24"/>
          <w:szCs w:val="24"/>
        </w:rPr>
      </w:pPr>
    </w:p>
    <w:p w14:paraId="2FE623A7" w14:textId="2AF27A23" w:rsidR="00907BDC" w:rsidRDefault="00907BDC" w:rsidP="00244863">
      <w:pPr>
        <w:pStyle w:val="BlockText"/>
        <w:rPr>
          <w:rFonts w:ascii="Arial" w:hAnsi="Arial" w:cs="Arial"/>
          <w:color w:val="333333"/>
          <w:sz w:val="24"/>
          <w:szCs w:val="24"/>
        </w:rPr>
      </w:pPr>
    </w:p>
    <w:p w14:paraId="33445A98" w14:textId="605456CD" w:rsidR="00907BDC" w:rsidRDefault="00907BDC" w:rsidP="00244863">
      <w:pPr>
        <w:pStyle w:val="BlockText"/>
        <w:rPr>
          <w:rFonts w:ascii="Arial" w:hAnsi="Arial" w:cs="Arial"/>
          <w:color w:val="333333"/>
          <w:sz w:val="24"/>
          <w:szCs w:val="24"/>
        </w:rPr>
      </w:pPr>
    </w:p>
    <w:p w14:paraId="1E92F1A8" w14:textId="064D8530" w:rsidR="00907BDC" w:rsidRDefault="00907BDC" w:rsidP="00244863">
      <w:pPr>
        <w:pStyle w:val="BlockText"/>
        <w:rPr>
          <w:rFonts w:ascii="Arial" w:hAnsi="Arial" w:cs="Arial"/>
          <w:color w:val="333333"/>
          <w:sz w:val="24"/>
          <w:szCs w:val="24"/>
        </w:rPr>
      </w:pPr>
    </w:p>
    <w:p w14:paraId="66FB3D08" w14:textId="4F613765" w:rsidR="00907BDC" w:rsidRDefault="00907BDC" w:rsidP="00244863">
      <w:pPr>
        <w:pStyle w:val="BlockText"/>
        <w:rPr>
          <w:rFonts w:ascii="Arial" w:hAnsi="Arial" w:cs="Arial"/>
          <w:color w:val="333333"/>
          <w:sz w:val="24"/>
          <w:szCs w:val="24"/>
        </w:rPr>
      </w:pPr>
    </w:p>
    <w:p w14:paraId="5F96EF36" w14:textId="3C63DC6F" w:rsidR="00907BDC" w:rsidRDefault="00907BDC" w:rsidP="00244863">
      <w:pPr>
        <w:pStyle w:val="BlockText"/>
        <w:rPr>
          <w:rFonts w:ascii="Arial" w:hAnsi="Arial" w:cs="Arial"/>
          <w:color w:val="333333"/>
          <w:sz w:val="24"/>
          <w:szCs w:val="24"/>
        </w:rPr>
      </w:pPr>
    </w:p>
    <w:p w14:paraId="5E0C64CA" w14:textId="1C838AC0" w:rsidR="00907BDC" w:rsidRDefault="00907BDC" w:rsidP="00244863">
      <w:pPr>
        <w:pStyle w:val="BlockText"/>
        <w:rPr>
          <w:rFonts w:ascii="Arial" w:hAnsi="Arial" w:cs="Arial"/>
          <w:color w:val="333333"/>
          <w:sz w:val="24"/>
          <w:szCs w:val="24"/>
        </w:rPr>
      </w:pPr>
    </w:p>
    <w:p w14:paraId="26390892" w14:textId="77777777" w:rsidR="00795BB8" w:rsidRDefault="00795BB8" w:rsidP="00244863">
      <w:pPr>
        <w:pStyle w:val="BlockText"/>
        <w:rPr>
          <w:rFonts w:ascii="Arial" w:hAnsi="Arial" w:cs="Arial"/>
          <w:color w:val="333333"/>
          <w:sz w:val="24"/>
          <w:szCs w:val="24"/>
        </w:rPr>
      </w:pPr>
    </w:p>
    <w:p w14:paraId="33092F91" w14:textId="77777777" w:rsidR="00795BB8" w:rsidRDefault="00795BB8" w:rsidP="00244863">
      <w:pPr>
        <w:pStyle w:val="BlockText"/>
        <w:rPr>
          <w:rFonts w:ascii="Arial" w:hAnsi="Arial" w:cs="Arial"/>
          <w:color w:val="333333"/>
          <w:sz w:val="24"/>
          <w:szCs w:val="24"/>
        </w:rPr>
      </w:pPr>
    </w:p>
    <w:p w14:paraId="6F4F090B" w14:textId="77777777" w:rsidR="009A4654" w:rsidRDefault="009A4654" w:rsidP="00795BB8">
      <w:pPr>
        <w:pStyle w:val="BlockText"/>
        <w:jc w:val="center"/>
        <w:rPr>
          <w:rFonts w:ascii="Arial" w:hAnsi="Arial" w:cs="Arial"/>
          <w:color w:val="333333"/>
          <w:sz w:val="24"/>
          <w:szCs w:val="24"/>
        </w:rPr>
      </w:pPr>
    </w:p>
    <w:p w14:paraId="10B5612D" w14:textId="77777777" w:rsidR="009A4654" w:rsidRDefault="009A4654" w:rsidP="00795BB8">
      <w:pPr>
        <w:pStyle w:val="BlockText"/>
        <w:jc w:val="center"/>
        <w:rPr>
          <w:rFonts w:ascii="Arial" w:hAnsi="Arial" w:cs="Arial"/>
          <w:color w:val="333333"/>
          <w:sz w:val="24"/>
          <w:szCs w:val="24"/>
        </w:rPr>
      </w:pPr>
    </w:p>
    <w:p w14:paraId="3A5642D5" w14:textId="77777777" w:rsidR="009A4654" w:rsidRDefault="009A4654" w:rsidP="00795BB8">
      <w:pPr>
        <w:pStyle w:val="BlockText"/>
        <w:jc w:val="center"/>
        <w:rPr>
          <w:rFonts w:ascii="Arial" w:hAnsi="Arial" w:cs="Arial"/>
          <w:color w:val="333333"/>
          <w:sz w:val="24"/>
          <w:szCs w:val="24"/>
        </w:rPr>
      </w:pPr>
    </w:p>
    <w:p w14:paraId="5A8BF332" w14:textId="77777777" w:rsidR="009A4654" w:rsidRDefault="009A4654" w:rsidP="00795BB8">
      <w:pPr>
        <w:pStyle w:val="BlockText"/>
        <w:jc w:val="center"/>
        <w:rPr>
          <w:rFonts w:ascii="Arial" w:hAnsi="Arial" w:cs="Arial"/>
          <w:color w:val="333333"/>
          <w:sz w:val="24"/>
          <w:szCs w:val="24"/>
        </w:rPr>
      </w:pPr>
    </w:p>
    <w:p w14:paraId="2EACD0D2" w14:textId="77777777" w:rsidR="009A4654" w:rsidRDefault="009A4654" w:rsidP="00795BB8">
      <w:pPr>
        <w:pStyle w:val="BlockText"/>
        <w:jc w:val="center"/>
        <w:rPr>
          <w:rFonts w:ascii="Arial" w:hAnsi="Arial" w:cs="Arial"/>
          <w:color w:val="333333"/>
          <w:sz w:val="24"/>
          <w:szCs w:val="24"/>
        </w:rPr>
      </w:pPr>
    </w:p>
    <w:p w14:paraId="76B9DEA3" w14:textId="77777777" w:rsidR="009A4654" w:rsidRDefault="009A4654" w:rsidP="00795BB8">
      <w:pPr>
        <w:pStyle w:val="BlockText"/>
        <w:jc w:val="center"/>
        <w:rPr>
          <w:rFonts w:ascii="Arial" w:hAnsi="Arial" w:cs="Arial"/>
          <w:color w:val="333333"/>
          <w:sz w:val="24"/>
          <w:szCs w:val="24"/>
        </w:rPr>
      </w:pPr>
    </w:p>
    <w:p w14:paraId="15298AB1" w14:textId="77777777" w:rsidR="009A4654" w:rsidRDefault="009A4654" w:rsidP="00795BB8">
      <w:pPr>
        <w:pStyle w:val="BlockText"/>
        <w:jc w:val="center"/>
        <w:rPr>
          <w:rFonts w:ascii="Arial" w:hAnsi="Arial" w:cs="Arial"/>
          <w:color w:val="333333"/>
          <w:sz w:val="24"/>
          <w:szCs w:val="24"/>
        </w:rPr>
      </w:pPr>
    </w:p>
    <w:p w14:paraId="0BB2B833" w14:textId="77777777" w:rsidR="009A4654" w:rsidRDefault="009A4654" w:rsidP="00795BB8">
      <w:pPr>
        <w:pStyle w:val="BlockText"/>
        <w:jc w:val="center"/>
        <w:rPr>
          <w:rFonts w:ascii="Arial" w:hAnsi="Arial" w:cs="Arial"/>
          <w:color w:val="333333"/>
          <w:sz w:val="24"/>
          <w:szCs w:val="24"/>
        </w:rPr>
      </w:pPr>
    </w:p>
    <w:p w14:paraId="7D6EBAC4" w14:textId="75BA6B49" w:rsidR="00907BDC" w:rsidRPr="00244863" w:rsidRDefault="00907BDC" w:rsidP="00795BB8">
      <w:pPr>
        <w:pStyle w:val="BlockText"/>
        <w:jc w:val="center"/>
        <w:rPr>
          <w:rFonts w:ascii="Arial" w:hAnsi="Arial" w:cs="Arial"/>
          <w:color w:val="333333"/>
          <w:sz w:val="24"/>
          <w:szCs w:val="24"/>
        </w:rPr>
      </w:pPr>
      <w:r>
        <w:rPr>
          <w:rFonts w:ascii="Arial" w:hAnsi="Arial" w:cs="Arial"/>
          <w:color w:val="333333"/>
          <w:sz w:val="24"/>
          <w:szCs w:val="24"/>
        </w:rPr>
        <w:t>Last page – intentionally left blank</w:t>
      </w:r>
    </w:p>
    <w:sectPr w:rsidR="00907BDC" w:rsidRPr="00244863" w:rsidSect="00286507">
      <w:headerReference w:type="default" r:id="rId24"/>
      <w:footerReference w:type="default" r:id="rId25"/>
      <w:footerReference w:type="first" r:id="rId26"/>
      <w:pgSz w:w="11909" w:h="16834" w:code="9"/>
      <w:pgMar w:top="1304" w:right="1134" w:bottom="1134" w:left="1134" w:header="62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701A" w14:textId="77777777" w:rsidR="00C62AE7" w:rsidRDefault="00C62AE7">
      <w:r>
        <w:separator/>
      </w:r>
    </w:p>
    <w:p w14:paraId="4C367308" w14:textId="77777777" w:rsidR="00C62AE7" w:rsidRDefault="00C62AE7"/>
  </w:endnote>
  <w:endnote w:type="continuationSeparator" w:id="0">
    <w:p w14:paraId="5AF280B9" w14:textId="77777777" w:rsidR="00C62AE7" w:rsidRDefault="00C62AE7">
      <w:r>
        <w:continuationSeparator/>
      </w:r>
    </w:p>
    <w:p w14:paraId="24411A2B" w14:textId="77777777" w:rsidR="00C62AE7" w:rsidRDefault="00C62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A2E9" w14:textId="5578AD58" w:rsidR="007E19CD" w:rsidRPr="00841E99" w:rsidRDefault="007E19CD"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 xml:space="preserve">21 </w:t>
    </w:r>
    <w:r w:rsidR="00AA5F20">
      <w:rPr>
        <w:rFonts w:ascii="Arial" w:hAnsi="Arial" w:cs="Arial"/>
        <w:color w:val="262626" w:themeColor="text1" w:themeTint="D9"/>
        <w:sz w:val="16"/>
        <w:szCs w:val="16"/>
      </w:rPr>
      <w:t>v1.</w:t>
    </w:r>
    <w:r w:rsidR="008E060C">
      <w:rPr>
        <w:rFonts w:ascii="Arial" w:hAnsi="Arial" w:cs="Arial"/>
        <w:color w:val="262626" w:themeColor="text1" w:themeTint="D9"/>
        <w:sz w:val="16"/>
        <w:szCs w:val="16"/>
      </w:rPr>
      <w:t>4</w:t>
    </w:r>
    <w:r w:rsidR="00942264">
      <w:rPr>
        <w:rFonts w:ascii="Arial" w:hAnsi="Arial" w:cs="Arial"/>
        <w:color w:val="262626" w:themeColor="text1" w:themeTint="D9"/>
        <w:sz w:val="16"/>
        <w:szCs w:val="16"/>
      </w:rPr>
      <w:t xml:space="preserve"> </w:t>
    </w:r>
    <w:r w:rsidRPr="00841E99">
      <w:rPr>
        <w:rFonts w:ascii="Arial" w:hAnsi="Arial" w:cs="Arial"/>
        <w:color w:val="262626" w:themeColor="text1" w:themeTint="D9"/>
        <w:sz w:val="16"/>
        <w:szCs w:val="16"/>
      </w:rPr>
      <w:t xml:space="preserve">– </w:t>
    </w:r>
    <w:r w:rsidR="008E060C">
      <w:rPr>
        <w:rFonts w:ascii="Arial" w:hAnsi="Arial" w:cs="Arial"/>
        <w:color w:val="262626" w:themeColor="text1" w:themeTint="D9"/>
        <w:sz w:val="16"/>
        <w:szCs w:val="16"/>
      </w:rPr>
      <w:t>June 2022</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16EA4" w14:textId="4E0572C2" w:rsidR="007E19CD" w:rsidRPr="00841E99" w:rsidRDefault="007E19CD" w:rsidP="00405D3C">
    <w:pPr>
      <w:pStyle w:val="Footer"/>
      <w:jc w:val="center"/>
      <w:rPr>
        <w:rFonts w:ascii="Arial" w:hAnsi="Arial" w:cs="Arial"/>
        <w:color w:val="262626" w:themeColor="text1" w:themeTint="D9"/>
        <w:sz w:val="16"/>
        <w:szCs w:val="16"/>
      </w:rPr>
    </w:pP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21</w:t>
    </w:r>
    <w:r w:rsidRPr="00841E99">
      <w:rPr>
        <w:rFonts w:ascii="Arial" w:hAnsi="Arial" w:cs="Arial"/>
        <w:color w:val="262626" w:themeColor="text1" w:themeTint="D9"/>
        <w:sz w:val="16"/>
        <w:szCs w:val="16"/>
      </w:rPr>
      <w:t xml:space="preserve"> </w:t>
    </w:r>
    <w:r w:rsidR="00017375">
      <w:rPr>
        <w:rFonts w:ascii="Arial" w:hAnsi="Arial" w:cs="Arial"/>
        <w:color w:val="262626" w:themeColor="text1" w:themeTint="D9"/>
        <w:sz w:val="16"/>
        <w:szCs w:val="16"/>
      </w:rPr>
      <w:t>v1.</w:t>
    </w:r>
    <w:r w:rsidR="008E060C">
      <w:rPr>
        <w:rFonts w:ascii="Arial" w:hAnsi="Arial" w:cs="Arial"/>
        <w:color w:val="262626" w:themeColor="text1" w:themeTint="D9"/>
        <w:sz w:val="16"/>
        <w:szCs w:val="16"/>
      </w:rPr>
      <w:t>4</w:t>
    </w:r>
    <w:r w:rsidR="00354A28">
      <w:rPr>
        <w:rFonts w:ascii="Arial" w:hAnsi="Arial" w:cs="Arial"/>
        <w:color w:val="262626" w:themeColor="text1" w:themeTint="D9"/>
        <w:sz w:val="16"/>
        <w:szCs w:val="16"/>
      </w:rPr>
      <w:t xml:space="preserve"> </w:t>
    </w:r>
    <w:r w:rsidRPr="00841E99">
      <w:rPr>
        <w:rFonts w:ascii="Arial" w:hAnsi="Arial" w:cs="Arial"/>
        <w:color w:val="262626" w:themeColor="text1" w:themeTint="D9"/>
        <w:sz w:val="16"/>
        <w:szCs w:val="16"/>
      </w:rPr>
      <w:t xml:space="preserve">– </w:t>
    </w:r>
    <w:r w:rsidR="008E060C">
      <w:rPr>
        <w:rFonts w:ascii="Arial" w:hAnsi="Arial" w:cs="Arial"/>
        <w:color w:val="262626" w:themeColor="text1" w:themeTint="D9"/>
        <w:sz w:val="16"/>
        <w:szCs w:val="16"/>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929E1" w14:textId="77777777" w:rsidR="00C62AE7" w:rsidRDefault="00C62AE7">
      <w:r>
        <w:separator/>
      </w:r>
    </w:p>
    <w:p w14:paraId="083874C8" w14:textId="77777777" w:rsidR="00C62AE7" w:rsidRDefault="00C62AE7"/>
  </w:footnote>
  <w:footnote w:type="continuationSeparator" w:id="0">
    <w:p w14:paraId="7F86FDB3" w14:textId="77777777" w:rsidR="00C62AE7" w:rsidRDefault="00C62AE7">
      <w:r>
        <w:continuationSeparator/>
      </w:r>
    </w:p>
    <w:p w14:paraId="78BFA7B2" w14:textId="77777777" w:rsidR="00C62AE7" w:rsidRDefault="00C62AE7"/>
  </w:footnote>
  <w:footnote w:id="1">
    <w:p w14:paraId="4E86E554" w14:textId="77777777" w:rsidR="007E19CD" w:rsidRPr="00A65744" w:rsidRDefault="007E19CD"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 i.e. 00/01, 01/02, and 02/03 represent the 3 consecutive financial years from 1 July 2000 through 30 June 2003.</w:t>
      </w:r>
    </w:p>
  </w:footnote>
  <w:footnote w:id="2">
    <w:p w14:paraId="28189DD6" w14:textId="77777777" w:rsidR="007E19CD" w:rsidRPr="00A65744" w:rsidRDefault="007E19CD"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The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DRGs contain all the AR-DRGs as well as </w:t>
      </w:r>
      <w:r>
        <w:rPr>
          <w:rFonts w:ascii="Arial" w:hAnsi="Arial" w:cs="Arial"/>
          <w:color w:val="262626" w:themeColor="text1" w:themeTint="D9"/>
          <w:sz w:val="18"/>
          <w:szCs w:val="18"/>
        </w:rPr>
        <w:t>seven</w:t>
      </w:r>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3">
    <w:p w14:paraId="536BD7CF" w14:textId="77777777" w:rsidR="007E19CD" w:rsidRPr="002A3D7D" w:rsidRDefault="007E19CD"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4">
    <w:p w14:paraId="6B42FB76" w14:textId="77777777" w:rsidR="007E19CD" w:rsidRPr="005B22CF" w:rsidRDefault="007E19CD">
      <w:pPr>
        <w:pStyle w:val="FootnoteText"/>
        <w:rPr>
          <w:rFonts w:ascii="Arial" w:hAnsi="Arial" w:cs="Arial"/>
          <w:sz w:val="18"/>
          <w:szCs w:val="18"/>
        </w:rPr>
      </w:pPr>
      <w:r w:rsidRPr="005B22CF">
        <w:rPr>
          <w:rStyle w:val="FootnoteReference"/>
          <w:rFonts w:ascii="Arial" w:hAnsi="Arial" w:cs="Arial"/>
          <w:sz w:val="18"/>
          <w:szCs w:val="18"/>
        </w:rPr>
        <w:footnoteRef/>
      </w:r>
      <w:r w:rsidRPr="005B22CF">
        <w:rPr>
          <w:rFonts w:ascii="Arial" w:hAnsi="Arial" w:cs="Arial"/>
          <w:sz w:val="18"/>
          <w:szCs w:val="18"/>
        </w:rPr>
        <w:t xml:space="preserve"> </w:t>
      </w:r>
      <w:hyperlink r:id="rId1" w:history="1">
        <w:r w:rsidRPr="005B22CF">
          <w:rPr>
            <w:rStyle w:val="Hyperlink"/>
            <w:rFonts w:ascii="Arial" w:hAnsi="Arial" w:cs="Arial"/>
            <w:sz w:val="18"/>
            <w:szCs w:val="18"/>
          </w:rPr>
          <w:t>http://www.moh.govt.nz/notebook/nbbooks.nsf/0/33BDA6510EF068D7CC2570890077C393/$file/maternityservices.pdf</w:t>
        </w:r>
      </w:hyperlink>
    </w:p>
    <w:p w14:paraId="03B5C0DA" w14:textId="77777777" w:rsidR="007E19CD" w:rsidRPr="005B22CF" w:rsidRDefault="007E19CD">
      <w:pPr>
        <w:pStyle w:val="FootnoteText"/>
        <w:rPr>
          <w:rFonts w:ascii="Arial" w:hAnsi="Arial" w:cs="Arial"/>
          <w:sz w:val="18"/>
          <w:szCs w:val="18"/>
          <w:lang w:val="en-NZ"/>
        </w:rPr>
      </w:pPr>
    </w:p>
  </w:footnote>
  <w:footnote w:id="5">
    <w:p w14:paraId="6EB41CB8" w14:textId="77777777" w:rsidR="007E19CD" w:rsidRPr="002A3D7D" w:rsidRDefault="007E19CD">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Prior to 1 July 2008 this exclusion rule also included health specialty codes P00</w:t>
      </w:r>
      <w:r w:rsidRPr="002A3D7D">
        <w:rPr>
          <w:rFonts w:ascii="Arial" w:hAnsi="Arial" w:cs="Arial"/>
          <w:color w:val="333333"/>
          <w:sz w:val="18"/>
          <w:szCs w:val="18"/>
        </w:rPr>
        <w:t xml:space="preserve">, </w:t>
      </w:r>
      <w:r w:rsidRPr="002A3D7D">
        <w:rPr>
          <w:rFonts w:ascii="Arial" w:hAnsi="Arial" w:cs="Arial"/>
          <w:color w:val="333333"/>
          <w:sz w:val="18"/>
          <w:szCs w:val="18"/>
          <w:lang w:val="en-NZ"/>
        </w:rPr>
        <w:t>P10, P11, P20, P30,</w:t>
      </w:r>
      <w:r>
        <w:rPr>
          <w:rFonts w:ascii="Arial" w:hAnsi="Arial" w:cs="Arial"/>
          <w:color w:val="333333"/>
          <w:sz w:val="18"/>
          <w:szCs w:val="18"/>
          <w:lang w:val="en-NZ"/>
        </w:rPr>
        <w:t xml:space="preserve"> P35.  These codes were retired 1</w:t>
      </w:r>
      <w:r w:rsidRPr="002A3D7D">
        <w:rPr>
          <w:rFonts w:ascii="Arial" w:hAnsi="Arial" w:cs="Arial"/>
          <w:color w:val="333333"/>
          <w:sz w:val="18"/>
          <w:szCs w:val="18"/>
          <w:lang w:val="en-NZ"/>
        </w:rPr>
        <w:t xml:space="preserve"> July 2008.</w:t>
      </w:r>
    </w:p>
  </w:footnote>
  <w:footnote w:id="6">
    <w:p w14:paraId="0EBEC186" w14:textId="77777777" w:rsidR="007E19CD" w:rsidRPr="002A3D7D" w:rsidRDefault="007E19CD">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7">
    <w:p w14:paraId="4712DCC3" w14:textId="77777777" w:rsidR="007E19CD" w:rsidRPr="002A3D7D" w:rsidRDefault="007E19CD" w:rsidP="00A27624">
      <w:pPr>
        <w:pStyle w:val="FootnoteText"/>
        <w:rPr>
          <w:rFonts w:ascii="Arial" w:hAnsi="Arial" w:cs="Arial"/>
          <w:color w:val="333333"/>
          <w:sz w:val="18"/>
          <w:szCs w:val="18"/>
          <w:lang w:val="en-NZ"/>
        </w:rPr>
      </w:pPr>
    </w:p>
  </w:footnote>
  <w:footnote w:id="8">
    <w:p w14:paraId="39AC0FB0" w14:textId="77777777" w:rsidR="007E19CD" w:rsidRPr="002A3D7D" w:rsidRDefault="007E19CD" w:rsidP="00B65A2A">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NCSP-20 is used interchangeably with NCSP20.  This formatting difference will be fixed in the NMDS and NNPAC as soon as practical.</w:t>
      </w:r>
    </w:p>
  </w:footnote>
  <w:footnote w:id="9">
    <w:p w14:paraId="18E2AD87" w14:textId="77777777" w:rsidR="007E19CD" w:rsidRPr="00F105EB" w:rsidRDefault="007E19CD"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 xml:space="preserve">This is a list of the WIES eligible facility codes as at </w:t>
      </w:r>
      <w:r>
        <w:rPr>
          <w:rFonts w:ascii="Arial" w:hAnsi="Arial" w:cs="Arial"/>
          <w:color w:val="262626" w:themeColor="text1" w:themeTint="D9"/>
          <w:sz w:val="18"/>
          <w:szCs w:val="18"/>
          <w:lang w:val="en-NZ"/>
        </w:rPr>
        <w:t>September 2015</w:t>
      </w:r>
      <w:r w:rsidRPr="00F105EB">
        <w:rPr>
          <w:rFonts w:ascii="Arial" w:hAnsi="Arial" w:cs="Arial"/>
          <w:color w:val="262626" w:themeColor="text1" w:themeTint="D9"/>
          <w:sz w:val="18"/>
          <w:szCs w:val="18"/>
          <w:lang w:val="en-NZ"/>
        </w:rPr>
        <w:t xml:space="preserve">.  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4CAD" w14:textId="520F7E59" w:rsidR="007E19CD" w:rsidRPr="008E6329" w:rsidRDefault="007E19CD" w:rsidP="005342F3">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Casemix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21</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2021/22</w:t>
    </w:r>
  </w:p>
  <w:p w14:paraId="32BC6F20" w14:textId="77777777" w:rsidR="007E19CD" w:rsidRDefault="007E19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5BAB324"/>
    <w:lvl w:ilvl="0">
      <w:start w:val="1"/>
      <w:numFmt w:val="decimal"/>
      <w:pStyle w:val="Heading1"/>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227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720" w:hanging="72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6CA1805"/>
    <w:multiLevelType w:val="hybridMultilevel"/>
    <w:tmpl w:val="3BEC1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A51568"/>
    <w:multiLevelType w:val="hybridMultilevel"/>
    <w:tmpl w:val="EFD42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4D41EB"/>
    <w:multiLevelType w:val="hybridMultilevel"/>
    <w:tmpl w:val="520276E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E38B1"/>
    <w:multiLevelType w:val="hybridMultilevel"/>
    <w:tmpl w:val="19763834"/>
    <w:lvl w:ilvl="0" w:tplc="14090001">
      <w:start w:val="1"/>
      <w:numFmt w:val="bullet"/>
      <w:lvlText w:val=""/>
      <w:lvlJc w:val="left"/>
      <w:pPr>
        <w:ind w:left="720" w:hanging="360"/>
      </w:pPr>
      <w:rPr>
        <w:rFonts w:ascii="Symbol" w:hAnsi="Symbol" w:hint="default"/>
      </w:rPr>
    </w:lvl>
    <w:lvl w:ilvl="1" w:tplc="12E2ACF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F01662"/>
    <w:multiLevelType w:val="hybridMultilevel"/>
    <w:tmpl w:val="C7F6D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A80166"/>
    <w:multiLevelType w:val="hybridMultilevel"/>
    <w:tmpl w:val="80363D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7A7386"/>
    <w:multiLevelType w:val="hybridMultilevel"/>
    <w:tmpl w:val="92F0A08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9A7535E"/>
    <w:multiLevelType w:val="hybridMultilevel"/>
    <w:tmpl w:val="03505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5951E7"/>
    <w:multiLevelType w:val="hybridMultilevel"/>
    <w:tmpl w:val="BC4A19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B627A7"/>
    <w:multiLevelType w:val="hybridMultilevel"/>
    <w:tmpl w:val="0F162904"/>
    <w:lvl w:ilvl="0" w:tplc="F09C3D72">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662C6AEA"/>
    <w:multiLevelType w:val="hybridMultilevel"/>
    <w:tmpl w:val="CEAC1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B4E4EEE"/>
    <w:multiLevelType w:val="hybridMultilevel"/>
    <w:tmpl w:val="9B1864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C182128"/>
    <w:multiLevelType w:val="hybridMultilevel"/>
    <w:tmpl w:val="6B6C6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3"/>
  </w:num>
  <w:num w:numId="4">
    <w:abstractNumId w:val="9"/>
  </w:num>
  <w:num w:numId="5">
    <w:abstractNumId w:val="2"/>
  </w:num>
  <w:num w:numId="6">
    <w:abstractNumId w:val="32"/>
  </w:num>
  <w:num w:numId="7">
    <w:abstractNumId w:val="21"/>
  </w:num>
  <w:num w:numId="8">
    <w:abstractNumId w:val="7"/>
  </w:num>
  <w:num w:numId="9">
    <w:abstractNumId w:val="3"/>
  </w:num>
  <w:num w:numId="10">
    <w:abstractNumId w:val="14"/>
  </w:num>
  <w:num w:numId="11">
    <w:abstractNumId w:val="16"/>
  </w:num>
  <w:num w:numId="12">
    <w:abstractNumId w:val="20"/>
  </w:num>
  <w:num w:numId="13">
    <w:abstractNumId w:val="24"/>
  </w:num>
  <w:num w:numId="14">
    <w:abstractNumId w:val="4"/>
  </w:num>
  <w:num w:numId="15">
    <w:abstractNumId w:val="34"/>
  </w:num>
  <w:num w:numId="16">
    <w:abstractNumId w:val="10"/>
  </w:num>
  <w:num w:numId="17">
    <w:abstractNumId w:val="28"/>
  </w:num>
  <w:num w:numId="18">
    <w:abstractNumId w:val="30"/>
  </w:num>
  <w:num w:numId="19">
    <w:abstractNumId w:val="11"/>
  </w:num>
  <w:num w:numId="20">
    <w:abstractNumId w:val="31"/>
  </w:num>
  <w:num w:numId="21">
    <w:abstractNumId w:val="12"/>
  </w:num>
  <w:num w:numId="22">
    <w:abstractNumId w:val="23"/>
  </w:num>
  <w:num w:numId="23">
    <w:abstractNumId w:val="17"/>
  </w:num>
  <w:num w:numId="24">
    <w:abstractNumId w:val="8"/>
  </w:num>
  <w:num w:numId="25">
    <w:abstractNumId w:val="18"/>
  </w:num>
  <w:num w:numId="26">
    <w:abstractNumId w:val="25"/>
  </w:num>
  <w:num w:numId="27">
    <w:abstractNumId w:val="26"/>
  </w:num>
  <w:num w:numId="28">
    <w:abstractNumId w:val="6"/>
  </w:num>
  <w:num w:numId="29">
    <w:abstractNumId w:val="27"/>
  </w:num>
  <w:num w:numId="30">
    <w:abstractNumId w:val="19"/>
  </w:num>
  <w:num w:numId="31">
    <w:abstractNumId w:val="1"/>
  </w:num>
  <w:num w:numId="32">
    <w:abstractNumId w:val="5"/>
  </w:num>
  <w:num w:numId="33">
    <w:abstractNumId w:val="22"/>
  </w:num>
  <w:num w:numId="34">
    <w:abstractNumId w:val="15"/>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1A30"/>
    <w:rsid w:val="0000238D"/>
    <w:rsid w:val="000025CA"/>
    <w:rsid w:val="0000343F"/>
    <w:rsid w:val="00004318"/>
    <w:rsid w:val="00004646"/>
    <w:rsid w:val="00004858"/>
    <w:rsid w:val="00005476"/>
    <w:rsid w:val="00007434"/>
    <w:rsid w:val="00007FBA"/>
    <w:rsid w:val="00011281"/>
    <w:rsid w:val="000113D6"/>
    <w:rsid w:val="00012047"/>
    <w:rsid w:val="0001238F"/>
    <w:rsid w:val="0001260A"/>
    <w:rsid w:val="000126A8"/>
    <w:rsid w:val="0001387A"/>
    <w:rsid w:val="00014654"/>
    <w:rsid w:val="00014817"/>
    <w:rsid w:val="00014CDD"/>
    <w:rsid w:val="000156B7"/>
    <w:rsid w:val="00015732"/>
    <w:rsid w:val="000158B3"/>
    <w:rsid w:val="00015961"/>
    <w:rsid w:val="00016156"/>
    <w:rsid w:val="0001703A"/>
    <w:rsid w:val="000172C6"/>
    <w:rsid w:val="00017375"/>
    <w:rsid w:val="00017F43"/>
    <w:rsid w:val="00020105"/>
    <w:rsid w:val="0002060E"/>
    <w:rsid w:val="00020B89"/>
    <w:rsid w:val="00020D6F"/>
    <w:rsid w:val="00020FB1"/>
    <w:rsid w:val="00020FFB"/>
    <w:rsid w:val="000211AB"/>
    <w:rsid w:val="00022B42"/>
    <w:rsid w:val="00023261"/>
    <w:rsid w:val="0002384B"/>
    <w:rsid w:val="00024BF3"/>
    <w:rsid w:val="000254DE"/>
    <w:rsid w:val="00025A7D"/>
    <w:rsid w:val="00031145"/>
    <w:rsid w:val="0003139E"/>
    <w:rsid w:val="000325F3"/>
    <w:rsid w:val="00032ADF"/>
    <w:rsid w:val="00032DBC"/>
    <w:rsid w:val="00033461"/>
    <w:rsid w:val="00033D94"/>
    <w:rsid w:val="00034381"/>
    <w:rsid w:val="00034933"/>
    <w:rsid w:val="00034C59"/>
    <w:rsid w:val="000351A6"/>
    <w:rsid w:val="000353AE"/>
    <w:rsid w:val="000355AD"/>
    <w:rsid w:val="00035627"/>
    <w:rsid w:val="00035A47"/>
    <w:rsid w:val="0003614F"/>
    <w:rsid w:val="00036538"/>
    <w:rsid w:val="000369B0"/>
    <w:rsid w:val="00037036"/>
    <w:rsid w:val="00037079"/>
    <w:rsid w:val="0003761F"/>
    <w:rsid w:val="00037A41"/>
    <w:rsid w:val="00040DF6"/>
    <w:rsid w:val="00040EFD"/>
    <w:rsid w:val="00041743"/>
    <w:rsid w:val="0004228A"/>
    <w:rsid w:val="00042336"/>
    <w:rsid w:val="000424D0"/>
    <w:rsid w:val="00043A62"/>
    <w:rsid w:val="00043CF1"/>
    <w:rsid w:val="00044171"/>
    <w:rsid w:val="000442E9"/>
    <w:rsid w:val="000445F8"/>
    <w:rsid w:val="000448CE"/>
    <w:rsid w:val="0004496B"/>
    <w:rsid w:val="00044C19"/>
    <w:rsid w:val="00045583"/>
    <w:rsid w:val="000476BE"/>
    <w:rsid w:val="000476E0"/>
    <w:rsid w:val="00047EFC"/>
    <w:rsid w:val="000508D4"/>
    <w:rsid w:val="00050D44"/>
    <w:rsid w:val="00053509"/>
    <w:rsid w:val="00053A2E"/>
    <w:rsid w:val="000546E6"/>
    <w:rsid w:val="00054BD9"/>
    <w:rsid w:val="00054CFC"/>
    <w:rsid w:val="000552CB"/>
    <w:rsid w:val="0005695E"/>
    <w:rsid w:val="0006100E"/>
    <w:rsid w:val="0006134D"/>
    <w:rsid w:val="00061654"/>
    <w:rsid w:val="00064150"/>
    <w:rsid w:val="00064444"/>
    <w:rsid w:val="0006470E"/>
    <w:rsid w:val="00064FAC"/>
    <w:rsid w:val="00065163"/>
    <w:rsid w:val="000657B8"/>
    <w:rsid w:val="00065F4E"/>
    <w:rsid w:val="00066A9A"/>
    <w:rsid w:val="00067476"/>
    <w:rsid w:val="000677A1"/>
    <w:rsid w:val="00067EF2"/>
    <w:rsid w:val="00070C98"/>
    <w:rsid w:val="00071442"/>
    <w:rsid w:val="0007181D"/>
    <w:rsid w:val="00071E99"/>
    <w:rsid w:val="00072554"/>
    <w:rsid w:val="000729BC"/>
    <w:rsid w:val="00074B4F"/>
    <w:rsid w:val="000754A5"/>
    <w:rsid w:val="000756D8"/>
    <w:rsid w:val="00075749"/>
    <w:rsid w:val="00075B46"/>
    <w:rsid w:val="00077433"/>
    <w:rsid w:val="0007761E"/>
    <w:rsid w:val="00077980"/>
    <w:rsid w:val="00077DB0"/>
    <w:rsid w:val="00080C8C"/>
    <w:rsid w:val="00081C88"/>
    <w:rsid w:val="00081DAA"/>
    <w:rsid w:val="00083841"/>
    <w:rsid w:val="00084746"/>
    <w:rsid w:val="00084845"/>
    <w:rsid w:val="00084FD4"/>
    <w:rsid w:val="00085180"/>
    <w:rsid w:val="000851F3"/>
    <w:rsid w:val="0008591D"/>
    <w:rsid w:val="00085D80"/>
    <w:rsid w:val="00086871"/>
    <w:rsid w:val="000873D7"/>
    <w:rsid w:val="000902F4"/>
    <w:rsid w:val="0009052B"/>
    <w:rsid w:val="0009060D"/>
    <w:rsid w:val="00090643"/>
    <w:rsid w:val="00091D35"/>
    <w:rsid w:val="00092016"/>
    <w:rsid w:val="00092955"/>
    <w:rsid w:val="00092A25"/>
    <w:rsid w:val="00092E0E"/>
    <w:rsid w:val="0009371A"/>
    <w:rsid w:val="00093DDB"/>
    <w:rsid w:val="00093E18"/>
    <w:rsid w:val="00094311"/>
    <w:rsid w:val="00094A0E"/>
    <w:rsid w:val="0009516E"/>
    <w:rsid w:val="0009522D"/>
    <w:rsid w:val="00095321"/>
    <w:rsid w:val="00095610"/>
    <w:rsid w:val="00095714"/>
    <w:rsid w:val="00095C0C"/>
    <w:rsid w:val="000961FF"/>
    <w:rsid w:val="000962C8"/>
    <w:rsid w:val="0009713B"/>
    <w:rsid w:val="00097CDE"/>
    <w:rsid w:val="000A01DB"/>
    <w:rsid w:val="000A08DF"/>
    <w:rsid w:val="000A0A73"/>
    <w:rsid w:val="000A21D0"/>
    <w:rsid w:val="000A270F"/>
    <w:rsid w:val="000A2DEA"/>
    <w:rsid w:val="000A3915"/>
    <w:rsid w:val="000A39B0"/>
    <w:rsid w:val="000A4268"/>
    <w:rsid w:val="000A436D"/>
    <w:rsid w:val="000A5844"/>
    <w:rsid w:val="000A65E3"/>
    <w:rsid w:val="000A6AD2"/>
    <w:rsid w:val="000A7B4F"/>
    <w:rsid w:val="000B03F2"/>
    <w:rsid w:val="000B129D"/>
    <w:rsid w:val="000B16C4"/>
    <w:rsid w:val="000B1D39"/>
    <w:rsid w:val="000B1DD1"/>
    <w:rsid w:val="000B2AD0"/>
    <w:rsid w:val="000B32A4"/>
    <w:rsid w:val="000B3D53"/>
    <w:rsid w:val="000B4288"/>
    <w:rsid w:val="000B5F1F"/>
    <w:rsid w:val="000B69FC"/>
    <w:rsid w:val="000B6E56"/>
    <w:rsid w:val="000B7D7F"/>
    <w:rsid w:val="000C0964"/>
    <w:rsid w:val="000C1BC9"/>
    <w:rsid w:val="000C1DF4"/>
    <w:rsid w:val="000C1E32"/>
    <w:rsid w:val="000C2193"/>
    <w:rsid w:val="000C2779"/>
    <w:rsid w:val="000C4D84"/>
    <w:rsid w:val="000C5A24"/>
    <w:rsid w:val="000C62C4"/>
    <w:rsid w:val="000C6B44"/>
    <w:rsid w:val="000C6C02"/>
    <w:rsid w:val="000D0844"/>
    <w:rsid w:val="000D0BC9"/>
    <w:rsid w:val="000D11DB"/>
    <w:rsid w:val="000D15E6"/>
    <w:rsid w:val="000D164E"/>
    <w:rsid w:val="000D21D9"/>
    <w:rsid w:val="000D2883"/>
    <w:rsid w:val="000D3804"/>
    <w:rsid w:val="000D4321"/>
    <w:rsid w:val="000D4B3D"/>
    <w:rsid w:val="000D4BF3"/>
    <w:rsid w:val="000D50D4"/>
    <w:rsid w:val="000D53A4"/>
    <w:rsid w:val="000D57FB"/>
    <w:rsid w:val="000D65B9"/>
    <w:rsid w:val="000D6BC2"/>
    <w:rsid w:val="000D6BDC"/>
    <w:rsid w:val="000D7574"/>
    <w:rsid w:val="000D7B38"/>
    <w:rsid w:val="000E07EB"/>
    <w:rsid w:val="000E176F"/>
    <w:rsid w:val="000E1CB5"/>
    <w:rsid w:val="000E1E07"/>
    <w:rsid w:val="000E2624"/>
    <w:rsid w:val="000E2A1B"/>
    <w:rsid w:val="000E323A"/>
    <w:rsid w:val="000E3C96"/>
    <w:rsid w:val="000E3D10"/>
    <w:rsid w:val="000E3F42"/>
    <w:rsid w:val="000E407F"/>
    <w:rsid w:val="000E4DDB"/>
    <w:rsid w:val="000E4FF1"/>
    <w:rsid w:val="000E5217"/>
    <w:rsid w:val="000E6775"/>
    <w:rsid w:val="000E6CCF"/>
    <w:rsid w:val="000E7A41"/>
    <w:rsid w:val="000F014C"/>
    <w:rsid w:val="000F03D5"/>
    <w:rsid w:val="000F093B"/>
    <w:rsid w:val="000F151F"/>
    <w:rsid w:val="000F2736"/>
    <w:rsid w:val="000F29DB"/>
    <w:rsid w:val="000F43E6"/>
    <w:rsid w:val="000F4471"/>
    <w:rsid w:val="000F565C"/>
    <w:rsid w:val="000F6946"/>
    <w:rsid w:val="000F6ECF"/>
    <w:rsid w:val="000F6FB4"/>
    <w:rsid w:val="000F7950"/>
    <w:rsid w:val="000F7A08"/>
    <w:rsid w:val="0010009F"/>
    <w:rsid w:val="00101222"/>
    <w:rsid w:val="0010160D"/>
    <w:rsid w:val="00103144"/>
    <w:rsid w:val="001038F3"/>
    <w:rsid w:val="00103ACB"/>
    <w:rsid w:val="0010488B"/>
    <w:rsid w:val="00104A37"/>
    <w:rsid w:val="00105083"/>
    <w:rsid w:val="0010619F"/>
    <w:rsid w:val="001064BD"/>
    <w:rsid w:val="00107298"/>
    <w:rsid w:val="0010761E"/>
    <w:rsid w:val="0011033B"/>
    <w:rsid w:val="0011085B"/>
    <w:rsid w:val="00110F92"/>
    <w:rsid w:val="00111E60"/>
    <w:rsid w:val="00111F19"/>
    <w:rsid w:val="00112A6F"/>
    <w:rsid w:val="00112C69"/>
    <w:rsid w:val="00113C4A"/>
    <w:rsid w:val="00113C4F"/>
    <w:rsid w:val="0011535A"/>
    <w:rsid w:val="00115390"/>
    <w:rsid w:val="001158E4"/>
    <w:rsid w:val="00115EBC"/>
    <w:rsid w:val="001205E0"/>
    <w:rsid w:val="00120BF8"/>
    <w:rsid w:val="00120E41"/>
    <w:rsid w:val="00122BDF"/>
    <w:rsid w:val="00122F24"/>
    <w:rsid w:val="00123886"/>
    <w:rsid w:val="001249A1"/>
    <w:rsid w:val="00125D36"/>
    <w:rsid w:val="00126168"/>
    <w:rsid w:val="0012642D"/>
    <w:rsid w:val="0012677F"/>
    <w:rsid w:val="0012678D"/>
    <w:rsid w:val="001277C4"/>
    <w:rsid w:val="00130299"/>
    <w:rsid w:val="001306E7"/>
    <w:rsid w:val="001309C6"/>
    <w:rsid w:val="00130AEE"/>
    <w:rsid w:val="00131333"/>
    <w:rsid w:val="00131437"/>
    <w:rsid w:val="00131C88"/>
    <w:rsid w:val="00132502"/>
    <w:rsid w:val="001328DD"/>
    <w:rsid w:val="00133CE3"/>
    <w:rsid w:val="00133FFE"/>
    <w:rsid w:val="00134F49"/>
    <w:rsid w:val="00135639"/>
    <w:rsid w:val="00136A30"/>
    <w:rsid w:val="00136C29"/>
    <w:rsid w:val="00136E39"/>
    <w:rsid w:val="00137349"/>
    <w:rsid w:val="001373D8"/>
    <w:rsid w:val="001402E7"/>
    <w:rsid w:val="00140959"/>
    <w:rsid w:val="00140C3D"/>
    <w:rsid w:val="00140ED4"/>
    <w:rsid w:val="0014107B"/>
    <w:rsid w:val="00141381"/>
    <w:rsid w:val="00141897"/>
    <w:rsid w:val="001421C2"/>
    <w:rsid w:val="00142478"/>
    <w:rsid w:val="00142A92"/>
    <w:rsid w:val="00143D19"/>
    <w:rsid w:val="00143F2B"/>
    <w:rsid w:val="001440BD"/>
    <w:rsid w:val="001449AA"/>
    <w:rsid w:val="00145158"/>
    <w:rsid w:val="00145546"/>
    <w:rsid w:val="00145A26"/>
    <w:rsid w:val="001469BA"/>
    <w:rsid w:val="00146CBE"/>
    <w:rsid w:val="001470D4"/>
    <w:rsid w:val="001504E4"/>
    <w:rsid w:val="0015055E"/>
    <w:rsid w:val="001506C3"/>
    <w:rsid w:val="00150C96"/>
    <w:rsid w:val="00152342"/>
    <w:rsid w:val="001530BD"/>
    <w:rsid w:val="001530D8"/>
    <w:rsid w:val="0015332F"/>
    <w:rsid w:val="001533B1"/>
    <w:rsid w:val="0015390F"/>
    <w:rsid w:val="001559BC"/>
    <w:rsid w:val="00155B4F"/>
    <w:rsid w:val="00155DB0"/>
    <w:rsid w:val="00156083"/>
    <w:rsid w:val="0015728A"/>
    <w:rsid w:val="001603C1"/>
    <w:rsid w:val="00160470"/>
    <w:rsid w:val="0016068D"/>
    <w:rsid w:val="00161423"/>
    <w:rsid w:val="0016174D"/>
    <w:rsid w:val="001617E2"/>
    <w:rsid w:val="00161FDF"/>
    <w:rsid w:val="00162438"/>
    <w:rsid w:val="00162568"/>
    <w:rsid w:val="0016320E"/>
    <w:rsid w:val="001634EE"/>
    <w:rsid w:val="00163E5A"/>
    <w:rsid w:val="00164075"/>
    <w:rsid w:val="001649AE"/>
    <w:rsid w:val="001649F5"/>
    <w:rsid w:val="00164CF6"/>
    <w:rsid w:val="00164E80"/>
    <w:rsid w:val="001653E8"/>
    <w:rsid w:val="00166218"/>
    <w:rsid w:val="001701EA"/>
    <w:rsid w:val="0017032E"/>
    <w:rsid w:val="00171549"/>
    <w:rsid w:val="00171B8F"/>
    <w:rsid w:val="00171D7A"/>
    <w:rsid w:val="00171F73"/>
    <w:rsid w:val="00172116"/>
    <w:rsid w:val="00173158"/>
    <w:rsid w:val="00173744"/>
    <w:rsid w:val="00174DC1"/>
    <w:rsid w:val="00176049"/>
    <w:rsid w:val="00176A4D"/>
    <w:rsid w:val="00176BE6"/>
    <w:rsid w:val="00177C9B"/>
    <w:rsid w:val="00177E63"/>
    <w:rsid w:val="00180033"/>
    <w:rsid w:val="00180288"/>
    <w:rsid w:val="001807CB"/>
    <w:rsid w:val="00180867"/>
    <w:rsid w:val="00181206"/>
    <w:rsid w:val="00182C03"/>
    <w:rsid w:val="00182E23"/>
    <w:rsid w:val="001834E7"/>
    <w:rsid w:val="001848F7"/>
    <w:rsid w:val="0018555B"/>
    <w:rsid w:val="00186092"/>
    <w:rsid w:val="00187401"/>
    <w:rsid w:val="00187A10"/>
    <w:rsid w:val="001904AB"/>
    <w:rsid w:val="001909B4"/>
    <w:rsid w:val="00190C40"/>
    <w:rsid w:val="00190C8C"/>
    <w:rsid w:val="00190D59"/>
    <w:rsid w:val="00190F82"/>
    <w:rsid w:val="001920B8"/>
    <w:rsid w:val="00192760"/>
    <w:rsid w:val="00194293"/>
    <w:rsid w:val="001943FF"/>
    <w:rsid w:val="00194727"/>
    <w:rsid w:val="001955BC"/>
    <w:rsid w:val="00195B62"/>
    <w:rsid w:val="00196908"/>
    <w:rsid w:val="00197B96"/>
    <w:rsid w:val="00197C6C"/>
    <w:rsid w:val="001A068A"/>
    <w:rsid w:val="001A07FA"/>
    <w:rsid w:val="001A0A6B"/>
    <w:rsid w:val="001A132E"/>
    <w:rsid w:val="001A214B"/>
    <w:rsid w:val="001A2A51"/>
    <w:rsid w:val="001A2CC4"/>
    <w:rsid w:val="001A39BF"/>
    <w:rsid w:val="001A3DBE"/>
    <w:rsid w:val="001A3E9C"/>
    <w:rsid w:val="001A4066"/>
    <w:rsid w:val="001A4FFC"/>
    <w:rsid w:val="001A5484"/>
    <w:rsid w:val="001A5B70"/>
    <w:rsid w:val="001A61DA"/>
    <w:rsid w:val="001A6A93"/>
    <w:rsid w:val="001A6F04"/>
    <w:rsid w:val="001A715B"/>
    <w:rsid w:val="001B0193"/>
    <w:rsid w:val="001B06EC"/>
    <w:rsid w:val="001B0BAF"/>
    <w:rsid w:val="001B1351"/>
    <w:rsid w:val="001B1BCB"/>
    <w:rsid w:val="001B3432"/>
    <w:rsid w:val="001B497D"/>
    <w:rsid w:val="001B4AF7"/>
    <w:rsid w:val="001B4F92"/>
    <w:rsid w:val="001B51AE"/>
    <w:rsid w:val="001B600D"/>
    <w:rsid w:val="001B69E4"/>
    <w:rsid w:val="001B7830"/>
    <w:rsid w:val="001C026C"/>
    <w:rsid w:val="001C16C0"/>
    <w:rsid w:val="001C197A"/>
    <w:rsid w:val="001C2674"/>
    <w:rsid w:val="001C2901"/>
    <w:rsid w:val="001C36CD"/>
    <w:rsid w:val="001C3B62"/>
    <w:rsid w:val="001C4F43"/>
    <w:rsid w:val="001C52EC"/>
    <w:rsid w:val="001C57EF"/>
    <w:rsid w:val="001C5EC3"/>
    <w:rsid w:val="001C600E"/>
    <w:rsid w:val="001C67B8"/>
    <w:rsid w:val="001C7326"/>
    <w:rsid w:val="001C75F4"/>
    <w:rsid w:val="001C7671"/>
    <w:rsid w:val="001D0065"/>
    <w:rsid w:val="001D0774"/>
    <w:rsid w:val="001D09BB"/>
    <w:rsid w:val="001D0CBB"/>
    <w:rsid w:val="001D0DB0"/>
    <w:rsid w:val="001D1840"/>
    <w:rsid w:val="001D2239"/>
    <w:rsid w:val="001D244E"/>
    <w:rsid w:val="001D2DE9"/>
    <w:rsid w:val="001D3737"/>
    <w:rsid w:val="001D457F"/>
    <w:rsid w:val="001D54C5"/>
    <w:rsid w:val="001D64DE"/>
    <w:rsid w:val="001E1664"/>
    <w:rsid w:val="001E18AC"/>
    <w:rsid w:val="001E1904"/>
    <w:rsid w:val="001E5A94"/>
    <w:rsid w:val="001E5AD5"/>
    <w:rsid w:val="001E6236"/>
    <w:rsid w:val="001E6C51"/>
    <w:rsid w:val="001E7995"/>
    <w:rsid w:val="001F0D52"/>
    <w:rsid w:val="001F107C"/>
    <w:rsid w:val="001F1216"/>
    <w:rsid w:val="001F1329"/>
    <w:rsid w:val="001F1515"/>
    <w:rsid w:val="001F1CD2"/>
    <w:rsid w:val="001F2833"/>
    <w:rsid w:val="001F2A73"/>
    <w:rsid w:val="001F2B24"/>
    <w:rsid w:val="001F307C"/>
    <w:rsid w:val="001F350F"/>
    <w:rsid w:val="001F3D97"/>
    <w:rsid w:val="001F42E5"/>
    <w:rsid w:val="001F4543"/>
    <w:rsid w:val="001F4575"/>
    <w:rsid w:val="001F4BF1"/>
    <w:rsid w:val="001F52DC"/>
    <w:rsid w:val="001F5871"/>
    <w:rsid w:val="001F5A5C"/>
    <w:rsid w:val="001F5B2F"/>
    <w:rsid w:val="001F5FA8"/>
    <w:rsid w:val="001F5FD5"/>
    <w:rsid w:val="001F6B5E"/>
    <w:rsid w:val="001F6EBF"/>
    <w:rsid w:val="001F6FFF"/>
    <w:rsid w:val="001F7927"/>
    <w:rsid w:val="00200AEA"/>
    <w:rsid w:val="00201DD2"/>
    <w:rsid w:val="00202518"/>
    <w:rsid w:val="00202FB1"/>
    <w:rsid w:val="00203628"/>
    <w:rsid w:val="00203AFA"/>
    <w:rsid w:val="00204E43"/>
    <w:rsid w:val="00205089"/>
    <w:rsid w:val="00205565"/>
    <w:rsid w:val="00206156"/>
    <w:rsid w:val="002065C5"/>
    <w:rsid w:val="0020678E"/>
    <w:rsid w:val="00206EEC"/>
    <w:rsid w:val="002074A0"/>
    <w:rsid w:val="00207C7B"/>
    <w:rsid w:val="00210257"/>
    <w:rsid w:val="002103AE"/>
    <w:rsid w:val="00210581"/>
    <w:rsid w:val="0021234E"/>
    <w:rsid w:val="00212418"/>
    <w:rsid w:val="0021242B"/>
    <w:rsid w:val="00212B55"/>
    <w:rsid w:val="002132BB"/>
    <w:rsid w:val="00213781"/>
    <w:rsid w:val="002139D0"/>
    <w:rsid w:val="002148CF"/>
    <w:rsid w:val="00214BCE"/>
    <w:rsid w:val="002150B9"/>
    <w:rsid w:val="0021623F"/>
    <w:rsid w:val="00216D51"/>
    <w:rsid w:val="00221149"/>
    <w:rsid w:val="002233EC"/>
    <w:rsid w:val="0022355F"/>
    <w:rsid w:val="002236F0"/>
    <w:rsid w:val="0022452D"/>
    <w:rsid w:val="0022584D"/>
    <w:rsid w:val="00225CE8"/>
    <w:rsid w:val="00226758"/>
    <w:rsid w:val="002268BB"/>
    <w:rsid w:val="00226B04"/>
    <w:rsid w:val="00226C1B"/>
    <w:rsid w:val="00226DCF"/>
    <w:rsid w:val="002277FF"/>
    <w:rsid w:val="00227A99"/>
    <w:rsid w:val="00230621"/>
    <w:rsid w:val="00230F3F"/>
    <w:rsid w:val="002311EF"/>
    <w:rsid w:val="00231719"/>
    <w:rsid w:val="002319C4"/>
    <w:rsid w:val="00231BF8"/>
    <w:rsid w:val="00232427"/>
    <w:rsid w:val="00233C9D"/>
    <w:rsid w:val="002344D3"/>
    <w:rsid w:val="00235547"/>
    <w:rsid w:val="00235A37"/>
    <w:rsid w:val="00236512"/>
    <w:rsid w:val="002366A5"/>
    <w:rsid w:val="00236746"/>
    <w:rsid w:val="00236817"/>
    <w:rsid w:val="00236A6D"/>
    <w:rsid w:val="00236D82"/>
    <w:rsid w:val="0023735B"/>
    <w:rsid w:val="0024154F"/>
    <w:rsid w:val="0024155D"/>
    <w:rsid w:val="002436BE"/>
    <w:rsid w:val="00243DF7"/>
    <w:rsid w:val="00243E6B"/>
    <w:rsid w:val="00244863"/>
    <w:rsid w:val="0024541C"/>
    <w:rsid w:val="00245A88"/>
    <w:rsid w:val="00246066"/>
    <w:rsid w:val="00250425"/>
    <w:rsid w:val="0025058E"/>
    <w:rsid w:val="00250D33"/>
    <w:rsid w:val="00251226"/>
    <w:rsid w:val="0025324F"/>
    <w:rsid w:val="002534AA"/>
    <w:rsid w:val="00253A99"/>
    <w:rsid w:val="00254243"/>
    <w:rsid w:val="00254A20"/>
    <w:rsid w:val="00254B92"/>
    <w:rsid w:val="00254E9E"/>
    <w:rsid w:val="00256126"/>
    <w:rsid w:val="002579C9"/>
    <w:rsid w:val="00260A12"/>
    <w:rsid w:val="00260B0A"/>
    <w:rsid w:val="00260CE6"/>
    <w:rsid w:val="002629A9"/>
    <w:rsid w:val="00262D67"/>
    <w:rsid w:val="002652F2"/>
    <w:rsid w:val="00265C8B"/>
    <w:rsid w:val="00266113"/>
    <w:rsid w:val="002663C2"/>
    <w:rsid w:val="002663C9"/>
    <w:rsid w:val="002671B7"/>
    <w:rsid w:val="00267558"/>
    <w:rsid w:val="00267B77"/>
    <w:rsid w:val="002702CD"/>
    <w:rsid w:val="002705FF"/>
    <w:rsid w:val="002706EF"/>
    <w:rsid w:val="00271517"/>
    <w:rsid w:val="0027226F"/>
    <w:rsid w:val="00272D3F"/>
    <w:rsid w:val="002753ED"/>
    <w:rsid w:val="0027571E"/>
    <w:rsid w:val="00277EAB"/>
    <w:rsid w:val="002809A5"/>
    <w:rsid w:val="002812D9"/>
    <w:rsid w:val="00281853"/>
    <w:rsid w:val="002819FD"/>
    <w:rsid w:val="00281E5E"/>
    <w:rsid w:val="00282740"/>
    <w:rsid w:val="00283272"/>
    <w:rsid w:val="00283DFB"/>
    <w:rsid w:val="00283E10"/>
    <w:rsid w:val="00283E9C"/>
    <w:rsid w:val="00286507"/>
    <w:rsid w:val="00286B82"/>
    <w:rsid w:val="00286BD6"/>
    <w:rsid w:val="00286E6D"/>
    <w:rsid w:val="00291247"/>
    <w:rsid w:val="0029129C"/>
    <w:rsid w:val="0029179E"/>
    <w:rsid w:val="002918D0"/>
    <w:rsid w:val="00291932"/>
    <w:rsid w:val="00291CAA"/>
    <w:rsid w:val="0029280A"/>
    <w:rsid w:val="00293462"/>
    <w:rsid w:val="002936BD"/>
    <w:rsid w:val="00294157"/>
    <w:rsid w:val="00294996"/>
    <w:rsid w:val="00294CBB"/>
    <w:rsid w:val="00295974"/>
    <w:rsid w:val="00295ED0"/>
    <w:rsid w:val="00297403"/>
    <w:rsid w:val="0029750D"/>
    <w:rsid w:val="0029795D"/>
    <w:rsid w:val="00297AB0"/>
    <w:rsid w:val="002A08EF"/>
    <w:rsid w:val="002A0CEB"/>
    <w:rsid w:val="002A1221"/>
    <w:rsid w:val="002A15F4"/>
    <w:rsid w:val="002A1687"/>
    <w:rsid w:val="002A1A12"/>
    <w:rsid w:val="002A2FDB"/>
    <w:rsid w:val="002A3540"/>
    <w:rsid w:val="002A3A26"/>
    <w:rsid w:val="002A3D7D"/>
    <w:rsid w:val="002A3DFC"/>
    <w:rsid w:val="002A4FC0"/>
    <w:rsid w:val="002A5B7A"/>
    <w:rsid w:val="002A5E64"/>
    <w:rsid w:val="002A6AA9"/>
    <w:rsid w:val="002A6B94"/>
    <w:rsid w:val="002A72C1"/>
    <w:rsid w:val="002A7C6C"/>
    <w:rsid w:val="002A7E89"/>
    <w:rsid w:val="002B078E"/>
    <w:rsid w:val="002B11BE"/>
    <w:rsid w:val="002B12FB"/>
    <w:rsid w:val="002B1ACF"/>
    <w:rsid w:val="002B284E"/>
    <w:rsid w:val="002B296C"/>
    <w:rsid w:val="002B2A73"/>
    <w:rsid w:val="002B2A78"/>
    <w:rsid w:val="002B36E2"/>
    <w:rsid w:val="002B391C"/>
    <w:rsid w:val="002B3DD4"/>
    <w:rsid w:val="002B41F0"/>
    <w:rsid w:val="002B56A6"/>
    <w:rsid w:val="002B5EC1"/>
    <w:rsid w:val="002B61D2"/>
    <w:rsid w:val="002B69C0"/>
    <w:rsid w:val="002B7111"/>
    <w:rsid w:val="002B7B97"/>
    <w:rsid w:val="002B7DE8"/>
    <w:rsid w:val="002C09DE"/>
    <w:rsid w:val="002C1463"/>
    <w:rsid w:val="002C2633"/>
    <w:rsid w:val="002C2B31"/>
    <w:rsid w:val="002C42D6"/>
    <w:rsid w:val="002C6DFD"/>
    <w:rsid w:val="002C7441"/>
    <w:rsid w:val="002D0A12"/>
    <w:rsid w:val="002D0CB1"/>
    <w:rsid w:val="002D16DF"/>
    <w:rsid w:val="002D184A"/>
    <w:rsid w:val="002D1C97"/>
    <w:rsid w:val="002D2A3A"/>
    <w:rsid w:val="002D37B9"/>
    <w:rsid w:val="002D4381"/>
    <w:rsid w:val="002D4AF1"/>
    <w:rsid w:val="002D55A5"/>
    <w:rsid w:val="002D57FF"/>
    <w:rsid w:val="002D637E"/>
    <w:rsid w:val="002D6578"/>
    <w:rsid w:val="002D6C55"/>
    <w:rsid w:val="002D7011"/>
    <w:rsid w:val="002D7CED"/>
    <w:rsid w:val="002E04E0"/>
    <w:rsid w:val="002E0E6C"/>
    <w:rsid w:val="002E10B9"/>
    <w:rsid w:val="002E17FB"/>
    <w:rsid w:val="002E1A62"/>
    <w:rsid w:val="002E1C55"/>
    <w:rsid w:val="002E1D23"/>
    <w:rsid w:val="002E2375"/>
    <w:rsid w:val="002E315A"/>
    <w:rsid w:val="002E37C1"/>
    <w:rsid w:val="002E3831"/>
    <w:rsid w:val="002E3B7C"/>
    <w:rsid w:val="002E50A4"/>
    <w:rsid w:val="002E5778"/>
    <w:rsid w:val="002E722A"/>
    <w:rsid w:val="002E727F"/>
    <w:rsid w:val="002E793E"/>
    <w:rsid w:val="002F0DCC"/>
    <w:rsid w:val="002F0DE0"/>
    <w:rsid w:val="002F238E"/>
    <w:rsid w:val="002F3698"/>
    <w:rsid w:val="002F392B"/>
    <w:rsid w:val="002F39A2"/>
    <w:rsid w:val="002F3D32"/>
    <w:rsid w:val="002F3DA4"/>
    <w:rsid w:val="002F3E4E"/>
    <w:rsid w:val="002F41CB"/>
    <w:rsid w:val="002F437C"/>
    <w:rsid w:val="002F4D54"/>
    <w:rsid w:val="002F4EA2"/>
    <w:rsid w:val="002F5A01"/>
    <w:rsid w:val="002F5D7B"/>
    <w:rsid w:val="002F5E39"/>
    <w:rsid w:val="002F7168"/>
    <w:rsid w:val="002F79B1"/>
    <w:rsid w:val="003005D0"/>
    <w:rsid w:val="003015C0"/>
    <w:rsid w:val="00301B3D"/>
    <w:rsid w:val="00301D06"/>
    <w:rsid w:val="00303366"/>
    <w:rsid w:val="00303B0C"/>
    <w:rsid w:val="003046AA"/>
    <w:rsid w:val="00304B7F"/>
    <w:rsid w:val="00304DE1"/>
    <w:rsid w:val="00305104"/>
    <w:rsid w:val="00305248"/>
    <w:rsid w:val="0030628C"/>
    <w:rsid w:val="00306FD6"/>
    <w:rsid w:val="00307405"/>
    <w:rsid w:val="00307549"/>
    <w:rsid w:val="00310ADF"/>
    <w:rsid w:val="003113A3"/>
    <w:rsid w:val="003120AF"/>
    <w:rsid w:val="00312426"/>
    <w:rsid w:val="00312A1F"/>
    <w:rsid w:val="0031393F"/>
    <w:rsid w:val="00313AB7"/>
    <w:rsid w:val="00313CD5"/>
    <w:rsid w:val="0031421B"/>
    <w:rsid w:val="003151EC"/>
    <w:rsid w:val="00315FAE"/>
    <w:rsid w:val="0031691D"/>
    <w:rsid w:val="003200DE"/>
    <w:rsid w:val="003205CA"/>
    <w:rsid w:val="00321B71"/>
    <w:rsid w:val="00322794"/>
    <w:rsid w:val="00322C17"/>
    <w:rsid w:val="00323440"/>
    <w:rsid w:val="00324248"/>
    <w:rsid w:val="003242DD"/>
    <w:rsid w:val="003246A0"/>
    <w:rsid w:val="00324707"/>
    <w:rsid w:val="0032501C"/>
    <w:rsid w:val="00325419"/>
    <w:rsid w:val="00325C9D"/>
    <w:rsid w:val="003267B9"/>
    <w:rsid w:val="00327584"/>
    <w:rsid w:val="0032760B"/>
    <w:rsid w:val="00327890"/>
    <w:rsid w:val="00330253"/>
    <w:rsid w:val="003324A2"/>
    <w:rsid w:val="0033259B"/>
    <w:rsid w:val="003325B3"/>
    <w:rsid w:val="003327A7"/>
    <w:rsid w:val="00332EA5"/>
    <w:rsid w:val="00332FFC"/>
    <w:rsid w:val="003335E0"/>
    <w:rsid w:val="003337D5"/>
    <w:rsid w:val="003344CC"/>
    <w:rsid w:val="0033482C"/>
    <w:rsid w:val="00334C51"/>
    <w:rsid w:val="00336A07"/>
    <w:rsid w:val="00337556"/>
    <w:rsid w:val="00337F14"/>
    <w:rsid w:val="00340393"/>
    <w:rsid w:val="003417C1"/>
    <w:rsid w:val="0034244F"/>
    <w:rsid w:val="00344780"/>
    <w:rsid w:val="00345588"/>
    <w:rsid w:val="00345B86"/>
    <w:rsid w:val="00345E83"/>
    <w:rsid w:val="00345F9A"/>
    <w:rsid w:val="00346350"/>
    <w:rsid w:val="0034642B"/>
    <w:rsid w:val="003469B1"/>
    <w:rsid w:val="00346CC2"/>
    <w:rsid w:val="00347B1A"/>
    <w:rsid w:val="00350041"/>
    <w:rsid w:val="00350152"/>
    <w:rsid w:val="003501CA"/>
    <w:rsid w:val="003504C3"/>
    <w:rsid w:val="00350A9A"/>
    <w:rsid w:val="003510BF"/>
    <w:rsid w:val="00351757"/>
    <w:rsid w:val="00351989"/>
    <w:rsid w:val="00352719"/>
    <w:rsid w:val="00352ECC"/>
    <w:rsid w:val="00353218"/>
    <w:rsid w:val="00353B68"/>
    <w:rsid w:val="0035403A"/>
    <w:rsid w:val="0035480F"/>
    <w:rsid w:val="00354A28"/>
    <w:rsid w:val="003554DD"/>
    <w:rsid w:val="00355848"/>
    <w:rsid w:val="003563C0"/>
    <w:rsid w:val="00356665"/>
    <w:rsid w:val="00356A03"/>
    <w:rsid w:val="0035730B"/>
    <w:rsid w:val="003611C6"/>
    <w:rsid w:val="00361370"/>
    <w:rsid w:val="00361603"/>
    <w:rsid w:val="003621F7"/>
    <w:rsid w:val="00362886"/>
    <w:rsid w:val="003633BB"/>
    <w:rsid w:val="00363A3F"/>
    <w:rsid w:val="00363B4E"/>
    <w:rsid w:val="0036417E"/>
    <w:rsid w:val="00364311"/>
    <w:rsid w:val="00364C49"/>
    <w:rsid w:val="00365205"/>
    <w:rsid w:val="00365BFD"/>
    <w:rsid w:val="00366239"/>
    <w:rsid w:val="00367100"/>
    <w:rsid w:val="0036743A"/>
    <w:rsid w:val="00367EB7"/>
    <w:rsid w:val="00370688"/>
    <w:rsid w:val="00370AAA"/>
    <w:rsid w:val="00371138"/>
    <w:rsid w:val="0037124A"/>
    <w:rsid w:val="0037150D"/>
    <w:rsid w:val="003718AC"/>
    <w:rsid w:val="003726D8"/>
    <w:rsid w:val="003731F8"/>
    <w:rsid w:val="00373244"/>
    <w:rsid w:val="003733A5"/>
    <w:rsid w:val="00374164"/>
    <w:rsid w:val="00374187"/>
    <w:rsid w:val="0037468D"/>
    <w:rsid w:val="003752F0"/>
    <w:rsid w:val="00375A70"/>
    <w:rsid w:val="00375F75"/>
    <w:rsid w:val="003763D1"/>
    <w:rsid w:val="003763F9"/>
    <w:rsid w:val="00376991"/>
    <w:rsid w:val="0037768A"/>
    <w:rsid w:val="003777A5"/>
    <w:rsid w:val="0037790D"/>
    <w:rsid w:val="00380C4D"/>
    <w:rsid w:val="00381F79"/>
    <w:rsid w:val="00382C08"/>
    <w:rsid w:val="00382C81"/>
    <w:rsid w:val="003839A5"/>
    <w:rsid w:val="00385B94"/>
    <w:rsid w:val="00385FE1"/>
    <w:rsid w:val="00386120"/>
    <w:rsid w:val="003868D6"/>
    <w:rsid w:val="0038690C"/>
    <w:rsid w:val="00387B99"/>
    <w:rsid w:val="003903FA"/>
    <w:rsid w:val="003907B8"/>
    <w:rsid w:val="00391706"/>
    <w:rsid w:val="00391B65"/>
    <w:rsid w:val="0039271E"/>
    <w:rsid w:val="00392B2E"/>
    <w:rsid w:val="003930B7"/>
    <w:rsid w:val="003934E6"/>
    <w:rsid w:val="003937A1"/>
    <w:rsid w:val="00393F6F"/>
    <w:rsid w:val="00394315"/>
    <w:rsid w:val="0039459A"/>
    <w:rsid w:val="00394ED0"/>
    <w:rsid w:val="00395AA7"/>
    <w:rsid w:val="00396265"/>
    <w:rsid w:val="00396448"/>
    <w:rsid w:val="003964E5"/>
    <w:rsid w:val="0039706E"/>
    <w:rsid w:val="0039723E"/>
    <w:rsid w:val="00397FAF"/>
    <w:rsid w:val="003A0388"/>
    <w:rsid w:val="003A1D4F"/>
    <w:rsid w:val="003A1FB3"/>
    <w:rsid w:val="003A3061"/>
    <w:rsid w:val="003A4681"/>
    <w:rsid w:val="003A4743"/>
    <w:rsid w:val="003A4ADF"/>
    <w:rsid w:val="003A4DF0"/>
    <w:rsid w:val="003A77EC"/>
    <w:rsid w:val="003A7BC8"/>
    <w:rsid w:val="003B12C0"/>
    <w:rsid w:val="003B176B"/>
    <w:rsid w:val="003B28B9"/>
    <w:rsid w:val="003B2AE5"/>
    <w:rsid w:val="003B3338"/>
    <w:rsid w:val="003B4896"/>
    <w:rsid w:val="003B4C79"/>
    <w:rsid w:val="003B4FF1"/>
    <w:rsid w:val="003B6DE5"/>
    <w:rsid w:val="003B7014"/>
    <w:rsid w:val="003B724C"/>
    <w:rsid w:val="003B7374"/>
    <w:rsid w:val="003B7902"/>
    <w:rsid w:val="003B7AAF"/>
    <w:rsid w:val="003B7E0D"/>
    <w:rsid w:val="003B7F57"/>
    <w:rsid w:val="003C0C09"/>
    <w:rsid w:val="003C0D10"/>
    <w:rsid w:val="003C0E2B"/>
    <w:rsid w:val="003C16AD"/>
    <w:rsid w:val="003C37E4"/>
    <w:rsid w:val="003C3D4E"/>
    <w:rsid w:val="003C49AB"/>
    <w:rsid w:val="003C4B66"/>
    <w:rsid w:val="003C5584"/>
    <w:rsid w:val="003C65BA"/>
    <w:rsid w:val="003D03C6"/>
    <w:rsid w:val="003D0E79"/>
    <w:rsid w:val="003D15F6"/>
    <w:rsid w:val="003D1948"/>
    <w:rsid w:val="003D2484"/>
    <w:rsid w:val="003D33B1"/>
    <w:rsid w:val="003D3420"/>
    <w:rsid w:val="003D34E1"/>
    <w:rsid w:val="003D3E91"/>
    <w:rsid w:val="003D4683"/>
    <w:rsid w:val="003D483B"/>
    <w:rsid w:val="003D551B"/>
    <w:rsid w:val="003D58E1"/>
    <w:rsid w:val="003D5E13"/>
    <w:rsid w:val="003D5EC2"/>
    <w:rsid w:val="003E0211"/>
    <w:rsid w:val="003E04D3"/>
    <w:rsid w:val="003E0BDE"/>
    <w:rsid w:val="003E1D43"/>
    <w:rsid w:val="003E25B1"/>
    <w:rsid w:val="003E2818"/>
    <w:rsid w:val="003E2D6C"/>
    <w:rsid w:val="003E324C"/>
    <w:rsid w:val="003E3664"/>
    <w:rsid w:val="003E3B01"/>
    <w:rsid w:val="003E42A5"/>
    <w:rsid w:val="003E4E35"/>
    <w:rsid w:val="003E5B29"/>
    <w:rsid w:val="003E5E96"/>
    <w:rsid w:val="003E7841"/>
    <w:rsid w:val="003F14B2"/>
    <w:rsid w:val="003F1909"/>
    <w:rsid w:val="003F1D85"/>
    <w:rsid w:val="003F3F5E"/>
    <w:rsid w:val="003F4F5A"/>
    <w:rsid w:val="003F50AE"/>
    <w:rsid w:val="003F5A25"/>
    <w:rsid w:val="003F5C3F"/>
    <w:rsid w:val="00401D81"/>
    <w:rsid w:val="00403309"/>
    <w:rsid w:val="004035BB"/>
    <w:rsid w:val="00403C75"/>
    <w:rsid w:val="00404011"/>
    <w:rsid w:val="004042CE"/>
    <w:rsid w:val="004045FC"/>
    <w:rsid w:val="004054C6"/>
    <w:rsid w:val="004054DF"/>
    <w:rsid w:val="00405D3C"/>
    <w:rsid w:val="004075F4"/>
    <w:rsid w:val="00407846"/>
    <w:rsid w:val="0041012B"/>
    <w:rsid w:val="00411EE2"/>
    <w:rsid w:val="00411EEF"/>
    <w:rsid w:val="0041222F"/>
    <w:rsid w:val="00414A87"/>
    <w:rsid w:val="00414C70"/>
    <w:rsid w:val="00414EDA"/>
    <w:rsid w:val="00416E90"/>
    <w:rsid w:val="0041792F"/>
    <w:rsid w:val="00420EFD"/>
    <w:rsid w:val="00422629"/>
    <w:rsid w:val="00424678"/>
    <w:rsid w:val="0042533A"/>
    <w:rsid w:val="00426202"/>
    <w:rsid w:val="00426C11"/>
    <w:rsid w:val="0042735F"/>
    <w:rsid w:val="0042747A"/>
    <w:rsid w:val="00430E32"/>
    <w:rsid w:val="00431591"/>
    <w:rsid w:val="00432066"/>
    <w:rsid w:val="00432722"/>
    <w:rsid w:val="00432AC8"/>
    <w:rsid w:val="00432FC2"/>
    <w:rsid w:val="00434066"/>
    <w:rsid w:val="00434623"/>
    <w:rsid w:val="0043590A"/>
    <w:rsid w:val="00435D91"/>
    <w:rsid w:val="00436575"/>
    <w:rsid w:val="00436708"/>
    <w:rsid w:val="00436895"/>
    <w:rsid w:val="00436DB6"/>
    <w:rsid w:val="00436F03"/>
    <w:rsid w:val="00437E18"/>
    <w:rsid w:val="00440A54"/>
    <w:rsid w:val="00440A5E"/>
    <w:rsid w:val="00440F3F"/>
    <w:rsid w:val="00441420"/>
    <w:rsid w:val="004418D0"/>
    <w:rsid w:val="004437DB"/>
    <w:rsid w:val="00444451"/>
    <w:rsid w:val="00445537"/>
    <w:rsid w:val="004456A7"/>
    <w:rsid w:val="00445873"/>
    <w:rsid w:val="00445AC1"/>
    <w:rsid w:val="00446331"/>
    <w:rsid w:val="00446706"/>
    <w:rsid w:val="004503F7"/>
    <w:rsid w:val="0045139C"/>
    <w:rsid w:val="0045147C"/>
    <w:rsid w:val="0045216A"/>
    <w:rsid w:val="00452DC6"/>
    <w:rsid w:val="00453627"/>
    <w:rsid w:val="00454A78"/>
    <w:rsid w:val="00455786"/>
    <w:rsid w:val="00455C34"/>
    <w:rsid w:val="00455CE6"/>
    <w:rsid w:val="00457F44"/>
    <w:rsid w:val="004600A7"/>
    <w:rsid w:val="00460291"/>
    <w:rsid w:val="00461044"/>
    <w:rsid w:val="00461083"/>
    <w:rsid w:val="00462455"/>
    <w:rsid w:val="00462801"/>
    <w:rsid w:val="00462FC3"/>
    <w:rsid w:val="00463214"/>
    <w:rsid w:val="00463DCF"/>
    <w:rsid w:val="004644D3"/>
    <w:rsid w:val="00464DCA"/>
    <w:rsid w:val="0046542E"/>
    <w:rsid w:val="004655C0"/>
    <w:rsid w:val="0046630F"/>
    <w:rsid w:val="00466E1A"/>
    <w:rsid w:val="0046749D"/>
    <w:rsid w:val="00467C65"/>
    <w:rsid w:val="00471858"/>
    <w:rsid w:val="00471AD5"/>
    <w:rsid w:val="00471E66"/>
    <w:rsid w:val="0047203A"/>
    <w:rsid w:val="00472A60"/>
    <w:rsid w:val="00473DD5"/>
    <w:rsid w:val="004746A8"/>
    <w:rsid w:val="004749DB"/>
    <w:rsid w:val="00474A7B"/>
    <w:rsid w:val="00474BF6"/>
    <w:rsid w:val="00474E77"/>
    <w:rsid w:val="00475461"/>
    <w:rsid w:val="004759F4"/>
    <w:rsid w:val="00475FCA"/>
    <w:rsid w:val="00476240"/>
    <w:rsid w:val="004763DB"/>
    <w:rsid w:val="00476913"/>
    <w:rsid w:val="00476D08"/>
    <w:rsid w:val="00476FA4"/>
    <w:rsid w:val="0047723F"/>
    <w:rsid w:val="00477A2E"/>
    <w:rsid w:val="00477CFC"/>
    <w:rsid w:val="00477EBD"/>
    <w:rsid w:val="0048004A"/>
    <w:rsid w:val="004809FF"/>
    <w:rsid w:val="00480B47"/>
    <w:rsid w:val="00481396"/>
    <w:rsid w:val="00482C72"/>
    <w:rsid w:val="00482D48"/>
    <w:rsid w:val="00484CE8"/>
    <w:rsid w:val="004850E8"/>
    <w:rsid w:val="00485446"/>
    <w:rsid w:val="004856C6"/>
    <w:rsid w:val="00485952"/>
    <w:rsid w:val="0048685A"/>
    <w:rsid w:val="00486F64"/>
    <w:rsid w:val="004870D9"/>
    <w:rsid w:val="00487926"/>
    <w:rsid w:val="00487FB4"/>
    <w:rsid w:val="00491240"/>
    <w:rsid w:val="004920DE"/>
    <w:rsid w:val="0049245E"/>
    <w:rsid w:val="004929D6"/>
    <w:rsid w:val="004952A4"/>
    <w:rsid w:val="00495548"/>
    <w:rsid w:val="004963C2"/>
    <w:rsid w:val="00496654"/>
    <w:rsid w:val="0049681C"/>
    <w:rsid w:val="00496D7E"/>
    <w:rsid w:val="00497343"/>
    <w:rsid w:val="0049759C"/>
    <w:rsid w:val="0049766B"/>
    <w:rsid w:val="00497991"/>
    <w:rsid w:val="004A1CED"/>
    <w:rsid w:val="004A24AC"/>
    <w:rsid w:val="004A30E9"/>
    <w:rsid w:val="004A349B"/>
    <w:rsid w:val="004A34DA"/>
    <w:rsid w:val="004A3B3B"/>
    <w:rsid w:val="004A4385"/>
    <w:rsid w:val="004A4923"/>
    <w:rsid w:val="004A50D1"/>
    <w:rsid w:val="004A6498"/>
    <w:rsid w:val="004A6700"/>
    <w:rsid w:val="004A7011"/>
    <w:rsid w:val="004A74C3"/>
    <w:rsid w:val="004A7626"/>
    <w:rsid w:val="004A765C"/>
    <w:rsid w:val="004A77B1"/>
    <w:rsid w:val="004A7BB8"/>
    <w:rsid w:val="004B001C"/>
    <w:rsid w:val="004B0308"/>
    <w:rsid w:val="004B0441"/>
    <w:rsid w:val="004B17D9"/>
    <w:rsid w:val="004B24FF"/>
    <w:rsid w:val="004B25DB"/>
    <w:rsid w:val="004B2664"/>
    <w:rsid w:val="004B27A8"/>
    <w:rsid w:val="004B2C04"/>
    <w:rsid w:val="004B2C12"/>
    <w:rsid w:val="004B340C"/>
    <w:rsid w:val="004B36C7"/>
    <w:rsid w:val="004B47C3"/>
    <w:rsid w:val="004B486F"/>
    <w:rsid w:val="004B4BAB"/>
    <w:rsid w:val="004B4D71"/>
    <w:rsid w:val="004B5B4F"/>
    <w:rsid w:val="004B5E96"/>
    <w:rsid w:val="004B678B"/>
    <w:rsid w:val="004C068F"/>
    <w:rsid w:val="004C0CDA"/>
    <w:rsid w:val="004C1C9A"/>
    <w:rsid w:val="004C2359"/>
    <w:rsid w:val="004C275D"/>
    <w:rsid w:val="004C2B48"/>
    <w:rsid w:val="004C3249"/>
    <w:rsid w:val="004C37A1"/>
    <w:rsid w:val="004C3A73"/>
    <w:rsid w:val="004C3C13"/>
    <w:rsid w:val="004C3DEC"/>
    <w:rsid w:val="004C4CC6"/>
    <w:rsid w:val="004C56FD"/>
    <w:rsid w:val="004C5A29"/>
    <w:rsid w:val="004C617B"/>
    <w:rsid w:val="004D037F"/>
    <w:rsid w:val="004D10E9"/>
    <w:rsid w:val="004D1635"/>
    <w:rsid w:val="004D17C2"/>
    <w:rsid w:val="004D20F8"/>
    <w:rsid w:val="004D2957"/>
    <w:rsid w:val="004D2B85"/>
    <w:rsid w:val="004D3245"/>
    <w:rsid w:val="004D3F56"/>
    <w:rsid w:val="004D4A4D"/>
    <w:rsid w:val="004D4FAE"/>
    <w:rsid w:val="004D5A2E"/>
    <w:rsid w:val="004D5B6A"/>
    <w:rsid w:val="004D78EF"/>
    <w:rsid w:val="004E0BB2"/>
    <w:rsid w:val="004E1171"/>
    <w:rsid w:val="004E1A85"/>
    <w:rsid w:val="004E2907"/>
    <w:rsid w:val="004E3733"/>
    <w:rsid w:val="004E39C6"/>
    <w:rsid w:val="004E39D4"/>
    <w:rsid w:val="004E3D09"/>
    <w:rsid w:val="004E4667"/>
    <w:rsid w:val="004E4DC2"/>
    <w:rsid w:val="004E591B"/>
    <w:rsid w:val="004E7212"/>
    <w:rsid w:val="004E7D0F"/>
    <w:rsid w:val="004E7D6B"/>
    <w:rsid w:val="004E7D93"/>
    <w:rsid w:val="004E7DCD"/>
    <w:rsid w:val="004F02CA"/>
    <w:rsid w:val="004F0309"/>
    <w:rsid w:val="004F0393"/>
    <w:rsid w:val="004F03D6"/>
    <w:rsid w:val="004F06DE"/>
    <w:rsid w:val="004F1187"/>
    <w:rsid w:val="004F1A38"/>
    <w:rsid w:val="004F2759"/>
    <w:rsid w:val="004F2F9B"/>
    <w:rsid w:val="004F3185"/>
    <w:rsid w:val="004F3C68"/>
    <w:rsid w:val="004F3E58"/>
    <w:rsid w:val="004F4104"/>
    <w:rsid w:val="004F4E46"/>
    <w:rsid w:val="004F529C"/>
    <w:rsid w:val="004F70A6"/>
    <w:rsid w:val="004F7A7B"/>
    <w:rsid w:val="004F7AA2"/>
    <w:rsid w:val="004F7DED"/>
    <w:rsid w:val="005007EA"/>
    <w:rsid w:val="00500EE0"/>
    <w:rsid w:val="0050189E"/>
    <w:rsid w:val="00502ED4"/>
    <w:rsid w:val="005030A6"/>
    <w:rsid w:val="00503C3E"/>
    <w:rsid w:val="00503DE2"/>
    <w:rsid w:val="00504746"/>
    <w:rsid w:val="00504CBD"/>
    <w:rsid w:val="0050553C"/>
    <w:rsid w:val="005061D8"/>
    <w:rsid w:val="0050671A"/>
    <w:rsid w:val="0050751A"/>
    <w:rsid w:val="005104A8"/>
    <w:rsid w:val="00511890"/>
    <w:rsid w:val="0051192E"/>
    <w:rsid w:val="00511E4F"/>
    <w:rsid w:val="00511E85"/>
    <w:rsid w:val="00512286"/>
    <w:rsid w:val="00512D6D"/>
    <w:rsid w:val="005134CC"/>
    <w:rsid w:val="0051358B"/>
    <w:rsid w:val="0051404A"/>
    <w:rsid w:val="0051457C"/>
    <w:rsid w:val="00515A8D"/>
    <w:rsid w:val="00516B28"/>
    <w:rsid w:val="005170C9"/>
    <w:rsid w:val="00517C4B"/>
    <w:rsid w:val="00517D35"/>
    <w:rsid w:val="00520454"/>
    <w:rsid w:val="005204B2"/>
    <w:rsid w:val="00520E88"/>
    <w:rsid w:val="00520F6B"/>
    <w:rsid w:val="00521613"/>
    <w:rsid w:val="00522317"/>
    <w:rsid w:val="0052349F"/>
    <w:rsid w:val="005235A5"/>
    <w:rsid w:val="00523918"/>
    <w:rsid w:val="0052407B"/>
    <w:rsid w:val="00524D2A"/>
    <w:rsid w:val="00525225"/>
    <w:rsid w:val="00525807"/>
    <w:rsid w:val="00526A06"/>
    <w:rsid w:val="00526E1F"/>
    <w:rsid w:val="00526F6B"/>
    <w:rsid w:val="005302D2"/>
    <w:rsid w:val="00530801"/>
    <w:rsid w:val="0053302D"/>
    <w:rsid w:val="005337AA"/>
    <w:rsid w:val="00533BFD"/>
    <w:rsid w:val="00533F6E"/>
    <w:rsid w:val="005341DD"/>
    <w:rsid w:val="005342F3"/>
    <w:rsid w:val="00534F60"/>
    <w:rsid w:val="005354F4"/>
    <w:rsid w:val="00535782"/>
    <w:rsid w:val="0053665C"/>
    <w:rsid w:val="00536CD8"/>
    <w:rsid w:val="00536CDD"/>
    <w:rsid w:val="00543438"/>
    <w:rsid w:val="00543626"/>
    <w:rsid w:val="00543748"/>
    <w:rsid w:val="00543765"/>
    <w:rsid w:val="00544154"/>
    <w:rsid w:val="005449C3"/>
    <w:rsid w:val="00544BD1"/>
    <w:rsid w:val="00544CD6"/>
    <w:rsid w:val="005455AD"/>
    <w:rsid w:val="00546320"/>
    <w:rsid w:val="00546541"/>
    <w:rsid w:val="0054690F"/>
    <w:rsid w:val="00546FCE"/>
    <w:rsid w:val="0055017F"/>
    <w:rsid w:val="00550549"/>
    <w:rsid w:val="0055067F"/>
    <w:rsid w:val="00550A04"/>
    <w:rsid w:val="00550D43"/>
    <w:rsid w:val="005514C5"/>
    <w:rsid w:val="005516A1"/>
    <w:rsid w:val="005519C5"/>
    <w:rsid w:val="00551DC3"/>
    <w:rsid w:val="005536F8"/>
    <w:rsid w:val="00555165"/>
    <w:rsid w:val="00555281"/>
    <w:rsid w:val="00555537"/>
    <w:rsid w:val="0055572F"/>
    <w:rsid w:val="00556239"/>
    <w:rsid w:val="00556C68"/>
    <w:rsid w:val="00561118"/>
    <w:rsid w:val="005614B7"/>
    <w:rsid w:val="00561AF0"/>
    <w:rsid w:val="00561F1B"/>
    <w:rsid w:val="0056390E"/>
    <w:rsid w:val="00564400"/>
    <w:rsid w:val="005658F6"/>
    <w:rsid w:val="00566A09"/>
    <w:rsid w:val="0056713C"/>
    <w:rsid w:val="00567858"/>
    <w:rsid w:val="005678AD"/>
    <w:rsid w:val="00567A52"/>
    <w:rsid w:val="00567B02"/>
    <w:rsid w:val="00567E8E"/>
    <w:rsid w:val="00570BA3"/>
    <w:rsid w:val="00571C78"/>
    <w:rsid w:val="0057283B"/>
    <w:rsid w:val="00572D20"/>
    <w:rsid w:val="00572DCB"/>
    <w:rsid w:val="00572EFD"/>
    <w:rsid w:val="0057339E"/>
    <w:rsid w:val="005734F2"/>
    <w:rsid w:val="00573583"/>
    <w:rsid w:val="0057372D"/>
    <w:rsid w:val="005746AD"/>
    <w:rsid w:val="00575362"/>
    <w:rsid w:val="00575531"/>
    <w:rsid w:val="005755E9"/>
    <w:rsid w:val="00575823"/>
    <w:rsid w:val="00575CFE"/>
    <w:rsid w:val="005765E4"/>
    <w:rsid w:val="00576E3C"/>
    <w:rsid w:val="00576E70"/>
    <w:rsid w:val="0057721D"/>
    <w:rsid w:val="00577221"/>
    <w:rsid w:val="00577684"/>
    <w:rsid w:val="00577F84"/>
    <w:rsid w:val="00580DB9"/>
    <w:rsid w:val="00580ECF"/>
    <w:rsid w:val="00582CFE"/>
    <w:rsid w:val="00582F11"/>
    <w:rsid w:val="00583350"/>
    <w:rsid w:val="005835D4"/>
    <w:rsid w:val="00584460"/>
    <w:rsid w:val="00584A22"/>
    <w:rsid w:val="00584FC4"/>
    <w:rsid w:val="005855FC"/>
    <w:rsid w:val="005861E4"/>
    <w:rsid w:val="00586DB9"/>
    <w:rsid w:val="005878CA"/>
    <w:rsid w:val="005878DD"/>
    <w:rsid w:val="00587A6D"/>
    <w:rsid w:val="00587CF9"/>
    <w:rsid w:val="00590AAC"/>
    <w:rsid w:val="00590E53"/>
    <w:rsid w:val="00590F82"/>
    <w:rsid w:val="00592027"/>
    <w:rsid w:val="00592329"/>
    <w:rsid w:val="0059244F"/>
    <w:rsid w:val="00592929"/>
    <w:rsid w:val="00593365"/>
    <w:rsid w:val="005936EE"/>
    <w:rsid w:val="00593A8E"/>
    <w:rsid w:val="00593C47"/>
    <w:rsid w:val="00593DD1"/>
    <w:rsid w:val="00594249"/>
    <w:rsid w:val="00594692"/>
    <w:rsid w:val="00596800"/>
    <w:rsid w:val="00596858"/>
    <w:rsid w:val="00596CC3"/>
    <w:rsid w:val="005A15AE"/>
    <w:rsid w:val="005A18F3"/>
    <w:rsid w:val="005A3178"/>
    <w:rsid w:val="005A39B1"/>
    <w:rsid w:val="005A5794"/>
    <w:rsid w:val="005A5DCC"/>
    <w:rsid w:val="005A6258"/>
    <w:rsid w:val="005A6916"/>
    <w:rsid w:val="005A6B7F"/>
    <w:rsid w:val="005A723A"/>
    <w:rsid w:val="005A7A25"/>
    <w:rsid w:val="005B0770"/>
    <w:rsid w:val="005B1199"/>
    <w:rsid w:val="005B16E8"/>
    <w:rsid w:val="005B1929"/>
    <w:rsid w:val="005B1A52"/>
    <w:rsid w:val="005B1B87"/>
    <w:rsid w:val="005B22CF"/>
    <w:rsid w:val="005B252D"/>
    <w:rsid w:val="005B323C"/>
    <w:rsid w:val="005B3334"/>
    <w:rsid w:val="005B3C79"/>
    <w:rsid w:val="005B3E6C"/>
    <w:rsid w:val="005B4768"/>
    <w:rsid w:val="005B47E3"/>
    <w:rsid w:val="005B496C"/>
    <w:rsid w:val="005B4DDC"/>
    <w:rsid w:val="005B52D9"/>
    <w:rsid w:val="005B6A2E"/>
    <w:rsid w:val="005B7794"/>
    <w:rsid w:val="005C1288"/>
    <w:rsid w:val="005C1C23"/>
    <w:rsid w:val="005C2007"/>
    <w:rsid w:val="005C249E"/>
    <w:rsid w:val="005C26B7"/>
    <w:rsid w:val="005C2D4F"/>
    <w:rsid w:val="005C37F9"/>
    <w:rsid w:val="005C5D89"/>
    <w:rsid w:val="005C5ECA"/>
    <w:rsid w:val="005C6DAD"/>
    <w:rsid w:val="005D0437"/>
    <w:rsid w:val="005D09E1"/>
    <w:rsid w:val="005D0B06"/>
    <w:rsid w:val="005D0B38"/>
    <w:rsid w:val="005D0E45"/>
    <w:rsid w:val="005D2C23"/>
    <w:rsid w:val="005D3F5E"/>
    <w:rsid w:val="005D466C"/>
    <w:rsid w:val="005D4837"/>
    <w:rsid w:val="005D6B40"/>
    <w:rsid w:val="005D7850"/>
    <w:rsid w:val="005D791C"/>
    <w:rsid w:val="005E0800"/>
    <w:rsid w:val="005E0E2E"/>
    <w:rsid w:val="005E1C94"/>
    <w:rsid w:val="005E2DEB"/>
    <w:rsid w:val="005E2E81"/>
    <w:rsid w:val="005E5376"/>
    <w:rsid w:val="005E5BB8"/>
    <w:rsid w:val="005E5EFB"/>
    <w:rsid w:val="005E79CC"/>
    <w:rsid w:val="005F03CE"/>
    <w:rsid w:val="005F0C11"/>
    <w:rsid w:val="005F19C3"/>
    <w:rsid w:val="005F1D65"/>
    <w:rsid w:val="005F3886"/>
    <w:rsid w:val="005F38A3"/>
    <w:rsid w:val="005F38B2"/>
    <w:rsid w:val="005F4A5B"/>
    <w:rsid w:val="005F4B85"/>
    <w:rsid w:val="005F51D3"/>
    <w:rsid w:val="005F57FD"/>
    <w:rsid w:val="005F6129"/>
    <w:rsid w:val="005F684D"/>
    <w:rsid w:val="005F7242"/>
    <w:rsid w:val="005F754F"/>
    <w:rsid w:val="006002A7"/>
    <w:rsid w:val="00601181"/>
    <w:rsid w:val="00601358"/>
    <w:rsid w:val="0060337C"/>
    <w:rsid w:val="0060434D"/>
    <w:rsid w:val="00606156"/>
    <w:rsid w:val="006074A7"/>
    <w:rsid w:val="0060788C"/>
    <w:rsid w:val="00607DC5"/>
    <w:rsid w:val="00610FFB"/>
    <w:rsid w:val="00611351"/>
    <w:rsid w:val="0061172D"/>
    <w:rsid w:val="00612352"/>
    <w:rsid w:val="006127FB"/>
    <w:rsid w:val="00613421"/>
    <w:rsid w:val="0061343F"/>
    <w:rsid w:val="00613612"/>
    <w:rsid w:val="006142D1"/>
    <w:rsid w:val="00614DAF"/>
    <w:rsid w:val="0061524A"/>
    <w:rsid w:val="006152C0"/>
    <w:rsid w:val="00615B6B"/>
    <w:rsid w:val="00616CA2"/>
    <w:rsid w:val="006171E2"/>
    <w:rsid w:val="00620FE8"/>
    <w:rsid w:val="006222E5"/>
    <w:rsid w:val="006227C9"/>
    <w:rsid w:val="006228CF"/>
    <w:rsid w:val="0062299C"/>
    <w:rsid w:val="00622DBB"/>
    <w:rsid w:val="00623383"/>
    <w:rsid w:val="00625511"/>
    <w:rsid w:val="0062627E"/>
    <w:rsid w:val="00626B0A"/>
    <w:rsid w:val="00631006"/>
    <w:rsid w:val="00631671"/>
    <w:rsid w:val="0063211C"/>
    <w:rsid w:val="00632BC8"/>
    <w:rsid w:val="0063312F"/>
    <w:rsid w:val="0063378C"/>
    <w:rsid w:val="00633C36"/>
    <w:rsid w:val="00634D62"/>
    <w:rsid w:val="00635221"/>
    <w:rsid w:val="00636444"/>
    <w:rsid w:val="00637EC0"/>
    <w:rsid w:val="0064007B"/>
    <w:rsid w:val="00640242"/>
    <w:rsid w:val="0064086E"/>
    <w:rsid w:val="006417B5"/>
    <w:rsid w:val="00642F39"/>
    <w:rsid w:val="006450F1"/>
    <w:rsid w:val="006455EB"/>
    <w:rsid w:val="006463B1"/>
    <w:rsid w:val="00646803"/>
    <w:rsid w:val="006472B6"/>
    <w:rsid w:val="006504D0"/>
    <w:rsid w:val="006505D6"/>
    <w:rsid w:val="006509CD"/>
    <w:rsid w:val="00651174"/>
    <w:rsid w:val="0065150A"/>
    <w:rsid w:val="006516B5"/>
    <w:rsid w:val="006516CB"/>
    <w:rsid w:val="0065292C"/>
    <w:rsid w:val="006533C2"/>
    <w:rsid w:val="00653591"/>
    <w:rsid w:val="00654772"/>
    <w:rsid w:val="00654B24"/>
    <w:rsid w:val="00654B25"/>
    <w:rsid w:val="00654ECF"/>
    <w:rsid w:val="00655028"/>
    <w:rsid w:val="00656AB5"/>
    <w:rsid w:val="00657BB6"/>
    <w:rsid w:val="00661033"/>
    <w:rsid w:val="00662467"/>
    <w:rsid w:val="00662854"/>
    <w:rsid w:val="00662CD4"/>
    <w:rsid w:val="006630F6"/>
    <w:rsid w:val="00664377"/>
    <w:rsid w:val="00664DDD"/>
    <w:rsid w:val="00664F73"/>
    <w:rsid w:val="00665BBF"/>
    <w:rsid w:val="00665D64"/>
    <w:rsid w:val="00666413"/>
    <w:rsid w:val="00667396"/>
    <w:rsid w:val="00670647"/>
    <w:rsid w:val="00671243"/>
    <w:rsid w:val="006713FC"/>
    <w:rsid w:val="00673340"/>
    <w:rsid w:val="0067431D"/>
    <w:rsid w:val="006747C6"/>
    <w:rsid w:val="00675D48"/>
    <w:rsid w:val="0067668D"/>
    <w:rsid w:val="00677179"/>
    <w:rsid w:val="0067788F"/>
    <w:rsid w:val="00677EC3"/>
    <w:rsid w:val="00680D79"/>
    <w:rsid w:val="00681242"/>
    <w:rsid w:val="00681306"/>
    <w:rsid w:val="006821C5"/>
    <w:rsid w:val="006829B5"/>
    <w:rsid w:val="00683805"/>
    <w:rsid w:val="006845B3"/>
    <w:rsid w:val="006873D9"/>
    <w:rsid w:val="00687B4C"/>
    <w:rsid w:val="00690609"/>
    <w:rsid w:val="00690AF7"/>
    <w:rsid w:val="00692217"/>
    <w:rsid w:val="0069273B"/>
    <w:rsid w:val="0069294E"/>
    <w:rsid w:val="0069435A"/>
    <w:rsid w:val="00695C6A"/>
    <w:rsid w:val="00697CE8"/>
    <w:rsid w:val="006A0440"/>
    <w:rsid w:val="006A04A0"/>
    <w:rsid w:val="006A0711"/>
    <w:rsid w:val="006A11C7"/>
    <w:rsid w:val="006A2FA9"/>
    <w:rsid w:val="006A392B"/>
    <w:rsid w:val="006A3D60"/>
    <w:rsid w:val="006A4575"/>
    <w:rsid w:val="006A4C88"/>
    <w:rsid w:val="006A5BFC"/>
    <w:rsid w:val="006A697B"/>
    <w:rsid w:val="006A6F6C"/>
    <w:rsid w:val="006A6FD0"/>
    <w:rsid w:val="006A7490"/>
    <w:rsid w:val="006A76F3"/>
    <w:rsid w:val="006A78FF"/>
    <w:rsid w:val="006B02DB"/>
    <w:rsid w:val="006B1286"/>
    <w:rsid w:val="006B1600"/>
    <w:rsid w:val="006B16FC"/>
    <w:rsid w:val="006B1FB9"/>
    <w:rsid w:val="006B2DA2"/>
    <w:rsid w:val="006B34A0"/>
    <w:rsid w:val="006B36F4"/>
    <w:rsid w:val="006B3BFE"/>
    <w:rsid w:val="006B3F45"/>
    <w:rsid w:val="006B4B2A"/>
    <w:rsid w:val="006B4CBF"/>
    <w:rsid w:val="006B5829"/>
    <w:rsid w:val="006B621F"/>
    <w:rsid w:val="006B6BDB"/>
    <w:rsid w:val="006B6C64"/>
    <w:rsid w:val="006B74F2"/>
    <w:rsid w:val="006C05D5"/>
    <w:rsid w:val="006C284F"/>
    <w:rsid w:val="006C2E65"/>
    <w:rsid w:val="006C3ADD"/>
    <w:rsid w:val="006C3C22"/>
    <w:rsid w:val="006C3EB0"/>
    <w:rsid w:val="006C4270"/>
    <w:rsid w:val="006C5B02"/>
    <w:rsid w:val="006C64BE"/>
    <w:rsid w:val="006C6592"/>
    <w:rsid w:val="006C65FE"/>
    <w:rsid w:val="006C6886"/>
    <w:rsid w:val="006C7A3C"/>
    <w:rsid w:val="006C7E40"/>
    <w:rsid w:val="006D02F3"/>
    <w:rsid w:val="006D0A71"/>
    <w:rsid w:val="006D0EE4"/>
    <w:rsid w:val="006D1F05"/>
    <w:rsid w:val="006D2157"/>
    <w:rsid w:val="006D23C3"/>
    <w:rsid w:val="006D3B88"/>
    <w:rsid w:val="006D488E"/>
    <w:rsid w:val="006D5D48"/>
    <w:rsid w:val="006D627A"/>
    <w:rsid w:val="006D70D6"/>
    <w:rsid w:val="006D726E"/>
    <w:rsid w:val="006D7306"/>
    <w:rsid w:val="006E000C"/>
    <w:rsid w:val="006E03A4"/>
    <w:rsid w:val="006E0A11"/>
    <w:rsid w:val="006E148B"/>
    <w:rsid w:val="006E231F"/>
    <w:rsid w:val="006E3019"/>
    <w:rsid w:val="006E3072"/>
    <w:rsid w:val="006E346B"/>
    <w:rsid w:val="006E34BD"/>
    <w:rsid w:val="006E4BAC"/>
    <w:rsid w:val="006E5E07"/>
    <w:rsid w:val="006E6C34"/>
    <w:rsid w:val="006E7A95"/>
    <w:rsid w:val="006E7B34"/>
    <w:rsid w:val="006F0567"/>
    <w:rsid w:val="006F08BB"/>
    <w:rsid w:val="006F1091"/>
    <w:rsid w:val="006F118A"/>
    <w:rsid w:val="006F27FE"/>
    <w:rsid w:val="006F2930"/>
    <w:rsid w:val="006F3083"/>
    <w:rsid w:val="006F33BD"/>
    <w:rsid w:val="006F4425"/>
    <w:rsid w:val="006F6350"/>
    <w:rsid w:val="006F680A"/>
    <w:rsid w:val="00700149"/>
    <w:rsid w:val="00701D53"/>
    <w:rsid w:val="00703198"/>
    <w:rsid w:val="00703832"/>
    <w:rsid w:val="00703C62"/>
    <w:rsid w:val="0070429C"/>
    <w:rsid w:val="007045C4"/>
    <w:rsid w:val="00704ED5"/>
    <w:rsid w:val="007058C4"/>
    <w:rsid w:val="00705A25"/>
    <w:rsid w:val="007060B4"/>
    <w:rsid w:val="00706372"/>
    <w:rsid w:val="00707A28"/>
    <w:rsid w:val="00707F95"/>
    <w:rsid w:val="007101FF"/>
    <w:rsid w:val="00710513"/>
    <w:rsid w:val="00711698"/>
    <w:rsid w:val="007118C0"/>
    <w:rsid w:val="007119F8"/>
    <w:rsid w:val="00711C7C"/>
    <w:rsid w:val="00711FE9"/>
    <w:rsid w:val="007125A2"/>
    <w:rsid w:val="007139B5"/>
    <w:rsid w:val="00713A66"/>
    <w:rsid w:val="00713C5A"/>
    <w:rsid w:val="00714541"/>
    <w:rsid w:val="00714629"/>
    <w:rsid w:val="00714A4E"/>
    <w:rsid w:val="0071553C"/>
    <w:rsid w:val="007157D2"/>
    <w:rsid w:val="007169A1"/>
    <w:rsid w:val="00716AC3"/>
    <w:rsid w:val="00716BF4"/>
    <w:rsid w:val="0071733F"/>
    <w:rsid w:val="007174F8"/>
    <w:rsid w:val="00717CFB"/>
    <w:rsid w:val="0072082A"/>
    <w:rsid w:val="0072136E"/>
    <w:rsid w:val="00721665"/>
    <w:rsid w:val="007224A2"/>
    <w:rsid w:val="00723449"/>
    <w:rsid w:val="0072397B"/>
    <w:rsid w:val="0072478C"/>
    <w:rsid w:val="00725050"/>
    <w:rsid w:val="0072593D"/>
    <w:rsid w:val="00725C9C"/>
    <w:rsid w:val="00726788"/>
    <w:rsid w:val="00727FC8"/>
    <w:rsid w:val="007301F0"/>
    <w:rsid w:val="00730294"/>
    <w:rsid w:val="00730509"/>
    <w:rsid w:val="0073144A"/>
    <w:rsid w:val="007335DC"/>
    <w:rsid w:val="00733B37"/>
    <w:rsid w:val="007340DE"/>
    <w:rsid w:val="00734933"/>
    <w:rsid w:val="00735134"/>
    <w:rsid w:val="00735DEA"/>
    <w:rsid w:val="00736666"/>
    <w:rsid w:val="00736F52"/>
    <w:rsid w:val="00736F6C"/>
    <w:rsid w:val="00737D42"/>
    <w:rsid w:val="00740281"/>
    <w:rsid w:val="007402AA"/>
    <w:rsid w:val="007404AF"/>
    <w:rsid w:val="007404B3"/>
    <w:rsid w:val="00741728"/>
    <w:rsid w:val="00743687"/>
    <w:rsid w:val="00744C4C"/>
    <w:rsid w:val="00745004"/>
    <w:rsid w:val="00745B7E"/>
    <w:rsid w:val="00745D1F"/>
    <w:rsid w:val="007465C6"/>
    <w:rsid w:val="007467DD"/>
    <w:rsid w:val="00747477"/>
    <w:rsid w:val="0074764C"/>
    <w:rsid w:val="007476B2"/>
    <w:rsid w:val="007507A9"/>
    <w:rsid w:val="0075093D"/>
    <w:rsid w:val="00750B31"/>
    <w:rsid w:val="007513FD"/>
    <w:rsid w:val="00751603"/>
    <w:rsid w:val="007549B7"/>
    <w:rsid w:val="00754ED1"/>
    <w:rsid w:val="0075519C"/>
    <w:rsid w:val="007555B8"/>
    <w:rsid w:val="0075638E"/>
    <w:rsid w:val="00757CA9"/>
    <w:rsid w:val="007603B4"/>
    <w:rsid w:val="00760FB2"/>
    <w:rsid w:val="0076281A"/>
    <w:rsid w:val="007628B5"/>
    <w:rsid w:val="0076299C"/>
    <w:rsid w:val="00764024"/>
    <w:rsid w:val="00764446"/>
    <w:rsid w:val="00764BB9"/>
    <w:rsid w:val="007650AC"/>
    <w:rsid w:val="007651A1"/>
    <w:rsid w:val="00765C31"/>
    <w:rsid w:val="00765E7B"/>
    <w:rsid w:val="00765EBD"/>
    <w:rsid w:val="00766DC6"/>
    <w:rsid w:val="00767238"/>
    <w:rsid w:val="00767707"/>
    <w:rsid w:val="007703BF"/>
    <w:rsid w:val="00770802"/>
    <w:rsid w:val="00770EB2"/>
    <w:rsid w:val="0077224D"/>
    <w:rsid w:val="00772349"/>
    <w:rsid w:val="00772979"/>
    <w:rsid w:val="00772A25"/>
    <w:rsid w:val="00773A6B"/>
    <w:rsid w:val="0077458D"/>
    <w:rsid w:val="00774B4A"/>
    <w:rsid w:val="00774E83"/>
    <w:rsid w:val="007750D7"/>
    <w:rsid w:val="00775B10"/>
    <w:rsid w:val="0077615A"/>
    <w:rsid w:val="007771D5"/>
    <w:rsid w:val="00777C08"/>
    <w:rsid w:val="00780028"/>
    <w:rsid w:val="007806C7"/>
    <w:rsid w:val="00780A83"/>
    <w:rsid w:val="00780D9A"/>
    <w:rsid w:val="00781A4F"/>
    <w:rsid w:val="00782181"/>
    <w:rsid w:val="0078338A"/>
    <w:rsid w:val="0078347F"/>
    <w:rsid w:val="00783D95"/>
    <w:rsid w:val="007841B1"/>
    <w:rsid w:val="00784760"/>
    <w:rsid w:val="00786376"/>
    <w:rsid w:val="007874D8"/>
    <w:rsid w:val="00791194"/>
    <w:rsid w:val="00791819"/>
    <w:rsid w:val="0079183D"/>
    <w:rsid w:val="007918D3"/>
    <w:rsid w:val="00791B60"/>
    <w:rsid w:val="00792E5C"/>
    <w:rsid w:val="007938BD"/>
    <w:rsid w:val="00793DBD"/>
    <w:rsid w:val="00795343"/>
    <w:rsid w:val="007958D9"/>
    <w:rsid w:val="007959BC"/>
    <w:rsid w:val="00795A6A"/>
    <w:rsid w:val="00795BB8"/>
    <w:rsid w:val="00796561"/>
    <w:rsid w:val="007A15A5"/>
    <w:rsid w:val="007A15CF"/>
    <w:rsid w:val="007A1B5D"/>
    <w:rsid w:val="007A1FCE"/>
    <w:rsid w:val="007A26E5"/>
    <w:rsid w:val="007A35A0"/>
    <w:rsid w:val="007A49FE"/>
    <w:rsid w:val="007A5E31"/>
    <w:rsid w:val="007A5EF8"/>
    <w:rsid w:val="007A6712"/>
    <w:rsid w:val="007A741B"/>
    <w:rsid w:val="007B0110"/>
    <w:rsid w:val="007B035B"/>
    <w:rsid w:val="007B1487"/>
    <w:rsid w:val="007B1992"/>
    <w:rsid w:val="007B2788"/>
    <w:rsid w:val="007B44C3"/>
    <w:rsid w:val="007B4EE6"/>
    <w:rsid w:val="007B5422"/>
    <w:rsid w:val="007B5905"/>
    <w:rsid w:val="007B6D0C"/>
    <w:rsid w:val="007B6E5C"/>
    <w:rsid w:val="007B721E"/>
    <w:rsid w:val="007B7628"/>
    <w:rsid w:val="007C068E"/>
    <w:rsid w:val="007C3162"/>
    <w:rsid w:val="007C4395"/>
    <w:rsid w:val="007C4D90"/>
    <w:rsid w:val="007C4FEF"/>
    <w:rsid w:val="007C55D2"/>
    <w:rsid w:val="007C5E22"/>
    <w:rsid w:val="007C73D1"/>
    <w:rsid w:val="007D0571"/>
    <w:rsid w:val="007D0E17"/>
    <w:rsid w:val="007D28F5"/>
    <w:rsid w:val="007D39C9"/>
    <w:rsid w:val="007D407E"/>
    <w:rsid w:val="007D4655"/>
    <w:rsid w:val="007D48B8"/>
    <w:rsid w:val="007D4E36"/>
    <w:rsid w:val="007D6196"/>
    <w:rsid w:val="007D7603"/>
    <w:rsid w:val="007E0989"/>
    <w:rsid w:val="007E19CD"/>
    <w:rsid w:val="007E1C39"/>
    <w:rsid w:val="007E23BC"/>
    <w:rsid w:val="007E24BA"/>
    <w:rsid w:val="007E2909"/>
    <w:rsid w:val="007E2BFE"/>
    <w:rsid w:val="007E2E2F"/>
    <w:rsid w:val="007E37B5"/>
    <w:rsid w:val="007E3B7D"/>
    <w:rsid w:val="007E65CF"/>
    <w:rsid w:val="007E6B08"/>
    <w:rsid w:val="007E7E1B"/>
    <w:rsid w:val="007F0198"/>
    <w:rsid w:val="007F09EF"/>
    <w:rsid w:val="007F0B6C"/>
    <w:rsid w:val="007F0E37"/>
    <w:rsid w:val="007F0F94"/>
    <w:rsid w:val="007F10BD"/>
    <w:rsid w:val="007F10CF"/>
    <w:rsid w:val="007F17D5"/>
    <w:rsid w:val="007F1935"/>
    <w:rsid w:val="007F1A46"/>
    <w:rsid w:val="007F2067"/>
    <w:rsid w:val="007F2139"/>
    <w:rsid w:val="007F24DC"/>
    <w:rsid w:val="007F2C5C"/>
    <w:rsid w:val="007F48C0"/>
    <w:rsid w:val="007F4919"/>
    <w:rsid w:val="007F4B21"/>
    <w:rsid w:val="007F501C"/>
    <w:rsid w:val="007F559D"/>
    <w:rsid w:val="007F58CD"/>
    <w:rsid w:val="007F5E26"/>
    <w:rsid w:val="007F6CD5"/>
    <w:rsid w:val="007F6DC9"/>
    <w:rsid w:val="00800D71"/>
    <w:rsid w:val="008018D7"/>
    <w:rsid w:val="00801BBF"/>
    <w:rsid w:val="00801D8A"/>
    <w:rsid w:val="0080334B"/>
    <w:rsid w:val="0080404F"/>
    <w:rsid w:val="0080472D"/>
    <w:rsid w:val="0080542D"/>
    <w:rsid w:val="00805484"/>
    <w:rsid w:val="00805779"/>
    <w:rsid w:val="0080577F"/>
    <w:rsid w:val="00805E49"/>
    <w:rsid w:val="008064F7"/>
    <w:rsid w:val="008078BC"/>
    <w:rsid w:val="0081027C"/>
    <w:rsid w:val="00810EF8"/>
    <w:rsid w:val="008111E3"/>
    <w:rsid w:val="00811233"/>
    <w:rsid w:val="008115B1"/>
    <w:rsid w:val="00811E1D"/>
    <w:rsid w:val="00812308"/>
    <w:rsid w:val="00813717"/>
    <w:rsid w:val="00814FB6"/>
    <w:rsid w:val="008150C5"/>
    <w:rsid w:val="00815459"/>
    <w:rsid w:val="008155C7"/>
    <w:rsid w:val="008159F9"/>
    <w:rsid w:val="008162FC"/>
    <w:rsid w:val="00820A8F"/>
    <w:rsid w:val="008217EE"/>
    <w:rsid w:val="008218E3"/>
    <w:rsid w:val="0082228F"/>
    <w:rsid w:val="00823191"/>
    <w:rsid w:val="008234BE"/>
    <w:rsid w:val="00823C7F"/>
    <w:rsid w:val="00825082"/>
    <w:rsid w:val="0082556D"/>
    <w:rsid w:val="00826ABB"/>
    <w:rsid w:val="008300B3"/>
    <w:rsid w:val="008303ED"/>
    <w:rsid w:val="00831372"/>
    <w:rsid w:val="00831E71"/>
    <w:rsid w:val="0083318B"/>
    <w:rsid w:val="00834DB0"/>
    <w:rsid w:val="00835EFA"/>
    <w:rsid w:val="0083620A"/>
    <w:rsid w:val="00837016"/>
    <w:rsid w:val="00837591"/>
    <w:rsid w:val="00840439"/>
    <w:rsid w:val="008405A0"/>
    <w:rsid w:val="00840B9A"/>
    <w:rsid w:val="00841E99"/>
    <w:rsid w:val="00841FAA"/>
    <w:rsid w:val="008425DD"/>
    <w:rsid w:val="00842AF5"/>
    <w:rsid w:val="00842FAB"/>
    <w:rsid w:val="00843C41"/>
    <w:rsid w:val="00843D6F"/>
    <w:rsid w:val="00845142"/>
    <w:rsid w:val="00845289"/>
    <w:rsid w:val="00845848"/>
    <w:rsid w:val="0084677D"/>
    <w:rsid w:val="00846C27"/>
    <w:rsid w:val="008510D7"/>
    <w:rsid w:val="008513FD"/>
    <w:rsid w:val="00851709"/>
    <w:rsid w:val="00851D0C"/>
    <w:rsid w:val="00851F0D"/>
    <w:rsid w:val="008524D8"/>
    <w:rsid w:val="00853112"/>
    <w:rsid w:val="008542B5"/>
    <w:rsid w:val="008545FF"/>
    <w:rsid w:val="00854712"/>
    <w:rsid w:val="008547E3"/>
    <w:rsid w:val="008549A4"/>
    <w:rsid w:val="00854A33"/>
    <w:rsid w:val="00855F0A"/>
    <w:rsid w:val="008564AE"/>
    <w:rsid w:val="0086036D"/>
    <w:rsid w:val="00860D0D"/>
    <w:rsid w:val="008614AD"/>
    <w:rsid w:val="00861A70"/>
    <w:rsid w:val="00861AB7"/>
    <w:rsid w:val="00861C26"/>
    <w:rsid w:val="00863054"/>
    <w:rsid w:val="00864349"/>
    <w:rsid w:val="00864EAD"/>
    <w:rsid w:val="0086509B"/>
    <w:rsid w:val="00865530"/>
    <w:rsid w:val="00865657"/>
    <w:rsid w:val="00866D53"/>
    <w:rsid w:val="00866E8B"/>
    <w:rsid w:val="00870000"/>
    <w:rsid w:val="008701D8"/>
    <w:rsid w:val="008705D4"/>
    <w:rsid w:val="00870AEE"/>
    <w:rsid w:val="00870CCB"/>
    <w:rsid w:val="008735FB"/>
    <w:rsid w:val="00873B6F"/>
    <w:rsid w:val="00873E89"/>
    <w:rsid w:val="00874AA7"/>
    <w:rsid w:val="00874E0D"/>
    <w:rsid w:val="00875677"/>
    <w:rsid w:val="008760BD"/>
    <w:rsid w:val="00876106"/>
    <w:rsid w:val="008763CE"/>
    <w:rsid w:val="00876C35"/>
    <w:rsid w:val="00876C69"/>
    <w:rsid w:val="0087779F"/>
    <w:rsid w:val="008779A5"/>
    <w:rsid w:val="00877B86"/>
    <w:rsid w:val="00877E3B"/>
    <w:rsid w:val="0088105E"/>
    <w:rsid w:val="008811D7"/>
    <w:rsid w:val="008816A5"/>
    <w:rsid w:val="00882837"/>
    <w:rsid w:val="00883862"/>
    <w:rsid w:val="00883AEC"/>
    <w:rsid w:val="00883BCA"/>
    <w:rsid w:val="00884999"/>
    <w:rsid w:val="0088562B"/>
    <w:rsid w:val="00885910"/>
    <w:rsid w:val="00885BF5"/>
    <w:rsid w:val="00886231"/>
    <w:rsid w:val="00886839"/>
    <w:rsid w:val="00886BAF"/>
    <w:rsid w:val="008875A8"/>
    <w:rsid w:val="00887A25"/>
    <w:rsid w:val="00887B4D"/>
    <w:rsid w:val="0089025C"/>
    <w:rsid w:val="00891A64"/>
    <w:rsid w:val="00892189"/>
    <w:rsid w:val="008922BC"/>
    <w:rsid w:val="008927ED"/>
    <w:rsid w:val="00893613"/>
    <w:rsid w:val="0089394B"/>
    <w:rsid w:val="008951FD"/>
    <w:rsid w:val="00895936"/>
    <w:rsid w:val="00895D4F"/>
    <w:rsid w:val="008962F8"/>
    <w:rsid w:val="00896365"/>
    <w:rsid w:val="00896CEF"/>
    <w:rsid w:val="0089786D"/>
    <w:rsid w:val="008979D5"/>
    <w:rsid w:val="008A0532"/>
    <w:rsid w:val="008A1867"/>
    <w:rsid w:val="008A1E19"/>
    <w:rsid w:val="008A23E7"/>
    <w:rsid w:val="008A3189"/>
    <w:rsid w:val="008A33C5"/>
    <w:rsid w:val="008A3615"/>
    <w:rsid w:val="008A479A"/>
    <w:rsid w:val="008A49AD"/>
    <w:rsid w:val="008A517E"/>
    <w:rsid w:val="008A58FA"/>
    <w:rsid w:val="008A5CF2"/>
    <w:rsid w:val="008A68A4"/>
    <w:rsid w:val="008A6CAB"/>
    <w:rsid w:val="008A7708"/>
    <w:rsid w:val="008A78A8"/>
    <w:rsid w:val="008A7DE2"/>
    <w:rsid w:val="008B0066"/>
    <w:rsid w:val="008B0902"/>
    <w:rsid w:val="008B0C22"/>
    <w:rsid w:val="008B1404"/>
    <w:rsid w:val="008B15AA"/>
    <w:rsid w:val="008B2902"/>
    <w:rsid w:val="008B32A3"/>
    <w:rsid w:val="008B3EC5"/>
    <w:rsid w:val="008B4248"/>
    <w:rsid w:val="008B4347"/>
    <w:rsid w:val="008B4580"/>
    <w:rsid w:val="008B4979"/>
    <w:rsid w:val="008B50C5"/>
    <w:rsid w:val="008B636C"/>
    <w:rsid w:val="008B6396"/>
    <w:rsid w:val="008B6874"/>
    <w:rsid w:val="008B6904"/>
    <w:rsid w:val="008B77BC"/>
    <w:rsid w:val="008B7EBD"/>
    <w:rsid w:val="008C0645"/>
    <w:rsid w:val="008C083A"/>
    <w:rsid w:val="008C09DD"/>
    <w:rsid w:val="008C0DA5"/>
    <w:rsid w:val="008C11EB"/>
    <w:rsid w:val="008C172A"/>
    <w:rsid w:val="008C188A"/>
    <w:rsid w:val="008C1CEB"/>
    <w:rsid w:val="008C2240"/>
    <w:rsid w:val="008C4A6F"/>
    <w:rsid w:val="008C4C06"/>
    <w:rsid w:val="008C5020"/>
    <w:rsid w:val="008C7C09"/>
    <w:rsid w:val="008D0438"/>
    <w:rsid w:val="008D074C"/>
    <w:rsid w:val="008D0BA9"/>
    <w:rsid w:val="008D15D6"/>
    <w:rsid w:val="008D1A71"/>
    <w:rsid w:val="008D2B90"/>
    <w:rsid w:val="008D2CCD"/>
    <w:rsid w:val="008D3786"/>
    <w:rsid w:val="008D48EE"/>
    <w:rsid w:val="008D6498"/>
    <w:rsid w:val="008D67F2"/>
    <w:rsid w:val="008D681F"/>
    <w:rsid w:val="008D685C"/>
    <w:rsid w:val="008D783C"/>
    <w:rsid w:val="008E060C"/>
    <w:rsid w:val="008E072D"/>
    <w:rsid w:val="008E0883"/>
    <w:rsid w:val="008E0A34"/>
    <w:rsid w:val="008E0EA9"/>
    <w:rsid w:val="008E136A"/>
    <w:rsid w:val="008E191D"/>
    <w:rsid w:val="008E1C07"/>
    <w:rsid w:val="008E1E87"/>
    <w:rsid w:val="008E216B"/>
    <w:rsid w:val="008E2561"/>
    <w:rsid w:val="008E2AEF"/>
    <w:rsid w:val="008E32DB"/>
    <w:rsid w:val="008E4884"/>
    <w:rsid w:val="008E48B7"/>
    <w:rsid w:val="008E4EC7"/>
    <w:rsid w:val="008E502C"/>
    <w:rsid w:val="008E5103"/>
    <w:rsid w:val="008E52DB"/>
    <w:rsid w:val="008E5548"/>
    <w:rsid w:val="008E5627"/>
    <w:rsid w:val="008E6329"/>
    <w:rsid w:val="008E7718"/>
    <w:rsid w:val="008E7CA7"/>
    <w:rsid w:val="008F067C"/>
    <w:rsid w:val="008F0C46"/>
    <w:rsid w:val="008F1B35"/>
    <w:rsid w:val="008F3064"/>
    <w:rsid w:val="008F3070"/>
    <w:rsid w:val="008F3209"/>
    <w:rsid w:val="008F4788"/>
    <w:rsid w:val="008F4B28"/>
    <w:rsid w:val="008F4DD2"/>
    <w:rsid w:val="008F716C"/>
    <w:rsid w:val="009006A3"/>
    <w:rsid w:val="00900971"/>
    <w:rsid w:val="00900A6D"/>
    <w:rsid w:val="00900DF8"/>
    <w:rsid w:val="009010FD"/>
    <w:rsid w:val="0090114A"/>
    <w:rsid w:val="009011BA"/>
    <w:rsid w:val="00903689"/>
    <w:rsid w:val="00903E15"/>
    <w:rsid w:val="00903E7B"/>
    <w:rsid w:val="00904F53"/>
    <w:rsid w:val="00905A32"/>
    <w:rsid w:val="00905BA1"/>
    <w:rsid w:val="00905FDE"/>
    <w:rsid w:val="00906845"/>
    <w:rsid w:val="00906931"/>
    <w:rsid w:val="0090761B"/>
    <w:rsid w:val="00907BDC"/>
    <w:rsid w:val="009100D5"/>
    <w:rsid w:val="00910315"/>
    <w:rsid w:val="00910539"/>
    <w:rsid w:val="009117EE"/>
    <w:rsid w:val="00911830"/>
    <w:rsid w:val="0091262C"/>
    <w:rsid w:val="009131F8"/>
    <w:rsid w:val="00913670"/>
    <w:rsid w:val="00913817"/>
    <w:rsid w:val="009141EC"/>
    <w:rsid w:val="00914247"/>
    <w:rsid w:val="0091512F"/>
    <w:rsid w:val="00915237"/>
    <w:rsid w:val="00915341"/>
    <w:rsid w:val="009156D6"/>
    <w:rsid w:val="009168A1"/>
    <w:rsid w:val="00916B19"/>
    <w:rsid w:val="00916B76"/>
    <w:rsid w:val="00917114"/>
    <w:rsid w:val="00917681"/>
    <w:rsid w:val="00917D0F"/>
    <w:rsid w:val="00917E16"/>
    <w:rsid w:val="00920EB8"/>
    <w:rsid w:val="009219A7"/>
    <w:rsid w:val="00921C7B"/>
    <w:rsid w:val="009220B9"/>
    <w:rsid w:val="009220D4"/>
    <w:rsid w:val="009232C5"/>
    <w:rsid w:val="00923E11"/>
    <w:rsid w:val="0092483A"/>
    <w:rsid w:val="00925023"/>
    <w:rsid w:val="009304B5"/>
    <w:rsid w:val="00930510"/>
    <w:rsid w:val="009306FF"/>
    <w:rsid w:val="00930FC2"/>
    <w:rsid w:val="009333DC"/>
    <w:rsid w:val="009338A6"/>
    <w:rsid w:val="00933FF0"/>
    <w:rsid w:val="0093404A"/>
    <w:rsid w:val="0093455A"/>
    <w:rsid w:val="009347DE"/>
    <w:rsid w:val="00934ADE"/>
    <w:rsid w:val="00934C5F"/>
    <w:rsid w:val="00935BB3"/>
    <w:rsid w:val="009364F8"/>
    <w:rsid w:val="00936B4F"/>
    <w:rsid w:val="00936F9B"/>
    <w:rsid w:val="00937A37"/>
    <w:rsid w:val="00937AD2"/>
    <w:rsid w:val="0094046B"/>
    <w:rsid w:val="0094178A"/>
    <w:rsid w:val="00941A2B"/>
    <w:rsid w:val="00941FF3"/>
    <w:rsid w:val="00942264"/>
    <w:rsid w:val="00942E25"/>
    <w:rsid w:val="009440A1"/>
    <w:rsid w:val="009445EF"/>
    <w:rsid w:val="00945B38"/>
    <w:rsid w:val="00946111"/>
    <w:rsid w:val="00946750"/>
    <w:rsid w:val="009475E3"/>
    <w:rsid w:val="009516F5"/>
    <w:rsid w:val="009524F4"/>
    <w:rsid w:val="00952F27"/>
    <w:rsid w:val="00953059"/>
    <w:rsid w:val="009530D9"/>
    <w:rsid w:val="00953509"/>
    <w:rsid w:val="009537D6"/>
    <w:rsid w:val="0095392C"/>
    <w:rsid w:val="00955141"/>
    <w:rsid w:val="00955226"/>
    <w:rsid w:val="00955B02"/>
    <w:rsid w:val="009571F9"/>
    <w:rsid w:val="009577CC"/>
    <w:rsid w:val="00957880"/>
    <w:rsid w:val="00960B5D"/>
    <w:rsid w:val="00961339"/>
    <w:rsid w:val="00961CC8"/>
    <w:rsid w:val="00961F03"/>
    <w:rsid w:val="009623C2"/>
    <w:rsid w:val="0096246C"/>
    <w:rsid w:val="00962D00"/>
    <w:rsid w:val="009632E6"/>
    <w:rsid w:val="0096372F"/>
    <w:rsid w:val="009639BB"/>
    <w:rsid w:val="00964AC9"/>
    <w:rsid w:val="0096507F"/>
    <w:rsid w:val="00965D85"/>
    <w:rsid w:val="00966832"/>
    <w:rsid w:val="00966A55"/>
    <w:rsid w:val="00966D9C"/>
    <w:rsid w:val="00966FC8"/>
    <w:rsid w:val="00967124"/>
    <w:rsid w:val="0096752A"/>
    <w:rsid w:val="009677C9"/>
    <w:rsid w:val="00967D60"/>
    <w:rsid w:val="00970147"/>
    <w:rsid w:val="00970A18"/>
    <w:rsid w:val="00971F18"/>
    <w:rsid w:val="00972E17"/>
    <w:rsid w:val="00972EFA"/>
    <w:rsid w:val="0097321D"/>
    <w:rsid w:val="00973290"/>
    <w:rsid w:val="00973C94"/>
    <w:rsid w:val="00973CC5"/>
    <w:rsid w:val="009745CA"/>
    <w:rsid w:val="009748B1"/>
    <w:rsid w:val="009754D3"/>
    <w:rsid w:val="00976B14"/>
    <w:rsid w:val="0097751E"/>
    <w:rsid w:val="009776FC"/>
    <w:rsid w:val="00977BB9"/>
    <w:rsid w:val="00980251"/>
    <w:rsid w:val="00980DA9"/>
    <w:rsid w:val="009824E7"/>
    <w:rsid w:val="009833EA"/>
    <w:rsid w:val="0098370B"/>
    <w:rsid w:val="00983A0F"/>
    <w:rsid w:val="00984460"/>
    <w:rsid w:val="009845B1"/>
    <w:rsid w:val="009865F7"/>
    <w:rsid w:val="0098678B"/>
    <w:rsid w:val="00986911"/>
    <w:rsid w:val="009869EE"/>
    <w:rsid w:val="009869F6"/>
    <w:rsid w:val="00986CED"/>
    <w:rsid w:val="009871F6"/>
    <w:rsid w:val="009874DC"/>
    <w:rsid w:val="00987F80"/>
    <w:rsid w:val="00990412"/>
    <w:rsid w:val="00990ADD"/>
    <w:rsid w:val="00990D09"/>
    <w:rsid w:val="00990ECF"/>
    <w:rsid w:val="0099125D"/>
    <w:rsid w:val="00991C36"/>
    <w:rsid w:val="00992641"/>
    <w:rsid w:val="009926C1"/>
    <w:rsid w:val="009927E3"/>
    <w:rsid w:val="00992B55"/>
    <w:rsid w:val="009933DC"/>
    <w:rsid w:val="00994B5A"/>
    <w:rsid w:val="00995AAA"/>
    <w:rsid w:val="009966AF"/>
    <w:rsid w:val="00996AFE"/>
    <w:rsid w:val="00996C96"/>
    <w:rsid w:val="00996D07"/>
    <w:rsid w:val="00997176"/>
    <w:rsid w:val="009974E8"/>
    <w:rsid w:val="009A02D3"/>
    <w:rsid w:val="009A0679"/>
    <w:rsid w:val="009A0AB2"/>
    <w:rsid w:val="009A0D76"/>
    <w:rsid w:val="009A2013"/>
    <w:rsid w:val="009A20E4"/>
    <w:rsid w:val="009A2C95"/>
    <w:rsid w:val="009A3470"/>
    <w:rsid w:val="009A3A19"/>
    <w:rsid w:val="009A4654"/>
    <w:rsid w:val="009A56BC"/>
    <w:rsid w:val="009A56F0"/>
    <w:rsid w:val="009A7630"/>
    <w:rsid w:val="009B0BCA"/>
    <w:rsid w:val="009B1149"/>
    <w:rsid w:val="009B1889"/>
    <w:rsid w:val="009B1A16"/>
    <w:rsid w:val="009B1B99"/>
    <w:rsid w:val="009B1F80"/>
    <w:rsid w:val="009B234A"/>
    <w:rsid w:val="009B2567"/>
    <w:rsid w:val="009B35F4"/>
    <w:rsid w:val="009B39FF"/>
    <w:rsid w:val="009B5DBA"/>
    <w:rsid w:val="009B626D"/>
    <w:rsid w:val="009B63B4"/>
    <w:rsid w:val="009B6BE6"/>
    <w:rsid w:val="009B70EE"/>
    <w:rsid w:val="009B75B1"/>
    <w:rsid w:val="009B7DA0"/>
    <w:rsid w:val="009C082F"/>
    <w:rsid w:val="009C0D55"/>
    <w:rsid w:val="009C1157"/>
    <w:rsid w:val="009C1848"/>
    <w:rsid w:val="009C1C71"/>
    <w:rsid w:val="009C200F"/>
    <w:rsid w:val="009C2191"/>
    <w:rsid w:val="009C319E"/>
    <w:rsid w:val="009C3217"/>
    <w:rsid w:val="009C41DD"/>
    <w:rsid w:val="009C4987"/>
    <w:rsid w:val="009C5A4E"/>
    <w:rsid w:val="009C5D92"/>
    <w:rsid w:val="009C7307"/>
    <w:rsid w:val="009D0D6D"/>
    <w:rsid w:val="009D1004"/>
    <w:rsid w:val="009D16B3"/>
    <w:rsid w:val="009D19D1"/>
    <w:rsid w:val="009D1FF2"/>
    <w:rsid w:val="009D2500"/>
    <w:rsid w:val="009D276D"/>
    <w:rsid w:val="009D4A6B"/>
    <w:rsid w:val="009D4B1F"/>
    <w:rsid w:val="009D4DDF"/>
    <w:rsid w:val="009D611F"/>
    <w:rsid w:val="009D677C"/>
    <w:rsid w:val="009D6EAC"/>
    <w:rsid w:val="009D763C"/>
    <w:rsid w:val="009D7BA8"/>
    <w:rsid w:val="009D7E24"/>
    <w:rsid w:val="009E0C9B"/>
    <w:rsid w:val="009E126B"/>
    <w:rsid w:val="009E17E9"/>
    <w:rsid w:val="009E277C"/>
    <w:rsid w:val="009E28A8"/>
    <w:rsid w:val="009E2B18"/>
    <w:rsid w:val="009E30C8"/>
    <w:rsid w:val="009E35C5"/>
    <w:rsid w:val="009E36BB"/>
    <w:rsid w:val="009E3F8C"/>
    <w:rsid w:val="009E4888"/>
    <w:rsid w:val="009E5811"/>
    <w:rsid w:val="009E5F5B"/>
    <w:rsid w:val="009E61C4"/>
    <w:rsid w:val="009E687F"/>
    <w:rsid w:val="009F00B8"/>
    <w:rsid w:val="009F0131"/>
    <w:rsid w:val="009F0C36"/>
    <w:rsid w:val="009F0D2C"/>
    <w:rsid w:val="009F11C1"/>
    <w:rsid w:val="009F1285"/>
    <w:rsid w:val="009F12E5"/>
    <w:rsid w:val="009F1909"/>
    <w:rsid w:val="009F2E1A"/>
    <w:rsid w:val="009F30E9"/>
    <w:rsid w:val="009F312A"/>
    <w:rsid w:val="009F37CD"/>
    <w:rsid w:val="009F449A"/>
    <w:rsid w:val="009F45C8"/>
    <w:rsid w:val="009F45F6"/>
    <w:rsid w:val="009F524E"/>
    <w:rsid w:val="009F58BE"/>
    <w:rsid w:val="009F5B94"/>
    <w:rsid w:val="009F5FF1"/>
    <w:rsid w:val="009F631D"/>
    <w:rsid w:val="009F6BE3"/>
    <w:rsid w:val="009F70FC"/>
    <w:rsid w:val="00A00434"/>
    <w:rsid w:val="00A00547"/>
    <w:rsid w:val="00A00BE6"/>
    <w:rsid w:val="00A01FC5"/>
    <w:rsid w:val="00A0217B"/>
    <w:rsid w:val="00A02A8F"/>
    <w:rsid w:val="00A02BB2"/>
    <w:rsid w:val="00A0303B"/>
    <w:rsid w:val="00A03BCD"/>
    <w:rsid w:val="00A041A4"/>
    <w:rsid w:val="00A04377"/>
    <w:rsid w:val="00A04F48"/>
    <w:rsid w:val="00A055AE"/>
    <w:rsid w:val="00A05BD2"/>
    <w:rsid w:val="00A062DA"/>
    <w:rsid w:val="00A070E7"/>
    <w:rsid w:val="00A072BF"/>
    <w:rsid w:val="00A07306"/>
    <w:rsid w:val="00A10BA9"/>
    <w:rsid w:val="00A10BAD"/>
    <w:rsid w:val="00A11013"/>
    <w:rsid w:val="00A11AAC"/>
    <w:rsid w:val="00A12291"/>
    <w:rsid w:val="00A124A8"/>
    <w:rsid w:val="00A12B3F"/>
    <w:rsid w:val="00A13E9C"/>
    <w:rsid w:val="00A13FD5"/>
    <w:rsid w:val="00A141FC"/>
    <w:rsid w:val="00A1535A"/>
    <w:rsid w:val="00A15CA6"/>
    <w:rsid w:val="00A160E4"/>
    <w:rsid w:val="00A16744"/>
    <w:rsid w:val="00A16BEE"/>
    <w:rsid w:val="00A17853"/>
    <w:rsid w:val="00A207ED"/>
    <w:rsid w:val="00A20D61"/>
    <w:rsid w:val="00A21744"/>
    <w:rsid w:val="00A219D5"/>
    <w:rsid w:val="00A2271A"/>
    <w:rsid w:val="00A22991"/>
    <w:rsid w:val="00A22F72"/>
    <w:rsid w:val="00A2343C"/>
    <w:rsid w:val="00A2346D"/>
    <w:rsid w:val="00A23603"/>
    <w:rsid w:val="00A23D6C"/>
    <w:rsid w:val="00A240A9"/>
    <w:rsid w:val="00A24402"/>
    <w:rsid w:val="00A24484"/>
    <w:rsid w:val="00A24593"/>
    <w:rsid w:val="00A24851"/>
    <w:rsid w:val="00A24B56"/>
    <w:rsid w:val="00A258C0"/>
    <w:rsid w:val="00A25A70"/>
    <w:rsid w:val="00A26162"/>
    <w:rsid w:val="00A26B14"/>
    <w:rsid w:val="00A2709A"/>
    <w:rsid w:val="00A275E4"/>
    <w:rsid w:val="00A27624"/>
    <w:rsid w:val="00A27CDE"/>
    <w:rsid w:val="00A301C6"/>
    <w:rsid w:val="00A3082A"/>
    <w:rsid w:val="00A30DB7"/>
    <w:rsid w:val="00A31409"/>
    <w:rsid w:val="00A31AF8"/>
    <w:rsid w:val="00A323CD"/>
    <w:rsid w:val="00A3335D"/>
    <w:rsid w:val="00A33CAC"/>
    <w:rsid w:val="00A33DEC"/>
    <w:rsid w:val="00A343BA"/>
    <w:rsid w:val="00A346F6"/>
    <w:rsid w:val="00A34D14"/>
    <w:rsid w:val="00A351F8"/>
    <w:rsid w:val="00A35D24"/>
    <w:rsid w:val="00A363CD"/>
    <w:rsid w:val="00A363DA"/>
    <w:rsid w:val="00A36416"/>
    <w:rsid w:val="00A3649E"/>
    <w:rsid w:val="00A3674F"/>
    <w:rsid w:val="00A37304"/>
    <w:rsid w:val="00A37419"/>
    <w:rsid w:val="00A408E4"/>
    <w:rsid w:val="00A41372"/>
    <w:rsid w:val="00A41EC2"/>
    <w:rsid w:val="00A41FF9"/>
    <w:rsid w:val="00A42E4A"/>
    <w:rsid w:val="00A4320F"/>
    <w:rsid w:val="00A43641"/>
    <w:rsid w:val="00A43CCB"/>
    <w:rsid w:val="00A441B8"/>
    <w:rsid w:val="00A4473A"/>
    <w:rsid w:val="00A4584C"/>
    <w:rsid w:val="00A458C1"/>
    <w:rsid w:val="00A45D58"/>
    <w:rsid w:val="00A462F4"/>
    <w:rsid w:val="00A46A84"/>
    <w:rsid w:val="00A4728E"/>
    <w:rsid w:val="00A50043"/>
    <w:rsid w:val="00A5078D"/>
    <w:rsid w:val="00A51D18"/>
    <w:rsid w:val="00A51DF7"/>
    <w:rsid w:val="00A52A2A"/>
    <w:rsid w:val="00A52B3B"/>
    <w:rsid w:val="00A52BA9"/>
    <w:rsid w:val="00A52EF3"/>
    <w:rsid w:val="00A538A7"/>
    <w:rsid w:val="00A53987"/>
    <w:rsid w:val="00A54034"/>
    <w:rsid w:val="00A5468C"/>
    <w:rsid w:val="00A548DF"/>
    <w:rsid w:val="00A549CC"/>
    <w:rsid w:val="00A54CA5"/>
    <w:rsid w:val="00A55B1C"/>
    <w:rsid w:val="00A564BA"/>
    <w:rsid w:val="00A56B0F"/>
    <w:rsid w:val="00A573EB"/>
    <w:rsid w:val="00A57506"/>
    <w:rsid w:val="00A60C1C"/>
    <w:rsid w:val="00A60CBE"/>
    <w:rsid w:val="00A62FFE"/>
    <w:rsid w:val="00A63424"/>
    <w:rsid w:val="00A63578"/>
    <w:rsid w:val="00A63D50"/>
    <w:rsid w:val="00A649AE"/>
    <w:rsid w:val="00A64C7B"/>
    <w:rsid w:val="00A64DF5"/>
    <w:rsid w:val="00A65744"/>
    <w:rsid w:val="00A66B46"/>
    <w:rsid w:val="00A66FE0"/>
    <w:rsid w:val="00A670EE"/>
    <w:rsid w:val="00A67620"/>
    <w:rsid w:val="00A707AB"/>
    <w:rsid w:val="00A71419"/>
    <w:rsid w:val="00A714DB"/>
    <w:rsid w:val="00A7172B"/>
    <w:rsid w:val="00A71824"/>
    <w:rsid w:val="00A72128"/>
    <w:rsid w:val="00A72C6F"/>
    <w:rsid w:val="00A73124"/>
    <w:rsid w:val="00A73F48"/>
    <w:rsid w:val="00A74A3D"/>
    <w:rsid w:val="00A74F9B"/>
    <w:rsid w:val="00A75129"/>
    <w:rsid w:val="00A75B9F"/>
    <w:rsid w:val="00A75E04"/>
    <w:rsid w:val="00A76198"/>
    <w:rsid w:val="00A76240"/>
    <w:rsid w:val="00A765C3"/>
    <w:rsid w:val="00A76B31"/>
    <w:rsid w:val="00A775D1"/>
    <w:rsid w:val="00A77F9E"/>
    <w:rsid w:val="00A80C4C"/>
    <w:rsid w:val="00A80CFE"/>
    <w:rsid w:val="00A827F2"/>
    <w:rsid w:val="00A82E70"/>
    <w:rsid w:val="00A84827"/>
    <w:rsid w:val="00A85D9F"/>
    <w:rsid w:val="00A85E34"/>
    <w:rsid w:val="00A86CC3"/>
    <w:rsid w:val="00A877C6"/>
    <w:rsid w:val="00A901BB"/>
    <w:rsid w:val="00A90B75"/>
    <w:rsid w:val="00A91148"/>
    <w:rsid w:val="00A916FD"/>
    <w:rsid w:val="00A91A72"/>
    <w:rsid w:val="00A9295E"/>
    <w:rsid w:val="00A9364C"/>
    <w:rsid w:val="00A94579"/>
    <w:rsid w:val="00A945C8"/>
    <w:rsid w:val="00A94702"/>
    <w:rsid w:val="00A94E7A"/>
    <w:rsid w:val="00A9515E"/>
    <w:rsid w:val="00AA240E"/>
    <w:rsid w:val="00AA3223"/>
    <w:rsid w:val="00AA4030"/>
    <w:rsid w:val="00AA5F20"/>
    <w:rsid w:val="00AB09B3"/>
    <w:rsid w:val="00AB1B5D"/>
    <w:rsid w:val="00AB1ED9"/>
    <w:rsid w:val="00AB20B9"/>
    <w:rsid w:val="00AB26ED"/>
    <w:rsid w:val="00AB2A82"/>
    <w:rsid w:val="00AB2DB9"/>
    <w:rsid w:val="00AB2F08"/>
    <w:rsid w:val="00AB346F"/>
    <w:rsid w:val="00AB385A"/>
    <w:rsid w:val="00AB5BC7"/>
    <w:rsid w:val="00AB6AC3"/>
    <w:rsid w:val="00AB72E6"/>
    <w:rsid w:val="00AB76FC"/>
    <w:rsid w:val="00AC089E"/>
    <w:rsid w:val="00AC0E3B"/>
    <w:rsid w:val="00AC2E96"/>
    <w:rsid w:val="00AC3395"/>
    <w:rsid w:val="00AC3437"/>
    <w:rsid w:val="00AC3863"/>
    <w:rsid w:val="00AC44FF"/>
    <w:rsid w:val="00AC4D61"/>
    <w:rsid w:val="00AC5596"/>
    <w:rsid w:val="00AC5AA0"/>
    <w:rsid w:val="00AC6730"/>
    <w:rsid w:val="00AC78FA"/>
    <w:rsid w:val="00AC79BE"/>
    <w:rsid w:val="00AC7F85"/>
    <w:rsid w:val="00AD0619"/>
    <w:rsid w:val="00AD1B57"/>
    <w:rsid w:val="00AD1CAB"/>
    <w:rsid w:val="00AD2323"/>
    <w:rsid w:val="00AD2A3D"/>
    <w:rsid w:val="00AD2D35"/>
    <w:rsid w:val="00AD4BF0"/>
    <w:rsid w:val="00AD4E65"/>
    <w:rsid w:val="00AD543C"/>
    <w:rsid w:val="00AD56F5"/>
    <w:rsid w:val="00AD6086"/>
    <w:rsid w:val="00AD6D05"/>
    <w:rsid w:val="00AD6EA9"/>
    <w:rsid w:val="00AE0221"/>
    <w:rsid w:val="00AE09F1"/>
    <w:rsid w:val="00AE1B2E"/>
    <w:rsid w:val="00AE2870"/>
    <w:rsid w:val="00AE2B7E"/>
    <w:rsid w:val="00AE2F4F"/>
    <w:rsid w:val="00AE4A10"/>
    <w:rsid w:val="00AE4E96"/>
    <w:rsid w:val="00AE5008"/>
    <w:rsid w:val="00AE620C"/>
    <w:rsid w:val="00AE6C64"/>
    <w:rsid w:val="00AE7681"/>
    <w:rsid w:val="00AE796A"/>
    <w:rsid w:val="00AF0339"/>
    <w:rsid w:val="00AF08EC"/>
    <w:rsid w:val="00AF0B0C"/>
    <w:rsid w:val="00AF0EA7"/>
    <w:rsid w:val="00AF1096"/>
    <w:rsid w:val="00AF1556"/>
    <w:rsid w:val="00AF170A"/>
    <w:rsid w:val="00AF1948"/>
    <w:rsid w:val="00AF1BCA"/>
    <w:rsid w:val="00AF1CE1"/>
    <w:rsid w:val="00AF1F42"/>
    <w:rsid w:val="00AF20EC"/>
    <w:rsid w:val="00AF2282"/>
    <w:rsid w:val="00AF2469"/>
    <w:rsid w:val="00AF2B5A"/>
    <w:rsid w:val="00AF31C1"/>
    <w:rsid w:val="00AF3DA5"/>
    <w:rsid w:val="00AF40D7"/>
    <w:rsid w:val="00AF4494"/>
    <w:rsid w:val="00AF4D72"/>
    <w:rsid w:val="00AF5697"/>
    <w:rsid w:val="00AF5855"/>
    <w:rsid w:val="00AF5BF2"/>
    <w:rsid w:val="00AF5EDE"/>
    <w:rsid w:val="00AF63F4"/>
    <w:rsid w:val="00AF65F7"/>
    <w:rsid w:val="00AF6D52"/>
    <w:rsid w:val="00AF6FEF"/>
    <w:rsid w:val="00AF7FAE"/>
    <w:rsid w:val="00B0024F"/>
    <w:rsid w:val="00B00634"/>
    <w:rsid w:val="00B00863"/>
    <w:rsid w:val="00B01151"/>
    <w:rsid w:val="00B024D1"/>
    <w:rsid w:val="00B02725"/>
    <w:rsid w:val="00B037E9"/>
    <w:rsid w:val="00B03B6A"/>
    <w:rsid w:val="00B047E2"/>
    <w:rsid w:val="00B04CA8"/>
    <w:rsid w:val="00B058D3"/>
    <w:rsid w:val="00B058FF"/>
    <w:rsid w:val="00B05BEC"/>
    <w:rsid w:val="00B05E73"/>
    <w:rsid w:val="00B064A1"/>
    <w:rsid w:val="00B0687E"/>
    <w:rsid w:val="00B073D5"/>
    <w:rsid w:val="00B111BB"/>
    <w:rsid w:val="00B1159F"/>
    <w:rsid w:val="00B11AFF"/>
    <w:rsid w:val="00B11E5C"/>
    <w:rsid w:val="00B11E99"/>
    <w:rsid w:val="00B12B8D"/>
    <w:rsid w:val="00B12EC7"/>
    <w:rsid w:val="00B13C40"/>
    <w:rsid w:val="00B15005"/>
    <w:rsid w:val="00B15961"/>
    <w:rsid w:val="00B15FA0"/>
    <w:rsid w:val="00B16EC8"/>
    <w:rsid w:val="00B20968"/>
    <w:rsid w:val="00B213CF"/>
    <w:rsid w:val="00B2182A"/>
    <w:rsid w:val="00B222C6"/>
    <w:rsid w:val="00B22F73"/>
    <w:rsid w:val="00B22F9C"/>
    <w:rsid w:val="00B23593"/>
    <w:rsid w:val="00B238AF"/>
    <w:rsid w:val="00B2401D"/>
    <w:rsid w:val="00B2405F"/>
    <w:rsid w:val="00B2451A"/>
    <w:rsid w:val="00B24A2D"/>
    <w:rsid w:val="00B265C4"/>
    <w:rsid w:val="00B26B5B"/>
    <w:rsid w:val="00B3039F"/>
    <w:rsid w:val="00B3092E"/>
    <w:rsid w:val="00B30D0F"/>
    <w:rsid w:val="00B30D17"/>
    <w:rsid w:val="00B30E86"/>
    <w:rsid w:val="00B30FDB"/>
    <w:rsid w:val="00B32D80"/>
    <w:rsid w:val="00B33473"/>
    <w:rsid w:val="00B34C60"/>
    <w:rsid w:val="00B35220"/>
    <w:rsid w:val="00B35455"/>
    <w:rsid w:val="00B35F0F"/>
    <w:rsid w:val="00B371EE"/>
    <w:rsid w:val="00B37269"/>
    <w:rsid w:val="00B37A39"/>
    <w:rsid w:val="00B37D85"/>
    <w:rsid w:val="00B37EC7"/>
    <w:rsid w:val="00B400CC"/>
    <w:rsid w:val="00B4077D"/>
    <w:rsid w:val="00B40E80"/>
    <w:rsid w:val="00B40F5D"/>
    <w:rsid w:val="00B413DA"/>
    <w:rsid w:val="00B41517"/>
    <w:rsid w:val="00B419F2"/>
    <w:rsid w:val="00B4205E"/>
    <w:rsid w:val="00B426C3"/>
    <w:rsid w:val="00B42B86"/>
    <w:rsid w:val="00B42FA7"/>
    <w:rsid w:val="00B4360C"/>
    <w:rsid w:val="00B43818"/>
    <w:rsid w:val="00B44995"/>
    <w:rsid w:val="00B455BA"/>
    <w:rsid w:val="00B47333"/>
    <w:rsid w:val="00B47879"/>
    <w:rsid w:val="00B52E58"/>
    <w:rsid w:val="00B533EA"/>
    <w:rsid w:val="00B5422F"/>
    <w:rsid w:val="00B54282"/>
    <w:rsid w:val="00B55855"/>
    <w:rsid w:val="00B55A3F"/>
    <w:rsid w:val="00B55CE2"/>
    <w:rsid w:val="00B56F49"/>
    <w:rsid w:val="00B571EC"/>
    <w:rsid w:val="00B61C95"/>
    <w:rsid w:val="00B61DFA"/>
    <w:rsid w:val="00B622DD"/>
    <w:rsid w:val="00B62AF3"/>
    <w:rsid w:val="00B63ABD"/>
    <w:rsid w:val="00B63B80"/>
    <w:rsid w:val="00B64419"/>
    <w:rsid w:val="00B64450"/>
    <w:rsid w:val="00B65A06"/>
    <w:rsid w:val="00B65A2A"/>
    <w:rsid w:val="00B65A81"/>
    <w:rsid w:val="00B65CEE"/>
    <w:rsid w:val="00B65D9D"/>
    <w:rsid w:val="00B65E09"/>
    <w:rsid w:val="00B673C7"/>
    <w:rsid w:val="00B6792C"/>
    <w:rsid w:val="00B67AD8"/>
    <w:rsid w:val="00B7059A"/>
    <w:rsid w:val="00B70F02"/>
    <w:rsid w:val="00B70F5A"/>
    <w:rsid w:val="00B71316"/>
    <w:rsid w:val="00B71B2D"/>
    <w:rsid w:val="00B71CA1"/>
    <w:rsid w:val="00B72BA8"/>
    <w:rsid w:val="00B72EE9"/>
    <w:rsid w:val="00B7343D"/>
    <w:rsid w:val="00B73ED5"/>
    <w:rsid w:val="00B746B8"/>
    <w:rsid w:val="00B74F45"/>
    <w:rsid w:val="00B7506F"/>
    <w:rsid w:val="00B76ED0"/>
    <w:rsid w:val="00B77312"/>
    <w:rsid w:val="00B775C7"/>
    <w:rsid w:val="00B77856"/>
    <w:rsid w:val="00B80215"/>
    <w:rsid w:val="00B804EA"/>
    <w:rsid w:val="00B8220A"/>
    <w:rsid w:val="00B8234B"/>
    <w:rsid w:val="00B828F2"/>
    <w:rsid w:val="00B82AFD"/>
    <w:rsid w:val="00B82DEE"/>
    <w:rsid w:val="00B83834"/>
    <w:rsid w:val="00B839F7"/>
    <w:rsid w:val="00B83C2C"/>
    <w:rsid w:val="00B83CBC"/>
    <w:rsid w:val="00B83FFD"/>
    <w:rsid w:val="00B84EC4"/>
    <w:rsid w:val="00B8543C"/>
    <w:rsid w:val="00B85A86"/>
    <w:rsid w:val="00B8650A"/>
    <w:rsid w:val="00B8740F"/>
    <w:rsid w:val="00B87C68"/>
    <w:rsid w:val="00B87D42"/>
    <w:rsid w:val="00B87EC8"/>
    <w:rsid w:val="00B87F75"/>
    <w:rsid w:val="00B90309"/>
    <w:rsid w:val="00B906C5"/>
    <w:rsid w:val="00B9173A"/>
    <w:rsid w:val="00B9179A"/>
    <w:rsid w:val="00B91AD0"/>
    <w:rsid w:val="00B9293D"/>
    <w:rsid w:val="00B9347B"/>
    <w:rsid w:val="00B938B9"/>
    <w:rsid w:val="00B93DAC"/>
    <w:rsid w:val="00B94143"/>
    <w:rsid w:val="00B94F3B"/>
    <w:rsid w:val="00B95865"/>
    <w:rsid w:val="00B97574"/>
    <w:rsid w:val="00B97725"/>
    <w:rsid w:val="00B97970"/>
    <w:rsid w:val="00BA0B7C"/>
    <w:rsid w:val="00BA2072"/>
    <w:rsid w:val="00BA2463"/>
    <w:rsid w:val="00BA24CF"/>
    <w:rsid w:val="00BA2802"/>
    <w:rsid w:val="00BA2EB7"/>
    <w:rsid w:val="00BA2F36"/>
    <w:rsid w:val="00BA3B4A"/>
    <w:rsid w:val="00BA3F28"/>
    <w:rsid w:val="00BA4258"/>
    <w:rsid w:val="00BA4EA7"/>
    <w:rsid w:val="00BA50EF"/>
    <w:rsid w:val="00BA5701"/>
    <w:rsid w:val="00BA597F"/>
    <w:rsid w:val="00BA6FF8"/>
    <w:rsid w:val="00BA72EF"/>
    <w:rsid w:val="00BA7521"/>
    <w:rsid w:val="00BA7CDC"/>
    <w:rsid w:val="00BB0094"/>
    <w:rsid w:val="00BB04CF"/>
    <w:rsid w:val="00BB0F84"/>
    <w:rsid w:val="00BB15C7"/>
    <w:rsid w:val="00BB1CA1"/>
    <w:rsid w:val="00BB2F55"/>
    <w:rsid w:val="00BB3848"/>
    <w:rsid w:val="00BB3C13"/>
    <w:rsid w:val="00BB468A"/>
    <w:rsid w:val="00BB4760"/>
    <w:rsid w:val="00BB491A"/>
    <w:rsid w:val="00BB4AAA"/>
    <w:rsid w:val="00BB587C"/>
    <w:rsid w:val="00BB60EA"/>
    <w:rsid w:val="00BB75C7"/>
    <w:rsid w:val="00BB79E3"/>
    <w:rsid w:val="00BB7B29"/>
    <w:rsid w:val="00BC231E"/>
    <w:rsid w:val="00BC3224"/>
    <w:rsid w:val="00BC3406"/>
    <w:rsid w:val="00BC3552"/>
    <w:rsid w:val="00BC3EC3"/>
    <w:rsid w:val="00BC5193"/>
    <w:rsid w:val="00BC5FE0"/>
    <w:rsid w:val="00BC6916"/>
    <w:rsid w:val="00BC7642"/>
    <w:rsid w:val="00BC7728"/>
    <w:rsid w:val="00BD058C"/>
    <w:rsid w:val="00BD088B"/>
    <w:rsid w:val="00BD09BE"/>
    <w:rsid w:val="00BD147C"/>
    <w:rsid w:val="00BD1B64"/>
    <w:rsid w:val="00BD1F99"/>
    <w:rsid w:val="00BD20C6"/>
    <w:rsid w:val="00BD2F73"/>
    <w:rsid w:val="00BD3E33"/>
    <w:rsid w:val="00BD49DE"/>
    <w:rsid w:val="00BD4D9A"/>
    <w:rsid w:val="00BD595A"/>
    <w:rsid w:val="00BD59B8"/>
    <w:rsid w:val="00BD5E1D"/>
    <w:rsid w:val="00BD62CC"/>
    <w:rsid w:val="00BD6C02"/>
    <w:rsid w:val="00BD7104"/>
    <w:rsid w:val="00BD71F7"/>
    <w:rsid w:val="00BD7589"/>
    <w:rsid w:val="00BD7C18"/>
    <w:rsid w:val="00BE0213"/>
    <w:rsid w:val="00BE02FD"/>
    <w:rsid w:val="00BE1053"/>
    <w:rsid w:val="00BE1AEB"/>
    <w:rsid w:val="00BE1EB3"/>
    <w:rsid w:val="00BE20CE"/>
    <w:rsid w:val="00BE22BD"/>
    <w:rsid w:val="00BE2D23"/>
    <w:rsid w:val="00BE55A6"/>
    <w:rsid w:val="00BE6D0D"/>
    <w:rsid w:val="00BE703E"/>
    <w:rsid w:val="00BE72A2"/>
    <w:rsid w:val="00BE7B63"/>
    <w:rsid w:val="00BF093D"/>
    <w:rsid w:val="00BF1243"/>
    <w:rsid w:val="00BF1335"/>
    <w:rsid w:val="00BF1B58"/>
    <w:rsid w:val="00BF2C40"/>
    <w:rsid w:val="00BF2CBF"/>
    <w:rsid w:val="00BF2D2C"/>
    <w:rsid w:val="00BF3661"/>
    <w:rsid w:val="00BF43B8"/>
    <w:rsid w:val="00BF6229"/>
    <w:rsid w:val="00BF6902"/>
    <w:rsid w:val="00BF6B50"/>
    <w:rsid w:val="00BF6D8C"/>
    <w:rsid w:val="00BF7592"/>
    <w:rsid w:val="00C01D99"/>
    <w:rsid w:val="00C0247C"/>
    <w:rsid w:val="00C02EC5"/>
    <w:rsid w:val="00C032F5"/>
    <w:rsid w:val="00C03BEC"/>
    <w:rsid w:val="00C046CD"/>
    <w:rsid w:val="00C048C8"/>
    <w:rsid w:val="00C04E39"/>
    <w:rsid w:val="00C05394"/>
    <w:rsid w:val="00C065F3"/>
    <w:rsid w:val="00C07014"/>
    <w:rsid w:val="00C071F9"/>
    <w:rsid w:val="00C07637"/>
    <w:rsid w:val="00C100D2"/>
    <w:rsid w:val="00C10769"/>
    <w:rsid w:val="00C10AC8"/>
    <w:rsid w:val="00C10BA9"/>
    <w:rsid w:val="00C10E9B"/>
    <w:rsid w:val="00C120CA"/>
    <w:rsid w:val="00C12517"/>
    <w:rsid w:val="00C13B1D"/>
    <w:rsid w:val="00C13BA8"/>
    <w:rsid w:val="00C14B57"/>
    <w:rsid w:val="00C155EF"/>
    <w:rsid w:val="00C15B20"/>
    <w:rsid w:val="00C1656E"/>
    <w:rsid w:val="00C16993"/>
    <w:rsid w:val="00C17207"/>
    <w:rsid w:val="00C1733A"/>
    <w:rsid w:val="00C17E8C"/>
    <w:rsid w:val="00C20803"/>
    <w:rsid w:val="00C20868"/>
    <w:rsid w:val="00C20983"/>
    <w:rsid w:val="00C21098"/>
    <w:rsid w:val="00C21CE7"/>
    <w:rsid w:val="00C228B4"/>
    <w:rsid w:val="00C22C06"/>
    <w:rsid w:val="00C22FAE"/>
    <w:rsid w:val="00C237D8"/>
    <w:rsid w:val="00C23D9A"/>
    <w:rsid w:val="00C23F94"/>
    <w:rsid w:val="00C24831"/>
    <w:rsid w:val="00C24C7F"/>
    <w:rsid w:val="00C252BA"/>
    <w:rsid w:val="00C253FF"/>
    <w:rsid w:val="00C2552E"/>
    <w:rsid w:val="00C25FC1"/>
    <w:rsid w:val="00C26FB2"/>
    <w:rsid w:val="00C27397"/>
    <w:rsid w:val="00C30C78"/>
    <w:rsid w:val="00C32093"/>
    <w:rsid w:val="00C322C1"/>
    <w:rsid w:val="00C328E1"/>
    <w:rsid w:val="00C32B4C"/>
    <w:rsid w:val="00C3303E"/>
    <w:rsid w:val="00C337EA"/>
    <w:rsid w:val="00C34066"/>
    <w:rsid w:val="00C347D7"/>
    <w:rsid w:val="00C350D1"/>
    <w:rsid w:val="00C3542B"/>
    <w:rsid w:val="00C36E07"/>
    <w:rsid w:val="00C36E19"/>
    <w:rsid w:val="00C36F42"/>
    <w:rsid w:val="00C371E0"/>
    <w:rsid w:val="00C37DB1"/>
    <w:rsid w:val="00C37E4A"/>
    <w:rsid w:val="00C4006E"/>
    <w:rsid w:val="00C40095"/>
    <w:rsid w:val="00C4022F"/>
    <w:rsid w:val="00C40E1A"/>
    <w:rsid w:val="00C410F0"/>
    <w:rsid w:val="00C419AD"/>
    <w:rsid w:val="00C42F01"/>
    <w:rsid w:val="00C43F83"/>
    <w:rsid w:val="00C44623"/>
    <w:rsid w:val="00C45C99"/>
    <w:rsid w:val="00C467FC"/>
    <w:rsid w:val="00C50B70"/>
    <w:rsid w:val="00C50CF3"/>
    <w:rsid w:val="00C51794"/>
    <w:rsid w:val="00C51972"/>
    <w:rsid w:val="00C52734"/>
    <w:rsid w:val="00C52857"/>
    <w:rsid w:val="00C52CF9"/>
    <w:rsid w:val="00C53DB3"/>
    <w:rsid w:val="00C5429D"/>
    <w:rsid w:val="00C54C18"/>
    <w:rsid w:val="00C5548D"/>
    <w:rsid w:val="00C555E6"/>
    <w:rsid w:val="00C570D0"/>
    <w:rsid w:val="00C5734B"/>
    <w:rsid w:val="00C57D24"/>
    <w:rsid w:val="00C613C9"/>
    <w:rsid w:val="00C615AB"/>
    <w:rsid w:val="00C61FD3"/>
    <w:rsid w:val="00C62263"/>
    <w:rsid w:val="00C62AE7"/>
    <w:rsid w:val="00C63EA5"/>
    <w:rsid w:val="00C63F50"/>
    <w:rsid w:val="00C663B6"/>
    <w:rsid w:val="00C665FF"/>
    <w:rsid w:val="00C66D9B"/>
    <w:rsid w:val="00C67CB3"/>
    <w:rsid w:val="00C71366"/>
    <w:rsid w:val="00C717C3"/>
    <w:rsid w:val="00C7225F"/>
    <w:rsid w:val="00C7226E"/>
    <w:rsid w:val="00C72471"/>
    <w:rsid w:val="00C740C7"/>
    <w:rsid w:val="00C75CB5"/>
    <w:rsid w:val="00C76249"/>
    <w:rsid w:val="00C767D2"/>
    <w:rsid w:val="00C774BA"/>
    <w:rsid w:val="00C77A24"/>
    <w:rsid w:val="00C80BF5"/>
    <w:rsid w:val="00C80C11"/>
    <w:rsid w:val="00C80D04"/>
    <w:rsid w:val="00C8113E"/>
    <w:rsid w:val="00C8206B"/>
    <w:rsid w:val="00C83488"/>
    <w:rsid w:val="00C835F2"/>
    <w:rsid w:val="00C8364E"/>
    <w:rsid w:val="00C8377C"/>
    <w:rsid w:val="00C83CBB"/>
    <w:rsid w:val="00C83F90"/>
    <w:rsid w:val="00C845A7"/>
    <w:rsid w:val="00C8478B"/>
    <w:rsid w:val="00C856C8"/>
    <w:rsid w:val="00C857E8"/>
    <w:rsid w:val="00C859F0"/>
    <w:rsid w:val="00C866B6"/>
    <w:rsid w:val="00C87B6C"/>
    <w:rsid w:val="00C90326"/>
    <w:rsid w:val="00C911C3"/>
    <w:rsid w:val="00C92458"/>
    <w:rsid w:val="00C92FD4"/>
    <w:rsid w:val="00C93734"/>
    <w:rsid w:val="00C953C1"/>
    <w:rsid w:val="00C95E4D"/>
    <w:rsid w:val="00C9626F"/>
    <w:rsid w:val="00C975D6"/>
    <w:rsid w:val="00C97779"/>
    <w:rsid w:val="00C97A6A"/>
    <w:rsid w:val="00C97B7F"/>
    <w:rsid w:val="00CA004A"/>
    <w:rsid w:val="00CA064F"/>
    <w:rsid w:val="00CA15C9"/>
    <w:rsid w:val="00CA23D9"/>
    <w:rsid w:val="00CA24CB"/>
    <w:rsid w:val="00CA2BD1"/>
    <w:rsid w:val="00CA2CE2"/>
    <w:rsid w:val="00CA2FFA"/>
    <w:rsid w:val="00CA32A7"/>
    <w:rsid w:val="00CA392D"/>
    <w:rsid w:val="00CA395E"/>
    <w:rsid w:val="00CA3B8A"/>
    <w:rsid w:val="00CA3D0B"/>
    <w:rsid w:val="00CA3F98"/>
    <w:rsid w:val="00CA4ADF"/>
    <w:rsid w:val="00CA52DD"/>
    <w:rsid w:val="00CB0C59"/>
    <w:rsid w:val="00CB152D"/>
    <w:rsid w:val="00CB1605"/>
    <w:rsid w:val="00CB1D92"/>
    <w:rsid w:val="00CB2362"/>
    <w:rsid w:val="00CB3D51"/>
    <w:rsid w:val="00CB4180"/>
    <w:rsid w:val="00CB5706"/>
    <w:rsid w:val="00CB5DBE"/>
    <w:rsid w:val="00CB666F"/>
    <w:rsid w:val="00CB72AC"/>
    <w:rsid w:val="00CC050C"/>
    <w:rsid w:val="00CC09B1"/>
    <w:rsid w:val="00CC0ACD"/>
    <w:rsid w:val="00CC2B2B"/>
    <w:rsid w:val="00CC2DDC"/>
    <w:rsid w:val="00CC2F62"/>
    <w:rsid w:val="00CC31C2"/>
    <w:rsid w:val="00CC3F4D"/>
    <w:rsid w:val="00CC44BE"/>
    <w:rsid w:val="00CC4CAF"/>
    <w:rsid w:val="00CC4DD9"/>
    <w:rsid w:val="00CC52B6"/>
    <w:rsid w:val="00CC567F"/>
    <w:rsid w:val="00CC5AA2"/>
    <w:rsid w:val="00CC5FBF"/>
    <w:rsid w:val="00CC76F5"/>
    <w:rsid w:val="00CC774E"/>
    <w:rsid w:val="00CC7B6E"/>
    <w:rsid w:val="00CD0D99"/>
    <w:rsid w:val="00CD0F1C"/>
    <w:rsid w:val="00CD1294"/>
    <w:rsid w:val="00CD2298"/>
    <w:rsid w:val="00CD24B3"/>
    <w:rsid w:val="00CD2AA3"/>
    <w:rsid w:val="00CD3C6E"/>
    <w:rsid w:val="00CD4ABC"/>
    <w:rsid w:val="00CD4C85"/>
    <w:rsid w:val="00CD4F2D"/>
    <w:rsid w:val="00CD5393"/>
    <w:rsid w:val="00CD557B"/>
    <w:rsid w:val="00CD57FB"/>
    <w:rsid w:val="00CD58F9"/>
    <w:rsid w:val="00CD5B04"/>
    <w:rsid w:val="00CD6CA5"/>
    <w:rsid w:val="00CD6CAA"/>
    <w:rsid w:val="00CD6E13"/>
    <w:rsid w:val="00CD7BD1"/>
    <w:rsid w:val="00CE164A"/>
    <w:rsid w:val="00CE2E8C"/>
    <w:rsid w:val="00CE3E20"/>
    <w:rsid w:val="00CE3E92"/>
    <w:rsid w:val="00CE42CD"/>
    <w:rsid w:val="00CE5291"/>
    <w:rsid w:val="00CE5E8B"/>
    <w:rsid w:val="00CE603F"/>
    <w:rsid w:val="00CE6D70"/>
    <w:rsid w:val="00CE79A9"/>
    <w:rsid w:val="00CF0198"/>
    <w:rsid w:val="00CF0EFF"/>
    <w:rsid w:val="00CF127E"/>
    <w:rsid w:val="00CF14DD"/>
    <w:rsid w:val="00CF18A1"/>
    <w:rsid w:val="00CF1A52"/>
    <w:rsid w:val="00CF1A58"/>
    <w:rsid w:val="00CF316A"/>
    <w:rsid w:val="00CF3865"/>
    <w:rsid w:val="00CF3ACF"/>
    <w:rsid w:val="00CF3E4A"/>
    <w:rsid w:val="00CF4C6D"/>
    <w:rsid w:val="00CF6730"/>
    <w:rsid w:val="00CF6BF1"/>
    <w:rsid w:val="00CF7138"/>
    <w:rsid w:val="00CF7263"/>
    <w:rsid w:val="00D00968"/>
    <w:rsid w:val="00D01655"/>
    <w:rsid w:val="00D034E2"/>
    <w:rsid w:val="00D05F5C"/>
    <w:rsid w:val="00D061EC"/>
    <w:rsid w:val="00D0628B"/>
    <w:rsid w:val="00D06894"/>
    <w:rsid w:val="00D07FD3"/>
    <w:rsid w:val="00D10154"/>
    <w:rsid w:val="00D10205"/>
    <w:rsid w:val="00D106DA"/>
    <w:rsid w:val="00D1074E"/>
    <w:rsid w:val="00D11EEB"/>
    <w:rsid w:val="00D121BA"/>
    <w:rsid w:val="00D12580"/>
    <w:rsid w:val="00D12D79"/>
    <w:rsid w:val="00D12E8C"/>
    <w:rsid w:val="00D13F6B"/>
    <w:rsid w:val="00D140A0"/>
    <w:rsid w:val="00D1478A"/>
    <w:rsid w:val="00D15D54"/>
    <w:rsid w:val="00D1614C"/>
    <w:rsid w:val="00D16995"/>
    <w:rsid w:val="00D174F6"/>
    <w:rsid w:val="00D17A25"/>
    <w:rsid w:val="00D17B14"/>
    <w:rsid w:val="00D2077C"/>
    <w:rsid w:val="00D20B5E"/>
    <w:rsid w:val="00D21393"/>
    <w:rsid w:val="00D21EB6"/>
    <w:rsid w:val="00D21FE5"/>
    <w:rsid w:val="00D22B4D"/>
    <w:rsid w:val="00D24B7C"/>
    <w:rsid w:val="00D24C83"/>
    <w:rsid w:val="00D254B8"/>
    <w:rsid w:val="00D258F0"/>
    <w:rsid w:val="00D26BB8"/>
    <w:rsid w:val="00D26FB7"/>
    <w:rsid w:val="00D2734E"/>
    <w:rsid w:val="00D30036"/>
    <w:rsid w:val="00D3076C"/>
    <w:rsid w:val="00D31701"/>
    <w:rsid w:val="00D319BB"/>
    <w:rsid w:val="00D31AC9"/>
    <w:rsid w:val="00D326E7"/>
    <w:rsid w:val="00D329B7"/>
    <w:rsid w:val="00D34199"/>
    <w:rsid w:val="00D341C2"/>
    <w:rsid w:val="00D34C78"/>
    <w:rsid w:val="00D3577C"/>
    <w:rsid w:val="00D35D95"/>
    <w:rsid w:val="00D35E6D"/>
    <w:rsid w:val="00D360A8"/>
    <w:rsid w:val="00D36248"/>
    <w:rsid w:val="00D379DB"/>
    <w:rsid w:val="00D40BB3"/>
    <w:rsid w:val="00D413E4"/>
    <w:rsid w:val="00D41F6B"/>
    <w:rsid w:val="00D42E40"/>
    <w:rsid w:val="00D43CF3"/>
    <w:rsid w:val="00D44FAF"/>
    <w:rsid w:val="00D47C89"/>
    <w:rsid w:val="00D47D04"/>
    <w:rsid w:val="00D47F7D"/>
    <w:rsid w:val="00D5069E"/>
    <w:rsid w:val="00D51427"/>
    <w:rsid w:val="00D51AAB"/>
    <w:rsid w:val="00D5234B"/>
    <w:rsid w:val="00D535A7"/>
    <w:rsid w:val="00D536ED"/>
    <w:rsid w:val="00D55FCB"/>
    <w:rsid w:val="00D56670"/>
    <w:rsid w:val="00D56B16"/>
    <w:rsid w:val="00D5750C"/>
    <w:rsid w:val="00D57D09"/>
    <w:rsid w:val="00D60B24"/>
    <w:rsid w:val="00D60D64"/>
    <w:rsid w:val="00D61CCD"/>
    <w:rsid w:val="00D61F1F"/>
    <w:rsid w:val="00D62BA7"/>
    <w:rsid w:val="00D62C8A"/>
    <w:rsid w:val="00D62F94"/>
    <w:rsid w:val="00D63037"/>
    <w:rsid w:val="00D637A8"/>
    <w:rsid w:val="00D63A74"/>
    <w:rsid w:val="00D646A0"/>
    <w:rsid w:val="00D64A89"/>
    <w:rsid w:val="00D6582B"/>
    <w:rsid w:val="00D65B66"/>
    <w:rsid w:val="00D65EC8"/>
    <w:rsid w:val="00D65FFC"/>
    <w:rsid w:val="00D66CC9"/>
    <w:rsid w:val="00D66D4E"/>
    <w:rsid w:val="00D67082"/>
    <w:rsid w:val="00D679E1"/>
    <w:rsid w:val="00D70373"/>
    <w:rsid w:val="00D72000"/>
    <w:rsid w:val="00D72680"/>
    <w:rsid w:val="00D72726"/>
    <w:rsid w:val="00D73763"/>
    <w:rsid w:val="00D7385C"/>
    <w:rsid w:val="00D73AF3"/>
    <w:rsid w:val="00D73BB3"/>
    <w:rsid w:val="00D73D40"/>
    <w:rsid w:val="00D73E9D"/>
    <w:rsid w:val="00D74795"/>
    <w:rsid w:val="00D7509F"/>
    <w:rsid w:val="00D7651A"/>
    <w:rsid w:val="00D76E5F"/>
    <w:rsid w:val="00D80C0C"/>
    <w:rsid w:val="00D80DD4"/>
    <w:rsid w:val="00D814C7"/>
    <w:rsid w:val="00D8197C"/>
    <w:rsid w:val="00D8344D"/>
    <w:rsid w:val="00D83BEF"/>
    <w:rsid w:val="00D83C65"/>
    <w:rsid w:val="00D8434F"/>
    <w:rsid w:val="00D84701"/>
    <w:rsid w:val="00D85196"/>
    <w:rsid w:val="00D86405"/>
    <w:rsid w:val="00D86AC8"/>
    <w:rsid w:val="00D86B55"/>
    <w:rsid w:val="00D90BE8"/>
    <w:rsid w:val="00D90D65"/>
    <w:rsid w:val="00D90F04"/>
    <w:rsid w:val="00D9109F"/>
    <w:rsid w:val="00D91BEB"/>
    <w:rsid w:val="00D91F08"/>
    <w:rsid w:val="00D930A0"/>
    <w:rsid w:val="00D95185"/>
    <w:rsid w:val="00D9535D"/>
    <w:rsid w:val="00D9571D"/>
    <w:rsid w:val="00D95BFD"/>
    <w:rsid w:val="00D96352"/>
    <w:rsid w:val="00D9651A"/>
    <w:rsid w:val="00D96C6E"/>
    <w:rsid w:val="00D9774B"/>
    <w:rsid w:val="00DA0216"/>
    <w:rsid w:val="00DA0DBB"/>
    <w:rsid w:val="00DA1246"/>
    <w:rsid w:val="00DA159D"/>
    <w:rsid w:val="00DA1F8F"/>
    <w:rsid w:val="00DA26AD"/>
    <w:rsid w:val="00DA31EC"/>
    <w:rsid w:val="00DA32C8"/>
    <w:rsid w:val="00DA4312"/>
    <w:rsid w:val="00DA4496"/>
    <w:rsid w:val="00DA4598"/>
    <w:rsid w:val="00DA4925"/>
    <w:rsid w:val="00DA49D8"/>
    <w:rsid w:val="00DA4C57"/>
    <w:rsid w:val="00DA5211"/>
    <w:rsid w:val="00DA540C"/>
    <w:rsid w:val="00DA5B82"/>
    <w:rsid w:val="00DA5B84"/>
    <w:rsid w:val="00DA5F3D"/>
    <w:rsid w:val="00DA641C"/>
    <w:rsid w:val="00DA6EDB"/>
    <w:rsid w:val="00DA7684"/>
    <w:rsid w:val="00DA768F"/>
    <w:rsid w:val="00DA7EBA"/>
    <w:rsid w:val="00DB05A2"/>
    <w:rsid w:val="00DB0FD6"/>
    <w:rsid w:val="00DB1278"/>
    <w:rsid w:val="00DB2833"/>
    <w:rsid w:val="00DB313B"/>
    <w:rsid w:val="00DB37C0"/>
    <w:rsid w:val="00DB386C"/>
    <w:rsid w:val="00DB3E4F"/>
    <w:rsid w:val="00DB41BA"/>
    <w:rsid w:val="00DB4220"/>
    <w:rsid w:val="00DB58B0"/>
    <w:rsid w:val="00DB5A81"/>
    <w:rsid w:val="00DB5D8A"/>
    <w:rsid w:val="00DB7804"/>
    <w:rsid w:val="00DC02AB"/>
    <w:rsid w:val="00DC0892"/>
    <w:rsid w:val="00DC0FFA"/>
    <w:rsid w:val="00DC134A"/>
    <w:rsid w:val="00DC163C"/>
    <w:rsid w:val="00DC1A2C"/>
    <w:rsid w:val="00DC20CA"/>
    <w:rsid w:val="00DC47A0"/>
    <w:rsid w:val="00DC4871"/>
    <w:rsid w:val="00DC5627"/>
    <w:rsid w:val="00DC5C04"/>
    <w:rsid w:val="00DC617D"/>
    <w:rsid w:val="00DC6F74"/>
    <w:rsid w:val="00DC7D29"/>
    <w:rsid w:val="00DC7D2E"/>
    <w:rsid w:val="00DC7E2E"/>
    <w:rsid w:val="00DD00EF"/>
    <w:rsid w:val="00DD063F"/>
    <w:rsid w:val="00DD06A1"/>
    <w:rsid w:val="00DD08C9"/>
    <w:rsid w:val="00DD0A0D"/>
    <w:rsid w:val="00DD2458"/>
    <w:rsid w:val="00DD26F5"/>
    <w:rsid w:val="00DD2B6F"/>
    <w:rsid w:val="00DD44C4"/>
    <w:rsid w:val="00DD4D86"/>
    <w:rsid w:val="00DD4EF9"/>
    <w:rsid w:val="00DD575D"/>
    <w:rsid w:val="00DD664C"/>
    <w:rsid w:val="00DD6F43"/>
    <w:rsid w:val="00DE0542"/>
    <w:rsid w:val="00DE12B6"/>
    <w:rsid w:val="00DE3F46"/>
    <w:rsid w:val="00DE4513"/>
    <w:rsid w:val="00DE482F"/>
    <w:rsid w:val="00DE5C0D"/>
    <w:rsid w:val="00DE5F02"/>
    <w:rsid w:val="00DE6287"/>
    <w:rsid w:val="00DE713C"/>
    <w:rsid w:val="00DE7721"/>
    <w:rsid w:val="00DE77EE"/>
    <w:rsid w:val="00DF2170"/>
    <w:rsid w:val="00DF22B1"/>
    <w:rsid w:val="00DF2739"/>
    <w:rsid w:val="00DF42CD"/>
    <w:rsid w:val="00DF4CF7"/>
    <w:rsid w:val="00DF4DD7"/>
    <w:rsid w:val="00DF5929"/>
    <w:rsid w:val="00DF60D7"/>
    <w:rsid w:val="00DF65C9"/>
    <w:rsid w:val="00DF6835"/>
    <w:rsid w:val="00DF6CDC"/>
    <w:rsid w:val="00DF6EE2"/>
    <w:rsid w:val="00DF7260"/>
    <w:rsid w:val="00DF7AE9"/>
    <w:rsid w:val="00DF7BC9"/>
    <w:rsid w:val="00E00B5B"/>
    <w:rsid w:val="00E013B1"/>
    <w:rsid w:val="00E01570"/>
    <w:rsid w:val="00E01A1C"/>
    <w:rsid w:val="00E0240B"/>
    <w:rsid w:val="00E024CA"/>
    <w:rsid w:val="00E025F8"/>
    <w:rsid w:val="00E031AC"/>
    <w:rsid w:val="00E03BD1"/>
    <w:rsid w:val="00E040FE"/>
    <w:rsid w:val="00E041F8"/>
    <w:rsid w:val="00E045BD"/>
    <w:rsid w:val="00E05054"/>
    <w:rsid w:val="00E0523E"/>
    <w:rsid w:val="00E05585"/>
    <w:rsid w:val="00E07E49"/>
    <w:rsid w:val="00E07F6F"/>
    <w:rsid w:val="00E100E1"/>
    <w:rsid w:val="00E10487"/>
    <w:rsid w:val="00E1089A"/>
    <w:rsid w:val="00E10EC3"/>
    <w:rsid w:val="00E11CEE"/>
    <w:rsid w:val="00E11F16"/>
    <w:rsid w:val="00E1229E"/>
    <w:rsid w:val="00E133B8"/>
    <w:rsid w:val="00E138B0"/>
    <w:rsid w:val="00E1415F"/>
    <w:rsid w:val="00E1456D"/>
    <w:rsid w:val="00E14F1A"/>
    <w:rsid w:val="00E153AE"/>
    <w:rsid w:val="00E1587B"/>
    <w:rsid w:val="00E158C5"/>
    <w:rsid w:val="00E1697A"/>
    <w:rsid w:val="00E16D8D"/>
    <w:rsid w:val="00E17263"/>
    <w:rsid w:val="00E20588"/>
    <w:rsid w:val="00E21452"/>
    <w:rsid w:val="00E21D42"/>
    <w:rsid w:val="00E22464"/>
    <w:rsid w:val="00E23153"/>
    <w:rsid w:val="00E236DC"/>
    <w:rsid w:val="00E23E68"/>
    <w:rsid w:val="00E24C41"/>
    <w:rsid w:val="00E25626"/>
    <w:rsid w:val="00E25809"/>
    <w:rsid w:val="00E26540"/>
    <w:rsid w:val="00E26CCB"/>
    <w:rsid w:val="00E27857"/>
    <w:rsid w:val="00E30737"/>
    <w:rsid w:val="00E3265A"/>
    <w:rsid w:val="00E32893"/>
    <w:rsid w:val="00E33EA0"/>
    <w:rsid w:val="00E3435A"/>
    <w:rsid w:val="00E344D7"/>
    <w:rsid w:val="00E34586"/>
    <w:rsid w:val="00E35452"/>
    <w:rsid w:val="00E35545"/>
    <w:rsid w:val="00E35BAA"/>
    <w:rsid w:val="00E35E1B"/>
    <w:rsid w:val="00E366D1"/>
    <w:rsid w:val="00E36D61"/>
    <w:rsid w:val="00E36D8E"/>
    <w:rsid w:val="00E372D9"/>
    <w:rsid w:val="00E377E4"/>
    <w:rsid w:val="00E37A1E"/>
    <w:rsid w:val="00E40E82"/>
    <w:rsid w:val="00E41646"/>
    <w:rsid w:val="00E41784"/>
    <w:rsid w:val="00E41837"/>
    <w:rsid w:val="00E41B3B"/>
    <w:rsid w:val="00E41C33"/>
    <w:rsid w:val="00E428F3"/>
    <w:rsid w:val="00E43134"/>
    <w:rsid w:val="00E439FE"/>
    <w:rsid w:val="00E43E3B"/>
    <w:rsid w:val="00E44C70"/>
    <w:rsid w:val="00E45629"/>
    <w:rsid w:val="00E45661"/>
    <w:rsid w:val="00E476CD"/>
    <w:rsid w:val="00E47B06"/>
    <w:rsid w:val="00E47B3C"/>
    <w:rsid w:val="00E47DD8"/>
    <w:rsid w:val="00E47E2C"/>
    <w:rsid w:val="00E47FC7"/>
    <w:rsid w:val="00E5068F"/>
    <w:rsid w:val="00E50A53"/>
    <w:rsid w:val="00E50A83"/>
    <w:rsid w:val="00E51A7F"/>
    <w:rsid w:val="00E51B82"/>
    <w:rsid w:val="00E51C9A"/>
    <w:rsid w:val="00E55C41"/>
    <w:rsid w:val="00E56F59"/>
    <w:rsid w:val="00E60F12"/>
    <w:rsid w:val="00E617C3"/>
    <w:rsid w:val="00E61C9F"/>
    <w:rsid w:val="00E62E4E"/>
    <w:rsid w:val="00E63054"/>
    <w:rsid w:val="00E63479"/>
    <w:rsid w:val="00E650AE"/>
    <w:rsid w:val="00E65DDC"/>
    <w:rsid w:val="00E662D8"/>
    <w:rsid w:val="00E66335"/>
    <w:rsid w:val="00E677A4"/>
    <w:rsid w:val="00E67F69"/>
    <w:rsid w:val="00E7069F"/>
    <w:rsid w:val="00E70798"/>
    <w:rsid w:val="00E707F1"/>
    <w:rsid w:val="00E70B08"/>
    <w:rsid w:val="00E7183E"/>
    <w:rsid w:val="00E718F7"/>
    <w:rsid w:val="00E72201"/>
    <w:rsid w:val="00E72587"/>
    <w:rsid w:val="00E729B5"/>
    <w:rsid w:val="00E72D6C"/>
    <w:rsid w:val="00E73399"/>
    <w:rsid w:val="00E73ADB"/>
    <w:rsid w:val="00E73B9B"/>
    <w:rsid w:val="00E74280"/>
    <w:rsid w:val="00E7487C"/>
    <w:rsid w:val="00E757DA"/>
    <w:rsid w:val="00E75D80"/>
    <w:rsid w:val="00E76AC6"/>
    <w:rsid w:val="00E76B9E"/>
    <w:rsid w:val="00E77DF4"/>
    <w:rsid w:val="00E77FDA"/>
    <w:rsid w:val="00E80EEA"/>
    <w:rsid w:val="00E810E0"/>
    <w:rsid w:val="00E8192B"/>
    <w:rsid w:val="00E824AC"/>
    <w:rsid w:val="00E8330F"/>
    <w:rsid w:val="00E83957"/>
    <w:rsid w:val="00E83BDE"/>
    <w:rsid w:val="00E85BC4"/>
    <w:rsid w:val="00E8661D"/>
    <w:rsid w:val="00E87123"/>
    <w:rsid w:val="00E908FB"/>
    <w:rsid w:val="00E90C2B"/>
    <w:rsid w:val="00E91360"/>
    <w:rsid w:val="00E914D8"/>
    <w:rsid w:val="00E92E8E"/>
    <w:rsid w:val="00E92E98"/>
    <w:rsid w:val="00E93457"/>
    <w:rsid w:val="00E93797"/>
    <w:rsid w:val="00E94753"/>
    <w:rsid w:val="00E94C2A"/>
    <w:rsid w:val="00E95E08"/>
    <w:rsid w:val="00E97009"/>
    <w:rsid w:val="00E97D16"/>
    <w:rsid w:val="00EA0365"/>
    <w:rsid w:val="00EA12D0"/>
    <w:rsid w:val="00EA12F3"/>
    <w:rsid w:val="00EA1AE7"/>
    <w:rsid w:val="00EA3A82"/>
    <w:rsid w:val="00EA3B61"/>
    <w:rsid w:val="00EA3B9C"/>
    <w:rsid w:val="00EA3EBC"/>
    <w:rsid w:val="00EA4810"/>
    <w:rsid w:val="00EA482B"/>
    <w:rsid w:val="00EA4AC1"/>
    <w:rsid w:val="00EA4C49"/>
    <w:rsid w:val="00EA4FFF"/>
    <w:rsid w:val="00EA523D"/>
    <w:rsid w:val="00EA5CD7"/>
    <w:rsid w:val="00EA61A2"/>
    <w:rsid w:val="00EA663D"/>
    <w:rsid w:val="00EA7D33"/>
    <w:rsid w:val="00EB180A"/>
    <w:rsid w:val="00EB1C18"/>
    <w:rsid w:val="00EB2603"/>
    <w:rsid w:val="00EB2854"/>
    <w:rsid w:val="00EB3505"/>
    <w:rsid w:val="00EB6441"/>
    <w:rsid w:val="00EB7674"/>
    <w:rsid w:val="00EC00BE"/>
    <w:rsid w:val="00EC01D3"/>
    <w:rsid w:val="00EC0A29"/>
    <w:rsid w:val="00EC0BB7"/>
    <w:rsid w:val="00EC0C38"/>
    <w:rsid w:val="00EC13DB"/>
    <w:rsid w:val="00EC2A1A"/>
    <w:rsid w:val="00EC3E42"/>
    <w:rsid w:val="00EC4C53"/>
    <w:rsid w:val="00EC4EA9"/>
    <w:rsid w:val="00EC51E9"/>
    <w:rsid w:val="00EC5630"/>
    <w:rsid w:val="00EC63E2"/>
    <w:rsid w:val="00EC6742"/>
    <w:rsid w:val="00EC71F9"/>
    <w:rsid w:val="00ED061E"/>
    <w:rsid w:val="00ED0B1F"/>
    <w:rsid w:val="00ED0F39"/>
    <w:rsid w:val="00ED13AC"/>
    <w:rsid w:val="00ED1861"/>
    <w:rsid w:val="00ED1B17"/>
    <w:rsid w:val="00ED1ED6"/>
    <w:rsid w:val="00ED22AF"/>
    <w:rsid w:val="00ED24BA"/>
    <w:rsid w:val="00ED279F"/>
    <w:rsid w:val="00ED360E"/>
    <w:rsid w:val="00ED3D26"/>
    <w:rsid w:val="00ED4885"/>
    <w:rsid w:val="00ED48FD"/>
    <w:rsid w:val="00ED4FEE"/>
    <w:rsid w:val="00ED5A20"/>
    <w:rsid w:val="00ED5BFF"/>
    <w:rsid w:val="00ED68CE"/>
    <w:rsid w:val="00ED6F9E"/>
    <w:rsid w:val="00EE0990"/>
    <w:rsid w:val="00EE09B1"/>
    <w:rsid w:val="00EE1888"/>
    <w:rsid w:val="00EE2941"/>
    <w:rsid w:val="00EE2F9C"/>
    <w:rsid w:val="00EE312E"/>
    <w:rsid w:val="00EE360D"/>
    <w:rsid w:val="00EE3889"/>
    <w:rsid w:val="00EE3BC4"/>
    <w:rsid w:val="00EE3C19"/>
    <w:rsid w:val="00EE3DD6"/>
    <w:rsid w:val="00EE5F44"/>
    <w:rsid w:val="00EE6139"/>
    <w:rsid w:val="00EE6299"/>
    <w:rsid w:val="00EF2DAA"/>
    <w:rsid w:val="00EF3EAF"/>
    <w:rsid w:val="00EF3F8E"/>
    <w:rsid w:val="00EF4E6F"/>
    <w:rsid w:val="00EF524C"/>
    <w:rsid w:val="00EF6026"/>
    <w:rsid w:val="00EF67DF"/>
    <w:rsid w:val="00EF6AA4"/>
    <w:rsid w:val="00EF6E33"/>
    <w:rsid w:val="00EF7DE7"/>
    <w:rsid w:val="00F00E98"/>
    <w:rsid w:val="00F0185B"/>
    <w:rsid w:val="00F0286A"/>
    <w:rsid w:val="00F0299B"/>
    <w:rsid w:val="00F02D10"/>
    <w:rsid w:val="00F03357"/>
    <w:rsid w:val="00F03526"/>
    <w:rsid w:val="00F03E43"/>
    <w:rsid w:val="00F0488A"/>
    <w:rsid w:val="00F04BDC"/>
    <w:rsid w:val="00F05385"/>
    <w:rsid w:val="00F05C5F"/>
    <w:rsid w:val="00F06282"/>
    <w:rsid w:val="00F071C2"/>
    <w:rsid w:val="00F07303"/>
    <w:rsid w:val="00F075FC"/>
    <w:rsid w:val="00F102EF"/>
    <w:rsid w:val="00F105EB"/>
    <w:rsid w:val="00F107BC"/>
    <w:rsid w:val="00F10837"/>
    <w:rsid w:val="00F10DB9"/>
    <w:rsid w:val="00F1158F"/>
    <w:rsid w:val="00F117B0"/>
    <w:rsid w:val="00F122A6"/>
    <w:rsid w:val="00F12851"/>
    <w:rsid w:val="00F12A61"/>
    <w:rsid w:val="00F12BEE"/>
    <w:rsid w:val="00F13825"/>
    <w:rsid w:val="00F13F03"/>
    <w:rsid w:val="00F149A5"/>
    <w:rsid w:val="00F15351"/>
    <w:rsid w:val="00F1588E"/>
    <w:rsid w:val="00F158B0"/>
    <w:rsid w:val="00F16744"/>
    <w:rsid w:val="00F169AE"/>
    <w:rsid w:val="00F17B1C"/>
    <w:rsid w:val="00F202FC"/>
    <w:rsid w:val="00F20865"/>
    <w:rsid w:val="00F214A3"/>
    <w:rsid w:val="00F217B4"/>
    <w:rsid w:val="00F21971"/>
    <w:rsid w:val="00F21C43"/>
    <w:rsid w:val="00F21C83"/>
    <w:rsid w:val="00F21E9F"/>
    <w:rsid w:val="00F21F22"/>
    <w:rsid w:val="00F228E6"/>
    <w:rsid w:val="00F2319C"/>
    <w:rsid w:val="00F24275"/>
    <w:rsid w:val="00F24564"/>
    <w:rsid w:val="00F2478E"/>
    <w:rsid w:val="00F24ACB"/>
    <w:rsid w:val="00F250C7"/>
    <w:rsid w:val="00F2566A"/>
    <w:rsid w:val="00F265E0"/>
    <w:rsid w:val="00F26C90"/>
    <w:rsid w:val="00F26DDB"/>
    <w:rsid w:val="00F273C7"/>
    <w:rsid w:val="00F301E6"/>
    <w:rsid w:val="00F30344"/>
    <w:rsid w:val="00F30726"/>
    <w:rsid w:val="00F30919"/>
    <w:rsid w:val="00F30C21"/>
    <w:rsid w:val="00F3187E"/>
    <w:rsid w:val="00F31D2F"/>
    <w:rsid w:val="00F34CD1"/>
    <w:rsid w:val="00F34D81"/>
    <w:rsid w:val="00F34F9B"/>
    <w:rsid w:val="00F356F4"/>
    <w:rsid w:val="00F357AF"/>
    <w:rsid w:val="00F35C90"/>
    <w:rsid w:val="00F365D0"/>
    <w:rsid w:val="00F4026D"/>
    <w:rsid w:val="00F4044B"/>
    <w:rsid w:val="00F40720"/>
    <w:rsid w:val="00F407D9"/>
    <w:rsid w:val="00F40832"/>
    <w:rsid w:val="00F4096B"/>
    <w:rsid w:val="00F419F0"/>
    <w:rsid w:val="00F4220A"/>
    <w:rsid w:val="00F436C4"/>
    <w:rsid w:val="00F449CE"/>
    <w:rsid w:val="00F44EAF"/>
    <w:rsid w:val="00F4545C"/>
    <w:rsid w:val="00F45621"/>
    <w:rsid w:val="00F45C07"/>
    <w:rsid w:val="00F45DC0"/>
    <w:rsid w:val="00F47C1A"/>
    <w:rsid w:val="00F5052A"/>
    <w:rsid w:val="00F506DB"/>
    <w:rsid w:val="00F5186A"/>
    <w:rsid w:val="00F51CDA"/>
    <w:rsid w:val="00F52035"/>
    <w:rsid w:val="00F52137"/>
    <w:rsid w:val="00F522C4"/>
    <w:rsid w:val="00F52320"/>
    <w:rsid w:val="00F52898"/>
    <w:rsid w:val="00F52BC4"/>
    <w:rsid w:val="00F532AB"/>
    <w:rsid w:val="00F53B32"/>
    <w:rsid w:val="00F544C1"/>
    <w:rsid w:val="00F55DAE"/>
    <w:rsid w:val="00F56264"/>
    <w:rsid w:val="00F56E25"/>
    <w:rsid w:val="00F573D4"/>
    <w:rsid w:val="00F573FF"/>
    <w:rsid w:val="00F57BFF"/>
    <w:rsid w:val="00F60455"/>
    <w:rsid w:val="00F60943"/>
    <w:rsid w:val="00F609FB"/>
    <w:rsid w:val="00F60D67"/>
    <w:rsid w:val="00F61A10"/>
    <w:rsid w:val="00F62644"/>
    <w:rsid w:val="00F63571"/>
    <w:rsid w:val="00F63A97"/>
    <w:rsid w:val="00F64E64"/>
    <w:rsid w:val="00F65315"/>
    <w:rsid w:val="00F65F7E"/>
    <w:rsid w:val="00F67A99"/>
    <w:rsid w:val="00F70935"/>
    <w:rsid w:val="00F71293"/>
    <w:rsid w:val="00F71E23"/>
    <w:rsid w:val="00F72884"/>
    <w:rsid w:val="00F72D91"/>
    <w:rsid w:val="00F73A9E"/>
    <w:rsid w:val="00F73CB2"/>
    <w:rsid w:val="00F73D84"/>
    <w:rsid w:val="00F740C4"/>
    <w:rsid w:val="00F74584"/>
    <w:rsid w:val="00F74F53"/>
    <w:rsid w:val="00F76D6A"/>
    <w:rsid w:val="00F772B4"/>
    <w:rsid w:val="00F77BB8"/>
    <w:rsid w:val="00F804A4"/>
    <w:rsid w:val="00F81500"/>
    <w:rsid w:val="00F818DF"/>
    <w:rsid w:val="00F81AB6"/>
    <w:rsid w:val="00F82CA0"/>
    <w:rsid w:val="00F82E4B"/>
    <w:rsid w:val="00F83246"/>
    <w:rsid w:val="00F832F8"/>
    <w:rsid w:val="00F8350C"/>
    <w:rsid w:val="00F83516"/>
    <w:rsid w:val="00F83C40"/>
    <w:rsid w:val="00F83D94"/>
    <w:rsid w:val="00F856EE"/>
    <w:rsid w:val="00F85B2A"/>
    <w:rsid w:val="00F8657C"/>
    <w:rsid w:val="00F86631"/>
    <w:rsid w:val="00F86A11"/>
    <w:rsid w:val="00F8775C"/>
    <w:rsid w:val="00F87B7E"/>
    <w:rsid w:val="00F87DF9"/>
    <w:rsid w:val="00F87F81"/>
    <w:rsid w:val="00F918CA"/>
    <w:rsid w:val="00F919A6"/>
    <w:rsid w:val="00F91B01"/>
    <w:rsid w:val="00F92B29"/>
    <w:rsid w:val="00F938FC"/>
    <w:rsid w:val="00F947B2"/>
    <w:rsid w:val="00F965DC"/>
    <w:rsid w:val="00F9764C"/>
    <w:rsid w:val="00FA00AC"/>
    <w:rsid w:val="00FA010B"/>
    <w:rsid w:val="00FA0493"/>
    <w:rsid w:val="00FA11E9"/>
    <w:rsid w:val="00FA1E22"/>
    <w:rsid w:val="00FA257E"/>
    <w:rsid w:val="00FA2D1A"/>
    <w:rsid w:val="00FA4865"/>
    <w:rsid w:val="00FA501A"/>
    <w:rsid w:val="00FA59AC"/>
    <w:rsid w:val="00FA5D50"/>
    <w:rsid w:val="00FA60D5"/>
    <w:rsid w:val="00FA6126"/>
    <w:rsid w:val="00FA6586"/>
    <w:rsid w:val="00FA69B1"/>
    <w:rsid w:val="00FA78D0"/>
    <w:rsid w:val="00FB08AA"/>
    <w:rsid w:val="00FB09CB"/>
    <w:rsid w:val="00FB0DBB"/>
    <w:rsid w:val="00FB1660"/>
    <w:rsid w:val="00FB1727"/>
    <w:rsid w:val="00FB1730"/>
    <w:rsid w:val="00FB1AB8"/>
    <w:rsid w:val="00FB1C9E"/>
    <w:rsid w:val="00FB3788"/>
    <w:rsid w:val="00FB409D"/>
    <w:rsid w:val="00FB4301"/>
    <w:rsid w:val="00FB4740"/>
    <w:rsid w:val="00FB4D83"/>
    <w:rsid w:val="00FB5283"/>
    <w:rsid w:val="00FB6539"/>
    <w:rsid w:val="00FB659B"/>
    <w:rsid w:val="00FB6E88"/>
    <w:rsid w:val="00FB73E6"/>
    <w:rsid w:val="00FB796B"/>
    <w:rsid w:val="00FB7C8C"/>
    <w:rsid w:val="00FC0019"/>
    <w:rsid w:val="00FC02C5"/>
    <w:rsid w:val="00FC0F74"/>
    <w:rsid w:val="00FC170C"/>
    <w:rsid w:val="00FC2A9E"/>
    <w:rsid w:val="00FC2EFA"/>
    <w:rsid w:val="00FC4156"/>
    <w:rsid w:val="00FC478D"/>
    <w:rsid w:val="00FC5412"/>
    <w:rsid w:val="00FC5C0D"/>
    <w:rsid w:val="00FC5DA4"/>
    <w:rsid w:val="00FC6DD4"/>
    <w:rsid w:val="00FC7282"/>
    <w:rsid w:val="00FC7BC2"/>
    <w:rsid w:val="00FD0CC6"/>
    <w:rsid w:val="00FD18B8"/>
    <w:rsid w:val="00FD2315"/>
    <w:rsid w:val="00FD2B23"/>
    <w:rsid w:val="00FD2B7F"/>
    <w:rsid w:val="00FD2D93"/>
    <w:rsid w:val="00FD33D5"/>
    <w:rsid w:val="00FD3481"/>
    <w:rsid w:val="00FD45DD"/>
    <w:rsid w:val="00FD4A6D"/>
    <w:rsid w:val="00FD5F0D"/>
    <w:rsid w:val="00FD6015"/>
    <w:rsid w:val="00FD6ADC"/>
    <w:rsid w:val="00FD6ED8"/>
    <w:rsid w:val="00FD7B84"/>
    <w:rsid w:val="00FD7EE5"/>
    <w:rsid w:val="00FE187D"/>
    <w:rsid w:val="00FE1CDF"/>
    <w:rsid w:val="00FE2314"/>
    <w:rsid w:val="00FE2F37"/>
    <w:rsid w:val="00FE40E8"/>
    <w:rsid w:val="00FE4EAD"/>
    <w:rsid w:val="00FE5B8F"/>
    <w:rsid w:val="00FE60B6"/>
    <w:rsid w:val="00FE6ACC"/>
    <w:rsid w:val="00FE6D66"/>
    <w:rsid w:val="00FE6F91"/>
    <w:rsid w:val="00FF0621"/>
    <w:rsid w:val="00FF0D17"/>
    <w:rsid w:val="00FF1B6B"/>
    <w:rsid w:val="00FF2AD6"/>
    <w:rsid w:val="00FF389E"/>
    <w:rsid w:val="00FF3995"/>
    <w:rsid w:val="00FF3B43"/>
    <w:rsid w:val="00FF3F97"/>
    <w:rsid w:val="00FF411F"/>
    <w:rsid w:val="00FF4582"/>
    <w:rsid w:val="00FF5D8A"/>
    <w:rsid w:val="00FF5E90"/>
    <w:rsid w:val="00FF6883"/>
    <w:rsid w:val="00FF6BDF"/>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2CB9657"/>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0CA"/>
    <w:rPr>
      <w:rFonts w:ascii="Arial Mäori" w:hAnsi="Arial Mäori"/>
      <w:sz w:val="24"/>
      <w:lang w:eastAsia="en-US"/>
    </w:rPr>
  </w:style>
  <w:style w:type="paragraph" w:styleId="Heading1">
    <w:name w:val="heading 1"/>
    <w:basedOn w:val="Normal"/>
    <w:next w:val="Normal"/>
    <w:link w:val="Heading1Char"/>
    <w:qFormat/>
    <w:rsid w:val="000B4288"/>
    <w:pPr>
      <w:keepNext/>
      <w:numPr>
        <w:numId w:val="1"/>
      </w:numPr>
      <w:overflowPunct w:val="0"/>
      <w:autoSpaceDE w:val="0"/>
      <w:autoSpaceDN w:val="0"/>
      <w:adjustRightInd w:val="0"/>
      <w:spacing w:before="240" w:after="60"/>
      <w:ind w:left="426"/>
      <w:textAlignment w:val="baseline"/>
      <w:outlineLvl w:val="0"/>
    </w:pPr>
    <w:rPr>
      <w:rFonts w:ascii="Arial" w:hAnsi="Arial" w:cs="Arial"/>
      <w:b/>
      <w:kern w:val="28"/>
      <w:sz w:val="28"/>
      <w:szCs w:val="28"/>
    </w:rPr>
  </w:style>
  <w:style w:type="paragraph" w:styleId="Heading2">
    <w:name w:val="heading 2"/>
    <w:basedOn w:val="Normal"/>
    <w:next w:val="Normal"/>
    <w:link w:val="Heading2Char"/>
    <w:qFormat/>
    <w:rsid w:val="000B4288"/>
    <w:pPr>
      <w:keepNext/>
      <w:numPr>
        <w:ilvl w:val="1"/>
        <w:numId w:val="1"/>
      </w:numPr>
      <w:overflowPunct w:val="0"/>
      <w:autoSpaceDE w:val="0"/>
      <w:autoSpaceDN w:val="0"/>
      <w:adjustRightInd w:val="0"/>
      <w:ind w:left="567"/>
      <w:textAlignment w:val="baseline"/>
      <w:outlineLvl w:val="1"/>
    </w:pPr>
    <w:rPr>
      <w:rFonts w:ascii="Arial" w:hAnsi="Arial" w:cs="Arial"/>
      <w:b/>
      <w:sz w:val="26"/>
      <w:szCs w:val="26"/>
    </w:rPr>
  </w:style>
  <w:style w:type="paragraph" w:styleId="Heading3">
    <w:name w:val="heading 3"/>
    <w:basedOn w:val="Normal"/>
    <w:next w:val="Normal"/>
    <w:link w:val="Heading3Char"/>
    <w:qFormat/>
    <w:rsid w:val="00C40E1A"/>
    <w:pPr>
      <w:keepNext/>
      <w:numPr>
        <w:ilvl w:val="2"/>
        <w:numId w:val="1"/>
      </w:numPr>
      <w:overflowPunct w:val="0"/>
      <w:autoSpaceDE w:val="0"/>
      <w:autoSpaceDN w:val="0"/>
      <w:adjustRightInd w:val="0"/>
      <w:textAlignment w:val="baseline"/>
      <w:outlineLvl w:val="2"/>
    </w:pPr>
    <w:rPr>
      <w:rFonts w:ascii="Arial" w:hAnsi="Arial"/>
      <w:b/>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4288"/>
    <w:rPr>
      <w:rFonts w:ascii="Arial" w:hAnsi="Arial" w:cs="Arial"/>
      <w:b/>
      <w:kern w:val="28"/>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basedOn w:val="Normal"/>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C40E1A"/>
    <w:rPr>
      <w:rFonts w:ascii="Arial" w:hAnsi="Arial"/>
      <w:b/>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CD6E13"/>
    <w:rPr>
      <w:rFonts w:ascii="Arial" w:hAnsi="Arial" w:cs="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279797130">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package" Target="embeddings/Microsoft_Excel_Worksheet.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sfl.health.govt.nz/apps/nsfl.nsf/pagesmh/463?Open"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ealth.govt.nz/nz-health-statistics/data-references/weighted-inlier-equivalent-separations" TargetMode="External"/><Relationship Id="rId23" Type="http://schemas.openxmlformats.org/officeDocument/2006/relationships/package" Target="embeddings/Microsoft_Excel_Worksheet1.xls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nz-health-statistics/data-references/weighted-inlier-equivalent-separations"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h.govt.nz/notebook/nbbooks.nsf/0/33BDA6510EF068D7CC2570890077C393/$file/maternity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9" ma:contentTypeDescription="Create a new document." ma:contentTypeScope="" ma:versionID="a6339f2bb4520aed751a9af867811e6b">
  <xsd:schema xmlns:xsd="http://www.w3.org/2001/XMLSchema" xmlns:xs="http://www.w3.org/2001/XMLSchema" xmlns:p="http://schemas.microsoft.com/office/2006/metadata/properties" xmlns:ns3="42dc8bab-111a-4e8a-abdf-9c2974aec3da" targetNamespace="http://schemas.microsoft.com/office/2006/metadata/properties" ma:root="true" ma:fieldsID="c3c4b128bf86da32b3db06aeef856008"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63FB-1EF1-41BF-B39F-3CCD6FB5A956}">
  <ds:schemaRefs>
    <ds:schemaRef ds:uri="http://schemas.microsoft.com/sharepoint/v3/contenttype/forms"/>
  </ds:schemaRefs>
</ds:datastoreItem>
</file>

<file path=customXml/itemProps2.xml><?xml version="1.0" encoding="utf-8"?>
<ds:datastoreItem xmlns:ds="http://schemas.openxmlformats.org/officeDocument/2006/customXml" ds:itemID="{3605C087-E4BC-495E-8873-E68C0651D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61CE22-67CA-463D-B197-F63855E6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72EA2-9A94-4307-901A-3E44FA12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73</Pages>
  <Words>23040</Words>
  <Characters>131333</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154065</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33</cp:revision>
  <cp:lastPrinted>2020-10-30T02:01:00Z</cp:lastPrinted>
  <dcterms:created xsi:type="dcterms:W3CDTF">2022-06-09T01:13:00Z</dcterms:created>
  <dcterms:modified xsi:type="dcterms:W3CDTF">2022-08-03T21:26:00Z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