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D1B9A" w14:textId="77777777" w:rsidR="001E1610" w:rsidRPr="0091385B" w:rsidRDefault="001E1610" w:rsidP="006447D4">
      <w:pPr>
        <w:spacing w:after="0" w:line="240" w:lineRule="auto"/>
        <w:rPr>
          <w:sz w:val="22"/>
          <w:szCs w:val="22"/>
        </w:rPr>
      </w:pPr>
    </w:p>
    <w:p w14:paraId="635B3B93" w14:textId="58FC6862" w:rsidR="006447D4" w:rsidRPr="0091385B" w:rsidRDefault="0011543D" w:rsidP="006447D4">
      <w:pPr>
        <w:spacing w:after="0" w:line="240" w:lineRule="auto"/>
        <w:rPr>
          <w:sz w:val="22"/>
          <w:szCs w:val="22"/>
        </w:rPr>
      </w:pPr>
      <w:r w:rsidRPr="0091385B">
        <w:rPr>
          <w:sz w:val="22"/>
          <w:szCs w:val="22"/>
        </w:rPr>
        <w:t xml:space="preserve">July </w:t>
      </w:r>
      <w:r w:rsidR="00FE4918" w:rsidRPr="0091385B">
        <w:rPr>
          <w:sz w:val="22"/>
          <w:szCs w:val="22"/>
        </w:rPr>
        <w:t>2023</w:t>
      </w:r>
    </w:p>
    <w:p w14:paraId="4849A70E" w14:textId="77777777" w:rsidR="00EC3A03" w:rsidRPr="0091385B" w:rsidRDefault="00EC3A03" w:rsidP="00EC3A03">
      <w:pPr>
        <w:pStyle w:val="Header"/>
        <w:tabs>
          <w:tab w:val="clear" w:pos="4513"/>
          <w:tab w:val="clear" w:pos="9026"/>
        </w:tabs>
        <w:spacing w:after="200"/>
        <w:rPr>
          <w:sz w:val="22"/>
          <w:szCs w:val="22"/>
        </w:rPr>
      </w:pPr>
    </w:p>
    <w:p w14:paraId="4C9A9469" w14:textId="08575A78" w:rsidR="00EC3A03" w:rsidRPr="0091385B" w:rsidRDefault="00EC3A03" w:rsidP="00EC3A03">
      <w:pPr>
        <w:pStyle w:val="MainHeading"/>
        <w:jc w:val="center"/>
        <w:rPr>
          <w:rFonts w:ascii="Arial" w:hAnsi="Arial" w:cs="Arial"/>
          <w:sz w:val="44"/>
          <w:szCs w:val="44"/>
        </w:rPr>
      </w:pPr>
      <w:r w:rsidRPr="0091385B">
        <w:rPr>
          <w:rFonts w:ascii="Arial" w:hAnsi="Arial" w:cs="Arial"/>
          <w:sz w:val="44"/>
          <w:szCs w:val="44"/>
        </w:rPr>
        <w:t>Fees Review Committee</w:t>
      </w:r>
      <w:r w:rsidR="00D87CB1" w:rsidRPr="0091385B">
        <w:rPr>
          <w:rFonts w:ascii="Arial" w:hAnsi="Arial" w:cs="Arial"/>
          <w:sz w:val="44"/>
          <w:szCs w:val="44"/>
        </w:rPr>
        <w:t xml:space="preserve"> (FRC)</w:t>
      </w:r>
    </w:p>
    <w:p w14:paraId="613C6632" w14:textId="77777777" w:rsidR="00EC3A03" w:rsidRPr="0091385B" w:rsidRDefault="00EC3A03" w:rsidP="00EC3A03">
      <w:pPr>
        <w:jc w:val="center"/>
        <w:rPr>
          <w:b/>
          <w:sz w:val="28"/>
          <w:szCs w:val="28"/>
        </w:rPr>
      </w:pPr>
      <w:r w:rsidRPr="0091385B">
        <w:rPr>
          <w:b/>
          <w:sz w:val="28"/>
          <w:szCs w:val="28"/>
        </w:rPr>
        <w:t>Evidence and matters for consideration regarding increases in general practice co-payment fees</w:t>
      </w:r>
    </w:p>
    <w:p w14:paraId="027FABEA" w14:textId="77777777" w:rsidR="00EC3A03" w:rsidRPr="0091385B" w:rsidRDefault="00EC3A03" w:rsidP="00EC3A03">
      <w:pPr>
        <w:autoSpaceDE w:val="0"/>
        <w:autoSpaceDN w:val="0"/>
        <w:adjustRightInd w:val="0"/>
        <w:spacing w:after="0" w:line="240" w:lineRule="auto"/>
        <w:rPr>
          <w:color w:val="000000"/>
          <w:sz w:val="22"/>
          <w:szCs w:val="22"/>
        </w:rPr>
      </w:pPr>
    </w:p>
    <w:p w14:paraId="76F2EE92" w14:textId="3D4F7879" w:rsidR="00EC3A03" w:rsidRPr="0091385B" w:rsidRDefault="00EC3A03" w:rsidP="00EC3A03">
      <w:pPr>
        <w:pStyle w:val="Bullets"/>
        <w:numPr>
          <w:ilvl w:val="0"/>
          <w:numId w:val="0"/>
        </w:numPr>
        <w:ind w:left="227"/>
        <w:rPr>
          <w:rFonts w:ascii="Arial" w:eastAsiaTheme="majorEastAsia" w:hAnsi="Arial" w:cs="Arial"/>
          <w:bCs/>
          <w:color w:val="000000" w:themeColor="text1"/>
          <w:sz w:val="22"/>
          <w:szCs w:val="22"/>
        </w:rPr>
      </w:pPr>
      <w:r w:rsidRPr="0091385B">
        <w:rPr>
          <w:rFonts w:ascii="Arial" w:hAnsi="Arial" w:cs="Arial"/>
          <w:sz w:val="22"/>
          <w:szCs w:val="22"/>
        </w:rPr>
        <w:t>The Fees Review Committee take</w:t>
      </w:r>
      <w:r w:rsidR="005F66E1" w:rsidRPr="0091385B">
        <w:rPr>
          <w:rFonts w:ascii="Arial" w:hAnsi="Arial" w:cs="Arial"/>
          <w:sz w:val="22"/>
          <w:szCs w:val="22"/>
        </w:rPr>
        <w:t>s</w:t>
      </w:r>
      <w:r w:rsidRPr="0091385B">
        <w:rPr>
          <w:rFonts w:ascii="Arial" w:hAnsi="Arial" w:cs="Arial"/>
          <w:sz w:val="22"/>
          <w:szCs w:val="22"/>
        </w:rPr>
        <w:t xml:space="preserve"> account</w:t>
      </w:r>
      <w:r w:rsidRPr="0091385B">
        <w:rPr>
          <w:rFonts w:ascii="Arial" w:hAnsi="Arial" w:cs="Arial"/>
          <w:b/>
          <w:sz w:val="22"/>
          <w:szCs w:val="22"/>
        </w:rPr>
        <w:t xml:space="preserve"> </w:t>
      </w:r>
      <w:r w:rsidR="005F66E1" w:rsidRPr="0091385B">
        <w:rPr>
          <w:rFonts w:ascii="Arial" w:hAnsi="Arial" w:cs="Arial"/>
          <w:bCs/>
          <w:sz w:val="22"/>
          <w:szCs w:val="22"/>
        </w:rPr>
        <w:t xml:space="preserve">of </w:t>
      </w:r>
      <w:r w:rsidRPr="0091385B">
        <w:rPr>
          <w:rFonts w:ascii="Arial" w:hAnsi="Arial" w:cs="Arial"/>
          <w:sz w:val="22"/>
          <w:szCs w:val="22"/>
        </w:rPr>
        <w:t xml:space="preserve">relevant business and financial information when considering whether a proposed fees increase </w:t>
      </w:r>
      <w:r w:rsidRPr="0091385B">
        <w:rPr>
          <w:rFonts w:ascii="Arial" w:hAnsi="Arial" w:cs="Arial"/>
          <w:b/>
          <w:bCs/>
          <w:sz w:val="22"/>
          <w:szCs w:val="22"/>
        </w:rPr>
        <w:t>is reasonable to both practice and patient</w:t>
      </w:r>
      <w:r w:rsidRPr="0091385B">
        <w:rPr>
          <w:rFonts w:ascii="Arial" w:hAnsi="Arial" w:cs="Arial"/>
          <w:sz w:val="22"/>
          <w:szCs w:val="22"/>
        </w:rPr>
        <w:t xml:space="preserve">. </w:t>
      </w:r>
      <w:r w:rsidRPr="0091385B">
        <w:rPr>
          <w:rFonts w:ascii="Arial" w:eastAsiaTheme="majorEastAsia" w:hAnsi="Arial" w:cs="Arial"/>
          <w:bCs/>
          <w:color w:val="000000" w:themeColor="text1"/>
          <w:sz w:val="22"/>
          <w:szCs w:val="22"/>
        </w:rPr>
        <w:t xml:space="preserve">The following questions have been adapted from clause 4.3 of the </w:t>
      </w:r>
      <w:hyperlink r:id="rId10" w:history="1">
        <w:r w:rsidRPr="0091385B">
          <w:rPr>
            <w:rFonts w:ascii="Arial" w:eastAsiaTheme="majorEastAsia" w:hAnsi="Arial" w:cs="Arial"/>
            <w:bCs/>
            <w:color w:val="000000" w:themeColor="text1"/>
            <w:sz w:val="22"/>
            <w:szCs w:val="22"/>
          </w:rPr>
          <w:t>PHO Services Agreement Fees Review Process Reference Document</w:t>
        </w:r>
      </w:hyperlink>
      <w:r w:rsidRPr="0091385B">
        <w:rPr>
          <w:rFonts w:ascii="Arial" w:eastAsiaTheme="majorEastAsia" w:hAnsi="Arial" w:cs="Arial"/>
          <w:bCs/>
          <w:color w:val="000000" w:themeColor="text1"/>
          <w:sz w:val="22"/>
          <w:szCs w:val="22"/>
        </w:rPr>
        <w:t xml:space="preserve"> (2006) which is attached as an appendix to this document.  The relevant clauses are referenced as a footnote.</w:t>
      </w:r>
    </w:p>
    <w:p w14:paraId="60B74A94" w14:textId="77777777" w:rsidR="00EC3A03" w:rsidRPr="0091385B" w:rsidRDefault="00EC3A03" w:rsidP="007D5D77">
      <w:pPr>
        <w:pStyle w:val="Bullets"/>
        <w:numPr>
          <w:ilvl w:val="0"/>
          <w:numId w:val="0"/>
        </w:numPr>
        <w:spacing w:line="240" w:lineRule="auto"/>
        <w:ind w:left="227"/>
        <w:rPr>
          <w:rFonts w:ascii="Arial" w:eastAsiaTheme="majorEastAsia" w:hAnsi="Arial" w:cs="Arial"/>
          <w:bCs/>
          <w:color w:val="000000" w:themeColor="text1"/>
          <w:sz w:val="22"/>
          <w:szCs w:val="22"/>
        </w:rPr>
      </w:pPr>
    </w:p>
    <w:p w14:paraId="7B3AC070" w14:textId="0DF844B6" w:rsidR="00CA3491" w:rsidRPr="0091385B" w:rsidRDefault="00EC3A03" w:rsidP="00EC3A03">
      <w:pPr>
        <w:pStyle w:val="Bullets"/>
        <w:numPr>
          <w:ilvl w:val="0"/>
          <w:numId w:val="0"/>
        </w:numPr>
        <w:ind w:left="227"/>
        <w:rPr>
          <w:rFonts w:ascii="Arial" w:hAnsi="Arial" w:cs="Arial"/>
          <w:b/>
          <w:sz w:val="22"/>
          <w:szCs w:val="22"/>
        </w:rPr>
      </w:pPr>
      <w:r w:rsidRPr="0091385B">
        <w:rPr>
          <w:rFonts w:ascii="Arial" w:hAnsi="Arial" w:cs="Arial"/>
          <w:sz w:val="22"/>
          <w:szCs w:val="22"/>
        </w:rPr>
        <w:t xml:space="preserve">Please </w:t>
      </w:r>
      <w:r w:rsidRPr="0091385B">
        <w:rPr>
          <w:rFonts w:ascii="Arial" w:hAnsi="Arial" w:cs="Arial"/>
          <w:b/>
          <w:sz w:val="22"/>
          <w:szCs w:val="22"/>
        </w:rPr>
        <w:t>complete questions 1 – 5</w:t>
      </w:r>
      <w:r w:rsidRPr="0091385B">
        <w:rPr>
          <w:rFonts w:ascii="Arial" w:hAnsi="Arial" w:cs="Arial"/>
          <w:sz w:val="22"/>
          <w:szCs w:val="22"/>
        </w:rPr>
        <w:t xml:space="preserve"> in this document to support the </w:t>
      </w:r>
      <w:r w:rsidR="005F66E1" w:rsidRPr="0091385B">
        <w:rPr>
          <w:rFonts w:ascii="Arial" w:hAnsi="Arial" w:cs="Arial"/>
          <w:sz w:val="22"/>
          <w:szCs w:val="22"/>
        </w:rPr>
        <w:t>data</w:t>
      </w:r>
      <w:r w:rsidRPr="0091385B">
        <w:rPr>
          <w:rFonts w:ascii="Arial" w:hAnsi="Arial" w:cs="Arial"/>
          <w:sz w:val="22"/>
          <w:szCs w:val="22"/>
        </w:rPr>
        <w:t xml:space="preserve"> you have provided in the Financial Information Template and fill a </w:t>
      </w:r>
      <w:r w:rsidRPr="0091385B">
        <w:rPr>
          <w:rFonts w:ascii="Arial" w:hAnsi="Arial" w:cs="Arial"/>
          <w:b/>
          <w:sz w:val="22"/>
          <w:szCs w:val="22"/>
        </w:rPr>
        <w:t xml:space="preserve">minimum of TWO questions from questions 6 to 8. </w:t>
      </w:r>
    </w:p>
    <w:p w14:paraId="5981CFD4" w14:textId="77777777" w:rsidR="002E5955" w:rsidRPr="0091385B" w:rsidRDefault="002E5955" w:rsidP="007D5D77">
      <w:pPr>
        <w:pStyle w:val="Bullets"/>
        <w:numPr>
          <w:ilvl w:val="0"/>
          <w:numId w:val="0"/>
        </w:numPr>
        <w:spacing w:line="240" w:lineRule="auto"/>
        <w:ind w:left="227"/>
        <w:rPr>
          <w:rFonts w:ascii="Arial" w:hAnsi="Arial" w:cs="Arial"/>
          <w:b/>
          <w:sz w:val="22"/>
          <w:szCs w:val="22"/>
        </w:rPr>
      </w:pPr>
    </w:p>
    <w:p w14:paraId="72B50420" w14:textId="11FBF1F7" w:rsidR="00EC3A03" w:rsidRPr="0091385B" w:rsidRDefault="00CA3491" w:rsidP="00EC3A03">
      <w:pPr>
        <w:pStyle w:val="Bullets"/>
        <w:numPr>
          <w:ilvl w:val="0"/>
          <w:numId w:val="0"/>
        </w:numPr>
        <w:ind w:left="227"/>
        <w:rPr>
          <w:rFonts w:ascii="Arial" w:hAnsi="Arial" w:cs="Arial"/>
          <w:b/>
          <w:sz w:val="22"/>
          <w:szCs w:val="22"/>
        </w:rPr>
      </w:pPr>
      <w:r w:rsidRPr="0091385B">
        <w:rPr>
          <w:rFonts w:ascii="Arial" w:hAnsi="Arial" w:cs="Arial"/>
          <w:b/>
          <w:sz w:val="22"/>
          <w:szCs w:val="22"/>
        </w:rPr>
        <w:t xml:space="preserve">NOTE: </w:t>
      </w:r>
      <w:r w:rsidR="00EC3A03" w:rsidRPr="0091385B">
        <w:rPr>
          <w:rFonts w:ascii="Arial" w:hAnsi="Arial" w:cs="Arial"/>
          <w:bCs/>
          <w:sz w:val="22"/>
          <w:szCs w:val="22"/>
        </w:rPr>
        <w:t>If your response needs more space, please attach responses as a separate word document or incorporate them in a business plan document.</w:t>
      </w:r>
    </w:p>
    <w:p w14:paraId="588717F0" w14:textId="089521AF" w:rsidR="0011543D" w:rsidRPr="0091385B" w:rsidRDefault="0011543D" w:rsidP="00EC3A03">
      <w:pPr>
        <w:pStyle w:val="Bullets"/>
        <w:numPr>
          <w:ilvl w:val="0"/>
          <w:numId w:val="0"/>
        </w:numPr>
        <w:ind w:left="227"/>
        <w:rPr>
          <w:rFonts w:ascii="Arial" w:hAnsi="Arial" w:cs="Arial"/>
          <w:bCs/>
          <w:sz w:val="22"/>
          <w:szCs w:val="22"/>
        </w:rPr>
      </w:pPr>
      <w:r w:rsidRPr="0091385B">
        <w:rPr>
          <w:rFonts w:ascii="Arial" w:hAnsi="Arial" w:cs="Arial"/>
          <w:b/>
          <w:sz w:val="22"/>
          <w:szCs w:val="22"/>
        </w:rPr>
        <w:t xml:space="preserve">NOTE: </w:t>
      </w:r>
      <w:r w:rsidR="00CA3491" w:rsidRPr="0091385B">
        <w:rPr>
          <w:rFonts w:ascii="Arial" w:hAnsi="Arial" w:cs="Arial"/>
          <w:bCs/>
          <w:sz w:val="22"/>
          <w:szCs w:val="22"/>
        </w:rPr>
        <w:t>Y</w:t>
      </w:r>
      <w:r w:rsidRPr="0091385B">
        <w:rPr>
          <w:rFonts w:ascii="Arial" w:hAnsi="Arial" w:cs="Arial"/>
          <w:bCs/>
          <w:sz w:val="22"/>
          <w:szCs w:val="22"/>
        </w:rPr>
        <w:t>our financial and business information will be treated</w:t>
      </w:r>
      <w:r w:rsidRPr="0091385B">
        <w:rPr>
          <w:rFonts w:ascii="Arial" w:hAnsi="Arial" w:cs="Arial"/>
          <w:b/>
          <w:sz w:val="22"/>
          <w:szCs w:val="22"/>
        </w:rPr>
        <w:t xml:space="preserve"> confidentially</w:t>
      </w:r>
      <w:r w:rsidR="00C407FF" w:rsidRPr="0091385B">
        <w:rPr>
          <w:rFonts w:ascii="Arial" w:hAnsi="Arial" w:cs="Arial"/>
          <w:b/>
          <w:sz w:val="22"/>
          <w:szCs w:val="22"/>
        </w:rPr>
        <w:t xml:space="preserve"> </w:t>
      </w:r>
      <w:r w:rsidR="00C407FF" w:rsidRPr="0091385B">
        <w:rPr>
          <w:rFonts w:ascii="Arial" w:hAnsi="Arial" w:cs="Arial"/>
          <w:bCs/>
          <w:sz w:val="22"/>
          <w:szCs w:val="22"/>
        </w:rPr>
        <w:t xml:space="preserve">and only viewed by the </w:t>
      </w:r>
      <w:r w:rsidR="00D87CB1" w:rsidRPr="0091385B">
        <w:rPr>
          <w:rFonts w:ascii="Arial" w:hAnsi="Arial" w:cs="Arial"/>
          <w:bCs/>
          <w:sz w:val="22"/>
          <w:szCs w:val="22"/>
        </w:rPr>
        <w:t xml:space="preserve">FRC </w:t>
      </w:r>
      <w:r w:rsidR="00C407FF" w:rsidRPr="0091385B">
        <w:rPr>
          <w:rFonts w:ascii="Arial" w:hAnsi="Arial" w:cs="Arial"/>
          <w:bCs/>
          <w:sz w:val="22"/>
          <w:szCs w:val="22"/>
        </w:rPr>
        <w:t xml:space="preserve">and </w:t>
      </w:r>
      <w:r w:rsidR="00E5639C" w:rsidRPr="0091385B">
        <w:rPr>
          <w:rFonts w:ascii="Arial" w:hAnsi="Arial" w:cs="Arial"/>
          <w:bCs/>
          <w:sz w:val="22"/>
          <w:szCs w:val="22"/>
        </w:rPr>
        <w:t>the</w:t>
      </w:r>
      <w:r w:rsidR="00C407FF" w:rsidRPr="0091385B">
        <w:rPr>
          <w:rFonts w:ascii="Arial" w:hAnsi="Arial" w:cs="Arial"/>
          <w:bCs/>
          <w:sz w:val="22"/>
          <w:szCs w:val="22"/>
        </w:rPr>
        <w:t xml:space="preserve"> district </w:t>
      </w:r>
      <w:r w:rsidR="00D87CB1" w:rsidRPr="0091385B">
        <w:rPr>
          <w:rFonts w:ascii="Arial" w:hAnsi="Arial" w:cs="Arial"/>
          <w:bCs/>
          <w:sz w:val="22"/>
          <w:szCs w:val="22"/>
        </w:rPr>
        <w:t xml:space="preserve">or regional </w:t>
      </w:r>
      <w:r w:rsidR="00C407FF" w:rsidRPr="0091385B">
        <w:rPr>
          <w:rFonts w:ascii="Arial" w:hAnsi="Arial" w:cs="Arial"/>
          <w:bCs/>
          <w:sz w:val="22"/>
          <w:szCs w:val="22"/>
        </w:rPr>
        <w:t>manager</w:t>
      </w:r>
      <w:r w:rsidR="00E5639C" w:rsidRPr="0091385B">
        <w:rPr>
          <w:rFonts w:ascii="Arial" w:hAnsi="Arial" w:cs="Arial"/>
          <w:bCs/>
          <w:sz w:val="22"/>
          <w:szCs w:val="22"/>
        </w:rPr>
        <w:t>s</w:t>
      </w:r>
      <w:r w:rsidR="00C407FF" w:rsidRPr="0091385B">
        <w:rPr>
          <w:rFonts w:ascii="Arial" w:hAnsi="Arial" w:cs="Arial"/>
          <w:bCs/>
          <w:sz w:val="22"/>
          <w:szCs w:val="22"/>
        </w:rPr>
        <w:t xml:space="preserve"> </w:t>
      </w:r>
      <w:r w:rsidR="00D87CB1" w:rsidRPr="0091385B">
        <w:rPr>
          <w:rFonts w:ascii="Arial" w:hAnsi="Arial" w:cs="Arial"/>
          <w:bCs/>
          <w:sz w:val="22"/>
          <w:szCs w:val="22"/>
        </w:rPr>
        <w:t>who can deem the increases reasonable without referral to the FRC</w:t>
      </w:r>
    </w:p>
    <w:p w14:paraId="256C4333" w14:textId="77777777" w:rsidR="00EC3A03" w:rsidRPr="0091385B" w:rsidRDefault="00EC3A03" w:rsidP="00EC3A03">
      <w:pPr>
        <w:pStyle w:val="ListParagraph"/>
        <w:numPr>
          <w:ilvl w:val="0"/>
          <w:numId w:val="7"/>
        </w:numPr>
        <w:spacing w:before="100" w:beforeAutospacing="1" w:after="100" w:afterAutospacing="1"/>
        <w:rPr>
          <w:color w:val="000000"/>
          <w:sz w:val="22"/>
          <w:szCs w:val="22"/>
          <w:lang w:val="en-GB"/>
        </w:rPr>
      </w:pPr>
      <w:r w:rsidRPr="0091385B">
        <w:rPr>
          <w:b/>
          <w:color w:val="000000"/>
          <w:sz w:val="22"/>
          <w:szCs w:val="22"/>
          <w:lang w:val="en-GB"/>
        </w:rPr>
        <w:t>[Mandatory]</w:t>
      </w:r>
      <w:r w:rsidRPr="0091385B">
        <w:rPr>
          <w:color w:val="000000"/>
          <w:sz w:val="22"/>
          <w:szCs w:val="22"/>
          <w:lang w:val="en-GB"/>
        </w:rPr>
        <w:t xml:space="preserve"> Please provide the name of the practice and the name includes the names of the owner(s) of the practice so conflict of interest check can be completed with the fees review committee members</w:t>
      </w:r>
    </w:p>
    <w:p w14:paraId="455AD3DE" w14:textId="77777777" w:rsidR="00EC3A03" w:rsidRPr="0091385B" w:rsidRDefault="00EC3A03" w:rsidP="006E4C23">
      <w:pPr>
        <w:spacing w:before="100" w:beforeAutospacing="1" w:after="100" w:afterAutospacing="1"/>
        <w:rPr>
          <w:color w:val="000000"/>
          <w:sz w:val="22"/>
          <w:szCs w:val="22"/>
          <w:lang w:val="en-GB"/>
        </w:rPr>
      </w:pPr>
      <w:r w:rsidRPr="0091385B">
        <w:rPr>
          <w:noProof/>
          <w:sz w:val="22"/>
          <w:szCs w:val="22"/>
          <w:lang w:eastAsia="en-NZ"/>
        </w:rPr>
        <mc:AlternateContent>
          <mc:Choice Requires="wps">
            <w:drawing>
              <wp:anchor distT="0" distB="0" distL="114300" distR="114300" simplePos="0" relativeHeight="251658245" behindDoc="0" locked="0" layoutInCell="1" allowOverlap="1" wp14:anchorId="128F1310" wp14:editId="15DAFCC5">
                <wp:simplePos x="0" y="0"/>
                <wp:positionH relativeFrom="column">
                  <wp:posOffset>47625</wp:posOffset>
                </wp:positionH>
                <wp:positionV relativeFrom="paragraph">
                  <wp:posOffset>93345</wp:posOffset>
                </wp:positionV>
                <wp:extent cx="6019800" cy="571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019800" cy="571500"/>
                        </a:xfrm>
                        <a:prstGeom prst="rect">
                          <a:avLst/>
                        </a:prstGeom>
                        <a:solidFill>
                          <a:sysClr val="window" lastClr="FFFFFF"/>
                        </a:solidFill>
                        <a:ln w="6350">
                          <a:solidFill>
                            <a:prstClr val="black"/>
                          </a:solidFill>
                        </a:ln>
                        <a:effectLst/>
                      </wps:spPr>
                      <wps:txbx>
                        <w:txbxContent>
                          <w:p w14:paraId="717F7570" w14:textId="77777777" w:rsidR="00EC3A03" w:rsidRDefault="00EC3A03" w:rsidP="00EC3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F1310" id="_x0000_t202" coordsize="21600,21600" o:spt="202" path="m,l,21600r21600,l21600,xe">
                <v:stroke joinstyle="miter"/>
                <v:path gradientshapeok="t" o:connecttype="rect"/>
              </v:shapetype>
              <v:shape id="Text Box 2" o:spid="_x0000_s1026" type="#_x0000_t202" style="position:absolute;margin-left:3.75pt;margin-top:7.35pt;width:474pt;height: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" fillcolor="window" strokeweight=".5pt">
                <v:textbox>
                  <w:txbxContent>
                    <w:p w14:paraId="717F7570" w14:textId="77777777" w:rsidR="00EC3A03" w:rsidRDefault="00EC3A03" w:rsidP="00EC3A03"/>
                  </w:txbxContent>
                </v:textbox>
              </v:shape>
            </w:pict>
          </mc:Fallback>
        </mc:AlternateContent>
      </w:r>
    </w:p>
    <w:p w14:paraId="71847F0F" w14:textId="77777777" w:rsidR="00EC3A03" w:rsidRPr="0091385B" w:rsidRDefault="00EC3A03" w:rsidP="00EC3A03">
      <w:pPr>
        <w:spacing w:before="100" w:beforeAutospacing="1" w:after="100" w:afterAutospacing="1"/>
        <w:rPr>
          <w:color w:val="000000"/>
          <w:sz w:val="22"/>
          <w:szCs w:val="22"/>
          <w:lang w:val="en-GB"/>
        </w:rPr>
      </w:pPr>
    </w:p>
    <w:p w14:paraId="452B2EB4" w14:textId="77777777" w:rsidR="00CF773B" w:rsidRPr="0091385B" w:rsidRDefault="00CF773B" w:rsidP="00CF773B">
      <w:pPr>
        <w:pStyle w:val="ListParagraph"/>
        <w:numPr>
          <w:ilvl w:val="0"/>
          <w:numId w:val="0"/>
        </w:numPr>
        <w:spacing w:before="100" w:beforeAutospacing="1" w:after="100" w:afterAutospacing="1"/>
        <w:ind w:left="720"/>
        <w:rPr>
          <w:color w:val="000000"/>
          <w:sz w:val="22"/>
          <w:szCs w:val="22"/>
          <w:lang w:val="en-GB"/>
        </w:rPr>
      </w:pPr>
    </w:p>
    <w:p w14:paraId="030B4AE7" w14:textId="7EDED1FF" w:rsidR="00EC3A03" w:rsidRPr="0091385B" w:rsidRDefault="00EC3A03" w:rsidP="00EC3A03">
      <w:pPr>
        <w:pStyle w:val="ListParagraph"/>
        <w:numPr>
          <w:ilvl w:val="0"/>
          <w:numId w:val="7"/>
        </w:numPr>
        <w:spacing w:before="100" w:beforeAutospacing="1" w:after="100" w:afterAutospacing="1"/>
        <w:rPr>
          <w:color w:val="000000"/>
          <w:sz w:val="22"/>
          <w:szCs w:val="22"/>
          <w:lang w:val="en-GB"/>
        </w:rPr>
      </w:pPr>
      <w:r w:rsidRPr="0091385B">
        <w:rPr>
          <w:noProof/>
          <w:sz w:val="22"/>
          <w:szCs w:val="22"/>
          <w:lang w:eastAsia="en-NZ"/>
        </w:rPr>
        <mc:AlternateContent>
          <mc:Choice Requires="wps">
            <w:drawing>
              <wp:anchor distT="0" distB="0" distL="114300" distR="114300" simplePos="0" relativeHeight="251658246" behindDoc="0" locked="0" layoutInCell="1" allowOverlap="0" wp14:anchorId="0D1FCEA3" wp14:editId="4B3826D7">
                <wp:simplePos x="0" y="0"/>
                <wp:positionH relativeFrom="column">
                  <wp:posOffset>51435</wp:posOffset>
                </wp:positionH>
                <wp:positionV relativeFrom="paragraph">
                  <wp:posOffset>453390</wp:posOffset>
                </wp:positionV>
                <wp:extent cx="6019200" cy="1514475"/>
                <wp:effectExtent l="0" t="0" r="19685" b="28575"/>
                <wp:wrapNone/>
                <wp:docPr id="6" name="Text Box 6"/>
                <wp:cNvGraphicFramePr/>
                <a:graphic xmlns:a="http://schemas.openxmlformats.org/drawingml/2006/main">
                  <a:graphicData uri="http://schemas.microsoft.com/office/word/2010/wordprocessingShape">
                    <wps:wsp>
                      <wps:cNvSpPr txBox="1"/>
                      <wps:spPr>
                        <a:xfrm>
                          <a:off x="0" y="0"/>
                          <a:ext cx="6019200" cy="1514475"/>
                        </a:xfrm>
                        <a:prstGeom prst="rect">
                          <a:avLst/>
                        </a:prstGeom>
                        <a:solidFill>
                          <a:sysClr val="window" lastClr="FFFFFF"/>
                        </a:solidFill>
                        <a:ln w="6350">
                          <a:solidFill>
                            <a:prstClr val="black"/>
                          </a:solidFill>
                        </a:ln>
                        <a:effectLst/>
                      </wps:spPr>
                      <wps:txbx>
                        <w:txbxContent>
                          <w:p w14:paraId="610ACE3F" w14:textId="77777777" w:rsidR="00EC3A03" w:rsidRDefault="00EC3A03" w:rsidP="00EC3A03">
                            <w:pPr>
                              <w:rPr>
                                <w:rFonts w:ascii="Calibri" w:hAnsi="Calibri" w:cs="Times New Roman"/>
                                <w:color w:val="000000"/>
                                <w:sz w:val="20"/>
                                <w:szCs w:val="20"/>
                                <w:lang w:val="en-GB"/>
                              </w:rPr>
                            </w:pPr>
                          </w:p>
                          <w:p w14:paraId="76973B79" w14:textId="77777777" w:rsidR="00EC3A03" w:rsidRDefault="00EC3A03" w:rsidP="00EC3A03">
                            <w:pPr>
                              <w:jc w:val="both"/>
                              <w:rPr>
                                <w:rFonts w:ascii="Calibri" w:hAnsi="Calibri" w:cs="Times New Roman"/>
                                <w:color w:val="000000"/>
                                <w:sz w:val="20"/>
                                <w:szCs w:val="20"/>
                                <w:lang w:val="en-GB"/>
                              </w:rPr>
                            </w:pPr>
                          </w:p>
                          <w:p w14:paraId="22D18313" w14:textId="77777777" w:rsidR="00EC3A03" w:rsidRDefault="00EC3A03" w:rsidP="00EC3A03">
                            <w:pPr>
                              <w:rPr>
                                <w:rFonts w:ascii="Calibri" w:hAnsi="Calibri" w:cs="Times New Roman"/>
                                <w:color w:val="000000"/>
                                <w:sz w:val="20"/>
                                <w:szCs w:val="20"/>
                                <w:lang w:val="en-GB"/>
                              </w:rPr>
                            </w:pPr>
                          </w:p>
                          <w:p w14:paraId="5A9E3BF4" w14:textId="77777777" w:rsidR="00EC3A03" w:rsidRDefault="00EC3A03" w:rsidP="00EC3A03"/>
                          <w:p w14:paraId="036EE77F" w14:textId="77777777" w:rsidR="00EC3A03" w:rsidRDefault="00EC3A03" w:rsidP="00EC3A03"/>
                          <w:p w14:paraId="50B39D2C" w14:textId="77777777" w:rsidR="00EC3A03" w:rsidRDefault="00EC3A03" w:rsidP="00EC3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FCEA3" id="Text Box 6" o:spid="_x0000_s1027" type="#_x0000_t202" style="position:absolute;left:0;text-align:left;margin-left:4.05pt;margin-top:35.7pt;width:473.95pt;height:119.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" o:allowoverlap="f" fillcolor="window" strokeweight=".5pt">
                <v:textbox>
                  <w:txbxContent>
                    <w:p w14:paraId="610ACE3F" w14:textId="77777777" w:rsidR="00EC3A03" w:rsidRDefault="00EC3A03" w:rsidP="00EC3A03">
                      <w:pPr>
                        <w:rPr>
                          <w:rFonts w:ascii="Calibri" w:hAnsi="Calibri" w:cs="Times New Roman"/>
                          <w:color w:val="000000"/>
                          <w:sz w:val="20"/>
                          <w:szCs w:val="20"/>
                          <w:lang w:val="en-GB"/>
                        </w:rPr>
                      </w:pPr>
                    </w:p>
                    <w:p w14:paraId="76973B79" w14:textId="77777777" w:rsidR="00EC3A03" w:rsidRDefault="00EC3A03" w:rsidP="00EC3A03">
                      <w:pPr>
                        <w:jc w:val="both"/>
                        <w:rPr>
                          <w:rFonts w:ascii="Calibri" w:hAnsi="Calibri" w:cs="Times New Roman"/>
                          <w:color w:val="000000"/>
                          <w:sz w:val="20"/>
                          <w:szCs w:val="20"/>
                          <w:lang w:val="en-GB"/>
                        </w:rPr>
                      </w:pPr>
                    </w:p>
                    <w:p w14:paraId="22D18313" w14:textId="77777777" w:rsidR="00EC3A03" w:rsidRDefault="00EC3A03" w:rsidP="00EC3A03">
                      <w:pPr>
                        <w:rPr>
                          <w:rFonts w:ascii="Calibri" w:hAnsi="Calibri" w:cs="Times New Roman"/>
                          <w:color w:val="000000"/>
                          <w:sz w:val="20"/>
                          <w:szCs w:val="20"/>
                          <w:lang w:val="en-GB"/>
                        </w:rPr>
                      </w:pPr>
                    </w:p>
                    <w:p w14:paraId="5A9E3BF4" w14:textId="77777777" w:rsidR="00EC3A03" w:rsidRDefault="00EC3A03" w:rsidP="00EC3A03"/>
                    <w:p w14:paraId="036EE77F" w14:textId="77777777" w:rsidR="00EC3A03" w:rsidRDefault="00EC3A03" w:rsidP="00EC3A03"/>
                    <w:p w14:paraId="50B39D2C" w14:textId="77777777" w:rsidR="00EC3A03" w:rsidRDefault="00EC3A03" w:rsidP="00EC3A03"/>
                  </w:txbxContent>
                </v:textbox>
              </v:shape>
            </w:pict>
          </mc:Fallback>
        </mc:AlternateContent>
      </w:r>
      <w:r w:rsidRPr="0091385B">
        <w:rPr>
          <w:b/>
          <w:color w:val="000000"/>
          <w:sz w:val="22"/>
          <w:szCs w:val="22"/>
          <w:lang w:val="en-GB"/>
        </w:rPr>
        <w:t>[Mandatory]</w:t>
      </w:r>
      <w:r w:rsidRPr="0091385B">
        <w:rPr>
          <w:color w:val="000000"/>
          <w:sz w:val="22"/>
          <w:szCs w:val="22"/>
          <w:lang w:val="en-GB"/>
        </w:rPr>
        <w:t xml:space="preserve"> Please provide the specific provision(s) you are applying for a fees increase under (refer to appendix)</w:t>
      </w:r>
    </w:p>
    <w:p w14:paraId="63453B7C" w14:textId="77777777" w:rsidR="00EC3A03" w:rsidRPr="0091385B" w:rsidRDefault="00EC3A03" w:rsidP="00EC3A03">
      <w:pPr>
        <w:spacing w:before="100" w:beforeAutospacing="1" w:after="100" w:afterAutospacing="1" w:line="240" w:lineRule="auto"/>
        <w:rPr>
          <w:color w:val="000000"/>
          <w:sz w:val="22"/>
          <w:szCs w:val="22"/>
          <w:lang w:val="en-GB"/>
        </w:rPr>
      </w:pPr>
    </w:p>
    <w:p w14:paraId="7207ED65" w14:textId="77777777" w:rsidR="00EC3A03" w:rsidRPr="0091385B" w:rsidRDefault="00EC3A03" w:rsidP="00EC3A03">
      <w:pPr>
        <w:spacing w:before="100" w:beforeAutospacing="1" w:after="100" w:afterAutospacing="1" w:line="240" w:lineRule="auto"/>
        <w:rPr>
          <w:color w:val="000000"/>
          <w:sz w:val="22"/>
          <w:szCs w:val="22"/>
          <w:lang w:val="en-GB"/>
        </w:rPr>
      </w:pPr>
    </w:p>
    <w:p w14:paraId="0A15ACF4" w14:textId="77777777" w:rsidR="00F32BB8" w:rsidRDefault="00F32BB8" w:rsidP="00F32BB8">
      <w:pPr>
        <w:pStyle w:val="ListParagraph"/>
        <w:numPr>
          <w:ilvl w:val="0"/>
          <w:numId w:val="0"/>
        </w:numPr>
        <w:spacing w:before="100" w:beforeAutospacing="1" w:after="100" w:afterAutospacing="1"/>
        <w:ind w:left="720"/>
        <w:rPr>
          <w:color w:val="000000"/>
          <w:sz w:val="22"/>
          <w:szCs w:val="22"/>
          <w:lang w:val="en-GB"/>
        </w:rPr>
      </w:pPr>
    </w:p>
    <w:p w14:paraId="0A7F570A" w14:textId="77777777" w:rsidR="00F32BB8" w:rsidRDefault="00F32BB8" w:rsidP="00F32BB8">
      <w:pPr>
        <w:pStyle w:val="ListParagraph"/>
        <w:numPr>
          <w:ilvl w:val="0"/>
          <w:numId w:val="0"/>
        </w:numPr>
        <w:spacing w:before="100" w:beforeAutospacing="1" w:after="100" w:afterAutospacing="1"/>
        <w:ind w:left="720"/>
        <w:rPr>
          <w:color w:val="000000"/>
          <w:sz w:val="22"/>
          <w:szCs w:val="22"/>
          <w:lang w:val="en-GB"/>
        </w:rPr>
      </w:pPr>
    </w:p>
    <w:p w14:paraId="3712C20C" w14:textId="77777777" w:rsidR="00F32BB8" w:rsidRDefault="00F32BB8" w:rsidP="00F32BB8">
      <w:pPr>
        <w:pStyle w:val="ListParagraph"/>
        <w:numPr>
          <w:ilvl w:val="0"/>
          <w:numId w:val="0"/>
        </w:numPr>
        <w:spacing w:before="100" w:beforeAutospacing="1" w:after="100" w:afterAutospacing="1"/>
        <w:ind w:left="720"/>
        <w:rPr>
          <w:color w:val="000000"/>
          <w:sz w:val="22"/>
          <w:szCs w:val="22"/>
          <w:lang w:val="en-GB"/>
        </w:rPr>
      </w:pPr>
    </w:p>
    <w:p w14:paraId="7246C774" w14:textId="77777777" w:rsidR="00F32BB8" w:rsidRDefault="00F32BB8" w:rsidP="00F32BB8">
      <w:pPr>
        <w:pStyle w:val="ListParagraph"/>
        <w:numPr>
          <w:ilvl w:val="0"/>
          <w:numId w:val="0"/>
        </w:numPr>
        <w:spacing w:before="100" w:beforeAutospacing="1" w:after="100" w:afterAutospacing="1"/>
        <w:ind w:left="720"/>
        <w:rPr>
          <w:color w:val="000000"/>
          <w:sz w:val="22"/>
          <w:szCs w:val="22"/>
          <w:lang w:val="en-GB"/>
        </w:rPr>
      </w:pPr>
    </w:p>
    <w:p w14:paraId="69B16BC9" w14:textId="77777777" w:rsidR="00F32BB8" w:rsidRDefault="00F32BB8" w:rsidP="00F32BB8">
      <w:pPr>
        <w:pStyle w:val="ListParagraph"/>
        <w:numPr>
          <w:ilvl w:val="0"/>
          <w:numId w:val="0"/>
        </w:numPr>
        <w:spacing w:before="100" w:beforeAutospacing="1" w:after="100" w:afterAutospacing="1"/>
        <w:ind w:left="720"/>
        <w:rPr>
          <w:color w:val="000000"/>
          <w:sz w:val="22"/>
          <w:szCs w:val="22"/>
          <w:lang w:val="en-GB"/>
        </w:rPr>
      </w:pPr>
    </w:p>
    <w:p w14:paraId="29E86D72" w14:textId="77777777" w:rsidR="00F32BB8" w:rsidRDefault="00F32BB8" w:rsidP="00F32BB8">
      <w:pPr>
        <w:pStyle w:val="ListParagraph"/>
        <w:numPr>
          <w:ilvl w:val="0"/>
          <w:numId w:val="0"/>
        </w:numPr>
        <w:spacing w:before="100" w:beforeAutospacing="1" w:after="100" w:afterAutospacing="1"/>
        <w:ind w:left="720"/>
        <w:rPr>
          <w:color w:val="000000"/>
          <w:sz w:val="22"/>
          <w:szCs w:val="22"/>
          <w:lang w:val="en-GB"/>
        </w:rPr>
      </w:pPr>
    </w:p>
    <w:p w14:paraId="38056731" w14:textId="77777777" w:rsidR="00F32BB8" w:rsidRDefault="00F32BB8" w:rsidP="00F32BB8">
      <w:pPr>
        <w:pStyle w:val="ListParagraph"/>
        <w:numPr>
          <w:ilvl w:val="0"/>
          <w:numId w:val="0"/>
        </w:numPr>
        <w:spacing w:before="100" w:beforeAutospacing="1" w:after="100" w:afterAutospacing="1"/>
        <w:ind w:left="720"/>
        <w:rPr>
          <w:color w:val="000000"/>
          <w:sz w:val="22"/>
          <w:szCs w:val="22"/>
          <w:lang w:val="en-GB"/>
        </w:rPr>
      </w:pPr>
    </w:p>
    <w:p w14:paraId="443223EE" w14:textId="77777777" w:rsidR="00F32BB8" w:rsidRPr="00F32BB8" w:rsidRDefault="00F32BB8" w:rsidP="00F32BB8">
      <w:pPr>
        <w:pStyle w:val="ListParagraph"/>
        <w:numPr>
          <w:ilvl w:val="0"/>
          <w:numId w:val="0"/>
        </w:numPr>
        <w:spacing w:before="100" w:beforeAutospacing="1" w:after="100" w:afterAutospacing="1"/>
        <w:ind w:left="720"/>
        <w:rPr>
          <w:color w:val="000000"/>
          <w:sz w:val="22"/>
          <w:szCs w:val="22"/>
          <w:lang w:val="en-GB"/>
        </w:rPr>
      </w:pPr>
    </w:p>
    <w:p w14:paraId="352B3B5F" w14:textId="057A9E9F" w:rsidR="00EC3A03" w:rsidRPr="00F32BB8" w:rsidRDefault="00EC3A03" w:rsidP="00EC3A03">
      <w:pPr>
        <w:pStyle w:val="ListParagraph"/>
        <w:numPr>
          <w:ilvl w:val="0"/>
          <w:numId w:val="7"/>
        </w:numPr>
        <w:spacing w:before="100" w:beforeAutospacing="1" w:after="100" w:afterAutospacing="1"/>
        <w:rPr>
          <w:color w:val="000000"/>
          <w:sz w:val="22"/>
          <w:szCs w:val="22"/>
          <w:lang w:val="en-GB"/>
        </w:rPr>
      </w:pPr>
      <w:r w:rsidRPr="0091385B">
        <w:rPr>
          <w:b/>
          <w:color w:val="000000"/>
          <w:sz w:val="22"/>
          <w:szCs w:val="22"/>
          <w:lang w:val="en-GB"/>
        </w:rPr>
        <w:t>Mandatory]</w:t>
      </w:r>
      <w:r w:rsidRPr="0091385B">
        <w:rPr>
          <w:color w:val="000000"/>
          <w:sz w:val="22"/>
          <w:szCs w:val="22"/>
          <w:lang w:val="en-GB"/>
        </w:rPr>
        <w:t xml:space="preserve"> Comment on significant income and cost changes (as </w:t>
      </w:r>
      <w:r w:rsidR="006E4C23" w:rsidRPr="0091385B">
        <w:rPr>
          <w:color w:val="000000"/>
          <w:sz w:val="22"/>
          <w:szCs w:val="22"/>
          <w:lang w:val="en-GB"/>
        </w:rPr>
        <w:t>stated</w:t>
      </w:r>
      <w:r w:rsidRPr="0091385B">
        <w:rPr>
          <w:color w:val="000000"/>
          <w:sz w:val="22"/>
          <w:szCs w:val="22"/>
          <w:lang w:val="en-GB"/>
        </w:rPr>
        <w:t xml:space="preserve"> in the financial information template for fees review submission, or as demonstrated by audited accounts and projections), any other relevant factors, and a general statement to support a proposed fee increase</w:t>
      </w:r>
      <w:r w:rsidRPr="0091385B">
        <w:rPr>
          <w:rStyle w:val="FootnoteReference"/>
          <w:sz w:val="22"/>
          <w:szCs w:val="22"/>
        </w:rPr>
        <w:footnoteReference w:id="2"/>
      </w:r>
      <w:r w:rsidRPr="0091385B">
        <w:rPr>
          <w:sz w:val="22"/>
          <w:szCs w:val="22"/>
        </w:rPr>
        <w:t>.</w:t>
      </w:r>
    </w:p>
    <w:p w14:paraId="5B14AFB0" w14:textId="4C23F15C" w:rsidR="00F32BB8" w:rsidRPr="0091385B" w:rsidRDefault="00F32BB8" w:rsidP="00F32BB8">
      <w:pPr>
        <w:pStyle w:val="ListParagraph"/>
        <w:numPr>
          <w:ilvl w:val="0"/>
          <w:numId w:val="0"/>
        </w:numPr>
        <w:spacing w:before="100" w:beforeAutospacing="1" w:after="100" w:afterAutospacing="1"/>
        <w:ind w:left="720"/>
        <w:rPr>
          <w:color w:val="000000"/>
          <w:sz w:val="22"/>
          <w:szCs w:val="22"/>
          <w:lang w:val="en-GB"/>
        </w:rPr>
      </w:pPr>
      <w:r w:rsidRPr="0091385B">
        <w:rPr>
          <w:noProof/>
          <w:sz w:val="22"/>
          <w:szCs w:val="22"/>
          <w:lang w:eastAsia="en-NZ"/>
        </w:rPr>
        <mc:AlternateContent>
          <mc:Choice Requires="wps">
            <w:drawing>
              <wp:anchor distT="0" distB="0" distL="114300" distR="114300" simplePos="0" relativeHeight="251658242" behindDoc="0" locked="0" layoutInCell="1" allowOverlap="1" wp14:anchorId="75A95383" wp14:editId="7D045BDB">
                <wp:simplePos x="0" y="0"/>
                <wp:positionH relativeFrom="column">
                  <wp:posOffset>99060</wp:posOffset>
                </wp:positionH>
                <wp:positionV relativeFrom="paragraph">
                  <wp:posOffset>161289</wp:posOffset>
                </wp:positionV>
                <wp:extent cx="6019800" cy="11144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601980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5F28EB" w14:textId="77777777" w:rsidR="00EC3A03" w:rsidRDefault="00EC3A03" w:rsidP="00EC3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95383" id="Text Box 34" o:spid="_x0000_s1028" type="#_x0000_t202" style="position:absolute;left:0;text-align:left;margin-left:7.8pt;margin-top:12.7pt;width:474pt;height:8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" fillcolor="white [3201]" strokeweight=".5pt">
                <v:textbox>
                  <w:txbxContent>
                    <w:p w14:paraId="6E5F28EB" w14:textId="77777777" w:rsidR="00EC3A03" w:rsidRDefault="00EC3A03" w:rsidP="00EC3A03"/>
                  </w:txbxContent>
                </v:textbox>
              </v:shape>
            </w:pict>
          </mc:Fallback>
        </mc:AlternateContent>
      </w:r>
    </w:p>
    <w:p w14:paraId="569172C4" w14:textId="77777777" w:rsidR="00EC3A03" w:rsidRPr="0091385B" w:rsidRDefault="00EC3A03" w:rsidP="00EC3A03">
      <w:pPr>
        <w:pStyle w:val="Bullets"/>
        <w:numPr>
          <w:ilvl w:val="0"/>
          <w:numId w:val="0"/>
        </w:numPr>
        <w:ind w:left="227"/>
        <w:rPr>
          <w:rFonts w:ascii="Arial" w:hAnsi="Arial" w:cs="Arial"/>
          <w:sz w:val="22"/>
          <w:szCs w:val="22"/>
        </w:rPr>
      </w:pPr>
    </w:p>
    <w:p w14:paraId="24ECBF71" w14:textId="77777777" w:rsidR="00EC3A03" w:rsidRPr="0091385B" w:rsidRDefault="00EC3A03" w:rsidP="00EC3A03">
      <w:pPr>
        <w:rPr>
          <w:sz w:val="22"/>
          <w:szCs w:val="22"/>
          <w:lang w:val="en-GB"/>
        </w:rPr>
      </w:pPr>
    </w:p>
    <w:p w14:paraId="29791DA8" w14:textId="77777777" w:rsidR="00EC3A03" w:rsidRPr="0091385B" w:rsidRDefault="00EC3A03" w:rsidP="00EC3A03">
      <w:pPr>
        <w:rPr>
          <w:sz w:val="22"/>
          <w:szCs w:val="22"/>
          <w:lang w:val="en-GB"/>
        </w:rPr>
      </w:pPr>
    </w:p>
    <w:p w14:paraId="12E5C9CC" w14:textId="77777777" w:rsidR="00C8198B" w:rsidRPr="0091385B" w:rsidRDefault="00C8198B" w:rsidP="00C8198B">
      <w:pPr>
        <w:pStyle w:val="Bullets"/>
        <w:numPr>
          <w:ilvl w:val="0"/>
          <w:numId w:val="0"/>
        </w:numPr>
        <w:ind w:left="720"/>
        <w:rPr>
          <w:rFonts w:ascii="Arial" w:hAnsi="Arial" w:cs="Arial"/>
          <w:sz w:val="22"/>
          <w:szCs w:val="22"/>
        </w:rPr>
      </w:pPr>
      <w:bookmarkStart w:id="0" w:name="_Hlk139459921"/>
    </w:p>
    <w:p w14:paraId="06030F77" w14:textId="77777777" w:rsidR="00F32BB8" w:rsidRPr="00F32BB8" w:rsidRDefault="00F32BB8" w:rsidP="00F32BB8">
      <w:pPr>
        <w:pStyle w:val="Bullets"/>
        <w:numPr>
          <w:ilvl w:val="0"/>
          <w:numId w:val="0"/>
        </w:numPr>
        <w:ind w:left="720"/>
        <w:rPr>
          <w:rFonts w:ascii="Arial" w:hAnsi="Arial" w:cs="Arial"/>
          <w:sz w:val="22"/>
          <w:szCs w:val="22"/>
        </w:rPr>
      </w:pPr>
    </w:p>
    <w:p w14:paraId="26737413" w14:textId="5B4876D1" w:rsidR="00EC3A03" w:rsidRPr="0091385B" w:rsidRDefault="00EC3A03" w:rsidP="00EC3A03">
      <w:pPr>
        <w:pStyle w:val="Bullets"/>
        <w:numPr>
          <w:ilvl w:val="0"/>
          <w:numId w:val="7"/>
        </w:numPr>
        <w:rPr>
          <w:rFonts w:ascii="Arial" w:hAnsi="Arial" w:cs="Arial"/>
          <w:sz w:val="22"/>
          <w:szCs w:val="22"/>
        </w:rPr>
      </w:pPr>
      <w:r w:rsidRPr="0091385B">
        <w:rPr>
          <w:rFonts w:ascii="Arial" w:hAnsi="Arial" w:cs="Arial"/>
          <w:b/>
          <w:sz w:val="22"/>
          <w:szCs w:val="22"/>
        </w:rPr>
        <w:t>[MANDATORY]</w:t>
      </w:r>
      <w:r w:rsidRPr="0091385B">
        <w:rPr>
          <w:rFonts w:ascii="Arial" w:hAnsi="Arial" w:cs="Arial"/>
          <w:sz w:val="22"/>
          <w:szCs w:val="22"/>
        </w:rPr>
        <w:t xml:space="preserve"> </w:t>
      </w:r>
      <w:bookmarkEnd w:id="0"/>
      <w:r w:rsidRPr="0091385B">
        <w:rPr>
          <w:rFonts w:ascii="Arial" w:hAnsi="Arial" w:cs="Arial"/>
          <w:sz w:val="22"/>
          <w:szCs w:val="22"/>
        </w:rPr>
        <w:t>Provide evidence of the practice fees in comparable practices in your locality</w:t>
      </w:r>
      <w:r w:rsidRPr="0091385B">
        <w:rPr>
          <w:rFonts w:ascii="Arial" w:hAnsi="Arial" w:cs="Arial"/>
          <w:sz w:val="22"/>
          <w:szCs w:val="22"/>
          <w:vertAlign w:val="superscript"/>
        </w:rPr>
        <w:footnoteReference w:id="3"/>
      </w:r>
      <w:r w:rsidRPr="0091385B">
        <w:rPr>
          <w:rFonts w:ascii="Arial" w:hAnsi="Arial" w:cs="Arial"/>
          <w:sz w:val="22"/>
          <w:szCs w:val="22"/>
        </w:rPr>
        <w:t xml:space="preserve"> and whether they are accepting new patients</w:t>
      </w:r>
      <w:r w:rsidRPr="0091385B">
        <w:rPr>
          <w:rFonts w:ascii="Arial" w:hAnsi="Arial" w:cs="Arial"/>
          <w:sz w:val="22"/>
          <w:szCs w:val="22"/>
          <w:vertAlign w:val="superscript"/>
        </w:rPr>
        <w:t>.</w:t>
      </w:r>
      <w:r w:rsidRPr="0091385B">
        <w:rPr>
          <w:rFonts w:ascii="Arial" w:hAnsi="Arial" w:cs="Arial"/>
          <w:sz w:val="22"/>
          <w:szCs w:val="22"/>
        </w:rPr>
        <w:t xml:space="preserve">  This can be sourced by your PHO from the DHBs.</w:t>
      </w:r>
    </w:p>
    <w:p w14:paraId="7A35CEA9" w14:textId="67367789" w:rsidR="0011543D" w:rsidRPr="0091385B" w:rsidRDefault="0011543D" w:rsidP="00EC3A03">
      <w:pPr>
        <w:tabs>
          <w:tab w:val="left" w:pos="2865"/>
        </w:tabs>
        <w:rPr>
          <w:sz w:val="22"/>
          <w:szCs w:val="22"/>
        </w:rPr>
      </w:pPr>
      <w:r w:rsidRPr="0091385B">
        <w:rPr>
          <w:noProof/>
          <w:sz w:val="22"/>
          <w:szCs w:val="22"/>
          <w:lang w:eastAsia="en-NZ"/>
        </w:rPr>
        <mc:AlternateContent>
          <mc:Choice Requires="wps">
            <w:drawing>
              <wp:anchor distT="0" distB="0" distL="114300" distR="114300" simplePos="0" relativeHeight="251658243" behindDoc="0" locked="0" layoutInCell="1" allowOverlap="1" wp14:anchorId="1ED748E9" wp14:editId="628B1ADA">
                <wp:simplePos x="0" y="0"/>
                <wp:positionH relativeFrom="column">
                  <wp:posOffset>51435</wp:posOffset>
                </wp:positionH>
                <wp:positionV relativeFrom="paragraph">
                  <wp:posOffset>211455</wp:posOffset>
                </wp:positionV>
                <wp:extent cx="6019800" cy="8477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0198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FE7F87" w14:textId="77777777" w:rsidR="00EC3A03" w:rsidRDefault="00EC3A03" w:rsidP="00EC3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D748E9" id="Text Box 7" o:spid="_x0000_s1029" type="#_x0000_t202" style="position:absolute;margin-left:4.05pt;margin-top:16.65pt;width:474pt;height:66.7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" fillcolor="white [3201]" strokeweight=".5pt">
                <v:textbox>
                  <w:txbxContent>
                    <w:p w14:paraId="61FE7F87" w14:textId="77777777" w:rsidR="00EC3A03" w:rsidRDefault="00EC3A03" w:rsidP="00EC3A03"/>
                  </w:txbxContent>
                </v:textbox>
              </v:shape>
            </w:pict>
          </mc:Fallback>
        </mc:AlternateContent>
      </w:r>
    </w:p>
    <w:p w14:paraId="08E476AE" w14:textId="3F04C822" w:rsidR="0011543D" w:rsidRPr="0091385B" w:rsidRDefault="0011543D" w:rsidP="00EC3A03">
      <w:pPr>
        <w:tabs>
          <w:tab w:val="left" w:pos="2865"/>
        </w:tabs>
        <w:rPr>
          <w:sz w:val="22"/>
          <w:szCs w:val="22"/>
        </w:rPr>
      </w:pPr>
    </w:p>
    <w:p w14:paraId="687658BF" w14:textId="329ACEAE" w:rsidR="0011543D" w:rsidRPr="0091385B" w:rsidRDefault="0011543D" w:rsidP="00EC3A03">
      <w:pPr>
        <w:tabs>
          <w:tab w:val="left" w:pos="2865"/>
        </w:tabs>
        <w:rPr>
          <w:sz w:val="22"/>
          <w:szCs w:val="22"/>
        </w:rPr>
      </w:pPr>
    </w:p>
    <w:p w14:paraId="3A1DB087" w14:textId="77777777" w:rsidR="00EC3A03" w:rsidRPr="0091385B" w:rsidRDefault="00EC3A03" w:rsidP="00EC3A03">
      <w:pPr>
        <w:tabs>
          <w:tab w:val="left" w:pos="2865"/>
        </w:tabs>
        <w:rPr>
          <w:sz w:val="22"/>
          <w:szCs w:val="22"/>
          <w:lang w:val="en-GB"/>
        </w:rPr>
      </w:pPr>
    </w:p>
    <w:p w14:paraId="08F172BC" w14:textId="77777777" w:rsidR="00F32BB8" w:rsidRPr="00F32BB8" w:rsidRDefault="00F32BB8" w:rsidP="00F32BB8">
      <w:pPr>
        <w:pStyle w:val="Bullets"/>
        <w:numPr>
          <w:ilvl w:val="0"/>
          <w:numId w:val="0"/>
        </w:numPr>
        <w:ind w:left="720"/>
        <w:rPr>
          <w:rFonts w:ascii="Arial" w:hAnsi="Arial" w:cs="Arial"/>
          <w:sz w:val="22"/>
          <w:szCs w:val="22"/>
        </w:rPr>
      </w:pPr>
    </w:p>
    <w:p w14:paraId="200A07BB" w14:textId="04A3D781" w:rsidR="00EC3A03" w:rsidRPr="0091385B" w:rsidRDefault="00EC3A03" w:rsidP="00EC3A03">
      <w:pPr>
        <w:pStyle w:val="Bullets"/>
        <w:numPr>
          <w:ilvl w:val="0"/>
          <w:numId w:val="7"/>
        </w:numPr>
        <w:rPr>
          <w:rFonts w:ascii="Arial" w:hAnsi="Arial" w:cs="Arial"/>
          <w:sz w:val="22"/>
          <w:szCs w:val="22"/>
        </w:rPr>
      </w:pPr>
      <w:r w:rsidRPr="0091385B">
        <w:rPr>
          <w:rFonts w:ascii="Arial" w:hAnsi="Arial" w:cs="Arial"/>
          <w:b/>
          <w:sz w:val="22"/>
          <w:szCs w:val="22"/>
        </w:rPr>
        <w:t>[MANDATORY]</w:t>
      </w:r>
      <w:r w:rsidRPr="0091385B">
        <w:rPr>
          <w:rFonts w:ascii="Arial" w:hAnsi="Arial" w:cs="Arial"/>
          <w:sz w:val="22"/>
          <w:szCs w:val="22"/>
        </w:rPr>
        <w:t xml:space="preserve"> Please note any anticipated changes </w:t>
      </w:r>
      <w:r w:rsidR="00C0575B">
        <w:rPr>
          <w:rFonts w:ascii="Arial" w:hAnsi="Arial" w:cs="Arial"/>
          <w:sz w:val="22"/>
          <w:szCs w:val="22"/>
        </w:rPr>
        <w:t>in your enrolment status for</w:t>
      </w:r>
      <w:r w:rsidRPr="0091385B">
        <w:rPr>
          <w:rFonts w:ascii="Arial" w:hAnsi="Arial" w:cs="Arial"/>
          <w:sz w:val="22"/>
          <w:szCs w:val="22"/>
        </w:rPr>
        <w:t xml:space="preserve"> new patient enrolments in the coming year.</w:t>
      </w:r>
    </w:p>
    <w:p w14:paraId="3BD75EDC" w14:textId="77777777" w:rsidR="00EC3A03" w:rsidRPr="0091385B" w:rsidRDefault="00EC3A03" w:rsidP="00EC3A03">
      <w:pPr>
        <w:pStyle w:val="Bullets"/>
        <w:numPr>
          <w:ilvl w:val="0"/>
          <w:numId w:val="0"/>
        </w:numPr>
        <w:ind w:left="227"/>
        <w:rPr>
          <w:rFonts w:ascii="Arial" w:hAnsi="Arial" w:cs="Arial"/>
          <w:sz w:val="22"/>
          <w:szCs w:val="22"/>
        </w:rPr>
      </w:pPr>
      <w:r w:rsidRPr="0091385B">
        <w:rPr>
          <w:rFonts w:ascii="Arial" w:hAnsi="Arial" w:cs="Arial"/>
          <w:noProof/>
          <w:sz w:val="22"/>
          <w:szCs w:val="22"/>
          <w:lang w:val="en-NZ" w:eastAsia="en-NZ"/>
        </w:rPr>
        <mc:AlternateContent>
          <mc:Choice Requires="wps">
            <w:drawing>
              <wp:anchor distT="0" distB="0" distL="114300" distR="114300" simplePos="0" relativeHeight="251658247" behindDoc="0" locked="0" layoutInCell="1" allowOverlap="1" wp14:anchorId="712029F5" wp14:editId="180311C9">
                <wp:simplePos x="0" y="0"/>
                <wp:positionH relativeFrom="column">
                  <wp:posOffset>51435</wp:posOffset>
                </wp:positionH>
                <wp:positionV relativeFrom="paragraph">
                  <wp:posOffset>142875</wp:posOffset>
                </wp:positionV>
                <wp:extent cx="5867400" cy="9715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867400" cy="971550"/>
                        </a:xfrm>
                        <a:prstGeom prst="rect">
                          <a:avLst/>
                        </a:prstGeom>
                        <a:solidFill>
                          <a:sysClr val="window" lastClr="FFFFFF"/>
                        </a:solidFill>
                        <a:ln w="6350">
                          <a:solidFill>
                            <a:prstClr val="black"/>
                          </a:solidFill>
                        </a:ln>
                        <a:effectLst/>
                      </wps:spPr>
                      <wps:txbx>
                        <w:txbxContent>
                          <w:p w14:paraId="78A51DE5" w14:textId="77777777" w:rsidR="00EC3A03" w:rsidRDefault="00EC3A03" w:rsidP="00EC3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029F5" id="Text Box 8" o:spid="_x0000_s1030" type="#_x0000_t202" style="position:absolute;left:0;text-align:left;margin-left:4.05pt;margin-top:11.25pt;width:462pt;height:7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" fillcolor="window" strokeweight=".5pt">
                <v:textbox>
                  <w:txbxContent>
                    <w:p w14:paraId="78A51DE5" w14:textId="77777777" w:rsidR="00EC3A03" w:rsidRDefault="00EC3A03" w:rsidP="00EC3A03"/>
                  </w:txbxContent>
                </v:textbox>
              </v:shape>
            </w:pict>
          </mc:Fallback>
        </mc:AlternateContent>
      </w:r>
    </w:p>
    <w:p w14:paraId="505EF42A" w14:textId="77777777" w:rsidR="00EC3A03" w:rsidRPr="0091385B" w:rsidRDefault="00EC3A03" w:rsidP="00EC3A03">
      <w:pPr>
        <w:pStyle w:val="Bullets"/>
        <w:numPr>
          <w:ilvl w:val="0"/>
          <w:numId w:val="0"/>
        </w:numPr>
        <w:ind w:left="227"/>
        <w:rPr>
          <w:rFonts w:ascii="Arial" w:hAnsi="Arial" w:cs="Arial"/>
          <w:sz w:val="22"/>
          <w:szCs w:val="22"/>
        </w:rPr>
      </w:pPr>
    </w:p>
    <w:p w14:paraId="65C9CBB8" w14:textId="77777777" w:rsidR="00EC3A03" w:rsidRPr="0091385B" w:rsidRDefault="00EC3A03" w:rsidP="00EC3A03">
      <w:pPr>
        <w:rPr>
          <w:rFonts w:eastAsiaTheme="majorEastAsia"/>
          <w:color w:val="2F5496" w:themeColor="accent1" w:themeShade="BF"/>
          <w:sz w:val="22"/>
          <w:szCs w:val="22"/>
        </w:rPr>
      </w:pPr>
    </w:p>
    <w:p w14:paraId="550260AD" w14:textId="77777777" w:rsidR="00EC3A03" w:rsidRPr="0091385B" w:rsidRDefault="00EC3A03" w:rsidP="00EC3A03">
      <w:pPr>
        <w:rPr>
          <w:sz w:val="22"/>
          <w:szCs w:val="22"/>
          <w:lang w:val="en-GB"/>
        </w:rPr>
      </w:pPr>
    </w:p>
    <w:p w14:paraId="518CC401" w14:textId="77777777" w:rsidR="00F32BB8" w:rsidRDefault="00F32BB8" w:rsidP="00EC3A03">
      <w:pPr>
        <w:spacing w:after="120"/>
        <w:rPr>
          <w:b/>
          <w:sz w:val="22"/>
          <w:szCs w:val="22"/>
        </w:rPr>
      </w:pPr>
    </w:p>
    <w:p w14:paraId="2E3B75B4" w14:textId="77777777" w:rsidR="00F32BB8" w:rsidRDefault="00F32BB8" w:rsidP="00EC3A03">
      <w:pPr>
        <w:spacing w:after="120"/>
        <w:rPr>
          <w:b/>
          <w:sz w:val="22"/>
          <w:szCs w:val="22"/>
        </w:rPr>
      </w:pPr>
    </w:p>
    <w:p w14:paraId="5F6DA76A" w14:textId="77777777" w:rsidR="00F32BB8" w:rsidRDefault="00F32BB8" w:rsidP="00EC3A03">
      <w:pPr>
        <w:spacing w:after="120"/>
        <w:rPr>
          <w:b/>
          <w:sz w:val="22"/>
          <w:szCs w:val="22"/>
        </w:rPr>
      </w:pPr>
    </w:p>
    <w:p w14:paraId="5997FD06" w14:textId="3A1F5787" w:rsidR="00EC3A03" w:rsidRPr="0091385B" w:rsidRDefault="00EC3A03" w:rsidP="00EC3A03">
      <w:pPr>
        <w:spacing w:after="120"/>
        <w:rPr>
          <w:b/>
          <w:sz w:val="22"/>
          <w:szCs w:val="22"/>
        </w:rPr>
      </w:pPr>
      <w:r w:rsidRPr="0091385B">
        <w:rPr>
          <w:b/>
          <w:sz w:val="22"/>
          <w:szCs w:val="22"/>
        </w:rPr>
        <w:t>Please answer at least TWO of the following questions</w:t>
      </w:r>
    </w:p>
    <w:p w14:paraId="36D2A2E0" w14:textId="77777777" w:rsidR="00EC3A03" w:rsidRPr="0091385B" w:rsidRDefault="00EC3A03" w:rsidP="00EC3A03">
      <w:pPr>
        <w:pStyle w:val="Bullets"/>
        <w:numPr>
          <w:ilvl w:val="0"/>
          <w:numId w:val="7"/>
        </w:numPr>
        <w:rPr>
          <w:rFonts w:ascii="Arial" w:hAnsi="Arial" w:cs="Arial"/>
          <w:sz w:val="22"/>
          <w:szCs w:val="22"/>
        </w:rPr>
      </w:pPr>
      <w:r w:rsidRPr="0091385B">
        <w:rPr>
          <w:rFonts w:ascii="Arial" w:hAnsi="Arial" w:cs="Arial"/>
          <w:sz w:val="22"/>
          <w:szCs w:val="22"/>
        </w:rPr>
        <w:t>Please explain how changes in clinical utilisation rates have led to a reduction in practice profits</w:t>
      </w:r>
      <w:r w:rsidRPr="0091385B">
        <w:rPr>
          <w:rFonts w:ascii="Arial" w:hAnsi="Arial" w:cs="Arial"/>
          <w:sz w:val="22"/>
          <w:szCs w:val="22"/>
          <w:vertAlign w:val="superscript"/>
        </w:rPr>
        <w:footnoteReference w:id="4"/>
      </w:r>
      <w:r w:rsidRPr="0091385B">
        <w:rPr>
          <w:rFonts w:ascii="Arial" w:hAnsi="Arial" w:cs="Arial"/>
          <w:sz w:val="22"/>
          <w:szCs w:val="22"/>
        </w:rPr>
        <w:t xml:space="preserve">. </w:t>
      </w:r>
    </w:p>
    <w:p w14:paraId="49BF4118" w14:textId="77777777" w:rsidR="00EC3A03" w:rsidRPr="0091385B" w:rsidRDefault="00EC3A03" w:rsidP="00EC3A03">
      <w:pPr>
        <w:pStyle w:val="Bullets"/>
        <w:numPr>
          <w:ilvl w:val="0"/>
          <w:numId w:val="0"/>
        </w:numPr>
        <w:ind w:left="720"/>
        <w:rPr>
          <w:rFonts w:ascii="Arial" w:hAnsi="Arial" w:cs="Arial"/>
          <w:sz w:val="22"/>
          <w:szCs w:val="22"/>
        </w:rPr>
      </w:pPr>
      <w:r w:rsidRPr="0091385B">
        <w:rPr>
          <w:rFonts w:ascii="Arial" w:hAnsi="Arial" w:cs="Arial"/>
          <w:sz w:val="22"/>
          <w:szCs w:val="22"/>
        </w:rPr>
        <w:t xml:space="preserve">Provide an explanation to the reasons why utilisation rates have changed for specific age groups, such as more awareness of the importance of primary health care, follow-ups with patients discharged from hospital, referral processes, increase in long term condition management, and changes to the average appointment time slot. </w:t>
      </w:r>
    </w:p>
    <w:p w14:paraId="493107C4" w14:textId="77777777" w:rsidR="00EC3A03" w:rsidRPr="0091385B" w:rsidRDefault="00EC3A03" w:rsidP="00EC3A03">
      <w:pPr>
        <w:pStyle w:val="Bullets"/>
        <w:numPr>
          <w:ilvl w:val="0"/>
          <w:numId w:val="0"/>
        </w:numPr>
        <w:rPr>
          <w:rFonts w:ascii="Arial" w:hAnsi="Arial" w:cs="Arial"/>
          <w:sz w:val="22"/>
          <w:szCs w:val="22"/>
        </w:rPr>
      </w:pPr>
      <w:r w:rsidRPr="0091385B">
        <w:rPr>
          <w:rFonts w:ascii="Arial" w:hAnsi="Arial" w:cs="Arial"/>
          <w:noProof/>
          <w:sz w:val="22"/>
          <w:szCs w:val="22"/>
          <w:lang w:val="en-NZ" w:eastAsia="en-NZ"/>
        </w:rPr>
        <mc:AlternateContent>
          <mc:Choice Requires="wps">
            <w:drawing>
              <wp:anchor distT="0" distB="0" distL="114300" distR="114300" simplePos="0" relativeHeight="251658240" behindDoc="0" locked="0" layoutInCell="1" allowOverlap="1" wp14:anchorId="04D92EBF" wp14:editId="46FB0125">
                <wp:simplePos x="0" y="0"/>
                <wp:positionH relativeFrom="column">
                  <wp:posOffset>99060</wp:posOffset>
                </wp:positionH>
                <wp:positionV relativeFrom="paragraph">
                  <wp:posOffset>176530</wp:posOffset>
                </wp:positionV>
                <wp:extent cx="5915025" cy="12096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91502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BB7952" w14:textId="77777777" w:rsidR="00EC3A03" w:rsidRDefault="00EC3A03" w:rsidP="00EC3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92EBF" id="Text Box 22" o:spid="_x0000_s1031" type="#_x0000_t202" style="position:absolute;margin-left:7.8pt;margin-top:13.9pt;width:465.7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" fillcolor="white [3201]" strokeweight=".5pt">
                <v:textbox>
                  <w:txbxContent>
                    <w:p w14:paraId="42BB7952" w14:textId="77777777" w:rsidR="00EC3A03" w:rsidRDefault="00EC3A03" w:rsidP="00EC3A03"/>
                  </w:txbxContent>
                </v:textbox>
              </v:shape>
            </w:pict>
          </mc:Fallback>
        </mc:AlternateContent>
      </w:r>
    </w:p>
    <w:p w14:paraId="7903C011" w14:textId="77777777" w:rsidR="00EC3A03" w:rsidRPr="0091385B" w:rsidRDefault="00EC3A03" w:rsidP="00EC3A03">
      <w:pPr>
        <w:pStyle w:val="Bullets"/>
        <w:numPr>
          <w:ilvl w:val="0"/>
          <w:numId w:val="0"/>
        </w:numPr>
        <w:rPr>
          <w:rFonts w:ascii="Arial" w:hAnsi="Arial" w:cs="Arial"/>
          <w:sz w:val="22"/>
          <w:szCs w:val="22"/>
        </w:rPr>
      </w:pPr>
    </w:p>
    <w:p w14:paraId="1FEC5286" w14:textId="77777777" w:rsidR="00EC3A03" w:rsidRPr="0091385B" w:rsidRDefault="00EC3A03" w:rsidP="00EC3A03">
      <w:pPr>
        <w:rPr>
          <w:sz w:val="22"/>
          <w:szCs w:val="22"/>
          <w:lang w:val="en-GB"/>
        </w:rPr>
      </w:pPr>
    </w:p>
    <w:p w14:paraId="4826AC61" w14:textId="77777777" w:rsidR="00EC3A03" w:rsidRPr="0091385B" w:rsidRDefault="00EC3A03" w:rsidP="00EC3A03">
      <w:pPr>
        <w:rPr>
          <w:sz w:val="22"/>
          <w:szCs w:val="22"/>
          <w:lang w:val="en-GB"/>
        </w:rPr>
      </w:pPr>
    </w:p>
    <w:p w14:paraId="0EAFECF1" w14:textId="77777777" w:rsidR="00EC3A03" w:rsidRDefault="00EC3A03" w:rsidP="00EC3A03">
      <w:pPr>
        <w:rPr>
          <w:sz w:val="22"/>
          <w:szCs w:val="22"/>
          <w:lang w:val="en-GB"/>
        </w:rPr>
      </w:pPr>
    </w:p>
    <w:p w14:paraId="3456C1AD" w14:textId="77777777" w:rsidR="00F32BB8" w:rsidRPr="0091385B" w:rsidRDefault="00F32BB8" w:rsidP="00EC3A03">
      <w:pPr>
        <w:rPr>
          <w:sz w:val="22"/>
          <w:szCs w:val="22"/>
          <w:lang w:val="en-GB"/>
        </w:rPr>
      </w:pPr>
    </w:p>
    <w:p w14:paraId="0E219C04" w14:textId="77777777" w:rsidR="00EC3A03" w:rsidRPr="0091385B" w:rsidRDefault="00EC3A03" w:rsidP="00EC3A03">
      <w:pPr>
        <w:pStyle w:val="Bullets"/>
        <w:numPr>
          <w:ilvl w:val="0"/>
          <w:numId w:val="7"/>
        </w:numPr>
        <w:rPr>
          <w:rFonts w:ascii="Arial" w:hAnsi="Arial" w:cs="Arial"/>
          <w:sz w:val="22"/>
          <w:szCs w:val="22"/>
        </w:rPr>
      </w:pPr>
      <w:r w:rsidRPr="0091385B">
        <w:rPr>
          <w:rFonts w:ascii="Arial" w:hAnsi="Arial" w:cs="Arial"/>
          <w:sz w:val="22"/>
          <w:szCs w:val="22"/>
        </w:rPr>
        <w:t xml:space="preserve">Please explain how any unusual increased costs are impacting on the financial viability of your practice.  This may include changes to models of care, increase in costs such as rent, Information Technology, or other factors. </w:t>
      </w:r>
    </w:p>
    <w:p w14:paraId="3A6AFD5A" w14:textId="77777777" w:rsidR="00EC3A03" w:rsidRPr="0091385B" w:rsidRDefault="00EC3A03" w:rsidP="00EC3A03">
      <w:pPr>
        <w:pStyle w:val="Bullets"/>
        <w:numPr>
          <w:ilvl w:val="0"/>
          <w:numId w:val="0"/>
        </w:numPr>
        <w:ind w:left="227" w:hanging="227"/>
        <w:rPr>
          <w:rFonts w:ascii="Arial" w:hAnsi="Arial" w:cs="Arial"/>
          <w:sz w:val="22"/>
          <w:szCs w:val="22"/>
        </w:rPr>
      </w:pPr>
    </w:p>
    <w:p w14:paraId="35862C81" w14:textId="6570DB6C" w:rsidR="00EC3A03" w:rsidRPr="0091385B" w:rsidRDefault="00EC3A03" w:rsidP="00EC3A03">
      <w:pPr>
        <w:pStyle w:val="Bullets"/>
        <w:numPr>
          <w:ilvl w:val="0"/>
          <w:numId w:val="0"/>
        </w:numPr>
        <w:ind w:left="720"/>
        <w:rPr>
          <w:rFonts w:ascii="Arial" w:hAnsi="Arial" w:cs="Arial"/>
          <w:sz w:val="22"/>
          <w:szCs w:val="22"/>
        </w:rPr>
      </w:pPr>
      <w:r w:rsidRPr="0091385B">
        <w:rPr>
          <w:rFonts w:ascii="Arial" w:hAnsi="Arial" w:cs="Arial"/>
          <w:sz w:val="22"/>
          <w:szCs w:val="22"/>
        </w:rPr>
        <w:t>N</w:t>
      </w:r>
      <w:r w:rsidR="005F66E1" w:rsidRPr="0091385B">
        <w:rPr>
          <w:rFonts w:ascii="Arial" w:hAnsi="Arial" w:cs="Arial"/>
          <w:sz w:val="22"/>
          <w:szCs w:val="22"/>
        </w:rPr>
        <w:t>OTE:</w:t>
      </w:r>
      <w:r w:rsidRPr="0091385B">
        <w:rPr>
          <w:rFonts w:ascii="Arial" w:hAnsi="Arial" w:cs="Arial"/>
          <w:sz w:val="22"/>
          <w:szCs w:val="22"/>
        </w:rPr>
        <w:t xml:space="preserve"> wage rate increases are excluded from this analysis as the Labour Cost Index- Health is </w:t>
      </w:r>
      <w:r w:rsidR="00C610E2" w:rsidRPr="0091385B">
        <w:rPr>
          <w:rFonts w:ascii="Arial" w:hAnsi="Arial" w:cs="Arial"/>
          <w:sz w:val="22"/>
          <w:szCs w:val="22"/>
        </w:rPr>
        <w:t>included with an 80% weighting</w:t>
      </w:r>
      <w:r w:rsidRPr="0091385B">
        <w:rPr>
          <w:rFonts w:ascii="Arial" w:hAnsi="Arial" w:cs="Arial"/>
          <w:sz w:val="22"/>
          <w:szCs w:val="22"/>
        </w:rPr>
        <w:t xml:space="preserve"> in the Annual Statement of Acceptable GP Fee Increase.</w:t>
      </w:r>
    </w:p>
    <w:p w14:paraId="77661D49" w14:textId="77777777" w:rsidR="00EC3A03" w:rsidRPr="0091385B" w:rsidRDefault="00EC3A03" w:rsidP="00EC3A03">
      <w:pPr>
        <w:pStyle w:val="Bullets"/>
        <w:numPr>
          <w:ilvl w:val="0"/>
          <w:numId w:val="0"/>
        </w:numPr>
        <w:ind w:left="227" w:hanging="227"/>
        <w:rPr>
          <w:rFonts w:ascii="Arial" w:hAnsi="Arial" w:cs="Arial"/>
          <w:sz w:val="22"/>
          <w:szCs w:val="22"/>
        </w:rPr>
      </w:pPr>
      <w:r w:rsidRPr="0091385B">
        <w:rPr>
          <w:rFonts w:ascii="Arial" w:hAnsi="Arial" w:cs="Arial"/>
          <w:noProof/>
          <w:sz w:val="22"/>
          <w:szCs w:val="22"/>
          <w:lang w:val="en-NZ" w:eastAsia="en-NZ"/>
        </w:rPr>
        <mc:AlternateContent>
          <mc:Choice Requires="wps">
            <w:drawing>
              <wp:anchor distT="0" distB="0" distL="114300" distR="114300" simplePos="0" relativeHeight="251658241" behindDoc="0" locked="0" layoutInCell="1" allowOverlap="1" wp14:anchorId="12989ACE" wp14:editId="235D737C">
                <wp:simplePos x="0" y="0"/>
                <wp:positionH relativeFrom="column">
                  <wp:posOffset>-15240</wp:posOffset>
                </wp:positionH>
                <wp:positionV relativeFrom="paragraph">
                  <wp:posOffset>158114</wp:posOffset>
                </wp:positionV>
                <wp:extent cx="5934075" cy="13239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59340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2AF3BB" w14:textId="77777777" w:rsidR="00EC3A03" w:rsidRDefault="00EC3A03" w:rsidP="00EC3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89ACE" id="Text Box 28" o:spid="_x0000_s1032" type="#_x0000_t202" style="position:absolute;left:0;text-align:left;margin-left:-1.2pt;margin-top:12.45pt;width:467.25pt;height:10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" fillcolor="white [3201]" strokeweight=".5pt">
                <v:textbox>
                  <w:txbxContent>
                    <w:p w14:paraId="422AF3BB" w14:textId="77777777" w:rsidR="00EC3A03" w:rsidRDefault="00EC3A03" w:rsidP="00EC3A03"/>
                  </w:txbxContent>
                </v:textbox>
              </v:shape>
            </w:pict>
          </mc:Fallback>
        </mc:AlternateContent>
      </w:r>
    </w:p>
    <w:p w14:paraId="237E8437" w14:textId="77777777" w:rsidR="00EC3A03" w:rsidRPr="0091385B" w:rsidRDefault="00EC3A03" w:rsidP="00EC3A03">
      <w:pPr>
        <w:pStyle w:val="Bullets"/>
        <w:numPr>
          <w:ilvl w:val="0"/>
          <w:numId w:val="0"/>
        </w:numPr>
        <w:ind w:left="786"/>
        <w:rPr>
          <w:rFonts w:ascii="Arial" w:hAnsi="Arial" w:cs="Arial"/>
          <w:sz w:val="22"/>
          <w:szCs w:val="22"/>
        </w:rPr>
      </w:pPr>
    </w:p>
    <w:p w14:paraId="47A2EDD9" w14:textId="77777777" w:rsidR="00EC3A03" w:rsidRPr="0091385B" w:rsidRDefault="00EC3A03" w:rsidP="00EC3A03">
      <w:pPr>
        <w:rPr>
          <w:sz w:val="22"/>
          <w:szCs w:val="22"/>
          <w:lang w:val="en-GB"/>
        </w:rPr>
      </w:pPr>
    </w:p>
    <w:p w14:paraId="508B7CB1" w14:textId="77777777" w:rsidR="00EC3A03" w:rsidRPr="0091385B" w:rsidRDefault="00EC3A03" w:rsidP="00EC3A03">
      <w:pPr>
        <w:rPr>
          <w:sz w:val="22"/>
          <w:szCs w:val="22"/>
          <w:lang w:val="en-GB"/>
        </w:rPr>
      </w:pPr>
    </w:p>
    <w:p w14:paraId="123B6A7F" w14:textId="77777777" w:rsidR="00EC3A03" w:rsidRPr="0091385B" w:rsidRDefault="00EC3A03" w:rsidP="00EC3A03">
      <w:pPr>
        <w:pStyle w:val="Bullets"/>
        <w:numPr>
          <w:ilvl w:val="0"/>
          <w:numId w:val="0"/>
        </w:numPr>
        <w:ind w:left="720"/>
        <w:rPr>
          <w:rFonts w:ascii="Arial" w:hAnsi="Arial" w:cs="Arial"/>
          <w:sz w:val="22"/>
          <w:szCs w:val="22"/>
        </w:rPr>
      </w:pPr>
    </w:p>
    <w:p w14:paraId="7180E423" w14:textId="77777777" w:rsidR="00F32BB8" w:rsidRDefault="00F32BB8" w:rsidP="00F32BB8">
      <w:pPr>
        <w:pStyle w:val="Bullets"/>
        <w:numPr>
          <w:ilvl w:val="0"/>
          <w:numId w:val="0"/>
        </w:numPr>
        <w:ind w:left="720"/>
        <w:rPr>
          <w:rFonts w:ascii="Arial" w:hAnsi="Arial" w:cs="Arial"/>
          <w:sz w:val="22"/>
          <w:szCs w:val="22"/>
        </w:rPr>
      </w:pPr>
    </w:p>
    <w:p w14:paraId="1FBEBA06" w14:textId="77777777" w:rsidR="00F32BB8" w:rsidRDefault="00F32BB8" w:rsidP="00F32BB8">
      <w:pPr>
        <w:pStyle w:val="Bullets"/>
        <w:numPr>
          <w:ilvl w:val="0"/>
          <w:numId w:val="0"/>
        </w:numPr>
        <w:ind w:left="720"/>
        <w:rPr>
          <w:rFonts w:ascii="Arial" w:hAnsi="Arial" w:cs="Arial"/>
          <w:sz w:val="22"/>
          <w:szCs w:val="22"/>
        </w:rPr>
      </w:pPr>
    </w:p>
    <w:p w14:paraId="49CEFF4C" w14:textId="77777777" w:rsidR="00F32BB8" w:rsidRDefault="00F32BB8" w:rsidP="00F32BB8">
      <w:pPr>
        <w:pStyle w:val="Bullets"/>
        <w:numPr>
          <w:ilvl w:val="0"/>
          <w:numId w:val="0"/>
        </w:numPr>
        <w:ind w:left="720"/>
        <w:rPr>
          <w:rFonts w:ascii="Arial" w:hAnsi="Arial" w:cs="Arial"/>
          <w:sz w:val="22"/>
          <w:szCs w:val="22"/>
        </w:rPr>
      </w:pPr>
    </w:p>
    <w:p w14:paraId="0C713599" w14:textId="1CBE40F7" w:rsidR="00EC3A03" w:rsidRPr="0091385B" w:rsidRDefault="00EC3A03" w:rsidP="00EC3A03">
      <w:pPr>
        <w:pStyle w:val="Bullets"/>
        <w:numPr>
          <w:ilvl w:val="0"/>
          <w:numId w:val="7"/>
        </w:numPr>
        <w:rPr>
          <w:rFonts w:ascii="Arial" w:hAnsi="Arial" w:cs="Arial"/>
          <w:sz w:val="22"/>
          <w:szCs w:val="22"/>
        </w:rPr>
      </w:pPr>
      <w:r w:rsidRPr="0091385B">
        <w:rPr>
          <w:rFonts w:ascii="Arial" w:hAnsi="Arial" w:cs="Arial"/>
          <w:sz w:val="22"/>
          <w:szCs w:val="22"/>
        </w:rPr>
        <w:t>Please provide evidence of plans to invest in the business in a way that will advance the ends of the Primary Health Care Strategy, and the financial impact of these plans</w:t>
      </w:r>
    </w:p>
    <w:p w14:paraId="6E21EF8B" w14:textId="77777777" w:rsidR="00EC3A03" w:rsidRPr="0091385B" w:rsidRDefault="00EC3A03" w:rsidP="00EC3A03">
      <w:pPr>
        <w:pStyle w:val="Bullets"/>
        <w:numPr>
          <w:ilvl w:val="0"/>
          <w:numId w:val="0"/>
        </w:numPr>
        <w:ind w:left="227"/>
        <w:rPr>
          <w:rFonts w:ascii="Arial" w:hAnsi="Arial" w:cs="Arial"/>
          <w:sz w:val="22"/>
          <w:szCs w:val="22"/>
        </w:rPr>
      </w:pPr>
      <w:r w:rsidRPr="0091385B">
        <w:rPr>
          <w:rFonts w:ascii="Arial" w:hAnsi="Arial" w:cs="Arial"/>
          <w:noProof/>
          <w:sz w:val="22"/>
          <w:szCs w:val="22"/>
          <w:lang w:val="en-NZ" w:eastAsia="en-NZ"/>
        </w:rPr>
        <mc:AlternateContent>
          <mc:Choice Requires="wps">
            <w:drawing>
              <wp:anchor distT="0" distB="0" distL="114300" distR="114300" simplePos="0" relativeHeight="251658244" behindDoc="0" locked="0" layoutInCell="1" allowOverlap="1" wp14:anchorId="1D212B75" wp14:editId="189DA8B9">
                <wp:simplePos x="0" y="0"/>
                <wp:positionH relativeFrom="column">
                  <wp:posOffset>51435</wp:posOffset>
                </wp:positionH>
                <wp:positionV relativeFrom="paragraph">
                  <wp:posOffset>144145</wp:posOffset>
                </wp:positionV>
                <wp:extent cx="5867400" cy="14287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867400" cy="1428750"/>
                        </a:xfrm>
                        <a:prstGeom prst="rect">
                          <a:avLst/>
                        </a:prstGeom>
                        <a:solidFill>
                          <a:sysClr val="window" lastClr="FFFFFF"/>
                        </a:solidFill>
                        <a:ln w="6350">
                          <a:solidFill>
                            <a:prstClr val="black"/>
                          </a:solidFill>
                        </a:ln>
                        <a:effectLst/>
                      </wps:spPr>
                      <wps:txbx>
                        <w:txbxContent>
                          <w:p w14:paraId="7FE14FBD" w14:textId="77777777" w:rsidR="00EC3A03" w:rsidRDefault="00EC3A03" w:rsidP="00EC3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12B75" id="Text Box 9" o:spid="_x0000_s1033" type="#_x0000_t202" style="position:absolute;left:0;text-align:left;margin-left:4.05pt;margin-top:11.35pt;width:462pt;height:11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" fillcolor="window" strokeweight=".5pt">
                <v:textbox>
                  <w:txbxContent>
                    <w:p w14:paraId="7FE14FBD" w14:textId="77777777" w:rsidR="00EC3A03" w:rsidRDefault="00EC3A03" w:rsidP="00EC3A03"/>
                  </w:txbxContent>
                </v:textbox>
              </v:shape>
            </w:pict>
          </mc:Fallback>
        </mc:AlternateContent>
      </w:r>
    </w:p>
    <w:p w14:paraId="26EF93D8" w14:textId="77777777" w:rsidR="00EC3A03" w:rsidRPr="0091385B" w:rsidRDefault="00EC3A03" w:rsidP="00EC3A03">
      <w:pPr>
        <w:pStyle w:val="Bullets"/>
        <w:numPr>
          <w:ilvl w:val="0"/>
          <w:numId w:val="0"/>
        </w:numPr>
        <w:ind w:left="227"/>
        <w:rPr>
          <w:rFonts w:ascii="Arial" w:hAnsi="Arial" w:cs="Arial"/>
          <w:sz w:val="22"/>
          <w:szCs w:val="22"/>
        </w:rPr>
      </w:pPr>
    </w:p>
    <w:p w14:paraId="5007921F" w14:textId="77777777" w:rsidR="00EC3A03" w:rsidRPr="0091385B" w:rsidRDefault="00EC3A03" w:rsidP="00EC3A03">
      <w:pPr>
        <w:rPr>
          <w:rFonts w:eastAsiaTheme="majorEastAsia"/>
          <w:color w:val="2F5496" w:themeColor="accent1" w:themeShade="BF"/>
          <w:sz w:val="22"/>
          <w:szCs w:val="22"/>
        </w:rPr>
      </w:pPr>
    </w:p>
    <w:p w14:paraId="4D7D8222" w14:textId="77777777" w:rsidR="00EC3A03" w:rsidRPr="0091385B" w:rsidRDefault="00EC3A03" w:rsidP="00EC3A03">
      <w:pPr>
        <w:rPr>
          <w:rFonts w:eastAsiaTheme="majorEastAsia"/>
          <w:color w:val="2F5496" w:themeColor="accent1" w:themeShade="BF"/>
          <w:sz w:val="22"/>
          <w:szCs w:val="22"/>
        </w:rPr>
      </w:pPr>
    </w:p>
    <w:p w14:paraId="06D39AC2" w14:textId="77777777" w:rsidR="00F32BB8" w:rsidRDefault="00F32BB8">
      <w:pPr>
        <w:rPr>
          <w:rFonts w:eastAsiaTheme="majorEastAsia"/>
          <w:color w:val="00B0AE"/>
          <w:spacing w:val="7"/>
          <w:sz w:val="22"/>
          <w:szCs w:val="22"/>
          <w:lang w:val="en-US"/>
        </w:rPr>
      </w:pPr>
      <w:r>
        <w:rPr>
          <w:sz w:val="22"/>
          <w:szCs w:val="22"/>
        </w:rPr>
        <w:br w:type="page"/>
      </w:r>
    </w:p>
    <w:p w14:paraId="1DCC759C" w14:textId="19EF27B9" w:rsidR="00EC3A03" w:rsidRPr="0091385B" w:rsidRDefault="00EC3A03" w:rsidP="00B3532A">
      <w:pPr>
        <w:pStyle w:val="MainHeading"/>
        <w:rPr>
          <w:rFonts w:ascii="Arial" w:hAnsi="Arial" w:cs="Arial"/>
          <w:sz w:val="22"/>
          <w:szCs w:val="22"/>
        </w:rPr>
      </w:pPr>
      <w:r w:rsidRPr="0091385B">
        <w:rPr>
          <w:rFonts w:ascii="Arial" w:hAnsi="Arial" w:cs="Arial"/>
          <w:sz w:val="22"/>
          <w:szCs w:val="22"/>
        </w:rPr>
        <w:t xml:space="preserve">Appendix: </w:t>
      </w:r>
      <w:r w:rsidR="007D5D77" w:rsidRPr="0091385B">
        <w:rPr>
          <w:rFonts w:ascii="Arial" w:hAnsi="Arial" w:cs="Arial"/>
          <w:sz w:val="22"/>
          <w:szCs w:val="22"/>
        </w:rPr>
        <w:t>P</w:t>
      </w:r>
      <w:r w:rsidRPr="0091385B">
        <w:rPr>
          <w:rFonts w:ascii="Arial" w:hAnsi="Arial" w:cs="Arial"/>
          <w:sz w:val="22"/>
          <w:szCs w:val="22"/>
        </w:rPr>
        <w:t xml:space="preserve">rovisions </w:t>
      </w:r>
      <w:r w:rsidR="007D5D77" w:rsidRPr="0091385B">
        <w:rPr>
          <w:rFonts w:ascii="Arial" w:hAnsi="Arial" w:cs="Arial"/>
          <w:sz w:val="22"/>
          <w:szCs w:val="22"/>
        </w:rPr>
        <w:t>considered</w:t>
      </w:r>
      <w:r w:rsidRPr="0091385B">
        <w:rPr>
          <w:rFonts w:ascii="Arial" w:hAnsi="Arial" w:cs="Arial"/>
          <w:sz w:val="22"/>
          <w:szCs w:val="22"/>
        </w:rPr>
        <w:t xml:space="preserve"> by the Fees Review Committee</w:t>
      </w:r>
    </w:p>
    <w:p w14:paraId="47C8ABED" w14:textId="77777777" w:rsidR="00EC3A03" w:rsidRPr="0091385B" w:rsidRDefault="00EC3A03" w:rsidP="00EC3A03">
      <w:pPr>
        <w:rPr>
          <w:sz w:val="22"/>
          <w:szCs w:val="22"/>
        </w:rPr>
      </w:pPr>
      <w:r w:rsidRPr="0091385B">
        <w:rPr>
          <w:sz w:val="22"/>
          <w:szCs w:val="22"/>
        </w:rPr>
        <w:t>The following is an extract from the Fees Review Process Guidance Document and indicates the specific provisions the Fees Review Committee uses in its decisions.  One or more provisions may apply, and it is helpful to understand what provisions you think are the most applicable to your practice.  Please use this to answer question 2.</w:t>
      </w:r>
    </w:p>
    <w:p w14:paraId="78787D29" w14:textId="77777777" w:rsidR="00EC3A03" w:rsidRPr="0091385B" w:rsidRDefault="00EC3A03" w:rsidP="00EC3A03">
      <w:pPr>
        <w:rPr>
          <w:rFonts w:eastAsiaTheme="majorEastAsia"/>
          <w:color w:val="2F5496" w:themeColor="accent1" w:themeShade="BF"/>
          <w:sz w:val="22"/>
          <w:szCs w:val="22"/>
        </w:rPr>
      </w:pPr>
      <w:r w:rsidRPr="0091385B">
        <w:rPr>
          <w:noProof/>
          <w:sz w:val="22"/>
          <w:szCs w:val="22"/>
          <w:lang w:eastAsia="en-NZ"/>
        </w:rPr>
        <w:drawing>
          <wp:inline distT="0" distB="0" distL="0" distR="0" wp14:anchorId="6679B5A9" wp14:editId="18620762">
            <wp:extent cx="6300548" cy="481965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03355" cy="4821797"/>
                    </a:xfrm>
                    <a:prstGeom prst="rect">
                      <a:avLst/>
                    </a:prstGeom>
                  </pic:spPr>
                </pic:pic>
              </a:graphicData>
            </a:graphic>
          </wp:inline>
        </w:drawing>
      </w:r>
    </w:p>
    <w:p w14:paraId="41667479" w14:textId="77777777" w:rsidR="00EC3A03" w:rsidRPr="0091385B" w:rsidRDefault="00EC3A03" w:rsidP="00EC3A03">
      <w:pPr>
        <w:rPr>
          <w:rFonts w:eastAsiaTheme="majorEastAsia"/>
          <w:color w:val="2F5496" w:themeColor="accent1" w:themeShade="BF"/>
          <w:sz w:val="22"/>
          <w:szCs w:val="22"/>
        </w:rPr>
      </w:pPr>
    </w:p>
    <w:p w14:paraId="309B7027" w14:textId="6B458BD3" w:rsidR="006447D4" w:rsidRPr="0091385B" w:rsidRDefault="006447D4" w:rsidP="00EC3A03">
      <w:pPr>
        <w:spacing w:after="0" w:line="240" w:lineRule="auto"/>
        <w:rPr>
          <w:sz w:val="22"/>
          <w:szCs w:val="22"/>
        </w:rPr>
      </w:pPr>
    </w:p>
    <w:sectPr w:rsidR="006447D4" w:rsidRPr="0091385B" w:rsidSect="00DC34ED">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B1F95C" w14:textId="77777777" w:rsidR="009750FE" w:rsidRDefault="009750FE" w:rsidP="006447D4">
      <w:r>
        <w:separator/>
      </w:r>
    </w:p>
  </w:endnote>
  <w:endnote w:type="continuationSeparator" w:id="0">
    <w:p w14:paraId="37443299" w14:textId="77777777" w:rsidR="009750FE" w:rsidRDefault="009750FE" w:rsidP="006447D4">
      <w:r>
        <w:continuationSeparator/>
      </w:r>
    </w:p>
  </w:endnote>
  <w:endnote w:type="continuationNotice" w:id="1">
    <w:p w14:paraId="530D030B" w14:textId="77777777" w:rsidR="009750FE" w:rsidRDefault="00975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E0F4C" w14:textId="5146C90B" w:rsidR="00966D52" w:rsidRDefault="00966D52">
    <w:pPr>
      <w:pStyle w:val="Footer"/>
    </w:pPr>
    <w:r>
      <w:rPr>
        <w:noProof/>
      </w:rPr>
      <mc:AlternateContent>
        <mc:Choice Requires="wps">
          <w:drawing>
            <wp:anchor distT="0" distB="0" distL="114300" distR="114300" simplePos="0" relativeHeight="251658241" behindDoc="1" locked="0" layoutInCell="1" allowOverlap="1" wp14:anchorId="239B9B64" wp14:editId="34C2FD47">
              <wp:simplePos x="0" y="0"/>
              <wp:positionH relativeFrom="margin">
                <wp:align>left</wp:align>
              </wp:positionH>
              <wp:positionV relativeFrom="page">
                <wp:posOffset>9724749</wp:posOffset>
              </wp:positionV>
              <wp:extent cx="1909445" cy="596900"/>
              <wp:effectExtent l="0" t="0" r="1460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68E9" w14:textId="70F47B99" w:rsidR="00966D52" w:rsidRDefault="00966D52" w:rsidP="00966D52">
                          <w:pPr>
                            <w:spacing w:before="13" w:after="0"/>
                            <w:ind w:left="23"/>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239B9B64" id="_x0000_t202" coordsize="21600,21600" o:spt="202" path="m,l,21600r21600,l21600,xe">
              <v:stroke joinstyle="miter"/>
              <v:path gradientshapeok="t" o:connecttype="rect"/>
            </v:shapetype>
            <v:shape id="Text Box 3" o:spid="_x0000_s1035" type="#_x0000_t202" style="position:absolute;margin-left:0;margin-top:765.75pt;width:150.35pt;height:47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" filled="f" stroked="f">
              <v:textbox inset="0,0,0,0">
                <w:txbxContent>
                  <w:p w14:paraId="5A1D68E9" w14:textId="70F47B99" w:rsidR="00966D52" w:rsidRDefault="00966D52" w:rsidP="00966D52">
                    <w:pPr>
                      <w:spacing w:before="13" w:after="0"/>
                      <w:ind w:left="23"/>
                      <w:rPr>
                        <w:b/>
                        <w:sz w:val="20"/>
                      </w:rPr>
                    </w:pPr>
                  </w:p>
                </w:txbxContent>
              </v:textbox>
              <w10:wrap anchorx="margin" anchory="page"/>
            </v:shape>
          </w:pict>
        </mc:Fallback>
      </mc:AlternateContent>
    </w:r>
    <w:r>
      <w:rPr>
        <w:noProof/>
      </w:rPr>
      <w:drawing>
        <wp:anchor distT="0" distB="0" distL="0" distR="0" simplePos="0" relativeHeight="251658244" behindDoc="1" locked="0" layoutInCell="1" allowOverlap="1" wp14:anchorId="715FD91F" wp14:editId="6EC1420E">
          <wp:simplePos x="0" y="0"/>
          <wp:positionH relativeFrom="margin">
            <wp:align>right</wp:align>
          </wp:positionH>
          <wp:positionV relativeFrom="margin">
            <wp:posOffset>8628822</wp:posOffset>
          </wp:positionV>
          <wp:extent cx="1732712" cy="315450"/>
          <wp:effectExtent l="0" t="0" r="127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1732712" cy="3154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F2C9A" w14:textId="77777777" w:rsidR="009750FE" w:rsidRDefault="009750FE" w:rsidP="006447D4">
      <w:r>
        <w:separator/>
      </w:r>
    </w:p>
  </w:footnote>
  <w:footnote w:type="continuationSeparator" w:id="0">
    <w:p w14:paraId="51DB8F8A" w14:textId="77777777" w:rsidR="009750FE" w:rsidRDefault="009750FE" w:rsidP="006447D4">
      <w:r>
        <w:continuationSeparator/>
      </w:r>
    </w:p>
  </w:footnote>
  <w:footnote w:type="continuationNotice" w:id="1">
    <w:p w14:paraId="01184059" w14:textId="77777777" w:rsidR="009750FE" w:rsidRDefault="009750FE">
      <w:pPr>
        <w:spacing w:after="0" w:line="240" w:lineRule="auto"/>
      </w:pPr>
    </w:p>
  </w:footnote>
  <w:footnote w:id="2">
    <w:p w14:paraId="7E733E39" w14:textId="0B9BA588" w:rsidR="00EC3A03" w:rsidRDefault="00EC3A03" w:rsidP="00EC3A03">
      <w:pPr>
        <w:pStyle w:val="FootnoteText"/>
      </w:pPr>
      <w:r>
        <w:rPr>
          <w:rStyle w:val="FootnoteReference"/>
        </w:rPr>
        <w:footnoteRef/>
      </w:r>
      <w:r>
        <w:t xml:space="preserve"> </w:t>
      </w:r>
      <w:r>
        <w:rPr>
          <w:sz w:val="16"/>
        </w:rPr>
        <w:t>Clause 4.3(a), (b), (d</w:t>
      </w:r>
      <w:r w:rsidR="00134724">
        <w:rPr>
          <w:sz w:val="16"/>
        </w:rPr>
        <w:t>), (</w:t>
      </w:r>
      <w:r>
        <w:rPr>
          <w:sz w:val="16"/>
        </w:rPr>
        <w:t xml:space="preserve"> e), (h), (j), (m), (n)</w:t>
      </w:r>
    </w:p>
  </w:footnote>
  <w:footnote w:id="3">
    <w:p w14:paraId="26270FDD" w14:textId="77777777" w:rsidR="00EC3A03" w:rsidRPr="00390E11" w:rsidRDefault="00EC3A03" w:rsidP="00EC3A03">
      <w:pPr>
        <w:pStyle w:val="FootnoteText"/>
      </w:pPr>
      <w:r>
        <w:rPr>
          <w:rStyle w:val="FootnoteReference"/>
        </w:rPr>
        <w:footnoteRef/>
      </w:r>
      <w:r>
        <w:rPr>
          <w:sz w:val="16"/>
        </w:rPr>
        <w:t xml:space="preserve"> Clause 4.3(g</w:t>
      </w:r>
      <w:r w:rsidRPr="00484EB0">
        <w:rPr>
          <w:sz w:val="16"/>
        </w:rPr>
        <w:t>)</w:t>
      </w:r>
    </w:p>
  </w:footnote>
  <w:footnote w:id="4">
    <w:p w14:paraId="43984E34" w14:textId="77777777" w:rsidR="00EC3A03" w:rsidRDefault="00EC3A03" w:rsidP="00EC3A03">
      <w:pPr>
        <w:pStyle w:val="FootnoteText"/>
      </w:pPr>
      <w:r>
        <w:rPr>
          <w:rStyle w:val="FootnoteReference"/>
        </w:rPr>
        <w:footnoteRef/>
      </w:r>
      <w:r>
        <w:t xml:space="preserve"> </w:t>
      </w:r>
      <w:r>
        <w:rPr>
          <w:sz w:val="16"/>
        </w:rPr>
        <w:t>Clause 4.3(c)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E0595" w14:textId="77777777" w:rsidR="00DC34ED" w:rsidRDefault="00DC34ED">
    <w:pPr>
      <w:pStyle w:val="Header"/>
    </w:pPr>
  </w:p>
  <w:p w14:paraId="2B091200" w14:textId="77777777" w:rsidR="00DC34ED" w:rsidRDefault="00DC34ED">
    <w:pPr>
      <w:pStyle w:val="Header"/>
    </w:pPr>
  </w:p>
  <w:p w14:paraId="160460EB" w14:textId="77777777" w:rsidR="00DC34ED" w:rsidRDefault="00DC34ED">
    <w:pPr>
      <w:pStyle w:val="Header"/>
    </w:pPr>
  </w:p>
  <w:p w14:paraId="4106E5D2" w14:textId="77777777" w:rsidR="00DC34ED" w:rsidRDefault="00DC34ED">
    <w:pPr>
      <w:pStyle w:val="Header"/>
    </w:pPr>
  </w:p>
  <w:p w14:paraId="40AB89F2" w14:textId="77777777" w:rsidR="00DC34ED" w:rsidRDefault="00DC34ED">
    <w:pPr>
      <w:pStyle w:val="Header"/>
    </w:pPr>
    <w:r w:rsidRPr="00DC34ED">
      <w:rPr>
        <w:noProof/>
      </w:rPr>
      <w:drawing>
        <wp:anchor distT="0" distB="0" distL="0" distR="0" simplePos="0" relativeHeight="251658242" behindDoc="1" locked="0" layoutInCell="1" allowOverlap="1" wp14:anchorId="644C15B2" wp14:editId="55E93238">
          <wp:simplePos x="0" y="0"/>
          <wp:positionH relativeFrom="page">
            <wp:posOffset>17780</wp:posOffset>
          </wp:positionH>
          <wp:positionV relativeFrom="page">
            <wp:posOffset>10377170</wp:posOffset>
          </wp:positionV>
          <wp:extent cx="7557770" cy="32385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7770" cy="323850"/>
                  </a:xfrm>
                  <a:prstGeom prst="rect">
                    <a:avLst/>
                  </a:prstGeom>
                </pic:spPr>
              </pic:pic>
            </a:graphicData>
          </a:graphic>
          <wp14:sizeRelV relativeFrom="margin">
            <wp14:pctHeight>0</wp14:pctHeight>
          </wp14:sizeRelV>
        </wp:anchor>
      </w:drawing>
    </w:r>
    <w:r w:rsidRPr="00DC34ED">
      <w:rPr>
        <w:noProof/>
      </w:rPr>
      <mc:AlternateContent>
        <mc:Choice Requires="wps">
          <w:drawing>
            <wp:anchor distT="0" distB="0" distL="114300" distR="114300" simplePos="0" relativeHeight="251658240" behindDoc="1" locked="0" layoutInCell="1" allowOverlap="1" wp14:anchorId="6E385F0A" wp14:editId="03A2F487">
              <wp:simplePos x="0" y="0"/>
              <wp:positionH relativeFrom="page">
                <wp:posOffset>5347970</wp:posOffset>
              </wp:positionH>
              <wp:positionV relativeFrom="page">
                <wp:posOffset>737235</wp:posOffset>
              </wp:positionV>
              <wp:extent cx="1762125" cy="375920"/>
              <wp:effectExtent l="0" t="0" r="9525" b="50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2"/>
                        <a:stretch>
                          <a:fillRect/>
                        </a:stretch>
                      </a:blipFill>
                      <a:ln>
                        <a:noFill/>
                      </a:ln>
                    </wps:spPr>
                    <wps:txbx>
                      <w:txbxContent>
                        <w:p w14:paraId="7B0AA99F" w14:textId="77777777" w:rsidR="00DC34ED" w:rsidRDefault="00DC34ED" w:rsidP="00DC34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E385F0A" id="_x0000_t202" coordsize="21600,21600" o:spt="202" path="m,l,21600r21600,l21600,xe">
              <v:stroke joinstyle="miter"/>
              <v:path gradientshapeok="t" o:connecttype="rect"/>
            </v:shapetype>
            <v:shape id="Text Box 53" o:spid="_x0000_s1034" type="#_x0000_t202" style="position:absolute;margin-left:421.1pt;margin-top:58.05pt;width:138.75pt;height:29.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" stroked="f">
              <v:fill r:id="rId3" o:title="" recolor="t" rotate="t" type="frame"/>
              <v:textbox inset="0,0,0,0">
                <w:txbxContent>
                  <w:p w14:paraId="7B0AA99F" w14:textId="77777777" w:rsidR="00DC34ED" w:rsidRDefault="00DC34ED" w:rsidP="00DC34ED"/>
                </w:txbxContent>
              </v:textbox>
              <w10:wrap anchorx="page" anchory="page"/>
            </v:shape>
          </w:pict>
        </mc:Fallback>
      </mc:AlternateContent>
    </w:r>
    <w:r w:rsidRPr="00DC34ED">
      <w:rPr>
        <w:noProof/>
      </w:rPr>
      <w:drawing>
        <wp:anchor distT="0" distB="0" distL="0" distR="0" simplePos="0" relativeHeight="251658243" behindDoc="1" locked="0" layoutInCell="1" allowOverlap="1" wp14:anchorId="1D8B961E" wp14:editId="0F0AC3C9">
          <wp:simplePos x="0" y="0"/>
          <wp:positionH relativeFrom="page">
            <wp:posOffset>15240</wp:posOffset>
          </wp:positionH>
          <wp:positionV relativeFrom="page">
            <wp:posOffset>20955</wp:posOffset>
          </wp:positionV>
          <wp:extent cx="7559675" cy="3238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4"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E56BF4"/>
    <w:multiLevelType w:val="hybridMultilevel"/>
    <w:tmpl w:val="E1C4E27E"/>
    <w:lvl w:ilvl="0" w:tplc="A9384A7A">
      <w:start w:val="1"/>
      <w:numFmt w:val="decimal"/>
      <w:pStyle w:val="Bullets"/>
      <w:lvlText w:val="%1."/>
      <w:lvlJc w:val="left"/>
      <w:pPr>
        <w:ind w:left="227" w:hanging="227"/>
      </w:pPr>
      <w:rPr>
        <w:rFonts w:ascii="Calibri" w:eastAsiaTheme="minorHAnsi" w:hAnsi="Calibri" w:cs="Times New Roman"/>
        <w:color w:val="00B0AE"/>
      </w:rPr>
    </w:lvl>
    <w:lvl w:ilvl="1" w:tplc="4EC0AF72">
      <w:start w:val="1"/>
      <w:numFmt w:val="bullet"/>
      <w:lvlText w:val=""/>
      <w:lvlJc w:val="left"/>
      <w:pPr>
        <w:ind w:left="786" w:hanging="360"/>
      </w:pPr>
      <w:rPr>
        <w:rFonts w:ascii="Wingdings" w:hAnsi="Wingdings" w:hint="default"/>
        <w:color w:val="00B0A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317CA"/>
    <w:multiLevelType w:val="hybridMultilevel"/>
    <w:tmpl w:val="B8D2C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2A24CA3"/>
    <w:multiLevelType w:val="hybridMultilevel"/>
    <w:tmpl w:val="61B247AE"/>
    <w:lvl w:ilvl="0" w:tplc="368AD736">
      <w:start w:val="1"/>
      <w:numFmt w:val="bullet"/>
      <w:lvlText w:val=""/>
      <w:lvlJc w:val="left"/>
      <w:pPr>
        <w:ind w:left="720" w:hanging="360"/>
      </w:pPr>
      <w:rPr>
        <w:rFonts w:ascii="Symbol" w:hAnsi="Symbol" w:hint="default"/>
      </w:rPr>
    </w:lvl>
    <w:lvl w:ilvl="1" w:tplc="E4AAE778">
      <w:start w:val="1"/>
      <w:numFmt w:val="bullet"/>
      <w:lvlText w:val="o"/>
      <w:lvlJc w:val="left"/>
      <w:pPr>
        <w:ind w:left="1440" w:hanging="360"/>
      </w:pPr>
      <w:rPr>
        <w:rFonts w:ascii="Courier New" w:hAnsi="Courier New" w:hint="default"/>
      </w:rPr>
    </w:lvl>
    <w:lvl w:ilvl="2" w:tplc="9F9EF180">
      <w:start w:val="1"/>
      <w:numFmt w:val="bullet"/>
      <w:lvlText w:val=""/>
      <w:lvlJc w:val="left"/>
      <w:pPr>
        <w:ind w:left="2160" w:hanging="360"/>
      </w:pPr>
      <w:rPr>
        <w:rFonts w:ascii="Wingdings" w:hAnsi="Wingdings" w:hint="default"/>
      </w:rPr>
    </w:lvl>
    <w:lvl w:ilvl="3" w:tplc="3A346D18">
      <w:start w:val="1"/>
      <w:numFmt w:val="bullet"/>
      <w:lvlText w:val=""/>
      <w:lvlJc w:val="left"/>
      <w:pPr>
        <w:ind w:left="2880" w:hanging="360"/>
      </w:pPr>
      <w:rPr>
        <w:rFonts w:ascii="Symbol" w:hAnsi="Symbol" w:hint="default"/>
      </w:rPr>
    </w:lvl>
    <w:lvl w:ilvl="4" w:tplc="CA825F2E">
      <w:start w:val="1"/>
      <w:numFmt w:val="bullet"/>
      <w:lvlText w:val="o"/>
      <w:lvlJc w:val="left"/>
      <w:pPr>
        <w:ind w:left="3600" w:hanging="360"/>
      </w:pPr>
      <w:rPr>
        <w:rFonts w:ascii="Courier New" w:hAnsi="Courier New" w:hint="default"/>
      </w:rPr>
    </w:lvl>
    <w:lvl w:ilvl="5" w:tplc="FE5EDF22">
      <w:start w:val="1"/>
      <w:numFmt w:val="bullet"/>
      <w:lvlText w:val=""/>
      <w:lvlJc w:val="left"/>
      <w:pPr>
        <w:ind w:left="4320" w:hanging="360"/>
      </w:pPr>
      <w:rPr>
        <w:rFonts w:ascii="Wingdings" w:hAnsi="Wingdings" w:hint="default"/>
      </w:rPr>
    </w:lvl>
    <w:lvl w:ilvl="6" w:tplc="AC2467F8">
      <w:start w:val="1"/>
      <w:numFmt w:val="bullet"/>
      <w:lvlText w:val=""/>
      <w:lvlJc w:val="left"/>
      <w:pPr>
        <w:ind w:left="5040" w:hanging="360"/>
      </w:pPr>
      <w:rPr>
        <w:rFonts w:ascii="Symbol" w:hAnsi="Symbol" w:hint="default"/>
      </w:rPr>
    </w:lvl>
    <w:lvl w:ilvl="7" w:tplc="13783CB6">
      <w:start w:val="1"/>
      <w:numFmt w:val="bullet"/>
      <w:lvlText w:val="o"/>
      <w:lvlJc w:val="left"/>
      <w:pPr>
        <w:ind w:left="5760" w:hanging="360"/>
      </w:pPr>
      <w:rPr>
        <w:rFonts w:ascii="Courier New" w:hAnsi="Courier New" w:hint="default"/>
      </w:rPr>
    </w:lvl>
    <w:lvl w:ilvl="8" w:tplc="5B02E658">
      <w:start w:val="1"/>
      <w:numFmt w:val="bullet"/>
      <w:lvlText w:val=""/>
      <w:lvlJc w:val="left"/>
      <w:pPr>
        <w:ind w:left="6480" w:hanging="360"/>
      </w:pPr>
      <w:rPr>
        <w:rFonts w:ascii="Wingdings" w:hAnsi="Wingdings" w:hint="default"/>
      </w:rPr>
    </w:lvl>
  </w:abstractNum>
  <w:abstractNum w:abstractNumId="3" w15:restartNumberingAfterBreak="0">
    <w:nsid w:val="481060C5"/>
    <w:multiLevelType w:val="hybridMultilevel"/>
    <w:tmpl w:val="2484484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1EA136E"/>
    <w:multiLevelType w:val="hybridMultilevel"/>
    <w:tmpl w:val="27BE13A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43D17F5"/>
    <w:multiLevelType w:val="hybridMultilevel"/>
    <w:tmpl w:val="424A94BE"/>
    <w:lvl w:ilvl="0" w:tplc="44C800A8">
      <w:start w:val="1"/>
      <w:numFmt w:val="bullet"/>
      <w:pStyle w:val="ListParagraph"/>
      <w:lvlText w:val=""/>
      <w:lvlJc w:val="left"/>
      <w:pPr>
        <w:ind w:left="360" w:hanging="360"/>
      </w:pPr>
      <w:rPr>
        <w:rFonts w:ascii="Symbol" w:hAnsi="Symbol" w:hint="default"/>
      </w:rPr>
    </w:lvl>
    <w:lvl w:ilvl="1" w:tplc="D862BDDE">
      <w:start w:val="1"/>
      <w:numFmt w:val="bullet"/>
      <w:pStyle w:val="ListLevel2"/>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781D5497"/>
    <w:multiLevelType w:val="hybridMultilevel"/>
    <w:tmpl w:val="FA461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DA27BDA"/>
    <w:multiLevelType w:val="hybridMultilevel"/>
    <w:tmpl w:val="C6E03C28"/>
    <w:lvl w:ilvl="0" w:tplc="30941528">
      <w:start w:val="1"/>
      <w:numFmt w:val="lowerLetter"/>
      <w:lvlText w:val="%1."/>
      <w:lvlJc w:val="left"/>
      <w:pPr>
        <w:ind w:left="1080" w:hanging="360"/>
      </w:pPr>
      <w:rPr>
        <w:rFonts w:ascii="Arial" w:eastAsia="Times New Roman" w:hAnsi="Arial" w:cs="Arial"/>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2043364214">
    <w:abstractNumId w:val="5"/>
  </w:num>
  <w:num w:numId="2" w16cid:durableId="1450516149">
    <w:abstractNumId w:val="7"/>
  </w:num>
  <w:num w:numId="3" w16cid:durableId="788283506">
    <w:abstractNumId w:val="3"/>
  </w:num>
  <w:num w:numId="4" w16cid:durableId="400298287">
    <w:abstractNumId w:val="6"/>
  </w:num>
  <w:num w:numId="5" w16cid:durableId="1951812946">
    <w:abstractNumId w:val="2"/>
  </w:num>
  <w:num w:numId="6" w16cid:durableId="401685328">
    <w:abstractNumId w:val="0"/>
  </w:num>
  <w:num w:numId="7" w16cid:durableId="1002128836">
    <w:abstractNumId w:val="4"/>
  </w:num>
  <w:num w:numId="8" w16cid:durableId="694773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95"/>
    <w:rsid w:val="00003DF1"/>
    <w:rsid w:val="00030D6D"/>
    <w:rsid w:val="00066EA9"/>
    <w:rsid w:val="000F0F0E"/>
    <w:rsid w:val="0011543D"/>
    <w:rsid w:val="00134724"/>
    <w:rsid w:val="00152AAF"/>
    <w:rsid w:val="0015403F"/>
    <w:rsid w:val="001E1610"/>
    <w:rsid w:val="00237A38"/>
    <w:rsid w:val="002E5955"/>
    <w:rsid w:val="0039466E"/>
    <w:rsid w:val="004A0F6E"/>
    <w:rsid w:val="004B64D5"/>
    <w:rsid w:val="00506D41"/>
    <w:rsid w:val="005147D1"/>
    <w:rsid w:val="005917A6"/>
    <w:rsid w:val="005C0270"/>
    <w:rsid w:val="005F084F"/>
    <w:rsid w:val="005F5CD8"/>
    <w:rsid w:val="005F66E1"/>
    <w:rsid w:val="006447D4"/>
    <w:rsid w:val="006606B5"/>
    <w:rsid w:val="0066501B"/>
    <w:rsid w:val="006A11A9"/>
    <w:rsid w:val="006A5564"/>
    <w:rsid w:val="006B5336"/>
    <w:rsid w:val="006E4C23"/>
    <w:rsid w:val="006F5015"/>
    <w:rsid w:val="0074449F"/>
    <w:rsid w:val="00794E7C"/>
    <w:rsid w:val="007A77B0"/>
    <w:rsid w:val="007B15AB"/>
    <w:rsid w:val="007B2932"/>
    <w:rsid w:val="007D5D77"/>
    <w:rsid w:val="0091385B"/>
    <w:rsid w:val="00921371"/>
    <w:rsid w:val="00966D52"/>
    <w:rsid w:val="009750FE"/>
    <w:rsid w:val="009A273E"/>
    <w:rsid w:val="00A465EA"/>
    <w:rsid w:val="00AA1052"/>
    <w:rsid w:val="00AA7DFF"/>
    <w:rsid w:val="00B27BF9"/>
    <w:rsid w:val="00B3532A"/>
    <w:rsid w:val="00B82A7D"/>
    <w:rsid w:val="00BB2EEC"/>
    <w:rsid w:val="00BF3FE0"/>
    <w:rsid w:val="00C0575B"/>
    <w:rsid w:val="00C169B2"/>
    <w:rsid w:val="00C30029"/>
    <w:rsid w:val="00C30ABE"/>
    <w:rsid w:val="00C407FF"/>
    <w:rsid w:val="00C47DDD"/>
    <w:rsid w:val="00C610E2"/>
    <w:rsid w:val="00C8198B"/>
    <w:rsid w:val="00CA3491"/>
    <w:rsid w:val="00CF773B"/>
    <w:rsid w:val="00D13770"/>
    <w:rsid w:val="00D27672"/>
    <w:rsid w:val="00D449F2"/>
    <w:rsid w:val="00D53C01"/>
    <w:rsid w:val="00D87CB1"/>
    <w:rsid w:val="00DB2B31"/>
    <w:rsid w:val="00DC34ED"/>
    <w:rsid w:val="00E52977"/>
    <w:rsid w:val="00E5639C"/>
    <w:rsid w:val="00EC3A03"/>
    <w:rsid w:val="00EE3FB2"/>
    <w:rsid w:val="00F10553"/>
    <w:rsid w:val="00F32BB8"/>
    <w:rsid w:val="00F43695"/>
    <w:rsid w:val="00F609A5"/>
    <w:rsid w:val="00F7491F"/>
    <w:rsid w:val="00F85163"/>
    <w:rsid w:val="00F87B2A"/>
    <w:rsid w:val="00FB1480"/>
    <w:rsid w:val="00FC23AA"/>
    <w:rsid w:val="00FE3CF3"/>
    <w:rsid w:val="00FE4918"/>
    <w:rsid w:val="00FF79B8"/>
    <w:rsid w:val="00FF7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A38D8"/>
  <w15:chartTrackingRefBased/>
  <w15:docId w15:val="{A80C980D-3850-4E48-BBC9-7EBB17CC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D4"/>
    <w:rPr>
      <w:rFonts w:ascii="Arial" w:hAnsi="Arial" w:cs="Arial"/>
      <w:sz w:val="24"/>
      <w:szCs w:val="24"/>
    </w:rPr>
  </w:style>
  <w:style w:type="paragraph" w:styleId="Heading1">
    <w:name w:val="heading 1"/>
    <w:basedOn w:val="Normal"/>
    <w:next w:val="Normal"/>
    <w:link w:val="Heading1Char"/>
    <w:uiPriority w:val="9"/>
    <w:qFormat/>
    <w:rsid w:val="006447D4"/>
    <w:pPr>
      <w:spacing w:after="0" w:line="240" w:lineRule="auto"/>
      <w:outlineLvl w:val="0"/>
    </w:pPr>
    <w:rPr>
      <w:b/>
      <w:bCs/>
      <w:color w:val="00A2AC"/>
      <w:sz w:val="28"/>
      <w:szCs w:val="28"/>
    </w:rPr>
  </w:style>
  <w:style w:type="paragraph" w:styleId="Heading2">
    <w:name w:val="heading 2"/>
    <w:basedOn w:val="Normal"/>
    <w:next w:val="Normal"/>
    <w:link w:val="Heading2Char"/>
    <w:uiPriority w:val="9"/>
    <w:unhideWhenUsed/>
    <w:qFormat/>
    <w:rsid w:val="006447D4"/>
    <w:pPr>
      <w:spacing w:after="0" w:line="240" w:lineRule="auto"/>
      <w:outlineLvl w:val="1"/>
    </w:pPr>
    <w:rPr>
      <w:b/>
      <w:bCs/>
      <w:sz w:val="28"/>
      <w:szCs w:val="28"/>
    </w:rPr>
  </w:style>
  <w:style w:type="paragraph" w:styleId="Heading3">
    <w:name w:val="heading 3"/>
    <w:basedOn w:val="Normal"/>
    <w:next w:val="Normal"/>
    <w:link w:val="Heading3Char"/>
    <w:uiPriority w:val="9"/>
    <w:unhideWhenUsed/>
    <w:qFormat/>
    <w:rsid w:val="006447D4"/>
    <w:pPr>
      <w:spacing w:after="0"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7D4"/>
  </w:style>
  <w:style w:type="paragraph" w:styleId="Footer">
    <w:name w:val="footer"/>
    <w:basedOn w:val="Normal"/>
    <w:link w:val="FooterChar"/>
    <w:uiPriority w:val="99"/>
    <w:unhideWhenUsed/>
    <w:rsid w:val="00644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7D4"/>
  </w:style>
  <w:style w:type="character" w:customStyle="1" w:styleId="Heading1Char">
    <w:name w:val="Heading 1 Char"/>
    <w:basedOn w:val="DefaultParagraphFont"/>
    <w:link w:val="Heading1"/>
    <w:uiPriority w:val="9"/>
    <w:rsid w:val="006447D4"/>
    <w:rPr>
      <w:rFonts w:ascii="Arial" w:hAnsi="Arial" w:cs="Arial"/>
      <w:b/>
      <w:bCs/>
      <w:color w:val="00A2AC"/>
      <w:sz w:val="28"/>
      <w:szCs w:val="28"/>
    </w:rPr>
  </w:style>
  <w:style w:type="character" w:customStyle="1" w:styleId="Heading2Char">
    <w:name w:val="Heading 2 Char"/>
    <w:basedOn w:val="DefaultParagraphFont"/>
    <w:link w:val="Heading2"/>
    <w:uiPriority w:val="9"/>
    <w:rsid w:val="006447D4"/>
    <w:rPr>
      <w:rFonts w:ascii="Arial" w:hAnsi="Arial" w:cs="Arial"/>
      <w:b/>
      <w:bCs/>
      <w:sz w:val="28"/>
      <w:szCs w:val="28"/>
    </w:rPr>
  </w:style>
  <w:style w:type="character" w:customStyle="1" w:styleId="Heading3Char">
    <w:name w:val="Heading 3 Char"/>
    <w:basedOn w:val="DefaultParagraphFont"/>
    <w:link w:val="Heading3"/>
    <w:uiPriority w:val="9"/>
    <w:rsid w:val="006447D4"/>
    <w:rPr>
      <w:rFonts w:ascii="Arial" w:hAnsi="Arial" w:cs="Arial"/>
      <w:b/>
      <w:bCs/>
      <w:sz w:val="24"/>
      <w:szCs w:val="24"/>
    </w:rPr>
  </w:style>
  <w:style w:type="paragraph" w:styleId="ListParagraph">
    <w:name w:val="List Paragraph"/>
    <w:aliases w:val="List Level 1"/>
    <w:basedOn w:val="Normal"/>
    <w:link w:val="ListParagraphChar"/>
    <w:uiPriority w:val="34"/>
    <w:qFormat/>
    <w:rsid w:val="006447D4"/>
    <w:pPr>
      <w:numPr>
        <w:numId w:val="1"/>
      </w:numPr>
      <w:spacing w:after="0" w:line="240" w:lineRule="auto"/>
      <w:contextualSpacing/>
    </w:pPr>
  </w:style>
  <w:style w:type="paragraph" w:customStyle="1" w:styleId="ListLevel2">
    <w:name w:val="List Level 2"/>
    <w:basedOn w:val="ListParagraph"/>
    <w:link w:val="ListLevel2Char"/>
    <w:qFormat/>
    <w:rsid w:val="006447D4"/>
    <w:pPr>
      <w:numPr>
        <w:ilvl w:val="1"/>
      </w:numPr>
      <w:ind w:left="709"/>
    </w:pPr>
  </w:style>
  <w:style w:type="character" w:customStyle="1" w:styleId="ListParagraphChar">
    <w:name w:val="List Paragraph Char"/>
    <w:aliases w:val="List Level 1 Char"/>
    <w:basedOn w:val="DefaultParagraphFont"/>
    <w:link w:val="ListParagraph"/>
    <w:uiPriority w:val="34"/>
    <w:rsid w:val="006447D4"/>
    <w:rPr>
      <w:rFonts w:ascii="Arial" w:hAnsi="Arial" w:cs="Arial"/>
      <w:sz w:val="24"/>
      <w:szCs w:val="24"/>
    </w:rPr>
  </w:style>
  <w:style w:type="character" w:customStyle="1" w:styleId="ListLevel2Char">
    <w:name w:val="List Level 2 Char"/>
    <w:basedOn w:val="ListParagraphChar"/>
    <w:link w:val="ListLevel2"/>
    <w:rsid w:val="006447D4"/>
    <w:rPr>
      <w:rFonts w:ascii="Arial" w:hAnsi="Arial" w:cs="Arial"/>
      <w:sz w:val="24"/>
      <w:szCs w:val="24"/>
    </w:rPr>
  </w:style>
  <w:style w:type="paragraph" w:customStyle="1" w:styleId="Bullets">
    <w:name w:val="Bullets"/>
    <w:basedOn w:val="Normal"/>
    <w:qFormat/>
    <w:rsid w:val="00EC3A03"/>
    <w:pPr>
      <w:widowControl w:val="0"/>
      <w:numPr>
        <w:numId w:val="6"/>
      </w:numPr>
      <w:tabs>
        <w:tab w:val="left" w:pos="0"/>
      </w:tabs>
      <w:suppressAutoHyphens/>
      <w:autoSpaceDE w:val="0"/>
      <w:autoSpaceDN w:val="0"/>
      <w:adjustRightInd w:val="0"/>
      <w:spacing w:after="28" w:line="260" w:lineRule="atLeast"/>
      <w:textAlignment w:val="center"/>
    </w:pPr>
    <w:rPr>
      <w:rFonts w:ascii="Calibri" w:hAnsi="Calibri" w:cs="Times New Roman"/>
      <w:color w:val="000000"/>
      <w:sz w:val="20"/>
      <w:szCs w:val="20"/>
      <w:lang w:val="en-GB"/>
    </w:rPr>
  </w:style>
  <w:style w:type="paragraph" w:customStyle="1" w:styleId="MainHeading">
    <w:name w:val="Main Heading"/>
    <w:basedOn w:val="Heading1"/>
    <w:next w:val="Heading1"/>
    <w:link w:val="MainHeadingChar"/>
    <w:qFormat/>
    <w:rsid w:val="00EC3A03"/>
    <w:pPr>
      <w:keepNext/>
      <w:keepLines/>
      <w:suppressAutoHyphens/>
      <w:spacing w:before="240" w:after="320"/>
    </w:pPr>
    <w:rPr>
      <w:rFonts w:ascii="Calibri" w:eastAsiaTheme="majorEastAsia" w:hAnsi="Calibri" w:cs="Calibri"/>
      <w:b w:val="0"/>
      <w:bCs w:val="0"/>
      <w:color w:val="00B0AE"/>
      <w:spacing w:val="7"/>
      <w:sz w:val="71"/>
      <w:szCs w:val="71"/>
      <w:lang w:val="en-US"/>
    </w:rPr>
  </w:style>
  <w:style w:type="character" w:customStyle="1" w:styleId="MainHeadingChar">
    <w:name w:val="Main Heading Char"/>
    <w:basedOn w:val="DefaultParagraphFont"/>
    <w:link w:val="MainHeading"/>
    <w:rsid w:val="00EC3A03"/>
    <w:rPr>
      <w:rFonts w:ascii="Calibri" w:eastAsiaTheme="majorEastAsia" w:hAnsi="Calibri" w:cs="Calibri"/>
      <w:color w:val="00B0AE"/>
      <w:spacing w:val="7"/>
      <w:sz w:val="71"/>
      <w:szCs w:val="71"/>
      <w:lang w:val="en-US"/>
    </w:rPr>
  </w:style>
  <w:style w:type="paragraph" w:styleId="FootnoteText">
    <w:name w:val="footnote text"/>
    <w:basedOn w:val="Normal"/>
    <w:link w:val="FootnoteTextChar"/>
    <w:uiPriority w:val="99"/>
    <w:semiHidden/>
    <w:unhideWhenUsed/>
    <w:rsid w:val="00EC3A03"/>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EC3A03"/>
    <w:rPr>
      <w:rFonts w:ascii="Calibri" w:hAnsi="Calibri" w:cs="Calibri"/>
      <w:sz w:val="20"/>
      <w:szCs w:val="20"/>
    </w:rPr>
  </w:style>
  <w:style w:type="character" w:styleId="FootnoteReference">
    <w:name w:val="footnote reference"/>
    <w:basedOn w:val="DefaultParagraphFont"/>
    <w:uiPriority w:val="99"/>
    <w:semiHidden/>
    <w:unhideWhenUsed/>
    <w:rsid w:val="00EC3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centraltas.co.nz/assets/Planning-and-Collaboration/Primary-Care/Fees-Review/Fees-Review-Process-Referenced-Docu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wth\OneDrive%20-%20The%20Ministry%20of%20Health\Desktop\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E51A0870E9343A12B527544FA951C" ma:contentTypeVersion="14" ma:contentTypeDescription="Create a new document." ma:contentTypeScope="" ma:versionID="d5b41d7bd503459f21f2b2c468ee3eab">
  <xsd:schema xmlns:xsd="http://www.w3.org/2001/XMLSchema" xmlns:xs="http://www.w3.org/2001/XMLSchema" xmlns:p="http://schemas.microsoft.com/office/2006/metadata/properties" xmlns:ns2="d7d873e5-b419-4c17-aead-5f68a614eeb1" xmlns:ns3="c963f0ce-0a11-4243-b51c-087a6adff182" xmlns:ns4="00a4df5b-51f4-4e7a-b755-8a381a6dfbc5" targetNamespace="http://schemas.microsoft.com/office/2006/metadata/properties" ma:root="true" ma:fieldsID="b1222408f673b3d0bf07d02f11c8d8c9" ns2:_="" ns3:_="" ns4:_="">
    <xsd:import namespace="d7d873e5-b419-4c17-aead-5f68a614eeb1"/>
    <xsd:import namespace="c963f0ce-0a11-4243-b51c-087a6adff182"/>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Dateofemai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873e5-b419-4c17-aead-5f68a614e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ateofemail" ma:index="19" nillable="true" ma:displayName="Date of email" ma:format="DateOnly" ma:internalName="Dateofemail">
      <xsd:simpleType>
        <xsd:restriction base="dms:DateTim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0ce-0a11-4243-b51c-087a6adff1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2b09751-f307-4589-abd0-3e13cba9abd9}" ma:internalName="TaxCatchAll" ma:showField="CatchAllData" ma:web="c963f0ce-0a11-4243-b51c-087a6adff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d7d873e5-b419-4c17-aead-5f68a614eeb1">
      <Terms xmlns="http://schemas.microsoft.com/office/infopath/2007/PartnerControls"/>
    </lcf76f155ced4ddcb4097134ff3c332f>
    <SharedWithUsers xmlns="c963f0ce-0a11-4243-b51c-087a6adff182">
      <UserInfo>
        <DisplayName>Greg Waide</DisplayName>
        <AccountId>325</AccountId>
        <AccountType/>
      </UserInfo>
      <UserInfo>
        <DisplayName>Nicholas DeBono</DisplayName>
        <AccountId>2132</AccountId>
        <AccountType/>
      </UserInfo>
    </SharedWithUsers>
    <Dateofemail xmlns="d7d873e5-b419-4c17-aead-5f68a614eeb1" xsi:nil="true"/>
  </documentManagement>
</p:properties>
</file>

<file path=customXml/itemProps1.xml><?xml version="1.0" encoding="utf-8"?>
<ds:datastoreItem xmlns:ds="http://schemas.openxmlformats.org/officeDocument/2006/customXml" ds:itemID="{40539D12-067E-494E-A592-7AF5BD892779}">
  <ds:schemaRefs>
    <ds:schemaRef ds:uri="http://schemas.microsoft.com/sharepoint/v3/contenttype/forms"/>
  </ds:schemaRefs>
</ds:datastoreItem>
</file>

<file path=customXml/itemProps2.xml><?xml version="1.0" encoding="utf-8"?>
<ds:datastoreItem xmlns:ds="http://schemas.openxmlformats.org/officeDocument/2006/customXml" ds:itemID="{32096026-4D84-4E78-BF7C-DA1B72F0D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873e5-b419-4c17-aead-5f68a614eeb1"/>
    <ds:schemaRef ds:uri="c963f0ce-0a11-4243-b51c-087a6adff182"/>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89F2A-01E9-41E6-B1CF-1589F2DB46E9}">
  <ds:schemaRefs>
    <ds:schemaRef ds:uri="http://schemas.microsoft.com/office/2006/metadata/properties"/>
    <ds:schemaRef ds:uri="http://schemas.microsoft.com/office/infopath/2007/PartnerControls"/>
    <ds:schemaRef ds:uri="00a4df5b-51f4-4e7a-b755-8a381a6dfbc5"/>
    <ds:schemaRef ds:uri="d7d873e5-b419-4c17-aead-5f68a614eeb1"/>
    <ds:schemaRef ds:uri="c963f0ce-0a11-4243-b51c-087a6adff182"/>
  </ds:schemaRefs>
</ds:datastoreItem>
</file>

<file path=docProps/app.xml><?xml version="1.0" encoding="utf-8"?>
<Properties xmlns="http://schemas.openxmlformats.org/officeDocument/2006/extended-properties" xmlns:vt="http://schemas.openxmlformats.org/officeDocument/2006/docPropsVTypes">
  <Template>Letterhead.dotx</Template>
  <TotalTime>71</TotalTime>
  <Pages>1</Pages>
  <Words>546</Words>
  <Characters>3117</Characters>
  <Application>Microsoft Office Word</Application>
  <DocSecurity>4</DocSecurity>
  <Lines>25</Lines>
  <Paragraphs>7</Paragraphs>
  <ScaleCrop>false</ScaleCrop>
  <Company>Ministry of Health</Company>
  <LinksUpToDate>false</LinksUpToDate>
  <CharactersWithSpaces>3656</CharactersWithSpaces>
  <SharedDoc>false</SharedDoc>
  <HLinks>
    <vt:vector size="6" baseType="variant">
      <vt:variant>
        <vt:i4>7602224</vt:i4>
      </vt:variant>
      <vt:variant>
        <vt:i4>0</vt:i4>
      </vt:variant>
      <vt:variant>
        <vt:i4>0</vt:i4>
      </vt:variant>
      <vt:variant>
        <vt:i4>5</vt:i4>
      </vt:variant>
      <vt:variant>
        <vt:lpwstr>http://centraltas.co.nz/assets/Planning-and-Collaboration/Primary-Care/Fees-Review/Fees-Review-Process-Referenced-Document.pdf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Hawthorne</dc:creator>
  <cp:keywords/>
  <dc:description/>
  <cp:lastModifiedBy>Rachel Guthrie</cp:lastModifiedBy>
  <cp:revision>65</cp:revision>
  <dcterms:created xsi:type="dcterms:W3CDTF">2022-11-22T16:35:00Z</dcterms:created>
  <dcterms:modified xsi:type="dcterms:W3CDTF">2023-07-05T22:58:00Z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0x010100738E51A0870E9343A12B527544FA951C</vt:lpwstr>
  </property>
  <property fmtid="{D5CDD505-2E9C-101B-9397-08002B2CF9AE}" pid="3" name="MediaServiceImageTags">
    <vt:lpwstr/>
  </property>
</Properties>
</file>