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554" w14:textId="77777777" w:rsidR="00320488" w:rsidRDefault="00320488" w:rsidP="00A1674E">
      <w:bookmarkStart w:id="0" w:name="_Hlk77759106"/>
    </w:p>
    <w:p w14:paraId="0B7FA755" w14:textId="332D60C5" w:rsidR="00F53DAD" w:rsidRPr="00DB6EB0" w:rsidRDefault="004C031F" w:rsidP="002B06F9">
      <w:pPr>
        <w:pStyle w:val="Heading1"/>
        <w:rPr>
          <w:sz w:val="36"/>
          <w:szCs w:val="36"/>
        </w:rPr>
      </w:pPr>
      <w:r w:rsidRPr="00DB6EB0">
        <w:rPr>
          <w:sz w:val="36"/>
          <w:szCs w:val="36"/>
        </w:rPr>
        <w:t xml:space="preserve">Infection </w:t>
      </w:r>
      <w:r w:rsidR="001753FD" w:rsidRPr="00DB6EB0">
        <w:rPr>
          <w:sz w:val="36"/>
          <w:szCs w:val="36"/>
        </w:rPr>
        <w:t>h</w:t>
      </w:r>
      <w:r w:rsidRPr="00DB6EB0">
        <w:rPr>
          <w:sz w:val="36"/>
          <w:szCs w:val="36"/>
        </w:rPr>
        <w:t xml:space="preserve">azards of </w:t>
      </w:r>
      <w:r w:rsidR="001753FD" w:rsidRPr="00DB6EB0">
        <w:rPr>
          <w:sz w:val="36"/>
          <w:szCs w:val="36"/>
        </w:rPr>
        <w:t>d</w:t>
      </w:r>
      <w:r w:rsidRPr="00DB6EB0">
        <w:rPr>
          <w:sz w:val="36"/>
          <w:szCs w:val="36"/>
        </w:rPr>
        <w:t xml:space="preserve">ead </w:t>
      </w:r>
      <w:r w:rsidR="001753FD" w:rsidRPr="00DB6EB0">
        <w:rPr>
          <w:sz w:val="36"/>
          <w:szCs w:val="36"/>
        </w:rPr>
        <w:t>b</w:t>
      </w:r>
      <w:r w:rsidRPr="00DB6EB0">
        <w:rPr>
          <w:sz w:val="36"/>
          <w:szCs w:val="36"/>
        </w:rPr>
        <w:t>odies</w:t>
      </w:r>
    </w:p>
    <w:bookmarkEnd w:id="0"/>
    <w:p w14:paraId="2E24FC98" w14:textId="77DEB08C" w:rsidR="00980D31" w:rsidRPr="00E71C50" w:rsidRDefault="00980D31" w:rsidP="00980D31">
      <w:pPr>
        <w:keepNext/>
        <w:keepLines/>
        <w:spacing w:before="240" w:after="240"/>
        <w:outlineLvl w:val="1"/>
        <w:rPr>
          <w:rFonts w:ascii="Arial" w:eastAsia="MS Gothic" w:hAnsi="Arial" w:cs="Arial"/>
          <w:b/>
          <w:color w:val="007582"/>
          <w:kern w:val="0"/>
          <w:sz w:val="28"/>
          <w:szCs w:val="26"/>
        </w:rPr>
      </w:pPr>
      <w:r w:rsidRPr="00E71C50">
        <w:rPr>
          <w:rFonts w:ascii="Arial" w:eastAsia="MS Gothic" w:hAnsi="Arial" w:cs="Arial"/>
          <w:b/>
          <w:color w:val="007582"/>
          <w:kern w:val="0"/>
          <w:sz w:val="28"/>
          <w:szCs w:val="26"/>
        </w:rPr>
        <w:t>Introduction</w:t>
      </w:r>
    </w:p>
    <w:p w14:paraId="76303DBF" w14:textId="055F599D" w:rsidR="00693A32" w:rsidRPr="00994918" w:rsidRDefault="004E33B4" w:rsidP="004E33B4">
      <w:pPr>
        <w:jc w:val="both"/>
        <w:rPr>
          <w:rFonts w:ascii="Arial" w:hAnsi="Arial" w:cs="Arial"/>
          <w:sz w:val="24"/>
          <w:szCs w:val="24"/>
        </w:rPr>
      </w:pPr>
      <w:r w:rsidRPr="00994918">
        <w:rPr>
          <w:rFonts w:ascii="Arial" w:hAnsi="Arial" w:cs="Arial"/>
          <w:sz w:val="24"/>
          <w:szCs w:val="24"/>
        </w:rPr>
        <w:t xml:space="preserve">Living persons with communicable diseases are generally thought to pose a greater risk of transmitting infection </w:t>
      </w:r>
      <w:r w:rsidR="00167890" w:rsidRPr="00994918">
        <w:rPr>
          <w:rFonts w:ascii="Arial" w:hAnsi="Arial" w:cs="Arial"/>
          <w:sz w:val="24"/>
          <w:szCs w:val="24"/>
        </w:rPr>
        <w:t xml:space="preserve">to others </w:t>
      </w:r>
      <w:r w:rsidRPr="00994918">
        <w:rPr>
          <w:rFonts w:ascii="Arial" w:hAnsi="Arial" w:cs="Arial"/>
          <w:sz w:val="24"/>
          <w:szCs w:val="24"/>
        </w:rPr>
        <w:t xml:space="preserve">than </w:t>
      </w:r>
      <w:r w:rsidR="007F1EDF" w:rsidRPr="00994918">
        <w:rPr>
          <w:rFonts w:ascii="Arial" w:hAnsi="Arial" w:cs="Arial"/>
          <w:sz w:val="24"/>
          <w:szCs w:val="24"/>
        </w:rPr>
        <w:t>t</w:t>
      </w:r>
      <w:r w:rsidR="003131A9" w:rsidRPr="00994918">
        <w:rPr>
          <w:rFonts w:ascii="Arial" w:hAnsi="Arial" w:cs="Arial"/>
          <w:sz w:val="24"/>
          <w:szCs w:val="24"/>
        </w:rPr>
        <w:t>he bodies of people who die with a communicable disease</w:t>
      </w:r>
      <w:r w:rsidR="007F1EDF" w:rsidRPr="00994918">
        <w:rPr>
          <w:rFonts w:ascii="Arial" w:hAnsi="Arial" w:cs="Arial"/>
          <w:sz w:val="24"/>
          <w:szCs w:val="24"/>
        </w:rPr>
        <w:t xml:space="preserve">. </w:t>
      </w:r>
      <w:r w:rsidR="003131A9" w:rsidRPr="00994918">
        <w:rPr>
          <w:rFonts w:ascii="Arial" w:hAnsi="Arial" w:cs="Arial"/>
          <w:sz w:val="24"/>
          <w:szCs w:val="24"/>
        </w:rPr>
        <w:t xml:space="preserve"> </w:t>
      </w:r>
    </w:p>
    <w:p w14:paraId="2C25C6E7" w14:textId="49B79E03" w:rsidR="004E33B4" w:rsidRPr="00994918" w:rsidRDefault="004E33B4" w:rsidP="004E33B4">
      <w:pPr>
        <w:jc w:val="both"/>
        <w:rPr>
          <w:rFonts w:ascii="Arial" w:hAnsi="Arial" w:cs="Arial"/>
          <w:sz w:val="24"/>
          <w:szCs w:val="24"/>
        </w:rPr>
      </w:pPr>
      <w:r w:rsidRPr="00994918">
        <w:rPr>
          <w:rFonts w:ascii="Arial" w:hAnsi="Arial" w:cs="Arial"/>
          <w:sz w:val="24"/>
          <w:szCs w:val="24"/>
        </w:rPr>
        <w:t xml:space="preserve">Most people have little, if any, contact with a dead body, except perhaps following the death of a family member or friend. </w:t>
      </w:r>
      <w:r w:rsidR="002B0D12" w:rsidRPr="00994918">
        <w:rPr>
          <w:rFonts w:ascii="Arial" w:hAnsi="Arial" w:cs="Arial"/>
          <w:sz w:val="24"/>
          <w:szCs w:val="24"/>
        </w:rPr>
        <w:t xml:space="preserve">However, </w:t>
      </w:r>
      <w:r w:rsidR="00886D53" w:rsidRPr="00994918">
        <w:rPr>
          <w:rFonts w:ascii="Arial" w:hAnsi="Arial" w:cs="Arial"/>
          <w:sz w:val="24"/>
          <w:szCs w:val="24"/>
        </w:rPr>
        <w:t xml:space="preserve">some people may be exposed to </w:t>
      </w:r>
      <w:r w:rsidR="00693A32" w:rsidRPr="00994918">
        <w:rPr>
          <w:rFonts w:ascii="Arial" w:hAnsi="Arial" w:cs="Arial"/>
          <w:sz w:val="24"/>
          <w:szCs w:val="24"/>
        </w:rPr>
        <w:t xml:space="preserve">infection </w:t>
      </w:r>
      <w:r w:rsidR="00886D53" w:rsidRPr="00994918">
        <w:rPr>
          <w:rFonts w:ascii="Arial" w:hAnsi="Arial" w:cs="Arial"/>
          <w:sz w:val="24"/>
          <w:szCs w:val="24"/>
        </w:rPr>
        <w:t xml:space="preserve">hazards </w:t>
      </w:r>
      <w:r w:rsidR="00BE5DC5" w:rsidRPr="00994918">
        <w:rPr>
          <w:rFonts w:ascii="Arial" w:hAnsi="Arial" w:cs="Arial"/>
          <w:sz w:val="24"/>
          <w:szCs w:val="24"/>
        </w:rPr>
        <w:t xml:space="preserve">from </w:t>
      </w:r>
      <w:r w:rsidR="0056383E" w:rsidRPr="00994918">
        <w:rPr>
          <w:rFonts w:ascii="Arial" w:hAnsi="Arial" w:cs="Arial"/>
          <w:sz w:val="24"/>
          <w:szCs w:val="24"/>
        </w:rPr>
        <w:t>contact with deceased who have die</w:t>
      </w:r>
      <w:r w:rsidR="00FF1D43" w:rsidRPr="00994918">
        <w:rPr>
          <w:rFonts w:ascii="Arial" w:hAnsi="Arial" w:cs="Arial"/>
          <w:sz w:val="24"/>
          <w:szCs w:val="24"/>
        </w:rPr>
        <w:t xml:space="preserve">d with a communicable disease. </w:t>
      </w:r>
      <w:r w:rsidR="00D65A0A" w:rsidRPr="00994918">
        <w:rPr>
          <w:rFonts w:ascii="Arial" w:hAnsi="Arial" w:cs="Arial"/>
          <w:sz w:val="24"/>
          <w:szCs w:val="24"/>
        </w:rPr>
        <w:t xml:space="preserve">For example, </w:t>
      </w:r>
      <w:r w:rsidRPr="00994918">
        <w:rPr>
          <w:rFonts w:ascii="Arial" w:hAnsi="Arial" w:cs="Arial"/>
          <w:sz w:val="24"/>
          <w:szCs w:val="24"/>
        </w:rPr>
        <w:t>some occupations have frequent and extensive contact with dead bodies</w:t>
      </w:r>
      <w:r w:rsidR="00D65A0A" w:rsidRPr="00994918">
        <w:rPr>
          <w:rFonts w:ascii="Arial" w:hAnsi="Arial" w:cs="Arial"/>
          <w:sz w:val="24"/>
          <w:szCs w:val="24"/>
        </w:rPr>
        <w:t>, i</w:t>
      </w:r>
      <w:r w:rsidRPr="00994918">
        <w:rPr>
          <w:rFonts w:ascii="Arial" w:hAnsi="Arial" w:cs="Arial"/>
          <w:sz w:val="24"/>
          <w:szCs w:val="24"/>
        </w:rPr>
        <w:t>nclud</w:t>
      </w:r>
      <w:r w:rsidR="00D65A0A" w:rsidRPr="00994918">
        <w:rPr>
          <w:rFonts w:ascii="Arial" w:hAnsi="Arial" w:cs="Arial"/>
          <w:sz w:val="24"/>
          <w:szCs w:val="24"/>
        </w:rPr>
        <w:t>ing</w:t>
      </w:r>
      <w:r w:rsidRPr="00994918">
        <w:rPr>
          <w:rFonts w:ascii="Arial" w:hAnsi="Arial" w:cs="Arial"/>
          <w:sz w:val="24"/>
          <w:szCs w:val="24"/>
        </w:rPr>
        <w:t xml:space="preserve"> pathologists and mortuary attendants, medical and nursing staff, embalmers and funeral directors, members of emergency services, and forensic scientists.  </w:t>
      </w:r>
    </w:p>
    <w:p w14:paraId="210BE0DF" w14:textId="5B931459" w:rsidR="005F3DF0" w:rsidRPr="00994918" w:rsidRDefault="005F3DF0" w:rsidP="000D40D3">
      <w:pPr>
        <w:jc w:val="both"/>
        <w:rPr>
          <w:rFonts w:ascii="Arial" w:hAnsi="Arial" w:cs="Arial"/>
          <w:sz w:val="24"/>
          <w:szCs w:val="24"/>
        </w:rPr>
      </w:pPr>
      <w:r w:rsidRPr="00994918">
        <w:rPr>
          <w:rFonts w:ascii="Arial" w:hAnsi="Arial" w:cs="Arial"/>
          <w:sz w:val="24"/>
          <w:szCs w:val="24"/>
        </w:rPr>
        <w:t xml:space="preserve">Except for a few communicable diseases, infected bodies can be safely embalmed, and viewed by the bereaved.  The infectious hazards of dead bodies can be minimised </w:t>
      </w:r>
      <w:proofErr w:type="gramStart"/>
      <w:r w:rsidRPr="00994918">
        <w:rPr>
          <w:rFonts w:ascii="Arial" w:hAnsi="Arial" w:cs="Arial"/>
          <w:sz w:val="24"/>
          <w:szCs w:val="24"/>
        </w:rPr>
        <w:t>by the use of</w:t>
      </w:r>
      <w:proofErr w:type="gramEnd"/>
      <w:r w:rsidRPr="00994918">
        <w:rPr>
          <w:rFonts w:ascii="Arial" w:hAnsi="Arial" w:cs="Arial"/>
          <w:sz w:val="24"/>
          <w:szCs w:val="24"/>
        </w:rPr>
        <w:t xml:space="preserve"> appropriate infection control procedures.</w:t>
      </w:r>
    </w:p>
    <w:p w14:paraId="12D5228D" w14:textId="77777777" w:rsidR="005F3DF0" w:rsidRPr="00E71C50" w:rsidRDefault="005F3DF0" w:rsidP="00980D31">
      <w:pPr>
        <w:keepNext/>
        <w:keepLines/>
        <w:spacing w:before="240" w:after="240"/>
        <w:outlineLvl w:val="1"/>
        <w:rPr>
          <w:rFonts w:ascii="Arial" w:eastAsia="MS Gothic" w:hAnsi="Arial" w:cs="Arial"/>
          <w:b/>
          <w:color w:val="007582"/>
          <w:kern w:val="0"/>
          <w:sz w:val="28"/>
          <w:szCs w:val="26"/>
        </w:rPr>
      </w:pPr>
      <w:r w:rsidRPr="00E71C50">
        <w:rPr>
          <w:rFonts w:ascii="Arial" w:eastAsia="MS Gothic" w:hAnsi="Arial" w:cs="Arial"/>
          <w:b/>
          <w:color w:val="007582"/>
          <w:kern w:val="0"/>
          <w:sz w:val="28"/>
          <w:szCs w:val="26"/>
        </w:rPr>
        <w:t>Infection risks from dead bodies</w:t>
      </w:r>
    </w:p>
    <w:p w14:paraId="7FE7DD57" w14:textId="28911EBF" w:rsidR="005F3DF0" w:rsidRPr="00994918" w:rsidRDefault="005F3DF0" w:rsidP="000D40D3">
      <w:pPr>
        <w:jc w:val="both"/>
        <w:rPr>
          <w:rFonts w:ascii="Arial" w:hAnsi="Arial" w:cs="Arial"/>
          <w:sz w:val="24"/>
          <w:szCs w:val="24"/>
        </w:rPr>
      </w:pPr>
      <w:r w:rsidRPr="00994918">
        <w:rPr>
          <w:rFonts w:ascii="Arial" w:hAnsi="Arial" w:cs="Arial"/>
          <w:i/>
          <w:sz w:val="24"/>
          <w:szCs w:val="24"/>
        </w:rPr>
        <w:t>Table 1</w:t>
      </w:r>
      <w:r w:rsidRPr="00994918">
        <w:rPr>
          <w:rFonts w:ascii="Arial" w:hAnsi="Arial" w:cs="Arial"/>
          <w:sz w:val="24"/>
          <w:szCs w:val="24"/>
        </w:rPr>
        <w:t xml:space="preserve"> lists communicable diseases that occur in New Zealand that could potentially be transmitted from a dead body.  The diseases are categorised according to degree of risk, although the risk </w:t>
      </w:r>
      <w:r w:rsidR="00A42D4B" w:rsidRPr="00994918">
        <w:rPr>
          <w:rFonts w:ascii="Arial" w:hAnsi="Arial" w:cs="Arial"/>
          <w:sz w:val="24"/>
          <w:szCs w:val="24"/>
        </w:rPr>
        <w:t xml:space="preserve">will likely </w:t>
      </w:r>
      <w:r w:rsidRPr="00994918">
        <w:rPr>
          <w:rFonts w:ascii="Arial" w:hAnsi="Arial" w:cs="Arial"/>
          <w:sz w:val="24"/>
          <w:szCs w:val="24"/>
        </w:rPr>
        <w:t xml:space="preserve">depend on the procedures being performed on, or the type of contact with, the body.  For each disease, </w:t>
      </w:r>
      <w:r w:rsidRPr="00994918">
        <w:rPr>
          <w:rFonts w:ascii="Arial" w:hAnsi="Arial" w:cs="Arial"/>
          <w:i/>
          <w:sz w:val="24"/>
          <w:szCs w:val="24"/>
        </w:rPr>
        <w:t>Table 1</w:t>
      </w:r>
      <w:r w:rsidRPr="00994918">
        <w:rPr>
          <w:rFonts w:ascii="Arial" w:hAnsi="Arial" w:cs="Arial"/>
          <w:sz w:val="24"/>
          <w:szCs w:val="24"/>
        </w:rPr>
        <w:t xml:space="preserve"> also indicates whether the body needs to be transported in a body bag, and whether the body can be safely embalmed and viewed by the bereaved.</w:t>
      </w:r>
    </w:p>
    <w:p w14:paraId="4CE51B20" w14:textId="77777777" w:rsidR="005F3DF0" w:rsidRPr="00994918" w:rsidRDefault="005F3DF0" w:rsidP="000D40D3">
      <w:pPr>
        <w:jc w:val="both"/>
        <w:rPr>
          <w:rFonts w:ascii="Arial" w:hAnsi="Arial" w:cs="Arial"/>
          <w:sz w:val="24"/>
          <w:szCs w:val="24"/>
        </w:rPr>
      </w:pPr>
      <w:r w:rsidRPr="00994918">
        <w:rPr>
          <w:rFonts w:ascii="Arial" w:hAnsi="Arial" w:cs="Arial"/>
          <w:sz w:val="24"/>
          <w:szCs w:val="24"/>
        </w:rPr>
        <w:t>Tuberculosis, Hepatitis B and C, HIV/AIDS, Creutzfeldt-Jakob disease, meningococcal disease, and Group A streptococcal disease are considered to pose the greatest risks for those handling or in contact with recently dead bodies.</w:t>
      </w:r>
    </w:p>
    <w:p w14:paraId="5E77F3E8" w14:textId="77777777" w:rsidR="005F3DF0" w:rsidRPr="00E71C50" w:rsidRDefault="005F3DF0" w:rsidP="00A749EC">
      <w:pPr>
        <w:keepNext/>
        <w:keepLines/>
        <w:spacing w:before="240" w:after="240"/>
        <w:outlineLvl w:val="1"/>
        <w:rPr>
          <w:rFonts w:ascii="Arial" w:eastAsia="MS Gothic" w:hAnsi="Arial" w:cs="Arial"/>
          <w:b/>
          <w:color w:val="007582"/>
          <w:kern w:val="0"/>
          <w:sz w:val="28"/>
          <w:szCs w:val="26"/>
        </w:rPr>
      </w:pPr>
      <w:bookmarkStart w:id="1" w:name="_Toc419778176"/>
      <w:bookmarkStart w:id="2" w:name="_Toc419778461"/>
      <w:bookmarkStart w:id="3" w:name="_Toc424014876"/>
      <w:bookmarkStart w:id="4" w:name="_Toc427741169"/>
      <w:r w:rsidRPr="00E71C50">
        <w:rPr>
          <w:rFonts w:ascii="Arial" w:eastAsia="MS Gothic" w:hAnsi="Arial" w:cs="Arial"/>
          <w:b/>
          <w:color w:val="007582"/>
          <w:kern w:val="0"/>
          <w:sz w:val="28"/>
          <w:szCs w:val="26"/>
        </w:rPr>
        <w:t>Control of the infection risks</w:t>
      </w:r>
      <w:bookmarkEnd w:id="1"/>
      <w:bookmarkEnd w:id="2"/>
      <w:bookmarkEnd w:id="3"/>
      <w:bookmarkEnd w:id="4"/>
    </w:p>
    <w:p w14:paraId="191A87BB" w14:textId="7D7C1DFE" w:rsidR="000229A7" w:rsidRPr="00994918" w:rsidRDefault="000229A7" w:rsidP="000229A7">
      <w:pPr>
        <w:jc w:val="both"/>
        <w:rPr>
          <w:rFonts w:ascii="Arial" w:hAnsi="Arial" w:cs="Arial"/>
          <w:sz w:val="24"/>
          <w:szCs w:val="24"/>
        </w:rPr>
      </w:pPr>
      <w:r w:rsidRPr="00994918">
        <w:rPr>
          <w:rFonts w:ascii="Arial" w:hAnsi="Arial" w:cs="Arial"/>
          <w:sz w:val="24"/>
          <w:szCs w:val="24"/>
        </w:rPr>
        <w:t xml:space="preserve">Healthcare workers performing autopsies, embalmers, emergency service workers, and forensic scientists are the occupations </w:t>
      </w:r>
      <w:r w:rsidR="003C3E6C" w:rsidRPr="00994918">
        <w:rPr>
          <w:rFonts w:ascii="Arial" w:hAnsi="Arial" w:cs="Arial"/>
          <w:sz w:val="24"/>
          <w:szCs w:val="24"/>
        </w:rPr>
        <w:t xml:space="preserve">considered </w:t>
      </w:r>
      <w:r w:rsidRPr="00994918">
        <w:rPr>
          <w:rFonts w:ascii="Arial" w:hAnsi="Arial" w:cs="Arial"/>
          <w:sz w:val="24"/>
          <w:szCs w:val="24"/>
        </w:rPr>
        <w:t>most at risk.</w:t>
      </w:r>
      <w:r w:rsidR="000E5FF7" w:rsidRPr="00994918">
        <w:rPr>
          <w:rFonts w:ascii="Arial" w:hAnsi="Arial" w:cs="Arial"/>
          <w:sz w:val="24"/>
          <w:szCs w:val="24"/>
        </w:rPr>
        <w:t xml:space="preserve"> For example, s</w:t>
      </w:r>
      <w:r w:rsidRPr="00994918">
        <w:rPr>
          <w:rFonts w:ascii="Arial" w:hAnsi="Arial" w:cs="Arial"/>
          <w:sz w:val="24"/>
          <w:szCs w:val="24"/>
        </w:rPr>
        <w:t>kin penetration in the autopsy room can occur through contact with damaged bones and bone spicules, as well as sharp instruments.  Needle stick injuries are common among embalmers.</w:t>
      </w:r>
      <w:r w:rsidRPr="00994918">
        <w:rPr>
          <w:rFonts w:ascii="Arial" w:hAnsi="Arial" w:cs="Arial"/>
          <w:sz w:val="24"/>
          <w:szCs w:val="24"/>
          <w:vertAlign w:val="superscript"/>
        </w:rPr>
        <w:t xml:space="preserve">2 </w:t>
      </w:r>
    </w:p>
    <w:p w14:paraId="03560F27" w14:textId="77777777" w:rsidR="00355C54" w:rsidRPr="00994918" w:rsidRDefault="005F3DF0" w:rsidP="000D40D3">
      <w:pPr>
        <w:jc w:val="both"/>
        <w:rPr>
          <w:rFonts w:ascii="Arial" w:hAnsi="Arial" w:cs="Arial"/>
          <w:sz w:val="24"/>
          <w:szCs w:val="24"/>
        </w:rPr>
      </w:pPr>
      <w:r w:rsidRPr="00994918">
        <w:rPr>
          <w:rFonts w:ascii="Arial" w:hAnsi="Arial" w:cs="Arial"/>
          <w:sz w:val="24"/>
          <w:szCs w:val="24"/>
        </w:rPr>
        <w:t>Healthcare facilities should have documented infection control procedures for their autopsy units, and for other services and staff handling dead bodies.  These procedures should include the principles of universal precautions.  Autopsy staff and embalmers should wear protective clothing, gloves, masks</w:t>
      </w:r>
      <w:r w:rsidR="00FE6215" w:rsidRPr="00994918">
        <w:rPr>
          <w:rFonts w:ascii="Arial" w:hAnsi="Arial" w:cs="Arial"/>
          <w:sz w:val="24"/>
          <w:szCs w:val="24"/>
        </w:rPr>
        <w:t>,</w:t>
      </w:r>
      <w:r w:rsidRPr="00994918">
        <w:rPr>
          <w:rFonts w:ascii="Arial" w:hAnsi="Arial" w:cs="Arial"/>
          <w:sz w:val="24"/>
          <w:szCs w:val="24"/>
        </w:rPr>
        <w:t xml:space="preserve"> and eyewear.  </w:t>
      </w:r>
      <w:r w:rsidR="009C646E" w:rsidRPr="00994918">
        <w:rPr>
          <w:rFonts w:ascii="Arial" w:hAnsi="Arial" w:cs="Arial"/>
          <w:sz w:val="24"/>
          <w:szCs w:val="24"/>
        </w:rPr>
        <w:t>B</w:t>
      </w:r>
      <w:r w:rsidRPr="00994918">
        <w:rPr>
          <w:rFonts w:ascii="Arial" w:hAnsi="Arial" w:cs="Arial"/>
          <w:sz w:val="24"/>
          <w:szCs w:val="24"/>
        </w:rPr>
        <w:t xml:space="preserve">ecause of the risk of </w:t>
      </w:r>
      <w:proofErr w:type="spellStart"/>
      <w:r w:rsidRPr="00994918">
        <w:rPr>
          <w:rFonts w:ascii="Arial" w:hAnsi="Arial" w:cs="Arial"/>
          <w:sz w:val="24"/>
          <w:szCs w:val="24"/>
        </w:rPr>
        <w:t>aerosolisation</w:t>
      </w:r>
      <w:proofErr w:type="spellEnd"/>
      <w:r w:rsidRPr="00994918">
        <w:rPr>
          <w:rFonts w:ascii="Arial" w:hAnsi="Arial" w:cs="Arial"/>
          <w:sz w:val="24"/>
          <w:szCs w:val="24"/>
        </w:rPr>
        <w:t xml:space="preserve"> when power-driven tools are used, autopsy workers should wear respirators and work in rooms that have ultraviolet lights and negative air pressure.  </w:t>
      </w:r>
    </w:p>
    <w:p w14:paraId="1444297D" w14:textId="789B92A7" w:rsidR="005F3DF0" w:rsidRPr="00994918" w:rsidRDefault="005F3DF0" w:rsidP="000D40D3">
      <w:pPr>
        <w:jc w:val="both"/>
        <w:rPr>
          <w:rFonts w:ascii="Arial" w:hAnsi="Arial" w:cs="Arial"/>
          <w:sz w:val="24"/>
          <w:szCs w:val="24"/>
        </w:rPr>
      </w:pPr>
      <w:r w:rsidRPr="00994918">
        <w:rPr>
          <w:rFonts w:ascii="Arial" w:hAnsi="Arial" w:cs="Arial"/>
          <w:sz w:val="24"/>
          <w:szCs w:val="24"/>
        </w:rPr>
        <w:lastRenderedPageBreak/>
        <w:t>Autopsy staff and embalmers should be vaccinated against hepatitis B.  While vaccination against tuberculosis is available, this is not recommended because of the low effectiveness of BCG in adults. Even if vaccinated against tuberculosis, autopsy staff and embalmers should take appropriate precautions if working with any deceased who may have died with tuberculosis (or any other infectious disease).</w:t>
      </w:r>
    </w:p>
    <w:p w14:paraId="2799B7F1" w14:textId="5CF03486" w:rsidR="000229A7" w:rsidRPr="00994918" w:rsidRDefault="000229A7" w:rsidP="000229A7">
      <w:pPr>
        <w:jc w:val="both"/>
        <w:rPr>
          <w:rFonts w:ascii="Arial" w:hAnsi="Arial" w:cs="Arial"/>
          <w:sz w:val="24"/>
          <w:szCs w:val="24"/>
        </w:rPr>
      </w:pPr>
      <w:r w:rsidRPr="00994918">
        <w:rPr>
          <w:rFonts w:ascii="Arial" w:hAnsi="Arial" w:cs="Arial"/>
          <w:sz w:val="24"/>
          <w:szCs w:val="24"/>
        </w:rPr>
        <w:t>It is very unlikely that meningococci would survive in a body, including the nasopharynx, for long after death, especially if the body is embalmed.  Transmission of meningococci through hongi (pressing noses), kissing, or other close contact with the body is extremely unlikely.  Therefore, there is no justification to alter customary practices at tangihanga when the deceased has died from meningococcal disease.</w:t>
      </w:r>
    </w:p>
    <w:p w14:paraId="23240D71" w14:textId="61B26626" w:rsidR="004D4FBC" w:rsidRPr="00B555EB" w:rsidRDefault="00B555EB" w:rsidP="00B555EB">
      <w:pPr>
        <w:keepNext/>
        <w:keepLines/>
        <w:spacing w:before="240" w:after="240"/>
        <w:outlineLvl w:val="1"/>
        <w:rPr>
          <w:rFonts w:ascii="Arial" w:eastAsia="MS Gothic" w:hAnsi="Arial" w:cs="Arial"/>
          <w:b/>
          <w:color w:val="007582"/>
          <w:kern w:val="0"/>
          <w:sz w:val="28"/>
          <w:szCs w:val="26"/>
        </w:rPr>
      </w:pPr>
      <w:r w:rsidRPr="00B555EB">
        <w:rPr>
          <w:rFonts w:ascii="Arial" w:eastAsia="MS Gothic" w:hAnsi="Arial" w:cs="Arial"/>
          <w:b/>
          <w:color w:val="007582"/>
          <w:kern w:val="0"/>
          <w:sz w:val="28"/>
          <w:szCs w:val="26"/>
        </w:rPr>
        <w:t xml:space="preserve">Handling deceased who have died when infected with certain diseases </w:t>
      </w:r>
    </w:p>
    <w:p w14:paraId="34F7312C" w14:textId="0F09E764" w:rsidR="004D4FBC" w:rsidRPr="00994918" w:rsidRDefault="004D4FBC" w:rsidP="004D4FBC">
      <w:pPr>
        <w:jc w:val="both"/>
        <w:rPr>
          <w:rFonts w:ascii="Arial" w:hAnsi="Arial" w:cs="Arial"/>
          <w:color w:val="000000"/>
          <w:sz w:val="24"/>
          <w:szCs w:val="24"/>
          <w:lang w:eastAsia="en-NZ"/>
        </w:rPr>
      </w:pPr>
      <w:r w:rsidRPr="00994918">
        <w:rPr>
          <w:rFonts w:ascii="Arial" w:hAnsi="Arial" w:cs="Arial"/>
          <w:color w:val="000000"/>
          <w:sz w:val="24"/>
          <w:szCs w:val="24"/>
        </w:rPr>
        <w:t xml:space="preserve">When applying these guidelines, public health staff, funeral directors and others need to consider the views and concerns of the deceased’s friends and family and take these into account to the extent possible. </w:t>
      </w:r>
      <w:r w:rsidRPr="00994918">
        <w:rPr>
          <w:rFonts w:ascii="Arial" w:hAnsi="Arial" w:cs="Arial"/>
          <w:color w:val="000000"/>
          <w:sz w:val="24"/>
          <w:szCs w:val="24"/>
          <w:lang w:eastAsia="en-NZ"/>
        </w:rPr>
        <w:t xml:space="preserve">Consultation and discussion with local </w:t>
      </w:r>
      <w:r w:rsidR="00C428BC" w:rsidRPr="00994918">
        <w:rPr>
          <w:rFonts w:ascii="Arial" w:hAnsi="Arial" w:cs="Arial"/>
          <w:color w:val="000000"/>
          <w:sz w:val="24"/>
          <w:szCs w:val="24"/>
          <w:lang w:eastAsia="en-NZ"/>
        </w:rPr>
        <w:t>i</w:t>
      </w:r>
      <w:r w:rsidRPr="00994918">
        <w:rPr>
          <w:rFonts w:ascii="Arial" w:hAnsi="Arial" w:cs="Arial"/>
          <w:color w:val="000000"/>
          <w:sz w:val="24"/>
          <w:szCs w:val="24"/>
          <w:lang w:eastAsia="en-NZ"/>
        </w:rPr>
        <w:t xml:space="preserve">wi in regard </w:t>
      </w:r>
      <w:r w:rsidR="00D936DD" w:rsidRPr="00994918">
        <w:rPr>
          <w:rFonts w:ascii="Arial" w:hAnsi="Arial" w:cs="Arial"/>
          <w:color w:val="000000"/>
          <w:sz w:val="24"/>
          <w:szCs w:val="24"/>
          <w:lang w:eastAsia="en-NZ"/>
        </w:rPr>
        <w:t>t</w:t>
      </w:r>
      <w:r w:rsidRPr="00994918">
        <w:rPr>
          <w:rFonts w:ascii="Arial" w:hAnsi="Arial" w:cs="Arial"/>
          <w:color w:val="000000"/>
          <w:sz w:val="24"/>
          <w:szCs w:val="24"/>
          <w:lang w:eastAsia="en-NZ"/>
        </w:rPr>
        <w:t xml:space="preserve">ikanga and </w:t>
      </w:r>
      <w:r w:rsidR="00D936DD" w:rsidRPr="00994918">
        <w:rPr>
          <w:rFonts w:ascii="Arial" w:hAnsi="Arial" w:cs="Arial"/>
          <w:color w:val="000000"/>
          <w:sz w:val="24"/>
          <w:szCs w:val="24"/>
          <w:lang w:eastAsia="en-NZ"/>
        </w:rPr>
        <w:t>k</w:t>
      </w:r>
      <w:r w:rsidRPr="00994918">
        <w:rPr>
          <w:rFonts w:ascii="Arial" w:hAnsi="Arial" w:cs="Arial"/>
          <w:color w:val="000000"/>
          <w:sz w:val="24"/>
          <w:szCs w:val="24"/>
          <w:lang w:eastAsia="en-NZ"/>
        </w:rPr>
        <w:t xml:space="preserve">awa practice is important. </w:t>
      </w:r>
    </w:p>
    <w:p w14:paraId="744F2AC5" w14:textId="350651C0" w:rsidR="005F3DF0" w:rsidRPr="008E5286" w:rsidRDefault="005F3DF0" w:rsidP="000D40D3">
      <w:pPr>
        <w:jc w:val="both"/>
        <w:rPr>
          <w:rFonts w:ascii="Arial" w:hAnsi="Arial" w:cs="Arial"/>
          <w:i/>
          <w:sz w:val="24"/>
          <w:szCs w:val="24"/>
        </w:rPr>
      </w:pPr>
      <w:r w:rsidRPr="008E5286">
        <w:rPr>
          <w:rFonts w:ascii="Arial" w:hAnsi="Arial" w:cs="Arial"/>
          <w:b/>
          <w:i/>
          <w:sz w:val="24"/>
          <w:szCs w:val="24"/>
        </w:rPr>
        <w:t>Table 1:</w:t>
      </w:r>
      <w:r w:rsidRPr="008E5286">
        <w:rPr>
          <w:rFonts w:ascii="Arial" w:hAnsi="Arial" w:cs="Arial"/>
          <w:i/>
          <w:sz w:val="24"/>
          <w:szCs w:val="24"/>
        </w:rPr>
        <w:t xml:space="preserve">  Guidelines for handling </w:t>
      </w:r>
      <w:r w:rsidR="00D936DD" w:rsidRPr="008E5286">
        <w:rPr>
          <w:rFonts w:ascii="Arial" w:hAnsi="Arial" w:cs="Arial"/>
          <w:i/>
          <w:sz w:val="24"/>
          <w:szCs w:val="24"/>
        </w:rPr>
        <w:t xml:space="preserve">deceased </w:t>
      </w:r>
      <w:r w:rsidRPr="008E5286">
        <w:rPr>
          <w:rFonts w:ascii="Arial" w:hAnsi="Arial" w:cs="Arial"/>
          <w:i/>
          <w:sz w:val="24"/>
          <w:szCs w:val="24"/>
        </w:rPr>
        <w:t>with communicable diseases</w:t>
      </w:r>
    </w:p>
    <w:tbl>
      <w:tblPr>
        <w:tblW w:w="9382" w:type="dxa"/>
        <w:tblInd w:w="10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137"/>
        <w:gridCol w:w="1701"/>
        <w:gridCol w:w="1843"/>
        <w:gridCol w:w="1701"/>
      </w:tblGrid>
      <w:tr w:rsidR="005F3DF0" w:rsidRPr="008E5286" w14:paraId="3F04DE7A" w14:textId="77777777" w:rsidTr="00C970B5">
        <w:trPr>
          <w:cantSplit/>
        </w:trPr>
        <w:tc>
          <w:tcPr>
            <w:tcW w:w="4137" w:type="dxa"/>
            <w:tcBorders>
              <w:top w:val="single" w:sz="6" w:space="0" w:color="auto"/>
              <w:bottom w:val="nil"/>
              <w:right w:val="nil"/>
            </w:tcBorders>
          </w:tcPr>
          <w:p w14:paraId="61FDB3E6" w14:textId="77777777" w:rsidR="005F3DF0" w:rsidRPr="008E5286" w:rsidRDefault="005F3DF0" w:rsidP="000D40D3">
            <w:pPr>
              <w:keepNext/>
              <w:spacing w:before="60" w:after="60"/>
              <w:jc w:val="center"/>
              <w:rPr>
                <w:rFonts w:ascii="Arial" w:hAnsi="Arial" w:cs="Arial"/>
                <w:b/>
              </w:rPr>
            </w:pPr>
            <w:r w:rsidRPr="008E5286">
              <w:rPr>
                <w:rFonts w:ascii="Arial" w:hAnsi="Arial" w:cs="Arial"/>
                <w:b/>
              </w:rPr>
              <w:t>Infection and degree of risk</w:t>
            </w:r>
          </w:p>
        </w:tc>
        <w:tc>
          <w:tcPr>
            <w:tcW w:w="1701" w:type="dxa"/>
            <w:tcBorders>
              <w:top w:val="single" w:sz="6" w:space="0" w:color="auto"/>
              <w:left w:val="single" w:sz="6" w:space="0" w:color="auto"/>
              <w:bottom w:val="single" w:sz="6" w:space="0" w:color="auto"/>
              <w:right w:val="single" w:sz="6" w:space="0" w:color="auto"/>
            </w:tcBorders>
          </w:tcPr>
          <w:p w14:paraId="5CEB764A" w14:textId="49180D7F" w:rsidR="005F3DF0" w:rsidRPr="008E5286" w:rsidRDefault="005F3DF0" w:rsidP="000D40D3">
            <w:pPr>
              <w:keepNext/>
              <w:spacing w:before="60" w:after="60"/>
              <w:jc w:val="center"/>
              <w:rPr>
                <w:rFonts w:ascii="Arial" w:hAnsi="Arial" w:cs="Arial"/>
                <w:b/>
              </w:rPr>
            </w:pPr>
            <w:r w:rsidRPr="008E5286">
              <w:rPr>
                <w:rFonts w:ascii="Arial" w:hAnsi="Arial" w:cs="Arial"/>
                <w:b/>
              </w:rPr>
              <w:t>Bagging required</w:t>
            </w:r>
            <w:r w:rsidRPr="008E5286">
              <w:rPr>
                <w:rFonts w:ascii="Arial" w:hAnsi="Arial" w:cs="Arial"/>
                <w:b/>
                <w:vertAlign w:val="superscript"/>
              </w:rPr>
              <w:t>1</w:t>
            </w:r>
          </w:p>
        </w:tc>
        <w:tc>
          <w:tcPr>
            <w:tcW w:w="1843" w:type="dxa"/>
            <w:tcBorders>
              <w:top w:val="single" w:sz="6" w:space="0" w:color="auto"/>
              <w:left w:val="nil"/>
              <w:bottom w:val="single" w:sz="6" w:space="0" w:color="auto"/>
              <w:right w:val="single" w:sz="6" w:space="0" w:color="auto"/>
            </w:tcBorders>
          </w:tcPr>
          <w:p w14:paraId="5025D8C3" w14:textId="3501BCD4" w:rsidR="005F3DF0" w:rsidRPr="008E5286" w:rsidRDefault="005F3DF0" w:rsidP="000D40D3">
            <w:pPr>
              <w:keepNext/>
              <w:spacing w:before="60" w:after="60"/>
              <w:jc w:val="center"/>
              <w:rPr>
                <w:rFonts w:ascii="Arial" w:hAnsi="Arial" w:cs="Arial"/>
                <w:b/>
              </w:rPr>
            </w:pPr>
            <w:r w:rsidRPr="008E5286">
              <w:rPr>
                <w:rFonts w:ascii="Arial" w:hAnsi="Arial" w:cs="Arial"/>
                <w:b/>
              </w:rPr>
              <w:t>Viewing</w:t>
            </w:r>
            <w:r w:rsidR="00330F82" w:rsidRPr="008E5286">
              <w:rPr>
                <w:rFonts w:ascii="Arial" w:hAnsi="Arial" w:cs="Arial"/>
                <w:b/>
              </w:rPr>
              <w:t xml:space="preserve"> </w:t>
            </w:r>
            <w:r w:rsidRPr="008E5286">
              <w:rPr>
                <w:rFonts w:ascii="Arial" w:hAnsi="Arial" w:cs="Arial"/>
                <w:b/>
              </w:rPr>
              <w:t xml:space="preserve">safe </w:t>
            </w:r>
            <w:r w:rsidRPr="008E5286">
              <w:rPr>
                <w:rFonts w:ascii="Arial" w:hAnsi="Arial" w:cs="Arial"/>
                <w:b/>
                <w:vertAlign w:val="superscript"/>
              </w:rPr>
              <w:t>1</w:t>
            </w:r>
          </w:p>
        </w:tc>
        <w:tc>
          <w:tcPr>
            <w:tcW w:w="1701" w:type="dxa"/>
            <w:tcBorders>
              <w:top w:val="single" w:sz="6" w:space="0" w:color="auto"/>
              <w:left w:val="nil"/>
              <w:bottom w:val="single" w:sz="6" w:space="0" w:color="auto"/>
              <w:right w:val="single" w:sz="6" w:space="0" w:color="auto"/>
            </w:tcBorders>
          </w:tcPr>
          <w:p w14:paraId="56F98F8C" w14:textId="3C0493DD" w:rsidR="005F3DF0" w:rsidRPr="008E5286" w:rsidRDefault="005F3DF0" w:rsidP="000D40D3">
            <w:pPr>
              <w:keepNext/>
              <w:spacing w:before="60" w:after="60"/>
              <w:jc w:val="center"/>
              <w:rPr>
                <w:rFonts w:ascii="Arial" w:hAnsi="Arial" w:cs="Arial"/>
                <w:b/>
              </w:rPr>
            </w:pPr>
            <w:r w:rsidRPr="008E5286">
              <w:rPr>
                <w:rFonts w:ascii="Arial" w:hAnsi="Arial" w:cs="Arial"/>
                <w:b/>
              </w:rPr>
              <w:t>Embalming safe</w:t>
            </w:r>
            <w:r w:rsidR="00330F82" w:rsidRPr="008E5286">
              <w:rPr>
                <w:rFonts w:ascii="Arial" w:hAnsi="Arial" w:cs="Arial"/>
                <w:b/>
              </w:rPr>
              <w:t xml:space="preserve"> </w:t>
            </w:r>
            <w:r w:rsidRPr="008E5286">
              <w:rPr>
                <w:rFonts w:ascii="Arial" w:hAnsi="Arial" w:cs="Arial"/>
                <w:b/>
                <w:vertAlign w:val="superscript"/>
              </w:rPr>
              <w:t>1</w:t>
            </w:r>
          </w:p>
        </w:tc>
      </w:tr>
      <w:tr w:rsidR="005F3DF0" w:rsidRPr="008E5286" w14:paraId="5F89BD47" w14:textId="77777777" w:rsidTr="00C970B5">
        <w:trPr>
          <w:cantSplit/>
        </w:trPr>
        <w:tc>
          <w:tcPr>
            <w:tcW w:w="4137" w:type="dxa"/>
            <w:tcBorders>
              <w:top w:val="single" w:sz="6" w:space="0" w:color="auto"/>
              <w:bottom w:val="single" w:sz="4" w:space="0" w:color="auto"/>
              <w:right w:val="nil"/>
            </w:tcBorders>
          </w:tcPr>
          <w:p w14:paraId="38D7C863" w14:textId="77777777" w:rsidR="005F3DF0" w:rsidRPr="008E5286" w:rsidRDefault="005F3DF0" w:rsidP="003C1CCC">
            <w:pPr>
              <w:rPr>
                <w:rFonts w:ascii="Arial" w:hAnsi="Arial" w:cs="Arial"/>
                <w:b/>
                <w:bCs/>
              </w:rPr>
            </w:pPr>
            <w:r w:rsidRPr="008E5286">
              <w:rPr>
                <w:rFonts w:ascii="Arial" w:hAnsi="Arial" w:cs="Arial"/>
                <w:b/>
                <w:bCs/>
              </w:rPr>
              <w:t>Low risk</w:t>
            </w:r>
          </w:p>
        </w:tc>
        <w:tc>
          <w:tcPr>
            <w:tcW w:w="1701" w:type="dxa"/>
            <w:tcBorders>
              <w:left w:val="single" w:sz="6" w:space="0" w:color="auto"/>
              <w:right w:val="single" w:sz="6" w:space="0" w:color="auto"/>
            </w:tcBorders>
          </w:tcPr>
          <w:p w14:paraId="492F3E2E" w14:textId="77777777" w:rsidR="005F3DF0" w:rsidRPr="008E5286" w:rsidRDefault="005F3DF0" w:rsidP="000D40D3">
            <w:pPr>
              <w:keepNext/>
              <w:spacing w:before="60" w:line="360" w:lineRule="auto"/>
              <w:jc w:val="center"/>
              <w:rPr>
                <w:rFonts w:ascii="Arial" w:hAnsi="Arial" w:cs="Arial"/>
              </w:rPr>
            </w:pPr>
          </w:p>
        </w:tc>
        <w:tc>
          <w:tcPr>
            <w:tcW w:w="1843" w:type="dxa"/>
            <w:tcBorders>
              <w:left w:val="nil"/>
              <w:right w:val="single" w:sz="6" w:space="0" w:color="auto"/>
            </w:tcBorders>
          </w:tcPr>
          <w:p w14:paraId="347137BD" w14:textId="77777777" w:rsidR="005F3DF0" w:rsidRPr="008E5286" w:rsidRDefault="005F3DF0" w:rsidP="000D40D3">
            <w:pPr>
              <w:keepNext/>
              <w:spacing w:before="60" w:line="360" w:lineRule="auto"/>
              <w:jc w:val="center"/>
              <w:rPr>
                <w:rFonts w:ascii="Arial" w:hAnsi="Arial" w:cs="Arial"/>
              </w:rPr>
            </w:pPr>
          </w:p>
        </w:tc>
        <w:tc>
          <w:tcPr>
            <w:tcW w:w="1701" w:type="dxa"/>
            <w:tcBorders>
              <w:left w:val="nil"/>
              <w:right w:val="single" w:sz="6" w:space="0" w:color="auto"/>
            </w:tcBorders>
          </w:tcPr>
          <w:p w14:paraId="76741D02" w14:textId="77777777" w:rsidR="005F3DF0" w:rsidRPr="008E5286" w:rsidRDefault="005F3DF0" w:rsidP="000D40D3">
            <w:pPr>
              <w:keepNext/>
              <w:spacing w:before="60" w:line="360" w:lineRule="auto"/>
              <w:jc w:val="center"/>
              <w:rPr>
                <w:rFonts w:ascii="Arial" w:hAnsi="Arial" w:cs="Arial"/>
              </w:rPr>
            </w:pPr>
          </w:p>
        </w:tc>
      </w:tr>
      <w:tr w:rsidR="005F3DF0" w:rsidRPr="008E5286" w14:paraId="60AB7CDC" w14:textId="77777777" w:rsidTr="00C970B5">
        <w:trPr>
          <w:cantSplit/>
        </w:trPr>
        <w:tc>
          <w:tcPr>
            <w:tcW w:w="4137" w:type="dxa"/>
            <w:tcBorders>
              <w:top w:val="single" w:sz="4" w:space="0" w:color="auto"/>
              <w:bottom w:val="nil"/>
              <w:right w:val="nil"/>
            </w:tcBorders>
          </w:tcPr>
          <w:p w14:paraId="422F27D5" w14:textId="77777777" w:rsidR="005F3DF0" w:rsidRPr="008E5286" w:rsidRDefault="005F3DF0" w:rsidP="000D40D3">
            <w:pPr>
              <w:spacing w:line="360" w:lineRule="auto"/>
              <w:rPr>
                <w:rFonts w:ascii="Arial" w:hAnsi="Arial" w:cs="Arial"/>
              </w:rPr>
            </w:pPr>
            <w:r w:rsidRPr="008E5286">
              <w:rPr>
                <w:rFonts w:ascii="Arial" w:hAnsi="Arial" w:cs="Arial"/>
              </w:rPr>
              <w:t>Chicken pox/shingles</w:t>
            </w:r>
          </w:p>
        </w:tc>
        <w:tc>
          <w:tcPr>
            <w:tcW w:w="1701" w:type="dxa"/>
            <w:tcBorders>
              <w:left w:val="single" w:sz="6" w:space="0" w:color="auto"/>
              <w:right w:val="single" w:sz="6" w:space="0" w:color="auto"/>
            </w:tcBorders>
          </w:tcPr>
          <w:p w14:paraId="2617E475"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7DA41A51"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1B929003"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70472962" w14:textId="77777777" w:rsidTr="00C970B5">
        <w:trPr>
          <w:cantSplit/>
        </w:trPr>
        <w:tc>
          <w:tcPr>
            <w:tcW w:w="4137" w:type="dxa"/>
            <w:tcBorders>
              <w:top w:val="nil"/>
              <w:right w:val="nil"/>
            </w:tcBorders>
          </w:tcPr>
          <w:p w14:paraId="2DE1DF7C" w14:textId="77777777" w:rsidR="005F3DF0" w:rsidRPr="008E5286" w:rsidRDefault="005F3DF0" w:rsidP="000D40D3">
            <w:pPr>
              <w:spacing w:after="60" w:line="360" w:lineRule="auto"/>
              <w:rPr>
                <w:rFonts w:ascii="Arial" w:hAnsi="Arial" w:cs="Arial"/>
              </w:rPr>
            </w:pPr>
            <w:r w:rsidRPr="008E5286">
              <w:rPr>
                <w:rFonts w:ascii="Arial" w:hAnsi="Arial" w:cs="Arial"/>
              </w:rPr>
              <w:t>Influenza types (seasonal and non-seasonal)</w:t>
            </w:r>
          </w:p>
        </w:tc>
        <w:tc>
          <w:tcPr>
            <w:tcW w:w="1701" w:type="dxa"/>
            <w:tcBorders>
              <w:left w:val="single" w:sz="6" w:space="0" w:color="auto"/>
              <w:right w:val="single" w:sz="6" w:space="0" w:color="auto"/>
            </w:tcBorders>
          </w:tcPr>
          <w:p w14:paraId="4D477089" w14:textId="77777777" w:rsidR="005F3DF0" w:rsidRPr="008E5286" w:rsidRDefault="005F3DF0" w:rsidP="000D40D3">
            <w:pPr>
              <w:spacing w:after="60"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48B52577"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686B1D12"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r>
      <w:tr w:rsidR="005F3DF0" w:rsidRPr="008E5286" w14:paraId="20067DEC" w14:textId="77777777" w:rsidTr="00C970B5">
        <w:trPr>
          <w:cantSplit/>
        </w:trPr>
        <w:tc>
          <w:tcPr>
            <w:tcW w:w="4137" w:type="dxa"/>
            <w:tcBorders>
              <w:right w:val="nil"/>
            </w:tcBorders>
          </w:tcPr>
          <w:p w14:paraId="750B7961" w14:textId="77777777" w:rsidR="005F3DF0" w:rsidRPr="008E5286" w:rsidRDefault="005F3DF0" w:rsidP="000D40D3">
            <w:pPr>
              <w:spacing w:line="360" w:lineRule="auto"/>
              <w:rPr>
                <w:rFonts w:ascii="Arial" w:hAnsi="Arial" w:cs="Arial"/>
              </w:rPr>
            </w:pPr>
            <w:r w:rsidRPr="008E5286">
              <w:rPr>
                <w:rFonts w:ascii="Arial" w:hAnsi="Arial" w:cs="Arial"/>
              </w:rPr>
              <w:t>Legionellosis</w:t>
            </w:r>
          </w:p>
        </w:tc>
        <w:tc>
          <w:tcPr>
            <w:tcW w:w="1701" w:type="dxa"/>
            <w:tcBorders>
              <w:left w:val="single" w:sz="6" w:space="0" w:color="auto"/>
              <w:right w:val="single" w:sz="6" w:space="0" w:color="auto"/>
            </w:tcBorders>
          </w:tcPr>
          <w:p w14:paraId="543C63EA"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2BD1F495"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30A0B32C"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31A889FC" w14:textId="77777777" w:rsidTr="00C970B5">
        <w:trPr>
          <w:cantSplit/>
        </w:trPr>
        <w:tc>
          <w:tcPr>
            <w:tcW w:w="4137" w:type="dxa"/>
            <w:tcBorders>
              <w:right w:val="nil"/>
            </w:tcBorders>
          </w:tcPr>
          <w:p w14:paraId="34197F88" w14:textId="77777777" w:rsidR="005F3DF0" w:rsidRPr="008E5286" w:rsidRDefault="005F3DF0" w:rsidP="000D40D3">
            <w:pPr>
              <w:spacing w:line="360" w:lineRule="auto"/>
              <w:rPr>
                <w:rFonts w:ascii="Arial" w:hAnsi="Arial" w:cs="Arial"/>
              </w:rPr>
            </w:pPr>
            <w:r w:rsidRPr="008E5286">
              <w:rPr>
                <w:rFonts w:ascii="Arial" w:hAnsi="Arial" w:cs="Arial"/>
              </w:rPr>
              <w:t>Leprosy</w:t>
            </w:r>
          </w:p>
        </w:tc>
        <w:tc>
          <w:tcPr>
            <w:tcW w:w="1701" w:type="dxa"/>
            <w:tcBorders>
              <w:left w:val="single" w:sz="6" w:space="0" w:color="auto"/>
              <w:right w:val="single" w:sz="6" w:space="0" w:color="auto"/>
            </w:tcBorders>
          </w:tcPr>
          <w:p w14:paraId="513E521B"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5EE0BD82"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6ED30D0C"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2D287589" w14:textId="77777777" w:rsidTr="00C970B5">
        <w:trPr>
          <w:cantSplit/>
        </w:trPr>
        <w:tc>
          <w:tcPr>
            <w:tcW w:w="4137" w:type="dxa"/>
            <w:tcBorders>
              <w:right w:val="nil"/>
            </w:tcBorders>
          </w:tcPr>
          <w:p w14:paraId="29C24F81" w14:textId="77777777" w:rsidR="005F3DF0" w:rsidRPr="008E5286" w:rsidRDefault="005F3DF0" w:rsidP="000D40D3">
            <w:pPr>
              <w:spacing w:line="360" w:lineRule="auto"/>
              <w:rPr>
                <w:rFonts w:ascii="Arial" w:hAnsi="Arial" w:cs="Arial"/>
              </w:rPr>
            </w:pPr>
            <w:r w:rsidRPr="008E5286">
              <w:rPr>
                <w:rFonts w:ascii="Arial" w:hAnsi="Arial" w:cs="Arial"/>
              </w:rPr>
              <w:t>Measles</w:t>
            </w:r>
          </w:p>
        </w:tc>
        <w:tc>
          <w:tcPr>
            <w:tcW w:w="1701" w:type="dxa"/>
            <w:tcBorders>
              <w:left w:val="single" w:sz="6" w:space="0" w:color="auto"/>
              <w:right w:val="single" w:sz="6" w:space="0" w:color="auto"/>
            </w:tcBorders>
          </w:tcPr>
          <w:p w14:paraId="1E70E23B"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6BA3A728"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00508C71"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38D30638" w14:textId="77777777" w:rsidTr="00C970B5">
        <w:trPr>
          <w:cantSplit/>
        </w:trPr>
        <w:tc>
          <w:tcPr>
            <w:tcW w:w="4137" w:type="dxa"/>
            <w:tcBorders>
              <w:right w:val="nil"/>
            </w:tcBorders>
          </w:tcPr>
          <w:p w14:paraId="0431E23D" w14:textId="77777777" w:rsidR="005F3DF0" w:rsidRPr="008E5286" w:rsidRDefault="005F3DF0" w:rsidP="000D40D3">
            <w:pPr>
              <w:spacing w:line="360" w:lineRule="auto"/>
              <w:rPr>
                <w:rFonts w:ascii="Arial" w:hAnsi="Arial" w:cs="Arial"/>
              </w:rPr>
            </w:pPr>
            <w:r w:rsidRPr="008E5286">
              <w:rPr>
                <w:rFonts w:ascii="Arial" w:hAnsi="Arial" w:cs="Arial"/>
              </w:rPr>
              <w:t>Meningitis (except meningococcal)</w:t>
            </w:r>
          </w:p>
        </w:tc>
        <w:tc>
          <w:tcPr>
            <w:tcW w:w="1701" w:type="dxa"/>
            <w:tcBorders>
              <w:left w:val="single" w:sz="6" w:space="0" w:color="auto"/>
              <w:right w:val="single" w:sz="6" w:space="0" w:color="auto"/>
            </w:tcBorders>
          </w:tcPr>
          <w:p w14:paraId="08C0FB61"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6E787B12"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1F1662A5"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21823890" w14:textId="77777777" w:rsidTr="00C970B5">
        <w:trPr>
          <w:cantSplit/>
        </w:trPr>
        <w:tc>
          <w:tcPr>
            <w:tcW w:w="4137" w:type="dxa"/>
            <w:tcBorders>
              <w:right w:val="nil"/>
            </w:tcBorders>
          </w:tcPr>
          <w:p w14:paraId="12A2679E" w14:textId="77777777" w:rsidR="005F3DF0" w:rsidRPr="008E5286" w:rsidRDefault="005F3DF0" w:rsidP="000D40D3">
            <w:pPr>
              <w:spacing w:line="360" w:lineRule="auto"/>
              <w:rPr>
                <w:rFonts w:ascii="Arial" w:hAnsi="Arial" w:cs="Arial"/>
              </w:rPr>
            </w:pPr>
            <w:r w:rsidRPr="008E5286">
              <w:rPr>
                <w:rFonts w:ascii="Arial" w:hAnsi="Arial" w:cs="Arial"/>
              </w:rPr>
              <w:t>Methicillin-resistant staphylococcus aureus</w:t>
            </w:r>
          </w:p>
        </w:tc>
        <w:tc>
          <w:tcPr>
            <w:tcW w:w="1701" w:type="dxa"/>
            <w:tcBorders>
              <w:left w:val="single" w:sz="6" w:space="0" w:color="auto"/>
              <w:right w:val="single" w:sz="6" w:space="0" w:color="auto"/>
            </w:tcBorders>
          </w:tcPr>
          <w:p w14:paraId="7B6DC0A2"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3C83F572"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2D6BF427"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6C8E569F" w14:textId="77777777" w:rsidTr="00C970B5">
        <w:trPr>
          <w:cantSplit/>
        </w:trPr>
        <w:tc>
          <w:tcPr>
            <w:tcW w:w="4137" w:type="dxa"/>
            <w:tcBorders>
              <w:right w:val="nil"/>
            </w:tcBorders>
          </w:tcPr>
          <w:p w14:paraId="1BC0AF3A" w14:textId="77777777" w:rsidR="005F3DF0" w:rsidRPr="008E5286" w:rsidRDefault="005F3DF0" w:rsidP="000D40D3">
            <w:pPr>
              <w:spacing w:line="360" w:lineRule="auto"/>
              <w:rPr>
                <w:rFonts w:ascii="Arial" w:hAnsi="Arial" w:cs="Arial"/>
              </w:rPr>
            </w:pPr>
            <w:r w:rsidRPr="008E5286">
              <w:rPr>
                <w:rFonts w:ascii="Arial" w:hAnsi="Arial" w:cs="Arial"/>
              </w:rPr>
              <w:t>Mumps</w:t>
            </w:r>
          </w:p>
        </w:tc>
        <w:tc>
          <w:tcPr>
            <w:tcW w:w="1701" w:type="dxa"/>
            <w:tcBorders>
              <w:left w:val="single" w:sz="6" w:space="0" w:color="auto"/>
              <w:right w:val="single" w:sz="6" w:space="0" w:color="auto"/>
            </w:tcBorders>
          </w:tcPr>
          <w:p w14:paraId="4A0EFF6A"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3C6959F4"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30ACB451"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2418D43F" w14:textId="77777777" w:rsidTr="00C970B5">
        <w:trPr>
          <w:cantSplit/>
        </w:trPr>
        <w:tc>
          <w:tcPr>
            <w:tcW w:w="4137" w:type="dxa"/>
            <w:tcBorders>
              <w:right w:val="nil"/>
            </w:tcBorders>
          </w:tcPr>
          <w:p w14:paraId="2B9E11BE" w14:textId="77777777" w:rsidR="005F3DF0" w:rsidRPr="008E5286" w:rsidRDefault="005F3DF0" w:rsidP="000D40D3">
            <w:pPr>
              <w:spacing w:line="360" w:lineRule="auto"/>
              <w:rPr>
                <w:rFonts w:ascii="Arial" w:hAnsi="Arial" w:cs="Arial"/>
              </w:rPr>
            </w:pPr>
            <w:r w:rsidRPr="008E5286">
              <w:rPr>
                <w:rFonts w:ascii="Arial" w:hAnsi="Arial" w:cs="Arial"/>
              </w:rPr>
              <w:t>Psittacosis</w:t>
            </w:r>
          </w:p>
        </w:tc>
        <w:tc>
          <w:tcPr>
            <w:tcW w:w="1701" w:type="dxa"/>
            <w:tcBorders>
              <w:left w:val="single" w:sz="6" w:space="0" w:color="auto"/>
              <w:right w:val="single" w:sz="6" w:space="0" w:color="auto"/>
            </w:tcBorders>
          </w:tcPr>
          <w:p w14:paraId="6A1B62CA"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37A9C523"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06FC9CD2"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27415CDB" w14:textId="77777777" w:rsidTr="00C970B5">
        <w:trPr>
          <w:cantSplit/>
        </w:trPr>
        <w:tc>
          <w:tcPr>
            <w:tcW w:w="4137" w:type="dxa"/>
            <w:tcBorders>
              <w:right w:val="nil"/>
            </w:tcBorders>
          </w:tcPr>
          <w:p w14:paraId="679331F4" w14:textId="77777777" w:rsidR="005F3DF0" w:rsidRPr="008E5286" w:rsidRDefault="005F3DF0" w:rsidP="000D40D3">
            <w:pPr>
              <w:spacing w:line="360" w:lineRule="auto"/>
              <w:rPr>
                <w:rFonts w:ascii="Arial" w:hAnsi="Arial" w:cs="Arial"/>
              </w:rPr>
            </w:pPr>
            <w:r w:rsidRPr="008E5286">
              <w:rPr>
                <w:rFonts w:ascii="Arial" w:hAnsi="Arial" w:cs="Arial"/>
              </w:rPr>
              <w:t>Rubella</w:t>
            </w:r>
          </w:p>
        </w:tc>
        <w:tc>
          <w:tcPr>
            <w:tcW w:w="1701" w:type="dxa"/>
            <w:tcBorders>
              <w:left w:val="single" w:sz="6" w:space="0" w:color="auto"/>
              <w:right w:val="single" w:sz="6" w:space="0" w:color="auto"/>
            </w:tcBorders>
          </w:tcPr>
          <w:p w14:paraId="14F038E8"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right w:val="single" w:sz="6" w:space="0" w:color="auto"/>
            </w:tcBorders>
          </w:tcPr>
          <w:p w14:paraId="5EC3D8E6"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1A64C760"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45957EF0" w14:textId="77777777" w:rsidTr="00C970B5">
        <w:trPr>
          <w:cantSplit/>
        </w:trPr>
        <w:tc>
          <w:tcPr>
            <w:tcW w:w="4137" w:type="dxa"/>
            <w:tcBorders>
              <w:bottom w:val="nil"/>
              <w:right w:val="nil"/>
            </w:tcBorders>
          </w:tcPr>
          <w:p w14:paraId="11941321" w14:textId="77777777" w:rsidR="005F3DF0" w:rsidRPr="008E5286" w:rsidRDefault="005F3DF0" w:rsidP="000D40D3">
            <w:pPr>
              <w:spacing w:line="360" w:lineRule="auto"/>
              <w:rPr>
                <w:rFonts w:ascii="Arial" w:hAnsi="Arial" w:cs="Arial"/>
              </w:rPr>
            </w:pPr>
            <w:r w:rsidRPr="008E5286">
              <w:rPr>
                <w:rFonts w:ascii="Arial" w:hAnsi="Arial" w:cs="Arial"/>
              </w:rPr>
              <w:t>Tetanus</w:t>
            </w:r>
          </w:p>
        </w:tc>
        <w:tc>
          <w:tcPr>
            <w:tcW w:w="1701" w:type="dxa"/>
            <w:tcBorders>
              <w:left w:val="single" w:sz="6" w:space="0" w:color="auto"/>
              <w:bottom w:val="nil"/>
              <w:right w:val="single" w:sz="6" w:space="0" w:color="auto"/>
            </w:tcBorders>
          </w:tcPr>
          <w:p w14:paraId="78AE9D18"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left w:val="nil"/>
              <w:bottom w:val="nil"/>
              <w:right w:val="single" w:sz="6" w:space="0" w:color="auto"/>
            </w:tcBorders>
          </w:tcPr>
          <w:p w14:paraId="5DCDA631"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bottom w:val="nil"/>
              <w:right w:val="single" w:sz="6" w:space="0" w:color="auto"/>
            </w:tcBorders>
          </w:tcPr>
          <w:p w14:paraId="356D8509"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7943CA61" w14:textId="77777777" w:rsidTr="00C970B5">
        <w:trPr>
          <w:cantSplit/>
        </w:trPr>
        <w:tc>
          <w:tcPr>
            <w:tcW w:w="4137" w:type="dxa"/>
            <w:tcBorders>
              <w:top w:val="nil"/>
              <w:bottom w:val="nil"/>
              <w:right w:val="nil"/>
            </w:tcBorders>
          </w:tcPr>
          <w:p w14:paraId="1333A0C5" w14:textId="77777777" w:rsidR="005F3DF0" w:rsidRPr="008E5286" w:rsidRDefault="005F3DF0" w:rsidP="000D40D3">
            <w:pPr>
              <w:spacing w:after="60" w:line="360" w:lineRule="auto"/>
              <w:rPr>
                <w:rFonts w:ascii="Arial" w:hAnsi="Arial" w:cs="Arial"/>
              </w:rPr>
            </w:pPr>
            <w:r w:rsidRPr="008E5286">
              <w:rPr>
                <w:rFonts w:ascii="Arial" w:hAnsi="Arial" w:cs="Arial"/>
              </w:rPr>
              <w:t>Whooping cough</w:t>
            </w:r>
          </w:p>
        </w:tc>
        <w:tc>
          <w:tcPr>
            <w:tcW w:w="1701" w:type="dxa"/>
            <w:tcBorders>
              <w:top w:val="nil"/>
              <w:left w:val="single" w:sz="6" w:space="0" w:color="auto"/>
              <w:bottom w:val="nil"/>
              <w:right w:val="single" w:sz="6" w:space="0" w:color="auto"/>
            </w:tcBorders>
          </w:tcPr>
          <w:p w14:paraId="3EAB6867" w14:textId="77777777" w:rsidR="005F3DF0" w:rsidRPr="008E5286" w:rsidRDefault="005F3DF0" w:rsidP="000D40D3">
            <w:pPr>
              <w:spacing w:after="60" w:line="360" w:lineRule="auto"/>
              <w:jc w:val="center"/>
              <w:rPr>
                <w:rFonts w:ascii="Arial" w:hAnsi="Arial" w:cs="Arial"/>
              </w:rPr>
            </w:pPr>
            <w:r w:rsidRPr="008E5286">
              <w:rPr>
                <w:rFonts w:ascii="Arial" w:hAnsi="Arial" w:cs="Arial"/>
              </w:rPr>
              <w:t>No</w:t>
            </w:r>
          </w:p>
        </w:tc>
        <w:tc>
          <w:tcPr>
            <w:tcW w:w="1843" w:type="dxa"/>
            <w:tcBorders>
              <w:top w:val="nil"/>
              <w:left w:val="nil"/>
              <w:bottom w:val="nil"/>
              <w:right w:val="single" w:sz="6" w:space="0" w:color="auto"/>
            </w:tcBorders>
          </w:tcPr>
          <w:p w14:paraId="50D11228"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7FB26118"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r>
      <w:tr w:rsidR="005F3DF0" w:rsidRPr="008E5286" w14:paraId="41134F76" w14:textId="77777777" w:rsidTr="00C970B5">
        <w:trPr>
          <w:cantSplit/>
        </w:trPr>
        <w:tc>
          <w:tcPr>
            <w:tcW w:w="4137" w:type="dxa"/>
            <w:tcBorders>
              <w:top w:val="single" w:sz="6" w:space="0" w:color="auto"/>
              <w:bottom w:val="single" w:sz="6" w:space="0" w:color="auto"/>
              <w:right w:val="nil"/>
            </w:tcBorders>
          </w:tcPr>
          <w:p w14:paraId="38B7E466" w14:textId="77777777" w:rsidR="005F3DF0" w:rsidRPr="008E5286" w:rsidRDefault="005F3DF0" w:rsidP="000D40D3">
            <w:pPr>
              <w:spacing w:before="60" w:line="360" w:lineRule="auto"/>
              <w:rPr>
                <w:rFonts w:ascii="Arial" w:hAnsi="Arial" w:cs="Arial"/>
                <w:b/>
              </w:rPr>
            </w:pPr>
            <w:r w:rsidRPr="008E5286">
              <w:rPr>
                <w:rFonts w:ascii="Arial" w:hAnsi="Arial" w:cs="Arial"/>
                <w:b/>
              </w:rPr>
              <w:lastRenderedPageBreak/>
              <w:t>Medium risk</w:t>
            </w:r>
          </w:p>
        </w:tc>
        <w:tc>
          <w:tcPr>
            <w:tcW w:w="1701" w:type="dxa"/>
            <w:tcBorders>
              <w:top w:val="single" w:sz="6" w:space="0" w:color="auto"/>
              <w:left w:val="single" w:sz="6" w:space="0" w:color="auto"/>
              <w:bottom w:val="nil"/>
              <w:right w:val="single" w:sz="6" w:space="0" w:color="auto"/>
            </w:tcBorders>
          </w:tcPr>
          <w:p w14:paraId="01C1EBF5" w14:textId="77777777" w:rsidR="005F3DF0" w:rsidRPr="008E5286" w:rsidRDefault="005F3DF0" w:rsidP="000D40D3">
            <w:pPr>
              <w:spacing w:before="60" w:line="360" w:lineRule="auto"/>
              <w:jc w:val="center"/>
              <w:rPr>
                <w:rFonts w:ascii="Arial" w:hAnsi="Arial" w:cs="Arial"/>
              </w:rPr>
            </w:pPr>
          </w:p>
        </w:tc>
        <w:tc>
          <w:tcPr>
            <w:tcW w:w="1843" w:type="dxa"/>
            <w:tcBorders>
              <w:top w:val="single" w:sz="6" w:space="0" w:color="auto"/>
              <w:left w:val="nil"/>
              <w:bottom w:val="nil"/>
              <w:right w:val="single" w:sz="6" w:space="0" w:color="auto"/>
            </w:tcBorders>
          </w:tcPr>
          <w:p w14:paraId="0785D3C0" w14:textId="77777777" w:rsidR="005F3DF0" w:rsidRPr="008E5286" w:rsidRDefault="005F3DF0" w:rsidP="000D40D3">
            <w:pPr>
              <w:spacing w:before="60" w:line="360" w:lineRule="auto"/>
              <w:jc w:val="center"/>
              <w:rPr>
                <w:rFonts w:ascii="Arial" w:hAnsi="Arial" w:cs="Arial"/>
              </w:rPr>
            </w:pPr>
          </w:p>
        </w:tc>
        <w:tc>
          <w:tcPr>
            <w:tcW w:w="1701" w:type="dxa"/>
            <w:tcBorders>
              <w:top w:val="single" w:sz="6" w:space="0" w:color="auto"/>
              <w:left w:val="nil"/>
              <w:bottom w:val="nil"/>
              <w:right w:val="single" w:sz="6" w:space="0" w:color="auto"/>
            </w:tcBorders>
          </w:tcPr>
          <w:p w14:paraId="341913A4" w14:textId="77777777" w:rsidR="005F3DF0" w:rsidRPr="008E5286" w:rsidRDefault="005F3DF0" w:rsidP="000D40D3">
            <w:pPr>
              <w:spacing w:before="60" w:line="360" w:lineRule="auto"/>
              <w:jc w:val="center"/>
              <w:rPr>
                <w:rFonts w:ascii="Arial" w:hAnsi="Arial" w:cs="Arial"/>
              </w:rPr>
            </w:pPr>
          </w:p>
        </w:tc>
      </w:tr>
      <w:tr w:rsidR="005F3DF0" w:rsidRPr="008E5286" w14:paraId="2909EAE6" w14:textId="77777777" w:rsidTr="00C970B5">
        <w:trPr>
          <w:cantSplit/>
        </w:trPr>
        <w:tc>
          <w:tcPr>
            <w:tcW w:w="4137" w:type="dxa"/>
            <w:tcBorders>
              <w:top w:val="nil"/>
              <w:left w:val="single" w:sz="6" w:space="0" w:color="auto"/>
              <w:bottom w:val="nil"/>
              <w:right w:val="nil"/>
            </w:tcBorders>
          </w:tcPr>
          <w:p w14:paraId="1CDC4B1B" w14:textId="77777777" w:rsidR="005F3DF0" w:rsidRPr="008E5286" w:rsidRDefault="005F3DF0" w:rsidP="000D40D3">
            <w:pPr>
              <w:spacing w:line="360" w:lineRule="auto"/>
              <w:rPr>
                <w:rFonts w:ascii="Arial" w:hAnsi="Arial" w:cs="Arial"/>
              </w:rPr>
            </w:pPr>
            <w:r w:rsidRPr="008E5286">
              <w:rPr>
                <w:rFonts w:ascii="Arial" w:hAnsi="Arial" w:cs="Arial"/>
              </w:rPr>
              <w:t>Cholera</w:t>
            </w:r>
          </w:p>
        </w:tc>
        <w:tc>
          <w:tcPr>
            <w:tcW w:w="1701" w:type="dxa"/>
            <w:tcBorders>
              <w:top w:val="nil"/>
              <w:left w:val="single" w:sz="6" w:space="0" w:color="auto"/>
              <w:bottom w:val="nil"/>
              <w:right w:val="single" w:sz="6" w:space="0" w:color="auto"/>
            </w:tcBorders>
          </w:tcPr>
          <w:p w14:paraId="4A3A15E3"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top w:val="nil"/>
              <w:left w:val="nil"/>
              <w:bottom w:val="nil"/>
              <w:right w:val="single" w:sz="6" w:space="0" w:color="auto"/>
            </w:tcBorders>
          </w:tcPr>
          <w:p w14:paraId="31667F74"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443464C0"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3207748B" w14:textId="77777777" w:rsidTr="00C970B5">
        <w:trPr>
          <w:cantSplit/>
        </w:trPr>
        <w:tc>
          <w:tcPr>
            <w:tcW w:w="4137" w:type="dxa"/>
            <w:tcBorders>
              <w:top w:val="nil"/>
              <w:left w:val="single" w:sz="6" w:space="0" w:color="auto"/>
              <w:bottom w:val="nil"/>
              <w:right w:val="nil"/>
            </w:tcBorders>
          </w:tcPr>
          <w:p w14:paraId="7C854887" w14:textId="77777777" w:rsidR="005F3DF0" w:rsidRPr="008E5286" w:rsidRDefault="005F3DF0" w:rsidP="000D40D3">
            <w:pPr>
              <w:spacing w:line="360" w:lineRule="auto"/>
              <w:rPr>
                <w:rFonts w:ascii="Arial" w:hAnsi="Arial" w:cs="Arial"/>
              </w:rPr>
            </w:pPr>
            <w:r w:rsidRPr="008E5286">
              <w:rPr>
                <w:rFonts w:ascii="Arial" w:hAnsi="Arial" w:cs="Arial"/>
              </w:rPr>
              <w:t>COVID-19 [see notes to table]</w:t>
            </w:r>
          </w:p>
        </w:tc>
        <w:tc>
          <w:tcPr>
            <w:tcW w:w="1701" w:type="dxa"/>
            <w:tcBorders>
              <w:top w:val="nil"/>
              <w:left w:val="single" w:sz="6" w:space="0" w:color="auto"/>
              <w:bottom w:val="nil"/>
              <w:right w:val="single" w:sz="6" w:space="0" w:color="auto"/>
            </w:tcBorders>
          </w:tcPr>
          <w:p w14:paraId="203C4E1E" w14:textId="77777777" w:rsidR="005F3DF0" w:rsidRPr="008E5286" w:rsidRDefault="005F3DF0" w:rsidP="000D40D3">
            <w:pPr>
              <w:spacing w:line="360" w:lineRule="auto"/>
              <w:jc w:val="center"/>
              <w:rPr>
                <w:rFonts w:ascii="Arial" w:hAnsi="Arial" w:cs="Arial"/>
              </w:rPr>
            </w:pPr>
            <w:r w:rsidRPr="008E5286">
              <w:rPr>
                <w:rFonts w:ascii="Arial" w:hAnsi="Arial" w:cs="Arial"/>
              </w:rPr>
              <w:t>Yes</w:t>
            </w:r>
            <w:r w:rsidRPr="008E5286">
              <w:rPr>
                <w:rFonts w:ascii="Arial" w:hAnsi="Arial" w:cs="Arial"/>
                <w:vertAlign w:val="superscript"/>
              </w:rPr>
              <w:t>4</w:t>
            </w:r>
          </w:p>
        </w:tc>
        <w:tc>
          <w:tcPr>
            <w:tcW w:w="1843" w:type="dxa"/>
            <w:tcBorders>
              <w:top w:val="nil"/>
              <w:left w:val="nil"/>
              <w:bottom w:val="nil"/>
              <w:right w:val="single" w:sz="6" w:space="0" w:color="auto"/>
            </w:tcBorders>
          </w:tcPr>
          <w:p w14:paraId="448D9E1A" w14:textId="77777777" w:rsidR="005F3DF0" w:rsidRPr="008E5286" w:rsidRDefault="005F3DF0" w:rsidP="000D40D3">
            <w:pPr>
              <w:spacing w:line="360" w:lineRule="auto"/>
              <w:jc w:val="center"/>
              <w:rPr>
                <w:rFonts w:ascii="Arial" w:hAnsi="Arial" w:cs="Arial"/>
              </w:rPr>
            </w:pPr>
            <w:r w:rsidRPr="008E5286">
              <w:rPr>
                <w:rFonts w:ascii="Arial" w:hAnsi="Arial" w:cs="Arial"/>
              </w:rPr>
              <w:t>Yes</w:t>
            </w:r>
            <w:r w:rsidRPr="008E5286">
              <w:rPr>
                <w:rFonts w:ascii="Arial" w:hAnsi="Arial" w:cs="Arial"/>
                <w:vertAlign w:val="superscript"/>
              </w:rPr>
              <w:t>4</w:t>
            </w:r>
          </w:p>
        </w:tc>
        <w:tc>
          <w:tcPr>
            <w:tcW w:w="1701" w:type="dxa"/>
            <w:tcBorders>
              <w:top w:val="nil"/>
              <w:left w:val="nil"/>
              <w:bottom w:val="nil"/>
              <w:right w:val="single" w:sz="6" w:space="0" w:color="auto"/>
            </w:tcBorders>
          </w:tcPr>
          <w:p w14:paraId="07F7370C" w14:textId="77777777" w:rsidR="005F3DF0" w:rsidRPr="008E5286" w:rsidRDefault="005F3DF0" w:rsidP="000D40D3">
            <w:pPr>
              <w:jc w:val="center"/>
              <w:rPr>
                <w:rFonts w:ascii="Arial" w:hAnsi="Arial" w:cs="Arial"/>
              </w:rPr>
            </w:pPr>
            <w:r w:rsidRPr="008E5286">
              <w:rPr>
                <w:rFonts w:ascii="Arial" w:hAnsi="Arial" w:cs="Arial"/>
              </w:rPr>
              <w:t>Yes</w:t>
            </w:r>
            <w:r w:rsidRPr="008E5286">
              <w:rPr>
                <w:rFonts w:ascii="Arial" w:hAnsi="Arial" w:cs="Arial"/>
                <w:vertAlign w:val="superscript"/>
              </w:rPr>
              <w:t>2, 4</w:t>
            </w:r>
          </w:p>
        </w:tc>
      </w:tr>
      <w:tr w:rsidR="005F3DF0" w:rsidRPr="008E5286" w14:paraId="3E63E0FB" w14:textId="77777777" w:rsidTr="00C970B5">
        <w:trPr>
          <w:cantSplit/>
        </w:trPr>
        <w:tc>
          <w:tcPr>
            <w:tcW w:w="4137" w:type="dxa"/>
            <w:tcBorders>
              <w:top w:val="nil"/>
              <w:left w:val="single" w:sz="6" w:space="0" w:color="auto"/>
              <w:bottom w:val="nil"/>
              <w:right w:val="nil"/>
            </w:tcBorders>
          </w:tcPr>
          <w:p w14:paraId="630EC047" w14:textId="77777777" w:rsidR="005F3DF0" w:rsidRPr="008E5286" w:rsidRDefault="005F3DF0" w:rsidP="000D40D3">
            <w:pPr>
              <w:spacing w:before="60" w:line="360" w:lineRule="auto"/>
              <w:rPr>
                <w:rFonts w:ascii="Arial" w:hAnsi="Arial" w:cs="Arial"/>
              </w:rPr>
            </w:pPr>
            <w:r w:rsidRPr="008E5286">
              <w:rPr>
                <w:rFonts w:ascii="Arial" w:hAnsi="Arial" w:cs="Arial"/>
              </w:rPr>
              <w:t>Food poisoning</w:t>
            </w:r>
          </w:p>
        </w:tc>
        <w:tc>
          <w:tcPr>
            <w:tcW w:w="1701" w:type="dxa"/>
            <w:tcBorders>
              <w:top w:val="nil"/>
              <w:left w:val="single" w:sz="6" w:space="0" w:color="auto"/>
              <w:bottom w:val="nil"/>
              <w:right w:val="single" w:sz="6" w:space="0" w:color="auto"/>
            </w:tcBorders>
          </w:tcPr>
          <w:p w14:paraId="47F33E15" w14:textId="77777777" w:rsidR="005F3DF0" w:rsidRPr="008E5286" w:rsidRDefault="005F3DF0" w:rsidP="000D40D3">
            <w:pPr>
              <w:spacing w:before="60" w:line="360" w:lineRule="auto"/>
              <w:jc w:val="center"/>
              <w:rPr>
                <w:rFonts w:ascii="Arial" w:hAnsi="Arial" w:cs="Arial"/>
              </w:rPr>
            </w:pPr>
            <w:r w:rsidRPr="008E5286">
              <w:rPr>
                <w:rFonts w:ascii="Arial" w:hAnsi="Arial" w:cs="Arial"/>
              </w:rPr>
              <w:t>No</w:t>
            </w:r>
          </w:p>
        </w:tc>
        <w:tc>
          <w:tcPr>
            <w:tcW w:w="1843" w:type="dxa"/>
            <w:tcBorders>
              <w:top w:val="nil"/>
              <w:left w:val="nil"/>
              <w:bottom w:val="nil"/>
              <w:right w:val="single" w:sz="6" w:space="0" w:color="auto"/>
            </w:tcBorders>
          </w:tcPr>
          <w:p w14:paraId="59A180BF"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23D5066A"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r>
      <w:tr w:rsidR="005F3DF0" w:rsidRPr="008E5286" w14:paraId="07849A19" w14:textId="77777777" w:rsidTr="00C970B5">
        <w:trPr>
          <w:cantSplit/>
        </w:trPr>
        <w:tc>
          <w:tcPr>
            <w:tcW w:w="4137" w:type="dxa"/>
            <w:tcBorders>
              <w:top w:val="nil"/>
              <w:left w:val="single" w:sz="6" w:space="0" w:color="auto"/>
              <w:bottom w:val="nil"/>
              <w:right w:val="nil"/>
            </w:tcBorders>
          </w:tcPr>
          <w:p w14:paraId="18BADA2C" w14:textId="77777777" w:rsidR="005F3DF0" w:rsidRPr="008E5286" w:rsidRDefault="005F3DF0" w:rsidP="000D40D3">
            <w:pPr>
              <w:spacing w:before="60" w:line="360" w:lineRule="auto"/>
              <w:rPr>
                <w:rFonts w:ascii="Arial" w:hAnsi="Arial" w:cs="Arial"/>
              </w:rPr>
            </w:pPr>
            <w:r w:rsidRPr="008E5286">
              <w:rPr>
                <w:rFonts w:ascii="Arial" w:hAnsi="Arial" w:cs="Arial"/>
              </w:rPr>
              <w:t>Diphtheria</w:t>
            </w:r>
          </w:p>
        </w:tc>
        <w:tc>
          <w:tcPr>
            <w:tcW w:w="1701" w:type="dxa"/>
            <w:tcBorders>
              <w:top w:val="nil"/>
              <w:left w:val="single" w:sz="6" w:space="0" w:color="auto"/>
              <w:bottom w:val="nil"/>
              <w:right w:val="single" w:sz="6" w:space="0" w:color="auto"/>
            </w:tcBorders>
          </w:tcPr>
          <w:p w14:paraId="53508D6B" w14:textId="77777777" w:rsidR="005F3DF0" w:rsidRPr="008E5286" w:rsidRDefault="005F3DF0" w:rsidP="000D40D3">
            <w:pPr>
              <w:spacing w:before="60" w:line="360" w:lineRule="auto"/>
              <w:jc w:val="center"/>
              <w:rPr>
                <w:rFonts w:ascii="Arial" w:hAnsi="Arial" w:cs="Arial"/>
              </w:rPr>
            </w:pPr>
            <w:r w:rsidRPr="008E5286">
              <w:rPr>
                <w:rFonts w:ascii="Arial" w:hAnsi="Arial" w:cs="Arial"/>
              </w:rPr>
              <w:t>Advisable</w:t>
            </w:r>
          </w:p>
        </w:tc>
        <w:tc>
          <w:tcPr>
            <w:tcW w:w="1843" w:type="dxa"/>
            <w:tcBorders>
              <w:top w:val="nil"/>
              <w:left w:val="nil"/>
              <w:bottom w:val="nil"/>
              <w:right w:val="single" w:sz="6" w:space="0" w:color="auto"/>
            </w:tcBorders>
          </w:tcPr>
          <w:p w14:paraId="544E2DFE"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5647473C"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6AD66E92" w14:textId="77777777" w:rsidTr="00C970B5">
        <w:trPr>
          <w:cantSplit/>
        </w:trPr>
        <w:tc>
          <w:tcPr>
            <w:tcW w:w="4137" w:type="dxa"/>
            <w:tcBorders>
              <w:top w:val="nil"/>
              <w:left w:val="single" w:sz="6" w:space="0" w:color="auto"/>
              <w:bottom w:val="nil"/>
              <w:right w:val="nil"/>
            </w:tcBorders>
          </w:tcPr>
          <w:p w14:paraId="051867A2" w14:textId="77777777" w:rsidR="005F3DF0" w:rsidRPr="008E5286" w:rsidRDefault="005F3DF0" w:rsidP="000D40D3">
            <w:pPr>
              <w:spacing w:before="60" w:line="360" w:lineRule="auto"/>
              <w:rPr>
                <w:rFonts w:ascii="Arial" w:hAnsi="Arial" w:cs="Arial"/>
              </w:rPr>
            </w:pPr>
            <w:r w:rsidRPr="008E5286">
              <w:rPr>
                <w:rFonts w:ascii="Arial" w:hAnsi="Arial" w:cs="Arial"/>
              </w:rPr>
              <w:t>Hepatitis A</w:t>
            </w:r>
          </w:p>
        </w:tc>
        <w:tc>
          <w:tcPr>
            <w:tcW w:w="1701" w:type="dxa"/>
            <w:tcBorders>
              <w:top w:val="nil"/>
              <w:left w:val="single" w:sz="6" w:space="0" w:color="auto"/>
              <w:bottom w:val="nil"/>
              <w:right w:val="single" w:sz="6" w:space="0" w:color="auto"/>
            </w:tcBorders>
          </w:tcPr>
          <w:p w14:paraId="144C6E52" w14:textId="77777777" w:rsidR="005F3DF0" w:rsidRPr="008E5286" w:rsidRDefault="005F3DF0" w:rsidP="000D40D3">
            <w:pPr>
              <w:spacing w:before="60" w:line="360" w:lineRule="auto"/>
              <w:jc w:val="center"/>
              <w:rPr>
                <w:rFonts w:ascii="Arial" w:hAnsi="Arial" w:cs="Arial"/>
              </w:rPr>
            </w:pPr>
            <w:r w:rsidRPr="008E5286">
              <w:rPr>
                <w:rFonts w:ascii="Arial" w:hAnsi="Arial" w:cs="Arial"/>
              </w:rPr>
              <w:t>No</w:t>
            </w:r>
          </w:p>
        </w:tc>
        <w:tc>
          <w:tcPr>
            <w:tcW w:w="1843" w:type="dxa"/>
            <w:tcBorders>
              <w:top w:val="nil"/>
              <w:left w:val="nil"/>
              <w:bottom w:val="nil"/>
              <w:right w:val="single" w:sz="6" w:space="0" w:color="auto"/>
            </w:tcBorders>
          </w:tcPr>
          <w:p w14:paraId="533109AB"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1B4CC2B6"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r>
      <w:tr w:rsidR="005F3DF0" w:rsidRPr="008E5286" w14:paraId="7CA16644" w14:textId="77777777" w:rsidTr="00C970B5">
        <w:trPr>
          <w:cantSplit/>
        </w:trPr>
        <w:tc>
          <w:tcPr>
            <w:tcW w:w="4137" w:type="dxa"/>
            <w:tcBorders>
              <w:top w:val="nil"/>
              <w:left w:val="single" w:sz="6" w:space="0" w:color="auto"/>
              <w:bottom w:val="nil"/>
              <w:right w:val="nil"/>
            </w:tcBorders>
          </w:tcPr>
          <w:p w14:paraId="3F5CC88E" w14:textId="77777777" w:rsidR="005F3DF0" w:rsidRPr="008E5286" w:rsidRDefault="005F3DF0" w:rsidP="000D40D3">
            <w:pPr>
              <w:spacing w:before="60" w:line="360" w:lineRule="auto"/>
              <w:rPr>
                <w:rFonts w:ascii="Arial" w:hAnsi="Arial" w:cs="Arial"/>
              </w:rPr>
            </w:pPr>
            <w:r w:rsidRPr="008E5286">
              <w:rPr>
                <w:rFonts w:ascii="Arial" w:hAnsi="Arial" w:cs="Arial"/>
              </w:rPr>
              <w:t>HIV/AIDS</w:t>
            </w:r>
          </w:p>
        </w:tc>
        <w:tc>
          <w:tcPr>
            <w:tcW w:w="1701" w:type="dxa"/>
            <w:tcBorders>
              <w:top w:val="nil"/>
              <w:left w:val="single" w:sz="6" w:space="0" w:color="auto"/>
              <w:bottom w:val="nil"/>
              <w:right w:val="single" w:sz="6" w:space="0" w:color="auto"/>
            </w:tcBorders>
          </w:tcPr>
          <w:p w14:paraId="6586D09E" w14:textId="77777777" w:rsidR="005F3DF0" w:rsidRPr="008E5286" w:rsidRDefault="005F3DF0" w:rsidP="000D40D3">
            <w:pPr>
              <w:spacing w:before="60" w:line="360" w:lineRule="auto"/>
              <w:jc w:val="center"/>
              <w:rPr>
                <w:rFonts w:ascii="Arial" w:hAnsi="Arial" w:cs="Arial"/>
              </w:rPr>
            </w:pPr>
            <w:r w:rsidRPr="008E5286">
              <w:rPr>
                <w:rFonts w:ascii="Arial" w:hAnsi="Arial" w:cs="Arial"/>
              </w:rPr>
              <w:t>Advisable</w:t>
            </w:r>
          </w:p>
        </w:tc>
        <w:tc>
          <w:tcPr>
            <w:tcW w:w="1843" w:type="dxa"/>
            <w:tcBorders>
              <w:top w:val="nil"/>
              <w:left w:val="nil"/>
              <w:bottom w:val="nil"/>
              <w:right w:val="single" w:sz="6" w:space="0" w:color="auto"/>
            </w:tcBorders>
          </w:tcPr>
          <w:p w14:paraId="7FFE1FDA"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701" w:type="dxa"/>
            <w:tcBorders>
              <w:top w:val="nil"/>
              <w:left w:val="nil"/>
              <w:bottom w:val="nil"/>
              <w:right w:val="single" w:sz="6" w:space="0" w:color="auto"/>
            </w:tcBorders>
          </w:tcPr>
          <w:p w14:paraId="5318E1F5"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26E4E4F0" w14:textId="77777777" w:rsidTr="00C970B5">
        <w:trPr>
          <w:cantSplit/>
        </w:trPr>
        <w:tc>
          <w:tcPr>
            <w:tcW w:w="4137" w:type="dxa"/>
            <w:tcBorders>
              <w:top w:val="nil"/>
              <w:bottom w:val="nil"/>
              <w:right w:val="nil"/>
            </w:tcBorders>
          </w:tcPr>
          <w:p w14:paraId="56DD3EFB" w14:textId="77777777" w:rsidR="005F3DF0" w:rsidRPr="008E5286" w:rsidRDefault="005F3DF0" w:rsidP="000D40D3">
            <w:pPr>
              <w:spacing w:line="360" w:lineRule="auto"/>
              <w:rPr>
                <w:rFonts w:ascii="Arial" w:hAnsi="Arial" w:cs="Arial"/>
              </w:rPr>
            </w:pPr>
            <w:r w:rsidRPr="008E5286">
              <w:rPr>
                <w:rFonts w:ascii="Arial" w:hAnsi="Arial" w:cs="Arial"/>
              </w:rPr>
              <w:t>Leptospirosis</w:t>
            </w:r>
          </w:p>
        </w:tc>
        <w:tc>
          <w:tcPr>
            <w:tcW w:w="1701" w:type="dxa"/>
            <w:tcBorders>
              <w:top w:val="nil"/>
              <w:left w:val="single" w:sz="6" w:space="0" w:color="auto"/>
              <w:bottom w:val="nil"/>
              <w:right w:val="nil"/>
            </w:tcBorders>
          </w:tcPr>
          <w:p w14:paraId="00C5FBD4"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top w:val="nil"/>
              <w:left w:val="single" w:sz="6" w:space="0" w:color="auto"/>
              <w:bottom w:val="nil"/>
              <w:right w:val="nil"/>
            </w:tcBorders>
          </w:tcPr>
          <w:p w14:paraId="465AA2EC"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single" w:sz="6" w:space="0" w:color="auto"/>
              <w:bottom w:val="nil"/>
              <w:right w:val="single" w:sz="6" w:space="0" w:color="auto"/>
            </w:tcBorders>
          </w:tcPr>
          <w:p w14:paraId="1E290656"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6871951E" w14:textId="77777777" w:rsidTr="00C970B5">
        <w:trPr>
          <w:cantSplit/>
        </w:trPr>
        <w:tc>
          <w:tcPr>
            <w:tcW w:w="4137" w:type="dxa"/>
            <w:tcBorders>
              <w:top w:val="nil"/>
              <w:right w:val="nil"/>
            </w:tcBorders>
          </w:tcPr>
          <w:p w14:paraId="362FA0E8" w14:textId="77777777" w:rsidR="005F3DF0" w:rsidRPr="008E5286" w:rsidRDefault="005F3DF0" w:rsidP="000D40D3">
            <w:pPr>
              <w:spacing w:line="360" w:lineRule="auto"/>
              <w:rPr>
                <w:rFonts w:ascii="Arial" w:hAnsi="Arial" w:cs="Arial"/>
              </w:rPr>
            </w:pPr>
            <w:r w:rsidRPr="008E5286">
              <w:rPr>
                <w:rFonts w:ascii="Arial" w:hAnsi="Arial" w:cs="Arial"/>
              </w:rPr>
              <w:t>Malaria</w:t>
            </w:r>
          </w:p>
        </w:tc>
        <w:tc>
          <w:tcPr>
            <w:tcW w:w="1701" w:type="dxa"/>
            <w:tcBorders>
              <w:top w:val="nil"/>
              <w:left w:val="single" w:sz="6" w:space="0" w:color="auto"/>
              <w:right w:val="single" w:sz="6" w:space="0" w:color="auto"/>
            </w:tcBorders>
          </w:tcPr>
          <w:p w14:paraId="5C3CB654"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c>
          <w:tcPr>
            <w:tcW w:w="1843" w:type="dxa"/>
            <w:tcBorders>
              <w:top w:val="nil"/>
              <w:left w:val="nil"/>
              <w:right w:val="single" w:sz="6" w:space="0" w:color="auto"/>
            </w:tcBorders>
          </w:tcPr>
          <w:p w14:paraId="202B8A63"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nil"/>
              <w:right w:val="single" w:sz="6" w:space="0" w:color="auto"/>
            </w:tcBorders>
          </w:tcPr>
          <w:p w14:paraId="4168B196"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24B222F3" w14:textId="77777777" w:rsidTr="00C970B5">
        <w:trPr>
          <w:cantSplit/>
        </w:trPr>
        <w:tc>
          <w:tcPr>
            <w:tcW w:w="4137" w:type="dxa"/>
            <w:tcBorders>
              <w:top w:val="nil"/>
              <w:right w:val="nil"/>
            </w:tcBorders>
          </w:tcPr>
          <w:p w14:paraId="687280A1" w14:textId="77777777" w:rsidR="005F3DF0" w:rsidRPr="008E5286" w:rsidRDefault="005F3DF0" w:rsidP="000D40D3">
            <w:pPr>
              <w:spacing w:line="360" w:lineRule="auto"/>
              <w:rPr>
                <w:rFonts w:ascii="Arial" w:hAnsi="Arial" w:cs="Arial"/>
              </w:rPr>
            </w:pPr>
            <w:r w:rsidRPr="008E5286">
              <w:rPr>
                <w:rFonts w:ascii="Arial" w:hAnsi="Arial" w:cs="Arial"/>
              </w:rPr>
              <w:t>Meningococcal disease</w:t>
            </w:r>
          </w:p>
        </w:tc>
        <w:tc>
          <w:tcPr>
            <w:tcW w:w="1701" w:type="dxa"/>
            <w:tcBorders>
              <w:top w:val="nil"/>
              <w:left w:val="single" w:sz="6" w:space="0" w:color="auto"/>
              <w:right w:val="single" w:sz="6" w:space="0" w:color="auto"/>
            </w:tcBorders>
          </w:tcPr>
          <w:p w14:paraId="0BBD8D70" w14:textId="77777777" w:rsidR="005F3DF0" w:rsidRPr="008E5286" w:rsidRDefault="005F3DF0" w:rsidP="000D40D3">
            <w:pPr>
              <w:spacing w:line="360" w:lineRule="auto"/>
              <w:jc w:val="center"/>
              <w:rPr>
                <w:rFonts w:ascii="Arial" w:hAnsi="Arial" w:cs="Arial"/>
              </w:rPr>
            </w:pPr>
            <w:r w:rsidRPr="008E5286">
              <w:rPr>
                <w:rFonts w:ascii="Arial" w:hAnsi="Arial" w:cs="Arial"/>
              </w:rPr>
              <w:t>Advisable</w:t>
            </w:r>
          </w:p>
        </w:tc>
        <w:tc>
          <w:tcPr>
            <w:tcW w:w="1843" w:type="dxa"/>
            <w:tcBorders>
              <w:top w:val="nil"/>
              <w:left w:val="nil"/>
              <w:right w:val="single" w:sz="6" w:space="0" w:color="auto"/>
            </w:tcBorders>
          </w:tcPr>
          <w:p w14:paraId="01E7B937"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nil"/>
              <w:right w:val="single" w:sz="6" w:space="0" w:color="auto"/>
            </w:tcBorders>
          </w:tcPr>
          <w:p w14:paraId="31B916F2" w14:textId="77777777" w:rsidR="005F3DF0" w:rsidRPr="008E5286" w:rsidRDefault="005F3DF0" w:rsidP="000D40D3">
            <w:pPr>
              <w:spacing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1A0D9FDB" w14:textId="77777777" w:rsidTr="00C970B5">
        <w:trPr>
          <w:cantSplit/>
        </w:trPr>
        <w:tc>
          <w:tcPr>
            <w:tcW w:w="4137" w:type="dxa"/>
            <w:tcBorders>
              <w:top w:val="nil"/>
              <w:right w:val="nil"/>
            </w:tcBorders>
          </w:tcPr>
          <w:p w14:paraId="60F3975F" w14:textId="77777777" w:rsidR="005F3DF0" w:rsidRPr="008E5286" w:rsidRDefault="005F3DF0" w:rsidP="000D40D3">
            <w:pPr>
              <w:spacing w:line="360" w:lineRule="auto"/>
              <w:rPr>
                <w:rFonts w:ascii="Arial" w:hAnsi="Arial" w:cs="Arial"/>
              </w:rPr>
            </w:pPr>
            <w:r w:rsidRPr="008E5286">
              <w:rPr>
                <w:rFonts w:ascii="Arial" w:hAnsi="Arial" w:cs="Arial"/>
              </w:rPr>
              <w:t>Middle Eastern Respiratory Syndrome (MERS)</w:t>
            </w:r>
          </w:p>
        </w:tc>
        <w:tc>
          <w:tcPr>
            <w:tcW w:w="1701" w:type="dxa"/>
            <w:tcBorders>
              <w:top w:val="nil"/>
              <w:left w:val="single" w:sz="6" w:space="0" w:color="auto"/>
              <w:right w:val="single" w:sz="6" w:space="0" w:color="auto"/>
            </w:tcBorders>
          </w:tcPr>
          <w:p w14:paraId="7C030235"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843" w:type="dxa"/>
            <w:tcBorders>
              <w:top w:val="nil"/>
              <w:left w:val="nil"/>
              <w:right w:val="single" w:sz="6" w:space="0" w:color="auto"/>
            </w:tcBorders>
          </w:tcPr>
          <w:p w14:paraId="1A789E45"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nil"/>
              <w:right w:val="single" w:sz="6" w:space="0" w:color="auto"/>
            </w:tcBorders>
          </w:tcPr>
          <w:p w14:paraId="205C9004" w14:textId="77777777" w:rsidR="005F3DF0" w:rsidRPr="008E5286" w:rsidRDefault="005F3DF0" w:rsidP="000D40D3">
            <w:pPr>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1A8D36D8" w14:textId="77777777" w:rsidTr="00C970B5">
        <w:trPr>
          <w:cantSplit/>
        </w:trPr>
        <w:tc>
          <w:tcPr>
            <w:tcW w:w="4137" w:type="dxa"/>
            <w:tcBorders>
              <w:top w:val="nil"/>
              <w:right w:val="nil"/>
            </w:tcBorders>
          </w:tcPr>
          <w:p w14:paraId="17BA4318" w14:textId="77777777" w:rsidR="005F3DF0" w:rsidRPr="008E5286" w:rsidRDefault="005F3DF0" w:rsidP="000D40D3">
            <w:pPr>
              <w:spacing w:line="360" w:lineRule="auto"/>
              <w:rPr>
                <w:rFonts w:ascii="Arial" w:hAnsi="Arial" w:cs="Arial"/>
              </w:rPr>
            </w:pPr>
            <w:r w:rsidRPr="008E5286">
              <w:rPr>
                <w:rFonts w:ascii="Arial" w:hAnsi="Arial" w:cs="Arial"/>
              </w:rPr>
              <w:t>Severe Acute Respiratory Syndrome (SARS)</w:t>
            </w:r>
          </w:p>
        </w:tc>
        <w:tc>
          <w:tcPr>
            <w:tcW w:w="1701" w:type="dxa"/>
            <w:tcBorders>
              <w:top w:val="nil"/>
              <w:left w:val="single" w:sz="6" w:space="0" w:color="auto"/>
              <w:right w:val="single" w:sz="6" w:space="0" w:color="auto"/>
            </w:tcBorders>
          </w:tcPr>
          <w:p w14:paraId="5FAC9B7A"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843" w:type="dxa"/>
            <w:tcBorders>
              <w:top w:val="nil"/>
              <w:left w:val="nil"/>
              <w:right w:val="single" w:sz="6" w:space="0" w:color="auto"/>
            </w:tcBorders>
          </w:tcPr>
          <w:p w14:paraId="7BD57427"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nil"/>
              <w:right w:val="single" w:sz="6" w:space="0" w:color="auto"/>
            </w:tcBorders>
          </w:tcPr>
          <w:p w14:paraId="46D5FE65" w14:textId="77777777" w:rsidR="005F3DF0" w:rsidRPr="008E5286" w:rsidRDefault="005F3DF0" w:rsidP="000D40D3">
            <w:pPr>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511DA781" w14:textId="77777777" w:rsidTr="00C970B5">
        <w:trPr>
          <w:cantSplit/>
        </w:trPr>
        <w:tc>
          <w:tcPr>
            <w:tcW w:w="4137" w:type="dxa"/>
            <w:tcBorders>
              <w:right w:val="nil"/>
            </w:tcBorders>
          </w:tcPr>
          <w:p w14:paraId="367DC141" w14:textId="77777777" w:rsidR="005F3DF0" w:rsidRPr="008E5286" w:rsidRDefault="005F3DF0" w:rsidP="000D40D3">
            <w:pPr>
              <w:spacing w:line="360" w:lineRule="auto"/>
              <w:rPr>
                <w:rFonts w:ascii="Arial" w:hAnsi="Arial" w:cs="Arial"/>
              </w:rPr>
            </w:pPr>
            <w:r w:rsidRPr="008E5286">
              <w:rPr>
                <w:rFonts w:ascii="Arial" w:hAnsi="Arial" w:cs="Arial"/>
              </w:rPr>
              <w:t>Scarlet fever</w:t>
            </w:r>
          </w:p>
        </w:tc>
        <w:tc>
          <w:tcPr>
            <w:tcW w:w="1701" w:type="dxa"/>
            <w:tcBorders>
              <w:left w:val="single" w:sz="6" w:space="0" w:color="auto"/>
              <w:right w:val="single" w:sz="6" w:space="0" w:color="auto"/>
            </w:tcBorders>
          </w:tcPr>
          <w:p w14:paraId="116BAAB7" w14:textId="77777777" w:rsidR="005F3DF0" w:rsidRPr="008E5286" w:rsidRDefault="005F3DF0" w:rsidP="000D40D3">
            <w:pPr>
              <w:spacing w:line="360" w:lineRule="auto"/>
              <w:jc w:val="center"/>
              <w:rPr>
                <w:rFonts w:ascii="Arial" w:hAnsi="Arial" w:cs="Arial"/>
              </w:rPr>
            </w:pPr>
            <w:r w:rsidRPr="008E5286">
              <w:rPr>
                <w:rFonts w:ascii="Arial" w:hAnsi="Arial" w:cs="Arial"/>
              </w:rPr>
              <w:t>Advisable</w:t>
            </w:r>
          </w:p>
        </w:tc>
        <w:tc>
          <w:tcPr>
            <w:tcW w:w="1843" w:type="dxa"/>
            <w:tcBorders>
              <w:left w:val="nil"/>
              <w:right w:val="single" w:sz="6" w:space="0" w:color="auto"/>
            </w:tcBorders>
          </w:tcPr>
          <w:p w14:paraId="6A80E89F"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6E691A2A" w14:textId="77777777" w:rsidR="005F3DF0" w:rsidRPr="008E5286" w:rsidRDefault="005F3DF0" w:rsidP="000D40D3">
            <w:pPr>
              <w:spacing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1601D221" w14:textId="77777777" w:rsidTr="00C970B5">
        <w:trPr>
          <w:cantSplit/>
        </w:trPr>
        <w:tc>
          <w:tcPr>
            <w:tcW w:w="4137" w:type="dxa"/>
            <w:tcBorders>
              <w:right w:val="nil"/>
            </w:tcBorders>
          </w:tcPr>
          <w:p w14:paraId="79AFEF94" w14:textId="77777777" w:rsidR="005F3DF0" w:rsidRPr="008E5286" w:rsidRDefault="005F3DF0" w:rsidP="000D40D3">
            <w:pPr>
              <w:spacing w:line="360" w:lineRule="auto"/>
              <w:rPr>
                <w:rFonts w:ascii="Arial" w:hAnsi="Arial" w:cs="Arial"/>
              </w:rPr>
            </w:pPr>
            <w:r w:rsidRPr="008E5286">
              <w:rPr>
                <w:rFonts w:ascii="Arial" w:hAnsi="Arial" w:cs="Arial"/>
              </w:rPr>
              <w:t>Tuberculosis</w:t>
            </w:r>
          </w:p>
        </w:tc>
        <w:tc>
          <w:tcPr>
            <w:tcW w:w="1701" w:type="dxa"/>
            <w:tcBorders>
              <w:left w:val="single" w:sz="6" w:space="0" w:color="auto"/>
              <w:right w:val="single" w:sz="6" w:space="0" w:color="auto"/>
            </w:tcBorders>
          </w:tcPr>
          <w:p w14:paraId="6D86FA4C" w14:textId="77777777" w:rsidR="005F3DF0" w:rsidRPr="008E5286" w:rsidRDefault="005F3DF0" w:rsidP="000D40D3">
            <w:pPr>
              <w:spacing w:line="360" w:lineRule="auto"/>
              <w:jc w:val="center"/>
              <w:rPr>
                <w:rFonts w:ascii="Arial" w:hAnsi="Arial" w:cs="Arial"/>
              </w:rPr>
            </w:pPr>
            <w:r w:rsidRPr="008E5286">
              <w:rPr>
                <w:rFonts w:ascii="Arial" w:hAnsi="Arial" w:cs="Arial"/>
              </w:rPr>
              <w:t>Advisable</w:t>
            </w:r>
          </w:p>
        </w:tc>
        <w:tc>
          <w:tcPr>
            <w:tcW w:w="1843" w:type="dxa"/>
            <w:tcBorders>
              <w:left w:val="nil"/>
              <w:right w:val="single" w:sz="6" w:space="0" w:color="auto"/>
            </w:tcBorders>
          </w:tcPr>
          <w:p w14:paraId="6E3D276C"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left w:val="nil"/>
              <w:right w:val="single" w:sz="6" w:space="0" w:color="auto"/>
            </w:tcBorders>
          </w:tcPr>
          <w:p w14:paraId="3B1E5724"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r>
      <w:tr w:rsidR="005F3DF0" w:rsidRPr="008E5286" w14:paraId="784A194B" w14:textId="77777777" w:rsidTr="00C970B5">
        <w:trPr>
          <w:cantSplit/>
        </w:trPr>
        <w:tc>
          <w:tcPr>
            <w:tcW w:w="4137" w:type="dxa"/>
            <w:tcBorders>
              <w:right w:val="nil"/>
            </w:tcBorders>
          </w:tcPr>
          <w:p w14:paraId="5EE6EB7E" w14:textId="77777777" w:rsidR="005F3DF0" w:rsidRPr="008E5286" w:rsidRDefault="005F3DF0" w:rsidP="000D40D3">
            <w:pPr>
              <w:spacing w:after="60" w:line="360" w:lineRule="auto"/>
              <w:rPr>
                <w:rFonts w:ascii="Arial" w:hAnsi="Arial" w:cs="Arial"/>
              </w:rPr>
            </w:pPr>
            <w:r w:rsidRPr="008E5286">
              <w:rPr>
                <w:rFonts w:ascii="Arial" w:hAnsi="Arial" w:cs="Arial"/>
              </w:rPr>
              <w:t>Typhoid fever</w:t>
            </w:r>
          </w:p>
        </w:tc>
        <w:tc>
          <w:tcPr>
            <w:tcW w:w="1701" w:type="dxa"/>
            <w:tcBorders>
              <w:left w:val="single" w:sz="6" w:space="0" w:color="auto"/>
              <w:bottom w:val="nil"/>
              <w:right w:val="single" w:sz="6" w:space="0" w:color="auto"/>
            </w:tcBorders>
          </w:tcPr>
          <w:p w14:paraId="5BE520C1" w14:textId="77777777" w:rsidR="005F3DF0" w:rsidRPr="008E5286" w:rsidRDefault="005F3DF0" w:rsidP="000D40D3">
            <w:pPr>
              <w:spacing w:after="60" w:line="360" w:lineRule="auto"/>
              <w:jc w:val="center"/>
              <w:rPr>
                <w:rFonts w:ascii="Arial" w:hAnsi="Arial" w:cs="Arial"/>
              </w:rPr>
            </w:pPr>
            <w:r w:rsidRPr="008E5286">
              <w:rPr>
                <w:rFonts w:ascii="Arial" w:hAnsi="Arial" w:cs="Arial"/>
              </w:rPr>
              <w:t>Advisable</w:t>
            </w:r>
          </w:p>
        </w:tc>
        <w:tc>
          <w:tcPr>
            <w:tcW w:w="1843" w:type="dxa"/>
            <w:tcBorders>
              <w:left w:val="nil"/>
              <w:bottom w:val="nil"/>
              <w:right w:val="single" w:sz="6" w:space="0" w:color="auto"/>
            </w:tcBorders>
          </w:tcPr>
          <w:p w14:paraId="0026801B"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c>
          <w:tcPr>
            <w:tcW w:w="1701" w:type="dxa"/>
            <w:tcBorders>
              <w:left w:val="nil"/>
              <w:bottom w:val="nil"/>
              <w:right w:val="single" w:sz="6" w:space="0" w:color="auto"/>
            </w:tcBorders>
          </w:tcPr>
          <w:p w14:paraId="600D462D"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r>
      <w:tr w:rsidR="005F3DF0" w:rsidRPr="008E5286" w14:paraId="14D96BA3" w14:textId="77777777" w:rsidTr="00C970B5">
        <w:trPr>
          <w:cantSplit/>
        </w:trPr>
        <w:tc>
          <w:tcPr>
            <w:tcW w:w="4137" w:type="dxa"/>
            <w:tcBorders>
              <w:right w:val="nil"/>
            </w:tcBorders>
          </w:tcPr>
          <w:p w14:paraId="0CD5EC25" w14:textId="77777777" w:rsidR="005F3DF0" w:rsidRPr="008E5286" w:rsidRDefault="005F3DF0" w:rsidP="00C75963">
            <w:pPr>
              <w:spacing w:after="0" w:line="240" w:lineRule="auto"/>
              <w:rPr>
                <w:rFonts w:ascii="Arial" w:hAnsi="Arial" w:cs="Arial"/>
              </w:rPr>
            </w:pPr>
            <w:r w:rsidRPr="008E5286">
              <w:rPr>
                <w:rFonts w:ascii="Arial" w:hAnsi="Arial" w:cs="Arial"/>
              </w:rPr>
              <w:t>Viral haemorrhagic fevers (not transmissible</w:t>
            </w:r>
            <w:r w:rsidR="00C75963" w:rsidRPr="008E5286">
              <w:rPr>
                <w:rFonts w:ascii="Arial" w:hAnsi="Arial" w:cs="Arial"/>
              </w:rPr>
              <w:t xml:space="preserve"> </w:t>
            </w:r>
            <w:r w:rsidRPr="008E5286">
              <w:rPr>
                <w:rFonts w:ascii="Arial" w:hAnsi="Arial" w:cs="Arial"/>
              </w:rPr>
              <w:t>between people)</w:t>
            </w:r>
          </w:p>
          <w:p w14:paraId="4DB93E84" w14:textId="2BBACF83" w:rsidR="00C75963" w:rsidRPr="008E5286" w:rsidRDefault="00C75963" w:rsidP="00C75963">
            <w:pPr>
              <w:spacing w:after="0" w:line="240" w:lineRule="auto"/>
              <w:rPr>
                <w:rFonts w:ascii="Arial" w:hAnsi="Arial" w:cs="Arial"/>
              </w:rPr>
            </w:pPr>
          </w:p>
        </w:tc>
        <w:tc>
          <w:tcPr>
            <w:tcW w:w="1701" w:type="dxa"/>
            <w:tcBorders>
              <w:top w:val="nil"/>
              <w:left w:val="single" w:sz="6" w:space="0" w:color="auto"/>
              <w:bottom w:val="single" w:sz="4" w:space="0" w:color="auto"/>
              <w:right w:val="single" w:sz="6" w:space="0" w:color="auto"/>
            </w:tcBorders>
          </w:tcPr>
          <w:p w14:paraId="56A039EC" w14:textId="77777777" w:rsidR="005F3DF0" w:rsidRPr="008E5286" w:rsidRDefault="005F3DF0" w:rsidP="000D40D3">
            <w:pPr>
              <w:spacing w:after="60" w:line="360" w:lineRule="auto"/>
              <w:jc w:val="center"/>
              <w:rPr>
                <w:rFonts w:ascii="Arial" w:hAnsi="Arial" w:cs="Arial"/>
              </w:rPr>
            </w:pPr>
            <w:r w:rsidRPr="008E5286">
              <w:rPr>
                <w:rFonts w:ascii="Arial" w:hAnsi="Arial" w:cs="Arial"/>
              </w:rPr>
              <w:t>Advisable</w:t>
            </w:r>
          </w:p>
        </w:tc>
        <w:tc>
          <w:tcPr>
            <w:tcW w:w="1843" w:type="dxa"/>
            <w:tcBorders>
              <w:top w:val="nil"/>
              <w:left w:val="nil"/>
              <w:bottom w:val="single" w:sz="4" w:space="0" w:color="auto"/>
              <w:right w:val="single" w:sz="6" w:space="0" w:color="auto"/>
            </w:tcBorders>
          </w:tcPr>
          <w:p w14:paraId="5BDB091F"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p>
        </w:tc>
        <w:tc>
          <w:tcPr>
            <w:tcW w:w="1701" w:type="dxa"/>
            <w:tcBorders>
              <w:top w:val="nil"/>
              <w:left w:val="nil"/>
              <w:bottom w:val="single" w:sz="4" w:space="0" w:color="auto"/>
              <w:right w:val="single" w:sz="6" w:space="0" w:color="auto"/>
            </w:tcBorders>
          </w:tcPr>
          <w:p w14:paraId="7CF9C3CC" w14:textId="77777777" w:rsidR="005F3DF0" w:rsidRPr="008E5286" w:rsidRDefault="005F3DF0" w:rsidP="000D40D3">
            <w:pPr>
              <w:spacing w:after="60"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1D5526A4" w14:textId="77777777" w:rsidTr="00C970B5">
        <w:trPr>
          <w:cantSplit/>
        </w:trPr>
        <w:tc>
          <w:tcPr>
            <w:tcW w:w="4137" w:type="dxa"/>
            <w:tcBorders>
              <w:top w:val="single" w:sz="6" w:space="0" w:color="auto"/>
              <w:bottom w:val="single" w:sz="4" w:space="0" w:color="auto"/>
              <w:right w:val="nil"/>
            </w:tcBorders>
          </w:tcPr>
          <w:p w14:paraId="5017BC10" w14:textId="77777777" w:rsidR="005F3DF0" w:rsidRPr="008E5286" w:rsidRDefault="005F3DF0" w:rsidP="000D40D3">
            <w:pPr>
              <w:spacing w:before="60" w:line="360" w:lineRule="auto"/>
              <w:rPr>
                <w:rFonts w:ascii="Arial" w:hAnsi="Arial" w:cs="Arial"/>
                <w:b/>
              </w:rPr>
            </w:pPr>
            <w:r w:rsidRPr="008E5286">
              <w:rPr>
                <w:rFonts w:ascii="Arial" w:hAnsi="Arial" w:cs="Arial"/>
                <w:b/>
              </w:rPr>
              <w:t>High risk</w:t>
            </w:r>
          </w:p>
        </w:tc>
        <w:tc>
          <w:tcPr>
            <w:tcW w:w="1701" w:type="dxa"/>
            <w:tcBorders>
              <w:top w:val="single" w:sz="6" w:space="0" w:color="auto"/>
              <w:left w:val="single" w:sz="6" w:space="0" w:color="auto"/>
              <w:bottom w:val="nil"/>
              <w:right w:val="nil"/>
            </w:tcBorders>
          </w:tcPr>
          <w:p w14:paraId="3996A0A2" w14:textId="77777777" w:rsidR="005F3DF0" w:rsidRPr="008E5286" w:rsidRDefault="005F3DF0" w:rsidP="000D40D3">
            <w:pPr>
              <w:spacing w:before="60" w:line="360" w:lineRule="auto"/>
              <w:jc w:val="center"/>
              <w:rPr>
                <w:rFonts w:ascii="Arial" w:hAnsi="Arial" w:cs="Arial"/>
              </w:rPr>
            </w:pPr>
          </w:p>
        </w:tc>
        <w:tc>
          <w:tcPr>
            <w:tcW w:w="1843" w:type="dxa"/>
            <w:tcBorders>
              <w:top w:val="single" w:sz="6" w:space="0" w:color="auto"/>
              <w:left w:val="single" w:sz="6" w:space="0" w:color="auto"/>
              <w:bottom w:val="nil"/>
              <w:right w:val="nil"/>
            </w:tcBorders>
          </w:tcPr>
          <w:p w14:paraId="629D3320" w14:textId="77777777" w:rsidR="005F3DF0" w:rsidRPr="008E5286" w:rsidRDefault="005F3DF0" w:rsidP="000D40D3">
            <w:pPr>
              <w:spacing w:before="60" w:line="360" w:lineRule="auto"/>
              <w:jc w:val="center"/>
              <w:rPr>
                <w:rFonts w:ascii="Arial" w:hAnsi="Arial" w:cs="Arial"/>
              </w:rPr>
            </w:pPr>
          </w:p>
        </w:tc>
        <w:tc>
          <w:tcPr>
            <w:tcW w:w="1701" w:type="dxa"/>
            <w:tcBorders>
              <w:top w:val="single" w:sz="6" w:space="0" w:color="auto"/>
              <w:left w:val="single" w:sz="6" w:space="0" w:color="auto"/>
              <w:bottom w:val="nil"/>
              <w:right w:val="single" w:sz="6" w:space="0" w:color="auto"/>
            </w:tcBorders>
          </w:tcPr>
          <w:p w14:paraId="43BF4F61" w14:textId="77777777" w:rsidR="005F3DF0" w:rsidRPr="008E5286" w:rsidRDefault="005F3DF0" w:rsidP="000D40D3">
            <w:pPr>
              <w:spacing w:before="60" w:line="360" w:lineRule="auto"/>
              <w:jc w:val="center"/>
              <w:rPr>
                <w:rFonts w:ascii="Arial" w:hAnsi="Arial" w:cs="Arial"/>
              </w:rPr>
            </w:pPr>
          </w:p>
        </w:tc>
      </w:tr>
      <w:tr w:rsidR="005F3DF0" w:rsidRPr="008E5286" w14:paraId="4C54E852" w14:textId="77777777" w:rsidTr="00C970B5">
        <w:trPr>
          <w:cantSplit/>
        </w:trPr>
        <w:tc>
          <w:tcPr>
            <w:tcW w:w="4137" w:type="dxa"/>
            <w:tcBorders>
              <w:top w:val="single" w:sz="4" w:space="0" w:color="auto"/>
              <w:left w:val="single" w:sz="4" w:space="0" w:color="auto"/>
              <w:bottom w:val="nil"/>
              <w:right w:val="single" w:sz="4" w:space="0" w:color="auto"/>
            </w:tcBorders>
          </w:tcPr>
          <w:p w14:paraId="6F91A74D" w14:textId="77777777" w:rsidR="005F3DF0" w:rsidRPr="008E5286" w:rsidRDefault="005F3DF0" w:rsidP="00C75963">
            <w:pPr>
              <w:spacing w:after="0" w:line="240" w:lineRule="auto"/>
              <w:rPr>
                <w:rFonts w:ascii="Arial" w:hAnsi="Arial" w:cs="Arial"/>
              </w:rPr>
            </w:pPr>
            <w:r w:rsidRPr="008E5286">
              <w:rPr>
                <w:rFonts w:ascii="Arial" w:hAnsi="Arial" w:cs="Arial"/>
              </w:rPr>
              <w:t>Creutzfeldt-Jakob disease and other transmissible spongiform encephalopathies</w:t>
            </w:r>
          </w:p>
          <w:p w14:paraId="66B8125B" w14:textId="77777777" w:rsidR="00C75963" w:rsidRPr="008E5286" w:rsidRDefault="00C75963" w:rsidP="00C75963">
            <w:pPr>
              <w:spacing w:after="0" w:line="240" w:lineRule="auto"/>
              <w:rPr>
                <w:rFonts w:ascii="Arial" w:hAnsi="Arial" w:cs="Arial"/>
              </w:rPr>
            </w:pPr>
          </w:p>
        </w:tc>
        <w:tc>
          <w:tcPr>
            <w:tcW w:w="1701" w:type="dxa"/>
            <w:tcBorders>
              <w:top w:val="nil"/>
              <w:left w:val="single" w:sz="4" w:space="0" w:color="auto"/>
              <w:bottom w:val="nil"/>
              <w:right w:val="single" w:sz="4" w:space="0" w:color="auto"/>
            </w:tcBorders>
          </w:tcPr>
          <w:p w14:paraId="5D7386CD" w14:textId="41CC303B"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843" w:type="dxa"/>
            <w:tcBorders>
              <w:top w:val="nil"/>
              <w:left w:val="single" w:sz="4" w:space="0" w:color="auto"/>
              <w:bottom w:val="nil"/>
              <w:right w:val="single" w:sz="4" w:space="0" w:color="auto"/>
            </w:tcBorders>
          </w:tcPr>
          <w:p w14:paraId="1737D7D9" w14:textId="77777777" w:rsidR="005F3DF0" w:rsidRPr="008E5286" w:rsidRDefault="005F3DF0" w:rsidP="000D40D3">
            <w:pPr>
              <w:spacing w:line="360" w:lineRule="auto"/>
              <w:jc w:val="center"/>
              <w:rPr>
                <w:rFonts w:ascii="Arial" w:hAnsi="Arial" w:cs="Arial"/>
                <w:vertAlign w:val="superscript"/>
              </w:rPr>
            </w:pPr>
            <w:r w:rsidRPr="008E5286">
              <w:rPr>
                <w:rFonts w:ascii="Arial" w:hAnsi="Arial" w:cs="Arial"/>
              </w:rPr>
              <w:t>Yes</w:t>
            </w:r>
            <w:r w:rsidRPr="008E5286">
              <w:rPr>
                <w:rFonts w:ascii="Arial" w:hAnsi="Arial" w:cs="Arial"/>
                <w:vertAlign w:val="superscript"/>
              </w:rPr>
              <w:t>3</w:t>
            </w:r>
          </w:p>
        </w:tc>
        <w:tc>
          <w:tcPr>
            <w:tcW w:w="1701" w:type="dxa"/>
            <w:tcBorders>
              <w:top w:val="nil"/>
              <w:left w:val="single" w:sz="4" w:space="0" w:color="auto"/>
              <w:bottom w:val="nil"/>
              <w:right w:val="single" w:sz="4" w:space="0" w:color="auto"/>
            </w:tcBorders>
          </w:tcPr>
          <w:p w14:paraId="0E43710E"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r>
      <w:tr w:rsidR="005F3DF0" w:rsidRPr="008E5286" w14:paraId="5ACD6FAA" w14:textId="77777777" w:rsidTr="00C970B5">
        <w:trPr>
          <w:cantSplit/>
        </w:trPr>
        <w:tc>
          <w:tcPr>
            <w:tcW w:w="4137" w:type="dxa"/>
            <w:tcBorders>
              <w:top w:val="nil"/>
              <w:left w:val="single" w:sz="4" w:space="0" w:color="auto"/>
              <w:bottom w:val="nil"/>
              <w:right w:val="single" w:sz="4" w:space="0" w:color="auto"/>
            </w:tcBorders>
          </w:tcPr>
          <w:p w14:paraId="70618181" w14:textId="77777777" w:rsidR="005F3DF0" w:rsidRPr="008E5286" w:rsidRDefault="005F3DF0" w:rsidP="000D40D3">
            <w:pPr>
              <w:spacing w:before="60" w:line="360" w:lineRule="auto"/>
              <w:rPr>
                <w:rFonts w:ascii="Arial" w:hAnsi="Arial" w:cs="Arial"/>
              </w:rPr>
            </w:pPr>
            <w:r w:rsidRPr="008E5286">
              <w:rPr>
                <w:rFonts w:ascii="Arial" w:hAnsi="Arial" w:cs="Arial"/>
              </w:rPr>
              <w:t>Hepatitis B, C</w:t>
            </w:r>
          </w:p>
        </w:tc>
        <w:tc>
          <w:tcPr>
            <w:tcW w:w="1701" w:type="dxa"/>
            <w:tcBorders>
              <w:top w:val="nil"/>
              <w:left w:val="single" w:sz="4" w:space="0" w:color="auto"/>
              <w:bottom w:val="nil"/>
              <w:right w:val="single" w:sz="4" w:space="0" w:color="auto"/>
            </w:tcBorders>
          </w:tcPr>
          <w:p w14:paraId="67B22B65"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843" w:type="dxa"/>
            <w:tcBorders>
              <w:top w:val="nil"/>
              <w:left w:val="single" w:sz="4" w:space="0" w:color="auto"/>
              <w:bottom w:val="nil"/>
              <w:right w:val="single" w:sz="4" w:space="0" w:color="auto"/>
            </w:tcBorders>
          </w:tcPr>
          <w:p w14:paraId="3937B382"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p>
        </w:tc>
        <w:tc>
          <w:tcPr>
            <w:tcW w:w="1701" w:type="dxa"/>
            <w:tcBorders>
              <w:top w:val="nil"/>
              <w:left w:val="single" w:sz="4" w:space="0" w:color="auto"/>
              <w:bottom w:val="nil"/>
              <w:right w:val="single" w:sz="4" w:space="0" w:color="auto"/>
            </w:tcBorders>
          </w:tcPr>
          <w:p w14:paraId="28EE58B2" w14:textId="77777777" w:rsidR="005F3DF0" w:rsidRPr="008E5286" w:rsidRDefault="005F3DF0" w:rsidP="000D40D3">
            <w:pPr>
              <w:spacing w:before="60" w:line="360" w:lineRule="auto"/>
              <w:jc w:val="center"/>
              <w:rPr>
                <w:rFonts w:ascii="Arial" w:hAnsi="Arial" w:cs="Arial"/>
              </w:rPr>
            </w:pPr>
            <w:r w:rsidRPr="008E5286">
              <w:rPr>
                <w:rFonts w:ascii="Arial" w:hAnsi="Arial" w:cs="Arial"/>
              </w:rPr>
              <w:t>Yes</w:t>
            </w:r>
            <w:r w:rsidRPr="008E5286">
              <w:rPr>
                <w:rFonts w:ascii="Arial" w:hAnsi="Arial" w:cs="Arial"/>
                <w:vertAlign w:val="superscript"/>
              </w:rPr>
              <w:t>2</w:t>
            </w:r>
          </w:p>
        </w:tc>
      </w:tr>
      <w:tr w:rsidR="005F3DF0" w:rsidRPr="008E5286" w14:paraId="141CCEB3" w14:textId="77777777" w:rsidTr="00C970B5">
        <w:trPr>
          <w:cantSplit/>
        </w:trPr>
        <w:tc>
          <w:tcPr>
            <w:tcW w:w="4137" w:type="dxa"/>
            <w:tcBorders>
              <w:top w:val="nil"/>
              <w:left w:val="single" w:sz="4" w:space="0" w:color="auto"/>
              <w:bottom w:val="nil"/>
              <w:right w:val="single" w:sz="4" w:space="0" w:color="auto"/>
            </w:tcBorders>
          </w:tcPr>
          <w:p w14:paraId="1641C625" w14:textId="77777777" w:rsidR="005F3DF0" w:rsidRPr="008E5286" w:rsidRDefault="005F3DF0" w:rsidP="000D40D3">
            <w:pPr>
              <w:spacing w:line="360" w:lineRule="auto"/>
              <w:rPr>
                <w:rFonts w:ascii="Arial" w:hAnsi="Arial" w:cs="Arial"/>
              </w:rPr>
            </w:pPr>
            <w:r w:rsidRPr="008E5286">
              <w:rPr>
                <w:rFonts w:ascii="Arial" w:hAnsi="Arial" w:cs="Arial"/>
              </w:rPr>
              <w:t>Invasive Group A streptococcal disease</w:t>
            </w:r>
          </w:p>
        </w:tc>
        <w:tc>
          <w:tcPr>
            <w:tcW w:w="1701" w:type="dxa"/>
            <w:tcBorders>
              <w:top w:val="nil"/>
              <w:left w:val="single" w:sz="4" w:space="0" w:color="auto"/>
              <w:bottom w:val="nil"/>
              <w:right w:val="single" w:sz="4" w:space="0" w:color="auto"/>
            </w:tcBorders>
          </w:tcPr>
          <w:p w14:paraId="745B36CE"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843" w:type="dxa"/>
            <w:tcBorders>
              <w:top w:val="nil"/>
              <w:left w:val="single" w:sz="4" w:space="0" w:color="auto"/>
              <w:bottom w:val="nil"/>
              <w:right w:val="single" w:sz="4" w:space="0" w:color="auto"/>
            </w:tcBorders>
          </w:tcPr>
          <w:p w14:paraId="6A5273F8"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single" w:sz="4" w:space="0" w:color="auto"/>
              <w:bottom w:val="nil"/>
              <w:right w:val="single" w:sz="4" w:space="0" w:color="auto"/>
            </w:tcBorders>
          </w:tcPr>
          <w:p w14:paraId="7837EA1A"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r>
      <w:tr w:rsidR="005F3DF0" w:rsidRPr="008E5286" w14:paraId="6DF15CE1" w14:textId="77777777" w:rsidTr="00C970B5">
        <w:trPr>
          <w:cantSplit/>
        </w:trPr>
        <w:tc>
          <w:tcPr>
            <w:tcW w:w="4137" w:type="dxa"/>
            <w:tcBorders>
              <w:top w:val="nil"/>
              <w:left w:val="single" w:sz="4" w:space="0" w:color="auto"/>
              <w:bottom w:val="single" w:sz="4" w:space="0" w:color="auto"/>
              <w:right w:val="single" w:sz="4" w:space="0" w:color="auto"/>
            </w:tcBorders>
          </w:tcPr>
          <w:p w14:paraId="30326831" w14:textId="77777777" w:rsidR="005F3DF0" w:rsidRPr="008E5286" w:rsidRDefault="005F3DF0" w:rsidP="00442F01">
            <w:pPr>
              <w:spacing w:after="0" w:line="240" w:lineRule="auto"/>
              <w:rPr>
                <w:rFonts w:ascii="Arial" w:hAnsi="Arial" w:cs="Arial"/>
              </w:rPr>
            </w:pPr>
            <w:r w:rsidRPr="008E5286">
              <w:rPr>
                <w:rFonts w:ascii="Arial" w:hAnsi="Arial" w:cs="Arial"/>
              </w:rPr>
              <w:t>Viral haemorrhagic fevers (transmissible between people)</w:t>
            </w:r>
          </w:p>
        </w:tc>
        <w:tc>
          <w:tcPr>
            <w:tcW w:w="1701" w:type="dxa"/>
            <w:tcBorders>
              <w:top w:val="nil"/>
              <w:left w:val="single" w:sz="4" w:space="0" w:color="auto"/>
              <w:bottom w:val="single" w:sz="4" w:space="0" w:color="auto"/>
              <w:right w:val="single" w:sz="4" w:space="0" w:color="auto"/>
            </w:tcBorders>
          </w:tcPr>
          <w:p w14:paraId="17D1F21B"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843" w:type="dxa"/>
            <w:tcBorders>
              <w:top w:val="nil"/>
              <w:left w:val="single" w:sz="4" w:space="0" w:color="auto"/>
              <w:bottom w:val="single" w:sz="4" w:space="0" w:color="auto"/>
              <w:right w:val="single" w:sz="4" w:space="0" w:color="auto"/>
            </w:tcBorders>
          </w:tcPr>
          <w:p w14:paraId="2F4CF894" w14:textId="77777777" w:rsidR="005F3DF0" w:rsidRPr="008E5286" w:rsidRDefault="005F3DF0" w:rsidP="000D40D3">
            <w:pPr>
              <w:spacing w:line="360" w:lineRule="auto"/>
              <w:jc w:val="center"/>
              <w:rPr>
                <w:rFonts w:ascii="Arial" w:hAnsi="Arial" w:cs="Arial"/>
              </w:rPr>
            </w:pPr>
            <w:r w:rsidRPr="008E5286">
              <w:rPr>
                <w:rFonts w:ascii="Arial" w:hAnsi="Arial" w:cs="Arial"/>
              </w:rPr>
              <w:t>Yes</w:t>
            </w:r>
          </w:p>
        </w:tc>
        <w:tc>
          <w:tcPr>
            <w:tcW w:w="1701" w:type="dxa"/>
            <w:tcBorders>
              <w:top w:val="nil"/>
              <w:left w:val="single" w:sz="4" w:space="0" w:color="auto"/>
              <w:bottom w:val="single" w:sz="4" w:space="0" w:color="auto"/>
              <w:right w:val="single" w:sz="4" w:space="0" w:color="auto"/>
            </w:tcBorders>
          </w:tcPr>
          <w:p w14:paraId="2793D8D0" w14:textId="77777777" w:rsidR="005F3DF0" w:rsidRPr="008E5286" w:rsidRDefault="005F3DF0" w:rsidP="000D40D3">
            <w:pPr>
              <w:spacing w:line="360" w:lineRule="auto"/>
              <w:jc w:val="center"/>
              <w:rPr>
                <w:rFonts w:ascii="Arial" w:hAnsi="Arial" w:cs="Arial"/>
              </w:rPr>
            </w:pPr>
            <w:r w:rsidRPr="008E5286">
              <w:rPr>
                <w:rFonts w:ascii="Arial" w:hAnsi="Arial" w:cs="Arial"/>
              </w:rPr>
              <w:t>No</w:t>
            </w:r>
          </w:p>
        </w:tc>
      </w:tr>
    </w:tbl>
    <w:p w14:paraId="5F852237" w14:textId="387F4130" w:rsidR="002F30FD" w:rsidRDefault="002F30FD" w:rsidP="00994918">
      <w:pPr>
        <w:tabs>
          <w:tab w:val="left" w:pos="1418"/>
          <w:tab w:val="left" w:pos="2835"/>
        </w:tabs>
        <w:rPr>
          <w:rFonts w:ascii="Arial" w:hAnsi="Arial" w:cs="Arial"/>
          <w:sz w:val="16"/>
          <w:szCs w:val="16"/>
        </w:rPr>
      </w:pPr>
    </w:p>
    <w:p w14:paraId="04F4A4FC" w14:textId="77777777" w:rsidR="002F30FD" w:rsidRDefault="002F30FD">
      <w:pPr>
        <w:spacing w:line="259" w:lineRule="auto"/>
        <w:rPr>
          <w:rFonts w:ascii="Arial" w:hAnsi="Arial" w:cs="Arial"/>
          <w:sz w:val="16"/>
          <w:szCs w:val="16"/>
        </w:rPr>
      </w:pPr>
      <w:r>
        <w:rPr>
          <w:rFonts w:ascii="Arial" w:hAnsi="Arial" w:cs="Arial"/>
          <w:sz w:val="16"/>
          <w:szCs w:val="16"/>
        </w:rPr>
        <w:br w:type="page"/>
      </w:r>
    </w:p>
    <w:p w14:paraId="0F93E9DB" w14:textId="77777777" w:rsidR="005F3DF0" w:rsidRPr="00753C12" w:rsidRDefault="005F3DF0" w:rsidP="00994918">
      <w:pPr>
        <w:tabs>
          <w:tab w:val="left" w:pos="1418"/>
          <w:tab w:val="left" w:pos="2835"/>
        </w:tabs>
        <w:rPr>
          <w:rFonts w:ascii="Arial" w:hAnsi="Arial" w:cs="Arial"/>
          <w:sz w:val="16"/>
          <w:szCs w:val="16"/>
        </w:rPr>
      </w:pPr>
    </w:p>
    <w:p w14:paraId="117E8933" w14:textId="77777777" w:rsidR="005F3DF0" w:rsidRPr="00994918" w:rsidRDefault="005F3DF0" w:rsidP="00994918">
      <w:pPr>
        <w:tabs>
          <w:tab w:val="left" w:pos="1701"/>
        </w:tabs>
        <w:ind w:left="284" w:hanging="284"/>
        <w:rPr>
          <w:rFonts w:ascii="Arial" w:hAnsi="Arial" w:cs="Arial"/>
        </w:rPr>
      </w:pPr>
      <w:r w:rsidRPr="00994918">
        <w:rPr>
          <w:rFonts w:ascii="Arial" w:hAnsi="Arial" w:cs="Arial"/>
        </w:rPr>
        <w:t xml:space="preserve">1 </w:t>
      </w:r>
      <w:r w:rsidRPr="00994918">
        <w:rPr>
          <w:rFonts w:ascii="Arial" w:hAnsi="Arial" w:cs="Arial"/>
        </w:rPr>
        <w:tab/>
        <w:t>Definitions</w:t>
      </w:r>
    </w:p>
    <w:p w14:paraId="3E622E9D" w14:textId="520DC7C9" w:rsidR="005F3DF0" w:rsidRPr="00994918" w:rsidRDefault="005F3DF0" w:rsidP="00994918">
      <w:pPr>
        <w:numPr>
          <w:ilvl w:val="0"/>
          <w:numId w:val="10"/>
        </w:numPr>
        <w:spacing w:after="0" w:line="240" w:lineRule="auto"/>
        <w:ind w:left="567" w:hanging="283"/>
        <w:rPr>
          <w:rFonts w:ascii="Arial" w:hAnsi="Arial" w:cs="Arial"/>
        </w:rPr>
      </w:pPr>
      <w:r w:rsidRPr="00994918">
        <w:rPr>
          <w:rFonts w:ascii="Arial" w:hAnsi="Arial" w:cs="Arial"/>
        </w:rPr>
        <w:t xml:space="preserve">Bagging: placing </w:t>
      </w:r>
      <w:r w:rsidR="00ED2E44" w:rsidRPr="00994918">
        <w:rPr>
          <w:rFonts w:ascii="Arial" w:hAnsi="Arial" w:cs="Arial"/>
        </w:rPr>
        <w:t xml:space="preserve">a </w:t>
      </w:r>
      <w:r w:rsidRPr="00994918">
        <w:rPr>
          <w:rFonts w:ascii="Arial" w:hAnsi="Arial" w:cs="Arial"/>
        </w:rPr>
        <w:t>body in an impervious plastic body bag</w:t>
      </w:r>
      <w:r w:rsidR="00ED2E44" w:rsidRPr="00994918">
        <w:rPr>
          <w:rFonts w:ascii="Arial" w:hAnsi="Arial" w:cs="Arial"/>
        </w:rPr>
        <w:t>.</w:t>
      </w:r>
    </w:p>
    <w:p w14:paraId="57A302A4" w14:textId="2E7B277E" w:rsidR="005F3DF0" w:rsidRPr="00994918" w:rsidRDefault="005F3DF0" w:rsidP="00994918">
      <w:pPr>
        <w:numPr>
          <w:ilvl w:val="0"/>
          <w:numId w:val="10"/>
        </w:numPr>
        <w:spacing w:after="0" w:line="240" w:lineRule="auto"/>
        <w:ind w:left="567" w:hanging="283"/>
        <w:rPr>
          <w:rFonts w:ascii="Arial" w:hAnsi="Arial" w:cs="Arial"/>
        </w:rPr>
      </w:pPr>
      <w:r w:rsidRPr="00994918">
        <w:rPr>
          <w:rFonts w:ascii="Arial" w:hAnsi="Arial" w:cs="Arial"/>
        </w:rPr>
        <w:t>Viewing: bereaved seeing, touching, and spending time with the body</w:t>
      </w:r>
      <w:r w:rsidR="00641C21" w:rsidRPr="00994918">
        <w:rPr>
          <w:rFonts w:ascii="Arial" w:hAnsi="Arial" w:cs="Arial"/>
        </w:rPr>
        <w:t>. I</w:t>
      </w:r>
      <w:r w:rsidRPr="00994918">
        <w:rPr>
          <w:rFonts w:ascii="Arial" w:hAnsi="Arial" w:cs="Arial"/>
        </w:rPr>
        <w:t>f the deceased has been bagged the bag must be left unopened and intact</w:t>
      </w:r>
      <w:r w:rsidR="00ED2E44" w:rsidRPr="00994918">
        <w:rPr>
          <w:rFonts w:ascii="Arial" w:hAnsi="Arial" w:cs="Arial"/>
        </w:rPr>
        <w:t>.</w:t>
      </w:r>
    </w:p>
    <w:p w14:paraId="23A943F8" w14:textId="07A80187" w:rsidR="005F3DF0" w:rsidRPr="00994918" w:rsidRDefault="005F3DF0" w:rsidP="00994918">
      <w:pPr>
        <w:numPr>
          <w:ilvl w:val="0"/>
          <w:numId w:val="10"/>
        </w:numPr>
        <w:spacing w:after="0" w:line="240" w:lineRule="auto"/>
        <w:ind w:left="567" w:hanging="283"/>
        <w:rPr>
          <w:rFonts w:ascii="Arial" w:hAnsi="Arial" w:cs="Arial"/>
        </w:rPr>
      </w:pPr>
      <w:r w:rsidRPr="00994918">
        <w:rPr>
          <w:rFonts w:ascii="Arial" w:hAnsi="Arial" w:cs="Arial"/>
        </w:rPr>
        <w:t>Embalming: injecting chemical preservatives into the body to slow the process of decay</w:t>
      </w:r>
      <w:r w:rsidR="00ED2E44" w:rsidRPr="00994918">
        <w:rPr>
          <w:rFonts w:ascii="Arial" w:hAnsi="Arial" w:cs="Arial"/>
        </w:rPr>
        <w:t>.</w:t>
      </w:r>
    </w:p>
    <w:p w14:paraId="76C0E2B6" w14:textId="77777777" w:rsidR="00B75DB2" w:rsidRPr="00994918" w:rsidRDefault="00B75DB2" w:rsidP="000F762F">
      <w:pPr>
        <w:spacing w:after="80"/>
        <w:ind w:left="720" w:hanging="720"/>
        <w:rPr>
          <w:rFonts w:ascii="Arial" w:hAnsi="Arial" w:cs="Arial"/>
        </w:rPr>
      </w:pPr>
    </w:p>
    <w:p w14:paraId="565F173A" w14:textId="62587657" w:rsidR="005F3DF0" w:rsidRPr="00994918" w:rsidRDefault="005F3DF0" w:rsidP="00994918">
      <w:pPr>
        <w:tabs>
          <w:tab w:val="left" w:pos="1701"/>
        </w:tabs>
        <w:ind w:left="284" w:hanging="284"/>
        <w:rPr>
          <w:rFonts w:ascii="Arial" w:hAnsi="Arial" w:cs="Arial"/>
        </w:rPr>
      </w:pPr>
      <w:r w:rsidRPr="00994918">
        <w:rPr>
          <w:rFonts w:ascii="Arial" w:hAnsi="Arial" w:cs="Arial"/>
        </w:rPr>
        <w:t xml:space="preserve">2 </w:t>
      </w:r>
      <w:r w:rsidRPr="00994918">
        <w:rPr>
          <w:rFonts w:ascii="Arial" w:hAnsi="Arial" w:cs="Arial"/>
        </w:rPr>
        <w:tab/>
        <w:t>Requires particular care during embalming. Embalming should be undertaken by a Registered Embalmer with a current Practicing Certificate from the New Zealand Embalmers Association. Having unqualified embalmers who do not hold a current practicing certificate increases the risk of mistakes being made.</w:t>
      </w:r>
    </w:p>
    <w:p w14:paraId="548A11A4" w14:textId="1DF48FE1" w:rsidR="005F3DF0" w:rsidRPr="00994918" w:rsidRDefault="005F3DF0" w:rsidP="00994918">
      <w:pPr>
        <w:tabs>
          <w:tab w:val="left" w:pos="1701"/>
        </w:tabs>
        <w:ind w:left="284" w:hanging="284"/>
        <w:rPr>
          <w:rFonts w:ascii="Arial" w:hAnsi="Arial" w:cs="Arial"/>
        </w:rPr>
      </w:pPr>
      <w:r w:rsidRPr="00994918">
        <w:rPr>
          <w:rFonts w:ascii="Arial" w:hAnsi="Arial" w:cs="Arial"/>
        </w:rPr>
        <w:t xml:space="preserve">3 </w:t>
      </w:r>
      <w:r w:rsidRPr="00994918">
        <w:rPr>
          <w:rFonts w:ascii="Arial" w:hAnsi="Arial" w:cs="Arial"/>
        </w:rPr>
        <w:tab/>
        <w:t xml:space="preserve">Unless </w:t>
      </w:r>
      <w:r w:rsidR="009D6A4C" w:rsidRPr="00994918">
        <w:rPr>
          <w:rFonts w:ascii="Arial" w:hAnsi="Arial" w:cs="Arial"/>
        </w:rPr>
        <w:t xml:space="preserve">an </w:t>
      </w:r>
      <w:r w:rsidRPr="00994918">
        <w:rPr>
          <w:rFonts w:ascii="Arial" w:hAnsi="Arial" w:cs="Arial"/>
        </w:rPr>
        <w:t>autopsy has been performed, in which case viewing with no physical contact with the deceased (</w:t>
      </w:r>
      <w:proofErr w:type="spellStart"/>
      <w:proofErr w:type="gramStart"/>
      <w:r w:rsidRPr="00994918">
        <w:rPr>
          <w:rFonts w:ascii="Arial" w:hAnsi="Arial" w:cs="Arial"/>
        </w:rPr>
        <w:t>ie</w:t>
      </w:r>
      <w:proofErr w:type="spellEnd"/>
      <w:proofErr w:type="gramEnd"/>
      <w:r w:rsidRPr="00994918">
        <w:rPr>
          <w:rFonts w:ascii="Arial" w:hAnsi="Arial" w:cs="Arial"/>
        </w:rPr>
        <w:t xml:space="preserve"> no touching or kissing the body) may be permitted</w:t>
      </w:r>
      <w:r w:rsidR="00E3573A" w:rsidRPr="00994918">
        <w:rPr>
          <w:rFonts w:ascii="Arial" w:hAnsi="Arial" w:cs="Arial"/>
        </w:rPr>
        <w:t>.</w:t>
      </w:r>
    </w:p>
    <w:p w14:paraId="03D7CC8C" w14:textId="0C531233" w:rsidR="005F3DF0" w:rsidRPr="00994918" w:rsidRDefault="005F3DF0" w:rsidP="00994918">
      <w:pPr>
        <w:tabs>
          <w:tab w:val="left" w:pos="1701"/>
        </w:tabs>
        <w:ind w:left="284" w:hanging="284"/>
        <w:rPr>
          <w:rFonts w:ascii="Arial" w:hAnsi="Arial" w:cs="Arial"/>
        </w:rPr>
      </w:pPr>
      <w:r w:rsidRPr="00994918">
        <w:rPr>
          <w:rFonts w:ascii="Arial" w:hAnsi="Arial" w:cs="Arial"/>
        </w:rPr>
        <w:t>4.</w:t>
      </w:r>
      <w:r w:rsidRPr="00994918">
        <w:rPr>
          <w:rFonts w:ascii="Arial" w:hAnsi="Arial" w:cs="Arial"/>
        </w:rPr>
        <w:tab/>
        <w:t>For COVID-19 cases, see</w:t>
      </w:r>
      <w:r w:rsidR="00320488" w:rsidRPr="00994918">
        <w:rPr>
          <w:rFonts w:ascii="Arial" w:hAnsi="Arial" w:cs="Arial"/>
        </w:rPr>
        <w:t>:</w:t>
      </w:r>
      <w:r w:rsidRPr="00994918">
        <w:rPr>
          <w:rFonts w:ascii="Arial" w:hAnsi="Arial" w:cs="Arial"/>
        </w:rPr>
        <w:t xml:space="preserve"> </w:t>
      </w:r>
    </w:p>
    <w:p w14:paraId="6E2710D4" w14:textId="77777777" w:rsidR="00D81354" w:rsidRPr="00994918" w:rsidRDefault="005F3DF0" w:rsidP="00994918">
      <w:pPr>
        <w:numPr>
          <w:ilvl w:val="0"/>
          <w:numId w:val="10"/>
        </w:numPr>
        <w:spacing w:after="0" w:line="240" w:lineRule="auto"/>
        <w:ind w:left="567" w:hanging="283"/>
        <w:rPr>
          <w:rFonts w:ascii="Arial" w:hAnsi="Arial" w:cs="Arial"/>
        </w:rPr>
      </w:pPr>
      <w:r w:rsidRPr="00994918">
        <w:rPr>
          <w:rFonts w:ascii="Arial" w:hAnsi="Arial" w:cs="Arial"/>
        </w:rPr>
        <w:t>General</w:t>
      </w:r>
      <w:r w:rsidRPr="00994918">
        <w:rPr>
          <w:rFonts w:ascii="Arial" w:hAnsi="Arial" w:cs="Arial"/>
          <w:color w:val="000000"/>
          <w:lang w:val="en-GB"/>
        </w:rPr>
        <w:t xml:space="preserve"> updates and advice: </w:t>
      </w:r>
    </w:p>
    <w:p w14:paraId="224D3C0B" w14:textId="77777777" w:rsidR="00807F48" w:rsidRPr="00994918" w:rsidRDefault="002F30FD" w:rsidP="00994918">
      <w:pPr>
        <w:pStyle w:val="ListParagraph"/>
        <w:numPr>
          <w:ilvl w:val="0"/>
          <w:numId w:val="11"/>
        </w:numPr>
        <w:spacing w:after="0" w:line="240" w:lineRule="auto"/>
        <w:ind w:left="993" w:hanging="284"/>
        <w:rPr>
          <w:rFonts w:ascii="Arial" w:hAnsi="Arial" w:cs="Arial"/>
          <w:b/>
          <w:lang w:val="en-GB"/>
        </w:rPr>
      </w:pPr>
      <w:hyperlink r:id="rId10" w:history="1">
        <w:r w:rsidR="00D81354" w:rsidRPr="00994918">
          <w:rPr>
            <w:rStyle w:val="Hyperlink"/>
            <w:rFonts w:ascii="Arial" w:hAnsi="Arial" w:cs="Arial"/>
            <w:lang w:val="en-GB"/>
          </w:rPr>
          <w:t>https://covid19.govt.nz/</w:t>
        </w:r>
      </w:hyperlink>
    </w:p>
    <w:p w14:paraId="531FC421" w14:textId="31B3811C" w:rsidR="00807F48" w:rsidRPr="00994918" w:rsidRDefault="002F30FD" w:rsidP="00994918">
      <w:pPr>
        <w:pStyle w:val="ListParagraph"/>
        <w:numPr>
          <w:ilvl w:val="0"/>
          <w:numId w:val="11"/>
        </w:numPr>
        <w:spacing w:after="0" w:line="240" w:lineRule="auto"/>
        <w:ind w:left="993" w:hanging="284"/>
        <w:rPr>
          <w:rFonts w:ascii="Arial" w:hAnsi="Arial" w:cs="Arial"/>
        </w:rPr>
      </w:pPr>
      <w:hyperlink r:id="rId11" w:history="1">
        <w:r w:rsidR="00807F48" w:rsidRPr="00994918">
          <w:rPr>
            <w:rStyle w:val="Hyperlink"/>
            <w:rFonts w:ascii="Arial" w:hAnsi="Arial" w:cs="Arial"/>
          </w:rPr>
          <w:t>https://www.tewhatuora.govt.nz/for-the-health-sector/covid-19-information-for-health-professionals/</w:t>
        </w:r>
      </w:hyperlink>
      <w:r w:rsidR="00807F48" w:rsidRPr="00994918">
        <w:rPr>
          <w:rFonts w:ascii="Arial" w:hAnsi="Arial" w:cs="Arial"/>
        </w:rPr>
        <w:t xml:space="preserve"> </w:t>
      </w:r>
    </w:p>
    <w:p w14:paraId="08CEC9E4" w14:textId="5C01FBA5" w:rsidR="005F3DF0" w:rsidRPr="00994918" w:rsidRDefault="002F30FD" w:rsidP="00994918">
      <w:pPr>
        <w:pStyle w:val="ListParagraph"/>
        <w:numPr>
          <w:ilvl w:val="0"/>
          <w:numId w:val="11"/>
        </w:numPr>
        <w:spacing w:after="0" w:line="240" w:lineRule="auto"/>
        <w:ind w:left="993" w:hanging="284"/>
        <w:rPr>
          <w:rFonts w:ascii="Arial" w:hAnsi="Arial" w:cs="Arial"/>
        </w:rPr>
      </w:pPr>
      <w:hyperlink r:id="rId12" w:history="1">
        <w:r w:rsidR="005F3DF0" w:rsidRPr="00994918">
          <w:rPr>
            <w:rStyle w:val="Hyperlink"/>
            <w:rFonts w:ascii="Arial" w:hAnsi="Arial" w:cs="Arial"/>
          </w:rPr>
          <w:t>https://www.health.govt.nz/our-work/diseases-and-conditions/covid-19-novel-coronavirus</w:t>
        </w:r>
      </w:hyperlink>
      <w:r w:rsidR="00320488" w:rsidRPr="00994918">
        <w:rPr>
          <w:rStyle w:val="Hyperlink"/>
          <w:rFonts w:ascii="Arial" w:hAnsi="Arial" w:cs="Arial"/>
        </w:rPr>
        <w:t xml:space="preserve"> </w:t>
      </w:r>
      <w:r w:rsidR="00950ECE" w:rsidRPr="00994918">
        <w:rPr>
          <w:rStyle w:val="Hyperlink"/>
          <w:rFonts w:ascii="Arial" w:hAnsi="Arial" w:cs="Arial"/>
        </w:rPr>
        <w:t xml:space="preserve"> </w:t>
      </w:r>
    </w:p>
    <w:p w14:paraId="1F71E4E5" w14:textId="77777777" w:rsidR="00807F48" w:rsidRPr="00994918" w:rsidRDefault="00807F48" w:rsidP="00807F48">
      <w:pPr>
        <w:spacing w:after="0" w:line="240" w:lineRule="auto"/>
        <w:ind w:left="720"/>
        <w:rPr>
          <w:rFonts w:ascii="Arial" w:hAnsi="Arial" w:cs="Arial"/>
        </w:rPr>
      </w:pPr>
    </w:p>
    <w:p w14:paraId="5953559E" w14:textId="77777777" w:rsidR="00807F48" w:rsidRPr="00994918" w:rsidRDefault="005F3DF0" w:rsidP="00994918">
      <w:pPr>
        <w:numPr>
          <w:ilvl w:val="0"/>
          <w:numId w:val="10"/>
        </w:numPr>
        <w:spacing w:after="0" w:line="240" w:lineRule="auto"/>
        <w:ind w:left="567" w:hanging="283"/>
        <w:rPr>
          <w:rFonts w:ascii="Arial" w:hAnsi="Arial" w:cs="Arial"/>
        </w:rPr>
      </w:pPr>
      <w:r w:rsidRPr="00994918">
        <w:rPr>
          <w:rFonts w:ascii="Arial" w:hAnsi="Arial" w:cs="Arial"/>
        </w:rPr>
        <w:t>Advice on PPE:</w:t>
      </w:r>
    </w:p>
    <w:p w14:paraId="6C019B23" w14:textId="6D08713A" w:rsidR="006A3BB8" w:rsidRPr="00994918" w:rsidRDefault="002F30FD" w:rsidP="00994918">
      <w:pPr>
        <w:pStyle w:val="ListParagraph"/>
        <w:numPr>
          <w:ilvl w:val="0"/>
          <w:numId w:val="11"/>
        </w:numPr>
        <w:spacing w:after="0" w:line="240" w:lineRule="auto"/>
        <w:ind w:left="993" w:hanging="284"/>
        <w:rPr>
          <w:rFonts w:ascii="Arial" w:hAnsi="Arial" w:cs="Arial"/>
        </w:rPr>
      </w:pPr>
      <w:hyperlink r:id="rId13" w:history="1">
        <w:r w:rsidR="00CD379B" w:rsidRPr="00994918">
          <w:rPr>
            <w:rStyle w:val="Hyperlink"/>
            <w:rFonts w:ascii="Arial" w:hAnsi="Arial" w:cs="Arial"/>
          </w:rPr>
          <w:t>https://www.tewhatuora.govt.nz/for-the-health-sector/covid-19-information-for-health-professionals/covid-19-information-for-all-health-professionals/covid-19-infection-prevention-and-control-recommendations-for-health-and-disability-care-workers/</w:t>
        </w:r>
      </w:hyperlink>
      <w:r w:rsidR="00CD379B" w:rsidRPr="00994918">
        <w:rPr>
          <w:rFonts w:ascii="Arial" w:hAnsi="Arial" w:cs="Arial"/>
        </w:rPr>
        <w:t xml:space="preserve"> </w:t>
      </w:r>
    </w:p>
    <w:p w14:paraId="628B1B14" w14:textId="613F4503" w:rsidR="005F3DF0" w:rsidRPr="00D04922" w:rsidRDefault="005F3DF0" w:rsidP="00D04922">
      <w:pPr>
        <w:spacing w:after="0" w:line="240" w:lineRule="auto"/>
        <w:ind w:left="720"/>
        <w:rPr>
          <w:rFonts w:ascii="Arial" w:hAnsi="Arial" w:cs="Arial"/>
          <w:sz w:val="16"/>
          <w:szCs w:val="16"/>
        </w:rPr>
      </w:pPr>
    </w:p>
    <w:p w14:paraId="0B3569DB" w14:textId="77777777" w:rsidR="005F3DF0" w:rsidRPr="00CB744A" w:rsidRDefault="005F3DF0" w:rsidP="00A749EC">
      <w:pPr>
        <w:keepNext/>
        <w:keepLines/>
        <w:spacing w:before="240" w:after="240"/>
        <w:outlineLvl w:val="1"/>
        <w:rPr>
          <w:rFonts w:ascii="Arial" w:eastAsia="MS Gothic" w:hAnsi="Arial" w:cs="Arial"/>
          <w:b/>
          <w:color w:val="007582"/>
          <w:kern w:val="0"/>
          <w:sz w:val="28"/>
          <w:szCs w:val="26"/>
        </w:rPr>
      </w:pPr>
      <w:r w:rsidRPr="00CB744A">
        <w:rPr>
          <w:rFonts w:ascii="Arial" w:eastAsia="MS Gothic" w:hAnsi="Arial" w:cs="Arial"/>
          <w:b/>
          <w:color w:val="007582"/>
          <w:kern w:val="0"/>
          <w:sz w:val="28"/>
          <w:szCs w:val="26"/>
        </w:rPr>
        <w:t>Completing Death Documentation</w:t>
      </w:r>
    </w:p>
    <w:p w14:paraId="50F793DA" w14:textId="77777777" w:rsidR="005F3DF0" w:rsidRPr="00994918" w:rsidRDefault="005F3DF0" w:rsidP="000D40D3">
      <w:pPr>
        <w:autoSpaceDE w:val="0"/>
        <w:autoSpaceDN w:val="0"/>
        <w:adjustRightInd w:val="0"/>
        <w:jc w:val="both"/>
        <w:rPr>
          <w:rFonts w:ascii="Arial" w:hAnsi="Arial" w:cs="Arial"/>
          <w:iCs/>
          <w:color w:val="000000"/>
          <w:sz w:val="24"/>
          <w:szCs w:val="24"/>
          <w:lang w:eastAsia="en-NZ"/>
        </w:rPr>
      </w:pPr>
      <w:r w:rsidRPr="00994918">
        <w:rPr>
          <w:rFonts w:ascii="Arial" w:hAnsi="Arial" w:cs="Arial"/>
          <w:iCs/>
          <w:color w:val="000000"/>
          <w:sz w:val="24"/>
          <w:szCs w:val="24"/>
          <w:lang w:eastAsia="en-NZ"/>
        </w:rPr>
        <w:t>Funeral directors are asked to actively promote use of the online Death Documents Service to medical practitioners and nurse practitioners as a safe and efficient way of transferring death documents to funeral directors rather than practitioners, mortuary staff and funeral directors having to handle paper certificates of cause of death and cremation forms.</w:t>
      </w:r>
    </w:p>
    <w:p w14:paraId="44195D1D" w14:textId="39023025" w:rsidR="005F3DF0" w:rsidRPr="00994918" w:rsidRDefault="005F3DF0" w:rsidP="000D40D3">
      <w:pPr>
        <w:autoSpaceDE w:val="0"/>
        <w:autoSpaceDN w:val="0"/>
        <w:adjustRightInd w:val="0"/>
        <w:jc w:val="both"/>
        <w:rPr>
          <w:rFonts w:ascii="Arial" w:hAnsi="Arial" w:cs="Arial"/>
          <w:iCs/>
          <w:color w:val="000000"/>
          <w:sz w:val="24"/>
          <w:szCs w:val="24"/>
          <w:lang w:eastAsia="en-NZ"/>
        </w:rPr>
      </w:pPr>
      <w:r w:rsidRPr="00994918">
        <w:rPr>
          <w:rFonts w:ascii="Arial" w:hAnsi="Arial" w:cs="Arial"/>
          <w:iCs/>
          <w:color w:val="000000"/>
          <w:sz w:val="24"/>
          <w:szCs w:val="24"/>
          <w:lang w:eastAsia="en-NZ"/>
        </w:rPr>
        <w:t>The Death Documents Service can be accessed here</w:t>
      </w:r>
      <w:r w:rsidR="00A1674E" w:rsidRPr="00994918">
        <w:rPr>
          <w:rFonts w:ascii="Arial" w:hAnsi="Arial" w:cs="Arial"/>
          <w:iCs/>
          <w:color w:val="000000"/>
          <w:sz w:val="24"/>
          <w:szCs w:val="24"/>
          <w:lang w:eastAsia="en-NZ"/>
        </w:rPr>
        <w:t>:</w:t>
      </w:r>
    </w:p>
    <w:p w14:paraId="1C15F4A2" w14:textId="78213D3B" w:rsidR="005F3DF0" w:rsidRPr="00994918" w:rsidRDefault="002F30FD" w:rsidP="000D40D3">
      <w:pPr>
        <w:autoSpaceDE w:val="0"/>
        <w:autoSpaceDN w:val="0"/>
        <w:adjustRightInd w:val="0"/>
        <w:jc w:val="both"/>
        <w:rPr>
          <w:rFonts w:ascii="Arial" w:hAnsi="Arial" w:cs="Arial"/>
          <w:iCs/>
          <w:color w:val="000000"/>
          <w:sz w:val="24"/>
          <w:szCs w:val="24"/>
          <w:lang w:eastAsia="en-NZ"/>
        </w:rPr>
      </w:pPr>
      <w:hyperlink r:id="rId14" w:history="1">
        <w:r w:rsidR="005F3DF0" w:rsidRPr="00994918">
          <w:rPr>
            <w:rStyle w:val="Hyperlink"/>
            <w:rFonts w:ascii="Arial" w:hAnsi="Arial" w:cs="Arial"/>
            <w:color w:val="000000"/>
            <w:sz w:val="24"/>
            <w:szCs w:val="24"/>
          </w:rPr>
          <w:t>https://deathdocs.services.govt.nz/welcome</w:t>
        </w:r>
      </w:hyperlink>
      <w:r w:rsidR="00564BE3" w:rsidRPr="00994918">
        <w:rPr>
          <w:rStyle w:val="Hyperlink"/>
          <w:rFonts w:ascii="Arial" w:hAnsi="Arial" w:cs="Arial"/>
          <w:color w:val="000000"/>
          <w:sz w:val="24"/>
          <w:szCs w:val="24"/>
        </w:rPr>
        <w:t xml:space="preserve"> </w:t>
      </w:r>
    </w:p>
    <w:p w14:paraId="15206FB6" w14:textId="54481C52" w:rsidR="00AD5D56" w:rsidRPr="00994918" w:rsidRDefault="005F3DF0" w:rsidP="000D40D3">
      <w:pPr>
        <w:autoSpaceDE w:val="0"/>
        <w:autoSpaceDN w:val="0"/>
        <w:adjustRightInd w:val="0"/>
        <w:jc w:val="both"/>
        <w:rPr>
          <w:rFonts w:ascii="Arial" w:hAnsi="Arial" w:cs="Arial"/>
          <w:iCs/>
          <w:color w:val="000000"/>
          <w:sz w:val="24"/>
          <w:szCs w:val="24"/>
          <w:lang w:eastAsia="en-NZ"/>
        </w:rPr>
      </w:pPr>
      <w:r w:rsidRPr="00994918">
        <w:rPr>
          <w:rFonts w:ascii="Arial" w:hAnsi="Arial" w:cs="Arial"/>
          <w:iCs/>
          <w:color w:val="000000"/>
          <w:sz w:val="24"/>
          <w:szCs w:val="24"/>
          <w:lang w:eastAsia="en-NZ"/>
        </w:rPr>
        <w:t xml:space="preserve">Assistance for practitioners to register to use Death Documents online is available on the </w:t>
      </w:r>
      <w:proofErr w:type="spellStart"/>
      <w:r w:rsidR="00CB744A" w:rsidRPr="00994918">
        <w:rPr>
          <w:rFonts w:ascii="Arial" w:hAnsi="Arial" w:cs="Arial"/>
          <w:iCs/>
          <w:color w:val="000000"/>
          <w:sz w:val="24"/>
          <w:szCs w:val="24"/>
          <w:lang w:eastAsia="en-NZ"/>
        </w:rPr>
        <w:t>Te</w:t>
      </w:r>
      <w:proofErr w:type="spellEnd"/>
      <w:r w:rsidR="00CB744A" w:rsidRPr="00994918">
        <w:rPr>
          <w:rFonts w:ascii="Arial" w:hAnsi="Arial" w:cs="Arial"/>
          <w:iCs/>
          <w:color w:val="000000"/>
          <w:sz w:val="24"/>
          <w:szCs w:val="24"/>
          <w:lang w:eastAsia="en-NZ"/>
        </w:rPr>
        <w:t xml:space="preserve"> </w:t>
      </w:r>
      <w:proofErr w:type="spellStart"/>
      <w:r w:rsidR="00CB744A" w:rsidRPr="00994918">
        <w:rPr>
          <w:rFonts w:ascii="Arial" w:hAnsi="Arial" w:cs="Arial"/>
          <w:iCs/>
          <w:color w:val="000000"/>
          <w:sz w:val="24"/>
          <w:szCs w:val="24"/>
          <w:lang w:eastAsia="en-NZ"/>
        </w:rPr>
        <w:t>Whatu</w:t>
      </w:r>
      <w:proofErr w:type="spellEnd"/>
      <w:r w:rsidR="00CB744A" w:rsidRPr="00994918">
        <w:rPr>
          <w:rFonts w:ascii="Arial" w:hAnsi="Arial" w:cs="Arial"/>
          <w:iCs/>
          <w:color w:val="000000"/>
          <w:sz w:val="24"/>
          <w:szCs w:val="24"/>
          <w:lang w:eastAsia="en-NZ"/>
        </w:rPr>
        <w:t xml:space="preserve"> Ora </w:t>
      </w:r>
      <w:r w:rsidRPr="00994918">
        <w:rPr>
          <w:rFonts w:ascii="Arial" w:hAnsi="Arial" w:cs="Arial"/>
          <w:iCs/>
          <w:color w:val="000000"/>
          <w:sz w:val="24"/>
          <w:szCs w:val="24"/>
          <w:lang w:eastAsia="en-NZ"/>
        </w:rPr>
        <w:t>website at</w:t>
      </w:r>
      <w:r w:rsidR="00B02A92" w:rsidRPr="00994918">
        <w:rPr>
          <w:rFonts w:ascii="Arial" w:hAnsi="Arial" w:cs="Arial"/>
          <w:iCs/>
          <w:color w:val="000000"/>
          <w:sz w:val="24"/>
          <w:szCs w:val="24"/>
          <w:lang w:eastAsia="en-NZ"/>
        </w:rPr>
        <w:t>:</w:t>
      </w:r>
    </w:p>
    <w:p w14:paraId="3F15AEA0" w14:textId="1A051E3B" w:rsidR="002C73F6" w:rsidRPr="00994918" w:rsidRDefault="002F30FD" w:rsidP="000D40D3">
      <w:pPr>
        <w:autoSpaceDE w:val="0"/>
        <w:autoSpaceDN w:val="0"/>
        <w:adjustRightInd w:val="0"/>
        <w:jc w:val="both"/>
        <w:rPr>
          <w:rFonts w:ascii="Arial" w:hAnsi="Arial" w:cs="Arial"/>
          <w:iCs/>
          <w:color w:val="000000"/>
          <w:sz w:val="24"/>
          <w:szCs w:val="24"/>
          <w:lang w:eastAsia="en-NZ"/>
        </w:rPr>
      </w:pPr>
      <w:hyperlink r:id="rId15" w:history="1">
        <w:r w:rsidR="00CB744A" w:rsidRPr="00994918">
          <w:rPr>
            <w:rStyle w:val="Hyperlink"/>
            <w:rFonts w:ascii="Arial" w:hAnsi="Arial" w:cs="Arial"/>
            <w:iCs/>
            <w:sz w:val="24"/>
            <w:szCs w:val="24"/>
            <w:lang w:eastAsia="en-NZ"/>
          </w:rPr>
          <w:t>https://www.tewhatuora.govt.nz/for-the-health-sector/health-sector-guidance/burial-and-cremation-act-1964/death-documents-project/</w:t>
        </w:r>
      </w:hyperlink>
      <w:r w:rsidR="00CB744A" w:rsidRPr="00994918">
        <w:rPr>
          <w:rStyle w:val="Hyperlink"/>
          <w:rFonts w:ascii="Arial" w:hAnsi="Arial" w:cs="Arial"/>
          <w:iCs/>
          <w:sz w:val="24"/>
          <w:szCs w:val="24"/>
          <w:lang w:eastAsia="en-NZ"/>
        </w:rPr>
        <w:t xml:space="preserve"> </w:t>
      </w:r>
      <w:r w:rsidR="00AD5D56" w:rsidRPr="00994918">
        <w:rPr>
          <w:rFonts w:ascii="Arial" w:hAnsi="Arial" w:cs="Arial"/>
          <w:iCs/>
          <w:color w:val="000000"/>
          <w:sz w:val="24"/>
          <w:szCs w:val="24"/>
          <w:lang w:eastAsia="en-NZ"/>
        </w:rPr>
        <w:t xml:space="preserve"> </w:t>
      </w:r>
    </w:p>
    <w:p w14:paraId="0EE2A827" w14:textId="77777777" w:rsidR="00AD5D56" w:rsidRPr="00CB744A" w:rsidRDefault="00AD5D56" w:rsidP="000D40D3">
      <w:pPr>
        <w:jc w:val="both"/>
        <w:rPr>
          <w:rFonts w:ascii="Arial" w:hAnsi="Arial" w:cs="Arial"/>
          <w:b/>
        </w:rPr>
      </w:pPr>
    </w:p>
    <w:p w14:paraId="2DDE70DD" w14:textId="227B4221" w:rsidR="005F3DF0" w:rsidRPr="00F23684" w:rsidRDefault="00CB744A" w:rsidP="000D40D3">
      <w:pPr>
        <w:jc w:val="both"/>
        <w:rPr>
          <w:rFonts w:ascii="Arial" w:hAnsi="Arial" w:cs="Arial"/>
          <w:b/>
        </w:rPr>
      </w:pPr>
      <w:r>
        <w:rPr>
          <w:rFonts w:ascii="Arial" w:hAnsi="Arial" w:cs="Arial"/>
          <w:b/>
        </w:rPr>
        <w:t xml:space="preserve">October </w:t>
      </w:r>
      <w:r w:rsidR="005D7214" w:rsidRPr="00CB744A">
        <w:rPr>
          <w:rFonts w:ascii="Arial" w:hAnsi="Arial" w:cs="Arial"/>
          <w:b/>
        </w:rPr>
        <w:t>2023</w:t>
      </w:r>
    </w:p>
    <w:sectPr w:rsidR="005F3DF0" w:rsidRPr="00F23684" w:rsidSect="00994918">
      <w:headerReference w:type="default" r:id="rId16"/>
      <w:footerReference w:type="default" r:id="rId17"/>
      <w:pgSz w:w="11907" w:h="16840" w:code="9"/>
      <w:pgMar w:top="1560" w:right="992" w:bottom="993" w:left="1418" w:header="567"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6649" w14:textId="77777777" w:rsidR="00971375" w:rsidRDefault="00971375" w:rsidP="00F53DAD">
      <w:pPr>
        <w:spacing w:after="0" w:line="240" w:lineRule="auto"/>
      </w:pPr>
      <w:r>
        <w:separator/>
      </w:r>
    </w:p>
  </w:endnote>
  <w:endnote w:type="continuationSeparator" w:id="0">
    <w:p w14:paraId="657064F0" w14:textId="77777777" w:rsidR="00971375" w:rsidRDefault="00971375" w:rsidP="00F53DAD">
      <w:pPr>
        <w:spacing w:after="0" w:line="240" w:lineRule="auto"/>
      </w:pPr>
      <w:r>
        <w:continuationSeparator/>
      </w:r>
    </w:p>
  </w:endnote>
  <w:endnote w:type="continuationNotice" w:id="1">
    <w:p w14:paraId="7A8E1969" w14:textId="77777777" w:rsidR="00971375" w:rsidRDefault="00971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A17D4A"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DF43" w14:textId="77777777" w:rsidR="00971375" w:rsidRDefault="00971375" w:rsidP="00F53DAD">
      <w:pPr>
        <w:spacing w:after="0" w:line="240" w:lineRule="auto"/>
      </w:pPr>
      <w:r>
        <w:separator/>
      </w:r>
    </w:p>
  </w:footnote>
  <w:footnote w:type="continuationSeparator" w:id="0">
    <w:p w14:paraId="4C04C7AA" w14:textId="77777777" w:rsidR="00971375" w:rsidRDefault="00971375" w:rsidP="00F53DAD">
      <w:pPr>
        <w:spacing w:after="0" w:line="240" w:lineRule="auto"/>
      </w:pPr>
      <w:r>
        <w:continuationSeparator/>
      </w:r>
    </w:p>
  </w:footnote>
  <w:footnote w:type="continuationNotice" w:id="1">
    <w:p w14:paraId="56D0F37B" w14:textId="77777777" w:rsidR="00971375" w:rsidRDefault="00971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17641906" name="Picture 17641906"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284"/>
    <w:multiLevelType w:val="hybridMultilevel"/>
    <w:tmpl w:val="B9DEF432"/>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 w15:restartNumberingAfterBreak="0">
    <w:nsid w:val="03464FE6"/>
    <w:multiLevelType w:val="hybridMultilevel"/>
    <w:tmpl w:val="BE86B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B2744D"/>
    <w:multiLevelType w:val="singleLevel"/>
    <w:tmpl w:val="B1A45F64"/>
    <w:lvl w:ilvl="0">
      <w:start w:val="1"/>
      <w:numFmt w:val="decimal"/>
      <w:lvlText w:val="%1."/>
      <w:legacy w:legacy="1" w:legacySpace="0" w:legacyIndent="283"/>
      <w:lvlJc w:val="left"/>
      <w:pPr>
        <w:ind w:left="283" w:hanging="283"/>
      </w:pPr>
    </w:lvl>
  </w:abstractNum>
  <w:abstractNum w:abstractNumId="3"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12CD3"/>
    <w:multiLevelType w:val="hybridMultilevel"/>
    <w:tmpl w:val="8E7212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501333D7"/>
    <w:multiLevelType w:val="hybridMultilevel"/>
    <w:tmpl w:val="8BBC2B90"/>
    <w:lvl w:ilvl="0" w:tplc="CEE83542">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A9C1218"/>
    <w:multiLevelType w:val="hybridMultilevel"/>
    <w:tmpl w:val="BAE0C072"/>
    <w:lvl w:ilvl="0" w:tplc="EDFC6B10">
      <w:start w:val="1"/>
      <w:numFmt w:val="bullet"/>
      <w:lvlText w:val=""/>
      <w:legacy w:legacy="1" w:legacySpace="0" w:legacyIndent="284"/>
      <w:lvlJc w:val="left"/>
      <w:pPr>
        <w:ind w:left="644" w:hanging="284"/>
      </w:pPr>
      <w:rPr>
        <w:rFonts w:ascii="Symbol" w:hAnsi="Symbol" w:hint="default"/>
        <w:sz w:val="20"/>
      </w:rPr>
    </w:lvl>
    <w:lvl w:ilvl="1" w:tplc="EDFC6B10">
      <w:start w:val="1"/>
      <w:numFmt w:val="bullet"/>
      <w:lvlText w:val=""/>
      <w:legacy w:legacy="1" w:legacySpace="0" w:legacyIndent="284"/>
      <w:lvlJc w:val="left"/>
      <w:pPr>
        <w:ind w:left="1364" w:hanging="284"/>
      </w:pPr>
      <w:rPr>
        <w:rFonts w:ascii="Symbol" w:hAnsi="Symbol"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4B1E2F"/>
    <w:multiLevelType w:val="hybridMultilevel"/>
    <w:tmpl w:val="6CE89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DE879BF"/>
    <w:multiLevelType w:val="hybridMultilevel"/>
    <w:tmpl w:val="B70A8072"/>
    <w:lvl w:ilvl="0" w:tplc="14090003">
      <w:start w:val="1"/>
      <w:numFmt w:val="bullet"/>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16cid:durableId="1653169456">
    <w:abstractNumId w:val="4"/>
  </w:num>
  <w:num w:numId="2" w16cid:durableId="2026248548">
    <w:abstractNumId w:val="3"/>
  </w:num>
  <w:num w:numId="3" w16cid:durableId="506403335">
    <w:abstractNumId w:val="7"/>
  </w:num>
  <w:num w:numId="4" w16cid:durableId="730229040">
    <w:abstractNumId w:val="2"/>
  </w:num>
  <w:num w:numId="5" w16cid:durableId="1115250797">
    <w:abstractNumId w:val="8"/>
  </w:num>
  <w:num w:numId="6" w16cid:durableId="478620874">
    <w:abstractNumId w:val="6"/>
  </w:num>
  <w:num w:numId="7" w16cid:durableId="743185400">
    <w:abstractNumId w:val="1"/>
  </w:num>
  <w:num w:numId="8" w16cid:durableId="659037561">
    <w:abstractNumId w:val="9"/>
  </w:num>
  <w:num w:numId="9" w16cid:durableId="1573807353">
    <w:abstractNumId w:val="5"/>
  </w:num>
  <w:num w:numId="10" w16cid:durableId="1292327583">
    <w:abstractNumId w:val="0"/>
  </w:num>
  <w:num w:numId="11" w16cid:durableId="736560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10C7A"/>
    <w:rsid w:val="000229A7"/>
    <w:rsid w:val="00025238"/>
    <w:rsid w:val="00045347"/>
    <w:rsid w:val="0005158E"/>
    <w:rsid w:val="00066A81"/>
    <w:rsid w:val="000B5C2D"/>
    <w:rsid w:val="000D315C"/>
    <w:rsid w:val="000E5FF7"/>
    <w:rsid w:val="000F762F"/>
    <w:rsid w:val="001419C4"/>
    <w:rsid w:val="001457AF"/>
    <w:rsid w:val="00167890"/>
    <w:rsid w:val="001753FD"/>
    <w:rsid w:val="001D2738"/>
    <w:rsid w:val="001F7339"/>
    <w:rsid w:val="00212E27"/>
    <w:rsid w:val="002650E3"/>
    <w:rsid w:val="002B06F9"/>
    <w:rsid w:val="002B0D12"/>
    <w:rsid w:val="002B5FE3"/>
    <w:rsid w:val="002C73F6"/>
    <w:rsid w:val="002F16EB"/>
    <w:rsid w:val="002F1912"/>
    <w:rsid w:val="002F30FD"/>
    <w:rsid w:val="003131A9"/>
    <w:rsid w:val="00320488"/>
    <w:rsid w:val="00324C6A"/>
    <w:rsid w:val="00326133"/>
    <w:rsid w:val="00330F82"/>
    <w:rsid w:val="00355C54"/>
    <w:rsid w:val="00363C35"/>
    <w:rsid w:val="0039493F"/>
    <w:rsid w:val="003C1CCC"/>
    <w:rsid w:val="003C3E6C"/>
    <w:rsid w:val="003F328B"/>
    <w:rsid w:val="00411983"/>
    <w:rsid w:val="0041518E"/>
    <w:rsid w:val="0044076D"/>
    <w:rsid w:val="00442F01"/>
    <w:rsid w:val="004C031F"/>
    <w:rsid w:val="004D4FBC"/>
    <w:rsid w:val="004E33B4"/>
    <w:rsid w:val="004F18D5"/>
    <w:rsid w:val="00523AD9"/>
    <w:rsid w:val="0052758A"/>
    <w:rsid w:val="00533606"/>
    <w:rsid w:val="00555F60"/>
    <w:rsid w:val="0056383E"/>
    <w:rsid w:val="00564BE3"/>
    <w:rsid w:val="0057494D"/>
    <w:rsid w:val="005D7214"/>
    <w:rsid w:val="005F3DF0"/>
    <w:rsid w:val="00641C21"/>
    <w:rsid w:val="00645A61"/>
    <w:rsid w:val="0066315A"/>
    <w:rsid w:val="00693A32"/>
    <w:rsid w:val="006A3BB8"/>
    <w:rsid w:val="006B6C3A"/>
    <w:rsid w:val="006C4444"/>
    <w:rsid w:val="006C5A26"/>
    <w:rsid w:val="006C6D63"/>
    <w:rsid w:val="006F71CC"/>
    <w:rsid w:val="0070754A"/>
    <w:rsid w:val="0072315D"/>
    <w:rsid w:val="00785CD7"/>
    <w:rsid w:val="007A3E20"/>
    <w:rsid w:val="007A5DD4"/>
    <w:rsid w:val="007B027F"/>
    <w:rsid w:val="007B08C1"/>
    <w:rsid w:val="007F1EDF"/>
    <w:rsid w:val="007F5D09"/>
    <w:rsid w:val="00807F48"/>
    <w:rsid w:val="008612B0"/>
    <w:rsid w:val="00886D53"/>
    <w:rsid w:val="008B2A65"/>
    <w:rsid w:val="008D38DC"/>
    <w:rsid w:val="008E5286"/>
    <w:rsid w:val="008F5E2B"/>
    <w:rsid w:val="00933007"/>
    <w:rsid w:val="00950ECE"/>
    <w:rsid w:val="00971375"/>
    <w:rsid w:val="00980D31"/>
    <w:rsid w:val="00994918"/>
    <w:rsid w:val="009C1B90"/>
    <w:rsid w:val="009C646E"/>
    <w:rsid w:val="009D6A4C"/>
    <w:rsid w:val="00A1674E"/>
    <w:rsid w:val="00A17D4A"/>
    <w:rsid w:val="00A3055B"/>
    <w:rsid w:val="00A42D4B"/>
    <w:rsid w:val="00A62917"/>
    <w:rsid w:val="00A749EC"/>
    <w:rsid w:val="00A77B24"/>
    <w:rsid w:val="00A839A9"/>
    <w:rsid w:val="00AB04C4"/>
    <w:rsid w:val="00AD5D56"/>
    <w:rsid w:val="00AE12E4"/>
    <w:rsid w:val="00B02A92"/>
    <w:rsid w:val="00B256B6"/>
    <w:rsid w:val="00B555EB"/>
    <w:rsid w:val="00B674BC"/>
    <w:rsid w:val="00B75DB2"/>
    <w:rsid w:val="00B82196"/>
    <w:rsid w:val="00B84E67"/>
    <w:rsid w:val="00BC1B70"/>
    <w:rsid w:val="00BE5DC5"/>
    <w:rsid w:val="00C410D9"/>
    <w:rsid w:val="00C428BC"/>
    <w:rsid w:val="00C6366E"/>
    <w:rsid w:val="00C66166"/>
    <w:rsid w:val="00C75963"/>
    <w:rsid w:val="00C941C5"/>
    <w:rsid w:val="00C970B5"/>
    <w:rsid w:val="00CA497B"/>
    <w:rsid w:val="00CB744A"/>
    <w:rsid w:val="00CC669B"/>
    <w:rsid w:val="00CD0C8E"/>
    <w:rsid w:val="00CD379B"/>
    <w:rsid w:val="00CE3CC5"/>
    <w:rsid w:val="00D04922"/>
    <w:rsid w:val="00D6254C"/>
    <w:rsid w:val="00D65A0A"/>
    <w:rsid w:val="00D81354"/>
    <w:rsid w:val="00D936DD"/>
    <w:rsid w:val="00DB6EB0"/>
    <w:rsid w:val="00DE5EBD"/>
    <w:rsid w:val="00E31635"/>
    <w:rsid w:val="00E3573A"/>
    <w:rsid w:val="00E71C50"/>
    <w:rsid w:val="00E76724"/>
    <w:rsid w:val="00ED2E44"/>
    <w:rsid w:val="00F53DAD"/>
    <w:rsid w:val="00FD6D84"/>
    <w:rsid w:val="00FE6215"/>
    <w:rsid w:val="00FF1D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2B06F9"/>
    <w:pPr>
      <w:keepNext/>
      <w:keepLines/>
      <w:tabs>
        <w:tab w:val="center" w:pos="4876"/>
      </w:tabs>
      <w:spacing w:before="200" w:after="360"/>
      <w:outlineLvl w:val="0"/>
    </w:pPr>
    <w:rPr>
      <w:rFonts w:ascii="Arial" w:eastAsiaTheme="majorEastAsia" w:hAnsi="Arial" w:cs="Arial"/>
      <w:b/>
      <w:color w:val="0C818F"/>
      <w:sz w:val="28"/>
      <w:szCs w:val="28"/>
    </w:rPr>
  </w:style>
  <w:style w:type="paragraph" w:styleId="Heading2">
    <w:name w:val="heading 2"/>
    <w:basedOn w:val="Normal"/>
    <w:next w:val="Normal"/>
    <w:link w:val="Heading2Char"/>
    <w:uiPriority w:val="9"/>
    <w:unhideWhenUsed/>
    <w:qFormat/>
    <w:rsid w:val="00324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F9"/>
    <w:rPr>
      <w:rFonts w:ascii="Arial" w:eastAsiaTheme="majorEastAsia" w:hAnsi="Arial" w:cs="Arial"/>
      <w:b/>
      <w:color w:val="0C818F"/>
      <w:kern w:val="22"/>
      <w:sz w:val="28"/>
      <w:szCs w:val="28"/>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character" w:customStyle="1" w:styleId="Heading2Char">
    <w:name w:val="Heading 2 Char"/>
    <w:basedOn w:val="DefaultParagraphFont"/>
    <w:link w:val="Heading2"/>
    <w:uiPriority w:val="9"/>
    <w:rsid w:val="00324C6A"/>
    <w:rPr>
      <w:rFonts w:asciiTheme="majorHAnsi" w:eastAsiaTheme="majorEastAsia" w:hAnsiTheme="majorHAnsi" w:cstheme="majorBidi"/>
      <w:color w:val="2F5496" w:themeColor="accent1" w:themeShade="BF"/>
      <w:kern w:val="22"/>
      <w:sz w:val="26"/>
      <w:szCs w:val="26"/>
    </w:rPr>
  </w:style>
  <w:style w:type="character" w:customStyle="1" w:styleId="Heading3Char">
    <w:name w:val="Heading 3 Char"/>
    <w:basedOn w:val="DefaultParagraphFont"/>
    <w:link w:val="Heading3"/>
    <w:uiPriority w:val="9"/>
    <w:rsid w:val="00324C6A"/>
    <w:rPr>
      <w:rFonts w:asciiTheme="majorHAnsi" w:eastAsiaTheme="majorEastAsia" w:hAnsiTheme="majorHAnsi" w:cstheme="majorBidi"/>
      <w:color w:val="1F3763" w:themeColor="accent1" w:themeShade="7F"/>
      <w:kern w:val="22"/>
      <w:sz w:val="24"/>
      <w:szCs w:val="24"/>
    </w:rPr>
  </w:style>
  <w:style w:type="table" w:styleId="TableGrid">
    <w:name w:val="Table Grid"/>
    <w:basedOn w:val="TableNormal"/>
    <w:uiPriority w:val="39"/>
    <w:rsid w:val="0014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347"/>
    <w:rPr>
      <w:sz w:val="16"/>
      <w:szCs w:val="16"/>
    </w:rPr>
  </w:style>
  <w:style w:type="paragraph" w:styleId="CommentText">
    <w:name w:val="annotation text"/>
    <w:basedOn w:val="Normal"/>
    <w:link w:val="CommentTextChar"/>
    <w:uiPriority w:val="99"/>
    <w:unhideWhenUsed/>
    <w:rsid w:val="00045347"/>
    <w:pPr>
      <w:spacing w:line="240" w:lineRule="auto"/>
    </w:pPr>
    <w:rPr>
      <w:sz w:val="20"/>
      <w:szCs w:val="20"/>
    </w:rPr>
  </w:style>
  <w:style w:type="character" w:customStyle="1" w:styleId="CommentTextChar">
    <w:name w:val="Comment Text Char"/>
    <w:basedOn w:val="DefaultParagraphFont"/>
    <w:link w:val="CommentText"/>
    <w:uiPriority w:val="99"/>
    <w:rsid w:val="00045347"/>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045347"/>
    <w:rPr>
      <w:b/>
      <w:bCs/>
    </w:rPr>
  </w:style>
  <w:style w:type="character" w:customStyle="1" w:styleId="CommentSubjectChar">
    <w:name w:val="Comment Subject Char"/>
    <w:basedOn w:val="CommentTextChar"/>
    <w:link w:val="CommentSubject"/>
    <w:uiPriority w:val="99"/>
    <w:semiHidden/>
    <w:rsid w:val="00045347"/>
    <w:rPr>
      <w:rFonts w:eastAsia="Times New Roman" w:cstheme="minorHAnsi"/>
      <w:b/>
      <w:bCs/>
      <w:kern w:val="22"/>
      <w:sz w:val="20"/>
      <w:szCs w:val="20"/>
    </w:rPr>
  </w:style>
  <w:style w:type="paragraph" w:styleId="Revision">
    <w:name w:val="Revision"/>
    <w:hidden/>
    <w:uiPriority w:val="99"/>
    <w:semiHidden/>
    <w:rsid w:val="0044076D"/>
    <w:pPr>
      <w:spacing w:after="0" w:line="240" w:lineRule="auto"/>
    </w:pPr>
    <w:rPr>
      <w:rFonts w:eastAsia="Times New Roman" w:cstheme="minorHAnsi"/>
      <w:kern w:val="22"/>
    </w:rPr>
  </w:style>
  <w:style w:type="character" w:styleId="UnresolvedMention">
    <w:name w:val="Unresolved Mention"/>
    <w:basedOn w:val="DefaultParagraphFont"/>
    <w:uiPriority w:val="99"/>
    <w:semiHidden/>
    <w:unhideWhenUsed/>
    <w:rsid w:val="006A3BB8"/>
    <w:rPr>
      <w:color w:val="605E5C"/>
      <w:shd w:val="clear" w:color="auto" w:fill="E1DFDD"/>
    </w:rPr>
  </w:style>
  <w:style w:type="paragraph" w:styleId="ListParagraph">
    <w:name w:val="List Paragraph"/>
    <w:basedOn w:val="Normal"/>
    <w:uiPriority w:val="34"/>
    <w:qFormat/>
    <w:rsid w:val="0099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our-work/diseases-and-conditions/covid-19-novel-coronavir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whatuora.govt.nz/for-the-health-sector/covid-19-information-for-health-professionals/" TargetMode="External"/><Relationship Id="rId5" Type="http://schemas.openxmlformats.org/officeDocument/2006/relationships/styles" Target="styles.xml"/><Relationship Id="rId15" Type="http://schemas.openxmlformats.org/officeDocument/2006/relationships/hyperlink" Target="https://www.tewhatuora.govt.nz/for-the-health-sector/health-sector-guidance/burial-and-cremation-act-1964/death-documents-project/" TargetMode="External"/><Relationship Id="rId10" Type="http://schemas.openxmlformats.org/officeDocument/2006/relationships/hyperlink" Target="https://covid19.govt.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thdocs.services.govt.nz/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B74D0-507A-4837-8954-7EA62C600CF6}">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2.xml><?xml version="1.0" encoding="utf-8"?>
<ds:datastoreItem xmlns:ds="http://schemas.openxmlformats.org/officeDocument/2006/customXml" ds:itemID="{4B79E807-330D-4CC2-BDD0-5C48E8210700}">
  <ds:schemaRefs>
    <ds:schemaRef ds:uri="http://schemas.microsoft.com/sharepoint/v3/contenttype/forms"/>
  </ds:schemaRefs>
</ds:datastoreItem>
</file>

<file path=customXml/itemProps3.xml><?xml version="1.0" encoding="utf-8"?>
<ds:datastoreItem xmlns:ds="http://schemas.openxmlformats.org/officeDocument/2006/customXml" ds:itemID="{CA2BBBF9-736D-4B4C-8FB1-5F9EFC92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1179</Words>
  <Characters>6721</Characters>
  <Application>Microsoft Office Word</Application>
  <DocSecurity>0</DocSecurity>
  <Lines>56</Lines>
  <Paragraphs>15</Paragraphs>
  <ScaleCrop>false</ScaleCrop>
  <Company>Ministry of Health</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119</cp:revision>
  <dcterms:created xsi:type="dcterms:W3CDTF">2023-07-11T04:44:00Z</dcterms:created>
  <dcterms:modified xsi:type="dcterms:W3CDTF">2023-10-20T00:54:00Z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