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61B0" w14:textId="77777777" w:rsidR="004B0065" w:rsidRDefault="00000000">
      <w:pPr>
        <w:pStyle w:val="Title"/>
        <w:spacing w:line="189" w:lineRule="auto"/>
      </w:pPr>
      <w:r>
        <w:rPr>
          <w:color w:val="1C2549"/>
          <w:spacing w:val="-14"/>
        </w:rPr>
        <w:t>Information</w:t>
      </w:r>
      <w:r>
        <w:rPr>
          <w:color w:val="1C2549"/>
          <w:spacing w:val="-25"/>
        </w:rPr>
        <w:t xml:space="preserve"> </w:t>
      </w:r>
      <w:r>
        <w:rPr>
          <w:color w:val="1C2549"/>
          <w:spacing w:val="-14"/>
        </w:rPr>
        <w:t xml:space="preserve">for </w:t>
      </w:r>
      <w:r>
        <w:rPr>
          <w:color w:val="1C2549"/>
          <w:spacing w:val="-2"/>
        </w:rPr>
        <w:t>Employers</w:t>
      </w:r>
    </w:p>
    <w:p w14:paraId="563C8CCE" w14:textId="77777777" w:rsidR="004B0065" w:rsidRDefault="00000000">
      <w:pPr>
        <w:spacing w:before="707" w:line="213" w:lineRule="auto"/>
        <w:ind w:left="110" w:right="394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We’re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expanding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vaccinating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workforce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in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Aotearoa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by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building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skills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of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people</w:t>
      </w:r>
      <w:r>
        <w:rPr>
          <w:rFonts w:ascii="OmnesLight" w:hAnsi="OmnesLight"/>
          <w:color w:val="1C2549"/>
          <w:spacing w:val="-6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already working in the health sector.</w:t>
      </w:r>
    </w:p>
    <w:p w14:paraId="6BF29C04" w14:textId="77777777" w:rsidR="004B0065" w:rsidRDefault="00000000">
      <w:pPr>
        <w:spacing w:before="94" w:line="213" w:lineRule="auto"/>
        <w:ind w:left="110" w:right="394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During the COVID-19 pandemic, we developed the COVID-19 Vaccinator</w:t>
      </w:r>
      <w:r>
        <w:rPr>
          <w:rFonts w:ascii="OmnesLight" w:hAnsi="OmnesLight"/>
          <w:color w:val="1C2549"/>
          <w:spacing w:val="-5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Working Under Supervision</w:t>
      </w:r>
      <w:r>
        <w:rPr>
          <w:rFonts w:ascii="OmnesLight" w:hAnsi="OmnesLight"/>
          <w:color w:val="1C2549"/>
          <w:spacing w:val="-7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(CVWUS)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role.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This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role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was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short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term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finished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on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1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June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2023.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We’re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building on the success of</w:t>
      </w:r>
      <w:r>
        <w:rPr>
          <w:rFonts w:ascii="OmnesLight" w:hAnsi="OmnesLight"/>
          <w:color w:val="1C2549"/>
          <w:spacing w:val="-7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this initiative to enable healthcare workers to administer</w:t>
      </w:r>
      <w:r>
        <w:rPr>
          <w:rFonts w:ascii="OmnesLight" w:hAnsi="OmnesLight"/>
          <w:color w:val="1C2549"/>
          <w:spacing w:val="-2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 broader</w:t>
      </w:r>
      <w:r>
        <w:rPr>
          <w:rFonts w:ascii="OmnesLight" w:hAnsi="OmnesLight"/>
          <w:color w:val="1C2549"/>
          <w:spacing w:val="-2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 xml:space="preserve">range of </w:t>
      </w:r>
      <w:r>
        <w:rPr>
          <w:rFonts w:ascii="OmnesLight" w:hAnsi="OmnesLight"/>
          <w:color w:val="1C2549"/>
          <w:spacing w:val="-2"/>
          <w:sz w:val="25"/>
        </w:rPr>
        <w:t>vaccines.</w:t>
      </w:r>
    </w:p>
    <w:p w14:paraId="555835D8" w14:textId="77777777" w:rsidR="004B0065" w:rsidRDefault="00000000">
      <w:pPr>
        <w:spacing w:before="90" w:line="213" w:lineRule="auto"/>
        <w:ind w:left="110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As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well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as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contributing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building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our</w:t>
      </w:r>
      <w:r>
        <w:rPr>
          <w:rFonts w:ascii="OmnesLight" w:hAnsi="OmnesLight"/>
          <w:color w:val="1C2549"/>
          <w:spacing w:val="-1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vaccinating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workforce,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Vaccinating</w:t>
      </w:r>
      <w:r>
        <w:rPr>
          <w:rFonts w:ascii="OmnesLight" w:hAnsi="OmnesLight"/>
          <w:color w:val="1C2549"/>
          <w:spacing w:val="-4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Health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Worker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color w:val="1C2549"/>
          <w:spacing w:val="-11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This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helps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us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have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right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people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in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right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places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at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right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time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9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vaccinate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our most</w:t>
      </w:r>
      <w:r>
        <w:rPr>
          <w:rFonts w:ascii="OmnesLight" w:hAnsi="OmnesLight"/>
          <w:color w:val="1C2549"/>
          <w:spacing w:val="-10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vulnerable,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help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protect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our</w:t>
      </w:r>
      <w:r>
        <w:rPr>
          <w:rFonts w:ascii="OmnesLight" w:hAnsi="OmnesLight"/>
          <w:color w:val="1C2549"/>
          <w:spacing w:val="-12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tamariki,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rangatahi,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whānau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at-risk</w:t>
      </w:r>
      <w:r>
        <w:rPr>
          <w:rFonts w:ascii="OmnesLight" w:hAnsi="OmnesLight"/>
          <w:color w:val="1C2549"/>
          <w:spacing w:val="-8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population</w:t>
      </w:r>
      <w:r>
        <w:rPr>
          <w:rFonts w:ascii="OmnesLight" w:hAnsi="OmnesLight"/>
          <w:color w:val="1C2549"/>
          <w:spacing w:val="-3"/>
          <w:sz w:val="25"/>
        </w:rPr>
        <w:t xml:space="preserve"> </w:t>
      </w:r>
      <w:r>
        <w:rPr>
          <w:rFonts w:ascii="OmnesLight" w:hAnsi="OmnesLight"/>
          <w:color w:val="1C2549"/>
          <w:sz w:val="25"/>
        </w:rPr>
        <w:t>groups from vaccine preventable diseases.</w:t>
      </w:r>
    </w:p>
    <w:p w14:paraId="34168AFE" w14:textId="77777777" w:rsidR="004B0065" w:rsidRDefault="004B0065">
      <w:pPr>
        <w:spacing w:line="213" w:lineRule="auto"/>
        <w:rPr>
          <w:rFonts w:ascii="OmnesLight" w:hAnsi="OmnesLight"/>
          <w:sz w:val="25"/>
        </w:rPr>
        <w:sectPr w:rsidR="004B0065">
          <w:footerReference w:type="default" r:id="rId10"/>
          <w:type w:val="continuous"/>
          <w:pgSz w:w="11910" w:h="16840"/>
          <w:pgMar w:top="700" w:right="760" w:bottom="1320" w:left="740" w:header="0" w:footer="1138" w:gutter="0"/>
          <w:pgNumType w:start="1"/>
          <w:cols w:space="720"/>
        </w:sectPr>
      </w:pPr>
    </w:p>
    <w:p w14:paraId="5FDEFED9" w14:textId="77777777" w:rsidR="004B0065" w:rsidRDefault="00000000">
      <w:pPr>
        <w:pStyle w:val="Heading1"/>
        <w:spacing w:before="135"/>
      </w:pPr>
      <w:r>
        <w:rPr>
          <w:color w:val="00A2AC"/>
        </w:rPr>
        <w:t>About</w:t>
      </w:r>
      <w:r>
        <w:rPr>
          <w:color w:val="00A2AC"/>
          <w:spacing w:val="-8"/>
        </w:rPr>
        <w:t xml:space="preserve"> </w:t>
      </w:r>
      <w:r>
        <w:rPr>
          <w:color w:val="00A2AC"/>
        </w:rPr>
        <w:t>the</w:t>
      </w:r>
      <w:r>
        <w:rPr>
          <w:color w:val="00A2AC"/>
          <w:spacing w:val="-12"/>
        </w:rPr>
        <w:t xml:space="preserve"> </w:t>
      </w:r>
      <w:r>
        <w:rPr>
          <w:color w:val="00A2AC"/>
        </w:rPr>
        <w:t>VHW</w:t>
      </w:r>
      <w:r>
        <w:rPr>
          <w:color w:val="00A2AC"/>
          <w:spacing w:val="-8"/>
        </w:rPr>
        <w:t xml:space="preserve"> </w:t>
      </w:r>
      <w:r>
        <w:rPr>
          <w:color w:val="00A2AC"/>
          <w:spacing w:val="-4"/>
        </w:rPr>
        <w:t>role</w:t>
      </w:r>
    </w:p>
    <w:p w14:paraId="08E3BD1A" w14:textId="77777777" w:rsidR="004B0065" w:rsidRDefault="00000000">
      <w:pPr>
        <w:pStyle w:val="BodyText"/>
        <w:spacing w:before="50" w:line="201" w:lineRule="auto"/>
        <w:ind w:right="618"/>
      </w:pPr>
      <w:r>
        <w:t>The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prepares</w:t>
      </w:r>
      <w:r>
        <w:rPr>
          <w:spacing w:val="-9"/>
        </w:rPr>
        <w:t xml:space="preserve"> </w:t>
      </w:r>
      <w:r>
        <w:t>pharmacy</w:t>
      </w:r>
      <w:r>
        <w:rPr>
          <w:spacing w:val="-10"/>
        </w:rPr>
        <w:t xml:space="preserve"> </w:t>
      </w:r>
      <w:r>
        <w:t>technicians,</w:t>
      </w:r>
      <w:r>
        <w:rPr>
          <w:spacing w:val="40"/>
        </w:rPr>
        <w:t xml:space="preserve"> </w:t>
      </w:r>
      <w:r>
        <w:t>community health care workers, healthcare</w:t>
      </w:r>
      <w:r>
        <w:rPr>
          <w:spacing w:val="40"/>
        </w:rPr>
        <w:t xml:space="preserve"> </w:t>
      </w:r>
      <w:r>
        <w:t>assistants and kaiāwhina to prepare and/or</w:t>
      </w:r>
      <w:r>
        <w:rPr>
          <w:spacing w:val="40"/>
        </w:rPr>
        <w:t xml:space="preserve"> </w:t>
      </w:r>
      <w:r>
        <w:t>administer a range of vaccines after a period</w:t>
      </w:r>
      <w:r>
        <w:rPr>
          <w:spacing w:val="40"/>
        </w:rPr>
        <w:t xml:space="preserve"> </w:t>
      </w:r>
      <w:r>
        <w:t>of training and authorisation.</w:t>
      </w:r>
    </w:p>
    <w:p w14:paraId="23DA41FF" w14:textId="77777777" w:rsidR="004B0065" w:rsidRDefault="00000000">
      <w:pPr>
        <w:pStyle w:val="BodyText"/>
        <w:spacing w:before="82"/>
        <w:rPr>
          <w:rFonts w:ascii="OmnesMedium"/>
        </w:rPr>
      </w:pPr>
      <w:r>
        <w:rPr>
          <w:rFonts w:ascii="OmnesMedium"/>
        </w:rPr>
        <w:t>There</w:t>
      </w:r>
      <w:r>
        <w:rPr>
          <w:rFonts w:ascii="OmnesMedium"/>
          <w:spacing w:val="-3"/>
        </w:rPr>
        <w:t xml:space="preserve"> </w:t>
      </w:r>
      <w:r>
        <w:rPr>
          <w:rFonts w:ascii="OmnesMedium"/>
        </w:rPr>
        <w:t>are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two</w:t>
      </w:r>
      <w:r>
        <w:rPr>
          <w:rFonts w:ascii="OmnesMedium"/>
          <w:spacing w:val="-3"/>
        </w:rPr>
        <w:t xml:space="preserve"> </w:t>
      </w:r>
      <w:r>
        <w:rPr>
          <w:rFonts w:ascii="OmnesMedium"/>
        </w:rPr>
        <w:t>stages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to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the</w:t>
      </w:r>
      <w:r>
        <w:rPr>
          <w:rFonts w:ascii="OmnesMedium"/>
          <w:spacing w:val="-9"/>
        </w:rPr>
        <w:t xml:space="preserve"> </w:t>
      </w:r>
      <w:r>
        <w:rPr>
          <w:rFonts w:ascii="OmnesMedium"/>
        </w:rPr>
        <w:t>VHW</w:t>
      </w:r>
      <w:r>
        <w:rPr>
          <w:rFonts w:ascii="OmnesMedium"/>
          <w:spacing w:val="-6"/>
        </w:rPr>
        <w:t xml:space="preserve"> </w:t>
      </w:r>
      <w:r>
        <w:rPr>
          <w:rFonts w:ascii="OmnesMedium"/>
          <w:spacing w:val="-2"/>
        </w:rPr>
        <w:t>role:</w:t>
      </w:r>
    </w:p>
    <w:p w14:paraId="0722AC48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7" w:line="201" w:lineRule="auto"/>
        <w:ind w:right="176"/>
        <w:rPr>
          <w:rFonts w:ascii="OmnesSemiBold" w:hAnsi="OmnesSemiBold"/>
          <w:b/>
        </w:rPr>
      </w:pPr>
      <w:r>
        <w:t>Stage</w:t>
      </w:r>
      <w:r>
        <w:rPr>
          <w:spacing w:val="-10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VHWs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10"/>
        </w:rPr>
        <w:t xml:space="preserve"> </w:t>
      </w:r>
      <w:r>
        <w:t>COVID-19</w:t>
      </w:r>
      <w:r>
        <w:rPr>
          <w:spacing w:val="40"/>
        </w:rPr>
        <w:t xml:space="preserve"> </w:t>
      </w:r>
      <w:r>
        <w:t>(Pfizer) and the influenza vaccines for 12 years+</w:t>
      </w:r>
      <w:r>
        <w:rPr>
          <w:spacing w:val="40"/>
        </w:rPr>
        <w:t xml:space="preserve"> </w:t>
      </w:r>
      <w:r>
        <w:t>and vaccines for Human Papillomavirus (HPV9)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Tetanus,</w:t>
      </w:r>
      <w:r>
        <w:rPr>
          <w:spacing w:val="-6"/>
        </w:rPr>
        <w:t xml:space="preserve"> </w:t>
      </w:r>
      <w:r>
        <w:t>Diphtheria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Pertussis</w:t>
      </w:r>
      <w:r>
        <w:rPr>
          <w:spacing w:val="-5"/>
        </w:rPr>
        <w:t xml:space="preserve"> </w:t>
      </w:r>
      <w:r>
        <w:t>(whooping</w:t>
      </w:r>
      <w:r>
        <w:rPr>
          <w:spacing w:val="40"/>
        </w:rPr>
        <w:t xml:space="preserve"> </w:t>
      </w:r>
      <w:r>
        <w:t>cough) (Tdap) for 11 years+.</w:t>
      </w:r>
    </w:p>
    <w:p w14:paraId="5837F50F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92" w:line="201" w:lineRule="auto"/>
        <w:ind w:right="330"/>
        <w:rPr>
          <w:rFonts w:ascii="OmnesSemiBold" w:hAnsi="OmnesSemiBold"/>
          <w:b/>
        </w:rPr>
      </w:pPr>
      <w:r>
        <w:t>Stage 2: VHWs will be able to prepare and</w:t>
      </w:r>
      <w:r>
        <w:rPr>
          <w:spacing w:val="40"/>
        </w:rPr>
        <w:t xml:space="preserve"> </w:t>
      </w:r>
      <w:r>
        <w:t>administer all vaccines outlined in Stage 1,</w:t>
      </w:r>
      <w:r>
        <w:rPr>
          <w:spacing w:val="40"/>
        </w:rPr>
        <w:t xml:space="preserve"> </w:t>
      </w:r>
      <w:r>
        <w:t>including administering COVID-19 (Pfizer) and</w:t>
      </w:r>
      <w:r>
        <w:rPr>
          <w:spacing w:val="40"/>
        </w:rPr>
        <w:t xml:space="preserve"> </w:t>
      </w:r>
      <w:r>
        <w:t>influenza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years+,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MMR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years+.</w:t>
      </w:r>
    </w:p>
    <w:p w14:paraId="75C13569" w14:textId="77777777" w:rsidR="004B0065" w:rsidRDefault="00000000">
      <w:pPr>
        <w:pStyle w:val="BodyText"/>
        <w:spacing w:before="90" w:line="201" w:lineRule="auto"/>
        <w:ind w:right="38"/>
        <w:jc w:val="both"/>
      </w:pPr>
      <w:r>
        <w:rPr>
          <w:spacing w:val="-4"/>
        </w:rPr>
        <w:t>VHWs</w:t>
      </w:r>
      <w:r>
        <w:rPr>
          <w:spacing w:val="-6"/>
        </w:rPr>
        <w:t xml:space="preserve"> </w:t>
      </w:r>
      <w:r>
        <w:rPr>
          <w:spacing w:val="-4"/>
        </w:rPr>
        <w:t>need</w:t>
      </w:r>
      <w:r>
        <w:rPr>
          <w:spacing w:val="-5"/>
        </w:rPr>
        <w:t xml:space="preserve"> </w:t>
      </w:r>
      <w:r>
        <w:rPr>
          <w:spacing w:val="-4"/>
        </w:rPr>
        <w:t>to be</w:t>
      </w:r>
      <w:r>
        <w:t xml:space="preserve"> </w:t>
      </w:r>
      <w:r>
        <w:rPr>
          <w:spacing w:val="-4"/>
        </w:rPr>
        <w:t>authorised</w:t>
      </w:r>
      <w:r>
        <w:rPr>
          <w:spacing w:val="-1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Te</w:t>
      </w:r>
      <w:r>
        <w:rPr>
          <w:spacing w:val="-5"/>
        </w:rPr>
        <w:t xml:space="preserve"> </w:t>
      </w:r>
      <w:r>
        <w:rPr>
          <w:spacing w:val="-4"/>
        </w:rPr>
        <w:t>Whatu Ora</w:t>
      </w:r>
      <w:r>
        <w:rPr>
          <w:spacing w:val="-1"/>
        </w:rPr>
        <w:t xml:space="preserve"> </w:t>
      </w:r>
      <w:r>
        <w:rPr>
          <w:spacing w:val="-4"/>
        </w:rPr>
        <w:t>–Health</w:t>
      </w:r>
      <w:r>
        <w:rPr>
          <w:spacing w:val="40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Zealand and have gained experience as a Stage</w:t>
      </w:r>
      <w:r>
        <w:rPr>
          <w:spacing w:val="4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VHW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VHW</w:t>
      </w:r>
      <w:r>
        <w:rPr>
          <w:spacing w:val="-6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training.</w:t>
      </w:r>
    </w:p>
    <w:p w14:paraId="102AEBBE" w14:textId="77777777" w:rsidR="004B0065" w:rsidRDefault="00000000">
      <w:pPr>
        <w:pStyle w:val="BodyText"/>
        <w:spacing w:before="117" w:line="201" w:lineRule="auto"/>
        <w:ind w:right="8"/>
      </w:pPr>
      <w:r>
        <w:t>The VHW operating model is a team-based</w:t>
      </w:r>
      <w:r>
        <w:rPr>
          <w:spacing w:val="40"/>
        </w:rPr>
        <w:t xml:space="preserve"> </w:t>
      </w:r>
      <w:r>
        <w:t>approach.</w:t>
      </w:r>
      <w:r>
        <w:rPr>
          <w:spacing w:val="-10"/>
        </w:rPr>
        <w:t xml:space="preserve"> </w:t>
      </w:r>
      <w:r>
        <w:t>VHWs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supervision</w:t>
      </w:r>
      <w:r>
        <w:rPr>
          <w:spacing w:val="40"/>
        </w:rPr>
        <w:t xml:space="preserve"> </w:t>
      </w:r>
      <w:r>
        <w:t>and direction of a registered health practitioner.</w:t>
      </w:r>
    </w:p>
    <w:p w14:paraId="59A28F65" w14:textId="77777777" w:rsidR="004B0065" w:rsidRDefault="00000000">
      <w:pPr>
        <w:pStyle w:val="BodyText"/>
        <w:spacing w:before="117" w:line="201" w:lineRule="auto"/>
      </w:pP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employer,</w:t>
      </w:r>
      <w:r>
        <w:rPr>
          <w:spacing w:val="-6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the training of your staff to become a VHW or</w:t>
      </w:r>
    </w:p>
    <w:p w14:paraId="4C63F872" w14:textId="77777777" w:rsidR="004B0065" w:rsidRDefault="00000000">
      <w:pPr>
        <w:pStyle w:val="BodyText"/>
        <w:spacing w:before="3" w:line="201" w:lineRule="auto"/>
      </w:pPr>
      <w:r>
        <w:t>VHW</w:t>
      </w:r>
      <w:r>
        <w:rPr>
          <w:spacing w:val="-10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Supervisor,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40"/>
        </w:rPr>
        <w:t xml:space="preserve"> </w:t>
      </w:r>
      <w:r>
        <w:t>procedures are followed.</w:t>
      </w:r>
    </w:p>
    <w:p w14:paraId="323F16B1" w14:textId="77777777" w:rsidR="004B0065" w:rsidRDefault="00000000">
      <w:pPr>
        <w:pStyle w:val="Heading1"/>
        <w:spacing w:before="245" w:line="180" w:lineRule="auto"/>
        <w:ind w:right="10"/>
      </w:pPr>
      <w:r>
        <w:br w:type="column"/>
      </w:r>
      <w:r>
        <w:rPr>
          <w:color w:val="00A2AC"/>
        </w:rPr>
        <w:t>Why</w:t>
      </w:r>
      <w:r>
        <w:rPr>
          <w:color w:val="00A2AC"/>
          <w:spacing w:val="-13"/>
        </w:rPr>
        <w:t xml:space="preserve"> </w:t>
      </w:r>
      <w:r>
        <w:rPr>
          <w:color w:val="00A2AC"/>
        </w:rPr>
        <w:t>do</w:t>
      </w:r>
      <w:r>
        <w:rPr>
          <w:color w:val="00A2AC"/>
          <w:spacing w:val="-10"/>
        </w:rPr>
        <w:t xml:space="preserve"> </w:t>
      </w:r>
      <w:r>
        <w:rPr>
          <w:color w:val="00A2AC"/>
        </w:rPr>
        <w:t>you</w:t>
      </w:r>
      <w:r>
        <w:rPr>
          <w:color w:val="00A2AC"/>
          <w:spacing w:val="-10"/>
        </w:rPr>
        <w:t xml:space="preserve"> </w:t>
      </w:r>
      <w:r>
        <w:rPr>
          <w:color w:val="00A2AC"/>
        </w:rPr>
        <w:t>need</w:t>
      </w:r>
      <w:r>
        <w:rPr>
          <w:color w:val="00A2AC"/>
          <w:spacing w:val="-10"/>
        </w:rPr>
        <w:t xml:space="preserve"> </w:t>
      </w:r>
      <w:r>
        <w:rPr>
          <w:color w:val="00A2AC"/>
        </w:rPr>
        <w:t>a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VHW Clinical Supervisor?</w:t>
      </w:r>
    </w:p>
    <w:p w14:paraId="39563FA5" w14:textId="77777777" w:rsidR="004B0065" w:rsidRDefault="00000000">
      <w:pPr>
        <w:pStyle w:val="BodyText"/>
        <w:spacing w:before="80" w:line="206" w:lineRule="auto"/>
        <w:ind w:right="10"/>
      </w:pPr>
      <w:r>
        <w:t>The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doesn’t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own.</w:t>
      </w:r>
      <w:r>
        <w:rPr>
          <w:spacing w:val="-10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team</w:t>
      </w:r>
      <w:r>
        <w:rPr>
          <w:spacing w:val="40"/>
        </w:rPr>
        <w:t xml:space="preserve"> </w:t>
      </w:r>
      <w:r>
        <w:t>and require an experienced and capable registered</w:t>
      </w:r>
      <w:r>
        <w:rPr>
          <w:spacing w:val="40"/>
        </w:rPr>
        <w:t xml:space="preserve"> </w:t>
      </w:r>
      <w:r>
        <w:t>health professional providing on site clinical</w:t>
      </w:r>
      <w:r>
        <w:rPr>
          <w:spacing w:val="40"/>
        </w:rPr>
        <w:t xml:space="preserve"> </w:t>
      </w:r>
      <w:r>
        <w:t>supervision and direction to the VHW.</w:t>
      </w:r>
    </w:p>
    <w:p w14:paraId="3CD47163" w14:textId="77777777" w:rsidR="004B0065" w:rsidRDefault="00000000">
      <w:pPr>
        <w:pStyle w:val="BodyText"/>
        <w:spacing w:before="76"/>
        <w:rPr>
          <w:rFonts w:ascii="OmnesMedium"/>
        </w:rPr>
      </w:pPr>
      <w:r>
        <w:rPr>
          <w:rFonts w:ascii="OmnesMedium"/>
        </w:rPr>
        <w:t>As</w:t>
      </w:r>
      <w:r>
        <w:rPr>
          <w:rFonts w:ascii="OmnesMedium"/>
          <w:spacing w:val="-2"/>
        </w:rPr>
        <w:t xml:space="preserve"> </w:t>
      </w:r>
      <w:r>
        <w:rPr>
          <w:rFonts w:ascii="OmnesMedium"/>
        </w:rPr>
        <w:t>a</w:t>
      </w:r>
      <w:r>
        <w:rPr>
          <w:rFonts w:ascii="OmnesMedium"/>
          <w:spacing w:val="-7"/>
        </w:rPr>
        <w:t xml:space="preserve"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 xml:space="preserve"> </w:t>
      </w:r>
      <w:r>
        <w:rPr>
          <w:rFonts w:ascii="OmnesMedium"/>
        </w:rPr>
        <w:t>Clinical Supervisor,</w:t>
      </w:r>
      <w:r>
        <w:rPr>
          <w:rFonts w:ascii="OmnesMedium"/>
          <w:spacing w:val="-4"/>
        </w:rPr>
        <w:t xml:space="preserve"> </w:t>
      </w:r>
      <w:r>
        <w:rPr>
          <w:rFonts w:ascii="OmnesMedium"/>
        </w:rPr>
        <w:t>they</w:t>
      </w:r>
      <w:r>
        <w:rPr>
          <w:rFonts w:ascii="OmnesMedium"/>
          <w:spacing w:val="-4"/>
        </w:rPr>
        <w:t xml:space="preserve"> </w:t>
      </w:r>
      <w:r>
        <w:rPr>
          <w:rFonts w:ascii="OmnesMedium"/>
        </w:rPr>
        <w:t>will need</w:t>
      </w:r>
      <w:r>
        <w:rPr>
          <w:rFonts w:ascii="OmnesMedium"/>
          <w:spacing w:val="-3"/>
        </w:rPr>
        <w:t xml:space="preserve"> </w:t>
      </w:r>
      <w:r>
        <w:rPr>
          <w:rFonts w:ascii="OmnesMedium"/>
          <w:spacing w:val="-5"/>
        </w:rPr>
        <w:t>to:</w:t>
      </w:r>
    </w:p>
    <w:p w14:paraId="3D0EB1A4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6" w:line="206" w:lineRule="auto"/>
        <w:ind w:right="1124"/>
        <w:rPr>
          <w:rFonts w:ascii="OmnesSemiBold" w:hAnsi="OmnesSemiBold"/>
          <w:b/>
        </w:rPr>
      </w:pP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Zealand</w:t>
      </w:r>
      <w:r>
        <w:rPr>
          <w:spacing w:val="-9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healthcare</w:t>
      </w:r>
      <w:r>
        <w:rPr>
          <w:spacing w:val="40"/>
        </w:rPr>
        <w:t xml:space="preserve"> </w:t>
      </w:r>
      <w:r>
        <w:rPr>
          <w:spacing w:val="-2"/>
        </w:rPr>
        <w:t>professional</w:t>
      </w:r>
    </w:p>
    <w:p w14:paraId="77C1AFC6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4" w:line="206" w:lineRule="auto"/>
        <w:ind w:right="786"/>
        <w:rPr>
          <w:rFonts w:ascii="OmnesSemiBold" w:hAnsi="OmnesSemiBold"/>
          <w:b/>
        </w:rPr>
      </w:pP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t>authorised</w:t>
      </w:r>
      <w:r>
        <w:rPr>
          <w:spacing w:val="-9"/>
        </w:rPr>
        <w:t xml:space="preserve"> </w:t>
      </w:r>
      <w:r>
        <w:t>vaccinator,</w:t>
      </w:r>
      <w:r>
        <w:rPr>
          <w:spacing w:val="-10"/>
        </w:rPr>
        <w:t xml:space="preserve"> </w:t>
      </w:r>
      <w:r>
        <w:t>provisional</w:t>
      </w:r>
      <w:r>
        <w:rPr>
          <w:spacing w:val="40"/>
        </w:rPr>
        <w:t xml:space="preserve"> </w:t>
      </w:r>
      <w:r>
        <w:t>vaccinator or pharmacist vaccinator</w:t>
      </w:r>
    </w:p>
    <w:p w14:paraId="5C813EE8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9"/>
        <w:ind w:left="279" w:hanging="169"/>
        <w:rPr>
          <w:rFonts w:ascii="OmnesSemiBold" w:hAnsi="OmnesSemiBold"/>
          <w:b/>
        </w:rPr>
      </w:pPr>
      <w:r>
        <w:t>have</w:t>
      </w:r>
      <w:r>
        <w:rPr>
          <w:spacing w:val="-8"/>
        </w:rPr>
        <w:t xml:space="preserve"> </w:t>
      </w:r>
      <w:r>
        <w:t>relevant,</w:t>
      </w:r>
      <w:r>
        <w:rPr>
          <w:spacing w:val="-5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65572D69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line="206" w:lineRule="auto"/>
        <w:ind w:right="588"/>
        <w:rPr>
          <w:rFonts w:ascii="OmnesSemiBold" w:hAnsi="OmnesSemiBold"/>
          <w:b/>
        </w:rPr>
      </w:pP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candidate</w:t>
      </w:r>
      <w:r>
        <w:rPr>
          <w:spacing w:val="40"/>
        </w:rPr>
        <w:t xml:space="preserve"> </w:t>
      </w:r>
      <w:r>
        <w:t>to be a supervisor by you as their employer</w:t>
      </w:r>
    </w:p>
    <w:p w14:paraId="5C75FAE5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3" w:line="206" w:lineRule="auto"/>
        <w:ind w:right="1004"/>
        <w:rPr>
          <w:rFonts w:ascii="OmnesSemiBold" w:hAnsi="OmnesSemiBold"/>
          <w:b/>
        </w:rPr>
      </w:pPr>
      <w:r>
        <w:t>have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(this is highly recommended).</w:t>
      </w:r>
    </w:p>
    <w:p w14:paraId="352716A8" w14:textId="77777777" w:rsidR="004B0065" w:rsidRDefault="00000000">
      <w:pPr>
        <w:pStyle w:val="BodyText"/>
        <w:spacing w:before="84" w:line="206" w:lineRule="auto"/>
        <w:ind w:right="438"/>
      </w:pPr>
      <w:r>
        <w:t>There is a 1:6 ratio of</w:t>
      </w:r>
      <w:r>
        <w:rPr>
          <w:spacing w:val="-6"/>
        </w:rPr>
        <w:t xml:space="preserve"> </w:t>
      </w:r>
      <w:r>
        <w:t>VHW Clinical Supervisor</w:t>
      </w:r>
      <w:r>
        <w:rPr>
          <w:spacing w:val="-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administering</w:t>
      </w:r>
      <w:r>
        <w:rPr>
          <w:spacing w:val="-10"/>
        </w:rPr>
        <w:t xml:space="preserve"> </w:t>
      </w:r>
      <w:r>
        <w:t>vaccines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1:1</w:t>
      </w:r>
      <w:r>
        <w:rPr>
          <w:spacing w:val="-7"/>
        </w:rPr>
        <w:t xml:space="preserve"> </w:t>
      </w:r>
      <w:r>
        <w:t>ratio</w:t>
      </w:r>
      <w:r>
        <w:rPr>
          <w:spacing w:val="-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preparing multi dose vials.</w:t>
      </w:r>
    </w:p>
    <w:p w14:paraId="379D0159" w14:textId="77777777" w:rsidR="004B0065" w:rsidRDefault="00000000">
      <w:pPr>
        <w:pStyle w:val="BodyText"/>
        <w:spacing w:before="111" w:line="206" w:lineRule="auto"/>
        <w:ind w:right="218"/>
      </w:pPr>
      <w:r>
        <w:t>Note: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to the VHW Practical Assessor. The VHW Practical</w:t>
      </w:r>
      <w:r>
        <w:rPr>
          <w:spacing w:val="40"/>
        </w:rPr>
        <w:t xml:space="preserve"> </w:t>
      </w:r>
      <w:r>
        <w:t>Assessor must be an authorised vaccinator or</w:t>
      </w:r>
      <w:r>
        <w:rPr>
          <w:spacing w:val="40"/>
        </w:rPr>
        <w:t xml:space="preserve"> </w:t>
      </w:r>
      <w:r>
        <w:t>pharamacist vaccinator with a minimum of six</w:t>
      </w:r>
      <w:r>
        <w:rPr>
          <w:spacing w:val="40"/>
        </w:rPr>
        <w:t xml:space="preserve"> </w:t>
      </w:r>
      <w:r>
        <w:t>months</w:t>
      </w:r>
      <w:r>
        <w:rPr>
          <w:spacing w:val="40"/>
        </w:rPr>
        <w:t xml:space="preserve"> </w:t>
      </w:r>
      <w:r>
        <w:t>vaccinating experience.</w:t>
      </w:r>
    </w:p>
    <w:p w14:paraId="1D4996C4" w14:textId="77777777" w:rsidR="004B0065" w:rsidRDefault="004B0065">
      <w:pPr>
        <w:spacing w:line="206" w:lineRule="auto"/>
        <w:sectPr w:rsidR="004B0065">
          <w:type w:val="continuous"/>
          <w:pgSz w:w="11910" w:h="16840"/>
          <w:pgMar w:top="700" w:right="760" w:bottom="1320" w:left="740" w:header="0" w:footer="1138" w:gutter="0"/>
          <w:cols w:num="2" w:space="720" w:equalWidth="0">
            <w:col w:w="4970" w:space="416"/>
            <w:col w:w="5024"/>
          </w:cols>
        </w:sectPr>
      </w:pPr>
    </w:p>
    <w:p w14:paraId="2B29921B" w14:textId="77777777" w:rsidR="004B0065" w:rsidRDefault="00000000">
      <w:pPr>
        <w:pStyle w:val="Heading1"/>
        <w:spacing w:before="162" w:line="180" w:lineRule="auto"/>
      </w:pPr>
      <w:r>
        <w:rPr>
          <w:color w:val="00A2AC"/>
        </w:rPr>
        <w:lastRenderedPageBreak/>
        <w:t xml:space="preserve">Who can become a </w:t>
      </w:r>
      <w:r>
        <w:rPr>
          <w:color w:val="00A2AC"/>
          <w:spacing w:val="-2"/>
        </w:rPr>
        <w:t>Vaccinating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2"/>
        </w:rPr>
        <w:t>Health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2"/>
        </w:rPr>
        <w:t>Worker?</w:t>
      </w:r>
    </w:p>
    <w:p w14:paraId="74D6D26C" w14:textId="77777777" w:rsidR="004B0065" w:rsidRDefault="00000000">
      <w:pPr>
        <w:pStyle w:val="BodyText"/>
        <w:spacing w:before="80" w:line="201" w:lineRule="auto"/>
        <w:ind w:right="452"/>
      </w:pPr>
      <w:r>
        <w:t>A VHW applicant might already be working in</w:t>
      </w:r>
      <w:r>
        <w:rPr>
          <w:spacing w:val="40"/>
        </w:rPr>
        <w:t xml:space="preserve"> </w:t>
      </w:r>
      <w:r>
        <w:t>the health sector - for example, as a pharmacy</w:t>
      </w:r>
      <w:r>
        <w:rPr>
          <w:spacing w:val="40"/>
        </w:rPr>
        <w:t xml:space="preserve"> </w:t>
      </w:r>
      <w:r>
        <w:t>technician,</w:t>
      </w:r>
      <w:r>
        <w:rPr>
          <w:spacing w:val="-10"/>
        </w:rPr>
        <w:t xml:space="preserve"> </w:t>
      </w:r>
      <w:r>
        <w:t>kaiāwhina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worker,</w:t>
      </w:r>
    </w:p>
    <w:p w14:paraId="70537769" w14:textId="77777777" w:rsidR="004B0065" w:rsidRDefault="00000000">
      <w:pPr>
        <w:pStyle w:val="BodyText"/>
        <w:spacing w:before="2" w:line="204" w:lineRule="auto"/>
        <w:ind w:right="61"/>
      </w:pPr>
      <w:r>
        <w:t>or healthcare assistant. Or have been trained as a</w:t>
      </w:r>
      <w:r>
        <w:rPr>
          <w:spacing w:val="4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Zealand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overseas,</w:t>
      </w:r>
      <w:r>
        <w:rPr>
          <w:spacing w:val="-7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is not currently holding a NZ practising certificate.</w:t>
      </w:r>
    </w:p>
    <w:p w14:paraId="4D18F2DA" w14:textId="77777777" w:rsidR="004B0065" w:rsidRDefault="004B0065">
      <w:pPr>
        <w:pStyle w:val="BodyText"/>
        <w:spacing w:before="9"/>
        <w:ind w:left="0"/>
        <w:rPr>
          <w:sz w:val="18"/>
        </w:rPr>
      </w:pPr>
    </w:p>
    <w:p w14:paraId="51296AD6" w14:textId="77777777" w:rsidR="004B0065" w:rsidRDefault="00000000">
      <w:pPr>
        <w:pStyle w:val="Heading1"/>
        <w:spacing w:line="180" w:lineRule="auto"/>
        <w:ind w:right="590"/>
      </w:pPr>
      <w:r>
        <w:rPr>
          <w:color w:val="00A2AC"/>
        </w:rPr>
        <w:t>What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do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employers need to do?</w:t>
      </w:r>
    </w:p>
    <w:p w14:paraId="3CF4852F" w14:textId="77777777" w:rsidR="004B0065" w:rsidRDefault="00000000">
      <w:pPr>
        <w:pStyle w:val="BodyText"/>
        <w:spacing w:before="79" w:line="206" w:lineRule="auto"/>
      </w:pPr>
      <w:r>
        <w:t>Employers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ultimately</w:t>
      </w:r>
      <w:r>
        <w:rPr>
          <w:spacing w:val="-10"/>
        </w:rPr>
        <w:t xml:space="preserve"> </w:t>
      </w:r>
      <w:r>
        <w:t>accountable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delivery, quality and safety.</w:t>
      </w:r>
    </w:p>
    <w:p w14:paraId="0BA63611" w14:textId="77777777" w:rsidR="004B0065" w:rsidRDefault="00000000">
      <w:pPr>
        <w:pStyle w:val="BodyText"/>
        <w:spacing w:before="32"/>
        <w:rPr>
          <w:rFonts w:ascii="OmnesMedium"/>
        </w:rPr>
      </w:pPr>
      <w:r>
        <w:rPr>
          <w:rFonts w:ascii="OmnesMedium"/>
        </w:rPr>
        <w:t xml:space="preserve">This </w:t>
      </w:r>
      <w:r>
        <w:rPr>
          <w:rFonts w:ascii="OmnesMedium"/>
          <w:spacing w:val="-2"/>
        </w:rPr>
        <w:t>includes:</w:t>
      </w:r>
    </w:p>
    <w:p w14:paraId="0274E36D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7" w:line="206" w:lineRule="auto"/>
        <w:ind w:right="75"/>
        <w:jc w:val="both"/>
        <w:rPr>
          <w:rFonts w:ascii="OmnesSemiBold" w:hAnsi="OmnesSemiBold"/>
          <w:b/>
        </w:rPr>
      </w:pPr>
      <w:r>
        <w:t>supporting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learning</w:t>
      </w:r>
      <w:r>
        <w:rPr>
          <w:spacing w:val="4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delivering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learning</w:t>
      </w:r>
      <w:r>
        <w:rPr>
          <w:spacing w:val="40"/>
        </w:rPr>
        <w:t xml:space="preserve"> </w:t>
      </w:r>
      <w:r>
        <w:t>requirements or enabling access to courses</w:t>
      </w:r>
    </w:p>
    <w:p w14:paraId="59457761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3" w:line="206" w:lineRule="auto"/>
        <w:ind w:right="249"/>
        <w:rPr>
          <w:rFonts w:ascii="OmnesSemiBold" w:hAnsi="OmnesSemiBold"/>
          <w:b/>
        </w:rPr>
      </w:pPr>
      <w:r>
        <w:t>ensuring VHW clinical supervisors have</w:t>
      </w:r>
      <w:r>
        <w:rPr>
          <w:spacing w:val="4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VHW</w:t>
      </w:r>
    </w:p>
    <w:p w14:paraId="5901B994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3" w:line="206" w:lineRule="auto"/>
        <w:ind w:right="540"/>
        <w:rPr>
          <w:rFonts w:ascii="OmnesSemiBold" w:hAnsi="OmnesSemiBold"/>
          <w:b/>
        </w:rPr>
      </w:pPr>
      <w:r>
        <w:t>ensuring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VHWs</w:t>
      </w:r>
      <w:r>
        <w:rPr>
          <w:spacing w:val="-9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upskilling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training</w:t>
      </w:r>
    </w:p>
    <w:p w14:paraId="32393E7B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3" w:line="206" w:lineRule="auto"/>
        <w:ind w:right="483"/>
        <w:rPr>
          <w:rFonts w:ascii="OmnesSemiBold" w:hAnsi="OmnesSemiBold"/>
          <w:b/>
        </w:rPr>
      </w:pPr>
      <w:r>
        <w:t>retaining</w:t>
      </w:r>
      <w:r>
        <w:rPr>
          <w:spacing w:val="-10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VHWs,</w:t>
      </w:r>
      <w:r>
        <w:rPr>
          <w:spacing w:val="40"/>
        </w:rPr>
        <w:t xml:space="preserve"> </w:t>
      </w:r>
      <w:r>
        <w:t>including authorisation and basic life support</w:t>
      </w:r>
      <w:r>
        <w:rPr>
          <w:spacing w:val="40"/>
        </w:rPr>
        <w:t xml:space="preserve"> </w:t>
      </w:r>
      <w:r>
        <w:t>(CPR), to ensure these are</w:t>
      </w:r>
      <w:r>
        <w:rPr>
          <w:spacing w:val="-1"/>
        </w:rPr>
        <w:t xml:space="preserve"> </w:t>
      </w:r>
      <w:r>
        <w:t>valid at all times of</w:t>
      </w:r>
      <w:r>
        <w:rPr>
          <w:spacing w:val="40"/>
        </w:rPr>
        <w:t xml:space="preserve"> </w:t>
      </w:r>
      <w:r>
        <w:rPr>
          <w:spacing w:val="-2"/>
        </w:rPr>
        <w:t>practice</w:t>
      </w:r>
    </w:p>
    <w:p w14:paraId="591EB4BF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2" w:line="206" w:lineRule="auto"/>
        <w:ind w:right="412"/>
        <w:rPr>
          <w:rFonts w:ascii="OmnesSemiBold" w:hAnsi="OmnesSemiBold"/>
          <w:b/>
        </w:rPr>
      </w:pPr>
      <w:r>
        <w:t>ensure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prescription</w:t>
      </w:r>
      <w:r>
        <w:rPr>
          <w:spacing w:val="40"/>
        </w:rPr>
        <w:t xml:space="preserve"> </w:t>
      </w:r>
      <w:r>
        <w:t>in place to allow the VHW to complete their</w:t>
      </w:r>
      <w:r>
        <w:rPr>
          <w:spacing w:val="40"/>
        </w:rPr>
        <w:t xml:space="preserve"> </w:t>
      </w:r>
      <w:r>
        <w:t>assessments in the workplace</w:t>
      </w:r>
    </w:p>
    <w:p w14:paraId="0A08E8D8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3" w:line="206" w:lineRule="auto"/>
        <w:ind w:right="381"/>
        <w:rPr>
          <w:rFonts w:ascii="OmnesSemiBold" w:hAnsi="OmnesSemiBold"/>
          <w:b/>
        </w:rPr>
      </w:pPr>
      <w:r>
        <w:t>ensuring VHW are appropriately trained and</w:t>
      </w:r>
      <w:r>
        <w:rPr>
          <w:spacing w:val="40"/>
        </w:rPr>
        <w:t xml:space="preserve"> </w:t>
      </w:r>
      <w:r>
        <w:t>authorised and are working under clinical</w:t>
      </w:r>
      <w:r>
        <w:rPr>
          <w:spacing w:val="40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professional.</w:t>
      </w:r>
    </w:p>
    <w:p w14:paraId="12D957B3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2" w:line="206" w:lineRule="auto"/>
        <w:ind w:right="70"/>
        <w:rPr>
          <w:rFonts w:ascii="OmnesSemiBold" w:hAnsi="OmnesSemiBold"/>
          <w:b/>
        </w:rPr>
      </w:pPr>
      <w:r>
        <w:t>ensure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included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handovers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updates to keep their vaccination knowledge</w:t>
      </w:r>
      <w:r>
        <w:rPr>
          <w:spacing w:val="40"/>
        </w:rPr>
        <w:t xml:space="preserve"> </w:t>
      </w:r>
      <w:r>
        <w:rPr>
          <w:spacing w:val="-2"/>
        </w:rPr>
        <w:t>current.</w:t>
      </w:r>
    </w:p>
    <w:p w14:paraId="37062E77" w14:textId="77777777" w:rsidR="004B0065" w:rsidRDefault="00000000">
      <w:pPr>
        <w:pStyle w:val="BodyText"/>
        <w:spacing w:before="49" w:line="300" w:lineRule="exact"/>
      </w:pPr>
      <w:r>
        <w:t>Employers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-2"/>
        </w:rPr>
        <w:t>profile</w:t>
      </w:r>
    </w:p>
    <w:p w14:paraId="03316D2A" w14:textId="77777777" w:rsidR="004B0065" w:rsidRDefault="00000000">
      <w:pPr>
        <w:pStyle w:val="ListParagraph"/>
        <w:numPr>
          <w:ilvl w:val="0"/>
          <w:numId w:val="1"/>
        </w:numPr>
        <w:tabs>
          <w:tab w:val="left" w:pos="227"/>
        </w:tabs>
        <w:spacing w:before="26" w:line="206" w:lineRule="auto"/>
        <w:ind w:right="800" w:firstLine="0"/>
      </w:pPr>
      <w:r>
        <w:t>includes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experience,</w:t>
      </w:r>
      <w:r>
        <w:rPr>
          <w:spacing w:val="-9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qualifications</w:t>
      </w:r>
    </w:p>
    <w:p w14:paraId="1A35A73F" w14:textId="77777777" w:rsidR="004B0065" w:rsidRDefault="00000000">
      <w:pPr>
        <w:pStyle w:val="ListParagraph"/>
        <w:numPr>
          <w:ilvl w:val="0"/>
          <w:numId w:val="1"/>
        </w:numPr>
        <w:tabs>
          <w:tab w:val="left" w:pos="227"/>
        </w:tabs>
        <w:spacing w:before="26" w:line="206" w:lineRule="auto"/>
        <w:ind w:right="671" w:firstLine="0"/>
      </w:pPr>
      <w:r>
        <w:t>matches</w:t>
      </w:r>
      <w:r>
        <w:rPr>
          <w:spacing w:val="-10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consumer</w:t>
      </w:r>
      <w:r>
        <w:rPr>
          <w:spacing w:val="-10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constraints of the site arrangements.</w:t>
      </w:r>
    </w:p>
    <w:p w14:paraId="175DDE34" w14:textId="77777777" w:rsidR="004B0065" w:rsidRDefault="00000000">
      <w:pPr>
        <w:pStyle w:val="BodyText"/>
        <w:spacing w:before="112" w:line="206" w:lineRule="auto"/>
        <w:ind w:right="89"/>
        <w:jc w:val="both"/>
      </w:pPr>
      <w:r>
        <w:t>Employers are expected</w:t>
      </w:r>
      <w:r>
        <w:rPr>
          <w:spacing w:val="-3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that all</w:t>
      </w:r>
      <w:r>
        <w:rPr>
          <w:spacing w:val="-6"/>
        </w:rPr>
        <w:t xml:space="preserve"> </w:t>
      </w:r>
      <w:r>
        <w:t>VHW</w:t>
      </w:r>
      <w:r>
        <w:rPr>
          <w:spacing w:val="-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Supervisors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insurance.</w:t>
      </w:r>
      <w:r>
        <w:rPr>
          <w:spacing w:val="40"/>
        </w:rPr>
        <w:t xml:space="preserve"> </w:t>
      </w:r>
      <w:r>
        <w:t>(This is highly recommended.)</w:t>
      </w:r>
    </w:p>
    <w:p w14:paraId="072231DB" w14:textId="77777777" w:rsidR="004B0065" w:rsidRDefault="00000000">
      <w:pPr>
        <w:pStyle w:val="Heading1"/>
        <w:spacing w:before="162" w:line="180" w:lineRule="auto"/>
        <w:ind w:right="218"/>
      </w:pPr>
      <w:r>
        <w:br w:type="column"/>
      </w:r>
      <w:r>
        <w:rPr>
          <w:color w:val="00A2AC"/>
          <w:spacing w:val="-2"/>
        </w:rPr>
        <w:t>What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2"/>
        </w:rPr>
        <w:t>training</w:t>
      </w:r>
      <w:r>
        <w:rPr>
          <w:color w:val="00A2AC"/>
          <w:spacing w:val="-14"/>
        </w:rPr>
        <w:t xml:space="preserve"> </w:t>
      </w:r>
      <w:r>
        <w:rPr>
          <w:color w:val="00A2AC"/>
          <w:spacing w:val="-2"/>
        </w:rPr>
        <w:t>is</w:t>
      </w:r>
      <w:r>
        <w:rPr>
          <w:color w:val="00A2AC"/>
          <w:spacing w:val="-11"/>
        </w:rPr>
        <w:t xml:space="preserve"> </w:t>
      </w:r>
      <w:r>
        <w:rPr>
          <w:color w:val="00A2AC"/>
          <w:spacing w:val="-2"/>
        </w:rPr>
        <w:t xml:space="preserve">required </w:t>
      </w:r>
      <w:r>
        <w:rPr>
          <w:color w:val="00A2AC"/>
        </w:rPr>
        <w:t>for the VHW role?</w:t>
      </w:r>
    </w:p>
    <w:p w14:paraId="45DF648B" w14:textId="77777777" w:rsidR="004B0065" w:rsidRDefault="00000000">
      <w:pPr>
        <w:pStyle w:val="BodyText"/>
        <w:spacing w:before="80" w:line="201" w:lineRule="auto"/>
        <w:ind w:right="438"/>
      </w:pPr>
      <w:r>
        <w:t>The training covers a range of core learning</w:t>
      </w:r>
      <w:r>
        <w:rPr>
          <w:spacing w:val="40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mainly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employer,</w:t>
      </w:r>
      <w:r>
        <w:rPr>
          <w:spacing w:val="40"/>
        </w:rPr>
        <w:t xml:space="preserve"> </w:t>
      </w:r>
      <w:r>
        <w:t>and vaccine-specific training provided by the</w:t>
      </w:r>
    </w:p>
    <w:p w14:paraId="2620F500" w14:textId="77777777" w:rsidR="004B0065" w:rsidRDefault="00000000">
      <w:pPr>
        <w:pStyle w:val="BodyText"/>
        <w:spacing w:before="4" w:line="201" w:lineRule="auto"/>
        <w:ind w:right="72"/>
      </w:pPr>
      <w:r>
        <w:t>Immunisation Advisory Centre (IMAC). You can get</w:t>
      </w:r>
      <w:r>
        <w:rPr>
          <w:spacing w:val="40"/>
        </w:rPr>
        <w:t xml:space="preserve"> </w:t>
      </w:r>
      <w:r>
        <w:t>an overview of the training for this role by checking</w:t>
      </w:r>
      <w:r>
        <w:rPr>
          <w:spacing w:val="4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Vaccinating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Worker:</w:t>
      </w:r>
      <w:r>
        <w:rPr>
          <w:spacing w:val="-10"/>
        </w:rPr>
        <w:t xml:space="preserve"> </w:t>
      </w:r>
      <w:hyperlink r:id="rId11"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9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Matrix</w:t>
        </w:r>
      </w:hyperlink>
      <w:r>
        <w:t>.</w:t>
      </w:r>
    </w:p>
    <w:p w14:paraId="5963C5EF" w14:textId="77777777" w:rsidR="004B0065" w:rsidRDefault="00000000">
      <w:pPr>
        <w:pStyle w:val="BodyText"/>
        <w:spacing w:before="83"/>
        <w:rPr>
          <w:rFonts w:ascii="OmnesMedium"/>
        </w:rPr>
      </w:pPr>
      <w:r>
        <w:rPr>
          <w:rFonts w:ascii="OmnesMedium"/>
        </w:rPr>
        <w:t>The</w:t>
      </w:r>
      <w:r>
        <w:rPr>
          <w:rFonts w:ascii="OmnesMedium"/>
          <w:spacing w:val="-7"/>
        </w:rPr>
        <w:t xml:space="preserve"> </w:t>
      </w:r>
      <w:r>
        <w:rPr>
          <w:rFonts w:ascii="OmnesMedium"/>
        </w:rPr>
        <w:t>vaccine</w:t>
      </w:r>
      <w:r>
        <w:rPr>
          <w:rFonts w:ascii="OmnesMedium"/>
          <w:spacing w:val="-1"/>
        </w:rPr>
        <w:t xml:space="preserve"> </w:t>
      </w:r>
      <w:r>
        <w:rPr>
          <w:rFonts w:ascii="OmnesMedium"/>
        </w:rPr>
        <w:t>specific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training</w:t>
      </w:r>
      <w:r>
        <w:rPr>
          <w:rFonts w:ascii="OmnesMedium"/>
          <w:spacing w:val="-1"/>
        </w:rPr>
        <w:t xml:space="preserve"> </w:t>
      </w:r>
      <w:r>
        <w:rPr>
          <w:rFonts w:ascii="OmnesMedium"/>
          <w:spacing w:val="-2"/>
        </w:rPr>
        <w:t>includes:</w:t>
      </w:r>
    </w:p>
    <w:p w14:paraId="63AD3FDB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7" w:line="206" w:lineRule="auto"/>
        <w:ind w:right="195"/>
        <w:rPr>
          <w:rFonts w:ascii="OmnesSemiBold" w:hAnsi="OmnesSemiBold"/>
          <w:b/>
        </w:rPr>
      </w:pPr>
      <w:r>
        <w:t>A</w:t>
      </w:r>
      <w:r>
        <w:rPr>
          <w:spacing w:val="-1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online courses which can be delivered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setting,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face-to-face</w:t>
      </w:r>
      <w:r>
        <w:rPr>
          <w:spacing w:val="-10"/>
        </w:rPr>
        <w:t xml:space="preserve"> </w:t>
      </w:r>
      <w:r>
        <w:t>workshop</w:t>
      </w:r>
      <w:r>
        <w:rPr>
          <w:spacing w:val="-9"/>
        </w:rPr>
        <w:t xml:space="preserve"> </w:t>
      </w:r>
      <w:r>
        <w:t>facilitated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IMAC.</w:t>
      </w:r>
      <w:r>
        <w:rPr>
          <w:spacing w:val="-1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contact your</w:t>
      </w:r>
      <w:r>
        <w:rPr>
          <w:spacing w:val="-4"/>
        </w:rPr>
        <w:t xml:space="preserve"> </w:t>
      </w:r>
      <w:r>
        <w:t>local IMAC</w:t>
      </w:r>
      <w:r>
        <w:rPr>
          <w:spacing w:val="-2"/>
        </w:rPr>
        <w:t xml:space="preserve"> </w:t>
      </w:r>
      <w:r>
        <w:t>team member</w:t>
      </w:r>
      <w:r>
        <w:rPr>
          <w:spacing w:val="-9"/>
        </w:rPr>
        <w:t xml:space="preserve"> </w:t>
      </w:r>
      <w:r>
        <w:t>to explore</w:t>
      </w:r>
      <w:r>
        <w:rPr>
          <w:spacing w:val="40"/>
        </w:rPr>
        <w:t xml:space="preserve"> </w:t>
      </w:r>
      <w:r>
        <w:t xml:space="preserve">this option: </w:t>
      </w:r>
      <w:hyperlink r:id="rId12">
        <w:r>
          <w:rPr>
            <w:color w:val="00A2AC"/>
            <w:u w:val="single" w:color="00A2AC"/>
          </w:rPr>
          <w:t>www.immune.org.nz/our-team-</w:t>
        </w:r>
      </w:hyperlink>
      <w:r>
        <w:rPr>
          <w:color w:val="00A2AC"/>
          <w:spacing w:val="40"/>
        </w:rPr>
        <w:t xml:space="preserve"> </w:t>
      </w:r>
      <w:hyperlink r:id="rId13">
        <w:r>
          <w:rPr>
            <w:color w:val="00A2AC"/>
            <w:spacing w:val="-2"/>
            <w:u w:val="single" w:color="00A2AC"/>
          </w:rPr>
          <w:t>immunisaton-advisory-centre</w:t>
        </w:r>
      </w:hyperlink>
    </w:p>
    <w:p w14:paraId="0877B331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5"/>
        <w:ind w:left="279" w:hanging="169"/>
        <w:rPr>
          <w:rFonts w:ascii="OmnesSemiBold" w:hAnsi="OmnesSemiBold"/>
          <w:b/>
        </w:rPr>
      </w:pPr>
      <w:r>
        <w:rPr>
          <w:spacing w:val="-4"/>
        </w:rPr>
        <w:t>Face-to-face</w:t>
      </w:r>
      <w:r>
        <w:rPr>
          <w:spacing w:val="5"/>
        </w:rPr>
        <w:t xml:space="preserve"> </w:t>
      </w:r>
      <w:r>
        <w:rPr>
          <w:spacing w:val="-4"/>
        </w:rPr>
        <w:t>practical</w:t>
      </w:r>
      <w:r>
        <w:rPr>
          <w:spacing w:val="1"/>
        </w:rPr>
        <w:t xml:space="preserve"> </w:t>
      </w:r>
      <w:r>
        <w:rPr>
          <w:spacing w:val="-4"/>
        </w:rPr>
        <w:t>workshops</w:t>
      </w:r>
      <w:r>
        <w:rPr>
          <w:spacing w:val="5"/>
        </w:rPr>
        <w:t xml:space="preserve"> </w:t>
      </w:r>
      <w:r>
        <w:rPr>
          <w:spacing w:val="-4"/>
        </w:rPr>
        <w:t>at</w:t>
      </w:r>
      <w:r>
        <w:rPr>
          <w:spacing w:val="6"/>
        </w:rPr>
        <w:t xml:space="preserve"> </w:t>
      </w:r>
      <w:r>
        <w:rPr>
          <w:spacing w:val="-4"/>
        </w:rPr>
        <w:t>each</w:t>
      </w:r>
      <w:r>
        <w:rPr>
          <w:spacing w:val="6"/>
        </w:rPr>
        <w:t xml:space="preserve"> </w:t>
      </w:r>
      <w:r>
        <w:rPr>
          <w:spacing w:val="-4"/>
        </w:rPr>
        <w:t>stage</w:t>
      </w:r>
    </w:p>
    <w:p w14:paraId="7322113A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line="206" w:lineRule="auto"/>
        <w:ind w:right="414"/>
        <w:rPr>
          <w:rFonts w:ascii="OmnesSemiBold" w:hAnsi="OmnesSemiBold"/>
          <w:b/>
        </w:rPr>
      </w:pPr>
      <w:r>
        <w:t>Observation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workplace</w:t>
      </w:r>
      <w:r>
        <w:rPr>
          <w:spacing w:val="4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authorised</w:t>
      </w:r>
      <w:r>
        <w:rPr>
          <w:spacing w:val="-9"/>
        </w:rPr>
        <w:t xml:space="preserve"> </w:t>
      </w:r>
      <w:r>
        <w:t>vaccinator</w:t>
      </w:r>
      <w:r>
        <w:rPr>
          <w:spacing w:val="40"/>
        </w:rPr>
        <w:t xml:space="preserve"> </w:t>
      </w:r>
      <w:r>
        <w:t>with a minimum of six months vaccinating</w:t>
      </w:r>
      <w:r>
        <w:rPr>
          <w:spacing w:val="40"/>
        </w:rPr>
        <w:t xml:space="preserve"> </w:t>
      </w:r>
      <w:r>
        <w:rPr>
          <w:spacing w:val="-2"/>
        </w:rPr>
        <w:t>experience.</w:t>
      </w:r>
    </w:p>
    <w:p w14:paraId="7CFBC146" w14:textId="77777777" w:rsidR="004B0065" w:rsidRDefault="00000000">
      <w:pPr>
        <w:pStyle w:val="BodyText"/>
        <w:spacing w:before="48"/>
        <w:rPr>
          <w:rFonts w:ascii="OmnesMedium"/>
        </w:rPr>
      </w:pPr>
      <w:r>
        <w:rPr>
          <w:rFonts w:ascii="OmnesMedium"/>
        </w:rPr>
        <w:t>Core</w:t>
      </w:r>
      <w:r>
        <w:rPr>
          <w:rFonts w:ascii="OmnesMedium"/>
          <w:spacing w:val="-3"/>
        </w:rPr>
        <w:t xml:space="preserve"> </w:t>
      </w:r>
      <w:r>
        <w:rPr>
          <w:rFonts w:ascii="OmnesMedium"/>
        </w:rPr>
        <w:t>learning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topics</w:t>
      </w:r>
      <w:r>
        <w:rPr>
          <w:rFonts w:ascii="OmnesMedium"/>
          <w:spacing w:val="-2"/>
        </w:rPr>
        <w:t xml:space="preserve"> include:</w:t>
      </w:r>
    </w:p>
    <w:p w14:paraId="61328726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6" w:line="206" w:lineRule="auto"/>
        <w:ind w:right="848"/>
        <w:rPr>
          <w:rFonts w:ascii="OmnesSemiBold" w:hAnsi="OmnesSemiBold"/>
          <w:b/>
        </w:rPr>
      </w:pPr>
      <w:r>
        <w:t>Te</w:t>
      </w:r>
      <w:r>
        <w:rPr>
          <w:spacing w:val="-10"/>
        </w:rPr>
        <w:t xml:space="preserve"> </w:t>
      </w:r>
      <w:r>
        <w:t>Tiriti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Waitangi,</w:t>
      </w:r>
      <w:r>
        <w:rPr>
          <w:spacing w:val="-9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awareness,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engaging effectively with Māori</w:t>
      </w:r>
    </w:p>
    <w:p w14:paraId="6A77AC39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84" w:line="206" w:lineRule="auto"/>
        <w:ind w:right="1140"/>
        <w:rPr>
          <w:rFonts w:ascii="OmnesSemiBold" w:hAnsi="OmnesSemiBold"/>
          <w:b/>
        </w:rPr>
      </w:pP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culturally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linguistically</w:t>
      </w:r>
      <w:r>
        <w:rPr>
          <w:spacing w:val="40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communities</w:t>
      </w:r>
    </w:p>
    <w:p w14:paraId="0C16E45F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9"/>
        <w:ind w:left="279" w:hanging="169"/>
        <w:rPr>
          <w:rFonts w:ascii="OmnesSemiBold" w:hAnsi="OmnesSemiBold"/>
          <w:b/>
        </w:rPr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disabilities</w:t>
      </w:r>
    </w:p>
    <w:p w14:paraId="6543C5EF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line="206" w:lineRule="auto"/>
        <w:ind w:right="347"/>
        <w:rPr>
          <w:rFonts w:ascii="OmnesSemiBold" w:hAnsi="OmnesSemiBold"/>
          <w:b/>
        </w:rPr>
      </w:pP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experiencing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 addiction needs</w:t>
      </w:r>
    </w:p>
    <w:p w14:paraId="740D4F37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50"/>
        <w:ind w:left="279" w:hanging="169"/>
        <w:rPr>
          <w:rFonts w:ascii="OmnesSemiBold" w:hAnsi="OmnesSemiBold"/>
          <w:b/>
        </w:rPr>
      </w:pPr>
      <w:r>
        <w:t>Communicating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rPr>
          <w:spacing w:val="-2"/>
        </w:rPr>
        <w:t>relationships</w:t>
      </w:r>
    </w:p>
    <w:p w14:paraId="3DA4F8AD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line="206" w:lineRule="auto"/>
        <w:ind w:right="159"/>
        <w:rPr>
          <w:rFonts w:ascii="OmnesSemiBold" w:hAnsi="OmnesSemiBold"/>
          <w:b/>
        </w:rPr>
      </w:pP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equipment</w:t>
      </w:r>
      <w:r>
        <w:rPr>
          <w:spacing w:val="40"/>
        </w:rPr>
        <w:t xml:space="preserve"> </w:t>
      </w:r>
      <w:r>
        <w:t>(PPE), and infection prevention and control (IPC)</w:t>
      </w:r>
    </w:p>
    <w:p w14:paraId="7CE4DCE3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9"/>
        <w:ind w:left="279" w:hanging="169"/>
        <w:rPr>
          <w:rFonts w:ascii="OmnesSemiBold" w:hAnsi="OmnesSemiBold"/>
          <w:b/>
        </w:rPr>
      </w:pPr>
      <w:r>
        <w:rPr>
          <w:spacing w:val="-2"/>
        </w:rPr>
        <w:t>Privacy/confidentiality</w:t>
      </w:r>
    </w:p>
    <w:p w14:paraId="72FADAB6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2"/>
        <w:ind w:left="279" w:hanging="169"/>
        <w:rPr>
          <w:rFonts w:ascii="OmnesSemiBold" w:hAnsi="OmnesSemiBold"/>
          <w:b/>
        </w:rPr>
      </w:pP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/health</w:t>
      </w:r>
      <w:r>
        <w:rPr>
          <w:spacing w:val="-2"/>
        </w:rPr>
        <w:t xml:space="preserve"> literacy.</w:t>
      </w:r>
    </w:p>
    <w:p w14:paraId="1CA567D6" w14:textId="77777777" w:rsidR="004B0065" w:rsidRDefault="00000000">
      <w:pPr>
        <w:pStyle w:val="BodyText"/>
        <w:spacing w:line="206" w:lineRule="auto"/>
        <w:ind w:right="10"/>
      </w:pPr>
      <w:r>
        <w:t>It is your responsibility as an employer to either</w:t>
      </w:r>
      <w:r>
        <w:rPr>
          <w:spacing w:val="40"/>
        </w:rPr>
        <w:t xml:space="preserve"> </w:t>
      </w:r>
      <w:r>
        <w:t>deliver this core learning or enable access to it, as</w:t>
      </w:r>
      <w:r>
        <w:rPr>
          <w:spacing w:val="40"/>
        </w:rPr>
        <w:t xml:space="preserve"> </w:t>
      </w:r>
      <w:r>
        <w:t>outlined above. Some of these modules such as</w:t>
      </w:r>
      <w:r>
        <w:rPr>
          <w:spacing w:val="40"/>
        </w:rPr>
        <w:t xml:space="preserve"> </w:t>
      </w:r>
      <w:r>
        <w:t>Infection Prevention and Control and supporting</w:t>
      </w:r>
      <w:r>
        <w:rPr>
          <w:spacing w:val="4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IMAC</w:t>
      </w:r>
      <w:r>
        <w:rPr>
          <w:spacing w:val="40"/>
        </w:rPr>
        <w:t xml:space="preserve"> </w:t>
      </w:r>
      <w:r>
        <w:t>Learning website as separate courses.</w:t>
      </w:r>
    </w:p>
    <w:p w14:paraId="108D4FFE" w14:textId="77777777" w:rsidR="004B0065" w:rsidRDefault="00000000">
      <w:pPr>
        <w:pStyle w:val="BodyText"/>
        <w:spacing w:before="108" w:line="206" w:lineRule="auto"/>
      </w:pPr>
      <w:r>
        <w:t>It is expected that the VHW will have at least</w:t>
      </w:r>
      <w:r>
        <w:rPr>
          <w:spacing w:val="40"/>
        </w:rPr>
        <w:t xml:space="preserve"> </w:t>
      </w:r>
      <w:r>
        <w:t>completed training on privacy and health</w:t>
      </w:r>
      <w:r>
        <w:rPr>
          <w:spacing w:val="40"/>
        </w:rPr>
        <w:t xml:space="preserve"> </w:t>
      </w:r>
      <w:r>
        <w:t>information/health</w:t>
      </w:r>
      <w:r>
        <w:rPr>
          <w:spacing w:val="-10"/>
        </w:rPr>
        <w:t xml:space="preserve"> </w:t>
      </w:r>
      <w:r>
        <w:t>literacy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workshop.</w:t>
      </w:r>
    </w:p>
    <w:p w14:paraId="18426F2F" w14:textId="77777777" w:rsidR="004B0065" w:rsidRDefault="004B0065">
      <w:pPr>
        <w:spacing w:line="206" w:lineRule="auto"/>
        <w:sectPr w:rsidR="004B0065">
          <w:footerReference w:type="default" r:id="rId14"/>
          <w:pgSz w:w="11910" w:h="16840"/>
          <w:pgMar w:top="720" w:right="760" w:bottom="700" w:left="740" w:header="0" w:footer="516" w:gutter="0"/>
          <w:cols w:num="2" w:space="720" w:equalWidth="0">
            <w:col w:w="4952" w:space="434"/>
            <w:col w:w="5024"/>
          </w:cols>
        </w:sectPr>
      </w:pPr>
    </w:p>
    <w:p w14:paraId="47B0227C" w14:textId="77777777" w:rsidR="004B0065" w:rsidRDefault="00000000">
      <w:pPr>
        <w:pStyle w:val="BodyText"/>
        <w:spacing w:before="93" w:line="206" w:lineRule="auto"/>
        <w:ind w:right="5310"/>
      </w:pPr>
      <w:r>
        <w:lastRenderedPageBreak/>
        <w:t>As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employee(s)</w:t>
      </w:r>
      <w:r>
        <w:rPr>
          <w:spacing w:val="40"/>
        </w:rPr>
        <w:t xml:space="preserve"> </w:t>
      </w:r>
      <w:r>
        <w:t>complete basic life support (CPR) and Immunisation</w:t>
      </w:r>
      <w:r>
        <w:rPr>
          <w:spacing w:val="40"/>
        </w:rPr>
        <w:t xml:space="preserve"> </w:t>
      </w:r>
      <w:r>
        <w:t>Register training eg. Aotearoa Immunisation Register</w:t>
      </w:r>
      <w:r>
        <w:rPr>
          <w:spacing w:val="40"/>
        </w:rPr>
        <w:t xml:space="preserve"> </w:t>
      </w:r>
      <w:r>
        <w:t>(AIR) and/or COVID-19 Immunisation Register (CIR).</w:t>
      </w:r>
    </w:p>
    <w:p w14:paraId="4B27C2AB" w14:textId="77777777" w:rsidR="004B0065" w:rsidRDefault="00000000">
      <w:pPr>
        <w:pStyle w:val="BodyText"/>
        <w:spacing w:before="110" w:line="206" w:lineRule="auto"/>
        <w:ind w:right="5310"/>
      </w:pPr>
      <w:r>
        <w:t>The vaccine specific training material has been</w:t>
      </w:r>
      <w:r>
        <w:rPr>
          <w:spacing w:val="40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IMAC.</w:t>
      </w:r>
      <w:r>
        <w:rPr>
          <w:spacing w:val="-10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 xml:space="preserve">through the </w:t>
      </w:r>
      <w:hyperlink r:id="rId15">
        <w:r>
          <w:rPr>
            <w:color w:val="00A2AC"/>
            <w:u w:val="single" w:color="00A2AC"/>
          </w:rPr>
          <w:t>IMAC Learning Management System</w:t>
        </w:r>
      </w:hyperlink>
      <w:r>
        <w:rPr>
          <w:color w:val="00A2AC"/>
          <w:spacing w:val="40"/>
        </w:rPr>
        <w:t xml:space="preserve"> </w:t>
      </w:r>
      <w:r>
        <w:t>(LMS). Once the VHW has completed their online</w:t>
      </w:r>
      <w:r>
        <w:rPr>
          <w:spacing w:val="40"/>
        </w:rPr>
        <w:t xml:space="preserve"> </w:t>
      </w:r>
      <w:r>
        <w:t>training you will register the VHW for a practical</w:t>
      </w:r>
      <w:r>
        <w:rPr>
          <w:spacing w:val="40"/>
        </w:rPr>
        <w:t xml:space="preserve"> </w:t>
      </w:r>
      <w:r>
        <w:t>workshop with IMAC.</w:t>
      </w:r>
    </w:p>
    <w:p w14:paraId="4F63E8DF" w14:textId="77777777" w:rsidR="004B0065" w:rsidRDefault="00000000">
      <w:pPr>
        <w:pStyle w:val="BodyText"/>
        <w:spacing w:before="108" w:line="206" w:lineRule="auto"/>
        <w:ind w:right="5310"/>
      </w:pPr>
      <w:r>
        <w:t>On</w:t>
      </w:r>
      <w:r>
        <w:rPr>
          <w:spacing w:val="-10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workshop</w:t>
      </w:r>
      <w:r>
        <w:rPr>
          <w:spacing w:val="40"/>
        </w:rPr>
        <w:t xml:space="preserve"> </w:t>
      </w:r>
      <w:r>
        <w:t>the VHW will receive a workbook that they need to</w:t>
      </w:r>
      <w:r>
        <w:rPr>
          <w:spacing w:val="40"/>
        </w:rPr>
        <w:t xml:space="preserve"> </w:t>
      </w:r>
      <w:r>
        <w:t>complete with their clinical supervisor.</w:t>
      </w:r>
    </w:p>
    <w:p w14:paraId="46E9892E" w14:textId="77777777" w:rsidR="004B0065" w:rsidRDefault="004B0065">
      <w:pPr>
        <w:pStyle w:val="BodyText"/>
        <w:spacing w:before="6"/>
        <w:ind w:left="0"/>
        <w:rPr>
          <w:sz w:val="18"/>
        </w:rPr>
      </w:pPr>
    </w:p>
    <w:p w14:paraId="08407F35" w14:textId="77777777" w:rsidR="004B0065" w:rsidRDefault="00000000">
      <w:pPr>
        <w:pStyle w:val="Heading1"/>
        <w:spacing w:line="180" w:lineRule="auto"/>
        <w:ind w:right="4752"/>
      </w:pPr>
      <w:r>
        <w:rPr>
          <w:color w:val="00A2AC"/>
        </w:rPr>
        <w:t>Resources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to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 xml:space="preserve">support </w:t>
      </w:r>
      <w:r>
        <w:rPr>
          <w:color w:val="00A2AC"/>
          <w:spacing w:val="-2"/>
        </w:rPr>
        <w:t>employers</w:t>
      </w:r>
    </w:p>
    <w:p w14:paraId="2D5CD166" w14:textId="77777777" w:rsidR="004B0065" w:rsidRDefault="00000000">
      <w:pPr>
        <w:pStyle w:val="BodyText"/>
        <w:spacing w:before="80" w:line="206" w:lineRule="auto"/>
        <w:ind w:right="5712"/>
      </w:pPr>
      <w:r>
        <w:t>Resources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employers</w:t>
      </w:r>
      <w:r>
        <w:rPr>
          <w:spacing w:val="40"/>
        </w:rPr>
        <w:t xml:space="preserve"> </w:t>
      </w:r>
      <w:r>
        <w:t>to take on board this new health workforce.</w:t>
      </w:r>
    </w:p>
    <w:p w14:paraId="5CD9F1EC" w14:textId="77777777" w:rsidR="004B0065" w:rsidRDefault="00000000"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We</w:t>
      </w:r>
      <w:r>
        <w:rPr>
          <w:rFonts w:ascii="OmnesMedium"/>
          <w:spacing w:val="-7"/>
        </w:rPr>
        <w:t xml:space="preserve"> </w:t>
      </w:r>
      <w:r>
        <w:rPr>
          <w:rFonts w:ascii="OmnesMedium"/>
        </w:rPr>
        <w:t>suggest</w:t>
      </w:r>
      <w:r>
        <w:rPr>
          <w:rFonts w:ascii="OmnesMedium"/>
          <w:spacing w:val="-4"/>
        </w:rPr>
        <w:t xml:space="preserve"> </w:t>
      </w:r>
      <w:r>
        <w:rPr>
          <w:rFonts w:ascii="OmnesMedium"/>
        </w:rPr>
        <w:t>you</w:t>
      </w:r>
      <w:r>
        <w:rPr>
          <w:rFonts w:ascii="OmnesMedium"/>
          <w:spacing w:val="-4"/>
        </w:rPr>
        <w:t xml:space="preserve"> </w:t>
      </w:r>
      <w:r>
        <w:rPr>
          <w:rFonts w:ascii="OmnesMedium"/>
        </w:rPr>
        <w:t>regularly</w:t>
      </w:r>
      <w:r>
        <w:rPr>
          <w:rFonts w:ascii="OmnesMedium"/>
          <w:spacing w:val="-4"/>
        </w:rPr>
        <w:t xml:space="preserve"> </w:t>
      </w:r>
      <w:r>
        <w:rPr>
          <w:rFonts w:ascii="OmnesMedium"/>
        </w:rPr>
        <w:t>check</w:t>
      </w:r>
      <w:r>
        <w:rPr>
          <w:rFonts w:ascii="OmnesMedium"/>
          <w:spacing w:val="-9"/>
        </w:rPr>
        <w:t xml:space="preserve"> </w:t>
      </w:r>
      <w:r>
        <w:rPr>
          <w:rFonts w:ascii="OmnesMedium"/>
          <w:spacing w:val="-4"/>
        </w:rPr>
        <w:t>the:</w:t>
      </w:r>
    </w:p>
    <w:p w14:paraId="3022C998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7" w:line="206" w:lineRule="auto"/>
        <w:ind w:right="5893"/>
        <w:rPr>
          <w:rFonts w:ascii="OmnesSemiBold" w:hAnsi="OmnesSemiBold"/>
          <w:b/>
        </w:rPr>
      </w:pPr>
      <w:hyperlink r:id="rId16">
        <w:r>
          <w:rPr>
            <w:color w:val="00A2AC"/>
            <w:spacing w:val="-2"/>
            <w:u w:val="single" w:color="00A2AC"/>
          </w:rPr>
          <w:t>Vaccinating</w:t>
        </w:r>
        <w:r>
          <w:rPr>
            <w:color w:val="00A2AC"/>
            <w:spacing w:val="-5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workforce</w:t>
        </w:r>
      </w:hyperlink>
      <w:r>
        <w:rPr>
          <w:color w:val="00A2AC"/>
          <w:spacing w:val="-4"/>
        </w:rPr>
        <w:t xml:space="preserve"> </w:t>
      </w:r>
      <w:r>
        <w:rPr>
          <w:spacing w:val="-2"/>
        </w:rPr>
        <w:t>webpage</w:t>
      </w:r>
      <w:r>
        <w:rPr>
          <w:spacing w:val="-5"/>
        </w:rPr>
        <w:t xml:space="preserve"> </w:t>
      </w:r>
      <w:r>
        <w:rPr>
          <w:spacing w:val="-2"/>
        </w:rPr>
        <w:t>which also has</w:t>
      </w:r>
      <w:r>
        <w:rPr>
          <w:spacing w:val="40"/>
        </w:rPr>
        <w:t xml:space="preserve"> </w:t>
      </w:r>
      <w:r>
        <w:t>links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‘Becoming</w:t>
      </w:r>
      <w:r>
        <w:rPr>
          <w:spacing w:val="-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Vaccinating Health Worker’ and ‘Vaccinating</w:t>
      </w:r>
      <w:r>
        <w:rPr>
          <w:spacing w:val="40"/>
        </w:rPr>
        <w:t xml:space="preserve"> </w:t>
      </w:r>
      <w:r>
        <w:t>Health Worker Clinical Supervisors’</w:t>
      </w:r>
    </w:p>
    <w:p w14:paraId="419CA469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8"/>
        <w:ind w:left="279" w:hanging="169"/>
        <w:rPr>
          <w:rFonts w:ascii="OmnesSemiBold" w:hAnsi="OmnesSemiBold"/>
          <w:b/>
          <w:color w:val="00A2AC"/>
        </w:rPr>
      </w:pPr>
      <w:hyperlink r:id="rId17" w:anchor="vaccinating-health-worker">
        <w:r>
          <w:rPr>
            <w:color w:val="00A2AC"/>
            <w:spacing w:val="-2"/>
            <w:u w:val="single" w:color="00A2AC"/>
          </w:rPr>
          <w:t>IMAC webpage</w:t>
        </w:r>
      </w:hyperlink>
      <w:r>
        <w:rPr>
          <w:color w:val="00A2AC"/>
          <w:spacing w:val="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</w:p>
    <w:p w14:paraId="315C21F8" w14:textId="77777777" w:rsidR="004B0065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1"/>
        <w:ind w:left="279" w:hanging="169"/>
        <w:rPr>
          <w:rFonts w:ascii="OmnesSemiBold" w:hAnsi="OmnesSemiBold"/>
          <w:b/>
          <w:color w:val="00A2AC"/>
        </w:rPr>
      </w:pPr>
      <w:hyperlink r:id="rId18"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1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Matrix</w:t>
        </w:r>
      </w:hyperlink>
      <w:r>
        <w:rPr>
          <w:spacing w:val="-2"/>
        </w:rPr>
        <w:t>.</w:t>
      </w:r>
    </w:p>
    <w:sectPr w:rsidR="004B0065">
      <w:footerReference w:type="default" r:id="rId19"/>
      <w:pgSz w:w="11910" w:h="16840"/>
      <w:pgMar w:top="740" w:right="760" w:bottom="1320" w:left="740" w:header="0" w:footer="113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388" w14:textId="77777777" w:rsidR="00DD0362" w:rsidRDefault="00DD0362">
      <w:r>
        <w:separator/>
      </w:r>
    </w:p>
  </w:endnote>
  <w:endnote w:type="continuationSeparator" w:id="0">
    <w:p w14:paraId="650F2EAA" w14:textId="77777777" w:rsidR="00DD0362" w:rsidRDefault="00D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mnesSemiBol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Medium">
    <w:altName w:val="Cambria"/>
    <w:charset w:val="00"/>
    <w:family w:val="roman"/>
    <w:pitch w:val="variable"/>
  </w:font>
  <w:font w:name="Omnes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39F6" w14:textId="77777777" w:rsidR="004B0065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368CB64D" wp14:editId="4F3A6E8E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 wp14:anchorId="0FB01B79" wp14:editId="721ABB48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068FC08E" wp14:editId="53DAC3C1">
              <wp:simplePos x="0" y="0"/>
              <wp:positionH relativeFrom="page">
                <wp:posOffset>501900</wp:posOffset>
              </wp:positionH>
              <wp:positionV relativeFrom="page">
                <wp:posOffset>10224625</wp:posOffset>
              </wp:positionV>
              <wp:extent cx="1895475" cy="1403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78686" w14:textId="77777777" w:rsidR="004B0065" w:rsidRDefault="00000000">
                          <w:pPr>
                            <w:spacing w:before="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0284C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16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HP8211</w:t>
                          </w:r>
                          <w:r>
                            <w:rPr>
                              <w:color w:val="1C2549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16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Information</w:t>
                          </w:r>
                          <w:r>
                            <w:rPr>
                              <w:color w:val="1C254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1C254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Employers</w:t>
                          </w:r>
                          <w:r>
                            <w:rPr>
                              <w:color w:val="1C2549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16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2"/>
                              <w:sz w:val="14"/>
                            </w:rPr>
                            <w:t>24.08.23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FC08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9.5pt;margin-top:805.1pt;width:149.25pt;height:11.0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" filled="f" stroked="f">
              <v:textbox inset="0,0,0,0">
                <w:txbxContent>
                  <w:p w14:paraId="58D78686" w14:textId="77777777" w:rsidR="004B0065" w:rsidRDefault="00000000">
                    <w:pPr>
                      <w:spacing w:before="5"/>
                      <w:ind w:left="60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10284C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16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HP8211</w:t>
                    </w:r>
                    <w:r>
                      <w:rPr>
                        <w:color w:val="1C2549"/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16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Information</w:t>
                    </w:r>
                    <w:r>
                      <w:rPr>
                        <w:color w:val="1C254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for</w:t>
                    </w:r>
                    <w:r>
                      <w:rPr>
                        <w:color w:val="1C254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Employers</w:t>
                    </w:r>
                    <w:r>
                      <w:rPr>
                        <w:color w:val="1C2549"/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16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pacing w:val="-2"/>
                        <w:sz w:val="14"/>
                      </w:rPr>
                      <w:t>24.08.23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FE15" w14:textId="77777777" w:rsidR="004B0065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0A94977C" wp14:editId="018437C2">
              <wp:simplePos x="0" y="0"/>
              <wp:positionH relativeFrom="page">
                <wp:posOffset>501900</wp:posOffset>
              </wp:positionH>
              <wp:positionV relativeFrom="page">
                <wp:posOffset>10224625</wp:posOffset>
              </wp:positionV>
              <wp:extent cx="1910714" cy="1403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0714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180361" w14:textId="77777777" w:rsidR="004B0065" w:rsidRDefault="00000000">
                          <w:pPr>
                            <w:spacing w:before="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0284C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HP8211</w:t>
                          </w:r>
                          <w:r>
                            <w:rPr>
                              <w:color w:val="1C2549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Information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1C254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Employers</w:t>
                          </w:r>
                          <w:r>
                            <w:rPr>
                              <w:color w:val="1C2549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2"/>
                              <w:sz w:val="14"/>
                            </w:rPr>
                            <w:t>24.08.23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4977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9.5pt;margin-top:805.1pt;width:150.45pt;height:11.05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" filled="f" stroked="f">
              <v:textbox inset="0,0,0,0">
                <w:txbxContent>
                  <w:p w14:paraId="36180361" w14:textId="77777777" w:rsidR="004B0065" w:rsidRDefault="00000000">
                    <w:pPr>
                      <w:spacing w:before="5"/>
                      <w:ind w:left="60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10284C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HP8211</w:t>
                    </w:r>
                    <w:r>
                      <w:rPr>
                        <w:color w:val="1C2549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Information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for</w:t>
                    </w:r>
                    <w:r>
                      <w:rPr>
                        <w:color w:val="1C254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Employers</w:t>
                    </w:r>
                    <w:r>
                      <w:rPr>
                        <w:color w:val="1C2549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pacing w:val="-2"/>
                        <w:sz w:val="14"/>
                      </w:rPr>
                      <w:t>24.08.23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7051" w14:textId="77777777" w:rsidR="004B0065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485BBA6F" wp14:editId="020C0D92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7184" behindDoc="1" locked="0" layoutInCell="1" allowOverlap="1" wp14:anchorId="23713F6E" wp14:editId="4A9B2AF1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3DCB3113" wp14:editId="3726715B">
              <wp:simplePos x="0" y="0"/>
              <wp:positionH relativeFrom="page">
                <wp:posOffset>501900</wp:posOffset>
              </wp:positionH>
              <wp:positionV relativeFrom="page">
                <wp:posOffset>10224625</wp:posOffset>
              </wp:positionV>
              <wp:extent cx="1911985" cy="1403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198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191DD" w14:textId="77777777" w:rsidR="004B0065" w:rsidRDefault="00000000">
                          <w:pPr>
                            <w:spacing w:before="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0284C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HP8211</w:t>
                          </w:r>
                          <w:r>
                            <w:rPr>
                              <w:color w:val="1C2549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1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Information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1C254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Employers</w:t>
                          </w:r>
                          <w:r>
                            <w:rPr>
                              <w:color w:val="1C2549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1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2"/>
                              <w:sz w:val="14"/>
                            </w:rPr>
                            <w:t>24.08.23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B3113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39.5pt;margin-top:805.1pt;width:150.55pt;height:11.0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" filled="f" stroked="f">
              <v:textbox inset="0,0,0,0">
                <w:txbxContent>
                  <w:p w14:paraId="764191DD" w14:textId="77777777" w:rsidR="004B0065" w:rsidRDefault="00000000">
                    <w:pPr>
                      <w:spacing w:before="5"/>
                      <w:ind w:left="60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t>3</w: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10284C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HP8211</w:t>
                    </w:r>
                    <w:r>
                      <w:rPr>
                        <w:color w:val="1C2549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1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Information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for</w:t>
                    </w:r>
                    <w:r>
                      <w:rPr>
                        <w:color w:val="1C254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Employers</w:t>
                    </w:r>
                    <w:r>
                      <w:rPr>
                        <w:color w:val="1C2549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1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pacing w:val="-2"/>
                        <w:sz w:val="14"/>
                      </w:rPr>
                      <w:t>24.08.23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5E01" w14:textId="77777777" w:rsidR="00DD0362" w:rsidRDefault="00DD0362">
      <w:r>
        <w:separator/>
      </w:r>
    </w:p>
  </w:footnote>
  <w:footnote w:type="continuationSeparator" w:id="0">
    <w:p w14:paraId="376BCF56" w14:textId="77777777" w:rsidR="00DD0362" w:rsidRDefault="00D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52A"/>
    <w:multiLevelType w:val="hybridMultilevel"/>
    <w:tmpl w:val="A2809AAE"/>
    <w:lvl w:ilvl="0" w:tplc="B0AAEDE2">
      <w:numFmt w:val="bullet"/>
      <w:lvlText w:val="•"/>
      <w:lvlJc w:val="left"/>
      <w:pPr>
        <w:ind w:left="280" w:hanging="171"/>
      </w:pPr>
      <w:rPr>
        <w:rFonts w:ascii="OmnesSemiBold" w:eastAsia="OmnesSemiBold" w:hAnsi="OmnesSemiBold" w:cs="OmnesSemiBold" w:hint="default"/>
        <w:spacing w:val="0"/>
        <w:w w:val="100"/>
        <w:lang w:val="en-US" w:eastAsia="en-US" w:bidi="ar-SA"/>
      </w:rPr>
    </w:lvl>
    <w:lvl w:ilvl="1" w:tplc="9B0EEB0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B301ADE">
      <w:numFmt w:val="bullet"/>
      <w:lvlText w:val="•"/>
      <w:lvlJc w:val="left"/>
      <w:pPr>
        <w:ind w:left="1217" w:hanging="171"/>
      </w:pPr>
      <w:rPr>
        <w:rFonts w:hint="default"/>
        <w:lang w:val="en-US" w:eastAsia="en-US" w:bidi="ar-SA"/>
      </w:rPr>
    </w:lvl>
    <w:lvl w:ilvl="3" w:tplc="2796ED8E">
      <w:numFmt w:val="bullet"/>
      <w:lvlText w:val="•"/>
      <w:lvlJc w:val="left"/>
      <w:pPr>
        <w:ind w:left="1686" w:hanging="171"/>
      </w:pPr>
      <w:rPr>
        <w:rFonts w:hint="default"/>
        <w:lang w:val="en-US" w:eastAsia="en-US" w:bidi="ar-SA"/>
      </w:rPr>
    </w:lvl>
    <w:lvl w:ilvl="4" w:tplc="259C349C">
      <w:numFmt w:val="bullet"/>
      <w:lvlText w:val="•"/>
      <w:lvlJc w:val="left"/>
      <w:pPr>
        <w:ind w:left="2155" w:hanging="171"/>
      </w:pPr>
      <w:rPr>
        <w:rFonts w:hint="default"/>
        <w:lang w:val="en-US" w:eastAsia="en-US" w:bidi="ar-SA"/>
      </w:rPr>
    </w:lvl>
    <w:lvl w:ilvl="5" w:tplc="D0C233FA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  <w:lvl w:ilvl="6" w:tplc="77384320">
      <w:numFmt w:val="bullet"/>
      <w:lvlText w:val="•"/>
      <w:lvlJc w:val="left"/>
      <w:pPr>
        <w:ind w:left="3093" w:hanging="171"/>
      </w:pPr>
      <w:rPr>
        <w:rFonts w:hint="default"/>
        <w:lang w:val="en-US" w:eastAsia="en-US" w:bidi="ar-SA"/>
      </w:rPr>
    </w:lvl>
    <w:lvl w:ilvl="7" w:tplc="95DA7490">
      <w:numFmt w:val="bullet"/>
      <w:lvlText w:val="•"/>
      <w:lvlJc w:val="left"/>
      <w:pPr>
        <w:ind w:left="3562" w:hanging="171"/>
      </w:pPr>
      <w:rPr>
        <w:rFonts w:hint="default"/>
        <w:lang w:val="en-US" w:eastAsia="en-US" w:bidi="ar-SA"/>
      </w:rPr>
    </w:lvl>
    <w:lvl w:ilvl="8" w:tplc="3998ECEE">
      <w:numFmt w:val="bullet"/>
      <w:lvlText w:val="•"/>
      <w:lvlJc w:val="left"/>
      <w:pPr>
        <w:ind w:left="4031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572D2BD8"/>
    <w:multiLevelType w:val="hybridMultilevel"/>
    <w:tmpl w:val="91281EDC"/>
    <w:lvl w:ilvl="0" w:tplc="3F60C00A">
      <w:numFmt w:val="bullet"/>
      <w:lvlText w:val="-"/>
      <w:lvlJc w:val="left"/>
      <w:pPr>
        <w:ind w:left="110" w:hanging="118"/>
      </w:pPr>
      <w:rPr>
        <w:rFonts w:ascii="Omnes" w:eastAsia="Omnes" w:hAnsi="Omnes" w:cs="Omne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62C8A6">
      <w:numFmt w:val="bullet"/>
      <w:lvlText w:val="•"/>
      <w:lvlJc w:val="left"/>
      <w:pPr>
        <w:ind w:left="603" w:hanging="118"/>
      </w:pPr>
      <w:rPr>
        <w:rFonts w:hint="default"/>
        <w:lang w:val="en-US" w:eastAsia="en-US" w:bidi="ar-SA"/>
      </w:rPr>
    </w:lvl>
    <w:lvl w:ilvl="2" w:tplc="3B8A9384">
      <w:numFmt w:val="bullet"/>
      <w:lvlText w:val="•"/>
      <w:lvlJc w:val="left"/>
      <w:pPr>
        <w:ind w:left="1086" w:hanging="118"/>
      </w:pPr>
      <w:rPr>
        <w:rFonts w:hint="default"/>
        <w:lang w:val="en-US" w:eastAsia="en-US" w:bidi="ar-SA"/>
      </w:rPr>
    </w:lvl>
    <w:lvl w:ilvl="3" w:tplc="D070CEAA">
      <w:numFmt w:val="bullet"/>
      <w:lvlText w:val="•"/>
      <w:lvlJc w:val="left"/>
      <w:pPr>
        <w:ind w:left="1569" w:hanging="118"/>
      </w:pPr>
      <w:rPr>
        <w:rFonts w:hint="default"/>
        <w:lang w:val="en-US" w:eastAsia="en-US" w:bidi="ar-SA"/>
      </w:rPr>
    </w:lvl>
    <w:lvl w:ilvl="4" w:tplc="022837D2">
      <w:numFmt w:val="bullet"/>
      <w:lvlText w:val="•"/>
      <w:lvlJc w:val="left"/>
      <w:pPr>
        <w:ind w:left="2052" w:hanging="118"/>
      </w:pPr>
      <w:rPr>
        <w:rFonts w:hint="default"/>
        <w:lang w:val="en-US" w:eastAsia="en-US" w:bidi="ar-SA"/>
      </w:rPr>
    </w:lvl>
    <w:lvl w:ilvl="5" w:tplc="C69CF47E">
      <w:numFmt w:val="bullet"/>
      <w:lvlText w:val="•"/>
      <w:lvlJc w:val="left"/>
      <w:pPr>
        <w:ind w:left="2535" w:hanging="118"/>
      </w:pPr>
      <w:rPr>
        <w:rFonts w:hint="default"/>
        <w:lang w:val="en-US" w:eastAsia="en-US" w:bidi="ar-SA"/>
      </w:rPr>
    </w:lvl>
    <w:lvl w:ilvl="6" w:tplc="3C26E830">
      <w:numFmt w:val="bullet"/>
      <w:lvlText w:val="•"/>
      <w:lvlJc w:val="left"/>
      <w:pPr>
        <w:ind w:left="3018" w:hanging="118"/>
      </w:pPr>
      <w:rPr>
        <w:rFonts w:hint="default"/>
        <w:lang w:val="en-US" w:eastAsia="en-US" w:bidi="ar-SA"/>
      </w:rPr>
    </w:lvl>
    <w:lvl w:ilvl="7" w:tplc="1E68EC0A">
      <w:numFmt w:val="bullet"/>
      <w:lvlText w:val="•"/>
      <w:lvlJc w:val="left"/>
      <w:pPr>
        <w:ind w:left="3501" w:hanging="118"/>
      </w:pPr>
      <w:rPr>
        <w:rFonts w:hint="default"/>
        <w:lang w:val="en-US" w:eastAsia="en-US" w:bidi="ar-SA"/>
      </w:rPr>
    </w:lvl>
    <w:lvl w:ilvl="8" w:tplc="D7CEA396">
      <w:numFmt w:val="bullet"/>
      <w:lvlText w:val="•"/>
      <w:lvlJc w:val="left"/>
      <w:pPr>
        <w:ind w:left="3984" w:hanging="118"/>
      </w:pPr>
      <w:rPr>
        <w:rFonts w:hint="default"/>
        <w:lang w:val="en-US" w:eastAsia="en-US" w:bidi="ar-SA"/>
      </w:rPr>
    </w:lvl>
  </w:abstractNum>
  <w:num w:numId="1" w16cid:durableId="473181934">
    <w:abstractNumId w:val="1"/>
  </w:num>
  <w:num w:numId="2" w16cid:durableId="113626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065"/>
    <w:rsid w:val="004B0065"/>
    <w:rsid w:val="006D1D8D"/>
    <w:rsid w:val="00D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9310"/>
  <w15:docId w15:val="{A732047B-A891-4071-9CBE-2F4086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OmnesMedium" w:eastAsia="OmnesMedium" w:hAnsi="OmnesMedium" w:cs="Omnes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10"/>
    </w:pPr>
  </w:style>
  <w:style w:type="paragraph" w:styleId="Title">
    <w:name w:val="Title"/>
    <w:basedOn w:val="Normal"/>
    <w:uiPriority w:val="10"/>
    <w:qFormat/>
    <w:pPr>
      <w:spacing w:before="205"/>
      <w:ind w:left="110" w:right="4752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pPr>
      <w:spacing w:before="75"/>
      <w:ind w:left="28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mune.org.nz/our-team-immunisaton-advisory-centre" TargetMode="External"/><Relationship Id="rId18" Type="http://schemas.openxmlformats.org/officeDocument/2006/relationships/hyperlink" Target="https://www.tewhatuora.govt.nz/assets/For-the-health-sector/Health-sector-guidance/HP8163-CAPABILITY-MATRIX-A2-Poster-v1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mune.org.nz/our-team-immunisaton-advisory-centre" TargetMode="External"/><Relationship Id="rId17" Type="http://schemas.openxmlformats.org/officeDocument/2006/relationships/hyperlink" Target="https://www.immune.org.nz/immunisation-workforce/unregulated-healthcare-profession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whatuora.govt.nz/for-the-health-sector/vaccine-information/vaccine-service-delivery/vaccinating-workfor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whatuora.govt.nz/assets/For-the-health-sector/Health-sector-guidance/HP8163-CAPABILITY-MATRIX-A2-Poster-v1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mune.org.nz/catalogue/vaccinating-health-worker-stage-1-course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97fe3a2f-0360-4e80-9f8a-696990da9d71">
      <Terms xmlns="http://schemas.microsoft.com/office/infopath/2007/PartnerControls"/>
    </lcf76f155ced4ddcb4097134ff3c332f>
    <_Flow_SignoffStatus xmlns="97fe3a2f-0360-4e80-9f8a-696990da9d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8" ma:contentTypeDescription="Create a new document." ma:contentTypeScope="" ma:versionID="0345316536388307db349bb304f01211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0799269fe4199898bd0997479f990d41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CDE7C-F863-4122-A045-6091F88F57B7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97fe3a2f-0360-4e80-9f8a-696990da9d71"/>
  </ds:schemaRefs>
</ds:datastoreItem>
</file>

<file path=customXml/itemProps2.xml><?xml version="1.0" encoding="utf-8"?>
<ds:datastoreItem xmlns:ds="http://schemas.openxmlformats.org/officeDocument/2006/customXml" ds:itemID="{6AC6FA58-B1C8-444E-ADA4-E89F328DF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ED394-5B88-46B2-8732-61B26808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3a2f-0360-4e80-9f8a-696990da9d71"/>
    <ds:schemaRef ds:uri="bbf04e11-c59c-4c75-b3db-09e3e95a6dc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Company>Ministry of Health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HP8194 Whānau-centred policy statement</dc:title>
  <dc:creator>Te Whatu Ora – Health New Zealand</dc:creator>
  <cp:lastModifiedBy>Gemma Manning</cp:lastModifiedBy>
  <cp:revision>2</cp:revision>
  <dcterms:created xsi:type="dcterms:W3CDTF">2023-09-06T04:02:00Z</dcterms:created>
  <dcterms:modified xsi:type="dcterms:W3CDTF">2023-09-06T04:02:00Z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0x010100023582E4ED1252438FAF751A1B7B3CDE</vt:lpwstr>
  </property>
  <property fmtid="{D5CDD505-2E9C-101B-9397-08002B2CF9AE}" pid="7" name="MediaServiceImageTags">
    <vt:lpwstr/>
  </property>
</Properties>
</file>