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A956E" w14:textId="7742FE2A" w:rsidR="00E3184C" w:rsidRPr="00DF334E" w:rsidRDefault="00E3184C" w:rsidP="00E3184C">
      <w:pPr>
        <w:spacing w:after="0"/>
        <w:rPr>
          <w:sz w:val="20"/>
          <w:szCs w:val="20"/>
        </w:rPr>
      </w:pPr>
    </w:p>
    <w:p w14:paraId="344384E3" w14:textId="77777777" w:rsidR="00E3184C" w:rsidRPr="00DF334E" w:rsidRDefault="00E3184C" w:rsidP="00E3184C">
      <w:pPr>
        <w:spacing w:after="0"/>
        <w:rPr>
          <w:sz w:val="20"/>
          <w:szCs w:val="20"/>
        </w:rPr>
      </w:pPr>
    </w:p>
    <w:p w14:paraId="1D4DCFE9" w14:textId="77777777" w:rsidR="00E3184C" w:rsidRPr="00DF334E" w:rsidRDefault="00E3184C" w:rsidP="00E3184C">
      <w:pPr>
        <w:spacing w:after="0"/>
        <w:rPr>
          <w:sz w:val="20"/>
          <w:szCs w:val="20"/>
        </w:rPr>
      </w:pPr>
    </w:p>
    <w:p w14:paraId="4D2DD025" w14:textId="77777777" w:rsidR="00E3184C" w:rsidRPr="00DF334E" w:rsidRDefault="00E3184C" w:rsidP="00E3184C">
      <w:pPr>
        <w:spacing w:after="0"/>
        <w:rPr>
          <w:sz w:val="20"/>
          <w:szCs w:val="20"/>
        </w:rPr>
      </w:pPr>
    </w:p>
    <w:tbl>
      <w:tblPr>
        <w:tblW w:w="9252" w:type="dxa"/>
        <w:tblInd w:w="-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6"/>
        <w:gridCol w:w="86"/>
      </w:tblGrid>
      <w:tr w:rsidR="0068040C" w:rsidRPr="0068040C" w14:paraId="1D7C1769" w14:textId="77777777" w:rsidTr="00E06AD4">
        <w:trPr>
          <w:trHeight w:val="300"/>
        </w:trPr>
        <w:tc>
          <w:tcPr>
            <w:tcW w:w="916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1D0C7B46" w14:textId="1C8F34FC" w:rsidR="0068040C" w:rsidRPr="0068040C" w:rsidRDefault="00E3184C" w:rsidP="00F625EF">
            <w:pPr>
              <w:spacing w:after="120" w:line="220" w:lineRule="exact"/>
              <w:rPr>
                <w:sz w:val="20"/>
                <w:szCs w:val="20"/>
                <w:lang w:val="en-NZ"/>
              </w:rPr>
            </w:pPr>
            <w:r w:rsidRPr="00DF334E">
              <w:rPr>
                <w:sz w:val="20"/>
                <w:szCs w:val="20"/>
              </w:rPr>
              <w:softHyphen/>
            </w:r>
            <w:r w:rsidR="0068040C" w:rsidRPr="0068040C">
              <w:rPr>
                <w:b/>
                <w:bCs/>
                <w:sz w:val="20"/>
                <w:szCs w:val="20"/>
                <w:lang w:val="en-NZ"/>
              </w:rPr>
              <w:t>Change Notification:  </w:t>
            </w:r>
            <w:r w:rsidR="0068040C" w:rsidRPr="0068040C">
              <w:rPr>
                <w:sz w:val="20"/>
                <w:szCs w:val="20"/>
                <w:lang w:val="en-NZ"/>
              </w:rPr>
              <w:t> </w:t>
            </w:r>
          </w:p>
          <w:p w14:paraId="02E1E1DC" w14:textId="0D4CFFC0" w:rsidR="0068040C" w:rsidRPr="0068040C" w:rsidRDefault="0068040C" w:rsidP="0068040C">
            <w:pPr>
              <w:spacing w:after="0"/>
              <w:rPr>
                <w:sz w:val="20"/>
                <w:szCs w:val="20"/>
                <w:lang w:val="en-NZ"/>
              </w:rPr>
            </w:pPr>
            <w:r w:rsidRPr="0068040C">
              <w:rPr>
                <w:sz w:val="20"/>
                <w:szCs w:val="20"/>
                <w:lang w:val="en-NZ"/>
              </w:rPr>
              <w:t>cn_2025_NCAMP_</w:t>
            </w:r>
            <w:r w:rsidR="00887F3F">
              <w:rPr>
                <w:sz w:val="20"/>
                <w:szCs w:val="20"/>
                <w:lang w:val="en-NZ"/>
              </w:rPr>
              <w:t>PRIMHD</w:t>
            </w:r>
            <w:r w:rsidR="00AC2C88">
              <w:rPr>
                <w:sz w:val="20"/>
                <w:szCs w:val="20"/>
                <w:lang w:val="en-NZ"/>
              </w:rPr>
              <w:t>_</w:t>
            </w:r>
            <w:r w:rsidR="00AC2C88" w:rsidRPr="002D26B1">
              <w:rPr>
                <w:sz w:val="20"/>
                <w:szCs w:val="20"/>
                <w:lang w:val="en-NZ"/>
              </w:rPr>
              <w:t>RM-P62-44</w:t>
            </w:r>
            <w:r w:rsidR="00AC2C88">
              <w:rPr>
                <w:sz w:val="20"/>
                <w:szCs w:val="20"/>
                <w:lang w:val="en-NZ"/>
              </w:rPr>
              <w:t xml:space="preserve"> from an Error to a Warning</w:t>
            </w:r>
          </w:p>
          <w:p w14:paraId="6F3F1900" w14:textId="77777777" w:rsidR="00191875" w:rsidRDefault="00191875" w:rsidP="0068040C">
            <w:pPr>
              <w:spacing w:after="0"/>
              <w:rPr>
                <w:b/>
                <w:bCs/>
                <w:sz w:val="20"/>
                <w:szCs w:val="20"/>
                <w:lang w:val="en-NZ"/>
              </w:rPr>
            </w:pPr>
          </w:p>
          <w:p w14:paraId="14A39D4F" w14:textId="4E953CFD" w:rsidR="0068040C" w:rsidRDefault="0068040C" w:rsidP="0068040C">
            <w:pPr>
              <w:spacing w:after="0"/>
              <w:rPr>
                <w:sz w:val="20"/>
                <w:szCs w:val="20"/>
                <w:lang w:val="en-NZ"/>
              </w:rPr>
            </w:pPr>
            <w:r w:rsidRPr="0068040C">
              <w:rPr>
                <w:b/>
                <w:bCs/>
                <w:sz w:val="20"/>
                <w:szCs w:val="20"/>
                <w:lang w:val="en-NZ"/>
              </w:rPr>
              <w:t>Date of Issue: </w:t>
            </w:r>
            <w:r w:rsidRPr="0068040C">
              <w:rPr>
                <w:sz w:val="20"/>
                <w:szCs w:val="20"/>
                <w:lang w:val="en-NZ"/>
              </w:rPr>
              <w:t>0</w:t>
            </w:r>
            <w:r w:rsidR="00617BC3">
              <w:rPr>
                <w:sz w:val="20"/>
                <w:szCs w:val="20"/>
                <w:lang w:val="en-NZ"/>
              </w:rPr>
              <w:t xml:space="preserve">9 </w:t>
            </w:r>
            <w:r w:rsidR="00F118B8">
              <w:rPr>
                <w:sz w:val="20"/>
                <w:szCs w:val="20"/>
                <w:lang w:val="en-NZ"/>
              </w:rPr>
              <w:t>April</w:t>
            </w:r>
            <w:r w:rsidRPr="0068040C">
              <w:rPr>
                <w:sz w:val="20"/>
                <w:szCs w:val="20"/>
                <w:lang w:val="en-NZ"/>
              </w:rPr>
              <w:t xml:space="preserve"> 202</w:t>
            </w:r>
            <w:r w:rsidR="00F118B8">
              <w:rPr>
                <w:sz w:val="20"/>
                <w:szCs w:val="20"/>
                <w:lang w:val="en-NZ"/>
              </w:rPr>
              <w:t>5</w:t>
            </w:r>
          </w:p>
          <w:p w14:paraId="3C751238" w14:textId="77777777" w:rsidR="003B363E" w:rsidRDefault="003B363E" w:rsidP="0068040C">
            <w:pPr>
              <w:spacing w:after="0"/>
              <w:rPr>
                <w:sz w:val="20"/>
                <w:szCs w:val="20"/>
                <w:lang w:val="en-NZ"/>
              </w:rPr>
            </w:pPr>
          </w:p>
          <w:p w14:paraId="2EA25598" w14:textId="77777777" w:rsidR="00191875" w:rsidRPr="0068040C" w:rsidRDefault="00191875" w:rsidP="0068040C">
            <w:pPr>
              <w:spacing w:after="0"/>
              <w:rPr>
                <w:sz w:val="20"/>
                <w:szCs w:val="20"/>
                <w:lang w:val="en-N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24BA6331" w14:textId="77777777" w:rsidR="0068040C" w:rsidRPr="0068040C" w:rsidRDefault="0068040C" w:rsidP="0068040C">
            <w:pPr>
              <w:spacing w:after="0"/>
              <w:rPr>
                <w:sz w:val="20"/>
                <w:szCs w:val="20"/>
                <w:lang w:val="en-NZ"/>
              </w:rPr>
            </w:pPr>
            <w:r w:rsidRPr="0068040C">
              <w:rPr>
                <w:sz w:val="20"/>
                <w:szCs w:val="20"/>
                <w:lang w:val="en-NZ"/>
              </w:rPr>
              <w:t> </w:t>
            </w:r>
          </w:p>
        </w:tc>
      </w:tr>
      <w:tr w:rsidR="0068040C" w:rsidRPr="0068040C" w14:paraId="7909F9B7" w14:textId="77777777" w:rsidTr="00FF4428">
        <w:trPr>
          <w:trHeight w:val="300"/>
        </w:trPr>
        <w:tc>
          <w:tcPr>
            <w:tcW w:w="9166" w:type="dxa"/>
            <w:tcBorders>
              <w:top w:val="single" w:sz="12" w:space="0" w:color="BEECF4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B122CEE" w14:textId="77777777" w:rsidR="00E06AD4" w:rsidRDefault="00E06AD4" w:rsidP="0068040C">
            <w:pPr>
              <w:spacing w:after="0"/>
              <w:rPr>
                <w:b/>
                <w:bCs/>
                <w:sz w:val="20"/>
                <w:szCs w:val="20"/>
                <w:lang w:val="en-NZ"/>
              </w:rPr>
            </w:pPr>
          </w:p>
          <w:p w14:paraId="4F826B7E" w14:textId="477863E4" w:rsidR="0068040C" w:rsidRDefault="0068040C" w:rsidP="00E06AD4">
            <w:pPr>
              <w:spacing w:after="0"/>
              <w:ind w:right="-3027"/>
              <w:rPr>
                <w:sz w:val="20"/>
                <w:szCs w:val="20"/>
                <w:lang w:val="en-NZ"/>
              </w:rPr>
            </w:pPr>
            <w:r w:rsidRPr="0068040C">
              <w:rPr>
                <w:b/>
                <w:bCs/>
                <w:sz w:val="20"/>
                <w:szCs w:val="20"/>
                <w:lang w:val="en-NZ"/>
              </w:rPr>
              <w:t>Proposed Implementation Date:</w:t>
            </w:r>
            <w:r w:rsidR="00725ECC">
              <w:rPr>
                <w:b/>
                <w:bCs/>
                <w:sz w:val="20"/>
                <w:szCs w:val="20"/>
                <w:lang w:val="en-NZ"/>
              </w:rPr>
              <w:t xml:space="preserve"> </w:t>
            </w:r>
            <w:r w:rsidRPr="0068040C">
              <w:rPr>
                <w:sz w:val="20"/>
                <w:szCs w:val="20"/>
                <w:lang w:val="en-NZ"/>
              </w:rPr>
              <w:t>01 July 2025 </w:t>
            </w:r>
          </w:p>
          <w:p w14:paraId="37A14165" w14:textId="77777777" w:rsidR="00092D52" w:rsidRDefault="00092D52" w:rsidP="00E06AD4">
            <w:pPr>
              <w:spacing w:after="0"/>
              <w:ind w:right="-3027"/>
              <w:rPr>
                <w:sz w:val="20"/>
                <w:szCs w:val="20"/>
                <w:lang w:val="en-NZ"/>
              </w:rPr>
            </w:pPr>
          </w:p>
          <w:p w14:paraId="71796FDD" w14:textId="527E736D" w:rsidR="00092D52" w:rsidRDefault="00092D52" w:rsidP="00E06AD4">
            <w:pPr>
              <w:spacing w:after="0"/>
              <w:ind w:left="38" w:right="-87" w:hanging="38"/>
              <w:rPr>
                <w:sz w:val="20"/>
                <w:szCs w:val="20"/>
                <w:lang w:val="en-NZ"/>
              </w:rPr>
            </w:pPr>
            <w:r w:rsidRPr="0068040C">
              <w:rPr>
                <w:b/>
                <w:bCs/>
                <w:sz w:val="20"/>
                <w:szCs w:val="20"/>
                <w:lang w:val="en-NZ"/>
              </w:rPr>
              <w:t>Subjec</w:t>
            </w:r>
            <w:r w:rsidRPr="009A67AE">
              <w:rPr>
                <w:b/>
                <w:bCs/>
                <w:sz w:val="20"/>
                <w:szCs w:val="20"/>
                <w:lang w:val="en-NZ"/>
              </w:rPr>
              <w:t>t</w:t>
            </w:r>
            <w:r w:rsidRPr="0068040C">
              <w:rPr>
                <w:b/>
                <w:bCs/>
                <w:sz w:val="20"/>
                <w:szCs w:val="20"/>
                <w:lang w:val="en-NZ"/>
              </w:rPr>
              <w:t>:</w:t>
            </w:r>
            <w:r w:rsidRPr="0068040C">
              <w:rPr>
                <w:sz w:val="20"/>
                <w:szCs w:val="20"/>
                <w:lang w:val="en-NZ"/>
              </w:rPr>
              <w:t xml:space="preserve"> </w:t>
            </w:r>
            <w:r w:rsidR="002647EA">
              <w:rPr>
                <w:sz w:val="20"/>
                <w:szCs w:val="20"/>
                <w:lang w:val="en-NZ"/>
              </w:rPr>
              <w:t>U</w:t>
            </w:r>
            <w:r w:rsidR="008A1CA4">
              <w:rPr>
                <w:sz w:val="20"/>
                <w:szCs w:val="20"/>
                <w:lang w:val="en-NZ"/>
              </w:rPr>
              <w:t xml:space="preserve">pdate to </w:t>
            </w:r>
            <w:r w:rsidR="002647EA">
              <w:rPr>
                <w:sz w:val="20"/>
                <w:szCs w:val="20"/>
                <w:lang w:val="en-NZ"/>
              </w:rPr>
              <w:t xml:space="preserve">PRIMHD </w:t>
            </w:r>
            <w:r w:rsidR="002D26B1" w:rsidRPr="002D26B1">
              <w:rPr>
                <w:sz w:val="20"/>
                <w:szCs w:val="20"/>
                <w:lang w:val="en-NZ"/>
              </w:rPr>
              <w:t>RM-P62-44</w:t>
            </w:r>
            <w:r w:rsidR="008A1CA4">
              <w:rPr>
                <w:sz w:val="20"/>
                <w:szCs w:val="20"/>
                <w:lang w:val="en-NZ"/>
              </w:rPr>
              <w:t xml:space="preserve"> from an Error to a Warning</w:t>
            </w:r>
          </w:p>
          <w:p w14:paraId="0AFE2BAA" w14:textId="77777777" w:rsidR="00E06AD4" w:rsidRDefault="00E06AD4" w:rsidP="00E06AD4">
            <w:pPr>
              <w:spacing w:after="0"/>
              <w:ind w:left="38" w:right="-87" w:hanging="38"/>
              <w:rPr>
                <w:sz w:val="20"/>
                <w:szCs w:val="20"/>
                <w:lang w:val="en-NZ"/>
              </w:rPr>
            </w:pPr>
          </w:p>
          <w:p w14:paraId="196A66CA" w14:textId="4056A345" w:rsidR="00E06AD4" w:rsidRPr="0068040C" w:rsidRDefault="00E06AD4" w:rsidP="0068040C">
            <w:pPr>
              <w:spacing w:after="0"/>
              <w:rPr>
                <w:sz w:val="20"/>
                <w:szCs w:val="20"/>
                <w:lang w:val="en-NZ"/>
              </w:rPr>
            </w:pPr>
          </w:p>
        </w:tc>
        <w:tc>
          <w:tcPr>
            <w:tcW w:w="86" w:type="dxa"/>
            <w:tcBorders>
              <w:top w:val="single" w:sz="12" w:space="0" w:color="BEECF4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1F6182B" w14:textId="5ABA5085" w:rsidR="0068040C" w:rsidRPr="0068040C" w:rsidRDefault="0068040C" w:rsidP="00C57259">
            <w:pPr>
              <w:spacing w:after="120" w:line="240" w:lineRule="exact"/>
              <w:rPr>
                <w:sz w:val="20"/>
                <w:szCs w:val="20"/>
                <w:lang w:val="en-NZ"/>
              </w:rPr>
            </w:pPr>
          </w:p>
        </w:tc>
      </w:tr>
      <w:tr w:rsidR="0068040C" w:rsidRPr="0068040C" w14:paraId="26879CBD" w14:textId="77777777" w:rsidTr="00FF4428">
        <w:trPr>
          <w:trHeight w:val="300"/>
        </w:trPr>
        <w:tc>
          <w:tcPr>
            <w:tcW w:w="9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ECF4"/>
            <w:hideMark/>
          </w:tcPr>
          <w:p w14:paraId="0EBDE85B" w14:textId="309F36E5" w:rsidR="0068040C" w:rsidRPr="0068040C" w:rsidRDefault="0068040C" w:rsidP="009968EA">
            <w:pPr>
              <w:spacing w:before="120" w:after="120" w:line="220" w:lineRule="exact"/>
              <w:jc w:val="center"/>
              <w:rPr>
                <w:lang w:val="en-NZ"/>
              </w:rPr>
            </w:pPr>
            <w:r w:rsidRPr="0068040C">
              <w:rPr>
                <w:b/>
                <w:bCs/>
                <w:lang w:val="en-NZ"/>
              </w:rPr>
              <w:t>CHANGE NOTIFICATION</w:t>
            </w:r>
          </w:p>
        </w:tc>
      </w:tr>
      <w:tr w:rsidR="0068040C" w:rsidRPr="0068040C" w14:paraId="7461AAB0" w14:textId="77777777" w:rsidTr="00FF4428">
        <w:trPr>
          <w:trHeight w:val="300"/>
        </w:trPr>
        <w:tc>
          <w:tcPr>
            <w:tcW w:w="9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4C28C" w14:textId="77777777" w:rsidR="0068040C" w:rsidRPr="0068040C" w:rsidRDefault="0068040C" w:rsidP="00725ECC">
            <w:pPr>
              <w:spacing w:before="120" w:after="120" w:line="220" w:lineRule="exact"/>
              <w:rPr>
                <w:sz w:val="20"/>
                <w:szCs w:val="20"/>
                <w:lang w:val="en-NZ"/>
              </w:rPr>
            </w:pPr>
            <w:r w:rsidRPr="0068040C">
              <w:rPr>
                <w:b/>
                <w:bCs/>
                <w:sz w:val="20"/>
                <w:szCs w:val="20"/>
                <w:lang w:val="en-NZ"/>
              </w:rPr>
              <w:t>Summary:</w:t>
            </w:r>
            <w:r w:rsidRPr="0068040C">
              <w:rPr>
                <w:sz w:val="20"/>
                <w:szCs w:val="20"/>
                <w:lang w:val="en-NZ"/>
              </w:rPr>
              <w:t> </w:t>
            </w:r>
          </w:p>
          <w:p w14:paraId="59AD6E9D" w14:textId="517ADF68" w:rsidR="004E64E8" w:rsidRPr="004E64E8" w:rsidRDefault="00726B55" w:rsidP="004E64E8">
            <w:pPr>
              <w:spacing w:after="120" w:line="220" w:lineRule="exact"/>
              <w:rPr>
                <w:sz w:val="20"/>
                <w:szCs w:val="20"/>
                <w:lang w:val="en-NZ"/>
              </w:rPr>
            </w:pPr>
            <w:r w:rsidRPr="00750D85">
              <w:rPr>
                <w:sz w:val="20"/>
                <w:szCs w:val="20"/>
                <w:lang w:val="en-NZ"/>
              </w:rPr>
              <w:t xml:space="preserve">Currently </w:t>
            </w:r>
            <w:r w:rsidR="004E64E8">
              <w:rPr>
                <w:sz w:val="20"/>
                <w:szCs w:val="20"/>
                <w:lang w:val="en-NZ"/>
              </w:rPr>
              <w:t>d</w:t>
            </w:r>
            <w:r w:rsidR="004E64E8" w:rsidRPr="004E64E8">
              <w:rPr>
                <w:sz w:val="20"/>
                <w:szCs w:val="20"/>
                <w:lang w:val="en-NZ"/>
              </w:rPr>
              <w:t xml:space="preserve">iagnosis is reported every 90 days. </w:t>
            </w:r>
          </w:p>
          <w:p w14:paraId="6D795E5D" w14:textId="4D1AE9EA" w:rsidR="004E64E8" w:rsidRPr="004E64E8" w:rsidRDefault="004E64E8" w:rsidP="004E64E8">
            <w:pPr>
              <w:spacing w:after="120" w:line="220" w:lineRule="exact"/>
              <w:rPr>
                <w:sz w:val="20"/>
                <w:szCs w:val="20"/>
                <w:lang w:val="en-NZ"/>
              </w:rPr>
            </w:pPr>
            <w:r w:rsidRPr="004E64E8">
              <w:rPr>
                <w:sz w:val="20"/>
                <w:szCs w:val="20"/>
                <w:lang w:val="en-NZ"/>
              </w:rPr>
              <w:t>If a referral duration is longer than 90 days</w:t>
            </w:r>
            <w:r w:rsidR="00863AA5">
              <w:rPr>
                <w:sz w:val="20"/>
                <w:szCs w:val="20"/>
                <w:lang w:val="en-NZ"/>
              </w:rPr>
              <w:t>,</w:t>
            </w:r>
            <w:r w:rsidRPr="004E64E8">
              <w:rPr>
                <w:sz w:val="20"/>
                <w:szCs w:val="20"/>
                <w:lang w:val="en-NZ"/>
              </w:rPr>
              <w:t xml:space="preserve"> there will be multiple diagnoses recorded against the referral.</w:t>
            </w:r>
          </w:p>
          <w:p w14:paraId="6426141D" w14:textId="77777777" w:rsidR="004E64E8" w:rsidRPr="004E64E8" w:rsidRDefault="004E64E8" w:rsidP="004E64E8">
            <w:pPr>
              <w:spacing w:after="120" w:line="220" w:lineRule="exact"/>
              <w:rPr>
                <w:sz w:val="20"/>
                <w:szCs w:val="20"/>
                <w:lang w:val="en-NZ"/>
              </w:rPr>
            </w:pPr>
            <w:r w:rsidRPr="004E64E8">
              <w:rPr>
                <w:sz w:val="20"/>
                <w:szCs w:val="20"/>
                <w:lang w:val="en-NZ"/>
              </w:rPr>
              <w:t xml:space="preserve">Some Patient Management Systems will report every recorded diagnosis over the course of the referral in their PRIMHD submission record. </w:t>
            </w:r>
          </w:p>
          <w:p w14:paraId="5271D769" w14:textId="11053D1C" w:rsidR="00750D85" w:rsidRPr="0068040C" w:rsidRDefault="004E64E8" w:rsidP="00060549">
            <w:pPr>
              <w:spacing w:after="120" w:line="220" w:lineRule="exact"/>
              <w:rPr>
                <w:sz w:val="20"/>
                <w:szCs w:val="20"/>
                <w:lang w:val="en-NZ"/>
              </w:rPr>
            </w:pPr>
            <w:r w:rsidRPr="004E64E8">
              <w:rPr>
                <w:sz w:val="20"/>
                <w:szCs w:val="20"/>
                <w:lang w:val="en-NZ"/>
              </w:rPr>
              <w:t>Multiple Type P</w:t>
            </w:r>
            <w:r w:rsidR="00863AA5">
              <w:rPr>
                <w:sz w:val="20"/>
                <w:szCs w:val="20"/>
                <w:lang w:val="en-NZ"/>
              </w:rPr>
              <w:t xml:space="preserve"> (</w:t>
            </w:r>
            <w:r w:rsidRPr="004E64E8">
              <w:rPr>
                <w:sz w:val="20"/>
                <w:szCs w:val="20"/>
                <w:lang w:val="en-NZ"/>
              </w:rPr>
              <w:t>Provisional</w:t>
            </w:r>
            <w:r w:rsidR="00863AA5">
              <w:rPr>
                <w:sz w:val="20"/>
                <w:szCs w:val="20"/>
                <w:lang w:val="en-NZ"/>
              </w:rPr>
              <w:t>)</w:t>
            </w:r>
            <w:r w:rsidRPr="004E64E8">
              <w:rPr>
                <w:sz w:val="20"/>
                <w:szCs w:val="20"/>
                <w:lang w:val="en-NZ"/>
              </w:rPr>
              <w:t>diagnoses are not able to be reported in a single referral</w:t>
            </w:r>
            <w:r w:rsidR="00863AA5">
              <w:rPr>
                <w:sz w:val="20"/>
                <w:szCs w:val="20"/>
                <w:lang w:val="en-NZ"/>
              </w:rPr>
              <w:t xml:space="preserve"> under the current settings owing to a PRIMHD business rule triggering the error</w:t>
            </w:r>
            <w:r w:rsidR="00617BC3">
              <w:rPr>
                <w:sz w:val="20"/>
                <w:szCs w:val="20"/>
                <w:lang w:val="en-NZ"/>
              </w:rPr>
              <w:t xml:space="preserve">. </w:t>
            </w:r>
            <w:r w:rsidR="00726B55" w:rsidRPr="00750D85">
              <w:rPr>
                <w:sz w:val="20"/>
                <w:szCs w:val="20"/>
                <w:lang w:val="en-NZ"/>
              </w:rPr>
              <w:t>There is more than 1 Type P Diagnosis in the CN record for this referral</w:t>
            </w:r>
            <w:r w:rsidR="00863AA5">
              <w:rPr>
                <w:sz w:val="20"/>
                <w:szCs w:val="20"/>
                <w:lang w:val="en-NZ"/>
              </w:rPr>
              <w:t>”.</w:t>
            </w:r>
          </w:p>
        </w:tc>
      </w:tr>
      <w:tr w:rsidR="0068040C" w:rsidRPr="0068040C" w14:paraId="0909FF3C" w14:textId="77777777" w:rsidTr="00FF4428">
        <w:trPr>
          <w:trHeight w:val="300"/>
        </w:trPr>
        <w:tc>
          <w:tcPr>
            <w:tcW w:w="9166" w:type="dxa"/>
            <w:tcBorders>
              <w:top w:val="nil"/>
              <w:left w:val="nil"/>
              <w:bottom w:val="nil"/>
              <w:right w:val="nil"/>
            </w:tcBorders>
            <w:shd w:val="clear" w:color="auto" w:fill="BEECF4"/>
            <w:hideMark/>
          </w:tcPr>
          <w:p w14:paraId="61DE1015" w14:textId="277C2DA0" w:rsidR="0068040C" w:rsidRPr="0068040C" w:rsidRDefault="0068040C" w:rsidP="009968EA">
            <w:pPr>
              <w:spacing w:before="120" w:after="120" w:line="220" w:lineRule="exact"/>
              <w:rPr>
                <w:sz w:val="20"/>
                <w:szCs w:val="20"/>
                <w:lang w:val="en-NZ"/>
              </w:rPr>
            </w:pPr>
            <w:r w:rsidRPr="0068040C">
              <w:rPr>
                <w:b/>
                <w:bCs/>
                <w:sz w:val="20"/>
                <w:szCs w:val="20"/>
                <w:lang w:val="en-NZ"/>
              </w:rPr>
              <w:t>National Collections Impacted by Change:</w:t>
            </w:r>
            <w:r w:rsidRPr="0068040C">
              <w:rPr>
                <w:sz w:val="20"/>
                <w:szCs w:val="20"/>
                <w:lang w:val="en-NZ"/>
              </w:rPr>
              <w:t> </w:t>
            </w:r>
            <w:r w:rsidR="00EE7C38">
              <w:rPr>
                <w:sz w:val="20"/>
                <w:szCs w:val="20"/>
                <w:lang w:val="en-NZ"/>
              </w:rPr>
              <w:t>PRIMHD</w:t>
            </w:r>
            <w:r w:rsidR="00E06AD4" w:rsidRPr="0068040C">
              <w:rPr>
                <w:sz w:val="20"/>
                <w:szCs w:val="20"/>
                <w:lang w:val="en-N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BEECF4"/>
            <w:hideMark/>
          </w:tcPr>
          <w:p w14:paraId="1F1BD012" w14:textId="5E855205" w:rsidR="0068040C" w:rsidRPr="0068040C" w:rsidRDefault="0068040C" w:rsidP="0068040C">
            <w:pPr>
              <w:spacing w:after="0"/>
              <w:rPr>
                <w:sz w:val="20"/>
                <w:szCs w:val="20"/>
                <w:lang w:val="en-NZ"/>
              </w:rPr>
            </w:pPr>
          </w:p>
        </w:tc>
      </w:tr>
      <w:tr w:rsidR="0068040C" w:rsidRPr="0068040C" w14:paraId="55393E59" w14:textId="77777777" w:rsidTr="00FF4428">
        <w:trPr>
          <w:trHeight w:val="300"/>
        </w:trPr>
        <w:tc>
          <w:tcPr>
            <w:tcW w:w="9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916CC" w14:textId="1454870C" w:rsidR="00C57259" w:rsidRDefault="0068040C" w:rsidP="00725ECC">
            <w:pPr>
              <w:spacing w:before="120" w:after="120" w:line="220" w:lineRule="exact"/>
              <w:rPr>
                <w:sz w:val="20"/>
                <w:szCs w:val="20"/>
                <w:lang w:val="en-NZ"/>
              </w:rPr>
            </w:pPr>
            <w:r w:rsidRPr="0068040C">
              <w:rPr>
                <w:b/>
                <w:bCs/>
                <w:sz w:val="20"/>
                <w:szCs w:val="20"/>
                <w:lang w:val="en-NZ"/>
              </w:rPr>
              <w:t>Context of the Change: </w:t>
            </w:r>
            <w:r w:rsidRPr="0068040C">
              <w:rPr>
                <w:sz w:val="20"/>
                <w:szCs w:val="20"/>
                <w:lang w:val="en-NZ"/>
              </w:rPr>
              <w:t> </w:t>
            </w:r>
          </w:p>
          <w:p w14:paraId="33BE2470" w14:textId="45E7503D" w:rsidR="001B7ED2" w:rsidRDefault="001378F0" w:rsidP="00725ECC">
            <w:pPr>
              <w:spacing w:before="120" w:after="120" w:line="220" w:lineRule="exact"/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t xml:space="preserve">The issue of this error not being a warning is that </w:t>
            </w:r>
            <w:r w:rsidR="00EF1572">
              <w:rPr>
                <w:sz w:val="20"/>
                <w:szCs w:val="20"/>
                <w:lang w:val="en-NZ"/>
              </w:rPr>
              <w:t xml:space="preserve">the </w:t>
            </w:r>
            <w:r>
              <w:rPr>
                <w:sz w:val="20"/>
                <w:szCs w:val="20"/>
                <w:lang w:val="en-NZ"/>
              </w:rPr>
              <w:t>r</w:t>
            </w:r>
            <w:r w:rsidR="001B7ED2" w:rsidRPr="001B7ED2">
              <w:rPr>
                <w:sz w:val="20"/>
                <w:szCs w:val="20"/>
                <w:lang w:val="en-NZ"/>
              </w:rPr>
              <w:t xml:space="preserve">ecord </w:t>
            </w:r>
            <w:r w:rsidR="00EF1572">
              <w:rPr>
                <w:sz w:val="20"/>
                <w:szCs w:val="20"/>
                <w:lang w:val="en-NZ"/>
              </w:rPr>
              <w:t>will be</w:t>
            </w:r>
            <w:r w:rsidR="001B7ED2" w:rsidRPr="001B7ED2">
              <w:rPr>
                <w:sz w:val="20"/>
                <w:szCs w:val="20"/>
                <w:lang w:val="en-NZ"/>
              </w:rPr>
              <w:t xml:space="preserve"> rejected and not recorded in PRIMHD </w:t>
            </w:r>
            <w:r w:rsidR="009C70A0">
              <w:rPr>
                <w:sz w:val="20"/>
                <w:szCs w:val="20"/>
                <w:lang w:val="en-NZ"/>
              </w:rPr>
              <w:t xml:space="preserve">and </w:t>
            </w:r>
            <w:r w:rsidR="001B7ED2" w:rsidRPr="001B7ED2">
              <w:rPr>
                <w:sz w:val="20"/>
                <w:szCs w:val="20"/>
                <w:lang w:val="en-NZ"/>
              </w:rPr>
              <w:t xml:space="preserve">therefore the data collection is incomplete until the errors are </w:t>
            </w:r>
            <w:proofErr w:type="gramStart"/>
            <w:r w:rsidR="009C70A0">
              <w:rPr>
                <w:sz w:val="20"/>
                <w:szCs w:val="20"/>
                <w:lang w:val="en-NZ"/>
              </w:rPr>
              <w:t>rectified</w:t>
            </w:r>
            <w:proofErr w:type="gramEnd"/>
            <w:r w:rsidR="001B7ED2" w:rsidRPr="001B7ED2">
              <w:rPr>
                <w:sz w:val="20"/>
                <w:szCs w:val="20"/>
                <w:lang w:val="en-NZ"/>
              </w:rPr>
              <w:t xml:space="preserve"> and the data </w:t>
            </w:r>
            <w:r w:rsidR="009C70A0">
              <w:rPr>
                <w:sz w:val="20"/>
                <w:szCs w:val="20"/>
                <w:lang w:val="en-NZ"/>
              </w:rPr>
              <w:t xml:space="preserve">is </w:t>
            </w:r>
            <w:r w:rsidR="001B7ED2" w:rsidRPr="001B7ED2">
              <w:rPr>
                <w:sz w:val="20"/>
                <w:szCs w:val="20"/>
                <w:lang w:val="en-NZ"/>
              </w:rPr>
              <w:t>resubmitted in a subsequent extract.</w:t>
            </w:r>
          </w:p>
          <w:p w14:paraId="0D340326" w14:textId="538AC9C2" w:rsidR="0061690A" w:rsidRDefault="0061690A" w:rsidP="00725ECC">
            <w:pPr>
              <w:spacing w:before="120" w:after="120" w:line="220" w:lineRule="exact"/>
              <w:rPr>
                <w:sz w:val="20"/>
                <w:szCs w:val="20"/>
                <w:lang w:val="en-NZ"/>
              </w:rPr>
            </w:pPr>
            <w:r w:rsidRPr="00750D85">
              <w:rPr>
                <w:sz w:val="20"/>
                <w:szCs w:val="20"/>
                <w:lang w:val="en-NZ"/>
              </w:rPr>
              <w:t>It also affects the consistency of PRIMHD business rules.</w:t>
            </w:r>
          </w:p>
          <w:p w14:paraId="5688B29E" w14:textId="0D024AAE" w:rsidR="00C57259" w:rsidRPr="0068040C" w:rsidRDefault="00C57259" w:rsidP="00EE7C38">
            <w:pPr>
              <w:spacing w:after="0"/>
              <w:rPr>
                <w:sz w:val="20"/>
                <w:szCs w:val="20"/>
                <w:lang w:val="en-NZ"/>
              </w:rPr>
            </w:pPr>
          </w:p>
        </w:tc>
      </w:tr>
      <w:tr w:rsidR="0068040C" w:rsidRPr="0068040C" w14:paraId="4FA7B14C" w14:textId="77777777" w:rsidTr="00FF4428">
        <w:trPr>
          <w:trHeight w:val="300"/>
        </w:trPr>
        <w:tc>
          <w:tcPr>
            <w:tcW w:w="9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ECF4"/>
            <w:hideMark/>
          </w:tcPr>
          <w:p w14:paraId="1019CC34" w14:textId="77777777" w:rsidR="0068040C" w:rsidRPr="0068040C" w:rsidRDefault="0068040C" w:rsidP="00725ECC">
            <w:pPr>
              <w:spacing w:before="120" w:after="120" w:line="220" w:lineRule="exact"/>
              <w:rPr>
                <w:sz w:val="20"/>
                <w:szCs w:val="20"/>
                <w:lang w:val="en-NZ"/>
              </w:rPr>
            </w:pPr>
            <w:r w:rsidRPr="0068040C">
              <w:rPr>
                <w:b/>
                <w:bCs/>
                <w:sz w:val="20"/>
                <w:szCs w:val="20"/>
                <w:lang w:val="en-NZ"/>
              </w:rPr>
              <w:t>Details of Proposed Change: </w:t>
            </w:r>
            <w:r w:rsidRPr="0068040C">
              <w:rPr>
                <w:sz w:val="20"/>
                <w:szCs w:val="20"/>
                <w:lang w:val="en-NZ"/>
              </w:rPr>
              <w:t> </w:t>
            </w:r>
          </w:p>
          <w:p w14:paraId="4BBE9321" w14:textId="23A9006C" w:rsidR="00057A09" w:rsidRDefault="00850D01" w:rsidP="00850D01">
            <w:pPr>
              <w:spacing w:after="120" w:line="220" w:lineRule="exact"/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t xml:space="preserve">Amend </w:t>
            </w:r>
            <w:r w:rsidR="00040E61" w:rsidRPr="00040E61">
              <w:rPr>
                <w:sz w:val="20"/>
                <w:szCs w:val="20"/>
                <w:lang w:val="en-NZ"/>
              </w:rPr>
              <w:t xml:space="preserve">Business Rule BR-P61-22 and Response Message RM-P62-44 </w:t>
            </w:r>
            <w:r>
              <w:rPr>
                <w:sz w:val="20"/>
                <w:szCs w:val="20"/>
                <w:lang w:val="en-NZ"/>
              </w:rPr>
              <w:t>to</w:t>
            </w:r>
            <w:r w:rsidR="00040E61">
              <w:rPr>
                <w:sz w:val="20"/>
                <w:szCs w:val="20"/>
                <w:lang w:val="en-NZ"/>
              </w:rPr>
              <w:t xml:space="preserve"> </w:t>
            </w:r>
            <w:r w:rsidR="00040E61" w:rsidRPr="00040E61">
              <w:rPr>
                <w:sz w:val="20"/>
                <w:szCs w:val="20"/>
                <w:lang w:val="en-NZ"/>
              </w:rPr>
              <w:t xml:space="preserve">become a Warning </w:t>
            </w:r>
            <w:r w:rsidR="009C70A0">
              <w:rPr>
                <w:sz w:val="20"/>
                <w:szCs w:val="20"/>
                <w:lang w:val="en-NZ"/>
              </w:rPr>
              <w:t>from</w:t>
            </w:r>
            <w:r w:rsidR="00040E61" w:rsidRPr="00040E61">
              <w:rPr>
                <w:sz w:val="20"/>
                <w:szCs w:val="20"/>
                <w:lang w:val="en-NZ"/>
              </w:rPr>
              <w:t xml:space="preserve"> an Error.</w:t>
            </w:r>
          </w:p>
          <w:p w14:paraId="32039CEB" w14:textId="77777777" w:rsidR="00D000F5" w:rsidRPr="0068040C" w:rsidRDefault="00D000F5" w:rsidP="00FE3CFD">
            <w:pPr>
              <w:spacing w:after="120" w:line="220" w:lineRule="exact"/>
              <w:rPr>
                <w:sz w:val="20"/>
                <w:szCs w:val="20"/>
                <w:lang w:val="en-NZ"/>
              </w:rPr>
            </w:pPr>
          </w:p>
        </w:tc>
      </w:tr>
      <w:tr w:rsidR="0068040C" w:rsidRPr="0068040C" w14:paraId="55AF0514" w14:textId="77777777" w:rsidTr="00FF4428">
        <w:trPr>
          <w:trHeight w:val="300"/>
        </w:trPr>
        <w:tc>
          <w:tcPr>
            <w:tcW w:w="9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986D9" w14:textId="77777777" w:rsidR="0068040C" w:rsidRPr="0068040C" w:rsidRDefault="0068040C" w:rsidP="00D000F5">
            <w:pPr>
              <w:spacing w:before="120" w:after="120" w:line="220" w:lineRule="exact"/>
              <w:rPr>
                <w:sz w:val="20"/>
                <w:szCs w:val="20"/>
                <w:lang w:val="en-NZ"/>
              </w:rPr>
            </w:pPr>
            <w:r w:rsidRPr="0068040C">
              <w:rPr>
                <w:b/>
                <w:bCs/>
                <w:sz w:val="20"/>
                <w:szCs w:val="20"/>
                <w:lang w:val="en-NZ"/>
              </w:rPr>
              <w:t>What is Expected of the Sector: </w:t>
            </w:r>
            <w:r w:rsidRPr="0068040C">
              <w:rPr>
                <w:sz w:val="20"/>
                <w:szCs w:val="20"/>
                <w:lang w:val="en-NZ"/>
              </w:rPr>
              <w:t> </w:t>
            </w:r>
          </w:p>
          <w:p w14:paraId="72C735A7" w14:textId="2A4FE578" w:rsidR="00144859" w:rsidRPr="0068040C" w:rsidRDefault="005362FA" w:rsidP="005362FA">
            <w:pPr>
              <w:spacing w:after="120" w:line="220" w:lineRule="exact"/>
              <w:rPr>
                <w:sz w:val="20"/>
                <w:szCs w:val="20"/>
                <w:lang w:val="en-NZ"/>
              </w:rPr>
            </w:pPr>
            <w:r w:rsidRPr="006B6D30">
              <w:rPr>
                <w:sz w:val="20"/>
                <w:szCs w:val="20"/>
              </w:rPr>
              <w:t>That planning commences to implement these changes</w:t>
            </w:r>
            <w:r>
              <w:rPr>
                <w:sz w:val="20"/>
                <w:szCs w:val="20"/>
              </w:rPr>
              <w:t xml:space="preserve"> for 1 July 2025</w:t>
            </w:r>
            <w:r w:rsidRPr="006B6D30">
              <w:rPr>
                <w:sz w:val="20"/>
                <w:szCs w:val="20"/>
              </w:rPr>
              <w:t>.</w:t>
            </w:r>
          </w:p>
          <w:p w14:paraId="58E7F501" w14:textId="35285370" w:rsidR="0068040C" w:rsidRPr="0068040C" w:rsidRDefault="0068040C" w:rsidP="005867C8">
            <w:pPr>
              <w:spacing w:after="120" w:line="220" w:lineRule="exact"/>
              <w:rPr>
                <w:sz w:val="20"/>
                <w:szCs w:val="20"/>
                <w:lang w:val="en-NZ"/>
              </w:rPr>
            </w:pPr>
          </w:p>
        </w:tc>
      </w:tr>
      <w:tr w:rsidR="0068040C" w:rsidRPr="0068040C" w14:paraId="5EEE7E65" w14:textId="77777777" w:rsidTr="00FF4428">
        <w:trPr>
          <w:trHeight w:val="300"/>
        </w:trPr>
        <w:tc>
          <w:tcPr>
            <w:tcW w:w="9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ECF4"/>
            <w:hideMark/>
          </w:tcPr>
          <w:p w14:paraId="3662BAE4" w14:textId="77777777" w:rsidR="0068040C" w:rsidRPr="0068040C" w:rsidRDefault="0068040C" w:rsidP="00AC7B53">
            <w:pPr>
              <w:spacing w:before="120" w:after="120" w:line="220" w:lineRule="exact"/>
              <w:rPr>
                <w:sz w:val="20"/>
                <w:szCs w:val="20"/>
                <w:lang w:val="en-NZ"/>
              </w:rPr>
            </w:pPr>
            <w:r w:rsidRPr="0068040C">
              <w:rPr>
                <w:b/>
                <w:bCs/>
                <w:sz w:val="20"/>
                <w:szCs w:val="20"/>
                <w:lang w:val="en-NZ"/>
              </w:rPr>
              <w:t>Impact of Change on National Collection(s): </w:t>
            </w:r>
            <w:r w:rsidRPr="0068040C">
              <w:rPr>
                <w:sz w:val="20"/>
                <w:szCs w:val="20"/>
                <w:lang w:val="en-NZ"/>
              </w:rPr>
              <w:t> </w:t>
            </w:r>
          </w:p>
          <w:p w14:paraId="3C0FCD8F" w14:textId="761D2E17" w:rsidR="000727A5" w:rsidRDefault="000727A5" w:rsidP="000727A5">
            <w:pPr>
              <w:spacing w:after="0"/>
              <w:rPr>
                <w:sz w:val="20"/>
                <w:szCs w:val="20"/>
                <w:lang w:val="en-NZ"/>
              </w:rPr>
            </w:pPr>
            <w:r w:rsidRPr="000727A5">
              <w:rPr>
                <w:sz w:val="20"/>
                <w:szCs w:val="20"/>
                <w:lang w:val="en-NZ"/>
              </w:rPr>
              <w:t>Amend the current error message to a warning.</w:t>
            </w:r>
          </w:p>
          <w:p w14:paraId="5606D38C" w14:textId="75BBAE04" w:rsidR="0068040C" w:rsidRPr="0068040C" w:rsidRDefault="0068040C" w:rsidP="000727A5">
            <w:pPr>
              <w:spacing w:before="120" w:after="120" w:line="220" w:lineRule="exact"/>
              <w:rPr>
                <w:sz w:val="20"/>
                <w:szCs w:val="20"/>
                <w:lang w:val="en-NZ"/>
              </w:rPr>
            </w:pPr>
            <w:r w:rsidRPr="0068040C">
              <w:rPr>
                <w:sz w:val="20"/>
                <w:szCs w:val="20"/>
                <w:lang w:val="en-NZ"/>
              </w:rPr>
              <w:t xml:space="preserve">The </w:t>
            </w:r>
            <w:r w:rsidR="00616872">
              <w:rPr>
                <w:sz w:val="20"/>
                <w:szCs w:val="20"/>
                <w:lang w:val="en-NZ"/>
              </w:rPr>
              <w:t>PRIMHD</w:t>
            </w:r>
            <w:r w:rsidRPr="0068040C">
              <w:rPr>
                <w:sz w:val="20"/>
                <w:szCs w:val="20"/>
                <w:lang w:val="en-NZ"/>
              </w:rPr>
              <w:t xml:space="preserve"> file specification and validation rules will be updated. </w:t>
            </w:r>
          </w:p>
        </w:tc>
      </w:tr>
      <w:tr w:rsidR="0068040C" w:rsidRPr="0068040C" w14:paraId="5FDC467F" w14:textId="77777777" w:rsidTr="00FF4428">
        <w:trPr>
          <w:trHeight w:val="300"/>
        </w:trPr>
        <w:tc>
          <w:tcPr>
            <w:tcW w:w="9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4DCA615" w14:textId="5B2E564D" w:rsidR="0068040C" w:rsidRPr="0068040C" w:rsidRDefault="001349FA" w:rsidP="005C0FC9">
            <w:pPr>
              <w:spacing w:before="120" w:after="0" w:line="220" w:lineRule="exact"/>
              <w:rPr>
                <w:sz w:val="20"/>
                <w:szCs w:val="20"/>
                <w:lang w:val="en-NZ"/>
              </w:rPr>
            </w:pPr>
            <w:r w:rsidRPr="0068040C">
              <w:rPr>
                <w:b/>
                <w:bCs/>
                <w:sz w:val="20"/>
                <w:szCs w:val="20"/>
                <w:lang w:val="en-NZ"/>
              </w:rPr>
              <w:t xml:space="preserve">Contact: </w:t>
            </w:r>
            <w:r w:rsidRPr="0068040C">
              <w:rPr>
                <w:sz w:val="20"/>
                <w:szCs w:val="20"/>
                <w:lang w:val="en-NZ"/>
              </w:rPr>
              <w:t xml:space="preserve">If you have any questions regarding this change notice, please email </w:t>
            </w:r>
            <w:hyperlink r:id="rId12" w:tgtFrame="_blank" w:history="1">
              <w:r w:rsidRPr="0068040C">
                <w:rPr>
                  <w:rStyle w:val="Hyperlink"/>
                  <w:sz w:val="20"/>
                  <w:szCs w:val="20"/>
                  <w:lang w:val="en-NZ"/>
                </w:rPr>
                <w:t>ncamp@tewhatuora.govt.nz</w:t>
              </w:r>
            </w:hyperlink>
            <w:r w:rsidR="0068040C" w:rsidRPr="0068040C">
              <w:rPr>
                <w:sz w:val="20"/>
                <w:szCs w:val="20"/>
                <w:lang w:val="en-NZ"/>
              </w:rPr>
              <w:t> </w:t>
            </w:r>
          </w:p>
        </w:tc>
      </w:tr>
      <w:tr w:rsidR="001349FA" w:rsidRPr="0068040C" w14:paraId="42A893B4" w14:textId="77777777" w:rsidTr="00FF4428">
        <w:trPr>
          <w:trHeight w:val="300"/>
        </w:trPr>
        <w:tc>
          <w:tcPr>
            <w:tcW w:w="9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C31FD1" w14:textId="77777777" w:rsidR="001349FA" w:rsidRDefault="001349FA" w:rsidP="003E4CF6">
            <w:pPr>
              <w:spacing w:after="0"/>
              <w:rPr>
                <w:b/>
                <w:bCs/>
                <w:sz w:val="20"/>
                <w:szCs w:val="20"/>
                <w:lang w:val="en-NZ"/>
              </w:rPr>
            </w:pPr>
          </w:p>
        </w:tc>
      </w:tr>
    </w:tbl>
    <w:p w14:paraId="7197059D" w14:textId="6DD57441" w:rsidR="00E3184C" w:rsidRPr="00DF334E" w:rsidRDefault="00E3184C" w:rsidP="005C514F">
      <w:pPr>
        <w:spacing w:after="0"/>
        <w:rPr>
          <w:sz w:val="20"/>
          <w:szCs w:val="20"/>
        </w:rPr>
      </w:pPr>
    </w:p>
    <w:sectPr w:rsidR="00E3184C" w:rsidRPr="00DF334E" w:rsidSect="00605AFB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530" w:right="1440" w:bottom="1702" w:left="1440" w:header="851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40E7E" w14:textId="77777777" w:rsidR="006B50A8" w:rsidRDefault="006B50A8" w:rsidP="001D3387">
      <w:r>
        <w:separator/>
      </w:r>
    </w:p>
  </w:endnote>
  <w:endnote w:type="continuationSeparator" w:id="0">
    <w:p w14:paraId="70AA376D" w14:textId="77777777" w:rsidR="006B50A8" w:rsidRDefault="006B50A8" w:rsidP="001D3387">
      <w:r>
        <w:continuationSeparator/>
      </w:r>
    </w:p>
  </w:endnote>
  <w:endnote w:type="continuationNotice" w:id="1">
    <w:p w14:paraId="777856A0" w14:textId="77777777" w:rsidR="006B50A8" w:rsidRDefault="006B50A8" w:rsidP="001D33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GillSans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BF435" w14:textId="626D87BC" w:rsidR="00431323" w:rsidRDefault="00E3184C" w:rsidP="00A32AA1">
    <w:pPr>
      <w:pStyle w:val="Footerbody"/>
      <w:tabs>
        <w:tab w:val="left" w:pos="8789"/>
      </w:tabs>
      <w:spacing w:after="100" w:afterAutospacing="1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7CFA3ECD" wp14:editId="1EFD3135">
              <wp:simplePos x="0" y="0"/>
              <wp:positionH relativeFrom="margin">
                <wp:align>left</wp:align>
              </wp:positionH>
              <wp:positionV relativeFrom="page">
                <wp:posOffset>9839325</wp:posOffset>
              </wp:positionV>
              <wp:extent cx="1909445" cy="9843135"/>
              <wp:effectExtent l="0" t="0" r="14605" b="571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9445" cy="9843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4D605B" w14:textId="1DE48275" w:rsidR="00E3184C" w:rsidRDefault="00E3184C" w:rsidP="00E3184C">
                          <w:pPr>
                            <w:spacing w:before="50" w:after="0"/>
                            <w:ind w:left="23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FA3EC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774.75pt;width:150.35pt;height:775.05pt;z-index:-251640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4eg2AEAAJIDAAAOAAAAZHJzL2Uyb0RvYy54bWysU9tu2zAMfR+wfxD0vjhp06Ex4hRdiw4D&#10;unVAtw+gZck2ZosapcTOvn6UHKe7vA17ESiJOjznkNrejH0nDpp8i7aQq8VSCm0VVq2tC/n1y8Ob&#10;ayl8AFtBh1YX8qi9vNm9frUdXK4vsMGu0iQYxPp8cIVsQnB5lnnV6B78Ap22fGmQegi8pTqrCAZG&#10;77vsYrl8mw1IlSNU2ns+vZ8u5S7hG6NVeDLG6yC6QjK3kFZKaxnXbLeFvCZwTatONOAfWPTQWi56&#10;hrqHAGJP7V9QfasIPZqwUNhnaEyrdNLAalbLP9Q8N+B00sLmeHe2yf8/WPXp8Ow+kwjjOxy5gUmE&#10;d4+ovnlh8a4BW+tbIhwaDRUXXkXLssH5/PQ0Wu1zH0HK4SNW3GTYB0xAo6E+usI6BaNzA45n0/UY&#10;hIolN8vNen0lheK7zfX6cnV5lWpAPj935MN7jb2IQSGJu5rg4fDoQ6QD+ZwSq1l8aLsudbazvx1w&#10;YjxJ9CPjiXsYy5Gzo4wSqyMLIZwGhQebgwbphxQDD0kh/fc9kJai+2DZjDhRc0BzUM4BWMVPCxmk&#10;mMK7ME3e3lFbN4w82W3xlg0zbZLywuLEkxufFJ6GNE7Wr/uU9fKVdj8BAAD//wMAUEsDBBQABgAI&#10;AAAAIQB66LY83wAAAAoBAAAPAAAAZHJzL2Rvd25yZXYueG1sTI/NTsMwEITvSLyDtUjcqM1PAwlx&#10;qgrBCQk1DQeOTrxNosbrELtteHu2J7jt7oxmv8lXsxvEEafQe9Jwu1AgkBpve2o1fFZvN08gQjRk&#10;zeAJNfxggFVxeZGbzPoTlXjcxlZwCIXMaOhiHDMpQ9OhM2HhRyTWdn5yJvI6tdJO5sThbpB3SiXS&#10;mZ74Q2dGfOmw2W8PTsP6i8rX/vuj3pS7sq+qVNF7stf6+mpeP4OIOMc/M5zxGR0KZqr9gWwQgwYu&#10;Evm6fEiXIFi/V+oRRH0e0jQBWeTyf4XiFwAA//8DAFBLAQItABQABgAIAAAAIQC2gziS/gAAAOEB&#10;AAATAAAAAAAAAAAAAAAAAAAAAABbQ29udGVudF9UeXBlc10ueG1sUEsBAi0AFAAGAAgAAAAhADj9&#10;If/WAAAAlAEAAAsAAAAAAAAAAAAAAAAALwEAAF9yZWxzLy5yZWxzUEsBAi0AFAAGAAgAAAAhALJ3&#10;h6DYAQAAkgMAAA4AAAAAAAAAAAAAAAAALgIAAGRycy9lMm9Eb2MueG1sUEsBAi0AFAAGAAgAAAAh&#10;AHrotjzfAAAACgEAAA8AAAAAAAAAAAAAAAAAMgQAAGRycy9kb3ducmV2LnhtbFBLBQYAAAAABAAE&#10;APMAAAA+BQAAAAA=&#10;" filled="f" stroked="f">
              <v:textbox inset="0,0,0,0">
                <w:txbxContent>
                  <w:p w14:paraId="134D605B" w14:textId="1DE48275" w:rsidR="00E3184C" w:rsidRDefault="00E3184C" w:rsidP="00E3184C">
                    <w:pPr>
                      <w:spacing w:before="50" w:after="0"/>
                      <w:ind w:left="23"/>
                      <w:rPr>
                        <w:sz w:val="20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sdt>
      <w:sdtPr>
        <w:id w:val="-33244900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20CB3" w:rsidRPr="001D3387">
          <w:tab/>
        </w:r>
      </w:sdtContent>
    </w:sdt>
  </w:p>
  <w:p w14:paraId="29C4695D" w14:textId="77777777" w:rsidR="0011702E" w:rsidRDefault="0011702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E5589" w14:textId="77777777" w:rsidR="00684CAC" w:rsidRDefault="00684CAC" w:rsidP="001D3387">
    <w:pPr>
      <w:pStyle w:val="Footer"/>
    </w:pPr>
  </w:p>
  <w:p w14:paraId="33244575" w14:textId="77777777" w:rsidR="003A10C8" w:rsidRDefault="00A92D1C" w:rsidP="001D3387">
    <w:pPr>
      <w:pStyle w:val="Footer"/>
    </w:pPr>
    <w:r>
      <w:rPr>
        <w:noProof/>
      </w:rPr>
      <w:drawing>
        <wp:anchor distT="0" distB="0" distL="114300" distR="114300" simplePos="0" relativeHeight="251651072" behindDoc="1" locked="0" layoutInCell="1" allowOverlap="1" wp14:anchorId="09A198E9" wp14:editId="1773CB69">
          <wp:simplePos x="0" y="0"/>
          <wp:positionH relativeFrom="page">
            <wp:posOffset>7699375</wp:posOffset>
          </wp:positionH>
          <wp:positionV relativeFrom="paragraph">
            <wp:posOffset>161925</wp:posOffset>
          </wp:positionV>
          <wp:extent cx="7539990" cy="942340"/>
          <wp:effectExtent l="0" t="0" r="3810" b="0"/>
          <wp:wrapNone/>
          <wp:docPr id="1557057507" name="Picture 15570575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990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990CD" w14:textId="77777777" w:rsidR="006B50A8" w:rsidRDefault="006B50A8" w:rsidP="001D3387">
      <w:r>
        <w:separator/>
      </w:r>
    </w:p>
  </w:footnote>
  <w:footnote w:type="continuationSeparator" w:id="0">
    <w:p w14:paraId="3D1B355A" w14:textId="77777777" w:rsidR="006B50A8" w:rsidRDefault="006B50A8" w:rsidP="001D3387">
      <w:r>
        <w:continuationSeparator/>
      </w:r>
    </w:p>
  </w:footnote>
  <w:footnote w:type="continuationNotice" w:id="1">
    <w:p w14:paraId="783C1135" w14:textId="77777777" w:rsidR="006B50A8" w:rsidRDefault="006B50A8" w:rsidP="001D33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9C18A" w14:textId="0665F61B" w:rsidR="0011702E" w:rsidRDefault="007B6133" w:rsidP="00D77135">
    <w:pPr>
      <w:pStyle w:val="Heading1"/>
      <w:spacing w:after="0"/>
      <w:jc w:val="center"/>
    </w:pPr>
    <w:r w:rsidRPr="001E1669">
      <w:rPr>
        <w:rFonts w:ascii="Poppins" w:eastAsia="Roboto" w:hAnsi="Poppins" w:cs="Poppins"/>
        <w:b w:val="0"/>
        <w:bCs w:val="0"/>
        <w:kern w:val="22"/>
        <w:sz w:val="20"/>
        <w:szCs w:val="20"/>
      </w:rPr>
      <w:drawing>
        <wp:anchor distT="0" distB="0" distL="114300" distR="114300" simplePos="0" relativeHeight="251663360" behindDoc="1" locked="0" layoutInCell="1" allowOverlap="1" wp14:anchorId="780E1DDE" wp14:editId="109F2A66">
          <wp:simplePos x="0" y="0"/>
          <wp:positionH relativeFrom="page">
            <wp:align>right</wp:align>
          </wp:positionH>
          <wp:positionV relativeFrom="paragraph">
            <wp:posOffset>-540385</wp:posOffset>
          </wp:positionV>
          <wp:extent cx="7560236" cy="1000125"/>
          <wp:effectExtent l="0" t="0" r="3175" b="0"/>
          <wp:wrapNone/>
          <wp:docPr id="2119876795" name="Picture 21198767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236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7135" w:rsidRPr="00554C10">
      <w:rPr>
        <w:sz w:val="28"/>
        <w:szCs w:val="28"/>
      </w:rPr>
      <w:drawing>
        <wp:anchor distT="0" distB="0" distL="114300" distR="114300" simplePos="0" relativeHeight="251671552" behindDoc="1" locked="0" layoutInCell="1" allowOverlap="1" wp14:anchorId="5DD4505A" wp14:editId="473E7834">
          <wp:simplePos x="0" y="0"/>
          <wp:positionH relativeFrom="margin">
            <wp:posOffset>3710940</wp:posOffset>
          </wp:positionH>
          <wp:positionV relativeFrom="paragraph">
            <wp:posOffset>343535</wp:posOffset>
          </wp:positionV>
          <wp:extent cx="2020570" cy="354965"/>
          <wp:effectExtent l="0" t="0" r="0" b="6985"/>
          <wp:wrapTight wrapText="bothSides">
            <wp:wrapPolygon edited="0">
              <wp:start x="0" y="0"/>
              <wp:lineTo x="0" y="20866"/>
              <wp:lineTo x="12015" y="20866"/>
              <wp:lineTo x="12015" y="18547"/>
              <wp:lineTo x="21383" y="11592"/>
              <wp:lineTo x="21383" y="0"/>
              <wp:lineTo x="0" y="0"/>
            </wp:wrapPolygon>
          </wp:wrapTight>
          <wp:docPr id="1325731784" name="Picture 1325731784" descr="A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5731784" name="Picture 1325731784" descr="A blue and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0570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34A05" w14:textId="77777777" w:rsidR="001218E6" w:rsidRDefault="001218E6">
    <w:pPr>
      <w:pStyle w:val="Header"/>
    </w:pPr>
    <w:r w:rsidRPr="001E1669">
      <w:rPr>
        <w:rFonts w:ascii="Poppins" w:hAnsi="Poppins" w:cs="Poppins"/>
        <w:b/>
        <w:bCs/>
        <w:noProof/>
        <w:kern w:val="22"/>
        <w:sz w:val="20"/>
        <w:szCs w:val="20"/>
      </w:rPr>
      <w:drawing>
        <wp:anchor distT="0" distB="0" distL="114300" distR="114300" simplePos="0" relativeHeight="251669504" behindDoc="1" locked="0" layoutInCell="1" allowOverlap="1" wp14:anchorId="187CB153" wp14:editId="02AB8889">
          <wp:simplePos x="0" y="0"/>
          <wp:positionH relativeFrom="page">
            <wp:align>left</wp:align>
          </wp:positionH>
          <wp:positionV relativeFrom="paragraph">
            <wp:posOffset>-540688</wp:posOffset>
          </wp:positionV>
          <wp:extent cx="7543800" cy="927100"/>
          <wp:effectExtent l="0" t="0" r="0" b="0"/>
          <wp:wrapNone/>
          <wp:docPr id="1906713400" name="Picture 1906713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927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D4924"/>
    <w:multiLevelType w:val="hybridMultilevel"/>
    <w:tmpl w:val="38407052"/>
    <w:lvl w:ilvl="0" w:tplc="FFFFFFFF">
      <w:start w:val="1"/>
      <w:numFmt w:val="decimal"/>
      <w:lvlText w:val="%1."/>
      <w:lvlJc w:val="left"/>
      <w:pPr>
        <w:ind w:left="-35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69" w:hanging="360"/>
      </w:pPr>
    </w:lvl>
    <w:lvl w:ilvl="2" w:tplc="14090017">
      <w:start w:val="1"/>
      <w:numFmt w:val="lowerLetter"/>
      <w:lvlText w:val="%3)"/>
      <w:lvlJc w:val="left"/>
      <w:pPr>
        <w:ind w:left="1269" w:hanging="360"/>
      </w:pPr>
    </w:lvl>
    <w:lvl w:ilvl="3" w:tplc="FFFFFFFF" w:tentative="1">
      <w:start w:val="1"/>
      <w:numFmt w:val="decimal"/>
      <w:lvlText w:val="%4."/>
      <w:lvlJc w:val="left"/>
      <w:pPr>
        <w:ind w:left="1809" w:hanging="360"/>
      </w:pPr>
    </w:lvl>
    <w:lvl w:ilvl="4" w:tplc="FFFFFFFF" w:tentative="1">
      <w:start w:val="1"/>
      <w:numFmt w:val="lowerLetter"/>
      <w:lvlText w:val="%5."/>
      <w:lvlJc w:val="left"/>
      <w:pPr>
        <w:ind w:left="2529" w:hanging="360"/>
      </w:pPr>
    </w:lvl>
    <w:lvl w:ilvl="5" w:tplc="FFFFFFFF" w:tentative="1">
      <w:start w:val="1"/>
      <w:numFmt w:val="lowerRoman"/>
      <w:lvlText w:val="%6."/>
      <w:lvlJc w:val="right"/>
      <w:pPr>
        <w:ind w:left="3249" w:hanging="180"/>
      </w:pPr>
    </w:lvl>
    <w:lvl w:ilvl="6" w:tplc="FFFFFFFF" w:tentative="1">
      <w:start w:val="1"/>
      <w:numFmt w:val="decimal"/>
      <w:lvlText w:val="%7."/>
      <w:lvlJc w:val="left"/>
      <w:pPr>
        <w:ind w:left="3969" w:hanging="360"/>
      </w:pPr>
    </w:lvl>
    <w:lvl w:ilvl="7" w:tplc="FFFFFFFF" w:tentative="1">
      <w:start w:val="1"/>
      <w:numFmt w:val="lowerLetter"/>
      <w:lvlText w:val="%8."/>
      <w:lvlJc w:val="left"/>
      <w:pPr>
        <w:ind w:left="4689" w:hanging="360"/>
      </w:pPr>
    </w:lvl>
    <w:lvl w:ilvl="8" w:tplc="FFFFFFFF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" w15:restartNumberingAfterBreak="0">
    <w:nsid w:val="07F73799"/>
    <w:multiLevelType w:val="hybridMultilevel"/>
    <w:tmpl w:val="4F480B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139CB"/>
    <w:multiLevelType w:val="hybridMultilevel"/>
    <w:tmpl w:val="CF6CE4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318F4"/>
    <w:multiLevelType w:val="hybridMultilevel"/>
    <w:tmpl w:val="0F80F3A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243581"/>
    <w:multiLevelType w:val="hybridMultilevel"/>
    <w:tmpl w:val="8FB20BA0"/>
    <w:lvl w:ilvl="0" w:tplc="1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05137"/>
    <w:multiLevelType w:val="hybridMultilevel"/>
    <w:tmpl w:val="E38C01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24295"/>
    <w:multiLevelType w:val="hybridMultilevel"/>
    <w:tmpl w:val="13FE78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612C0"/>
    <w:multiLevelType w:val="hybridMultilevel"/>
    <w:tmpl w:val="09CAC53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91058B"/>
    <w:multiLevelType w:val="hybridMultilevel"/>
    <w:tmpl w:val="9FF88A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9795A"/>
    <w:multiLevelType w:val="hybridMultilevel"/>
    <w:tmpl w:val="968E5ED6"/>
    <w:lvl w:ilvl="0" w:tplc="1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2CA0303B"/>
    <w:multiLevelType w:val="hybridMultilevel"/>
    <w:tmpl w:val="859E8C28"/>
    <w:lvl w:ilvl="0" w:tplc="77905282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F02C8"/>
    <w:multiLevelType w:val="hybridMultilevel"/>
    <w:tmpl w:val="CC1CDBC0"/>
    <w:lvl w:ilvl="0" w:tplc="E264C090">
      <w:numFmt w:val="bullet"/>
      <w:lvlText w:val=""/>
      <w:lvlJc w:val="left"/>
      <w:pPr>
        <w:ind w:left="478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83E1BA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7584AD54">
      <w:numFmt w:val="bullet"/>
      <w:lvlText w:val="•"/>
      <w:lvlJc w:val="left"/>
      <w:pPr>
        <w:ind w:left="1814" w:hanging="360"/>
      </w:pPr>
      <w:rPr>
        <w:rFonts w:hint="default"/>
        <w:lang w:val="en-US" w:eastAsia="en-US" w:bidi="ar-SA"/>
      </w:rPr>
    </w:lvl>
    <w:lvl w:ilvl="3" w:tplc="E13423CE"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4" w:tplc="EB18A9C8">
      <w:numFmt w:val="bullet"/>
      <w:lvlText w:val="•"/>
      <w:lvlJc w:val="left"/>
      <w:pPr>
        <w:ind w:left="3762" w:hanging="360"/>
      </w:pPr>
      <w:rPr>
        <w:rFonts w:hint="default"/>
        <w:lang w:val="en-US" w:eastAsia="en-US" w:bidi="ar-SA"/>
      </w:rPr>
    </w:lvl>
    <w:lvl w:ilvl="5" w:tplc="0B0C0FD4">
      <w:numFmt w:val="bullet"/>
      <w:lvlText w:val="•"/>
      <w:lvlJc w:val="left"/>
      <w:pPr>
        <w:ind w:left="4736" w:hanging="360"/>
      </w:pPr>
      <w:rPr>
        <w:rFonts w:hint="default"/>
        <w:lang w:val="en-US" w:eastAsia="en-US" w:bidi="ar-SA"/>
      </w:rPr>
    </w:lvl>
    <w:lvl w:ilvl="6" w:tplc="99A0F75E">
      <w:numFmt w:val="bullet"/>
      <w:lvlText w:val="•"/>
      <w:lvlJc w:val="left"/>
      <w:pPr>
        <w:ind w:left="5710" w:hanging="360"/>
      </w:pPr>
      <w:rPr>
        <w:rFonts w:hint="default"/>
        <w:lang w:val="en-US" w:eastAsia="en-US" w:bidi="ar-SA"/>
      </w:rPr>
    </w:lvl>
    <w:lvl w:ilvl="7" w:tplc="872066BC">
      <w:numFmt w:val="bullet"/>
      <w:lvlText w:val="•"/>
      <w:lvlJc w:val="left"/>
      <w:pPr>
        <w:ind w:left="6684" w:hanging="360"/>
      </w:pPr>
      <w:rPr>
        <w:rFonts w:hint="default"/>
        <w:lang w:val="en-US" w:eastAsia="en-US" w:bidi="ar-SA"/>
      </w:rPr>
    </w:lvl>
    <w:lvl w:ilvl="8" w:tplc="96861A56">
      <w:numFmt w:val="bullet"/>
      <w:lvlText w:val="•"/>
      <w:lvlJc w:val="left"/>
      <w:pPr>
        <w:ind w:left="7658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AB6205A"/>
    <w:multiLevelType w:val="hybridMultilevel"/>
    <w:tmpl w:val="9D542B7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7D3516"/>
    <w:multiLevelType w:val="hybridMultilevel"/>
    <w:tmpl w:val="9B406908"/>
    <w:lvl w:ilvl="0" w:tplc="02084884">
      <w:start w:val="1"/>
      <w:numFmt w:val="decimal"/>
      <w:pStyle w:val="Numberedbullets"/>
      <w:lvlText w:val="%1."/>
      <w:lvlJc w:val="left"/>
      <w:pPr>
        <w:ind w:left="720" w:hanging="360"/>
      </w:pPr>
      <w:rPr>
        <w:rFonts w:ascii="Roboto" w:hAnsi="Roboto" w:hint="default"/>
        <w:b w:val="0"/>
        <w:color w:val="auto"/>
        <w:sz w:val="22"/>
      </w:rPr>
    </w:lvl>
    <w:lvl w:ilvl="1" w:tplc="EC02A6B6">
      <w:start w:val="1"/>
      <w:numFmt w:val="lowerLetter"/>
      <w:pStyle w:val="Letteredbullets"/>
      <w:lvlText w:val="%2)"/>
      <w:lvlJc w:val="left"/>
      <w:pPr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B46C8"/>
    <w:multiLevelType w:val="hybridMultilevel"/>
    <w:tmpl w:val="44BC626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955E9"/>
    <w:multiLevelType w:val="hybridMultilevel"/>
    <w:tmpl w:val="9C7250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B803F3"/>
    <w:multiLevelType w:val="multilevel"/>
    <w:tmpl w:val="342AAD8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Roboto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2880DDE"/>
    <w:multiLevelType w:val="hybridMultilevel"/>
    <w:tmpl w:val="476A41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C632AB"/>
    <w:multiLevelType w:val="hybridMultilevel"/>
    <w:tmpl w:val="2E9A25DE"/>
    <w:lvl w:ilvl="0" w:tplc="DEC61348">
      <w:numFmt w:val="bullet"/>
      <w:lvlText w:val="-"/>
      <w:lvlJc w:val="left"/>
      <w:pPr>
        <w:ind w:left="1080" w:hanging="720"/>
      </w:pPr>
      <w:rPr>
        <w:rFonts w:ascii="Arial" w:eastAsia="Roboto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4D7DBF"/>
    <w:multiLevelType w:val="hybridMultilevel"/>
    <w:tmpl w:val="0596C052"/>
    <w:lvl w:ilvl="0" w:tplc="A6C45220">
      <w:numFmt w:val="bullet"/>
      <w:lvlText w:val="•"/>
      <w:lvlJc w:val="left"/>
      <w:pPr>
        <w:ind w:left="1080" w:hanging="720"/>
      </w:pPr>
      <w:rPr>
        <w:rFonts w:ascii="Arial" w:eastAsia="Roboto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616356"/>
    <w:multiLevelType w:val="hybridMultilevel"/>
    <w:tmpl w:val="383231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5DF4"/>
    <w:multiLevelType w:val="hybridMultilevel"/>
    <w:tmpl w:val="247C0E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6722EB"/>
    <w:multiLevelType w:val="hybridMultilevel"/>
    <w:tmpl w:val="98020DF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B87DA1"/>
    <w:multiLevelType w:val="hybridMultilevel"/>
    <w:tmpl w:val="A0AEC754"/>
    <w:lvl w:ilvl="0" w:tplc="83FE0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7C5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E6E9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4E8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629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54F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DE6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507C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6805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40E2E65"/>
    <w:multiLevelType w:val="hybridMultilevel"/>
    <w:tmpl w:val="23723ED0"/>
    <w:lvl w:ilvl="0" w:tplc="766CB24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750C32"/>
    <w:multiLevelType w:val="hybridMultilevel"/>
    <w:tmpl w:val="6A220452"/>
    <w:lvl w:ilvl="0" w:tplc="140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369" w:hanging="360"/>
      </w:pPr>
    </w:lvl>
    <w:lvl w:ilvl="2" w:tplc="1409001B">
      <w:start w:val="1"/>
      <w:numFmt w:val="lowerRoman"/>
      <w:lvlText w:val="%3."/>
      <w:lvlJc w:val="right"/>
      <w:pPr>
        <w:ind w:left="1089" w:hanging="180"/>
      </w:pPr>
    </w:lvl>
    <w:lvl w:ilvl="3" w:tplc="1409000F" w:tentative="1">
      <w:start w:val="1"/>
      <w:numFmt w:val="decimal"/>
      <w:lvlText w:val="%4."/>
      <w:lvlJc w:val="left"/>
      <w:pPr>
        <w:ind w:left="1809" w:hanging="360"/>
      </w:pPr>
    </w:lvl>
    <w:lvl w:ilvl="4" w:tplc="14090019" w:tentative="1">
      <w:start w:val="1"/>
      <w:numFmt w:val="lowerLetter"/>
      <w:lvlText w:val="%5."/>
      <w:lvlJc w:val="left"/>
      <w:pPr>
        <w:ind w:left="2529" w:hanging="360"/>
      </w:pPr>
    </w:lvl>
    <w:lvl w:ilvl="5" w:tplc="1409001B" w:tentative="1">
      <w:start w:val="1"/>
      <w:numFmt w:val="lowerRoman"/>
      <w:lvlText w:val="%6."/>
      <w:lvlJc w:val="right"/>
      <w:pPr>
        <w:ind w:left="3249" w:hanging="180"/>
      </w:pPr>
    </w:lvl>
    <w:lvl w:ilvl="6" w:tplc="1409000F" w:tentative="1">
      <w:start w:val="1"/>
      <w:numFmt w:val="decimal"/>
      <w:lvlText w:val="%7."/>
      <w:lvlJc w:val="left"/>
      <w:pPr>
        <w:ind w:left="3969" w:hanging="360"/>
      </w:pPr>
    </w:lvl>
    <w:lvl w:ilvl="7" w:tplc="14090019" w:tentative="1">
      <w:start w:val="1"/>
      <w:numFmt w:val="lowerLetter"/>
      <w:lvlText w:val="%8."/>
      <w:lvlJc w:val="left"/>
      <w:pPr>
        <w:ind w:left="4689" w:hanging="360"/>
      </w:pPr>
    </w:lvl>
    <w:lvl w:ilvl="8" w:tplc="1409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6" w15:restartNumberingAfterBreak="0">
    <w:nsid w:val="71DD7FE1"/>
    <w:multiLevelType w:val="hybridMultilevel"/>
    <w:tmpl w:val="4A0649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4A4DE1"/>
    <w:multiLevelType w:val="hybridMultilevel"/>
    <w:tmpl w:val="B560BA58"/>
    <w:lvl w:ilvl="0" w:tplc="3CCA973E">
      <w:start w:val="1"/>
      <w:numFmt w:val="bullet"/>
      <w:pStyle w:val="Bulletpoints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1C39C6"/>
    <w:multiLevelType w:val="hybridMultilevel"/>
    <w:tmpl w:val="C03080AA"/>
    <w:lvl w:ilvl="0" w:tplc="5E8469C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1750F5"/>
    <w:multiLevelType w:val="hybridMultilevel"/>
    <w:tmpl w:val="D1041A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4C77B6"/>
    <w:multiLevelType w:val="hybridMultilevel"/>
    <w:tmpl w:val="8A1E466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8692977">
    <w:abstractNumId w:val="1"/>
  </w:num>
  <w:num w:numId="2" w16cid:durableId="1714039771">
    <w:abstractNumId w:val="13"/>
  </w:num>
  <w:num w:numId="3" w16cid:durableId="812597907">
    <w:abstractNumId w:val="9"/>
  </w:num>
  <w:num w:numId="4" w16cid:durableId="341250523">
    <w:abstractNumId w:val="10"/>
  </w:num>
  <w:num w:numId="5" w16cid:durableId="23755561">
    <w:abstractNumId w:val="25"/>
  </w:num>
  <w:num w:numId="6" w16cid:durableId="519969438">
    <w:abstractNumId w:val="11"/>
  </w:num>
  <w:num w:numId="7" w16cid:durableId="857237123">
    <w:abstractNumId w:val="29"/>
  </w:num>
  <w:num w:numId="8" w16cid:durableId="1695425852">
    <w:abstractNumId w:val="24"/>
  </w:num>
  <w:num w:numId="9" w16cid:durableId="1562641435">
    <w:abstractNumId w:val="23"/>
  </w:num>
  <w:num w:numId="10" w16cid:durableId="274869275">
    <w:abstractNumId w:val="15"/>
  </w:num>
  <w:num w:numId="11" w16cid:durableId="327367973">
    <w:abstractNumId w:val="7"/>
  </w:num>
  <w:num w:numId="12" w16cid:durableId="1225681407">
    <w:abstractNumId w:val="12"/>
  </w:num>
  <w:num w:numId="13" w16cid:durableId="1226644416">
    <w:abstractNumId w:val="17"/>
  </w:num>
  <w:num w:numId="14" w16cid:durableId="1794398640">
    <w:abstractNumId w:val="18"/>
  </w:num>
  <w:num w:numId="15" w16cid:durableId="1502356527">
    <w:abstractNumId w:val="4"/>
  </w:num>
  <w:num w:numId="16" w16cid:durableId="1246256618">
    <w:abstractNumId w:val="3"/>
  </w:num>
  <w:num w:numId="17" w16cid:durableId="1099107890">
    <w:abstractNumId w:val="19"/>
  </w:num>
  <w:num w:numId="18" w16cid:durableId="220604159">
    <w:abstractNumId w:val="16"/>
  </w:num>
  <w:num w:numId="19" w16cid:durableId="1132944597">
    <w:abstractNumId w:val="6"/>
  </w:num>
  <w:num w:numId="20" w16cid:durableId="2123958905">
    <w:abstractNumId w:val="28"/>
  </w:num>
  <w:num w:numId="21" w16cid:durableId="36204782">
    <w:abstractNumId w:val="8"/>
  </w:num>
  <w:num w:numId="22" w16cid:durableId="532426798">
    <w:abstractNumId w:val="0"/>
  </w:num>
  <w:num w:numId="23" w16cid:durableId="1415973325">
    <w:abstractNumId w:val="14"/>
  </w:num>
  <w:num w:numId="24" w16cid:durableId="1843886657">
    <w:abstractNumId w:val="20"/>
  </w:num>
  <w:num w:numId="25" w16cid:durableId="1840611001">
    <w:abstractNumId w:val="21"/>
  </w:num>
  <w:num w:numId="26" w16cid:durableId="1384251727">
    <w:abstractNumId w:val="30"/>
  </w:num>
  <w:num w:numId="27" w16cid:durableId="1710832687">
    <w:abstractNumId w:val="2"/>
  </w:num>
  <w:num w:numId="28" w16cid:durableId="1969318558">
    <w:abstractNumId w:val="26"/>
  </w:num>
  <w:num w:numId="29" w16cid:durableId="22677790">
    <w:abstractNumId w:val="27"/>
  </w:num>
  <w:num w:numId="30" w16cid:durableId="177081686">
    <w:abstractNumId w:val="22"/>
  </w:num>
  <w:num w:numId="31" w16cid:durableId="19892439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AA"/>
    <w:rsid w:val="00001A7B"/>
    <w:rsid w:val="000277A9"/>
    <w:rsid w:val="00040E61"/>
    <w:rsid w:val="00040F8D"/>
    <w:rsid w:val="0004788E"/>
    <w:rsid w:val="00057A09"/>
    <w:rsid w:val="00060549"/>
    <w:rsid w:val="000676FD"/>
    <w:rsid w:val="000727A5"/>
    <w:rsid w:val="000767A5"/>
    <w:rsid w:val="00077689"/>
    <w:rsid w:val="00084131"/>
    <w:rsid w:val="00087E84"/>
    <w:rsid w:val="00092D52"/>
    <w:rsid w:val="00093F4D"/>
    <w:rsid w:val="00096EB2"/>
    <w:rsid w:val="000A3C74"/>
    <w:rsid w:val="000B5E00"/>
    <w:rsid w:val="000C78D8"/>
    <w:rsid w:val="000E4D03"/>
    <w:rsid w:val="0011702E"/>
    <w:rsid w:val="00117ED7"/>
    <w:rsid w:val="001218E6"/>
    <w:rsid w:val="00132CF1"/>
    <w:rsid w:val="001349FA"/>
    <w:rsid w:val="001378F0"/>
    <w:rsid w:val="00144859"/>
    <w:rsid w:val="00146D79"/>
    <w:rsid w:val="0014761F"/>
    <w:rsid w:val="001534C7"/>
    <w:rsid w:val="00153A5F"/>
    <w:rsid w:val="00155CA1"/>
    <w:rsid w:val="00173CD9"/>
    <w:rsid w:val="00175D0F"/>
    <w:rsid w:val="00186E74"/>
    <w:rsid w:val="00191875"/>
    <w:rsid w:val="0019671B"/>
    <w:rsid w:val="001A0198"/>
    <w:rsid w:val="001B23B4"/>
    <w:rsid w:val="001B7ED2"/>
    <w:rsid w:val="001C3E27"/>
    <w:rsid w:val="001C5B33"/>
    <w:rsid w:val="001D3387"/>
    <w:rsid w:val="001E1669"/>
    <w:rsid w:val="001E5EE1"/>
    <w:rsid w:val="00203CD6"/>
    <w:rsid w:val="00217687"/>
    <w:rsid w:val="00217972"/>
    <w:rsid w:val="0022577B"/>
    <w:rsid w:val="002307F0"/>
    <w:rsid w:val="00234086"/>
    <w:rsid w:val="00241CE9"/>
    <w:rsid w:val="0026281E"/>
    <w:rsid w:val="002647EA"/>
    <w:rsid w:val="002718AB"/>
    <w:rsid w:val="00274634"/>
    <w:rsid w:val="00275EFB"/>
    <w:rsid w:val="00287032"/>
    <w:rsid w:val="00287AA9"/>
    <w:rsid w:val="00296559"/>
    <w:rsid w:val="002A47FD"/>
    <w:rsid w:val="002B3468"/>
    <w:rsid w:val="002D0EB9"/>
    <w:rsid w:val="002D26B1"/>
    <w:rsid w:val="002E4650"/>
    <w:rsid w:val="002E56AB"/>
    <w:rsid w:val="002F6315"/>
    <w:rsid w:val="003063D1"/>
    <w:rsid w:val="00317439"/>
    <w:rsid w:val="00330D13"/>
    <w:rsid w:val="003324AB"/>
    <w:rsid w:val="00337327"/>
    <w:rsid w:val="00340C19"/>
    <w:rsid w:val="0035070D"/>
    <w:rsid w:val="003525F3"/>
    <w:rsid w:val="00361E53"/>
    <w:rsid w:val="0037099B"/>
    <w:rsid w:val="0037664C"/>
    <w:rsid w:val="0038790A"/>
    <w:rsid w:val="00394790"/>
    <w:rsid w:val="003961FE"/>
    <w:rsid w:val="003A10C8"/>
    <w:rsid w:val="003A2AD0"/>
    <w:rsid w:val="003B363E"/>
    <w:rsid w:val="003B5FD4"/>
    <w:rsid w:val="003C574C"/>
    <w:rsid w:val="003C602B"/>
    <w:rsid w:val="003D4243"/>
    <w:rsid w:val="003D6E29"/>
    <w:rsid w:val="003E4CF6"/>
    <w:rsid w:val="004079F7"/>
    <w:rsid w:val="00407E17"/>
    <w:rsid w:val="00412293"/>
    <w:rsid w:val="00413F56"/>
    <w:rsid w:val="00422C3A"/>
    <w:rsid w:val="00431323"/>
    <w:rsid w:val="00436439"/>
    <w:rsid w:val="004555CE"/>
    <w:rsid w:val="0046219A"/>
    <w:rsid w:val="004770AA"/>
    <w:rsid w:val="00477C91"/>
    <w:rsid w:val="00485610"/>
    <w:rsid w:val="0049276C"/>
    <w:rsid w:val="004B3401"/>
    <w:rsid w:val="004B7053"/>
    <w:rsid w:val="004C0200"/>
    <w:rsid w:val="004C505E"/>
    <w:rsid w:val="004D1A43"/>
    <w:rsid w:val="004E2440"/>
    <w:rsid w:val="004E64E8"/>
    <w:rsid w:val="004F7DAE"/>
    <w:rsid w:val="00507C50"/>
    <w:rsid w:val="00507F49"/>
    <w:rsid w:val="005247D4"/>
    <w:rsid w:val="005264E5"/>
    <w:rsid w:val="005362FA"/>
    <w:rsid w:val="0053772C"/>
    <w:rsid w:val="005442C4"/>
    <w:rsid w:val="00554C10"/>
    <w:rsid w:val="005558C1"/>
    <w:rsid w:val="00570EFD"/>
    <w:rsid w:val="005867C8"/>
    <w:rsid w:val="00594022"/>
    <w:rsid w:val="00597598"/>
    <w:rsid w:val="005B0B55"/>
    <w:rsid w:val="005B1CF9"/>
    <w:rsid w:val="005C0FC9"/>
    <w:rsid w:val="005C3A57"/>
    <w:rsid w:val="005C514F"/>
    <w:rsid w:val="005C5D62"/>
    <w:rsid w:val="005D7B3A"/>
    <w:rsid w:val="005E4A5F"/>
    <w:rsid w:val="005F72E8"/>
    <w:rsid w:val="00602474"/>
    <w:rsid w:val="00605AFB"/>
    <w:rsid w:val="00616872"/>
    <w:rsid w:val="0061690A"/>
    <w:rsid w:val="00617BC3"/>
    <w:rsid w:val="00625943"/>
    <w:rsid w:val="00627B27"/>
    <w:rsid w:val="00644EA3"/>
    <w:rsid w:val="00655F51"/>
    <w:rsid w:val="00663817"/>
    <w:rsid w:val="0067272F"/>
    <w:rsid w:val="00672D42"/>
    <w:rsid w:val="00676FAE"/>
    <w:rsid w:val="0068040C"/>
    <w:rsid w:val="00680D14"/>
    <w:rsid w:val="00684CAC"/>
    <w:rsid w:val="006A7CF8"/>
    <w:rsid w:val="006B049F"/>
    <w:rsid w:val="006B1CA8"/>
    <w:rsid w:val="006B50A8"/>
    <w:rsid w:val="006C2798"/>
    <w:rsid w:val="006D3B16"/>
    <w:rsid w:val="006E09AD"/>
    <w:rsid w:val="00704FCF"/>
    <w:rsid w:val="00705FEE"/>
    <w:rsid w:val="00721E36"/>
    <w:rsid w:val="00723C15"/>
    <w:rsid w:val="007253A7"/>
    <w:rsid w:val="00725ECC"/>
    <w:rsid w:val="00726B55"/>
    <w:rsid w:val="007305C6"/>
    <w:rsid w:val="00747E5E"/>
    <w:rsid w:val="00750D85"/>
    <w:rsid w:val="00752CEE"/>
    <w:rsid w:val="00754138"/>
    <w:rsid w:val="00754DB3"/>
    <w:rsid w:val="00767762"/>
    <w:rsid w:val="00776506"/>
    <w:rsid w:val="007A21ED"/>
    <w:rsid w:val="007B0208"/>
    <w:rsid w:val="007B6133"/>
    <w:rsid w:val="007D404C"/>
    <w:rsid w:val="007E5331"/>
    <w:rsid w:val="007E6E5B"/>
    <w:rsid w:val="007F223B"/>
    <w:rsid w:val="0080534C"/>
    <w:rsid w:val="00805F54"/>
    <w:rsid w:val="0082409D"/>
    <w:rsid w:val="00840ABD"/>
    <w:rsid w:val="00847C6B"/>
    <w:rsid w:val="00850D01"/>
    <w:rsid w:val="00851316"/>
    <w:rsid w:val="0085713E"/>
    <w:rsid w:val="00863572"/>
    <w:rsid w:val="00863AA5"/>
    <w:rsid w:val="008658FE"/>
    <w:rsid w:val="00887F3F"/>
    <w:rsid w:val="00894480"/>
    <w:rsid w:val="008A1CA4"/>
    <w:rsid w:val="008A4F36"/>
    <w:rsid w:val="008A5C6E"/>
    <w:rsid w:val="008C6C53"/>
    <w:rsid w:val="008D5FCD"/>
    <w:rsid w:val="008E306C"/>
    <w:rsid w:val="008F7AA0"/>
    <w:rsid w:val="00901440"/>
    <w:rsid w:val="0090293E"/>
    <w:rsid w:val="00904631"/>
    <w:rsid w:val="00906192"/>
    <w:rsid w:val="00911AC1"/>
    <w:rsid w:val="00912092"/>
    <w:rsid w:val="00920CB3"/>
    <w:rsid w:val="00954797"/>
    <w:rsid w:val="00954B31"/>
    <w:rsid w:val="0097074D"/>
    <w:rsid w:val="00973704"/>
    <w:rsid w:val="009761FC"/>
    <w:rsid w:val="00991C52"/>
    <w:rsid w:val="009968EA"/>
    <w:rsid w:val="009A5995"/>
    <w:rsid w:val="009A67AE"/>
    <w:rsid w:val="009B6180"/>
    <w:rsid w:val="009C70A0"/>
    <w:rsid w:val="009E08B1"/>
    <w:rsid w:val="009E4A54"/>
    <w:rsid w:val="009F1613"/>
    <w:rsid w:val="009F195F"/>
    <w:rsid w:val="009F4132"/>
    <w:rsid w:val="009F61BD"/>
    <w:rsid w:val="00A12BD6"/>
    <w:rsid w:val="00A1605D"/>
    <w:rsid w:val="00A2013D"/>
    <w:rsid w:val="00A25298"/>
    <w:rsid w:val="00A25806"/>
    <w:rsid w:val="00A3188A"/>
    <w:rsid w:val="00A32AA1"/>
    <w:rsid w:val="00A4427B"/>
    <w:rsid w:val="00A54046"/>
    <w:rsid w:val="00A62D53"/>
    <w:rsid w:val="00A70F41"/>
    <w:rsid w:val="00A71908"/>
    <w:rsid w:val="00A779DC"/>
    <w:rsid w:val="00A8419A"/>
    <w:rsid w:val="00A92B1B"/>
    <w:rsid w:val="00A92D1C"/>
    <w:rsid w:val="00AA088B"/>
    <w:rsid w:val="00AA31C9"/>
    <w:rsid w:val="00AC0022"/>
    <w:rsid w:val="00AC2C88"/>
    <w:rsid w:val="00AC7906"/>
    <w:rsid w:val="00AC7B53"/>
    <w:rsid w:val="00AD2B0C"/>
    <w:rsid w:val="00B076E3"/>
    <w:rsid w:val="00B1196B"/>
    <w:rsid w:val="00B15CAC"/>
    <w:rsid w:val="00B26BC2"/>
    <w:rsid w:val="00B368D3"/>
    <w:rsid w:val="00B41E8A"/>
    <w:rsid w:val="00B43FAF"/>
    <w:rsid w:val="00B62593"/>
    <w:rsid w:val="00B67393"/>
    <w:rsid w:val="00B73C43"/>
    <w:rsid w:val="00B975A2"/>
    <w:rsid w:val="00BB2C1B"/>
    <w:rsid w:val="00BB3F06"/>
    <w:rsid w:val="00BD7990"/>
    <w:rsid w:val="00BE01D5"/>
    <w:rsid w:val="00BF167C"/>
    <w:rsid w:val="00C120F2"/>
    <w:rsid w:val="00C317EE"/>
    <w:rsid w:val="00C458E7"/>
    <w:rsid w:val="00C47F08"/>
    <w:rsid w:val="00C50B10"/>
    <w:rsid w:val="00C558F3"/>
    <w:rsid w:val="00C57259"/>
    <w:rsid w:val="00C639EB"/>
    <w:rsid w:val="00C657FB"/>
    <w:rsid w:val="00C6734D"/>
    <w:rsid w:val="00CA0B5F"/>
    <w:rsid w:val="00CA2155"/>
    <w:rsid w:val="00CA591B"/>
    <w:rsid w:val="00CA72FB"/>
    <w:rsid w:val="00CE05AD"/>
    <w:rsid w:val="00CE0C50"/>
    <w:rsid w:val="00CF03EA"/>
    <w:rsid w:val="00CF2D03"/>
    <w:rsid w:val="00CF594C"/>
    <w:rsid w:val="00D000F5"/>
    <w:rsid w:val="00D02837"/>
    <w:rsid w:val="00D121C1"/>
    <w:rsid w:val="00D21F6B"/>
    <w:rsid w:val="00D30ED3"/>
    <w:rsid w:val="00D32769"/>
    <w:rsid w:val="00D3333B"/>
    <w:rsid w:val="00D34186"/>
    <w:rsid w:val="00D34C13"/>
    <w:rsid w:val="00D5264E"/>
    <w:rsid w:val="00D54932"/>
    <w:rsid w:val="00D60075"/>
    <w:rsid w:val="00D73E3B"/>
    <w:rsid w:val="00D77135"/>
    <w:rsid w:val="00D85052"/>
    <w:rsid w:val="00D86684"/>
    <w:rsid w:val="00DA144D"/>
    <w:rsid w:val="00DA5378"/>
    <w:rsid w:val="00DC0CCF"/>
    <w:rsid w:val="00DC18BB"/>
    <w:rsid w:val="00DC5F8B"/>
    <w:rsid w:val="00DE1CC7"/>
    <w:rsid w:val="00DF0755"/>
    <w:rsid w:val="00DF334E"/>
    <w:rsid w:val="00E06AD4"/>
    <w:rsid w:val="00E2054F"/>
    <w:rsid w:val="00E3184C"/>
    <w:rsid w:val="00E532F4"/>
    <w:rsid w:val="00E64D9A"/>
    <w:rsid w:val="00E922D8"/>
    <w:rsid w:val="00E92AC9"/>
    <w:rsid w:val="00EB3422"/>
    <w:rsid w:val="00EC5AC0"/>
    <w:rsid w:val="00ED4C63"/>
    <w:rsid w:val="00ED77B0"/>
    <w:rsid w:val="00EE7C38"/>
    <w:rsid w:val="00EF1572"/>
    <w:rsid w:val="00EF3A29"/>
    <w:rsid w:val="00F03012"/>
    <w:rsid w:val="00F118B8"/>
    <w:rsid w:val="00F320B5"/>
    <w:rsid w:val="00F47124"/>
    <w:rsid w:val="00F536A3"/>
    <w:rsid w:val="00F55FAB"/>
    <w:rsid w:val="00F57AEA"/>
    <w:rsid w:val="00F625EF"/>
    <w:rsid w:val="00F724E3"/>
    <w:rsid w:val="00F81537"/>
    <w:rsid w:val="00F92600"/>
    <w:rsid w:val="00F93B9A"/>
    <w:rsid w:val="00F961E3"/>
    <w:rsid w:val="00FA3238"/>
    <w:rsid w:val="00FA578B"/>
    <w:rsid w:val="00FB49B7"/>
    <w:rsid w:val="00FB5BC3"/>
    <w:rsid w:val="00FE19B7"/>
    <w:rsid w:val="00FE3CFD"/>
    <w:rsid w:val="00F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7EEB07"/>
  <w15:chartTrackingRefBased/>
  <w15:docId w15:val="{FDA6B5A3-B6EB-4D09-BFEE-0CF71E73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387"/>
    <w:pPr>
      <w:spacing w:line="240" w:lineRule="auto"/>
    </w:pPr>
    <w:rPr>
      <w:rFonts w:ascii="Arial" w:eastAsia="Roboto" w:hAnsi="Arial" w:cs="Aria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219A"/>
    <w:pPr>
      <w:keepNext/>
      <w:keepLines/>
      <w:spacing w:after="120"/>
      <w:outlineLvl w:val="0"/>
    </w:pPr>
    <w:rPr>
      <w:rFonts w:eastAsiaTheme="majorEastAsia"/>
      <w:b/>
      <w:bCs/>
      <w:noProof/>
      <w:color w:val="15284C" w:themeColor="text1"/>
      <w:sz w:val="44"/>
      <w:szCs w:val="32"/>
      <w:lang w:val="en-NZ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6219A"/>
    <w:pPr>
      <w:spacing w:before="240" w:after="240"/>
      <w:outlineLvl w:val="1"/>
    </w:pPr>
    <w:rPr>
      <w:color w:val="0C818F" w:themeColor="accent3"/>
      <w:sz w:val="32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46219A"/>
    <w:pPr>
      <w:spacing w:before="360" w:after="240"/>
      <w:outlineLvl w:val="2"/>
    </w:pPr>
    <w:rPr>
      <w:color w:val="0C818F" w:themeColor="accent3"/>
      <w:sz w:val="28"/>
      <w:szCs w:val="28"/>
    </w:rPr>
  </w:style>
  <w:style w:type="paragraph" w:styleId="Heading4">
    <w:name w:val="heading 4"/>
    <w:basedOn w:val="Title"/>
    <w:next w:val="Normal"/>
    <w:link w:val="Heading4Char"/>
    <w:uiPriority w:val="9"/>
    <w:unhideWhenUsed/>
    <w:qFormat/>
    <w:rsid w:val="0046219A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Template title"/>
    <w:basedOn w:val="Normal"/>
    <w:link w:val="NoSpacingChar"/>
    <w:uiPriority w:val="1"/>
    <w:rsid w:val="00C50B10"/>
    <w:pPr>
      <w:ind w:left="-9214" w:firstLine="9214"/>
    </w:pPr>
    <w:rPr>
      <w:rFonts w:ascii="Poppins" w:hAnsi="Poppins" w:cs="Poppins"/>
      <w:b/>
      <w:bCs/>
      <w:color w:val="15284C"/>
      <w:sz w:val="48"/>
      <w:szCs w:val="48"/>
      <w:lang w:val="en-NZ"/>
    </w:rPr>
  </w:style>
  <w:style w:type="character" w:customStyle="1" w:styleId="NoSpacingChar">
    <w:name w:val="No Spacing Char"/>
    <w:aliases w:val="Template title Char"/>
    <w:basedOn w:val="DefaultParagraphFont"/>
    <w:link w:val="NoSpacing"/>
    <w:uiPriority w:val="1"/>
    <w:rsid w:val="00C50B10"/>
    <w:rPr>
      <w:rFonts w:ascii="Poppins" w:hAnsi="Poppins" w:cs="Poppins"/>
      <w:b/>
      <w:bCs/>
      <w:noProof/>
      <w:color w:val="15284C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B342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B3422"/>
  </w:style>
  <w:style w:type="paragraph" w:styleId="Footer">
    <w:name w:val="footer"/>
    <w:basedOn w:val="Normal"/>
    <w:link w:val="FooterChar"/>
    <w:uiPriority w:val="99"/>
    <w:unhideWhenUsed/>
    <w:rsid w:val="00EB342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B3422"/>
  </w:style>
  <w:style w:type="character" w:customStyle="1" w:styleId="Heading1Char">
    <w:name w:val="Heading 1 Char"/>
    <w:basedOn w:val="DefaultParagraphFont"/>
    <w:link w:val="Heading1"/>
    <w:uiPriority w:val="9"/>
    <w:rsid w:val="0046219A"/>
    <w:rPr>
      <w:rFonts w:ascii="Arial" w:eastAsiaTheme="majorEastAsia" w:hAnsi="Arial" w:cs="Arial"/>
      <w:b/>
      <w:bCs/>
      <w:noProof/>
      <w:color w:val="15284C" w:themeColor="text1"/>
      <w:sz w:val="44"/>
      <w:szCs w:val="32"/>
    </w:rPr>
  </w:style>
  <w:style w:type="paragraph" w:styleId="TOCHeading">
    <w:name w:val="TOC Heading"/>
    <w:basedOn w:val="Heading1"/>
    <w:next w:val="Normal"/>
    <w:uiPriority w:val="39"/>
    <w:unhideWhenUsed/>
    <w:rsid w:val="00EB3422"/>
    <w:pPr>
      <w:outlineLvl w:val="9"/>
    </w:pPr>
    <w:rPr>
      <w:b w:val="0"/>
      <w:bCs w:val="0"/>
    </w:rPr>
  </w:style>
  <w:style w:type="character" w:customStyle="1" w:styleId="Heading2Char">
    <w:name w:val="Heading 2 Char"/>
    <w:basedOn w:val="DefaultParagraphFont"/>
    <w:link w:val="Heading2"/>
    <w:uiPriority w:val="9"/>
    <w:rsid w:val="0046219A"/>
    <w:rPr>
      <w:rFonts w:ascii="Arial" w:eastAsiaTheme="majorEastAsia" w:hAnsi="Arial" w:cs="Arial"/>
      <w:b/>
      <w:bCs/>
      <w:noProof/>
      <w:color w:val="0C818F" w:themeColor="accent3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6219A"/>
    <w:rPr>
      <w:rFonts w:ascii="Arial" w:eastAsiaTheme="majorEastAsia" w:hAnsi="Arial" w:cs="Arial"/>
      <w:b/>
      <w:bCs/>
      <w:noProof/>
      <w:color w:val="0C818F" w:themeColor="accent3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EB342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B34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B342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B3422"/>
    <w:rPr>
      <w:color w:val="2B529C" w:themeColor="hyperlink"/>
      <w:u w:val="single"/>
    </w:rPr>
  </w:style>
  <w:style w:type="table" w:styleId="TableGrid">
    <w:name w:val="Table Grid"/>
    <w:basedOn w:val="TableNormal"/>
    <w:uiPriority w:val="39"/>
    <w:rsid w:val="00840ABD"/>
    <w:pPr>
      <w:spacing w:before="120" w:after="120"/>
      <w:ind w:left="454" w:hanging="454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color w:val="auto"/>
        <w:sz w:val="20"/>
      </w:rPr>
      <w:tblPr/>
      <w:tcPr>
        <w:shd w:val="clear" w:color="auto" w:fill="F2F2F2" w:themeFill="accent4" w:themeFillShade="F2"/>
      </w:tcPr>
    </w:tblStylePr>
  </w:style>
  <w:style w:type="table" w:styleId="TableGridLight">
    <w:name w:val="Grid Table Light"/>
    <w:basedOn w:val="TableNormal"/>
    <w:uiPriority w:val="40"/>
    <w:rsid w:val="00175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rPr>
        <w:rFonts w:ascii="Arial" w:hAnsi="Arial"/>
        <w:b/>
        <w:color w:val="F6F4EC" w:themeColor="background1"/>
        <w:sz w:val="24"/>
      </w:rPr>
      <w:tblPr/>
      <w:tcPr>
        <w:shd w:val="clear" w:color="auto" w:fill="15284C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6F4EC" w:themeFill="background1"/>
      </w:tcPr>
    </w:tblStylePr>
  </w:style>
  <w:style w:type="table" w:styleId="ListTable4-Accent5">
    <w:name w:val="List Table 4 Accent 5"/>
    <w:basedOn w:val="TableNormal"/>
    <w:uiPriority w:val="49"/>
    <w:rsid w:val="005247D4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accent5" w:themeTint="99"/>
        <w:left w:val="single" w:sz="4" w:space="0" w:color="3C6DC9" w:themeColor="accent5" w:themeTint="99"/>
        <w:bottom w:val="single" w:sz="4" w:space="0" w:color="3C6DC9" w:themeColor="accent5" w:themeTint="99"/>
        <w:right w:val="single" w:sz="4" w:space="0" w:color="3C6DC9" w:themeColor="accent5" w:themeTint="99"/>
        <w:insideH w:val="single" w:sz="4" w:space="0" w:color="3C6DC9" w:themeColor="accent5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accent5"/>
          <w:left w:val="single" w:sz="4" w:space="0" w:color="15284C" w:themeColor="accent5"/>
          <w:bottom w:val="single" w:sz="4" w:space="0" w:color="15284C" w:themeColor="accent5"/>
          <w:right w:val="single" w:sz="4" w:space="0" w:color="15284C" w:themeColor="accent5"/>
          <w:insideH w:val="nil"/>
        </w:tcBorders>
        <w:shd w:val="clear" w:color="auto" w:fill="15284C" w:themeFill="accent5"/>
      </w:tcPr>
    </w:tblStylePr>
    <w:tblStylePr w:type="lastRow">
      <w:rPr>
        <w:b/>
        <w:bCs/>
      </w:rPr>
      <w:tblPr/>
      <w:tcPr>
        <w:tcBorders>
          <w:top w:val="double" w:sz="4" w:space="0" w:color="3C6D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accent5" w:themeFillTint="33"/>
      </w:tcPr>
    </w:tblStylePr>
    <w:tblStylePr w:type="band1Horz">
      <w:tblPr/>
      <w:tcPr>
        <w:shd w:val="clear" w:color="auto" w:fill="BECEED" w:themeFill="accent5" w:themeFillTint="33"/>
      </w:tcPr>
    </w:tblStylePr>
  </w:style>
  <w:style w:type="table" w:styleId="PlainTable4">
    <w:name w:val="Plain Table 4"/>
    <w:basedOn w:val="TableNormal"/>
    <w:uiPriority w:val="44"/>
    <w:rsid w:val="000E4D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DB" w:themeFill="background1" w:themeFillShade="F2"/>
      </w:tcPr>
    </w:tblStylePr>
    <w:tblStylePr w:type="band1Horz">
      <w:tblPr/>
      <w:tcPr>
        <w:shd w:val="clear" w:color="auto" w:fill="EEEADB" w:themeFill="background1" w:themeFillShade="F2"/>
      </w:tcPr>
    </w:tblStylePr>
  </w:style>
  <w:style w:type="table" w:styleId="ListTable5Dark-Accent6">
    <w:name w:val="List Table 5 Dark Accent 6"/>
    <w:basedOn w:val="TableNormal"/>
    <w:uiPriority w:val="50"/>
    <w:rsid w:val="000E4D03"/>
    <w:pPr>
      <w:spacing w:after="0" w:line="240" w:lineRule="auto"/>
    </w:pPr>
    <w:rPr>
      <w:color w:val="F6F4EC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6F4E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6F4E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6F4E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6F4EC" w:themeColor="background1"/>
        </w:tcBorders>
      </w:tcPr>
    </w:tblStylePr>
    <w:tblStylePr w:type="band1Vert">
      <w:tblPr/>
      <w:tcPr>
        <w:tcBorders>
          <w:left w:val="single" w:sz="4" w:space="0" w:color="F6F4EC" w:themeColor="background1"/>
          <w:right w:val="single" w:sz="4" w:space="0" w:color="F6F4EC" w:themeColor="background1"/>
        </w:tcBorders>
      </w:tcPr>
    </w:tblStylePr>
    <w:tblStylePr w:type="band2Vert">
      <w:tblPr/>
      <w:tcPr>
        <w:tcBorders>
          <w:left w:val="single" w:sz="4" w:space="0" w:color="F6F4EC" w:themeColor="background1"/>
          <w:right w:val="single" w:sz="4" w:space="0" w:color="F6F4EC" w:themeColor="background1"/>
        </w:tcBorders>
      </w:tcPr>
    </w:tblStylePr>
    <w:tblStylePr w:type="band1Horz">
      <w:tblPr/>
      <w:tcPr>
        <w:tcBorders>
          <w:top w:val="single" w:sz="4" w:space="0" w:color="F6F4EC" w:themeColor="background1"/>
          <w:bottom w:val="single" w:sz="4" w:space="0" w:color="F6F4E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2870FF" w:themeColor="accent2" w:themeTint="99"/>
        <w:left w:val="single" w:sz="4" w:space="0" w:color="2870FF" w:themeColor="accent2" w:themeTint="99"/>
        <w:bottom w:val="single" w:sz="4" w:space="0" w:color="2870FF" w:themeColor="accent2" w:themeTint="99"/>
        <w:right w:val="single" w:sz="4" w:space="0" w:color="2870FF" w:themeColor="accent2" w:themeTint="99"/>
        <w:insideH w:val="single" w:sz="4" w:space="0" w:color="2870FF" w:themeColor="accent2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003399" w:themeColor="accent2"/>
          <w:left w:val="single" w:sz="4" w:space="0" w:color="003399" w:themeColor="accent2"/>
          <w:bottom w:val="single" w:sz="4" w:space="0" w:color="003399" w:themeColor="accent2"/>
          <w:right w:val="single" w:sz="4" w:space="0" w:color="003399" w:themeColor="accent2"/>
          <w:insideH w:val="nil"/>
        </w:tcBorders>
        <w:shd w:val="clear" w:color="auto" w:fill="003399" w:themeFill="accent2"/>
      </w:tcPr>
    </w:tblStylePr>
    <w:tblStylePr w:type="lastRow">
      <w:rPr>
        <w:b/>
        <w:bCs/>
      </w:rPr>
      <w:tblPr/>
      <w:tcPr>
        <w:tcBorders>
          <w:top w:val="double" w:sz="4" w:space="0" w:color="2870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FFF" w:themeFill="accent2" w:themeFillTint="33"/>
      </w:tcPr>
    </w:tblStylePr>
    <w:tblStylePr w:type="band1Horz">
      <w:tblPr/>
      <w:tcPr>
        <w:shd w:val="clear" w:color="auto" w:fill="B7CF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3ADAEE" w:themeColor="accent3" w:themeTint="99"/>
        <w:left w:val="single" w:sz="4" w:space="0" w:color="3ADAEE" w:themeColor="accent3" w:themeTint="99"/>
        <w:bottom w:val="single" w:sz="4" w:space="0" w:color="3ADAEE" w:themeColor="accent3" w:themeTint="99"/>
        <w:right w:val="single" w:sz="4" w:space="0" w:color="3ADAEE" w:themeColor="accent3" w:themeTint="99"/>
        <w:insideH w:val="single" w:sz="4" w:space="0" w:color="3ADAEE" w:themeColor="accent3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0C818F" w:themeColor="accent3"/>
          <w:left w:val="single" w:sz="4" w:space="0" w:color="0C818F" w:themeColor="accent3"/>
          <w:bottom w:val="single" w:sz="4" w:space="0" w:color="0C818F" w:themeColor="accent3"/>
          <w:right w:val="single" w:sz="4" w:space="0" w:color="0C818F" w:themeColor="accent3"/>
          <w:insideH w:val="nil"/>
        </w:tcBorders>
        <w:shd w:val="clear" w:color="auto" w:fill="0C818F" w:themeFill="accent3"/>
      </w:tcPr>
    </w:tblStylePr>
    <w:tblStylePr w:type="lastRow">
      <w:rPr>
        <w:b/>
        <w:bCs/>
      </w:rPr>
      <w:tblPr/>
      <w:tcPr>
        <w:tcBorders>
          <w:top w:val="double" w:sz="4" w:space="0" w:color="3ADA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3F9" w:themeFill="accent3" w:themeFillTint="33"/>
      </w:tcPr>
    </w:tblStylePr>
    <w:tblStylePr w:type="band1Horz">
      <w:tblPr/>
      <w:tcPr>
        <w:shd w:val="clear" w:color="auto" w:fill="BDF3F9" w:themeFill="accent3" w:themeFillTint="33"/>
      </w:tcPr>
    </w:tblStylePr>
  </w:style>
  <w:style w:type="table" w:styleId="ListTable3">
    <w:name w:val="List Table 3"/>
    <w:basedOn w:val="TableNormal"/>
    <w:uiPriority w:val="48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15284C" w:themeColor="text1"/>
        <w:left w:val="single" w:sz="4" w:space="0" w:color="15284C" w:themeColor="text1"/>
        <w:bottom w:val="single" w:sz="4" w:space="0" w:color="15284C" w:themeColor="text1"/>
        <w:right w:val="single" w:sz="4" w:space="0" w:color="15284C" w:themeColor="text1"/>
      </w:tblBorders>
    </w:tblPr>
    <w:tblStylePr w:type="firstRow">
      <w:rPr>
        <w:b/>
        <w:bCs/>
        <w:color w:val="F6F4EC" w:themeColor="background1"/>
      </w:rPr>
      <w:tblPr/>
      <w:tcPr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sz="4" w:space="0" w:color="15284C" w:themeColor="text1"/>
        </w:tcBorders>
        <w:shd w:val="clear" w:color="auto" w:fill="F6F4E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6F4E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6F4EC" w:themeFill="background1"/>
      </w:tcPr>
    </w:tblStylePr>
    <w:tblStylePr w:type="band1Vert">
      <w:tblPr/>
      <w:tcPr>
        <w:tcBorders>
          <w:left w:val="single" w:sz="4" w:space="0" w:color="15284C" w:themeColor="text1"/>
          <w:right w:val="single" w:sz="4" w:space="0" w:color="15284C" w:themeColor="text1"/>
        </w:tcBorders>
      </w:tcPr>
    </w:tblStylePr>
    <w:tblStylePr w:type="band1Horz">
      <w:tblPr/>
      <w:tcPr>
        <w:tcBorders>
          <w:top w:val="single" w:sz="4" w:space="0" w:color="15284C" w:themeColor="text1"/>
          <w:bottom w:val="single" w:sz="4" w:space="0" w:color="15284C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284C" w:themeColor="text1"/>
          <w:left w:val="nil"/>
        </w:tcBorders>
      </w:tcPr>
    </w:tblStylePr>
    <w:tblStylePr w:type="swCell">
      <w:tblPr/>
      <w:tcPr>
        <w:tcBorders>
          <w:top w:val="double" w:sz="4" w:space="0" w:color="15284C" w:themeColor="text1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935ACF" w:themeColor="accent1" w:themeTint="99"/>
        <w:left w:val="single" w:sz="4" w:space="0" w:color="935ACF" w:themeColor="accent1" w:themeTint="99"/>
        <w:bottom w:val="single" w:sz="4" w:space="0" w:color="935ACF" w:themeColor="accent1" w:themeTint="99"/>
        <w:right w:val="single" w:sz="4" w:space="0" w:color="935ACF" w:themeColor="accent1" w:themeTint="99"/>
        <w:insideH w:val="single" w:sz="4" w:space="0" w:color="935ACF" w:themeColor="accent1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4D2379" w:themeColor="accent1"/>
          <w:left w:val="single" w:sz="4" w:space="0" w:color="4D2379" w:themeColor="accent1"/>
          <w:bottom w:val="single" w:sz="4" w:space="0" w:color="4D2379" w:themeColor="accent1"/>
          <w:right w:val="single" w:sz="4" w:space="0" w:color="4D2379" w:themeColor="accent1"/>
          <w:insideH w:val="nil"/>
        </w:tcBorders>
        <w:shd w:val="clear" w:color="auto" w:fill="4D2379" w:themeFill="accent1"/>
      </w:tcPr>
    </w:tblStylePr>
    <w:tblStylePr w:type="lastRow">
      <w:rPr>
        <w:b/>
        <w:bCs/>
      </w:rPr>
      <w:tblPr/>
      <w:tcPr>
        <w:tcBorders>
          <w:top w:val="double" w:sz="4" w:space="0" w:color="935A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7EF" w:themeFill="accent1" w:themeFillTint="33"/>
      </w:tcPr>
    </w:tblStylePr>
    <w:tblStylePr w:type="band1Horz">
      <w:tblPr/>
      <w:tcPr>
        <w:shd w:val="clear" w:color="auto" w:fill="DAC7EF" w:themeFill="accent1" w:themeFillTint="33"/>
      </w:tcPr>
    </w:tblStylePr>
  </w:style>
  <w:style w:type="table" w:styleId="ListTable4">
    <w:name w:val="List Table 4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text1" w:themeTint="99"/>
        <w:left w:val="single" w:sz="4" w:space="0" w:color="3C6DC9" w:themeColor="text1" w:themeTint="99"/>
        <w:bottom w:val="single" w:sz="4" w:space="0" w:color="3C6DC9" w:themeColor="text1" w:themeTint="99"/>
        <w:right w:val="single" w:sz="4" w:space="0" w:color="3C6DC9" w:themeColor="text1" w:themeTint="99"/>
        <w:insideH w:val="single" w:sz="4" w:space="0" w:color="3C6DC9" w:themeColor="text1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text1"/>
          <w:left w:val="single" w:sz="4" w:space="0" w:color="15284C" w:themeColor="text1"/>
          <w:bottom w:val="single" w:sz="4" w:space="0" w:color="15284C" w:themeColor="text1"/>
          <w:right w:val="single" w:sz="4" w:space="0" w:color="15284C" w:themeColor="text1"/>
          <w:insideH w:val="nil"/>
        </w:tcBorders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sz="4" w:space="0" w:color="3C6DC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text1" w:themeFillTint="33"/>
      </w:tcPr>
    </w:tblStylePr>
    <w:tblStylePr w:type="band1Horz">
      <w:tblPr/>
      <w:tcPr>
        <w:shd w:val="clear" w:color="auto" w:fill="BECEED" w:themeFill="text1" w:themeFillTint="33"/>
      </w:tcPr>
    </w:tblStylePr>
  </w:style>
  <w:style w:type="table" w:styleId="ListTable3-Accent3">
    <w:name w:val="List Table 3 Accent 3"/>
    <w:basedOn w:val="TableNormal"/>
    <w:uiPriority w:val="48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0C818F" w:themeColor="accent3"/>
        <w:left w:val="single" w:sz="4" w:space="0" w:color="0C818F" w:themeColor="accent3"/>
        <w:bottom w:val="single" w:sz="4" w:space="0" w:color="0C818F" w:themeColor="accent3"/>
        <w:right w:val="single" w:sz="4" w:space="0" w:color="0C818F" w:themeColor="accent3"/>
      </w:tblBorders>
    </w:tblPr>
    <w:tblStylePr w:type="firstRow">
      <w:rPr>
        <w:b/>
        <w:bCs/>
        <w:color w:val="F6F4EC" w:themeColor="background1"/>
      </w:rPr>
      <w:tblPr/>
      <w:tcPr>
        <w:shd w:val="clear" w:color="auto" w:fill="0C818F" w:themeFill="accent3"/>
      </w:tcPr>
    </w:tblStylePr>
    <w:tblStylePr w:type="lastRow">
      <w:rPr>
        <w:b/>
        <w:bCs/>
      </w:rPr>
      <w:tblPr/>
      <w:tcPr>
        <w:tcBorders>
          <w:top w:val="double" w:sz="4" w:space="0" w:color="0C818F" w:themeColor="accent3"/>
        </w:tcBorders>
        <w:shd w:val="clear" w:color="auto" w:fill="F6F4E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6F4E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6F4EC" w:themeFill="background1"/>
      </w:tcPr>
    </w:tblStylePr>
    <w:tblStylePr w:type="band1Vert">
      <w:tblPr/>
      <w:tcPr>
        <w:tcBorders>
          <w:left w:val="single" w:sz="4" w:space="0" w:color="0C818F" w:themeColor="accent3"/>
          <w:right w:val="single" w:sz="4" w:space="0" w:color="0C818F" w:themeColor="accent3"/>
        </w:tcBorders>
      </w:tcPr>
    </w:tblStylePr>
    <w:tblStylePr w:type="band1Horz">
      <w:tblPr/>
      <w:tcPr>
        <w:tcBorders>
          <w:top w:val="single" w:sz="4" w:space="0" w:color="0C818F" w:themeColor="accent3"/>
          <w:bottom w:val="single" w:sz="4" w:space="0" w:color="0C818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C818F" w:themeColor="accent3"/>
          <w:left w:val="nil"/>
        </w:tcBorders>
      </w:tcPr>
    </w:tblStylePr>
    <w:tblStylePr w:type="swCell">
      <w:tblPr/>
      <w:tcPr>
        <w:tcBorders>
          <w:top w:val="double" w:sz="4" w:space="0" w:color="0C818F" w:themeColor="accent3"/>
          <w:right w:val="nil"/>
        </w:tcBorders>
      </w:tcPr>
    </w:tblStylePr>
  </w:style>
  <w:style w:type="paragraph" w:styleId="ListParagraph">
    <w:name w:val="List Paragraph"/>
    <w:aliases w:val="Bullets,Level 3,List Paragraph1,List Paragraph numbered,List Bullet indent,Body,Recommendation,List Paragraph11,TOC style,lp1,Bullet OSM,Proposal Bullet List,Rec para,Bullet Normal,Colorful List - Accent 11,Bullet Heading,列出段落,Bullet list"/>
    <w:basedOn w:val="Normal"/>
    <w:link w:val="ListParagraphChar"/>
    <w:uiPriority w:val="34"/>
    <w:rsid w:val="004079F7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C639EB"/>
    <w:pPr>
      <w:spacing w:after="120" w:line="240" w:lineRule="atLeast"/>
      <w:jc w:val="both"/>
    </w:pPr>
    <w:rPr>
      <w:rFonts w:eastAsia="Times New Roman"/>
      <w:kern w:val="22"/>
      <w:lang w:val="en-NZ"/>
    </w:rPr>
  </w:style>
  <w:style w:type="character" w:customStyle="1" w:styleId="BodyTextChar">
    <w:name w:val="Body Text Char"/>
    <w:basedOn w:val="DefaultParagraphFont"/>
    <w:link w:val="BodyText"/>
    <w:rsid w:val="00C639EB"/>
    <w:rPr>
      <w:rFonts w:ascii="Arial" w:eastAsia="Times New Roman" w:hAnsi="Arial" w:cs="Arial"/>
      <w:kern w:val="22"/>
    </w:rPr>
  </w:style>
  <w:style w:type="paragraph" w:customStyle="1" w:styleId="Letteredbullets">
    <w:name w:val="Lettered bullets"/>
    <w:basedOn w:val="Numberedbullets"/>
    <w:qFormat/>
    <w:rsid w:val="00337327"/>
    <w:pPr>
      <w:numPr>
        <w:ilvl w:val="1"/>
      </w:numPr>
      <w:ind w:left="811" w:hanging="357"/>
    </w:pPr>
    <w:rPr>
      <w:shd w:val="clear" w:color="auto" w:fill="auto"/>
      <w:lang w:val="en-NZ"/>
    </w:rPr>
  </w:style>
  <w:style w:type="paragraph" w:customStyle="1" w:styleId="ReportBody-TeWhatuOra">
    <w:name w:val="Report Body - Te Whatu Ora"/>
    <w:basedOn w:val="Normal"/>
    <w:link w:val="ReportBody-TeWhatuOraChar"/>
    <w:autoRedefine/>
    <w:rsid w:val="0067272F"/>
    <w:pPr>
      <w:autoSpaceDE w:val="0"/>
      <w:autoSpaceDN w:val="0"/>
      <w:spacing w:line="360" w:lineRule="auto"/>
    </w:pPr>
    <w:rPr>
      <w:bCs/>
      <w:color w:val="15284C" w:themeColor="text1"/>
      <w:shd w:val="clear" w:color="auto" w:fill="FFFFFF"/>
      <w:lang w:val="en-NZ" w:eastAsia="en-NZ"/>
    </w:rPr>
  </w:style>
  <w:style w:type="paragraph" w:customStyle="1" w:styleId="TableHeading2">
    <w:name w:val="Table Heading 2"/>
    <w:basedOn w:val="Normal"/>
    <w:link w:val="TableHeading2Char"/>
    <w:uiPriority w:val="2"/>
    <w:rsid w:val="00C639EB"/>
    <w:pPr>
      <w:spacing w:before="60" w:after="60" w:line="240" w:lineRule="atLeast"/>
    </w:pPr>
    <w:rPr>
      <w:rFonts w:eastAsia="Times New Roman"/>
      <w:b/>
      <w:bCs/>
      <w:color w:val="15284C" w:themeColor="text1"/>
      <w:sz w:val="20"/>
      <w:szCs w:val="14"/>
      <w:lang w:val="en-GB" w:eastAsia="en-GB"/>
    </w:rPr>
  </w:style>
  <w:style w:type="paragraph" w:customStyle="1" w:styleId="TableText">
    <w:name w:val="Table Text"/>
    <w:link w:val="TableTextChar"/>
    <w:uiPriority w:val="2"/>
    <w:rsid w:val="00C639EB"/>
    <w:pPr>
      <w:autoSpaceDE w:val="0"/>
      <w:autoSpaceDN w:val="0"/>
      <w:adjustRightInd w:val="0"/>
      <w:spacing w:before="60" w:after="60" w:line="240" w:lineRule="atLeast"/>
    </w:pPr>
    <w:rPr>
      <w:rFonts w:ascii="Arial" w:eastAsia="Times New Roman" w:hAnsi="Arial" w:cs="GillSans"/>
      <w:sz w:val="20"/>
      <w:szCs w:val="18"/>
      <w:lang w:val="en-GB" w:eastAsia="en-AU"/>
    </w:rPr>
  </w:style>
  <w:style w:type="character" w:styleId="PlaceholderText">
    <w:name w:val="Placeholder Text"/>
    <w:basedOn w:val="DefaultParagraphFont"/>
    <w:uiPriority w:val="99"/>
    <w:semiHidden/>
    <w:rsid w:val="00C639EB"/>
  </w:style>
  <w:style w:type="paragraph" w:customStyle="1" w:styleId="TableBold">
    <w:name w:val="Table Bold"/>
    <w:basedOn w:val="Normal"/>
    <w:link w:val="TableBoldChar"/>
    <w:uiPriority w:val="2"/>
    <w:rsid w:val="0046219A"/>
    <w:pPr>
      <w:spacing w:before="60" w:after="60"/>
    </w:pPr>
    <w:rPr>
      <w:rFonts w:eastAsia="Times New Roman"/>
      <w:b/>
      <w:sz w:val="20"/>
      <w:szCs w:val="20"/>
      <w:lang w:val="en-NZ"/>
    </w:rPr>
  </w:style>
  <w:style w:type="character" w:customStyle="1" w:styleId="TableBoldChar">
    <w:name w:val="Table Bold Char"/>
    <w:basedOn w:val="DefaultParagraphFont"/>
    <w:link w:val="TableBold"/>
    <w:uiPriority w:val="2"/>
    <w:rsid w:val="0046219A"/>
    <w:rPr>
      <w:rFonts w:ascii="Arial" w:eastAsia="Times New Roman" w:hAnsi="Arial" w:cs="Arial"/>
      <w:b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2"/>
    <w:rsid w:val="00C639EB"/>
    <w:rPr>
      <w:rFonts w:ascii="Arial" w:eastAsia="Times New Roman" w:hAnsi="Arial" w:cs="GillSans"/>
      <w:sz w:val="20"/>
      <w:szCs w:val="18"/>
      <w:lang w:val="en-GB" w:eastAsia="en-AU"/>
    </w:rPr>
  </w:style>
  <w:style w:type="character" w:customStyle="1" w:styleId="normaltextrun">
    <w:name w:val="normaltextrun"/>
    <w:basedOn w:val="DefaultParagraphFont"/>
    <w:rsid w:val="00C639EB"/>
  </w:style>
  <w:style w:type="table" w:styleId="PlainTable2">
    <w:name w:val="Plain Table 2"/>
    <w:basedOn w:val="TableNormal"/>
    <w:uiPriority w:val="42"/>
    <w:rsid w:val="00C558F3"/>
    <w:pPr>
      <w:spacing w:after="0" w:line="240" w:lineRule="auto"/>
    </w:pPr>
    <w:tblPr>
      <w:tblStyleRowBandSize w:val="1"/>
      <w:tblStyleColBandSize w:val="1"/>
      <w:tblBorders>
        <w:top w:val="single" w:sz="4" w:space="0" w:color="5C85D2" w:themeColor="text1" w:themeTint="80"/>
        <w:bottom w:val="single" w:sz="4" w:space="0" w:color="5C85D2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5C85D2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5C85D2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5C85D2" w:themeColor="text1" w:themeTint="80"/>
          <w:right w:val="single" w:sz="4" w:space="0" w:color="5C85D2" w:themeColor="text1" w:themeTint="80"/>
        </w:tcBorders>
      </w:tcPr>
    </w:tblStylePr>
    <w:tblStylePr w:type="band2Vert">
      <w:tblPr/>
      <w:tcPr>
        <w:tcBorders>
          <w:left w:val="single" w:sz="4" w:space="0" w:color="5C85D2" w:themeColor="text1" w:themeTint="80"/>
          <w:right w:val="single" w:sz="4" w:space="0" w:color="5C85D2" w:themeColor="text1" w:themeTint="80"/>
        </w:tcBorders>
      </w:tcPr>
    </w:tblStylePr>
    <w:tblStylePr w:type="band1Horz">
      <w:tblPr/>
      <w:tcPr>
        <w:tcBorders>
          <w:top w:val="single" w:sz="4" w:space="0" w:color="5C85D2" w:themeColor="text1" w:themeTint="80"/>
          <w:bottom w:val="single" w:sz="4" w:space="0" w:color="5C85D2" w:themeColor="text1" w:themeTint="80"/>
        </w:tcBorders>
      </w:tcPr>
    </w:tblStylePr>
  </w:style>
  <w:style w:type="table" w:styleId="GridTable1Light-Accent2">
    <w:name w:val="Grid Table 1 Light Accent 2"/>
    <w:basedOn w:val="TableNormal"/>
    <w:uiPriority w:val="46"/>
    <w:rsid w:val="00C558F3"/>
    <w:pPr>
      <w:spacing w:after="0" w:line="240" w:lineRule="auto"/>
    </w:pPr>
    <w:tblPr>
      <w:tblStyleRowBandSize w:val="1"/>
      <w:tblStyleColBandSize w:val="1"/>
      <w:tblBorders>
        <w:top w:val="single" w:sz="4" w:space="0" w:color="709FFF" w:themeColor="accent2" w:themeTint="66"/>
        <w:left w:val="single" w:sz="4" w:space="0" w:color="709FFF" w:themeColor="accent2" w:themeTint="66"/>
        <w:bottom w:val="single" w:sz="4" w:space="0" w:color="709FFF" w:themeColor="accent2" w:themeTint="66"/>
        <w:right w:val="single" w:sz="4" w:space="0" w:color="709FFF" w:themeColor="accent2" w:themeTint="66"/>
        <w:insideH w:val="single" w:sz="4" w:space="0" w:color="709FFF" w:themeColor="accent2" w:themeTint="66"/>
        <w:insideV w:val="single" w:sz="4" w:space="0" w:color="709F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2870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870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A25298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text1" w:themeTint="99"/>
        <w:left w:val="single" w:sz="4" w:space="0" w:color="3C6DC9" w:themeColor="text1" w:themeTint="99"/>
        <w:bottom w:val="single" w:sz="4" w:space="0" w:color="3C6DC9" w:themeColor="text1" w:themeTint="99"/>
        <w:right w:val="single" w:sz="4" w:space="0" w:color="3C6DC9" w:themeColor="text1" w:themeTint="99"/>
        <w:insideH w:val="single" w:sz="4" w:space="0" w:color="3C6DC9" w:themeColor="text1" w:themeTint="99"/>
        <w:insideV w:val="single" w:sz="4" w:space="0" w:color="3C6DC9" w:themeColor="text1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text1"/>
          <w:left w:val="single" w:sz="4" w:space="0" w:color="15284C" w:themeColor="text1"/>
          <w:bottom w:val="single" w:sz="4" w:space="0" w:color="15284C" w:themeColor="text1"/>
          <w:right w:val="single" w:sz="4" w:space="0" w:color="15284C" w:themeColor="text1"/>
          <w:insideH w:val="nil"/>
          <w:insideV w:val="nil"/>
        </w:tcBorders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sz="4" w:space="0" w:color="15284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text1" w:themeFillTint="33"/>
      </w:tcPr>
    </w:tblStylePr>
    <w:tblStylePr w:type="band1Horz">
      <w:tblPr/>
      <w:tcPr>
        <w:shd w:val="clear" w:color="auto" w:fill="BECEED" w:themeFill="text1" w:themeFillTint="33"/>
      </w:tcPr>
    </w:tblStylePr>
  </w:style>
  <w:style w:type="table" w:styleId="GridTable4-Accent5">
    <w:name w:val="Grid Table 4 Accent 5"/>
    <w:basedOn w:val="TableNormal"/>
    <w:uiPriority w:val="49"/>
    <w:rsid w:val="00A25298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accent5" w:themeTint="99"/>
        <w:left w:val="single" w:sz="4" w:space="0" w:color="3C6DC9" w:themeColor="accent5" w:themeTint="99"/>
        <w:bottom w:val="single" w:sz="4" w:space="0" w:color="3C6DC9" w:themeColor="accent5" w:themeTint="99"/>
        <w:right w:val="single" w:sz="4" w:space="0" w:color="3C6DC9" w:themeColor="accent5" w:themeTint="99"/>
        <w:insideH w:val="single" w:sz="4" w:space="0" w:color="3C6DC9" w:themeColor="accent5" w:themeTint="99"/>
        <w:insideV w:val="single" w:sz="4" w:space="0" w:color="3C6DC9" w:themeColor="accent5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accent5"/>
          <w:left w:val="single" w:sz="4" w:space="0" w:color="15284C" w:themeColor="accent5"/>
          <w:bottom w:val="single" w:sz="4" w:space="0" w:color="15284C" w:themeColor="accent5"/>
          <w:right w:val="single" w:sz="4" w:space="0" w:color="15284C" w:themeColor="accent5"/>
          <w:insideH w:val="nil"/>
          <w:insideV w:val="nil"/>
        </w:tcBorders>
        <w:shd w:val="clear" w:color="auto" w:fill="15284C" w:themeFill="accent5"/>
      </w:tcPr>
    </w:tblStylePr>
    <w:tblStylePr w:type="lastRow">
      <w:rPr>
        <w:b/>
        <w:bCs/>
      </w:rPr>
      <w:tblPr/>
      <w:tcPr>
        <w:tcBorders>
          <w:top w:val="double" w:sz="4" w:space="0" w:color="1528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accent5" w:themeFillTint="33"/>
      </w:tcPr>
    </w:tblStylePr>
    <w:tblStylePr w:type="band1Horz">
      <w:tblPr/>
      <w:tcPr>
        <w:shd w:val="clear" w:color="auto" w:fill="BECEED" w:themeFill="accent5" w:themeFillTint="33"/>
      </w:tcPr>
    </w:tblStylePr>
  </w:style>
  <w:style w:type="paragraph" w:customStyle="1" w:styleId="Bold">
    <w:name w:val="Bold"/>
    <w:basedOn w:val="TableHeading2"/>
    <w:link w:val="BoldChar"/>
    <w:rsid w:val="00F03012"/>
    <w:rPr>
      <w:rFonts w:eastAsia="Roboto"/>
      <w:color w:val="auto"/>
    </w:rPr>
  </w:style>
  <w:style w:type="character" w:customStyle="1" w:styleId="TableHeading2Char">
    <w:name w:val="Table Heading 2 Char"/>
    <w:basedOn w:val="DefaultParagraphFont"/>
    <w:link w:val="TableHeading2"/>
    <w:uiPriority w:val="2"/>
    <w:rsid w:val="00F03012"/>
    <w:rPr>
      <w:rFonts w:ascii="Arial" w:eastAsia="Times New Roman" w:hAnsi="Arial" w:cs="Arial"/>
      <w:b/>
      <w:bCs/>
      <w:color w:val="15284C" w:themeColor="text1"/>
      <w:sz w:val="20"/>
      <w:szCs w:val="14"/>
      <w:lang w:val="en-GB" w:eastAsia="en-GB"/>
    </w:rPr>
  </w:style>
  <w:style w:type="character" w:customStyle="1" w:styleId="BoldChar">
    <w:name w:val="Bold Char"/>
    <w:basedOn w:val="TableHeading2Char"/>
    <w:link w:val="Bold"/>
    <w:rsid w:val="00F03012"/>
    <w:rPr>
      <w:rFonts w:ascii="Arial" w:eastAsia="Roboto" w:hAnsi="Arial" w:cs="Arial"/>
      <w:b/>
      <w:bCs/>
      <w:color w:val="15284C" w:themeColor="text1"/>
      <w:sz w:val="20"/>
      <w:szCs w:val="14"/>
      <w:lang w:val="en-GB" w:eastAsia="en-GB"/>
    </w:rPr>
  </w:style>
  <w:style w:type="paragraph" w:customStyle="1" w:styleId="Bold11pt">
    <w:name w:val="Bold 11pt"/>
    <w:basedOn w:val="Bold"/>
    <w:link w:val="Bold11ptChar"/>
    <w:rsid w:val="00EC5AC0"/>
    <w:rPr>
      <w:sz w:val="22"/>
      <w:szCs w:val="22"/>
    </w:rPr>
  </w:style>
  <w:style w:type="character" w:customStyle="1" w:styleId="Bold11ptChar">
    <w:name w:val="Bold 11pt Char"/>
    <w:basedOn w:val="BoldChar"/>
    <w:link w:val="Bold11pt"/>
    <w:rsid w:val="00EC5AC0"/>
    <w:rPr>
      <w:rFonts w:ascii="Arial" w:eastAsia="Roboto" w:hAnsi="Arial" w:cs="Arial"/>
      <w:b/>
      <w:bCs/>
      <w:color w:val="15284C" w:themeColor="text1"/>
      <w:sz w:val="20"/>
      <w:szCs w:val="14"/>
      <w:lang w:val="en-GB" w:eastAsia="en-GB"/>
    </w:rPr>
  </w:style>
  <w:style w:type="paragraph" w:customStyle="1" w:styleId="Bulletpoints">
    <w:name w:val="Bullet points"/>
    <w:basedOn w:val="ListParagraph"/>
    <w:link w:val="BulletpointsChar"/>
    <w:rsid w:val="0067272F"/>
    <w:pPr>
      <w:numPr>
        <w:numId w:val="4"/>
      </w:numPr>
      <w:spacing w:line="259" w:lineRule="auto"/>
      <w:ind w:left="357" w:hanging="357"/>
      <w:contextualSpacing w:val="0"/>
    </w:pPr>
    <w:rPr>
      <w:shd w:val="clear" w:color="auto" w:fill="FFFFFF"/>
    </w:rPr>
  </w:style>
  <w:style w:type="character" w:customStyle="1" w:styleId="ListParagraphChar">
    <w:name w:val="List Paragraph Char"/>
    <w:aliases w:val="Bullets Char,Level 3 Char,List Paragraph1 Char,List Paragraph numbered Char,List Bullet indent Char,Body Char,Recommendation Char,List Paragraph11 Char,TOC style Char,lp1 Char,Bullet OSM Char,Proposal Bullet List Char,Rec para Char"/>
    <w:basedOn w:val="DefaultParagraphFont"/>
    <w:link w:val="ListParagraph"/>
    <w:uiPriority w:val="34"/>
    <w:qFormat/>
    <w:rsid w:val="001D3387"/>
    <w:rPr>
      <w:rFonts w:ascii="Arial" w:eastAsia="Roboto" w:hAnsi="Arial" w:cs="Arial"/>
      <w:lang w:val="en-US"/>
    </w:rPr>
  </w:style>
  <w:style w:type="character" w:customStyle="1" w:styleId="BulletpointsChar">
    <w:name w:val="Bullet points Char"/>
    <w:basedOn w:val="ListParagraphChar"/>
    <w:link w:val="Bulletpoints"/>
    <w:rsid w:val="0067272F"/>
    <w:rPr>
      <w:rFonts w:ascii="Arial" w:eastAsia="Roboto" w:hAnsi="Arial" w:cs="Arial"/>
      <w:lang w:val="en-US"/>
    </w:rPr>
  </w:style>
  <w:style w:type="paragraph" w:customStyle="1" w:styleId="Footerbody">
    <w:name w:val="Footer body"/>
    <w:basedOn w:val="Normal"/>
    <w:link w:val="FooterbodyChar"/>
    <w:qFormat/>
    <w:rsid w:val="001D3387"/>
    <w:rPr>
      <w:sz w:val="18"/>
      <w:szCs w:val="18"/>
    </w:rPr>
  </w:style>
  <w:style w:type="character" w:customStyle="1" w:styleId="FooterbodyChar">
    <w:name w:val="Footer body Char"/>
    <w:basedOn w:val="DefaultParagraphFont"/>
    <w:link w:val="Footerbody"/>
    <w:rsid w:val="001D3387"/>
    <w:rPr>
      <w:rFonts w:ascii="Arial" w:eastAsia="Roboto" w:hAnsi="Arial" w:cs="Arial"/>
      <w:sz w:val="18"/>
      <w:szCs w:val="18"/>
      <w:lang w:val="en-US"/>
    </w:rPr>
  </w:style>
  <w:style w:type="paragraph" w:customStyle="1" w:styleId="Numberedbullets">
    <w:name w:val="Numbered bullets"/>
    <w:basedOn w:val="Normal"/>
    <w:link w:val="NumberedbulletsChar"/>
    <w:qFormat/>
    <w:rsid w:val="00337327"/>
    <w:pPr>
      <w:widowControl w:val="0"/>
      <w:numPr>
        <w:numId w:val="2"/>
      </w:numPr>
      <w:autoSpaceDE w:val="0"/>
      <w:autoSpaceDN w:val="0"/>
      <w:spacing w:line="259" w:lineRule="auto"/>
      <w:ind w:left="425" w:hanging="425"/>
    </w:pPr>
    <w:rPr>
      <w:rFonts w:eastAsia="Arial"/>
      <w:shd w:val="clear" w:color="auto" w:fill="FFFFFF"/>
    </w:rPr>
  </w:style>
  <w:style w:type="character" w:customStyle="1" w:styleId="NumberedbulletsChar">
    <w:name w:val="Numbered bullets Char"/>
    <w:basedOn w:val="DefaultParagraphFont"/>
    <w:link w:val="Numberedbullets"/>
    <w:rsid w:val="00337327"/>
    <w:rPr>
      <w:rFonts w:ascii="Arial" w:eastAsia="Arial" w:hAnsi="Arial" w:cs="Arial"/>
      <w:lang w:val="en-US"/>
    </w:rPr>
  </w:style>
  <w:style w:type="paragraph" w:customStyle="1" w:styleId="Heading30">
    <w:name w:val="Heading3"/>
    <w:basedOn w:val="Heading3"/>
    <w:link w:val="Heading3Char0"/>
    <w:rsid w:val="00C657FB"/>
    <w:rPr>
      <w:i/>
      <w:iCs/>
      <w:color w:val="auto"/>
      <w:sz w:val="22"/>
      <w:szCs w:val="22"/>
    </w:rPr>
  </w:style>
  <w:style w:type="character" w:customStyle="1" w:styleId="Heading3Char0">
    <w:name w:val="Heading3 Char"/>
    <w:basedOn w:val="Heading3Char"/>
    <w:link w:val="Heading30"/>
    <w:rsid w:val="00C657FB"/>
    <w:rPr>
      <w:rFonts w:ascii="Arial" w:eastAsia="Roboto" w:hAnsi="Arial" w:cs="Arial"/>
      <w:b/>
      <w:bCs/>
      <w:i/>
      <w:iCs/>
      <w:noProof/>
      <w:color w:val="15284C"/>
      <w:sz w:val="28"/>
      <w:szCs w:val="28"/>
      <w:lang w:val="en-US"/>
    </w:rPr>
  </w:style>
  <w:style w:type="character" w:customStyle="1" w:styleId="ReportBody-TeWhatuOraChar">
    <w:name w:val="Report Body - Te Whatu Ora Char"/>
    <w:basedOn w:val="DefaultParagraphFont"/>
    <w:link w:val="ReportBody-TeWhatuOra"/>
    <w:rsid w:val="0067272F"/>
    <w:rPr>
      <w:rFonts w:ascii="Arial" w:eastAsia="Roboto" w:hAnsi="Arial" w:cs="Arial"/>
      <w:bCs/>
      <w:color w:val="15284C" w:themeColor="text1"/>
      <w:lang w:eastAsia="en-NZ"/>
    </w:rPr>
  </w:style>
  <w:style w:type="paragraph" w:customStyle="1" w:styleId="TableParagraph">
    <w:name w:val="Table Paragraph"/>
    <w:basedOn w:val="Normal"/>
    <w:uiPriority w:val="1"/>
    <w:rsid w:val="00B73C43"/>
    <w:pPr>
      <w:widowControl w:val="0"/>
      <w:autoSpaceDE w:val="0"/>
      <w:autoSpaceDN w:val="0"/>
      <w:spacing w:after="0"/>
      <w:ind w:left="105"/>
    </w:pPr>
    <w:rPr>
      <w:rFonts w:eastAsia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24E3"/>
    <w:pPr>
      <w:widowControl w:val="0"/>
      <w:autoSpaceDE w:val="0"/>
      <w:autoSpaceDN w:val="0"/>
      <w:spacing w:after="0"/>
    </w:pPr>
    <w:rPr>
      <w:rFonts w:eastAsia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24E3"/>
    <w:rPr>
      <w:rFonts w:ascii="Arial" w:eastAsia="Arial" w:hAnsi="Arial" w:cs="Arial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724E3"/>
    <w:rPr>
      <w:vertAlign w:val="superscript"/>
    </w:rPr>
  </w:style>
  <w:style w:type="character" w:customStyle="1" w:styleId="eop">
    <w:name w:val="eop"/>
    <w:basedOn w:val="DefaultParagraphFont"/>
    <w:rsid w:val="009F4132"/>
  </w:style>
  <w:style w:type="paragraph" w:customStyle="1" w:styleId="paragraph">
    <w:name w:val="paragraph"/>
    <w:basedOn w:val="Normal"/>
    <w:rsid w:val="0046219A"/>
    <w:pPr>
      <w:spacing w:line="259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B34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34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3401"/>
    <w:rPr>
      <w:rFonts w:ascii="Arial" w:eastAsia="Roboto" w:hAnsi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401"/>
    <w:rPr>
      <w:rFonts w:ascii="Arial" w:eastAsia="Roboto" w:hAnsi="Arial" w:cs="Arial"/>
      <w:b/>
      <w:bCs/>
      <w:sz w:val="20"/>
      <w:szCs w:val="20"/>
      <w:lang w:val="en-US"/>
    </w:rPr>
  </w:style>
  <w:style w:type="paragraph" w:styleId="Title">
    <w:name w:val="Title"/>
    <w:basedOn w:val="Heading1"/>
    <w:next w:val="Normal"/>
    <w:link w:val="TitleChar"/>
    <w:uiPriority w:val="10"/>
    <w:rsid w:val="0046219A"/>
    <w:pPr>
      <w:spacing w:before="240"/>
    </w:pPr>
    <w:rPr>
      <w:color w:val="auto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6219A"/>
    <w:rPr>
      <w:rFonts w:ascii="Arial" w:eastAsiaTheme="majorEastAsia" w:hAnsi="Arial" w:cs="Arial"/>
      <w:b/>
      <w:bCs/>
      <w:noProof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6219A"/>
    <w:rPr>
      <w:rFonts w:ascii="Arial" w:eastAsiaTheme="majorEastAsia" w:hAnsi="Arial" w:cs="Arial"/>
      <w:b/>
      <w:bCs/>
      <w:noProof/>
      <w:sz w:val="24"/>
      <w:szCs w:val="24"/>
    </w:rPr>
  </w:style>
  <w:style w:type="paragraph" w:customStyle="1" w:styleId="Bulletpoints2">
    <w:name w:val="Bullet points 2"/>
    <w:basedOn w:val="Bulletpoints"/>
    <w:link w:val="Bulletpoints2Char"/>
    <w:qFormat/>
    <w:rsid w:val="00155CA1"/>
    <w:pPr>
      <w:numPr>
        <w:numId w:val="29"/>
      </w:numPr>
      <w:ind w:left="357" w:hanging="357"/>
    </w:pPr>
  </w:style>
  <w:style w:type="character" w:customStyle="1" w:styleId="Bulletpoints2Char">
    <w:name w:val="Bullet points 2 Char"/>
    <w:basedOn w:val="BulletpointsChar"/>
    <w:link w:val="Bulletpoints2"/>
    <w:rsid w:val="00155CA1"/>
    <w:rPr>
      <w:rFonts w:ascii="Arial" w:eastAsia="Roboto" w:hAnsi="Arial" w:cs="Arial"/>
      <w:lang w:val="en-US"/>
    </w:rPr>
  </w:style>
  <w:style w:type="table" w:styleId="GridTable4-Accent6">
    <w:name w:val="Grid Table 4 Accent 6"/>
    <w:basedOn w:val="TableNormal"/>
    <w:uiPriority w:val="49"/>
    <w:rsid w:val="00E318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68040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17687"/>
    <w:pPr>
      <w:spacing w:after="0" w:line="240" w:lineRule="auto"/>
    </w:pPr>
    <w:rPr>
      <w:rFonts w:ascii="Arial" w:eastAsia="Roboto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3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5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5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9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7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4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9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5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3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8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2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8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5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8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2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1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1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4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2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5733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9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93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73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87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49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1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57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9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41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7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2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03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55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9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43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3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23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1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85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28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55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7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08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55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48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3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83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4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28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59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77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68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046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6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9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1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6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0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4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9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6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43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6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3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5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3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5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1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8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0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4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4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8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5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7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7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446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6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21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1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17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6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2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06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1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45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41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05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8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20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03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91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82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31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3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243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68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67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70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54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55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253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12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57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4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1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76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87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7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6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1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916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35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564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72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7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722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ncamp@tewhatuora.govt.n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eleon\Downloads\Letterhead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15284C"/>
      </a:dk1>
      <a:lt1>
        <a:srgbClr val="F6F4EC"/>
      </a:lt1>
      <a:dk2>
        <a:srgbClr val="15284C"/>
      </a:dk2>
      <a:lt2>
        <a:srgbClr val="30A1AC"/>
      </a:lt2>
      <a:accent1>
        <a:srgbClr val="4D2379"/>
      </a:accent1>
      <a:accent2>
        <a:srgbClr val="003399"/>
      </a:accent2>
      <a:accent3>
        <a:srgbClr val="0C818F"/>
      </a:accent3>
      <a:accent4>
        <a:srgbClr val="FFFFFF"/>
      </a:accent4>
      <a:accent5>
        <a:srgbClr val="15284C"/>
      </a:accent5>
      <a:accent6>
        <a:srgbClr val="FFFFFF"/>
      </a:accent6>
      <a:hlink>
        <a:srgbClr val="2B529C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53c88c-d550-4ff1-afdc-d5dc691f60b0" xsi:nil="true"/>
    <lcf76f155ced4ddcb4097134ff3c332f xmlns="a56ee405-a98f-420d-a8b5-2648b248bd1a">
      <Terms xmlns="http://schemas.microsoft.com/office/infopath/2007/PartnerControls"/>
    </lcf76f155ced4ddcb4097134ff3c332f>
    <_dlc_DocId xmlns="5ed1d950-fdc4-48f8-b963-d5f8558599d9">HUBSITE-717182039-2129</_dlc_DocId>
    <_dlc_DocIdUrl xmlns="5ed1d950-fdc4-48f8-b963-d5f8558599d9">
      <Url>https://hauoraaotearoa.sharepoint.com/sites/Intranet/_layouts/15/DocIdRedir.aspx?ID=HUBSITE-717182039-2129</Url>
      <Description>HUBSITE-717182039-2129</Description>
    </_dlc_DocIdUrl>
    <TaxKeywordTaxHTField xmlns="5ed1d950-fdc4-48f8-b963-d5f8558599d9">
      <Terms xmlns="http://schemas.microsoft.com/office/infopath/2007/PartnerControls"/>
    </TaxKeywordTaxHTField>
    <_ModernAudienceTargetUserField xmlns="a56ee405-a98f-420d-a8b5-2648b248bd1a">
      <UserInfo>
        <DisplayName/>
        <AccountId xsi:nil="true"/>
        <AccountType/>
      </UserInfo>
    </_ModernAudienceTargetUserFiel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EA8E3A1794043911B43A12BDCBCD9" ma:contentTypeVersion="18" ma:contentTypeDescription="Create a new document." ma:contentTypeScope="" ma:versionID="0b04f07217a618999bd33d7358fe1752">
  <xsd:schema xmlns:xsd="http://www.w3.org/2001/XMLSchema" xmlns:xs="http://www.w3.org/2001/XMLSchema" xmlns:p="http://schemas.microsoft.com/office/2006/metadata/properties" xmlns:ns2="5ed1d950-fdc4-48f8-b963-d5f8558599d9" xmlns:ns3="a56ee405-a98f-420d-a8b5-2648b248bd1a" xmlns:ns4="9253c88c-d550-4ff1-afdc-d5dc691f60b0" targetNamespace="http://schemas.microsoft.com/office/2006/metadata/properties" ma:root="true" ma:fieldsID="4f9ff7d98618190965f23caf03e1326b" ns2:_="" ns3:_="" ns4:_="">
    <xsd:import namespace="5ed1d950-fdc4-48f8-b963-d5f8558599d9"/>
    <xsd:import namespace="a56ee405-a98f-420d-a8b5-2648b248bd1a"/>
    <xsd:import namespace="9253c88c-d550-4ff1-afdc-d5dc691f60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ModernAudienceTargetUserField" minOccurs="0"/>
                <xsd:element ref="ns3:_ModernAudienceAadObjectIds" minOccurs="0"/>
                <xsd:element ref="ns2:TaxKeywordTaxHTField" minOccurs="0"/>
                <xsd:element ref="ns4:TaxCatchAll" minOccurs="0"/>
                <xsd:element ref="ns3:lcf76f155ced4ddcb4097134ff3c332f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1d950-fdc4-48f8-b963-d5f8558599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ebf29b3f-1e51-457b-ae0c-362182e5807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ee405-a98f-420d-a8b5-2648b248bd1a" elementFormDefault="qualified">
    <xsd:import namespace="http://schemas.microsoft.com/office/2006/documentManagement/types"/>
    <xsd:import namespace="http://schemas.microsoft.com/office/infopath/2007/PartnerControls"/>
    <xsd:element name="_ModernAudienceTargetUserField" ma:index="11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12" nillable="true" ma:displayName="AudienceIds" ma:list="{fc82745e-abc5-4407-9635-e8ec99d8f830}" ma:internalName="_ModernAudienceAadObjectIds" ma:readOnly="true" ma:showField="_AadObjectIdForUser" ma:web="5ed1d950-fdc4-48f8-b963-d5f8558599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bf29b3f-1e51-457b-ae0c-362182e580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3c88c-d550-4ff1-afdc-d5dc691f60b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c930d7c-82d0-4e0d-8f92-1d11c7dbfd2a}" ma:internalName="TaxCatchAll" ma:showField="CatchAllData" ma:web="5ed1d950-fdc4-48f8-b963-d5f8558599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05CD412-EC01-477E-8564-2D9F8426A8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979E5D-3A3E-4237-84E8-E357ACFD55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E537BE-8D0D-4556-A951-44726A946D57}">
  <ds:schemaRefs>
    <ds:schemaRef ds:uri="http://schemas.microsoft.com/office/2006/metadata/properties"/>
    <ds:schemaRef ds:uri="http://schemas.microsoft.com/office/infopath/2007/PartnerControls"/>
    <ds:schemaRef ds:uri="9253c88c-d550-4ff1-afdc-d5dc691f60b0"/>
    <ds:schemaRef ds:uri="a56ee405-a98f-420d-a8b5-2648b248bd1a"/>
    <ds:schemaRef ds:uri="5ed1d950-fdc4-48f8-b963-d5f8558599d9"/>
  </ds:schemaRefs>
</ds:datastoreItem>
</file>

<file path=customXml/itemProps4.xml><?xml version="1.0" encoding="utf-8"?>
<ds:datastoreItem xmlns:ds="http://schemas.openxmlformats.org/officeDocument/2006/customXml" ds:itemID="{DA4AFF33-AED8-4615-A8B7-4849B9AE7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d1d950-fdc4-48f8-b963-d5f8558599d9"/>
    <ds:schemaRef ds:uri="a56ee405-a98f-420d-a8b5-2648b248bd1a"/>
    <ds:schemaRef ds:uri="9253c88c-d550-4ff1-afdc-d5dc691f6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B8D88EA-9C50-4F12-9AD7-4C9D610C0CB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De Leon</dc:creator>
  <cp:keywords/>
  <dc:description/>
  <cp:lastModifiedBy>Alison De Leon</cp:lastModifiedBy>
  <cp:revision>2</cp:revision>
  <cp:lastPrinted>2024-04-17T21:32:00Z</cp:lastPrinted>
  <dcterms:created xsi:type="dcterms:W3CDTF">2025-04-09T01:07:00Z</dcterms:created>
  <dcterms:modified xsi:type="dcterms:W3CDTF">2025-04-09T01:07:00Z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0x010100203EA8E3A1794043911B43A12BDCBCD9</vt:lpwstr>
  </property>
  <property fmtid="{D5CDD505-2E9C-101B-9397-08002B2CF9AE}" pid="3" name="_dlc_DocIdItemGuid">
    <vt:lpwstr>debd32dd-4919-459f-a69b-05863218e217</vt:lpwstr>
  </property>
  <property fmtid="{D5CDD505-2E9C-101B-9397-08002B2CF9AE}" pid="4" name="MediaServiceImageTags">
    <vt:lpwstr/>
  </property>
  <property fmtid="{D5CDD505-2E9C-101B-9397-08002B2CF9AE}" pid="5" name="TaxKeyword">
    <vt:lpwstr/>
  </property>
  <property fmtid="{D5CDD505-2E9C-101B-9397-08002B2CF9AE}" pid="6" name="n8842703a3bf4e039a9dd9539f7868eb">
    <vt:lpwstr/>
  </property>
  <property fmtid="{D5CDD505-2E9C-101B-9397-08002B2CF9AE}" pid="7" name="HNZLocation">
    <vt:lpwstr/>
  </property>
  <property fmtid="{D5CDD505-2E9C-101B-9397-08002B2CF9AE}" pid="8" name="i3a0fe6035df47329f66088a682fd9d2">
    <vt:lpwstr/>
  </property>
  <property fmtid="{D5CDD505-2E9C-101B-9397-08002B2CF9AE}" pid="9" name="HNZImageCategory">
    <vt:lpwstr/>
  </property>
  <property fmtid="{D5CDD505-2E9C-101B-9397-08002B2CF9AE}" pid="10" name="m93555d02fc84543be6ad39b8f5331ef">
    <vt:lpwstr/>
  </property>
  <property fmtid="{D5CDD505-2E9C-101B-9397-08002B2CF9AE}" pid="11" name="HNZTeam">
    <vt:lpwstr/>
  </property>
  <property fmtid="{D5CDD505-2E9C-101B-9397-08002B2CF9AE}" pid="12" name="o0b0fca0fe5341709012cd4bcbbca983">
    <vt:lpwstr/>
  </property>
  <property fmtid="{D5CDD505-2E9C-101B-9397-08002B2CF9AE}" pid="13" name="HNZImageLicenceType">
    <vt:lpwstr/>
  </property>
  <property fmtid="{D5CDD505-2E9C-101B-9397-08002B2CF9AE}" pid="14" name="BusinessFunction">
    <vt:lpwstr/>
  </property>
  <property fmtid="{D5CDD505-2E9C-101B-9397-08002B2CF9AE}" pid="15" name="p777f0da518742b188a1f7fd5ee91810">
    <vt:lpwstr/>
  </property>
  <property fmtid="{D5CDD505-2E9C-101B-9397-08002B2CF9AE}" pid="16" name="HNZBusinessUnit">
    <vt:lpwstr/>
  </property>
  <property fmtid="{D5CDD505-2E9C-101B-9397-08002B2CF9AE}" pid="17" name="HNZLocalArea">
    <vt:lpwstr/>
  </property>
  <property fmtid="{D5CDD505-2E9C-101B-9397-08002B2CF9AE}" pid="18" name="p7110e5651294189b89368865130750f">
    <vt:lpwstr/>
  </property>
  <property fmtid="{D5CDD505-2E9C-101B-9397-08002B2CF9AE}" pid="19" name="ka9b207035bc48f2a4f6a2bfed7195b7">
    <vt:lpwstr/>
  </property>
  <property fmtid="{D5CDD505-2E9C-101B-9397-08002B2CF9AE}" pid="20" name="HNZRegion">
    <vt:lpwstr/>
  </property>
  <property fmtid="{D5CDD505-2E9C-101B-9397-08002B2CF9AE}" pid="21" name="p4f69562ce3c40efbbfeedf3a8194efa">
    <vt:lpwstr/>
  </property>
</Properties>
</file>